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FC5E" w14:textId="70E63720" w:rsidR="00EF1AA9" w:rsidRPr="00EF1AA9" w:rsidRDefault="00EF1AA9" w:rsidP="00674239">
      <w:pPr>
        <w:spacing w:after="120"/>
        <w:ind w:left="567"/>
        <w:contextualSpacing/>
        <w:jc w:val="center"/>
        <w:rPr>
          <w:rFonts w:ascii="Times New Roman" w:hAnsi="Times New Roman" w:cs="Times New Roman"/>
          <w:b/>
          <w:bCs/>
          <w:sz w:val="28"/>
          <w:szCs w:val="28"/>
          <w:u w:val="single"/>
        </w:rPr>
      </w:pPr>
      <w:r w:rsidRPr="00EF1AA9">
        <w:rPr>
          <w:rFonts w:ascii="Times New Roman" w:hAnsi="Times New Roman" w:cs="Times New Roman"/>
          <w:b/>
          <w:bCs/>
          <w:sz w:val="28"/>
          <w:szCs w:val="28"/>
          <w:u w:val="single"/>
        </w:rPr>
        <w:t>PERKANČIOJI ORGANIZACIJA</w:t>
      </w:r>
    </w:p>
    <w:p w14:paraId="34B4F7B8" w14:textId="1D901447" w:rsidR="00EF1AA9" w:rsidRPr="00EF1AA9" w:rsidRDefault="00EF1AA9" w:rsidP="00674239">
      <w:pPr>
        <w:spacing w:after="120"/>
        <w:ind w:left="567"/>
        <w:contextualSpacing/>
        <w:jc w:val="center"/>
        <w:rPr>
          <w:rFonts w:ascii="Times New Roman" w:hAnsi="Times New Roman" w:cs="Times New Roman"/>
          <w:b/>
          <w:bCs/>
          <w:caps/>
          <w:sz w:val="24"/>
          <w:szCs w:val="24"/>
        </w:rPr>
      </w:pPr>
      <w:r w:rsidRPr="00EF1AA9">
        <w:rPr>
          <w:rFonts w:ascii="Times New Roman" w:hAnsi="Times New Roman" w:cs="Times New Roman"/>
          <w:b/>
          <w:bCs/>
          <w:caps/>
          <w:sz w:val="24"/>
          <w:szCs w:val="24"/>
        </w:rPr>
        <w:t>Anykščių menų centras</w:t>
      </w:r>
      <w:r w:rsidRPr="00EF1AA9">
        <w:rPr>
          <w:rFonts w:ascii="Times New Roman" w:eastAsia="Calibri" w:hAnsi="Times New Roman" w:cs="Times New Roman"/>
          <w:b/>
          <w:bCs/>
          <w:caps/>
          <w:sz w:val="24"/>
          <w:szCs w:val="24"/>
        </w:rPr>
        <w:t>,</w:t>
      </w:r>
      <w:r w:rsidRPr="00EF1AA9">
        <w:rPr>
          <w:rFonts w:ascii="Times New Roman" w:eastAsia="Calibri" w:hAnsi="Times New Roman" w:cs="Times New Roman"/>
          <w:b/>
          <w:bCs/>
          <w:caps/>
          <w:color w:val="00B050"/>
          <w:sz w:val="24"/>
          <w:szCs w:val="24"/>
        </w:rPr>
        <w:t xml:space="preserve"> </w:t>
      </w:r>
      <w:r w:rsidRPr="00EF1AA9">
        <w:rPr>
          <w:rFonts w:ascii="Times New Roman" w:eastAsia="Calibri" w:hAnsi="Times New Roman" w:cs="Times New Roman"/>
          <w:b/>
          <w:bCs/>
          <w:caps/>
          <w:sz w:val="24"/>
          <w:szCs w:val="24"/>
        </w:rPr>
        <w:t>juridinio asmens kodas 302761886, adresas Vilniaus g. 36, LT-29145, Anykščiai</w:t>
      </w:r>
    </w:p>
    <w:p w14:paraId="6FB09A5C" w14:textId="77777777" w:rsidR="00EF1AA9" w:rsidRDefault="00EF1AA9" w:rsidP="00674239">
      <w:pPr>
        <w:spacing w:after="120"/>
        <w:ind w:left="567"/>
        <w:contextualSpacing/>
        <w:jc w:val="center"/>
        <w:rPr>
          <w:rFonts w:ascii="Times New Roman" w:hAnsi="Times New Roman" w:cs="Times New Roman"/>
          <w:b/>
          <w:bCs/>
          <w:sz w:val="24"/>
          <w:szCs w:val="24"/>
        </w:rPr>
      </w:pPr>
    </w:p>
    <w:p w14:paraId="47DD3C9E" w14:textId="77777777" w:rsidR="00EF1AA9" w:rsidRPr="00EF1AA9" w:rsidRDefault="00EF1AA9" w:rsidP="00674239">
      <w:pPr>
        <w:spacing w:after="120"/>
        <w:ind w:left="567"/>
        <w:contextualSpacing/>
        <w:jc w:val="center"/>
        <w:rPr>
          <w:rFonts w:ascii="Times New Roman" w:hAnsi="Times New Roman" w:cs="Times New Roman"/>
          <w:b/>
          <w:bCs/>
          <w:caps/>
          <w:sz w:val="28"/>
          <w:szCs w:val="28"/>
          <w:u w:val="single"/>
        </w:rPr>
      </w:pPr>
      <w:r w:rsidRPr="00EF1AA9">
        <w:rPr>
          <w:rFonts w:ascii="Times New Roman" w:hAnsi="Times New Roman" w:cs="Times New Roman"/>
          <w:b/>
          <w:bCs/>
          <w:caps/>
          <w:sz w:val="28"/>
          <w:szCs w:val="28"/>
          <w:u w:val="single"/>
        </w:rPr>
        <w:t>Pirkimą vykdo CENTRINĖ perkančioji organizacija</w:t>
      </w:r>
    </w:p>
    <w:p w14:paraId="654BEA69" w14:textId="7B13F64F" w:rsidR="002A24D4" w:rsidRPr="00EF1AA9" w:rsidRDefault="00674239" w:rsidP="00674239">
      <w:pPr>
        <w:spacing w:after="120"/>
        <w:ind w:left="567"/>
        <w:contextualSpacing/>
        <w:jc w:val="center"/>
        <w:rPr>
          <w:rFonts w:ascii="Times New Roman" w:hAnsi="Times New Roman" w:cs="Times New Roman"/>
          <w:b/>
          <w:bCs/>
          <w:sz w:val="24"/>
          <w:szCs w:val="24"/>
        </w:rPr>
      </w:pPr>
      <w:r w:rsidRPr="00EF1AA9">
        <w:rPr>
          <w:rFonts w:ascii="Times New Roman" w:hAnsi="Times New Roman" w:cs="Times New Roman"/>
          <w:b/>
          <w:bCs/>
          <w:sz w:val="24"/>
          <w:szCs w:val="24"/>
        </w:rPr>
        <w:t xml:space="preserve">ANYKŠČIŲ RAJONO SAVIVALDYBĖS ADMINISTRACIJA, JURIDINIO ASMENS KODAS 188774637, ADRESAS J. BILIŪNO G. 23, </w:t>
      </w:r>
      <w:r w:rsidR="00690054" w:rsidRPr="00EF1AA9">
        <w:rPr>
          <w:rFonts w:ascii="Times New Roman" w:hAnsi="Times New Roman" w:cs="Times New Roman"/>
          <w:b/>
          <w:bCs/>
          <w:sz w:val="24"/>
          <w:szCs w:val="24"/>
        </w:rPr>
        <w:t xml:space="preserve">LT-29111, </w:t>
      </w:r>
      <w:r w:rsidRPr="00EF1AA9">
        <w:rPr>
          <w:rFonts w:ascii="Times New Roman" w:hAnsi="Times New Roman" w:cs="Times New Roman"/>
          <w:b/>
          <w:bCs/>
          <w:sz w:val="24"/>
          <w:szCs w:val="24"/>
        </w:rPr>
        <w:t xml:space="preserve">ANYKŠČIAI </w:t>
      </w:r>
    </w:p>
    <w:p w14:paraId="0F77BD84" w14:textId="76563C15" w:rsidR="00674239" w:rsidRPr="00EF1AA9" w:rsidRDefault="00674239" w:rsidP="00674239">
      <w:pPr>
        <w:spacing w:after="120"/>
        <w:ind w:left="567"/>
        <w:contextualSpacing/>
        <w:jc w:val="center"/>
        <w:rPr>
          <w:rFonts w:ascii="Times New Roman" w:hAnsi="Times New Roman" w:cs="Times New Roman"/>
          <w:b/>
          <w:bCs/>
          <w:sz w:val="24"/>
          <w:szCs w:val="24"/>
        </w:rPr>
      </w:pPr>
      <w:r w:rsidRPr="00EF1AA9">
        <w:rPr>
          <w:rFonts w:ascii="Times New Roman" w:hAnsi="Times New Roman" w:cs="Times New Roman"/>
          <w:b/>
          <w:bCs/>
          <w:sz w:val="24"/>
          <w:szCs w:val="24"/>
        </w:rPr>
        <w:t>(TOLIAU – PERKANČIOJI ORGANIZACIJA)</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3E5B10A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EA37AF">
            <w:rPr>
              <w:rFonts w:ascii="Times New Roman" w:hAnsi="Times New Roman" w:cs="Times New Roman"/>
              <w:sz w:val="24"/>
              <w:szCs w:val="24"/>
            </w:rPr>
            <w:t>202</w:t>
          </w:r>
          <w:r w:rsidR="006C53B2">
            <w:rPr>
              <w:rFonts w:ascii="Times New Roman" w:hAnsi="Times New Roman" w:cs="Times New Roman"/>
              <w:sz w:val="24"/>
              <w:szCs w:val="24"/>
            </w:rPr>
            <w:t>5</w:t>
          </w:r>
          <w:r w:rsidR="00FE5FEC" w:rsidRPr="00EA37AF">
            <w:rPr>
              <w:rFonts w:ascii="Times New Roman" w:hAnsi="Times New Roman" w:cs="Times New Roman"/>
              <w:sz w:val="24"/>
              <w:szCs w:val="24"/>
            </w:rPr>
            <w:t xml:space="preserve"> m.</w:t>
          </w:r>
          <w:r w:rsidR="00DE42BF" w:rsidRPr="00EA37AF">
            <w:rPr>
              <w:rFonts w:ascii="Times New Roman" w:hAnsi="Times New Roman" w:cs="Times New Roman"/>
              <w:sz w:val="24"/>
              <w:szCs w:val="24"/>
            </w:rPr>
            <w:t xml:space="preserve"> </w:t>
          </w:r>
          <w:r w:rsidR="00480F7B">
            <w:rPr>
              <w:rFonts w:ascii="Times New Roman" w:hAnsi="Times New Roman" w:cs="Times New Roman"/>
              <w:sz w:val="24"/>
              <w:szCs w:val="24"/>
            </w:rPr>
            <w:t>balandžio</w:t>
          </w:r>
          <w:r w:rsidR="000D1D77">
            <w:rPr>
              <w:rFonts w:ascii="Times New Roman" w:hAnsi="Times New Roman" w:cs="Times New Roman"/>
              <w:sz w:val="24"/>
              <w:szCs w:val="24"/>
            </w:rPr>
            <w:t xml:space="preserve"> 2</w:t>
          </w:r>
          <w:r w:rsidR="00DE42BF" w:rsidRPr="00EA37A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8B0950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C53B2">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15774D09" w:rsidR="0045758A" w:rsidRPr="00561448" w:rsidRDefault="007A130B" w:rsidP="004E4612">
          <w:pPr>
            <w:spacing w:after="120" w:line="20" w:lineRule="atLeast"/>
            <w:contextualSpacing/>
            <w:jc w:val="center"/>
            <w:rPr>
              <w:rFonts w:ascii="Times New Roman" w:hAnsi="Times New Roman" w:cs="Times New Roman"/>
              <w:sz w:val="28"/>
              <w:szCs w:val="28"/>
            </w:rPr>
          </w:pPr>
          <w:r w:rsidRPr="00561448">
            <w:rPr>
              <w:rFonts w:ascii="Times New Roman" w:hAnsi="Times New Roman" w:cs="Times New Roman"/>
              <w:i/>
              <w:iCs/>
              <w:sz w:val="28"/>
              <w:szCs w:val="28"/>
            </w:rPr>
            <w:t xml:space="preserve"> </w:t>
          </w:r>
          <w:r w:rsidRPr="00561448">
            <w:rPr>
              <w:rFonts w:ascii="Times New Roman" w:hAnsi="Times New Roman" w:cs="Times New Roman"/>
              <w:sz w:val="28"/>
              <w:szCs w:val="28"/>
            </w:rPr>
            <w:t>SUPAPRASTINTO</w:t>
          </w:r>
          <w:r w:rsidR="001C21F8" w:rsidRPr="00561448">
            <w:rPr>
              <w:rFonts w:ascii="Times New Roman" w:hAnsi="Times New Roman" w:cs="Times New Roman"/>
              <w:sz w:val="28"/>
              <w:szCs w:val="28"/>
            </w:rPr>
            <w:t xml:space="preserve"> </w:t>
          </w:r>
          <w:r w:rsidR="00D526C8" w:rsidRPr="00561448">
            <w:rPr>
              <w:rFonts w:ascii="Times New Roman" w:hAnsi="Times New Roman" w:cs="Times New Roman"/>
              <w:sz w:val="28"/>
              <w:szCs w:val="28"/>
            </w:rPr>
            <w:t>VIEŠOJO PIRKIMO</w:t>
          </w:r>
        </w:p>
        <w:p w14:paraId="1D1BF965" w14:textId="33267A57" w:rsidR="00D526C8" w:rsidRPr="00561448" w:rsidRDefault="00561448" w:rsidP="004E4612">
          <w:pPr>
            <w:spacing w:after="120" w:line="20" w:lineRule="atLeast"/>
            <w:contextualSpacing/>
            <w:jc w:val="center"/>
            <w:rPr>
              <w:rFonts w:ascii="Times New Roman" w:hAnsi="Times New Roman" w:cs="Times New Roman"/>
              <w:color w:val="000000" w:themeColor="text1"/>
              <w:sz w:val="28"/>
              <w:szCs w:val="28"/>
            </w:rPr>
          </w:pPr>
          <w:r w:rsidRPr="00561448">
            <w:rPr>
              <w:rFonts w:ascii="Times New Roman" w:hAnsi="Times New Roman" w:cs="Times New Roman"/>
              <w:b/>
              <w:bCs/>
              <w:sz w:val="28"/>
              <w:szCs w:val="28"/>
            </w:rPr>
            <w:t>„VIRTUALIŲ 3D EKSPOZICINIŲ PATIRČIŲ SUKŪRIMAS SU INTERAKTYVIAIS 3D EKSPONATAIS“</w:t>
          </w:r>
        </w:p>
        <w:p w14:paraId="1EE8CE7B" w14:textId="77777777" w:rsidR="00976C3E" w:rsidRPr="00561448" w:rsidRDefault="00D526C8" w:rsidP="004E4612">
          <w:pPr>
            <w:spacing w:after="120" w:line="20" w:lineRule="atLeast"/>
            <w:contextualSpacing/>
            <w:jc w:val="center"/>
            <w:rPr>
              <w:rFonts w:ascii="Times New Roman" w:hAnsi="Times New Roman" w:cs="Times New Roman"/>
              <w:sz w:val="28"/>
              <w:szCs w:val="28"/>
            </w:rPr>
          </w:pPr>
          <w:r w:rsidRPr="00561448">
            <w:rPr>
              <w:rFonts w:ascii="Times New Roman" w:hAnsi="Times New Roman" w:cs="Times New Roman"/>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1F9E861F"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35DA708C" w14:textId="37AF2B57" w:rsidR="00EF1AA9" w:rsidRDefault="000776B3">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94502329" w:history="1">
                <w:r w:rsidR="00EF1AA9" w:rsidRPr="00717931">
                  <w:rPr>
                    <w:rStyle w:val="Hipersaitas"/>
                    <w:rFonts w:ascii="Times New Roman" w:hAnsi="Times New Roman" w:cs="Times New Roman"/>
                    <w:noProof/>
                  </w:rPr>
                  <w:t>1.</w:t>
                </w:r>
                <w:r w:rsidR="00EF1AA9">
                  <w:rPr>
                    <w:noProof/>
                    <w:kern w:val="2"/>
                    <w:sz w:val="24"/>
                    <w:szCs w:val="24"/>
                    <w14:ligatures w14:val="standardContextual"/>
                  </w:rPr>
                  <w:tab/>
                </w:r>
                <w:r w:rsidR="00EF1AA9" w:rsidRPr="00717931">
                  <w:rPr>
                    <w:rStyle w:val="Hipersaitas"/>
                    <w:rFonts w:ascii="Times New Roman" w:hAnsi="Times New Roman" w:cs="Times New Roman"/>
                    <w:b/>
                    <w:bCs/>
                    <w:noProof/>
                  </w:rPr>
                  <w:t>Bendra informacija</w:t>
                </w:r>
                <w:r w:rsidR="00EF1AA9">
                  <w:rPr>
                    <w:noProof/>
                    <w:webHidden/>
                  </w:rPr>
                  <w:tab/>
                </w:r>
                <w:r w:rsidR="00EF1AA9">
                  <w:rPr>
                    <w:noProof/>
                    <w:webHidden/>
                  </w:rPr>
                  <w:fldChar w:fldCharType="begin"/>
                </w:r>
                <w:r w:rsidR="00EF1AA9">
                  <w:rPr>
                    <w:noProof/>
                    <w:webHidden/>
                  </w:rPr>
                  <w:instrText xml:space="preserve"> PAGEREF _Toc194502329 \h </w:instrText>
                </w:r>
                <w:r w:rsidR="00EF1AA9">
                  <w:rPr>
                    <w:noProof/>
                    <w:webHidden/>
                  </w:rPr>
                </w:r>
                <w:r w:rsidR="00EF1AA9">
                  <w:rPr>
                    <w:noProof/>
                    <w:webHidden/>
                  </w:rPr>
                  <w:fldChar w:fldCharType="separate"/>
                </w:r>
                <w:r w:rsidR="00EF1AA9">
                  <w:rPr>
                    <w:noProof/>
                    <w:webHidden/>
                  </w:rPr>
                  <w:t>3</w:t>
                </w:r>
                <w:r w:rsidR="00EF1AA9">
                  <w:rPr>
                    <w:noProof/>
                    <w:webHidden/>
                  </w:rPr>
                  <w:fldChar w:fldCharType="end"/>
                </w:r>
              </w:hyperlink>
            </w:p>
            <w:p w14:paraId="181C8992" w14:textId="7D4556BD" w:rsidR="00EF1AA9" w:rsidRDefault="00EF1AA9">
              <w:pPr>
                <w:pStyle w:val="Turinys1"/>
                <w:rPr>
                  <w:noProof/>
                  <w:kern w:val="2"/>
                  <w:sz w:val="24"/>
                  <w:szCs w:val="24"/>
                  <w14:ligatures w14:val="standardContextual"/>
                </w:rPr>
              </w:pPr>
              <w:hyperlink w:anchor="_Toc194502330" w:history="1">
                <w:r w:rsidRPr="00717931">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_Toc194502330 \h </w:instrText>
                </w:r>
                <w:r>
                  <w:rPr>
                    <w:noProof/>
                    <w:webHidden/>
                  </w:rPr>
                </w:r>
                <w:r>
                  <w:rPr>
                    <w:noProof/>
                    <w:webHidden/>
                  </w:rPr>
                  <w:fldChar w:fldCharType="separate"/>
                </w:r>
                <w:r>
                  <w:rPr>
                    <w:noProof/>
                    <w:webHidden/>
                  </w:rPr>
                  <w:t>3</w:t>
                </w:r>
                <w:r>
                  <w:rPr>
                    <w:noProof/>
                    <w:webHidden/>
                  </w:rPr>
                  <w:fldChar w:fldCharType="end"/>
                </w:r>
              </w:hyperlink>
            </w:p>
            <w:p w14:paraId="19D6704C" w14:textId="58E33C03" w:rsidR="00EF1AA9" w:rsidRDefault="00EF1AA9">
              <w:pPr>
                <w:pStyle w:val="Turinys1"/>
                <w:rPr>
                  <w:noProof/>
                  <w:kern w:val="2"/>
                  <w:sz w:val="24"/>
                  <w:szCs w:val="24"/>
                  <w14:ligatures w14:val="standardContextual"/>
                </w:rPr>
              </w:pPr>
              <w:hyperlink w:anchor="_Toc194502331" w:history="1">
                <w:r w:rsidRPr="00717931">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_Toc194502331 \h </w:instrText>
                </w:r>
                <w:r>
                  <w:rPr>
                    <w:noProof/>
                    <w:webHidden/>
                  </w:rPr>
                </w:r>
                <w:r>
                  <w:rPr>
                    <w:noProof/>
                    <w:webHidden/>
                  </w:rPr>
                  <w:fldChar w:fldCharType="separate"/>
                </w:r>
                <w:r>
                  <w:rPr>
                    <w:noProof/>
                    <w:webHidden/>
                  </w:rPr>
                  <w:t>4</w:t>
                </w:r>
                <w:r>
                  <w:rPr>
                    <w:noProof/>
                    <w:webHidden/>
                  </w:rPr>
                  <w:fldChar w:fldCharType="end"/>
                </w:r>
              </w:hyperlink>
            </w:p>
            <w:p w14:paraId="529EC74F" w14:textId="70FF4C74" w:rsidR="00EF1AA9" w:rsidRDefault="00EF1AA9">
              <w:pPr>
                <w:pStyle w:val="Turinys1"/>
                <w:rPr>
                  <w:noProof/>
                  <w:kern w:val="2"/>
                  <w:sz w:val="24"/>
                  <w:szCs w:val="24"/>
                  <w14:ligatures w14:val="standardContextual"/>
                </w:rPr>
              </w:pPr>
              <w:hyperlink w:anchor="_Toc194502332" w:history="1">
                <w:r w:rsidRPr="00717931">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_Toc194502332 \h </w:instrText>
                </w:r>
                <w:r>
                  <w:rPr>
                    <w:noProof/>
                    <w:webHidden/>
                  </w:rPr>
                </w:r>
                <w:r>
                  <w:rPr>
                    <w:noProof/>
                    <w:webHidden/>
                  </w:rPr>
                  <w:fldChar w:fldCharType="separate"/>
                </w:r>
                <w:r>
                  <w:rPr>
                    <w:noProof/>
                    <w:webHidden/>
                  </w:rPr>
                  <w:t>4</w:t>
                </w:r>
                <w:r>
                  <w:rPr>
                    <w:noProof/>
                    <w:webHidden/>
                  </w:rPr>
                  <w:fldChar w:fldCharType="end"/>
                </w:r>
              </w:hyperlink>
            </w:p>
            <w:p w14:paraId="30510847" w14:textId="28BFF441" w:rsidR="00EF1AA9" w:rsidRDefault="00EF1AA9">
              <w:pPr>
                <w:pStyle w:val="Turinys1"/>
                <w:rPr>
                  <w:noProof/>
                  <w:kern w:val="2"/>
                  <w:sz w:val="24"/>
                  <w:szCs w:val="24"/>
                  <w14:ligatures w14:val="standardContextual"/>
                </w:rPr>
              </w:pPr>
              <w:hyperlink w:anchor="_Toc194502333" w:history="1">
                <w:r w:rsidRPr="00717931">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_Toc194502333 \h </w:instrText>
                </w:r>
                <w:r>
                  <w:rPr>
                    <w:noProof/>
                    <w:webHidden/>
                  </w:rPr>
                </w:r>
                <w:r>
                  <w:rPr>
                    <w:noProof/>
                    <w:webHidden/>
                  </w:rPr>
                  <w:fldChar w:fldCharType="separate"/>
                </w:r>
                <w:r>
                  <w:rPr>
                    <w:noProof/>
                    <w:webHidden/>
                  </w:rPr>
                  <w:t>4</w:t>
                </w:r>
                <w:r>
                  <w:rPr>
                    <w:noProof/>
                    <w:webHidden/>
                  </w:rPr>
                  <w:fldChar w:fldCharType="end"/>
                </w:r>
              </w:hyperlink>
            </w:p>
            <w:p w14:paraId="2FB758D2" w14:textId="5B54F8A7" w:rsidR="00EF1AA9" w:rsidRDefault="00EF1AA9">
              <w:pPr>
                <w:pStyle w:val="Turinys1"/>
                <w:rPr>
                  <w:noProof/>
                  <w:kern w:val="2"/>
                  <w:sz w:val="24"/>
                  <w:szCs w:val="24"/>
                  <w14:ligatures w14:val="standardContextual"/>
                </w:rPr>
              </w:pPr>
              <w:hyperlink w:anchor="_Toc194502334" w:history="1">
                <w:r w:rsidRPr="00717931">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_Toc194502334 \h </w:instrText>
                </w:r>
                <w:r>
                  <w:rPr>
                    <w:noProof/>
                    <w:webHidden/>
                  </w:rPr>
                </w:r>
                <w:r>
                  <w:rPr>
                    <w:noProof/>
                    <w:webHidden/>
                  </w:rPr>
                  <w:fldChar w:fldCharType="separate"/>
                </w:r>
                <w:r>
                  <w:rPr>
                    <w:noProof/>
                    <w:webHidden/>
                  </w:rPr>
                  <w:t>4</w:t>
                </w:r>
                <w:r>
                  <w:rPr>
                    <w:noProof/>
                    <w:webHidden/>
                  </w:rPr>
                  <w:fldChar w:fldCharType="end"/>
                </w:r>
              </w:hyperlink>
            </w:p>
            <w:p w14:paraId="27D73FA4" w14:textId="6B5CF080" w:rsidR="00EF1AA9" w:rsidRDefault="00EF1AA9">
              <w:pPr>
                <w:pStyle w:val="Turinys1"/>
                <w:tabs>
                  <w:tab w:val="left" w:pos="720"/>
                </w:tabs>
                <w:rPr>
                  <w:noProof/>
                  <w:kern w:val="2"/>
                  <w:sz w:val="24"/>
                  <w:szCs w:val="24"/>
                  <w14:ligatures w14:val="standardContextual"/>
                </w:rPr>
              </w:pPr>
              <w:hyperlink w:anchor="_Toc194502335" w:history="1">
                <w:r w:rsidRPr="00717931">
                  <w:rPr>
                    <w:rStyle w:val="Hipersaitas"/>
                    <w:rFonts w:ascii="Times New Roman" w:hAnsi="Times New Roman" w:cs="Times New Roman"/>
                    <w:noProof/>
                  </w:rPr>
                  <w:t>7.</w:t>
                </w:r>
                <w:r>
                  <w:rPr>
                    <w:noProof/>
                    <w:kern w:val="2"/>
                    <w:sz w:val="24"/>
                    <w:szCs w:val="24"/>
                    <w14:ligatures w14:val="standardContextual"/>
                  </w:rPr>
                  <w:tab/>
                </w:r>
                <w:r w:rsidRPr="0071793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_Toc194502335 \h </w:instrText>
                </w:r>
                <w:r>
                  <w:rPr>
                    <w:noProof/>
                    <w:webHidden/>
                  </w:rPr>
                </w:r>
                <w:r>
                  <w:rPr>
                    <w:noProof/>
                    <w:webHidden/>
                  </w:rPr>
                  <w:fldChar w:fldCharType="separate"/>
                </w:r>
                <w:r>
                  <w:rPr>
                    <w:noProof/>
                    <w:webHidden/>
                  </w:rPr>
                  <w:t>5</w:t>
                </w:r>
                <w:r>
                  <w:rPr>
                    <w:noProof/>
                    <w:webHidden/>
                  </w:rPr>
                  <w:fldChar w:fldCharType="end"/>
                </w:r>
              </w:hyperlink>
            </w:p>
            <w:p w14:paraId="07B137C5" w14:textId="4D4BB0C1" w:rsidR="00EF1AA9" w:rsidRDefault="00EF1AA9">
              <w:pPr>
                <w:pStyle w:val="Turinys1"/>
                <w:tabs>
                  <w:tab w:val="left" w:pos="720"/>
                </w:tabs>
                <w:rPr>
                  <w:noProof/>
                  <w:kern w:val="2"/>
                  <w:sz w:val="24"/>
                  <w:szCs w:val="24"/>
                  <w14:ligatures w14:val="standardContextual"/>
                </w:rPr>
              </w:pPr>
              <w:hyperlink w:anchor="_Toc194502336" w:history="1">
                <w:r w:rsidRPr="00717931">
                  <w:rPr>
                    <w:rStyle w:val="Hipersaitas"/>
                    <w:rFonts w:ascii="Times New Roman" w:hAnsi="Times New Roman" w:cs="Times New Roman"/>
                    <w:noProof/>
                  </w:rPr>
                  <w:t>8.</w:t>
                </w:r>
                <w:r>
                  <w:rPr>
                    <w:noProof/>
                    <w:kern w:val="2"/>
                    <w:sz w:val="24"/>
                    <w:szCs w:val="24"/>
                    <w14:ligatures w14:val="standardContextual"/>
                  </w:rPr>
                  <w:tab/>
                </w:r>
                <w:r w:rsidRPr="00717931">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_Toc194502336 \h </w:instrText>
                </w:r>
                <w:r>
                  <w:rPr>
                    <w:noProof/>
                    <w:webHidden/>
                  </w:rPr>
                </w:r>
                <w:r>
                  <w:rPr>
                    <w:noProof/>
                    <w:webHidden/>
                  </w:rPr>
                  <w:fldChar w:fldCharType="separate"/>
                </w:r>
                <w:r>
                  <w:rPr>
                    <w:noProof/>
                    <w:webHidden/>
                  </w:rPr>
                  <w:t>5</w:t>
                </w:r>
                <w:r>
                  <w:rPr>
                    <w:noProof/>
                    <w:webHidden/>
                  </w:rPr>
                  <w:fldChar w:fldCharType="end"/>
                </w:r>
              </w:hyperlink>
            </w:p>
            <w:p w14:paraId="34B53518" w14:textId="762957DD" w:rsidR="00EF1AA9" w:rsidRDefault="00EF1AA9">
              <w:pPr>
                <w:pStyle w:val="Turinys1"/>
                <w:tabs>
                  <w:tab w:val="left" w:pos="720"/>
                </w:tabs>
                <w:rPr>
                  <w:noProof/>
                  <w:kern w:val="2"/>
                  <w:sz w:val="24"/>
                  <w:szCs w:val="24"/>
                  <w14:ligatures w14:val="standardContextual"/>
                </w:rPr>
              </w:pPr>
              <w:hyperlink w:anchor="_Toc194502337" w:history="1">
                <w:r w:rsidRPr="00717931">
                  <w:rPr>
                    <w:rStyle w:val="Hipersaitas"/>
                    <w:rFonts w:ascii="Times New Roman" w:hAnsi="Times New Roman" w:cs="Times New Roman"/>
                    <w:noProof/>
                  </w:rPr>
                  <w:t>9.</w:t>
                </w:r>
                <w:r>
                  <w:rPr>
                    <w:noProof/>
                    <w:kern w:val="2"/>
                    <w:sz w:val="24"/>
                    <w:szCs w:val="24"/>
                    <w14:ligatures w14:val="standardContextual"/>
                  </w:rPr>
                  <w:tab/>
                </w:r>
                <w:r w:rsidRPr="0071793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_Toc194502337 \h </w:instrText>
                </w:r>
                <w:r>
                  <w:rPr>
                    <w:noProof/>
                    <w:webHidden/>
                  </w:rPr>
                </w:r>
                <w:r>
                  <w:rPr>
                    <w:noProof/>
                    <w:webHidden/>
                  </w:rPr>
                  <w:fldChar w:fldCharType="separate"/>
                </w:r>
                <w:r>
                  <w:rPr>
                    <w:noProof/>
                    <w:webHidden/>
                  </w:rPr>
                  <w:t>5</w:t>
                </w:r>
                <w:r>
                  <w:rPr>
                    <w:noProof/>
                    <w:webHidden/>
                  </w:rPr>
                  <w:fldChar w:fldCharType="end"/>
                </w:r>
              </w:hyperlink>
            </w:p>
            <w:p w14:paraId="26C299DC" w14:textId="59227FBE" w:rsidR="00EF1AA9" w:rsidRDefault="00EF1AA9">
              <w:pPr>
                <w:pStyle w:val="Turinys1"/>
                <w:rPr>
                  <w:noProof/>
                  <w:kern w:val="2"/>
                  <w:sz w:val="24"/>
                  <w:szCs w:val="24"/>
                  <w14:ligatures w14:val="standardContextual"/>
                </w:rPr>
              </w:pPr>
              <w:hyperlink w:anchor="_Toc194502338" w:history="1">
                <w:r w:rsidRPr="00717931">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_Toc194502338 \h </w:instrText>
                </w:r>
                <w:r>
                  <w:rPr>
                    <w:noProof/>
                    <w:webHidden/>
                  </w:rPr>
                </w:r>
                <w:r>
                  <w:rPr>
                    <w:noProof/>
                    <w:webHidden/>
                  </w:rPr>
                  <w:fldChar w:fldCharType="separate"/>
                </w:r>
                <w:r>
                  <w:rPr>
                    <w:noProof/>
                    <w:webHidden/>
                  </w:rPr>
                  <w:t>5</w:t>
                </w:r>
                <w:r>
                  <w:rPr>
                    <w:noProof/>
                    <w:webHidden/>
                  </w:rPr>
                  <w:fldChar w:fldCharType="end"/>
                </w:r>
              </w:hyperlink>
            </w:p>
            <w:p w14:paraId="129552FC" w14:textId="30CACE4F" w:rsidR="00EF1AA9" w:rsidRDefault="00EF1AA9">
              <w:pPr>
                <w:pStyle w:val="Turinys2"/>
                <w:rPr>
                  <w:rFonts w:asciiTheme="minorHAnsi" w:hAnsiTheme="minorHAnsi" w:cstheme="minorBidi"/>
                  <w:b w:val="0"/>
                  <w:bCs w:val="0"/>
                  <w:kern w:val="2"/>
                  <w:sz w:val="24"/>
                  <w:szCs w:val="24"/>
                  <w14:ligatures w14:val="standardContextual"/>
                </w:rPr>
              </w:pPr>
              <w:hyperlink w:anchor="_Toc194502339" w:history="1">
                <w:r w:rsidRPr="00717931">
                  <w:rPr>
                    <w:rStyle w:val="Hipersaitas"/>
                    <w:rFonts w:eastAsia="Calibri"/>
                  </w:rPr>
                  <w:t>Pirkimo sąlygų 1 priedas „Terminai“</w:t>
                </w:r>
                <w:r>
                  <w:rPr>
                    <w:webHidden/>
                  </w:rPr>
                  <w:tab/>
                </w:r>
                <w:r>
                  <w:rPr>
                    <w:webHidden/>
                  </w:rPr>
                  <w:fldChar w:fldCharType="begin"/>
                </w:r>
                <w:r>
                  <w:rPr>
                    <w:webHidden/>
                  </w:rPr>
                  <w:instrText xml:space="preserve"> PAGEREF _Toc194502339 \h </w:instrText>
                </w:r>
                <w:r>
                  <w:rPr>
                    <w:webHidden/>
                  </w:rPr>
                </w:r>
                <w:r>
                  <w:rPr>
                    <w:webHidden/>
                  </w:rPr>
                  <w:fldChar w:fldCharType="separate"/>
                </w:r>
                <w:r>
                  <w:rPr>
                    <w:webHidden/>
                  </w:rPr>
                  <w:t>6</w:t>
                </w:r>
                <w:r>
                  <w:rPr>
                    <w:webHidden/>
                  </w:rPr>
                  <w:fldChar w:fldCharType="end"/>
                </w:r>
              </w:hyperlink>
            </w:p>
            <w:p w14:paraId="059D3AA8" w14:textId="21ED29C8" w:rsidR="00EF1AA9" w:rsidRDefault="00EF1AA9">
              <w:pPr>
                <w:pStyle w:val="Turinys2"/>
                <w:rPr>
                  <w:rFonts w:asciiTheme="minorHAnsi" w:hAnsiTheme="minorHAnsi" w:cstheme="minorBidi"/>
                  <w:b w:val="0"/>
                  <w:bCs w:val="0"/>
                  <w:kern w:val="2"/>
                  <w:sz w:val="24"/>
                  <w:szCs w:val="24"/>
                  <w14:ligatures w14:val="standardContextual"/>
                </w:rPr>
              </w:pPr>
              <w:hyperlink w:anchor="_Toc194502340" w:history="1">
                <w:r w:rsidRPr="00717931">
                  <w:rPr>
                    <w:rStyle w:val="Hipersaitas"/>
                    <w:rFonts w:eastAsia="Calibri"/>
                  </w:rPr>
                  <w:t>Pirkimo sąlygų 2 priedas „Techninė specifikacija“</w:t>
                </w:r>
                <w:r>
                  <w:rPr>
                    <w:webHidden/>
                  </w:rPr>
                  <w:tab/>
                </w:r>
                <w:r>
                  <w:rPr>
                    <w:webHidden/>
                  </w:rPr>
                  <w:fldChar w:fldCharType="begin"/>
                </w:r>
                <w:r>
                  <w:rPr>
                    <w:webHidden/>
                  </w:rPr>
                  <w:instrText xml:space="preserve"> PAGEREF _Toc194502340 \h </w:instrText>
                </w:r>
                <w:r>
                  <w:rPr>
                    <w:webHidden/>
                  </w:rPr>
                </w:r>
                <w:r>
                  <w:rPr>
                    <w:webHidden/>
                  </w:rPr>
                  <w:fldChar w:fldCharType="separate"/>
                </w:r>
                <w:r>
                  <w:rPr>
                    <w:webHidden/>
                  </w:rPr>
                  <w:t>9</w:t>
                </w:r>
                <w:r>
                  <w:rPr>
                    <w:webHidden/>
                  </w:rPr>
                  <w:fldChar w:fldCharType="end"/>
                </w:r>
              </w:hyperlink>
            </w:p>
            <w:p w14:paraId="7BDFFFD7" w14:textId="65A0FFC6" w:rsidR="00EF1AA9" w:rsidRDefault="00EF1AA9">
              <w:pPr>
                <w:pStyle w:val="Turinys2"/>
                <w:rPr>
                  <w:rFonts w:asciiTheme="minorHAnsi" w:hAnsiTheme="minorHAnsi" w:cstheme="minorBidi"/>
                  <w:b w:val="0"/>
                  <w:bCs w:val="0"/>
                  <w:kern w:val="2"/>
                  <w:sz w:val="24"/>
                  <w:szCs w:val="24"/>
                  <w14:ligatures w14:val="standardContextual"/>
                </w:rPr>
              </w:pPr>
              <w:hyperlink w:anchor="_Toc194502341" w:history="1">
                <w:r w:rsidRPr="00717931">
                  <w:rPr>
                    <w:rStyle w:val="Hipersaitas"/>
                    <w:rFonts w:eastAsia="Calibri"/>
                  </w:rPr>
                  <w:t>Pirkimo sąlygų 3 priedas „Tiekėjų pašalinimo pagrindai“</w:t>
                </w:r>
                <w:r>
                  <w:rPr>
                    <w:webHidden/>
                  </w:rPr>
                  <w:tab/>
                </w:r>
                <w:r>
                  <w:rPr>
                    <w:webHidden/>
                  </w:rPr>
                  <w:fldChar w:fldCharType="begin"/>
                </w:r>
                <w:r>
                  <w:rPr>
                    <w:webHidden/>
                  </w:rPr>
                  <w:instrText xml:space="preserve"> PAGEREF _Toc194502341 \h </w:instrText>
                </w:r>
                <w:r>
                  <w:rPr>
                    <w:webHidden/>
                  </w:rPr>
                </w:r>
                <w:r>
                  <w:rPr>
                    <w:webHidden/>
                  </w:rPr>
                  <w:fldChar w:fldCharType="separate"/>
                </w:r>
                <w:r>
                  <w:rPr>
                    <w:webHidden/>
                  </w:rPr>
                  <w:t>10</w:t>
                </w:r>
                <w:r>
                  <w:rPr>
                    <w:webHidden/>
                  </w:rPr>
                  <w:fldChar w:fldCharType="end"/>
                </w:r>
              </w:hyperlink>
            </w:p>
            <w:p w14:paraId="5B66DFE1" w14:textId="6097DD88" w:rsidR="00EF1AA9" w:rsidRDefault="00EF1AA9">
              <w:pPr>
                <w:pStyle w:val="Turinys2"/>
                <w:rPr>
                  <w:rFonts w:asciiTheme="minorHAnsi" w:hAnsiTheme="minorHAnsi" w:cstheme="minorBidi"/>
                  <w:b w:val="0"/>
                  <w:bCs w:val="0"/>
                  <w:kern w:val="2"/>
                  <w:sz w:val="24"/>
                  <w:szCs w:val="24"/>
                  <w14:ligatures w14:val="standardContextual"/>
                </w:rPr>
              </w:pPr>
              <w:hyperlink w:anchor="_Toc194502342" w:history="1">
                <w:r w:rsidRPr="00717931">
                  <w:rPr>
                    <w:rStyle w:val="Hipersaita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_Toc194502342 \h </w:instrText>
                </w:r>
                <w:r>
                  <w:rPr>
                    <w:webHidden/>
                  </w:rPr>
                </w:r>
                <w:r>
                  <w:rPr>
                    <w:webHidden/>
                  </w:rPr>
                  <w:fldChar w:fldCharType="separate"/>
                </w:r>
                <w:r>
                  <w:rPr>
                    <w:webHidden/>
                  </w:rPr>
                  <w:t>19</w:t>
                </w:r>
                <w:r>
                  <w:rPr>
                    <w:webHidden/>
                  </w:rPr>
                  <w:fldChar w:fldCharType="end"/>
                </w:r>
              </w:hyperlink>
            </w:p>
            <w:p w14:paraId="14A78F7C" w14:textId="0189C128" w:rsidR="00EF1AA9" w:rsidRDefault="00EF1AA9">
              <w:pPr>
                <w:pStyle w:val="Turinys2"/>
                <w:rPr>
                  <w:rFonts w:asciiTheme="minorHAnsi" w:hAnsiTheme="minorHAnsi" w:cstheme="minorBidi"/>
                  <w:b w:val="0"/>
                  <w:bCs w:val="0"/>
                  <w:kern w:val="2"/>
                  <w:sz w:val="24"/>
                  <w:szCs w:val="24"/>
                  <w14:ligatures w14:val="standardContextual"/>
                </w:rPr>
              </w:pPr>
              <w:hyperlink w:anchor="_Toc194502343" w:history="1">
                <w:r w:rsidRPr="00717931">
                  <w:rPr>
                    <w:rStyle w:val="Hipersaitas"/>
                    <w:rFonts w:eastAsia="Calibri"/>
                  </w:rPr>
                  <w:t>Pirkimo sąlygų 5 priedas „EBVPD“</w:t>
                </w:r>
                <w:r>
                  <w:rPr>
                    <w:webHidden/>
                  </w:rPr>
                  <w:tab/>
                </w:r>
                <w:r>
                  <w:rPr>
                    <w:webHidden/>
                  </w:rPr>
                  <w:fldChar w:fldCharType="begin"/>
                </w:r>
                <w:r>
                  <w:rPr>
                    <w:webHidden/>
                  </w:rPr>
                  <w:instrText xml:space="preserve"> PAGEREF _Toc194502343 \h </w:instrText>
                </w:r>
                <w:r>
                  <w:rPr>
                    <w:webHidden/>
                  </w:rPr>
                </w:r>
                <w:r>
                  <w:rPr>
                    <w:webHidden/>
                  </w:rPr>
                  <w:fldChar w:fldCharType="separate"/>
                </w:r>
                <w:r>
                  <w:rPr>
                    <w:webHidden/>
                  </w:rPr>
                  <w:t>23</w:t>
                </w:r>
                <w:r>
                  <w:rPr>
                    <w:webHidden/>
                  </w:rPr>
                  <w:fldChar w:fldCharType="end"/>
                </w:r>
              </w:hyperlink>
            </w:p>
            <w:p w14:paraId="7B384C3A" w14:textId="1932A8E4" w:rsidR="00EF1AA9" w:rsidRDefault="00EF1AA9">
              <w:pPr>
                <w:pStyle w:val="Turinys2"/>
                <w:rPr>
                  <w:rFonts w:asciiTheme="minorHAnsi" w:hAnsiTheme="minorHAnsi" w:cstheme="minorBidi"/>
                  <w:b w:val="0"/>
                  <w:bCs w:val="0"/>
                  <w:kern w:val="2"/>
                  <w:sz w:val="24"/>
                  <w:szCs w:val="24"/>
                  <w14:ligatures w14:val="standardContextual"/>
                </w:rPr>
              </w:pPr>
              <w:hyperlink w:anchor="_Toc194502344" w:history="1">
                <w:r w:rsidRPr="00717931">
                  <w:rPr>
                    <w:rStyle w:val="Hipersaitas"/>
                    <w:rFonts w:eastAsia="Calibri"/>
                  </w:rPr>
                  <w:t>Pirkimo sąlygų 6 priedas „Pasiūlymo forma“</w:t>
                </w:r>
                <w:r>
                  <w:rPr>
                    <w:webHidden/>
                  </w:rPr>
                  <w:tab/>
                </w:r>
                <w:r>
                  <w:rPr>
                    <w:webHidden/>
                  </w:rPr>
                  <w:fldChar w:fldCharType="begin"/>
                </w:r>
                <w:r>
                  <w:rPr>
                    <w:webHidden/>
                  </w:rPr>
                  <w:instrText xml:space="preserve"> PAGEREF _Toc194502344 \h </w:instrText>
                </w:r>
                <w:r>
                  <w:rPr>
                    <w:webHidden/>
                  </w:rPr>
                </w:r>
                <w:r>
                  <w:rPr>
                    <w:webHidden/>
                  </w:rPr>
                  <w:fldChar w:fldCharType="separate"/>
                </w:r>
                <w:r>
                  <w:rPr>
                    <w:webHidden/>
                  </w:rPr>
                  <w:t>24</w:t>
                </w:r>
                <w:r>
                  <w:rPr>
                    <w:webHidden/>
                  </w:rPr>
                  <w:fldChar w:fldCharType="end"/>
                </w:r>
              </w:hyperlink>
            </w:p>
            <w:p w14:paraId="39D15883" w14:textId="3F063469" w:rsidR="00EF1AA9" w:rsidRDefault="00EF1AA9">
              <w:pPr>
                <w:pStyle w:val="Turinys2"/>
                <w:rPr>
                  <w:rFonts w:asciiTheme="minorHAnsi" w:hAnsiTheme="minorHAnsi" w:cstheme="minorBidi"/>
                  <w:b w:val="0"/>
                  <w:bCs w:val="0"/>
                  <w:kern w:val="2"/>
                  <w:sz w:val="24"/>
                  <w:szCs w:val="24"/>
                  <w14:ligatures w14:val="standardContextual"/>
                </w:rPr>
              </w:pPr>
              <w:hyperlink w:anchor="_Toc194502345" w:history="1">
                <w:r w:rsidRPr="00717931">
                  <w:rPr>
                    <w:rStyle w:val="Hipersaitas"/>
                  </w:rPr>
                  <w:t>Pirkimo sąlygų 7 priedas „Pasiūlymų vertinimo kriterijai ir sąlygos“</w:t>
                </w:r>
                <w:r>
                  <w:rPr>
                    <w:webHidden/>
                  </w:rPr>
                  <w:tab/>
                </w:r>
                <w:r>
                  <w:rPr>
                    <w:webHidden/>
                  </w:rPr>
                  <w:fldChar w:fldCharType="begin"/>
                </w:r>
                <w:r>
                  <w:rPr>
                    <w:webHidden/>
                  </w:rPr>
                  <w:instrText xml:space="preserve"> PAGEREF _Toc194502345 \h </w:instrText>
                </w:r>
                <w:r>
                  <w:rPr>
                    <w:webHidden/>
                  </w:rPr>
                </w:r>
                <w:r>
                  <w:rPr>
                    <w:webHidden/>
                  </w:rPr>
                  <w:fldChar w:fldCharType="separate"/>
                </w:r>
                <w:r>
                  <w:rPr>
                    <w:webHidden/>
                  </w:rPr>
                  <w:t>28</w:t>
                </w:r>
                <w:r>
                  <w:rPr>
                    <w:webHidden/>
                  </w:rPr>
                  <w:fldChar w:fldCharType="end"/>
                </w:r>
              </w:hyperlink>
            </w:p>
            <w:p w14:paraId="2F3D74C7" w14:textId="1E126DD4" w:rsidR="00EF1AA9" w:rsidRDefault="00EF1AA9">
              <w:pPr>
                <w:pStyle w:val="Turinys2"/>
                <w:rPr>
                  <w:rFonts w:asciiTheme="minorHAnsi" w:hAnsiTheme="minorHAnsi" w:cstheme="minorBidi"/>
                  <w:b w:val="0"/>
                  <w:bCs w:val="0"/>
                  <w:kern w:val="2"/>
                  <w:sz w:val="24"/>
                  <w:szCs w:val="24"/>
                  <w14:ligatures w14:val="standardContextual"/>
                </w:rPr>
              </w:pPr>
              <w:hyperlink w:anchor="_Toc194502346" w:history="1">
                <w:r w:rsidRPr="00717931">
                  <w:rPr>
                    <w:rStyle w:val="Hipersaitas"/>
                  </w:rPr>
                  <w:t>Pirkimo sąlygų 8 priedas „Sutarties projektas“</w:t>
                </w:r>
                <w:r>
                  <w:rPr>
                    <w:webHidden/>
                  </w:rPr>
                  <w:tab/>
                </w:r>
                <w:r>
                  <w:rPr>
                    <w:webHidden/>
                  </w:rPr>
                  <w:fldChar w:fldCharType="begin"/>
                </w:r>
                <w:r>
                  <w:rPr>
                    <w:webHidden/>
                  </w:rPr>
                  <w:instrText xml:space="preserve"> PAGEREF _Toc194502346 \h </w:instrText>
                </w:r>
                <w:r>
                  <w:rPr>
                    <w:webHidden/>
                  </w:rPr>
                </w:r>
                <w:r>
                  <w:rPr>
                    <w:webHidden/>
                  </w:rPr>
                  <w:fldChar w:fldCharType="separate"/>
                </w:r>
                <w:r>
                  <w:rPr>
                    <w:webHidden/>
                  </w:rPr>
                  <w:t>32</w:t>
                </w:r>
                <w:r>
                  <w:rPr>
                    <w:webHidden/>
                  </w:rPr>
                  <w:fldChar w:fldCharType="end"/>
                </w:r>
              </w:hyperlink>
            </w:p>
            <w:p w14:paraId="63B5D24E" w14:textId="23739F1A" w:rsidR="00EF1AA9" w:rsidRDefault="00EF1AA9">
              <w:pPr>
                <w:pStyle w:val="Turinys1"/>
                <w:rPr>
                  <w:noProof/>
                  <w:kern w:val="2"/>
                  <w:sz w:val="24"/>
                  <w:szCs w:val="24"/>
                  <w14:ligatures w14:val="standardContextual"/>
                </w:rPr>
              </w:pPr>
              <w:hyperlink w:anchor="_Toc194502347" w:history="1">
                <w:r w:rsidRPr="00717931">
                  <w:rPr>
                    <w:rStyle w:val="Hipersaitas"/>
                    <w:rFonts w:ascii="Times New Roman" w:hAnsi="Times New Roman" w:cs="Times New Roman"/>
                    <w:b/>
                    <w:bCs/>
                    <w:noProof/>
                  </w:rPr>
                  <w:t>Pirkimo sąlygų 9 priedas „Sutarčių sąrašas“</w:t>
                </w:r>
                <w:r>
                  <w:rPr>
                    <w:noProof/>
                    <w:webHidden/>
                  </w:rPr>
                  <w:tab/>
                </w:r>
                <w:r>
                  <w:rPr>
                    <w:noProof/>
                    <w:webHidden/>
                  </w:rPr>
                  <w:fldChar w:fldCharType="begin"/>
                </w:r>
                <w:r>
                  <w:rPr>
                    <w:noProof/>
                    <w:webHidden/>
                  </w:rPr>
                  <w:instrText xml:space="preserve"> PAGEREF _Toc194502347 \h </w:instrText>
                </w:r>
                <w:r>
                  <w:rPr>
                    <w:noProof/>
                    <w:webHidden/>
                  </w:rPr>
                </w:r>
                <w:r>
                  <w:rPr>
                    <w:noProof/>
                    <w:webHidden/>
                  </w:rPr>
                  <w:fldChar w:fldCharType="separate"/>
                </w:r>
                <w:r>
                  <w:rPr>
                    <w:noProof/>
                    <w:webHidden/>
                  </w:rPr>
                  <w:t>33</w:t>
                </w:r>
                <w:r>
                  <w:rPr>
                    <w:noProof/>
                    <w:webHidden/>
                  </w:rPr>
                  <w:fldChar w:fldCharType="end"/>
                </w:r>
              </w:hyperlink>
            </w:p>
            <w:p w14:paraId="5151D646" w14:textId="2AA1319F" w:rsidR="00EF1AA9" w:rsidRDefault="00EF1AA9">
              <w:pPr>
                <w:pStyle w:val="Turinys1"/>
                <w:rPr>
                  <w:noProof/>
                  <w:kern w:val="2"/>
                  <w:sz w:val="24"/>
                  <w:szCs w:val="24"/>
                  <w14:ligatures w14:val="standardContextual"/>
                </w:rPr>
              </w:pPr>
              <w:hyperlink w:anchor="_Toc194502348" w:history="1">
                <w:r w:rsidRPr="00717931">
                  <w:rPr>
                    <w:rStyle w:val="Hipersaitas"/>
                    <w:rFonts w:ascii="Times New Roman" w:hAnsi="Times New Roman" w:cs="Times New Roman"/>
                    <w:b/>
                    <w:bCs/>
                    <w:noProof/>
                  </w:rPr>
                  <w:t>Pirkimo sąlygų 10 priedas „Siūlomų specialistų sąrašas“</w:t>
                </w:r>
                <w:r>
                  <w:rPr>
                    <w:noProof/>
                    <w:webHidden/>
                  </w:rPr>
                  <w:tab/>
                </w:r>
                <w:r>
                  <w:rPr>
                    <w:noProof/>
                    <w:webHidden/>
                  </w:rPr>
                  <w:fldChar w:fldCharType="begin"/>
                </w:r>
                <w:r>
                  <w:rPr>
                    <w:noProof/>
                    <w:webHidden/>
                  </w:rPr>
                  <w:instrText xml:space="preserve"> PAGEREF _Toc194502348 \h </w:instrText>
                </w:r>
                <w:r>
                  <w:rPr>
                    <w:noProof/>
                    <w:webHidden/>
                  </w:rPr>
                </w:r>
                <w:r>
                  <w:rPr>
                    <w:noProof/>
                    <w:webHidden/>
                  </w:rPr>
                  <w:fldChar w:fldCharType="separate"/>
                </w:r>
                <w:r>
                  <w:rPr>
                    <w:noProof/>
                    <w:webHidden/>
                  </w:rPr>
                  <w:t>34</w:t>
                </w:r>
                <w:r>
                  <w:rPr>
                    <w:noProof/>
                    <w:webHidden/>
                  </w:rPr>
                  <w:fldChar w:fldCharType="end"/>
                </w:r>
              </w:hyperlink>
            </w:p>
            <w:p w14:paraId="2CF54C83" w14:textId="4B961066"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650E1EB3" w:rsidR="002415C7" w:rsidRPr="00561448" w:rsidRDefault="00263B34" w:rsidP="00561448">
      <w:pPr>
        <w:pStyle w:val="Antrat1"/>
        <w:numPr>
          <w:ilvl w:val="0"/>
          <w:numId w:val="1"/>
        </w:numPr>
        <w:spacing w:line="20" w:lineRule="atLeast"/>
        <w:contextualSpacing/>
        <w:jc w:val="both"/>
        <w:rPr>
          <w:rFonts w:ascii="Times New Roman" w:hAnsi="Times New Roman" w:cs="Times New Roman"/>
          <w:b/>
          <w:bCs/>
          <w:sz w:val="28"/>
          <w:szCs w:val="28"/>
        </w:rPr>
      </w:pPr>
      <w:bookmarkStart w:id="0" w:name="_Toc335201954"/>
      <w:bookmarkStart w:id="1" w:name="_Toc147739116"/>
      <w:bookmarkStart w:id="2" w:name="_Toc194502329"/>
      <w:r w:rsidRPr="00561448">
        <w:rPr>
          <w:rFonts w:ascii="Times New Roman" w:hAnsi="Times New Roman" w:cs="Times New Roman"/>
          <w:b/>
          <w:bCs/>
          <w:sz w:val="28"/>
          <w:szCs w:val="28"/>
        </w:rPr>
        <w:lastRenderedPageBreak/>
        <w:t>Bendra informacija</w:t>
      </w:r>
      <w:bookmarkEnd w:id="2"/>
    </w:p>
    <w:p w14:paraId="2FC9B661" w14:textId="15FA4A2C" w:rsidR="0056144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561448" w:rsidRPr="00A13924">
        <w:rPr>
          <w:rFonts w:ascii="Times New Roman" w:hAnsi="Times New Roman" w:cs="Times New Roman"/>
          <w:sz w:val="24"/>
          <w:szCs w:val="24"/>
        </w:rPr>
        <w:t>Anykščių menų centras</w:t>
      </w:r>
      <w:r w:rsidR="00561448" w:rsidRPr="00A13924">
        <w:rPr>
          <w:rFonts w:ascii="Times New Roman" w:eastAsia="Calibri" w:hAnsi="Times New Roman" w:cs="Times New Roman"/>
          <w:sz w:val="24"/>
          <w:szCs w:val="24"/>
        </w:rPr>
        <w:t>,</w:t>
      </w:r>
      <w:r w:rsidR="00561448" w:rsidRPr="00A13924">
        <w:rPr>
          <w:rFonts w:ascii="Times New Roman" w:eastAsia="Calibri" w:hAnsi="Times New Roman" w:cs="Times New Roman"/>
          <w:color w:val="00B050"/>
          <w:sz w:val="24"/>
          <w:szCs w:val="24"/>
        </w:rPr>
        <w:t xml:space="preserve"> </w:t>
      </w:r>
      <w:r w:rsidR="00561448" w:rsidRPr="00A13924">
        <w:rPr>
          <w:rFonts w:ascii="Times New Roman" w:eastAsia="Calibri" w:hAnsi="Times New Roman" w:cs="Times New Roman"/>
          <w:sz w:val="24"/>
          <w:szCs w:val="24"/>
        </w:rPr>
        <w:t xml:space="preserve">juridinio asmens kodas 302761886, adresas Vilniaus g. 36, LT-29145, Anykščiai. </w:t>
      </w:r>
      <w:r w:rsidR="00561448" w:rsidRPr="00A13924">
        <w:rPr>
          <w:rFonts w:ascii="Times New Roman" w:hAnsi="Times New Roman" w:cs="Times New Roman"/>
          <w:sz w:val="24"/>
          <w:szCs w:val="24"/>
        </w:rPr>
        <w:t>Perkančioji organizacija nėra PVM mokėtoja</w:t>
      </w:r>
      <w:r w:rsidR="00561448" w:rsidRPr="00A13924">
        <w:rPr>
          <w:rFonts w:ascii="Times New Roman" w:eastAsia="Calibri" w:hAnsi="Times New Roman" w:cs="Times New Roman"/>
          <w:sz w:val="24"/>
          <w:szCs w:val="24"/>
        </w:rPr>
        <w:t>.</w:t>
      </w:r>
    </w:p>
    <w:p w14:paraId="064D9154" w14:textId="17378F3D" w:rsidR="005B5ED5" w:rsidRPr="00407128" w:rsidRDefault="00561448"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Pirkimą Perkančiosios organizacijos vardu atlieka </w:t>
      </w:r>
      <w:r w:rsidRPr="00561448">
        <w:rPr>
          <w:rFonts w:ascii="Times New Roman" w:eastAsia="Calibri" w:hAnsi="Times New Roman" w:cs="Times New Roman"/>
          <w:b/>
          <w:bCs/>
          <w:sz w:val="24"/>
          <w:szCs w:val="24"/>
        </w:rPr>
        <w:t>Centrinė perkančioji organizacija</w:t>
      </w:r>
      <w:r>
        <w:rPr>
          <w:rFonts w:ascii="Times New Roman" w:eastAsia="Calibri" w:hAnsi="Times New Roman" w:cs="Times New Roman"/>
          <w:sz w:val="24"/>
          <w:szCs w:val="24"/>
        </w:rPr>
        <w:t xml:space="preserve"> </w:t>
      </w:r>
      <w:r w:rsidR="00FE5FEC" w:rsidRPr="00407128">
        <w:rPr>
          <w:rFonts w:ascii="Times New Roman" w:eastAsia="Calibri" w:hAnsi="Times New Roman" w:cs="Times New Roman"/>
          <w:sz w:val="24"/>
          <w:szCs w:val="24"/>
        </w:rPr>
        <w:t>Anykščių rajono savivaldybės administracija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J. Biliūno g.</w:t>
      </w:r>
      <w:r>
        <w:rPr>
          <w:rFonts w:ascii="Times New Roman" w:eastAsia="Calibri" w:hAnsi="Times New Roman" w:cs="Times New Roman"/>
          <w:sz w:val="24"/>
          <w:szCs w:val="24"/>
        </w:rPr>
        <w:t xml:space="preserve"> </w:t>
      </w:r>
      <w:r w:rsidR="00FE5FEC" w:rsidRPr="00407128">
        <w:rPr>
          <w:rFonts w:ascii="Times New Roman" w:eastAsia="Calibri" w:hAnsi="Times New Roman" w:cs="Times New Roman"/>
          <w:sz w:val="24"/>
          <w:szCs w:val="24"/>
        </w:rPr>
        <w:t>23, Anykščiai</w:t>
      </w:r>
      <w:r>
        <w:rPr>
          <w:rFonts w:ascii="Times New Roman" w:eastAsia="Calibri" w:hAnsi="Times New Roman" w:cs="Times New Roman"/>
          <w:sz w:val="24"/>
          <w:szCs w:val="24"/>
        </w:rPr>
        <w:t>, LT-</w:t>
      </w:r>
      <w:r w:rsidR="00FE5FEC" w:rsidRPr="00407128">
        <w:rPr>
          <w:rFonts w:ascii="Times New Roman" w:eastAsia="Calibri" w:hAnsi="Times New Roman" w:cs="Times New Roman"/>
          <w:sz w:val="24"/>
          <w:szCs w:val="24"/>
        </w:rPr>
        <w:t xml:space="preserve">29111. </w:t>
      </w:r>
    </w:p>
    <w:p w14:paraId="6446701F" w14:textId="224A28B4"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561448">
        <w:rPr>
          <w:rFonts w:ascii="Times New Roman" w:hAnsi="Times New Roman" w:cs="Times New Roman"/>
          <w:sz w:val="24"/>
          <w:szCs w:val="24"/>
        </w:rPr>
        <w:t>P</w:t>
      </w:r>
      <w:r w:rsidR="00DF4D30" w:rsidRPr="00407128">
        <w:rPr>
          <w:rFonts w:ascii="Times New Roman" w:hAnsi="Times New Roman" w:cs="Times New Roman"/>
          <w:sz w:val="24"/>
          <w:szCs w:val="24"/>
        </w:rPr>
        <w:t>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00158E35"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w:t>
      </w:r>
      <w:r w:rsidR="00561448">
        <w:rPr>
          <w:rFonts w:ascii="Times New Roman" w:hAnsi="Times New Roman" w:cs="Times New Roman"/>
          <w:sz w:val="24"/>
          <w:szCs w:val="24"/>
        </w:rPr>
        <w:t xml:space="preserve">paslaugos </w:t>
      </w:r>
      <w:r w:rsidR="001E22C9">
        <w:rPr>
          <w:rFonts w:ascii="Times New Roman" w:hAnsi="Times New Roman" w:cs="Times New Roman"/>
          <w:sz w:val="24"/>
          <w:szCs w:val="24"/>
        </w:rPr>
        <w:t xml:space="preserve">užsakyti </w:t>
      </w:r>
      <w:r w:rsidR="00561448">
        <w:rPr>
          <w:rFonts w:ascii="Times New Roman" w:hAnsi="Times New Roman" w:cs="Times New Roman"/>
          <w:sz w:val="24"/>
          <w:szCs w:val="24"/>
        </w:rPr>
        <w:t>nėra galimybės</w:t>
      </w:r>
      <w:r w:rsidR="001E22C9">
        <w:rPr>
          <w:rFonts w:ascii="Times New Roman" w:hAnsi="Times New Roman" w:cs="Times New Roman"/>
          <w:sz w:val="24"/>
          <w:szCs w:val="24"/>
        </w:rPr>
        <w:t>.</w:t>
      </w:r>
    </w:p>
    <w:p w14:paraId="45EE725C" w14:textId="52C86690"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w:t>
      </w:r>
      <w:r w:rsidR="00561448">
        <w:rPr>
          <w:rFonts w:ascii="Times New Roman" w:hAnsi="Times New Roman" w:cs="Times New Roman"/>
          <w:sz w:val="24"/>
          <w:szCs w:val="24"/>
        </w:rPr>
        <w:t>5</w:t>
      </w:r>
      <w:r w:rsidRPr="00407128">
        <w:rPr>
          <w:rFonts w:ascii="Times New Roman" w:hAnsi="Times New Roman" w:cs="Times New Roman"/>
          <w:sz w:val="24"/>
          <w:szCs w:val="24"/>
        </w:rPr>
        <w:t>.</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204F4D2D"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1.</w:t>
      </w:r>
      <w:r w:rsidR="00561448">
        <w:rPr>
          <w:rFonts w:ascii="Times New Roman" w:hAnsi="Times New Roman" w:cs="Times New Roman"/>
          <w:sz w:val="24"/>
          <w:szCs w:val="24"/>
        </w:rPr>
        <w:t>6</w:t>
      </w:r>
      <w:r w:rsidRPr="00DE42BF">
        <w:rPr>
          <w:rFonts w:ascii="Times New Roman" w:hAnsi="Times New Roman" w:cs="Times New Roman"/>
          <w:sz w:val="24"/>
          <w:szCs w:val="24"/>
        </w:rPr>
        <w:t xml:space="preserve">.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716BBD26" w14:textId="77777777" w:rsidR="00561448" w:rsidRDefault="00C447D2" w:rsidP="00561448">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561448">
        <w:rPr>
          <w:rFonts w:ascii="Times New Roman" w:hAnsi="Times New Roman" w:cs="Times New Roman"/>
          <w:sz w:val="24"/>
          <w:szCs w:val="24"/>
        </w:rPr>
        <w:t>7</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26762B49" w14:textId="77777777" w:rsidR="00561448" w:rsidRDefault="009E5192" w:rsidP="00561448">
      <w:pPr>
        <w:pStyle w:val="Sraopastraipa"/>
        <w:spacing w:after="0" w:line="240" w:lineRule="auto"/>
        <w:ind w:left="0" w:firstLine="567"/>
        <w:jc w:val="both"/>
        <w:rPr>
          <w:rFonts w:ascii="Times New Roman" w:hAnsi="Times New Roman" w:cs="Times New Roman"/>
          <w:sz w:val="24"/>
          <w:szCs w:val="24"/>
          <w:shd w:val="clear" w:color="auto" w:fill="FFFFFF"/>
        </w:rPr>
      </w:pPr>
      <w:r w:rsidRPr="00561448">
        <w:rPr>
          <w:rFonts w:ascii="Times New Roman" w:hAnsi="Times New Roman" w:cs="Times New Roman"/>
          <w:sz w:val="24"/>
          <w:szCs w:val="24"/>
        </w:rPr>
        <w:t>1</w:t>
      </w:r>
      <w:r w:rsidR="00CE6E1D" w:rsidRPr="00561448">
        <w:rPr>
          <w:rFonts w:ascii="Times New Roman" w:hAnsi="Times New Roman" w:cs="Times New Roman"/>
          <w:sz w:val="24"/>
          <w:szCs w:val="24"/>
        </w:rPr>
        <w:t>.</w:t>
      </w:r>
      <w:r w:rsidR="00561448" w:rsidRPr="00561448">
        <w:rPr>
          <w:rFonts w:ascii="Times New Roman" w:hAnsi="Times New Roman" w:cs="Times New Roman"/>
          <w:sz w:val="24"/>
          <w:szCs w:val="24"/>
        </w:rPr>
        <w:t>8</w:t>
      </w:r>
      <w:r w:rsidR="00CE6E1D" w:rsidRPr="00561448">
        <w:rPr>
          <w:rFonts w:ascii="Times New Roman" w:hAnsi="Times New Roman" w:cs="Times New Roman"/>
          <w:sz w:val="24"/>
          <w:szCs w:val="24"/>
        </w:rPr>
        <w:t>.</w:t>
      </w:r>
      <w:r w:rsidR="002D10EF" w:rsidRPr="00561448">
        <w:rPr>
          <w:rFonts w:ascii="Times New Roman" w:hAnsi="Times New Roman" w:cs="Times New Roman"/>
          <w:sz w:val="24"/>
          <w:szCs w:val="24"/>
        </w:rPr>
        <w:t xml:space="preserve"> </w:t>
      </w:r>
      <w:r w:rsidR="004571BD" w:rsidRPr="00561448">
        <w:rPr>
          <w:rFonts w:ascii="Times New Roman" w:hAnsi="Times New Roman" w:cs="Times New Roman"/>
          <w:sz w:val="24"/>
          <w:szCs w:val="24"/>
        </w:rPr>
        <w:t>Atliekamas žaliasis pirkimas.</w:t>
      </w:r>
      <w:r w:rsidR="004571BD" w:rsidRPr="00561448">
        <w:rPr>
          <w:rFonts w:ascii="Times New Roman" w:hAnsi="Times New Roman" w:cs="Times New Roman"/>
          <w:color w:val="000000"/>
          <w:sz w:val="24"/>
          <w:szCs w:val="24"/>
          <w:shd w:val="clear" w:color="auto" w:fill="FFFFFF"/>
        </w:rPr>
        <w:t> </w:t>
      </w:r>
      <w:r w:rsidR="00561448" w:rsidRPr="00561448">
        <w:rPr>
          <w:rFonts w:ascii="Times New Roman" w:hAnsi="Times New Roman" w:cs="Times New Roman"/>
          <w:sz w:val="24"/>
          <w:szCs w:val="24"/>
        </w:rPr>
        <w:t>Šiam pirkimui taikomi aplinkos apsaugos kriterijai, vadovaujantis Lietuvos Respublikos aplinkos ministro 2011 m. birželio 28 d. įsakymu Nr. D1-508 „</w:t>
      </w:r>
      <w:hyperlink r:id="rId11" w:history="1">
        <w:r w:rsidR="00561448" w:rsidRPr="00561448">
          <w:rPr>
            <w:rStyle w:val="Hipersaitas"/>
            <w:rFonts w:ascii="Times New Roman" w:hAnsi="Times New Roman" w:cs="Times New Roman"/>
            <w:sz w:val="24"/>
            <w:szCs w:val="24"/>
          </w:rPr>
          <w:t>Dėl Aplinkos apsaugos kriterijų taikymo, vykdant žaliuosius pirkimus, tvarkos aprašo patvirtinimo</w:t>
        </w:r>
      </w:hyperlink>
      <w:r w:rsidR="00561448" w:rsidRPr="00561448">
        <w:rPr>
          <w:rFonts w:ascii="Times New Roman" w:hAnsi="Times New Roman" w:cs="Times New Roman"/>
          <w:sz w:val="24"/>
          <w:szCs w:val="24"/>
        </w:rPr>
        <w:t xml:space="preserve">“ </w:t>
      </w:r>
      <w:r w:rsidR="00561448" w:rsidRPr="00561448">
        <w:rPr>
          <w:rFonts w:ascii="Times New Roman" w:hAnsi="Times New Roman" w:cs="Times New Roman"/>
          <w:sz w:val="24"/>
          <w:szCs w:val="24"/>
          <w:shd w:val="clear" w:color="auto" w:fill="FFFFFF"/>
        </w:rPr>
        <w:t xml:space="preserve">4.4.3. papunkčiu: „Perkama nematerialaus pobūdžio (intelektinė) ar kitokia paslauga, nesusijusi su materialaus objekto sukūrimu, kurios teikimo metu nėra numatomas reikšmingas neigiamas poveikis aplinkai, nesukuriamas taršos šaltinis ir negeneruojamos atliekos“. </w:t>
      </w:r>
    </w:p>
    <w:p w14:paraId="3655FC75" w14:textId="546A9043" w:rsidR="00561448" w:rsidRPr="00561448" w:rsidRDefault="00BC672A" w:rsidP="00561448">
      <w:pPr>
        <w:pStyle w:val="Sraopastraipa"/>
        <w:spacing w:after="0" w:line="240" w:lineRule="auto"/>
        <w:ind w:left="0" w:firstLine="567"/>
        <w:jc w:val="both"/>
        <w:rPr>
          <w:rFonts w:ascii="Times New Roman" w:hAnsi="Times New Roman" w:cs="Times New Roman"/>
          <w:sz w:val="24"/>
          <w:szCs w:val="24"/>
        </w:rPr>
      </w:pPr>
      <w:r w:rsidRPr="00561448">
        <w:rPr>
          <w:rFonts w:ascii="Times New Roman" w:hAnsi="Times New Roman" w:cs="Times New Roman"/>
          <w:bCs/>
          <w:sz w:val="24"/>
          <w:szCs w:val="24"/>
        </w:rPr>
        <w:t>1.</w:t>
      </w:r>
      <w:r w:rsidR="00561448">
        <w:rPr>
          <w:rFonts w:ascii="Times New Roman" w:hAnsi="Times New Roman" w:cs="Times New Roman"/>
          <w:bCs/>
          <w:sz w:val="24"/>
          <w:szCs w:val="24"/>
        </w:rPr>
        <w:t>9</w:t>
      </w:r>
      <w:r w:rsidRPr="00561448">
        <w:rPr>
          <w:rFonts w:ascii="Times New Roman" w:hAnsi="Times New Roman" w:cs="Times New Roman"/>
          <w:bCs/>
          <w:sz w:val="24"/>
          <w:szCs w:val="24"/>
        </w:rPr>
        <w:t xml:space="preserve">. </w:t>
      </w:r>
      <w:r w:rsidR="00561448" w:rsidRPr="00561448">
        <w:rPr>
          <w:rFonts w:ascii="Times New Roman" w:hAnsi="Times New Roman" w:cs="Times New Roman"/>
          <w:sz w:val="24"/>
          <w:szCs w:val="24"/>
        </w:rPr>
        <w:t xml:space="preserve">Šiame pirkime taikomi socialiniai kriterijai – prieinamumo ir tinkamumo visiems naudotojams reikalavimai, kurie </w:t>
      </w:r>
      <w:r w:rsidR="00561448" w:rsidRPr="00871891">
        <w:rPr>
          <w:rFonts w:ascii="Times New Roman" w:hAnsi="Times New Roman" w:cs="Times New Roman"/>
          <w:sz w:val="24"/>
          <w:szCs w:val="24"/>
        </w:rPr>
        <w:t>nustatyti 2 priede</w:t>
      </w:r>
      <w:r w:rsidR="00871891">
        <w:rPr>
          <w:rFonts w:ascii="Times New Roman" w:hAnsi="Times New Roman" w:cs="Times New Roman"/>
          <w:sz w:val="24"/>
          <w:szCs w:val="24"/>
        </w:rPr>
        <w:t xml:space="preserve"> „</w:t>
      </w:r>
      <w:r w:rsidR="0080133E">
        <w:rPr>
          <w:rFonts w:ascii="Times New Roman" w:hAnsi="Times New Roman" w:cs="Times New Roman"/>
          <w:sz w:val="24"/>
          <w:szCs w:val="24"/>
        </w:rPr>
        <w:t>T</w:t>
      </w:r>
      <w:r w:rsidR="00871891">
        <w:rPr>
          <w:rFonts w:ascii="Times New Roman" w:hAnsi="Times New Roman" w:cs="Times New Roman"/>
          <w:sz w:val="24"/>
          <w:szCs w:val="24"/>
        </w:rPr>
        <w:t>echninė specifikacija“</w:t>
      </w:r>
      <w:r w:rsidR="00561448" w:rsidRPr="00871891">
        <w:rPr>
          <w:rFonts w:ascii="Times New Roman" w:hAnsi="Times New Roman" w:cs="Times New Roman"/>
          <w:sz w:val="24"/>
          <w:szCs w:val="24"/>
        </w:rPr>
        <w:t>.</w:t>
      </w:r>
    </w:p>
    <w:p w14:paraId="2413C02D" w14:textId="5231EC32" w:rsidR="00E32C8E" w:rsidRPr="00BC672A" w:rsidRDefault="00561448" w:rsidP="00561448">
      <w:pPr>
        <w:spacing w:after="0" w:line="240" w:lineRule="auto"/>
        <w:ind w:firstLine="567"/>
        <w:contextualSpacing/>
        <w:jc w:val="both"/>
        <w:rPr>
          <w:rFonts w:ascii="Times New Roman" w:hAnsi="Times New Roman" w:cs="Times New Roman"/>
          <w:b/>
          <w:sz w:val="24"/>
          <w:szCs w:val="24"/>
        </w:rPr>
      </w:pPr>
      <w:r>
        <w:rPr>
          <w:rFonts w:ascii="Times New Roman" w:eastAsia="Arial" w:hAnsi="Times New Roman" w:cs="Times New Roman"/>
          <w:bCs/>
          <w:sz w:val="24"/>
          <w:szCs w:val="24"/>
        </w:rPr>
        <w:t xml:space="preserve">1.10.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4CDE9193" w14:textId="77777777" w:rsidR="00561448" w:rsidRDefault="00CE6E1D" w:rsidP="00561448">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561448">
        <w:rPr>
          <w:rFonts w:ascii="Times New Roman" w:hAnsi="Times New Roman" w:cs="Times New Roman"/>
          <w:sz w:val="24"/>
          <w:szCs w:val="24"/>
          <w:lang w:eastAsia="en-US"/>
        </w:rPr>
        <w:t>11</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0FDFAA1B" w14:textId="7D25E703" w:rsidR="00561448" w:rsidRPr="00561448" w:rsidRDefault="00C54C0B" w:rsidP="00561448">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561448">
        <w:rPr>
          <w:rFonts w:ascii="Times New Roman" w:hAnsi="Times New Roman" w:cs="Times New Roman"/>
          <w:kern w:val="2"/>
          <w:sz w:val="24"/>
          <w:szCs w:val="24"/>
        </w:rPr>
        <w:t>1.1</w:t>
      </w:r>
      <w:r w:rsidR="00561448">
        <w:rPr>
          <w:rFonts w:ascii="Times New Roman" w:hAnsi="Times New Roman" w:cs="Times New Roman"/>
          <w:kern w:val="2"/>
          <w:sz w:val="24"/>
          <w:szCs w:val="24"/>
        </w:rPr>
        <w:t>2</w:t>
      </w:r>
      <w:r w:rsidRPr="00561448">
        <w:rPr>
          <w:rFonts w:ascii="Times New Roman" w:hAnsi="Times New Roman" w:cs="Times New Roman"/>
          <w:kern w:val="2"/>
          <w:sz w:val="24"/>
          <w:szCs w:val="24"/>
        </w:rPr>
        <w:t xml:space="preserve">. </w:t>
      </w:r>
      <w:r w:rsidR="00561448" w:rsidRPr="00561448">
        <w:rPr>
          <w:rFonts w:ascii="Times New Roman" w:eastAsia="Calibri" w:hAnsi="Times New Roman" w:cs="Times New Roman"/>
          <w:sz w:val="24"/>
          <w:szCs w:val="24"/>
        </w:rPr>
        <w:t>Pirkimas vykdomas įgyvendinant projektą „Kultūros turinio skaitmeninimas“. Projektas finansuojamas 2021-2027 m. Europos Sąjungos fondų ir Ekonomikos gaivinimo ir atsparumo didinimo priemonės bei Lietuvos Respublikos valstybės biudžeto lėšomis.</w:t>
      </w:r>
    </w:p>
    <w:p w14:paraId="278EA4A0" w14:textId="06FB022B" w:rsidR="00AF1430" w:rsidRPr="00C54C0B" w:rsidRDefault="00BC672A" w:rsidP="00561448">
      <w:pPr>
        <w:tabs>
          <w:tab w:val="left" w:pos="851"/>
          <w:tab w:val="left" w:pos="993"/>
        </w:tabs>
        <w:spacing w:after="0" w:line="240" w:lineRule="auto"/>
        <w:ind w:firstLine="567"/>
        <w:contextualSpacing/>
        <w:jc w:val="both"/>
        <w:rPr>
          <w:rFonts w:ascii="Times New Roman" w:hAnsi="Times New Roman" w:cs="Times New Roman"/>
          <w:sz w:val="24"/>
          <w:szCs w:val="24"/>
        </w:rPr>
      </w:pPr>
      <w:r w:rsidRPr="00C54C0B">
        <w:rPr>
          <w:rFonts w:ascii="Times New Roman" w:hAnsi="Times New Roman" w:cs="Times New Roman"/>
          <w:sz w:val="24"/>
          <w:szCs w:val="24"/>
        </w:rPr>
        <w:t>1.1</w:t>
      </w:r>
      <w:r w:rsidR="00561448">
        <w:rPr>
          <w:rFonts w:ascii="Times New Roman" w:hAnsi="Times New Roman" w:cs="Times New Roman"/>
          <w:sz w:val="24"/>
          <w:szCs w:val="24"/>
        </w:rPr>
        <w:t>3</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14701878"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561448">
        <w:rPr>
          <w:rFonts w:ascii="Times New Roman" w:eastAsia="Arial" w:hAnsi="Times New Roman" w:cs="Times New Roman"/>
          <w:color w:val="333333"/>
          <w:sz w:val="24"/>
          <w:szCs w:val="24"/>
        </w:rPr>
        <w:t>4</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194502330"/>
      <w:bookmarkEnd w:id="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5A2FABE9" w14:textId="77777777" w:rsidR="00094550" w:rsidRDefault="00B41C66" w:rsidP="00094550">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Perkančioji organizacija numato įsigyti</w:t>
      </w:r>
      <w:r w:rsidR="00275BCC" w:rsidRPr="00367E6E">
        <w:rPr>
          <w:rFonts w:ascii="Times New Roman" w:eastAsia="Calibri" w:hAnsi="Times New Roman" w:cs="Times New Roman"/>
          <w:color w:val="000000" w:themeColor="text1"/>
          <w:sz w:val="24"/>
          <w:szCs w:val="24"/>
        </w:rPr>
        <w:t xml:space="preserve"> </w:t>
      </w:r>
      <w:r w:rsidR="00561448" w:rsidRPr="00561448">
        <w:rPr>
          <w:rFonts w:ascii="Times New Roman" w:eastAsia="Calibri" w:hAnsi="Times New Roman" w:cs="Times New Roman"/>
          <w:b/>
          <w:bCs/>
          <w:i/>
          <w:iCs/>
          <w:color w:val="000000" w:themeColor="text1"/>
          <w:sz w:val="24"/>
          <w:szCs w:val="24"/>
        </w:rPr>
        <w:t>V</w:t>
      </w:r>
      <w:r w:rsidR="00561448" w:rsidRPr="00561448">
        <w:rPr>
          <w:rFonts w:ascii="Times New Roman" w:eastAsia="Calibri" w:hAnsi="Times New Roman" w:cs="Times New Roman"/>
          <w:b/>
          <w:bCs/>
          <w:i/>
          <w:iCs/>
          <w:sz w:val="24"/>
          <w:szCs w:val="24"/>
        </w:rPr>
        <w:t>irtualių 3D ekspozicinių patirčių sukūrimo su interaktyviais 3D eksponatais paslaugas.</w:t>
      </w:r>
      <w:r w:rsidR="00561448" w:rsidRPr="00A13924">
        <w:rPr>
          <w:rFonts w:ascii="Times New Roman" w:hAnsi="Times New Roman" w:cs="Times New Roman"/>
          <w:sz w:val="24"/>
          <w:szCs w:val="24"/>
        </w:rPr>
        <w:t xml:space="preserve"> </w:t>
      </w:r>
    </w:p>
    <w:p w14:paraId="0B7B0A50" w14:textId="05A9B273" w:rsidR="00B41C66" w:rsidRPr="00094550" w:rsidRDefault="00B41C66" w:rsidP="00094550">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094550">
        <w:rPr>
          <w:rFonts w:ascii="Times New Roman" w:hAnsi="Times New Roman" w:cs="Times New Roman"/>
          <w:sz w:val="24"/>
          <w:szCs w:val="24"/>
        </w:rPr>
        <w:t xml:space="preserve">Reikalavimai pirkimo objektui nustatyti </w:t>
      </w:r>
      <w:r w:rsidR="00704310" w:rsidRPr="00094550">
        <w:rPr>
          <w:rFonts w:ascii="Times New Roman" w:hAnsi="Times New Roman" w:cs="Times New Roman"/>
          <w:sz w:val="24"/>
          <w:szCs w:val="24"/>
        </w:rPr>
        <w:t>s</w:t>
      </w:r>
      <w:r w:rsidR="00444CAF" w:rsidRPr="00094550">
        <w:rPr>
          <w:rFonts w:ascii="Times New Roman" w:hAnsi="Times New Roman" w:cs="Times New Roman"/>
          <w:sz w:val="24"/>
          <w:szCs w:val="24"/>
        </w:rPr>
        <w:t xml:space="preserve">pecialiųjų </w:t>
      </w:r>
      <w:r w:rsidR="00CE7209" w:rsidRPr="00094550">
        <w:rPr>
          <w:rFonts w:ascii="Times New Roman" w:hAnsi="Times New Roman" w:cs="Times New Roman"/>
          <w:sz w:val="24"/>
          <w:szCs w:val="24"/>
        </w:rPr>
        <w:t xml:space="preserve">pirkimo </w:t>
      </w:r>
      <w:r w:rsidR="00444CAF" w:rsidRPr="00094550">
        <w:rPr>
          <w:rFonts w:ascii="Times New Roman" w:hAnsi="Times New Roman" w:cs="Times New Roman"/>
          <w:sz w:val="24"/>
          <w:szCs w:val="24"/>
        </w:rPr>
        <w:t>sąlygų</w:t>
      </w:r>
      <w:r w:rsidR="00275BCC" w:rsidRPr="00094550">
        <w:rPr>
          <w:rFonts w:ascii="Times New Roman" w:eastAsia="Calibri" w:hAnsi="Times New Roman" w:cs="Times New Roman"/>
          <w:sz w:val="24"/>
          <w:szCs w:val="24"/>
        </w:rPr>
        <w:t xml:space="preserve"> </w:t>
      </w:r>
      <w:r w:rsidR="00976C3E" w:rsidRPr="00094550">
        <w:rPr>
          <w:rFonts w:ascii="Times New Roman" w:eastAsia="Calibri" w:hAnsi="Times New Roman" w:cs="Times New Roman"/>
          <w:sz w:val="24"/>
          <w:szCs w:val="24"/>
        </w:rPr>
        <w:t xml:space="preserve">2 </w:t>
      </w:r>
      <w:r w:rsidR="00275BCC" w:rsidRPr="00094550">
        <w:rPr>
          <w:rFonts w:ascii="Times New Roman" w:hAnsi="Times New Roman" w:cs="Times New Roman"/>
          <w:sz w:val="24"/>
          <w:szCs w:val="24"/>
        </w:rPr>
        <w:t xml:space="preserve">priede </w:t>
      </w:r>
      <w:r w:rsidR="004C5E98" w:rsidRPr="00094550">
        <w:rPr>
          <w:rFonts w:ascii="Times New Roman" w:hAnsi="Times New Roman" w:cs="Times New Roman"/>
          <w:sz w:val="24"/>
          <w:szCs w:val="24"/>
        </w:rPr>
        <w:t>,,</w:t>
      </w:r>
      <w:r w:rsidR="00561448" w:rsidRPr="00094550">
        <w:rPr>
          <w:rFonts w:ascii="Times New Roman" w:hAnsi="Times New Roman" w:cs="Times New Roman"/>
          <w:sz w:val="24"/>
          <w:szCs w:val="24"/>
        </w:rPr>
        <w:t>Techninė specifikacija</w:t>
      </w:r>
      <w:r w:rsidR="001E22C9" w:rsidRPr="00094550">
        <w:rPr>
          <w:rFonts w:ascii="Times New Roman" w:hAnsi="Times New Roman" w:cs="Times New Roman"/>
          <w:sz w:val="24"/>
          <w:szCs w:val="24"/>
        </w:rPr>
        <w:t>“</w:t>
      </w:r>
      <w:r w:rsidR="005A0869" w:rsidRPr="00094550">
        <w:rPr>
          <w:rFonts w:ascii="Times New Roman" w:eastAsia="Calibri" w:hAnsi="Times New Roman" w:cs="Times New Roman"/>
          <w:sz w:val="24"/>
          <w:szCs w:val="24"/>
        </w:rPr>
        <w:t>.</w:t>
      </w:r>
    </w:p>
    <w:p w14:paraId="48EEE6C2" w14:textId="640D70D8" w:rsidR="00B41C66"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CA81FB8" w14:textId="3076B358"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6A4BA3">
        <w:rPr>
          <w:rFonts w:ascii="Times New Roman" w:hAnsi="Times New Roman" w:cs="Times New Roman"/>
          <w:sz w:val="24"/>
          <w:szCs w:val="24"/>
        </w:rPr>
        <w:t>3</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0CBE0D78"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6A4BA3">
        <w:rPr>
          <w:rFonts w:ascii="Times New Roman" w:hAnsi="Times New Roman" w:cs="Times New Roman"/>
          <w:sz w:val="24"/>
          <w:szCs w:val="24"/>
        </w:rPr>
        <w:t>4</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5A0869" w:rsidRPr="005A0869">
        <w:rPr>
          <w:rFonts w:ascii="Times New Roman" w:hAnsi="Times New Roman" w:cs="Times New Roman"/>
          <w:color w:val="000000"/>
          <w:sz w:val="24"/>
          <w:szCs w:val="24"/>
        </w:rPr>
        <w:lastRenderedPageBreak/>
        <w:t xml:space="preserve">susijusios su darbų projektavimu, sąmatų apskaičiavimu ir 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194502331"/>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194502332"/>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3C39EB80"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146EA1D5"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BE7AA5">
        <w:rPr>
          <w:rFonts w:ascii="Times New Roman" w:hAnsi="Times New Roman" w:cs="Times New Roman"/>
          <w:sz w:val="24"/>
          <w:szCs w:val="24"/>
        </w:rPr>
        <w:t xml:space="preserve">4.2. </w:t>
      </w:r>
      <w:r w:rsidR="00650BB2" w:rsidRPr="00A13924">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194502333"/>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4AEAEDE" w14:textId="4F8A5675" w:rsidR="00B807A2" w:rsidRPr="00B807A2" w:rsidRDefault="00D24970" w:rsidP="00EC0A68">
      <w:pPr>
        <w:spacing w:after="0" w:line="240" w:lineRule="auto"/>
        <w:ind w:firstLine="567"/>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094550">
        <w:rPr>
          <w:rFonts w:ascii="Times New Roman" w:hAnsi="Times New Roman" w:cs="Times New Roman"/>
          <w:iCs/>
          <w:sz w:val="24"/>
          <w:szCs w:val="24"/>
        </w:rPr>
        <w:t>Pirkimui netaikomi</w:t>
      </w:r>
      <w:r w:rsidR="00EC0A68">
        <w:rPr>
          <w:rFonts w:ascii="Times New Roman" w:hAnsi="Times New Roman" w:cs="Times New Roman"/>
          <w:iCs/>
          <w:sz w:val="24"/>
          <w:szCs w:val="24"/>
        </w:rPr>
        <w:t xml:space="preserve"> reikalavimai</w:t>
      </w:r>
      <w:r w:rsidR="00094550">
        <w:rPr>
          <w:rFonts w:ascii="Times New Roman" w:hAnsi="Times New Roman" w:cs="Times New Roman"/>
          <w:iCs/>
          <w:sz w:val="24"/>
          <w:szCs w:val="24"/>
        </w:rPr>
        <w:t>,</w:t>
      </w:r>
      <w:r w:rsidR="00EC0A68">
        <w:rPr>
          <w:rFonts w:ascii="Times New Roman" w:hAnsi="Times New Roman" w:cs="Times New Roman"/>
          <w:iCs/>
          <w:sz w:val="24"/>
          <w:szCs w:val="24"/>
        </w:rPr>
        <w:t xml:space="preserve"> susiję su nacionaliniu saugumu.</w:t>
      </w:r>
    </w:p>
    <w:p w14:paraId="4FBC41FF" w14:textId="4C775589"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194502334"/>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077F951E"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CB6F85">
        <w:rPr>
          <w:rFonts w:ascii="Times New Roman" w:hAnsi="Times New Roman" w:cs="Times New Roman"/>
          <w:sz w:val="24"/>
          <w:szCs w:val="24"/>
        </w:rPr>
        <w:t>6</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3459FD0B" w14:textId="5D7FDDE7" w:rsidR="009C1155"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6.1.</w:t>
      </w:r>
      <w:r w:rsidR="00CB6F85">
        <w:rPr>
          <w:rFonts w:ascii="Times New Roman" w:hAnsi="Times New Roman" w:cs="Times New Roman"/>
          <w:b/>
          <w:bCs/>
          <w:sz w:val="24"/>
          <w:szCs w:val="24"/>
        </w:rPr>
        <w:t>2</w:t>
      </w:r>
      <w:r>
        <w:rPr>
          <w:rFonts w:ascii="Times New Roman" w:hAnsi="Times New Roman" w:cs="Times New Roman"/>
          <w:b/>
          <w:bCs/>
          <w:sz w:val="24"/>
          <w:szCs w:val="24"/>
        </w:rPr>
        <w:t xml:space="preserve">. </w:t>
      </w:r>
      <w:r w:rsidR="000E14FD">
        <w:rPr>
          <w:rFonts w:ascii="Times New Roman" w:hAnsi="Times New Roman" w:cs="Times New Roman"/>
          <w:b/>
          <w:bCs/>
          <w:sz w:val="24"/>
          <w:szCs w:val="24"/>
        </w:rPr>
        <w:t>t</w:t>
      </w:r>
      <w:r w:rsidR="000E14FD"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sidR="009C1155" w:rsidRPr="00AC73F5">
        <w:rPr>
          <w:rFonts w:ascii="Times New Roman" w:hAnsi="Times New Roman" w:cs="Times New Roman"/>
          <w:b/>
          <w:bCs/>
          <w:sz w:val="24"/>
          <w:szCs w:val="24"/>
        </w:rPr>
        <w:t>EBVPD</w:t>
      </w:r>
      <w:r w:rsidR="009C1155" w:rsidRPr="00AC73F5">
        <w:rPr>
          <w:rFonts w:ascii="Times New Roman" w:hAnsi="Times New Roman" w:cs="Times New Roman"/>
          <w:sz w:val="24"/>
          <w:szCs w:val="24"/>
        </w:rPr>
        <w:t xml:space="preserve"> (specialiųjų pirkimo sąlygų </w:t>
      </w:r>
      <w:r w:rsidR="00CB6F85">
        <w:rPr>
          <w:rFonts w:ascii="Times New Roman" w:hAnsi="Times New Roman" w:cs="Times New Roman"/>
          <w:sz w:val="24"/>
          <w:szCs w:val="24"/>
        </w:rPr>
        <w:t>5</w:t>
      </w:r>
      <w:r w:rsidR="009C1155" w:rsidRPr="00AC73F5">
        <w:rPr>
          <w:rFonts w:ascii="Times New Roman" w:hAnsi="Times New Roman" w:cs="Times New Roman"/>
          <w:sz w:val="24"/>
          <w:szCs w:val="24"/>
        </w:rPr>
        <w:t xml:space="preserve"> priedas). Pasirašydamas </w:t>
      </w:r>
      <w:r w:rsidR="00C35C26" w:rsidRPr="00AC73F5">
        <w:rPr>
          <w:rFonts w:ascii="Times New Roman" w:hAnsi="Times New Roman" w:cs="Times New Roman"/>
          <w:sz w:val="24"/>
          <w:szCs w:val="24"/>
        </w:rPr>
        <w:t>p</w:t>
      </w:r>
      <w:r w:rsidR="009C1155" w:rsidRPr="00AC73F5">
        <w:rPr>
          <w:rFonts w:ascii="Times New Roman" w:hAnsi="Times New Roman" w:cs="Times New Roman"/>
          <w:sz w:val="24"/>
          <w:szCs w:val="24"/>
        </w:rPr>
        <w:t>asiūlymą, tiekėjas patvirtina ir EBVPD tikrumą;</w:t>
      </w:r>
    </w:p>
    <w:p w14:paraId="021CA68F" w14:textId="0DC0B40F"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CB6F85">
        <w:rPr>
          <w:rFonts w:ascii="Times New Roman" w:hAnsi="Times New Roman" w:cs="Times New Roman"/>
          <w:sz w:val="24"/>
          <w:szCs w:val="24"/>
        </w:rPr>
        <w:t>3</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05510D0C" w:rsidR="006D0EC0"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6.1.</w:t>
      </w:r>
      <w:r w:rsidR="00CB6F85">
        <w:rPr>
          <w:rFonts w:ascii="Times New Roman" w:hAnsi="Times New Roman" w:cs="Times New Roman"/>
          <w:b/>
          <w:bCs/>
          <w:sz w:val="24"/>
          <w:szCs w:val="24"/>
        </w:rPr>
        <w:t>4</w:t>
      </w:r>
      <w:r>
        <w:rPr>
          <w:rFonts w:ascii="Times New Roman" w:hAnsi="Times New Roman" w:cs="Times New Roman"/>
          <w:b/>
          <w:bCs/>
          <w:sz w:val="24"/>
          <w:szCs w:val="24"/>
        </w:rPr>
        <w:t xml:space="preserve">.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7EA4BA2" w14:textId="77777777" w:rsidR="00CB6F85" w:rsidRDefault="00AC73F5" w:rsidP="00CB6F85">
      <w:pPr>
        <w:spacing w:after="0" w:line="20" w:lineRule="atLeast"/>
        <w:ind w:firstLine="567"/>
        <w:jc w:val="both"/>
        <w:rPr>
          <w:rFonts w:ascii="Times New Roman" w:hAnsi="Times New Roman" w:cs="Times New Roman"/>
          <w:b/>
          <w:bCs/>
          <w:sz w:val="24"/>
          <w:szCs w:val="24"/>
        </w:rPr>
      </w:pPr>
      <w:r>
        <w:rPr>
          <w:rFonts w:ascii="Times New Roman" w:hAnsi="Times New Roman" w:cs="Times New Roman"/>
          <w:sz w:val="24"/>
          <w:szCs w:val="24"/>
        </w:rPr>
        <w:t>6.1.</w:t>
      </w:r>
      <w:r w:rsidR="00CB6F85">
        <w:rPr>
          <w:rFonts w:ascii="Times New Roman" w:hAnsi="Times New Roman" w:cs="Times New Roman"/>
          <w:sz w:val="24"/>
          <w:szCs w:val="24"/>
        </w:rPr>
        <w:t>5</w:t>
      </w:r>
      <w:r>
        <w:rPr>
          <w:rFonts w:ascii="Times New Roman" w:hAnsi="Times New Roman" w:cs="Times New Roman"/>
          <w:sz w:val="24"/>
          <w:szCs w:val="24"/>
        </w:rPr>
        <w:t xml:space="preserve">.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CB6F85">
        <w:rPr>
          <w:rFonts w:ascii="Times New Roman" w:hAnsi="Times New Roman" w:cs="Times New Roman"/>
          <w:b/>
          <w:bCs/>
          <w:sz w:val="24"/>
          <w:szCs w:val="24"/>
        </w:rPr>
        <w:t>;</w:t>
      </w:r>
    </w:p>
    <w:p w14:paraId="51000207" w14:textId="77777777" w:rsidR="0027186F" w:rsidRDefault="00CB6F85" w:rsidP="0027186F">
      <w:pPr>
        <w:spacing w:after="0" w:line="20" w:lineRule="atLeast"/>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6.1.6. </w:t>
      </w:r>
      <w:r w:rsidRPr="00CB6F8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0196B78" w14:textId="49BCDF1F" w:rsidR="0027186F" w:rsidRPr="0080133E" w:rsidRDefault="0027186F" w:rsidP="0027186F">
      <w:pPr>
        <w:spacing w:after="0" w:line="20" w:lineRule="atLeast"/>
        <w:ind w:firstLine="567"/>
        <w:jc w:val="both"/>
        <w:rPr>
          <w:rFonts w:ascii="Times New Roman" w:hAnsi="Times New Roman" w:cs="Times New Roman"/>
          <w:b/>
          <w:bCs/>
          <w:sz w:val="24"/>
          <w:szCs w:val="24"/>
        </w:rPr>
      </w:pPr>
      <w:r w:rsidRPr="0080133E">
        <w:rPr>
          <w:rFonts w:ascii="Times New Roman" w:hAnsi="Times New Roman" w:cs="Times New Roman"/>
          <w:b/>
          <w:bCs/>
          <w:sz w:val="24"/>
          <w:szCs w:val="24"/>
        </w:rPr>
        <w:t xml:space="preserve">6.1.7. </w:t>
      </w:r>
      <w:r w:rsidRPr="0080133E">
        <w:rPr>
          <w:rFonts w:ascii="Times New Roman" w:hAnsi="Times New Roman" w:cs="Times New Roman"/>
          <w:sz w:val="24"/>
          <w:szCs w:val="24"/>
        </w:rPr>
        <w:t>sutarčių sąrašas (priedas Nr.</w:t>
      </w:r>
      <w:r w:rsidR="00871891" w:rsidRPr="0080133E">
        <w:rPr>
          <w:rFonts w:ascii="Times New Roman" w:hAnsi="Times New Roman" w:cs="Times New Roman"/>
          <w:sz w:val="24"/>
          <w:szCs w:val="24"/>
        </w:rPr>
        <w:t xml:space="preserve"> 9</w:t>
      </w:r>
      <w:r w:rsidRPr="0080133E">
        <w:rPr>
          <w:rFonts w:ascii="Times New Roman" w:hAnsi="Times New Roman" w:cs="Times New Roman"/>
          <w:sz w:val="24"/>
          <w:szCs w:val="24"/>
        </w:rPr>
        <w:t>);</w:t>
      </w:r>
    </w:p>
    <w:p w14:paraId="4DA24340" w14:textId="7FB279D2" w:rsidR="0027186F" w:rsidRPr="0080133E" w:rsidRDefault="0027186F" w:rsidP="0027186F">
      <w:pPr>
        <w:spacing w:after="0" w:line="20" w:lineRule="atLeast"/>
        <w:ind w:firstLine="567"/>
        <w:jc w:val="both"/>
        <w:rPr>
          <w:rFonts w:ascii="Times New Roman" w:hAnsi="Times New Roman" w:cs="Times New Roman"/>
          <w:b/>
          <w:bCs/>
          <w:sz w:val="24"/>
          <w:szCs w:val="24"/>
        </w:rPr>
      </w:pPr>
      <w:r w:rsidRPr="0080133E">
        <w:rPr>
          <w:rFonts w:ascii="Times New Roman" w:hAnsi="Times New Roman" w:cs="Times New Roman"/>
          <w:b/>
          <w:bCs/>
          <w:sz w:val="24"/>
          <w:szCs w:val="24"/>
        </w:rPr>
        <w:t xml:space="preserve">6.1.8. </w:t>
      </w:r>
      <w:r w:rsidRPr="0080133E">
        <w:rPr>
          <w:rFonts w:ascii="Times New Roman" w:hAnsi="Times New Roman" w:cs="Times New Roman"/>
          <w:bCs/>
          <w:sz w:val="24"/>
          <w:szCs w:val="24"/>
        </w:rPr>
        <w:t xml:space="preserve">siūlomų specialistų sąrašas (Priedas Nr. </w:t>
      </w:r>
      <w:r w:rsidR="00871891" w:rsidRPr="0080133E">
        <w:rPr>
          <w:rFonts w:ascii="Times New Roman" w:hAnsi="Times New Roman" w:cs="Times New Roman"/>
          <w:bCs/>
          <w:sz w:val="24"/>
          <w:szCs w:val="24"/>
        </w:rPr>
        <w:t>10</w:t>
      </w:r>
      <w:r w:rsidRPr="0080133E">
        <w:rPr>
          <w:rFonts w:ascii="Times New Roman" w:hAnsi="Times New Roman" w:cs="Times New Roman"/>
          <w:bCs/>
          <w:sz w:val="24"/>
          <w:szCs w:val="24"/>
        </w:rPr>
        <w:t>);</w:t>
      </w:r>
    </w:p>
    <w:p w14:paraId="04CA2A2F" w14:textId="3E885FA6" w:rsidR="0027186F" w:rsidRPr="0080133E" w:rsidRDefault="0027186F" w:rsidP="0027186F">
      <w:pPr>
        <w:spacing w:after="0" w:line="20" w:lineRule="atLeast"/>
        <w:ind w:firstLine="567"/>
        <w:jc w:val="both"/>
        <w:rPr>
          <w:rFonts w:ascii="Times New Roman" w:hAnsi="Times New Roman" w:cs="Times New Roman"/>
          <w:b/>
          <w:bCs/>
          <w:sz w:val="24"/>
          <w:szCs w:val="24"/>
        </w:rPr>
      </w:pPr>
      <w:r w:rsidRPr="0080133E">
        <w:rPr>
          <w:rFonts w:ascii="Times New Roman" w:hAnsi="Times New Roman" w:cs="Times New Roman"/>
          <w:b/>
          <w:bCs/>
          <w:sz w:val="24"/>
          <w:szCs w:val="24"/>
        </w:rPr>
        <w:t xml:space="preserve">6.1.9. </w:t>
      </w:r>
      <w:r w:rsidRPr="0080133E">
        <w:rPr>
          <w:rFonts w:ascii="Times New Roman" w:hAnsi="Times New Roman" w:cs="Times New Roman"/>
          <w:sz w:val="24"/>
          <w:szCs w:val="24"/>
        </w:rPr>
        <w:t xml:space="preserve">specialisto patirties aprašymas - laisvos formos įgyvendintų projektų sąrašas ir paslaugų priėmimo-perdavimo aktai arba užsakovo pažymos, patvirtinančios specialisto dalyvavimą nurodytuose projektuose. Aukštąjį universitetinį </w:t>
      </w:r>
      <w:r w:rsidR="00BC293B">
        <w:rPr>
          <w:rFonts w:ascii="Times New Roman" w:hAnsi="Times New Roman" w:cs="Times New Roman"/>
          <w:sz w:val="24"/>
          <w:szCs w:val="24"/>
        </w:rPr>
        <w:t>arba jam prilygintą</w:t>
      </w:r>
      <w:r w:rsidR="00BC293B" w:rsidRPr="0080133E">
        <w:rPr>
          <w:rFonts w:ascii="Times New Roman" w:hAnsi="Times New Roman" w:cs="Times New Roman"/>
          <w:sz w:val="24"/>
          <w:szCs w:val="24"/>
        </w:rPr>
        <w:t xml:space="preserve"> </w:t>
      </w:r>
      <w:r w:rsidRPr="0080133E">
        <w:rPr>
          <w:rFonts w:ascii="Times New Roman" w:hAnsi="Times New Roman" w:cs="Times New Roman"/>
          <w:sz w:val="24"/>
          <w:szCs w:val="24"/>
        </w:rPr>
        <w:t>išsilavinimą</w:t>
      </w:r>
      <w:r w:rsidR="00BC293B">
        <w:rPr>
          <w:rFonts w:ascii="Times New Roman" w:hAnsi="Times New Roman" w:cs="Times New Roman"/>
          <w:sz w:val="24"/>
          <w:szCs w:val="24"/>
        </w:rPr>
        <w:t xml:space="preserve"> </w:t>
      </w:r>
      <w:r w:rsidRPr="0080133E">
        <w:rPr>
          <w:rFonts w:ascii="Times New Roman" w:hAnsi="Times New Roman" w:cs="Times New Roman"/>
          <w:sz w:val="24"/>
          <w:szCs w:val="24"/>
        </w:rPr>
        <w:t>patvirtinantys dokumentai.</w:t>
      </w:r>
      <w:r w:rsidR="0080133E" w:rsidRPr="0080133E">
        <w:rPr>
          <w:rFonts w:ascii="Times New Roman" w:hAnsi="Times New Roman" w:cs="Times New Roman"/>
          <w:sz w:val="24"/>
          <w:szCs w:val="24"/>
        </w:rPr>
        <w:t xml:space="preserve"> </w:t>
      </w:r>
      <w:r w:rsidR="0080133E" w:rsidRPr="0080133E">
        <w:rPr>
          <w:rFonts w:ascii="Times New Roman" w:hAnsi="Times New Roman" w:cs="Times New Roman"/>
          <w:b/>
          <w:bCs/>
          <w:sz w:val="24"/>
          <w:szCs w:val="24"/>
        </w:rPr>
        <w:t>(</w:t>
      </w:r>
      <w:r w:rsidR="0080133E">
        <w:rPr>
          <w:rFonts w:ascii="Times New Roman" w:hAnsi="Times New Roman" w:cs="Times New Roman"/>
          <w:b/>
          <w:bCs/>
          <w:sz w:val="24"/>
          <w:szCs w:val="24"/>
        </w:rPr>
        <w:t>Kvalifikaciją įrodančių dokumentų b</w:t>
      </w:r>
      <w:r w:rsidR="0080133E" w:rsidRPr="0080133E">
        <w:rPr>
          <w:rFonts w:ascii="Times New Roman" w:hAnsi="Times New Roman" w:cs="Times New Roman"/>
          <w:b/>
          <w:bCs/>
          <w:sz w:val="24"/>
          <w:szCs w:val="24"/>
        </w:rPr>
        <w:t xml:space="preserve">us prašoma tik galimo </w:t>
      </w:r>
      <w:r w:rsidR="0080133E">
        <w:rPr>
          <w:rFonts w:ascii="Times New Roman" w:hAnsi="Times New Roman" w:cs="Times New Roman"/>
          <w:b/>
          <w:bCs/>
          <w:sz w:val="24"/>
          <w:szCs w:val="24"/>
        </w:rPr>
        <w:t xml:space="preserve">šio viešojo pirkimo </w:t>
      </w:r>
      <w:r w:rsidR="0080133E" w:rsidRPr="0080133E">
        <w:rPr>
          <w:rFonts w:ascii="Times New Roman" w:hAnsi="Times New Roman" w:cs="Times New Roman"/>
          <w:b/>
          <w:bCs/>
          <w:sz w:val="24"/>
          <w:szCs w:val="24"/>
        </w:rPr>
        <w:t>laimėtojo)</w:t>
      </w:r>
      <w:r w:rsidR="0080133E">
        <w:rPr>
          <w:rFonts w:ascii="Times New Roman" w:hAnsi="Times New Roman" w:cs="Times New Roman"/>
          <w:b/>
          <w:bCs/>
          <w:sz w:val="24"/>
          <w:szCs w:val="24"/>
        </w:rPr>
        <w:t>.</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lastRenderedPageBreak/>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5AEF7B6B" w:rsidR="0096678C" w:rsidRPr="002F1B6E" w:rsidRDefault="002F1B6E" w:rsidP="00D65983">
      <w:pPr>
        <w:autoSpaceDE w:val="0"/>
        <w:autoSpaceDN w:val="0"/>
        <w:adjustRightInd w:val="0"/>
        <w:spacing w:after="0" w:line="240" w:lineRule="auto"/>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502335"/>
      <w:bookmarkEnd w:id="19"/>
      <w:bookmarkEnd w:id="20"/>
      <w:bookmarkEnd w:id="21"/>
      <w:bookmarkEnd w:id="22"/>
      <w:bookmarkEnd w:id="23"/>
      <w:r w:rsidRPr="00447144">
        <w:rPr>
          <w:rFonts w:ascii="Times New Roman" w:hAnsi="Times New Roman" w:cs="Times New Roman"/>
          <w:b/>
          <w:bCs/>
          <w:sz w:val="28"/>
          <w:szCs w:val="28"/>
        </w:rPr>
        <w:t>Pasiūlymo galiojimo užtikrinimas</w:t>
      </w:r>
      <w:bookmarkEnd w:id="24"/>
      <w:bookmarkEnd w:id="25"/>
      <w:bookmarkEnd w:id="26"/>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94502336"/>
      <w:r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194502337"/>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52BA2480" w14:textId="5A63030A" w:rsidR="00B30859" w:rsidRPr="00A13924" w:rsidRDefault="00D86C07" w:rsidP="00B30859">
      <w:pPr>
        <w:spacing w:after="0" w:line="240" w:lineRule="auto"/>
        <w:ind w:firstLine="567"/>
        <w:jc w:val="both"/>
        <w:rPr>
          <w:rFonts w:ascii="Times New Roman"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B30859" w:rsidRPr="00A13924">
        <w:rPr>
          <w:rFonts w:ascii="Times New Roman" w:hAnsi="Times New Roman" w:cs="Times New Roman"/>
          <w:sz w:val="24"/>
          <w:szCs w:val="24"/>
        </w:rPr>
        <w:t>Perkančioji organizacija ekonomiškai naudingiausią pasiūlymą išrenka pagal kainos ir k</w:t>
      </w:r>
      <w:r w:rsidR="00B30859">
        <w:rPr>
          <w:rFonts w:ascii="Times New Roman" w:hAnsi="Times New Roman" w:cs="Times New Roman"/>
          <w:sz w:val="24"/>
          <w:szCs w:val="24"/>
        </w:rPr>
        <w:t>o</w:t>
      </w:r>
      <w:r w:rsidR="00B30859" w:rsidRPr="00A13924">
        <w:rPr>
          <w:rFonts w:ascii="Times New Roman" w:hAnsi="Times New Roman" w:cs="Times New Roman"/>
          <w:sz w:val="24"/>
          <w:szCs w:val="24"/>
        </w:rPr>
        <w:t>kybės santykį. Duomenys, kuriuos savo pasiūlyme turi pateikti tiekėjas, vertinimo kriterijai ir tvarka, pagal kuri</w:t>
      </w:r>
      <w:r w:rsidR="00B30859">
        <w:rPr>
          <w:rFonts w:ascii="Times New Roman" w:hAnsi="Times New Roman" w:cs="Times New Roman"/>
          <w:sz w:val="24"/>
          <w:szCs w:val="24"/>
        </w:rPr>
        <w:t>ą</w:t>
      </w:r>
      <w:r w:rsidR="00B30859" w:rsidRPr="00A13924">
        <w:rPr>
          <w:rFonts w:ascii="Times New Roman" w:hAnsi="Times New Roman" w:cs="Times New Roman"/>
          <w:sz w:val="24"/>
          <w:szCs w:val="24"/>
        </w:rPr>
        <w:t xml:space="preserve"> vertinami tiekėjo pateikti duomenys, pateikiama specialiųjų pirkimo sąlygų </w:t>
      </w:r>
      <w:r w:rsidR="00B30859" w:rsidRPr="00A13924">
        <w:rPr>
          <w:rFonts w:ascii="Times New Roman" w:hAnsi="Times New Roman" w:cs="Times New Roman"/>
          <w:sz w:val="24"/>
          <w:szCs w:val="24"/>
          <w:shd w:val="clear" w:color="auto" w:fill="FFFFFF"/>
        </w:rPr>
        <w:t xml:space="preserve">7 </w:t>
      </w:r>
      <w:r w:rsidR="00B30859" w:rsidRPr="00A13924">
        <w:rPr>
          <w:rFonts w:ascii="Times New Roman" w:hAnsi="Times New Roman" w:cs="Times New Roman"/>
          <w:sz w:val="24"/>
          <w:szCs w:val="24"/>
        </w:rPr>
        <w:t xml:space="preserve">priede. </w:t>
      </w:r>
    </w:p>
    <w:p w14:paraId="4A6748CC" w14:textId="4A172CD3" w:rsidR="009225E8" w:rsidRDefault="008A4A67" w:rsidP="00B30859">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253568F4" w14:textId="09FEFE7A" w:rsidR="006A4BA3" w:rsidRPr="00ED5703" w:rsidRDefault="006A4BA3" w:rsidP="006A4BA3">
      <w:pPr>
        <w:pStyle w:val="Betarp"/>
        <w:spacing w:line="20" w:lineRule="atLeast"/>
        <w:ind w:firstLine="567"/>
        <w:contextualSpacing/>
        <w:jc w:val="both"/>
        <w:rPr>
          <w:rFonts w:ascii="Times New Roman" w:eastAsia="Calibri" w:hAnsi="Times New Roman" w:cs="Times New Roman"/>
          <w:sz w:val="24"/>
          <w:szCs w:val="24"/>
          <w:u w:val="single"/>
        </w:rPr>
      </w:pPr>
      <w:r>
        <w:rPr>
          <w:rFonts w:ascii="Times New Roman" w:eastAsia="Times New Roman" w:hAnsi="Times New Roman" w:cs="Times New Roman"/>
          <w:b/>
          <w:sz w:val="24"/>
          <w:szCs w:val="20"/>
          <w:u w:val="single"/>
        </w:rPr>
        <w:t xml:space="preserve">9.3. </w:t>
      </w:r>
      <w:r w:rsidRPr="00ED5703">
        <w:rPr>
          <w:rFonts w:ascii="Times New Roman" w:eastAsia="Times New Roman" w:hAnsi="Times New Roman" w:cs="Times New Roman"/>
          <w:b/>
          <w:sz w:val="24"/>
          <w:szCs w:val="20"/>
          <w:u w:val="single"/>
        </w:rPr>
        <w:t xml:space="preserve">Siūloma paslaugų kaina </w:t>
      </w:r>
      <w:r>
        <w:rPr>
          <w:rFonts w:ascii="Times New Roman" w:eastAsia="Times New Roman" w:hAnsi="Times New Roman" w:cs="Times New Roman"/>
          <w:b/>
          <w:sz w:val="24"/>
          <w:szCs w:val="20"/>
          <w:u w:val="single"/>
        </w:rPr>
        <w:t>n</w:t>
      </w:r>
      <w:r w:rsidRPr="00ED5703">
        <w:rPr>
          <w:rFonts w:ascii="Times New Roman" w:eastAsia="Times New Roman" w:hAnsi="Times New Roman" w:cs="Times New Roman"/>
          <w:b/>
          <w:sz w:val="24"/>
          <w:szCs w:val="20"/>
          <w:u w:val="single"/>
        </w:rPr>
        <w:t xml:space="preserve">eturi viršyti </w:t>
      </w:r>
      <w:r>
        <w:rPr>
          <w:rFonts w:ascii="Times New Roman" w:eastAsia="Times New Roman" w:hAnsi="Times New Roman" w:cs="Times New Roman"/>
          <w:b/>
          <w:sz w:val="24"/>
          <w:szCs w:val="20"/>
          <w:u w:val="single"/>
        </w:rPr>
        <w:t>94 948,70</w:t>
      </w:r>
      <w:r w:rsidRPr="00ED5703">
        <w:rPr>
          <w:rFonts w:ascii="Times New Roman" w:eastAsia="Times New Roman" w:hAnsi="Times New Roman" w:cs="Times New Roman"/>
          <w:b/>
          <w:sz w:val="24"/>
          <w:szCs w:val="20"/>
          <w:u w:val="single"/>
        </w:rPr>
        <w:t xml:space="preserve"> Eur su PVM. Jei pasiūlymo kaina bus didesnė, pasiūlymas bus atmestas, kaip neatitinkantis pirkimo sąlygų reikalavimų.</w:t>
      </w:r>
    </w:p>
    <w:p w14:paraId="5A2B2976" w14:textId="2D050E4A" w:rsidR="009225E8" w:rsidRPr="000B50F5"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0B50F5">
        <w:rPr>
          <w:rStyle w:val="cf01"/>
          <w:rFonts w:ascii="Times New Roman" w:hAnsi="Times New Roman" w:cs="Times New Roman"/>
          <w:b/>
          <w:bCs/>
          <w:sz w:val="24"/>
          <w:szCs w:val="24"/>
          <w:u w:val="single"/>
        </w:rPr>
        <w:t>9.</w:t>
      </w:r>
      <w:r w:rsidR="006A4BA3">
        <w:rPr>
          <w:rStyle w:val="cf01"/>
          <w:rFonts w:ascii="Times New Roman" w:hAnsi="Times New Roman" w:cs="Times New Roman"/>
          <w:b/>
          <w:bCs/>
          <w:sz w:val="24"/>
          <w:szCs w:val="24"/>
          <w:u w:val="single"/>
        </w:rPr>
        <w:t>4</w:t>
      </w:r>
      <w:r w:rsidRPr="000B50F5">
        <w:rPr>
          <w:rStyle w:val="cf01"/>
          <w:rFonts w:ascii="Times New Roman" w:hAnsi="Times New Roman" w:cs="Times New Roman"/>
          <w:b/>
          <w:bCs/>
          <w:sz w:val="24"/>
          <w:szCs w:val="24"/>
          <w:u w:val="single"/>
        </w:rPr>
        <w:t xml:space="preserve">. </w:t>
      </w:r>
      <w:r w:rsidR="009225E8" w:rsidRPr="000B50F5">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763FB3E8" w14:textId="5030BE8C" w:rsidR="00447144" w:rsidRPr="00C148BD" w:rsidRDefault="008A4A67" w:rsidP="00BC293B">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w:t>
      </w:r>
      <w:r w:rsidR="006A4BA3">
        <w:rPr>
          <w:rFonts w:ascii="Times New Roman" w:hAnsi="Times New Roman" w:cs="Times New Roman"/>
          <w:sz w:val="24"/>
          <w:szCs w:val="24"/>
        </w:rPr>
        <w:t>4</w:t>
      </w:r>
      <w:r w:rsidRPr="00BE0610">
        <w:rPr>
          <w:rFonts w:ascii="Times New Roman" w:hAnsi="Times New Roman" w:cs="Times New Roman"/>
          <w:sz w:val="24"/>
          <w:szCs w:val="24"/>
        </w:rPr>
        <w:t>.</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B30859" w:rsidRPr="0080133E">
        <w:rPr>
          <w:rFonts w:ascii="Times New Roman" w:hAnsi="Times New Roman" w:cs="Times New Roman"/>
          <w:sz w:val="24"/>
          <w:szCs w:val="24"/>
        </w:rPr>
        <w:t>6</w:t>
      </w:r>
      <w:r w:rsidR="00F21377" w:rsidRPr="0080133E">
        <w:rPr>
          <w:rFonts w:ascii="Times New Roman" w:hAnsi="Times New Roman" w:cs="Times New Roman"/>
          <w:sz w:val="24"/>
          <w:szCs w:val="24"/>
          <w:shd w:val="clear" w:color="auto" w:fill="FFFFFF"/>
        </w:rPr>
        <w:t xml:space="preserve"> </w:t>
      </w:r>
      <w:r w:rsidR="00F21377" w:rsidRPr="0080133E">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BC293B">
        <w:rPr>
          <w:rFonts w:ascii="Times New Roman" w:hAnsi="Times New Roman" w:cs="Times New Roman"/>
          <w:sz w:val="24"/>
          <w:szCs w:val="24"/>
        </w:rPr>
        <w:t>.</w:t>
      </w:r>
    </w:p>
    <w:p w14:paraId="6CFF9D50" w14:textId="04E5C7E4" w:rsidR="00447144" w:rsidRDefault="00447144" w:rsidP="008A4A67">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7" w:name="_Ref39425999"/>
      <w:bookmarkStart w:id="38" w:name="_Ref39426005"/>
      <w:bookmarkStart w:id="39" w:name="_Toc194502338"/>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7"/>
      <w:bookmarkEnd w:id="38"/>
      <w:bookmarkEnd w:id="39"/>
    </w:p>
    <w:p w14:paraId="27CAEFF7" w14:textId="75620D8D"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B30859">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790AF3DF" w14:textId="77777777" w:rsidR="00BC293B" w:rsidRPr="00F21377" w:rsidRDefault="00BC293B" w:rsidP="00C36C22">
      <w:pPr>
        <w:pStyle w:val="Sraopastraipa"/>
        <w:spacing w:after="0" w:line="240" w:lineRule="auto"/>
        <w:ind w:left="851"/>
        <w:jc w:val="both"/>
        <w:rPr>
          <w:rFonts w:ascii="Times New Roman" w:hAnsi="Times New Roman" w:cs="Times New Roman"/>
          <w:color w:val="000000" w:themeColor="text1"/>
          <w:sz w:val="24"/>
          <w:szCs w:val="24"/>
        </w:rPr>
      </w:pPr>
    </w:p>
    <w:bookmarkEnd w:id="1"/>
    <w:p w14:paraId="4117D7C3" w14:textId="77777777" w:rsidR="006142DA" w:rsidRDefault="006142DA" w:rsidP="004255CD">
      <w:pPr>
        <w:ind w:firstLine="567"/>
        <w:jc w:val="both"/>
        <w:rPr>
          <w:rFonts w:ascii="Times New Roman" w:hAnsi="Times New Roman" w:cs="Times New Roman"/>
          <w:iCs/>
          <w:kern w:val="2"/>
          <w:sz w:val="24"/>
          <w:szCs w:val="24"/>
        </w:rPr>
      </w:pPr>
    </w:p>
    <w:p w14:paraId="29B35292" w14:textId="77777777" w:rsidR="00B30859" w:rsidRDefault="00B30859"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0" w:name="_Toc194502339"/>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0"/>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0"/>
        <w:gridCol w:w="2864"/>
        <w:gridCol w:w="3815"/>
        <w:gridCol w:w="2818"/>
      </w:tblGrid>
      <w:tr w:rsidR="003A1AA4" w:rsidRPr="00367E6E" w14:paraId="730836B8" w14:textId="77777777" w:rsidTr="002E70E0">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818"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2E70E0">
        <w:trPr>
          <w:trHeight w:val="20"/>
        </w:trPr>
        <w:tc>
          <w:tcPr>
            <w:tcW w:w="710" w:type="dxa"/>
            <w:shd w:val="clear" w:color="auto" w:fill="auto"/>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864" w:type="dxa"/>
            <w:shd w:val="clear" w:color="auto" w:fill="auto"/>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818" w:type="dxa"/>
            <w:shd w:val="clear" w:color="auto" w:fill="auto"/>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2E70E0">
        <w:trPr>
          <w:trHeight w:val="20"/>
        </w:trPr>
        <w:tc>
          <w:tcPr>
            <w:tcW w:w="710" w:type="dxa"/>
            <w:shd w:val="clear" w:color="auto" w:fill="auto"/>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shd w:val="clear" w:color="auto" w:fill="auto"/>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818" w:type="dxa"/>
            <w:shd w:val="clear" w:color="auto" w:fill="auto"/>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2E70E0">
        <w:trPr>
          <w:trHeight w:val="20"/>
        </w:trPr>
        <w:tc>
          <w:tcPr>
            <w:tcW w:w="710" w:type="dxa"/>
            <w:shd w:val="clear" w:color="auto" w:fill="auto"/>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shd w:val="clear" w:color="auto" w:fill="auto"/>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shd w:val="clear" w:color="auto" w:fill="auto"/>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818" w:type="dxa"/>
            <w:shd w:val="clear" w:color="auto" w:fill="auto"/>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2E70E0">
        <w:trPr>
          <w:trHeight w:val="20"/>
        </w:trPr>
        <w:tc>
          <w:tcPr>
            <w:tcW w:w="710" w:type="dxa"/>
            <w:shd w:val="clear" w:color="auto" w:fill="auto"/>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shd w:val="clear" w:color="auto" w:fill="auto"/>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shd w:val="clear" w:color="auto" w:fill="auto"/>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818" w:type="dxa"/>
            <w:shd w:val="clear" w:color="auto" w:fill="auto"/>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2E70E0">
        <w:trPr>
          <w:trHeight w:val="20"/>
        </w:trPr>
        <w:tc>
          <w:tcPr>
            <w:tcW w:w="710" w:type="dxa"/>
            <w:shd w:val="clear" w:color="auto" w:fill="auto"/>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shd w:val="clear" w:color="auto" w:fill="auto"/>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818" w:type="dxa"/>
            <w:shd w:val="clear" w:color="auto" w:fill="auto"/>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2E70E0">
        <w:trPr>
          <w:trHeight w:val="20"/>
        </w:trPr>
        <w:tc>
          <w:tcPr>
            <w:tcW w:w="710" w:type="dxa"/>
            <w:shd w:val="clear" w:color="auto" w:fill="auto"/>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shd w:val="clear" w:color="auto" w:fill="auto"/>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818" w:type="dxa"/>
            <w:shd w:val="clear" w:color="auto" w:fill="auto"/>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2E70E0">
        <w:trPr>
          <w:trHeight w:val="20"/>
        </w:trPr>
        <w:tc>
          <w:tcPr>
            <w:tcW w:w="710" w:type="dxa"/>
            <w:shd w:val="clear" w:color="auto" w:fill="auto"/>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shd w:val="clear" w:color="auto" w:fill="auto"/>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818" w:type="dxa"/>
            <w:shd w:val="clear" w:color="auto" w:fill="auto"/>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2E70E0">
        <w:trPr>
          <w:trHeight w:val="20"/>
        </w:trPr>
        <w:tc>
          <w:tcPr>
            <w:tcW w:w="710" w:type="dxa"/>
            <w:shd w:val="clear" w:color="auto" w:fill="auto"/>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shd w:val="clear" w:color="auto" w:fill="auto"/>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818" w:type="dxa"/>
            <w:shd w:val="clear" w:color="auto" w:fill="auto"/>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2E70E0">
        <w:trPr>
          <w:trHeight w:val="20"/>
        </w:trPr>
        <w:tc>
          <w:tcPr>
            <w:tcW w:w="710" w:type="dxa"/>
            <w:shd w:val="clear" w:color="auto" w:fill="auto"/>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818" w:type="dxa"/>
            <w:shd w:val="clear" w:color="auto" w:fill="auto"/>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2E70E0">
        <w:trPr>
          <w:trHeight w:val="20"/>
        </w:trPr>
        <w:tc>
          <w:tcPr>
            <w:tcW w:w="710" w:type="dxa"/>
            <w:shd w:val="clear" w:color="auto" w:fill="auto"/>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818" w:type="dxa"/>
            <w:shd w:val="clear" w:color="auto" w:fill="auto"/>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2E70E0">
        <w:trPr>
          <w:trHeight w:val="20"/>
        </w:trPr>
        <w:tc>
          <w:tcPr>
            <w:tcW w:w="710" w:type="dxa"/>
            <w:shd w:val="clear" w:color="auto" w:fill="auto"/>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dalyviui raštu paprašius, jam pateikia VPĮ 58 straipsnio 2 dalyje </w:t>
            </w:r>
            <w:r w:rsidRPr="00367E6E">
              <w:rPr>
                <w:rFonts w:ascii="Times New Roman" w:hAnsi="Times New Roman" w:cs="Times New Roman"/>
                <w:bCs/>
                <w:sz w:val="24"/>
                <w:szCs w:val="24"/>
              </w:rPr>
              <w:lastRenderedPageBreak/>
              <w:t>nustatytą informaciją ne vėliau kaip per</w:t>
            </w:r>
          </w:p>
        </w:tc>
        <w:tc>
          <w:tcPr>
            <w:tcW w:w="3815" w:type="dxa"/>
            <w:shd w:val="clear" w:color="auto" w:fill="auto"/>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15 (penkiolika) dienų</w:t>
            </w:r>
            <w:r w:rsidRPr="00367E6E">
              <w:rPr>
                <w:rFonts w:ascii="Times New Roman" w:hAnsi="Times New Roman" w:cs="Times New Roman"/>
                <w:bCs/>
                <w:sz w:val="24"/>
                <w:szCs w:val="24"/>
              </w:rPr>
              <w:t xml:space="preserve"> nuo pirkimo dalyvio raštu pateikto prašymo gavimo dienos</w:t>
            </w:r>
          </w:p>
        </w:tc>
        <w:tc>
          <w:tcPr>
            <w:tcW w:w="2818" w:type="dxa"/>
            <w:shd w:val="clear" w:color="auto" w:fill="auto"/>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2E70E0">
        <w:trPr>
          <w:trHeight w:val="20"/>
        </w:trPr>
        <w:tc>
          <w:tcPr>
            <w:tcW w:w="710" w:type="dxa"/>
            <w:shd w:val="clear" w:color="auto" w:fill="auto"/>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818" w:type="dxa"/>
            <w:shd w:val="clear" w:color="auto" w:fill="auto"/>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2E70E0">
        <w:trPr>
          <w:trHeight w:val="20"/>
        </w:trPr>
        <w:tc>
          <w:tcPr>
            <w:tcW w:w="710" w:type="dxa"/>
            <w:shd w:val="clear" w:color="auto" w:fill="auto"/>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shd w:val="clear" w:color="auto" w:fill="auto"/>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818" w:type="dxa"/>
            <w:shd w:val="clear" w:color="auto" w:fill="auto"/>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2E70E0">
        <w:trPr>
          <w:trHeight w:val="20"/>
        </w:trPr>
        <w:tc>
          <w:tcPr>
            <w:tcW w:w="710" w:type="dxa"/>
            <w:shd w:val="clear" w:color="auto" w:fill="auto"/>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shd w:val="clear" w:color="auto" w:fill="auto"/>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5850D3CD"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818" w:type="dxa"/>
            <w:shd w:val="clear" w:color="auto" w:fill="auto"/>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2E70E0">
        <w:trPr>
          <w:trHeight w:val="20"/>
        </w:trPr>
        <w:tc>
          <w:tcPr>
            <w:tcW w:w="710" w:type="dxa"/>
            <w:shd w:val="clear" w:color="auto" w:fill="auto"/>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864" w:type="dxa"/>
            <w:shd w:val="clear" w:color="auto" w:fill="auto"/>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8" w:type="dxa"/>
            <w:shd w:val="clear" w:color="auto" w:fill="auto"/>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2E70E0">
        <w:trPr>
          <w:trHeight w:val="20"/>
        </w:trPr>
        <w:tc>
          <w:tcPr>
            <w:tcW w:w="710" w:type="dxa"/>
            <w:shd w:val="clear" w:color="auto" w:fill="auto"/>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shd w:val="clear" w:color="auto" w:fill="auto"/>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818" w:type="dxa"/>
            <w:shd w:val="clear" w:color="auto" w:fill="auto"/>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41" w:name="_Ref38539939"/>
      <w:bookmarkStart w:id="42" w:name="_Ref38541068"/>
      <w:bookmarkStart w:id="43" w:name="_Ref38885053"/>
      <w:bookmarkStart w:id="44" w:name="_Ref38899023"/>
      <w:bookmarkStart w:id="45" w:name="_Toc194502340"/>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41"/>
      <w:bookmarkEnd w:id="42"/>
      <w:bookmarkEnd w:id="43"/>
      <w:bookmarkEnd w:id="44"/>
      <w:bookmarkEnd w:id="45"/>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194502341"/>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0C1D6E">
      <w:pPr>
        <w:pStyle w:val="Betarp"/>
        <w:numPr>
          <w:ilvl w:val="0"/>
          <w:numId w:val="13"/>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1E615686" w:rsidR="00AB61D9" w:rsidRPr="00AC6C95" w:rsidRDefault="00AB61D9" w:rsidP="000C1D6E">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w:t>
      </w:r>
      <w:r w:rsidR="00094550">
        <w:rPr>
          <w:rFonts w:ascii="Times New Roman" w:hAnsi="Times New Roman" w:cs="Times New Roman"/>
          <w:sz w:val="22"/>
          <w:szCs w:val="22"/>
        </w:rPr>
        <w:t xml:space="preserve">ūkio subjektams, kurių pajėgumais tiekėjas remiasi ir </w:t>
      </w:r>
      <w:r w:rsidRPr="00AC6C95">
        <w:rPr>
          <w:rFonts w:ascii="Times New Roman" w:hAnsi="Times New Roman" w:cs="Times New Roman"/>
          <w:sz w:val="22"/>
          <w:szCs w:val="22"/>
        </w:rPr>
        <w:t>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0C1D6E">
      <w:pPr>
        <w:pStyle w:val="Betarp"/>
        <w:numPr>
          <w:ilvl w:val="0"/>
          <w:numId w:val="13"/>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0C1D6E">
      <w:pPr>
        <w:pStyle w:val="Betarp"/>
        <w:numPr>
          <w:ilvl w:val="0"/>
          <w:numId w:val="13"/>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0C1D6E">
      <w:pPr>
        <w:pStyle w:val="Betarp"/>
        <w:numPr>
          <w:ilvl w:val="0"/>
          <w:numId w:val="13"/>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0C1D6E">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0C1D6E">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0C1D6E">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0C1D6E">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0C1D6E">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57E58820" w14:textId="77777777" w:rsidR="00B30859" w:rsidRDefault="00B30859"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923" w:type="dxa"/>
        <w:tblInd w:w="-5" w:type="dxa"/>
        <w:tblLayout w:type="fixed"/>
        <w:tblCellMar>
          <w:left w:w="10" w:type="dxa"/>
          <w:right w:w="10" w:type="dxa"/>
        </w:tblCellMar>
        <w:tblLook w:val="04A0" w:firstRow="1" w:lastRow="0" w:firstColumn="1" w:lastColumn="0" w:noHBand="0" w:noVBand="1"/>
      </w:tblPr>
      <w:tblGrid>
        <w:gridCol w:w="1512"/>
        <w:gridCol w:w="2541"/>
        <w:gridCol w:w="1517"/>
        <w:gridCol w:w="4353"/>
      </w:tblGrid>
      <w:tr w:rsidR="00B30859" w:rsidRPr="00EB1249" w14:paraId="54F27198"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32804" w14:textId="77777777" w:rsidR="00B30859" w:rsidRPr="00EB1249" w:rsidRDefault="00B30859" w:rsidP="00094550">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630F13" w14:textId="77777777" w:rsidR="00B30859" w:rsidRPr="00EB1249" w:rsidRDefault="00B30859" w:rsidP="00094550">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61BC7" w14:textId="77777777" w:rsidR="00B30859" w:rsidRPr="00EB1249" w:rsidRDefault="00B30859" w:rsidP="00094550">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A46CE6" w14:textId="77777777" w:rsidR="00B30859" w:rsidRPr="00EB1249" w:rsidRDefault="00B30859" w:rsidP="00094550">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B30859" w:rsidRPr="00EB1249" w14:paraId="23442386"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CBD57"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8ACBD"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7C07AB7E"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D4B0300"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51BEE526"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69CDF4"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2D0ED9BE"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2DC4082B"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547A31A9"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6ED00AA4"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8) kitos valstybės tiekėjo atliktą nusikaltimą, apibrėžtą Direktyvos 2014/24/ES 57 </w:t>
            </w:r>
            <w:r w:rsidRPr="008E2F6D">
              <w:rPr>
                <w:rFonts w:ascii="Times New Roman" w:hAnsi="Times New Roman" w:cs="Times New Roman"/>
                <w:bCs/>
                <w:sz w:val="20"/>
                <w:szCs w:val="20"/>
                <w:lang w:eastAsia="en-US"/>
              </w:rPr>
              <w:lastRenderedPageBreak/>
              <w:t>straipsnio 1 dalyje išvardytus Europos Sąjungos teisės aktus įgyvendinančiuose kitų valstybių teisės aktuose.</w:t>
            </w:r>
          </w:p>
          <w:p w14:paraId="3E352526" w14:textId="77777777" w:rsidR="00B30859" w:rsidRPr="008E2F6D" w:rsidRDefault="00B30859" w:rsidP="00094550">
            <w:pPr>
              <w:pStyle w:val="Betarp"/>
              <w:jc w:val="both"/>
              <w:rPr>
                <w:rFonts w:ascii="Times New Roman" w:hAnsi="Times New Roman" w:cs="Times New Roman"/>
                <w:b/>
                <w:bCs/>
                <w:sz w:val="20"/>
                <w:szCs w:val="20"/>
                <w:lang w:eastAsia="en-US"/>
              </w:rPr>
            </w:pPr>
          </w:p>
          <w:p w14:paraId="17DEE81E"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5D7B7B0C" w14:textId="77777777" w:rsidR="00B30859" w:rsidRPr="008E2F6D" w:rsidRDefault="00B30859" w:rsidP="00094550">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52C6562" w14:textId="77777777" w:rsidR="00B30859" w:rsidRPr="008E2F6D" w:rsidRDefault="00B30859" w:rsidP="00094550">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3A3B43" w14:textId="77777777" w:rsidR="00B30859" w:rsidRPr="008E2F6D" w:rsidRDefault="00B30859" w:rsidP="00094550">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714D" w14:textId="77777777" w:rsidR="00B30859" w:rsidRPr="00EB1249" w:rsidRDefault="00B30859" w:rsidP="00094550">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58076978" w14:textId="77777777" w:rsidR="00B30859" w:rsidRPr="00EB1249" w:rsidRDefault="00B30859" w:rsidP="00094550">
            <w:pPr>
              <w:pStyle w:val="Betarp"/>
              <w:jc w:val="both"/>
              <w:rPr>
                <w:rFonts w:ascii="Times New Roman" w:eastAsia="Yu Mincho" w:hAnsi="Times New Roman" w:cs="Times New Roman"/>
                <w:sz w:val="20"/>
                <w:szCs w:val="20"/>
                <w:lang w:eastAsia="en-US"/>
              </w:rPr>
            </w:pPr>
          </w:p>
          <w:p w14:paraId="2F65F9E9" w14:textId="77777777" w:rsidR="00B30859" w:rsidRPr="00EB1249" w:rsidRDefault="00B30859" w:rsidP="00094550">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63126E6" w14:textId="77777777" w:rsidR="00B30859" w:rsidRPr="00EB1249" w:rsidRDefault="00B30859" w:rsidP="00094550">
            <w:pPr>
              <w:pStyle w:val="Betarp"/>
              <w:jc w:val="both"/>
              <w:rPr>
                <w:rFonts w:ascii="Times New Roman" w:eastAsia="Yu Mincho" w:hAnsi="Times New Roman" w:cs="Times New Roman"/>
                <w:sz w:val="20"/>
                <w:szCs w:val="20"/>
                <w:lang w:eastAsia="en-US"/>
              </w:rPr>
            </w:pPr>
          </w:p>
          <w:p w14:paraId="56AE3BCA" w14:textId="77777777" w:rsidR="00B30859" w:rsidRPr="00EB1249" w:rsidRDefault="00B30859" w:rsidP="00094550">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8A67F"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1958487B" w14:textId="77777777" w:rsidR="00B30859" w:rsidRPr="00EB1249" w:rsidRDefault="00B30859" w:rsidP="000C1D6E">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AE1515A" w14:textId="77777777" w:rsidR="00B30859" w:rsidRPr="00EB1249" w:rsidRDefault="00B30859" w:rsidP="000C1D6E">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60FACC26" w14:textId="77777777" w:rsidR="00B30859" w:rsidRPr="00EB1249" w:rsidRDefault="00B30859" w:rsidP="000C1D6E">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076C1B9" w14:textId="77777777" w:rsidR="00B30859" w:rsidRPr="00EB1249" w:rsidRDefault="00B30859" w:rsidP="00094550">
            <w:pPr>
              <w:pStyle w:val="Betarp"/>
              <w:jc w:val="both"/>
              <w:rPr>
                <w:rFonts w:ascii="Times New Roman" w:hAnsi="Times New Roman" w:cs="Times New Roman"/>
                <w:sz w:val="20"/>
                <w:szCs w:val="20"/>
                <w:lang w:eastAsia="en-US"/>
              </w:rPr>
            </w:pPr>
          </w:p>
          <w:p w14:paraId="36F2899C"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195F061" w14:textId="77777777" w:rsidR="00B30859" w:rsidRPr="00EB1249" w:rsidRDefault="00B30859" w:rsidP="000C1D6E">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40337063" w14:textId="77777777" w:rsidR="00B30859" w:rsidRPr="00EB1249" w:rsidRDefault="00B30859" w:rsidP="00094550">
            <w:pPr>
              <w:pStyle w:val="Betarp"/>
              <w:jc w:val="both"/>
              <w:rPr>
                <w:rFonts w:ascii="Times New Roman" w:hAnsi="Times New Roman" w:cs="Times New Roman"/>
                <w:sz w:val="20"/>
                <w:szCs w:val="20"/>
              </w:rPr>
            </w:pPr>
          </w:p>
          <w:p w14:paraId="106B53D2" w14:textId="77777777" w:rsidR="00B30859" w:rsidRPr="00EB1249" w:rsidRDefault="00B30859" w:rsidP="00094550">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07B4834" w14:textId="77777777" w:rsidR="00B30859" w:rsidRPr="00EB1249" w:rsidRDefault="00B30859" w:rsidP="00094550">
            <w:pPr>
              <w:pStyle w:val="Betarp"/>
              <w:jc w:val="both"/>
              <w:rPr>
                <w:rFonts w:ascii="Times New Roman" w:hAnsi="Times New Roman" w:cs="Times New Roman"/>
                <w:b/>
                <w:bCs/>
                <w:sz w:val="20"/>
                <w:szCs w:val="20"/>
              </w:rPr>
            </w:pPr>
          </w:p>
          <w:p w14:paraId="148DAD1D" w14:textId="77777777" w:rsidR="00B30859" w:rsidRPr="00EB1249" w:rsidRDefault="00B30859" w:rsidP="00094550">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36EA2F" w14:textId="77777777" w:rsidR="00B30859" w:rsidRPr="00EB1249" w:rsidRDefault="00B30859" w:rsidP="00094550">
            <w:pPr>
              <w:pStyle w:val="Betarp"/>
              <w:jc w:val="both"/>
              <w:rPr>
                <w:rFonts w:ascii="Times New Roman" w:hAnsi="Times New Roman" w:cs="Times New Roman"/>
                <w:bCs/>
                <w:sz w:val="20"/>
                <w:szCs w:val="20"/>
              </w:rPr>
            </w:pPr>
          </w:p>
          <w:p w14:paraId="47C2D857" w14:textId="77777777" w:rsidR="00B30859" w:rsidRPr="008E2F6D" w:rsidRDefault="00B30859" w:rsidP="00094550">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8F259D6" w14:textId="77777777" w:rsidR="00B30859" w:rsidRPr="008E2F6D" w:rsidRDefault="00B30859" w:rsidP="00094550">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246D28D5" w14:textId="77777777" w:rsidR="00B30859" w:rsidRPr="008E2F6D" w:rsidRDefault="00B30859" w:rsidP="00094550">
            <w:pPr>
              <w:pStyle w:val="Betarp"/>
              <w:jc w:val="both"/>
              <w:rPr>
                <w:rFonts w:ascii="Times New Roman" w:hAnsi="Times New Roman" w:cs="Times New Roman"/>
                <w:b/>
                <w:bCs/>
                <w:sz w:val="20"/>
                <w:szCs w:val="20"/>
              </w:rPr>
            </w:pPr>
          </w:p>
          <w:p w14:paraId="0AC42ECD" w14:textId="77777777" w:rsidR="00B30859" w:rsidRPr="00EB1249" w:rsidRDefault="00B30859" w:rsidP="00094550">
            <w:pPr>
              <w:pStyle w:val="Betarp"/>
              <w:jc w:val="both"/>
              <w:rPr>
                <w:rFonts w:ascii="Times New Roman" w:hAnsi="Times New Roman" w:cs="Times New Roman"/>
                <w:b/>
                <w:bCs/>
                <w:sz w:val="20"/>
                <w:szCs w:val="20"/>
              </w:rPr>
            </w:pPr>
          </w:p>
        </w:tc>
      </w:tr>
      <w:tr w:rsidR="00B30859" w:rsidRPr="00EB1249" w14:paraId="5943D75F"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3963D"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74B5E" w14:textId="77777777" w:rsidR="00B30859" w:rsidRPr="00811722" w:rsidRDefault="00B30859" w:rsidP="00094550">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3519A" w14:textId="77777777" w:rsidR="00B30859" w:rsidRPr="00811722" w:rsidRDefault="00B30859" w:rsidP="00094550">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5FAE75E8" w14:textId="77777777" w:rsidR="00B30859" w:rsidRPr="00811722" w:rsidRDefault="00B30859" w:rsidP="00094550">
            <w:pPr>
              <w:pStyle w:val="Betarp"/>
              <w:jc w:val="both"/>
              <w:rPr>
                <w:rFonts w:ascii="Times New Roman" w:eastAsia="Yu Mincho" w:hAnsi="Times New Roman" w:cs="Times New Roman"/>
                <w:b/>
                <w:bCs/>
                <w:sz w:val="20"/>
                <w:szCs w:val="20"/>
              </w:rPr>
            </w:pPr>
          </w:p>
          <w:p w14:paraId="42EE33E0" w14:textId="77777777" w:rsidR="00B30859" w:rsidRPr="00811722" w:rsidRDefault="00B30859" w:rsidP="00094550">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F61C" w14:textId="77777777" w:rsidR="00B30859" w:rsidRPr="00811722" w:rsidRDefault="00B30859" w:rsidP="00094550">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551672ED" w14:textId="77777777" w:rsidR="00B30859" w:rsidRPr="00811722" w:rsidRDefault="00B30859" w:rsidP="00094550">
            <w:pPr>
              <w:pStyle w:val="Betarp"/>
              <w:jc w:val="both"/>
              <w:rPr>
                <w:rFonts w:ascii="Times New Roman" w:hAnsi="Times New Roman" w:cs="Times New Roman"/>
                <w:sz w:val="20"/>
                <w:szCs w:val="20"/>
              </w:rPr>
            </w:pPr>
          </w:p>
        </w:tc>
      </w:tr>
      <w:tr w:rsidR="00B30859" w:rsidRPr="00EB1249" w14:paraId="01089239"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A3939"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bookmarkStart w:id="49" w:name="_Hlk90887843"/>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EDCB" w14:textId="77777777" w:rsidR="00B30859" w:rsidRPr="00EB1249" w:rsidRDefault="00B30859" w:rsidP="00094550">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EB1249">
              <w:rPr>
                <w:rFonts w:ascii="Times New Roman" w:hAnsi="Times New Roman" w:cs="Times New Roman"/>
                <w:sz w:val="20"/>
                <w:szCs w:val="20"/>
                <w:lang w:eastAsia="en-US"/>
              </w:rPr>
              <w:lastRenderedPageBreak/>
              <w:t xml:space="preserve">perkančioji organizacija turi kitų įrodymų apie šių įsipareigojimų nevykdymą. </w:t>
            </w:r>
          </w:p>
          <w:p w14:paraId="3AEC2D0F" w14:textId="77777777" w:rsidR="00B30859" w:rsidRPr="00EB1249" w:rsidRDefault="00B30859" w:rsidP="00094550">
            <w:pPr>
              <w:pStyle w:val="Betarp"/>
              <w:jc w:val="both"/>
              <w:rPr>
                <w:rFonts w:ascii="Times New Roman" w:hAnsi="Times New Roman" w:cs="Times New Roman"/>
                <w:b/>
                <w:bCs/>
                <w:sz w:val="20"/>
                <w:szCs w:val="20"/>
                <w:lang w:eastAsia="en-US"/>
              </w:rPr>
            </w:pPr>
          </w:p>
          <w:p w14:paraId="118967A7" w14:textId="77777777" w:rsidR="00B30859" w:rsidRPr="00EB1249" w:rsidRDefault="00B30859" w:rsidP="00094550">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5F5A24EB" w14:textId="77777777" w:rsidR="00B30859" w:rsidRPr="00EB1249" w:rsidRDefault="00B30859" w:rsidP="00094550">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0472E81" w14:textId="77777777" w:rsidR="00B30859" w:rsidRPr="00EB1249" w:rsidRDefault="00B30859" w:rsidP="00094550">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65CFCA40" w14:textId="77777777" w:rsidR="00B30859" w:rsidRPr="00EB1249" w:rsidRDefault="00B30859" w:rsidP="00094550">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F8EECB6" w14:textId="77777777" w:rsidR="00B30859" w:rsidRPr="00EB1249" w:rsidRDefault="00B30859" w:rsidP="00094550">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91BFECC" w14:textId="77777777" w:rsidR="00B30859" w:rsidRPr="00EB1249" w:rsidRDefault="00B30859" w:rsidP="00094550">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20ABB8B" w14:textId="77777777" w:rsidR="00B30859" w:rsidRPr="00EB1249" w:rsidRDefault="00B30859" w:rsidP="00094550">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EB1249">
              <w:rPr>
                <w:rFonts w:ascii="Times New Roman" w:hAnsi="Times New Roman" w:cs="Times New Roman"/>
                <w:bCs/>
                <w:sz w:val="20"/>
                <w:szCs w:val="20"/>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97866"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1C1C9DAD" w14:textId="77777777" w:rsidR="00B30859" w:rsidRPr="00EB1249" w:rsidRDefault="00B30859" w:rsidP="00094550">
            <w:pPr>
              <w:pStyle w:val="Betarp"/>
              <w:jc w:val="both"/>
              <w:rPr>
                <w:rFonts w:ascii="Times New Roman" w:eastAsia="Arial" w:hAnsi="Times New Roman" w:cs="Times New Roman"/>
                <w:sz w:val="20"/>
                <w:szCs w:val="20"/>
              </w:rPr>
            </w:pPr>
          </w:p>
          <w:p w14:paraId="10D9A74E" w14:textId="77777777" w:rsidR="00B30859" w:rsidRPr="00EB1249" w:rsidRDefault="00B30859" w:rsidP="00094550">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40A52"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153C9AFF"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5112ECBF" w14:textId="77777777" w:rsidR="00B30859" w:rsidRPr="00EB1249" w:rsidRDefault="00B30859" w:rsidP="00094550">
            <w:pPr>
              <w:pStyle w:val="Betarp"/>
              <w:jc w:val="both"/>
              <w:rPr>
                <w:rFonts w:ascii="Times New Roman" w:hAnsi="Times New Roman" w:cs="Times New Roman"/>
                <w:b/>
                <w:bCs/>
                <w:sz w:val="20"/>
                <w:szCs w:val="20"/>
              </w:rPr>
            </w:pPr>
          </w:p>
          <w:p w14:paraId="5E11397F" w14:textId="77777777" w:rsidR="00B30859" w:rsidRPr="00EB1249" w:rsidRDefault="00B30859" w:rsidP="000C1D6E">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5D79C5F" w14:textId="77777777" w:rsidR="00B30859" w:rsidRPr="00EB1249" w:rsidRDefault="00B30859" w:rsidP="000C1D6E">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B96BD2E" w14:textId="77777777" w:rsidR="00B30859" w:rsidRPr="00EB1249" w:rsidRDefault="00B30859" w:rsidP="000C1D6E">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lastRenderedPageBreak/>
              <w:t>arba valstybės įmonės Registrų centro Lietuvos Respublikos Vyriausybės nustatyta tvarka išduoto dokumento, patvirtinančio jungtinius kompetentingų institucijų tvarkomus duomenis.</w:t>
            </w:r>
          </w:p>
          <w:p w14:paraId="70E4714A" w14:textId="77777777" w:rsidR="00B30859" w:rsidRPr="00EB1249" w:rsidRDefault="00B30859" w:rsidP="00094550">
            <w:pPr>
              <w:pStyle w:val="Betarp"/>
              <w:jc w:val="both"/>
              <w:rPr>
                <w:rFonts w:ascii="Times New Roman" w:hAnsi="Times New Roman" w:cs="Times New Roman"/>
                <w:sz w:val="20"/>
                <w:szCs w:val="20"/>
              </w:rPr>
            </w:pPr>
          </w:p>
          <w:p w14:paraId="06DB0D16"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C91B95F" w14:textId="77777777" w:rsidR="00B30859" w:rsidRPr="00EB1249" w:rsidRDefault="00B30859" w:rsidP="000C1D6E">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1D8123B7" w14:textId="77777777" w:rsidR="00B30859" w:rsidRPr="00EB1249" w:rsidRDefault="00B30859" w:rsidP="00094550">
            <w:pPr>
              <w:pStyle w:val="Betarp"/>
              <w:jc w:val="both"/>
              <w:rPr>
                <w:rFonts w:ascii="Times New Roman" w:eastAsia="Yu Mincho" w:hAnsi="Times New Roman" w:cs="Times New Roman"/>
                <w:sz w:val="20"/>
                <w:szCs w:val="20"/>
              </w:rPr>
            </w:pPr>
          </w:p>
          <w:p w14:paraId="7E43F1C7" w14:textId="77777777" w:rsidR="00B30859" w:rsidRPr="00EB1249" w:rsidRDefault="00B30859" w:rsidP="00094550">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9F5861" w14:textId="77777777" w:rsidR="00B30859" w:rsidRPr="00EB1249" w:rsidRDefault="00B30859" w:rsidP="00094550">
            <w:pPr>
              <w:pStyle w:val="Betarp"/>
              <w:jc w:val="both"/>
              <w:rPr>
                <w:rFonts w:ascii="Times New Roman" w:hAnsi="Times New Roman" w:cs="Times New Roman"/>
                <w:i/>
                <w:iCs/>
                <w:color w:val="7030A0"/>
                <w:sz w:val="20"/>
                <w:szCs w:val="20"/>
              </w:rPr>
            </w:pPr>
          </w:p>
          <w:p w14:paraId="6F0E4918"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16FEFB" w14:textId="77777777" w:rsidR="00B30859" w:rsidRPr="00EB1249" w:rsidRDefault="00B30859" w:rsidP="00094550">
            <w:pPr>
              <w:pStyle w:val="Betarp"/>
              <w:jc w:val="both"/>
              <w:rPr>
                <w:rFonts w:ascii="Times New Roman" w:hAnsi="Times New Roman" w:cs="Times New Roman"/>
                <w:b/>
                <w:bCs/>
                <w:sz w:val="20"/>
                <w:szCs w:val="20"/>
              </w:rPr>
            </w:pPr>
          </w:p>
          <w:p w14:paraId="17408DF8"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22933212" w14:textId="77777777" w:rsidR="00B30859" w:rsidRPr="00EB1249" w:rsidRDefault="00B30859" w:rsidP="00094550">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3F4A141" w14:textId="77777777" w:rsidR="00B30859" w:rsidRPr="00EB1249" w:rsidRDefault="00B30859" w:rsidP="00094550">
            <w:pPr>
              <w:pStyle w:val="Betarp"/>
              <w:jc w:val="both"/>
              <w:rPr>
                <w:rFonts w:ascii="Times New Roman" w:hAnsi="Times New Roman" w:cs="Times New Roman"/>
                <w:b/>
                <w:bCs/>
                <w:sz w:val="20"/>
                <w:szCs w:val="20"/>
              </w:rPr>
            </w:pPr>
          </w:p>
          <w:p w14:paraId="5ADADD61"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6BB6DF" w14:textId="77777777" w:rsidR="00B30859" w:rsidRPr="00EB1249" w:rsidRDefault="00B30859" w:rsidP="00094550">
            <w:pPr>
              <w:pStyle w:val="Betarp"/>
              <w:jc w:val="both"/>
              <w:rPr>
                <w:rFonts w:ascii="Times New Roman" w:hAnsi="Times New Roman" w:cs="Times New Roman"/>
                <w:b/>
                <w:bCs/>
                <w:sz w:val="20"/>
                <w:szCs w:val="20"/>
              </w:rPr>
            </w:pPr>
          </w:p>
          <w:p w14:paraId="54533A50"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0FCD6" w14:textId="77777777" w:rsidR="00B30859" w:rsidRPr="00EB1249" w:rsidRDefault="00B30859" w:rsidP="00094550">
            <w:pPr>
              <w:pStyle w:val="Betarp"/>
              <w:jc w:val="both"/>
              <w:rPr>
                <w:rFonts w:ascii="Times New Roman" w:hAnsi="Times New Roman" w:cs="Times New Roman"/>
                <w:b/>
                <w:bCs/>
                <w:sz w:val="20"/>
                <w:szCs w:val="20"/>
              </w:rPr>
            </w:pPr>
          </w:p>
          <w:p w14:paraId="13205531"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A70FC29" w14:textId="77777777" w:rsidR="00B30859" w:rsidRPr="00EB1249" w:rsidRDefault="00B30859" w:rsidP="000C1D6E">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B86960C" w14:textId="77777777" w:rsidR="00B30859" w:rsidRPr="00EB1249" w:rsidRDefault="00B30859" w:rsidP="00094550">
            <w:pPr>
              <w:pStyle w:val="Betarp"/>
              <w:jc w:val="both"/>
              <w:rPr>
                <w:rFonts w:ascii="Times New Roman" w:hAnsi="Times New Roman" w:cs="Times New Roman"/>
                <w:b/>
                <w:bCs/>
                <w:sz w:val="20"/>
                <w:szCs w:val="20"/>
              </w:rPr>
            </w:pPr>
          </w:p>
          <w:p w14:paraId="35372C71" w14:textId="77777777" w:rsidR="00B30859" w:rsidRPr="00EB1249" w:rsidRDefault="00B30859" w:rsidP="00094550">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0B0BBFA" w14:textId="77777777" w:rsidR="00B30859" w:rsidRPr="00EB1249" w:rsidRDefault="00B30859" w:rsidP="00094550">
            <w:pPr>
              <w:pStyle w:val="Betarp"/>
              <w:jc w:val="both"/>
              <w:rPr>
                <w:rFonts w:ascii="Times New Roman" w:hAnsi="Times New Roman" w:cs="Times New Roman"/>
                <w:b/>
                <w:bCs/>
                <w:sz w:val="20"/>
                <w:szCs w:val="20"/>
              </w:rPr>
            </w:pPr>
          </w:p>
          <w:p w14:paraId="37281FE4"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5C3EE7" w14:textId="77777777" w:rsidR="00B30859" w:rsidRPr="00EB1249" w:rsidRDefault="00B30859" w:rsidP="00094550">
            <w:pPr>
              <w:pStyle w:val="Betarp"/>
              <w:jc w:val="both"/>
              <w:rPr>
                <w:rFonts w:ascii="Times New Roman" w:hAnsi="Times New Roman" w:cs="Times New Roman"/>
                <w:sz w:val="20"/>
                <w:szCs w:val="20"/>
              </w:rPr>
            </w:pPr>
          </w:p>
          <w:p w14:paraId="02E5EBEE" w14:textId="77777777" w:rsidR="00B30859" w:rsidRPr="00811722" w:rsidRDefault="00B30859" w:rsidP="00094550">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4998ABED" w14:textId="77777777" w:rsidR="00B30859" w:rsidRPr="00811722" w:rsidRDefault="00B30859" w:rsidP="00094550">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B30859" w:rsidRPr="00EB1249" w14:paraId="4A671872"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DE4722"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BC68F"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D2DC6"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4931C5E4" w14:textId="77777777" w:rsidR="00B30859" w:rsidRPr="00EB1249" w:rsidRDefault="00B30859" w:rsidP="00094550">
            <w:pPr>
              <w:pStyle w:val="Betarp"/>
              <w:jc w:val="both"/>
              <w:rPr>
                <w:rFonts w:ascii="Times New Roman" w:eastAsia="Yu Mincho" w:hAnsi="Times New Roman" w:cs="Times New Roman"/>
                <w:sz w:val="20"/>
                <w:szCs w:val="20"/>
              </w:rPr>
            </w:pPr>
          </w:p>
          <w:p w14:paraId="1581A82D" w14:textId="77777777" w:rsidR="00B30859" w:rsidRPr="00EB1249" w:rsidRDefault="00B30859" w:rsidP="00094550">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D92DA" w14:textId="77777777" w:rsidR="00B30859" w:rsidRPr="00EB1249" w:rsidRDefault="00B30859" w:rsidP="00094550">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977A21" w14:textId="77777777" w:rsidR="00B30859" w:rsidRPr="00EB1249" w:rsidRDefault="00B30859" w:rsidP="00094550">
            <w:pPr>
              <w:pStyle w:val="Betarp"/>
              <w:jc w:val="both"/>
              <w:rPr>
                <w:rFonts w:ascii="Times New Roman" w:hAnsi="Times New Roman" w:cs="Times New Roman"/>
                <w:bCs/>
                <w:iCs/>
                <w:sz w:val="20"/>
                <w:szCs w:val="20"/>
                <w:lang w:eastAsia="en-US"/>
              </w:rPr>
            </w:pPr>
          </w:p>
          <w:p w14:paraId="0D352207" w14:textId="77777777" w:rsidR="00B30859" w:rsidRPr="00EB1249" w:rsidRDefault="00B30859" w:rsidP="00094550">
            <w:pPr>
              <w:pStyle w:val="Betarp"/>
              <w:jc w:val="both"/>
              <w:rPr>
                <w:rFonts w:ascii="Times New Roman" w:hAnsi="Times New Roman" w:cs="Times New Roman"/>
                <w:b/>
                <w:bCs/>
                <w:iCs/>
                <w:sz w:val="20"/>
                <w:szCs w:val="20"/>
                <w:lang w:eastAsia="en-US"/>
              </w:rPr>
            </w:pPr>
          </w:p>
        </w:tc>
      </w:tr>
      <w:tr w:rsidR="00B30859" w:rsidRPr="00EB1249" w14:paraId="0D672881"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1A634"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1FC18"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F611171"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Laikoma, kad atitinkamos padėties dėl interesų konflikto negalima ištaisyti, jeigu į interesų konfliktą patekę asmenys nulėmė </w:t>
            </w:r>
            <w:r w:rsidRPr="00EB1249">
              <w:rPr>
                <w:rFonts w:ascii="Times New Roman" w:hAnsi="Times New Roman" w:cs="Times New Roman"/>
                <w:sz w:val="20"/>
                <w:szCs w:val="20"/>
              </w:rPr>
              <w:lastRenderedPageBreak/>
              <w:t>viešojo pirkimo komisijos ar perkančiosios organizacijos sprendimus ir šių sprendimų pakeitimas prieštarautų VPĮ nuostatoms.</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6E509"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2 punktas</w:t>
            </w:r>
          </w:p>
          <w:p w14:paraId="79ED3A98" w14:textId="77777777" w:rsidR="00B30859" w:rsidRPr="00EB1249" w:rsidRDefault="00B30859" w:rsidP="00094550">
            <w:pPr>
              <w:pStyle w:val="Betarp"/>
              <w:jc w:val="both"/>
              <w:rPr>
                <w:rFonts w:ascii="Times New Roman" w:eastAsia="Yu Mincho" w:hAnsi="Times New Roman" w:cs="Times New Roman"/>
                <w:sz w:val="20"/>
                <w:szCs w:val="20"/>
              </w:rPr>
            </w:pPr>
          </w:p>
          <w:p w14:paraId="1CEDDF7E" w14:textId="77777777" w:rsidR="00B30859" w:rsidRPr="00EB1249" w:rsidRDefault="00B30859" w:rsidP="00094550">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3AB6E" w14:textId="77777777" w:rsidR="00B30859" w:rsidRPr="00EB1249" w:rsidRDefault="00B30859" w:rsidP="00094550">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DF47FD0" w14:textId="77777777" w:rsidR="00B30859" w:rsidRPr="00EB1249" w:rsidRDefault="00B30859" w:rsidP="00094550">
            <w:pPr>
              <w:pStyle w:val="Betarp"/>
              <w:jc w:val="both"/>
              <w:rPr>
                <w:rFonts w:ascii="Times New Roman" w:hAnsi="Times New Roman" w:cs="Times New Roman"/>
                <w:bCs/>
                <w:iCs/>
                <w:sz w:val="20"/>
                <w:szCs w:val="20"/>
                <w:lang w:eastAsia="en-US"/>
              </w:rPr>
            </w:pPr>
          </w:p>
          <w:p w14:paraId="07D83B4A" w14:textId="77777777" w:rsidR="00B30859" w:rsidRPr="00EB1249" w:rsidRDefault="00B30859" w:rsidP="00094550">
            <w:pPr>
              <w:pStyle w:val="Betarp"/>
              <w:jc w:val="both"/>
              <w:rPr>
                <w:rFonts w:ascii="Times New Roman" w:hAnsi="Times New Roman" w:cs="Times New Roman"/>
                <w:b/>
                <w:bCs/>
                <w:iCs/>
                <w:sz w:val="20"/>
                <w:szCs w:val="20"/>
                <w:lang w:eastAsia="en-US"/>
              </w:rPr>
            </w:pPr>
          </w:p>
        </w:tc>
      </w:tr>
      <w:tr w:rsidR="00B30859" w:rsidRPr="00EB1249" w14:paraId="264A1F2E"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98D31"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A70B6"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BCC6"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FD0DCC9" w14:textId="77777777" w:rsidR="00B30859" w:rsidRPr="00EB1249" w:rsidRDefault="00B30859" w:rsidP="00094550">
            <w:pPr>
              <w:pStyle w:val="Betarp"/>
              <w:jc w:val="both"/>
              <w:rPr>
                <w:rFonts w:ascii="Times New Roman" w:eastAsia="Yu Mincho" w:hAnsi="Times New Roman" w:cs="Times New Roman"/>
                <w:sz w:val="20"/>
                <w:szCs w:val="20"/>
              </w:rPr>
            </w:pPr>
          </w:p>
          <w:p w14:paraId="4AB2D160" w14:textId="77777777" w:rsidR="00B30859" w:rsidRPr="00EB1249" w:rsidRDefault="00B30859" w:rsidP="00094550">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73F38" w14:textId="77777777" w:rsidR="00B30859" w:rsidRPr="00EB1249" w:rsidRDefault="00B30859" w:rsidP="00094550">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BE11E0A" w14:textId="77777777" w:rsidR="00B30859" w:rsidRPr="00EB1249" w:rsidRDefault="00B30859" w:rsidP="00094550">
            <w:pPr>
              <w:pStyle w:val="Betarp"/>
              <w:jc w:val="both"/>
              <w:rPr>
                <w:rFonts w:ascii="Times New Roman" w:hAnsi="Times New Roman" w:cs="Times New Roman"/>
                <w:b/>
                <w:bCs/>
                <w:iCs/>
                <w:sz w:val="20"/>
                <w:szCs w:val="20"/>
                <w:lang w:eastAsia="en-US"/>
              </w:rPr>
            </w:pPr>
          </w:p>
        </w:tc>
      </w:tr>
      <w:tr w:rsidR="00B30859" w:rsidRPr="00EB1249" w14:paraId="6952F98E"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AEE5F"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77100"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76F993" w14:textId="77777777" w:rsidR="00B30859" w:rsidRPr="00EB1249" w:rsidRDefault="00B30859" w:rsidP="00094550">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13773" w14:textId="77777777" w:rsidR="00B30859" w:rsidRPr="00EB1249" w:rsidRDefault="00B30859" w:rsidP="00094550">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EB1249">
              <w:rPr>
                <w:rFonts w:ascii="Times New Roman" w:hAnsi="Times New Roman" w:cs="Times New Roman"/>
                <w:bCs/>
                <w:sz w:val="20"/>
                <w:szCs w:val="20"/>
              </w:rPr>
              <w:lastRenderedPageBreak/>
              <w:t>pateikimo negalėjo pateikti patvirtinančių dokumentų, dėl ko per pastaruosius vienus metus buvo pašalintas iš pirkimo ar koncesijos suteikimo procedūrų arba taikomos kitos panašios sankcijos.</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EF59"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6A93087D" w14:textId="77777777" w:rsidR="00B30859" w:rsidRPr="00EB1249" w:rsidRDefault="00B30859" w:rsidP="00094550">
            <w:pPr>
              <w:pStyle w:val="Betarp"/>
              <w:jc w:val="both"/>
              <w:rPr>
                <w:rFonts w:ascii="Times New Roman" w:eastAsia="Yu Mincho" w:hAnsi="Times New Roman" w:cs="Times New Roman"/>
                <w:sz w:val="20"/>
                <w:szCs w:val="20"/>
              </w:rPr>
            </w:pPr>
          </w:p>
          <w:p w14:paraId="25B9977A" w14:textId="77777777" w:rsidR="00B30859" w:rsidRPr="00EB1249" w:rsidRDefault="00B30859" w:rsidP="00094550">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4E4A8" w14:textId="77777777" w:rsidR="00B30859" w:rsidRPr="00EB1249" w:rsidRDefault="00B30859" w:rsidP="00094550">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CF4E9DB" w14:textId="77777777" w:rsidR="00B30859" w:rsidRPr="00EB1249" w:rsidRDefault="00B30859" w:rsidP="00094550">
            <w:pPr>
              <w:pStyle w:val="Betarp"/>
              <w:jc w:val="both"/>
              <w:rPr>
                <w:rFonts w:ascii="Times New Roman" w:hAnsi="Times New Roman" w:cs="Times New Roman"/>
                <w:bCs/>
                <w:iCs/>
                <w:sz w:val="20"/>
                <w:szCs w:val="20"/>
                <w:lang w:eastAsia="en-US"/>
              </w:rPr>
            </w:pPr>
          </w:p>
          <w:p w14:paraId="3ABC54D2" w14:textId="77777777" w:rsidR="00B30859" w:rsidRPr="00EB1249" w:rsidRDefault="00B30859" w:rsidP="00094550">
            <w:pPr>
              <w:pStyle w:val="Betarp"/>
              <w:jc w:val="both"/>
              <w:rPr>
                <w:rFonts w:ascii="Times New Roman" w:hAnsi="Times New Roman" w:cs="Times New Roman"/>
                <w:bCs/>
                <w:iCs/>
                <w:sz w:val="20"/>
                <w:szCs w:val="20"/>
                <w:lang w:eastAsia="en-US"/>
              </w:rPr>
            </w:pPr>
          </w:p>
          <w:p w14:paraId="660EC318"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F5F6282" w14:textId="77777777" w:rsidR="00B30859" w:rsidRPr="00EB1249" w:rsidRDefault="00B30859" w:rsidP="00094550">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B30859" w:rsidRPr="00EB1249" w14:paraId="51C128AB"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C9EBE"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2B6EA"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00B52"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1DCF1A3D" w14:textId="77777777" w:rsidR="00B30859" w:rsidRPr="00EB1249" w:rsidRDefault="00B30859" w:rsidP="00094550">
            <w:pPr>
              <w:pStyle w:val="Betarp"/>
              <w:jc w:val="both"/>
              <w:rPr>
                <w:rFonts w:ascii="Times New Roman" w:eastAsia="Yu Mincho" w:hAnsi="Times New Roman" w:cs="Times New Roman"/>
                <w:sz w:val="20"/>
                <w:szCs w:val="20"/>
              </w:rPr>
            </w:pPr>
          </w:p>
          <w:p w14:paraId="2D2E5AA5" w14:textId="77777777" w:rsidR="00B30859" w:rsidRPr="00EB1249" w:rsidRDefault="00B30859" w:rsidP="00094550">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66584687" w14:textId="77777777" w:rsidR="00B30859" w:rsidRPr="00EB1249" w:rsidRDefault="00B30859" w:rsidP="00094550">
            <w:pPr>
              <w:pStyle w:val="Betarp"/>
              <w:jc w:val="both"/>
              <w:rPr>
                <w:rFonts w:ascii="Times New Roman" w:eastAsia="Yu Mincho" w:hAnsi="Times New Roman" w:cs="Times New Roman"/>
                <w:sz w:val="20"/>
                <w:szCs w:val="20"/>
                <w:lang w:eastAsia="en-US"/>
              </w:rPr>
            </w:pPr>
          </w:p>
          <w:p w14:paraId="63969A08" w14:textId="77777777" w:rsidR="00B30859" w:rsidRPr="00EB1249" w:rsidRDefault="00B30859" w:rsidP="00094550">
            <w:pPr>
              <w:pStyle w:val="Betarp"/>
              <w:jc w:val="both"/>
              <w:rPr>
                <w:rFonts w:ascii="Times New Roman" w:eastAsia="Yu Mincho" w:hAnsi="Times New Roman" w:cs="Times New Roman"/>
                <w:sz w:val="20"/>
                <w:szCs w:val="20"/>
                <w:lang w:eastAsia="en-US"/>
              </w:rPr>
            </w:pP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021D0" w14:textId="77777777" w:rsidR="00B30859" w:rsidRPr="00EB1249" w:rsidRDefault="00B30859" w:rsidP="00094550">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13DFA89" w14:textId="77777777" w:rsidR="00B30859" w:rsidRPr="00EB1249" w:rsidRDefault="00B30859" w:rsidP="00094550">
            <w:pPr>
              <w:pStyle w:val="Betarp"/>
              <w:jc w:val="both"/>
              <w:rPr>
                <w:rFonts w:ascii="Times New Roman" w:hAnsi="Times New Roman" w:cs="Times New Roman"/>
                <w:b/>
                <w:bCs/>
                <w:iCs/>
                <w:sz w:val="20"/>
                <w:szCs w:val="20"/>
                <w:lang w:eastAsia="en-US"/>
              </w:rPr>
            </w:pPr>
          </w:p>
        </w:tc>
      </w:tr>
      <w:tr w:rsidR="00B30859" w:rsidRPr="00EB1249" w14:paraId="604A7787"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20C39" w14:textId="77777777" w:rsidR="00B30859" w:rsidRPr="00EB1249" w:rsidRDefault="00B30859" w:rsidP="00094550">
            <w:pPr>
              <w:pStyle w:val="Betarp"/>
              <w:numPr>
                <w:ilvl w:val="0"/>
                <w:numId w:val="3"/>
              </w:numPr>
              <w:ind w:left="0" w:firstLine="0"/>
              <w:rPr>
                <w:rFonts w:ascii="Times New Roman" w:hAnsi="Times New Roman" w:cs="Times New Roman"/>
                <w:b/>
                <w:bCs/>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DA52" w14:textId="77777777" w:rsidR="00B30859" w:rsidRPr="00EB1249" w:rsidRDefault="00B30859" w:rsidP="00094550">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EB1249">
              <w:rPr>
                <w:rFonts w:ascii="Times New Roman" w:hAnsi="Times New Roman" w:cs="Times New Roman"/>
                <w:sz w:val="20"/>
                <w:szCs w:val="20"/>
              </w:rPr>
              <w:lastRenderedPageBreak/>
              <w:t xml:space="preserve">kad tiekėjas sutartyje nustatytą esminę sutarties sąlygą vykdė su dideliais arba nuolatiniais trūkumais ir dėl to buvo pritaikyta sutartyje nustatyta sankcija. </w:t>
            </w:r>
          </w:p>
          <w:p w14:paraId="5753601E" w14:textId="77777777" w:rsidR="00B30859" w:rsidRPr="00EB1249" w:rsidRDefault="00B30859" w:rsidP="00094550">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B410E"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431B8DFA" w14:textId="77777777" w:rsidR="00B30859" w:rsidRPr="00EB1249" w:rsidRDefault="00B30859" w:rsidP="00094550">
            <w:pPr>
              <w:pStyle w:val="Betarp"/>
              <w:jc w:val="both"/>
              <w:rPr>
                <w:rFonts w:ascii="Times New Roman" w:eastAsia="Yu Mincho" w:hAnsi="Times New Roman" w:cs="Times New Roman"/>
                <w:sz w:val="20"/>
                <w:szCs w:val="20"/>
              </w:rPr>
            </w:pPr>
          </w:p>
          <w:p w14:paraId="13228C23" w14:textId="77777777" w:rsidR="00B30859" w:rsidRPr="00EB1249" w:rsidRDefault="00B30859" w:rsidP="00094550">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2F66C5CD" w14:textId="77777777" w:rsidR="00B30859" w:rsidRPr="00EB1249" w:rsidRDefault="00B30859" w:rsidP="00094550">
            <w:pPr>
              <w:pStyle w:val="Betarp"/>
              <w:jc w:val="both"/>
              <w:rPr>
                <w:rFonts w:ascii="Times New Roman" w:eastAsia="Yu Mincho" w:hAnsi="Times New Roman" w:cs="Times New Roman"/>
                <w:sz w:val="20"/>
                <w:szCs w:val="20"/>
                <w:lang w:eastAsia="en-US"/>
              </w:rPr>
            </w:pPr>
          </w:p>
          <w:p w14:paraId="14BF0DF6" w14:textId="77777777" w:rsidR="00B30859" w:rsidRPr="00EB1249" w:rsidRDefault="00B30859" w:rsidP="00094550">
            <w:pPr>
              <w:pStyle w:val="Betarp"/>
              <w:jc w:val="both"/>
              <w:rPr>
                <w:rFonts w:ascii="Times New Roman" w:eastAsia="Yu Mincho" w:hAnsi="Times New Roman" w:cs="Times New Roman"/>
                <w:sz w:val="20"/>
                <w:szCs w:val="20"/>
                <w:lang w:eastAsia="en-US"/>
              </w:rPr>
            </w:pP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74A99" w14:textId="77777777" w:rsidR="00B30859" w:rsidRPr="00EB1249" w:rsidRDefault="00B30859" w:rsidP="00094550">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14573D8" w14:textId="77777777" w:rsidR="00B30859" w:rsidRPr="00EB1249" w:rsidRDefault="00B30859" w:rsidP="00094550">
            <w:pPr>
              <w:pStyle w:val="Betarp"/>
              <w:jc w:val="both"/>
              <w:rPr>
                <w:rFonts w:ascii="Times New Roman" w:hAnsi="Times New Roman" w:cs="Times New Roman"/>
                <w:bCs/>
                <w:iCs/>
                <w:sz w:val="20"/>
                <w:szCs w:val="20"/>
                <w:lang w:eastAsia="en-US"/>
              </w:rPr>
            </w:pPr>
          </w:p>
          <w:p w14:paraId="407A2260"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8859A50" w14:textId="77777777" w:rsidR="00B30859" w:rsidRPr="00EB1249" w:rsidRDefault="00B30859" w:rsidP="00094550">
            <w:pPr>
              <w:pStyle w:val="Betarp"/>
              <w:jc w:val="both"/>
              <w:rPr>
                <w:rFonts w:ascii="Times New Roman" w:hAnsi="Times New Roman" w:cs="Times New Roman"/>
                <w:sz w:val="20"/>
                <w:szCs w:val="20"/>
              </w:rPr>
            </w:pPr>
          </w:p>
          <w:p w14:paraId="287DB5F2" w14:textId="77777777" w:rsidR="00B30859" w:rsidRPr="00EB1249" w:rsidRDefault="00B30859" w:rsidP="00094550">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79B9D84E" w14:textId="77777777" w:rsidR="00B30859" w:rsidRPr="00EB1249" w:rsidRDefault="00B30859" w:rsidP="00094550">
            <w:pPr>
              <w:pStyle w:val="Betarp"/>
              <w:jc w:val="both"/>
              <w:rPr>
                <w:rFonts w:ascii="Times New Roman" w:hAnsi="Times New Roman" w:cs="Times New Roman"/>
                <w:sz w:val="20"/>
                <w:szCs w:val="20"/>
              </w:rPr>
            </w:pPr>
          </w:p>
          <w:p w14:paraId="69AC2EE8" w14:textId="77777777" w:rsidR="00B30859" w:rsidRPr="00EB1249" w:rsidRDefault="00B30859" w:rsidP="00094550">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D905CD1" w14:textId="77777777" w:rsidR="00B30859" w:rsidRPr="00EB1249" w:rsidRDefault="00B30859" w:rsidP="00094550">
            <w:pPr>
              <w:pStyle w:val="Betarp"/>
              <w:jc w:val="both"/>
              <w:rPr>
                <w:rFonts w:ascii="Times New Roman" w:hAnsi="Times New Roman" w:cs="Times New Roman"/>
                <w:bCs/>
                <w:sz w:val="20"/>
                <w:szCs w:val="20"/>
              </w:rPr>
            </w:pPr>
          </w:p>
          <w:p w14:paraId="76456BEE" w14:textId="77777777" w:rsidR="00B30859" w:rsidRPr="00EB1249" w:rsidRDefault="00B30859" w:rsidP="00094550">
            <w:pPr>
              <w:pStyle w:val="Betarp"/>
              <w:jc w:val="both"/>
              <w:rPr>
                <w:rFonts w:ascii="Times New Roman" w:hAnsi="Times New Roman" w:cs="Times New Roman"/>
                <w:b/>
                <w:bCs/>
                <w:sz w:val="20"/>
                <w:szCs w:val="20"/>
              </w:rPr>
            </w:pPr>
          </w:p>
        </w:tc>
      </w:tr>
      <w:tr w:rsidR="00B30859" w:rsidRPr="00EB1249" w14:paraId="519A9653"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6FCE" w14:textId="77777777" w:rsidR="00B30859" w:rsidRPr="00EB1249" w:rsidRDefault="00B30859" w:rsidP="00094550">
            <w:pPr>
              <w:pStyle w:val="Betarp"/>
              <w:numPr>
                <w:ilvl w:val="0"/>
                <w:numId w:val="3"/>
              </w:numPr>
              <w:ind w:left="0" w:firstLine="0"/>
              <w:rPr>
                <w:rFonts w:ascii="Times New Roman" w:hAnsi="Times New Roman" w:cs="Times New Roman"/>
                <w:sz w:val="20"/>
                <w:szCs w:val="20"/>
              </w:rPr>
            </w:pPr>
          </w:p>
          <w:p w14:paraId="4145EBAE" w14:textId="77777777" w:rsidR="00B30859" w:rsidRPr="00EB1249" w:rsidRDefault="00B30859" w:rsidP="00094550">
            <w:pPr>
              <w:pStyle w:val="Betarp"/>
              <w:rPr>
                <w:rFonts w:ascii="Times New Roman" w:hAnsi="Times New Roman" w:cs="Times New Roman"/>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54BE"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412D164" w14:textId="77777777" w:rsidR="00B30859" w:rsidRPr="00EB1249" w:rsidRDefault="00B30859" w:rsidP="00094550">
            <w:pPr>
              <w:spacing w:after="0" w:line="240" w:lineRule="auto"/>
              <w:jc w:val="both"/>
              <w:rPr>
                <w:rFonts w:ascii="Times New Roman" w:hAnsi="Times New Roman" w:cs="Times New Roman"/>
                <w:b/>
                <w:sz w:val="20"/>
                <w:szCs w:val="20"/>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7D767"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0F0F3774" w14:textId="77777777" w:rsidR="00B30859" w:rsidRPr="00EB1249" w:rsidRDefault="00B30859" w:rsidP="00094550">
            <w:pPr>
              <w:pStyle w:val="Betarp"/>
              <w:jc w:val="both"/>
              <w:rPr>
                <w:rFonts w:ascii="Times New Roman" w:eastAsia="Yu Mincho" w:hAnsi="Times New Roman" w:cs="Times New Roman"/>
                <w:sz w:val="20"/>
                <w:szCs w:val="20"/>
              </w:rPr>
            </w:pPr>
          </w:p>
          <w:p w14:paraId="55CF16FC" w14:textId="77777777" w:rsidR="00B30859" w:rsidRPr="00EB1249" w:rsidRDefault="00B30859" w:rsidP="00094550">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1A415"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2DF067A3"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AC49FEB" w14:textId="77777777" w:rsidR="00B30859" w:rsidRPr="00EB1249" w:rsidRDefault="00B30859" w:rsidP="00094550">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6437F40E" w14:textId="77777777" w:rsidR="00B30859" w:rsidRPr="00EB1249" w:rsidRDefault="00B30859" w:rsidP="00094550">
            <w:pPr>
              <w:pStyle w:val="Betarp"/>
              <w:jc w:val="both"/>
              <w:rPr>
                <w:rFonts w:ascii="Times New Roman" w:hAnsi="Times New Roman" w:cs="Times New Roman"/>
                <w:b/>
                <w:bCs/>
                <w:iCs/>
                <w:sz w:val="20"/>
                <w:szCs w:val="20"/>
              </w:rPr>
            </w:pPr>
          </w:p>
        </w:tc>
      </w:tr>
      <w:tr w:rsidR="00B30859" w:rsidRPr="00EB1249" w14:paraId="128DC47D"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5D4CE" w14:textId="77777777" w:rsidR="00B30859" w:rsidRPr="00EB1249" w:rsidRDefault="00B30859" w:rsidP="00094550">
            <w:pPr>
              <w:pStyle w:val="Betarp"/>
              <w:numPr>
                <w:ilvl w:val="0"/>
                <w:numId w:val="3"/>
              </w:numPr>
              <w:ind w:left="0" w:firstLine="0"/>
              <w:rPr>
                <w:rFonts w:ascii="Times New Roman" w:hAnsi="Times New Roman" w:cs="Times New Roman"/>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1B6D4"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D49C"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95C263C" w14:textId="77777777" w:rsidR="00B30859" w:rsidRPr="00EB1249" w:rsidRDefault="00B30859" w:rsidP="00094550">
            <w:pPr>
              <w:pStyle w:val="Betarp"/>
              <w:jc w:val="both"/>
              <w:rPr>
                <w:rFonts w:ascii="Times New Roman" w:eastAsia="Yu Mincho" w:hAnsi="Times New Roman" w:cs="Times New Roman"/>
                <w:sz w:val="20"/>
                <w:szCs w:val="20"/>
              </w:rPr>
            </w:pPr>
          </w:p>
          <w:p w14:paraId="6F33A329" w14:textId="77777777" w:rsidR="00B30859" w:rsidRPr="00EB1249" w:rsidRDefault="00B30859" w:rsidP="00094550">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5428" w14:textId="77777777" w:rsidR="00B30859" w:rsidRPr="00EB1249" w:rsidRDefault="00B30859" w:rsidP="00094550">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3344A89" w14:textId="77777777" w:rsidR="00B30859" w:rsidRPr="00EB1249" w:rsidRDefault="00B30859" w:rsidP="00094550">
            <w:pPr>
              <w:pStyle w:val="Betarp"/>
              <w:jc w:val="both"/>
              <w:rPr>
                <w:rFonts w:ascii="Times New Roman" w:hAnsi="Times New Roman" w:cs="Times New Roman"/>
                <w:b/>
                <w:bCs/>
                <w:iCs/>
                <w:sz w:val="20"/>
                <w:szCs w:val="20"/>
                <w:lang w:eastAsia="en-US"/>
              </w:rPr>
            </w:pPr>
          </w:p>
          <w:p w14:paraId="181C58F7" w14:textId="77777777" w:rsidR="00B30859" w:rsidRPr="00EB1249" w:rsidRDefault="00B30859" w:rsidP="00094550">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B30859" w:rsidRPr="00EB1249" w14:paraId="2C7D17A2" w14:textId="77777777" w:rsidTr="00094550">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B132" w14:textId="77777777" w:rsidR="00B30859" w:rsidRPr="00EB1249" w:rsidRDefault="00B30859" w:rsidP="00094550">
            <w:pPr>
              <w:pStyle w:val="Betarp"/>
              <w:numPr>
                <w:ilvl w:val="0"/>
                <w:numId w:val="3"/>
              </w:numPr>
              <w:ind w:left="0" w:firstLine="0"/>
              <w:rPr>
                <w:rFonts w:ascii="Times New Roman" w:hAnsi="Times New Roman" w:cs="Times New Roman"/>
                <w:sz w:val="20"/>
                <w:szCs w:val="20"/>
              </w:rPr>
            </w:pPr>
          </w:p>
        </w:tc>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5B770" w14:textId="77777777" w:rsidR="00B30859" w:rsidRPr="00EB1249" w:rsidRDefault="00B30859" w:rsidP="00094550">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 xml:space="preserve">yra padaręs draudimo sudaryti draudžiamus susitarimus, įtvirtinto </w:t>
            </w:r>
            <w:r w:rsidRPr="00EB1249">
              <w:rPr>
                <w:rFonts w:ascii="Times New Roman" w:hAnsi="Times New Roman" w:cs="Times New Roman"/>
                <w:color w:val="000000" w:themeColor="text1"/>
                <w:sz w:val="20"/>
                <w:szCs w:val="20"/>
              </w:rPr>
              <w:lastRenderedPageBreak/>
              <w:t>Lietuvos Respublikos konkurencijos įstatyme ar panašaus pobūdžio kitos valstybės teisės akte, pažeidimą ir nuo jo padarymo dienos praėjo mažiau kaip 3 metai.</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B0938" w14:textId="77777777" w:rsidR="00B30859" w:rsidRPr="00EB1249" w:rsidRDefault="00B30859" w:rsidP="00094550">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c papunktis</w:t>
            </w:r>
          </w:p>
          <w:p w14:paraId="1B0D98C4" w14:textId="77777777" w:rsidR="00B30859" w:rsidRPr="00EB1249" w:rsidRDefault="00B30859" w:rsidP="00094550">
            <w:pPr>
              <w:pStyle w:val="Betarp"/>
              <w:jc w:val="both"/>
              <w:rPr>
                <w:rFonts w:ascii="Times New Roman" w:eastAsia="Yu Mincho" w:hAnsi="Times New Roman" w:cs="Times New Roman"/>
                <w:sz w:val="20"/>
                <w:szCs w:val="20"/>
              </w:rPr>
            </w:pPr>
          </w:p>
          <w:p w14:paraId="73AA4E93" w14:textId="77777777" w:rsidR="00B30859" w:rsidRPr="00EB1249" w:rsidRDefault="00B30859" w:rsidP="00094550">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4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54028" w14:textId="77777777" w:rsidR="00B30859" w:rsidRPr="00EB1249" w:rsidRDefault="00B30859" w:rsidP="00094550">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3CB27F4" w14:textId="77777777" w:rsidR="00B30859" w:rsidRPr="00EB1249" w:rsidRDefault="00B30859" w:rsidP="00094550">
            <w:pPr>
              <w:pStyle w:val="Betarp"/>
              <w:jc w:val="both"/>
              <w:rPr>
                <w:rFonts w:ascii="Times New Roman" w:hAnsi="Times New Roman" w:cs="Times New Roman"/>
                <w:bCs/>
                <w:iCs/>
                <w:sz w:val="20"/>
                <w:szCs w:val="20"/>
                <w:lang w:eastAsia="en-US"/>
              </w:rPr>
            </w:pPr>
          </w:p>
          <w:p w14:paraId="03C8AB4A" w14:textId="77777777" w:rsidR="00B30859" w:rsidRPr="00EB1249" w:rsidRDefault="00B30859" w:rsidP="00094550">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45FDBB9" w14:textId="77777777" w:rsidR="00B30859" w:rsidRPr="00EB1249" w:rsidRDefault="00B30859" w:rsidP="00094550">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lastRenderedPageBreak/>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5B094A87" w14:textId="16876D1D" w:rsidR="00C23D0B" w:rsidRDefault="00C23D0B" w:rsidP="00E164E6">
      <w:pPr>
        <w:pStyle w:val="Antrat2"/>
        <w:ind w:firstLine="1296"/>
        <w:jc w:val="right"/>
        <w:rPr>
          <w:rFonts w:ascii="Times New Roman" w:hAnsi="Times New Roman" w:cs="Times New Roman"/>
          <w:b/>
          <w:bCs/>
          <w:color w:val="auto"/>
          <w:sz w:val="24"/>
          <w:szCs w:val="24"/>
        </w:rPr>
      </w:pPr>
      <w:bookmarkStart w:id="51" w:name="_Toc194502342"/>
      <w:r w:rsidRPr="00C23D0B">
        <w:rPr>
          <w:rFonts w:ascii="Times New Roman" w:hAnsi="Times New Roman" w:cs="Times New Roman"/>
          <w:b/>
          <w:bCs/>
          <w:color w:val="auto"/>
          <w:sz w:val="24"/>
          <w:szCs w:val="24"/>
        </w:rPr>
        <w:lastRenderedPageBreak/>
        <w:t>Pirkimo sąlygų 4 priedas „Tiekėjų kvalifikacijos reikalavimai ir reikalaujami kokybės bei aplinkos apsaugos vadybos sistemų standartai“</w:t>
      </w:r>
      <w:bookmarkEnd w:id="51"/>
    </w:p>
    <w:p w14:paraId="2F0EAAE6" w14:textId="77777777" w:rsidR="00C23D0B" w:rsidRDefault="00C23D0B" w:rsidP="00C23D0B">
      <w:pPr>
        <w:spacing w:after="0" w:line="240" w:lineRule="auto"/>
        <w:jc w:val="center"/>
        <w:rPr>
          <w:rFonts w:ascii="Times New Roman" w:eastAsia="Times New Roman" w:hAnsi="Times New Roman" w:cs="Times New Roman"/>
          <w:sz w:val="24"/>
          <w:szCs w:val="24"/>
        </w:rPr>
      </w:pPr>
    </w:p>
    <w:p w14:paraId="1CDC40ED" w14:textId="77777777" w:rsidR="00C23D0B" w:rsidRDefault="00C23D0B" w:rsidP="00C23D0B">
      <w:pPr>
        <w:spacing w:after="0" w:line="240" w:lineRule="auto"/>
        <w:jc w:val="center"/>
        <w:rPr>
          <w:rFonts w:ascii="Times New Roman" w:eastAsia="Times New Roman" w:hAnsi="Times New Roman" w:cs="Times New Roman"/>
          <w:sz w:val="24"/>
          <w:szCs w:val="24"/>
        </w:rPr>
      </w:pPr>
    </w:p>
    <w:p w14:paraId="01652418" w14:textId="60BF102C" w:rsidR="00C23D0B" w:rsidRPr="00A13924" w:rsidRDefault="00C23D0B" w:rsidP="00C23D0B">
      <w:pPr>
        <w:spacing w:after="0"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TIEKĖJŲ KVALIFIKACIJOS REIKALAVIMAI IR REIKALAUJAMI KOKYBĖS BEI APLINKOS APSAUGOS VADYBOS SISTEMŲ STANDARTAI</w:t>
      </w:r>
    </w:p>
    <w:p w14:paraId="202657BB" w14:textId="77777777" w:rsidR="00C23D0B" w:rsidRPr="00A13924" w:rsidRDefault="00C23D0B" w:rsidP="00C23D0B">
      <w:pPr>
        <w:spacing w:after="0" w:line="240" w:lineRule="auto"/>
        <w:rPr>
          <w:rFonts w:ascii="Times New Roman" w:eastAsia="Times New Roman" w:hAnsi="Times New Roman" w:cs="Times New Roman"/>
          <w:sz w:val="24"/>
          <w:szCs w:val="24"/>
        </w:rPr>
      </w:pPr>
    </w:p>
    <w:p w14:paraId="7A005E73" w14:textId="77777777" w:rsidR="00C23D0B" w:rsidRPr="00A13924" w:rsidRDefault="00C23D0B" w:rsidP="00C23D0B">
      <w:pPr>
        <w:spacing w:after="0" w:line="240" w:lineRule="auto"/>
        <w:rPr>
          <w:rFonts w:ascii="Times New Roman" w:eastAsia="Times New Roman" w:hAnsi="Times New Roman" w:cs="Times New Roman"/>
          <w:sz w:val="24"/>
          <w:szCs w:val="24"/>
        </w:rPr>
      </w:pPr>
    </w:p>
    <w:p w14:paraId="7B344BFC" w14:textId="77777777" w:rsidR="00C23D0B" w:rsidRPr="00A13924" w:rsidRDefault="00C23D0B" w:rsidP="000C1D6E">
      <w:pPr>
        <w:pStyle w:val="Sraopastraipa"/>
        <w:numPr>
          <w:ilvl w:val="0"/>
          <w:numId w:val="14"/>
        </w:numPr>
        <w:rPr>
          <w:rFonts w:ascii="Times New Roman" w:hAnsi="Times New Roman" w:cs="Times New Roman"/>
          <w:sz w:val="24"/>
          <w:szCs w:val="24"/>
        </w:rPr>
      </w:pPr>
      <w:r w:rsidRPr="00A13924">
        <w:rPr>
          <w:rFonts w:ascii="Times New Roman" w:hAnsi="Times New Roman" w:cs="Times New Roman"/>
          <w:sz w:val="24"/>
          <w:szCs w:val="24"/>
        </w:rPr>
        <w:t>Tiekėjas turi atitikti šiuos kvalifikacijos reikalavimus:</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704"/>
        <w:gridCol w:w="4510"/>
      </w:tblGrid>
      <w:tr w:rsidR="00C23D0B" w:rsidRPr="00A13924" w14:paraId="6F9756BF" w14:textId="77777777" w:rsidTr="00234415">
        <w:trPr>
          <w:cantSplit/>
          <w:trHeight w:val="488"/>
          <w:tblHeader/>
        </w:trPr>
        <w:tc>
          <w:tcPr>
            <w:tcW w:w="851" w:type="dxa"/>
            <w:vAlign w:val="center"/>
          </w:tcPr>
          <w:p w14:paraId="03104360" w14:textId="77777777" w:rsidR="00C23D0B" w:rsidRPr="00A13924" w:rsidRDefault="00C23D0B" w:rsidP="00094550">
            <w:pPr>
              <w:spacing w:after="0" w:line="240" w:lineRule="auto"/>
              <w:jc w:val="center"/>
              <w:rPr>
                <w:rFonts w:ascii="Times New Roman" w:hAnsi="Times New Roman" w:cs="Times New Roman"/>
                <w:b/>
                <w:sz w:val="24"/>
                <w:szCs w:val="24"/>
              </w:rPr>
            </w:pPr>
            <w:r w:rsidRPr="00A13924">
              <w:rPr>
                <w:rFonts w:ascii="Times New Roman" w:hAnsi="Times New Roman" w:cs="Times New Roman"/>
                <w:b/>
                <w:sz w:val="24"/>
                <w:szCs w:val="24"/>
              </w:rPr>
              <w:t>Eil. Nr.</w:t>
            </w:r>
          </w:p>
        </w:tc>
        <w:tc>
          <w:tcPr>
            <w:tcW w:w="4704" w:type="dxa"/>
            <w:vAlign w:val="center"/>
          </w:tcPr>
          <w:p w14:paraId="21F5761F" w14:textId="77777777" w:rsidR="00C23D0B" w:rsidRPr="00A13924" w:rsidRDefault="00C23D0B" w:rsidP="00094550">
            <w:pPr>
              <w:spacing w:after="0" w:line="240" w:lineRule="auto"/>
              <w:jc w:val="center"/>
              <w:rPr>
                <w:rFonts w:ascii="Times New Roman" w:hAnsi="Times New Roman" w:cs="Times New Roman"/>
                <w:b/>
                <w:sz w:val="24"/>
                <w:szCs w:val="24"/>
              </w:rPr>
            </w:pPr>
            <w:r w:rsidRPr="00A13924">
              <w:rPr>
                <w:rFonts w:ascii="Times New Roman" w:hAnsi="Times New Roman" w:cs="Times New Roman"/>
                <w:b/>
                <w:sz w:val="24"/>
                <w:szCs w:val="24"/>
              </w:rPr>
              <w:t>Kvalifikacijos reikalavimai</w:t>
            </w:r>
          </w:p>
        </w:tc>
        <w:tc>
          <w:tcPr>
            <w:tcW w:w="4510" w:type="dxa"/>
            <w:vAlign w:val="center"/>
          </w:tcPr>
          <w:p w14:paraId="60C1383D" w14:textId="77777777" w:rsidR="00C23D0B" w:rsidRPr="00A13924" w:rsidRDefault="00C23D0B" w:rsidP="00094550">
            <w:pPr>
              <w:spacing w:after="0" w:line="240" w:lineRule="auto"/>
              <w:jc w:val="center"/>
              <w:rPr>
                <w:rFonts w:ascii="Times New Roman" w:hAnsi="Times New Roman" w:cs="Times New Roman"/>
                <w:b/>
                <w:sz w:val="24"/>
                <w:szCs w:val="24"/>
              </w:rPr>
            </w:pPr>
            <w:r w:rsidRPr="00A13924">
              <w:rPr>
                <w:rFonts w:ascii="Times New Roman" w:hAnsi="Times New Roman" w:cs="Times New Roman"/>
                <w:b/>
                <w:sz w:val="24"/>
                <w:szCs w:val="24"/>
              </w:rPr>
              <w:t>Patvirtinančių dokumentų sąrašas</w:t>
            </w:r>
          </w:p>
        </w:tc>
      </w:tr>
      <w:tr w:rsidR="00C23D0B" w:rsidRPr="00A13924" w14:paraId="26E535C8" w14:textId="77777777" w:rsidTr="00C23D0B">
        <w:trPr>
          <w:trHeight w:val="275"/>
        </w:trPr>
        <w:tc>
          <w:tcPr>
            <w:tcW w:w="10065" w:type="dxa"/>
            <w:gridSpan w:val="3"/>
          </w:tcPr>
          <w:p w14:paraId="1BE7CE62" w14:textId="77777777" w:rsidR="00C23D0B" w:rsidRPr="00A13924" w:rsidRDefault="00C23D0B" w:rsidP="00094550">
            <w:pPr>
              <w:pStyle w:val="Sraopastraipa"/>
              <w:spacing w:after="0" w:line="240" w:lineRule="auto"/>
              <w:ind w:left="0"/>
              <w:jc w:val="center"/>
              <w:rPr>
                <w:rFonts w:ascii="Times New Roman" w:hAnsi="Times New Roman" w:cs="Times New Roman"/>
                <w:b/>
                <w:i/>
                <w:sz w:val="24"/>
                <w:szCs w:val="24"/>
              </w:rPr>
            </w:pPr>
            <w:r w:rsidRPr="00A13924">
              <w:rPr>
                <w:rFonts w:ascii="Times New Roman" w:hAnsi="Times New Roman" w:cs="Times New Roman"/>
                <w:b/>
                <w:i/>
                <w:sz w:val="24"/>
                <w:szCs w:val="24"/>
              </w:rPr>
              <w:t>Techninis ir profesinis pajėgumas</w:t>
            </w:r>
          </w:p>
        </w:tc>
      </w:tr>
      <w:tr w:rsidR="00C23D0B" w:rsidRPr="00A13924" w14:paraId="2E539E3A" w14:textId="77777777" w:rsidTr="00CB6ADA">
        <w:trPr>
          <w:trHeight w:val="1775"/>
        </w:trPr>
        <w:tc>
          <w:tcPr>
            <w:tcW w:w="851" w:type="dxa"/>
          </w:tcPr>
          <w:p w14:paraId="424D0BA1" w14:textId="77777777" w:rsidR="00C23D0B" w:rsidRPr="00A13924" w:rsidRDefault="00C23D0B" w:rsidP="00094550">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t>1.1.</w:t>
            </w:r>
          </w:p>
        </w:tc>
        <w:tc>
          <w:tcPr>
            <w:tcW w:w="4704" w:type="dxa"/>
          </w:tcPr>
          <w:p w14:paraId="20C3EE64" w14:textId="33C3C376" w:rsidR="00C23D0B" w:rsidRPr="00A13924" w:rsidRDefault="00C23D0B" w:rsidP="00094550">
            <w:pPr>
              <w:spacing w:after="0" w:line="240" w:lineRule="auto"/>
              <w:jc w:val="both"/>
              <w:rPr>
                <w:rFonts w:ascii="Times New Roman" w:hAnsi="Times New Roman" w:cs="Times New Roman"/>
                <w:sz w:val="24"/>
                <w:szCs w:val="24"/>
              </w:rPr>
            </w:pPr>
            <w:bookmarkStart w:id="52" w:name="_Hlk194494039"/>
            <w:r w:rsidRPr="00A13924">
              <w:rPr>
                <w:rFonts w:ascii="Times New Roman" w:hAnsi="Times New Roman" w:cs="Times New Roman"/>
                <w:sz w:val="24"/>
                <w:szCs w:val="24"/>
              </w:rPr>
              <w:t>Tiekėjas (</w:t>
            </w:r>
            <w:r w:rsidR="005C7321">
              <w:rPr>
                <w:rFonts w:ascii="Times New Roman" w:hAnsi="Times New Roman" w:cs="Times New Roman"/>
                <w:sz w:val="24"/>
                <w:szCs w:val="24"/>
              </w:rPr>
              <w:t>ūkio subjektų grupė</w:t>
            </w:r>
            <w:r w:rsidRPr="00A13924">
              <w:rPr>
                <w:rFonts w:ascii="Times New Roman" w:hAnsi="Times New Roman" w:cs="Times New Roman"/>
                <w:sz w:val="24"/>
                <w:szCs w:val="24"/>
              </w:rPr>
              <w:t xml:space="preserve">) per paskutinius </w:t>
            </w:r>
            <w:r w:rsidR="00241AD2">
              <w:rPr>
                <w:rFonts w:ascii="Times New Roman" w:hAnsi="Times New Roman" w:cs="Times New Roman"/>
                <w:sz w:val="24"/>
                <w:szCs w:val="24"/>
              </w:rPr>
              <w:t>5</w:t>
            </w:r>
            <w:r w:rsidRPr="00A13924">
              <w:rPr>
                <w:rFonts w:ascii="Times New Roman" w:hAnsi="Times New Roman" w:cs="Times New Roman"/>
                <w:sz w:val="24"/>
                <w:szCs w:val="24"/>
              </w:rPr>
              <w:t xml:space="preserve"> (</w:t>
            </w:r>
            <w:r w:rsidR="00241AD2">
              <w:rPr>
                <w:rFonts w:ascii="Times New Roman" w:hAnsi="Times New Roman" w:cs="Times New Roman"/>
                <w:sz w:val="24"/>
                <w:szCs w:val="24"/>
              </w:rPr>
              <w:t>penkerius</w:t>
            </w:r>
            <w:r w:rsidRPr="00A13924">
              <w:rPr>
                <w:rFonts w:ascii="Times New Roman" w:hAnsi="Times New Roman" w:cs="Times New Roman"/>
                <w:sz w:val="24"/>
                <w:szCs w:val="24"/>
              </w:rPr>
              <w:t xml:space="preserve">) metus iki pasiūlymų pateikimo termino pabaigos </w:t>
            </w:r>
            <w:r>
              <w:rPr>
                <w:rFonts w:ascii="Times New Roman" w:hAnsi="Times New Roman" w:cs="Times New Roman"/>
                <w:sz w:val="24"/>
                <w:szCs w:val="24"/>
              </w:rPr>
              <w:t xml:space="preserve">arba per laiką nuo tiekėjo įregistravimo dienos, jei tiekėjas vykdė veiklą mažiau nei </w:t>
            </w:r>
            <w:r w:rsidR="00241AD2">
              <w:rPr>
                <w:rFonts w:ascii="Times New Roman" w:hAnsi="Times New Roman" w:cs="Times New Roman"/>
                <w:sz w:val="24"/>
                <w:szCs w:val="24"/>
              </w:rPr>
              <w:t>5</w:t>
            </w:r>
            <w:r>
              <w:rPr>
                <w:rFonts w:ascii="Times New Roman" w:hAnsi="Times New Roman" w:cs="Times New Roman"/>
                <w:sz w:val="24"/>
                <w:szCs w:val="24"/>
              </w:rPr>
              <w:t xml:space="preserve"> metus, </w:t>
            </w:r>
            <w:r w:rsidRPr="00A13924">
              <w:rPr>
                <w:rFonts w:ascii="Times New Roman" w:hAnsi="Times New Roman" w:cs="Times New Roman"/>
                <w:sz w:val="24"/>
                <w:szCs w:val="24"/>
              </w:rPr>
              <w:t>pagal vieną ar daugiau sutarčių tinkamai</w:t>
            </w:r>
            <w:r w:rsidRPr="00A13924">
              <w:rPr>
                <w:rFonts w:ascii="Times New Roman" w:hAnsi="Times New Roman" w:cs="Times New Roman"/>
                <w:sz w:val="24"/>
                <w:szCs w:val="24"/>
                <w:vertAlign w:val="superscript"/>
              </w:rPr>
              <w:footnoteReference w:id="5"/>
            </w:r>
            <w:r w:rsidRPr="00A13924">
              <w:rPr>
                <w:rFonts w:ascii="Times New Roman" w:hAnsi="Times New Roman" w:cs="Times New Roman"/>
                <w:sz w:val="24"/>
                <w:szCs w:val="24"/>
              </w:rPr>
              <w:t xml:space="preserve"> savo jėgomis</w:t>
            </w:r>
            <w:r w:rsidRPr="00A13924">
              <w:rPr>
                <w:rFonts w:ascii="Times New Roman" w:hAnsi="Times New Roman" w:cs="Times New Roman"/>
                <w:sz w:val="24"/>
                <w:szCs w:val="24"/>
                <w:vertAlign w:val="superscript"/>
              </w:rPr>
              <w:footnoteReference w:id="6"/>
            </w:r>
            <w:r w:rsidRPr="00A13924">
              <w:rPr>
                <w:rFonts w:ascii="Times New Roman" w:hAnsi="Times New Roman" w:cs="Times New Roman"/>
                <w:sz w:val="24"/>
                <w:szCs w:val="24"/>
              </w:rPr>
              <w:t xml:space="preserve"> sukūręs </w:t>
            </w:r>
            <w:r w:rsidR="00056B32">
              <w:rPr>
                <w:rFonts w:ascii="Times New Roman" w:hAnsi="Times New Roman" w:cs="Times New Roman"/>
                <w:sz w:val="24"/>
                <w:szCs w:val="24"/>
              </w:rPr>
              <w:t xml:space="preserve">audiovizualinio turinio ir/ar </w:t>
            </w:r>
            <w:r w:rsidRPr="00A13924">
              <w:rPr>
                <w:rFonts w:ascii="Times New Roman" w:hAnsi="Times New Roman" w:cs="Times New Roman"/>
                <w:sz w:val="24"/>
                <w:szCs w:val="24"/>
              </w:rPr>
              <w:t>virtualią patirtį (-</w:t>
            </w:r>
            <w:proofErr w:type="spellStart"/>
            <w:r w:rsidRPr="00A13924">
              <w:rPr>
                <w:rFonts w:ascii="Times New Roman" w:hAnsi="Times New Roman" w:cs="Times New Roman"/>
                <w:sz w:val="24"/>
                <w:szCs w:val="24"/>
              </w:rPr>
              <w:t>is</w:t>
            </w:r>
            <w:proofErr w:type="spellEnd"/>
            <w:r w:rsidRPr="00A13924">
              <w:rPr>
                <w:rFonts w:ascii="Times New Roman" w:hAnsi="Times New Roman" w:cs="Times New Roman"/>
                <w:sz w:val="24"/>
                <w:szCs w:val="24"/>
              </w:rPr>
              <w:t xml:space="preserve">) </w:t>
            </w:r>
            <w:r w:rsidR="00EB6395">
              <w:rPr>
                <w:rFonts w:ascii="Times New Roman" w:hAnsi="Times New Roman" w:cs="Times New Roman"/>
                <w:sz w:val="24"/>
                <w:szCs w:val="24"/>
              </w:rPr>
              <w:t>ir/ar siužetą (-</w:t>
            </w:r>
            <w:proofErr w:type="spellStart"/>
            <w:r w:rsidR="00EB6395">
              <w:rPr>
                <w:rFonts w:ascii="Times New Roman" w:hAnsi="Times New Roman" w:cs="Times New Roman"/>
                <w:sz w:val="24"/>
                <w:szCs w:val="24"/>
              </w:rPr>
              <w:t>us</w:t>
            </w:r>
            <w:proofErr w:type="spellEnd"/>
            <w:r w:rsidR="00EB6395">
              <w:rPr>
                <w:rFonts w:ascii="Times New Roman" w:hAnsi="Times New Roman" w:cs="Times New Roman"/>
                <w:sz w:val="24"/>
                <w:szCs w:val="24"/>
              </w:rPr>
              <w:t>),</w:t>
            </w:r>
            <w:r w:rsidRPr="00A13924">
              <w:rPr>
                <w:rFonts w:ascii="Times New Roman" w:hAnsi="Times New Roman" w:cs="Times New Roman"/>
                <w:sz w:val="24"/>
                <w:szCs w:val="24"/>
              </w:rPr>
              <w:t xml:space="preserve"> kurių bendra vertė ne mažesnė kaip </w:t>
            </w:r>
            <w:r w:rsidR="00815E46">
              <w:rPr>
                <w:rFonts w:ascii="Times New Roman" w:hAnsi="Times New Roman" w:cs="Times New Roman"/>
                <w:sz w:val="24"/>
                <w:szCs w:val="24"/>
              </w:rPr>
              <w:t>35</w:t>
            </w:r>
            <w:r w:rsidRPr="00A13924">
              <w:rPr>
                <w:rFonts w:ascii="Times New Roman" w:hAnsi="Times New Roman" w:cs="Times New Roman"/>
                <w:sz w:val="24"/>
                <w:szCs w:val="24"/>
              </w:rPr>
              <w:t xml:space="preserve"> 000,00  Eur be PVM.</w:t>
            </w:r>
          </w:p>
          <w:bookmarkEnd w:id="52"/>
          <w:p w14:paraId="179D3012" w14:textId="77777777" w:rsidR="00C23D0B" w:rsidRPr="00A13924" w:rsidRDefault="00C23D0B" w:rsidP="00094550">
            <w:pPr>
              <w:spacing w:after="0" w:line="240" w:lineRule="auto"/>
              <w:jc w:val="both"/>
              <w:rPr>
                <w:rFonts w:ascii="Times New Roman" w:hAnsi="Times New Roman" w:cs="Times New Roman"/>
                <w:sz w:val="24"/>
                <w:szCs w:val="24"/>
              </w:rPr>
            </w:pPr>
          </w:p>
          <w:p w14:paraId="0A337FC4" w14:textId="77777777" w:rsidR="00C23D0B" w:rsidRDefault="00C23D0B"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b/>
                <w:sz w:val="24"/>
                <w:szCs w:val="24"/>
              </w:rPr>
              <w:t>Pastaba.</w:t>
            </w:r>
            <w:r w:rsidRPr="00A13924">
              <w:rPr>
                <w:rFonts w:ascii="Times New Roman" w:hAnsi="Times New Roman" w:cs="Times New Roman"/>
                <w:sz w:val="24"/>
                <w:szCs w:val="24"/>
              </w:rPr>
              <w:t xml:space="preserve"> Nepriklausomai nuo įvykdytos (-ų) ir (ar) vykdomos (-ų) sutarties (-</w:t>
            </w:r>
            <w:proofErr w:type="spellStart"/>
            <w:r w:rsidRPr="00A13924">
              <w:rPr>
                <w:rFonts w:ascii="Times New Roman" w:hAnsi="Times New Roman" w:cs="Times New Roman"/>
                <w:sz w:val="24"/>
                <w:szCs w:val="24"/>
              </w:rPr>
              <w:t>čių</w:t>
            </w:r>
            <w:proofErr w:type="spellEnd"/>
            <w:r w:rsidRPr="00A13924">
              <w:rPr>
                <w:rFonts w:ascii="Times New Roman" w:hAnsi="Times New Roman" w:cs="Times New Roman"/>
                <w:sz w:val="24"/>
                <w:szCs w:val="24"/>
              </w:rPr>
              <w:t xml:space="preserve">) paslaugų teikimo pradžios ir pabaigos, į bendrą vertę bus skaičiuojama tik per paskutiniuosius </w:t>
            </w:r>
            <w:r w:rsidR="00241AD2">
              <w:rPr>
                <w:rFonts w:ascii="Times New Roman" w:hAnsi="Times New Roman" w:cs="Times New Roman"/>
                <w:sz w:val="24"/>
                <w:szCs w:val="24"/>
              </w:rPr>
              <w:t>5</w:t>
            </w:r>
            <w:r w:rsidRPr="00A13924">
              <w:rPr>
                <w:rFonts w:ascii="Times New Roman" w:hAnsi="Times New Roman" w:cs="Times New Roman"/>
                <w:sz w:val="24"/>
                <w:szCs w:val="24"/>
              </w:rPr>
              <w:t xml:space="preserve"> (</w:t>
            </w:r>
            <w:r w:rsidR="00241AD2">
              <w:rPr>
                <w:rFonts w:ascii="Times New Roman" w:hAnsi="Times New Roman" w:cs="Times New Roman"/>
                <w:sz w:val="24"/>
                <w:szCs w:val="24"/>
              </w:rPr>
              <w:t>penkerius</w:t>
            </w:r>
            <w:r w:rsidRPr="00A13924">
              <w:rPr>
                <w:rFonts w:ascii="Times New Roman" w:hAnsi="Times New Roman" w:cs="Times New Roman"/>
                <w:sz w:val="24"/>
                <w:szCs w:val="24"/>
              </w:rPr>
              <w:t>) metus įvykdytos paslaugų dalies vertė iki pasiūlymų pateikimo termino pabaigos.</w:t>
            </w:r>
          </w:p>
          <w:p w14:paraId="217B43B3" w14:textId="77777777" w:rsidR="00DA589E" w:rsidRDefault="00DA589E" w:rsidP="00DA589E">
            <w:pPr>
              <w:rPr>
                <w:rFonts w:ascii="Times New Roman" w:hAnsi="Times New Roman" w:cs="Times New Roman"/>
                <w:sz w:val="24"/>
                <w:szCs w:val="24"/>
              </w:rPr>
            </w:pPr>
          </w:p>
          <w:p w14:paraId="40B5C096" w14:textId="0BB9B96F" w:rsidR="00480F7B" w:rsidRPr="00480F7B" w:rsidRDefault="00480F7B" w:rsidP="009E1A4B">
            <w:pPr>
              <w:jc w:val="both"/>
              <w:rPr>
                <w:rFonts w:ascii="Times New Roman" w:hAnsi="Times New Roman" w:cs="Times New Roman"/>
                <w:i/>
                <w:iCs/>
                <w:sz w:val="24"/>
                <w:szCs w:val="24"/>
              </w:rPr>
            </w:pPr>
            <w:r w:rsidRPr="00480F7B">
              <w:rPr>
                <w:rFonts w:ascii="Times New Roman" w:hAnsi="Times New Roman" w:cs="Times New Roman"/>
                <w:sz w:val="24"/>
                <w:szCs w:val="24"/>
              </w:rPr>
              <w:t> </w:t>
            </w:r>
            <w:r>
              <w:rPr>
                <w:rFonts w:ascii="Times New Roman" w:hAnsi="Times New Roman" w:cs="Times New Roman"/>
                <w:sz w:val="24"/>
                <w:szCs w:val="24"/>
              </w:rPr>
              <w:t xml:space="preserve">- </w:t>
            </w:r>
            <w:r w:rsidRPr="00480F7B">
              <w:rPr>
                <w:rFonts w:ascii="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5B8EC70B" w14:textId="77777777" w:rsidR="00480F7B" w:rsidRDefault="00480F7B" w:rsidP="009E1A4B">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480F7B">
              <w:rPr>
                <w:rFonts w:ascii="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71D25E72" w14:textId="0F76D2EE" w:rsidR="00480F7B" w:rsidRPr="00480F7B" w:rsidRDefault="00480F7B" w:rsidP="009E1A4B">
            <w:pPr>
              <w:jc w:val="both"/>
              <w:rPr>
                <w:rFonts w:ascii="Times New Roman" w:hAnsi="Times New Roman" w:cs="Times New Roman"/>
                <w:i/>
                <w:iCs/>
                <w:sz w:val="24"/>
                <w:szCs w:val="24"/>
              </w:rPr>
            </w:pPr>
            <w:r>
              <w:rPr>
                <w:rFonts w:ascii="Times New Roman" w:hAnsi="Times New Roman" w:cs="Times New Roman"/>
                <w:i/>
                <w:iCs/>
                <w:sz w:val="24"/>
                <w:szCs w:val="24"/>
              </w:rPr>
              <w:t>-</w:t>
            </w:r>
            <w:r w:rsidRPr="00480F7B">
              <w:rPr>
                <w:rFonts w:ascii="Times New Roman" w:hAnsi="Times New Roman" w:cs="Times New Roman"/>
                <w:i/>
                <w:iCs/>
                <w:sz w:val="24"/>
                <w:szCs w:val="24"/>
              </w:rPr>
              <w:t> subtiekėjams šis reikalavimas nenustatomas.</w:t>
            </w:r>
          </w:p>
          <w:p w14:paraId="138C9186" w14:textId="12B76A72" w:rsidR="0053372B" w:rsidRPr="00DA589E" w:rsidRDefault="00DA589E" w:rsidP="00DA589E">
            <w:pPr>
              <w:jc w:val="both"/>
              <w:rPr>
                <w:rFonts w:ascii="Times New Roman" w:hAnsi="Times New Roman" w:cs="Times New Roman"/>
                <w:sz w:val="24"/>
                <w:szCs w:val="24"/>
              </w:rPr>
            </w:pPr>
            <w:r w:rsidRPr="00DA589E">
              <w:rPr>
                <w:rFonts w:ascii="Times New Roman" w:hAnsi="Times New Roman" w:cs="Times New Roman"/>
                <w:iCs/>
                <w:color w:val="000000"/>
              </w:rPr>
              <w:lastRenderedPageBreak/>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510" w:type="dxa"/>
          </w:tcPr>
          <w:p w14:paraId="2380FCA4" w14:textId="77777777" w:rsidR="00C23D0B" w:rsidRPr="00A13924" w:rsidRDefault="00C23D0B" w:rsidP="00094550">
            <w:pPr>
              <w:spacing w:after="0" w:line="240" w:lineRule="auto"/>
              <w:jc w:val="both"/>
              <w:rPr>
                <w:rFonts w:ascii="Times New Roman" w:hAnsi="Times New Roman" w:cs="Times New Roman"/>
                <w:sz w:val="24"/>
                <w:szCs w:val="24"/>
              </w:rPr>
            </w:pPr>
            <w:bookmarkStart w:id="54" w:name="_heading=h.gjdgxs" w:colFirst="0" w:colLast="0"/>
            <w:bookmarkEnd w:id="54"/>
            <w:r w:rsidRPr="00A13924">
              <w:rPr>
                <w:rFonts w:ascii="Times New Roman" w:hAnsi="Times New Roman" w:cs="Times New Roman"/>
                <w:sz w:val="24"/>
                <w:szCs w:val="24"/>
              </w:rPr>
              <w:lastRenderedPageBreak/>
              <w:t>EBVPD.</w:t>
            </w:r>
          </w:p>
          <w:p w14:paraId="2668D468" w14:textId="56C818B2" w:rsidR="00C23D0B" w:rsidRPr="00A13924" w:rsidRDefault="00C23D0B"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Per paskutinius </w:t>
            </w:r>
            <w:r w:rsidR="00241AD2">
              <w:rPr>
                <w:rFonts w:ascii="Times New Roman" w:hAnsi="Times New Roman" w:cs="Times New Roman"/>
                <w:sz w:val="24"/>
                <w:szCs w:val="24"/>
              </w:rPr>
              <w:t>5</w:t>
            </w:r>
            <w:r w:rsidRPr="00A13924">
              <w:rPr>
                <w:rFonts w:ascii="Times New Roman" w:hAnsi="Times New Roman" w:cs="Times New Roman"/>
                <w:sz w:val="24"/>
                <w:szCs w:val="24"/>
              </w:rPr>
              <w:t xml:space="preserve"> (</w:t>
            </w:r>
            <w:r w:rsidR="00241AD2">
              <w:rPr>
                <w:rFonts w:ascii="Times New Roman" w:hAnsi="Times New Roman" w:cs="Times New Roman"/>
                <w:sz w:val="24"/>
                <w:szCs w:val="24"/>
              </w:rPr>
              <w:t>penkerius</w:t>
            </w:r>
            <w:r w:rsidRPr="00A13924">
              <w:rPr>
                <w:rFonts w:ascii="Times New Roman" w:hAnsi="Times New Roman" w:cs="Times New Roman"/>
                <w:sz w:val="24"/>
                <w:szCs w:val="24"/>
              </w:rPr>
              <w:t>) metus iki pasiūlymų pateikimo termino pabaigos tinkamai savo jėgomis suteiktų paslaugų (sukurtų virtualios realybės patirčių ir/ar siužetų</w:t>
            </w:r>
            <w:r w:rsidR="00067D0D">
              <w:rPr>
                <w:rFonts w:ascii="Times New Roman" w:hAnsi="Times New Roman" w:cs="Times New Roman"/>
                <w:sz w:val="24"/>
                <w:szCs w:val="24"/>
              </w:rPr>
              <w:t>, audiovizualinio turinio</w:t>
            </w:r>
            <w:r w:rsidRPr="00A13924">
              <w:rPr>
                <w:rFonts w:ascii="Times New Roman" w:hAnsi="Times New Roman" w:cs="Times New Roman"/>
                <w:sz w:val="24"/>
                <w:szCs w:val="24"/>
              </w:rPr>
              <w:t>) sąrašas</w:t>
            </w:r>
            <w:r w:rsidRPr="00A13924">
              <w:rPr>
                <w:rFonts w:ascii="Times New Roman" w:hAnsi="Times New Roman" w:cs="Times New Roman"/>
                <w:sz w:val="24"/>
                <w:szCs w:val="24"/>
                <w:vertAlign w:val="superscript"/>
              </w:rPr>
              <w:footnoteReference w:id="7"/>
            </w:r>
            <w:r w:rsidRPr="00A13924">
              <w:rPr>
                <w:rFonts w:ascii="Times New Roman" w:hAnsi="Times New Roman" w:cs="Times New Roman"/>
                <w:sz w:val="24"/>
                <w:szCs w:val="24"/>
              </w:rPr>
              <w:t>, parengtas pagal pirkimo sąlygų 9 priedą.</w:t>
            </w:r>
          </w:p>
          <w:p w14:paraId="1EA94F6F" w14:textId="77777777" w:rsidR="00C23D0B" w:rsidRPr="00A13924" w:rsidRDefault="00C23D0B" w:rsidP="00094550">
            <w:pPr>
              <w:spacing w:after="0" w:line="240" w:lineRule="auto"/>
              <w:rPr>
                <w:rFonts w:ascii="Times New Roman" w:hAnsi="Times New Roman" w:cs="Times New Roman"/>
                <w:b/>
                <w:sz w:val="24"/>
                <w:szCs w:val="24"/>
              </w:rPr>
            </w:pPr>
          </w:p>
          <w:p w14:paraId="60590AE5" w14:textId="77777777" w:rsidR="00C23D0B" w:rsidRPr="00A13924" w:rsidRDefault="00C23D0B" w:rsidP="00094550">
            <w:pPr>
              <w:shd w:val="clear" w:color="auto" w:fill="FFFFFF"/>
              <w:tabs>
                <w:tab w:val="left" w:pos="455"/>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Įrodymui apie tinkamą paslaugų suteikimą pateikiama (-</w:t>
            </w:r>
            <w:proofErr w:type="spellStart"/>
            <w:r w:rsidRPr="00A13924">
              <w:rPr>
                <w:rFonts w:ascii="Times New Roman" w:hAnsi="Times New Roman" w:cs="Times New Roman"/>
                <w:sz w:val="24"/>
                <w:szCs w:val="24"/>
              </w:rPr>
              <w:t>os</w:t>
            </w:r>
            <w:proofErr w:type="spellEnd"/>
            <w:r w:rsidRPr="00A13924">
              <w:rPr>
                <w:rFonts w:ascii="Times New Roman" w:hAnsi="Times New Roman" w:cs="Times New Roman"/>
                <w:sz w:val="24"/>
                <w:szCs w:val="24"/>
              </w:rPr>
              <w:t>) paslaugų gavėjo (-ų) (tiek viešojo (-</w:t>
            </w:r>
            <w:proofErr w:type="spellStart"/>
            <w:r w:rsidRPr="00A13924">
              <w:rPr>
                <w:rFonts w:ascii="Times New Roman" w:hAnsi="Times New Roman" w:cs="Times New Roman"/>
                <w:sz w:val="24"/>
                <w:szCs w:val="24"/>
              </w:rPr>
              <w:t>ųjų</w:t>
            </w:r>
            <w:proofErr w:type="spellEnd"/>
            <w:r w:rsidRPr="00A13924">
              <w:rPr>
                <w:rFonts w:ascii="Times New Roman" w:hAnsi="Times New Roman" w:cs="Times New Roman"/>
                <w:sz w:val="24"/>
                <w:szCs w:val="24"/>
              </w:rPr>
              <w:t>), tiek privačiojo (-</w:t>
            </w:r>
            <w:proofErr w:type="spellStart"/>
            <w:r w:rsidRPr="00A13924">
              <w:rPr>
                <w:rFonts w:ascii="Times New Roman" w:hAnsi="Times New Roman" w:cs="Times New Roman"/>
                <w:sz w:val="24"/>
                <w:szCs w:val="24"/>
              </w:rPr>
              <w:t>ųjų</w:t>
            </w:r>
            <w:proofErr w:type="spellEnd"/>
            <w:r w:rsidRPr="00A13924">
              <w:rPr>
                <w:rFonts w:ascii="Times New Roman" w:hAnsi="Times New Roman" w:cs="Times New Roman"/>
                <w:sz w:val="24"/>
                <w:szCs w:val="24"/>
              </w:rPr>
              <w:t>)) pažyma (-</w:t>
            </w:r>
            <w:proofErr w:type="spellStart"/>
            <w:r w:rsidRPr="00A13924">
              <w:rPr>
                <w:rFonts w:ascii="Times New Roman" w:hAnsi="Times New Roman" w:cs="Times New Roman"/>
                <w:sz w:val="24"/>
                <w:szCs w:val="24"/>
              </w:rPr>
              <w:t>os</w:t>
            </w:r>
            <w:proofErr w:type="spellEnd"/>
            <w:r w:rsidRPr="00A13924">
              <w:rPr>
                <w:rFonts w:ascii="Times New Roman" w:hAnsi="Times New Roman" w:cs="Times New Roman"/>
                <w:sz w:val="24"/>
                <w:szCs w:val="24"/>
              </w:rPr>
              <w:t>), kurioje (-</w:t>
            </w:r>
            <w:proofErr w:type="spellStart"/>
            <w:r w:rsidRPr="00A13924">
              <w:rPr>
                <w:rFonts w:ascii="Times New Roman" w:hAnsi="Times New Roman" w:cs="Times New Roman"/>
                <w:sz w:val="24"/>
                <w:szCs w:val="24"/>
              </w:rPr>
              <w:t>iose</w:t>
            </w:r>
            <w:proofErr w:type="spellEnd"/>
            <w:r w:rsidRPr="00A13924">
              <w:rPr>
                <w:rFonts w:ascii="Times New Roman" w:hAnsi="Times New Roman" w:cs="Times New Roman"/>
                <w:sz w:val="24"/>
                <w:szCs w:val="24"/>
              </w:rPr>
              <w:t>) turi būti nurodyta:</w:t>
            </w:r>
          </w:p>
          <w:p w14:paraId="5303EE86" w14:textId="77777777" w:rsidR="00C23D0B" w:rsidRPr="00A13924" w:rsidRDefault="00C23D0B" w:rsidP="000C1D6E">
            <w:pPr>
              <w:pStyle w:val="Sraopastraipa"/>
              <w:numPr>
                <w:ilvl w:val="0"/>
                <w:numId w:val="19"/>
              </w:numPr>
              <w:tabs>
                <w:tab w:val="left" w:pos="208"/>
              </w:tabs>
              <w:spacing w:after="0" w:line="240" w:lineRule="auto"/>
              <w:rPr>
                <w:rFonts w:ascii="Times New Roman" w:hAnsi="Times New Roman" w:cs="Times New Roman"/>
                <w:sz w:val="24"/>
                <w:szCs w:val="24"/>
              </w:rPr>
            </w:pPr>
            <w:r w:rsidRPr="00A13924">
              <w:rPr>
                <w:rFonts w:ascii="Times New Roman" w:hAnsi="Times New Roman" w:cs="Times New Roman"/>
                <w:sz w:val="24"/>
                <w:szCs w:val="24"/>
              </w:rPr>
              <w:t>sutarties pavadinimas, registracijos data;</w:t>
            </w:r>
          </w:p>
          <w:p w14:paraId="58E263C5" w14:textId="77777777" w:rsidR="00C23D0B" w:rsidRPr="00A13924" w:rsidRDefault="00C23D0B" w:rsidP="000C1D6E">
            <w:pPr>
              <w:pStyle w:val="Sraopastraipa"/>
              <w:numPr>
                <w:ilvl w:val="0"/>
                <w:numId w:val="19"/>
              </w:numPr>
              <w:tabs>
                <w:tab w:val="left" w:pos="208"/>
                <w:tab w:val="left" w:pos="357"/>
              </w:tabs>
              <w:spacing w:after="0" w:line="240" w:lineRule="auto"/>
              <w:rPr>
                <w:rFonts w:ascii="Times New Roman" w:hAnsi="Times New Roman" w:cs="Times New Roman"/>
                <w:sz w:val="24"/>
                <w:szCs w:val="24"/>
              </w:rPr>
            </w:pPr>
            <w:r w:rsidRPr="00A13924">
              <w:rPr>
                <w:rFonts w:ascii="Times New Roman" w:hAnsi="Times New Roman" w:cs="Times New Roman"/>
                <w:sz w:val="24"/>
                <w:szCs w:val="24"/>
              </w:rPr>
              <w:t>paslaugų teikimo pradžios ir pabaigos datos;</w:t>
            </w:r>
          </w:p>
          <w:p w14:paraId="001A5549" w14:textId="77777777" w:rsidR="00C23D0B" w:rsidRPr="00A13924" w:rsidRDefault="00C23D0B" w:rsidP="000C1D6E">
            <w:pPr>
              <w:pStyle w:val="Sraopastraipa"/>
              <w:numPr>
                <w:ilvl w:val="0"/>
                <w:numId w:val="19"/>
              </w:numPr>
              <w:tabs>
                <w:tab w:val="left" w:pos="208"/>
                <w:tab w:val="left" w:pos="357"/>
              </w:tabs>
              <w:spacing w:after="0" w:line="240" w:lineRule="auto"/>
              <w:rPr>
                <w:rFonts w:ascii="Times New Roman" w:hAnsi="Times New Roman" w:cs="Times New Roman"/>
                <w:sz w:val="24"/>
                <w:szCs w:val="24"/>
              </w:rPr>
            </w:pPr>
            <w:r w:rsidRPr="00A13924">
              <w:rPr>
                <w:rFonts w:ascii="Times New Roman" w:hAnsi="Times New Roman" w:cs="Times New Roman"/>
                <w:sz w:val="24"/>
                <w:szCs w:val="24"/>
              </w:rPr>
              <w:t>suteiktų paslaugų sumos (bendros sumos) (EUR be PVM);</w:t>
            </w:r>
          </w:p>
          <w:p w14:paraId="0D468765" w14:textId="77777777" w:rsidR="00C23D0B" w:rsidRPr="00A13924" w:rsidRDefault="00C23D0B" w:rsidP="000C1D6E">
            <w:pPr>
              <w:pStyle w:val="Sraopastraipa"/>
              <w:numPr>
                <w:ilvl w:val="0"/>
                <w:numId w:val="19"/>
              </w:numPr>
              <w:tabs>
                <w:tab w:val="left" w:pos="208"/>
                <w:tab w:val="left" w:pos="350"/>
              </w:tabs>
              <w:spacing w:after="0" w:line="240" w:lineRule="auto"/>
              <w:rPr>
                <w:rFonts w:ascii="Times New Roman" w:hAnsi="Times New Roman" w:cs="Times New Roman"/>
                <w:sz w:val="24"/>
                <w:szCs w:val="24"/>
              </w:rPr>
            </w:pPr>
            <w:r w:rsidRPr="00A13924">
              <w:rPr>
                <w:rFonts w:ascii="Times New Roman" w:hAnsi="Times New Roman" w:cs="Times New Roman"/>
                <w:sz w:val="24"/>
                <w:szCs w:val="24"/>
              </w:rPr>
              <w:t>paslaugų gavėjai;</w:t>
            </w:r>
          </w:p>
          <w:p w14:paraId="65C4F82B" w14:textId="77777777" w:rsidR="00C23D0B" w:rsidRPr="00A13924" w:rsidRDefault="00C23D0B" w:rsidP="000C1D6E">
            <w:pPr>
              <w:pStyle w:val="Sraopastraipa"/>
              <w:numPr>
                <w:ilvl w:val="0"/>
                <w:numId w:val="19"/>
              </w:numPr>
              <w:tabs>
                <w:tab w:val="left" w:pos="208"/>
                <w:tab w:val="left" w:pos="350"/>
              </w:tabs>
              <w:spacing w:after="0" w:line="240" w:lineRule="auto"/>
              <w:rPr>
                <w:rFonts w:ascii="Times New Roman" w:hAnsi="Times New Roman" w:cs="Times New Roman"/>
                <w:sz w:val="24"/>
                <w:szCs w:val="24"/>
              </w:rPr>
            </w:pPr>
            <w:r w:rsidRPr="00A13924">
              <w:rPr>
                <w:rFonts w:ascii="Times New Roman" w:hAnsi="Times New Roman" w:cs="Times New Roman"/>
                <w:sz w:val="24"/>
                <w:szCs w:val="24"/>
              </w:rPr>
              <w:t>informacija, ar paslaugos buvo suteiktos tinkamai.</w:t>
            </w:r>
          </w:p>
          <w:p w14:paraId="68DBF774" w14:textId="77777777" w:rsidR="00881395" w:rsidRDefault="00881395" w:rsidP="00881395">
            <w:pPr>
              <w:numPr>
                <w:ilvl w:val="0"/>
                <w:numId w:val="17"/>
              </w:numPr>
              <w:tabs>
                <w:tab w:val="left" w:pos="208"/>
                <w:tab w:val="left" w:pos="350"/>
              </w:tabs>
              <w:spacing w:after="0" w:line="240" w:lineRule="auto"/>
              <w:ind w:left="0" w:hanging="291"/>
              <w:rPr>
                <w:rFonts w:ascii="Times New Roman" w:hAnsi="Times New Roman" w:cs="Times New Roman"/>
                <w:sz w:val="24"/>
                <w:szCs w:val="24"/>
              </w:rPr>
            </w:pPr>
          </w:p>
          <w:p w14:paraId="6607357C" w14:textId="0180203D" w:rsidR="00881395" w:rsidRPr="00881395" w:rsidRDefault="00881395" w:rsidP="00881395">
            <w:pPr>
              <w:numPr>
                <w:ilvl w:val="0"/>
                <w:numId w:val="17"/>
              </w:numPr>
              <w:tabs>
                <w:tab w:val="left" w:pos="208"/>
                <w:tab w:val="left" w:pos="350"/>
              </w:tabs>
              <w:spacing w:after="0" w:line="240" w:lineRule="auto"/>
              <w:ind w:left="0" w:hanging="291"/>
              <w:rPr>
                <w:rFonts w:ascii="Times New Roman" w:hAnsi="Times New Roman" w:cs="Times New Roman"/>
                <w:sz w:val="24"/>
                <w:szCs w:val="24"/>
              </w:rPr>
            </w:pPr>
            <w:r w:rsidRPr="00881395">
              <w:rPr>
                <w:rFonts w:ascii="Times New Roman" w:hAnsi="Times New Roman" w:cs="Times New Roman"/>
                <w:sz w:val="24"/>
                <w:szCs w:val="24"/>
              </w:rPr>
              <w:t>Je</w:t>
            </w:r>
            <w:r w:rsidRPr="00881395">
              <w:rPr>
                <w:rFonts w:ascii="Times New Roman" w:hAnsi="Times New Roman" w:cs="Times New Roman"/>
                <w:color w:val="242424"/>
                <w:sz w:val="24"/>
                <w:szCs w:val="24"/>
              </w:rPr>
              <w:t>i tiekėjas teikia informaciją apie vykdomą sutartį, tokiu atveju tiekėjui patirtį leidžiama įrodyti</w:t>
            </w:r>
            <w:r w:rsidRPr="00881395">
              <w:rPr>
                <w:rFonts w:ascii="Times New Roman" w:hAnsi="Times New Roman" w:cs="Times New Roman"/>
                <w:b/>
                <w:bCs/>
                <w:color w:val="242424"/>
                <w:sz w:val="24"/>
                <w:szCs w:val="24"/>
              </w:rPr>
              <w:t xml:space="preserve"> </w:t>
            </w:r>
            <w:r w:rsidRPr="00881395">
              <w:rPr>
                <w:rFonts w:ascii="Times New Roman" w:hAnsi="Times New Roman" w:cs="Times New Roman"/>
                <w:bCs/>
                <w:color w:val="242424"/>
                <w:sz w:val="24"/>
                <w:szCs w:val="24"/>
              </w:rPr>
              <w:t>tebevykdomų sutarčių įvykdytomis dalimis</w:t>
            </w:r>
            <w:r w:rsidRPr="00881395">
              <w:rPr>
                <w:rFonts w:ascii="Times New Roman" w:hAnsi="Times New Roman" w:cs="Times New Roman"/>
                <w:color w:val="242424"/>
                <w:sz w:val="24"/>
                <w:szCs w:val="24"/>
              </w:rPr>
              <w:t xml:space="preserve">. </w:t>
            </w:r>
          </w:p>
          <w:p w14:paraId="14F715AC" w14:textId="77777777" w:rsidR="00C23D0B" w:rsidRPr="00881395" w:rsidRDefault="00C23D0B" w:rsidP="00881395">
            <w:pPr>
              <w:rPr>
                <w:rFonts w:ascii="Times New Roman" w:hAnsi="Times New Roman" w:cs="Times New Roman"/>
                <w:sz w:val="24"/>
                <w:szCs w:val="24"/>
              </w:rPr>
            </w:pPr>
          </w:p>
        </w:tc>
      </w:tr>
      <w:tr w:rsidR="00C23D0B" w:rsidRPr="00A13924" w14:paraId="256B300A" w14:textId="77777777" w:rsidTr="00234415">
        <w:trPr>
          <w:trHeight w:val="1657"/>
        </w:trPr>
        <w:tc>
          <w:tcPr>
            <w:tcW w:w="851" w:type="dxa"/>
            <w:shd w:val="clear" w:color="auto" w:fill="auto"/>
          </w:tcPr>
          <w:p w14:paraId="58E9F182" w14:textId="77777777" w:rsidR="00C23D0B" w:rsidRPr="00A13924" w:rsidRDefault="00C23D0B" w:rsidP="00094550">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t>1.2.</w:t>
            </w:r>
          </w:p>
        </w:tc>
        <w:tc>
          <w:tcPr>
            <w:tcW w:w="4704" w:type="dxa"/>
          </w:tcPr>
          <w:p w14:paraId="21E2EB49" w14:textId="5C7DD3A8" w:rsidR="00C23D0B" w:rsidRPr="00A13924" w:rsidRDefault="00C23D0B" w:rsidP="00094550">
            <w:pPr>
              <w:spacing w:after="0" w:line="240" w:lineRule="auto"/>
              <w:jc w:val="both"/>
              <w:rPr>
                <w:rFonts w:ascii="Times New Roman" w:hAnsi="Times New Roman" w:cs="Times New Roman"/>
                <w:sz w:val="24"/>
                <w:szCs w:val="24"/>
              </w:rPr>
            </w:pPr>
            <w:bookmarkStart w:id="56" w:name="_Hlk194494063"/>
            <w:r w:rsidRPr="00A13924">
              <w:rPr>
                <w:rFonts w:ascii="Times New Roman" w:hAnsi="Times New Roman" w:cs="Times New Roman"/>
                <w:sz w:val="24"/>
                <w:szCs w:val="24"/>
              </w:rPr>
              <w:t>Tiekėjas turi pasiūlyti už pirkimo sutarties vykdymą atsakingą (-</w:t>
            </w:r>
            <w:proofErr w:type="spellStart"/>
            <w:r w:rsidRPr="00A13924">
              <w:rPr>
                <w:rFonts w:ascii="Times New Roman" w:hAnsi="Times New Roman" w:cs="Times New Roman"/>
                <w:sz w:val="24"/>
                <w:szCs w:val="24"/>
              </w:rPr>
              <w:t>us</w:t>
            </w:r>
            <w:proofErr w:type="spellEnd"/>
            <w:r w:rsidRPr="00A13924">
              <w:rPr>
                <w:rFonts w:ascii="Times New Roman" w:hAnsi="Times New Roman" w:cs="Times New Roman"/>
                <w:sz w:val="24"/>
                <w:szCs w:val="24"/>
              </w:rPr>
              <w:t>) specialistą (-</w:t>
            </w:r>
            <w:proofErr w:type="spellStart"/>
            <w:r w:rsidRPr="00A13924">
              <w:rPr>
                <w:rFonts w:ascii="Times New Roman" w:hAnsi="Times New Roman" w:cs="Times New Roman"/>
                <w:sz w:val="24"/>
                <w:szCs w:val="24"/>
              </w:rPr>
              <w:t>us</w:t>
            </w:r>
            <w:proofErr w:type="spellEnd"/>
            <w:r w:rsidRPr="00A13924">
              <w:rPr>
                <w:rFonts w:ascii="Times New Roman" w:hAnsi="Times New Roman" w:cs="Times New Roman"/>
                <w:sz w:val="24"/>
                <w:szCs w:val="24"/>
              </w:rPr>
              <w:t>):</w:t>
            </w:r>
          </w:p>
          <w:bookmarkEnd w:id="56"/>
          <w:p w14:paraId="196907F1" w14:textId="77777777" w:rsidR="00C23D0B" w:rsidRPr="00A13924" w:rsidRDefault="00C23D0B" w:rsidP="00094550">
            <w:pPr>
              <w:spacing w:after="0" w:line="240" w:lineRule="auto"/>
              <w:jc w:val="both"/>
              <w:rPr>
                <w:rFonts w:ascii="Times New Roman" w:hAnsi="Times New Roman" w:cs="Times New Roman"/>
                <w:sz w:val="24"/>
                <w:szCs w:val="24"/>
              </w:rPr>
            </w:pPr>
          </w:p>
        </w:tc>
        <w:tc>
          <w:tcPr>
            <w:tcW w:w="4510" w:type="dxa"/>
          </w:tcPr>
          <w:p w14:paraId="6D6279C5" w14:textId="77777777" w:rsidR="00C23D0B" w:rsidRPr="00A13924" w:rsidRDefault="00C23D0B"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EBVPD.</w:t>
            </w:r>
          </w:p>
          <w:p w14:paraId="75E676DF" w14:textId="77777777" w:rsidR="00C23D0B" w:rsidRPr="00A13924" w:rsidRDefault="00C23D0B"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Specialistų, atitinkančių nurodytą kvalifikaciją ir kurie bus atsakingi už pirkimo sutarties vykdymą, sąrašas, parengtas pagal pirkimo sąlygų 10 priedą, kuriame nurodoma visa prašoma informacija.</w:t>
            </w:r>
          </w:p>
        </w:tc>
      </w:tr>
      <w:tr w:rsidR="00C23D0B" w:rsidRPr="00A13924" w14:paraId="1986EDA1" w14:textId="77777777" w:rsidTr="00234415">
        <w:trPr>
          <w:trHeight w:val="828"/>
        </w:trPr>
        <w:tc>
          <w:tcPr>
            <w:tcW w:w="851" w:type="dxa"/>
          </w:tcPr>
          <w:p w14:paraId="1C1EC02F" w14:textId="77777777" w:rsidR="00C23D0B" w:rsidRPr="00A13924" w:rsidRDefault="00C23D0B" w:rsidP="00094550">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t>1.2.1.</w:t>
            </w:r>
          </w:p>
        </w:tc>
        <w:tc>
          <w:tcPr>
            <w:tcW w:w="4704" w:type="dxa"/>
          </w:tcPr>
          <w:p w14:paraId="62BF88AA" w14:textId="77777777" w:rsidR="00C23D0B" w:rsidRPr="00A3243F" w:rsidRDefault="00C23D0B" w:rsidP="00094550">
            <w:pPr>
              <w:spacing w:after="0" w:line="240" w:lineRule="auto"/>
              <w:jc w:val="both"/>
              <w:rPr>
                <w:rFonts w:ascii="Times New Roman" w:hAnsi="Times New Roman" w:cs="Times New Roman"/>
                <w:sz w:val="24"/>
                <w:szCs w:val="24"/>
              </w:rPr>
            </w:pPr>
            <w:bookmarkStart w:id="57" w:name="_Hlk194494089"/>
            <w:r w:rsidRPr="00A3243F">
              <w:rPr>
                <w:rFonts w:ascii="Times New Roman" w:hAnsi="Times New Roman" w:cs="Times New Roman"/>
                <w:b/>
                <w:sz w:val="24"/>
                <w:szCs w:val="24"/>
              </w:rPr>
              <w:t xml:space="preserve">Projektų vadovą, turintį: </w:t>
            </w:r>
          </w:p>
          <w:p w14:paraId="39B9E593" w14:textId="282FF151" w:rsidR="00C23D0B" w:rsidRDefault="00751E8C" w:rsidP="000C1D6E">
            <w:pPr>
              <w:numPr>
                <w:ilvl w:val="0"/>
                <w:numId w:val="15"/>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 paskutinius 5 (penkerius) metus iki pasiūlymų pateikimo dienos turintis </w:t>
            </w:r>
            <w:r w:rsidR="00C23D0B" w:rsidRPr="00A3243F">
              <w:rPr>
                <w:rFonts w:ascii="Times New Roman" w:hAnsi="Times New Roman" w:cs="Times New Roman"/>
                <w:sz w:val="24"/>
                <w:szCs w:val="24"/>
              </w:rPr>
              <w:t xml:space="preserve">patirtį, vadovaujant </w:t>
            </w:r>
            <w:r w:rsidR="00BD7F89">
              <w:rPr>
                <w:rFonts w:ascii="Times New Roman" w:hAnsi="Times New Roman" w:cs="Times New Roman"/>
                <w:sz w:val="24"/>
                <w:szCs w:val="24"/>
              </w:rPr>
              <w:t xml:space="preserve">audiovizualinio turinio ir/ ar </w:t>
            </w:r>
            <w:r w:rsidR="00C23D0B" w:rsidRPr="00A3243F">
              <w:rPr>
                <w:rFonts w:ascii="Times New Roman" w:hAnsi="Times New Roman" w:cs="Times New Roman"/>
                <w:sz w:val="24"/>
                <w:szCs w:val="24"/>
              </w:rPr>
              <w:t>virtualių patirčių ir/ar siužetų sukūrimo projektams.</w:t>
            </w:r>
          </w:p>
          <w:bookmarkEnd w:id="57"/>
          <w:p w14:paraId="10CE9EF5" w14:textId="77777777" w:rsidR="000B50F5" w:rsidRDefault="000B50F5" w:rsidP="000B50F5">
            <w:pPr>
              <w:spacing w:after="0" w:line="240" w:lineRule="auto"/>
              <w:jc w:val="both"/>
              <w:rPr>
                <w:rFonts w:ascii="Times New Roman" w:hAnsi="Times New Roman" w:cs="Times New Roman"/>
                <w:sz w:val="24"/>
                <w:szCs w:val="24"/>
              </w:rPr>
            </w:pPr>
          </w:p>
          <w:p w14:paraId="5100C320" w14:textId="0A9F9CEC" w:rsidR="000B50F5" w:rsidRDefault="000B50F5" w:rsidP="000B50F5">
            <w:pPr>
              <w:pStyle w:val="Default"/>
              <w:jc w:val="both"/>
              <w:rPr>
                <w:i/>
                <w:iCs/>
                <w:sz w:val="20"/>
                <w:szCs w:val="20"/>
              </w:rPr>
            </w:pPr>
            <w:r w:rsidRPr="00E14005">
              <w:rPr>
                <w:i/>
                <w:iCs/>
                <w:sz w:val="20"/>
                <w:szCs w:val="20"/>
              </w:rPr>
              <w:t>Specialistas gali būti siūlomas vienai ar kelioms pozicijoms, jei jis turi teisę ar kvalifikaciją pagal šiame punkte nurodytus reikalavimus.</w:t>
            </w:r>
          </w:p>
          <w:p w14:paraId="7F22D550" w14:textId="18CFDD92" w:rsidR="000B50F5" w:rsidRPr="000B50F5" w:rsidRDefault="000B50F5" w:rsidP="000B50F5">
            <w:pPr>
              <w:tabs>
                <w:tab w:val="left" w:pos="175"/>
              </w:tabs>
              <w:jc w:val="both"/>
              <w:rPr>
                <w:rFonts w:ascii="Times New Roman" w:eastAsiaTheme="minorHAnsi" w:hAnsi="Times New Roman" w:cs="Times New Roman"/>
                <w:i/>
                <w:sz w:val="20"/>
                <w:szCs w:val="20"/>
                <w:lang w:eastAsia="en-US"/>
              </w:rPr>
            </w:pPr>
            <w:r w:rsidRPr="000B50F5">
              <w:rPr>
                <w:rFonts w:ascii="Times New Roman" w:eastAsiaTheme="minorHAnsi" w:hAnsi="Times New Roman" w:cs="Times New Roman"/>
                <w:i/>
                <w:sz w:val="20"/>
                <w:szCs w:val="20"/>
                <w:lang w:eastAsia="en-US"/>
              </w:rPr>
              <w:t>1)</w:t>
            </w:r>
            <w:r>
              <w:rPr>
                <w:rFonts w:ascii="Times New Roman" w:eastAsiaTheme="minorHAnsi" w:hAnsi="Times New Roman" w:cs="Times New Roman"/>
                <w:i/>
                <w:sz w:val="20"/>
                <w:szCs w:val="20"/>
                <w:lang w:eastAsia="en-US"/>
              </w:rPr>
              <w:t xml:space="preserve"> </w:t>
            </w:r>
            <w:r w:rsidRPr="000B50F5">
              <w:rPr>
                <w:rFonts w:ascii="Times New Roman" w:eastAsiaTheme="minorHAnsi" w:hAnsi="Times New Roman" w:cs="Times New Roman"/>
                <w:i/>
                <w:sz w:val="20"/>
                <w:szCs w:val="20"/>
                <w:lang w:eastAsia="en-US"/>
              </w:rPr>
              <w:t>jeigu pasiūlymą teikia ūkio subjektų grupė – reikalavimą turi atitikti ūkio subjektų grupės nario (-</w:t>
            </w:r>
            <w:proofErr w:type="spellStart"/>
            <w:r w:rsidRPr="000B50F5">
              <w:rPr>
                <w:rFonts w:ascii="Times New Roman" w:eastAsiaTheme="minorHAnsi" w:hAnsi="Times New Roman" w:cs="Times New Roman"/>
                <w:i/>
                <w:sz w:val="20"/>
                <w:szCs w:val="20"/>
                <w:lang w:eastAsia="en-US"/>
              </w:rPr>
              <w:t>ių</w:t>
            </w:r>
            <w:proofErr w:type="spellEnd"/>
            <w:r w:rsidRPr="000B50F5">
              <w:rPr>
                <w:rFonts w:ascii="Times New Roman" w:eastAsiaTheme="minorHAnsi" w:hAnsi="Times New Roman" w:cs="Times New Roman"/>
                <w:i/>
                <w:sz w:val="20"/>
                <w:szCs w:val="20"/>
                <w:lang w:eastAsia="en-US"/>
              </w:rPr>
              <w:t>) specialistai, atsižvelgiant į jų prisiimamus įsipareigojimus pirkimo sutarčiai vykdyti;</w:t>
            </w:r>
          </w:p>
          <w:p w14:paraId="765E4FA7" w14:textId="77777777" w:rsidR="000B50F5" w:rsidRPr="000B50F5" w:rsidRDefault="000B50F5" w:rsidP="000B50F5">
            <w:pPr>
              <w:tabs>
                <w:tab w:val="left" w:pos="175"/>
              </w:tabs>
              <w:jc w:val="both"/>
              <w:rPr>
                <w:rFonts w:ascii="Times New Roman" w:eastAsiaTheme="minorHAnsi" w:hAnsi="Times New Roman" w:cs="Times New Roman"/>
                <w:i/>
                <w:sz w:val="20"/>
                <w:szCs w:val="20"/>
                <w:lang w:eastAsia="en-US"/>
              </w:rPr>
            </w:pPr>
            <w:r w:rsidRPr="000B50F5">
              <w:rPr>
                <w:rFonts w:ascii="Times New Roman" w:eastAsiaTheme="minorHAnsi" w:hAnsi="Times New Roman" w:cs="Times New Roman"/>
                <w:i/>
                <w:sz w:val="20"/>
                <w:szCs w:val="20"/>
                <w:lang w:eastAsia="en-US"/>
              </w:rPr>
              <w:t>2) tiekėjas gali remtis kitų ūkio subjektų pajėgumais tik tuo atveju, jeigu tie subjektai (jų darbuotojai) patys vykdys tą pirkimo sutarties dalį, kuriai reikia jų turimų pajėgumų;</w:t>
            </w:r>
          </w:p>
          <w:p w14:paraId="51EF4468" w14:textId="1808570F" w:rsidR="000B50F5" w:rsidRPr="000B50F5" w:rsidRDefault="000B50F5" w:rsidP="000B50F5">
            <w:pPr>
              <w:pStyle w:val="Default"/>
              <w:jc w:val="both"/>
              <w:rPr>
                <w:color w:val="FF0000"/>
                <w:sz w:val="20"/>
                <w:szCs w:val="20"/>
              </w:rPr>
            </w:pPr>
            <w:r w:rsidRPr="000B50F5">
              <w:rPr>
                <w:rFonts w:eastAsiaTheme="minorHAnsi"/>
                <w:i/>
                <w:sz w:val="20"/>
                <w:szCs w:val="20"/>
              </w:rPr>
              <w:t>3) subtiekėjai – jei tiekėjas (jo pasitelkiami specialistai) pats atitinka nustatytą reikalavimą, tačiau ketina pasitelkti subtiekėjus (jo specialistus), subtiekėjų specialistai privalo atitikti nustatytus</w:t>
            </w:r>
            <w:r w:rsidRPr="000B50F5">
              <w:rPr>
                <w:rFonts w:eastAsiaTheme="minorHAnsi"/>
                <w:b/>
                <w:bCs/>
                <w:i/>
                <w:sz w:val="20"/>
                <w:szCs w:val="20"/>
              </w:rPr>
              <w:t xml:space="preserve"> </w:t>
            </w:r>
            <w:r w:rsidRPr="000B50F5">
              <w:rPr>
                <w:rFonts w:eastAsiaTheme="minorHAnsi"/>
                <w:i/>
                <w:sz w:val="20"/>
                <w:szCs w:val="20"/>
              </w:rPr>
              <w:t>reikalavimus, jeigu subtiekėjai (jų darbuotojai) patys vykdys tą pirkimo sutarties dalį, kuriai reikia nustatytos kvalifikacijos</w:t>
            </w:r>
            <w:r>
              <w:rPr>
                <w:rFonts w:eastAsiaTheme="minorHAnsi"/>
                <w:i/>
                <w:sz w:val="20"/>
                <w:szCs w:val="20"/>
              </w:rPr>
              <w:t>.</w:t>
            </w:r>
          </w:p>
          <w:p w14:paraId="68EAC76F" w14:textId="53C7B58A" w:rsidR="000B50F5" w:rsidRPr="000B50F5" w:rsidRDefault="000B50F5" w:rsidP="000B50F5">
            <w:pPr>
              <w:pStyle w:val="Default"/>
              <w:jc w:val="both"/>
              <w:rPr>
                <w:color w:val="FF0000"/>
                <w:sz w:val="20"/>
                <w:szCs w:val="20"/>
              </w:rPr>
            </w:pPr>
          </w:p>
        </w:tc>
        <w:tc>
          <w:tcPr>
            <w:tcW w:w="4510" w:type="dxa"/>
          </w:tcPr>
          <w:p w14:paraId="11F1D9D3" w14:textId="364D85C9" w:rsidR="00C23D0B" w:rsidRPr="00A13924" w:rsidRDefault="00C23D0B"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Specialisto patirties aprašymas – laisvos formos įgyvendintų projektų sąrašas ir paslaugų priėmimo-perdavimo aktai arba  užsakovo pažymos, patvirtinančios specialisto dalyvavimą nurodytuose projektuose</w:t>
            </w:r>
            <w:r w:rsidR="0080133E">
              <w:rPr>
                <w:rStyle w:val="Puslapioinaosnuoroda"/>
                <w:rFonts w:ascii="Times New Roman" w:hAnsi="Times New Roman" w:cs="Times New Roman"/>
                <w:sz w:val="24"/>
                <w:szCs w:val="24"/>
              </w:rPr>
              <w:footnoteReference w:id="8"/>
            </w:r>
            <w:r w:rsidRPr="00A13924">
              <w:rPr>
                <w:rFonts w:ascii="Times New Roman" w:hAnsi="Times New Roman" w:cs="Times New Roman"/>
                <w:sz w:val="24"/>
                <w:szCs w:val="24"/>
              </w:rPr>
              <w:t>.</w:t>
            </w:r>
          </w:p>
          <w:p w14:paraId="063E27BB" w14:textId="3A35BD2B" w:rsidR="00C23D0B" w:rsidRPr="00A13924" w:rsidRDefault="00C23D0B" w:rsidP="00094550">
            <w:pPr>
              <w:spacing w:after="0" w:line="240" w:lineRule="auto"/>
              <w:jc w:val="both"/>
              <w:rPr>
                <w:rFonts w:ascii="Times New Roman" w:hAnsi="Times New Roman" w:cs="Times New Roman"/>
                <w:sz w:val="24"/>
                <w:szCs w:val="24"/>
              </w:rPr>
            </w:pPr>
          </w:p>
        </w:tc>
      </w:tr>
      <w:tr w:rsidR="00C23D0B" w:rsidRPr="00A13924" w14:paraId="3D1FB93D" w14:textId="77777777" w:rsidTr="00234415">
        <w:trPr>
          <w:trHeight w:val="144"/>
        </w:trPr>
        <w:tc>
          <w:tcPr>
            <w:tcW w:w="851" w:type="dxa"/>
          </w:tcPr>
          <w:p w14:paraId="6856F1E8" w14:textId="77777777" w:rsidR="00C23D0B" w:rsidRPr="00A13924" w:rsidRDefault="00C23D0B" w:rsidP="00094550">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t>1.2.2.</w:t>
            </w:r>
          </w:p>
        </w:tc>
        <w:tc>
          <w:tcPr>
            <w:tcW w:w="4704" w:type="dxa"/>
          </w:tcPr>
          <w:p w14:paraId="6A8B48DD" w14:textId="77777777" w:rsidR="00C23D0B" w:rsidRPr="00A13924" w:rsidRDefault="00C23D0B" w:rsidP="00094550">
            <w:pPr>
              <w:spacing w:after="0" w:line="240" w:lineRule="auto"/>
              <w:jc w:val="both"/>
              <w:rPr>
                <w:rFonts w:ascii="Times New Roman" w:hAnsi="Times New Roman" w:cs="Times New Roman"/>
                <w:sz w:val="24"/>
                <w:szCs w:val="24"/>
              </w:rPr>
            </w:pPr>
            <w:bookmarkStart w:id="58" w:name="_Hlk194494127"/>
            <w:r w:rsidRPr="00A13924">
              <w:rPr>
                <w:rFonts w:ascii="Times New Roman" w:hAnsi="Times New Roman" w:cs="Times New Roman"/>
                <w:b/>
                <w:sz w:val="24"/>
                <w:szCs w:val="24"/>
              </w:rPr>
              <w:t>Režisierių, turintį:</w:t>
            </w:r>
          </w:p>
          <w:p w14:paraId="33796E66" w14:textId="54E1C9DF" w:rsidR="00C23D0B" w:rsidRDefault="00751E8C" w:rsidP="000C1D6E">
            <w:pPr>
              <w:numPr>
                <w:ilvl w:val="0"/>
                <w:numId w:val="1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 paskutinius 5 (penkerius) metus iki pasiūlymų pateikimo dienos turintis </w:t>
            </w:r>
            <w:r w:rsidR="00C23D0B" w:rsidRPr="00A13924">
              <w:rPr>
                <w:rFonts w:ascii="Times New Roman" w:hAnsi="Times New Roman" w:cs="Times New Roman"/>
                <w:sz w:val="24"/>
                <w:szCs w:val="24"/>
              </w:rPr>
              <w:t xml:space="preserve">patirtį režisuojant </w:t>
            </w:r>
            <w:r w:rsidR="00BD7F89">
              <w:rPr>
                <w:rFonts w:ascii="Times New Roman" w:hAnsi="Times New Roman" w:cs="Times New Roman"/>
                <w:sz w:val="24"/>
                <w:szCs w:val="24"/>
              </w:rPr>
              <w:t xml:space="preserve">audiovizualinio turinio ir/ar </w:t>
            </w:r>
            <w:r w:rsidR="00C23D0B" w:rsidRPr="00A13924">
              <w:rPr>
                <w:rFonts w:ascii="Times New Roman" w:hAnsi="Times New Roman" w:cs="Times New Roman"/>
                <w:sz w:val="24"/>
                <w:szCs w:val="24"/>
              </w:rPr>
              <w:t>virtualias patirtis ir/ar siužetus</w:t>
            </w:r>
            <w:r w:rsidR="00C23D0B">
              <w:rPr>
                <w:rFonts w:ascii="Times New Roman" w:hAnsi="Times New Roman" w:cs="Times New Roman"/>
                <w:sz w:val="24"/>
                <w:szCs w:val="24"/>
              </w:rPr>
              <w:t xml:space="preserve"> ir turintį </w:t>
            </w:r>
            <w:r w:rsidR="00C23D0B" w:rsidRPr="00A13924">
              <w:rPr>
                <w:rFonts w:ascii="Times New Roman" w:hAnsi="Times New Roman" w:cs="Times New Roman"/>
                <w:sz w:val="24"/>
                <w:szCs w:val="24"/>
              </w:rPr>
              <w:t>aukštąj</w:t>
            </w:r>
            <w:r w:rsidR="0087756F">
              <w:rPr>
                <w:rFonts w:ascii="Times New Roman" w:hAnsi="Times New Roman" w:cs="Times New Roman"/>
                <w:sz w:val="24"/>
                <w:szCs w:val="24"/>
              </w:rPr>
              <w:t>į universitetinį</w:t>
            </w:r>
            <w:r w:rsidR="00EB6395">
              <w:rPr>
                <w:rFonts w:ascii="Times New Roman" w:hAnsi="Times New Roman" w:cs="Times New Roman"/>
                <w:sz w:val="24"/>
                <w:szCs w:val="24"/>
              </w:rPr>
              <w:t xml:space="preserve"> arba jam prilygintą </w:t>
            </w:r>
            <w:r w:rsidR="00C23D0B" w:rsidRPr="00A13924">
              <w:rPr>
                <w:rFonts w:ascii="Times New Roman" w:hAnsi="Times New Roman" w:cs="Times New Roman"/>
                <w:sz w:val="24"/>
                <w:szCs w:val="24"/>
              </w:rPr>
              <w:t>vaizdo režisūros išsilavinimą.</w:t>
            </w:r>
          </w:p>
          <w:bookmarkEnd w:id="58"/>
          <w:p w14:paraId="7B778C51" w14:textId="77777777" w:rsidR="000B50F5" w:rsidRDefault="000B50F5" w:rsidP="000C1D6E">
            <w:pPr>
              <w:numPr>
                <w:ilvl w:val="0"/>
                <w:numId w:val="16"/>
              </w:numPr>
              <w:spacing w:after="0" w:line="240" w:lineRule="auto"/>
              <w:ind w:left="0"/>
              <w:jc w:val="both"/>
              <w:rPr>
                <w:rFonts w:ascii="Times New Roman" w:hAnsi="Times New Roman" w:cs="Times New Roman"/>
                <w:sz w:val="24"/>
                <w:szCs w:val="24"/>
              </w:rPr>
            </w:pPr>
          </w:p>
          <w:p w14:paraId="548D06FC" w14:textId="77777777" w:rsidR="000B50F5" w:rsidRDefault="000B50F5" w:rsidP="000B50F5">
            <w:pPr>
              <w:pStyle w:val="Default"/>
              <w:jc w:val="both"/>
              <w:rPr>
                <w:i/>
                <w:iCs/>
                <w:sz w:val="20"/>
                <w:szCs w:val="20"/>
              </w:rPr>
            </w:pPr>
            <w:r w:rsidRPr="00E14005">
              <w:rPr>
                <w:i/>
                <w:iCs/>
                <w:sz w:val="20"/>
                <w:szCs w:val="20"/>
              </w:rPr>
              <w:t>Specialistas gali būti siūlomas vienai ar kelioms pozicijoms, jei jis turi teisę ar kvalifikaciją pagal šiame punkte nurodytus reikalavimus.</w:t>
            </w:r>
          </w:p>
          <w:p w14:paraId="70FF85B6" w14:textId="77777777" w:rsidR="000B50F5" w:rsidRDefault="000B50F5" w:rsidP="000B50F5">
            <w:pPr>
              <w:pStyle w:val="Default"/>
              <w:jc w:val="both"/>
              <w:rPr>
                <w:i/>
                <w:iCs/>
                <w:sz w:val="20"/>
                <w:szCs w:val="20"/>
              </w:rPr>
            </w:pPr>
          </w:p>
          <w:p w14:paraId="6DBF02AE" w14:textId="77777777" w:rsidR="000B50F5" w:rsidRPr="000B50F5" w:rsidRDefault="000B50F5" w:rsidP="000B50F5">
            <w:pPr>
              <w:tabs>
                <w:tab w:val="left" w:pos="175"/>
              </w:tabs>
              <w:jc w:val="both"/>
              <w:rPr>
                <w:rFonts w:ascii="Times New Roman" w:eastAsiaTheme="minorHAnsi" w:hAnsi="Times New Roman" w:cs="Times New Roman"/>
                <w:i/>
                <w:sz w:val="20"/>
                <w:szCs w:val="20"/>
                <w:lang w:eastAsia="en-US"/>
              </w:rPr>
            </w:pPr>
            <w:r w:rsidRPr="000B50F5">
              <w:rPr>
                <w:rFonts w:ascii="Times New Roman" w:eastAsiaTheme="minorHAnsi" w:hAnsi="Times New Roman" w:cs="Times New Roman"/>
                <w:i/>
                <w:sz w:val="20"/>
                <w:szCs w:val="20"/>
                <w:lang w:eastAsia="en-US"/>
              </w:rPr>
              <w:t>1)</w:t>
            </w:r>
            <w:r>
              <w:rPr>
                <w:rFonts w:ascii="Times New Roman" w:eastAsiaTheme="minorHAnsi" w:hAnsi="Times New Roman" w:cs="Times New Roman"/>
                <w:i/>
                <w:sz w:val="20"/>
                <w:szCs w:val="20"/>
                <w:lang w:eastAsia="en-US"/>
              </w:rPr>
              <w:t xml:space="preserve"> </w:t>
            </w:r>
            <w:r w:rsidRPr="000B50F5">
              <w:rPr>
                <w:rFonts w:ascii="Times New Roman" w:eastAsiaTheme="minorHAnsi" w:hAnsi="Times New Roman" w:cs="Times New Roman"/>
                <w:i/>
                <w:sz w:val="20"/>
                <w:szCs w:val="20"/>
                <w:lang w:eastAsia="en-US"/>
              </w:rPr>
              <w:t>jeigu pasiūlymą teikia ūkio subjektų grupė – reikalavimą turi atitikti ūkio subjektų grupės nario (-</w:t>
            </w:r>
            <w:proofErr w:type="spellStart"/>
            <w:r w:rsidRPr="000B50F5">
              <w:rPr>
                <w:rFonts w:ascii="Times New Roman" w:eastAsiaTheme="minorHAnsi" w:hAnsi="Times New Roman" w:cs="Times New Roman"/>
                <w:i/>
                <w:sz w:val="20"/>
                <w:szCs w:val="20"/>
                <w:lang w:eastAsia="en-US"/>
              </w:rPr>
              <w:t>ių</w:t>
            </w:r>
            <w:proofErr w:type="spellEnd"/>
            <w:r w:rsidRPr="000B50F5">
              <w:rPr>
                <w:rFonts w:ascii="Times New Roman" w:eastAsiaTheme="minorHAnsi" w:hAnsi="Times New Roman" w:cs="Times New Roman"/>
                <w:i/>
                <w:sz w:val="20"/>
                <w:szCs w:val="20"/>
                <w:lang w:eastAsia="en-US"/>
              </w:rPr>
              <w:t>) specialistai, atsižvelgiant į jų prisiimamus įsipareigojimus pirkimo sutarčiai vykdyti;</w:t>
            </w:r>
          </w:p>
          <w:p w14:paraId="53D6C3F9" w14:textId="77777777" w:rsidR="000B50F5" w:rsidRPr="000B50F5" w:rsidRDefault="000B50F5" w:rsidP="000B50F5">
            <w:pPr>
              <w:tabs>
                <w:tab w:val="left" w:pos="175"/>
              </w:tabs>
              <w:jc w:val="both"/>
              <w:rPr>
                <w:rFonts w:ascii="Times New Roman" w:eastAsiaTheme="minorHAnsi" w:hAnsi="Times New Roman" w:cs="Times New Roman"/>
                <w:i/>
                <w:sz w:val="20"/>
                <w:szCs w:val="20"/>
                <w:lang w:eastAsia="en-US"/>
              </w:rPr>
            </w:pPr>
            <w:r w:rsidRPr="000B50F5">
              <w:rPr>
                <w:rFonts w:ascii="Times New Roman" w:eastAsiaTheme="minorHAnsi" w:hAnsi="Times New Roman" w:cs="Times New Roman"/>
                <w:i/>
                <w:sz w:val="20"/>
                <w:szCs w:val="20"/>
                <w:lang w:eastAsia="en-US"/>
              </w:rPr>
              <w:t>2) tiekėjas gali remtis kitų ūkio subjektų pajėgumais tik tuo atveju, jeigu tie subjektai (jų darbuotojai) patys vykdys tą pirkimo sutarties dalį, kuriai reikia jų turimų pajėgumų;</w:t>
            </w:r>
          </w:p>
          <w:p w14:paraId="064281D0" w14:textId="2853BE09" w:rsidR="000B50F5" w:rsidRPr="001D7EBE" w:rsidRDefault="000B50F5" w:rsidP="001D7EBE">
            <w:pPr>
              <w:pStyle w:val="Default"/>
              <w:jc w:val="both"/>
              <w:rPr>
                <w:color w:val="FF0000"/>
                <w:sz w:val="20"/>
                <w:szCs w:val="20"/>
              </w:rPr>
            </w:pPr>
            <w:r w:rsidRPr="000B50F5">
              <w:rPr>
                <w:rFonts w:eastAsiaTheme="minorHAnsi"/>
                <w:i/>
                <w:sz w:val="20"/>
                <w:szCs w:val="20"/>
              </w:rPr>
              <w:t>3) subtiekėjai – jei tiekėjas (jo pasitelkiami specialistai) pats atitinka nustatytą reikalavimą, tačiau ketina pasitelkti subtiekėjus (jo specialistus), subtiekėjų specialistai privalo atitikti nustatytus</w:t>
            </w:r>
            <w:r w:rsidRPr="000B50F5">
              <w:rPr>
                <w:rFonts w:eastAsiaTheme="minorHAnsi"/>
                <w:b/>
                <w:bCs/>
                <w:i/>
                <w:sz w:val="20"/>
                <w:szCs w:val="20"/>
              </w:rPr>
              <w:t xml:space="preserve"> </w:t>
            </w:r>
            <w:r w:rsidRPr="000B50F5">
              <w:rPr>
                <w:rFonts w:eastAsiaTheme="minorHAnsi"/>
                <w:i/>
                <w:sz w:val="20"/>
                <w:szCs w:val="20"/>
              </w:rPr>
              <w:t>reikalavimus, jeigu subtiekėjai (jų darbuotojai) patys vykdys tą pirkimo sutarties dalį, kuriai reikia nustatytos kvalifikacijos</w:t>
            </w:r>
            <w:r>
              <w:rPr>
                <w:rFonts w:eastAsiaTheme="minorHAnsi"/>
                <w:i/>
                <w:sz w:val="20"/>
                <w:szCs w:val="20"/>
              </w:rPr>
              <w:t>.</w:t>
            </w:r>
          </w:p>
        </w:tc>
        <w:tc>
          <w:tcPr>
            <w:tcW w:w="4510" w:type="dxa"/>
          </w:tcPr>
          <w:p w14:paraId="407AABDB" w14:textId="47C681DA" w:rsidR="00C23D0B" w:rsidRPr="00A13924" w:rsidRDefault="00C23D0B"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lastRenderedPageBreak/>
              <w:t xml:space="preserve">Specialisto patirties aprašymas – laisvos formos įgyvendintų projektų sąrašas ir paslaugų priėmimo-perdavimo aktai arba  užsakovo pažymos, patvirtinančios specialisto dalyvavimą nurodytuose projektuose. Aukštąjį universitetinį </w:t>
            </w:r>
            <w:r w:rsidR="00EB6395">
              <w:rPr>
                <w:rFonts w:ascii="Times New Roman" w:hAnsi="Times New Roman" w:cs="Times New Roman"/>
                <w:sz w:val="24"/>
                <w:szCs w:val="24"/>
              </w:rPr>
              <w:t xml:space="preserve">arba jam </w:t>
            </w:r>
            <w:r w:rsidR="00EB6395">
              <w:rPr>
                <w:rFonts w:ascii="Times New Roman" w:hAnsi="Times New Roman" w:cs="Times New Roman"/>
                <w:sz w:val="24"/>
                <w:szCs w:val="24"/>
              </w:rPr>
              <w:lastRenderedPageBreak/>
              <w:t xml:space="preserve">prilygintą </w:t>
            </w:r>
            <w:r w:rsidRPr="00A13924">
              <w:rPr>
                <w:rFonts w:ascii="Times New Roman" w:hAnsi="Times New Roman" w:cs="Times New Roman"/>
                <w:sz w:val="24"/>
                <w:szCs w:val="24"/>
              </w:rPr>
              <w:t>išsilavinimą patvirtinantys dokumentai.</w:t>
            </w:r>
          </w:p>
        </w:tc>
      </w:tr>
      <w:tr w:rsidR="00C23D0B" w:rsidRPr="00A13924" w14:paraId="4DCEC8E9" w14:textId="77777777" w:rsidTr="00234415">
        <w:trPr>
          <w:trHeight w:val="144"/>
        </w:trPr>
        <w:tc>
          <w:tcPr>
            <w:tcW w:w="851" w:type="dxa"/>
          </w:tcPr>
          <w:p w14:paraId="05123A59" w14:textId="77777777" w:rsidR="00C23D0B" w:rsidRPr="00241AD2" w:rsidRDefault="00C23D0B" w:rsidP="00094550">
            <w:pPr>
              <w:spacing w:after="0" w:line="240" w:lineRule="auto"/>
              <w:rPr>
                <w:rFonts w:ascii="Times New Roman" w:hAnsi="Times New Roman" w:cs="Times New Roman"/>
                <w:sz w:val="24"/>
                <w:szCs w:val="24"/>
              </w:rPr>
            </w:pPr>
            <w:r w:rsidRPr="00241AD2">
              <w:rPr>
                <w:rFonts w:ascii="Times New Roman" w:hAnsi="Times New Roman" w:cs="Times New Roman"/>
                <w:sz w:val="24"/>
                <w:szCs w:val="24"/>
              </w:rPr>
              <w:lastRenderedPageBreak/>
              <w:t>1.2.3.</w:t>
            </w:r>
          </w:p>
        </w:tc>
        <w:tc>
          <w:tcPr>
            <w:tcW w:w="4704" w:type="dxa"/>
          </w:tcPr>
          <w:p w14:paraId="27550C00" w14:textId="77777777" w:rsidR="00C23D0B" w:rsidRPr="00241AD2" w:rsidRDefault="00C23D0B" w:rsidP="00094550">
            <w:pPr>
              <w:spacing w:after="0" w:line="240" w:lineRule="auto"/>
              <w:jc w:val="both"/>
              <w:rPr>
                <w:rFonts w:ascii="Times New Roman" w:hAnsi="Times New Roman" w:cs="Times New Roman"/>
                <w:b/>
                <w:sz w:val="24"/>
                <w:szCs w:val="24"/>
              </w:rPr>
            </w:pPr>
            <w:bookmarkStart w:id="59" w:name="_Hlk194494143"/>
            <w:r w:rsidRPr="00241AD2">
              <w:rPr>
                <w:rFonts w:ascii="Times New Roman" w:hAnsi="Times New Roman" w:cs="Times New Roman"/>
                <w:b/>
                <w:sz w:val="24"/>
                <w:szCs w:val="24"/>
              </w:rPr>
              <w:t xml:space="preserve">3D grafikos dizaino specialistą, turintį: </w:t>
            </w:r>
          </w:p>
          <w:p w14:paraId="04BA212A" w14:textId="16A9D2B1" w:rsidR="00C23D0B" w:rsidRPr="00241AD2" w:rsidRDefault="00751E8C" w:rsidP="00094550">
            <w:pPr>
              <w:tabs>
                <w:tab w:val="left" w:pos="28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paskutinius 5 (penkerius) metus iki pasiūlymų pateikimo dienos turintis </w:t>
            </w:r>
            <w:r w:rsidR="00C23D0B" w:rsidRPr="00241AD2">
              <w:rPr>
                <w:rFonts w:ascii="Times New Roman" w:hAnsi="Times New Roman" w:cs="Times New Roman"/>
                <w:sz w:val="24"/>
                <w:szCs w:val="24"/>
              </w:rPr>
              <w:t xml:space="preserve">patirtį kuriant grafikos dizaino objektus </w:t>
            </w:r>
            <w:r w:rsidR="00241AD2" w:rsidRPr="00241AD2">
              <w:rPr>
                <w:rFonts w:ascii="Times New Roman" w:hAnsi="Times New Roman" w:cs="Times New Roman"/>
                <w:sz w:val="24"/>
                <w:szCs w:val="24"/>
              </w:rPr>
              <w:t xml:space="preserve">ir turintį aukštąjį universitetinį </w:t>
            </w:r>
            <w:r w:rsidR="00E679C8">
              <w:rPr>
                <w:rFonts w:ascii="Times New Roman" w:hAnsi="Times New Roman" w:cs="Times New Roman"/>
                <w:sz w:val="24"/>
                <w:szCs w:val="24"/>
              </w:rPr>
              <w:t xml:space="preserve"> arba jam prilygintą </w:t>
            </w:r>
            <w:r w:rsidR="00241AD2" w:rsidRPr="00241AD2">
              <w:rPr>
                <w:rFonts w:ascii="Times New Roman" w:hAnsi="Times New Roman" w:cs="Times New Roman"/>
                <w:sz w:val="24"/>
                <w:szCs w:val="24"/>
              </w:rPr>
              <w:t>grafinio dizaino</w:t>
            </w:r>
            <w:r w:rsidR="00AB522B">
              <w:rPr>
                <w:rFonts w:ascii="Times New Roman" w:hAnsi="Times New Roman" w:cs="Times New Roman"/>
                <w:sz w:val="24"/>
                <w:szCs w:val="24"/>
              </w:rPr>
              <w:t xml:space="preserve"> arba jam prilygint</w:t>
            </w:r>
            <w:r w:rsidR="0087756F">
              <w:rPr>
                <w:rFonts w:ascii="Times New Roman" w:hAnsi="Times New Roman" w:cs="Times New Roman"/>
                <w:sz w:val="24"/>
                <w:szCs w:val="24"/>
              </w:rPr>
              <w:t>ą</w:t>
            </w:r>
            <w:r w:rsidR="00241AD2" w:rsidRPr="00241AD2">
              <w:rPr>
                <w:rFonts w:ascii="Times New Roman" w:hAnsi="Times New Roman" w:cs="Times New Roman"/>
                <w:sz w:val="24"/>
                <w:szCs w:val="24"/>
              </w:rPr>
              <w:t xml:space="preserve"> išsilavinimą.</w:t>
            </w:r>
          </w:p>
          <w:bookmarkEnd w:id="59"/>
          <w:p w14:paraId="16E5AAFF" w14:textId="77777777" w:rsidR="000B50F5" w:rsidRPr="00241AD2" w:rsidRDefault="000B50F5" w:rsidP="00094550">
            <w:pPr>
              <w:tabs>
                <w:tab w:val="left" w:pos="287"/>
              </w:tabs>
              <w:spacing w:after="0" w:line="240" w:lineRule="auto"/>
              <w:jc w:val="both"/>
              <w:rPr>
                <w:rFonts w:ascii="Times New Roman" w:hAnsi="Times New Roman" w:cs="Times New Roman"/>
                <w:sz w:val="24"/>
                <w:szCs w:val="24"/>
              </w:rPr>
            </w:pPr>
          </w:p>
          <w:p w14:paraId="46F4E70B" w14:textId="48958712" w:rsidR="000B50F5" w:rsidRPr="00241AD2" w:rsidRDefault="000B50F5" w:rsidP="000B50F5">
            <w:pPr>
              <w:pStyle w:val="Default"/>
              <w:jc w:val="both"/>
              <w:rPr>
                <w:i/>
                <w:iCs/>
                <w:sz w:val="20"/>
                <w:szCs w:val="20"/>
              </w:rPr>
            </w:pPr>
            <w:r w:rsidRPr="00241AD2">
              <w:rPr>
                <w:i/>
                <w:iCs/>
                <w:sz w:val="20"/>
                <w:szCs w:val="20"/>
              </w:rPr>
              <w:t>Specialistas gali būti siūlomas vienai ar kelioms pozicijoms, jei jis turi teisę ar kvalifikaciją pagal šiame</w:t>
            </w:r>
            <w:r w:rsidR="001D7EBE">
              <w:rPr>
                <w:i/>
                <w:iCs/>
                <w:sz w:val="20"/>
                <w:szCs w:val="20"/>
              </w:rPr>
              <w:t xml:space="preserve"> punkte nurodytus reikalavimus.</w:t>
            </w:r>
          </w:p>
          <w:p w14:paraId="1733D355" w14:textId="77777777" w:rsidR="000B50F5" w:rsidRPr="00241AD2" w:rsidRDefault="000B50F5" w:rsidP="000B50F5">
            <w:pPr>
              <w:tabs>
                <w:tab w:val="left" w:pos="175"/>
              </w:tabs>
              <w:jc w:val="both"/>
              <w:rPr>
                <w:rFonts w:ascii="Times New Roman" w:eastAsiaTheme="minorHAnsi" w:hAnsi="Times New Roman" w:cs="Times New Roman"/>
                <w:i/>
                <w:sz w:val="20"/>
                <w:szCs w:val="20"/>
                <w:lang w:eastAsia="en-US"/>
              </w:rPr>
            </w:pPr>
            <w:r w:rsidRPr="00241AD2">
              <w:rPr>
                <w:rFonts w:ascii="Times New Roman" w:eastAsiaTheme="minorHAnsi" w:hAnsi="Times New Roman" w:cs="Times New Roman"/>
                <w:i/>
                <w:sz w:val="20"/>
                <w:szCs w:val="20"/>
                <w:lang w:eastAsia="en-US"/>
              </w:rPr>
              <w:t>1) jeigu pasiūlymą teikia ūkio subjektų grupė – reikalavimą turi atitikti ūkio subjektų grupės nario (-</w:t>
            </w:r>
            <w:proofErr w:type="spellStart"/>
            <w:r w:rsidRPr="00241AD2">
              <w:rPr>
                <w:rFonts w:ascii="Times New Roman" w:eastAsiaTheme="minorHAnsi" w:hAnsi="Times New Roman" w:cs="Times New Roman"/>
                <w:i/>
                <w:sz w:val="20"/>
                <w:szCs w:val="20"/>
                <w:lang w:eastAsia="en-US"/>
              </w:rPr>
              <w:t>ių</w:t>
            </w:r>
            <w:proofErr w:type="spellEnd"/>
            <w:r w:rsidRPr="00241AD2">
              <w:rPr>
                <w:rFonts w:ascii="Times New Roman" w:eastAsiaTheme="minorHAnsi" w:hAnsi="Times New Roman" w:cs="Times New Roman"/>
                <w:i/>
                <w:sz w:val="20"/>
                <w:szCs w:val="20"/>
                <w:lang w:eastAsia="en-US"/>
              </w:rPr>
              <w:t>) specialistai, atsižvelgiant į jų prisiimamus įsipareigojimus pirkimo sutarčiai vykdyti;</w:t>
            </w:r>
          </w:p>
          <w:p w14:paraId="3A3F2717" w14:textId="77777777" w:rsidR="000B50F5" w:rsidRPr="00241AD2" w:rsidRDefault="000B50F5" w:rsidP="000B50F5">
            <w:pPr>
              <w:tabs>
                <w:tab w:val="left" w:pos="175"/>
              </w:tabs>
              <w:jc w:val="both"/>
              <w:rPr>
                <w:rFonts w:ascii="Times New Roman" w:eastAsiaTheme="minorHAnsi" w:hAnsi="Times New Roman" w:cs="Times New Roman"/>
                <w:i/>
                <w:sz w:val="20"/>
                <w:szCs w:val="20"/>
                <w:lang w:eastAsia="en-US"/>
              </w:rPr>
            </w:pPr>
            <w:r w:rsidRPr="00241AD2">
              <w:rPr>
                <w:rFonts w:ascii="Times New Roman" w:eastAsiaTheme="minorHAnsi" w:hAnsi="Times New Roman" w:cs="Times New Roman"/>
                <w:i/>
                <w:sz w:val="20"/>
                <w:szCs w:val="20"/>
                <w:lang w:eastAsia="en-US"/>
              </w:rPr>
              <w:t>2) tiekėjas gali remtis kitų ūkio subjektų pajėgumais tik tuo atveju, jeigu tie subjektai (jų darbuotojai) patys vykdys tą pirkimo sutarties dalį, kuriai reikia jų turimų pajėgumų;</w:t>
            </w:r>
          </w:p>
          <w:p w14:paraId="7396EE78" w14:textId="2B6B8FE3" w:rsidR="00C23D0B" w:rsidRPr="001D7EBE" w:rsidRDefault="000B50F5" w:rsidP="001D7EBE">
            <w:pPr>
              <w:pStyle w:val="Default"/>
              <w:jc w:val="both"/>
              <w:rPr>
                <w:color w:val="FF0000"/>
                <w:sz w:val="20"/>
                <w:szCs w:val="20"/>
              </w:rPr>
            </w:pPr>
            <w:r w:rsidRPr="00241AD2">
              <w:rPr>
                <w:rFonts w:eastAsiaTheme="minorHAnsi"/>
                <w:i/>
                <w:sz w:val="20"/>
                <w:szCs w:val="20"/>
              </w:rPr>
              <w:t>3) subtiekėjai – jei tiekėjas (jo pasitelkiami specialistai) pats atitinka nustatytą reikalavimą, tačiau ketina pasitelkti subtiekėjus (jo specialistus), subtiekėjų specialistai privalo atitikti nustatytus</w:t>
            </w:r>
            <w:r w:rsidRPr="00241AD2">
              <w:rPr>
                <w:rFonts w:eastAsiaTheme="minorHAnsi"/>
                <w:b/>
                <w:bCs/>
                <w:i/>
                <w:sz w:val="20"/>
                <w:szCs w:val="20"/>
              </w:rPr>
              <w:t xml:space="preserve"> </w:t>
            </w:r>
            <w:r w:rsidRPr="00241AD2">
              <w:rPr>
                <w:rFonts w:eastAsiaTheme="minorHAnsi"/>
                <w:i/>
                <w:sz w:val="20"/>
                <w:szCs w:val="20"/>
              </w:rPr>
              <w:t>reikalavimus, jeigu subtiekėjai (jų darbuotojai) patys vykdys tą pirkimo sutarties dalį, kuriai reikia nustatytos kvalifikacijos.</w:t>
            </w:r>
          </w:p>
        </w:tc>
        <w:tc>
          <w:tcPr>
            <w:tcW w:w="4510" w:type="dxa"/>
          </w:tcPr>
          <w:p w14:paraId="004763DD" w14:textId="257073DF" w:rsidR="00C23D0B" w:rsidRPr="00A13924" w:rsidRDefault="00C23D0B"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Specialisto patirties aprašymas – laisvos formos įgyvendintų projektų sąrašas ir paslaugų priėmimo-perdavimo aktai arba  užsakovo pažymos, patvirtinančios specialisto dalyvavimą nurodytuose projektuose. Aukštąjį universitetinį </w:t>
            </w:r>
            <w:r w:rsidR="00E679C8">
              <w:rPr>
                <w:rFonts w:ascii="Times New Roman" w:hAnsi="Times New Roman" w:cs="Times New Roman"/>
                <w:sz w:val="24"/>
                <w:szCs w:val="24"/>
              </w:rPr>
              <w:t xml:space="preserve">arba jam prilygintą </w:t>
            </w:r>
            <w:r w:rsidRPr="00A13924">
              <w:rPr>
                <w:rFonts w:ascii="Times New Roman" w:hAnsi="Times New Roman" w:cs="Times New Roman"/>
                <w:sz w:val="24"/>
                <w:szCs w:val="24"/>
              </w:rPr>
              <w:t>išsilavinimą patvirtinantys dokumentai.</w:t>
            </w:r>
          </w:p>
        </w:tc>
      </w:tr>
      <w:tr w:rsidR="00C23D0B" w:rsidRPr="00A13924" w14:paraId="683D1A71" w14:textId="77777777" w:rsidTr="001D7EBE">
        <w:trPr>
          <w:trHeight w:val="1634"/>
        </w:trPr>
        <w:tc>
          <w:tcPr>
            <w:tcW w:w="851" w:type="dxa"/>
          </w:tcPr>
          <w:p w14:paraId="10FE7242" w14:textId="77777777" w:rsidR="00C23D0B" w:rsidRPr="00A13924" w:rsidRDefault="00C23D0B" w:rsidP="00094550">
            <w:pPr>
              <w:spacing w:after="0" w:line="240" w:lineRule="auto"/>
              <w:rPr>
                <w:rFonts w:ascii="Times New Roman" w:hAnsi="Times New Roman" w:cs="Times New Roman"/>
                <w:sz w:val="24"/>
                <w:szCs w:val="24"/>
              </w:rPr>
            </w:pPr>
            <w:r w:rsidRPr="00A13924">
              <w:rPr>
                <w:rFonts w:ascii="Times New Roman" w:hAnsi="Times New Roman" w:cs="Times New Roman"/>
                <w:sz w:val="24"/>
                <w:szCs w:val="24"/>
              </w:rPr>
              <w:lastRenderedPageBreak/>
              <w:t>1.2.4.</w:t>
            </w:r>
          </w:p>
        </w:tc>
        <w:tc>
          <w:tcPr>
            <w:tcW w:w="4704" w:type="dxa"/>
          </w:tcPr>
          <w:p w14:paraId="0C720726" w14:textId="77777777" w:rsidR="00C23D0B" w:rsidRPr="00A13924" w:rsidRDefault="00C23D0B" w:rsidP="00094550">
            <w:pPr>
              <w:spacing w:after="0" w:line="240" w:lineRule="auto"/>
              <w:jc w:val="both"/>
              <w:rPr>
                <w:rFonts w:ascii="Times New Roman" w:hAnsi="Times New Roman" w:cs="Times New Roman"/>
                <w:b/>
                <w:sz w:val="24"/>
                <w:szCs w:val="24"/>
              </w:rPr>
            </w:pPr>
            <w:bookmarkStart w:id="60" w:name="_Hlk194494161"/>
            <w:r w:rsidRPr="00A13924">
              <w:rPr>
                <w:rFonts w:ascii="Times New Roman" w:hAnsi="Times New Roman" w:cs="Times New Roman"/>
                <w:b/>
                <w:sz w:val="24"/>
                <w:szCs w:val="24"/>
              </w:rPr>
              <w:t>Programuotoją, turintį:</w:t>
            </w:r>
          </w:p>
          <w:p w14:paraId="0D8906FD" w14:textId="74E94F6B" w:rsidR="00C23D0B" w:rsidRPr="00A13924" w:rsidRDefault="00751E8C" w:rsidP="000C1D6E">
            <w:pPr>
              <w:numPr>
                <w:ilvl w:val="0"/>
                <w:numId w:val="1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 paskutinius 5 (penkerius) metus iki pasiūlymų pateikimo dienos turintis </w:t>
            </w:r>
            <w:r w:rsidR="00C23D0B" w:rsidRPr="00A13924">
              <w:rPr>
                <w:rFonts w:ascii="Times New Roman" w:hAnsi="Times New Roman" w:cs="Times New Roman"/>
                <w:sz w:val="24"/>
                <w:szCs w:val="24"/>
              </w:rPr>
              <w:t xml:space="preserve">patirtį programuojant </w:t>
            </w:r>
            <w:r w:rsidR="0087756F">
              <w:rPr>
                <w:rFonts w:ascii="Times New Roman" w:hAnsi="Times New Roman" w:cs="Times New Roman"/>
                <w:sz w:val="24"/>
                <w:szCs w:val="24"/>
              </w:rPr>
              <w:t xml:space="preserve">audiovizualinio turinio ir/ar </w:t>
            </w:r>
            <w:r w:rsidR="00C23D0B" w:rsidRPr="00A13924">
              <w:rPr>
                <w:rFonts w:ascii="Times New Roman" w:hAnsi="Times New Roman" w:cs="Times New Roman"/>
                <w:sz w:val="24"/>
                <w:szCs w:val="24"/>
              </w:rPr>
              <w:t>virtualias patirtis ir/ar siužetus;</w:t>
            </w:r>
          </w:p>
          <w:p w14:paraId="6C2EAE8A" w14:textId="6DB14E66" w:rsidR="00C23D0B" w:rsidRDefault="00C23D0B" w:rsidP="000C1D6E">
            <w:pPr>
              <w:numPr>
                <w:ilvl w:val="0"/>
                <w:numId w:val="18"/>
              </w:numPr>
              <w:spacing w:after="0" w:line="240" w:lineRule="auto"/>
              <w:ind w:left="0"/>
              <w:jc w:val="both"/>
              <w:rPr>
                <w:rFonts w:ascii="Times New Roman" w:hAnsi="Times New Roman" w:cs="Times New Roman"/>
                <w:sz w:val="24"/>
                <w:szCs w:val="24"/>
              </w:rPr>
            </w:pPr>
            <w:r w:rsidRPr="00A13924">
              <w:rPr>
                <w:rFonts w:ascii="Times New Roman" w:hAnsi="Times New Roman" w:cs="Times New Roman"/>
                <w:sz w:val="24"/>
                <w:szCs w:val="24"/>
              </w:rPr>
              <w:t xml:space="preserve">aukštąjį universitetinį </w:t>
            </w:r>
            <w:r w:rsidR="00E679C8">
              <w:rPr>
                <w:rFonts w:ascii="Times New Roman" w:hAnsi="Times New Roman" w:cs="Times New Roman"/>
                <w:sz w:val="24"/>
                <w:szCs w:val="24"/>
              </w:rPr>
              <w:t xml:space="preserve">arba jam prilygintą </w:t>
            </w:r>
            <w:r w:rsidRPr="00A13924">
              <w:rPr>
                <w:rFonts w:ascii="Times New Roman" w:hAnsi="Times New Roman" w:cs="Times New Roman"/>
                <w:sz w:val="24"/>
                <w:szCs w:val="24"/>
              </w:rPr>
              <w:t>informatikos mokslų išsilavinimą.</w:t>
            </w:r>
          </w:p>
          <w:p w14:paraId="3629892D" w14:textId="77777777" w:rsidR="000B50F5" w:rsidRDefault="000B50F5" w:rsidP="000C1D6E">
            <w:pPr>
              <w:numPr>
                <w:ilvl w:val="0"/>
                <w:numId w:val="18"/>
              </w:numPr>
              <w:spacing w:after="0" w:line="240" w:lineRule="auto"/>
              <w:ind w:left="0"/>
              <w:jc w:val="both"/>
              <w:rPr>
                <w:rFonts w:ascii="Times New Roman" w:hAnsi="Times New Roman" w:cs="Times New Roman"/>
                <w:sz w:val="24"/>
                <w:szCs w:val="24"/>
              </w:rPr>
            </w:pPr>
          </w:p>
          <w:bookmarkEnd w:id="60"/>
          <w:p w14:paraId="486AC4AB" w14:textId="587BC2D7" w:rsidR="003B4FFD" w:rsidRDefault="000B50F5" w:rsidP="000B50F5">
            <w:pPr>
              <w:pStyle w:val="Default"/>
              <w:jc w:val="both"/>
              <w:rPr>
                <w:i/>
                <w:iCs/>
                <w:sz w:val="20"/>
                <w:szCs w:val="20"/>
              </w:rPr>
            </w:pPr>
            <w:r w:rsidRPr="00E14005">
              <w:rPr>
                <w:i/>
                <w:iCs/>
                <w:sz w:val="20"/>
                <w:szCs w:val="20"/>
              </w:rPr>
              <w:t>Specialistas gali būti siūlomas vienai ar kelioms pozicijoms, jei jis turi teisę ar kvalifikaciją pagal šiame punkte nurodytus reikalavimus.</w:t>
            </w:r>
          </w:p>
          <w:p w14:paraId="327E8220" w14:textId="77777777" w:rsidR="003B4FFD" w:rsidRPr="000B50F5" w:rsidRDefault="003B4FFD" w:rsidP="003B4FFD">
            <w:pPr>
              <w:tabs>
                <w:tab w:val="left" w:pos="175"/>
              </w:tabs>
              <w:jc w:val="both"/>
              <w:rPr>
                <w:rFonts w:ascii="Times New Roman" w:eastAsiaTheme="minorHAnsi" w:hAnsi="Times New Roman" w:cs="Times New Roman"/>
                <w:i/>
                <w:sz w:val="20"/>
                <w:szCs w:val="20"/>
                <w:lang w:eastAsia="en-US"/>
              </w:rPr>
            </w:pPr>
            <w:r w:rsidRPr="000B50F5">
              <w:rPr>
                <w:rFonts w:ascii="Times New Roman" w:eastAsiaTheme="minorHAnsi" w:hAnsi="Times New Roman" w:cs="Times New Roman"/>
                <w:i/>
                <w:sz w:val="20"/>
                <w:szCs w:val="20"/>
                <w:lang w:eastAsia="en-US"/>
              </w:rPr>
              <w:t>1)</w:t>
            </w:r>
            <w:r>
              <w:rPr>
                <w:rFonts w:ascii="Times New Roman" w:eastAsiaTheme="minorHAnsi" w:hAnsi="Times New Roman" w:cs="Times New Roman"/>
                <w:i/>
                <w:sz w:val="20"/>
                <w:szCs w:val="20"/>
                <w:lang w:eastAsia="en-US"/>
              </w:rPr>
              <w:t xml:space="preserve"> </w:t>
            </w:r>
            <w:r w:rsidRPr="000B50F5">
              <w:rPr>
                <w:rFonts w:ascii="Times New Roman" w:eastAsiaTheme="minorHAnsi" w:hAnsi="Times New Roman" w:cs="Times New Roman"/>
                <w:i/>
                <w:sz w:val="20"/>
                <w:szCs w:val="20"/>
                <w:lang w:eastAsia="en-US"/>
              </w:rPr>
              <w:t>jeigu pasiūlymą teikia ūkio subjektų grupė – reikalavimą turi atitikti ūkio subjektų grupės nario (-</w:t>
            </w:r>
            <w:proofErr w:type="spellStart"/>
            <w:r w:rsidRPr="000B50F5">
              <w:rPr>
                <w:rFonts w:ascii="Times New Roman" w:eastAsiaTheme="minorHAnsi" w:hAnsi="Times New Roman" w:cs="Times New Roman"/>
                <w:i/>
                <w:sz w:val="20"/>
                <w:szCs w:val="20"/>
                <w:lang w:eastAsia="en-US"/>
              </w:rPr>
              <w:t>ių</w:t>
            </w:r>
            <w:proofErr w:type="spellEnd"/>
            <w:r w:rsidRPr="000B50F5">
              <w:rPr>
                <w:rFonts w:ascii="Times New Roman" w:eastAsiaTheme="minorHAnsi" w:hAnsi="Times New Roman" w:cs="Times New Roman"/>
                <w:i/>
                <w:sz w:val="20"/>
                <w:szCs w:val="20"/>
                <w:lang w:eastAsia="en-US"/>
              </w:rPr>
              <w:t>) specialistai, atsižvelgiant į jų prisiimamus įsipareigojimus pirkimo sutarčiai vykdyti;</w:t>
            </w:r>
          </w:p>
          <w:p w14:paraId="3A52E349" w14:textId="77777777" w:rsidR="003B4FFD" w:rsidRPr="000B50F5" w:rsidRDefault="003B4FFD" w:rsidP="003B4FFD">
            <w:pPr>
              <w:tabs>
                <w:tab w:val="left" w:pos="175"/>
              </w:tabs>
              <w:jc w:val="both"/>
              <w:rPr>
                <w:rFonts w:ascii="Times New Roman" w:eastAsiaTheme="minorHAnsi" w:hAnsi="Times New Roman" w:cs="Times New Roman"/>
                <w:i/>
                <w:sz w:val="20"/>
                <w:szCs w:val="20"/>
                <w:lang w:eastAsia="en-US"/>
              </w:rPr>
            </w:pPr>
            <w:r w:rsidRPr="000B50F5">
              <w:rPr>
                <w:rFonts w:ascii="Times New Roman" w:eastAsiaTheme="minorHAnsi" w:hAnsi="Times New Roman" w:cs="Times New Roman"/>
                <w:i/>
                <w:sz w:val="20"/>
                <w:szCs w:val="20"/>
                <w:lang w:eastAsia="en-US"/>
              </w:rPr>
              <w:t>2) tiekėjas gali remtis kitų ūkio subjektų pajėgumais tik tuo atveju, jeigu tie subjektai (jų darbuotojai) patys vykdys tą pirkimo sutarties dalį, kuriai reikia jų turimų pajėgumų;</w:t>
            </w:r>
          </w:p>
          <w:p w14:paraId="5CDDC4A4" w14:textId="7ADECAFD" w:rsidR="000B50F5" w:rsidRPr="001D7EBE" w:rsidRDefault="003B4FFD" w:rsidP="001D7EBE">
            <w:pPr>
              <w:pStyle w:val="Default"/>
              <w:jc w:val="both"/>
              <w:rPr>
                <w:color w:val="FF0000"/>
                <w:sz w:val="20"/>
                <w:szCs w:val="20"/>
              </w:rPr>
            </w:pPr>
            <w:r w:rsidRPr="000B50F5">
              <w:rPr>
                <w:rFonts w:eastAsiaTheme="minorHAnsi"/>
                <w:i/>
                <w:sz w:val="20"/>
                <w:szCs w:val="20"/>
              </w:rPr>
              <w:t>3) subtiekėjai – jei tiekėjas (jo pasitelkiami specialistai) pats atitinka nustatytą reikalavimą, tačiau ketina pasitelkti subtiekėjus (jo specialistus), subtiekėjų specialistai privalo atitikti nustatytus</w:t>
            </w:r>
            <w:r w:rsidRPr="000B50F5">
              <w:rPr>
                <w:rFonts w:eastAsiaTheme="minorHAnsi"/>
                <w:b/>
                <w:bCs/>
                <w:i/>
                <w:sz w:val="20"/>
                <w:szCs w:val="20"/>
              </w:rPr>
              <w:t xml:space="preserve"> </w:t>
            </w:r>
            <w:r w:rsidRPr="000B50F5">
              <w:rPr>
                <w:rFonts w:eastAsiaTheme="minorHAnsi"/>
                <w:i/>
                <w:sz w:val="20"/>
                <w:szCs w:val="20"/>
              </w:rPr>
              <w:t>reikalavimus, jeigu subtiekėjai (jų darbuotojai) patys vykdys tą pirkimo sutarties dalį, kuriai reikia nustatytos kvalifikacijos</w:t>
            </w:r>
            <w:r w:rsidR="001D7EBE">
              <w:rPr>
                <w:rFonts w:eastAsiaTheme="minorHAnsi"/>
                <w:i/>
                <w:sz w:val="20"/>
                <w:szCs w:val="20"/>
              </w:rPr>
              <w:t>.</w:t>
            </w:r>
          </w:p>
        </w:tc>
        <w:tc>
          <w:tcPr>
            <w:tcW w:w="4510" w:type="dxa"/>
          </w:tcPr>
          <w:p w14:paraId="42CDB247" w14:textId="6619E629" w:rsidR="00C23D0B" w:rsidRPr="00A13924" w:rsidRDefault="00C23D0B"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Specialisto patirties aprašymas – laisvos formos įgyvendintų projektų sąrašas ir paslaugų priėmimo-perdavimo aktai arba  užsakovo pažymos, patvirtinančios specialisto dalyvavimą nurodytuose projektuose. Aukštąjį universitetinį</w:t>
            </w:r>
            <w:r w:rsidR="00E679C8">
              <w:rPr>
                <w:rFonts w:ascii="Times New Roman" w:hAnsi="Times New Roman" w:cs="Times New Roman"/>
                <w:sz w:val="24"/>
                <w:szCs w:val="24"/>
              </w:rPr>
              <w:t xml:space="preserve"> arba jam prilygintą</w:t>
            </w:r>
            <w:r w:rsidRPr="00A13924">
              <w:rPr>
                <w:rFonts w:ascii="Times New Roman" w:hAnsi="Times New Roman" w:cs="Times New Roman"/>
                <w:sz w:val="24"/>
                <w:szCs w:val="24"/>
              </w:rPr>
              <w:t xml:space="preserve"> išsilavinimą patvirtinantys dokumentai.</w:t>
            </w:r>
          </w:p>
        </w:tc>
      </w:tr>
    </w:tbl>
    <w:p w14:paraId="20308B85" w14:textId="77777777" w:rsidR="00C23D0B" w:rsidRDefault="00C23D0B" w:rsidP="00C23D0B"/>
    <w:p w14:paraId="3B5C8D77" w14:textId="77777777" w:rsidR="00C23D0B" w:rsidRDefault="00C23D0B" w:rsidP="00C23D0B"/>
    <w:p w14:paraId="226954F3" w14:textId="77777777" w:rsidR="00C23D0B" w:rsidRDefault="00C23D0B" w:rsidP="00C23D0B"/>
    <w:p w14:paraId="3EC62415" w14:textId="77777777" w:rsidR="00C23D0B" w:rsidRDefault="00C23D0B" w:rsidP="00C23D0B"/>
    <w:p w14:paraId="3B56B224" w14:textId="77777777" w:rsidR="00C23D0B" w:rsidRDefault="00C23D0B" w:rsidP="00C23D0B"/>
    <w:p w14:paraId="0B5DFE1C" w14:textId="77777777" w:rsidR="00C23D0B" w:rsidRDefault="00C23D0B" w:rsidP="00C23D0B"/>
    <w:p w14:paraId="222E3B17" w14:textId="77777777" w:rsidR="00CB6ADA" w:rsidRDefault="00CB6ADA" w:rsidP="00C23D0B"/>
    <w:p w14:paraId="562675BA" w14:textId="77777777" w:rsidR="00CB6ADA" w:rsidRDefault="00CB6ADA" w:rsidP="00C23D0B"/>
    <w:p w14:paraId="57F37FB0" w14:textId="77777777" w:rsidR="00CB6ADA" w:rsidRDefault="00CB6ADA" w:rsidP="00C23D0B"/>
    <w:p w14:paraId="5E22B7DA" w14:textId="77777777" w:rsidR="00CB6ADA" w:rsidRDefault="00CB6ADA" w:rsidP="00C23D0B"/>
    <w:p w14:paraId="52CE671E" w14:textId="77777777" w:rsidR="00CB6ADA" w:rsidRDefault="00CB6ADA" w:rsidP="00C23D0B"/>
    <w:p w14:paraId="43F8EBD0" w14:textId="77777777" w:rsidR="00CB6ADA" w:rsidRDefault="00CB6ADA" w:rsidP="00C23D0B"/>
    <w:p w14:paraId="7C574E9F" w14:textId="77777777" w:rsidR="00CB6ADA" w:rsidRDefault="00CB6ADA" w:rsidP="00C23D0B"/>
    <w:p w14:paraId="4465C1CB" w14:textId="77777777" w:rsidR="00EC62B9" w:rsidRDefault="00EC62B9" w:rsidP="00C23D0B"/>
    <w:p w14:paraId="68761781" w14:textId="18B7B78D"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1" w:name="_Toc194502343"/>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 xml:space="preserve">ąlygų </w:t>
      </w:r>
      <w:r w:rsidR="00C23D0B">
        <w:rPr>
          <w:rFonts w:ascii="Times New Roman" w:eastAsia="Calibri" w:hAnsi="Times New Roman" w:cs="Times New Roman"/>
          <w:b/>
          <w:bCs/>
          <w:color w:val="auto"/>
          <w:sz w:val="24"/>
          <w:szCs w:val="24"/>
        </w:rPr>
        <w:t>5</w:t>
      </w:r>
      <w:r w:rsidR="000F7F5D" w:rsidRPr="008A4A67">
        <w:rPr>
          <w:rFonts w:ascii="Times New Roman" w:eastAsia="Calibri" w:hAnsi="Times New Roman" w:cs="Times New Roman"/>
          <w:b/>
          <w:bCs/>
          <w:color w:val="auto"/>
          <w:sz w:val="24"/>
          <w:szCs w:val="24"/>
        </w:rPr>
        <w:t xml:space="preserve"> priedas „EBVPD“</w:t>
      </w:r>
      <w:bookmarkEnd w:id="61"/>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39DF0720"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5A76E329" w:rsidR="000F7F5D" w:rsidRPr="008A4A67" w:rsidRDefault="000F7F5D" w:rsidP="006206AB">
      <w:pPr>
        <w:pStyle w:val="Antrat2"/>
        <w:ind w:left="5103"/>
        <w:contextualSpacing/>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2" w:name="_Toc194502344"/>
      <w:r w:rsidRPr="008A4A67">
        <w:rPr>
          <w:rFonts w:ascii="Times New Roman" w:eastAsia="Calibri" w:hAnsi="Times New Roman" w:cs="Times New Roman"/>
          <w:b/>
          <w:bCs/>
          <w:color w:val="auto"/>
          <w:sz w:val="24"/>
          <w:szCs w:val="24"/>
        </w:rPr>
        <w:t xml:space="preserve">Pirkimo sąlygų </w:t>
      </w:r>
      <w:r w:rsidR="00C23D0B">
        <w:rPr>
          <w:rFonts w:ascii="Times New Roman" w:eastAsia="Calibri" w:hAnsi="Times New Roman" w:cs="Times New Roman"/>
          <w:b/>
          <w:bCs/>
          <w:color w:val="auto"/>
          <w:sz w:val="24"/>
          <w:szCs w:val="24"/>
        </w:rPr>
        <w:t>6</w:t>
      </w:r>
      <w:r w:rsidRPr="008A4A67">
        <w:rPr>
          <w:rFonts w:ascii="Times New Roman" w:eastAsia="Calibri" w:hAnsi="Times New Roman" w:cs="Times New Roman"/>
          <w:b/>
          <w:bCs/>
          <w:color w:val="auto"/>
          <w:sz w:val="24"/>
          <w:szCs w:val="24"/>
        </w:rPr>
        <w:t xml:space="preserve"> priedas „Pasiūlymo forma“</w:t>
      </w:r>
      <w:bookmarkEnd w:id="62"/>
    </w:p>
    <w:p w14:paraId="329B5C01" w14:textId="77777777" w:rsidR="002971C5" w:rsidRDefault="002971C5" w:rsidP="006206AB">
      <w:pPr>
        <w:pStyle w:val="Antrat2"/>
        <w:jc w:val="right"/>
        <w:rPr>
          <w:rFonts w:ascii="Times New Roman" w:hAnsi="Times New Roman" w:cs="Times New Roman"/>
          <w:b/>
          <w:bCs/>
          <w:color w:val="auto"/>
          <w:sz w:val="24"/>
          <w:szCs w:val="24"/>
        </w:rPr>
      </w:pPr>
    </w:p>
    <w:p w14:paraId="18FC74B4" w14:textId="77777777" w:rsidR="002971C5" w:rsidRPr="00A13924" w:rsidRDefault="002971C5" w:rsidP="002971C5">
      <w:pPr>
        <w:spacing w:after="0" w:line="240" w:lineRule="auto"/>
        <w:ind w:right="-178"/>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Herbas arba prekių ženklas</w:t>
      </w:r>
    </w:p>
    <w:p w14:paraId="2815ED57" w14:textId="77777777" w:rsidR="002971C5" w:rsidRPr="00A13924" w:rsidRDefault="002971C5" w:rsidP="002971C5">
      <w:pPr>
        <w:spacing w:after="0" w:line="240" w:lineRule="auto"/>
        <w:ind w:right="-178"/>
        <w:jc w:val="center"/>
        <w:rPr>
          <w:rFonts w:ascii="Times New Roman" w:eastAsia="Times New Roman" w:hAnsi="Times New Roman" w:cs="Times New Roman"/>
          <w:sz w:val="24"/>
          <w:szCs w:val="24"/>
        </w:rPr>
      </w:pPr>
    </w:p>
    <w:p w14:paraId="6C3EF52D" w14:textId="77777777" w:rsidR="002971C5" w:rsidRPr="00A13924" w:rsidRDefault="002971C5" w:rsidP="002971C5">
      <w:pPr>
        <w:spacing w:after="0" w:line="240" w:lineRule="auto"/>
        <w:ind w:right="-178"/>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(Tiekėjo pavadinimas)</w:t>
      </w:r>
    </w:p>
    <w:p w14:paraId="46509FA1" w14:textId="77777777" w:rsidR="002971C5" w:rsidRPr="00A13924" w:rsidRDefault="002971C5" w:rsidP="002971C5">
      <w:pPr>
        <w:spacing w:after="0" w:line="240" w:lineRule="auto"/>
        <w:ind w:right="-178"/>
        <w:jc w:val="center"/>
        <w:rPr>
          <w:rFonts w:ascii="Times New Roman" w:eastAsia="Times New Roman" w:hAnsi="Times New Roman" w:cs="Times New Roman"/>
          <w:sz w:val="24"/>
          <w:szCs w:val="24"/>
        </w:rPr>
      </w:pPr>
    </w:p>
    <w:p w14:paraId="1E08CD11" w14:textId="77777777" w:rsidR="002971C5" w:rsidRPr="00A13924" w:rsidRDefault="002971C5" w:rsidP="002971C5">
      <w:pPr>
        <w:spacing w:after="0" w:line="240" w:lineRule="auto"/>
        <w:ind w:right="-178"/>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AFB607" w14:textId="77777777" w:rsidR="002971C5" w:rsidRPr="00A13924" w:rsidRDefault="002971C5" w:rsidP="002971C5">
      <w:pPr>
        <w:spacing w:after="0" w:line="240" w:lineRule="auto"/>
        <w:ind w:right="-178"/>
        <w:jc w:val="center"/>
        <w:rPr>
          <w:rFonts w:ascii="Times New Roman" w:eastAsia="Times New Roman" w:hAnsi="Times New Roman" w:cs="Times New Roman"/>
          <w:sz w:val="24"/>
          <w:szCs w:val="24"/>
        </w:rPr>
      </w:pPr>
    </w:p>
    <w:p w14:paraId="39E714DE" w14:textId="49A5BD43" w:rsidR="002971C5" w:rsidRPr="00A13924" w:rsidRDefault="002971C5" w:rsidP="002971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Anykščių rajono savivaldybės administracijai</w:t>
      </w:r>
    </w:p>
    <w:p w14:paraId="711858D2" w14:textId="77777777" w:rsidR="002971C5" w:rsidRPr="00A13924" w:rsidRDefault="002971C5" w:rsidP="002971C5">
      <w:pPr>
        <w:spacing w:after="0" w:line="240" w:lineRule="auto"/>
        <w:jc w:val="center"/>
        <w:rPr>
          <w:rFonts w:ascii="Times New Roman" w:eastAsia="Times New Roman" w:hAnsi="Times New Roman" w:cs="Times New Roman"/>
          <w:b/>
          <w:sz w:val="24"/>
          <w:szCs w:val="24"/>
        </w:rPr>
      </w:pPr>
    </w:p>
    <w:p w14:paraId="4E1457C4" w14:textId="77777777" w:rsidR="002971C5" w:rsidRPr="00A13924" w:rsidRDefault="002971C5" w:rsidP="002971C5">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PASIŪLYMO FORMA</w:t>
      </w:r>
    </w:p>
    <w:p w14:paraId="7D77CE32" w14:textId="77777777" w:rsidR="002971C5" w:rsidRPr="00A13924" w:rsidRDefault="002971C5" w:rsidP="002971C5">
      <w:pPr>
        <w:spacing w:after="0" w:line="240" w:lineRule="auto"/>
        <w:ind w:left="-142" w:right="191"/>
        <w:jc w:val="center"/>
        <w:rPr>
          <w:rFonts w:ascii="Times New Roman" w:eastAsia="Times New Roman" w:hAnsi="Times New Roman" w:cs="Times New Roman"/>
          <w:b/>
          <w:sz w:val="24"/>
          <w:szCs w:val="24"/>
        </w:rPr>
      </w:pPr>
    </w:p>
    <w:p w14:paraId="782E45C1" w14:textId="77777777" w:rsidR="002971C5" w:rsidRPr="00A13924" w:rsidRDefault="002971C5" w:rsidP="002971C5">
      <w:pPr>
        <w:tabs>
          <w:tab w:val="left" w:pos="-3261"/>
        </w:tabs>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DĖL VIRTUALIŲ 3D EKSPOZICINIŲ PATIRČIŲ SUKŪRIMO SU INTERAKTYVIAIS 3D EKSPONATAIS</w:t>
      </w:r>
    </w:p>
    <w:p w14:paraId="2236E50A" w14:textId="77777777" w:rsidR="002971C5" w:rsidRPr="00A13924" w:rsidRDefault="002971C5" w:rsidP="002971C5">
      <w:pPr>
        <w:spacing w:after="0" w:line="240" w:lineRule="auto"/>
        <w:ind w:firstLine="540"/>
        <w:jc w:val="center"/>
        <w:rPr>
          <w:rFonts w:ascii="Times New Roman" w:eastAsia="Times New Roman" w:hAnsi="Times New Roman" w:cs="Times New Roman"/>
          <w:b/>
          <w:sz w:val="24"/>
          <w:szCs w:val="24"/>
        </w:rPr>
      </w:pPr>
    </w:p>
    <w:p w14:paraId="2EFD8813" w14:textId="77777777" w:rsidR="002971C5" w:rsidRPr="00A13924" w:rsidRDefault="002971C5" w:rsidP="002971C5">
      <w:pPr>
        <w:tabs>
          <w:tab w:val="left" w:pos="4215"/>
          <w:tab w:val="center" w:pos="5373"/>
        </w:tabs>
        <w:spacing w:after="0" w:line="240" w:lineRule="auto"/>
        <w:ind w:firstLine="540"/>
        <w:rPr>
          <w:rFonts w:ascii="Times New Roman" w:eastAsia="Times New Roman" w:hAnsi="Times New Roman" w:cs="Times New Roman"/>
          <w:b/>
          <w:bCs/>
          <w:sz w:val="24"/>
          <w:szCs w:val="24"/>
        </w:rPr>
      </w:pPr>
      <w:r w:rsidRPr="00A13924">
        <w:rPr>
          <w:rFonts w:ascii="Times New Roman" w:eastAsia="Times New Roman" w:hAnsi="Times New Roman" w:cs="Times New Roman"/>
          <w:sz w:val="24"/>
          <w:szCs w:val="24"/>
        </w:rPr>
        <w:t xml:space="preserve">                                                             </w:t>
      </w:r>
      <w:r w:rsidRPr="00A13924">
        <w:rPr>
          <w:rFonts w:ascii="Times New Roman" w:eastAsia="Times New Roman" w:hAnsi="Times New Roman" w:cs="Times New Roman"/>
          <w:sz w:val="24"/>
          <w:szCs w:val="24"/>
        </w:rPr>
        <w:tab/>
        <w:t>____________</w:t>
      </w:r>
    </w:p>
    <w:p w14:paraId="4F5A19C4" w14:textId="77777777" w:rsidR="002971C5" w:rsidRPr="00A13924" w:rsidRDefault="002971C5" w:rsidP="002971C5">
      <w:pPr>
        <w:shd w:val="clear" w:color="auto" w:fill="FFFFFF"/>
        <w:spacing w:after="0" w:line="240" w:lineRule="auto"/>
        <w:jc w:val="center"/>
        <w:rPr>
          <w:rFonts w:ascii="Times New Roman" w:eastAsia="Times New Roman" w:hAnsi="Times New Roman" w:cs="Times New Roman"/>
          <w:bCs/>
          <w:sz w:val="24"/>
          <w:szCs w:val="24"/>
        </w:rPr>
      </w:pPr>
      <w:r w:rsidRPr="00A13924">
        <w:rPr>
          <w:rFonts w:ascii="Times New Roman" w:eastAsia="Times New Roman" w:hAnsi="Times New Roman" w:cs="Times New Roman"/>
          <w:bCs/>
          <w:sz w:val="24"/>
          <w:szCs w:val="24"/>
        </w:rPr>
        <w:t>(Data)</w:t>
      </w:r>
    </w:p>
    <w:p w14:paraId="4E9B5E60" w14:textId="77777777" w:rsidR="002971C5" w:rsidRPr="00A13924" w:rsidRDefault="002971C5" w:rsidP="002971C5">
      <w:pPr>
        <w:shd w:val="clear" w:color="auto" w:fill="FFFFFF"/>
        <w:spacing w:after="0" w:line="240" w:lineRule="auto"/>
        <w:jc w:val="center"/>
        <w:rPr>
          <w:rFonts w:ascii="Times New Roman" w:eastAsia="Times New Roman" w:hAnsi="Times New Roman" w:cs="Times New Roman"/>
          <w:bCs/>
          <w:sz w:val="24"/>
          <w:szCs w:val="24"/>
        </w:rPr>
      </w:pPr>
      <w:r w:rsidRPr="00A13924">
        <w:rPr>
          <w:rFonts w:ascii="Times New Roman" w:eastAsia="Times New Roman" w:hAnsi="Times New Roman" w:cs="Times New Roman"/>
          <w:bCs/>
          <w:sz w:val="24"/>
          <w:szCs w:val="24"/>
        </w:rPr>
        <w:t>_____________</w:t>
      </w:r>
    </w:p>
    <w:p w14:paraId="3980717A" w14:textId="77777777" w:rsidR="002971C5" w:rsidRPr="00A13924" w:rsidRDefault="002971C5" w:rsidP="002971C5">
      <w:pPr>
        <w:shd w:val="clear" w:color="auto" w:fill="FFFFFF"/>
        <w:spacing w:after="0" w:line="240" w:lineRule="auto"/>
        <w:ind w:left="284"/>
        <w:rPr>
          <w:rFonts w:ascii="Times New Roman" w:eastAsia="Times New Roman" w:hAnsi="Times New Roman" w:cs="Times New Roman"/>
          <w:bCs/>
          <w:sz w:val="24"/>
          <w:szCs w:val="24"/>
        </w:rPr>
      </w:pPr>
      <w:r w:rsidRPr="00A13924">
        <w:rPr>
          <w:rFonts w:ascii="Times New Roman" w:eastAsia="Times New Roman" w:hAnsi="Times New Roman" w:cs="Times New Roman"/>
          <w:bCs/>
          <w:sz w:val="24"/>
          <w:szCs w:val="24"/>
        </w:rPr>
        <w:t xml:space="preserve">                                                                   (Sudarymo vieta)</w:t>
      </w:r>
    </w:p>
    <w:p w14:paraId="0F8E1EAE" w14:textId="77777777" w:rsidR="002971C5" w:rsidRPr="00A13924" w:rsidRDefault="002971C5" w:rsidP="002971C5">
      <w:pPr>
        <w:shd w:val="clear" w:color="auto" w:fill="FFFFFF"/>
        <w:spacing w:after="0" w:line="240" w:lineRule="auto"/>
        <w:jc w:val="center"/>
        <w:rPr>
          <w:rFonts w:ascii="Times New Roman" w:eastAsia="Times New Roman" w:hAnsi="Times New Roman" w:cs="Times New Roman"/>
          <w:bCs/>
          <w:sz w:val="24"/>
          <w:szCs w:val="24"/>
        </w:rPr>
      </w:pPr>
    </w:p>
    <w:p w14:paraId="5A3BA604" w14:textId="7CB416B3" w:rsidR="002971C5" w:rsidRPr="00871891" w:rsidRDefault="00871891" w:rsidP="00871891">
      <w:pPr>
        <w:pStyle w:val="paragrafesrasas2lygis"/>
        <w:jc w:val="center"/>
        <w:rPr>
          <w:rFonts w:eastAsia="Calibri"/>
          <w:b/>
          <w:bCs/>
          <w:sz w:val="24"/>
          <w:szCs w:val="24"/>
        </w:rPr>
      </w:pPr>
      <w:r w:rsidRPr="00871891">
        <w:rPr>
          <w:rFonts w:eastAsia="Calibri"/>
          <w:b/>
          <w:bCs/>
          <w:sz w:val="24"/>
          <w:szCs w:val="24"/>
        </w:rPr>
        <w:t xml:space="preserve">1. </w:t>
      </w:r>
      <w:bookmarkStart w:id="63" w:name="_Toc189131192"/>
      <w:bookmarkStart w:id="64" w:name="_Toc189131458"/>
      <w:r w:rsidR="002971C5" w:rsidRPr="00871891">
        <w:rPr>
          <w:rFonts w:eastAsia="Calibri"/>
          <w:b/>
          <w:bCs/>
          <w:sz w:val="24"/>
          <w:szCs w:val="24"/>
        </w:rPr>
        <w:t>INFORMACIJA APIE TIEKĖJĄ</w:t>
      </w:r>
      <w:bookmarkEnd w:id="63"/>
      <w:bookmarkEnd w:id="64"/>
    </w:p>
    <w:p w14:paraId="3D5CD91F" w14:textId="77777777" w:rsidR="002971C5" w:rsidRPr="00A13924" w:rsidRDefault="002971C5" w:rsidP="002971C5">
      <w:pPr>
        <w:keepNext/>
        <w:tabs>
          <w:tab w:val="left" w:pos="284"/>
        </w:tabs>
        <w:spacing w:before="60" w:after="60" w:line="240" w:lineRule="auto"/>
        <w:jc w:val="both"/>
        <w:outlineLvl w:val="0"/>
        <w:rPr>
          <w:rFonts w:ascii="Times New Roman" w:eastAsia="Calibri" w:hAnsi="Times New Roman" w:cs="Times New Roman"/>
          <w:b/>
          <w:bCs/>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395"/>
      </w:tblGrid>
      <w:tr w:rsidR="002971C5" w:rsidRPr="00A13924" w14:paraId="6D9C3A8B" w14:textId="77777777" w:rsidTr="004E56B1">
        <w:tc>
          <w:tcPr>
            <w:tcW w:w="5812" w:type="dxa"/>
            <w:tcBorders>
              <w:top w:val="single" w:sz="4" w:space="0" w:color="auto"/>
              <w:left w:val="single" w:sz="4" w:space="0" w:color="auto"/>
              <w:bottom w:val="single" w:sz="4" w:space="0" w:color="auto"/>
              <w:right w:val="single" w:sz="4" w:space="0" w:color="auto"/>
            </w:tcBorders>
            <w:hideMark/>
          </w:tcPr>
          <w:p w14:paraId="2E0242CB" w14:textId="77777777" w:rsidR="002971C5" w:rsidRPr="00A13924" w:rsidRDefault="002971C5"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1.1. Tiekėjo arba tiekėjų grupės narių pavadinimas (-ai)</w:t>
            </w:r>
          </w:p>
        </w:tc>
        <w:tc>
          <w:tcPr>
            <w:tcW w:w="4395" w:type="dxa"/>
            <w:tcBorders>
              <w:top w:val="single" w:sz="4" w:space="0" w:color="auto"/>
              <w:left w:val="single" w:sz="4" w:space="0" w:color="auto"/>
              <w:bottom w:val="single" w:sz="4" w:space="0" w:color="auto"/>
              <w:right w:val="single" w:sz="4" w:space="0" w:color="auto"/>
            </w:tcBorders>
          </w:tcPr>
          <w:p w14:paraId="27C938FE" w14:textId="77777777" w:rsidR="002971C5" w:rsidRPr="00A13924" w:rsidRDefault="002971C5" w:rsidP="00094550">
            <w:pPr>
              <w:spacing w:after="0" w:line="240" w:lineRule="auto"/>
              <w:jc w:val="both"/>
              <w:rPr>
                <w:rFonts w:ascii="Times New Roman" w:hAnsi="Times New Roman" w:cs="Times New Roman"/>
                <w:sz w:val="24"/>
                <w:szCs w:val="24"/>
              </w:rPr>
            </w:pPr>
          </w:p>
        </w:tc>
      </w:tr>
      <w:tr w:rsidR="002971C5" w:rsidRPr="00A13924" w14:paraId="1AAF698F" w14:textId="77777777" w:rsidTr="004E56B1">
        <w:tc>
          <w:tcPr>
            <w:tcW w:w="5812" w:type="dxa"/>
            <w:tcBorders>
              <w:top w:val="single" w:sz="4" w:space="0" w:color="auto"/>
              <w:left w:val="single" w:sz="4" w:space="0" w:color="auto"/>
              <w:bottom w:val="single" w:sz="4" w:space="0" w:color="auto"/>
              <w:right w:val="single" w:sz="4" w:space="0" w:color="auto"/>
            </w:tcBorders>
          </w:tcPr>
          <w:p w14:paraId="1D7ED145" w14:textId="77777777" w:rsidR="002971C5" w:rsidRPr="00A13924" w:rsidRDefault="002971C5"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1.2. Tiekėjo arba tiekėjo grupės narių juridinio asmens kodas (-ai) </w:t>
            </w:r>
            <w:r w:rsidRPr="00A13924">
              <w:rPr>
                <w:rFonts w:ascii="Times New Roman" w:hAnsi="Times New Roman" w:cs="Times New Roman"/>
                <w:i/>
                <w:sz w:val="24"/>
                <w:szCs w:val="24"/>
              </w:rPr>
              <w:t>(tuo atveju, jei pasiūlymą teikia fizinis asmuo – verslo liudijimo Nr. ar pan.)</w:t>
            </w:r>
          </w:p>
        </w:tc>
        <w:tc>
          <w:tcPr>
            <w:tcW w:w="4395" w:type="dxa"/>
            <w:tcBorders>
              <w:top w:val="single" w:sz="4" w:space="0" w:color="auto"/>
              <w:left w:val="single" w:sz="4" w:space="0" w:color="auto"/>
              <w:bottom w:val="single" w:sz="4" w:space="0" w:color="auto"/>
              <w:right w:val="single" w:sz="4" w:space="0" w:color="auto"/>
            </w:tcBorders>
          </w:tcPr>
          <w:p w14:paraId="252F17C3" w14:textId="77777777" w:rsidR="002971C5" w:rsidRPr="00A13924" w:rsidRDefault="002971C5" w:rsidP="00094550">
            <w:pPr>
              <w:spacing w:after="0" w:line="240" w:lineRule="auto"/>
              <w:jc w:val="both"/>
              <w:rPr>
                <w:rFonts w:ascii="Times New Roman" w:hAnsi="Times New Roman" w:cs="Times New Roman"/>
                <w:sz w:val="24"/>
                <w:szCs w:val="24"/>
              </w:rPr>
            </w:pPr>
          </w:p>
        </w:tc>
      </w:tr>
      <w:tr w:rsidR="002971C5" w:rsidRPr="00A13924" w14:paraId="6EDF9675" w14:textId="77777777" w:rsidTr="004E56B1">
        <w:tc>
          <w:tcPr>
            <w:tcW w:w="5812" w:type="dxa"/>
            <w:tcBorders>
              <w:top w:val="single" w:sz="4" w:space="0" w:color="auto"/>
              <w:left w:val="single" w:sz="4" w:space="0" w:color="auto"/>
              <w:bottom w:val="single" w:sz="4" w:space="0" w:color="auto"/>
              <w:right w:val="single" w:sz="4" w:space="0" w:color="auto"/>
            </w:tcBorders>
          </w:tcPr>
          <w:p w14:paraId="567164FF" w14:textId="77777777" w:rsidR="002971C5" w:rsidRPr="00A13924" w:rsidRDefault="002971C5" w:rsidP="00094550">
            <w:pPr>
              <w:spacing w:after="0" w:line="240" w:lineRule="auto"/>
              <w:jc w:val="both"/>
              <w:rPr>
                <w:rFonts w:ascii="Times New Roman" w:hAnsi="Times New Roman" w:cs="Times New Roman"/>
                <w:i/>
                <w:sz w:val="24"/>
                <w:szCs w:val="24"/>
              </w:rPr>
            </w:pPr>
            <w:r w:rsidRPr="00A13924">
              <w:rPr>
                <w:rFonts w:ascii="Times New Roman" w:eastAsia="Calibri" w:hAnsi="Times New Roman" w:cs="Times New Roman"/>
                <w:sz w:val="24"/>
                <w:szCs w:val="24"/>
              </w:rPr>
              <w:t xml:space="preserve">1.3. Tiekėjų grupės narys, atstovaujantis arba vadovaujantis tiekėjų grupei </w:t>
            </w:r>
            <w:r w:rsidRPr="00A13924">
              <w:rPr>
                <w:rFonts w:ascii="Times New Roman" w:hAnsi="Times New Roman" w:cs="Times New Roman"/>
                <w:i/>
                <w:sz w:val="24"/>
                <w:szCs w:val="24"/>
              </w:rPr>
              <w:t>(pildoma, jei pasiūlymą teikia tiekėjų grupė)</w:t>
            </w:r>
          </w:p>
          <w:p w14:paraId="573C6081" w14:textId="77777777" w:rsidR="002971C5" w:rsidRPr="00A13924" w:rsidRDefault="002971C5" w:rsidP="00094550">
            <w:pPr>
              <w:spacing w:after="0" w:line="240" w:lineRule="auto"/>
              <w:jc w:val="both"/>
              <w:rPr>
                <w:rFonts w:ascii="Times New Roman" w:hAnsi="Times New Roman" w:cs="Times New Roman"/>
                <w:sz w:val="24"/>
                <w:szCs w:val="24"/>
              </w:rPr>
            </w:pPr>
            <w:r w:rsidRPr="00A13924">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395" w:type="dxa"/>
            <w:tcBorders>
              <w:top w:val="single" w:sz="4" w:space="0" w:color="auto"/>
              <w:left w:val="single" w:sz="4" w:space="0" w:color="auto"/>
              <w:bottom w:val="single" w:sz="4" w:space="0" w:color="auto"/>
              <w:right w:val="single" w:sz="4" w:space="0" w:color="auto"/>
            </w:tcBorders>
          </w:tcPr>
          <w:p w14:paraId="424F14D9" w14:textId="77777777" w:rsidR="002971C5" w:rsidRPr="00A13924" w:rsidRDefault="002971C5" w:rsidP="00094550">
            <w:pPr>
              <w:spacing w:after="0" w:line="240" w:lineRule="auto"/>
              <w:jc w:val="both"/>
              <w:rPr>
                <w:rFonts w:ascii="Times New Roman" w:hAnsi="Times New Roman" w:cs="Times New Roman"/>
                <w:sz w:val="24"/>
                <w:szCs w:val="24"/>
              </w:rPr>
            </w:pPr>
          </w:p>
        </w:tc>
      </w:tr>
      <w:tr w:rsidR="002971C5" w:rsidRPr="00A13924" w14:paraId="3E97DF6C" w14:textId="77777777" w:rsidTr="004E56B1">
        <w:tc>
          <w:tcPr>
            <w:tcW w:w="5812" w:type="dxa"/>
            <w:tcBorders>
              <w:top w:val="single" w:sz="4" w:space="0" w:color="auto"/>
              <w:left w:val="single" w:sz="4" w:space="0" w:color="auto"/>
              <w:bottom w:val="single" w:sz="4" w:space="0" w:color="auto"/>
              <w:right w:val="single" w:sz="4" w:space="0" w:color="auto"/>
            </w:tcBorders>
          </w:tcPr>
          <w:p w14:paraId="129BE73D" w14:textId="77777777" w:rsidR="002971C5" w:rsidRPr="00A13924" w:rsidRDefault="002971C5" w:rsidP="00094550">
            <w:pPr>
              <w:spacing w:after="0" w:line="240" w:lineRule="auto"/>
              <w:rPr>
                <w:rFonts w:ascii="Times New Roman" w:eastAsia="Calibri" w:hAnsi="Times New Roman" w:cs="Times New Roman"/>
                <w:sz w:val="24"/>
                <w:szCs w:val="24"/>
              </w:rPr>
            </w:pPr>
            <w:r w:rsidRPr="00A13924">
              <w:rPr>
                <w:rFonts w:ascii="Times New Roman" w:eastAsia="Calibri" w:hAnsi="Times New Roman" w:cs="Times New Roman"/>
                <w:sz w:val="24"/>
                <w:szCs w:val="24"/>
              </w:rPr>
              <w:t xml:space="preserve">1.4. Asmuo (Asmenys) </w:t>
            </w:r>
            <w:r w:rsidRPr="00A13924">
              <w:rPr>
                <w:rFonts w:ascii="Times New Roman" w:eastAsia="Calibri" w:hAnsi="Times New Roman" w:cs="Times New Roman"/>
                <w:i/>
                <w:sz w:val="24"/>
                <w:szCs w:val="24"/>
              </w:rPr>
              <w:t>(vardas, pavardė)</w:t>
            </w:r>
            <w:r w:rsidRPr="00A13924">
              <w:rPr>
                <w:rFonts w:ascii="Times New Roman" w:eastAsia="Calibri" w:hAnsi="Times New Roman" w:cs="Times New Roman"/>
                <w:sz w:val="24"/>
                <w:szCs w:val="24"/>
              </w:rPr>
              <w:t>*:</w:t>
            </w:r>
          </w:p>
          <w:p w14:paraId="0202D5D2" w14:textId="77777777" w:rsidR="002971C5" w:rsidRPr="00A13924" w:rsidRDefault="002971C5" w:rsidP="000C1D6E">
            <w:pPr>
              <w:numPr>
                <w:ilvl w:val="0"/>
                <w:numId w:val="20"/>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A13924">
              <w:rPr>
                <w:rFonts w:ascii="Times New Roman" w:eastAsia="Calibri" w:hAnsi="Times New Roman" w:cs="Times New Roman"/>
                <w:sz w:val="24"/>
                <w:szCs w:val="24"/>
              </w:rPr>
              <w:t>tiekėjo, kuris yra juridinis asmuo, vadovas;</w:t>
            </w:r>
          </w:p>
          <w:p w14:paraId="41D197C8" w14:textId="77777777" w:rsidR="002971C5" w:rsidRPr="00A13924" w:rsidRDefault="002971C5" w:rsidP="000C1D6E">
            <w:pPr>
              <w:numPr>
                <w:ilvl w:val="0"/>
                <w:numId w:val="20"/>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A13924">
              <w:rPr>
                <w:rFonts w:ascii="Times New Roman" w:eastAsia="Calibri" w:hAnsi="Times New Roman" w:cs="Times New Roman"/>
                <w:sz w:val="24"/>
                <w:szCs w:val="24"/>
              </w:rPr>
              <w:t xml:space="preserve">tiekėjo, kuris yra juridinis asmuo, </w:t>
            </w:r>
            <w:r w:rsidRPr="00A13924">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20B899DE" w14:textId="77777777" w:rsidR="002971C5" w:rsidRPr="00A13924" w:rsidRDefault="002971C5" w:rsidP="000C1D6E">
            <w:pPr>
              <w:numPr>
                <w:ilvl w:val="0"/>
                <w:numId w:val="20"/>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A13924">
              <w:rPr>
                <w:rFonts w:ascii="Times New Roman" w:eastAsia="Calibri" w:hAnsi="Times New Roman" w:cs="Times New Roman"/>
                <w:sz w:val="24"/>
                <w:szCs w:val="24"/>
              </w:rPr>
              <w:t xml:space="preserve">tiekėjo, kuris yra juridinis asmuo, </w:t>
            </w:r>
            <w:r w:rsidRPr="00A13924">
              <w:rPr>
                <w:rFonts w:ascii="Times New Roman" w:hAnsi="Times New Roman" w:cs="Times New Roman"/>
                <w:sz w:val="24"/>
                <w:szCs w:val="24"/>
              </w:rPr>
              <w:t>asmuo (asmenys), turintis (turintys) teisę surašyti ir pasirašyti tiekėjo finansinės apskaitos dokumentus.</w:t>
            </w:r>
          </w:p>
          <w:p w14:paraId="64F3ABB1" w14:textId="77777777" w:rsidR="002971C5" w:rsidRPr="00A13924" w:rsidRDefault="002971C5" w:rsidP="00094550">
            <w:pPr>
              <w:spacing w:after="0" w:line="240" w:lineRule="auto"/>
              <w:contextualSpacing/>
              <w:jc w:val="both"/>
              <w:rPr>
                <w:rFonts w:ascii="Times New Roman" w:eastAsia="Calibri" w:hAnsi="Times New Roman" w:cs="Times New Roman"/>
                <w:sz w:val="24"/>
                <w:szCs w:val="24"/>
              </w:rPr>
            </w:pPr>
            <w:r w:rsidRPr="00A13924">
              <w:rPr>
                <w:rFonts w:ascii="Times New Roman" w:eastAsia="Calibri" w:hAnsi="Times New Roman" w:cs="Times New Roman"/>
                <w:sz w:val="24"/>
                <w:szCs w:val="24"/>
              </w:rPr>
              <w:t>*</w:t>
            </w:r>
            <w:r w:rsidRPr="00A13924">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395" w:type="dxa"/>
            <w:tcBorders>
              <w:top w:val="single" w:sz="4" w:space="0" w:color="auto"/>
              <w:left w:val="single" w:sz="4" w:space="0" w:color="auto"/>
              <w:bottom w:val="single" w:sz="4" w:space="0" w:color="auto"/>
              <w:right w:val="single" w:sz="4" w:space="0" w:color="auto"/>
            </w:tcBorders>
          </w:tcPr>
          <w:p w14:paraId="730EA187" w14:textId="77777777" w:rsidR="002971C5" w:rsidRPr="00A13924" w:rsidRDefault="002971C5" w:rsidP="00094550">
            <w:pPr>
              <w:spacing w:after="0" w:line="240" w:lineRule="auto"/>
              <w:jc w:val="both"/>
              <w:rPr>
                <w:rFonts w:ascii="Times New Roman" w:hAnsi="Times New Roman" w:cs="Times New Roman"/>
                <w:i/>
                <w:iCs/>
                <w:sz w:val="24"/>
                <w:szCs w:val="24"/>
              </w:rPr>
            </w:pPr>
            <w:r w:rsidRPr="00A13924">
              <w:rPr>
                <w:rFonts w:ascii="Times New Roman" w:hAnsi="Times New Roman" w:cs="Times New Roman"/>
                <w:i/>
                <w:iCs/>
                <w:sz w:val="24"/>
                <w:szCs w:val="24"/>
              </w:rPr>
              <w:t>Būtina nurodyti:</w:t>
            </w:r>
          </w:p>
          <w:p w14:paraId="1357BE64" w14:textId="77777777" w:rsidR="002971C5" w:rsidRPr="00A13924" w:rsidRDefault="002971C5" w:rsidP="000C1D6E">
            <w:pPr>
              <w:numPr>
                <w:ilvl w:val="0"/>
                <w:numId w:val="21"/>
              </w:numPr>
              <w:spacing w:after="0" w:line="240" w:lineRule="auto"/>
              <w:ind w:left="0" w:firstLine="0"/>
              <w:contextualSpacing/>
              <w:jc w:val="both"/>
              <w:rPr>
                <w:rFonts w:ascii="Times New Roman" w:hAnsi="Times New Roman" w:cs="Times New Roman"/>
                <w:i/>
                <w:iCs/>
                <w:sz w:val="24"/>
                <w:szCs w:val="24"/>
              </w:rPr>
            </w:pPr>
            <w:r w:rsidRPr="00A13924">
              <w:rPr>
                <w:rFonts w:ascii="Times New Roman" w:hAnsi="Times New Roman" w:cs="Times New Roman"/>
                <w:i/>
                <w:iCs/>
                <w:sz w:val="24"/>
                <w:szCs w:val="24"/>
              </w:rPr>
              <w:t>Vardas Pavardė;</w:t>
            </w:r>
          </w:p>
          <w:p w14:paraId="282FD008" w14:textId="77777777" w:rsidR="002971C5" w:rsidRPr="00A13924" w:rsidRDefault="002971C5" w:rsidP="000C1D6E">
            <w:pPr>
              <w:numPr>
                <w:ilvl w:val="0"/>
                <w:numId w:val="21"/>
              </w:numPr>
              <w:spacing w:after="0" w:line="240" w:lineRule="auto"/>
              <w:ind w:left="0" w:firstLine="0"/>
              <w:contextualSpacing/>
              <w:jc w:val="both"/>
              <w:rPr>
                <w:rFonts w:ascii="Times New Roman" w:hAnsi="Times New Roman" w:cs="Times New Roman"/>
                <w:sz w:val="24"/>
                <w:szCs w:val="24"/>
              </w:rPr>
            </w:pPr>
            <w:r w:rsidRPr="00A13924">
              <w:rPr>
                <w:rFonts w:ascii="Times New Roman" w:hAnsi="Times New Roman" w:cs="Times New Roman"/>
                <w:i/>
                <w:iCs/>
                <w:sz w:val="24"/>
                <w:szCs w:val="24"/>
              </w:rPr>
              <w:t>Vardas Pavardė;</w:t>
            </w:r>
          </w:p>
          <w:p w14:paraId="4D4C843E" w14:textId="77777777" w:rsidR="002971C5" w:rsidRPr="00A13924" w:rsidRDefault="002971C5" w:rsidP="00094550">
            <w:pPr>
              <w:spacing w:after="0" w:line="240" w:lineRule="auto"/>
              <w:contextualSpacing/>
              <w:jc w:val="both"/>
              <w:rPr>
                <w:rFonts w:ascii="Times New Roman" w:hAnsi="Times New Roman" w:cs="Times New Roman"/>
                <w:i/>
                <w:iCs/>
                <w:sz w:val="24"/>
                <w:szCs w:val="24"/>
              </w:rPr>
            </w:pPr>
          </w:p>
          <w:p w14:paraId="0B7A275A" w14:textId="77777777" w:rsidR="002971C5" w:rsidRPr="00A13924" w:rsidRDefault="002971C5" w:rsidP="00094550">
            <w:pPr>
              <w:spacing w:after="0" w:line="240" w:lineRule="auto"/>
              <w:contextualSpacing/>
              <w:jc w:val="both"/>
              <w:rPr>
                <w:rFonts w:ascii="Times New Roman" w:hAnsi="Times New Roman" w:cs="Times New Roman"/>
                <w:i/>
                <w:iCs/>
                <w:sz w:val="24"/>
                <w:szCs w:val="24"/>
              </w:rPr>
            </w:pPr>
          </w:p>
          <w:p w14:paraId="68445F97" w14:textId="77777777" w:rsidR="002971C5" w:rsidRPr="00A13924" w:rsidRDefault="002971C5" w:rsidP="00094550">
            <w:pPr>
              <w:spacing w:after="0" w:line="240" w:lineRule="auto"/>
              <w:contextualSpacing/>
              <w:jc w:val="both"/>
              <w:rPr>
                <w:rFonts w:ascii="Times New Roman" w:hAnsi="Times New Roman" w:cs="Times New Roman"/>
                <w:i/>
                <w:iCs/>
                <w:sz w:val="24"/>
                <w:szCs w:val="24"/>
              </w:rPr>
            </w:pPr>
          </w:p>
          <w:p w14:paraId="22141107" w14:textId="77777777" w:rsidR="002971C5" w:rsidRPr="00A13924" w:rsidRDefault="002971C5" w:rsidP="00094550">
            <w:pPr>
              <w:spacing w:after="0" w:line="240" w:lineRule="auto"/>
              <w:contextualSpacing/>
              <w:jc w:val="both"/>
              <w:rPr>
                <w:rFonts w:ascii="Times New Roman" w:hAnsi="Times New Roman" w:cs="Times New Roman"/>
                <w:sz w:val="24"/>
                <w:szCs w:val="24"/>
              </w:rPr>
            </w:pPr>
          </w:p>
          <w:p w14:paraId="76DE05F8" w14:textId="77777777" w:rsidR="002971C5" w:rsidRPr="00A13924" w:rsidRDefault="002971C5" w:rsidP="000C1D6E">
            <w:pPr>
              <w:numPr>
                <w:ilvl w:val="0"/>
                <w:numId w:val="21"/>
              </w:numPr>
              <w:spacing w:after="0" w:line="240" w:lineRule="auto"/>
              <w:ind w:left="0" w:firstLine="0"/>
              <w:contextualSpacing/>
              <w:jc w:val="both"/>
              <w:rPr>
                <w:rFonts w:ascii="Times New Roman" w:hAnsi="Times New Roman" w:cs="Times New Roman"/>
                <w:color w:val="FF0000"/>
                <w:sz w:val="24"/>
                <w:szCs w:val="24"/>
              </w:rPr>
            </w:pPr>
            <w:r w:rsidRPr="00A13924">
              <w:rPr>
                <w:rFonts w:ascii="Times New Roman" w:hAnsi="Times New Roman" w:cs="Times New Roman"/>
                <w:i/>
                <w:iCs/>
                <w:sz w:val="24"/>
                <w:szCs w:val="24"/>
              </w:rPr>
              <w:t>Vardas Pavardė.</w:t>
            </w:r>
          </w:p>
        </w:tc>
      </w:tr>
      <w:tr w:rsidR="002971C5" w:rsidRPr="00A13924" w14:paraId="1E7E628C" w14:textId="77777777" w:rsidTr="004E56B1">
        <w:tc>
          <w:tcPr>
            <w:tcW w:w="5812" w:type="dxa"/>
            <w:tcBorders>
              <w:top w:val="single" w:sz="4" w:space="0" w:color="auto"/>
              <w:left w:val="single" w:sz="4" w:space="0" w:color="auto"/>
              <w:bottom w:val="single" w:sz="4" w:space="0" w:color="auto"/>
              <w:right w:val="single" w:sz="4" w:space="0" w:color="auto"/>
            </w:tcBorders>
          </w:tcPr>
          <w:p w14:paraId="63631477" w14:textId="77777777" w:rsidR="002971C5" w:rsidRPr="00A13924" w:rsidRDefault="002971C5" w:rsidP="00094550">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395" w:type="dxa"/>
            <w:tcBorders>
              <w:top w:val="single" w:sz="4" w:space="0" w:color="auto"/>
              <w:left w:val="single" w:sz="4" w:space="0" w:color="auto"/>
              <w:bottom w:val="single" w:sz="4" w:space="0" w:color="auto"/>
              <w:right w:val="single" w:sz="4" w:space="0" w:color="auto"/>
            </w:tcBorders>
          </w:tcPr>
          <w:p w14:paraId="6B14F816" w14:textId="77777777" w:rsidR="002971C5" w:rsidRPr="00A13924" w:rsidRDefault="002971C5" w:rsidP="00094550">
            <w:pPr>
              <w:spacing w:after="0" w:line="240" w:lineRule="auto"/>
              <w:jc w:val="both"/>
              <w:rPr>
                <w:rFonts w:ascii="Times New Roman" w:hAnsi="Times New Roman" w:cs="Times New Roman"/>
                <w:sz w:val="24"/>
                <w:szCs w:val="24"/>
              </w:rPr>
            </w:pPr>
          </w:p>
        </w:tc>
      </w:tr>
    </w:tbl>
    <w:p w14:paraId="719766C1" w14:textId="77777777" w:rsidR="002971C5" w:rsidRPr="00A13924" w:rsidRDefault="002971C5" w:rsidP="002971C5">
      <w:pPr>
        <w:jc w:val="center"/>
        <w:rPr>
          <w:rFonts w:ascii="Times New Roman" w:hAnsi="Times New Roman" w:cs="Times New Roman"/>
          <w:b/>
          <w:bCs/>
          <w:sz w:val="24"/>
          <w:szCs w:val="24"/>
        </w:rPr>
      </w:pPr>
    </w:p>
    <w:p w14:paraId="584DE868" w14:textId="77777777" w:rsidR="002971C5" w:rsidRPr="00A13924" w:rsidRDefault="002971C5" w:rsidP="002971C5">
      <w:pPr>
        <w:jc w:val="center"/>
        <w:rPr>
          <w:rFonts w:ascii="Times New Roman" w:hAnsi="Times New Roman" w:cs="Times New Roman"/>
          <w:b/>
          <w:bCs/>
          <w:sz w:val="24"/>
          <w:szCs w:val="24"/>
        </w:rPr>
      </w:pPr>
      <w:r w:rsidRPr="00A13924">
        <w:rPr>
          <w:rFonts w:ascii="Times New Roman" w:hAnsi="Times New Roman" w:cs="Times New Roman"/>
          <w:b/>
          <w:bCs/>
          <w:sz w:val="24"/>
          <w:szCs w:val="24"/>
        </w:rPr>
        <w:t>2. INFORMACIJA APIE ŪKIO SUBJEKTUS, SUBTIEKĖJUS IR KVAZISUBTIEKĖJUS</w:t>
      </w:r>
    </w:p>
    <w:p w14:paraId="3FD9C602" w14:textId="77777777" w:rsidR="002971C5" w:rsidRPr="00A13924" w:rsidRDefault="002971C5" w:rsidP="002971C5">
      <w:pPr>
        <w:spacing w:after="0" w:line="240" w:lineRule="auto"/>
        <w:jc w:val="both"/>
        <w:rPr>
          <w:rFonts w:ascii="Times New Roman" w:eastAsia="Calibri" w:hAnsi="Times New Roman" w:cs="Times New Roman"/>
          <w:sz w:val="24"/>
          <w:szCs w:val="24"/>
        </w:rPr>
      </w:pPr>
      <w:r w:rsidRPr="00A13924">
        <w:rPr>
          <w:rFonts w:ascii="Times New Roman" w:hAnsi="Times New Roman" w:cs="Times New Roman"/>
          <w:sz w:val="24"/>
          <w:szCs w:val="24"/>
        </w:rPr>
        <w:t xml:space="preserve">2.1. </w:t>
      </w:r>
      <w:r w:rsidRPr="00A13924">
        <w:rPr>
          <w:rFonts w:ascii="Times New Roman" w:eastAsia="Calibri" w:hAnsi="Times New Roman" w:cs="Times New Roman"/>
          <w:sz w:val="24"/>
          <w:szCs w:val="24"/>
        </w:rPr>
        <w:t xml:space="preserve">Ūkio subjektai, </w:t>
      </w:r>
      <w:r w:rsidRPr="00A13924">
        <w:rPr>
          <w:rFonts w:ascii="Times New Roman" w:eastAsia="Calibri" w:hAnsi="Times New Roman" w:cs="Times New Roman"/>
          <w:b/>
          <w:sz w:val="24"/>
          <w:szCs w:val="24"/>
          <w:u w:val="single"/>
        </w:rPr>
        <w:t>kurių pajėgumais tiekėjas remiasi</w:t>
      </w:r>
      <w:r w:rsidRPr="00A13924">
        <w:rPr>
          <w:rFonts w:ascii="Times New Roman" w:eastAsia="Calibri" w:hAnsi="Times New Roman" w:cs="Times New Roman"/>
          <w:sz w:val="24"/>
          <w:szCs w:val="24"/>
        </w:rPr>
        <w:t>, kad atitiktų techninio ir (arba) profesinio pajėgumo reikalavimus:</w:t>
      </w:r>
    </w:p>
    <w:p w14:paraId="208E079B" w14:textId="77777777" w:rsidR="002971C5" w:rsidRPr="00A13924" w:rsidRDefault="002971C5" w:rsidP="002971C5">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81" w:tblpY="64"/>
        <w:tblW w:w="10201" w:type="dxa"/>
        <w:tblLook w:val="04A0" w:firstRow="1" w:lastRow="0" w:firstColumn="1" w:lastColumn="0" w:noHBand="0" w:noVBand="1"/>
      </w:tblPr>
      <w:tblGrid>
        <w:gridCol w:w="845"/>
        <w:gridCol w:w="4306"/>
        <w:gridCol w:w="5050"/>
      </w:tblGrid>
      <w:tr w:rsidR="002971C5" w:rsidRPr="00A13924" w14:paraId="36752460" w14:textId="77777777" w:rsidTr="004E56B1">
        <w:trPr>
          <w:trHeight w:val="987"/>
        </w:trPr>
        <w:tc>
          <w:tcPr>
            <w:tcW w:w="845" w:type="dxa"/>
            <w:shd w:val="clear" w:color="auto" w:fill="DEEAF6" w:themeFill="accent5" w:themeFillTint="33"/>
          </w:tcPr>
          <w:p w14:paraId="03C686BA" w14:textId="77777777" w:rsidR="002971C5" w:rsidRPr="00A13924" w:rsidRDefault="002971C5" w:rsidP="004E56B1">
            <w:pPr>
              <w:jc w:val="center"/>
              <w:rPr>
                <w:sz w:val="24"/>
                <w:szCs w:val="24"/>
              </w:rPr>
            </w:pPr>
            <w:r w:rsidRPr="00A13924">
              <w:rPr>
                <w:sz w:val="24"/>
                <w:szCs w:val="24"/>
              </w:rPr>
              <w:t>Eil. Nr.</w:t>
            </w:r>
          </w:p>
        </w:tc>
        <w:tc>
          <w:tcPr>
            <w:tcW w:w="4306" w:type="dxa"/>
            <w:shd w:val="clear" w:color="auto" w:fill="DEEAF6" w:themeFill="accent5" w:themeFillTint="33"/>
          </w:tcPr>
          <w:p w14:paraId="722B30A2" w14:textId="77777777" w:rsidR="002971C5" w:rsidRPr="00A13924" w:rsidRDefault="002971C5" w:rsidP="004E56B1">
            <w:pPr>
              <w:jc w:val="center"/>
              <w:rPr>
                <w:sz w:val="24"/>
                <w:szCs w:val="24"/>
              </w:rPr>
            </w:pPr>
            <w:r w:rsidRPr="00A13924">
              <w:rPr>
                <w:sz w:val="24"/>
                <w:szCs w:val="24"/>
              </w:rPr>
              <w:t>Ūkio subjekto vardas, pavardė arba pavadinimas</w:t>
            </w:r>
          </w:p>
          <w:p w14:paraId="7DF5B75A" w14:textId="77777777" w:rsidR="002971C5" w:rsidRPr="00A13924" w:rsidRDefault="002971C5" w:rsidP="004E56B1">
            <w:pPr>
              <w:jc w:val="right"/>
              <w:rPr>
                <w:sz w:val="24"/>
                <w:szCs w:val="24"/>
              </w:rPr>
            </w:pPr>
          </w:p>
        </w:tc>
        <w:tc>
          <w:tcPr>
            <w:tcW w:w="5050" w:type="dxa"/>
            <w:shd w:val="clear" w:color="auto" w:fill="DEEAF6" w:themeFill="accent5" w:themeFillTint="33"/>
          </w:tcPr>
          <w:p w14:paraId="5687E550" w14:textId="77777777" w:rsidR="002971C5" w:rsidRPr="00A13924" w:rsidRDefault="002971C5" w:rsidP="004E56B1">
            <w:pPr>
              <w:jc w:val="center"/>
              <w:rPr>
                <w:sz w:val="24"/>
                <w:szCs w:val="24"/>
              </w:rPr>
            </w:pPr>
            <w:r w:rsidRPr="00A13924">
              <w:rPr>
                <w:sz w:val="24"/>
                <w:szCs w:val="24"/>
              </w:rPr>
              <w:t>Pirkimo sutarties objekto dalies, perduodamos vykdyti ūkio subjektui, aprašymas ir perduodamų įsipareigojimų dalis (procentais) nuo pasiūlymo kainos su PVM</w:t>
            </w:r>
          </w:p>
        </w:tc>
      </w:tr>
      <w:tr w:rsidR="002971C5" w:rsidRPr="00A13924" w14:paraId="1B2D6382" w14:textId="77777777" w:rsidTr="004E56B1">
        <w:trPr>
          <w:trHeight w:val="246"/>
        </w:trPr>
        <w:tc>
          <w:tcPr>
            <w:tcW w:w="845" w:type="dxa"/>
          </w:tcPr>
          <w:p w14:paraId="47014972" w14:textId="77777777" w:rsidR="002971C5" w:rsidRPr="00A13924" w:rsidRDefault="002971C5" w:rsidP="004E56B1">
            <w:pPr>
              <w:jc w:val="center"/>
              <w:rPr>
                <w:i/>
                <w:sz w:val="24"/>
                <w:szCs w:val="24"/>
              </w:rPr>
            </w:pPr>
            <w:r w:rsidRPr="00A13924">
              <w:rPr>
                <w:i/>
                <w:sz w:val="24"/>
                <w:szCs w:val="24"/>
              </w:rPr>
              <w:t>1</w:t>
            </w:r>
          </w:p>
        </w:tc>
        <w:tc>
          <w:tcPr>
            <w:tcW w:w="4306" w:type="dxa"/>
          </w:tcPr>
          <w:p w14:paraId="176B7AB3" w14:textId="77777777" w:rsidR="002971C5" w:rsidRPr="00A13924" w:rsidRDefault="002971C5" w:rsidP="004E56B1">
            <w:pPr>
              <w:jc w:val="center"/>
              <w:rPr>
                <w:i/>
                <w:sz w:val="24"/>
                <w:szCs w:val="24"/>
              </w:rPr>
            </w:pPr>
            <w:r w:rsidRPr="00A13924">
              <w:rPr>
                <w:i/>
                <w:sz w:val="24"/>
                <w:szCs w:val="24"/>
              </w:rPr>
              <w:t>2</w:t>
            </w:r>
          </w:p>
        </w:tc>
        <w:tc>
          <w:tcPr>
            <w:tcW w:w="5050" w:type="dxa"/>
          </w:tcPr>
          <w:p w14:paraId="114EE82B" w14:textId="77777777" w:rsidR="002971C5" w:rsidRPr="00A13924" w:rsidRDefault="002971C5" w:rsidP="004E56B1">
            <w:pPr>
              <w:jc w:val="center"/>
              <w:rPr>
                <w:i/>
                <w:sz w:val="24"/>
                <w:szCs w:val="24"/>
              </w:rPr>
            </w:pPr>
            <w:r w:rsidRPr="00A13924">
              <w:rPr>
                <w:i/>
                <w:sz w:val="24"/>
                <w:szCs w:val="24"/>
              </w:rPr>
              <w:t>3</w:t>
            </w:r>
          </w:p>
        </w:tc>
      </w:tr>
      <w:tr w:rsidR="002971C5" w:rsidRPr="00A13924" w14:paraId="4E83BFE0" w14:textId="77777777" w:rsidTr="004E56B1">
        <w:trPr>
          <w:trHeight w:val="235"/>
        </w:trPr>
        <w:tc>
          <w:tcPr>
            <w:tcW w:w="845" w:type="dxa"/>
          </w:tcPr>
          <w:p w14:paraId="374F3A4F" w14:textId="77777777" w:rsidR="002971C5" w:rsidRPr="00A13924" w:rsidRDefault="002971C5" w:rsidP="004E56B1">
            <w:pPr>
              <w:jc w:val="center"/>
              <w:rPr>
                <w:sz w:val="24"/>
                <w:szCs w:val="24"/>
              </w:rPr>
            </w:pPr>
            <w:r w:rsidRPr="00A13924">
              <w:rPr>
                <w:sz w:val="24"/>
                <w:szCs w:val="24"/>
              </w:rPr>
              <w:t>1.</w:t>
            </w:r>
          </w:p>
        </w:tc>
        <w:tc>
          <w:tcPr>
            <w:tcW w:w="4306" w:type="dxa"/>
          </w:tcPr>
          <w:p w14:paraId="757CB87F" w14:textId="77777777" w:rsidR="002971C5" w:rsidRPr="00A13924" w:rsidRDefault="002971C5" w:rsidP="004E56B1">
            <w:pPr>
              <w:jc w:val="both"/>
              <w:rPr>
                <w:sz w:val="24"/>
                <w:szCs w:val="24"/>
              </w:rPr>
            </w:pPr>
          </w:p>
        </w:tc>
        <w:tc>
          <w:tcPr>
            <w:tcW w:w="5050" w:type="dxa"/>
          </w:tcPr>
          <w:p w14:paraId="4CBECB22" w14:textId="77777777" w:rsidR="002971C5" w:rsidRPr="00A13924" w:rsidRDefault="002971C5" w:rsidP="004E56B1">
            <w:pPr>
              <w:jc w:val="both"/>
              <w:rPr>
                <w:sz w:val="24"/>
                <w:szCs w:val="24"/>
              </w:rPr>
            </w:pPr>
          </w:p>
        </w:tc>
      </w:tr>
    </w:tbl>
    <w:p w14:paraId="3CF53DDC" w14:textId="77777777" w:rsidR="004E56B1" w:rsidRDefault="004E56B1" w:rsidP="004E56B1">
      <w:pPr>
        <w:spacing w:after="0" w:line="240" w:lineRule="auto"/>
        <w:jc w:val="both"/>
        <w:rPr>
          <w:rFonts w:ascii="Times New Roman" w:hAnsi="Times New Roman" w:cs="Times New Roman"/>
          <w:sz w:val="24"/>
          <w:szCs w:val="24"/>
        </w:rPr>
      </w:pPr>
    </w:p>
    <w:p w14:paraId="4B83EBEB" w14:textId="7B7E7256" w:rsidR="002971C5" w:rsidRPr="00A13924" w:rsidRDefault="002971C5" w:rsidP="004E56B1">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2.2. </w:t>
      </w:r>
      <w:proofErr w:type="spellStart"/>
      <w:r w:rsidRPr="00A13924">
        <w:rPr>
          <w:rFonts w:ascii="Times New Roman" w:hAnsi="Times New Roman" w:cs="Times New Roman"/>
          <w:bCs/>
          <w:sz w:val="24"/>
          <w:szCs w:val="24"/>
        </w:rPr>
        <w:t>Kvazisubtiekėjai</w:t>
      </w:r>
      <w:proofErr w:type="spellEnd"/>
      <w:r w:rsidRPr="00A13924">
        <w:rPr>
          <w:rFonts w:ascii="Times New Roman" w:hAnsi="Times New Roman" w:cs="Times New Roman"/>
          <w:bCs/>
          <w:sz w:val="24"/>
          <w:szCs w:val="24"/>
        </w:rPr>
        <w:t xml:space="preserve"> – </w:t>
      </w:r>
      <w:r w:rsidRPr="00A13924">
        <w:rPr>
          <w:rFonts w:ascii="Times New Roman" w:eastAsia="Calibri" w:hAnsi="Times New Roman" w:cs="Times New Roman"/>
          <w:sz w:val="24"/>
          <w:szCs w:val="24"/>
        </w:rPr>
        <w:t xml:space="preserve">subtiekėjai, </w:t>
      </w:r>
      <w:r w:rsidRPr="00A13924">
        <w:rPr>
          <w:rFonts w:ascii="Times New Roman" w:eastAsia="Calibri" w:hAnsi="Times New Roman" w:cs="Times New Roman"/>
          <w:b/>
          <w:bCs/>
          <w:sz w:val="24"/>
          <w:szCs w:val="24"/>
          <w:u w:val="single"/>
        </w:rPr>
        <w:t>kurių kvalifikacija tiekėjas remiasi</w:t>
      </w:r>
      <w:r w:rsidRPr="00A13924">
        <w:rPr>
          <w:rFonts w:ascii="Times New Roman" w:eastAsia="Calibri" w:hAnsi="Times New Roman" w:cs="Times New Roman"/>
          <w:sz w:val="24"/>
          <w:szCs w:val="24"/>
        </w:rPr>
        <w:t xml:space="preserve">, </w:t>
      </w:r>
      <w:r w:rsidRPr="00A13924">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1EFE614D" w14:textId="77777777" w:rsidR="002971C5" w:rsidRPr="00A13924" w:rsidRDefault="002971C5" w:rsidP="002971C5">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81" w:tblpY="64"/>
        <w:tblW w:w="10207" w:type="dxa"/>
        <w:tblLook w:val="04A0" w:firstRow="1" w:lastRow="0" w:firstColumn="1" w:lastColumn="0" w:noHBand="0" w:noVBand="1"/>
      </w:tblPr>
      <w:tblGrid>
        <w:gridCol w:w="845"/>
        <w:gridCol w:w="4237"/>
        <w:gridCol w:w="5125"/>
      </w:tblGrid>
      <w:tr w:rsidR="002971C5" w:rsidRPr="00A13924" w14:paraId="57EC3A5A" w14:textId="77777777" w:rsidTr="004E56B1">
        <w:trPr>
          <w:trHeight w:val="1142"/>
        </w:trPr>
        <w:tc>
          <w:tcPr>
            <w:tcW w:w="845" w:type="dxa"/>
            <w:shd w:val="clear" w:color="auto" w:fill="DEEAF6" w:themeFill="accent5" w:themeFillTint="33"/>
          </w:tcPr>
          <w:p w14:paraId="1FE79307" w14:textId="77777777" w:rsidR="002971C5" w:rsidRPr="00A13924" w:rsidRDefault="002971C5" w:rsidP="004E56B1">
            <w:pPr>
              <w:jc w:val="center"/>
              <w:rPr>
                <w:sz w:val="24"/>
                <w:szCs w:val="24"/>
              </w:rPr>
            </w:pPr>
            <w:r w:rsidRPr="00A13924">
              <w:rPr>
                <w:sz w:val="24"/>
                <w:szCs w:val="24"/>
              </w:rPr>
              <w:t>Eil. Nr.</w:t>
            </w:r>
          </w:p>
        </w:tc>
        <w:tc>
          <w:tcPr>
            <w:tcW w:w="4237" w:type="dxa"/>
            <w:shd w:val="clear" w:color="auto" w:fill="DEEAF6" w:themeFill="accent5" w:themeFillTint="33"/>
          </w:tcPr>
          <w:p w14:paraId="12003509" w14:textId="77777777" w:rsidR="002971C5" w:rsidRPr="00A13924" w:rsidRDefault="002971C5" w:rsidP="004E56B1">
            <w:pPr>
              <w:jc w:val="center"/>
              <w:rPr>
                <w:sz w:val="24"/>
                <w:szCs w:val="24"/>
              </w:rPr>
            </w:pPr>
            <w:proofErr w:type="spellStart"/>
            <w:r w:rsidRPr="00A13924">
              <w:rPr>
                <w:sz w:val="24"/>
                <w:szCs w:val="24"/>
              </w:rPr>
              <w:t>Kvazisubtiekėjo</w:t>
            </w:r>
            <w:proofErr w:type="spellEnd"/>
            <w:r w:rsidRPr="00A13924">
              <w:rPr>
                <w:sz w:val="24"/>
                <w:szCs w:val="24"/>
              </w:rPr>
              <w:t xml:space="preserve"> vardas ir pavardė arba pavadinimas</w:t>
            </w:r>
          </w:p>
        </w:tc>
        <w:tc>
          <w:tcPr>
            <w:tcW w:w="5125" w:type="dxa"/>
            <w:shd w:val="clear" w:color="auto" w:fill="DEEAF6" w:themeFill="accent5" w:themeFillTint="33"/>
          </w:tcPr>
          <w:p w14:paraId="2CFF444E" w14:textId="77777777" w:rsidR="002971C5" w:rsidRPr="00A13924" w:rsidRDefault="002971C5" w:rsidP="004E56B1">
            <w:pPr>
              <w:jc w:val="center"/>
              <w:rPr>
                <w:sz w:val="24"/>
                <w:szCs w:val="24"/>
              </w:rPr>
            </w:pPr>
            <w:r w:rsidRPr="00A13924">
              <w:rPr>
                <w:sz w:val="24"/>
                <w:szCs w:val="24"/>
              </w:rPr>
              <w:t xml:space="preserve">Pirkimo sutarties objekto dalies, perduodamos vykdyti </w:t>
            </w:r>
            <w:proofErr w:type="spellStart"/>
            <w:r w:rsidRPr="00A13924">
              <w:rPr>
                <w:sz w:val="24"/>
                <w:szCs w:val="24"/>
              </w:rPr>
              <w:t>kvazisubtiekėjui</w:t>
            </w:r>
            <w:proofErr w:type="spellEnd"/>
            <w:r w:rsidRPr="00A13924">
              <w:rPr>
                <w:sz w:val="24"/>
                <w:szCs w:val="24"/>
              </w:rPr>
              <w:t>, aprašymas ir perduodamų įsipareigojimų dalis (procentais)  nuo pasiūlymo kainos su PVM</w:t>
            </w:r>
          </w:p>
        </w:tc>
      </w:tr>
      <w:tr w:rsidR="002971C5" w:rsidRPr="00A13924" w14:paraId="374C449E" w14:textId="77777777" w:rsidTr="004E56B1">
        <w:trPr>
          <w:trHeight w:val="285"/>
        </w:trPr>
        <w:tc>
          <w:tcPr>
            <w:tcW w:w="845" w:type="dxa"/>
          </w:tcPr>
          <w:p w14:paraId="1C877C9E" w14:textId="77777777" w:rsidR="002971C5" w:rsidRPr="00A13924" w:rsidRDefault="002971C5" w:rsidP="004E56B1">
            <w:pPr>
              <w:jc w:val="center"/>
              <w:rPr>
                <w:i/>
                <w:sz w:val="24"/>
                <w:szCs w:val="24"/>
              </w:rPr>
            </w:pPr>
            <w:r w:rsidRPr="00A13924">
              <w:rPr>
                <w:i/>
                <w:sz w:val="24"/>
                <w:szCs w:val="24"/>
              </w:rPr>
              <w:t>1</w:t>
            </w:r>
          </w:p>
        </w:tc>
        <w:tc>
          <w:tcPr>
            <w:tcW w:w="4237" w:type="dxa"/>
          </w:tcPr>
          <w:p w14:paraId="14C47EC9" w14:textId="77777777" w:rsidR="002971C5" w:rsidRPr="00A13924" w:rsidRDefault="002971C5" w:rsidP="004E56B1">
            <w:pPr>
              <w:jc w:val="center"/>
              <w:rPr>
                <w:i/>
                <w:sz w:val="24"/>
                <w:szCs w:val="24"/>
              </w:rPr>
            </w:pPr>
            <w:r w:rsidRPr="00A13924">
              <w:rPr>
                <w:i/>
                <w:sz w:val="24"/>
                <w:szCs w:val="24"/>
              </w:rPr>
              <w:t>2</w:t>
            </w:r>
          </w:p>
        </w:tc>
        <w:tc>
          <w:tcPr>
            <w:tcW w:w="5125" w:type="dxa"/>
          </w:tcPr>
          <w:p w14:paraId="5140A023" w14:textId="77777777" w:rsidR="002971C5" w:rsidRPr="00A13924" w:rsidRDefault="002971C5" w:rsidP="004E56B1">
            <w:pPr>
              <w:jc w:val="center"/>
              <w:rPr>
                <w:i/>
                <w:sz w:val="24"/>
                <w:szCs w:val="24"/>
              </w:rPr>
            </w:pPr>
            <w:r w:rsidRPr="00A13924">
              <w:rPr>
                <w:i/>
                <w:sz w:val="24"/>
                <w:szCs w:val="24"/>
              </w:rPr>
              <w:t>3</w:t>
            </w:r>
          </w:p>
        </w:tc>
      </w:tr>
      <w:tr w:rsidR="002971C5" w:rsidRPr="00A13924" w14:paraId="44370F09" w14:textId="77777777" w:rsidTr="004E56B1">
        <w:trPr>
          <w:trHeight w:val="272"/>
        </w:trPr>
        <w:tc>
          <w:tcPr>
            <w:tcW w:w="845" w:type="dxa"/>
          </w:tcPr>
          <w:p w14:paraId="03F13C71" w14:textId="77777777" w:rsidR="002971C5" w:rsidRPr="00A13924" w:rsidRDefault="002971C5" w:rsidP="004E56B1">
            <w:pPr>
              <w:jc w:val="center"/>
              <w:rPr>
                <w:sz w:val="24"/>
                <w:szCs w:val="24"/>
              </w:rPr>
            </w:pPr>
            <w:r w:rsidRPr="00A13924">
              <w:rPr>
                <w:sz w:val="24"/>
                <w:szCs w:val="24"/>
              </w:rPr>
              <w:t>1.</w:t>
            </w:r>
          </w:p>
        </w:tc>
        <w:tc>
          <w:tcPr>
            <w:tcW w:w="4237" w:type="dxa"/>
          </w:tcPr>
          <w:p w14:paraId="58A862C3" w14:textId="77777777" w:rsidR="002971C5" w:rsidRPr="00A13924" w:rsidRDefault="002971C5" w:rsidP="004E56B1">
            <w:pPr>
              <w:jc w:val="both"/>
              <w:rPr>
                <w:sz w:val="24"/>
                <w:szCs w:val="24"/>
              </w:rPr>
            </w:pPr>
          </w:p>
        </w:tc>
        <w:tc>
          <w:tcPr>
            <w:tcW w:w="5125" w:type="dxa"/>
          </w:tcPr>
          <w:p w14:paraId="4EE1B705" w14:textId="77777777" w:rsidR="002971C5" w:rsidRPr="00A13924" w:rsidRDefault="002971C5" w:rsidP="004E56B1">
            <w:pPr>
              <w:jc w:val="both"/>
              <w:rPr>
                <w:sz w:val="24"/>
                <w:szCs w:val="24"/>
              </w:rPr>
            </w:pPr>
          </w:p>
        </w:tc>
      </w:tr>
    </w:tbl>
    <w:p w14:paraId="4E9EBA38" w14:textId="77777777" w:rsidR="004E56B1" w:rsidRDefault="004E56B1" w:rsidP="004E56B1">
      <w:pPr>
        <w:spacing w:after="0" w:line="240" w:lineRule="auto"/>
        <w:jc w:val="both"/>
        <w:rPr>
          <w:rFonts w:ascii="Times New Roman" w:eastAsia="Calibri" w:hAnsi="Times New Roman" w:cs="Times New Roman"/>
          <w:sz w:val="24"/>
          <w:szCs w:val="24"/>
        </w:rPr>
      </w:pPr>
    </w:p>
    <w:p w14:paraId="720AC6FA" w14:textId="18B40E8B" w:rsidR="002971C5" w:rsidRPr="00A13924" w:rsidRDefault="002971C5" w:rsidP="004E56B1">
      <w:pPr>
        <w:spacing w:after="0" w:line="240" w:lineRule="auto"/>
        <w:jc w:val="both"/>
        <w:rPr>
          <w:rFonts w:ascii="Times New Roman" w:hAnsi="Times New Roman" w:cs="Times New Roman"/>
          <w:sz w:val="24"/>
          <w:szCs w:val="24"/>
        </w:rPr>
      </w:pPr>
      <w:r w:rsidRPr="00A13924">
        <w:rPr>
          <w:rFonts w:ascii="Times New Roman" w:eastAsia="Calibri" w:hAnsi="Times New Roman" w:cs="Times New Roman"/>
          <w:sz w:val="24"/>
          <w:szCs w:val="24"/>
        </w:rPr>
        <w:t xml:space="preserve">2.3. Subtiekėjai, </w:t>
      </w:r>
      <w:r w:rsidRPr="00A13924">
        <w:rPr>
          <w:rFonts w:ascii="Times New Roman" w:eastAsia="Calibri" w:hAnsi="Times New Roman" w:cs="Times New Roman"/>
          <w:b/>
          <w:sz w:val="24"/>
          <w:szCs w:val="24"/>
          <w:u w:val="single"/>
        </w:rPr>
        <w:t>kurių pajėgumais tiekėjas nesiremia</w:t>
      </w:r>
      <w:r w:rsidRPr="00A13924">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81" w:tblpY="64"/>
        <w:tblW w:w="10207" w:type="dxa"/>
        <w:tblLook w:val="04A0" w:firstRow="1" w:lastRow="0" w:firstColumn="1" w:lastColumn="0" w:noHBand="0" w:noVBand="1"/>
      </w:tblPr>
      <w:tblGrid>
        <w:gridCol w:w="845"/>
        <w:gridCol w:w="4277"/>
        <w:gridCol w:w="5085"/>
      </w:tblGrid>
      <w:tr w:rsidR="002971C5" w:rsidRPr="00A13924" w14:paraId="1076AAF6" w14:textId="77777777" w:rsidTr="004E56B1">
        <w:trPr>
          <w:trHeight w:val="1052"/>
        </w:trPr>
        <w:tc>
          <w:tcPr>
            <w:tcW w:w="845" w:type="dxa"/>
            <w:shd w:val="clear" w:color="auto" w:fill="DEEAF6" w:themeFill="accent5" w:themeFillTint="33"/>
          </w:tcPr>
          <w:p w14:paraId="228063AD" w14:textId="77777777" w:rsidR="002971C5" w:rsidRPr="00A13924" w:rsidRDefault="002971C5" w:rsidP="004E56B1">
            <w:pPr>
              <w:jc w:val="center"/>
              <w:rPr>
                <w:sz w:val="24"/>
                <w:szCs w:val="24"/>
              </w:rPr>
            </w:pPr>
            <w:r w:rsidRPr="00A13924">
              <w:rPr>
                <w:sz w:val="24"/>
                <w:szCs w:val="24"/>
              </w:rPr>
              <w:t>Eil. Nr.</w:t>
            </w:r>
          </w:p>
        </w:tc>
        <w:tc>
          <w:tcPr>
            <w:tcW w:w="4277" w:type="dxa"/>
            <w:shd w:val="clear" w:color="auto" w:fill="DEEAF6" w:themeFill="accent5" w:themeFillTint="33"/>
          </w:tcPr>
          <w:p w14:paraId="327CAB41" w14:textId="77777777" w:rsidR="002971C5" w:rsidRPr="00A13924" w:rsidRDefault="002971C5" w:rsidP="004E56B1">
            <w:pPr>
              <w:jc w:val="center"/>
              <w:rPr>
                <w:sz w:val="24"/>
                <w:szCs w:val="24"/>
              </w:rPr>
            </w:pPr>
            <w:r w:rsidRPr="00A13924">
              <w:rPr>
                <w:sz w:val="24"/>
                <w:szCs w:val="24"/>
              </w:rPr>
              <w:t>Subtiekėjo vardas, pavardė arba pavadinimas</w:t>
            </w:r>
          </w:p>
        </w:tc>
        <w:tc>
          <w:tcPr>
            <w:tcW w:w="5085" w:type="dxa"/>
            <w:shd w:val="clear" w:color="auto" w:fill="DEEAF6" w:themeFill="accent5" w:themeFillTint="33"/>
          </w:tcPr>
          <w:p w14:paraId="73C2BA6C" w14:textId="77777777" w:rsidR="002971C5" w:rsidRPr="00A13924" w:rsidRDefault="002971C5" w:rsidP="004E56B1">
            <w:pPr>
              <w:jc w:val="center"/>
              <w:rPr>
                <w:sz w:val="24"/>
                <w:szCs w:val="24"/>
              </w:rPr>
            </w:pPr>
            <w:r w:rsidRPr="00A13924">
              <w:rPr>
                <w:sz w:val="24"/>
                <w:szCs w:val="24"/>
              </w:rPr>
              <w:t>Pirkimo sutarties objekto dalies, perduodamos vykdyti subtiekėjui, aprašymas ir perduodamų įsipareigojimų dalis (procentais)  nuo pasiūlymo kainos su PVM</w:t>
            </w:r>
          </w:p>
        </w:tc>
      </w:tr>
      <w:tr w:rsidR="002971C5" w:rsidRPr="00A13924" w14:paraId="7DEC38A3" w14:textId="77777777" w:rsidTr="004E56B1">
        <w:trPr>
          <w:trHeight w:val="262"/>
        </w:trPr>
        <w:tc>
          <w:tcPr>
            <w:tcW w:w="845" w:type="dxa"/>
          </w:tcPr>
          <w:p w14:paraId="33895E3C" w14:textId="77777777" w:rsidR="002971C5" w:rsidRPr="00A13924" w:rsidRDefault="002971C5" w:rsidP="004E56B1">
            <w:pPr>
              <w:jc w:val="center"/>
              <w:rPr>
                <w:i/>
                <w:sz w:val="24"/>
                <w:szCs w:val="24"/>
              </w:rPr>
            </w:pPr>
            <w:r w:rsidRPr="00A13924">
              <w:rPr>
                <w:i/>
                <w:sz w:val="24"/>
                <w:szCs w:val="24"/>
              </w:rPr>
              <w:t>1</w:t>
            </w:r>
          </w:p>
        </w:tc>
        <w:tc>
          <w:tcPr>
            <w:tcW w:w="4277" w:type="dxa"/>
          </w:tcPr>
          <w:p w14:paraId="37F0E67C" w14:textId="77777777" w:rsidR="002971C5" w:rsidRPr="00A13924" w:rsidRDefault="002971C5" w:rsidP="004E56B1">
            <w:pPr>
              <w:jc w:val="center"/>
              <w:rPr>
                <w:i/>
                <w:sz w:val="24"/>
                <w:szCs w:val="24"/>
              </w:rPr>
            </w:pPr>
            <w:r w:rsidRPr="00A13924">
              <w:rPr>
                <w:i/>
                <w:sz w:val="24"/>
                <w:szCs w:val="24"/>
              </w:rPr>
              <w:t>2</w:t>
            </w:r>
          </w:p>
        </w:tc>
        <w:tc>
          <w:tcPr>
            <w:tcW w:w="5085" w:type="dxa"/>
          </w:tcPr>
          <w:p w14:paraId="2FC6EFDA" w14:textId="77777777" w:rsidR="002971C5" w:rsidRPr="00A13924" w:rsidRDefault="002971C5" w:rsidP="004E56B1">
            <w:pPr>
              <w:jc w:val="center"/>
              <w:rPr>
                <w:i/>
                <w:sz w:val="24"/>
                <w:szCs w:val="24"/>
              </w:rPr>
            </w:pPr>
            <w:r w:rsidRPr="00A13924">
              <w:rPr>
                <w:i/>
                <w:sz w:val="24"/>
                <w:szCs w:val="24"/>
              </w:rPr>
              <w:t>3</w:t>
            </w:r>
          </w:p>
        </w:tc>
      </w:tr>
      <w:tr w:rsidR="002971C5" w:rsidRPr="00A13924" w14:paraId="7859B753" w14:textId="77777777" w:rsidTr="004E56B1">
        <w:trPr>
          <w:trHeight w:val="251"/>
        </w:trPr>
        <w:tc>
          <w:tcPr>
            <w:tcW w:w="845" w:type="dxa"/>
          </w:tcPr>
          <w:p w14:paraId="6A45B920" w14:textId="77777777" w:rsidR="002971C5" w:rsidRPr="00A13924" w:rsidRDefault="002971C5" w:rsidP="004E56B1">
            <w:pPr>
              <w:jc w:val="center"/>
              <w:rPr>
                <w:sz w:val="24"/>
                <w:szCs w:val="24"/>
              </w:rPr>
            </w:pPr>
            <w:r w:rsidRPr="00A13924">
              <w:rPr>
                <w:sz w:val="24"/>
                <w:szCs w:val="24"/>
              </w:rPr>
              <w:t>1.</w:t>
            </w:r>
          </w:p>
        </w:tc>
        <w:tc>
          <w:tcPr>
            <w:tcW w:w="4277" w:type="dxa"/>
          </w:tcPr>
          <w:p w14:paraId="0FDC00D5" w14:textId="77777777" w:rsidR="002971C5" w:rsidRPr="00A13924" w:rsidRDefault="002971C5" w:rsidP="004E56B1">
            <w:pPr>
              <w:jc w:val="both"/>
              <w:rPr>
                <w:sz w:val="24"/>
                <w:szCs w:val="24"/>
              </w:rPr>
            </w:pPr>
          </w:p>
        </w:tc>
        <w:tc>
          <w:tcPr>
            <w:tcW w:w="5085" w:type="dxa"/>
          </w:tcPr>
          <w:p w14:paraId="061896B1" w14:textId="77777777" w:rsidR="002971C5" w:rsidRPr="00A13924" w:rsidRDefault="002971C5" w:rsidP="004E56B1">
            <w:pPr>
              <w:jc w:val="both"/>
              <w:rPr>
                <w:sz w:val="24"/>
                <w:szCs w:val="24"/>
              </w:rPr>
            </w:pPr>
          </w:p>
        </w:tc>
      </w:tr>
    </w:tbl>
    <w:p w14:paraId="77DFA017" w14:textId="77777777" w:rsidR="004E56B1" w:rsidRDefault="004E56B1" w:rsidP="004E56B1">
      <w:pPr>
        <w:tabs>
          <w:tab w:val="left" w:pos="284"/>
        </w:tabs>
        <w:autoSpaceDE w:val="0"/>
        <w:autoSpaceDN w:val="0"/>
        <w:adjustRightInd w:val="0"/>
        <w:spacing w:after="0" w:line="240" w:lineRule="auto"/>
        <w:jc w:val="both"/>
        <w:rPr>
          <w:rFonts w:ascii="Times New Roman" w:hAnsi="Times New Roman" w:cs="Times New Roman"/>
          <w:sz w:val="24"/>
          <w:szCs w:val="24"/>
        </w:rPr>
      </w:pPr>
    </w:p>
    <w:p w14:paraId="03CF2E79" w14:textId="222D21F7" w:rsidR="002971C5" w:rsidRPr="00A13924" w:rsidRDefault="002971C5" w:rsidP="002971C5">
      <w:pPr>
        <w:jc w:val="center"/>
        <w:rPr>
          <w:rFonts w:ascii="Times New Roman" w:hAnsi="Times New Roman" w:cs="Times New Roman"/>
          <w:b/>
          <w:bCs/>
          <w:sz w:val="24"/>
          <w:szCs w:val="24"/>
        </w:rPr>
      </w:pPr>
      <w:r w:rsidRPr="00A13924">
        <w:rPr>
          <w:rFonts w:ascii="Times New Roman" w:hAnsi="Times New Roman" w:cs="Times New Roman"/>
          <w:b/>
          <w:bCs/>
          <w:sz w:val="24"/>
          <w:szCs w:val="24"/>
        </w:rPr>
        <w:t>3. PASIŪLYMO K</w:t>
      </w:r>
      <w:r w:rsidR="00A3243F">
        <w:rPr>
          <w:rFonts w:ascii="Times New Roman" w:hAnsi="Times New Roman" w:cs="Times New Roman"/>
          <w:b/>
          <w:bCs/>
          <w:sz w:val="24"/>
          <w:szCs w:val="24"/>
        </w:rPr>
        <w:t>O</w:t>
      </w:r>
      <w:r w:rsidRPr="00A13924">
        <w:rPr>
          <w:rFonts w:ascii="Times New Roman" w:hAnsi="Times New Roman" w:cs="Times New Roman"/>
          <w:b/>
          <w:bCs/>
          <w:sz w:val="24"/>
          <w:szCs w:val="24"/>
        </w:rPr>
        <w:t>KYBINIAI PARAMETRAI</w:t>
      </w:r>
    </w:p>
    <w:p w14:paraId="3E368DC2" w14:textId="2A8E2A0D" w:rsidR="002971C5" w:rsidRPr="00A13924" w:rsidRDefault="00F06C81" w:rsidP="002971C5">
      <w:pPr>
        <w:ind w:left="142"/>
        <w:rPr>
          <w:rFonts w:ascii="Times New Roman" w:hAnsi="Times New Roman" w:cs="Times New Roman"/>
          <w:sz w:val="24"/>
          <w:szCs w:val="24"/>
        </w:rPr>
      </w:pPr>
      <w:r>
        <w:rPr>
          <w:rFonts w:ascii="Times New Roman" w:hAnsi="Times New Roman" w:cs="Times New Roman"/>
          <w:sz w:val="24"/>
          <w:szCs w:val="24"/>
        </w:rPr>
        <w:t xml:space="preserve">3.1. </w:t>
      </w:r>
      <w:r w:rsidR="002971C5" w:rsidRPr="00A13924">
        <w:rPr>
          <w:rFonts w:ascii="Times New Roman" w:hAnsi="Times New Roman" w:cs="Times New Roman"/>
          <w:sz w:val="24"/>
          <w:szCs w:val="24"/>
        </w:rPr>
        <w:t>Siūlomų specialistų patirtis atitinka pirkimo dokumentuose nurodytus reikalavimus: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893"/>
        <w:gridCol w:w="4536"/>
      </w:tblGrid>
      <w:tr w:rsidR="002971C5" w:rsidRPr="00A13924" w14:paraId="3D14B45E" w14:textId="77777777" w:rsidTr="004E56B1">
        <w:trPr>
          <w:trHeight w:val="470"/>
        </w:trPr>
        <w:tc>
          <w:tcPr>
            <w:tcW w:w="77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26761" w14:textId="77777777" w:rsidR="004E56B1" w:rsidRDefault="002971C5" w:rsidP="00094550">
            <w:pPr>
              <w:rPr>
                <w:rFonts w:ascii="Times New Roman" w:hAnsi="Times New Roman" w:cs="Times New Roman"/>
                <w:b/>
                <w:sz w:val="24"/>
                <w:szCs w:val="24"/>
              </w:rPr>
            </w:pPr>
            <w:r w:rsidRPr="00A13924">
              <w:rPr>
                <w:rFonts w:ascii="Times New Roman" w:hAnsi="Times New Roman" w:cs="Times New Roman"/>
                <w:b/>
                <w:sz w:val="24"/>
                <w:szCs w:val="24"/>
              </w:rPr>
              <w:t>Eil.</w:t>
            </w:r>
          </w:p>
          <w:p w14:paraId="4DE90EFD" w14:textId="210EB214" w:rsidR="002971C5" w:rsidRPr="00A13924" w:rsidRDefault="002971C5" w:rsidP="00094550">
            <w:pPr>
              <w:rPr>
                <w:rFonts w:ascii="Times New Roman" w:hAnsi="Times New Roman" w:cs="Times New Roman"/>
                <w:b/>
                <w:sz w:val="24"/>
                <w:szCs w:val="24"/>
              </w:rPr>
            </w:pPr>
            <w:r w:rsidRPr="00A13924">
              <w:rPr>
                <w:rFonts w:ascii="Times New Roman" w:hAnsi="Times New Roman" w:cs="Times New Roman"/>
                <w:b/>
                <w:sz w:val="24"/>
                <w:szCs w:val="24"/>
              </w:rPr>
              <w:t>Nr.</w:t>
            </w:r>
          </w:p>
        </w:tc>
        <w:tc>
          <w:tcPr>
            <w:tcW w:w="48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0CCA4" w14:textId="77777777" w:rsidR="002971C5" w:rsidRPr="00A13924" w:rsidRDefault="002971C5" w:rsidP="00094550">
            <w:pPr>
              <w:rPr>
                <w:rFonts w:ascii="Times New Roman" w:hAnsi="Times New Roman" w:cs="Times New Roman"/>
                <w:b/>
                <w:sz w:val="24"/>
                <w:szCs w:val="24"/>
              </w:rPr>
            </w:pPr>
            <w:r w:rsidRPr="00A13924">
              <w:rPr>
                <w:rFonts w:ascii="Times New Roman" w:hAnsi="Times New Roman" w:cs="Times New Roman"/>
                <w:b/>
                <w:sz w:val="24"/>
                <w:szCs w:val="24"/>
              </w:rPr>
              <w:t>Kiekybės kriterijaus parametras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E7630E" w14:textId="77777777" w:rsidR="002971C5" w:rsidRPr="00A13924" w:rsidRDefault="002971C5" w:rsidP="00094550">
            <w:pPr>
              <w:rPr>
                <w:rFonts w:ascii="Times New Roman" w:hAnsi="Times New Roman" w:cs="Times New Roman"/>
                <w:b/>
                <w:sz w:val="24"/>
                <w:szCs w:val="24"/>
              </w:rPr>
            </w:pPr>
            <w:r w:rsidRPr="00A13924">
              <w:rPr>
                <w:rFonts w:ascii="Times New Roman" w:hAnsi="Times New Roman" w:cs="Times New Roman"/>
                <w:b/>
                <w:sz w:val="24"/>
                <w:szCs w:val="24"/>
              </w:rPr>
              <w:t>Tiekėjo siūloma kriterijaus parametro reikšmė</w:t>
            </w:r>
          </w:p>
          <w:p w14:paraId="37CFE1C3" w14:textId="163389A2" w:rsidR="002971C5" w:rsidRPr="00A13924" w:rsidRDefault="000E14FD" w:rsidP="00094550">
            <w:pPr>
              <w:rPr>
                <w:rFonts w:ascii="Times New Roman" w:hAnsi="Times New Roman" w:cs="Times New Roman"/>
                <w:b/>
                <w:sz w:val="24"/>
                <w:szCs w:val="24"/>
                <w:u w:val="single"/>
              </w:rPr>
            </w:pPr>
            <w:r>
              <w:rPr>
                <w:rFonts w:ascii="Times New Roman" w:hAnsi="Times New Roman" w:cs="Times New Roman"/>
                <w:b/>
                <w:sz w:val="24"/>
                <w:szCs w:val="24"/>
                <w:u w:val="single"/>
              </w:rPr>
              <w:t>Sutarčių skaičius vnt.</w:t>
            </w:r>
          </w:p>
        </w:tc>
      </w:tr>
      <w:tr w:rsidR="002971C5" w:rsidRPr="00A13924" w14:paraId="4C446001" w14:textId="77777777" w:rsidTr="004E56B1">
        <w:trPr>
          <w:trHeight w:val="242"/>
        </w:trPr>
        <w:tc>
          <w:tcPr>
            <w:tcW w:w="778" w:type="dxa"/>
            <w:tcBorders>
              <w:top w:val="single" w:sz="4" w:space="0" w:color="auto"/>
              <w:left w:val="single" w:sz="4" w:space="0" w:color="auto"/>
              <w:bottom w:val="single" w:sz="4" w:space="0" w:color="auto"/>
              <w:right w:val="single" w:sz="4" w:space="0" w:color="auto"/>
            </w:tcBorders>
          </w:tcPr>
          <w:p w14:paraId="5E58570F" w14:textId="77777777" w:rsidR="002971C5" w:rsidRPr="00A13924" w:rsidRDefault="002971C5" w:rsidP="00094550">
            <w:pPr>
              <w:jc w:val="center"/>
              <w:rPr>
                <w:rFonts w:ascii="Times New Roman" w:hAnsi="Times New Roman" w:cs="Times New Roman"/>
                <w:i/>
                <w:sz w:val="24"/>
                <w:szCs w:val="24"/>
              </w:rPr>
            </w:pPr>
            <w:r w:rsidRPr="00A13924">
              <w:rPr>
                <w:rFonts w:ascii="Times New Roman" w:hAnsi="Times New Roman" w:cs="Times New Roman"/>
                <w:i/>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E10BD47" w14:textId="77777777" w:rsidR="002971C5" w:rsidRPr="00A13924" w:rsidRDefault="002971C5" w:rsidP="00094550">
            <w:pPr>
              <w:jc w:val="center"/>
              <w:rPr>
                <w:rFonts w:ascii="Times New Roman" w:hAnsi="Times New Roman" w:cs="Times New Roman"/>
                <w:i/>
                <w:sz w:val="24"/>
                <w:szCs w:val="24"/>
              </w:rPr>
            </w:pPr>
            <w:r w:rsidRPr="00A13924">
              <w:rPr>
                <w:rFonts w:ascii="Times New Roman" w:hAnsi="Times New Roman" w:cs="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633A3D09" w14:textId="77777777" w:rsidR="002971C5" w:rsidRPr="00A13924" w:rsidRDefault="002971C5" w:rsidP="00094550">
            <w:pPr>
              <w:jc w:val="center"/>
              <w:rPr>
                <w:rFonts w:ascii="Times New Roman" w:hAnsi="Times New Roman" w:cs="Times New Roman"/>
                <w:i/>
                <w:sz w:val="24"/>
                <w:szCs w:val="24"/>
              </w:rPr>
            </w:pPr>
            <w:r w:rsidRPr="00A13924">
              <w:rPr>
                <w:rFonts w:ascii="Times New Roman" w:hAnsi="Times New Roman" w:cs="Times New Roman"/>
                <w:i/>
                <w:sz w:val="24"/>
                <w:szCs w:val="24"/>
              </w:rPr>
              <w:t>3</w:t>
            </w:r>
          </w:p>
        </w:tc>
      </w:tr>
      <w:tr w:rsidR="002971C5" w:rsidRPr="00A13924" w14:paraId="6F61649D" w14:textId="77777777" w:rsidTr="004E56B1">
        <w:trPr>
          <w:trHeight w:val="228"/>
        </w:trPr>
        <w:tc>
          <w:tcPr>
            <w:tcW w:w="778" w:type="dxa"/>
            <w:tcBorders>
              <w:top w:val="single" w:sz="4" w:space="0" w:color="auto"/>
              <w:left w:val="single" w:sz="4" w:space="0" w:color="auto"/>
              <w:bottom w:val="single" w:sz="4" w:space="0" w:color="auto"/>
              <w:right w:val="single" w:sz="4" w:space="0" w:color="auto"/>
            </w:tcBorders>
          </w:tcPr>
          <w:p w14:paraId="7623E91E" w14:textId="77777777" w:rsidR="002971C5" w:rsidRPr="00A13924" w:rsidRDefault="002971C5" w:rsidP="00094550">
            <w:pPr>
              <w:rPr>
                <w:rFonts w:ascii="Times New Roman" w:hAnsi="Times New Roman" w:cs="Times New Roman"/>
                <w:sz w:val="24"/>
                <w:szCs w:val="24"/>
              </w:rPr>
            </w:pPr>
            <w:r w:rsidRPr="00A13924">
              <w:rPr>
                <w:rFonts w:ascii="Times New Roman" w:hAnsi="Times New Roman" w:cs="Times New Roman"/>
                <w:b/>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5AB30D2C" w14:textId="77777777" w:rsidR="002971C5" w:rsidRPr="00A13924" w:rsidRDefault="002971C5" w:rsidP="00094550">
            <w:pPr>
              <w:rPr>
                <w:rFonts w:ascii="Times New Roman" w:hAnsi="Times New Roman" w:cs="Times New Roman"/>
                <w:sz w:val="24"/>
                <w:szCs w:val="24"/>
              </w:rPr>
            </w:pPr>
            <w:r w:rsidRPr="00A13924">
              <w:rPr>
                <w:rFonts w:ascii="Times New Roman" w:hAnsi="Times New Roman" w:cs="Times New Roman"/>
                <w:b/>
                <w:sz w:val="24"/>
                <w:szCs w:val="24"/>
              </w:rPr>
              <w:t>Kiekybė</w:t>
            </w:r>
            <w:r w:rsidRPr="00A13924">
              <w:rPr>
                <w:rFonts w:ascii="Times New Roman" w:hAnsi="Times New Roman" w:cs="Times New Roman"/>
                <w:b/>
                <w:bCs/>
                <w:iCs/>
                <w:sz w:val="24"/>
                <w:szCs w:val="24"/>
              </w:rPr>
              <w:t xml:space="preserve"> </w:t>
            </w:r>
            <w:r w:rsidRPr="00A13924">
              <w:rPr>
                <w:rFonts w:ascii="Times New Roman" w:hAnsi="Times New Roman" w:cs="Times New Roman"/>
                <w:b/>
                <w:sz w:val="24"/>
                <w:szCs w:val="24"/>
              </w:rPr>
              <w:t>(T):</w:t>
            </w:r>
          </w:p>
        </w:tc>
        <w:tc>
          <w:tcPr>
            <w:tcW w:w="4536" w:type="dxa"/>
            <w:tcBorders>
              <w:top w:val="single" w:sz="4" w:space="0" w:color="auto"/>
              <w:left w:val="single" w:sz="4" w:space="0" w:color="auto"/>
              <w:bottom w:val="single" w:sz="4" w:space="0" w:color="auto"/>
              <w:right w:val="single" w:sz="4" w:space="0" w:color="auto"/>
            </w:tcBorders>
          </w:tcPr>
          <w:p w14:paraId="220D32C5" w14:textId="77777777" w:rsidR="002971C5" w:rsidRPr="00A13924" w:rsidRDefault="002971C5" w:rsidP="00094550">
            <w:pPr>
              <w:rPr>
                <w:rFonts w:ascii="Times New Roman" w:hAnsi="Times New Roman" w:cs="Times New Roman"/>
                <w:sz w:val="24"/>
                <w:szCs w:val="24"/>
              </w:rPr>
            </w:pPr>
          </w:p>
        </w:tc>
      </w:tr>
      <w:tr w:rsidR="002971C5" w:rsidRPr="00A13924" w14:paraId="2607AC52" w14:textId="77777777" w:rsidTr="004E56B1">
        <w:trPr>
          <w:trHeight w:val="256"/>
        </w:trPr>
        <w:tc>
          <w:tcPr>
            <w:tcW w:w="778" w:type="dxa"/>
            <w:tcBorders>
              <w:top w:val="single" w:sz="4" w:space="0" w:color="auto"/>
              <w:left w:val="single" w:sz="4" w:space="0" w:color="auto"/>
              <w:bottom w:val="single" w:sz="4" w:space="0" w:color="auto"/>
              <w:right w:val="single" w:sz="4" w:space="0" w:color="auto"/>
            </w:tcBorders>
          </w:tcPr>
          <w:p w14:paraId="065DCBF5" w14:textId="77777777" w:rsidR="002971C5" w:rsidRPr="00A13924" w:rsidRDefault="002971C5" w:rsidP="00094550">
            <w:pPr>
              <w:rPr>
                <w:rFonts w:ascii="Times New Roman" w:hAnsi="Times New Roman" w:cs="Times New Roman"/>
                <w:sz w:val="24"/>
                <w:szCs w:val="24"/>
              </w:rPr>
            </w:pPr>
            <w:r w:rsidRPr="00A13924">
              <w:rPr>
                <w:rFonts w:ascii="Times New Roman" w:hAnsi="Times New Roman" w:cs="Times New Roman"/>
                <w:sz w:val="24"/>
                <w:szCs w:val="24"/>
              </w:rPr>
              <w:lastRenderedPageBreak/>
              <w:t>1.1.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57661F4A" w14:textId="77777777" w:rsidR="002971C5" w:rsidRPr="00A13924" w:rsidRDefault="002971C5" w:rsidP="00094550">
            <w:pPr>
              <w:tabs>
                <w:tab w:val="left" w:pos="1134"/>
              </w:tabs>
              <w:spacing w:after="0" w:line="256" w:lineRule="auto"/>
              <w:jc w:val="both"/>
              <w:rPr>
                <w:rFonts w:ascii="Times New Roman" w:hAnsi="Times New Roman" w:cs="Times New Roman"/>
                <w:i/>
                <w:iCs/>
                <w:sz w:val="24"/>
                <w:szCs w:val="24"/>
              </w:rPr>
            </w:pPr>
            <w:r w:rsidRPr="00A13924">
              <w:rPr>
                <w:rFonts w:ascii="Times New Roman" w:eastAsia="Times New Roman" w:hAnsi="Times New Roman" w:cs="Times New Roman"/>
                <w:sz w:val="24"/>
                <w:szCs w:val="24"/>
              </w:rPr>
              <w:t>Tiekėjo siūlomo pagrindinio  specialisto Nr. 1 – Projektų vadovo – per pastaruosius 5 (penkerius) metus darbo patirtis vadovaujant virtualių patirčių ir/ar siužetų sukūrimo projektams (skaičiuojant  sutartimis/ projektais) (P</w:t>
            </w:r>
            <w:r w:rsidRPr="00A13924">
              <w:rPr>
                <w:rFonts w:ascii="Times New Roman" w:eastAsia="Times New Roman" w:hAnsi="Times New Roman" w:cs="Times New Roman"/>
                <w:sz w:val="24"/>
                <w:szCs w:val="24"/>
                <w:vertAlign w:val="subscript"/>
              </w:rPr>
              <w:t>1</w:t>
            </w:r>
            <w:r w:rsidRPr="00A13924">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3CB36F3" w14:textId="77777777" w:rsidR="002971C5" w:rsidRPr="00A13924" w:rsidRDefault="002971C5" w:rsidP="00094550">
            <w:pPr>
              <w:rPr>
                <w:rFonts w:ascii="Times New Roman" w:hAnsi="Times New Roman" w:cs="Times New Roman"/>
                <w:sz w:val="24"/>
                <w:szCs w:val="24"/>
              </w:rPr>
            </w:pPr>
          </w:p>
        </w:tc>
      </w:tr>
      <w:tr w:rsidR="002971C5" w:rsidRPr="00A13924" w14:paraId="6461F040" w14:textId="77777777" w:rsidTr="004E56B1">
        <w:trPr>
          <w:trHeight w:val="256"/>
        </w:trPr>
        <w:tc>
          <w:tcPr>
            <w:tcW w:w="778" w:type="dxa"/>
            <w:tcBorders>
              <w:top w:val="single" w:sz="4" w:space="0" w:color="auto"/>
              <w:left w:val="single" w:sz="4" w:space="0" w:color="auto"/>
              <w:bottom w:val="single" w:sz="4" w:space="0" w:color="auto"/>
              <w:right w:val="single" w:sz="4" w:space="0" w:color="auto"/>
            </w:tcBorders>
          </w:tcPr>
          <w:p w14:paraId="0F6A876E" w14:textId="77777777" w:rsidR="002971C5" w:rsidRPr="00A13924" w:rsidRDefault="002971C5" w:rsidP="00094550">
            <w:pPr>
              <w:rPr>
                <w:rFonts w:ascii="Times New Roman" w:hAnsi="Times New Roman" w:cs="Times New Roman"/>
                <w:sz w:val="24"/>
                <w:szCs w:val="24"/>
              </w:rPr>
            </w:pPr>
            <w:r w:rsidRPr="00A13924">
              <w:rPr>
                <w:rFonts w:ascii="Times New Roman" w:hAnsi="Times New Roman" w:cs="Times New Roman"/>
                <w:sz w:val="24"/>
                <w:szCs w:val="24"/>
              </w:rPr>
              <w:t>1.2.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04DA3EF0" w14:textId="77777777" w:rsidR="002971C5" w:rsidRPr="00A13924" w:rsidRDefault="002971C5" w:rsidP="00094550">
            <w:pPr>
              <w:jc w:val="both"/>
              <w:rPr>
                <w:rFonts w:ascii="Times New Roman" w:hAnsi="Times New Roman" w:cs="Times New Roman"/>
                <w:i/>
                <w:iCs/>
                <w:sz w:val="24"/>
                <w:szCs w:val="24"/>
              </w:rPr>
            </w:pPr>
            <w:r w:rsidRPr="00A13924">
              <w:rPr>
                <w:rFonts w:ascii="Times New Roman" w:eastAsia="Times New Roman" w:hAnsi="Times New Roman" w:cs="Times New Roman"/>
                <w:sz w:val="24"/>
                <w:szCs w:val="24"/>
              </w:rPr>
              <w:t>Tiekėjo siūlomo pagrindinio  specialisto Nr. 2 – Režisieriaus – per pastaruosius 5 (penkerius) metus darbo patirtis režisuojant virtualias patirtis ir/ar siužetus (skaičiuojant  sutartimis/ projektais) (P</w:t>
            </w:r>
            <w:r w:rsidRPr="00A13924">
              <w:rPr>
                <w:rFonts w:ascii="Times New Roman" w:eastAsia="Times New Roman" w:hAnsi="Times New Roman" w:cs="Times New Roman"/>
                <w:sz w:val="24"/>
                <w:szCs w:val="24"/>
                <w:vertAlign w:val="subscript"/>
              </w:rPr>
              <w:t>2</w:t>
            </w:r>
            <w:r w:rsidRPr="00A13924">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3AD249A" w14:textId="77777777" w:rsidR="002971C5" w:rsidRPr="00A13924" w:rsidRDefault="002971C5" w:rsidP="00094550">
            <w:pPr>
              <w:rPr>
                <w:rFonts w:ascii="Times New Roman" w:hAnsi="Times New Roman" w:cs="Times New Roman"/>
                <w:sz w:val="24"/>
                <w:szCs w:val="24"/>
              </w:rPr>
            </w:pPr>
          </w:p>
        </w:tc>
      </w:tr>
      <w:tr w:rsidR="002971C5" w:rsidRPr="00A13924" w14:paraId="69AAC699" w14:textId="77777777" w:rsidTr="004E56B1">
        <w:trPr>
          <w:trHeight w:val="256"/>
        </w:trPr>
        <w:tc>
          <w:tcPr>
            <w:tcW w:w="778" w:type="dxa"/>
            <w:tcBorders>
              <w:top w:val="single" w:sz="4" w:space="0" w:color="auto"/>
              <w:left w:val="single" w:sz="4" w:space="0" w:color="auto"/>
              <w:bottom w:val="single" w:sz="4" w:space="0" w:color="auto"/>
              <w:right w:val="single" w:sz="4" w:space="0" w:color="auto"/>
            </w:tcBorders>
          </w:tcPr>
          <w:p w14:paraId="1C4AABF5" w14:textId="77777777" w:rsidR="002971C5" w:rsidRPr="00A13924" w:rsidRDefault="002971C5" w:rsidP="00094550">
            <w:pPr>
              <w:rPr>
                <w:rFonts w:ascii="Times New Roman" w:hAnsi="Times New Roman" w:cs="Times New Roman"/>
                <w:sz w:val="24"/>
                <w:szCs w:val="24"/>
              </w:rPr>
            </w:pPr>
            <w:r w:rsidRPr="00A13924">
              <w:rPr>
                <w:rFonts w:ascii="Times New Roman" w:hAnsi="Times New Roman" w:cs="Times New Roman"/>
                <w:sz w:val="24"/>
                <w:szCs w:val="24"/>
              </w:rPr>
              <w:t>1.3.</w:t>
            </w:r>
          </w:p>
        </w:tc>
        <w:tc>
          <w:tcPr>
            <w:tcW w:w="4893" w:type="dxa"/>
            <w:tcBorders>
              <w:top w:val="single" w:sz="4" w:space="0" w:color="auto"/>
              <w:left w:val="single" w:sz="4" w:space="0" w:color="auto"/>
              <w:bottom w:val="single" w:sz="4" w:space="0" w:color="auto"/>
              <w:right w:val="single" w:sz="4" w:space="0" w:color="auto"/>
            </w:tcBorders>
          </w:tcPr>
          <w:p w14:paraId="77B38E46" w14:textId="77777777" w:rsidR="002971C5" w:rsidRPr="00A13924" w:rsidRDefault="002971C5" w:rsidP="00094550">
            <w:pPr>
              <w:tabs>
                <w:tab w:val="left" w:pos="1134"/>
              </w:tabs>
              <w:spacing w:after="0" w:line="256" w:lineRule="auto"/>
              <w:jc w:val="both"/>
              <w:rPr>
                <w:rFonts w:ascii="Times New Roman" w:hAnsi="Times New Roman" w:cs="Times New Roman"/>
                <w:i/>
                <w:iCs/>
                <w:sz w:val="24"/>
                <w:szCs w:val="24"/>
              </w:rPr>
            </w:pPr>
            <w:r w:rsidRPr="00A13924">
              <w:rPr>
                <w:rFonts w:ascii="Times New Roman" w:eastAsia="Times New Roman" w:hAnsi="Times New Roman" w:cs="Times New Roman"/>
                <w:sz w:val="24"/>
                <w:szCs w:val="24"/>
              </w:rPr>
              <w:t>Tiekėjo siūlomo pagrindinio  specialisto Nr. 3 – 3D grafikos dizaino specialisto – per pastaruosius 5 (penkerius) metus darbo patirtis kuriant kompiuterinę grafiką virtualioms patirtims ir/ar siužetams (skaičiuojant  sutartimis/ projektais) (P</w:t>
            </w:r>
            <w:r w:rsidRPr="00A13924">
              <w:rPr>
                <w:rFonts w:ascii="Times New Roman" w:eastAsia="Times New Roman" w:hAnsi="Times New Roman" w:cs="Times New Roman"/>
                <w:sz w:val="24"/>
                <w:szCs w:val="24"/>
                <w:vertAlign w:val="subscript"/>
              </w:rPr>
              <w:t>3</w:t>
            </w:r>
            <w:r w:rsidRPr="00A13924">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E65FD14" w14:textId="77777777" w:rsidR="002971C5" w:rsidRPr="00A13924" w:rsidRDefault="002971C5" w:rsidP="00094550">
            <w:pPr>
              <w:rPr>
                <w:rFonts w:ascii="Times New Roman" w:hAnsi="Times New Roman" w:cs="Times New Roman"/>
                <w:sz w:val="24"/>
                <w:szCs w:val="24"/>
              </w:rPr>
            </w:pPr>
          </w:p>
        </w:tc>
      </w:tr>
      <w:tr w:rsidR="002971C5" w:rsidRPr="00A13924" w14:paraId="7F681DE1" w14:textId="77777777" w:rsidTr="004E56B1">
        <w:trPr>
          <w:trHeight w:val="256"/>
        </w:trPr>
        <w:tc>
          <w:tcPr>
            <w:tcW w:w="778" w:type="dxa"/>
            <w:tcBorders>
              <w:top w:val="single" w:sz="4" w:space="0" w:color="auto"/>
              <w:left w:val="single" w:sz="4" w:space="0" w:color="auto"/>
              <w:bottom w:val="single" w:sz="4" w:space="0" w:color="auto"/>
              <w:right w:val="single" w:sz="4" w:space="0" w:color="auto"/>
            </w:tcBorders>
          </w:tcPr>
          <w:p w14:paraId="5791CFB8" w14:textId="77777777" w:rsidR="002971C5" w:rsidRPr="00A13924" w:rsidRDefault="002971C5" w:rsidP="00094550">
            <w:pPr>
              <w:rPr>
                <w:rFonts w:ascii="Times New Roman" w:hAnsi="Times New Roman" w:cs="Times New Roman"/>
                <w:sz w:val="24"/>
                <w:szCs w:val="24"/>
              </w:rPr>
            </w:pPr>
            <w:r w:rsidRPr="00A13924">
              <w:rPr>
                <w:rFonts w:ascii="Times New Roman" w:hAnsi="Times New Roman" w:cs="Times New Roman"/>
                <w:sz w:val="24"/>
                <w:szCs w:val="24"/>
              </w:rPr>
              <w:t>1.4.</w:t>
            </w:r>
          </w:p>
        </w:tc>
        <w:tc>
          <w:tcPr>
            <w:tcW w:w="4893" w:type="dxa"/>
            <w:tcBorders>
              <w:top w:val="single" w:sz="4" w:space="0" w:color="auto"/>
              <w:left w:val="single" w:sz="4" w:space="0" w:color="auto"/>
              <w:bottom w:val="single" w:sz="4" w:space="0" w:color="auto"/>
              <w:right w:val="single" w:sz="4" w:space="0" w:color="auto"/>
            </w:tcBorders>
          </w:tcPr>
          <w:p w14:paraId="0FDAB484" w14:textId="77777777" w:rsidR="002971C5" w:rsidRPr="00A13924" w:rsidRDefault="002971C5" w:rsidP="00094550">
            <w:pPr>
              <w:tabs>
                <w:tab w:val="left" w:pos="1134"/>
              </w:tabs>
              <w:spacing w:after="0" w:line="256" w:lineRule="auto"/>
              <w:jc w:val="both"/>
              <w:rPr>
                <w:rFonts w:ascii="Times New Roman" w:eastAsia="Times New Roman" w:hAnsi="Times New Roman" w:cs="Times New Roman"/>
                <w:i/>
                <w:iCs/>
                <w:sz w:val="24"/>
                <w:szCs w:val="24"/>
              </w:rPr>
            </w:pPr>
            <w:r w:rsidRPr="00A13924">
              <w:rPr>
                <w:rFonts w:ascii="Times New Roman" w:eastAsia="Times New Roman" w:hAnsi="Times New Roman" w:cs="Times New Roman"/>
                <w:sz w:val="24"/>
                <w:szCs w:val="24"/>
              </w:rPr>
              <w:t>Tiekėjo siūlomo pagrindinio  specialisto Nr. 4 – Programuotojo – per pastaruosius 5 (penkerius) metus darbo patirtis programuojant virtualias patirtis ir/ar siužetus (skaičiuojant  sutartimis/ projektais) (P</w:t>
            </w:r>
            <w:r w:rsidRPr="00A13924">
              <w:rPr>
                <w:rFonts w:ascii="Times New Roman" w:eastAsia="Times New Roman" w:hAnsi="Times New Roman" w:cs="Times New Roman"/>
                <w:sz w:val="24"/>
                <w:szCs w:val="24"/>
                <w:vertAlign w:val="subscript"/>
              </w:rPr>
              <w:t>4</w:t>
            </w:r>
            <w:r w:rsidRPr="00A13924">
              <w:rPr>
                <w:rFonts w:ascii="Times New Roman" w:eastAsia="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44BEA4B" w14:textId="77777777" w:rsidR="002971C5" w:rsidRPr="00A13924" w:rsidRDefault="002971C5" w:rsidP="00094550">
            <w:pPr>
              <w:rPr>
                <w:rFonts w:ascii="Times New Roman" w:hAnsi="Times New Roman" w:cs="Times New Roman"/>
                <w:sz w:val="24"/>
                <w:szCs w:val="24"/>
              </w:rPr>
            </w:pPr>
          </w:p>
        </w:tc>
      </w:tr>
    </w:tbl>
    <w:p w14:paraId="584F2A63" w14:textId="77777777" w:rsidR="002971C5" w:rsidRPr="00A13924" w:rsidRDefault="002971C5" w:rsidP="002971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1"/>
          <w:sz w:val="24"/>
          <w:szCs w:val="24"/>
          <w:lang w:eastAsia="hi-IN" w:bidi="hi-IN"/>
        </w:rPr>
      </w:pPr>
    </w:p>
    <w:p w14:paraId="7019F64C" w14:textId="77777777" w:rsidR="002971C5" w:rsidRPr="00A13924" w:rsidRDefault="002971C5" w:rsidP="002971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F0AB5C0" w14:textId="156B2F15" w:rsidR="002971C5" w:rsidRPr="00A13924" w:rsidRDefault="00F06C81" w:rsidP="00F06C81">
      <w:pPr>
        <w:jc w:val="both"/>
        <w:rPr>
          <w:rFonts w:ascii="Times New Roman" w:hAnsi="Times New Roman" w:cs="Times New Roman"/>
          <w:b/>
          <w:sz w:val="24"/>
          <w:szCs w:val="24"/>
        </w:rPr>
      </w:pPr>
      <w:r>
        <w:rPr>
          <w:rFonts w:ascii="Times New Roman" w:hAnsi="Times New Roman" w:cs="Times New Roman"/>
          <w:sz w:val="24"/>
          <w:szCs w:val="24"/>
        </w:rPr>
        <w:t xml:space="preserve">4. </w:t>
      </w:r>
      <w:r w:rsidR="002971C5" w:rsidRPr="00A13924">
        <w:rPr>
          <w:rFonts w:ascii="Times New Roman" w:hAnsi="Times New Roman" w:cs="Times New Roman"/>
          <w:sz w:val="24"/>
          <w:szCs w:val="24"/>
        </w:rPr>
        <w:t>Mes įsipareigojame suteikti Konkurso sąlygų 2 priedo (</w:t>
      </w:r>
      <w:r w:rsidR="002971C5" w:rsidRPr="00A13924">
        <w:rPr>
          <w:rFonts w:ascii="Times New Roman" w:hAnsi="Times New Roman" w:cs="Times New Roman"/>
          <w:i/>
          <w:sz w:val="24"/>
          <w:szCs w:val="24"/>
        </w:rPr>
        <w:t>techninės specifikacijos</w:t>
      </w:r>
      <w:r w:rsidR="002971C5" w:rsidRPr="00A13924">
        <w:rPr>
          <w:rFonts w:ascii="Times New Roman" w:hAnsi="Times New Roman" w:cs="Times New Roman"/>
          <w:sz w:val="24"/>
          <w:szCs w:val="24"/>
        </w:rPr>
        <w:t xml:space="preserve">) reikalavimus atitinkančias </w:t>
      </w:r>
      <w:r w:rsidR="002971C5" w:rsidRPr="002E70E0">
        <w:rPr>
          <w:rFonts w:ascii="Times New Roman" w:hAnsi="Times New Roman" w:cs="Times New Roman"/>
          <w:b/>
          <w:sz w:val="24"/>
          <w:szCs w:val="24"/>
        </w:rPr>
        <w:t xml:space="preserve">virtualių 3D ekspozicinių patirčių sukūrimo </w:t>
      </w:r>
      <w:r w:rsidR="002E70E0" w:rsidRPr="002E70E0">
        <w:rPr>
          <w:rFonts w:ascii="Times New Roman" w:hAnsi="Times New Roman" w:cs="Times New Roman"/>
          <w:b/>
          <w:sz w:val="24"/>
          <w:szCs w:val="24"/>
        </w:rPr>
        <w:t xml:space="preserve">su interaktyviais 3D eksponatais </w:t>
      </w:r>
      <w:r w:rsidR="002971C5" w:rsidRPr="002E70E0">
        <w:rPr>
          <w:rFonts w:ascii="Times New Roman" w:hAnsi="Times New Roman" w:cs="Times New Roman"/>
          <w:b/>
          <w:sz w:val="24"/>
          <w:szCs w:val="24"/>
        </w:rPr>
        <w:t>paslaugas</w:t>
      </w:r>
      <w:r w:rsidR="002971C5" w:rsidRPr="00A13924">
        <w:rPr>
          <w:rFonts w:ascii="Times New Roman" w:hAnsi="Times New Roman" w:cs="Times New Roman"/>
          <w:sz w:val="24"/>
          <w:szCs w:val="24"/>
        </w:rPr>
        <w:t>:</w:t>
      </w:r>
      <w:r w:rsidR="002971C5" w:rsidRPr="00A13924">
        <w:rPr>
          <w:rFonts w:ascii="Times New Roman" w:hAnsi="Times New Roman" w:cs="Times New Roman"/>
          <w:b/>
          <w:sz w:val="24"/>
          <w:szCs w:val="24"/>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1701"/>
        <w:gridCol w:w="1559"/>
        <w:gridCol w:w="1985"/>
      </w:tblGrid>
      <w:tr w:rsidR="002E70E0" w:rsidRPr="002E70E0" w14:paraId="2196CAB2" w14:textId="77777777" w:rsidTr="002E70E0">
        <w:trPr>
          <w:trHeight w:val="451"/>
        </w:trPr>
        <w:tc>
          <w:tcPr>
            <w:tcW w:w="4815" w:type="dxa"/>
            <w:shd w:val="clear" w:color="auto" w:fill="auto"/>
          </w:tcPr>
          <w:p w14:paraId="7B7F6425" w14:textId="77777777" w:rsidR="002E70E0" w:rsidRPr="002E70E0" w:rsidRDefault="002E70E0" w:rsidP="00094550">
            <w:pPr>
              <w:jc w:val="center"/>
              <w:rPr>
                <w:rFonts w:ascii="Times New Roman" w:eastAsia="Times New Roman" w:hAnsi="Times New Roman" w:cs="Times New Roman"/>
                <w:b/>
                <w:sz w:val="24"/>
                <w:szCs w:val="24"/>
              </w:rPr>
            </w:pPr>
            <w:r w:rsidRPr="002E70E0">
              <w:rPr>
                <w:rFonts w:ascii="Times New Roman" w:eastAsia="Times New Roman" w:hAnsi="Times New Roman" w:cs="Times New Roman"/>
                <w:b/>
                <w:sz w:val="24"/>
                <w:szCs w:val="24"/>
              </w:rPr>
              <w:t>Paslaugų pavadinimas</w:t>
            </w:r>
          </w:p>
        </w:tc>
        <w:tc>
          <w:tcPr>
            <w:tcW w:w="1701" w:type="dxa"/>
            <w:shd w:val="clear" w:color="auto" w:fill="auto"/>
          </w:tcPr>
          <w:p w14:paraId="6131DF32" w14:textId="77777777" w:rsidR="002E70E0" w:rsidRPr="002E70E0" w:rsidRDefault="002E70E0" w:rsidP="00094550">
            <w:pPr>
              <w:jc w:val="center"/>
              <w:rPr>
                <w:rFonts w:ascii="Times New Roman" w:eastAsia="Times New Roman" w:hAnsi="Times New Roman" w:cs="Times New Roman"/>
                <w:b/>
                <w:sz w:val="24"/>
                <w:szCs w:val="24"/>
              </w:rPr>
            </w:pPr>
            <w:r w:rsidRPr="002E70E0">
              <w:rPr>
                <w:rFonts w:ascii="Times New Roman" w:eastAsia="Times New Roman" w:hAnsi="Times New Roman" w:cs="Times New Roman"/>
                <w:b/>
                <w:sz w:val="24"/>
                <w:szCs w:val="24"/>
              </w:rPr>
              <w:t>Kaina, Eur be PVM</w:t>
            </w:r>
          </w:p>
        </w:tc>
        <w:tc>
          <w:tcPr>
            <w:tcW w:w="1559" w:type="dxa"/>
          </w:tcPr>
          <w:p w14:paraId="514C5B01" w14:textId="77777777" w:rsidR="002E70E0" w:rsidRPr="002E70E0" w:rsidRDefault="002E70E0" w:rsidP="00094550">
            <w:pPr>
              <w:jc w:val="center"/>
              <w:rPr>
                <w:rFonts w:ascii="Times New Roman" w:eastAsia="Times New Roman" w:hAnsi="Times New Roman" w:cs="Times New Roman"/>
                <w:b/>
                <w:sz w:val="24"/>
                <w:szCs w:val="24"/>
              </w:rPr>
            </w:pPr>
            <w:r w:rsidRPr="002E70E0">
              <w:rPr>
                <w:rFonts w:ascii="Times New Roman" w:eastAsia="Times New Roman" w:hAnsi="Times New Roman" w:cs="Times New Roman"/>
                <w:b/>
                <w:sz w:val="24"/>
                <w:szCs w:val="24"/>
              </w:rPr>
              <w:t xml:space="preserve">PVM, </w:t>
            </w:r>
          </w:p>
          <w:p w14:paraId="794C0708" w14:textId="77777777" w:rsidR="002E70E0" w:rsidRPr="002E70E0" w:rsidRDefault="002E70E0" w:rsidP="00094550">
            <w:pPr>
              <w:jc w:val="center"/>
              <w:rPr>
                <w:rFonts w:ascii="Times New Roman" w:eastAsia="Times New Roman" w:hAnsi="Times New Roman" w:cs="Times New Roman"/>
                <w:b/>
                <w:sz w:val="24"/>
                <w:szCs w:val="24"/>
              </w:rPr>
            </w:pPr>
            <w:r w:rsidRPr="002E70E0">
              <w:rPr>
                <w:rFonts w:ascii="Times New Roman" w:eastAsia="Times New Roman" w:hAnsi="Times New Roman" w:cs="Times New Roman"/>
                <w:b/>
                <w:sz w:val="24"/>
                <w:szCs w:val="24"/>
              </w:rPr>
              <w:t>Eur</w:t>
            </w:r>
          </w:p>
        </w:tc>
        <w:tc>
          <w:tcPr>
            <w:tcW w:w="1985" w:type="dxa"/>
            <w:shd w:val="clear" w:color="auto" w:fill="auto"/>
          </w:tcPr>
          <w:p w14:paraId="74B6BDA8" w14:textId="77777777" w:rsidR="002E70E0" w:rsidRPr="002E70E0" w:rsidRDefault="002E70E0" w:rsidP="00094550">
            <w:pPr>
              <w:jc w:val="center"/>
              <w:rPr>
                <w:rFonts w:ascii="Times New Roman" w:eastAsia="Times New Roman" w:hAnsi="Times New Roman" w:cs="Times New Roman"/>
                <w:b/>
                <w:sz w:val="24"/>
                <w:szCs w:val="24"/>
              </w:rPr>
            </w:pPr>
            <w:r w:rsidRPr="002E70E0">
              <w:rPr>
                <w:rFonts w:ascii="Times New Roman" w:eastAsia="Times New Roman" w:hAnsi="Times New Roman" w:cs="Times New Roman"/>
                <w:b/>
                <w:sz w:val="24"/>
                <w:szCs w:val="24"/>
              </w:rPr>
              <w:t>Kaina, Eur su PVM</w:t>
            </w:r>
          </w:p>
        </w:tc>
      </w:tr>
      <w:tr w:rsidR="002E70E0" w:rsidRPr="002E70E0" w14:paraId="0D38F255" w14:textId="77777777" w:rsidTr="002E70E0">
        <w:trPr>
          <w:trHeight w:val="293"/>
        </w:trPr>
        <w:tc>
          <w:tcPr>
            <w:tcW w:w="4815" w:type="dxa"/>
            <w:shd w:val="clear" w:color="auto" w:fill="auto"/>
          </w:tcPr>
          <w:p w14:paraId="30EAE176" w14:textId="5610F940" w:rsidR="002E70E0" w:rsidRPr="002E70E0" w:rsidRDefault="002E70E0" w:rsidP="00094550">
            <w:pPr>
              <w:rPr>
                <w:rFonts w:ascii="Times New Roman" w:hAnsi="Times New Roman" w:cs="Times New Roman"/>
                <w:bCs/>
                <w:sz w:val="24"/>
                <w:szCs w:val="24"/>
              </w:rPr>
            </w:pPr>
            <w:r w:rsidRPr="002E70E0">
              <w:rPr>
                <w:rFonts w:ascii="Times New Roman" w:hAnsi="Times New Roman" w:cs="Times New Roman"/>
                <w:bCs/>
                <w:sz w:val="24"/>
                <w:szCs w:val="24"/>
              </w:rPr>
              <w:t>Virtualių 3D ekspozicinių patirčių sukūrimo su interaktyviais 3D eksponatais paslaugos</w:t>
            </w:r>
          </w:p>
        </w:tc>
        <w:tc>
          <w:tcPr>
            <w:tcW w:w="1701" w:type="dxa"/>
            <w:shd w:val="clear" w:color="auto" w:fill="auto"/>
          </w:tcPr>
          <w:p w14:paraId="3DD83AB1" w14:textId="77777777" w:rsidR="002E70E0" w:rsidRPr="002E70E0" w:rsidRDefault="002E70E0" w:rsidP="00094550">
            <w:pPr>
              <w:ind w:firstLine="851"/>
              <w:jc w:val="right"/>
              <w:rPr>
                <w:rFonts w:ascii="Times New Roman" w:eastAsia="Times New Roman" w:hAnsi="Times New Roman" w:cs="Times New Roman"/>
                <w:sz w:val="24"/>
                <w:szCs w:val="24"/>
              </w:rPr>
            </w:pPr>
            <w:r w:rsidRPr="002E70E0">
              <w:rPr>
                <w:rFonts w:ascii="Times New Roman" w:eastAsia="Times New Roman" w:hAnsi="Times New Roman" w:cs="Times New Roman"/>
                <w:sz w:val="24"/>
                <w:szCs w:val="24"/>
              </w:rPr>
              <w:t xml:space="preserve"> </w:t>
            </w:r>
          </w:p>
        </w:tc>
        <w:tc>
          <w:tcPr>
            <w:tcW w:w="1559" w:type="dxa"/>
          </w:tcPr>
          <w:p w14:paraId="2B507570" w14:textId="77777777" w:rsidR="002E70E0" w:rsidRPr="002E70E0" w:rsidRDefault="002E70E0" w:rsidP="00094550">
            <w:pPr>
              <w:ind w:firstLine="851"/>
              <w:jc w:val="right"/>
              <w:rPr>
                <w:rFonts w:ascii="Times New Roman" w:eastAsia="Times New Roman" w:hAnsi="Times New Roman" w:cs="Times New Roman"/>
                <w:sz w:val="24"/>
                <w:szCs w:val="24"/>
              </w:rPr>
            </w:pPr>
          </w:p>
        </w:tc>
        <w:tc>
          <w:tcPr>
            <w:tcW w:w="1985" w:type="dxa"/>
            <w:shd w:val="clear" w:color="auto" w:fill="auto"/>
          </w:tcPr>
          <w:p w14:paraId="48B61B0F" w14:textId="77777777" w:rsidR="002E70E0" w:rsidRPr="002E70E0" w:rsidRDefault="002E70E0" w:rsidP="00094550">
            <w:pPr>
              <w:ind w:firstLine="851"/>
              <w:jc w:val="right"/>
              <w:rPr>
                <w:rFonts w:ascii="Times New Roman" w:eastAsia="Times New Roman" w:hAnsi="Times New Roman" w:cs="Times New Roman"/>
                <w:sz w:val="24"/>
                <w:szCs w:val="24"/>
              </w:rPr>
            </w:pPr>
          </w:p>
        </w:tc>
      </w:tr>
      <w:tr w:rsidR="002E70E0" w:rsidRPr="002E70E0" w14:paraId="3B3073BE" w14:textId="77777777" w:rsidTr="002E70E0">
        <w:trPr>
          <w:trHeight w:val="280"/>
        </w:trPr>
        <w:tc>
          <w:tcPr>
            <w:tcW w:w="8075" w:type="dxa"/>
            <w:gridSpan w:val="3"/>
            <w:shd w:val="clear" w:color="auto" w:fill="auto"/>
          </w:tcPr>
          <w:p w14:paraId="466C6C2B" w14:textId="77777777" w:rsidR="002E70E0" w:rsidRPr="002E70E0" w:rsidRDefault="002E70E0" w:rsidP="00094550">
            <w:pPr>
              <w:ind w:firstLine="851"/>
              <w:jc w:val="right"/>
              <w:rPr>
                <w:rFonts w:ascii="Times New Roman" w:eastAsia="Times New Roman" w:hAnsi="Times New Roman" w:cs="Times New Roman"/>
                <w:sz w:val="24"/>
                <w:szCs w:val="24"/>
              </w:rPr>
            </w:pPr>
            <w:r w:rsidRPr="002E70E0">
              <w:rPr>
                <w:rFonts w:ascii="Times New Roman" w:eastAsia="Times New Roman" w:hAnsi="Times New Roman" w:cs="Times New Roman"/>
                <w:b/>
                <w:sz w:val="24"/>
                <w:szCs w:val="24"/>
              </w:rPr>
              <w:t>Iš viso:</w:t>
            </w:r>
          </w:p>
        </w:tc>
        <w:tc>
          <w:tcPr>
            <w:tcW w:w="1985" w:type="dxa"/>
            <w:shd w:val="clear" w:color="auto" w:fill="auto"/>
          </w:tcPr>
          <w:p w14:paraId="487E953F" w14:textId="77777777" w:rsidR="002E70E0" w:rsidRPr="002E70E0" w:rsidRDefault="002E70E0" w:rsidP="00094550">
            <w:pPr>
              <w:ind w:firstLine="851"/>
              <w:jc w:val="right"/>
              <w:rPr>
                <w:rFonts w:ascii="Times New Roman" w:eastAsia="Times New Roman" w:hAnsi="Times New Roman" w:cs="Times New Roman"/>
                <w:sz w:val="24"/>
                <w:szCs w:val="24"/>
              </w:rPr>
            </w:pPr>
          </w:p>
        </w:tc>
      </w:tr>
    </w:tbl>
    <w:p w14:paraId="4CFB965E" w14:textId="77777777" w:rsidR="002971C5" w:rsidRPr="00A13924" w:rsidRDefault="002971C5" w:rsidP="002971C5">
      <w:pPr>
        <w:spacing w:after="0" w:line="240" w:lineRule="auto"/>
        <w:rPr>
          <w:rFonts w:ascii="Times New Roman" w:eastAsia="Times New Roman" w:hAnsi="Times New Roman" w:cs="Times New Roman"/>
          <w:sz w:val="24"/>
          <w:szCs w:val="24"/>
        </w:rPr>
      </w:pPr>
    </w:p>
    <w:p w14:paraId="6AC463DF" w14:textId="74EC26C7" w:rsidR="002971C5" w:rsidRPr="00A13924" w:rsidRDefault="002971C5" w:rsidP="002971C5">
      <w:pPr>
        <w:spacing w:after="0" w:line="240" w:lineRule="auto"/>
        <w:ind w:firstLine="737"/>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Bendra pasiūlymo kaina (su PVM) </w:t>
      </w:r>
      <w:r w:rsidR="00F06C81">
        <w:rPr>
          <w:rFonts w:ascii="Times New Roman" w:eastAsia="Times New Roman" w:hAnsi="Times New Roman" w:cs="Times New Roman"/>
          <w:sz w:val="24"/>
          <w:szCs w:val="24"/>
        </w:rPr>
        <w:t>–</w:t>
      </w:r>
      <w:r w:rsidRPr="00A13924">
        <w:rPr>
          <w:rFonts w:ascii="Times New Roman" w:eastAsia="Times New Roman" w:hAnsi="Times New Roman" w:cs="Times New Roman"/>
          <w:sz w:val="24"/>
          <w:szCs w:val="24"/>
        </w:rPr>
        <w:t xml:space="preserve"> [suma skaičiais ir žodžiais]. Į šią sumą įeina visi Tiekėjui privalomi mokesčiai ir išlaidos. </w:t>
      </w:r>
    </w:p>
    <w:p w14:paraId="0B38460B" w14:textId="77777777" w:rsidR="002971C5" w:rsidRPr="00A13924" w:rsidRDefault="002971C5" w:rsidP="002971C5">
      <w:pPr>
        <w:keepNext/>
        <w:spacing w:after="0" w:line="240" w:lineRule="auto"/>
        <w:ind w:firstLine="737"/>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Tais atvejais, kai pagal galiojančius teisės aktus tiekėjui nereikia mokėti PVM, jis nurodo priežastis, dėl kurių PVM nemoka. </w:t>
      </w:r>
    </w:p>
    <w:p w14:paraId="08E3DA5C" w14:textId="77777777" w:rsidR="002971C5" w:rsidRPr="00A13924" w:rsidRDefault="002971C5" w:rsidP="002971C5">
      <w:pPr>
        <w:keepNext/>
        <w:spacing w:after="0" w:line="240" w:lineRule="auto"/>
        <w:ind w:firstLine="737"/>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Siūloma paslauga visiškai atitinka pirkimo dokumentuose nurodytus reikalavimus.</w:t>
      </w:r>
    </w:p>
    <w:p w14:paraId="283C9E0A" w14:textId="77777777" w:rsidR="002971C5" w:rsidRPr="00A13924" w:rsidRDefault="002971C5" w:rsidP="002971C5">
      <w:pPr>
        <w:spacing w:after="0" w:line="240" w:lineRule="auto"/>
        <w:jc w:val="both"/>
        <w:rPr>
          <w:rFonts w:ascii="Times New Roman" w:eastAsia="Times New Roman" w:hAnsi="Times New Roman" w:cs="Times New Roman"/>
          <w:sz w:val="24"/>
          <w:szCs w:val="24"/>
        </w:rPr>
      </w:pPr>
    </w:p>
    <w:p w14:paraId="4A509C0F" w14:textId="77777777" w:rsidR="002971C5" w:rsidRPr="00A13924" w:rsidRDefault="002971C5" w:rsidP="002971C5">
      <w:pPr>
        <w:tabs>
          <w:tab w:val="left" w:pos="567"/>
        </w:tabs>
        <w:spacing w:after="0" w:line="240" w:lineRule="auto"/>
        <w:jc w:val="both"/>
        <w:rPr>
          <w:rFonts w:ascii="Times New Roman" w:hAnsi="Times New Roman" w:cs="Times New Roman"/>
          <w:b/>
          <w:color w:val="000000" w:themeColor="text1"/>
          <w:sz w:val="24"/>
          <w:szCs w:val="24"/>
        </w:rPr>
      </w:pPr>
      <w:r w:rsidRPr="00A13924">
        <w:rPr>
          <w:rFonts w:ascii="Times New Roman" w:hAnsi="Times New Roman" w:cs="Times New Roman"/>
          <w:b/>
          <w:sz w:val="24"/>
          <w:szCs w:val="24"/>
        </w:rPr>
        <w:t>5. Pasiūlyme pateikiami šie dokumentai:</w:t>
      </w:r>
    </w:p>
    <w:tbl>
      <w:tblPr>
        <w:tblW w:w="10207" w:type="dxa"/>
        <w:tblInd w:w="-147" w:type="dxa"/>
        <w:tblLayout w:type="fixed"/>
        <w:tblCellMar>
          <w:left w:w="10" w:type="dxa"/>
          <w:right w:w="10" w:type="dxa"/>
        </w:tblCellMar>
        <w:tblLook w:val="04A0" w:firstRow="1" w:lastRow="0" w:firstColumn="1" w:lastColumn="0" w:noHBand="0" w:noVBand="1"/>
      </w:tblPr>
      <w:tblGrid>
        <w:gridCol w:w="687"/>
        <w:gridCol w:w="3991"/>
        <w:gridCol w:w="1052"/>
        <w:gridCol w:w="1925"/>
        <w:gridCol w:w="2552"/>
      </w:tblGrid>
      <w:tr w:rsidR="002971C5" w:rsidRPr="00A13924" w14:paraId="4117E437" w14:textId="77777777" w:rsidTr="00F06C81">
        <w:trPr>
          <w:trHeight w:val="1112"/>
        </w:trPr>
        <w:tc>
          <w:tcPr>
            <w:tcW w:w="6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17FD879" w14:textId="77777777" w:rsidR="002971C5" w:rsidRPr="00A13924" w:rsidRDefault="002971C5" w:rsidP="00094550">
            <w:pPr>
              <w:spacing w:after="0" w:line="240" w:lineRule="auto"/>
              <w:ind w:right="-206"/>
              <w:rPr>
                <w:rFonts w:ascii="Times New Roman" w:hAnsi="Times New Roman" w:cs="Times New Roman"/>
                <w:b/>
                <w:bCs/>
                <w:color w:val="000000" w:themeColor="text1"/>
                <w:sz w:val="24"/>
                <w:szCs w:val="24"/>
              </w:rPr>
            </w:pPr>
            <w:r w:rsidRPr="00A13924">
              <w:rPr>
                <w:rFonts w:ascii="Times New Roman" w:hAnsi="Times New Roman" w:cs="Times New Roman"/>
                <w:b/>
                <w:bCs/>
                <w:color w:val="000000" w:themeColor="text1"/>
                <w:sz w:val="24"/>
                <w:szCs w:val="24"/>
              </w:rPr>
              <w:t>Eil. Nr.</w:t>
            </w:r>
          </w:p>
        </w:tc>
        <w:tc>
          <w:tcPr>
            <w:tcW w:w="3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0A05872" w14:textId="77777777" w:rsidR="002971C5" w:rsidRPr="00A13924" w:rsidRDefault="002971C5" w:rsidP="00094550">
            <w:pPr>
              <w:spacing w:after="0" w:line="240" w:lineRule="auto"/>
              <w:ind w:right="-206"/>
              <w:jc w:val="center"/>
              <w:rPr>
                <w:rFonts w:ascii="Times New Roman" w:hAnsi="Times New Roman" w:cs="Times New Roman"/>
                <w:b/>
                <w:bCs/>
                <w:color w:val="000000" w:themeColor="text1"/>
                <w:sz w:val="24"/>
                <w:szCs w:val="24"/>
              </w:rPr>
            </w:pPr>
            <w:r w:rsidRPr="00A13924">
              <w:rPr>
                <w:rFonts w:ascii="Times New Roman" w:hAnsi="Times New Roman" w:cs="Times New Roman"/>
                <w:b/>
                <w:bCs/>
                <w:color w:val="000000" w:themeColor="text1"/>
                <w:sz w:val="24"/>
                <w:szCs w:val="24"/>
              </w:rPr>
              <w:t>Dokumentas</w:t>
            </w:r>
          </w:p>
        </w:tc>
        <w:tc>
          <w:tcPr>
            <w:tcW w:w="10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6DF9FC" w14:textId="77777777" w:rsidR="002971C5" w:rsidRPr="00A13924" w:rsidRDefault="002971C5" w:rsidP="00094550">
            <w:pPr>
              <w:spacing w:after="0" w:line="240" w:lineRule="auto"/>
              <w:ind w:right="-54"/>
              <w:jc w:val="center"/>
              <w:rPr>
                <w:rFonts w:ascii="Times New Roman" w:hAnsi="Times New Roman" w:cs="Times New Roman"/>
                <w:b/>
                <w:bCs/>
                <w:color w:val="000000" w:themeColor="text1"/>
                <w:sz w:val="24"/>
                <w:szCs w:val="24"/>
              </w:rPr>
            </w:pPr>
            <w:r w:rsidRPr="00A13924">
              <w:rPr>
                <w:rFonts w:ascii="Times New Roman" w:hAnsi="Times New Roman" w:cs="Times New Roman"/>
                <w:b/>
                <w:bCs/>
                <w:color w:val="000000" w:themeColor="text1"/>
                <w:sz w:val="24"/>
                <w:szCs w:val="24"/>
              </w:rPr>
              <w:t>Lapų skaičius</w:t>
            </w:r>
          </w:p>
        </w:tc>
        <w:tc>
          <w:tcPr>
            <w:tcW w:w="19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01C1A07" w14:textId="77777777" w:rsidR="002971C5" w:rsidRPr="00A13924" w:rsidRDefault="002971C5" w:rsidP="00094550">
            <w:pPr>
              <w:spacing w:after="0" w:line="240" w:lineRule="auto"/>
              <w:jc w:val="center"/>
              <w:rPr>
                <w:rFonts w:ascii="Times New Roman" w:hAnsi="Times New Roman" w:cs="Times New Roman"/>
                <w:b/>
                <w:bCs/>
                <w:color w:val="000000" w:themeColor="text1"/>
                <w:sz w:val="24"/>
                <w:szCs w:val="24"/>
              </w:rPr>
            </w:pPr>
            <w:r w:rsidRPr="00A13924">
              <w:rPr>
                <w:rFonts w:ascii="Times New Roman" w:hAnsi="Times New Roman" w:cs="Times New Roman"/>
                <w:b/>
                <w:bCs/>
                <w:color w:val="000000" w:themeColor="text1"/>
                <w:sz w:val="24"/>
                <w:szCs w:val="24"/>
              </w:rPr>
              <w:t>Ar dokumente yra konfidencialios informacijos?</w:t>
            </w:r>
          </w:p>
          <w:p w14:paraId="311F6472" w14:textId="77777777" w:rsidR="002971C5" w:rsidRPr="00A13924" w:rsidRDefault="002971C5" w:rsidP="00094550">
            <w:pPr>
              <w:spacing w:after="0" w:line="240" w:lineRule="auto"/>
              <w:ind w:right="-206"/>
              <w:jc w:val="center"/>
              <w:rPr>
                <w:rFonts w:ascii="Times New Roman" w:hAnsi="Times New Roman" w:cs="Times New Roman"/>
                <w:bCs/>
                <w:i/>
                <w:color w:val="000000" w:themeColor="text1"/>
                <w:sz w:val="24"/>
                <w:szCs w:val="24"/>
              </w:rPr>
            </w:pPr>
            <w:r w:rsidRPr="00A13924">
              <w:rPr>
                <w:rFonts w:ascii="Times New Roman" w:hAnsi="Times New Roman" w:cs="Times New Roman"/>
                <w:bCs/>
                <w:i/>
                <w:color w:val="000000" w:themeColor="text1"/>
                <w:sz w:val="24"/>
                <w:szCs w:val="24"/>
              </w:rPr>
              <w:t>(Taip / Ne)</w:t>
            </w:r>
          </w:p>
        </w:tc>
        <w:tc>
          <w:tcPr>
            <w:tcW w:w="25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C5D4474" w14:textId="77777777" w:rsidR="002971C5" w:rsidRPr="00A13924" w:rsidRDefault="002971C5" w:rsidP="00094550">
            <w:pPr>
              <w:spacing w:after="0" w:line="240" w:lineRule="auto"/>
              <w:jc w:val="center"/>
              <w:rPr>
                <w:rFonts w:ascii="Times New Roman" w:hAnsi="Times New Roman" w:cs="Times New Roman"/>
                <w:b/>
                <w:bCs/>
                <w:color w:val="000000" w:themeColor="text1"/>
                <w:sz w:val="24"/>
                <w:szCs w:val="24"/>
              </w:rPr>
            </w:pPr>
            <w:r w:rsidRPr="00A13924">
              <w:rPr>
                <w:rFonts w:ascii="Times New Roman" w:hAnsi="Times New Roman" w:cs="Times New Roman"/>
                <w:b/>
                <w:bCs/>
                <w:color w:val="000000" w:themeColor="text1"/>
                <w:sz w:val="24"/>
                <w:szCs w:val="24"/>
              </w:rPr>
              <w:t>Paaiškinimas, kokia konkreti informacija dokumente yra konfidenciali ir kodėl*</w:t>
            </w:r>
          </w:p>
        </w:tc>
      </w:tr>
      <w:tr w:rsidR="002971C5" w:rsidRPr="00A13924" w14:paraId="1E18F967" w14:textId="77777777" w:rsidTr="00F06C81">
        <w:trPr>
          <w:trHeight w:val="5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AF629" w14:textId="77777777" w:rsidR="002971C5" w:rsidRPr="00A13924" w:rsidRDefault="002971C5" w:rsidP="00094550">
            <w:pPr>
              <w:spacing w:after="0" w:line="240" w:lineRule="auto"/>
              <w:ind w:right="-206"/>
              <w:rPr>
                <w:rFonts w:ascii="Times New Roman" w:hAnsi="Times New Roman" w:cs="Times New Roman"/>
                <w:color w:val="000000" w:themeColor="text1"/>
                <w:sz w:val="24"/>
                <w:szCs w:val="24"/>
              </w:rPr>
            </w:pPr>
            <w:r w:rsidRPr="00A13924">
              <w:rPr>
                <w:rFonts w:ascii="Times New Roman" w:hAnsi="Times New Roman" w:cs="Times New Roman"/>
                <w:color w:val="000000" w:themeColor="text1"/>
                <w:sz w:val="24"/>
                <w:szCs w:val="24"/>
              </w:rPr>
              <w:lastRenderedPageBreak/>
              <w:t>1.</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2571D" w14:textId="4D2FF63D" w:rsidR="002971C5" w:rsidRPr="00A13924" w:rsidRDefault="00F06C81" w:rsidP="00F06C8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EBVPD</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D3AB" w14:textId="77777777" w:rsidR="002971C5" w:rsidRPr="00A13924" w:rsidRDefault="002971C5" w:rsidP="00094550">
            <w:pPr>
              <w:spacing w:after="0" w:line="240" w:lineRule="auto"/>
              <w:jc w:val="center"/>
              <w:rPr>
                <w:rFonts w:ascii="Times New Roman" w:hAnsi="Times New Roman" w:cs="Times New Roman"/>
                <w:color w:val="000000" w:themeColor="text1"/>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922C2" w14:textId="77777777" w:rsidR="002971C5" w:rsidRPr="00A13924" w:rsidRDefault="002971C5" w:rsidP="00094550">
            <w:pPr>
              <w:spacing w:after="0" w:line="240" w:lineRule="auto"/>
              <w:jc w:val="center"/>
              <w:rPr>
                <w:rFonts w:ascii="Times New Roman" w:hAnsi="Times New Roman" w:cs="Times New Roman"/>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4BF0" w14:textId="77777777" w:rsidR="002971C5" w:rsidRPr="00A13924" w:rsidRDefault="002971C5" w:rsidP="00094550">
            <w:pPr>
              <w:spacing w:after="0" w:line="240" w:lineRule="auto"/>
              <w:ind w:hanging="54"/>
              <w:jc w:val="center"/>
              <w:rPr>
                <w:rFonts w:ascii="Times New Roman" w:hAnsi="Times New Roman" w:cs="Times New Roman"/>
                <w:color w:val="000000" w:themeColor="text1"/>
                <w:sz w:val="24"/>
                <w:szCs w:val="24"/>
              </w:rPr>
            </w:pPr>
          </w:p>
        </w:tc>
      </w:tr>
      <w:tr w:rsidR="002971C5" w:rsidRPr="00A13924" w14:paraId="0B006E11" w14:textId="77777777" w:rsidTr="00F06C81">
        <w:trPr>
          <w:trHeight w:val="5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49546" w14:textId="77777777" w:rsidR="002971C5" w:rsidRPr="00A13924" w:rsidRDefault="002971C5" w:rsidP="00094550">
            <w:pPr>
              <w:spacing w:after="0" w:line="240" w:lineRule="auto"/>
              <w:ind w:right="-206"/>
              <w:rPr>
                <w:rFonts w:ascii="Times New Roman" w:hAnsi="Times New Roman" w:cs="Times New Roman"/>
                <w:color w:val="000000" w:themeColor="text1"/>
                <w:sz w:val="24"/>
                <w:szCs w:val="24"/>
              </w:rPr>
            </w:pPr>
            <w:r w:rsidRPr="00A13924">
              <w:rPr>
                <w:rFonts w:ascii="Times New Roman" w:hAnsi="Times New Roman" w:cs="Times New Roman"/>
                <w:color w:val="000000" w:themeColor="text1"/>
                <w:sz w:val="24"/>
                <w:szCs w:val="24"/>
              </w:rPr>
              <w:t>2.</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F6263" w14:textId="5B80BAE7" w:rsidR="002971C5" w:rsidRPr="00A13924" w:rsidRDefault="00E80B84" w:rsidP="00F06C81">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S</w:t>
            </w:r>
            <w:r w:rsidRPr="0080133E">
              <w:rPr>
                <w:rFonts w:ascii="Times New Roman" w:hAnsi="Times New Roman" w:cs="Times New Roman"/>
                <w:sz w:val="24"/>
                <w:szCs w:val="24"/>
              </w:rPr>
              <w:t>utarčių sąrašas (priedas Nr. 9)</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E6681" w14:textId="77777777" w:rsidR="002971C5" w:rsidRPr="00A13924" w:rsidRDefault="002971C5" w:rsidP="00094550">
            <w:pPr>
              <w:spacing w:after="0" w:line="240" w:lineRule="auto"/>
              <w:jc w:val="center"/>
              <w:rPr>
                <w:rFonts w:ascii="Times New Roman" w:hAnsi="Times New Roman" w:cs="Times New Roman"/>
                <w:color w:val="000000" w:themeColor="text1"/>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F2421" w14:textId="77777777" w:rsidR="002971C5" w:rsidRPr="00A13924" w:rsidRDefault="002971C5" w:rsidP="00094550">
            <w:pPr>
              <w:spacing w:after="0" w:line="240" w:lineRule="auto"/>
              <w:jc w:val="center"/>
              <w:rPr>
                <w:rFonts w:ascii="Times New Roman" w:hAnsi="Times New Roman" w:cs="Times New Roman"/>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C17B" w14:textId="77777777" w:rsidR="002971C5" w:rsidRPr="00A13924" w:rsidRDefault="002971C5" w:rsidP="00094550">
            <w:pPr>
              <w:spacing w:after="0" w:line="240" w:lineRule="auto"/>
              <w:ind w:hanging="54"/>
              <w:jc w:val="center"/>
              <w:rPr>
                <w:rFonts w:ascii="Times New Roman" w:hAnsi="Times New Roman" w:cs="Times New Roman"/>
                <w:color w:val="000000" w:themeColor="text1"/>
                <w:sz w:val="24"/>
                <w:szCs w:val="24"/>
              </w:rPr>
            </w:pPr>
          </w:p>
        </w:tc>
      </w:tr>
      <w:tr w:rsidR="00E80B84" w:rsidRPr="00A13924" w14:paraId="42854F59" w14:textId="77777777" w:rsidTr="00F06C81">
        <w:trPr>
          <w:trHeight w:val="5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1412D" w14:textId="733BF5D4" w:rsidR="00E80B84" w:rsidRPr="00A13924" w:rsidRDefault="00E80B84" w:rsidP="0009455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E2034" w14:textId="1EF424AC" w:rsidR="00E80B84" w:rsidRDefault="00E80B84" w:rsidP="00F06C81">
            <w:pPr>
              <w:spacing w:after="0" w:line="240" w:lineRule="auto"/>
              <w:rPr>
                <w:rFonts w:ascii="Times New Roman" w:hAnsi="Times New Roman" w:cs="Times New Roman"/>
                <w:sz w:val="24"/>
                <w:szCs w:val="24"/>
              </w:rPr>
            </w:pPr>
            <w:r>
              <w:rPr>
                <w:rFonts w:ascii="Times New Roman" w:hAnsi="Times New Roman" w:cs="Times New Roman"/>
                <w:bCs/>
                <w:sz w:val="24"/>
                <w:szCs w:val="24"/>
              </w:rPr>
              <w:t>S</w:t>
            </w:r>
            <w:r w:rsidRPr="0080133E">
              <w:rPr>
                <w:rFonts w:ascii="Times New Roman" w:hAnsi="Times New Roman" w:cs="Times New Roman"/>
                <w:bCs/>
                <w:sz w:val="24"/>
                <w:szCs w:val="24"/>
              </w:rPr>
              <w:t>iūlomų specialistų sąrašas</w:t>
            </w:r>
            <w:r w:rsidR="00EA35F4">
              <w:rPr>
                <w:rFonts w:ascii="Times New Roman" w:hAnsi="Times New Roman" w:cs="Times New Roman"/>
                <w:bCs/>
                <w:sz w:val="24"/>
                <w:szCs w:val="24"/>
              </w:rPr>
              <w:t xml:space="preserve"> (priedas Nr. 10)</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66853" w14:textId="77777777" w:rsidR="00E80B84" w:rsidRPr="00A13924" w:rsidRDefault="00E80B84" w:rsidP="00094550">
            <w:pPr>
              <w:spacing w:after="0" w:line="240" w:lineRule="auto"/>
              <w:jc w:val="center"/>
              <w:rPr>
                <w:rFonts w:ascii="Times New Roman" w:hAnsi="Times New Roman" w:cs="Times New Roman"/>
                <w:color w:val="000000" w:themeColor="text1"/>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CEE53" w14:textId="77777777" w:rsidR="00E80B84" w:rsidRPr="00A13924" w:rsidRDefault="00E80B84" w:rsidP="00094550">
            <w:pPr>
              <w:spacing w:after="0" w:line="240" w:lineRule="auto"/>
              <w:jc w:val="center"/>
              <w:rPr>
                <w:rFonts w:ascii="Times New Roman" w:hAnsi="Times New Roman" w:cs="Times New Roman"/>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CC82" w14:textId="77777777" w:rsidR="00E80B84" w:rsidRPr="00A13924" w:rsidRDefault="00E80B84" w:rsidP="00094550">
            <w:pPr>
              <w:spacing w:after="0" w:line="240" w:lineRule="auto"/>
              <w:ind w:hanging="54"/>
              <w:jc w:val="center"/>
              <w:rPr>
                <w:rFonts w:ascii="Times New Roman" w:hAnsi="Times New Roman" w:cs="Times New Roman"/>
                <w:color w:val="000000" w:themeColor="text1"/>
                <w:sz w:val="24"/>
                <w:szCs w:val="24"/>
              </w:rPr>
            </w:pPr>
          </w:p>
        </w:tc>
      </w:tr>
      <w:tr w:rsidR="00E80B84" w:rsidRPr="00A13924" w14:paraId="62A0F12E" w14:textId="77777777" w:rsidTr="00F06C81">
        <w:trPr>
          <w:trHeight w:val="5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1E50C" w14:textId="7A7A900A" w:rsidR="00E80B84" w:rsidRPr="00A13924" w:rsidRDefault="00E80B84" w:rsidP="0009455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CBD6C" w14:textId="2855DDB3" w:rsidR="00E80B84" w:rsidRDefault="00E80B84" w:rsidP="00F06C81">
            <w:pPr>
              <w:spacing w:after="0" w:line="240" w:lineRule="auto"/>
              <w:rPr>
                <w:rFonts w:ascii="Times New Roman" w:hAnsi="Times New Roman" w:cs="Times New Roman"/>
                <w:sz w:val="24"/>
                <w:szCs w:val="24"/>
              </w:rPr>
            </w:pPr>
            <w:r>
              <w:rPr>
                <w:rFonts w:ascii="Times New Roman" w:hAnsi="Times New Roman" w:cs="Times New Roman"/>
                <w:sz w:val="24"/>
                <w:szCs w:val="24"/>
              </w:rPr>
              <w:t>Įgaliojimas (jei taikoma)</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BBDB1" w14:textId="77777777" w:rsidR="00E80B84" w:rsidRPr="00A13924" w:rsidRDefault="00E80B84" w:rsidP="00094550">
            <w:pPr>
              <w:spacing w:after="0" w:line="240" w:lineRule="auto"/>
              <w:jc w:val="center"/>
              <w:rPr>
                <w:rFonts w:ascii="Times New Roman" w:hAnsi="Times New Roman" w:cs="Times New Roman"/>
                <w:color w:val="000000" w:themeColor="text1"/>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E0AE" w14:textId="77777777" w:rsidR="00E80B84" w:rsidRPr="00A13924" w:rsidRDefault="00E80B84" w:rsidP="00094550">
            <w:pPr>
              <w:spacing w:after="0" w:line="240" w:lineRule="auto"/>
              <w:jc w:val="center"/>
              <w:rPr>
                <w:rFonts w:ascii="Times New Roman" w:hAnsi="Times New Roman" w:cs="Times New Roman"/>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4196" w14:textId="77777777" w:rsidR="00E80B84" w:rsidRPr="00A13924" w:rsidRDefault="00E80B84" w:rsidP="00094550">
            <w:pPr>
              <w:spacing w:after="0" w:line="240" w:lineRule="auto"/>
              <w:ind w:hanging="54"/>
              <w:jc w:val="center"/>
              <w:rPr>
                <w:rFonts w:ascii="Times New Roman" w:hAnsi="Times New Roman" w:cs="Times New Roman"/>
                <w:color w:val="000000" w:themeColor="text1"/>
                <w:sz w:val="24"/>
                <w:szCs w:val="24"/>
              </w:rPr>
            </w:pPr>
          </w:p>
        </w:tc>
      </w:tr>
      <w:tr w:rsidR="00E80B84" w:rsidRPr="00A13924" w14:paraId="46330A33" w14:textId="77777777" w:rsidTr="00F06C81">
        <w:trPr>
          <w:trHeight w:val="5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D42E" w14:textId="045D55F3" w:rsidR="00E80B84" w:rsidRDefault="00E80B84" w:rsidP="0009455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3A974" w14:textId="7532F5E4" w:rsidR="00E80B84" w:rsidRDefault="00E80B84" w:rsidP="00F06C81">
            <w:pPr>
              <w:spacing w:after="0" w:line="240" w:lineRule="auto"/>
              <w:rPr>
                <w:rFonts w:ascii="Times New Roman" w:hAnsi="Times New Roman" w:cs="Times New Roman"/>
                <w:sz w:val="24"/>
                <w:szCs w:val="24"/>
              </w:rPr>
            </w:pPr>
            <w:r>
              <w:rPr>
                <w:rFonts w:ascii="Times New Roman" w:hAnsi="Times New Roman" w:cs="Times New Roman"/>
                <w:sz w:val="24"/>
                <w:szCs w:val="24"/>
              </w:rPr>
              <w:t>Sutikimas, ketinimų protokolas (jei taikoma)</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87838" w14:textId="77777777" w:rsidR="00E80B84" w:rsidRPr="00A13924" w:rsidRDefault="00E80B84" w:rsidP="00094550">
            <w:pPr>
              <w:spacing w:after="0" w:line="240" w:lineRule="auto"/>
              <w:jc w:val="center"/>
              <w:rPr>
                <w:rFonts w:ascii="Times New Roman" w:hAnsi="Times New Roman" w:cs="Times New Roman"/>
                <w:color w:val="000000" w:themeColor="text1"/>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8D535" w14:textId="77777777" w:rsidR="00E80B84" w:rsidRPr="00A13924" w:rsidRDefault="00E80B84" w:rsidP="00094550">
            <w:pPr>
              <w:spacing w:after="0" w:line="240" w:lineRule="auto"/>
              <w:jc w:val="center"/>
              <w:rPr>
                <w:rFonts w:ascii="Times New Roman" w:hAnsi="Times New Roman" w:cs="Times New Roman"/>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3C6D" w14:textId="77777777" w:rsidR="00E80B84" w:rsidRPr="00A13924" w:rsidRDefault="00E80B84" w:rsidP="00094550">
            <w:pPr>
              <w:spacing w:after="0" w:line="240" w:lineRule="auto"/>
              <w:ind w:hanging="54"/>
              <w:jc w:val="center"/>
              <w:rPr>
                <w:rFonts w:ascii="Times New Roman" w:hAnsi="Times New Roman" w:cs="Times New Roman"/>
                <w:color w:val="000000" w:themeColor="text1"/>
                <w:sz w:val="24"/>
                <w:szCs w:val="24"/>
              </w:rPr>
            </w:pPr>
          </w:p>
        </w:tc>
      </w:tr>
      <w:tr w:rsidR="00E80B84" w:rsidRPr="00A13924" w14:paraId="282C4E0B" w14:textId="77777777" w:rsidTr="00F06C81">
        <w:trPr>
          <w:trHeight w:val="5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0749D" w14:textId="6BFD11F2" w:rsidR="00E80B84" w:rsidRDefault="00E80B84" w:rsidP="0009455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6F72" w14:textId="66A66EF1" w:rsidR="00E80B84" w:rsidRDefault="00E80B84" w:rsidP="00F06C81">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Kiti dokumentai</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3C09" w14:textId="77777777" w:rsidR="00E80B84" w:rsidRPr="00A13924" w:rsidRDefault="00E80B84" w:rsidP="00094550">
            <w:pPr>
              <w:spacing w:after="0" w:line="240" w:lineRule="auto"/>
              <w:jc w:val="center"/>
              <w:rPr>
                <w:rFonts w:ascii="Times New Roman" w:hAnsi="Times New Roman" w:cs="Times New Roman"/>
                <w:color w:val="000000" w:themeColor="text1"/>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1F405" w14:textId="77777777" w:rsidR="00E80B84" w:rsidRPr="00A13924" w:rsidRDefault="00E80B84" w:rsidP="00094550">
            <w:pPr>
              <w:spacing w:after="0" w:line="240" w:lineRule="auto"/>
              <w:jc w:val="center"/>
              <w:rPr>
                <w:rFonts w:ascii="Times New Roman" w:hAnsi="Times New Roman" w:cs="Times New Roman"/>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39FD" w14:textId="77777777" w:rsidR="00E80B84" w:rsidRPr="00A13924" w:rsidRDefault="00E80B84" w:rsidP="00094550">
            <w:pPr>
              <w:spacing w:after="0" w:line="240" w:lineRule="auto"/>
              <w:ind w:hanging="54"/>
              <w:jc w:val="center"/>
              <w:rPr>
                <w:rFonts w:ascii="Times New Roman" w:hAnsi="Times New Roman" w:cs="Times New Roman"/>
                <w:color w:val="000000" w:themeColor="text1"/>
                <w:sz w:val="24"/>
                <w:szCs w:val="24"/>
              </w:rPr>
            </w:pPr>
          </w:p>
        </w:tc>
      </w:tr>
    </w:tbl>
    <w:p w14:paraId="2A8B489C" w14:textId="77777777" w:rsidR="002971C5" w:rsidRPr="00F06C81" w:rsidRDefault="002971C5" w:rsidP="00F06C81">
      <w:pPr>
        <w:tabs>
          <w:tab w:val="left" w:pos="567"/>
        </w:tabs>
        <w:spacing w:after="0" w:line="240" w:lineRule="auto"/>
        <w:contextualSpacing/>
        <w:jc w:val="both"/>
        <w:rPr>
          <w:rFonts w:ascii="Times New Roman" w:hAnsi="Times New Roman" w:cs="Times New Roman"/>
          <w:i/>
          <w:color w:val="000000" w:themeColor="text1"/>
          <w:sz w:val="20"/>
          <w:szCs w:val="20"/>
        </w:rPr>
      </w:pPr>
      <w:r w:rsidRPr="00A13924">
        <w:rPr>
          <w:rFonts w:ascii="Times New Roman" w:hAnsi="Times New Roman" w:cs="Times New Roman"/>
          <w:i/>
          <w:color w:val="000000" w:themeColor="text1"/>
          <w:sz w:val="24"/>
          <w:szCs w:val="24"/>
        </w:rPr>
        <w:t>*</w:t>
      </w:r>
      <w:r w:rsidRPr="00F06C81">
        <w:rPr>
          <w:rFonts w:ascii="Times New Roman" w:hAnsi="Times New Roman" w:cs="Times New Roman"/>
          <w:i/>
          <w:color w:val="000000" w:themeColor="text1"/>
          <w:sz w:val="20"/>
          <w:szCs w:val="20"/>
        </w:rPr>
        <w:t>Pastaba. Nurodyti kokia informacija pasiūlyme yra konfidenciali, kaip nustatyta Viešųjų pirkimų įstatymo 20 straipsnyje. Tiekėjui nenurodžius, kokia informacija yra konfidenciali, laikoma, kad konfidencialios informacijos pasiūlyme nėra.</w:t>
      </w:r>
    </w:p>
    <w:p w14:paraId="3C6D589F" w14:textId="77777777" w:rsidR="002971C5" w:rsidRPr="00A13924" w:rsidRDefault="002971C5" w:rsidP="002971C5">
      <w:pPr>
        <w:spacing w:after="0" w:line="240" w:lineRule="auto"/>
        <w:jc w:val="center"/>
        <w:rPr>
          <w:rFonts w:ascii="Times New Roman" w:eastAsia="Calibri" w:hAnsi="Times New Roman" w:cs="Times New Roman"/>
          <w:b/>
          <w:bCs/>
          <w:sz w:val="24"/>
          <w:szCs w:val="24"/>
        </w:rPr>
      </w:pPr>
    </w:p>
    <w:p w14:paraId="49ED9E55" w14:textId="77777777" w:rsidR="002971C5" w:rsidRPr="00A13924" w:rsidRDefault="002971C5" w:rsidP="002971C5">
      <w:pPr>
        <w:rPr>
          <w:rFonts w:ascii="Times New Roman" w:hAnsi="Times New Roman" w:cs="Times New Roman"/>
          <w:b/>
          <w:bCs/>
          <w:sz w:val="24"/>
          <w:szCs w:val="24"/>
        </w:rPr>
      </w:pPr>
      <w:r w:rsidRPr="00A13924">
        <w:rPr>
          <w:rFonts w:ascii="Times New Roman" w:hAnsi="Times New Roman" w:cs="Times New Roman"/>
          <w:b/>
          <w:bCs/>
          <w:sz w:val="24"/>
          <w:szCs w:val="24"/>
        </w:rPr>
        <w:t>Pasirašydamas šį pasiūlymą, tvirtintu, kad:</w:t>
      </w:r>
    </w:p>
    <w:p w14:paraId="3BE0032A" w14:textId="77777777" w:rsidR="002971C5" w:rsidRPr="00A13924" w:rsidRDefault="002971C5" w:rsidP="000C1D6E">
      <w:pPr>
        <w:numPr>
          <w:ilvl w:val="0"/>
          <w:numId w:val="22"/>
        </w:numPr>
        <w:tabs>
          <w:tab w:val="left" w:pos="851"/>
        </w:tabs>
        <w:spacing w:after="0" w:line="240" w:lineRule="auto"/>
        <w:ind w:left="0" w:firstLine="360"/>
        <w:jc w:val="both"/>
        <w:rPr>
          <w:rFonts w:ascii="Times New Roman" w:hAnsi="Times New Roman" w:cs="Times New Roman"/>
          <w:b/>
          <w:bCs/>
          <w:sz w:val="24"/>
          <w:szCs w:val="24"/>
        </w:rPr>
      </w:pPr>
      <w:r w:rsidRPr="00A13924">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E62565" w14:textId="77777777" w:rsidR="002971C5" w:rsidRPr="00A13924" w:rsidRDefault="002971C5" w:rsidP="000C1D6E">
      <w:pPr>
        <w:pStyle w:val="Sraopastraipa"/>
        <w:numPr>
          <w:ilvl w:val="0"/>
          <w:numId w:val="22"/>
        </w:numPr>
        <w:spacing w:after="0" w:line="240" w:lineRule="auto"/>
        <w:jc w:val="both"/>
        <w:rPr>
          <w:rFonts w:ascii="Times New Roman" w:hAnsi="Times New Roman" w:cs="Times New Roman"/>
          <w:b/>
          <w:bCs/>
          <w:sz w:val="24"/>
          <w:szCs w:val="24"/>
        </w:rPr>
      </w:pPr>
      <w:r w:rsidRPr="00A13924">
        <w:rPr>
          <w:rFonts w:ascii="Times New Roman" w:hAnsi="Times New Roman" w:cs="Times New Roman"/>
          <w:sz w:val="24"/>
          <w:szCs w:val="24"/>
        </w:rPr>
        <w:t>sutinku su Konkurso sąlygose nustatytomis sąlygomis ir procedūromis,</w:t>
      </w:r>
    </w:p>
    <w:p w14:paraId="673563F0" w14:textId="77777777" w:rsidR="002971C5" w:rsidRPr="00A13924" w:rsidRDefault="002971C5" w:rsidP="000C1D6E">
      <w:pPr>
        <w:numPr>
          <w:ilvl w:val="0"/>
          <w:numId w:val="22"/>
        </w:numPr>
        <w:tabs>
          <w:tab w:val="left" w:pos="709"/>
        </w:tabs>
        <w:spacing w:after="0" w:line="240" w:lineRule="auto"/>
        <w:ind w:left="0" w:firstLine="360"/>
        <w:rPr>
          <w:rFonts w:ascii="Times New Roman" w:hAnsi="Times New Roman" w:cs="Times New Roman"/>
          <w:sz w:val="24"/>
          <w:szCs w:val="24"/>
        </w:rPr>
      </w:pPr>
      <w:r w:rsidRPr="00A13924">
        <w:rPr>
          <w:rFonts w:ascii="Times New Roman" w:hAnsi="Times New Roman" w:cs="Times New Roman"/>
          <w:sz w:val="24"/>
          <w:szCs w:val="24"/>
        </w:rPr>
        <w:t>Konkurso sąlygose pateikti duomenys ir informacija yra teisinga ir apima viską, ko reikia tinkamam sutarties įvykdymui;</w:t>
      </w:r>
    </w:p>
    <w:p w14:paraId="0647DCA3" w14:textId="77777777" w:rsidR="002971C5" w:rsidRPr="00A13924" w:rsidRDefault="002971C5" w:rsidP="000C1D6E">
      <w:pPr>
        <w:numPr>
          <w:ilvl w:val="0"/>
          <w:numId w:val="22"/>
        </w:numPr>
        <w:tabs>
          <w:tab w:val="left" w:pos="709"/>
        </w:tabs>
        <w:spacing w:after="0" w:line="240" w:lineRule="auto"/>
        <w:ind w:left="0" w:firstLine="360"/>
        <w:rPr>
          <w:rFonts w:ascii="Times New Roman" w:hAnsi="Times New Roman" w:cs="Times New Roman"/>
          <w:sz w:val="24"/>
          <w:szCs w:val="24"/>
        </w:rPr>
      </w:pPr>
      <w:r w:rsidRPr="00A13924">
        <w:rPr>
          <w:rFonts w:ascii="Times New Roman" w:hAnsi="Times New Roman" w:cs="Times New Roman"/>
          <w:sz w:val="24"/>
          <w:szCs w:val="24"/>
        </w:rPr>
        <w:t>Pasiūlymas galioja 90 dienų.</w:t>
      </w:r>
    </w:p>
    <w:p w14:paraId="0DE802A7" w14:textId="77777777" w:rsidR="002971C5" w:rsidRPr="00A13924" w:rsidRDefault="002971C5" w:rsidP="002971C5">
      <w:pPr>
        <w:snapToGrid w:val="0"/>
        <w:spacing w:after="0" w:line="240" w:lineRule="auto"/>
        <w:ind w:right="-108"/>
        <w:jc w:val="both"/>
        <w:rPr>
          <w:rFonts w:ascii="Times New Roman" w:eastAsia="Times New Roman" w:hAnsi="Times New Roman" w:cs="Times New Roman"/>
          <w:sz w:val="24"/>
          <w:szCs w:val="24"/>
        </w:rPr>
      </w:pPr>
    </w:p>
    <w:p w14:paraId="18BA854E" w14:textId="77777777" w:rsidR="002971C5" w:rsidRPr="00A13924" w:rsidRDefault="002971C5" w:rsidP="002971C5">
      <w:pPr>
        <w:snapToGrid w:val="0"/>
        <w:spacing w:after="0" w:line="240" w:lineRule="auto"/>
        <w:ind w:right="-108"/>
        <w:jc w:val="both"/>
        <w:rPr>
          <w:rFonts w:ascii="Times New Roman" w:eastAsia="Times New Roman" w:hAnsi="Times New Roman" w:cs="Times New Roman"/>
          <w:sz w:val="24"/>
          <w:szCs w:val="24"/>
        </w:rPr>
      </w:pPr>
    </w:p>
    <w:p w14:paraId="2A722709" w14:textId="77777777" w:rsidR="004E56B1" w:rsidRDefault="004E56B1" w:rsidP="002971C5">
      <w:pPr>
        <w:rPr>
          <w:rFonts w:ascii="Times New Roman" w:hAnsi="Times New Roman" w:cs="Times New Roman"/>
          <w:sz w:val="24"/>
          <w:szCs w:val="24"/>
        </w:rPr>
      </w:pPr>
    </w:p>
    <w:p w14:paraId="3DE506CA" w14:textId="77777777" w:rsidR="004E56B1" w:rsidRDefault="004E56B1" w:rsidP="002971C5">
      <w:pPr>
        <w:rPr>
          <w:rFonts w:ascii="Times New Roman" w:hAnsi="Times New Roman" w:cs="Times New Roman"/>
          <w:sz w:val="24"/>
          <w:szCs w:val="24"/>
        </w:rPr>
      </w:pPr>
    </w:p>
    <w:p w14:paraId="7064C608" w14:textId="77777777" w:rsidR="00871891" w:rsidRPr="00A13924" w:rsidRDefault="00871891" w:rsidP="00871891">
      <w:pPr>
        <w:jc w:val="both"/>
        <w:rPr>
          <w:rFonts w:ascii="Times New Roman" w:hAnsi="Times New Roman" w:cs="Times New Roman"/>
          <w:sz w:val="24"/>
          <w:szCs w:val="24"/>
        </w:rPr>
      </w:pPr>
      <w:r w:rsidRPr="00A13924">
        <w:rPr>
          <w:rFonts w:ascii="Times New Roman" w:hAnsi="Times New Roman" w:cs="Times New Roman"/>
          <w:sz w:val="24"/>
          <w:szCs w:val="24"/>
        </w:rPr>
        <w:t>______________________________________________________                                                                                                             (Tiekėjo arba jo įgalioto asmens vardas, pavardė, parašas)</w:t>
      </w:r>
    </w:p>
    <w:p w14:paraId="650E1245" w14:textId="77777777" w:rsidR="00871891" w:rsidRPr="00A13924" w:rsidRDefault="00871891" w:rsidP="00871891">
      <w:pPr>
        <w:jc w:val="both"/>
        <w:rPr>
          <w:rFonts w:ascii="Times New Roman" w:hAnsi="Times New Roman" w:cs="Times New Roman"/>
          <w:sz w:val="24"/>
          <w:szCs w:val="24"/>
        </w:rPr>
      </w:pPr>
    </w:p>
    <w:p w14:paraId="67DFDA86" w14:textId="77777777" w:rsidR="00871891" w:rsidRPr="00A13924" w:rsidRDefault="00871891" w:rsidP="00871891">
      <w:pPr>
        <w:jc w:val="both"/>
        <w:rPr>
          <w:rFonts w:ascii="Times New Roman" w:hAnsi="Times New Roman" w:cs="Times New Roman"/>
          <w:sz w:val="24"/>
          <w:szCs w:val="24"/>
        </w:rPr>
      </w:pPr>
      <w:r w:rsidRPr="00A13924">
        <w:rPr>
          <w:rFonts w:ascii="Times New Roman" w:hAnsi="Times New Roman" w:cs="Times New Roman"/>
          <w:sz w:val="24"/>
          <w:szCs w:val="24"/>
        </w:rPr>
        <w:t>__________</w:t>
      </w:r>
    </w:p>
    <w:p w14:paraId="11CF3161" w14:textId="77777777" w:rsidR="00871891" w:rsidRPr="00A13924" w:rsidRDefault="00871891" w:rsidP="00871891">
      <w:pPr>
        <w:jc w:val="both"/>
        <w:rPr>
          <w:rFonts w:ascii="Times New Roman" w:hAnsi="Times New Roman" w:cs="Times New Roman"/>
          <w:sz w:val="24"/>
          <w:szCs w:val="24"/>
        </w:rPr>
      </w:pPr>
      <w:r w:rsidRPr="00A13924">
        <w:rPr>
          <w:rFonts w:ascii="Times New Roman" w:hAnsi="Times New Roman" w:cs="Times New Roman"/>
          <w:sz w:val="24"/>
          <w:szCs w:val="24"/>
        </w:rPr>
        <w:t>(Data)</w:t>
      </w:r>
    </w:p>
    <w:p w14:paraId="54A622E4" w14:textId="77777777" w:rsidR="00871891" w:rsidRDefault="00871891" w:rsidP="00871891">
      <w:pPr>
        <w:rPr>
          <w:rFonts w:ascii="Times New Roman" w:hAnsi="Times New Roman" w:cs="Times New Roman"/>
          <w:sz w:val="24"/>
          <w:szCs w:val="24"/>
        </w:rPr>
      </w:pPr>
    </w:p>
    <w:p w14:paraId="172F990D" w14:textId="77777777" w:rsidR="00EA35F4" w:rsidRDefault="00EA35F4" w:rsidP="00871891">
      <w:pPr>
        <w:rPr>
          <w:rFonts w:ascii="Times New Roman" w:hAnsi="Times New Roman" w:cs="Times New Roman"/>
          <w:sz w:val="24"/>
          <w:szCs w:val="24"/>
        </w:rPr>
      </w:pPr>
    </w:p>
    <w:p w14:paraId="180F54E7" w14:textId="77777777" w:rsidR="00EA35F4" w:rsidRDefault="00EA35F4" w:rsidP="00871891">
      <w:pPr>
        <w:rPr>
          <w:rFonts w:ascii="Times New Roman" w:hAnsi="Times New Roman" w:cs="Times New Roman"/>
          <w:sz w:val="24"/>
          <w:szCs w:val="24"/>
        </w:rPr>
      </w:pPr>
    </w:p>
    <w:p w14:paraId="1F38D8D8" w14:textId="77777777" w:rsidR="00EA35F4" w:rsidRDefault="00EA35F4" w:rsidP="00871891">
      <w:pPr>
        <w:rPr>
          <w:rFonts w:ascii="Times New Roman" w:hAnsi="Times New Roman" w:cs="Times New Roman"/>
          <w:sz w:val="24"/>
          <w:szCs w:val="24"/>
        </w:rPr>
      </w:pPr>
    </w:p>
    <w:p w14:paraId="62E38F6A" w14:textId="77777777" w:rsidR="00EA35F4" w:rsidRDefault="00EA35F4" w:rsidP="00871891">
      <w:pPr>
        <w:rPr>
          <w:rFonts w:ascii="Times New Roman" w:hAnsi="Times New Roman" w:cs="Times New Roman"/>
          <w:sz w:val="24"/>
          <w:szCs w:val="24"/>
        </w:rPr>
      </w:pPr>
    </w:p>
    <w:p w14:paraId="4F01B125" w14:textId="77777777" w:rsidR="00EA35F4" w:rsidRDefault="00EA35F4" w:rsidP="00871891">
      <w:pPr>
        <w:rPr>
          <w:rFonts w:ascii="Times New Roman" w:hAnsi="Times New Roman" w:cs="Times New Roman"/>
          <w:sz w:val="24"/>
          <w:szCs w:val="24"/>
        </w:rPr>
      </w:pPr>
    </w:p>
    <w:p w14:paraId="0EF5B7E7" w14:textId="77777777" w:rsidR="00EA35F4" w:rsidRPr="00A13924" w:rsidRDefault="00EA35F4" w:rsidP="00871891">
      <w:pPr>
        <w:rPr>
          <w:rFonts w:ascii="Times New Roman" w:hAnsi="Times New Roman" w:cs="Times New Roman"/>
          <w:sz w:val="24"/>
          <w:szCs w:val="24"/>
        </w:rPr>
      </w:pPr>
    </w:p>
    <w:p w14:paraId="07F85CA0" w14:textId="77777777" w:rsidR="004E56B1" w:rsidRDefault="004E56B1" w:rsidP="002971C5">
      <w:pPr>
        <w:rPr>
          <w:rFonts w:ascii="Times New Roman" w:hAnsi="Times New Roman" w:cs="Times New Roman"/>
          <w:sz w:val="24"/>
          <w:szCs w:val="24"/>
        </w:rPr>
      </w:pPr>
    </w:p>
    <w:p w14:paraId="2B16BA5C" w14:textId="77777777" w:rsidR="004E56B1" w:rsidRDefault="004E56B1" w:rsidP="002971C5">
      <w:pPr>
        <w:rPr>
          <w:rFonts w:ascii="Times New Roman" w:hAnsi="Times New Roman" w:cs="Times New Roman"/>
          <w:sz w:val="24"/>
          <w:szCs w:val="24"/>
        </w:rPr>
      </w:pPr>
    </w:p>
    <w:p w14:paraId="27B5B236" w14:textId="46CBE0EE" w:rsidR="00CC02D6" w:rsidRPr="006206AB" w:rsidRDefault="00CC02D6" w:rsidP="006206AB">
      <w:pPr>
        <w:pStyle w:val="Antrat2"/>
        <w:jc w:val="right"/>
        <w:rPr>
          <w:rFonts w:ascii="Times New Roman" w:hAnsi="Times New Roman" w:cs="Times New Roman"/>
          <w:b/>
          <w:bCs/>
          <w:color w:val="auto"/>
          <w:sz w:val="24"/>
          <w:szCs w:val="24"/>
        </w:rPr>
      </w:pPr>
      <w:bookmarkStart w:id="65" w:name="_Toc194502345"/>
      <w:r w:rsidRPr="006206AB">
        <w:rPr>
          <w:rFonts w:ascii="Times New Roman" w:hAnsi="Times New Roman" w:cs="Times New Roman"/>
          <w:b/>
          <w:bCs/>
          <w:color w:val="auto"/>
          <w:sz w:val="24"/>
          <w:szCs w:val="24"/>
        </w:rPr>
        <w:lastRenderedPageBreak/>
        <w:t xml:space="preserve">Pirkimo sąlygų </w:t>
      </w:r>
      <w:r w:rsidR="00F06C81">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„Pasiūlymų vertinimo kriterijai ir sąlygos“</w:t>
      </w:r>
      <w:bookmarkEnd w:id="65"/>
    </w:p>
    <w:p w14:paraId="595E86D6" w14:textId="77777777" w:rsidR="00CC02D6" w:rsidRDefault="00CC02D6" w:rsidP="00CC02D6">
      <w:pPr>
        <w:spacing w:after="0" w:line="240" w:lineRule="auto"/>
        <w:jc w:val="right"/>
        <w:rPr>
          <w:rFonts w:ascii="Times New Roman" w:hAnsi="Times New Roman" w:cs="Times New Roman"/>
          <w:sz w:val="24"/>
          <w:szCs w:val="24"/>
        </w:rPr>
      </w:pPr>
    </w:p>
    <w:p w14:paraId="348CF81A" w14:textId="77777777" w:rsidR="004E56B1" w:rsidRDefault="004E56B1" w:rsidP="004E56B1">
      <w:pPr>
        <w:pStyle w:val="Paantrat"/>
        <w:jc w:val="center"/>
        <w:rPr>
          <w:rFonts w:ascii="Times New Roman" w:hAnsi="Times New Roman" w:cs="Times New Roman"/>
          <w:color w:val="auto"/>
          <w:sz w:val="24"/>
          <w:szCs w:val="24"/>
        </w:rPr>
      </w:pPr>
    </w:p>
    <w:p w14:paraId="35EDDD4E" w14:textId="1030A094" w:rsidR="004E56B1" w:rsidRPr="00A13924" w:rsidRDefault="004E56B1" w:rsidP="004E56B1">
      <w:pPr>
        <w:pStyle w:val="Paantrat"/>
        <w:jc w:val="center"/>
        <w:rPr>
          <w:rFonts w:ascii="Times New Roman" w:hAnsi="Times New Roman" w:cs="Times New Roman"/>
          <w:bCs/>
          <w:smallCaps/>
          <w:color w:val="auto"/>
          <w:sz w:val="24"/>
          <w:szCs w:val="24"/>
        </w:rPr>
      </w:pPr>
      <w:r w:rsidRPr="00A13924">
        <w:rPr>
          <w:rFonts w:ascii="Times New Roman" w:hAnsi="Times New Roman" w:cs="Times New Roman"/>
          <w:color w:val="auto"/>
          <w:sz w:val="24"/>
          <w:szCs w:val="24"/>
        </w:rPr>
        <w:t>PASIŪLYMŲ VERTINIMO KRITERIJAI ir Sąlygos</w:t>
      </w:r>
    </w:p>
    <w:p w14:paraId="014FDA5F" w14:textId="0B2F9E90" w:rsidR="004E56B1" w:rsidRPr="00A13924" w:rsidRDefault="004E56B1" w:rsidP="004E56B1">
      <w:pPr>
        <w:spacing w:after="0" w:line="240" w:lineRule="auto"/>
        <w:jc w:val="both"/>
        <w:rPr>
          <w:rFonts w:ascii="Times New Roman" w:eastAsia="Calibri" w:hAnsi="Times New Roman" w:cs="Times New Roman"/>
          <w:sz w:val="24"/>
          <w:szCs w:val="24"/>
        </w:rPr>
      </w:pPr>
      <w:r w:rsidRPr="00A13924">
        <w:rPr>
          <w:rFonts w:ascii="Times New Roman" w:eastAsia="Calibri" w:hAnsi="Times New Roman" w:cs="Times New Roman"/>
          <w:sz w:val="24"/>
          <w:szCs w:val="24"/>
        </w:rPr>
        <w:t>1. Perkančiosios organizacijos neatmesti pasiūlymai vertinami pagal ekonomiškai naudingiausio pasiūlymo kriterijų, t. y. pagal kainos ir k</w:t>
      </w:r>
      <w:r>
        <w:rPr>
          <w:rFonts w:ascii="Times New Roman" w:eastAsia="Calibri" w:hAnsi="Times New Roman" w:cs="Times New Roman"/>
          <w:sz w:val="24"/>
          <w:szCs w:val="24"/>
        </w:rPr>
        <w:t>o</w:t>
      </w:r>
      <w:r w:rsidRPr="00A13924">
        <w:rPr>
          <w:rFonts w:ascii="Times New Roman" w:eastAsia="Calibri" w:hAnsi="Times New Roman" w:cs="Times New Roman"/>
          <w:sz w:val="24"/>
          <w:szCs w:val="24"/>
        </w:rPr>
        <w:t>kybės santykį.</w:t>
      </w:r>
      <w:r w:rsidR="00947FEC">
        <w:rPr>
          <w:rFonts w:ascii="Times New Roman" w:eastAsia="Calibri" w:hAnsi="Times New Roman" w:cs="Times New Roman"/>
          <w:sz w:val="24"/>
          <w:szCs w:val="24"/>
        </w:rPr>
        <w:t xml:space="preserve"> Vertinant kokybę balai skiriami tik už aukštesnę ir papildomą patirtį (t. y. patirtis, nurodyta kvalifikacijai grįsti, nėra įskaičiuojama). </w:t>
      </w:r>
      <w:r w:rsidRPr="00A13924">
        <w:rPr>
          <w:rFonts w:ascii="Times New Roman" w:eastAsia="Calibri" w:hAnsi="Times New Roman" w:cs="Times New Roman"/>
          <w:sz w:val="24"/>
          <w:szCs w:val="24"/>
        </w:rPr>
        <w:t xml:space="preserve"> Laimėjusiu bus pripažintas pasiūlymas, kuris gaus daugiausia ekonominio naudingumo balų.</w:t>
      </w:r>
    </w:p>
    <w:p w14:paraId="6F792A9A" w14:textId="77777777" w:rsidR="004E56B1" w:rsidRPr="00A13924" w:rsidRDefault="004E56B1" w:rsidP="004E56B1">
      <w:pPr>
        <w:spacing w:after="0" w:line="240" w:lineRule="auto"/>
        <w:jc w:val="both"/>
        <w:rPr>
          <w:rFonts w:ascii="Times New Roman" w:eastAsia="Calibri" w:hAnsi="Times New Roman" w:cs="Times New Roman"/>
          <w:sz w:val="24"/>
          <w:szCs w:val="24"/>
        </w:rPr>
      </w:pPr>
    </w:p>
    <w:p w14:paraId="166449B7" w14:textId="77777777" w:rsidR="004E56B1" w:rsidRPr="00A13924" w:rsidRDefault="004E56B1" w:rsidP="004E56B1">
      <w:pPr>
        <w:spacing w:after="0" w:line="240" w:lineRule="auto"/>
        <w:jc w:val="both"/>
        <w:rPr>
          <w:rFonts w:ascii="Times New Roman" w:eastAsia="Calibri" w:hAnsi="Times New Roman" w:cs="Times New Roman"/>
          <w:b/>
          <w:sz w:val="24"/>
          <w:szCs w:val="24"/>
        </w:rPr>
      </w:pPr>
      <w:r w:rsidRPr="00A13924">
        <w:rPr>
          <w:rFonts w:ascii="Times New Roman" w:eastAsia="Calibri" w:hAnsi="Times New Roman" w:cs="Times New Roman"/>
          <w:b/>
          <w:sz w:val="24"/>
          <w:szCs w:val="24"/>
        </w:rPr>
        <w:t>2. Pasiūlymo vertinimo kriterijai:</w:t>
      </w: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4"/>
        <w:gridCol w:w="1324"/>
        <w:gridCol w:w="744"/>
        <w:gridCol w:w="3431"/>
        <w:gridCol w:w="1389"/>
        <w:gridCol w:w="1701"/>
      </w:tblGrid>
      <w:tr w:rsidR="004E56B1" w:rsidRPr="00A13924" w14:paraId="11B6D18D" w14:textId="77777777" w:rsidTr="004E56B1">
        <w:trPr>
          <w:trHeight w:val="340"/>
        </w:trPr>
        <w:tc>
          <w:tcPr>
            <w:tcW w:w="1334" w:type="dxa"/>
            <w:vMerge w:val="restart"/>
            <w:shd w:val="clear" w:color="auto" w:fill="auto"/>
            <w:tcMar>
              <w:top w:w="100" w:type="dxa"/>
              <w:left w:w="100" w:type="dxa"/>
              <w:bottom w:w="100" w:type="dxa"/>
              <w:right w:w="100" w:type="dxa"/>
            </w:tcMar>
          </w:tcPr>
          <w:p w14:paraId="02A520D1" w14:textId="77777777" w:rsidR="004E56B1" w:rsidRPr="00A13924" w:rsidRDefault="004E56B1" w:rsidP="00094550">
            <w:pPr>
              <w:widowControl w:val="0"/>
              <w:spacing w:line="230" w:lineRule="auto"/>
              <w:ind w:right="56"/>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Vertinimo kriterijai</w:t>
            </w:r>
          </w:p>
        </w:tc>
        <w:tc>
          <w:tcPr>
            <w:tcW w:w="1324" w:type="dxa"/>
            <w:vMerge w:val="restart"/>
            <w:shd w:val="clear" w:color="auto" w:fill="auto"/>
            <w:tcMar>
              <w:top w:w="100" w:type="dxa"/>
              <w:left w:w="100" w:type="dxa"/>
              <w:bottom w:w="100" w:type="dxa"/>
              <w:right w:w="100" w:type="dxa"/>
            </w:tcMar>
          </w:tcPr>
          <w:p w14:paraId="13E8B5BD" w14:textId="77777777" w:rsidR="004E56B1" w:rsidRPr="00A13924" w:rsidRDefault="004E56B1" w:rsidP="00094550">
            <w:pPr>
              <w:widowControl w:val="0"/>
              <w:spacing w:line="230" w:lineRule="auto"/>
              <w:ind w:right="49"/>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Lyginamasis svoris </w:t>
            </w:r>
          </w:p>
          <w:p w14:paraId="6190D5E6" w14:textId="77777777" w:rsidR="004E56B1" w:rsidRPr="00A13924" w:rsidRDefault="004E56B1" w:rsidP="00094550">
            <w:pPr>
              <w:widowControl w:val="0"/>
              <w:spacing w:line="230" w:lineRule="auto"/>
              <w:ind w:right="49"/>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ekonominio naudingumo įvertinime</w:t>
            </w:r>
          </w:p>
        </w:tc>
        <w:tc>
          <w:tcPr>
            <w:tcW w:w="4175" w:type="dxa"/>
            <w:gridSpan w:val="2"/>
            <w:shd w:val="clear" w:color="auto" w:fill="auto"/>
            <w:tcMar>
              <w:top w:w="100" w:type="dxa"/>
              <w:left w:w="100" w:type="dxa"/>
              <w:bottom w:w="100" w:type="dxa"/>
              <w:right w:w="100" w:type="dxa"/>
            </w:tcMar>
          </w:tcPr>
          <w:p w14:paraId="0C6AB8EA" w14:textId="77777777" w:rsidR="004E56B1" w:rsidRPr="00A13924" w:rsidRDefault="004E56B1" w:rsidP="00094550">
            <w:pPr>
              <w:widowControl w:val="0"/>
              <w:spacing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Vertinimo kriterijų parametrai</w:t>
            </w:r>
          </w:p>
        </w:tc>
        <w:tc>
          <w:tcPr>
            <w:tcW w:w="1389" w:type="dxa"/>
            <w:vMerge w:val="restart"/>
            <w:shd w:val="clear" w:color="auto" w:fill="auto"/>
            <w:tcMar>
              <w:top w:w="100" w:type="dxa"/>
              <w:left w:w="100" w:type="dxa"/>
              <w:bottom w:w="100" w:type="dxa"/>
              <w:right w:w="100" w:type="dxa"/>
            </w:tcMar>
          </w:tcPr>
          <w:p w14:paraId="7544B31C" w14:textId="77777777" w:rsidR="004E56B1" w:rsidRPr="00A13924" w:rsidRDefault="004E56B1" w:rsidP="00094550">
            <w:pPr>
              <w:widowControl w:val="0"/>
              <w:spacing w:line="229" w:lineRule="auto"/>
              <w:ind w:left="138" w:right="64"/>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Maksimalus suteikiamas balų </w:t>
            </w:r>
          </w:p>
          <w:p w14:paraId="67982BA9" w14:textId="77777777" w:rsidR="004E56B1" w:rsidRPr="00A13924" w:rsidRDefault="004E56B1" w:rsidP="00094550">
            <w:pPr>
              <w:widowControl w:val="0"/>
              <w:spacing w:before="4"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skaičius</w:t>
            </w:r>
          </w:p>
        </w:tc>
        <w:tc>
          <w:tcPr>
            <w:tcW w:w="1701" w:type="dxa"/>
            <w:vMerge w:val="restart"/>
            <w:shd w:val="clear" w:color="auto" w:fill="auto"/>
            <w:tcMar>
              <w:top w:w="100" w:type="dxa"/>
              <w:left w:w="100" w:type="dxa"/>
              <w:bottom w:w="100" w:type="dxa"/>
              <w:right w:w="100" w:type="dxa"/>
            </w:tcMar>
          </w:tcPr>
          <w:p w14:paraId="53CFE136" w14:textId="77777777" w:rsidR="004E56B1" w:rsidRPr="00A13924" w:rsidRDefault="004E56B1" w:rsidP="00094550">
            <w:pPr>
              <w:widowControl w:val="0"/>
              <w:spacing w:line="230" w:lineRule="auto"/>
              <w:ind w:left="194" w:right="120"/>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Kriterijaus funkcinio </w:t>
            </w:r>
          </w:p>
          <w:p w14:paraId="68FFC741" w14:textId="77777777" w:rsidR="004E56B1" w:rsidRPr="00A13924" w:rsidRDefault="004E56B1" w:rsidP="00094550">
            <w:pPr>
              <w:widowControl w:val="0"/>
              <w:spacing w:before="3"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parametro </w:t>
            </w:r>
          </w:p>
          <w:p w14:paraId="378C055F" w14:textId="77777777" w:rsidR="004E56B1" w:rsidRPr="00A13924" w:rsidRDefault="004E56B1" w:rsidP="00094550">
            <w:pPr>
              <w:widowControl w:val="0"/>
              <w:spacing w:line="230" w:lineRule="auto"/>
              <w:ind w:left="169" w:right="94"/>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lyginamasis svoris</w:t>
            </w:r>
          </w:p>
        </w:tc>
      </w:tr>
      <w:tr w:rsidR="004E56B1" w:rsidRPr="00A13924" w14:paraId="07F6FCDD" w14:textId="77777777" w:rsidTr="004E56B1">
        <w:trPr>
          <w:trHeight w:val="1221"/>
        </w:trPr>
        <w:tc>
          <w:tcPr>
            <w:tcW w:w="1334" w:type="dxa"/>
            <w:vMerge/>
            <w:shd w:val="clear" w:color="auto" w:fill="auto"/>
            <w:tcMar>
              <w:top w:w="100" w:type="dxa"/>
              <w:left w:w="100" w:type="dxa"/>
              <w:bottom w:w="100" w:type="dxa"/>
              <w:right w:w="100" w:type="dxa"/>
            </w:tcMar>
          </w:tcPr>
          <w:p w14:paraId="2D91BF01" w14:textId="77777777" w:rsidR="004E56B1" w:rsidRPr="00A13924" w:rsidRDefault="004E56B1" w:rsidP="00094550">
            <w:pPr>
              <w:widowControl w:val="0"/>
              <w:pBdr>
                <w:top w:val="nil"/>
                <w:left w:val="nil"/>
                <w:bottom w:val="nil"/>
                <w:right w:val="nil"/>
                <w:between w:val="nil"/>
              </w:pBdr>
              <w:ind w:left="184" w:hanging="53"/>
              <w:rPr>
                <w:rFonts w:ascii="Times New Roman" w:eastAsia="Times New Roman" w:hAnsi="Times New Roman" w:cs="Times New Roman"/>
                <w:b/>
                <w:sz w:val="24"/>
                <w:szCs w:val="24"/>
              </w:rPr>
            </w:pPr>
          </w:p>
        </w:tc>
        <w:tc>
          <w:tcPr>
            <w:tcW w:w="1324" w:type="dxa"/>
            <w:vMerge/>
            <w:shd w:val="clear" w:color="auto" w:fill="auto"/>
            <w:tcMar>
              <w:top w:w="100" w:type="dxa"/>
              <w:left w:w="100" w:type="dxa"/>
              <w:bottom w:w="100" w:type="dxa"/>
              <w:right w:w="100" w:type="dxa"/>
            </w:tcMar>
          </w:tcPr>
          <w:p w14:paraId="4B59465B" w14:textId="77777777" w:rsidR="004E56B1" w:rsidRPr="00A13924" w:rsidRDefault="004E56B1" w:rsidP="00094550">
            <w:pPr>
              <w:widowControl w:val="0"/>
              <w:pBdr>
                <w:top w:val="nil"/>
                <w:left w:val="nil"/>
                <w:bottom w:val="nil"/>
                <w:right w:val="nil"/>
                <w:between w:val="nil"/>
              </w:pBdr>
              <w:rPr>
                <w:rFonts w:ascii="Times New Roman" w:eastAsia="Times New Roman" w:hAnsi="Times New Roman" w:cs="Times New Roman"/>
                <w:b/>
                <w:sz w:val="24"/>
                <w:szCs w:val="24"/>
              </w:rPr>
            </w:pPr>
          </w:p>
        </w:tc>
        <w:tc>
          <w:tcPr>
            <w:tcW w:w="744" w:type="dxa"/>
            <w:shd w:val="clear" w:color="auto" w:fill="auto"/>
            <w:tcMar>
              <w:top w:w="100" w:type="dxa"/>
              <w:left w:w="100" w:type="dxa"/>
              <w:bottom w:w="100" w:type="dxa"/>
              <w:right w:w="100" w:type="dxa"/>
            </w:tcMar>
          </w:tcPr>
          <w:p w14:paraId="3AECE55B" w14:textId="5BD471D6" w:rsidR="004E56B1" w:rsidRPr="00A13924" w:rsidRDefault="004E56B1" w:rsidP="004E56B1">
            <w:pPr>
              <w:widowControl w:val="0"/>
              <w:spacing w:line="240" w:lineRule="auto"/>
              <w:ind w:right="181"/>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Eil.</w:t>
            </w:r>
          </w:p>
          <w:p w14:paraId="2D2794CC" w14:textId="001FF943" w:rsidR="004E56B1" w:rsidRPr="00A13924" w:rsidRDefault="004E56B1" w:rsidP="004E56B1">
            <w:pPr>
              <w:widowControl w:val="0"/>
              <w:spacing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Nr.</w:t>
            </w:r>
          </w:p>
        </w:tc>
        <w:tc>
          <w:tcPr>
            <w:tcW w:w="3431" w:type="dxa"/>
            <w:shd w:val="clear" w:color="auto" w:fill="auto"/>
            <w:tcMar>
              <w:top w:w="100" w:type="dxa"/>
              <w:left w:w="100" w:type="dxa"/>
              <w:bottom w:w="100" w:type="dxa"/>
              <w:right w:w="100" w:type="dxa"/>
            </w:tcMar>
          </w:tcPr>
          <w:p w14:paraId="62842D8D" w14:textId="77777777" w:rsidR="004E56B1" w:rsidRPr="00A13924" w:rsidRDefault="004E56B1" w:rsidP="004E56B1">
            <w:pPr>
              <w:widowControl w:val="0"/>
              <w:spacing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Aprašymas</w:t>
            </w:r>
          </w:p>
        </w:tc>
        <w:tc>
          <w:tcPr>
            <w:tcW w:w="1389" w:type="dxa"/>
            <w:vMerge/>
            <w:shd w:val="clear" w:color="auto" w:fill="auto"/>
            <w:tcMar>
              <w:top w:w="100" w:type="dxa"/>
              <w:left w:w="100" w:type="dxa"/>
              <w:bottom w:w="100" w:type="dxa"/>
              <w:right w:w="100" w:type="dxa"/>
            </w:tcMar>
          </w:tcPr>
          <w:p w14:paraId="03D45317" w14:textId="77777777" w:rsidR="004E56B1" w:rsidRPr="00A13924" w:rsidRDefault="004E56B1" w:rsidP="00094550">
            <w:pPr>
              <w:widowControl w:val="0"/>
              <w:pBdr>
                <w:top w:val="nil"/>
                <w:left w:val="nil"/>
                <w:bottom w:val="nil"/>
                <w:right w:val="nil"/>
                <w:between w:val="nil"/>
              </w:pBdr>
              <w:rPr>
                <w:rFonts w:ascii="Times New Roman" w:eastAsia="Times New Roman" w:hAnsi="Times New Roman" w:cs="Times New Roman"/>
                <w:b/>
                <w:sz w:val="24"/>
                <w:szCs w:val="24"/>
              </w:rPr>
            </w:pPr>
          </w:p>
        </w:tc>
        <w:tc>
          <w:tcPr>
            <w:tcW w:w="1701" w:type="dxa"/>
            <w:vMerge/>
            <w:shd w:val="clear" w:color="auto" w:fill="auto"/>
            <w:tcMar>
              <w:top w:w="100" w:type="dxa"/>
              <w:left w:w="100" w:type="dxa"/>
              <w:bottom w:w="100" w:type="dxa"/>
              <w:right w:w="100" w:type="dxa"/>
            </w:tcMar>
          </w:tcPr>
          <w:p w14:paraId="03845D2B" w14:textId="77777777" w:rsidR="004E56B1" w:rsidRPr="00A13924" w:rsidRDefault="004E56B1" w:rsidP="00094550">
            <w:pPr>
              <w:widowControl w:val="0"/>
              <w:pBdr>
                <w:top w:val="nil"/>
                <w:left w:val="nil"/>
                <w:bottom w:val="nil"/>
                <w:right w:val="nil"/>
                <w:between w:val="nil"/>
              </w:pBdr>
              <w:rPr>
                <w:rFonts w:ascii="Times New Roman" w:eastAsia="Times New Roman" w:hAnsi="Times New Roman" w:cs="Times New Roman"/>
                <w:b/>
                <w:sz w:val="24"/>
                <w:szCs w:val="24"/>
              </w:rPr>
            </w:pPr>
          </w:p>
        </w:tc>
      </w:tr>
      <w:tr w:rsidR="004E56B1" w:rsidRPr="00A13924" w14:paraId="053B7E76" w14:textId="77777777" w:rsidTr="004E56B1">
        <w:trPr>
          <w:trHeight w:val="294"/>
        </w:trPr>
        <w:tc>
          <w:tcPr>
            <w:tcW w:w="1334" w:type="dxa"/>
            <w:shd w:val="clear" w:color="auto" w:fill="auto"/>
            <w:tcMar>
              <w:top w:w="100" w:type="dxa"/>
              <w:left w:w="100" w:type="dxa"/>
              <w:bottom w:w="100" w:type="dxa"/>
              <w:right w:w="100" w:type="dxa"/>
            </w:tcMar>
          </w:tcPr>
          <w:p w14:paraId="294F4D47" w14:textId="77777777" w:rsidR="004E56B1" w:rsidRPr="00A13924" w:rsidRDefault="004E56B1" w:rsidP="00094550">
            <w:pPr>
              <w:widowControl w:val="0"/>
              <w:spacing w:line="240" w:lineRule="auto"/>
              <w:ind w:left="184" w:hanging="53"/>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Kaina (C) </w:t>
            </w:r>
          </w:p>
        </w:tc>
        <w:tc>
          <w:tcPr>
            <w:tcW w:w="1324" w:type="dxa"/>
            <w:shd w:val="clear" w:color="auto" w:fill="auto"/>
            <w:tcMar>
              <w:top w:w="100" w:type="dxa"/>
              <w:left w:w="100" w:type="dxa"/>
              <w:bottom w:w="100" w:type="dxa"/>
              <w:right w:w="100" w:type="dxa"/>
            </w:tcMar>
          </w:tcPr>
          <w:p w14:paraId="62546FF6"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X=40</w:t>
            </w:r>
          </w:p>
        </w:tc>
        <w:tc>
          <w:tcPr>
            <w:tcW w:w="744" w:type="dxa"/>
            <w:shd w:val="clear" w:color="auto" w:fill="auto"/>
            <w:tcMar>
              <w:top w:w="100" w:type="dxa"/>
              <w:left w:w="100" w:type="dxa"/>
              <w:bottom w:w="100" w:type="dxa"/>
              <w:right w:w="100" w:type="dxa"/>
            </w:tcMar>
          </w:tcPr>
          <w:p w14:paraId="5C582208" w14:textId="77777777" w:rsidR="004E56B1" w:rsidRPr="00A13924" w:rsidRDefault="004E56B1" w:rsidP="00094550">
            <w:pPr>
              <w:widowControl w:val="0"/>
              <w:spacing w:line="240" w:lineRule="auto"/>
              <w:jc w:val="center"/>
              <w:rPr>
                <w:rFonts w:ascii="Times New Roman" w:eastAsia="Calibri" w:hAnsi="Times New Roman" w:cs="Times New Roman"/>
                <w:sz w:val="24"/>
                <w:szCs w:val="24"/>
              </w:rPr>
            </w:pPr>
            <w:r w:rsidRPr="00A13924">
              <w:rPr>
                <w:rFonts w:ascii="Times New Roman" w:eastAsia="Calibri" w:hAnsi="Times New Roman" w:cs="Times New Roman"/>
                <w:sz w:val="24"/>
                <w:szCs w:val="24"/>
              </w:rPr>
              <w:t xml:space="preserve">- </w:t>
            </w:r>
          </w:p>
        </w:tc>
        <w:tc>
          <w:tcPr>
            <w:tcW w:w="3431" w:type="dxa"/>
            <w:shd w:val="clear" w:color="auto" w:fill="auto"/>
            <w:tcMar>
              <w:top w:w="100" w:type="dxa"/>
              <w:left w:w="100" w:type="dxa"/>
              <w:bottom w:w="100" w:type="dxa"/>
              <w:right w:w="100" w:type="dxa"/>
            </w:tcMar>
          </w:tcPr>
          <w:p w14:paraId="3C1E7BCD" w14:textId="77777777" w:rsidR="004E56B1" w:rsidRPr="00A13924" w:rsidRDefault="004E56B1" w:rsidP="00094550">
            <w:pPr>
              <w:widowControl w:val="0"/>
              <w:spacing w:line="240" w:lineRule="auto"/>
              <w:jc w:val="center"/>
              <w:rPr>
                <w:rFonts w:ascii="Times New Roman" w:eastAsia="Calibri" w:hAnsi="Times New Roman" w:cs="Times New Roman"/>
                <w:sz w:val="24"/>
                <w:szCs w:val="24"/>
              </w:rPr>
            </w:pPr>
            <w:r w:rsidRPr="00A13924">
              <w:rPr>
                <w:rFonts w:ascii="Times New Roman" w:eastAsia="Calibri" w:hAnsi="Times New Roman" w:cs="Times New Roman"/>
                <w:sz w:val="24"/>
                <w:szCs w:val="24"/>
              </w:rPr>
              <w:t xml:space="preserve">- </w:t>
            </w:r>
          </w:p>
        </w:tc>
        <w:tc>
          <w:tcPr>
            <w:tcW w:w="1389" w:type="dxa"/>
            <w:shd w:val="clear" w:color="auto" w:fill="auto"/>
            <w:tcMar>
              <w:top w:w="100" w:type="dxa"/>
              <w:left w:w="100" w:type="dxa"/>
              <w:bottom w:w="100" w:type="dxa"/>
              <w:right w:w="100" w:type="dxa"/>
            </w:tcMar>
          </w:tcPr>
          <w:p w14:paraId="78803AB7" w14:textId="77777777" w:rsidR="004E56B1" w:rsidRPr="00A13924" w:rsidRDefault="004E56B1" w:rsidP="00094550">
            <w:pPr>
              <w:widowControl w:val="0"/>
              <w:spacing w:line="240" w:lineRule="auto"/>
              <w:jc w:val="center"/>
              <w:rPr>
                <w:rFonts w:ascii="Times New Roman" w:eastAsia="Calibri" w:hAnsi="Times New Roman" w:cs="Times New Roman"/>
                <w:sz w:val="24"/>
                <w:szCs w:val="24"/>
              </w:rPr>
            </w:pPr>
            <w:r w:rsidRPr="00A13924">
              <w:rPr>
                <w:rFonts w:ascii="Times New Roman" w:eastAsia="Calibri" w:hAnsi="Times New Roman" w:cs="Times New Roman"/>
                <w:sz w:val="24"/>
                <w:szCs w:val="24"/>
              </w:rPr>
              <w:t xml:space="preserve">- </w:t>
            </w:r>
          </w:p>
        </w:tc>
        <w:tc>
          <w:tcPr>
            <w:tcW w:w="1701" w:type="dxa"/>
            <w:shd w:val="clear" w:color="auto" w:fill="auto"/>
            <w:tcMar>
              <w:top w:w="100" w:type="dxa"/>
              <w:left w:w="100" w:type="dxa"/>
              <w:bottom w:w="100" w:type="dxa"/>
              <w:right w:w="100" w:type="dxa"/>
            </w:tcMar>
          </w:tcPr>
          <w:p w14:paraId="6A59771D" w14:textId="77777777" w:rsidR="004E56B1" w:rsidRPr="00A13924" w:rsidRDefault="004E56B1" w:rsidP="00094550">
            <w:pPr>
              <w:widowControl w:val="0"/>
              <w:spacing w:line="240" w:lineRule="auto"/>
              <w:jc w:val="center"/>
              <w:rPr>
                <w:rFonts w:ascii="Times New Roman" w:eastAsia="Calibri" w:hAnsi="Times New Roman" w:cs="Times New Roman"/>
                <w:sz w:val="24"/>
                <w:szCs w:val="24"/>
              </w:rPr>
            </w:pPr>
            <w:r w:rsidRPr="00A13924">
              <w:rPr>
                <w:rFonts w:ascii="Times New Roman" w:eastAsia="Calibri" w:hAnsi="Times New Roman" w:cs="Times New Roman"/>
                <w:sz w:val="24"/>
                <w:szCs w:val="24"/>
              </w:rPr>
              <w:t>-</w:t>
            </w:r>
          </w:p>
        </w:tc>
      </w:tr>
      <w:tr w:rsidR="004E56B1" w:rsidRPr="00A13924" w14:paraId="2A546608" w14:textId="77777777" w:rsidTr="004E56B1">
        <w:trPr>
          <w:trHeight w:val="1793"/>
        </w:trPr>
        <w:tc>
          <w:tcPr>
            <w:tcW w:w="1334" w:type="dxa"/>
            <w:vMerge w:val="restart"/>
            <w:shd w:val="clear" w:color="auto" w:fill="auto"/>
            <w:tcMar>
              <w:top w:w="100" w:type="dxa"/>
              <w:left w:w="100" w:type="dxa"/>
              <w:bottom w:w="100" w:type="dxa"/>
              <w:right w:w="100" w:type="dxa"/>
            </w:tcMar>
          </w:tcPr>
          <w:p w14:paraId="566F300F" w14:textId="77777777" w:rsidR="004E56B1" w:rsidRPr="00A13924" w:rsidRDefault="004E56B1" w:rsidP="00094550">
            <w:pPr>
              <w:widowControl w:val="0"/>
              <w:spacing w:line="240" w:lineRule="auto"/>
              <w:ind w:left="184" w:hanging="53"/>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Kiekybė </w:t>
            </w:r>
          </w:p>
          <w:p w14:paraId="02939C53" w14:textId="77777777" w:rsidR="004E56B1" w:rsidRPr="00A13924" w:rsidRDefault="004E56B1" w:rsidP="00094550">
            <w:pPr>
              <w:widowControl w:val="0"/>
              <w:spacing w:line="240" w:lineRule="auto"/>
              <w:ind w:left="184" w:hanging="53"/>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w:t>
            </w:r>
            <w:r w:rsidRPr="00A13924">
              <w:rPr>
                <w:rFonts w:ascii="Times New Roman" w:eastAsia="Times New Roman" w:hAnsi="Times New Roman" w:cs="Times New Roman"/>
                <w:b/>
                <w:sz w:val="24"/>
                <w:szCs w:val="24"/>
              </w:rPr>
              <w:t>T</w:t>
            </w:r>
            <w:r w:rsidRPr="00A13924">
              <w:rPr>
                <w:rFonts w:ascii="Times New Roman" w:eastAsia="Times New Roman" w:hAnsi="Times New Roman" w:cs="Times New Roman"/>
                <w:sz w:val="24"/>
                <w:szCs w:val="24"/>
              </w:rPr>
              <w:t>)</w:t>
            </w:r>
          </w:p>
        </w:tc>
        <w:tc>
          <w:tcPr>
            <w:tcW w:w="1324" w:type="dxa"/>
            <w:vMerge w:val="restart"/>
            <w:shd w:val="clear" w:color="auto" w:fill="auto"/>
            <w:tcMar>
              <w:top w:w="100" w:type="dxa"/>
              <w:left w:w="100" w:type="dxa"/>
              <w:bottom w:w="100" w:type="dxa"/>
              <w:right w:w="100" w:type="dxa"/>
            </w:tcMar>
          </w:tcPr>
          <w:p w14:paraId="73E0CCB4"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Y= 60</w:t>
            </w:r>
          </w:p>
        </w:tc>
        <w:tc>
          <w:tcPr>
            <w:tcW w:w="744" w:type="dxa"/>
            <w:shd w:val="clear" w:color="auto" w:fill="auto"/>
            <w:tcMar>
              <w:top w:w="100" w:type="dxa"/>
              <w:left w:w="100" w:type="dxa"/>
              <w:bottom w:w="100" w:type="dxa"/>
              <w:right w:w="100" w:type="dxa"/>
            </w:tcMar>
          </w:tcPr>
          <w:p w14:paraId="121A0A36" w14:textId="77777777" w:rsidR="004E56B1" w:rsidRPr="00A13924" w:rsidRDefault="004E56B1" w:rsidP="00094550">
            <w:pPr>
              <w:widowControl w:val="0"/>
              <w:spacing w:line="240" w:lineRule="auto"/>
              <w:ind w:right="111"/>
              <w:jc w:val="right"/>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1.</w:t>
            </w:r>
          </w:p>
        </w:tc>
        <w:tc>
          <w:tcPr>
            <w:tcW w:w="3431" w:type="dxa"/>
            <w:shd w:val="clear" w:color="auto" w:fill="auto"/>
            <w:tcMar>
              <w:top w:w="100" w:type="dxa"/>
              <w:left w:w="100" w:type="dxa"/>
              <w:bottom w:w="100" w:type="dxa"/>
              <w:right w:w="100" w:type="dxa"/>
            </w:tcMar>
          </w:tcPr>
          <w:p w14:paraId="0C06648E" w14:textId="27F75CF8" w:rsidR="004E56B1" w:rsidRPr="00A13924" w:rsidRDefault="004E56B1" w:rsidP="00094550">
            <w:pPr>
              <w:widowControl w:val="0"/>
              <w:spacing w:line="229" w:lineRule="auto"/>
              <w:ind w:left="119" w:right="41" w:firstLine="7"/>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Tiekėjo siūlomo pagrindinio  specialisto Nr. 1 – Projektų vadovo – per pastaruosius 5 (penkerius) metus darbo patirtis vadovaujant </w:t>
            </w:r>
            <w:r w:rsidR="00BC293B">
              <w:rPr>
                <w:rFonts w:ascii="Times New Roman" w:eastAsia="Times New Roman" w:hAnsi="Times New Roman" w:cs="Times New Roman"/>
                <w:sz w:val="24"/>
                <w:szCs w:val="24"/>
              </w:rPr>
              <w:t xml:space="preserve">audiovizualinio turinio ir/ar </w:t>
            </w:r>
            <w:r w:rsidRPr="00A13924">
              <w:rPr>
                <w:rFonts w:ascii="Times New Roman" w:eastAsia="Times New Roman" w:hAnsi="Times New Roman" w:cs="Times New Roman"/>
                <w:sz w:val="24"/>
                <w:szCs w:val="24"/>
              </w:rPr>
              <w:t>virtualių patirčių ir/ar siužetų sukūrimo projektams (skaičiuojant  sutartimis/ projektais) (P</w:t>
            </w:r>
            <w:r w:rsidRPr="00A13924">
              <w:rPr>
                <w:rFonts w:ascii="Times New Roman" w:eastAsia="Times New Roman" w:hAnsi="Times New Roman" w:cs="Times New Roman"/>
                <w:sz w:val="24"/>
                <w:szCs w:val="24"/>
                <w:vertAlign w:val="subscript"/>
              </w:rPr>
              <w:t>1</w:t>
            </w:r>
            <w:r w:rsidRPr="00A13924">
              <w:rPr>
                <w:rFonts w:ascii="Times New Roman" w:eastAsia="Times New Roman" w:hAnsi="Times New Roman" w:cs="Times New Roman"/>
                <w:sz w:val="24"/>
                <w:szCs w:val="24"/>
              </w:rPr>
              <w:t>).</w:t>
            </w:r>
          </w:p>
        </w:tc>
        <w:tc>
          <w:tcPr>
            <w:tcW w:w="1389" w:type="dxa"/>
            <w:shd w:val="clear" w:color="auto" w:fill="auto"/>
            <w:tcMar>
              <w:top w:w="100" w:type="dxa"/>
              <w:left w:w="100" w:type="dxa"/>
              <w:bottom w:w="100" w:type="dxa"/>
              <w:right w:w="100" w:type="dxa"/>
            </w:tcMar>
          </w:tcPr>
          <w:p w14:paraId="6C4C5222"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20 balų </w:t>
            </w:r>
          </w:p>
        </w:tc>
        <w:tc>
          <w:tcPr>
            <w:tcW w:w="1701" w:type="dxa"/>
            <w:shd w:val="clear" w:color="auto" w:fill="auto"/>
            <w:tcMar>
              <w:top w:w="100" w:type="dxa"/>
              <w:left w:w="100" w:type="dxa"/>
              <w:bottom w:w="100" w:type="dxa"/>
              <w:right w:w="100" w:type="dxa"/>
            </w:tcMar>
          </w:tcPr>
          <w:p w14:paraId="46F7C52F"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L</w:t>
            </w:r>
            <w:r w:rsidRPr="00A13924">
              <w:rPr>
                <w:rFonts w:ascii="Times New Roman" w:eastAsia="Times New Roman" w:hAnsi="Times New Roman" w:cs="Times New Roman"/>
                <w:sz w:val="24"/>
                <w:szCs w:val="24"/>
                <w:vertAlign w:val="subscript"/>
              </w:rPr>
              <w:t>1</w:t>
            </w:r>
            <w:r w:rsidRPr="00A13924">
              <w:rPr>
                <w:rFonts w:ascii="Times New Roman" w:eastAsia="Times New Roman" w:hAnsi="Times New Roman" w:cs="Times New Roman"/>
                <w:sz w:val="24"/>
                <w:szCs w:val="24"/>
              </w:rPr>
              <w:t>= 0,3</w:t>
            </w:r>
          </w:p>
        </w:tc>
      </w:tr>
      <w:tr w:rsidR="004E56B1" w:rsidRPr="00A13924" w14:paraId="1DCA0A28" w14:textId="77777777" w:rsidTr="004E56B1">
        <w:trPr>
          <w:trHeight w:val="1548"/>
        </w:trPr>
        <w:tc>
          <w:tcPr>
            <w:tcW w:w="1334" w:type="dxa"/>
            <w:vMerge/>
            <w:shd w:val="clear" w:color="auto" w:fill="auto"/>
            <w:tcMar>
              <w:top w:w="100" w:type="dxa"/>
              <w:left w:w="100" w:type="dxa"/>
              <w:bottom w:w="100" w:type="dxa"/>
              <w:right w:w="100" w:type="dxa"/>
            </w:tcMar>
          </w:tcPr>
          <w:p w14:paraId="02DAFF1A" w14:textId="77777777" w:rsidR="004E56B1" w:rsidRPr="00A13924" w:rsidRDefault="004E56B1" w:rsidP="00094550">
            <w:pPr>
              <w:widowControl w:val="0"/>
              <w:pBdr>
                <w:top w:val="nil"/>
                <w:left w:val="nil"/>
                <w:bottom w:val="nil"/>
                <w:right w:val="nil"/>
                <w:between w:val="nil"/>
              </w:pBdr>
              <w:ind w:left="184" w:hanging="53"/>
              <w:rPr>
                <w:rFonts w:ascii="Times New Roman" w:eastAsia="Times New Roman" w:hAnsi="Times New Roman" w:cs="Times New Roman"/>
                <w:sz w:val="24"/>
                <w:szCs w:val="24"/>
              </w:rPr>
            </w:pPr>
          </w:p>
        </w:tc>
        <w:tc>
          <w:tcPr>
            <w:tcW w:w="1324" w:type="dxa"/>
            <w:vMerge/>
            <w:shd w:val="clear" w:color="auto" w:fill="auto"/>
            <w:tcMar>
              <w:top w:w="100" w:type="dxa"/>
              <w:left w:w="100" w:type="dxa"/>
              <w:bottom w:w="100" w:type="dxa"/>
              <w:right w:w="100" w:type="dxa"/>
            </w:tcMar>
          </w:tcPr>
          <w:p w14:paraId="267932C8" w14:textId="77777777" w:rsidR="004E56B1" w:rsidRPr="00A13924" w:rsidRDefault="004E56B1" w:rsidP="00094550">
            <w:pPr>
              <w:widowControl w:val="0"/>
              <w:pBdr>
                <w:top w:val="nil"/>
                <w:left w:val="nil"/>
                <w:bottom w:val="nil"/>
                <w:right w:val="nil"/>
                <w:between w:val="nil"/>
              </w:pBdr>
              <w:rPr>
                <w:rFonts w:ascii="Times New Roman" w:eastAsia="Times New Roman" w:hAnsi="Times New Roman" w:cs="Times New Roman"/>
                <w:sz w:val="24"/>
                <w:szCs w:val="24"/>
              </w:rPr>
            </w:pPr>
          </w:p>
        </w:tc>
        <w:tc>
          <w:tcPr>
            <w:tcW w:w="744" w:type="dxa"/>
            <w:shd w:val="clear" w:color="auto" w:fill="auto"/>
            <w:tcMar>
              <w:top w:w="100" w:type="dxa"/>
              <w:left w:w="100" w:type="dxa"/>
              <w:bottom w:w="100" w:type="dxa"/>
              <w:right w:w="100" w:type="dxa"/>
            </w:tcMar>
          </w:tcPr>
          <w:p w14:paraId="129DEE30" w14:textId="77777777" w:rsidR="004E56B1" w:rsidRPr="00A13924" w:rsidRDefault="004E56B1" w:rsidP="00094550">
            <w:pPr>
              <w:widowControl w:val="0"/>
              <w:spacing w:line="240" w:lineRule="auto"/>
              <w:ind w:right="111"/>
              <w:jc w:val="right"/>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2.</w:t>
            </w:r>
          </w:p>
        </w:tc>
        <w:tc>
          <w:tcPr>
            <w:tcW w:w="3431" w:type="dxa"/>
            <w:shd w:val="clear" w:color="auto" w:fill="auto"/>
            <w:tcMar>
              <w:top w:w="100" w:type="dxa"/>
              <w:left w:w="100" w:type="dxa"/>
              <w:bottom w:w="100" w:type="dxa"/>
              <w:right w:w="100" w:type="dxa"/>
            </w:tcMar>
          </w:tcPr>
          <w:p w14:paraId="4FC77583" w14:textId="4651B5DD" w:rsidR="004E56B1" w:rsidRPr="00A13924" w:rsidRDefault="004E56B1" w:rsidP="00094550">
            <w:pPr>
              <w:widowControl w:val="0"/>
              <w:spacing w:line="229" w:lineRule="auto"/>
              <w:ind w:left="119" w:right="41" w:firstLine="7"/>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Tiekėjo siūlomo pagrindinio  specialisto Nr. 2 – Režisieriaus – per pastaruosius 5 (penkerius) metus darbo patirtis režisuojant </w:t>
            </w:r>
            <w:r w:rsidR="00056B32">
              <w:rPr>
                <w:rFonts w:ascii="Times New Roman" w:eastAsia="Times New Roman" w:hAnsi="Times New Roman" w:cs="Times New Roman"/>
                <w:sz w:val="24"/>
                <w:szCs w:val="24"/>
              </w:rPr>
              <w:t>audiovizualinio turinio ir/ar</w:t>
            </w:r>
            <w:r w:rsidR="00056B32" w:rsidRPr="00A13924">
              <w:rPr>
                <w:rFonts w:ascii="Times New Roman" w:eastAsia="Times New Roman" w:hAnsi="Times New Roman" w:cs="Times New Roman"/>
                <w:sz w:val="24"/>
                <w:szCs w:val="24"/>
              </w:rPr>
              <w:t xml:space="preserve"> </w:t>
            </w:r>
            <w:r w:rsidRPr="00A13924">
              <w:rPr>
                <w:rFonts w:ascii="Times New Roman" w:eastAsia="Times New Roman" w:hAnsi="Times New Roman" w:cs="Times New Roman"/>
                <w:sz w:val="24"/>
                <w:szCs w:val="24"/>
              </w:rPr>
              <w:t>virtualias patirtis ir/ar siužetus (skaičiuojant  sutartimis/ projektais) (P</w:t>
            </w:r>
            <w:r w:rsidRPr="00A13924">
              <w:rPr>
                <w:rFonts w:ascii="Times New Roman" w:eastAsia="Times New Roman" w:hAnsi="Times New Roman" w:cs="Times New Roman"/>
                <w:sz w:val="24"/>
                <w:szCs w:val="24"/>
                <w:vertAlign w:val="subscript"/>
              </w:rPr>
              <w:t>2</w:t>
            </w:r>
            <w:r w:rsidRPr="00A13924">
              <w:rPr>
                <w:rFonts w:ascii="Times New Roman" w:eastAsia="Times New Roman" w:hAnsi="Times New Roman" w:cs="Times New Roman"/>
                <w:sz w:val="24"/>
                <w:szCs w:val="24"/>
              </w:rPr>
              <w:t>).</w:t>
            </w:r>
          </w:p>
        </w:tc>
        <w:tc>
          <w:tcPr>
            <w:tcW w:w="1389" w:type="dxa"/>
            <w:shd w:val="clear" w:color="auto" w:fill="auto"/>
            <w:tcMar>
              <w:top w:w="100" w:type="dxa"/>
              <w:left w:w="100" w:type="dxa"/>
              <w:bottom w:w="100" w:type="dxa"/>
              <w:right w:w="100" w:type="dxa"/>
            </w:tcMar>
          </w:tcPr>
          <w:p w14:paraId="31F406C5"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10 balų </w:t>
            </w:r>
          </w:p>
        </w:tc>
        <w:tc>
          <w:tcPr>
            <w:tcW w:w="1701" w:type="dxa"/>
            <w:shd w:val="clear" w:color="auto" w:fill="auto"/>
            <w:tcMar>
              <w:top w:w="100" w:type="dxa"/>
              <w:left w:w="100" w:type="dxa"/>
              <w:bottom w:w="100" w:type="dxa"/>
              <w:right w:w="100" w:type="dxa"/>
            </w:tcMar>
          </w:tcPr>
          <w:p w14:paraId="79B487C8"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L</w:t>
            </w:r>
            <w:r w:rsidRPr="00A13924">
              <w:rPr>
                <w:rFonts w:ascii="Times New Roman" w:eastAsia="Times New Roman" w:hAnsi="Times New Roman" w:cs="Times New Roman"/>
                <w:sz w:val="24"/>
                <w:szCs w:val="24"/>
                <w:vertAlign w:val="subscript"/>
              </w:rPr>
              <w:t>2</w:t>
            </w:r>
            <w:r w:rsidRPr="00A13924">
              <w:rPr>
                <w:rFonts w:ascii="Times New Roman" w:eastAsia="Times New Roman" w:hAnsi="Times New Roman" w:cs="Times New Roman"/>
                <w:sz w:val="24"/>
                <w:szCs w:val="24"/>
              </w:rPr>
              <w:t>= 0,2</w:t>
            </w:r>
          </w:p>
        </w:tc>
      </w:tr>
      <w:tr w:rsidR="004E56B1" w:rsidRPr="00A13924" w14:paraId="76316ED4" w14:textId="77777777" w:rsidTr="00EA35F4">
        <w:trPr>
          <w:trHeight w:val="509"/>
        </w:trPr>
        <w:tc>
          <w:tcPr>
            <w:tcW w:w="1334" w:type="dxa"/>
            <w:shd w:val="clear" w:color="auto" w:fill="auto"/>
            <w:tcMar>
              <w:top w:w="100" w:type="dxa"/>
              <w:left w:w="100" w:type="dxa"/>
              <w:bottom w:w="100" w:type="dxa"/>
              <w:right w:w="100" w:type="dxa"/>
            </w:tcMar>
          </w:tcPr>
          <w:p w14:paraId="6AF455CE" w14:textId="77777777" w:rsidR="004E56B1" w:rsidRPr="00A13924" w:rsidRDefault="004E56B1" w:rsidP="00094550">
            <w:pPr>
              <w:widowControl w:val="0"/>
              <w:ind w:left="184" w:hanging="53"/>
              <w:rPr>
                <w:rFonts w:ascii="Times New Roman" w:eastAsia="Times New Roman" w:hAnsi="Times New Roman" w:cs="Times New Roman"/>
                <w:sz w:val="24"/>
                <w:szCs w:val="24"/>
              </w:rPr>
            </w:pPr>
          </w:p>
        </w:tc>
        <w:tc>
          <w:tcPr>
            <w:tcW w:w="1324" w:type="dxa"/>
            <w:shd w:val="clear" w:color="auto" w:fill="auto"/>
            <w:tcMar>
              <w:top w:w="100" w:type="dxa"/>
              <w:left w:w="100" w:type="dxa"/>
              <w:bottom w:w="100" w:type="dxa"/>
              <w:right w:w="100" w:type="dxa"/>
            </w:tcMar>
          </w:tcPr>
          <w:p w14:paraId="3A8C9F4C" w14:textId="77777777" w:rsidR="004E56B1" w:rsidRPr="00A13924" w:rsidRDefault="004E56B1" w:rsidP="00094550">
            <w:pPr>
              <w:widowControl w:val="0"/>
              <w:rPr>
                <w:rFonts w:ascii="Times New Roman" w:eastAsia="Times New Roman" w:hAnsi="Times New Roman" w:cs="Times New Roman"/>
                <w:sz w:val="24"/>
                <w:szCs w:val="24"/>
              </w:rPr>
            </w:pPr>
          </w:p>
        </w:tc>
        <w:tc>
          <w:tcPr>
            <w:tcW w:w="744" w:type="dxa"/>
            <w:shd w:val="clear" w:color="auto" w:fill="auto"/>
            <w:tcMar>
              <w:top w:w="100" w:type="dxa"/>
              <w:left w:w="100" w:type="dxa"/>
              <w:bottom w:w="100" w:type="dxa"/>
              <w:right w:w="100" w:type="dxa"/>
            </w:tcMar>
          </w:tcPr>
          <w:p w14:paraId="3FC7E9F8" w14:textId="77777777" w:rsidR="004E56B1" w:rsidRPr="00C86546" w:rsidRDefault="004E56B1" w:rsidP="00094550">
            <w:pPr>
              <w:widowControl w:val="0"/>
              <w:spacing w:line="240" w:lineRule="auto"/>
              <w:ind w:right="169"/>
              <w:jc w:val="right"/>
              <w:rPr>
                <w:rFonts w:ascii="Times New Roman" w:eastAsia="Times New Roman" w:hAnsi="Times New Roman" w:cs="Times New Roman"/>
                <w:sz w:val="24"/>
                <w:szCs w:val="24"/>
              </w:rPr>
            </w:pPr>
            <w:r w:rsidRPr="00C86546">
              <w:rPr>
                <w:rFonts w:ascii="Times New Roman" w:eastAsia="Times New Roman" w:hAnsi="Times New Roman" w:cs="Times New Roman"/>
                <w:sz w:val="24"/>
                <w:szCs w:val="24"/>
              </w:rPr>
              <w:t>3.</w:t>
            </w:r>
          </w:p>
        </w:tc>
        <w:tc>
          <w:tcPr>
            <w:tcW w:w="3431" w:type="dxa"/>
            <w:shd w:val="clear" w:color="auto" w:fill="auto"/>
            <w:tcMar>
              <w:top w:w="100" w:type="dxa"/>
              <w:left w:w="100" w:type="dxa"/>
              <w:bottom w:w="100" w:type="dxa"/>
              <w:right w:w="100" w:type="dxa"/>
            </w:tcMar>
          </w:tcPr>
          <w:p w14:paraId="7367B43E" w14:textId="608AFBBC" w:rsidR="004E56B1" w:rsidRPr="00C86546" w:rsidRDefault="004E56B1" w:rsidP="00094550">
            <w:pPr>
              <w:widowControl w:val="0"/>
              <w:spacing w:line="229" w:lineRule="auto"/>
              <w:ind w:left="119" w:right="41" w:firstLine="7"/>
              <w:jc w:val="both"/>
              <w:rPr>
                <w:rFonts w:ascii="Times New Roman" w:eastAsia="Times New Roman" w:hAnsi="Times New Roman" w:cs="Times New Roman"/>
                <w:sz w:val="24"/>
                <w:szCs w:val="24"/>
              </w:rPr>
            </w:pPr>
            <w:r w:rsidRPr="00C86546">
              <w:rPr>
                <w:rFonts w:ascii="Times New Roman" w:eastAsia="Times New Roman" w:hAnsi="Times New Roman" w:cs="Times New Roman"/>
                <w:sz w:val="24"/>
                <w:szCs w:val="24"/>
              </w:rPr>
              <w:t xml:space="preserve">Tiekėjo siūlomo pagrindinio  specialisto Nr. 3 – 3D grafikos dizaino specialisto – per pastaruosius 5 (penkerius) metus darbo patirtis kuriant kompiuterinę grafiką </w:t>
            </w:r>
            <w:r w:rsidR="00056B32">
              <w:rPr>
                <w:rFonts w:ascii="Times New Roman" w:eastAsia="Times New Roman" w:hAnsi="Times New Roman" w:cs="Times New Roman"/>
                <w:sz w:val="24"/>
                <w:szCs w:val="24"/>
              </w:rPr>
              <w:t>audiovizualinio turinio ir/ar</w:t>
            </w:r>
            <w:r w:rsidR="00056B32" w:rsidRPr="00C86546">
              <w:rPr>
                <w:rFonts w:ascii="Times New Roman" w:eastAsia="Times New Roman" w:hAnsi="Times New Roman" w:cs="Times New Roman"/>
                <w:sz w:val="24"/>
                <w:szCs w:val="24"/>
              </w:rPr>
              <w:t xml:space="preserve"> </w:t>
            </w:r>
            <w:r w:rsidRPr="00C86546">
              <w:rPr>
                <w:rFonts w:ascii="Times New Roman" w:eastAsia="Times New Roman" w:hAnsi="Times New Roman" w:cs="Times New Roman"/>
                <w:sz w:val="24"/>
                <w:szCs w:val="24"/>
              </w:rPr>
              <w:lastRenderedPageBreak/>
              <w:t>virtualioms patirtims ir/ar siužetams (skaičiuojant  sutartimis/ projektais) (P</w:t>
            </w:r>
            <w:r w:rsidRPr="00C86546">
              <w:rPr>
                <w:rFonts w:ascii="Times New Roman" w:eastAsia="Times New Roman" w:hAnsi="Times New Roman" w:cs="Times New Roman"/>
                <w:sz w:val="24"/>
                <w:szCs w:val="24"/>
                <w:vertAlign w:val="subscript"/>
              </w:rPr>
              <w:t>3</w:t>
            </w:r>
            <w:r w:rsidRPr="00C86546">
              <w:rPr>
                <w:rFonts w:ascii="Times New Roman" w:eastAsia="Times New Roman" w:hAnsi="Times New Roman" w:cs="Times New Roman"/>
                <w:sz w:val="24"/>
                <w:szCs w:val="24"/>
              </w:rPr>
              <w:t>).</w:t>
            </w:r>
          </w:p>
        </w:tc>
        <w:tc>
          <w:tcPr>
            <w:tcW w:w="1389" w:type="dxa"/>
            <w:shd w:val="clear" w:color="auto" w:fill="auto"/>
            <w:tcMar>
              <w:top w:w="100" w:type="dxa"/>
              <w:left w:w="100" w:type="dxa"/>
              <w:bottom w:w="100" w:type="dxa"/>
              <w:right w:w="100" w:type="dxa"/>
            </w:tcMar>
          </w:tcPr>
          <w:p w14:paraId="6C7AB6F7"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lastRenderedPageBreak/>
              <w:t xml:space="preserve">15 balų </w:t>
            </w:r>
          </w:p>
        </w:tc>
        <w:tc>
          <w:tcPr>
            <w:tcW w:w="1701" w:type="dxa"/>
            <w:shd w:val="clear" w:color="auto" w:fill="auto"/>
            <w:tcMar>
              <w:top w:w="100" w:type="dxa"/>
              <w:left w:w="100" w:type="dxa"/>
              <w:bottom w:w="100" w:type="dxa"/>
              <w:right w:w="100" w:type="dxa"/>
            </w:tcMar>
          </w:tcPr>
          <w:p w14:paraId="3ACA1918"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L</w:t>
            </w:r>
            <w:r w:rsidRPr="00A13924">
              <w:rPr>
                <w:rFonts w:ascii="Times New Roman" w:eastAsia="Times New Roman" w:hAnsi="Times New Roman" w:cs="Times New Roman"/>
                <w:sz w:val="24"/>
                <w:szCs w:val="24"/>
                <w:vertAlign w:val="subscript"/>
              </w:rPr>
              <w:t>3</w:t>
            </w:r>
            <w:r w:rsidRPr="00A13924">
              <w:rPr>
                <w:rFonts w:ascii="Times New Roman" w:eastAsia="Times New Roman" w:hAnsi="Times New Roman" w:cs="Times New Roman"/>
                <w:sz w:val="24"/>
                <w:szCs w:val="24"/>
              </w:rPr>
              <w:t>= 0,3</w:t>
            </w:r>
          </w:p>
        </w:tc>
      </w:tr>
      <w:tr w:rsidR="004E56B1" w:rsidRPr="00A13924" w14:paraId="47B924EB" w14:textId="77777777" w:rsidTr="004E56B1">
        <w:trPr>
          <w:trHeight w:val="1808"/>
        </w:trPr>
        <w:tc>
          <w:tcPr>
            <w:tcW w:w="1334" w:type="dxa"/>
            <w:shd w:val="clear" w:color="auto" w:fill="auto"/>
            <w:tcMar>
              <w:top w:w="100" w:type="dxa"/>
              <w:left w:w="100" w:type="dxa"/>
              <w:bottom w:w="100" w:type="dxa"/>
              <w:right w:w="100" w:type="dxa"/>
            </w:tcMar>
          </w:tcPr>
          <w:p w14:paraId="6175B54C" w14:textId="77777777" w:rsidR="004E56B1" w:rsidRPr="00A13924" w:rsidRDefault="004E56B1" w:rsidP="00094550">
            <w:pPr>
              <w:widowControl w:val="0"/>
              <w:ind w:left="184" w:hanging="53"/>
              <w:rPr>
                <w:rFonts w:ascii="Times New Roman" w:eastAsia="Times New Roman" w:hAnsi="Times New Roman" w:cs="Times New Roman"/>
                <w:sz w:val="24"/>
                <w:szCs w:val="24"/>
              </w:rPr>
            </w:pPr>
          </w:p>
        </w:tc>
        <w:tc>
          <w:tcPr>
            <w:tcW w:w="1324" w:type="dxa"/>
            <w:shd w:val="clear" w:color="auto" w:fill="auto"/>
            <w:tcMar>
              <w:top w:w="100" w:type="dxa"/>
              <w:left w:w="100" w:type="dxa"/>
              <w:bottom w:w="100" w:type="dxa"/>
              <w:right w:w="100" w:type="dxa"/>
            </w:tcMar>
          </w:tcPr>
          <w:p w14:paraId="7BB90F3B" w14:textId="77777777" w:rsidR="004E56B1" w:rsidRPr="00A13924" w:rsidRDefault="004E56B1" w:rsidP="00094550">
            <w:pPr>
              <w:widowControl w:val="0"/>
              <w:rPr>
                <w:rFonts w:ascii="Times New Roman" w:eastAsia="Times New Roman" w:hAnsi="Times New Roman" w:cs="Times New Roman"/>
                <w:sz w:val="24"/>
                <w:szCs w:val="24"/>
              </w:rPr>
            </w:pPr>
          </w:p>
        </w:tc>
        <w:tc>
          <w:tcPr>
            <w:tcW w:w="744" w:type="dxa"/>
            <w:shd w:val="clear" w:color="auto" w:fill="auto"/>
            <w:tcMar>
              <w:top w:w="100" w:type="dxa"/>
              <w:left w:w="100" w:type="dxa"/>
              <w:bottom w:w="100" w:type="dxa"/>
              <w:right w:w="100" w:type="dxa"/>
            </w:tcMar>
          </w:tcPr>
          <w:p w14:paraId="058A367C" w14:textId="77777777" w:rsidR="004E56B1" w:rsidRPr="00A13924" w:rsidRDefault="004E56B1" w:rsidP="00094550">
            <w:pPr>
              <w:widowControl w:val="0"/>
              <w:spacing w:line="240" w:lineRule="auto"/>
              <w:ind w:right="159"/>
              <w:jc w:val="right"/>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4.</w:t>
            </w:r>
          </w:p>
        </w:tc>
        <w:tc>
          <w:tcPr>
            <w:tcW w:w="3431" w:type="dxa"/>
            <w:shd w:val="clear" w:color="auto" w:fill="auto"/>
            <w:tcMar>
              <w:top w:w="100" w:type="dxa"/>
              <w:left w:w="100" w:type="dxa"/>
              <w:bottom w:w="100" w:type="dxa"/>
              <w:right w:w="100" w:type="dxa"/>
            </w:tcMar>
          </w:tcPr>
          <w:p w14:paraId="2258E3D4" w14:textId="4210FA6C" w:rsidR="004E56B1" w:rsidRPr="00A13924" w:rsidRDefault="004E56B1" w:rsidP="00094550">
            <w:pPr>
              <w:widowControl w:val="0"/>
              <w:spacing w:line="229" w:lineRule="auto"/>
              <w:ind w:left="119" w:right="41" w:firstLine="7"/>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Tiekėjo siūlomo pagrindinio  specialisto Nr. 4 – Programuotojo – per pastaruosius 5 (penkerius) metus darbo patirtis programuojant</w:t>
            </w:r>
            <w:r w:rsidR="00056B32">
              <w:rPr>
                <w:rFonts w:ascii="Times New Roman" w:eastAsia="Times New Roman" w:hAnsi="Times New Roman" w:cs="Times New Roman"/>
                <w:sz w:val="24"/>
                <w:szCs w:val="24"/>
              </w:rPr>
              <w:t xml:space="preserve"> audiovizualinio turinio ir/ar</w:t>
            </w:r>
            <w:r w:rsidRPr="00A13924">
              <w:rPr>
                <w:rFonts w:ascii="Times New Roman" w:eastAsia="Times New Roman" w:hAnsi="Times New Roman" w:cs="Times New Roman"/>
                <w:sz w:val="24"/>
                <w:szCs w:val="24"/>
              </w:rPr>
              <w:t xml:space="preserve"> virtualias patirtis ir/ar siužetus (skaičiuojant  sutartimis/ projektais) (P</w:t>
            </w:r>
            <w:r w:rsidRPr="00A13924">
              <w:rPr>
                <w:rFonts w:ascii="Times New Roman" w:eastAsia="Times New Roman" w:hAnsi="Times New Roman" w:cs="Times New Roman"/>
                <w:sz w:val="24"/>
                <w:szCs w:val="24"/>
                <w:vertAlign w:val="subscript"/>
              </w:rPr>
              <w:t>4</w:t>
            </w:r>
            <w:r w:rsidRPr="00A13924">
              <w:rPr>
                <w:rFonts w:ascii="Times New Roman" w:eastAsia="Times New Roman" w:hAnsi="Times New Roman" w:cs="Times New Roman"/>
                <w:sz w:val="24"/>
                <w:szCs w:val="24"/>
              </w:rPr>
              <w:t>).</w:t>
            </w:r>
          </w:p>
        </w:tc>
        <w:tc>
          <w:tcPr>
            <w:tcW w:w="1389" w:type="dxa"/>
            <w:shd w:val="clear" w:color="auto" w:fill="auto"/>
            <w:tcMar>
              <w:top w:w="100" w:type="dxa"/>
              <w:left w:w="100" w:type="dxa"/>
              <w:bottom w:w="100" w:type="dxa"/>
              <w:right w:w="100" w:type="dxa"/>
            </w:tcMar>
          </w:tcPr>
          <w:p w14:paraId="4728F902"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15 balų </w:t>
            </w:r>
          </w:p>
        </w:tc>
        <w:tc>
          <w:tcPr>
            <w:tcW w:w="1701" w:type="dxa"/>
            <w:shd w:val="clear" w:color="auto" w:fill="auto"/>
            <w:tcMar>
              <w:top w:w="100" w:type="dxa"/>
              <w:left w:w="100" w:type="dxa"/>
              <w:bottom w:w="100" w:type="dxa"/>
              <w:right w:w="100" w:type="dxa"/>
            </w:tcMar>
          </w:tcPr>
          <w:p w14:paraId="09E59606" w14:textId="77777777" w:rsidR="004E56B1" w:rsidRPr="00A13924" w:rsidRDefault="004E56B1" w:rsidP="00094550">
            <w:pPr>
              <w:widowControl w:val="0"/>
              <w:spacing w:line="240" w:lineRule="auto"/>
              <w:jc w:val="center"/>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L</w:t>
            </w:r>
            <w:r w:rsidRPr="00A13924">
              <w:rPr>
                <w:rFonts w:ascii="Times New Roman" w:eastAsia="Times New Roman" w:hAnsi="Times New Roman" w:cs="Times New Roman"/>
                <w:sz w:val="24"/>
                <w:szCs w:val="24"/>
                <w:vertAlign w:val="subscript"/>
              </w:rPr>
              <w:t>4</w:t>
            </w:r>
            <w:r w:rsidRPr="00A13924">
              <w:rPr>
                <w:rFonts w:ascii="Times New Roman" w:eastAsia="Times New Roman" w:hAnsi="Times New Roman" w:cs="Times New Roman"/>
                <w:sz w:val="24"/>
                <w:szCs w:val="24"/>
              </w:rPr>
              <w:t>= 0,2</w:t>
            </w:r>
          </w:p>
        </w:tc>
      </w:tr>
    </w:tbl>
    <w:p w14:paraId="24CA22D0" w14:textId="77777777" w:rsidR="004E56B1" w:rsidRPr="00A13924" w:rsidRDefault="004E56B1" w:rsidP="004E56B1">
      <w:pPr>
        <w:widowControl w:val="0"/>
        <w:spacing w:line="240" w:lineRule="auto"/>
        <w:ind w:right="5347"/>
        <w:rPr>
          <w:rFonts w:ascii="Times New Roman" w:hAnsi="Times New Roman" w:cs="Times New Roman"/>
          <w:sz w:val="24"/>
          <w:szCs w:val="24"/>
        </w:rPr>
      </w:pPr>
    </w:p>
    <w:p w14:paraId="79A65E6D" w14:textId="77777777" w:rsidR="004E56B1" w:rsidRPr="00A13924" w:rsidRDefault="004E56B1" w:rsidP="004E56B1">
      <w:pPr>
        <w:tabs>
          <w:tab w:val="left" w:pos="0"/>
        </w:tabs>
        <w:spacing w:after="0" w:line="240" w:lineRule="auto"/>
        <w:ind w:firstLine="709"/>
        <w:contextualSpacing/>
        <w:jc w:val="both"/>
        <w:rPr>
          <w:rFonts w:ascii="Times New Roman" w:eastAsia="Calibri" w:hAnsi="Times New Roman" w:cs="Times New Roman"/>
          <w:i/>
          <w:iCs/>
          <w:sz w:val="24"/>
          <w:szCs w:val="24"/>
        </w:rPr>
      </w:pPr>
      <w:r w:rsidRPr="00A13924">
        <w:rPr>
          <w:rFonts w:ascii="Times New Roman" w:eastAsia="Calibri" w:hAnsi="Times New Roman" w:cs="Times New Roman"/>
          <w:i/>
          <w:iCs/>
          <w:sz w:val="24"/>
          <w:szCs w:val="24"/>
        </w:rPr>
        <w:t xml:space="preserve">3. </w:t>
      </w:r>
      <w:bookmarkStart w:id="66" w:name="_Hlk194494297"/>
      <w:r w:rsidRPr="00A13924">
        <w:rPr>
          <w:rFonts w:ascii="Times New Roman" w:eastAsia="Calibri" w:hAnsi="Times New Roman" w:cs="Times New Roman"/>
          <w:i/>
          <w:iCs/>
          <w:sz w:val="24"/>
          <w:szCs w:val="24"/>
        </w:rPr>
        <w:t>Pasiūlymo p ekonominis naudingumas (</w:t>
      </w:r>
      <w:proofErr w:type="spellStart"/>
      <w:r w:rsidRPr="00A13924">
        <w:rPr>
          <w:rFonts w:ascii="Times New Roman" w:eastAsia="Calibri" w:hAnsi="Times New Roman" w:cs="Times New Roman"/>
          <w:i/>
          <w:iCs/>
          <w:sz w:val="24"/>
          <w:szCs w:val="24"/>
        </w:rPr>
        <w:t>S</w:t>
      </w:r>
      <w:r w:rsidRPr="00A13924">
        <w:rPr>
          <w:rFonts w:ascii="Times New Roman" w:eastAsia="Calibri" w:hAnsi="Times New Roman" w:cs="Times New Roman"/>
          <w:i/>
          <w:iCs/>
          <w:sz w:val="24"/>
          <w:szCs w:val="24"/>
          <w:vertAlign w:val="subscript"/>
        </w:rPr>
        <w:t>p</w:t>
      </w:r>
      <w:proofErr w:type="spellEnd"/>
      <w:r w:rsidRPr="00A13924">
        <w:rPr>
          <w:rFonts w:ascii="Times New Roman" w:eastAsia="Calibri" w:hAnsi="Times New Roman" w:cs="Times New Roman"/>
          <w:i/>
          <w:iCs/>
          <w:sz w:val="24"/>
          <w:szCs w:val="24"/>
        </w:rPr>
        <w:t xml:space="preserve">) apskaičiuojamas sudedant Teikėjo pasiūlymo </w:t>
      </w:r>
      <w:r w:rsidRPr="00A13924">
        <w:rPr>
          <w:rFonts w:ascii="Times New Roman" w:eastAsia="Calibri" w:hAnsi="Times New Roman" w:cs="Times New Roman"/>
          <w:i/>
          <w:iCs/>
          <w:sz w:val="24"/>
          <w:szCs w:val="24"/>
          <w:u w:val="single"/>
        </w:rPr>
        <w:t>kainos kriterijaus vertinimo (</w:t>
      </w:r>
      <w:proofErr w:type="spellStart"/>
      <w:r w:rsidRPr="00A13924">
        <w:rPr>
          <w:rFonts w:ascii="Times New Roman" w:eastAsia="Calibri" w:hAnsi="Times New Roman" w:cs="Times New Roman"/>
          <w:i/>
          <w:iCs/>
          <w:sz w:val="24"/>
          <w:szCs w:val="24"/>
          <w:u w:val="single"/>
        </w:rPr>
        <w:t>C</w:t>
      </w:r>
      <w:r w:rsidRPr="00A13924">
        <w:rPr>
          <w:rFonts w:ascii="Times New Roman" w:eastAsia="Calibri" w:hAnsi="Times New Roman" w:cs="Times New Roman"/>
          <w:i/>
          <w:iCs/>
          <w:sz w:val="24"/>
          <w:szCs w:val="24"/>
          <w:u w:val="single"/>
          <w:vertAlign w:val="subscript"/>
        </w:rPr>
        <w:t>p</w:t>
      </w:r>
      <w:proofErr w:type="spellEnd"/>
      <w:r w:rsidRPr="00A13924">
        <w:rPr>
          <w:rFonts w:ascii="Times New Roman" w:eastAsia="Calibri" w:hAnsi="Times New Roman" w:cs="Times New Roman"/>
          <w:i/>
          <w:iCs/>
          <w:sz w:val="24"/>
          <w:szCs w:val="24"/>
          <w:u w:val="single"/>
        </w:rPr>
        <w:t>)</w:t>
      </w:r>
      <w:r w:rsidRPr="00A13924">
        <w:rPr>
          <w:rFonts w:ascii="Times New Roman" w:eastAsia="Calibri" w:hAnsi="Times New Roman" w:cs="Times New Roman"/>
          <w:i/>
          <w:iCs/>
          <w:sz w:val="24"/>
          <w:szCs w:val="24"/>
        </w:rPr>
        <w:t xml:space="preserve"> ir  kokybės kriterijaus</w:t>
      </w:r>
      <w:r w:rsidRPr="00A13924">
        <w:rPr>
          <w:rFonts w:ascii="Times New Roman" w:eastAsia="Calibri" w:hAnsi="Times New Roman" w:cs="Times New Roman"/>
          <w:i/>
          <w:iCs/>
          <w:sz w:val="24"/>
          <w:szCs w:val="24"/>
          <w:u w:val="single"/>
        </w:rPr>
        <w:t xml:space="preserve"> vertinimo (</w:t>
      </w:r>
      <w:proofErr w:type="spellStart"/>
      <w:r w:rsidRPr="00A13924">
        <w:rPr>
          <w:rFonts w:ascii="Times New Roman" w:eastAsia="Calibri" w:hAnsi="Times New Roman" w:cs="Times New Roman"/>
          <w:i/>
          <w:iCs/>
          <w:sz w:val="24"/>
          <w:szCs w:val="24"/>
          <w:u w:val="single"/>
        </w:rPr>
        <w:t>T</w:t>
      </w:r>
      <w:r w:rsidRPr="00A13924">
        <w:rPr>
          <w:rFonts w:ascii="Times New Roman" w:eastAsia="Calibri" w:hAnsi="Times New Roman" w:cs="Times New Roman"/>
          <w:i/>
          <w:iCs/>
          <w:sz w:val="24"/>
          <w:szCs w:val="24"/>
          <w:u w:val="single"/>
          <w:vertAlign w:val="subscript"/>
        </w:rPr>
        <w:t>p</w:t>
      </w:r>
      <w:proofErr w:type="spellEnd"/>
      <w:r w:rsidRPr="00A13924">
        <w:rPr>
          <w:rFonts w:ascii="Times New Roman" w:eastAsia="Calibri" w:hAnsi="Times New Roman" w:cs="Times New Roman"/>
          <w:i/>
          <w:iCs/>
          <w:sz w:val="24"/>
          <w:szCs w:val="24"/>
          <w:u w:val="single"/>
        </w:rPr>
        <w:t>) balus</w:t>
      </w:r>
      <w:r w:rsidRPr="00A13924">
        <w:rPr>
          <w:rFonts w:ascii="Times New Roman" w:eastAsia="Calibri" w:hAnsi="Times New Roman" w:cs="Times New Roman"/>
          <w:i/>
          <w:iCs/>
          <w:sz w:val="24"/>
          <w:szCs w:val="24"/>
        </w:rPr>
        <w:t>:</w:t>
      </w:r>
    </w:p>
    <w:p w14:paraId="7E8165C4" w14:textId="77777777" w:rsidR="004E56B1" w:rsidRPr="00A13924" w:rsidRDefault="00000000" w:rsidP="004E56B1">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S</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T</m:t>
            </m:r>
          </m:e>
          <m:sub>
            <m:r>
              <m:rPr>
                <m:nor/>
              </m:rPr>
              <w:rPr>
                <w:rFonts w:ascii="Times New Roman" w:eastAsia="Calibri" w:hAnsi="Times New Roman" w:cs="Times New Roman"/>
                <w:bCs/>
                <w:i/>
                <w:iCs/>
                <w:sz w:val="24"/>
                <w:szCs w:val="24"/>
              </w:rPr>
              <m:t>p</m:t>
            </m:r>
          </m:sub>
        </m:sSub>
      </m:oMath>
      <w:r w:rsidR="004E56B1" w:rsidRPr="00A13924">
        <w:rPr>
          <w:rFonts w:ascii="Times New Roman" w:eastAsia="Times New Roman" w:hAnsi="Times New Roman" w:cs="Times New Roman"/>
          <w:bCs/>
          <w:i/>
          <w:iCs/>
          <w:sz w:val="24"/>
          <w:szCs w:val="24"/>
        </w:rPr>
        <w:t xml:space="preserve">, </w:t>
      </w:r>
      <w:r w:rsidR="004E56B1" w:rsidRPr="00A13924">
        <w:rPr>
          <w:rFonts w:ascii="Times New Roman" w:eastAsia="Calibri" w:hAnsi="Times New Roman" w:cs="Times New Roman"/>
          <w:i/>
          <w:iCs/>
          <w:sz w:val="24"/>
          <w:szCs w:val="24"/>
        </w:rPr>
        <w:t>kur p – pasiūlymo numeris nuo 1 iki n.</w:t>
      </w:r>
    </w:p>
    <w:p w14:paraId="452A1F3E" w14:textId="77777777" w:rsidR="004E56B1" w:rsidRPr="00A13924" w:rsidRDefault="004E56B1" w:rsidP="004E56B1">
      <w:pPr>
        <w:tabs>
          <w:tab w:val="left" w:pos="0"/>
          <w:tab w:val="left" w:pos="426"/>
        </w:tabs>
        <w:spacing w:after="0" w:line="240" w:lineRule="auto"/>
        <w:ind w:firstLine="709"/>
        <w:jc w:val="both"/>
        <w:rPr>
          <w:rFonts w:ascii="Times New Roman" w:eastAsia="Calibri" w:hAnsi="Times New Roman" w:cs="Times New Roman"/>
          <w:i/>
          <w:iCs/>
          <w:sz w:val="24"/>
          <w:szCs w:val="24"/>
        </w:rPr>
      </w:pPr>
      <w:r w:rsidRPr="00A13924">
        <w:rPr>
          <w:rFonts w:ascii="Times New Roman" w:eastAsia="Calibri" w:hAnsi="Times New Roman" w:cs="Times New Roman"/>
          <w:i/>
          <w:iCs/>
          <w:sz w:val="24"/>
          <w:szCs w:val="24"/>
        </w:rPr>
        <w:t xml:space="preserve">Pasiūlymo </w:t>
      </w:r>
      <w:r w:rsidRPr="00A13924">
        <w:rPr>
          <w:rFonts w:ascii="Times New Roman" w:eastAsia="Calibri" w:hAnsi="Times New Roman" w:cs="Times New Roman"/>
          <w:i/>
          <w:iCs/>
          <w:sz w:val="24"/>
          <w:szCs w:val="24"/>
          <w:u w:val="single"/>
        </w:rPr>
        <w:t>kainos kriterijaus vertinimo (</w:t>
      </w:r>
      <w:proofErr w:type="spellStart"/>
      <w:r w:rsidRPr="00A13924">
        <w:rPr>
          <w:rFonts w:ascii="Times New Roman" w:eastAsia="Calibri" w:hAnsi="Times New Roman" w:cs="Times New Roman"/>
          <w:i/>
          <w:iCs/>
          <w:sz w:val="24"/>
          <w:szCs w:val="24"/>
          <w:u w:val="single"/>
        </w:rPr>
        <w:t>C</w:t>
      </w:r>
      <w:r w:rsidRPr="00A13924">
        <w:rPr>
          <w:rFonts w:ascii="Times New Roman" w:eastAsia="Calibri" w:hAnsi="Times New Roman" w:cs="Times New Roman"/>
          <w:i/>
          <w:iCs/>
          <w:sz w:val="24"/>
          <w:szCs w:val="24"/>
          <w:u w:val="single"/>
          <w:vertAlign w:val="subscript"/>
        </w:rPr>
        <w:t>p</w:t>
      </w:r>
      <w:proofErr w:type="spellEnd"/>
      <w:r w:rsidRPr="00A13924">
        <w:rPr>
          <w:rFonts w:ascii="Times New Roman" w:eastAsia="Calibri" w:hAnsi="Times New Roman" w:cs="Times New Roman"/>
          <w:i/>
          <w:iCs/>
          <w:sz w:val="24"/>
          <w:szCs w:val="24"/>
          <w:u w:val="single"/>
        </w:rPr>
        <w:t>) balai</w:t>
      </w:r>
      <w:r w:rsidRPr="00A13924">
        <w:rPr>
          <w:rFonts w:ascii="Times New Roman" w:eastAsia="Calibri" w:hAnsi="Times New Roman" w:cs="Times New Roman"/>
          <w:i/>
          <w:iCs/>
          <w:sz w:val="24"/>
          <w:szCs w:val="24"/>
        </w:rPr>
        <w:t xml:space="preserve"> apskaičiuojami mažiausios pasiūlytos kainos (</w:t>
      </w:r>
      <w:proofErr w:type="spellStart"/>
      <w:r w:rsidRPr="00A13924">
        <w:rPr>
          <w:rFonts w:ascii="Times New Roman" w:eastAsia="Calibri" w:hAnsi="Times New Roman" w:cs="Times New Roman"/>
          <w:i/>
          <w:iCs/>
          <w:sz w:val="24"/>
          <w:szCs w:val="24"/>
        </w:rPr>
        <w:t>c</w:t>
      </w:r>
      <w:r w:rsidRPr="00A13924">
        <w:rPr>
          <w:rFonts w:ascii="Times New Roman" w:eastAsia="Calibri" w:hAnsi="Times New Roman" w:cs="Times New Roman"/>
          <w:i/>
          <w:iCs/>
          <w:sz w:val="24"/>
          <w:szCs w:val="24"/>
          <w:vertAlign w:val="subscript"/>
        </w:rPr>
        <w:t>min</w:t>
      </w:r>
      <w:proofErr w:type="spellEnd"/>
      <w:r w:rsidRPr="00A13924">
        <w:rPr>
          <w:rFonts w:ascii="Times New Roman" w:eastAsia="Calibri" w:hAnsi="Times New Roman" w:cs="Times New Roman"/>
          <w:i/>
          <w:iCs/>
          <w:sz w:val="24"/>
          <w:szCs w:val="24"/>
        </w:rPr>
        <w:t>) ir vertinamo pasiūlymo kainos (</w:t>
      </w:r>
      <w:proofErr w:type="spellStart"/>
      <w:r w:rsidRPr="00A13924">
        <w:rPr>
          <w:rFonts w:ascii="Times New Roman" w:eastAsia="Calibri" w:hAnsi="Times New Roman" w:cs="Times New Roman"/>
          <w:i/>
          <w:iCs/>
          <w:sz w:val="24"/>
          <w:szCs w:val="24"/>
        </w:rPr>
        <w:t>c</w:t>
      </w:r>
      <w:r w:rsidRPr="00A13924">
        <w:rPr>
          <w:rFonts w:ascii="Times New Roman" w:eastAsia="Calibri" w:hAnsi="Times New Roman" w:cs="Times New Roman"/>
          <w:i/>
          <w:iCs/>
          <w:sz w:val="24"/>
          <w:szCs w:val="24"/>
          <w:vertAlign w:val="subscript"/>
        </w:rPr>
        <w:t>p</w:t>
      </w:r>
      <w:proofErr w:type="spellEnd"/>
      <w:r w:rsidRPr="00A13924">
        <w:rPr>
          <w:rFonts w:ascii="Times New Roman" w:eastAsia="Calibri" w:hAnsi="Times New Roman" w:cs="Times New Roman"/>
          <w:i/>
          <w:iCs/>
          <w:sz w:val="24"/>
          <w:szCs w:val="24"/>
        </w:rPr>
        <w:t>) santykį padauginant iš kainos kriterijaus lyginamojo svorio (X):</w:t>
      </w:r>
    </w:p>
    <w:p w14:paraId="7BFD5DEB" w14:textId="77777777" w:rsidR="004E56B1" w:rsidRPr="00A13924" w:rsidRDefault="00000000" w:rsidP="004E56B1">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min</m:t>
                </m:r>
              </m:sub>
            </m:sSub>
          </m:num>
          <m:den>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den>
        </m:f>
        <m:r>
          <m:rPr>
            <m:nor/>
          </m:rPr>
          <w:rPr>
            <w:rFonts w:ascii="Times New Roman" w:eastAsia="Calibri" w:hAnsi="Times New Roman" w:cs="Times New Roman"/>
            <w:bCs/>
            <w:i/>
            <w:iCs/>
            <w:sz w:val="24"/>
            <w:szCs w:val="24"/>
          </w:rPr>
          <m:t>×X</m:t>
        </m:r>
      </m:oMath>
      <w:r w:rsidR="004E56B1" w:rsidRPr="00A13924">
        <w:rPr>
          <w:rFonts w:ascii="Times New Roman" w:eastAsia="Calibri" w:hAnsi="Times New Roman" w:cs="Times New Roman"/>
          <w:bCs/>
          <w:i/>
          <w:iCs/>
          <w:sz w:val="24"/>
          <w:szCs w:val="24"/>
        </w:rPr>
        <w:t xml:space="preserve">, </w:t>
      </w:r>
      <w:r w:rsidR="004E56B1" w:rsidRPr="00A13924">
        <w:rPr>
          <w:rFonts w:ascii="Times New Roman" w:eastAsia="Calibri" w:hAnsi="Times New Roman" w:cs="Times New Roman"/>
          <w:i/>
          <w:iCs/>
          <w:sz w:val="24"/>
          <w:szCs w:val="24"/>
        </w:rPr>
        <w:t>kur p  – pasiūlymo numeris nuo 1 iki n.</w:t>
      </w:r>
    </w:p>
    <w:p w14:paraId="4208FCC1" w14:textId="77777777" w:rsidR="004E56B1" w:rsidRPr="00A13924" w:rsidRDefault="004E56B1" w:rsidP="004E56B1">
      <w:pPr>
        <w:tabs>
          <w:tab w:val="left" w:pos="426"/>
          <w:tab w:val="left" w:pos="709"/>
        </w:tabs>
        <w:spacing w:after="0" w:line="240" w:lineRule="auto"/>
        <w:ind w:firstLine="709"/>
        <w:jc w:val="both"/>
        <w:rPr>
          <w:rFonts w:ascii="Times New Roman" w:eastAsia="Calibri" w:hAnsi="Times New Roman" w:cs="Times New Roman"/>
          <w:i/>
          <w:iCs/>
          <w:sz w:val="24"/>
          <w:szCs w:val="24"/>
        </w:rPr>
      </w:pPr>
      <w:bookmarkStart w:id="67" w:name="_Hlk129850445"/>
      <w:r w:rsidRPr="00A13924">
        <w:rPr>
          <w:rFonts w:ascii="Times New Roman" w:eastAsia="Calibri" w:hAnsi="Times New Roman" w:cs="Times New Roman"/>
          <w:i/>
          <w:iCs/>
          <w:sz w:val="24"/>
          <w:szCs w:val="24"/>
        </w:rPr>
        <w:t xml:space="preserve">Pasiūlymo </w:t>
      </w:r>
      <w:r w:rsidRPr="00A13924">
        <w:rPr>
          <w:rFonts w:ascii="Times New Roman" w:eastAsia="Calibri" w:hAnsi="Times New Roman" w:cs="Times New Roman"/>
          <w:i/>
          <w:iCs/>
          <w:sz w:val="24"/>
          <w:szCs w:val="24"/>
          <w:u w:val="single"/>
        </w:rPr>
        <w:t xml:space="preserve">kokybės kriterijaus vertinimo </w:t>
      </w:r>
      <w:bookmarkEnd w:id="67"/>
      <w:r w:rsidRPr="00A13924">
        <w:rPr>
          <w:rFonts w:ascii="Times New Roman" w:eastAsia="Calibri" w:hAnsi="Times New Roman" w:cs="Times New Roman"/>
          <w:i/>
          <w:iCs/>
          <w:sz w:val="24"/>
          <w:szCs w:val="24"/>
          <w:u w:val="single"/>
        </w:rPr>
        <w:t>(</w:t>
      </w:r>
      <w:proofErr w:type="spellStart"/>
      <w:r w:rsidRPr="00A13924">
        <w:rPr>
          <w:rFonts w:ascii="Times New Roman" w:eastAsia="Calibri" w:hAnsi="Times New Roman" w:cs="Times New Roman"/>
          <w:i/>
          <w:iCs/>
          <w:sz w:val="24"/>
          <w:szCs w:val="24"/>
          <w:u w:val="single"/>
        </w:rPr>
        <w:t>T</w:t>
      </w:r>
      <w:r w:rsidRPr="00A13924">
        <w:rPr>
          <w:rFonts w:ascii="Times New Roman" w:eastAsia="Calibri" w:hAnsi="Times New Roman" w:cs="Times New Roman"/>
          <w:i/>
          <w:iCs/>
          <w:sz w:val="24"/>
          <w:szCs w:val="24"/>
          <w:u w:val="single"/>
          <w:vertAlign w:val="subscript"/>
        </w:rPr>
        <w:t>p</w:t>
      </w:r>
      <w:proofErr w:type="spellEnd"/>
      <w:r w:rsidRPr="00A13924">
        <w:rPr>
          <w:rFonts w:ascii="Times New Roman" w:eastAsia="Calibri" w:hAnsi="Times New Roman" w:cs="Times New Roman"/>
          <w:i/>
          <w:iCs/>
          <w:sz w:val="24"/>
          <w:szCs w:val="24"/>
          <w:u w:val="single"/>
        </w:rPr>
        <w:t>) balai</w:t>
      </w:r>
      <w:r w:rsidRPr="00A13924">
        <w:rPr>
          <w:rFonts w:ascii="Times New Roman" w:eastAsia="Calibri" w:hAnsi="Times New Roman" w:cs="Times New Roman"/>
          <w:i/>
          <w:iCs/>
          <w:sz w:val="24"/>
          <w:szCs w:val="24"/>
        </w:rPr>
        <w:t xml:space="preserve"> apskaičiuojamai visų šio kriterijaus parametrų (</w:t>
      </w:r>
      <w:proofErr w:type="spellStart"/>
      <w:r w:rsidRPr="00A13924">
        <w:rPr>
          <w:rFonts w:ascii="Times New Roman" w:eastAsia="Calibri" w:hAnsi="Times New Roman" w:cs="Times New Roman"/>
          <w:i/>
          <w:iCs/>
          <w:sz w:val="24"/>
          <w:szCs w:val="24"/>
        </w:rPr>
        <w:t>P</w:t>
      </w:r>
      <w:r w:rsidRPr="00A13924">
        <w:rPr>
          <w:rFonts w:ascii="Times New Roman" w:eastAsia="Calibri" w:hAnsi="Times New Roman" w:cs="Times New Roman"/>
          <w:i/>
          <w:iCs/>
          <w:sz w:val="24"/>
          <w:szCs w:val="24"/>
          <w:vertAlign w:val="subscript"/>
        </w:rPr>
        <w:t>p</w:t>
      </w:r>
      <w:proofErr w:type="spellEnd"/>
      <w:r w:rsidRPr="00A13924">
        <w:rPr>
          <w:rFonts w:ascii="Times New Roman" w:eastAsia="Calibri" w:hAnsi="Times New Roman" w:cs="Times New Roman"/>
          <w:i/>
          <w:iCs/>
          <w:sz w:val="24"/>
          <w:szCs w:val="24"/>
        </w:rPr>
        <w:t>) sumą padauginus iš vertinimo kriterijaus lyginamojo svorio (Y):</w:t>
      </w:r>
    </w:p>
    <w:p w14:paraId="6DD53FAB" w14:textId="45F7CC14" w:rsidR="004E56B1" w:rsidRPr="00A13924" w:rsidRDefault="00000000" w:rsidP="004E56B1">
      <w:pPr>
        <w:tabs>
          <w:tab w:val="left" w:pos="567"/>
        </w:tabs>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T</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i/>
            <w:iCs/>
            <w:sz w:val="24"/>
            <w:szCs w:val="24"/>
          </w:rPr>
          <m:t>=</m:t>
        </m:r>
        <m:d>
          <m:dPr>
            <m:ctrlPr>
              <w:rPr>
                <w:rFonts w:ascii="Cambria Math" w:eastAsia="Calibri" w:hAnsi="Cambria Math" w:cs="Times New Roman"/>
                <w:i/>
                <w:iCs/>
                <w:sz w:val="24"/>
                <w:szCs w:val="24"/>
              </w:rPr>
            </m:ctrlPr>
          </m:dPr>
          <m:e>
            <m:nary>
              <m:naryPr>
                <m:chr m:val="∑"/>
                <m:limLoc m:val="undOvr"/>
                <m:ctrlPr>
                  <w:rPr>
                    <w:rFonts w:ascii="Cambria Math" w:eastAsia="Calibri" w:hAnsi="Cambria Math" w:cs="Times New Roman"/>
                    <w:i/>
                    <w:iCs/>
                    <w:sz w:val="24"/>
                    <w:szCs w:val="24"/>
                  </w:rPr>
                </m:ctrlPr>
              </m:naryPr>
              <m:sub>
                <m:r>
                  <m:rPr>
                    <m:nor/>
                  </m:rPr>
                  <w:rPr>
                    <w:rFonts w:ascii="Times New Roman" w:eastAsia="Calibri" w:hAnsi="Times New Roman" w:cs="Times New Roman"/>
                    <w:i/>
                    <w:iCs/>
                    <w:sz w:val="24"/>
                    <w:szCs w:val="24"/>
                  </w:rPr>
                  <m:t>s=1</m:t>
                </m:r>
              </m:sub>
              <m:sup>
                <m:r>
                  <w:rPr>
                    <w:rFonts w:ascii="Cambria Math" w:eastAsia="Calibri" w:hAnsi="Cambria Math" w:cs="Times New Roman"/>
                    <w:sz w:val="24"/>
                    <w:szCs w:val="24"/>
                  </w:rPr>
                  <m:t>4</m:t>
                </m:r>
              </m:sup>
              <m:e>
                <m:sSub>
                  <m:sSubPr>
                    <m:ctrlPr>
                      <w:rPr>
                        <w:rFonts w:ascii="Cambria Math" w:eastAsia="Calibri" w:hAnsi="Cambria Math" w:cs="Times New Roman"/>
                        <w:i/>
                        <w:iCs/>
                        <w:sz w:val="24"/>
                        <w:szCs w:val="24"/>
                      </w:rPr>
                    </m:ctrlPr>
                  </m:sSubPr>
                  <m:e>
                    <m:r>
                      <m:rPr>
                        <m:nor/>
                      </m:rPr>
                      <w:rPr>
                        <w:rFonts w:ascii="Times New Roman" w:eastAsia="Calibri" w:hAnsi="Times New Roman" w:cs="Times New Roman"/>
                        <w:i/>
                        <w:iCs/>
                        <w:sz w:val="24"/>
                        <w:szCs w:val="24"/>
                      </w:rPr>
                      <m:t>P</m:t>
                    </m:r>
                  </m:e>
                  <m:sub>
                    <m:r>
                      <m:rPr>
                        <m:nor/>
                      </m:rPr>
                      <w:rPr>
                        <w:rFonts w:ascii="Times New Roman" w:eastAsia="Calibri" w:hAnsi="Times New Roman" w:cs="Times New Roman"/>
                        <w:i/>
                        <w:iCs/>
                        <w:sz w:val="24"/>
                        <w:szCs w:val="24"/>
                      </w:rPr>
                      <m:t>s, p</m:t>
                    </m:r>
                  </m:sub>
                </m:sSub>
              </m:e>
            </m:nary>
          </m:e>
        </m:d>
        <m:r>
          <m:rPr>
            <m:nor/>
          </m:rPr>
          <w:rPr>
            <w:rFonts w:ascii="Times New Roman" w:eastAsia="Calibri" w:hAnsi="Times New Roman" w:cs="Times New Roman"/>
            <w:i/>
            <w:iCs/>
            <w:sz w:val="24"/>
            <w:szCs w:val="24"/>
          </w:rPr>
          <m:t>×Y</m:t>
        </m:r>
      </m:oMath>
      <w:r w:rsidR="004E56B1" w:rsidRPr="00A13924">
        <w:rPr>
          <w:rFonts w:ascii="Times New Roman" w:eastAsia="Calibri" w:hAnsi="Times New Roman" w:cs="Times New Roman"/>
          <w:i/>
          <w:iCs/>
          <w:sz w:val="24"/>
          <w:szCs w:val="24"/>
        </w:rPr>
        <w:t xml:space="preserve">, kur </w:t>
      </w:r>
      <w:proofErr w:type="spellStart"/>
      <w:r w:rsidR="004E56B1" w:rsidRPr="00A13924">
        <w:rPr>
          <w:rFonts w:ascii="Times New Roman" w:eastAsia="Calibri" w:hAnsi="Times New Roman" w:cs="Times New Roman"/>
          <w:i/>
          <w:iCs/>
          <w:sz w:val="24"/>
          <w:szCs w:val="24"/>
        </w:rPr>
        <w:t>svertinimo</w:t>
      </w:r>
      <w:proofErr w:type="spellEnd"/>
      <w:r w:rsidR="004E56B1" w:rsidRPr="00A13924">
        <w:rPr>
          <w:rFonts w:ascii="Times New Roman" w:eastAsia="Calibri" w:hAnsi="Times New Roman" w:cs="Times New Roman"/>
          <w:i/>
          <w:iCs/>
          <w:sz w:val="24"/>
          <w:szCs w:val="24"/>
        </w:rPr>
        <w:t xml:space="preserve"> kokybės parametro P eilės numeris, p – pasiūlymo numeris nuo 1 iki n. </w:t>
      </w:r>
    </w:p>
    <w:p w14:paraId="28F86EDF" w14:textId="77777777" w:rsidR="004E56B1" w:rsidRPr="00A13924" w:rsidRDefault="004E56B1" w:rsidP="004E56B1">
      <w:pPr>
        <w:tabs>
          <w:tab w:val="left" w:pos="567"/>
        </w:tabs>
        <w:spacing w:after="0" w:line="240" w:lineRule="auto"/>
        <w:ind w:firstLine="709"/>
        <w:jc w:val="both"/>
        <w:rPr>
          <w:rFonts w:ascii="Times New Roman" w:eastAsia="Calibri" w:hAnsi="Times New Roman" w:cs="Times New Roman"/>
          <w:sz w:val="24"/>
          <w:szCs w:val="24"/>
        </w:rPr>
      </w:pPr>
      <w:r w:rsidRPr="00A13924">
        <w:rPr>
          <w:rFonts w:ascii="Times New Roman" w:eastAsia="Calibri" w:hAnsi="Times New Roman" w:cs="Times New Roman"/>
          <w:sz w:val="24"/>
          <w:szCs w:val="24"/>
        </w:rPr>
        <w:t>Kokybės kriterijaus parametro įvertinimas (</w:t>
      </w:r>
      <w:bookmarkStart w:id="68" w:name="_Hlk82694717"/>
      <w:proofErr w:type="spellStart"/>
      <w:r w:rsidRPr="00A13924">
        <w:rPr>
          <w:rFonts w:ascii="Times New Roman" w:eastAsia="Calibri" w:hAnsi="Times New Roman" w:cs="Times New Roman"/>
          <w:sz w:val="24"/>
          <w:szCs w:val="24"/>
        </w:rPr>
        <w:t>P</w:t>
      </w:r>
      <w:r w:rsidRPr="00A13924">
        <w:rPr>
          <w:rFonts w:ascii="Times New Roman" w:eastAsia="Calibri" w:hAnsi="Times New Roman" w:cs="Times New Roman"/>
          <w:sz w:val="24"/>
          <w:szCs w:val="24"/>
          <w:vertAlign w:val="subscript"/>
        </w:rPr>
        <w:t>s</w:t>
      </w:r>
      <w:proofErr w:type="spellEnd"/>
      <w:r w:rsidRPr="00A13924">
        <w:rPr>
          <w:rFonts w:ascii="Times New Roman" w:eastAsia="Calibri" w:hAnsi="Times New Roman" w:cs="Times New Roman"/>
          <w:sz w:val="24"/>
          <w:szCs w:val="24"/>
          <w:vertAlign w:val="subscript"/>
        </w:rPr>
        <w:t>, p</w:t>
      </w:r>
      <w:bookmarkEnd w:id="68"/>
      <w:r w:rsidRPr="00A13924">
        <w:rPr>
          <w:rFonts w:ascii="Times New Roman" w:eastAsia="Calibri" w:hAnsi="Times New Roman" w:cs="Times New Roman"/>
          <w:sz w:val="24"/>
          <w:szCs w:val="24"/>
        </w:rPr>
        <w:t>) apskaičiuojamas parametro reikšmę (</w:t>
      </w:r>
      <w:proofErr w:type="spellStart"/>
      <w:r w:rsidRPr="00A13924">
        <w:rPr>
          <w:rFonts w:ascii="Times New Roman" w:eastAsia="Calibri" w:hAnsi="Times New Roman" w:cs="Times New Roman"/>
          <w:sz w:val="24"/>
          <w:szCs w:val="24"/>
        </w:rPr>
        <w:t>R</w:t>
      </w:r>
      <w:r w:rsidRPr="00A13924">
        <w:rPr>
          <w:rFonts w:ascii="Times New Roman" w:eastAsia="Calibri" w:hAnsi="Times New Roman" w:cs="Times New Roman"/>
          <w:sz w:val="24"/>
          <w:szCs w:val="24"/>
          <w:vertAlign w:val="subscript"/>
        </w:rPr>
        <w:t>p</w:t>
      </w:r>
      <w:proofErr w:type="spellEnd"/>
      <w:r w:rsidRPr="00A13924">
        <w:rPr>
          <w:rFonts w:ascii="Times New Roman" w:eastAsia="Calibri" w:hAnsi="Times New Roman" w:cs="Times New Roman"/>
          <w:sz w:val="24"/>
          <w:szCs w:val="24"/>
        </w:rPr>
        <w:t xml:space="preserve"> – parametro p visų specialistų įvertinimų vidurkis) </w:t>
      </w:r>
      <w:bookmarkStart w:id="69" w:name="_Hlk82692324"/>
      <w:r w:rsidRPr="00A13924">
        <w:rPr>
          <w:rFonts w:ascii="Times New Roman" w:eastAsia="Calibri" w:hAnsi="Times New Roman" w:cs="Times New Roman"/>
          <w:sz w:val="24"/>
          <w:szCs w:val="24"/>
        </w:rPr>
        <w:t xml:space="preserve">padalinus iš maksimalaus suteikiamo parametro </w:t>
      </w:r>
      <w:proofErr w:type="spellStart"/>
      <w:r w:rsidRPr="00A13924">
        <w:rPr>
          <w:rFonts w:ascii="Times New Roman" w:eastAsia="Calibri" w:hAnsi="Times New Roman" w:cs="Times New Roman"/>
          <w:sz w:val="24"/>
          <w:szCs w:val="24"/>
        </w:rPr>
        <w:t>P</w:t>
      </w:r>
      <w:r w:rsidRPr="00A13924">
        <w:rPr>
          <w:rFonts w:ascii="Times New Roman" w:eastAsia="Calibri" w:hAnsi="Times New Roman" w:cs="Times New Roman"/>
          <w:sz w:val="24"/>
          <w:szCs w:val="24"/>
          <w:vertAlign w:val="subscript"/>
        </w:rPr>
        <w:t>s</w:t>
      </w:r>
      <w:proofErr w:type="spellEnd"/>
      <w:r w:rsidRPr="00A13924">
        <w:rPr>
          <w:rFonts w:ascii="Times New Roman" w:eastAsia="Calibri" w:hAnsi="Times New Roman" w:cs="Times New Roman"/>
          <w:sz w:val="24"/>
          <w:szCs w:val="24"/>
        </w:rPr>
        <w:t xml:space="preserve"> balų skaičiaus – (</w:t>
      </w:r>
      <w:proofErr w:type="spellStart"/>
      <w:r w:rsidRPr="00A13924">
        <w:rPr>
          <w:rFonts w:ascii="Times New Roman" w:eastAsia="Calibri" w:hAnsi="Times New Roman" w:cs="Times New Roman"/>
          <w:sz w:val="24"/>
          <w:szCs w:val="24"/>
        </w:rPr>
        <w:t>R</w:t>
      </w:r>
      <w:r w:rsidRPr="00A13924">
        <w:rPr>
          <w:rFonts w:ascii="Times New Roman" w:eastAsia="Calibri" w:hAnsi="Times New Roman" w:cs="Times New Roman"/>
          <w:sz w:val="24"/>
          <w:szCs w:val="24"/>
          <w:vertAlign w:val="subscript"/>
        </w:rPr>
        <w:t>s</w:t>
      </w:r>
      <w:proofErr w:type="spellEnd"/>
      <w:r w:rsidRPr="00A13924">
        <w:rPr>
          <w:rFonts w:ascii="Times New Roman" w:eastAsia="Calibri" w:hAnsi="Times New Roman" w:cs="Times New Roman"/>
          <w:sz w:val="24"/>
          <w:szCs w:val="24"/>
          <w:vertAlign w:val="subscript"/>
        </w:rPr>
        <w:t xml:space="preserve">, </w:t>
      </w:r>
      <w:proofErr w:type="spellStart"/>
      <w:r w:rsidRPr="00A13924">
        <w:rPr>
          <w:rFonts w:ascii="Times New Roman" w:eastAsia="Calibri" w:hAnsi="Times New Roman" w:cs="Times New Roman"/>
          <w:sz w:val="24"/>
          <w:szCs w:val="24"/>
          <w:vertAlign w:val="subscript"/>
        </w:rPr>
        <w:t>max</w:t>
      </w:r>
      <w:proofErr w:type="spellEnd"/>
      <w:r w:rsidRPr="00A13924">
        <w:rPr>
          <w:rFonts w:ascii="Times New Roman" w:eastAsia="Calibri" w:hAnsi="Times New Roman" w:cs="Times New Roman"/>
          <w:sz w:val="24"/>
          <w:szCs w:val="24"/>
        </w:rPr>
        <w:t xml:space="preserve">) </w:t>
      </w:r>
      <w:bookmarkEnd w:id="69"/>
      <w:r w:rsidRPr="00A13924">
        <w:rPr>
          <w:rFonts w:ascii="Times New Roman" w:eastAsia="Calibri" w:hAnsi="Times New Roman" w:cs="Times New Roman"/>
          <w:sz w:val="24"/>
          <w:szCs w:val="24"/>
        </w:rPr>
        <w:t>ir padauginus iš vertinamo kokybės kriterijaus parametro lyginamojo svorio (</w:t>
      </w:r>
      <w:proofErr w:type="spellStart"/>
      <w:r w:rsidRPr="00A13924">
        <w:rPr>
          <w:rFonts w:ascii="Times New Roman" w:eastAsia="Calibri" w:hAnsi="Times New Roman" w:cs="Times New Roman"/>
          <w:sz w:val="24"/>
          <w:szCs w:val="24"/>
        </w:rPr>
        <w:t>L</w:t>
      </w:r>
      <w:r w:rsidRPr="00A13924">
        <w:rPr>
          <w:rFonts w:ascii="Times New Roman" w:eastAsia="Calibri" w:hAnsi="Times New Roman" w:cs="Times New Roman"/>
          <w:sz w:val="24"/>
          <w:szCs w:val="24"/>
          <w:vertAlign w:val="subscript"/>
        </w:rPr>
        <w:t>s</w:t>
      </w:r>
      <w:proofErr w:type="spellEnd"/>
      <w:r w:rsidRPr="00A13924">
        <w:rPr>
          <w:rFonts w:ascii="Times New Roman" w:eastAsia="Calibri" w:hAnsi="Times New Roman" w:cs="Times New Roman"/>
          <w:sz w:val="24"/>
          <w:szCs w:val="24"/>
        </w:rPr>
        <w:t xml:space="preserve">): </w:t>
      </w:r>
    </w:p>
    <w:p w14:paraId="5DC21C47" w14:textId="77777777" w:rsidR="004E56B1" w:rsidRPr="00A13924" w:rsidRDefault="00000000" w:rsidP="004E56B1">
      <w:pPr>
        <w:tabs>
          <w:tab w:val="left" w:pos="567"/>
        </w:tabs>
        <w:spacing w:after="0" w:line="240" w:lineRule="auto"/>
        <w:ind w:firstLine="709"/>
        <w:rPr>
          <w:rFonts w:ascii="Times New Roman" w:eastAsia="Calibri" w:hAnsi="Times New Roman" w:cs="Times New Roman"/>
          <w:sz w:val="24"/>
          <w:szCs w:val="24"/>
        </w:rPr>
      </w:pPr>
      <m:oMath>
        <m:sSub>
          <m:sSubPr>
            <m:ctrlPr>
              <w:rPr>
                <w:rFonts w:ascii="Cambria Math" w:eastAsia="Calibri" w:hAnsi="Cambria Math" w:cs="Times New Roman"/>
                <w:i/>
                <w:sz w:val="24"/>
                <w:szCs w:val="24"/>
              </w:rPr>
            </m:ctrlPr>
          </m:sSubPr>
          <m:e>
            <m:r>
              <m:rPr>
                <m:nor/>
              </m:rPr>
              <w:rPr>
                <w:rFonts w:ascii="Times New Roman" w:eastAsia="Calibri" w:hAnsi="Times New Roman" w:cs="Times New Roman"/>
                <w:sz w:val="24"/>
                <w:szCs w:val="24"/>
              </w:rPr>
              <m:t>P</m:t>
            </m:r>
          </m:e>
          <m:sub>
            <m:r>
              <m:rPr>
                <m:nor/>
              </m:rPr>
              <w:rPr>
                <w:rFonts w:ascii="Times New Roman" w:eastAsia="Calibri" w:hAnsi="Times New Roman" w:cs="Times New Roman"/>
                <w:sz w:val="24"/>
                <w:szCs w:val="24"/>
              </w:rPr>
              <m:t>s, p</m:t>
            </m:r>
          </m:sub>
        </m:sSub>
        <m:r>
          <m:rPr>
            <m:nor/>
          </m:rPr>
          <w:rPr>
            <w:rFonts w:ascii="Times New Roman" w:eastAsia="Calibri" w:hAnsi="Times New Roman"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m:rPr>
                    <m:nor/>
                  </m:rPr>
                  <w:rPr>
                    <w:rFonts w:ascii="Times New Roman" w:eastAsia="Calibri" w:hAnsi="Times New Roman" w:cs="Times New Roman"/>
                    <w:sz w:val="24"/>
                    <w:szCs w:val="24"/>
                  </w:rPr>
                  <m:t>R</m:t>
                </m:r>
              </m:e>
              <m:sub>
                <m:r>
                  <m:rPr>
                    <m:nor/>
                  </m:rPr>
                  <w:rPr>
                    <w:rFonts w:ascii="Times New Roman" w:eastAsia="Calibri" w:hAnsi="Times New Roman" w:cs="Times New Roman"/>
                    <w:sz w:val="24"/>
                    <w:szCs w:val="24"/>
                  </w:rPr>
                  <m:t xml:space="preserve"> p</m:t>
                </m:r>
              </m:sub>
            </m:sSub>
            <m:r>
              <w:rPr>
                <w:rFonts w:ascii="Cambria Math" w:eastAsia="Calibri" w:hAnsi="Cambria Math" w:cs="Times New Roman"/>
                <w:sz w:val="24"/>
                <w:szCs w:val="24"/>
              </w:rPr>
              <m:t xml:space="preserve"> </m:t>
            </m:r>
          </m:num>
          <m:den>
            <m:sSub>
              <m:sSubPr>
                <m:ctrlPr>
                  <w:rPr>
                    <w:rFonts w:ascii="Cambria Math" w:eastAsia="Calibri" w:hAnsi="Cambria Math" w:cs="Times New Roman"/>
                    <w:i/>
                    <w:sz w:val="24"/>
                    <w:szCs w:val="24"/>
                  </w:rPr>
                </m:ctrlPr>
              </m:sSubPr>
              <m:e>
                <m:r>
                  <m:rPr>
                    <m:nor/>
                  </m:rPr>
                  <w:rPr>
                    <w:rFonts w:ascii="Times New Roman" w:eastAsia="Calibri" w:hAnsi="Times New Roman" w:cs="Times New Roman"/>
                    <w:sz w:val="24"/>
                    <w:szCs w:val="24"/>
                  </w:rPr>
                  <m:t>R</m:t>
                </m:r>
              </m:e>
              <m:sub>
                <m:r>
                  <m:rPr>
                    <m:nor/>
                  </m:rPr>
                  <w:rPr>
                    <w:rFonts w:ascii="Times New Roman" w:eastAsia="Calibri" w:hAnsi="Times New Roman" w:cs="Times New Roman"/>
                    <w:sz w:val="24"/>
                    <w:szCs w:val="24"/>
                  </w:rPr>
                  <m:t>s, max</m:t>
                </m:r>
                <m:ctrlPr>
                  <w:rPr>
                    <w:rFonts w:ascii="Cambria Math" w:eastAsia="Calibri" w:hAnsi="Cambria Math" w:cs="Times New Roman"/>
                    <w:sz w:val="24"/>
                    <w:szCs w:val="24"/>
                  </w:rPr>
                </m:ctrlPr>
              </m:sub>
            </m:sSub>
          </m:den>
        </m:f>
        <m:r>
          <m:rPr>
            <m:nor/>
          </m:rPr>
          <w:rPr>
            <w:rFonts w:ascii="Times New Roman" w:eastAsia="Calibri" w:hAnsi="Times New Roman" w:cs="Times New Roman"/>
            <w:sz w:val="24"/>
            <w:szCs w:val="24"/>
          </w:rPr>
          <m:t>×</m:t>
        </m:r>
        <m:sSub>
          <m:sSubPr>
            <m:ctrlPr>
              <w:rPr>
                <w:rFonts w:ascii="Cambria Math" w:eastAsia="Calibri" w:hAnsi="Cambria Math" w:cs="Times New Roman"/>
                <w:i/>
                <w:sz w:val="24"/>
                <w:szCs w:val="24"/>
              </w:rPr>
            </m:ctrlPr>
          </m:sSubPr>
          <m:e>
            <m:r>
              <m:rPr>
                <m:nor/>
              </m:rPr>
              <w:rPr>
                <w:rFonts w:ascii="Times New Roman" w:eastAsia="Calibri" w:hAnsi="Times New Roman" w:cs="Times New Roman"/>
                <w:sz w:val="24"/>
                <w:szCs w:val="24"/>
              </w:rPr>
              <m:t>L</m:t>
            </m:r>
          </m:e>
          <m:sub>
            <m:r>
              <m:rPr>
                <m:nor/>
              </m:rPr>
              <w:rPr>
                <w:rFonts w:ascii="Times New Roman" w:eastAsia="Calibri" w:hAnsi="Times New Roman" w:cs="Times New Roman"/>
                <w:sz w:val="24"/>
                <w:szCs w:val="24"/>
              </w:rPr>
              <m:t>s</m:t>
            </m:r>
          </m:sub>
        </m:sSub>
      </m:oMath>
      <w:r w:rsidR="004E56B1" w:rsidRPr="00A13924">
        <w:rPr>
          <w:rFonts w:ascii="Times New Roman" w:eastAsia="Times New Roman" w:hAnsi="Times New Roman" w:cs="Times New Roman"/>
          <w:sz w:val="24"/>
          <w:szCs w:val="24"/>
        </w:rPr>
        <w:t xml:space="preserve">, kur </w:t>
      </w:r>
      <w:r w:rsidR="004E56B1" w:rsidRPr="00A13924">
        <w:rPr>
          <w:rFonts w:ascii="Times New Roman" w:eastAsia="Calibri" w:hAnsi="Times New Roman" w:cs="Times New Roman"/>
          <w:sz w:val="24"/>
          <w:szCs w:val="24"/>
        </w:rPr>
        <w:t>s vertinimo kriterijaus P eilės numeris, p – pasiūlymo numeris nuo 1 iki n.</w:t>
      </w:r>
    </w:p>
    <w:p w14:paraId="7AC3C3A1" w14:textId="77777777" w:rsidR="004E56B1" w:rsidRPr="00A13924" w:rsidRDefault="004E56B1" w:rsidP="004E56B1">
      <w:pPr>
        <w:tabs>
          <w:tab w:val="left" w:pos="567"/>
        </w:tabs>
        <w:spacing w:after="0" w:line="240" w:lineRule="auto"/>
        <w:ind w:firstLine="709"/>
        <w:rPr>
          <w:rFonts w:ascii="Times New Roman" w:eastAsia="Calibri" w:hAnsi="Times New Roman" w:cs="Times New Roman"/>
          <w:sz w:val="24"/>
          <w:szCs w:val="24"/>
        </w:rPr>
      </w:pPr>
    </w:p>
    <w:p w14:paraId="4334F0A6" w14:textId="77777777" w:rsidR="004E56B1" w:rsidRPr="00A13924" w:rsidRDefault="004E56B1" w:rsidP="004E56B1">
      <w:pPr>
        <w:tabs>
          <w:tab w:val="left" w:pos="567"/>
        </w:tabs>
        <w:ind w:firstLine="720"/>
        <w:rPr>
          <w:rFonts w:ascii="Times New Roman" w:hAnsi="Times New Roman" w:cs="Times New Roman"/>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jeigu  </w:t>
      </w:r>
      <w:proofErr w:type="spellStart"/>
      <w:r w:rsidRPr="00A13924">
        <w:rPr>
          <w:rFonts w:ascii="Times New Roman" w:hAnsi="Times New Roman" w:cs="Times New Roman"/>
          <w:sz w:val="24"/>
          <w:szCs w:val="24"/>
        </w:rPr>
        <w:t>R</w:t>
      </w:r>
      <w:r w:rsidRPr="00A13924">
        <w:rPr>
          <w:rFonts w:ascii="Times New Roman" w:hAnsi="Times New Roman" w:cs="Times New Roman"/>
          <w:sz w:val="24"/>
          <w:szCs w:val="24"/>
          <w:vertAlign w:val="subscript"/>
        </w:rPr>
        <w:t>s</w:t>
      </w:r>
      <w:proofErr w:type="spellEnd"/>
      <w:r w:rsidRPr="00A13924">
        <w:rPr>
          <w:rFonts w:ascii="Times New Roman" w:hAnsi="Times New Roman" w:cs="Times New Roman"/>
          <w:sz w:val="24"/>
          <w:szCs w:val="24"/>
          <w:vertAlign w:val="subscript"/>
        </w:rPr>
        <w:t xml:space="preserve">, </w:t>
      </w:r>
      <w:proofErr w:type="spellStart"/>
      <w:r w:rsidRPr="00A13924">
        <w:rPr>
          <w:rFonts w:ascii="Times New Roman" w:hAnsi="Times New Roman" w:cs="Times New Roman"/>
          <w:sz w:val="24"/>
          <w:szCs w:val="24"/>
          <w:vertAlign w:val="subscript"/>
        </w:rPr>
        <w:t>max</w:t>
      </w:r>
      <w:proofErr w:type="spellEnd"/>
      <w:r w:rsidRPr="00A13924">
        <w:rPr>
          <w:rFonts w:ascii="Times New Roman" w:hAnsi="Times New Roman" w:cs="Times New Roman"/>
          <w:sz w:val="24"/>
          <w:szCs w:val="24"/>
        </w:rPr>
        <w:t xml:space="preserve"> = 0, tada </w:t>
      </w:r>
      <w:proofErr w:type="spellStart"/>
      <w:r w:rsidRPr="00A13924">
        <w:rPr>
          <w:rFonts w:ascii="Times New Roman" w:hAnsi="Times New Roman" w:cs="Times New Roman"/>
          <w:sz w:val="24"/>
          <w:szCs w:val="24"/>
        </w:rPr>
        <w:t>P</w:t>
      </w:r>
      <w:r w:rsidRPr="00A13924">
        <w:rPr>
          <w:rFonts w:ascii="Times New Roman" w:hAnsi="Times New Roman" w:cs="Times New Roman"/>
          <w:sz w:val="24"/>
          <w:szCs w:val="24"/>
          <w:vertAlign w:val="subscript"/>
        </w:rPr>
        <w:t>s</w:t>
      </w:r>
      <w:proofErr w:type="spellEnd"/>
      <w:r w:rsidRPr="00A13924">
        <w:rPr>
          <w:rFonts w:ascii="Times New Roman" w:hAnsi="Times New Roman" w:cs="Times New Roman"/>
          <w:sz w:val="24"/>
          <w:szCs w:val="24"/>
          <w:vertAlign w:val="subscript"/>
        </w:rPr>
        <w:t xml:space="preserve">, p </w:t>
      </w:r>
      <w:r w:rsidRPr="00A13924">
        <w:rPr>
          <w:rFonts w:ascii="Times New Roman" w:hAnsi="Times New Roman" w:cs="Times New Roman"/>
          <w:sz w:val="24"/>
          <w:szCs w:val="24"/>
        </w:rPr>
        <w:t>reikšmė laikoma lygia 0.</w:t>
      </w:r>
    </w:p>
    <w:bookmarkEnd w:id="66"/>
    <w:p w14:paraId="6100DF34" w14:textId="77777777" w:rsidR="004E56B1" w:rsidRPr="00A13924" w:rsidRDefault="004E56B1" w:rsidP="004E56B1">
      <w:pPr>
        <w:tabs>
          <w:tab w:val="left" w:pos="567"/>
        </w:tabs>
        <w:spacing w:after="0" w:line="240" w:lineRule="auto"/>
        <w:ind w:firstLine="709"/>
        <w:rPr>
          <w:rFonts w:ascii="Times New Roman" w:eastAsia="Calibri" w:hAnsi="Times New Roman" w:cs="Times New Roman"/>
          <w:sz w:val="24"/>
          <w:szCs w:val="24"/>
        </w:rPr>
      </w:pPr>
    </w:p>
    <w:p w14:paraId="797FB1FE" w14:textId="7BE2EACF" w:rsidR="004E56B1" w:rsidRPr="00A13924" w:rsidRDefault="004E56B1" w:rsidP="004E56B1">
      <w:pPr>
        <w:tabs>
          <w:tab w:val="left" w:pos="709"/>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A13924">
        <w:rPr>
          <w:rFonts w:ascii="Times New Roman" w:eastAsia="Calibri" w:hAnsi="Times New Roman" w:cs="Times New Roman"/>
          <w:b/>
          <w:sz w:val="24"/>
          <w:szCs w:val="24"/>
        </w:rPr>
        <w:t>.  Kriterijų ir parametrų aprašymai:</w:t>
      </w:r>
    </w:p>
    <w:p w14:paraId="4917F8CB" w14:textId="5C1023C0" w:rsidR="004E56B1" w:rsidRPr="004E56B1" w:rsidRDefault="004E56B1" w:rsidP="004E56B1">
      <w:pPr>
        <w:tabs>
          <w:tab w:val="left" w:pos="567"/>
        </w:tabs>
        <w:spacing w:after="0" w:line="240" w:lineRule="auto"/>
        <w:jc w:val="both"/>
        <w:rPr>
          <w:rFonts w:ascii="Times New Roman" w:eastAsia="Calibri" w:hAnsi="Times New Roman" w:cs="Times New Roman"/>
          <w:b/>
          <w:bCs/>
          <w:i/>
          <w:iCs/>
          <w:sz w:val="24"/>
          <w:szCs w:val="24"/>
          <w:u w:val="single"/>
        </w:rPr>
      </w:pPr>
      <w:r w:rsidRPr="00A13924">
        <w:rPr>
          <w:rFonts w:ascii="Times New Roman" w:eastAsia="Calibri" w:hAnsi="Times New Roman" w:cs="Times New Roman"/>
          <w:b/>
          <w:bCs/>
          <w:i/>
          <w:iCs/>
          <w:sz w:val="24"/>
          <w:szCs w:val="24"/>
        </w:rPr>
        <w:t>Kriterijus T</w:t>
      </w:r>
      <w:r w:rsidRPr="00A13924">
        <w:rPr>
          <w:rFonts w:ascii="Times New Roman" w:eastAsia="Calibri" w:hAnsi="Times New Roman" w:cs="Times New Roman"/>
          <w:b/>
          <w:bCs/>
          <w:i/>
          <w:iCs/>
          <w:sz w:val="24"/>
          <w:szCs w:val="24"/>
          <w:vertAlign w:val="subscript"/>
        </w:rPr>
        <w:t>1</w:t>
      </w:r>
      <w:r w:rsidRPr="00A13924">
        <w:rPr>
          <w:rFonts w:ascii="Times New Roman" w:eastAsia="Calibri" w:hAnsi="Times New Roman" w:cs="Times New Roman"/>
          <w:b/>
          <w:bCs/>
          <w:i/>
          <w:iCs/>
          <w:sz w:val="24"/>
          <w:szCs w:val="24"/>
        </w:rPr>
        <w:t xml:space="preserve"> yra kokybinis ir yra vertinamas balais už įvykdytas sutartis (projektus). </w:t>
      </w:r>
    </w:p>
    <w:p w14:paraId="37B065E7" w14:textId="77777777" w:rsidR="004E56B1" w:rsidRPr="00A13924" w:rsidRDefault="004E56B1" w:rsidP="004E56B1">
      <w:pPr>
        <w:tabs>
          <w:tab w:val="left" w:pos="567"/>
        </w:tabs>
        <w:spacing w:after="0" w:line="240" w:lineRule="auto"/>
        <w:jc w:val="both"/>
        <w:rPr>
          <w:rFonts w:ascii="Times New Roman" w:eastAsia="Calibri" w:hAnsi="Times New Roman" w:cs="Times New Roman"/>
          <w:b/>
          <w:bCs/>
          <w:i/>
          <w:iCs/>
          <w:sz w:val="24"/>
          <w:szCs w:val="24"/>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91"/>
        <w:gridCol w:w="6174"/>
      </w:tblGrid>
      <w:tr w:rsidR="004E56B1" w:rsidRPr="00A13924" w14:paraId="55D7AF83" w14:textId="77777777" w:rsidTr="00F06C81">
        <w:trPr>
          <w:trHeight w:val="357"/>
        </w:trPr>
        <w:tc>
          <w:tcPr>
            <w:tcW w:w="10065" w:type="dxa"/>
            <w:gridSpan w:val="2"/>
            <w:shd w:val="clear" w:color="auto" w:fill="auto"/>
            <w:tcMar>
              <w:top w:w="100" w:type="dxa"/>
              <w:left w:w="100" w:type="dxa"/>
              <w:bottom w:w="100" w:type="dxa"/>
              <w:right w:w="100" w:type="dxa"/>
            </w:tcMar>
          </w:tcPr>
          <w:p w14:paraId="054226D0" w14:textId="77777777" w:rsidR="004E56B1" w:rsidRPr="00A13924" w:rsidRDefault="004E56B1" w:rsidP="00094550">
            <w:pPr>
              <w:widowControl w:val="0"/>
              <w:spacing w:line="240" w:lineRule="auto"/>
              <w:ind w:left="123"/>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Tiekėjo ir specialistų patirtis</w:t>
            </w:r>
          </w:p>
        </w:tc>
      </w:tr>
      <w:tr w:rsidR="004E56B1" w:rsidRPr="00A13924" w14:paraId="7A75721D" w14:textId="77777777" w:rsidTr="00F06C81">
        <w:trPr>
          <w:trHeight w:val="1188"/>
        </w:trPr>
        <w:tc>
          <w:tcPr>
            <w:tcW w:w="10065" w:type="dxa"/>
            <w:gridSpan w:val="2"/>
            <w:shd w:val="clear" w:color="auto" w:fill="auto"/>
            <w:tcMar>
              <w:top w:w="100" w:type="dxa"/>
              <w:left w:w="100" w:type="dxa"/>
              <w:bottom w:w="100" w:type="dxa"/>
              <w:right w:w="100" w:type="dxa"/>
            </w:tcMar>
          </w:tcPr>
          <w:p w14:paraId="4E750609" w14:textId="3C6C1923" w:rsidR="004E56B1" w:rsidRPr="00A13924" w:rsidRDefault="004E56B1" w:rsidP="00094550">
            <w:pPr>
              <w:widowControl w:val="0"/>
              <w:spacing w:line="245" w:lineRule="auto"/>
              <w:ind w:left="89" w:right="40" w:firstLine="42"/>
              <w:jc w:val="both"/>
              <w:rPr>
                <w:rFonts w:ascii="Times New Roman" w:eastAsia="Times New Roman" w:hAnsi="Times New Roman" w:cs="Times New Roman"/>
                <w:i/>
                <w:sz w:val="24"/>
                <w:szCs w:val="24"/>
              </w:rPr>
            </w:pPr>
            <w:r w:rsidRPr="00A13924">
              <w:rPr>
                <w:rFonts w:ascii="Times New Roman" w:eastAsia="Times New Roman" w:hAnsi="Times New Roman" w:cs="Times New Roman"/>
                <w:i/>
                <w:sz w:val="24"/>
                <w:szCs w:val="24"/>
              </w:rPr>
              <w:t xml:space="preserve">Tiekėjo siūlomo pagrindinio specialisto Nr. 1 – Projektų vadovo – per pastaruosius 5 (penkerius) metus darbo patirtis vadovaujant </w:t>
            </w:r>
            <w:r w:rsidR="00EA35F4">
              <w:rPr>
                <w:rFonts w:ascii="Times New Roman" w:eastAsia="Times New Roman" w:hAnsi="Times New Roman" w:cs="Times New Roman"/>
                <w:i/>
                <w:sz w:val="24"/>
                <w:szCs w:val="24"/>
              </w:rPr>
              <w:t xml:space="preserve">audiovizualinio turinio ir/ar </w:t>
            </w:r>
            <w:r w:rsidRPr="00A13924">
              <w:rPr>
                <w:rFonts w:ascii="Times New Roman" w:eastAsia="Times New Roman" w:hAnsi="Times New Roman" w:cs="Times New Roman"/>
                <w:i/>
                <w:sz w:val="24"/>
                <w:szCs w:val="24"/>
              </w:rPr>
              <w:t>virtualių patirčių ir/ar siužetų sukūrimo projektams (skaičiuojant sutartimis/ projektais) (P1).</w:t>
            </w:r>
          </w:p>
        </w:tc>
      </w:tr>
      <w:tr w:rsidR="004E56B1" w:rsidRPr="00A13924" w14:paraId="4FCFDD4C" w14:textId="77777777" w:rsidTr="00F06C81">
        <w:trPr>
          <w:trHeight w:val="1927"/>
        </w:trPr>
        <w:tc>
          <w:tcPr>
            <w:tcW w:w="3891" w:type="dxa"/>
            <w:shd w:val="clear" w:color="auto" w:fill="auto"/>
            <w:tcMar>
              <w:top w:w="100" w:type="dxa"/>
              <w:left w:w="100" w:type="dxa"/>
              <w:bottom w:w="100" w:type="dxa"/>
              <w:right w:w="100" w:type="dxa"/>
            </w:tcMar>
          </w:tcPr>
          <w:p w14:paraId="06A7C37E" w14:textId="77777777" w:rsidR="004E56B1" w:rsidRPr="00A13924" w:rsidRDefault="004E56B1" w:rsidP="002E70E0">
            <w:pPr>
              <w:widowControl w:val="0"/>
              <w:spacing w:after="0" w:line="240" w:lineRule="auto"/>
              <w:ind w:left="123" w:right="42" w:hanging="7"/>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lastRenderedPageBreak/>
              <w:t xml:space="preserve">Už įvykdytų šį vertinimo kriterijų atitinkančių sutarčių skaičių skiriama: </w:t>
            </w:r>
          </w:p>
          <w:p w14:paraId="6D035D1C" w14:textId="77777777" w:rsidR="004E56B1" w:rsidRPr="00A13924" w:rsidRDefault="004E56B1" w:rsidP="002E70E0">
            <w:pPr>
              <w:widowControl w:val="0"/>
              <w:spacing w:after="0" w:line="240" w:lineRule="auto"/>
              <w:contextualSpacing/>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1. Nurodyta:</w:t>
            </w:r>
          </w:p>
          <w:p w14:paraId="3517FF0C" w14:textId="74EA9801" w:rsidR="004E56B1" w:rsidRPr="00A13924" w:rsidRDefault="004E56B1" w:rsidP="002E70E0">
            <w:pPr>
              <w:widowControl w:val="0"/>
              <w:spacing w:after="0" w:line="240" w:lineRule="auto"/>
              <w:ind w:left="141" w:right="42"/>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Nenurodyta nei 1 (viena) sutartis arba 1 (viena) sutartis, skiriama 0 balų;</w:t>
            </w:r>
          </w:p>
          <w:p w14:paraId="74A03D35" w14:textId="77777777" w:rsidR="004E56B1" w:rsidRPr="00A13924" w:rsidRDefault="004E56B1" w:rsidP="002E70E0">
            <w:pPr>
              <w:widowControl w:val="0"/>
              <w:spacing w:after="0" w:line="240" w:lineRule="auto"/>
              <w:contextualSpacing/>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2. Nurodyta: </w:t>
            </w:r>
          </w:p>
          <w:p w14:paraId="42590FE4" w14:textId="77777777" w:rsidR="004E56B1" w:rsidRPr="00A13924" w:rsidRDefault="004E56B1" w:rsidP="002E70E0">
            <w:pPr>
              <w:widowControl w:val="0"/>
              <w:spacing w:after="0" w:line="240" w:lineRule="auto"/>
              <w:ind w:left="120"/>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2 sutartys – 4 balai;</w:t>
            </w:r>
          </w:p>
          <w:p w14:paraId="6DC37E8F"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3 sutartys – 6 balai;</w:t>
            </w:r>
          </w:p>
          <w:p w14:paraId="7FDB20E4"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4 sutartys – 8 balai;</w:t>
            </w:r>
          </w:p>
          <w:p w14:paraId="1489CF3B"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5 sutartys – 10 balų;</w:t>
            </w:r>
          </w:p>
          <w:p w14:paraId="05DFBC6A" w14:textId="77777777" w:rsidR="004E56B1" w:rsidRPr="00A13924" w:rsidRDefault="004E56B1" w:rsidP="002E70E0">
            <w:pPr>
              <w:widowControl w:val="0"/>
              <w:spacing w:after="0" w:line="240" w:lineRule="auto"/>
              <w:ind w:left="119"/>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6 sutartys – 12 balų;</w:t>
            </w:r>
          </w:p>
          <w:p w14:paraId="734BE7E6" w14:textId="77777777" w:rsidR="004E56B1" w:rsidRPr="00A13924" w:rsidRDefault="004E56B1" w:rsidP="002E70E0">
            <w:pPr>
              <w:widowControl w:val="0"/>
              <w:spacing w:after="0" w:line="240" w:lineRule="auto"/>
              <w:ind w:left="119"/>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7 sutartys – 14 balų;</w:t>
            </w:r>
          </w:p>
          <w:p w14:paraId="420C6801" w14:textId="77777777" w:rsidR="004E56B1" w:rsidRPr="00A13924" w:rsidRDefault="004E56B1" w:rsidP="002E70E0">
            <w:pPr>
              <w:widowControl w:val="0"/>
              <w:spacing w:after="0" w:line="240" w:lineRule="auto"/>
              <w:ind w:left="119"/>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8 sutartys – 16 balų;</w:t>
            </w:r>
          </w:p>
          <w:p w14:paraId="70FEB52B" w14:textId="77777777" w:rsidR="004E56B1" w:rsidRPr="00A13924" w:rsidRDefault="004E56B1" w:rsidP="002E70E0">
            <w:pPr>
              <w:widowControl w:val="0"/>
              <w:spacing w:after="0" w:line="240" w:lineRule="auto"/>
              <w:ind w:left="119"/>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9 sutartys – 18 balų;</w:t>
            </w:r>
          </w:p>
          <w:p w14:paraId="76792569" w14:textId="77777777" w:rsidR="004E56B1" w:rsidRPr="00A13924" w:rsidRDefault="004E56B1" w:rsidP="002E70E0">
            <w:pPr>
              <w:widowControl w:val="0"/>
              <w:spacing w:after="0" w:line="240" w:lineRule="auto"/>
              <w:ind w:left="114" w:right="103" w:firstLine="11"/>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10 sutarčių ir daugiau – 20 balų. Galima maksimali balų suma – 20 balų.</w:t>
            </w:r>
          </w:p>
        </w:tc>
        <w:tc>
          <w:tcPr>
            <w:tcW w:w="6174" w:type="dxa"/>
            <w:shd w:val="clear" w:color="auto" w:fill="auto"/>
            <w:tcMar>
              <w:top w:w="100" w:type="dxa"/>
              <w:left w:w="100" w:type="dxa"/>
              <w:bottom w:w="100" w:type="dxa"/>
              <w:right w:w="100" w:type="dxa"/>
            </w:tcMar>
          </w:tcPr>
          <w:p w14:paraId="209D117A" w14:textId="2EBB208A" w:rsidR="004E56B1" w:rsidRPr="00A13924" w:rsidRDefault="004E56B1" w:rsidP="002E70E0">
            <w:pPr>
              <w:widowControl w:val="0"/>
              <w:spacing w:after="0" w:line="240" w:lineRule="auto"/>
              <w:ind w:left="112" w:right="43" w:firstLine="4"/>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Pateikiamas siūlomo pagrindinio specialisto Nr. 1 – Projektų vadovo – per pastaruosius 5 (penkerius) metus vykdytų </w:t>
            </w:r>
            <w:r w:rsidR="0068717F">
              <w:rPr>
                <w:rFonts w:ascii="Times New Roman" w:eastAsia="Times New Roman" w:hAnsi="Times New Roman" w:cs="Times New Roman"/>
                <w:sz w:val="24"/>
                <w:szCs w:val="24"/>
              </w:rPr>
              <w:t xml:space="preserve">audiovizualinio turinio ir/ar </w:t>
            </w:r>
            <w:r w:rsidRPr="00A13924">
              <w:rPr>
                <w:rFonts w:ascii="Times New Roman" w:eastAsia="Times New Roman" w:hAnsi="Times New Roman" w:cs="Times New Roman"/>
                <w:sz w:val="24"/>
                <w:szCs w:val="24"/>
              </w:rPr>
              <w:t>virtualių patirčių ir/ar siužetų sukūrimo sutarčių (projektų) sąrašas, kuriame nurodoma: kontaktiniai duomenys, sutarties (projekto) pavadinimas, sutarties (projekto) trumpas apr</w:t>
            </w:r>
            <w:r w:rsidR="00A12385">
              <w:rPr>
                <w:rFonts w:ascii="Times New Roman" w:eastAsia="Times New Roman" w:hAnsi="Times New Roman" w:cs="Times New Roman"/>
                <w:sz w:val="24"/>
                <w:szCs w:val="24"/>
              </w:rPr>
              <w:t xml:space="preserve">ašymas (turinys), specialisto </w:t>
            </w:r>
            <w:r w:rsidRPr="00A13924">
              <w:rPr>
                <w:rFonts w:ascii="Times New Roman" w:eastAsia="Times New Roman" w:hAnsi="Times New Roman" w:cs="Times New Roman"/>
                <w:sz w:val="24"/>
                <w:szCs w:val="24"/>
              </w:rPr>
              <w:t>vykdytos veiklos. Atliekant vertinimą bus skaičiuojamos tik tos sutartys (projektai), kurių sėkmingas įgyvendinimas yra įrodytas paslaugų priėmimo-perdavimo aktais arba užsakovo išduotomis pažymomis, kuriose nurodytas vertinamas specialistas.</w:t>
            </w:r>
          </w:p>
          <w:p w14:paraId="44B43130" w14:textId="46121AE0" w:rsidR="004E56B1" w:rsidRPr="00A13924" w:rsidRDefault="004E56B1" w:rsidP="0068717F">
            <w:pPr>
              <w:widowControl w:val="0"/>
              <w:spacing w:after="0" w:line="240" w:lineRule="auto"/>
              <w:ind w:left="109" w:right="43" w:firstLine="6"/>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Pastaba: vertinamas </w:t>
            </w:r>
            <w:r w:rsidRPr="00A13924">
              <w:rPr>
                <w:rFonts w:ascii="Times New Roman" w:eastAsia="Times New Roman" w:hAnsi="Times New Roman" w:cs="Times New Roman"/>
                <w:b/>
                <w:sz w:val="24"/>
                <w:szCs w:val="24"/>
              </w:rPr>
              <w:t xml:space="preserve">vieno </w:t>
            </w:r>
            <w:r w:rsidRPr="00A13924">
              <w:rPr>
                <w:rFonts w:ascii="Times New Roman" w:eastAsia="Times New Roman" w:hAnsi="Times New Roman" w:cs="Times New Roman"/>
                <w:sz w:val="24"/>
                <w:szCs w:val="24"/>
              </w:rPr>
              <w:t xml:space="preserve">tiekėjo pasiūlyto pagrindinio specialisto Nr. 1 įvykdytų sutarčių (projektų) skaičius. </w:t>
            </w:r>
          </w:p>
        </w:tc>
      </w:tr>
      <w:tr w:rsidR="004E56B1" w:rsidRPr="00A13924" w14:paraId="0F187E4C" w14:textId="77777777" w:rsidTr="002E70E0">
        <w:trPr>
          <w:trHeight w:val="729"/>
        </w:trPr>
        <w:tc>
          <w:tcPr>
            <w:tcW w:w="10065" w:type="dxa"/>
            <w:gridSpan w:val="2"/>
            <w:shd w:val="clear" w:color="auto" w:fill="auto"/>
            <w:tcMar>
              <w:top w:w="100" w:type="dxa"/>
              <w:left w:w="100" w:type="dxa"/>
              <w:bottom w:w="100" w:type="dxa"/>
              <w:right w:w="100" w:type="dxa"/>
            </w:tcMar>
          </w:tcPr>
          <w:p w14:paraId="746984CC" w14:textId="3F9DDD4A" w:rsidR="002E70E0" w:rsidRPr="00A13924" w:rsidRDefault="004E56B1" w:rsidP="002E70E0">
            <w:pPr>
              <w:widowControl w:val="0"/>
              <w:spacing w:after="0" w:line="240" w:lineRule="auto"/>
              <w:ind w:left="91" w:right="40" w:firstLine="40"/>
              <w:contextualSpacing/>
              <w:jc w:val="both"/>
              <w:rPr>
                <w:rFonts w:ascii="Times New Roman" w:eastAsia="Times New Roman" w:hAnsi="Times New Roman" w:cs="Times New Roman"/>
                <w:i/>
                <w:sz w:val="24"/>
                <w:szCs w:val="24"/>
              </w:rPr>
            </w:pPr>
            <w:r w:rsidRPr="00A13924">
              <w:rPr>
                <w:rFonts w:ascii="Times New Roman" w:eastAsia="Times New Roman" w:hAnsi="Times New Roman" w:cs="Times New Roman"/>
                <w:i/>
                <w:sz w:val="24"/>
                <w:szCs w:val="24"/>
              </w:rPr>
              <w:t xml:space="preserve">Tiekėjo siūlomo pagrindinio  specialisto Nr. 2 – Režisieriaus – per pastaruosius 5 (penkerius) metus darbo patirtis režisuojant </w:t>
            </w:r>
            <w:r w:rsidR="0068717F">
              <w:rPr>
                <w:rFonts w:ascii="Times New Roman" w:eastAsia="Times New Roman" w:hAnsi="Times New Roman" w:cs="Times New Roman"/>
                <w:i/>
                <w:sz w:val="24"/>
                <w:szCs w:val="24"/>
              </w:rPr>
              <w:t xml:space="preserve">audiovizualinio turinio ir/ar </w:t>
            </w:r>
            <w:r w:rsidRPr="00A13924">
              <w:rPr>
                <w:rFonts w:ascii="Times New Roman" w:eastAsia="Times New Roman" w:hAnsi="Times New Roman" w:cs="Times New Roman"/>
                <w:i/>
                <w:sz w:val="24"/>
                <w:szCs w:val="24"/>
              </w:rPr>
              <w:t>virtualias patirtis ir/ar siužetus (skaičiuojant  sutartimis/ projektais) (P2).</w:t>
            </w:r>
          </w:p>
        </w:tc>
      </w:tr>
      <w:tr w:rsidR="004E56B1" w:rsidRPr="00A13924" w14:paraId="35AD1CE4" w14:textId="77777777" w:rsidTr="00131F27">
        <w:trPr>
          <w:trHeight w:val="3777"/>
        </w:trPr>
        <w:tc>
          <w:tcPr>
            <w:tcW w:w="3891" w:type="dxa"/>
            <w:shd w:val="clear" w:color="auto" w:fill="auto"/>
            <w:tcMar>
              <w:top w:w="100" w:type="dxa"/>
              <w:left w:w="100" w:type="dxa"/>
              <w:bottom w:w="100" w:type="dxa"/>
              <w:right w:w="100" w:type="dxa"/>
            </w:tcMar>
          </w:tcPr>
          <w:p w14:paraId="39B1EA93" w14:textId="77777777" w:rsidR="004E56B1" w:rsidRPr="00A13924" w:rsidRDefault="004E56B1" w:rsidP="002E70E0">
            <w:pPr>
              <w:widowControl w:val="0"/>
              <w:spacing w:after="0" w:line="240" w:lineRule="auto"/>
              <w:ind w:left="123" w:right="42" w:hanging="7"/>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Už įvykdytų šį vertinimo kriterijų atitinkančių sutarčių skaičių skiriama: </w:t>
            </w:r>
          </w:p>
          <w:p w14:paraId="7980CF62" w14:textId="77777777" w:rsidR="004E56B1" w:rsidRPr="00A13924" w:rsidRDefault="004E56B1" w:rsidP="002E70E0">
            <w:pPr>
              <w:widowControl w:val="0"/>
              <w:spacing w:after="0" w:line="240" w:lineRule="auto"/>
              <w:contextualSpacing/>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1. Nurodyta:</w:t>
            </w:r>
          </w:p>
          <w:p w14:paraId="5DA0D577" w14:textId="77777777" w:rsidR="004E56B1" w:rsidRPr="00A13924" w:rsidRDefault="004E56B1" w:rsidP="002E70E0">
            <w:pPr>
              <w:widowControl w:val="0"/>
              <w:spacing w:after="0" w:line="240" w:lineRule="auto"/>
              <w:ind w:left="141" w:right="42"/>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Nenurodyta nei 1 (viena) sutartis arba 1 (viena) sutartis, skiriama 0 balų;</w:t>
            </w:r>
          </w:p>
          <w:p w14:paraId="7E2A2199" w14:textId="77777777" w:rsidR="004E56B1" w:rsidRPr="00A13924" w:rsidRDefault="004E56B1" w:rsidP="002E70E0">
            <w:pPr>
              <w:widowControl w:val="0"/>
              <w:spacing w:after="0" w:line="240" w:lineRule="auto"/>
              <w:contextualSpacing/>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2. Nurodyta: </w:t>
            </w:r>
          </w:p>
          <w:p w14:paraId="3157F5F3" w14:textId="77777777" w:rsidR="004E56B1" w:rsidRPr="00A13924" w:rsidRDefault="004E56B1" w:rsidP="002E70E0">
            <w:pPr>
              <w:widowControl w:val="0"/>
              <w:spacing w:after="0" w:line="240" w:lineRule="auto"/>
              <w:ind w:left="120"/>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2 sutartys – 4 balai;</w:t>
            </w:r>
          </w:p>
          <w:p w14:paraId="16833F6D"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3 sutartys – 6 balai;</w:t>
            </w:r>
          </w:p>
          <w:p w14:paraId="4424EB66"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4 sutartys – 8 balai;</w:t>
            </w:r>
          </w:p>
          <w:p w14:paraId="576787BD"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5 sutartys – 10 balų. Galima maksimali balų suma – 10 balų.</w:t>
            </w:r>
          </w:p>
        </w:tc>
        <w:tc>
          <w:tcPr>
            <w:tcW w:w="6174" w:type="dxa"/>
            <w:shd w:val="clear" w:color="auto" w:fill="auto"/>
            <w:tcMar>
              <w:top w:w="100" w:type="dxa"/>
              <w:left w:w="100" w:type="dxa"/>
              <w:bottom w:w="100" w:type="dxa"/>
              <w:right w:w="100" w:type="dxa"/>
            </w:tcMar>
          </w:tcPr>
          <w:p w14:paraId="39CF35C7" w14:textId="041376E2" w:rsidR="004E56B1" w:rsidRPr="00A13924" w:rsidRDefault="004E56B1" w:rsidP="002E70E0">
            <w:pPr>
              <w:widowControl w:val="0"/>
              <w:spacing w:after="0" w:line="240" w:lineRule="auto"/>
              <w:ind w:left="112" w:right="43" w:firstLine="4"/>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Pateikiamas siūlomo pagrindinio specialisto Nr. 2 – Režisieriaus – per pastaruosius 5 (penkerius) metus vykdytų virtualių patirčių ir/ar siužetų sukūrimo sutarčių (projektų) sąrašas, kuriame nurodoma: kontaktiniai duomenys, sutarties (projekto) pavadinimas, sutarties (projekto) trumpas aprašymas (turinys), specialisto vykdytos veiklos. Atliekant vertinimą bus skaičiuojamos tik tos sutartys (projektai), kurių sėkmingas įgyvendinimas yra įrodytas paslaugų priėmimo-perdavimo aktais arba užsakovo išduotomis pažymomis, kuriose nurodytas vertinamas specialistas.</w:t>
            </w:r>
          </w:p>
          <w:p w14:paraId="5D4EDE25" w14:textId="19D526FD" w:rsidR="004E56B1" w:rsidRPr="00A13924" w:rsidRDefault="00BC61AF" w:rsidP="0068717F">
            <w:pPr>
              <w:widowControl w:val="0"/>
              <w:spacing w:after="0" w:line="240" w:lineRule="auto"/>
              <w:ind w:left="109" w:right="43" w:firstLine="6"/>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Pastaba: vertinamas </w:t>
            </w:r>
            <w:r w:rsidRPr="00A13924">
              <w:rPr>
                <w:rFonts w:ascii="Times New Roman" w:eastAsia="Times New Roman" w:hAnsi="Times New Roman" w:cs="Times New Roman"/>
                <w:b/>
                <w:sz w:val="24"/>
                <w:szCs w:val="24"/>
              </w:rPr>
              <w:t xml:space="preserve">vieno </w:t>
            </w:r>
            <w:r w:rsidRPr="00A13924">
              <w:rPr>
                <w:rFonts w:ascii="Times New Roman" w:eastAsia="Times New Roman" w:hAnsi="Times New Roman" w:cs="Times New Roman"/>
                <w:sz w:val="24"/>
                <w:szCs w:val="24"/>
              </w:rPr>
              <w:t xml:space="preserve">tiekėjo pasiūlyto pagrindinio specialisto Nr. </w:t>
            </w:r>
            <w:r>
              <w:rPr>
                <w:rFonts w:ascii="Times New Roman" w:eastAsia="Times New Roman" w:hAnsi="Times New Roman" w:cs="Times New Roman"/>
                <w:sz w:val="24"/>
                <w:szCs w:val="24"/>
              </w:rPr>
              <w:t>2</w:t>
            </w:r>
            <w:r w:rsidRPr="00A13924">
              <w:rPr>
                <w:rFonts w:ascii="Times New Roman" w:eastAsia="Times New Roman" w:hAnsi="Times New Roman" w:cs="Times New Roman"/>
                <w:sz w:val="24"/>
                <w:szCs w:val="24"/>
              </w:rPr>
              <w:t xml:space="preserve"> įvykdytų sutarčių (projektų) skaičius.</w:t>
            </w:r>
          </w:p>
        </w:tc>
      </w:tr>
      <w:tr w:rsidR="004E56B1" w:rsidRPr="00A13924" w14:paraId="4961C4B6" w14:textId="77777777" w:rsidTr="00F06C81">
        <w:trPr>
          <w:trHeight w:val="1080"/>
        </w:trPr>
        <w:tc>
          <w:tcPr>
            <w:tcW w:w="10065" w:type="dxa"/>
            <w:gridSpan w:val="2"/>
            <w:shd w:val="clear" w:color="auto" w:fill="auto"/>
            <w:tcMar>
              <w:top w:w="100" w:type="dxa"/>
              <w:left w:w="100" w:type="dxa"/>
              <w:bottom w:w="100" w:type="dxa"/>
              <w:right w:w="100" w:type="dxa"/>
            </w:tcMar>
          </w:tcPr>
          <w:p w14:paraId="4D3A1C70" w14:textId="54B6D5E0" w:rsidR="004E56B1" w:rsidRPr="00A13924" w:rsidRDefault="004E56B1" w:rsidP="0068717F">
            <w:pPr>
              <w:widowControl w:val="0"/>
              <w:spacing w:after="0" w:line="240" w:lineRule="auto"/>
              <w:ind w:left="116" w:right="41" w:firstLine="15"/>
              <w:contextualSpacing/>
              <w:rPr>
                <w:rFonts w:ascii="Times New Roman" w:eastAsia="Times New Roman" w:hAnsi="Times New Roman" w:cs="Times New Roman"/>
                <w:i/>
                <w:sz w:val="24"/>
                <w:szCs w:val="24"/>
              </w:rPr>
            </w:pPr>
            <w:r w:rsidRPr="00A13924">
              <w:rPr>
                <w:rFonts w:ascii="Times New Roman" w:eastAsia="Times New Roman" w:hAnsi="Times New Roman" w:cs="Times New Roman"/>
                <w:i/>
                <w:sz w:val="24"/>
                <w:szCs w:val="24"/>
              </w:rPr>
              <w:t>Tiekėjo siūlomo pagrindinio  specialisto Nr. 3 – 3D grafikos dizaino specialisto – per pastaruosius 5 (penkerius) metus darbo patirtis kuriant kompiuterinę grafiką (skaičiuojant  sutartimis/ projektais) (P3).</w:t>
            </w:r>
          </w:p>
        </w:tc>
      </w:tr>
      <w:tr w:rsidR="004E56B1" w:rsidRPr="00A13924" w14:paraId="69959239" w14:textId="77777777" w:rsidTr="00131F27">
        <w:trPr>
          <w:trHeight w:val="3770"/>
        </w:trPr>
        <w:tc>
          <w:tcPr>
            <w:tcW w:w="3891" w:type="dxa"/>
            <w:shd w:val="clear" w:color="auto" w:fill="auto"/>
            <w:tcMar>
              <w:top w:w="100" w:type="dxa"/>
              <w:left w:w="100" w:type="dxa"/>
              <w:bottom w:w="100" w:type="dxa"/>
              <w:right w:w="100" w:type="dxa"/>
            </w:tcMar>
          </w:tcPr>
          <w:p w14:paraId="46C453A8" w14:textId="77777777" w:rsidR="004E56B1" w:rsidRPr="00A13924" w:rsidRDefault="004E56B1" w:rsidP="002E70E0">
            <w:pPr>
              <w:widowControl w:val="0"/>
              <w:spacing w:after="0" w:line="240" w:lineRule="auto"/>
              <w:ind w:left="123" w:right="42" w:hanging="7"/>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lastRenderedPageBreak/>
              <w:t xml:space="preserve">Už įvykdytų šį vertinimo kriterijų atitinkančių sutarčių skaičių skiriama: </w:t>
            </w:r>
          </w:p>
          <w:p w14:paraId="74CA3031" w14:textId="77777777" w:rsidR="004E56B1" w:rsidRPr="00A13924" w:rsidRDefault="004E56B1" w:rsidP="002E70E0">
            <w:pPr>
              <w:widowControl w:val="0"/>
              <w:spacing w:after="0" w:line="240" w:lineRule="auto"/>
              <w:contextualSpacing/>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1. Nurodyta:</w:t>
            </w:r>
          </w:p>
          <w:p w14:paraId="0BA7B1AE" w14:textId="77777777" w:rsidR="004E56B1" w:rsidRPr="00A13924" w:rsidRDefault="004E56B1" w:rsidP="002E70E0">
            <w:pPr>
              <w:widowControl w:val="0"/>
              <w:spacing w:after="0" w:line="240" w:lineRule="auto"/>
              <w:ind w:left="141" w:right="42"/>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Nenurodyta nei 1 (viena) sutartis arba 1 (viena) sutartis, skiriama 0 balų;</w:t>
            </w:r>
          </w:p>
          <w:p w14:paraId="3B5806A6" w14:textId="77777777" w:rsidR="004E56B1" w:rsidRPr="00A13924" w:rsidRDefault="004E56B1" w:rsidP="002E70E0">
            <w:pPr>
              <w:widowControl w:val="0"/>
              <w:spacing w:after="0" w:line="240" w:lineRule="auto"/>
              <w:contextualSpacing/>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2. Nurodyta: </w:t>
            </w:r>
          </w:p>
          <w:p w14:paraId="3B03EF1D" w14:textId="77777777" w:rsidR="004E56B1" w:rsidRPr="00A13924" w:rsidRDefault="004E56B1" w:rsidP="002E70E0">
            <w:pPr>
              <w:widowControl w:val="0"/>
              <w:spacing w:after="0" w:line="240" w:lineRule="auto"/>
              <w:ind w:left="120"/>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2 sutartys – 6 balai;</w:t>
            </w:r>
          </w:p>
          <w:p w14:paraId="20F8F917"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3 sutartys – 9 balai;</w:t>
            </w:r>
          </w:p>
          <w:p w14:paraId="0A789AC3"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4 sutartys – 12 balai;</w:t>
            </w:r>
          </w:p>
          <w:p w14:paraId="4FD5CF2E"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5 sutartys – 15 balų. Galima maksimali balų suma – 15 balų.</w:t>
            </w:r>
          </w:p>
        </w:tc>
        <w:tc>
          <w:tcPr>
            <w:tcW w:w="6174" w:type="dxa"/>
            <w:shd w:val="clear" w:color="auto" w:fill="auto"/>
            <w:tcMar>
              <w:top w:w="100" w:type="dxa"/>
              <w:left w:w="100" w:type="dxa"/>
              <w:bottom w:w="100" w:type="dxa"/>
              <w:right w:w="100" w:type="dxa"/>
            </w:tcMar>
          </w:tcPr>
          <w:p w14:paraId="5879F538" w14:textId="68FB19A3" w:rsidR="004E56B1" w:rsidRPr="00A13924" w:rsidRDefault="004E56B1" w:rsidP="002E70E0">
            <w:pPr>
              <w:widowControl w:val="0"/>
              <w:spacing w:after="0" w:line="240" w:lineRule="auto"/>
              <w:ind w:left="112" w:right="43" w:firstLine="4"/>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Pateikiamas siūlomo pagrindinio specialisto Nr. 3 – 3D grafikos dizaino specialisto – per pastaruos</w:t>
            </w:r>
            <w:r w:rsidR="00A12385">
              <w:rPr>
                <w:rFonts w:ascii="Times New Roman" w:eastAsia="Times New Roman" w:hAnsi="Times New Roman" w:cs="Times New Roman"/>
                <w:sz w:val="24"/>
                <w:szCs w:val="24"/>
              </w:rPr>
              <w:t xml:space="preserve">ius 5 (penkerius) metus vykdytų </w:t>
            </w:r>
            <w:r w:rsidRPr="00A13924">
              <w:rPr>
                <w:rFonts w:ascii="Times New Roman" w:eastAsia="Times New Roman" w:hAnsi="Times New Roman" w:cs="Times New Roman"/>
                <w:sz w:val="24"/>
                <w:szCs w:val="24"/>
              </w:rPr>
              <w:t>sutarčių (projektų) sąrašas, kuriame nurodoma: kontaktiniai duomenys, sutarties (projekto) pavadinimas, sutarties (projekto) trumpas aprašymas (turinys), specialisto vykdytos veiklos. Atliekant vertinimą bus skaičiuojamos tik tos sutartys (projektai), kurių sėkmingas įgyvendinimas yra įrodytas paslaugų priėmimo-perdavimo aktais arba užsakovo išduotomis pažymomis, kuriose nurodytas vertinamas specialistas.</w:t>
            </w:r>
          </w:p>
          <w:p w14:paraId="59C1598E" w14:textId="0088B761" w:rsidR="004E56B1" w:rsidRPr="00A13924" w:rsidRDefault="00BC61AF" w:rsidP="002E70E0">
            <w:pPr>
              <w:widowControl w:val="0"/>
              <w:spacing w:after="0" w:line="240" w:lineRule="auto"/>
              <w:ind w:left="109" w:right="43" w:firstLine="6"/>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Pastaba: vertinamas </w:t>
            </w:r>
            <w:r w:rsidRPr="00A13924">
              <w:rPr>
                <w:rFonts w:ascii="Times New Roman" w:eastAsia="Times New Roman" w:hAnsi="Times New Roman" w:cs="Times New Roman"/>
                <w:b/>
                <w:sz w:val="24"/>
                <w:szCs w:val="24"/>
              </w:rPr>
              <w:t xml:space="preserve">vieno </w:t>
            </w:r>
            <w:r w:rsidRPr="00A13924">
              <w:rPr>
                <w:rFonts w:ascii="Times New Roman" w:eastAsia="Times New Roman" w:hAnsi="Times New Roman" w:cs="Times New Roman"/>
                <w:sz w:val="24"/>
                <w:szCs w:val="24"/>
              </w:rPr>
              <w:t xml:space="preserve">tiekėjo pasiūlyto pagrindinio specialisto Nr. </w:t>
            </w:r>
            <w:r>
              <w:rPr>
                <w:rFonts w:ascii="Times New Roman" w:eastAsia="Times New Roman" w:hAnsi="Times New Roman" w:cs="Times New Roman"/>
                <w:sz w:val="24"/>
                <w:szCs w:val="24"/>
              </w:rPr>
              <w:t>3</w:t>
            </w:r>
            <w:r w:rsidRPr="00A13924">
              <w:rPr>
                <w:rFonts w:ascii="Times New Roman" w:eastAsia="Times New Roman" w:hAnsi="Times New Roman" w:cs="Times New Roman"/>
                <w:sz w:val="24"/>
                <w:szCs w:val="24"/>
              </w:rPr>
              <w:t xml:space="preserve"> įvykdytų sutarčių (projektų) skaičius.</w:t>
            </w:r>
          </w:p>
        </w:tc>
      </w:tr>
      <w:tr w:rsidR="004E56B1" w:rsidRPr="00A13924" w14:paraId="60FB76E4" w14:textId="77777777" w:rsidTr="002E70E0">
        <w:trPr>
          <w:trHeight w:val="565"/>
        </w:trPr>
        <w:tc>
          <w:tcPr>
            <w:tcW w:w="10065" w:type="dxa"/>
            <w:gridSpan w:val="2"/>
            <w:shd w:val="clear" w:color="auto" w:fill="auto"/>
            <w:tcMar>
              <w:top w:w="100" w:type="dxa"/>
              <w:left w:w="100" w:type="dxa"/>
              <w:bottom w:w="100" w:type="dxa"/>
              <w:right w:w="100" w:type="dxa"/>
            </w:tcMar>
          </w:tcPr>
          <w:p w14:paraId="2A17754B" w14:textId="27B1503C" w:rsidR="004E56B1" w:rsidRPr="00A13924" w:rsidRDefault="004E56B1" w:rsidP="002E70E0">
            <w:pPr>
              <w:widowControl w:val="0"/>
              <w:spacing w:after="0" w:line="240" w:lineRule="auto"/>
              <w:ind w:left="120" w:right="41" w:firstLine="11"/>
              <w:contextualSpacing/>
              <w:jc w:val="both"/>
              <w:rPr>
                <w:rFonts w:ascii="Times New Roman" w:eastAsia="Times New Roman" w:hAnsi="Times New Roman" w:cs="Times New Roman"/>
                <w:i/>
                <w:sz w:val="24"/>
                <w:szCs w:val="24"/>
              </w:rPr>
            </w:pPr>
            <w:r w:rsidRPr="00A13924">
              <w:rPr>
                <w:rFonts w:ascii="Times New Roman" w:eastAsia="Times New Roman" w:hAnsi="Times New Roman" w:cs="Times New Roman"/>
                <w:i/>
                <w:sz w:val="24"/>
                <w:szCs w:val="24"/>
              </w:rPr>
              <w:t xml:space="preserve">Tiekėjo siūlomo pagrindinio  specialisto Nr. 4 – Programuotojo – per pastaruosius 5 (penkerius) metus darbo patirtis programuojant </w:t>
            </w:r>
            <w:r w:rsidR="00A12385">
              <w:rPr>
                <w:rFonts w:ascii="Times New Roman" w:eastAsia="Times New Roman" w:hAnsi="Times New Roman" w:cs="Times New Roman"/>
                <w:i/>
                <w:sz w:val="24"/>
                <w:szCs w:val="24"/>
              </w:rPr>
              <w:t xml:space="preserve">audiovizualinio turinio ir/ar </w:t>
            </w:r>
            <w:r w:rsidRPr="00A13924">
              <w:rPr>
                <w:rFonts w:ascii="Times New Roman" w:eastAsia="Times New Roman" w:hAnsi="Times New Roman" w:cs="Times New Roman"/>
                <w:i/>
                <w:sz w:val="24"/>
                <w:szCs w:val="24"/>
              </w:rPr>
              <w:t>virtualias patirtis ir/ar siužetus (P4).</w:t>
            </w:r>
          </w:p>
        </w:tc>
      </w:tr>
      <w:tr w:rsidR="004E56B1" w:rsidRPr="00A13924" w14:paraId="468198FB" w14:textId="77777777" w:rsidTr="00131F27">
        <w:trPr>
          <w:trHeight w:val="3737"/>
        </w:trPr>
        <w:tc>
          <w:tcPr>
            <w:tcW w:w="3891" w:type="dxa"/>
            <w:shd w:val="clear" w:color="auto" w:fill="auto"/>
            <w:tcMar>
              <w:top w:w="100" w:type="dxa"/>
              <w:left w:w="100" w:type="dxa"/>
              <w:bottom w:w="100" w:type="dxa"/>
              <w:right w:w="100" w:type="dxa"/>
            </w:tcMar>
          </w:tcPr>
          <w:p w14:paraId="2A0CEEF5" w14:textId="77777777" w:rsidR="004E56B1" w:rsidRPr="00A13924" w:rsidRDefault="004E56B1" w:rsidP="002E70E0">
            <w:pPr>
              <w:widowControl w:val="0"/>
              <w:spacing w:after="0" w:line="240" w:lineRule="auto"/>
              <w:ind w:left="123" w:right="42" w:hanging="7"/>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Už įvykdytų šį vertinimo kriterijų atitinkančių sutarčių skaičių skiriama: </w:t>
            </w:r>
          </w:p>
          <w:p w14:paraId="4D37F695" w14:textId="77777777" w:rsidR="004E56B1" w:rsidRPr="00A13924" w:rsidRDefault="004E56B1" w:rsidP="002E70E0">
            <w:pPr>
              <w:widowControl w:val="0"/>
              <w:spacing w:after="0" w:line="240" w:lineRule="auto"/>
              <w:contextualSpacing/>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1. Nurodyta:</w:t>
            </w:r>
          </w:p>
          <w:p w14:paraId="76FB9A34" w14:textId="77777777" w:rsidR="004E56B1" w:rsidRPr="00A13924" w:rsidRDefault="004E56B1" w:rsidP="002E70E0">
            <w:pPr>
              <w:widowControl w:val="0"/>
              <w:spacing w:after="0" w:line="240" w:lineRule="auto"/>
              <w:ind w:left="141" w:right="42"/>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Nenurodyta nei 1 (viena) sutartis arba 1 (viena) sutartis, skiriama 0 balų;</w:t>
            </w:r>
          </w:p>
          <w:p w14:paraId="2D57A232" w14:textId="77777777" w:rsidR="004E56B1" w:rsidRPr="00A13924" w:rsidRDefault="004E56B1" w:rsidP="002E70E0">
            <w:pPr>
              <w:widowControl w:val="0"/>
              <w:spacing w:after="0" w:line="240" w:lineRule="auto"/>
              <w:contextualSpacing/>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2. Nurodyta: </w:t>
            </w:r>
          </w:p>
          <w:p w14:paraId="15F621D2" w14:textId="77777777" w:rsidR="004E56B1" w:rsidRPr="00A13924" w:rsidRDefault="004E56B1" w:rsidP="002E70E0">
            <w:pPr>
              <w:widowControl w:val="0"/>
              <w:spacing w:after="0" w:line="240" w:lineRule="auto"/>
              <w:ind w:left="120"/>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2 sutartys – 6 balai;</w:t>
            </w:r>
          </w:p>
          <w:p w14:paraId="1E7C3DF9"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3 sutartys – 9 balai;</w:t>
            </w:r>
          </w:p>
          <w:p w14:paraId="1F623447"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4 sutartys – 12 balai;</w:t>
            </w:r>
          </w:p>
          <w:p w14:paraId="157C51D3" w14:textId="77777777" w:rsidR="004E56B1" w:rsidRPr="00A13924" w:rsidRDefault="004E56B1" w:rsidP="002E70E0">
            <w:pPr>
              <w:widowControl w:val="0"/>
              <w:spacing w:after="0" w:line="240" w:lineRule="auto"/>
              <w:ind w:left="125"/>
              <w:contextualSpacing/>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5 sutartys – 15 balų. Galima maksimali balų suma – 15 balų.</w:t>
            </w:r>
          </w:p>
        </w:tc>
        <w:tc>
          <w:tcPr>
            <w:tcW w:w="6174" w:type="dxa"/>
            <w:shd w:val="clear" w:color="auto" w:fill="auto"/>
            <w:tcMar>
              <w:top w:w="100" w:type="dxa"/>
              <w:left w:w="100" w:type="dxa"/>
              <w:bottom w:w="100" w:type="dxa"/>
              <w:right w:w="100" w:type="dxa"/>
            </w:tcMar>
          </w:tcPr>
          <w:p w14:paraId="5D5BD0CF" w14:textId="302F8CD9" w:rsidR="004E56B1" w:rsidRPr="00A13924" w:rsidRDefault="004E56B1" w:rsidP="002E70E0">
            <w:pPr>
              <w:widowControl w:val="0"/>
              <w:spacing w:after="0" w:line="240" w:lineRule="auto"/>
              <w:ind w:left="112" w:right="43" w:firstLine="4"/>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Pateikiamas siūlomo pagrindinio specialisto Nr. </w:t>
            </w:r>
            <w:r w:rsidR="00A12385">
              <w:rPr>
                <w:rFonts w:ascii="Times New Roman" w:eastAsia="Times New Roman" w:hAnsi="Times New Roman" w:cs="Times New Roman"/>
                <w:sz w:val="24"/>
                <w:szCs w:val="24"/>
              </w:rPr>
              <w:t>4</w:t>
            </w:r>
            <w:r w:rsidRPr="00A13924">
              <w:rPr>
                <w:rFonts w:ascii="Times New Roman" w:eastAsia="Times New Roman" w:hAnsi="Times New Roman" w:cs="Times New Roman"/>
                <w:sz w:val="24"/>
                <w:szCs w:val="24"/>
              </w:rPr>
              <w:t xml:space="preserve"> – Programuotojo – per pastaruosius 5 (penkerius) metus vykdytų sutarčių (projektų) sąrašas, kuriame nurodoma: kontaktiniai duomenys, sutarties (projekto) pavadinimas, sutarties (projekto) trumpas aprašymas (turinys), specialisto vykdytos veiklos. Atliekant vertinimą bus skaičiuojamos tik tos sutartys (projektai), kurių sėkmingas įgyvendinimas yra įrodytas paslaugų priėmimo-perdavimo aktais arba užsakovo išduotomis pažymomis, kuriose nurodytas vertinamas specialistas.</w:t>
            </w:r>
          </w:p>
          <w:p w14:paraId="26668824" w14:textId="2C392091" w:rsidR="004E56B1" w:rsidRPr="00A13924" w:rsidRDefault="00BC61AF" w:rsidP="002E70E0">
            <w:pPr>
              <w:widowControl w:val="0"/>
              <w:spacing w:after="0" w:line="240" w:lineRule="auto"/>
              <w:ind w:left="109" w:right="43" w:firstLine="6"/>
              <w:contextualSpacing/>
              <w:jc w:val="both"/>
              <w:rPr>
                <w:rFonts w:ascii="Times New Roman" w:eastAsia="Times New Roman" w:hAnsi="Times New Roman" w:cs="Times New Roman"/>
                <w:sz w:val="24"/>
                <w:szCs w:val="24"/>
              </w:rPr>
            </w:pPr>
            <w:r w:rsidRPr="00A13924">
              <w:rPr>
                <w:rFonts w:ascii="Times New Roman" w:eastAsia="Times New Roman" w:hAnsi="Times New Roman" w:cs="Times New Roman"/>
                <w:sz w:val="24"/>
                <w:szCs w:val="24"/>
              </w:rPr>
              <w:t xml:space="preserve">Pastaba: vertinamas </w:t>
            </w:r>
            <w:r w:rsidRPr="00A13924">
              <w:rPr>
                <w:rFonts w:ascii="Times New Roman" w:eastAsia="Times New Roman" w:hAnsi="Times New Roman" w:cs="Times New Roman"/>
                <w:b/>
                <w:sz w:val="24"/>
                <w:szCs w:val="24"/>
              </w:rPr>
              <w:t xml:space="preserve">vieno </w:t>
            </w:r>
            <w:r w:rsidRPr="00A13924">
              <w:rPr>
                <w:rFonts w:ascii="Times New Roman" w:eastAsia="Times New Roman" w:hAnsi="Times New Roman" w:cs="Times New Roman"/>
                <w:sz w:val="24"/>
                <w:szCs w:val="24"/>
              </w:rPr>
              <w:t xml:space="preserve">tiekėjo pasiūlyto pagrindinio specialisto Nr. </w:t>
            </w:r>
            <w:r>
              <w:rPr>
                <w:rFonts w:ascii="Times New Roman" w:eastAsia="Times New Roman" w:hAnsi="Times New Roman" w:cs="Times New Roman"/>
                <w:sz w:val="24"/>
                <w:szCs w:val="24"/>
              </w:rPr>
              <w:t>4</w:t>
            </w:r>
            <w:r w:rsidRPr="00A13924">
              <w:rPr>
                <w:rFonts w:ascii="Times New Roman" w:eastAsia="Times New Roman" w:hAnsi="Times New Roman" w:cs="Times New Roman"/>
                <w:sz w:val="24"/>
                <w:szCs w:val="24"/>
              </w:rPr>
              <w:t xml:space="preserve"> įvykdytų sutarčių (projektų) skaičius.</w:t>
            </w:r>
          </w:p>
        </w:tc>
      </w:tr>
    </w:tbl>
    <w:p w14:paraId="74D6AF18" w14:textId="77777777" w:rsidR="004E56B1" w:rsidRPr="00A13924" w:rsidRDefault="004E56B1" w:rsidP="004E56B1">
      <w:pPr>
        <w:widowControl w:val="0"/>
        <w:rPr>
          <w:rFonts w:ascii="Times New Roman" w:hAnsi="Times New Roman" w:cs="Times New Roman"/>
          <w:sz w:val="24"/>
          <w:szCs w:val="24"/>
        </w:rPr>
      </w:pPr>
    </w:p>
    <w:p w14:paraId="6B082AB8" w14:textId="77777777" w:rsidR="004E56B1" w:rsidRDefault="004E56B1" w:rsidP="004E56B1">
      <w:pPr>
        <w:pStyle w:val="paragrafesrasas2lygis"/>
        <w:ind w:firstLine="397"/>
        <w:jc w:val="left"/>
        <w:rPr>
          <w:i/>
          <w:iCs/>
          <w:color w:val="7030A0"/>
          <w:sz w:val="24"/>
          <w:szCs w:val="24"/>
        </w:rPr>
      </w:pPr>
    </w:p>
    <w:p w14:paraId="2F6F8865" w14:textId="77777777" w:rsidR="002E70E0" w:rsidRDefault="002E70E0" w:rsidP="004E56B1">
      <w:pPr>
        <w:pStyle w:val="paragrafesrasas2lygis"/>
        <w:ind w:firstLine="397"/>
        <w:jc w:val="left"/>
        <w:rPr>
          <w:i/>
          <w:iCs/>
          <w:color w:val="7030A0"/>
          <w:sz w:val="24"/>
          <w:szCs w:val="24"/>
        </w:rPr>
      </w:pPr>
    </w:p>
    <w:p w14:paraId="024591AC" w14:textId="77777777" w:rsidR="00131F27" w:rsidRDefault="00131F27" w:rsidP="004E56B1">
      <w:pPr>
        <w:pStyle w:val="paragrafesrasas2lygis"/>
        <w:ind w:firstLine="397"/>
        <w:jc w:val="left"/>
        <w:rPr>
          <w:i/>
          <w:iCs/>
          <w:color w:val="7030A0"/>
          <w:sz w:val="24"/>
          <w:szCs w:val="24"/>
        </w:rPr>
      </w:pPr>
    </w:p>
    <w:p w14:paraId="41F2356C" w14:textId="77777777" w:rsidR="00131F27" w:rsidRDefault="00131F27" w:rsidP="004E56B1">
      <w:pPr>
        <w:pStyle w:val="paragrafesrasas2lygis"/>
        <w:ind w:firstLine="397"/>
        <w:jc w:val="left"/>
        <w:rPr>
          <w:i/>
          <w:iCs/>
          <w:color w:val="7030A0"/>
          <w:sz w:val="24"/>
          <w:szCs w:val="24"/>
        </w:rPr>
      </w:pPr>
    </w:p>
    <w:p w14:paraId="03F84416" w14:textId="77777777" w:rsidR="00131F27" w:rsidRDefault="00131F27" w:rsidP="004E56B1">
      <w:pPr>
        <w:pStyle w:val="paragrafesrasas2lygis"/>
        <w:ind w:firstLine="397"/>
        <w:jc w:val="left"/>
        <w:rPr>
          <w:i/>
          <w:iCs/>
          <w:color w:val="7030A0"/>
          <w:sz w:val="24"/>
          <w:szCs w:val="24"/>
        </w:rPr>
      </w:pPr>
    </w:p>
    <w:p w14:paraId="1E2F39D1" w14:textId="77777777" w:rsidR="00131F27" w:rsidRDefault="00131F27" w:rsidP="004E56B1">
      <w:pPr>
        <w:pStyle w:val="paragrafesrasas2lygis"/>
        <w:ind w:firstLine="397"/>
        <w:jc w:val="left"/>
        <w:rPr>
          <w:i/>
          <w:iCs/>
          <w:color w:val="7030A0"/>
          <w:sz w:val="24"/>
          <w:szCs w:val="24"/>
        </w:rPr>
      </w:pPr>
    </w:p>
    <w:p w14:paraId="14C9B935" w14:textId="77777777" w:rsidR="00131F27" w:rsidRDefault="00131F27" w:rsidP="004E56B1">
      <w:pPr>
        <w:pStyle w:val="paragrafesrasas2lygis"/>
        <w:ind w:firstLine="397"/>
        <w:jc w:val="left"/>
        <w:rPr>
          <w:i/>
          <w:iCs/>
          <w:color w:val="7030A0"/>
          <w:sz w:val="24"/>
          <w:szCs w:val="24"/>
        </w:rPr>
      </w:pPr>
    </w:p>
    <w:p w14:paraId="278E3F86" w14:textId="77777777" w:rsidR="002E70E0" w:rsidRDefault="002E70E0" w:rsidP="004E56B1">
      <w:pPr>
        <w:pStyle w:val="paragrafesrasas2lygis"/>
        <w:ind w:firstLine="397"/>
        <w:jc w:val="left"/>
        <w:rPr>
          <w:i/>
          <w:iCs/>
          <w:color w:val="7030A0"/>
          <w:sz w:val="24"/>
          <w:szCs w:val="24"/>
        </w:rPr>
      </w:pPr>
    </w:p>
    <w:p w14:paraId="698A3BEE" w14:textId="77777777" w:rsidR="002E70E0" w:rsidRPr="00A13924" w:rsidRDefault="002E70E0" w:rsidP="004E56B1">
      <w:pPr>
        <w:pStyle w:val="paragrafesrasas2lygis"/>
        <w:ind w:firstLine="397"/>
        <w:jc w:val="left"/>
        <w:rPr>
          <w:i/>
          <w:iCs/>
          <w:color w:val="7030A0"/>
          <w:sz w:val="24"/>
          <w:szCs w:val="24"/>
        </w:rPr>
      </w:pPr>
    </w:p>
    <w:p w14:paraId="335BD08D" w14:textId="77777777" w:rsidR="004E56B1" w:rsidRPr="00A13924" w:rsidRDefault="004E56B1" w:rsidP="004E56B1">
      <w:pPr>
        <w:pStyle w:val="paragrafesrasas2lygis"/>
        <w:ind w:firstLine="397"/>
        <w:jc w:val="left"/>
        <w:rPr>
          <w:color w:val="7030A0"/>
          <w:sz w:val="24"/>
          <w:szCs w:val="24"/>
        </w:rPr>
      </w:pPr>
      <w:r w:rsidRPr="00A13924">
        <w:rPr>
          <w:color w:val="7030A0"/>
          <w:sz w:val="24"/>
          <w:szCs w:val="24"/>
        </w:rPr>
        <w:t xml:space="preserve"> </w:t>
      </w:r>
    </w:p>
    <w:p w14:paraId="2E9976AE" w14:textId="68B7DBAB" w:rsidR="000F7F5D" w:rsidRPr="006206AB" w:rsidRDefault="000F7F5D" w:rsidP="006206AB">
      <w:pPr>
        <w:pStyle w:val="Antrat2"/>
        <w:jc w:val="right"/>
        <w:rPr>
          <w:rFonts w:ascii="Times New Roman" w:hAnsi="Times New Roman" w:cs="Times New Roman"/>
          <w:b/>
          <w:bCs/>
          <w:color w:val="auto"/>
          <w:sz w:val="24"/>
          <w:szCs w:val="24"/>
        </w:rPr>
      </w:pPr>
      <w:bookmarkStart w:id="70" w:name="_Toc194502346"/>
      <w:r w:rsidRPr="006206AB">
        <w:rPr>
          <w:rFonts w:ascii="Times New Roman" w:hAnsi="Times New Roman" w:cs="Times New Roman"/>
          <w:b/>
          <w:bCs/>
          <w:color w:val="auto"/>
          <w:sz w:val="24"/>
          <w:szCs w:val="24"/>
        </w:rPr>
        <w:lastRenderedPageBreak/>
        <w:t xml:space="preserve">Pirkimo sąlygų </w:t>
      </w:r>
      <w:r w:rsidR="00F06C81">
        <w:rPr>
          <w:rFonts w:ascii="Times New Roman" w:hAnsi="Times New Roman" w:cs="Times New Roman"/>
          <w:b/>
          <w:bCs/>
          <w:color w:val="auto"/>
          <w:sz w:val="24"/>
          <w:szCs w:val="24"/>
        </w:rPr>
        <w:t>8</w:t>
      </w:r>
      <w:r w:rsidRPr="006206AB">
        <w:rPr>
          <w:rFonts w:ascii="Times New Roman" w:hAnsi="Times New Roman" w:cs="Times New Roman"/>
          <w:b/>
          <w:bCs/>
          <w:color w:val="auto"/>
          <w:sz w:val="24"/>
          <w:szCs w:val="24"/>
        </w:rPr>
        <w:t xml:space="preserve"> priedas „Sutarties projektas“</w:t>
      </w:r>
      <w:bookmarkEnd w:id="70"/>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E426BFF"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102EF0F"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1B35BD"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4B01272"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248A9A4"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A5EBA3"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30FC8FC"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88BEC9"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22282B7"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C49CC41"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6C5275D"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25E318C"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6F03DCD"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7A8B68D"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A455199"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7944EDE"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52BA73"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F8CFD87"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C2E3539"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ABF9439"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A40821D"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430810B"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02CDD70"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0A6C7F7"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F30631E"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6FB946"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77E9F20"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783F796"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EB02BF8"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7262DC0"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A52D962"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7AD1B9A"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3CF4D3F"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C58D993"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192E310"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D933ABE"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3F69DF8"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8EDCECA"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928BAB9"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24F840F"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89AE1B4"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9D661C4"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29B2752"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F80C5F2"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C38CA08" w14:textId="799857F6" w:rsidR="00871891" w:rsidRPr="00871891" w:rsidRDefault="00871891" w:rsidP="00871891">
      <w:pPr>
        <w:pStyle w:val="Antrat1"/>
        <w:jc w:val="right"/>
        <w:rPr>
          <w:rFonts w:ascii="Times New Roman" w:hAnsi="Times New Roman" w:cs="Times New Roman"/>
          <w:b/>
          <w:bCs/>
          <w:color w:val="auto"/>
          <w:sz w:val="24"/>
          <w:szCs w:val="24"/>
        </w:rPr>
      </w:pPr>
      <w:bookmarkStart w:id="71" w:name="_Toc194502347"/>
      <w:r>
        <w:rPr>
          <w:rFonts w:ascii="Times New Roman" w:hAnsi="Times New Roman" w:cs="Times New Roman"/>
          <w:b/>
          <w:bCs/>
          <w:color w:val="auto"/>
          <w:sz w:val="24"/>
          <w:szCs w:val="24"/>
        </w:rPr>
        <w:lastRenderedPageBreak/>
        <w:t xml:space="preserve">Pirkimo sąlygų </w:t>
      </w:r>
      <w:r w:rsidRPr="00871891">
        <w:rPr>
          <w:rFonts w:ascii="Times New Roman" w:hAnsi="Times New Roman" w:cs="Times New Roman"/>
          <w:b/>
          <w:bCs/>
          <w:color w:val="auto"/>
          <w:sz w:val="24"/>
          <w:szCs w:val="24"/>
        </w:rPr>
        <w:t>9 priedas „Sutarčių sąrašas“</w:t>
      </w:r>
      <w:bookmarkEnd w:id="71"/>
    </w:p>
    <w:p w14:paraId="49AB45AF" w14:textId="77777777" w:rsidR="00871891" w:rsidRPr="00A13924" w:rsidRDefault="00871891" w:rsidP="00871891">
      <w:pPr>
        <w:rPr>
          <w:rFonts w:ascii="Times New Roman" w:hAnsi="Times New Roman" w:cs="Times New Roman"/>
          <w:bCs/>
          <w:caps/>
          <w:sz w:val="24"/>
          <w:szCs w:val="24"/>
        </w:rPr>
      </w:pPr>
    </w:p>
    <w:p w14:paraId="4A9D2DEE" w14:textId="77777777" w:rsidR="00871891" w:rsidRPr="00A13924" w:rsidRDefault="00871891" w:rsidP="00871891">
      <w:pPr>
        <w:pStyle w:val="Section"/>
        <w:widowControl/>
        <w:tabs>
          <w:tab w:val="left" w:pos="1881"/>
        </w:tabs>
        <w:spacing w:line="240" w:lineRule="auto"/>
        <w:ind w:left="360"/>
        <w:rPr>
          <w:rFonts w:ascii="Times New Roman" w:hAnsi="Times New Roman"/>
          <w:smallCaps/>
          <w:sz w:val="24"/>
          <w:szCs w:val="24"/>
          <w:lang w:val="lt-LT"/>
        </w:rPr>
      </w:pPr>
      <w:r w:rsidRPr="00A13924">
        <w:rPr>
          <w:rFonts w:ascii="Times New Roman" w:hAnsi="Times New Roman"/>
          <w:smallCaps/>
          <w:sz w:val="24"/>
          <w:szCs w:val="24"/>
          <w:lang w:val="lt-LT"/>
        </w:rPr>
        <w:t xml:space="preserve">                                                  </w:t>
      </w:r>
    </w:p>
    <w:p w14:paraId="0AF7D7C2" w14:textId="77777777" w:rsidR="00871891" w:rsidRPr="00A13924" w:rsidRDefault="00871891" w:rsidP="00871891">
      <w:pPr>
        <w:pStyle w:val="Section"/>
        <w:widowControl/>
        <w:tabs>
          <w:tab w:val="left" w:pos="1881"/>
        </w:tabs>
        <w:spacing w:line="240" w:lineRule="auto"/>
        <w:ind w:left="360"/>
        <w:rPr>
          <w:rFonts w:ascii="Times New Roman" w:hAnsi="Times New Roman"/>
          <w:sz w:val="24"/>
          <w:szCs w:val="24"/>
          <w:lang w:val="lt-LT"/>
        </w:rPr>
      </w:pPr>
      <w:r w:rsidRPr="00A13924">
        <w:rPr>
          <w:rFonts w:ascii="Times New Roman" w:hAnsi="Times New Roman"/>
          <w:smallCaps/>
          <w:sz w:val="24"/>
          <w:szCs w:val="24"/>
          <w:lang w:val="lt-LT"/>
        </w:rPr>
        <w:t xml:space="preserve">TIEKĖJO ĮVYKDYTŲ (IR) AR VYKDOMŲ </w:t>
      </w:r>
      <w:r w:rsidRPr="00A13924">
        <w:rPr>
          <w:rFonts w:ascii="Times New Roman" w:hAnsi="Times New Roman"/>
          <w:sz w:val="24"/>
          <w:szCs w:val="24"/>
          <w:lang w:val="lt-LT"/>
        </w:rPr>
        <w:t>SUTARČIŲ SĄRAŠAS</w:t>
      </w:r>
    </w:p>
    <w:p w14:paraId="611CEE37" w14:textId="77777777" w:rsidR="00871891" w:rsidRPr="00A13924" w:rsidRDefault="00871891" w:rsidP="00871891">
      <w:pPr>
        <w:pStyle w:val="Section"/>
        <w:widowControl/>
        <w:tabs>
          <w:tab w:val="left" w:pos="1881"/>
        </w:tabs>
        <w:spacing w:line="240" w:lineRule="auto"/>
        <w:ind w:left="360"/>
        <w:rPr>
          <w:rFonts w:ascii="Times New Roman" w:hAnsi="Times New Roman"/>
          <w:sz w:val="24"/>
          <w:szCs w:val="24"/>
        </w:rPr>
      </w:pPr>
    </w:p>
    <w:p w14:paraId="2DEB8B6C" w14:textId="77777777" w:rsidR="00871891" w:rsidRPr="00A13924" w:rsidRDefault="00871891" w:rsidP="00871891">
      <w:pPr>
        <w:pStyle w:val="text"/>
        <w:widowControl/>
        <w:tabs>
          <w:tab w:val="left" w:pos="456"/>
          <w:tab w:val="num" w:pos="1653"/>
        </w:tabs>
        <w:spacing w:after="120" w:line="240" w:lineRule="auto"/>
        <w:rPr>
          <w:rFonts w:ascii="Times New Roman" w:hAnsi="Times New Roman"/>
          <w:szCs w:val="24"/>
          <w:lang w:val="lt-LT"/>
        </w:rPr>
      </w:pPr>
      <w:r w:rsidRPr="00A13924">
        <w:rPr>
          <w:rFonts w:ascii="Times New Roman" w:hAnsi="Times New Roman"/>
          <w:szCs w:val="24"/>
          <w:lang w:val="lt-LT"/>
        </w:rPr>
        <w:tab/>
        <w:t>Tiekėjo pagrindinių suteiktų paslaugų, atitinkančių dokumentų 4 priedo 1.1. punktą, sąrašas. Pagrindžiantieji dokumentai (užsakovų pažymos apie tai, kad sutartis įvykdyta (vykdoma) / paslaugos teikiamos / tinkamai) pridedami prie šio sąrašo.</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1"/>
        <w:gridCol w:w="1779"/>
        <w:gridCol w:w="1418"/>
        <w:gridCol w:w="1842"/>
        <w:gridCol w:w="1418"/>
        <w:gridCol w:w="1339"/>
        <w:gridCol w:w="1212"/>
      </w:tblGrid>
      <w:tr w:rsidR="00871891" w:rsidRPr="00A13924" w14:paraId="3F3D6BF7" w14:textId="77777777" w:rsidTr="00094550">
        <w:trPr>
          <w:cantSplit/>
          <w:trHeight w:val="1466"/>
          <w:tblHeader/>
        </w:trPr>
        <w:tc>
          <w:tcPr>
            <w:tcW w:w="631" w:type="dxa"/>
            <w:vAlign w:val="center"/>
          </w:tcPr>
          <w:p w14:paraId="4050871A" w14:textId="77777777" w:rsidR="00871891" w:rsidRPr="00A13924" w:rsidRDefault="00871891" w:rsidP="00094550">
            <w:pPr>
              <w:jc w:val="center"/>
              <w:rPr>
                <w:rFonts w:ascii="Times New Roman" w:hAnsi="Times New Roman" w:cs="Times New Roman"/>
                <w:b/>
                <w:sz w:val="24"/>
                <w:szCs w:val="24"/>
              </w:rPr>
            </w:pPr>
            <w:r w:rsidRPr="00A13924">
              <w:rPr>
                <w:rFonts w:ascii="Times New Roman" w:hAnsi="Times New Roman" w:cs="Times New Roman"/>
                <w:b/>
                <w:sz w:val="24"/>
                <w:szCs w:val="24"/>
              </w:rPr>
              <w:t>Eil. Nr.</w:t>
            </w:r>
          </w:p>
        </w:tc>
        <w:tc>
          <w:tcPr>
            <w:tcW w:w="1779" w:type="dxa"/>
            <w:vAlign w:val="center"/>
          </w:tcPr>
          <w:p w14:paraId="6C5BB441" w14:textId="77777777" w:rsidR="00871891" w:rsidRPr="00A13924" w:rsidRDefault="00871891" w:rsidP="00094550">
            <w:pPr>
              <w:jc w:val="center"/>
              <w:rPr>
                <w:rFonts w:ascii="Times New Roman" w:hAnsi="Times New Roman" w:cs="Times New Roman"/>
                <w:b/>
                <w:sz w:val="24"/>
                <w:szCs w:val="24"/>
              </w:rPr>
            </w:pPr>
            <w:r w:rsidRPr="00A13924">
              <w:rPr>
                <w:rFonts w:ascii="Times New Roman" w:hAnsi="Times New Roman" w:cs="Times New Roman"/>
                <w:b/>
                <w:sz w:val="24"/>
                <w:szCs w:val="24"/>
              </w:rPr>
              <w:t>Sutarties apibūdinimas</w:t>
            </w:r>
          </w:p>
        </w:tc>
        <w:tc>
          <w:tcPr>
            <w:tcW w:w="1418" w:type="dxa"/>
            <w:vAlign w:val="center"/>
          </w:tcPr>
          <w:p w14:paraId="151F0A37" w14:textId="77777777" w:rsidR="00871891" w:rsidRPr="00A13924" w:rsidRDefault="00871891" w:rsidP="00094550">
            <w:pPr>
              <w:jc w:val="center"/>
              <w:rPr>
                <w:rFonts w:ascii="Times New Roman" w:hAnsi="Times New Roman" w:cs="Times New Roman"/>
                <w:b/>
                <w:sz w:val="24"/>
                <w:szCs w:val="24"/>
              </w:rPr>
            </w:pPr>
            <w:r w:rsidRPr="00A13924">
              <w:rPr>
                <w:rFonts w:ascii="Times New Roman" w:hAnsi="Times New Roman" w:cs="Times New Roman"/>
                <w:b/>
                <w:sz w:val="24"/>
                <w:szCs w:val="24"/>
              </w:rPr>
              <w:t>Įvykdytos sutarties ar vykdomos sutarties įvykdytos dalies vertė Eur be PVM</w:t>
            </w:r>
          </w:p>
        </w:tc>
        <w:tc>
          <w:tcPr>
            <w:tcW w:w="1842" w:type="dxa"/>
            <w:vAlign w:val="center"/>
          </w:tcPr>
          <w:p w14:paraId="62D7A955" w14:textId="77777777" w:rsidR="00871891" w:rsidRPr="00A13924" w:rsidRDefault="00871891" w:rsidP="00094550">
            <w:pPr>
              <w:ind w:left="-70" w:right="-35"/>
              <w:jc w:val="center"/>
              <w:rPr>
                <w:rFonts w:ascii="Times New Roman" w:hAnsi="Times New Roman" w:cs="Times New Roman"/>
                <w:b/>
                <w:sz w:val="24"/>
                <w:szCs w:val="24"/>
              </w:rPr>
            </w:pPr>
            <w:r w:rsidRPr="00A13924">
              <w:rPr>
                <w:rFonts w:ascii="Times New Roman" w:hAnsi="Times New Roman" w:cs="Times New Roman"/>
                <w:b/>
                <w:sz w:val="24"/>
                <w:szCs w:val="24"/>
              </w:rPr>
              <w:t>Paslaugų pagal Sutartį dalis (vertė Eur be PVM), kurią tiekėjas įvykdė savarankiškai</w:t>
            </w:r>
          </w:p>
        </w:tc>
        <w:tc>
          <w:tcPr>
            <w:tcW w:w="1418" w:type="dxa"/>
            <w:vAlign w:val="center"/>
          </w:tcPr>
          <w:p w14:paraId="06881B6B" w14:textId="77777777" w:rsidR="00871891" w:rsidRPr="00A13924" w:rsidRDefault="00871891" w:rsidP="00094550">
            <w:pPr>
              <w:jc w:val="center"/>
              <w:rPr>
                <w:rFonts w:ascii="Times New Roman" w:hAnsi="Times New Roman" w:cs="Times New Roman"/>
                <w:b/>
                <w:sz w:val="24"/>
                <w:szCs w:val="24"/>
              </w:rPr>
            </w:pPr>
            <w:r w:rsidRPr="00A13924">
              <w:rPr>
                <w:rFonts w:ascii="Times New Roman" w:hAnsi="Times New Roman" w:cs="Times New Roman"/>
                <w:b/>
                <w:sz w:val="24"/>
                <w:szCs w:val="24"/>
              </w:rPr>
              <w:t>Sutarties pradžios ir pabaigos datos (metai ir mėnuo)</w:t>
            </w:r>
          </w:p>
        </w:tc>
        <w:tc>
          <w:tcPr>
            <w:tcW w:w="1339" w:type="dxa"/>
            <w:vAlign w:val="center"/>
          </w:tcPr>
          <w:p w14:paraId="2E907CD0" w14:textId="77777777" w:rsidR="00871891" w:rsidRPr="00A13924" w:rsidRDefault="00871891" w:rsidP="00094550">
            <w:pPr>
              <w:jc w:val="center"/>
              <w:rPr>
                <w:rFonts w:ascii="Times New Roman" w:hAnsi="Times New Roman" w:cs="Times New Roman"/>
                <w:b/>
                <w:sz w:val="24"/>
                <w:szCs w:val="24"/>
              </w:rPr>
            </w:pPr>
            <w:r w:rsidRPr="00A13924">
              <w:rPr>
                <w:rFonts w:ascii="Times New Roman" w:hAnsi="Times New Roman" w:cs="Times New Roman"/>
                <w:b/>
                <w:sz w:val="24"/>
                <w:szCs w:val="24"/>
              </w:rPr>
              <w:t>Užsakovas</w:t>
            </w:r>
          </w:p>
        </w:tc>
        <w:tc>
          <w:tcPr>
            <w:tcW w:w="1212" w:type="dxa"/>
            <w:vAlign w:val="center"/>
          </w:tcPr>
          <w:p w14:paraId="78110017" w14:textId="77777777" w:rsidR="00871891" w:rsidRPr="00A13924" w:rsidRDefault="00871891" w:rsidP="00094550">
            <w:pPr>
              <w:jc w:val="center"/>
              <w:rPr>
                <w:rFonts w:ascii="Times New Roman" w:hAnsi="Times New Roman" w:cs="Times New Roman"/>
                <w:b/>
                <w:sz w:val="24"/>
                <w:szCs w:val="24"/>
              </w:rPr>
            </w:pPr>
            <w:r w:rsidRPr="00A13924">
              <w:rPr>
                <w:rFonts w:ascii="Times New Roman" w:hAnsi="Times New Roman" w:cs="Times New Roman"/>
                <w:b/>
                <w:sz w:val="24"/>
                <w:szCs w:val="24"/>
              </w:rPr>
              <w:t>Užsakovo kontaktai</w:t>
            </w:r>
          </w:p>
        </w:tc>
      </w:tr>
      <w:tr w:rsidR="00871891" w:rsidRPr="00A13924" w14:paraId="1C302713" w14:textId="77777777" w:rsidTr="00094550">
        <w:trPr>
          <w:cantSplit/>
        </w:trPr>
        <w:tc>
          <w:tcPr>
            <w:tcW w:w="631" w:type="dxa"/>
          </w:tcPr>
          <w:p w14:paraId="3263B514" w14:textId="77777777" w:rsidR="00871891" w:rsidRPr="00A13924" w:rsidRDefault="00871891" w:rsidP="00094550">
            <w:pPr>
              <w:pStyle w:val="tabulka"/>
              <w:widowControl/>
              <w:spacing w:before="0"/>
              <w:rPr>
                <w:rFonts w:ascii="Times New Roman" w:hAnsi="Times New Roman"/>
                <w:i/>
                <w:sz w:val="24"/>
                <w:szCs w:val="24"/>
                <w:lang w:val="lt-LT"/>
              </w:rPr>
            </w:pPr>
          </w:p>
        </w:tc>
        <w:tc>
          <w:tcPr>
            <w:tcW w:w="1779" w:type="dxa"/>
          </w:tcPr>
          <w:p w14:paraId="36268BA5" w14:textId="77777777" w:rsidR="00871891" w:rsidRPr="00A13924" w:rsidRDefault="00871891" w:rsidP="00094550">
            <w:pPr>
              <w:pStyle w:val="tabulka"/>
              <w:widowControl/>
              <w:spacing w:before="0"/>
              <w:rPr>
                <w:rFonts w:ascii="Times New Roman" w:hAnsi="Times New Roman"/>
                <w:i/>
                <w:sz w:val="24"/>
                <w:szCs w:val="24"/>
                <w:lang w:val="lt-LT"/>
              </w:rPr>
            </w:pPr>
          </w:p>
        </w:tc>
        <w:tc>
          <w:tcPr>
            <w:tcW w:w="1418" w:type="dxa"/>
          </w:tcPr>
          <w:p w14:paraId="7FC80870" w14:textId="77777777" w:rsidR="00871891" w:rsidRPr="00A13924" w:rsidRDefault="00871891" w:rsidP="00094550">
            <w:pPr>
              <w:pStyle w:val="tabulka"/>
              <w:widowControl/>
              <w:spacing w:before="0"/>
              <w:rPr>
                <w:rFonts w:ascii="Times New Roman" w:hAnsi="Times New Roman"/>
                <w:sz w:val="24"/>
                <w:szCs w:val="24"/>
                <w:lang w:val="lt-LT"/>
              </w:rPr>
            </w:pPr>
          </w:p>
        </w:tc>
        <w:tc>
          <w:tcPr>
            <w:tcW w:w="1842" w:type="dxa"/>
          </w:tcPr>
          <w:p w14:paraId="37F8A62D" w14:textId="77777777" w:rsidR="00871891" w:rsidRPr="00A13924" w:rsidRDefault="00871891" w:rsidP="00094550">
            <w:pPr>
              <w:pStyle w:val="tabulka"/>
              <w:widowControl/>
              <w:spacing w:before="0"/>
              <w:rPr>
                <w:rFonts w:ascii="Times New Roman" w:hAnsi="Times New Roman"/>
                <w:sz w:val="24"/>
                <w:szCs w:val="24"/>
                <w:lang w:val="lt-LT"/>
              </w:rPr>
            </w:pPr>
          </w:p>
        </w:tc>
        <w:tc>
          <w:tcPr>
            <w:tcW w:w="1418" w:type="dxa"/>
          </w:tcPr>
          <w:p w14:paraId="590BDEFE" w14:textId="77777777" w:rsidR="00871891" w:rsidRPr="00A13924" w:rsidRDefault="00871891" w:rsidP="00094550">
            <w:pPr>
              <w:pStyle w:val="tabulka"/>
              <w:widowControl/>
              <w:spacing w:before="0"/>
              <w:rPr>
                <w:rFonts w:ascii="Times New Roman" w:hAnsi="Times New Roman"/>
                <w:sz w:val="24"/>
                <w:szCs w:val="24"/>
                <w:lang w:val="lt-LT"/>
              </w:rPr>
            </w:pPr>
          </w:p>
        </w:tc>
        <w:tc>
          <w:tcPr>
            <w:tcW w:w="1339" w:type="dxa"/>
          </w:tcPr>
          <w:p w14:paraId="37769D87" w14:textId="77777777" w:rsidR="00871891" w:rsidRPr="00A13924" w:rsidRDefault="00871891" w:rsidP="00094550">
            <w:pPr>
              <w:pStyle w:val="tabulka"/>
              <w:widowControl/>
              <w:spacing w:before="0"/>
              <w:rPr>
                <w:rFonts w:ascii="Times New Roman" w:hAnsi="Times New Roman"/>
                <w:sz w:val="24"/>
                <w:szCs w:val="24"/>
                <w:lang w:val="lt-LT"/>
              </w:rPr>
            </w:pPr>
          </w:p>
        </w:tc>
        <w:tc>
          <w:tcPr>
            <w:tcW w:w="1212" w:type="dxa"/>
          </w:tcPr>
          <w:p w14:paraId="5C86030E" w14:textId="77777777" w:rsidR="00871891" w:rsidRPr="00A13924" w:rsidRDefault="00871891" w:rsidP="00094550">
            <w:pPr>
              <w:pStyle w:val="tabulka"/>
              <w:widowControl/>
              <w:spacing w:before="0"/>
              <w:rPr>
                <w:rFonts w:ascii="Times New Roman" w:hAnsi="Times New Roman"/>
                <w:sz w:val="24"/>
                <w:szCs w:val="24"/>
                <w:lang w:val="lt-LT"/>
              </w:rPr>
            </w:pPr>
          </w:p>
        </w:tc>
      </w:tr>
      <w:tr w:rsidR="00871891" w:rsidRPr="00A13924" w14:paraId="5B421988" w14:textId="77777777" w:rsidTr="00094550">
        <w:trPr>
          <w:cantSplit/>
        </w:trPr>
        <w:tc>
          <w:tcPr>
            <w:tcW w:w="631" w:type="dxa"/>
          </w:tcPr>
          <w:p w14:paraId="7E57C875" w14:textId="77777777" w:rsidR="00871891" w:rsidRPr="00A13924" w:rsidRDefault="00871891" w:rsidP="00094550">
            <w:pPr>
              <w:pStyle w:val="tabulka"/>
              <w:widowControl/>
              <w:spacing w:before="0"/>
              <w:rPr>
                <w:rFonts w:ascii="Times New Roman" w:hAnsi="Times New Roman"/>
                <w:sz w:val="24"/>
                <w:szCs w:val="24"/>
                <w:lang w:val="lt-LT"/>
              </w:rPr>
            </w:pPr>
          </w:p>
        </w:tc>
        <w:tc>
          <w:tcPr>
            <w:tcW w:w="1779" w:type="dxa"/>
          </w:tcPr>
          <w:p w14:paraId="08B2386D" w14:textId="77777777" w:rsidR="00871891" w:rsidRPr="00A13924" w:rsidRDefault="00871891" w:rsidP="00094550">
            <w:pPr>
              <w:pStyle w:val="tabulka"/>
              <w:widowControl/>
              <w:spacing w:before="0"/>
              <w:rPr>
                <w:rFonts w:ascii="Times New Roman" w:hAnsi="Times New Roman"/>
                <w:i/>
                <w:sz w:val="24"/>
                <w:szCs w:val="24"/>
                <w:lang w:val="lt-LT"/>
              </w:rPr>
            </w:pPr>
          </w:p>
        </w:tc>
        <w:tc>
          <w:tcPr>
            <w:tcW w:w="1418" w:type="dxa"/>
          </w:tcPr>
          <w:p w14:paraId="382B7441" w14:textId="77777777" w:rsidR="00871891" w:rsidRPr="00A13924" w:rsidRDefault="00871891" w:rsidP="00094550">
            <w:pPr>
              <w:pStyle w:val="tabulka"/>
              <w:widowControl/>
              <w:spacing w:before="0"/>
              <w:rPr>
                <w:rFonts w:ascii="Times New Roman" w:hAnsi="Times New Roman"/>
                <w:sz w:val="24"/>
                <w:szCs w:val="24"/>
                <w:lang w:val="lt-LT"/>
              </w:rPr>
            </w:pPr>
          </w:p>
        </w:tc>
        <w:tc>
          <w:tcPr>
            <w:tcW w:w="1842" w:type="dxa"/>
          </w:tcPr>
          <w:p w14:paraId="7617C677" w14:textId="77777777" w:rsidR="00871891" w:rsidRPr="00A13924" w:rsidRDefault="00871891" w:rsidP="00094550">
            <w:pPr>
              <w:pStyle w:val="tabulka"/>
              <w:widowControl/>
              <w:spacing w:before="0"/>
              <w:rPr>
                <w:rFonts w:ascii="Times New Roman" w:hAnsi="Times New Roman"/>
                <w:sz w:val="24"/>
                <w:szCs w:val="24"/>
                <w:lang w:val="lt-LT"/>
              </w:rPr>
            </w:pPr>
          </w:p>
        </w:tc>
        <w:tc>
          <w:tcPr>
            <w:tcW w:w="1418" w:type="dxa"/>
          </w:tcPr>
          <w:p w14:paraId="0925AFCE" w14:textId="77777777" w:rsidR="00871891" w:rsidRPr="00A13924" w:rsidRDefault="00871891" w:rsidP="00094550">
            <w:pPr>
              <w:pStyle w:val="tabulka"/>
              <w:widowControl/>
              <w:spacing w:before="0"/>
              <w:rPr>
                <w:rFonts w:ascii="Times New Roman" w:hAnsi="Times New Roman"/>
                <w:sz w:val="24"/>
                <w:szCs w:val="24"/>
                <w:lang w:val="lt-LT"/>
              </w:rPr>
            </w:pPr>
          </w:p>
        </w:tc>
        <w:tc>
          <w:tcPr>
            <w:tcW w:w="1339" w:type="dxa"/>
          </w:tcPr>
          <w:p w14:paraId="05D62CF5" w14:textId="77777777" w:rsidR="00871891" w:rsidRPr="00A13924" w:rsidRDefault="00871891" w:rsidP="00094550">
            <w:pPr>
              <w:pStyle w:val="tabulka"/>
              <w:widowControl/>
              <w:spacing w:before="0"/>
              <w:rPr>
                <w:rFonts w:ascii="Times New Roman" w:hAnsi="Times New Roman"/>
                <w:sz w:val="24"/>
                <w:szCs w:val="24"/>
                <w:lang w:val="lt-LT"/>
              </w:rPr>
            </w:pPr>
          </w:p>
        </w:tc>
        <w:tc>
          <w:tcPr>
            <w:tcW w:w="1212" w:type="dxa"/>
          </w:tcPr>
          <w:p w14:paraId="0487728C" w14:textId="77777777" w:rsidR="00871891" w:rsidRPr="00A13924" w:rsidRDefault="00871891" w:rsidP="00094550">
            <w:pPr>
              <w:pStyle w:val="tabulka"/>
              <w:widowControl/>
              <w:spacing w:before="0"/>
              <w:rPr>
                <w:rFonts w:ascii="Times New Roman" w:hAnsi="Times New Roman"/>
                <w:sz w:val="24"/>
                <w:szCs w:val="24"/>
                <w:lang w:val="lt-LT"/>
              </w:rPr>
            </w:pPr>
          </w:p>
        </w:tc>
      </w:tr>
      <w:tr w:rsidR="00871891" w:rsidRPr="00A13924" w14:paraId="77993BCA" w14:textId="77777777" w:rsidTr="00094550">
        <w:trPr>
          <w:cantSplit/>
        </w:trPr>
        <w:tc>
          <w:tcPr>
            <w:tcW w:w="631" w:type="dxa"/>
          </w:tcPr>
          <w:p w14:paraId="11DA6AD9" w14:textId="77777777" w:rsidR="00871891" w:rsidRPr="00A13924" w:rsidRDefault="00871891" w:rsidP="00094550">
            <w:pPr>
              <w:pStyle w:val="tabulka"/>
              <w:widowControl/>
              <w:spacing w:before="0"/>
              <w:rPr>
                <w:rFonts w:ascii="Times New Roman" w:hAnsi="Times New Roman"/>
                <w:sz w:val="24"/>
                <w:szCs w:val="24"/>
                <w:lang w:val="lt-LT"/>
              </w:rPr>
            </w:pPr>
          </w:p>
        </w:tc>
        <w:tc>
          <w:tcPr>
            <w:tcW w:w="1779" w:type="dxa"/>
          </w:tcPr>
          <w:p w14:paraId="0341C4A7" w14:textId="77777777" w:rsidR="00871891" w:rsidRPr="00A13924" w:rsidRDefault="00871891" w:rsidP="00094550">
            <w:pPr>
              <w:pStyle w:val="tabulka"/>
              <w:widowControl/>
              <w:spacing w:before="0"/>
              <w:rPr>
                <w:rFonts w:ascii="Times New Roman" w:hAnsi="Times New Roman"/>
                <w:i/>
                <w:sz w:val="24"/>
                <w:szCs w:val="24"/>
                <w:lang w:val="lt-LT"/>
              </w:rPr>
            </w:pPr>
          </w:p>
        </w:tc>
        <w:tc>
          <w:tcPr>
            <w:tcW w:w="1418" w:type="dxa"/>
          </w:tcPr>
          <w:p w14:paraId="0D21E887" w14:textId="77777777" w:rsidR="00871891" w:rsidRPr="00A13924" w:rsidRDefault="00871891" w:rsidP="00094550">
            <w:pPr>
              <w:pStyle w:val="tabulka"/>
              <w:widowControl/>
              <w:spacing w:before="0"/>
              <w:rPr>
                <w:rFonts w:ascii="Times New Roman" w:hAnsi="Times New Roman"/>
                <w:sz w:val="24"/>
                <w:szCs w:val="24"/>
                <w:lang w:val="lt-LT"/>
              </w:rPr>
            </w:pPr>
          </w:p>
        </w:tc>
        <w:tc>
          <w:tcPr>
            <w:tcW w:w="1842" w:type="dxa"/>
          </w:tcPr>
          <w:p w14:paraId="68E23CD0" w14:textId="77777777" w:rsidR="00871891" w:rsidRPr="00A13924" w:rsidRDefault="00871891" w:rsidP="00094550">
            <w:pPr>
              <w:pStyle w:val="tabulka"/>
              <w:widowControl/>
              <w:spacing w:before="0"/>
              <w:rPr>
                <w:rFonts w:ascii="Times New Roman" w:hAnsi="Times New Roman"/>
                <w:sz w:val="24"/>
                <w:szCs w:val="24"/>
                <w:lang w:val="lt-LT"/>
              </w:rPr>
            </w:pPr>
          </w:p>
        </w:tc>
        <w:tc>
          <w:tcPr>
            <w:tcW w:w="1418" w:type="dxa"/>
          </w:tcPr>
          <w:p w14:paraId="4A43EA1E" w14:textId="77777777" w:rsidR="00871891" w:rsidRPr="00A13924" w:rsidRDefault="00871891" w:rsidP="00094550">
            <w:pPr>
              <w:pStyle w:val="tabulka"/>
              <w:widowControl/>
              <w:spacing w:before="0"/>
              <w:rPr>
                <w:rFonts w:ascii="Times New Roman" w:hAnsi="Times New Roman"/>
                <w:sz w:val="24"/>
                <w:szCs w:val="24"/>
                <w:lang w:val="lt-LT"/>
              </w:rPr>
            </w:pPr>
          </w:p>
        </w:tc>
        <w:tc>
          <w:tcPr>
            <w:tcW w:w="1339" w:type="dxa"/>
          </w:tcPr>
          <w:p w14:paraId="2A796767" w14:textId="77777777" w:rsidR="00871891" w:rsidRPr="00A13924" w:rsidRDefault="00871891" w:rsidP="00094550">
            <w:pPr>
              <w:pStyle w:val="tabulka"/>
              <w:widowControl/>
              <w:spacing w:before="0"/>
              <w:rPr>
                <w:rFonts w:ascii="Times New Roman" w:hAnsi="Times New Roman"/>
                <w:sz w:val="24"/>
                <w:szCs w:val="24"/>
                <w:lang w:val="lt-LT"/>
              </w:rPr>
            </w:pPr>
          </w:p>
        </w:tc>
        <w:tc>
          <w:tcPr>
            <w:tcW w:w="1212" w:type="dxa"/>
          </w:tcPr>
          <w:p w14:paraId="0E80A07B" w14:textId="77777777" w:rsidR="00871891" w:rsidRPr="00A13924" w:rsidRDefault="00871891" w:rsidP="00094550">
            <w:pPr>
              <w:pStyle w:val="tabulka"/>
              <w:widowControl/>
              <w:spacing w:before="0"/>
              <w:rPr>
                <w:rFonts w:ascii="Times New Roman" w:hAnsi="Times New Roman"/>
                <w:sz w:val="24"/>
                <w:szCs w:val="24"/>
                <w:lang w:val="lt-LT"/>
              </w:rPr>
            </w:pPr>
          </w:p>
        </w:tc>
      </w:tr>
      <w:tr w:rsidR="00871891" w:rsidRPr="00A13924" w14:paraId="50C04B6B" w14:textId="77777777" w:rsidTr="00094550">
        <w:trPr>
          <w:cantSplit/>
        </w:trPr>
        <w:tc>
          <w:tcPr>
            <w:tcW w:w="631" w:type="dxa"/>
          </w:tcPr>
          <w:p w14:paraId="4C979B8F" w14:textId="77777777" w:rsidR="00871891" w:rsidRPr="00A13924" w:rsidRDefault="00871891" w:rsidP="00094550">
            <w:pPr>
              <w:pStyle w:val="tabulka"/>
              <w:widowControl/>
              <w:spacing w:before="0"/>
              <w:rPr>
                <w:rFonts w:ascii="Times New Roman" w:hAnsi="Times New Roman"/>
                <w:sz w:val="24"/>
                <w:szCs w:val="24"/>
                <w:lang w:val="lt-LT"/>
              </w:rPr>
            </w:pPr>
          </w:p>
        </w:tc>
        <w:tc>
          <w:tcPr>
            <w:tcW w:w="1779" w:type="dxa"/>
          </w:tcPr>
          <w:p w14:paraId="6F379B6E" w14:textId="77777777" w:rsidR="00871891" w:rsidRPr="00A13924" w:rsidRDefault="00871891" w:rsidP="00094550">
            <w:pPr>
              <w:pStyle w:val="tabulka"/>
              <w:widowControl/>
              <w:spacing w:before="0"/>
              <w:rPr>
                <w:rFonts w:ascii="Times New Roman" w:hAnsi="Times New Roman"/>
                <w:i/>
                <w:sz w:val="24"/>
                <w:szCs w:val="24"/>
                <w:lang w:val="lt-LT"/>
              </w:rPr>
            </w:pPr>
          </w:p>
        </w:tc>
        <w:tc>
          <w:tcPr>
            <w:tcW w:w="1418" w:type="dxa"/>
          </w:tcPr>
          <w:p w14:paraId="4352CD09" w14:textId="77777777" w:rsidR="00871891" w:rsidRPr="00A13924" w:rsidRDefault="00871891" w:rsidP="00094550">
            <w:pPr>
              <w:pStyle w:val="tabulka"/>
              <w:widowControl/>
              <w:spacing w:before="0"/>
              <w:rPr>
                <w:rFonts w:ascii="Times New Roman" w:hAnsi="Times New Roman"/>
                <w:sz w:val="24"/>
                <w:szCs w:val="24"/>
                <w:lang w:val="lt-LT"/>
              </w:rPr>
            </w:pPr>
          </w:p>
        </w:tc>
        <w:tc>
          <w:tcPr>
            <w:tcW w:w="1842" w:type="dxa"/>
          </w:tcPr>
          <w:p w14:paraId="5A90B8B2" w14:textId="77777777" w:rsidR="00871891" w:rsidRPr="00A13924" w:rsidRDefault="00871891" w:rsidP="00094550">
            <w:pPr>
              <w:pStyle w:val="tabulka"/>
              <w:widowControl/>
              <w:spacing w:before="0"/>
              <w:rPr>
                <w:rFonts w:ascii="Times New Roman" w:hAnsi="Times New Roman"/>
                <w:sz w:val="24"/>
                <w:szCs w:val="24"/>
                <w:lang w:val="lt-LT"/>
              </w:rPr>
            </w:pPr>
          </w:p>
        </w:tc>
        <w:tc>
          <w:tcPr>
            <w:tcW w:w="1418" w:type="dxa"/>
          </w:tcPr>
          <w:p w14:paraId="7D0A6A1D" w14:textId="77777777" w:rsidR="00871891" w:rsidRPr="00A13924" w:rsidRDefault="00871891" w:rsidP="00094550">
            <w:pPr>
              <w:pStyle w:val="tabulka"/>
              <w:widowControl/>
              <w:spacing w:before="0"/>
              <w:rPr>
                <w:rFonts w:ascii="Times New Roman" w:hAnsi="Times New Roman"/>
                <w:sz w:val="24"/>
                <w:szCs w:val="24"/>
                <w:lang w:val="lt-LT"/>
              </w:rPr>
            </w:pPr>
          </w:p>
        </w:tc>
        <w:tc>
          <w:tcPr>
            <w:tcW w:w="1339" w:type="dxa"/>
          </w:tcPr>
          <w:p w14:paraId="1395D87E" w14:textId="77777777" w:rsidR="00871891" w:rsidRPr="00A13924" w:rsidRDefault="00871891" w:rsidP="00094550">
            <w:pPr>
              <w:pStyle w:val="tabulka"/>
              <w:widowControl/>
              <w:spacing w:before="0"/>
              <w:rPr>
                <w:rFonts w:ascii="Times New Roman" w:hAnsi="Times New Roman"/>
                <w:sz w:val="24"/>
                <w:szCs w:val="24"/>
                <w:lang w:val="lt-LT"/>
              </w:rPr>
            </w:pPr>
          </w:p>
        </w:tc>
        <w:tc>
          <w:tcPr>
            <w:tcW w:w="1212" w:type="dxa"/>
          </w:tcPr>
          <w:p w14:paraId="769F1A49" w14:textId="77777777" w:rsidR="00871891" w:rsidRPr="00A13924" w:rsidRDefault="00871891" w:rsidP="00094550">
            <w:pPr>
              <w:pStyle w:val="tabulka"/>
              <w:widowControl/>
              <w:spacing w:before="0"/>
              <w:rPr>
                <w:rFonts w:ascii="Times New Roman" w:hAnsi="Times New Roman"/>
                <w:sz w:val="24"/>
                <w:szCs w:val="24"/>
                <w:lang w:val="lt-LT"/>
              </w:rPr>
            </w:pPr>
          </w:p>
        </w:tc>
      </w:tr>
    </w:tbl>
    <w:p w14:paraId="7C1A2D19" w14:textId="77777777" w:rsidR="00871891" w:rsidRPr="00A13924" w:rsidRDefault="00871891" w:rsidP="00871891">
      <w:pPr>
        <w:ind w:firstLine="741"/>
        <w:jc w:val="both"/>
        <w:rPr>
          <w:rFonts w:ascii="Times New Roman" w:hAnsi="Times New Roman" w:cs="Times New Roman"/>
          <w:sz w:val="24"/>
          <w:szCs w:val="24"/>
        </w:rPr>
      </w:pPr>
    </w:p>
    <w:p w14:paraId="13410122" w14:textId="77777777" w:rsidR="00871891" w:rsidRPr="00A13924" w:rsidRDefault="00871891" w:rsidP="00871891">
      <w:pPr>
        <w:jc w:val="both"/>
        <w:rPr>
          <w:rFonts w:ascii="Times New Roman" w:hAnsi="Times New Roman" w:cs="Times New Roman"/>
          <w:sz w:val="24"/>
          <w:szCs w:val="24"/>
        </w:rPr>
      </w:pPr>
    </w:p>
    <w:p w14:paraId="3FD5424E" w14:textId="77777777" w:rsidR="00871891" w:rsidRPr="00A13924" w:rsidRDefault="00871891" w:rsidP="00871891">
      <w:pPr>
        <w:jc w:val="both"/>
        <w:rPr>
          <w:rFonts w:ascii="Times New Roman" w:hAnsi="Times New Roman" w:cs="Times New Roman"/>
          <w:sz w:val="24"/>
          <w:szCs w:val="24"/>
        </w:rPr>
      </w:pPr>
      <w:r w:rsidRPr="00A13924">
        <w:rPr>
          <w:rFonts w:ascii="Times New Roman" w:hAnsi="Times New Roman" w:cs="Times New Roman"/>
          <w:sz w:val="24"/>
          <w:szCs w:val="24"/>
        </w:rPr>
        <w:t>______________________________________________________                                                                                                             (Tiekėjo arba jo įgalioto asmens vardas, pavardė, parašas)</w:t>
      </w:r>
    </w:p>
    <w:p w14:paraId="735D72B7" w14:textId="77777777" w:rsidR="00871891" w:rsidRPr="00A13924" w:rsidRDefault="00871891" w:rsidP="00871891">
      <w:pPr>
        <w:jc w:val="both"/>
        <w:rPr>
          <w:rFonts w:ascii="Times New Roman" w:hAnsi="Times New Roman" w:cs="Times New Roman"/>
          <w:sz w:val="24"/>
          <w:szCs w:val="24"/>
        </w:rPr>
      </w:pPr>
    </w:p>
    <w:p w14:paraId="6306C227" w14:textId="77777777" w:rsidR="00871891" w:rsidRPr="00A13924" w:rsidRDefault="00871891" w:rsidP="00871891">
      <w:pPr>
        <w:jc w:val="both"/>
        <w:rPr>
          <w:rFonts w:ascii="Times New Roman" w:hAnsi="Times New Roman" w:cs="Times New Roman"/>
          <w:sz w:val="24"/>
          <w:szCs w:val="24"/>
        </w:rPr>
      </w:pPr>
      <w:r w:rsidRPr="00A13924">
        <w:rPr>
          <w:rFonts w:ascii="Times New Roman" w:hAnsi="Times New Roman" w:cs="Times New Roman"/>
          <w:sz w:val="24"/>
          <w:szCs w:val="24"/>
        </w:rPr>
        <w:t>__________</w:t>
      </w:r>
    </w:p>
    <w:p w14:paraId="15532CC2" w14:textId="77777777" w:rsidR="00871891" w:rsidRPr="00A13924" w:rsidRDefault="00871891" w:rsidP="00871891">
      <w:pPr>
        <w:jc w:val="both"/>
        <w:rPr>
          <w:rFonts w:ascii="Times New Roman" w:hAnsi="Times New Roman" w:cs="Times New Roman"/>
          <w:sz w:val="24"/>
          <w:szCs w:val="24"/>
        </w:rPr>
      </w:pPr>
      <w:r w:rsidRPr="00A13924">
        <w:rPr>
          <w:rFonts w:ascii="Times New Roman" w:hAnsi="Times New Roman" w:cs="Times New Roman"/>
          <w:sz w:val="24"/>
          <w:szCs w:val="24"/>
        </w:rPr>
        <w:t>(Data)</w:t>
      </w:r>
    </w:p>
    <w:p w14:paraId="32E8D91B" w14:textId="77777777" w:rsidR="00871891" w:rsidRPr="00A13924" w:rsidRDefault="00871891" w:rsidP="00871891">
      <w:pPr>
        <w:rPr>
          <w:rFonts w:ascii="Times New Roman" w:hAnsi="Times New Roman" w:cs="Times New Roman"/>
          <w:sz w:val="24"/>
          <w:szCs w:val="24"/>
        </w:rPr>
      </w:pPr>
    </w:p>
    <w:p w14:paraId="29DDB75A"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39CFC9AB"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73787405"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6F07C7EB"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188D75FD"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05F428E1"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02D0FB89"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264E684D"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290407ED" w14:textId="77777777" w:rsidR="00871891" w:rsidRPr="00A13924"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0C55D9DC" w14:textId="77777777" w:rsidR="00871891"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23AB8F27" w14:textId="77777777" w:rsidR="00871891"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0E00C3A6" w14:textId="77777777" w:rsidR="00871891" w:rsidRDefault="00871891" w:rsidP="00871891">
      <w:pPr>
        <w:tabs>
          <w:tab w:val="left" w:pos="810"/>
          <w:tab w:val="left" w:pos="990"/>
        </w:tabs>
        <w:spacing w:after="0" w:line="240" w:lineRule="auto"/>
        <w:jc w:val="center"/>
        <w:rPr>
          <w:rFonts w:ascii="Times New Roman" w:eastAsia="Calibri" w:hAnsi="Times New Roman" w:cs="Times New Roman"/>
          <w:b/>
          <w:bCs/>
          <w:i/>
          <w:iCs/>
          <w:sz w:val="24"/>
          <w:szCs w:val="24"/>
        </w:rPr>
      </w:pPr>
    </w:p>
    <w:p w14:paraId="549381F8" w14:textId="68021CE2" w:rsidR="00871891" w:rsidRPr="00871891" w:rsidRDefault="00871891" w:rsidP="00871891">
      <w:pPr>
        <w:pStyle w:val="Antrat1"/>
        <w:jc w:val="right"/>
        <w:rPr>
          <w:rFonts w:ascii="Times New Roman" w:hAnsi="Times New Roman" w:cs="Times New Roman"/>
          <w:b/>
          <w:bCs/>
          <w:color w:val="auto"/>
          <w:sz w:val="24"/>
          <w:szCs w:val="24"/>
        </w:rPr>
      </w:pPr>
      <w:bookmarkStart w:id="72" w:name="_Toc194502348"/>
      <w:r>
        <w:rPr>
          <w:rFonts w:ascii="Times New Roman" w:hAnsi="Times New Roman" w:cs="Times New Roman"/>
          <w:b/>
          <w:bCs/>
          <w:color w:val="auto"/>
          <w:sz w:val="24"/>
          <w:szCs w:val="24"/>
        </w:rPr>
        <w:lastRenderedPageBreak/>
        <w:t xml:space="preserve">Pirkimo sąlygų </w:t>
      </w:r>
      <w:r w:rsidRPr="00871891">
        <w:rPr>
          <w:rFonts w:ascii="Times New Roman" w:hAnsi="Times New Roman" w:cs="Times New Roman"/>
          <w:b/>
          <w:bCs/>
          <w:color w:val="auto"/>
          <w:sz w:val="24"/>
          <w:szCs w:val="24"/>
        </w:rPr>
        <w:t>10 priedas „Siūlomų specialistų sąrašas“</w:t>
      </w:r>
      <w:bookmarkEnd w:id="72"/>
    </w:p>
    <w:p w14:paraId="39EDF803" w14:textId="77777777" w:rsidR="00871891" w:rsidRPr="00A13924" w:rsidRDefault="00871891" w:rsidP="00871891">
      <w:pPr>
        <w:rPr>
          <w:rFonts w:ascii="Times New Roman" w:hAnsi="Times New Roman" w:cs="Times New Roman"/>
          <w:bCs/>
          <w:caps/>
          <w:sz w:val="24"/>
          <w:szCs w:val="24"/>
        </w:rPr>
      </w:pPr>
    </w:p>
    <w:p w14:paraId="1AB301DA" w14:textId="341AEF8E" w:rsidR="00871891" w:rsidRPr="00A13924" w:rsidRDefault="00871891" w:rsidP="00871891">
      <w:pPr>
        <w:tabs>
          <w:tab w:val="num" w:pos="3065"/>
        </w:tabs>
        <w:spacing w:before="60" w:after="60" w:line="240" w:lineRule="auto"/>
        <w:ind w:right="278"/>
        <w:jc w:val="center"/>
        <w:rPr>
          <w:rFonts w:ascii="Times New Roman" w:hAnsi="Times New Roman" w:cs="Times New Roman"/>
          <w:b/>
          <w:bCs/>
          <w:sz w:val="24"/>
          <w:szCs w:val="24"/>
        </w:rPr>
      </w:pPr>
      <w:r w:rsidRPr="00A13924">
        <w:rPr>
          <w:rFonts w:ascii="Times New Roman" w:hAnsi="Times New Roman" w:cs="Times New Roman"/>
          <w:b/>
          <w:bCs/>
          <w:sz w:val="24"/>
          <w:szCs w:val="24"/>
        </w:rPr>
        <w:t xml:space="preserve">                                                           </w:t>
      </w:r>
    </w:p>
    <w:p w14:paraId="605AD6CB" w14:textId="77777777" w:rsidR="00871891" w:rsidRPr="00A13924" w:rsidRDefault="00871891" w:rsidP="00871891">
      <w:pPr>
        <w:tabs>
          <w:tab w:val="num" w:pos="3065"/>
        </w:tabs>
        <w:spacing w:before="60" w:after="60" w:line="240" w:lineRule="auto"/>
        <w:ind w:right="278"/>
        <w:jc w:val="center"/>
        <w:rPr>
          <w:rFonts w:ascii="Times New Roman" w:hAnsi="Times New Roman" w:cs="Times New Roman"/>
          <w:b/>
          <w:bCs/>
          <w:sz w:val="24"/>
          <w:szCs w:val="24"/>
        </w:rPr>
      </w:pPr>
      <w:r w:rsidRPr="00A13924">
        <w:rPr>
          <w:rFonts w:ascii="Times New Roman" w:hAnsi="Times New Roman" w:cs="Times New Roman"/>
          <w:b/>
          <w:bCs/>
          <w:sz w:val="24"/>
          <w:szCs w:val="24"/>
        </w:rPr>
        <w:t>TIEKĖJO SIŪLOMŲ SPECIALISTŲ SĄRAŠAS</w:t>
      </w:r>
    </w:p>
    <w:p w14:paraId="17EF1858" w14:textId="77777777" w:rsidR="00871891" w:rsidRPr="00A13924" w:rsidRDefault="00871891" w:rsidP="00871891">
      <w:pPr>
        <w:tabs>
          <w:tab w:val="num" w:pos="3065"/>
        </w:tabs>
        <w:spacing w:before="60" w:after="60" w:line="240" w:lineRule="auto"/>
        <w:ind w:right="278"/>
        <w:jc w:val="center"/>
        <w:rPr>
          <w:rFonts w:ascii="Times New Roman" w:hAnsi="Times New Roman" w:cs="Times New Roman"/>
          <w:iCs/>
          <w:sz w:val="24"/>
          <w:szCs w:val="24"/>
        </w:rPr>
      </w:pPr>
    </w:p>
    <w:tbl>
      <w:tblPr>
        <w:tblW w:w="496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6"/>
        <w:gridCol w:w="1090"/>
        <w:gridCol w:w="1314"/>
        <w:gridCol w:w="1566"/>
        <w:gridCol w:w="1881"/>
        <w:gridCol w:w="3569"/>
      </w:tblGrid>
      <w:tr w:rsidR="00871891" w:rsidRPr="00A13924" w14:paraId="459CAAE3" w14:textId="77777777" w:rsidTr="002E70E0">
        <w:trPr>
          <w:cantSplit/>
          <w:trHeight w:val="1446"/>
          <w:jc w:val="center"/>
        </w:trPr>
        <w:tc>
          <w:tcPr>
            <w:tcW w:w="212" w:type="pct"/>
            <w:shd w:val="clear" w:color="auto" w:fill="D5DCE4" w:themeFill="text2" w:themeFillTint="33"/>
            <w:vAlign w:val="center"/>
          </w:tcPr>
          <w:p w14:paraId="4A859F57" w14:textId="77777777" w:rsidR="00871891" w:rsidRPr="00A13924" w:rsidRDefault="00871891" w:rsidP="00094550">
            <w:pPr>
              <w:spacing w:after="0" w:line="240" w:lineRule="auto"/>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 xml:space="preserve">Eil. Nr. </w:t>
            </w:r>
          </w:p>
        </w:tc>
        <w:tc>
          <w:tcPr>
            <w:tcW w:w="554" w:type="pct"/>
            <w:shd w:val="clear" w:color="auto" w:fill="D5DCE4" w:themeFill="text2" w:themeFillTint="33"/>
            <w:vAlign w:val="center"/>
          </w:tcPr>
          <w:p w14:paraId="033EAF5D"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Vardas Pavardė</w:t>
            </w:r>
          </w:p>
        </w:tc>
        <w:tc>
          <w:tcPr>
            <w:tcW w:w="668" w:type="pct"/>
            <w:shd w:val="clear" w:color="auto" w:fill="D5DCE4" w:themeFill="text2" w:themeFillTint="33"/>
            <w:vAlign w:val="center"/>
          </w:tcPr>
          <w:p w14:paraId="16DA45B3"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Pasitelkimo pagrindas*</w:t>
            </w:r>
          </w:p>
          <w:p w14:paraId="4EB09F5F"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(pasirenkama viena iš nurodytų reikšmių)</w:t>
            </w:r>
          </w:p>
        </w:tc>
        <w:tc>
          <w:tcPr>
            <w:tcW w:w="796" w:type="pct"/>
            <w:shd w:val="clear" w:color="auto" w:fill="D5DCE4" w:themeFill="text2" w:themeFillTint="33"/>
            <w:vAlign w:val="center"/>
          </w:tcPr>
          <w:p w14:paraId="68DEEAF5"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Specialisto išsilavinimas, turimas reikalaujamas kvalifikacijos dokumentas</w:t>
            </w:r>
          </w:p>
        </w:tc>
        <w:tc>
          <w:tcPr>
            <w:tcW w:w="956" w:type="pct"/>
            <w:shd w:val="clear" w:color="auto" w:fill="D5DCE4" w:themeFill="text2" w:themeFillTint="33"/>
            <w:vAlign w:val="center"/>
          </w:tcPr>
          <w:p w14:paraId="4AE8A4FA"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Pareigos, kurioms siūlomas specialistas</w:t>
            </w:r>
          </w:p>
          <w:p w14:paraId="5A0DDAD8"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(pareigų pavadinimas turi atitikti kvalifikacijos reikalavimuose nurodytas pareigas)</w:t>
            </w:r>
          </w:p>
        </w:tc>
        <w:tc>
          <w:tcPr>
            <w:tcW w:w="1814" w:type="pct"/>
            <w:shd w:val="clear" w:color="auto" w:fill="D5DCE4" w:themeFill="text2" w:themeFillTint="33"/>
            <w:vAlign w:val="center"/>
          </w:tcPr>
          <w:p w14:paraId="60916A02" w14:textId="77777777" w:rsidR="00871891" w:rsidRPr="00A13924" w:rsidRDefault="00871891" w:rsidP="00094550">
            <w:pPr>
              <w:spacing w:after="0" w:line="240" w:lineRule="auto"/>
              <w:ind w:right="43"/>
              <w:jc w:val="center"/>
              <w:rPr>
                <w:rFonts w:ascii="Times New Roman" w:eastAsia="Times New Roman" w:hAnsi="Times New Roman" w:cs="Times New Roman"/>
                <w:b/>
                <w:sz w:val="24"/>
                <w:szCs w:val="24"/>
              </w:rPr>
            </w:pPr>
            <w:r w:rsidRPr="00A13924">
              <w:rPr>
                <w:rFonts w:ascii="Times New Roman" w:hAnsi="Times New Roman" w:cs="Times New Roman"/>
                <w:b/>
                <w:sz w:val="24"/>
                <w:szCs w:val="24"/>
              </w:rPr>
              <w:t>Specializacija ir darbo sritys, sąrašas aktualių sutarčių ir projektų, kurių vykdyme asmuo dalyvavo (dalyvavimo sutartyje pradžią ir pabaigą nurodant metais ir mėnesiais), kur būtų aiškiai nurodyta, kaip konkretus specialistas atitinka kiekvieną konkretų reikalavimą</w:t>
            </w:r>
          </w:p>
        </w:tc>
      </w:tr>
      <w:tr w:rsidR="00871891" w:rsidRPr="00A13924" w14:paraId="0034B0EC" w14:textId="77777777" w:rsidTr="002E70E0">
        <w:trPr>
          <w:cantSplit/>
          <w:trHeight w:val="250"/>
          <w:jc w:val="center"/>
        </w:trPr>
        <w:tc>
          <w:tcPr>
            <w:tcW w:w="212" w:type="pct"/>
          </w:tcPr>
          <w:p w14:paraId="2654B057"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lang w:val="en-US"/>
              </w:rPr>
              <w:t>1</w:t>
            </w:r>
            <w:r w:rsidRPr="00A13924">
              <w:rPr>
                <w:rFonts w:ascii="Times New Roman" w:eastAsia="Times New Roman" w:hAnsi="Times New Roman" w:cs="Times New Roman"/>
                <w:b/>
                <w:sz w:val="24"/>
                <w:szCs w:val="24"/>
              </w:rPr>
              <w:t>.</w:t>
            </w:r>
          </w:p>
        </w:tc>
        <w:tc>
          <w:tcPr>
            <w:tcW w:w="554" w:type="pct"/>
            <w:vAlign w:val="center"/>
          </w:tcPr>
          <w:p w14:paraId="19FDC656"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668" w:type="pct"/>
          </w:tcPr>
          <w:p w14:paraId="37AE84B8" w14:textId="77777777" w:rsidR="00871891" w:rsidRPr="00A13924" w:rsidRDefault="00000000" w:rsidP="00094550">
            <w:pPr>
              <w:spacing w:after="0" w:line="240" w:lineRule="auto"/>
              <w:jc w:val="center"/>
              <w:rPr>
                <w:rFonts w:ascii="Times New Roman" w:eastAsia="Times New Roman" w:hAnsi="Times New Roman" w:cs="Times New Roman"/>
                <w:b/>
                <w:sz w:val="24"/>
                <w:szCs w:val="24"/>
              </w:rPr>
            </w:pPr>
            <w:sdt>
              <w:sdtPr>
                <w:rPr>
                  <w:rFonts w:ascii="Times New Roman" w:hAnsi="Times New Roman" w:cs="Times New Roman"/>
                  <w:bCs/>
                  <w:iCs/>
                  <w:sz w:val="24"/>
                  <w:szCs w:val="24"/>
                </w:rPr>
                <w:id w:val="-865592158"/>
                <w:placeholder>
                  <w:docPart w:val="9B2521ED2F474E0DBC4FA61809B4D926"/>
                </w:placeholder>
                <w:comboBox>
                  <w:listItem w:displayText="Darbuotojas" w:value="Darbuotojas"/>
                  <w:listItem w:displayText="Kvazisubtiekėjas - asmuo bus įdarbintas laimėjimo atveju" w:value="Kvazisubtiekėjas - asmuo bus įdarbintas laimėjimo atveju"/>
                  <w:listItem w:displayText="Subtiekėjas" w:value="Subtiekėjas"/>
                </w:comboBox>
              </w:sdtPr>
              <w:sdtContent>
                <w:r w:rsidR="00871891" w:rsidRPr="00A13924">
                  <w:rPr>
                    <w:rFonts w:ascii="Times New Roman" w:hAnsi="Times New Roman" w:cs="Times New Roman"/>
                    <w:bCs/>
                    <w:iCs/>
                    <w:sz w:val="24"/>
                    <w:szCs w:val="24"/>
                  </w:rPr>
                  <w:t>[Pasirinkti]</w:t>
                </w:r>
              </w:sdtContent>
            </w:sdt>
          </w:p>
        </w:tc>
        <w:tc>
          <w:tcPr>
            <w:tcW w:w="796" w:type="pct"/>
          </w:tcPr>
          <w:p w14:paraId="3D265884"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956" w:type="pct"/>
            <w:vAlign w:val="center"/>
          </w:tcPr>
          <w:p w14:paraId="031E9959"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1814" w:type="pct"/>
            <w:vAlign w:val="center"/>
          </w:tcPr>
          <w:p w14:paraId="47ED9332" w14:textId="77777777" w:rsidR="00871891" w:rsidRPr="00A13924" w:rsidRDefault="00871891" w:rsidP="00094550">
            <w:pPr>
              <w:spacing w:after="0" w:line="240" w:lineRule="auto"/>
              <w:ind w:right="43"/>
              <w:jc w:val="center"/>
              <w:rPr>
                <w:rFonts w:ascii="Times New Roman" w:eastAsia="Times New Roman" w:hAnsi="Times New Roman" w:cs="Times New Roman"/>
                <w:b/>
                <w:sz w:val="24"/>
                <w:szCs w:val="24"/>
              </w:rPr>
            </w:pPr>
          </w:p>
        </w:tc>
      </w:tr>
      <w:tr w:rsidR="00871891" w:rsidRPr="00A13924" w14:paraId="05D19A26" w14:textId="77777777" w:rsidTr="002E70E0">
        <w:trPr>
          <w:cantSplit/>
          <w:trHeight w:val="335"/>
          <w:jc w:val="center"/>
        </w:trPr>
        <w:tc>
          <w:tcPr>
            <w:tcW w:w="212" w:type="pct"/>
          </w:tcPr>
          <w:p w14:paraId="00740A5B"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2.</w:t>
            </w:r>
          </w:p>
        </w:tc>
        <w:tc>
          <w:tcPr>
            <w:tcW w:w="554" w:type="pct"/>
            <w:vAlign w:val="center"/>
          </w:tcPr>
          <w:p w14:paraId="7EBDF682"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668" w:type="pct"/>
          </w:tcPr>
          <w:p w14:paraId="58A6E34E" w14:textId="77777777" w:rsidR="00871891" w:rsidRPr="00A13924" w:rsidRDefault="00000000" w:rsidP="00094550">
            <w:pPr>
              <w:spacing w:after="0" w:line="240" w:lineRule="auto"/>
              <w:jc w:val="center"/>
              <w:rPr>
                <w:rFonts w:ascii="Times New Roman" w:eastAsia="Times New Roman" w:hAnsi="Times New Roman" w:cs="Times New Roman"/>
                <w:b/>
                <w:sz w:val="24"/>
                <w:szCs w:val="24"/>
              </w:rPr>
            </w:pPr>
            <w:sdt>
              <w:sdtPr>
                <w:rPr>
                  <w:rFonts w:ascii="Times New Roman" w:hAnsi="Times New Roman" w:cs="Times New Roman"/>
                  <w:bCs/>
                  <w:iCs/>
                  <w:sz w:val="24"/>
                  <w:szCs w:val="24"/>
                </w:rPr>
                <w:id w:val="-1118755453"/>
                <w:placeholder>
                  <w:docPart w:val="FC07CC509DC64C78A8D02434428A36A2"/>
                </w:placeholder>
                <w:comboBox>
                  <w:listItem w:displayText="Darbuotojas" w:value="Darbuotojas"/>
                  <w:listItem w:displayText="Kvazisubtiekėjas - asmuo bus įdarbintas laimėjimo atveju" w:value="Kvazisubtiekėjas - asmuo bus įdarbintas laimėjimo atveju"/>
                  <w:listItem w:displayText="Subtiekėjas" w:value="Subtiekėjas"/>
                </w:comboBox>
              </w:sdtPr>
              <w:sdtContent>
                <w:r w:rsidR="00871891" w:rsidRPr="00A13924">
                  <w:rPr>
                    <w:rFonts w:ascii="Times New Roman" w:hAnsi="Times New Roman" w:cs="Times New Roman"/>
                    <w:bCs/>
                    <w:iCs/>
                    <w:sz w:val="24"/>
                    <w:szCs w:val="24"/>
                  </w:rPr>
                  <w:t>[Pasirinkti]</w:t>
                </w:r>
              </w:sdtContent>
            </w:sdt>
          </w:p>
        </w:tc>
        <w:tc>
          <w:tcPr>
            <w:tcW w:w="796" w:type="pct"/>
          </w:tcPr>
          <w:p w14:paraId="156B1329"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956" w:type="pct"/>
            <w:vAlign w:val="center"/>
          </w:tcPr>
          <w:p w14:paraId="47CACDFB"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1814" w:type="pct"/>
            <w:vAlign w:val="center"/>
          </w:tcPr>
          <w:p w14:paraId="4A4CF7F7" w14:textId="77777777" w:rsidR="00871891" w:rsidRPr="00A13924" w:rsidRDefault="00871891" w:rsidP="00094550">
            <w:pPr>
              <w:spacing w:after="0" w:line="240" w:lineRule="auto"/>
              <w:ind w:right="43"/>
              <w:jc w:val="center"/>
              <w:rPr>
                <w:rFonts w:ascii="Times New Roman" w:eastAsia="Times New Roman" w:hAnsi="Times New Roman" w:cs="Times New Roman"/>
                <w:b/>
                <w:sz w:val="24"/>
                <w:szCs w:val="24"/>
              </w:rPr>
            </w:pPr>
          </w:p>
        </w:tc>
      </w:tr>
      <w:tr w:rsidR="00871891" w:rsidRPr="00A13924" w14:paraId="557FEEC4" w14:textId="77777777" w:rsidTr="002E70E0">
        <w:trPr>
          <w:cantSplit/>
          <w:trHeight w:val="335"/>
          <w:jc w:val="center"/>
        </w:trPr>
        <w:tc>
          <w:tcPr>
            <w:tcW w:w="212" w:type="pct"/>
          </w:tcPr>
          <w:p w14:paraId="551347FE"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r w:rsidRPr="00A13924">
              <w:rPr>
                <w:rFonts w:ascii="Times New Roman" w:eastAsia="Times New Roman" w:hAnsi="Times New Roman" w:cs="Times New Roman"/>
                <w:b/>
                <w:sz w:val="24"/>
                <w:szCs w:val="24"/>
              </w:rPr>
              <w:t>....</w:t>
            </w:r>
          </w:p>
        </w:tc>
        <w:tc>
          <w:tcPr>
            <w:tcW w:w="554" w:type="pct"/>
            <w:vAlign w:val="center"/>
          </w:tcPr>
          <w:p w14:paraId="5FBDD135"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668" w:type="pct"/>
          </w:tcPr>
          <w:p w14:paraId="100FDAB7" w14:textId="77777777" w:rsidR="00871891" w:rsidRPr="00A13924" w:rsidRDefault="00000000" w:rsidP="00094550">
            <w:pPr>
              <w:spacing w:after="0" w:line="240" w:lineRule="auto"/>
              <w:jc w:val="center"/>
              <w:rPr>
                <w:rFonts w:ascii="Times New Roman" w:eastAsia="Times New Roman" w:hAnsi="Times New Roman" w:cs="Times New Roman"/>
                <w:b/>
                <w:sz w:val="24"/>
                <w:szCs w:val="24"/>
              </w:rPr>
            </w:pPr>
            <w:sdt>
              <w:sdtPr>
                <w:rPr>
                  <w:rFonts w:ascii="Times New Roman" w:hAnsi="Times New Roman" w:cs="Times New Roman"/>
                  <w:bCs/>
                  <w:iCs/>
                  <w:sz w:val="24"/>
                  <w:szCs w:val="24"/>
                </w:rPr>
                <w:id w:val="1904718477"/>
                <w:placeholder>
                  <w:docPart w:val="A1F61BD83F2A4D0D9FC423639E6D110D"/>
                </w:placeholder>
                <w:comboBox>
                  <w:listItem w:displayText="Darbuotojas" w:value="Darbuotojas"/>
                  <w:listItem w:displayText="Kvazisubtiekėjas - asmuo bus įdarbintas laimėjimo atveju" w:value="Kvazisubtiekėjas - asmuo bus įdarbintas laimėjimo atveju"/>
                  <w:listItem w:displayText="Subtiekėjas" w:value="Subtiekėjas"/>
                </w:comboBox>
              </w:sdtPr>
              <w:sdtContent>
                <w:r w:rsidR="00871891" w:rsidRPr="00A13924">
                  <w:rPr>
                    <w:rFonts w:ascii="Times New Roman" w:hAnsi="Times New Roman" w:cs="Times New Roman"/>
                    <w:bCs/>
                    <w:iCs/>
                    <w:sz w:val="24"/>
                    <w:szCs w:val="24"/>
                  </w:rPr>
                  <w:t>[Pasirinkti]</w:t>
                </w:r>
              </w:sdtContent>
            </w:sdt>
          </w:p>
        </w:tc>
        <w:tc>
          <w:tcPr>
            <w:tcW w:w="796" w:type="pct"/>
          </w:tcPr>
          <w:p w14:paraId="4B4646A4"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956" w:type="pct"/>
            <w:vAlign w:val="center"/>
          </w:tcPr>
          <w:p w14:paraId="6210E934" w14:textId="77777777" w:rsidR="00871891" w:rsidRPr="00A13924" w:rsidRDefault="00871891" w:rsidP="00094550">
            <w:pPr>
              <w:spacing w:after="0" w:line="240" w:lineRule="auto"/>
              <w:jc w:val="center"/>
              <w:rPr>
                <w:rFonts w:ascii="Times New Roman" w:eastAsia="Times New Roman" w:hAnsi="Times New Roman" w:cs="Times New Roman"/>
                <w:b/>
                <w:sz w:val="24"/>
                <w:szCs w:val="24"/>
              </w:rPr>
            </w:pPr>
          </w:p>
        </w:tc>
        <w:tc>
          <w:tcPr>
            <w:tcW w:w="1814" w:type="pct"/>
            <w:vAlign w:val="center"/>
          </w:tcPr>
          <w:p w14:paraId="3DCF51BF" w14:textId="77777777" w:rsidR="00871891" w:rsidRPr="00A13924" w:rsidRDefault="00871891" w:rsidP="00094550">
            <w:pPr>
              <w:spacing w:after="0" w:line="240" w:lineRule="auto"/>
              <w:ind w:right="43"/>
              <w:jc w:val="center"/>
              <w:rPr>
                <w:rFonts w:ascii="Times New Roman" w:eastAsia="Times New Roman" w:hAnsi="Times New Roman" w:cs="Times New Roman"/>
                <w:b/>
                <w:sz w:val="24"/>
                <w:szCs w:val="24"/>
              </w:rPr>
            </w:pPr>
          </w:p>
        </w:tc>
      </w:tr>
    </w:tbl>
    <w:p w14:paraId="27F7C200" w14:textId="77777777" w:rsidR="00871891" w:rsidRPr="00A13924" w:rsidRDefault="00871891" w:rsidP="00871891">
      <w:pPr>
        <w:spacing w:after="0" w:line="240" w:lineRule="auto"/>
        <w:contextualSpacing/>
        <w:jc w:val="both"/>
        <w:rPr>
          <w:rFonts w:ascii="Times New Roman" w:hAnsi="Times New Roman" w:cs="Times New Roman"/>
          <w:sz w:val="24"/>
          <w:szCs w:val="24"/>
        </w:rPr>
      </w:pPr>
      <w:r w:rsidRPr="00A13924">
        <w:rPr>
          <w:rFonts w:ascii="Times New Roman" w:hAnsi="Times New Roman" w:cs="Times New Roman"/>
          <w:i/>
          <w:sz w:val="24"/>
          <w:szCs w:val="24"/>
        </w:rPr>
        <w:t xml:space="preserve">* Jei specialistas dirba kitoje įmonėje, t. y. ne tiekėjo ar jo subtiekėjo įmonėje, kuri dalyvauja pirkime, turi būti pateikiamas specialisto </w:t>
      </w:r>
      <w:r w:rsidRPr="00A13924">
        <w:rPr>
          <w:rFonts w:ascii="Times New Roman" w:hAnsi="Times New Roman" w:cs="Times New Roman"/>
          <w:b/>
          <w:i/>
          <w:sz w:val="24"/>
          <w:szCs w:val="24"/>
        </w:rPr>
        <w:t xml:space="preserve">sutikimas </w:t>
      </w:r>
      <w:r w:rsidRPr="00A13924">
        <w:rPr>
          <w:rFonts w:ascii="Times New Roman" w:hAnsi="Times New Roman" w:cs="Times New Roman"/>
          <w:i/>
          <w:sz w:val="24"/>
          <w:szCs w:val="24"/>
        </w:rPr>
        <w:t>teikti paslaugas ir tiekėjo (subtiekėjo), kuris teikia paraišką/ pasiūlymą,</w:t>
      </w:r>
      <w:r w:rsidRPr="00A13924">
        <w:rPr>
          <w:rFonts w:ascii="Times New Roman" w:hAnsi="Times New Roman" w:cs="Times New Roman"/>
          <w:b/>
          <w:i/>
          <w:sz w:val="24"/>
          <w:szCs w:val="24"/>
        </w:rPr>
        <w:t xml:space="preserve"> patvirtinimas</w:t>
      </w:r>
      <w:r w:rsidRPr="00A13924">
        <w:rPr>
          <w:rFonts w:ascii="Times New Roman" w:hAnsi="Times New Roman" w:cs="Times New Roman"/>
          <w:i/>
          <w:sz w:val="24"/>
          <w:szCs w:val="24"/>
        </w:rPr>
        <w:t>, kad laimėjęs pirkimą įdarbins šį specialistą (tik tuo atveju, jei specialistas nėra nurodomas kaip subtiekėjas).</w:t>
      </w:r>
    </w:p>
    <w:p w14:paraId="66DA49F2" w14:textId="77777777" w:rsidR="00871891" w:rsidRPr="00A13924" w:rsidRDefault="00871891" w:rsidP="00871891">
      <w:pPr>
        <w:tabs>
          <w:tab w:val="left" w:pos="4540"/>
        </w:tabs>
        <w:spacing w:after="0" w:line="240" w:lineRule="auto"/>
        <w:contextualSpacing/>
        <w:jc w:val="center"/>
        <w:rPr>
          <w:rFonts w:ascii="Times New Roman" w:eastAsia="Calibri" w:hAnsi="Times New Roman" w:cs="Times New Roman"/>
          <w:b/>
          <w:bCs/>
          <w:sz w:val="24"/>
          <w:szCs w:val="24"/>
        </w:rPr>
      </w:pPr>
      <w:r w:rsidRPr="00A13924">
        <w:rPr>
          <w:rFonts w:ascii="Times New Roman" w:eastAsia="Calibri" w:hAnsi="Times New Roman" w:cs="Times New Roman"/>
          <w:b/>
          <w:bCs/>
          <w:sz w:val="24"/>
          <w:szCs w:val="24"/>
        </w:rPr>
        <w:t>__________________________________________________</w:t>
      </w:r>
    </w:p>
    <w:p w14:paraId="5F53C1D9" w14:textId="77777777" w:rsidR="00871891" w:rsidRPr="001F000C" w:rsidRDefault="00871891" w:rsidP="00871891">
      <w:pPr>
        <w:spacing w:after="0" w:line="240" w:lineRule="auto"/>
        <w:jc w:val="center"/>
        <w:rPr>
          <w:rFonts w:ascii="Times New Roman" w:hAnsi="Times New Roman" w:cs="Times New Roman"/>
          <w:sz w:val="24"/>
          <w:szCs w:val="24"/>
        </w:rPr>
      </w:pPr>
      <w:r w:rsidRPr="00A13924">
        <w:rPr>
          <w:rFonts w:ascii="Times New Roman" w:hAnsi="Times New Roman" w:cs="Times New Roman"/>
          <w:sz w:val="24"/>
          <w:szCs w:val="24"/>
        </w:rPr>
        <w:t>(Tiekėjo arba jo įgalioto asmens vardas, pavardė, parašas)</w:t>
      </w:r>
      <w:r w:rsidRPr="00A13924">
        <w:rPr>
          <w:rStyle w:val="Puslapioinaosnuoroda"/>
          <w:rFonts w:ascii="Times New Roman" w:hAnsi="Times New Roman" w:cs="Times New Roman"/>
          <w:sz w:val="24"/>
          <w:szCs w:val="24"/>
        </w:rPr>
        <w:footnoteReference w:id="9"/>
      </w:r>
    </w:p>
    <w:p w14:paraId="2B40821E" w14:textId="77777777" w:rsidR="00871891" w:rsidRPr="00B05FD0" w:rsidRDefault="00871891" w:rsidP="00871891">
      <w:pPr>
        <w:jc w:val="center"/>
        <w:rPr>
          <w:rFonts w:ascii="Times New Roman" w:hAnsi="Times New Roman" w:cs="Times New Roman"/>
          <w:sz w:val="24"/>
          <w:szCs w:val="24"/>
        </w:rPr>
      </w:pPr>
    </w:p>
    <w:p w14:paraId="78382037" w14:textId="77777777" w:rsidR="00871891" w:rsidRDefault="00871891"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871891">
      <w:pPr>
        <w:tabs>
          <w:tab w:val="left" w:pos="810"/>
          <w:tab w:val="left" w:pos="990"/>
        </w:tabs>
        <w:spacing w:after="0" w:line="240" w:lineRule="auto"/>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B30859">
      <w:headerReference w:type="default" r:id="rId21"/>
      <w:footerReference w:type="first" r:id="rId22"/>
      <w:pgSz w:w="11906" w:h="16838" w:code="9"/>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B1B2" w14:textId="77777777" w:rsidR="00C428D5" w:rsidRDefault="00C428D5" w:rsidP="00D05666">
      <w:r>
        <w:separator/>
      </w:r>
    </w:p>
  </w:endnote>
  <w:endnote w:type="continuationSeparator" w:id="0">
    <w:p w14:paraId="33AC555A" w14:textId="77777777" w:rsidR="00C428D5" w:rsidRDefault="00C428D5" w:rsidP="00D05666">
      <w:r>
        <w:continuationSeparator/>
      </w:r>
    </w:p>
  </w:endnote>
  <w:endnote w:type="continuationNotice" w:id="1">
    <w:p w14:paraId="13F3BB0A" w14:textId="77777777" w:rsidR="00C428D5" w:rsidRDefault="00C42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067D0D" w:rsidRDefault="00067D0D">
    <w:pPr>
      <w:pStyle w:val="Porat"/>
      <w:jc w:val="right"/>
    </w:pPr>
  </w:p>
  <w:p w14:paraId="0B840016" w14:textId="77777777" w:rsidR="00067D0D" w:rsidRDefault="00067D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878B" w14:textId="77777777" w:rsidR="00C428D5" w:rsidRDefault="00C428D5" w:rsidP="00D05666">
      <w:r>
        <w:separator/>
      </w:r>
    </w:p>
  </w:footnote>
  <w:footnote w:type="continuationSeparator" w:id="0">
    <w:p w14:paraId="244FE9EB" w14:textId="77777777" w:rsidR="00C428D5" w:rsidRDefault="00C428D5" w:rsidP="00D05666">
      <w:r>
        <w:continuationSeparator/>
      </w:r>
    </w:p>
  </w:footnote>
  <w:footnote w:type="continuationNotice" w:id="1">
    <w:p w14:paraId="71030A47" w14:textId="77777777" w:rsidR="00C428D5" w:rsidRDefault="00C428D5">
      <w:pPr>
        <w:spacing w:after="0" w:line="240" w:lineRule="auto"/>
      </w:pPr>
    </w:p>
  </w:footnote>
  <w:footnote w:id="2">
    <w:p w14:paraId="499E7B63" w14:textId="77777777" w:rsidR="00067D0D" w:rsidRPr="008E2F6D" w:rsidRDefault="00067D0D" w:rsidP="00B3085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F04EC5" w14:textId="77777777" w:rsidR="00067D0D" w:rsidRPr="008E2F6D" w:rsidRDefault="00067D0D" w:rsidP="000C1D6E">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210AB230" w14:textId="77777777" w:rsidR="00067D0D" w:rsidRPr="008E2F6D" w:rsidRDefault="00067D0D" w:rsidP="000C1D6E">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628E04" w14:textId="77777777" w:rsidR="00067D0D" w:rsidRPr="00811722" w:rsidRDefault="00067D0D" w:rsidP="00B30859">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FA3C" w14:textId="77777777" w:rsidR="00067D0D" w:rsidRPr="00811722" w:rsidRDefault="00067D0D" w:rsidP="000C1D6E">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0028DEA" w14:textId="77777777" w:rsidR="00067D0D" w:rsidRPr="00811722" w:rsidRDefault="00067D0D" w:rsidP="000C1D6E">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0B13BC" w14:textId="77777777" w:rsidR="00067D0D" w:rsidRPr="00811722" w:rsidRDefault="00067D0D" w:rsidP="00B30859">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1094F" w14:textId="77777777" w:rsidR="00067D0D" w:rsidRPr="00811722" w:rsidRDefault="00067D0D" w:rsidP="000C1D6E">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0BCEF8D7" w14:textId="77777777" w:rsidR="00067D0D" w:rsidRPr="00811722" w:rsidRDefault="00067D0D" w:rsidP="000C1D6E">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2C5A4A" w14:textId="77777777" w:rsidR="00067D0D" w:rsidRPr="00C23D0B" w:rsidRDefault="00067D0D" w:rsidP="00C23D0B">
      <w:pPr>
        <w:spacing w:after="0" w:line="240" w:lineRule="auto"/>
        <w:contextualSpacing/>
        <w:jc w:val="both"/>
        <w:rPr>
          <w:rFonts w:ascii="Times New Roman" w:eastAsia="Times New Roman" w:hAnsi="Times New Roman" w:cs="Times New Roman"/>
          <w:sz w:val="16"/>
          <w:szCs w:val="16"/>
        </w:rPr>
      </w:pPr>
      <w:r w:rsidRPr="00C23D0B">
        <w:rPr>
          <w:rFonts w:ascii="Times New Roman" w:hAnsi="Times New Roman" w:cs="Times New Roman"/>
          <w:sz w:val="16"/>
          <w:szCs w:val="16"/>
          <w:vertAlign w:val="superscript"/>
        </w:rPr>
        <w:footnoteRef/>
      </w:r>
      <w:r w:rsidRPr="00C23D0B">
        <w:rPr>
          <w:rFonts w:ascii="Times New Roman" w:eastAsia="Times New Roman" w:hAnsi="Times New Roman" w:cs="Times New Roman"/>
          <w:sz w:val="16"/>
          <w:szCs w:val="16"/>
        </w:rPr>
        <w:t xml:space="preserve"> </w:t>
      </w:r>
      <w:r w:rsidRPr="00C23D0B">
        <w:rPr>
          <w:rFonts w:ascii="Times New Roman" w:eastAsia="Times New Roman" w:hAnsi="Times New Roman" w:cs="Times New Roman"/>
          <w:sz w:val="16"/>
          <w:szCs w:val="16"/>
        </w:rPr>
        <w:t>Tinkamai suteiktomis paslaugomis laikomos paslaugos, kurių tinkamumą savo pažymoje patvirtina užsakovas.</w:t>
      </w:r>
    </w:p>
  </w:footnote>
  <w:footnote w:id="6">
    <w:p w14:paraId="3F907850" w14:textId="77777777" w:rsidR="00067D0D" w:rsidRPr="00C23D0B" w:rsidRDefault="00067D0D" w:rsidP="00C23D0B">
      <w:pPr>
        <w:spacing w:after="0" w:line="240" w:lineRule="auto"/>
        <w:contextualSpacing/>
        <w:jc w:val="both"/>
        <w:rPr>
          <w:rFonts w:ascii="Times New Roman" w:eastAsia="Times New Roman" w:hAnsi="Times New Roman" w:cs="Times New Roman"/>
          <w:sz w:val="16"/>
          <w:szCs w:val="16"/>
        </w:rPr>
      </w:pPr>
      <w:r w:rsidRPr="00C23D0B">
        <w:rPr>
          <w:rFonts w:ascii="Times New Roman" w:hAnsi="Times New Roman" w:cs="Times New Roman"/>
          <w:sz w:val="16"/>
          <w:szCs w:val="16"/>
          <w:vertAlign w:val="superscript"/>
        </w:rPr>
        <w:footnoteRef/>
      </w:r>
      <w:r w:rsidRPr="00C23D0B">
        <w:rPr>
          <w:rFonts w:ascii="Times New Roman" w:eastAsia="Times New Roman" w:hAnsi="Times New Roman" w:cs="Times New Roman"/>
          <w:sz w:val="16"/>
          <w:szCs w:val="16"/>
        </w:rPr>
        <w:t xml:space="preserve"> Savo jėgomis reiškia, kad tiekėjas suteikė paslaugas pats (savo jėgomis) kaip tiekėjas, tiekėjų grupės partneris ar subtiekėjas, nepasitelkdamas trečiųjų asmenų.</w:t>
      </w:r>
    </w:p>
    <w:bookmarkStart w:id="53" w:name="_heading=h.30j0zll" w:colFirst="0" w:colLast="0"/>
    <w:bookmarkEnd w:id="53"/>
  </w:footnote>
  <w:footnote w:id="7">
    <w:p w14:paraId="24646E14" w14:textId="77777777" w:rsidR="00067D0D" w:rsidRPr="00C23D0B" w:rsidRDefault="00067D0D" w:rsidP="00C23D0B">
      <w:pPr>
        <w:spacing w:after="0" w:line="240" w:lineRule="auto"/>
        <w:contextualSpacing/>
        <w:jc w:val="both"/>
        <w:rPr>
          <w:rFonts w:ascii="Times New Roman" w:eastAsia="Times New Roman" w:hAnsi="Times New Roman" w:cs="Times New Roman"/>
          <w:sz w:val="16"/>
          <w:szCs w:val="16"/>
        </w:rPr>
      </w:pPr>
      <w:bookmarkStart w:id="55" w:name="_heading=h.30j0zll" w:colFirst="0" w:colLast="0"/>
      <w:bookmarkEnd w:id="55"/>
      <w:r w:rsidRPr="00C23D0B">
        <w:rPr>
          <w:rFonts w:ascii="Times New Roman" w:hAnsi="Times New Roman" w:cs="Times New Roman"/>
          <w:sz w:val="16"/>
          <w:szCs w:val="16"/>
          <w:vertAlign w:val="superscript"/>
        </w:rPr>
        <w:footnoteRef/>
      </w:r>
      <w:r w:rsidRPr="00C23D0B">
        <w:rPr>
          <w:rFonts w:ascii="Times New Roman" w:eastAsia="Times New Roman" w:hAnsi="Times New Roman" w:cs="Times New Roman"/>
          <w:sz w:val="16"/>
          <w:szCs w:val="16"/>
        </w:rPr>
        <w:t xml:space="preserve"> Atsižvelgiant į tai, kad pateikęs sąrašą dalyvis nebegalės jo papildyti, rekomenduojame teikiamame sąraše nurodyti didesnį už reikalaujamą minimalų suteiktų paslaugų skaičių.</w:t>
      </w:r>
    </w:p>
  </w:footnote>
  <w:footnote w:id="8">
    <w:p w14:paraId="57124F2D" w14:textId="0898FCCF" w:rsidR="00067D0D" w:rsidRPr="0080133E" w:rsidRDefault="00067D0D">
      <w:pPr>
        <w:pStyle w:val="Puslapioinaostekstas"/>
        <w:rPr>
          <w:rFonts w:ascii="Times New Roman" w:hAnsi="Times New Roman" w:cs="Times New Roman"/>
          <w:sz w:val="16"/>
          <w:szCs w:val="16"/>
        </w:rPr>
      </w:pPr>
      <w:r w:rsidRPr="0080133E">
        <w:rPr>
          <w:rStyle w:val="Puslapioinaosnuoroda"/>
          <w:rFonts w:ascii="Times New Roman" w:hAnsi="Times New Roman" w:cs="Times New Roman"/>
          <w:sz w:val="16"/>
          <w:szCs w:val="16"/>
        </w:rPr>
        <w:footnoteRef/>
      </w:r>
      <w:r w:rsidRPr="0080133E">
        <w:rPr>
          <w:rFonts w:ascii="Times New Roman" w:hAnsi="Times New Roman" w:cs="Times New Roman"/>
          <w:sz w:val="16"/>
          <w:szCs w:val="16"/>
        </w:rPr>
        <w:t xml:space="preserve"> </w:t>
      </w:r>
      <w:r w:rsidRPr="0080133E">
        <w:rPr>
          <w:rFonts w:ascii="Times New Roman" w:hAnsi="Times New Roman" w:cs="Times New Roman"/>
          <w:sz w:val="16"/>
          <w:szCs w:val="16"/>
        </w:rPr>
        <w:t>Kvalifikaciją įrodančius dokumentus turės pateikti tik galimas šio viešojo pirkimo laimėtojas.</w:t>
      </w:r>
    </w:p>
  </w:footnote>
  <w:footnote w:id="9">
    <w:p w14:paraId="64CC7C08" w14:textId="0322F095" w:rsidR="00067D0D" w:rsidRPr="00871891" w:rsidRDefault="00067D0D" w:rsidP="00871891">
      <w:pPr>
        <w:pStyle w:val="Puslapioinaostekstas"/>
        <w:spacing w:line="240" w:lineRule="auto"/>
        <w:contextualSpacing/>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067D0D" w:rsidRDefault="00067D0D">
    <w:pPr>
      <w:pStyle w:val="Antrats"/>
      <w:jc w:val="center"/>
    </w:pPr>
  </w:p>
  <w:p w14:paraId="3170D13B" w14:textId="6CB4C69E" w:rsidR="00067D0D" w:rsidRPr="00F70BBF" w:rsidRDefault="00067D0D">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1B7D3C"/>
    <w:multiLevelType w:val="hybridMultilevel"/>
    <w:tmpl w:val="BD004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6F527C"/>
    <w:multiLevelType w:val="multilevel"/>
    <w:tmpl w:val="33BC00CC"/>
    <w:lvl w:ilvl="0">
      <w:start w:val="1"/>
      <w:numFmt w:val="bullet"/>
      <w:lvlText w:val="●"/>
      <w:lvlJc w:val="left"/>
      <w:pPr>
        <w:ind w:left="7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6F668E2"/>
    <w:multiLevelType w:val="multilevel"/>
    <w:tmpl w:val="DC904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5D50133B"/>
    <w:multiLevelType w:val="multilevel"/>
    <w:tmpl w:val="33BC00CC"/>
    <w:lvl w:ilvl="0">
      <w:start w:val="1"/>
      <w:numFmt w:val="bullet"/>
      <w:lvlText w:val="●"/>
      <w:lvlJc w:val="left"/>
      <w:pPr>
        <w:ind w:left="7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2F7C30A2"/>
    <w:lvl w:ilvl="0">
      <w:start w:val="1"/>
      <w:numFmt w:val="decimal"/>
      <w:lvlText w:val="%1."/>
      <w:lvlJc w:val="left"/>
      <w:pPr>
        <w:ind w:left="1665"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03F6594"/>
    <w:multiLevelType w:val="multilevel"/>
    <w:tmpl w:val="34888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462DFE"/>
    <w:multiLevelType w:val="multilevel"/>
    <w:tmpl w:val="2728B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819810053">
    <w:abstractNumId w:val="6"/>
  </w:num>
  <w:num w:numId="2" w16cid:durableId="603339464">
    <w:abstractNumId w:val="3"/>
  </w:num>
  <w:num w:numId="3" w16cid:durableId="1905944503">
    <w:abstractNumId w:val="18"/>
  </w:num>
  <w:num w:numId="4" w16cid:durableId="898176410">
    <w:abstractNumId w:val="16"/>
  </w:num>
  <w:num w:numId="5" w16cid:durableId="362559644">
    <w:abstractNumId w:val="9"/>
  </w:num>
  <w:num w:numId="6" w16cid:durableId="1321347699">
    <w:abstractNumId w:val="1"/>
  </w:num>
  <w:num w:numId="7" w16cid:durableId="1050229532">
    <w:abstractNumId w:val="12"/>
  </w:num>
  <w:num w:numId="8" w16cid:durableId="1446997932">
    <w:abstractNumId w:val="15"/>
  </w:num>
  <w:num w:numId="9" w16cid:durableId="61298364">
    <w:abstractNumId w:val="7"/>
  </w:num>
  <w:num w:numId="10" w16cid:durableId="797996456">
    <w:abstractNumId w:val="13"/>
  </w:num>
  <w:num w:numId="11" w16cid:durableId="642849785">
    <w:abstractNumId w:val="17"/>
  </w:num>
  <w:num w:numId="12" w16cid:durableId="1917783180">
    <w:abstractNumId w:val="0"/>
  </w:num>
  <w:num w:numId="13" w16cid:durableId="1591622668">
    <w:abstractNumId w:val="8"/>
  </w:num>
  <w:num w:numId="14" w16cid:durableId="328139038">
    <w:abstractNumId w:val="2"/>
  </w:num>
  <w:num w:numId="15" w16cid:durableId="984891625">
    <w:abstractNumId w:val="21"/>
  </w:num>
  <w:num w:numId="16" w16cid:durableId="1052851740">
    <w:abstractNumId w:val="10"/>
  </w:num>
  <w:num w:numId="17" w16cid:durableId="238173896">
    <w:abstractNumId w:val="4"/>
  </w:num>
  <w:num w:numId="18" w16cid:durableId="2031372331">
    <w:abstractNumId w:val="19"/>
  </w:num>
  <w:num w:numId="19" w16cid:durableId="705326079">
    <w:abstractNumId w:val="11"/>
  </w:num>
  <w:num w:numId="20" w16cid:durableId="1627351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570632">
    <w:abstractNumId w:val="5"/>
  </w:num>
  <w:num w:numId="22" w16cid:durableId="158460317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6A"/>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6B32"/>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0D"/>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2C6"/>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550"/>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0F5"/>
    <w:rsid w:val="000B51DF"/>
    <w:rsid w:val="000B5255"/>
    <w:rsid w:val="000B685D"/>
    <w:rsid w:val="000B7223"/>
    <w:rsid w:val="000C006A"/>
    <w:rsid w:val="000C02F3"/>
    <w:rsid w:val="000C1AE5"/>
    <w:rsid w:val="000C1D6E"/>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38A"/>
    <w:rsid w:val="000C6ADD"/>
    <w:rsid w:val="000C7160"/>
    <w:rsid w:val="000D0F58"/>
    <w:rsid w:val="000D13D6"/>
    <w:rsid w:val="000D18E9"/>
    <w:rsid w:val="000D1D77"/>
    <w:rsid w:val="000D26D8"/>
    <w:rsid w:val="000D412D"/>
    <w:rsid w:val="000D4406"/>
    <w:rsid w:val="000D4B9C"/>
    <w:rsid w:val="000D4E2B"/>
    <w:rsid w:val="000D5C58"/>
    <w:rsid w:val="000D638A"/>
    <w:rsid w:val="000D6921"/>
    <w:rsid w:val="000D71C2"/>
    <w:rsid w:val="000D7494"/>
    <w:rsid w:val="000D7AD2"/>
    <w:rsid w:val="000D7ADB"/>
    <w:rsid w:val="000E083B"/>
    <w:rsid w:val="000E0EAE"/>
    <w:rsid w:val="000E10BD"/>
    <w:rsid w:val="000E149B"/>
    <w:rsid w:val="000E14FD"/>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34CE"/>
    <w:rsid w:val="00124338"/>
    <w:rsid w:val="00124345"/>
    <w:rsid w:val="00124FB1"/>
    <w:rsid w:val="00125082"/>
    <w:rsid w:val="001255BA"/>
    <w:rsid w:val="0012584E"/>
    <w:rsid w:val="0012639E"/>
    <w:rsid w:val="00127196"/>
    <w:rsid w:val="001275FB"/>
    <w:rsid w:val="00127F38"/>
    <w:rsid w:val="0013010B"/>
    <w:rsid w:val="0013140B"/>
    <w:rsid w:val="00131BA4"/>
    <w:rsid w:val="00131F2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0B2"/>
    <w:rsid w:val="00156148"/>
    <w:rsid w:val="00156AC9"/>
    <w:rsid w:val="00156C49"/>
    <w:rsid w:val="00156D28"/>
    <w:rsid w:val="001578F5"/>
    <w:rsid w:val="0016054A"/>
    <w:rsid w:val="001607EC"/>
    <w:rsid w:val="001609D9"/>
    <w:rsid w:val="00160A4A"/>
    <w:rsid w:val="00161AE0"/>
    <w:rsid w:val="001629C8"/>
    <w:rsid w:val="001640AF"/>
    <w:rsid w:val="00164443"/>
    <w:rsid w:val="001647BD"/>
    <w:rsid w:val="00164DA9"/>
    <w:rsid w:val="00165AD0"/>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07C"/>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851"/>
    <w:rsid w:val="001D2CB6"/>
    <w:rsid w:val="001D37D8"/>
    <w:rsid w:val="001D414C"/>
    <w:rsid w:val="001D41F4"/>
    <w:rsid w:val="001D568A"/>
    <w:rsid w:val="001D5752"/>
    <w:rsid w:val="001D5C2D"/>
    <w:rsid w:val="001D612E"/>
    <w:rsid w:val="001D62AF"/>
    <w:rsid w:val="001D65F8"/>
    <w:rsid w:val="001D7492"/>
    <w:rsid w:val="001D7890"/>
    <w:rsid w:val="001D7EBE"/>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5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415"/>
    <w:rsid w:val="00234717"/>
    <w:rsid w:val="00234920"/>
    <w:rsid w:val="0023505D"/>
    <w:rsid w:val="002358F1"/>
    <w:rsid w:val="002374F8"/>
    <w:rsid w:val="00237EA0"/>
    <w:rsid w:val="002411C2"/>
    <w:rsid w:val="002415C7"/>
    <w:rsid w:val="0024180E"/>
    <w:rsid w:val="00241AD2"/>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6F"/>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867"/>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1B7"/>
    <w:rsid w:val="002955C5"/>
    <w:rsid w:val="002960E2"/>
    <w:rsid w:val="00296357"/>
    <w:rsid w:val="002970CF"/>
    <w:rsid w:val="002971C5"/>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22F"/>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E70E0"/>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2780"/>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063"/>
    <w:rsid w:val="00334682"/>
    <w:rsid w:val="00334D33"/>
    <w:rsid w:val="00334EB8"/>
    <w:rsid w:val="00335A01"/>
    <w:rsid w:val="00335DA5"/>
    <w:rsid w:val="0033642E"/>
    <w:rsid w:val="003405A4"/>
    <w:rsid w:val="003406FD"/>
    <w:rsid w:val="00340F7A"/>
    <w:rsid w:val="00341929"/>
    <w:rsid w:val="00341D9A"/>
    <w:rsid w:val="00342851"/>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4FFD"/>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2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0F7B"/>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6B1"/>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2B"/>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448"/>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645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C7321"/>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25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90"/>
    <w:rsid w:val="006142DA"/>
    <w:rsid w:val="00614A7B"/>
    <w:rsid w:val="00614FF2"/>
    <w:rsid w:val="006158E4"/>
    <w:rsid w:val="006158FB"/>
    <w:rsid w:val="00615C08"/>
    <w:rsid w:val="0061733E"/>
    <w:rsid w:val="0061741C"/>
    <w:rsid w:val="0061785B"/>
    <w:rsid w:val="006206AB"/>
    <w:rsid w:val="006207BC"/>
    <w:rsid w:val="006207E8"/>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BB2"/>
    <w:rsid w:val="0065109E"/>
    <w:rsid w:val="006512AF"/>
    <w:rsid w:val="00651301"/>
    <w:rsid w:val="0065132D"/>
    <w:rsid w:val="00651E2B"/>
    <w:rsid w:val="006524E0"/>
    <w:rsid w:val="006524E3"/>
    <w:rsid w:val="00652A2E"/>
    <w:rsid w:val="00653069"/>
    <w:rsid w:val="00653A37"/>
    <w:rsid w:val="00653C2C"/>
    <w:rsid w:val="00653C49"/>
    <w:rsid w:val="00654124"/>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5F2"/>
    <w:rsid w:val="00681CDE"/>
    <w:rsid w:val="00681E77"/>
    <w:rsid w:val="006824FC"/>
    <w:rsid w:val="006837D6"/>
    <w:rsid w:val="0068448B"/>
    <w:rsid w:val="00684A39"/>
    <w:rsid w:val="00685538"/>
    <w:rsid w:val="00685C49"/>
    <w:rsid w:val="00685F30"/>
    <w:rsid w:val="006864E5"/>
    <w:rsid w:val="0068660C"/>
    <w:rsid w:val="0068717F"/>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58"/>
    <w:rsid w:val="006A2327"/>
    <w:rsid w:val="006A2889"/>
    <w:rsid w:val="006A3033"/>
    <w:rsid w:val="006A4AF7"/>
    <w:rsid w:val="006A4BA3"/>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50C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1E8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B8E"/>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ACF"/>
    <w:rsid w:val="00796EB0"/>
    <w:rsid w:val="007976F5"/>
    <w:rsid w:val="007A059A"/>
    <w:rsid w:val="007A0A17"/>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33E"/>
    <w:rsid w:val="00801E5C"/>
    <w:rsid w:val="0080269D"/>
    <w:rsid w:val="00802787"/>
    <w:rsid w:val="008040CB"/>
    <w:rsid w:val="00804273"/>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E46"/>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AD7"/>
    <w:rsid w:val="008320EC"/>
    <w:rsid w:val="0083270B"/>
    <w:rsid w:val="0083310A"/>
    <w:rsid w:val="008335C6"/>
    <w:rsid w:val="00833AB8"/>
    <w:rsid w:val="00834006"/>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AF0"/>
    <w:rsid w:val="00870F9D"/>
    <w:rsid w:val="008715AB"/>
    <w:rsid w:val="0087164F"/>
    <w:rsid w:val="008717FB"/>
    <w:rsid w:val="00871873"/>
    <w:rsid w:val="00871891"/>
    <w:rsid w:val="0087218A"/>
    <w:rsid w:val="008721F6"/>
    <w:rsid w:val="0087372C"/>
    <w:rsid w:val="00873D68"/>
    <w:rsid w:val="00874383"/>
    <w:rsid w:val="00874BF7"/>
    <w:rsid w:val="00875609"/>
    <w:rsid w:val="00875E60"/>
    <w:rsid w:val="00876B29"/>
    <w:rsid w:val="00876B6A"/>
    <w:rsid w:val="00876F48"/>
    <w:rsid w:val="0087756F"/>
    <w:rsid w:val="00877A5D"/>
    <w:rsid w:val="008802B8"/>
    <w:rsid w:val="00880595"/>
    <w:rsid w:val="00881064"/>
    <w:rsid w:val="00881395"/>
    <w:rsid w:val="00881B1D"/>
    <w:rsid w:val="0088228F"/>
    <w:rsid w:val="00882826"/>
    <w:rsid w:val="00882956"/>
    <w:rsid w:val="008831B4"/>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172"/>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1F77"/>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D8D"/>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47FEC"/>
    <w:rsid w:val="009501C3"/>
    <w:rsid w:val="009502BE"/>
    <w:rsid w:val="009502F5"/>
    <w:rsid w:val="0095251F"/>
    <w:rsid w:val="00952C33"/>
    <w:rsid w:val="0095321C"/>
    <w:rsid w:val="00953D09"/>
    <w:rsid w:val="00953EB4"/>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8C8"/>
    <w:rsid w:val="00973D2D"/>
    <w:rsid w:val="00973E36"/>
    <w:rsid w:val="00973F4E"/>
    <w:rsid w:val="009743D3"/>
    <w:rsid w:val="009746AA"/>
    <w:rsid w:val="00975737"/>
    <w:rsid w:val="00975F1F"/>
    <w:rsid w:val="0097609B"/>
    <w:rsid w:val="009763A6"/>
    <w:rsid w:val="009763B1"/>
    <w:rsid w:val="009766CF"/>
    <w:rsid w:val="00976A65"/>
    <w:rsid w:val="00976C3E"/>
    <w:rsid w:val="0097716E"/>
    <w:rsid w:val="009773F1"/>
    <w:rsid w:val="009774CC"/>
    <w:rsid w:val="00980D68"/>
    <w:rsid w:val="009811D5"/>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46F2"/>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762"/>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09D0"/>
    <w:rsid w:val="009E1A4B"/>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385"/>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7DE"/>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1BF6"/>
    <w:rsid w:val="00A322CD"/>
    <w:rsid w:val="00A3243F"/>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EEC"/>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0D97"/>
    <w:rsid w:val="00A91483"/>
    <w:rsid w:val="00A92611"/>
    <w:rsid w:val="00A934E0"/>
    <w:rsid w:val="00A93C5D"/>
    <w:rsid w:val="00A940CF"/>
    <w:rsid w:val="00A94866"/>
    <w:rsid w:val="00A9488B"/>
    <w:rsid w:val="00A94AAE"/>
    <w:rsid w:val="00A95095"/>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22B"/>
    <w:rsid w:val="00AB5541"/>
    <w:rsid w:val="00AB5657"/>
    <w:rsid w:val="00AB57BB"/>
    <w:rsid w:val="00AB5FFA"/>
    <w:rsid w:val="00AB61D9"/>
    <w:rsid w:val="00AB6922"/>
    <w:rsid w:val="00AB69B0"/>
    <w:rsid w:val="00AB7367"/>
    <w:rsid w:val="00AB7576"/>
    <w:rsid w:val="00AB7730"/>
    <w:rsid w:val="00AC086D"/>
    <w:rsid w:val="00AC15E1"/>
    <w:rsid w:val="00AC1757"/>
    <w:rsid w:val="00AC1D95"/>
    <w:rsid w:val="00AC2788"/>
    <w:rsid w:val="00AC2801"/>
    <w:rsid w:val="00AC2A50"/>
    <w:rsid w:val="00AC2A6E"/>
    <w:rsid w:val="00AC2AD3"/>
    <w:rsid w:val="00AC32A3"/>
    <w:rsid w:val="00AC39A0"/>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777"/>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3CF"/>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1C13"/>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859"/>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028"/>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93B"/>
    <w:rsid w:val="00BC2E44"/>
    <w:rsid w:val="00BC2E6B"/>
    <w:rsid w:val="00BC3440"/>
    <w:rsid w:val="00BC3BBD"/>
    <w:rsid w:val="00BC3DF9"/>
    <w:rsid w:val="00BC3EEA"/>
    <w:rsid w:val="00BC403A"/>
    <w:rsid w:val="00BC512A"/>
    <w:rsid w:val="00BC5391"/>
    <w:rsid w:val="00BC61AF"/>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D7F89"/>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396A"/>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654"/>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0B"/>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8D5"/>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342E"/>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46"/>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DA"/>
    <w:rsid w:val="00CB6B3C"/>
    <w:rsid w:val="00CB6F85"/>
    <w:rsid w:val="00CB70A1"/>
    <w:rsid w:val="00CB7156"/>
    <w:rsid w:val="00CB748D"/>
    <w:rsid w:val="00CC02D6"/>
    <w:rsid w:val="00CC045F"/>
    <w:rsid w:val="00CC0E46"/>
    <w:rsid w:val="00CC108F"/>
    <w:rsid w:val="00CC1BF5"/>
    <w:rsid w:val="00CC1E27"/>
    <w:rsid w:val="00CC3078"/>
    <w:rsid w:val="00CC3925"/>
    <w:rsid w:val="00CC45EE"/>
    <w:rsid w:val="00CC4E78"/>
    <w:rsid w:val="00CC4E91"/>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09C"/>
    <w:rsid w:val="00CD1769"/>
    <w:rsid w:val="00CD1B55"/>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2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586"/>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4C"/>
    <w:rsid w:val="00D62793"/>
    <w:rsid w:val="00D62B64"/>
    <w:rsid w:val="00D65983"/>
    <w:rsid w:val="00D65AFC"/>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5EDE"/>
    <w:rsid w:val="00D76CA3"/>
    <w:rsid w:val="00D77078"/>
    <w:rsid w:val="00D77C78"/>
    <w:rsid w:val="00D8046D"/>
    <w:rsid w:val="00D8080A"/>
    <w:rsid w:val="00D80CDF"/>
    <w:rsid w:val="00D8178E"/>
    <w:rsid w:val="00D820FC"/>
    <w:rsid w:val="00D832C8"/>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4F90"/>
    <w:rsid w:val="00DA57BC"/>
    <w:rsid w:val="00DA589E"/>
    <w:rsid w:val="00DA62B5"/>
    <w:rsid w:val="00DA649F"/>
    <w:rsid w:val="00DA680F"/>
    <w:rsid w:val="00DA6C21"/>
    <w:rsid w:val="00DA7090"/>
    <w:rsid w:val="00DA72F8"/>
    <w:rsid w:val="00DA758B"/>
    <w:rsid w:val="00DA7A8A"/>
    <w:rsid w:val="00DA7EE1"/>
    <w:rsid w:val="00DB0683"/>
    <w:rsid w:val="00DB0FF8"/>
    <w:rsid w:val="00DB27C4"/>
    <w:rsid w:val="00DB2857"/>
    <w:rsid w:val="00DB374C"/>
    <w:rsid w:val="00DB48B9"/>
    <w:rsid w:val="00DB4B5C"/>
    <w:rsid w:val="00DB4CE3"/>
    <w:rsid w:val="00DB58DD"/>
    <w:rsid w:val="00DB5E37"/>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B7D"/>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BA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67387"/>
    <w:rsid w:val="00E679C8"/>
    <w:rsid w:val="00E70410"/>
    <w:rsid w:val="00E7043E"/>
    <w:rsid w:val="00E72725"/>
    <w:rsid w:val="00E729B9"/>
    <w:rsid w:val="00E75068"/>
    <w:rsid w:val="00E76292"/>
    <w:rsid w:val="00E76434"/>
    <w:rsid w:val="00E76A3A"/>
    <w:rsid w:val="00E77D11"/>
    <w:rsid w:val="00E80603"/>
    <w:rsid w:val="00E80B84"/>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8F8"/>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5F4"/>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E08"/>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395"/>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62B9"/>
    <w:rsid w:val="00EC76CF"/>
    <w:rsid w:val="00EC77B6"/>
    <w:rsid w:val="00ED0A83"/>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1AA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6C81"/>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010"/>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44D"/>
    <w:rsid w:val="00F3565B"/>
    <w:rsid w:val="00F35C40"/>
    <w:rsid w:val="00F362B6"/>
    <w:rsid w:val="00F36428"/>
    <w:rsid w:val="00F3656D"/>
    <w:rsid w:val="00F368F7"/>
    <w:rsid w:val="00F36AA8"/>
    <w:rsid w:val="00F37882"/>
    <w:rsid w:val="00F37F6E"/>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4E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56B"/>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8CB"/>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3B9"/>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0FA3"/>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Lentelstinklelis1">
    <w:name w:val="Lentelės tinklelis1"/>
    <w:basedOn w:val="prastojilentel"/>
    <w:uiPriority w:val="99"/>
    <w:rsid w:val="002971C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ulka">
    <w:name w:val="tabulka"/>
    <w:basedOn w:val="prastasis"/>
    <w:rsid w:val="00871891"/>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
    <w:name w:val="text"/>
    <w:rsid w:val="00871891"/>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Section">
    <w:name w:val="Section"/>
    <w:basedOn w:val="prastasis"/>
    <w:rsid w:val="00871891"/>
    <w:pPr>
      <w:widowControl w:val="0"/>
      <w:suppressAutoHyphens/>
      <w:autoSpaceDN w:val="0"/>
      <w:spacing w:after="0" w:line="360" w:lineRule="exact"/>
      <w:jc w:val="center"/>
      <w:textAlignment w:val="baseline"/>
    </w:pPr>
    <w:rPr>
      <w:rFonts w:ascii="Arial" w:eastAsia="Times New Roman" w:hAnsi="Arial" w:cs="Times New Roman"/>
      <w:b/>
      <w:sz w:val="32"/>
      <w:szCs w:val="20"/>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800909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917593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2521ED2F474E0DBC4FA61809B4D926"/>
        <w:category>
          <w:name w:val="Bendrosios nuostatos"/>
          <w:gallery w:val="placeholder"/>
        </w:category>
        <w:types>
          <w:type w:val="bbPlcHdr"/>
        </w:types>
        <w:behaviors>
          <w:behavior w:val="content"/>
        </w:behaviors>
        <w:guid w:val="{CB8C9286-5802-4844-B5CD-B449D8FC954D}"/>
      </w:docPartPr>
      <w:docPartBody>
        <w:p w:rsidR="00BA5BEF" w:rsidRDefault="00F27F48" w:rsidP="00F27F48">
          <w:pPr>
            <w:pStyle w:val="9B2521ED2F474E0DBC4FA61809B4D926"/>
          </w:pPr>
          <w:r w:rsidRPr="00E6116E">
            <w:rPr>
              <w:rStyle w:val="Vietosrezervavimoenklotekstas"/>
            </w:rPr>
            <w:t>Choose an item.</w:t>
          </w:r>
        </w:p>
      </w:docPartBody>
    </w:docPart>
    <w:docPart>
      <w:docPartPr>
        <w:name w:val="FC07CC509DC64C78A8D02434428A36A2"/>
        <w:category>
          <w:name w:val="Bendrosios nuostatos"/>
          <w:gallery w:val="placeholder"/>
        </w:category>
        <w:types>
          <w:type w:val="bbPlcHdr"/>
        </w:types>
        <w:behaviors>
          <w:behavior w:val="content"/>
        </w:behaviors>
        <w:guid w:val="{01D52AA5-A8AE-4EA3-BEF8-5AD9B522B80E}"/>
      </w:docPartPr>
      <w:docPartBody>
        <w:p w:rsidR="00BA5BEF" w:rsidRDefault="00F27F48" w:rsidP="00F27F48">
          <w:pPr>
            <w:pStyle w:val="FC07CC509DC64C78A8D02434428A36A2"/>
          </w:pPr>
          <w:r w:rsidRPr="00E6116E">
            <w:rPr>
              <w:rStyle w:val="Vietosrezervavimoenklotekstas"/>
            </w:rPr>
            <w:t>Choose an item.</w:t>
          </w:r>
        </w:p>
      </w:docPartBody>
    </w:docPart>
    <w:docPart>
      <w:docPartPr>
        <w:name w:val="A1F61BD83F2A4D0D9FC423639E6D110D"/>
        <w:category>
          <w:name w:val="Bendrosios nuostatos"/>
          <w:gallery w:val="placeholder"/>
        </w:category>
        <w:types>
          <w:type w:val="bbPlcHdr"/>
        </w:types>
        <w:behaviors>
          <w:behavior w:val="content"/>
        </w:behaviors>
        <w:guid w:val="{E68B42CA-D79A-41F9-8A6A-7BB327B9A1DF}"/>
      </w:docPartPr>
      <w:docPartBody>
        <w:p w:rsidR="00BA5BEF" w:rsidRDefault="00F27F48" w:rsidP="00F27F48">
          <w:pPr>
            <w:pStyle w:val="A1F61BD83F2A4D0D9FC423639E6D110D"/>
          </w:pPr>
          <w:r w:rsidRPr="00E6116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48"/>
    <w:rsid w:val="00012B12"/>
    <w:rsid w:val="00057576"/>
    <w:rsid w:val="00067F17"/>
    <w:rsid w:val="000C3638"/>
    <w:rsid w:val="000D7ADB"/>
    <w:rsid w:val="00117F50"/>
    <w:rsid w:val="001D2851"/>
    <w:rsid w:val="00291374"/>
    <w:rsid w:val="002922E3"/>
    <w:rsid w:val="002D5542"/>
    <w:rsid w:val="00302780"/>
    <w:rsid w:val="00302CCC"/>
    <w:rsid w:val="00343B46"/>
    <w:rsid w:val="00394066"/>
    <w:rsid w:val="00454561"/>
    <w:rsid w:val="004D0EEF"/>
    <w:rsid w:val="00611FAE"/>
    <w:rsid w:val="00783739"/>
    <w:rsid w:val="007B1476"/>
    <w:rsid w:val="00811F8D"/>
    <w:rsid w:val="008569A7"/>
    <w:rsid w:val="009B11C0"/>
    <w:rsid w:val="009B4DAC"/>
    <w:rsid w:val="009E09D0"/>
    <w:rsid w:val="00A42E1F"/>
    <w:rsid w:val="00AE13CF"/>
    <w:rsid w:val="00BA5BEF"/>
    <w:rsid w:val="00BB4F69"/>
    <w:rsid w:val="00C83D3B"/>
    <w:rsid w:val="00DA4F90"/>
    <w:rsid w:val="00DB0FF8"/>
    <w:rsid w:val="00E728D6"/>
    <w:rsid w:val="00EB1E08"/>
    <w:rsid w:val="00F27F48"/>
    <w:rsid w:val="00F3544D"/>
    <w:rsid w:val="00F37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7F48"/>
    <w:rPr>
      <w:color w:val="808080"/>
    </w:rPr>
  </w:style>
  <w:style w:type="paragraph" w:customStyle="1" w:styleId="9B2521ED2F474E0DBC4FA61809B4D926">
    <w:name w:val="9B2521ED2F474E0DBC4FA61809B4D926"/>
    <w:rsid w:val="00F27F48"/>
  </w:style>
  <w:style w:type="paragraph" w:customStyle="1" w:styleId="FC07CC509DC64C78A8D02434428A36A2">
    <w:name w:val="FC07CC509DC64C78A8D02434428A36A2"/>
    <w:rsid w:val="00F27F48"/>
  </w:style>
  <w:style w:type="paragraph" w:customStyle="1" w:styleId="A1F61BD83F2A4D0D9FC423639E6D110D">
    <w:name w:val="A1F61BD83F2A4D0D9FC423639E6D110D"/>
    <w:rsid w:val="00F27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A0BF9-9C11-478B-8C86-9F76CDE78EC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7D350AB-4FE7-4A79-8E1F-996A65D39D22}">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34</Pages>
  <Words>42276</Words>
  <Characters>24098</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5</cp:revision>
  <cp:lastPrinted>2024-02-07T11:35:00Z</cp:lastPrinted>
  <dcterms:created xsi:type="dcterms:W3CDTF">2025-04-02T07:17:00Z</dcterms:created>
  <dcterms:modified xsi:type="dcterms:W3CDTF">2025-04-02T13:05:00Z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