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841F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3841F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6906A21" w:rsidR="00D07746" w:rsidRPr="0036054C" w:rsidRDefault="003841FB" w:rsidP="00994BD6">
                    <w:pPr>
                      <w:pStyle w:val="Betarp"/>
                      <w:spacing w:line="216" w:lineRule="auto"/>
                      <w:rPr>
                        <w:rFonts w:asciiTheme="majorHAnsi" w:eastAsiaTheme="majorEastAsia" w:hAnsiTheme="majorHAnsi" w:cstheme="majorBidi"/>
                        <w:color w:val="4472C4" w:themeColor="accent1"/>
                        <w:sz w:val="88"/>
                        <w:szCs w:val="88"/>
                      </w:rPr>
                    </w:pPr>
                    <w:r w:rsidRPr="003841FB">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„V</w:t>
                    </w:r>
                    <w:r w:rsidRPr="003841FB">
                      <w:rPr>
                        <w:rFonts w:asciiTheme="majorHAnsi" w:eastAsiaTheme="majorEastAsia" w:hAnsiTheme="majorHAnsi" w:cstheme="majorBidi"/>
                        <w:color w:val="4472C4" w:themeColor="accent1"/>
                        <w:sz w:val="88"/>
                        <w:szCs w:val="88"/>
                      </w:rPr>
                      <w:t>iešojo tualeto priežiūros paslaugo</w:t>
                    </w:r>
                    <w:r>
                      <w:rPr>
                        <w:rFonts w:asciiTheme="majorHAnsi" w:eastAsiaTheme="majorEastAsia" w:hAnsiTheme="majorHAnsi" w:cstheme="majorBidi"/>
                        <w:color w:val="4472C4" w:themeColor="accent1"/>
                        <w:sz w:val="88"/>
                        <w:szCs w:val="88"/>
                      </w:rPr>
                      <w:t xml:space="preserve">s“ </w:t>
                    </w:r>
                    <w:r w:rsidRPr="00AE1EAB">
                      <w:rPr>
                        <w:rFonts w:asciiTheme="majorHAnsi" w:eastAsiaTheme="majorEastAsia" w:hAnsiTheme="majorHAnsi" w:cstheme="majorBidi"/>
                        <w:color w:val="4472C4" w:themeColor="accent1"/>
                        <w:sz w:val="88"/>
                        <w:szCs w:val="88"/>
                      </w:rPr>
                      <w:t xml:space="preserve"> </w:t>
                    </w:r>
                    <w:r w:rsidRPr="00AE1EAB">
                      <w:rPr>
                        <w:rFonts w:asciiTheme="majorHAnsi" w:eastAsiaTheme="majorEastAsia" w:hAnsiTheme="majorHAnsi" w:cstheme="majorBidi"/>
                        <w:color w:val="4472C4" w:themeColor="accent1"/>
                        <w:sz w:val="88"/>
                        <w:szCs w:val="88"/>
                      </w:rPr>
                      <w:t xml:space="preserve">skelbiamos apklausos </w:t>
                    </w:r>
                    <w:r w:rsidRPr="003841FB">
                      <w:rPr>
                        <w:rFonts w:asciiTheme="majorHAnsi" w:eastAsiaTheme="majorEastAsia" w:hAnsiTheme="majorHAnsi" w:cstheme="majorBidi"/>
                        <w:color w:val="4472C4" w:themeColor="accent1"/>
                        <w:sz w:val="88"/>
                        <w:szCs w:val="88"/>
                      </w:rPr>
                      <w:t>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703E" w14:textId="77777777" w:rsidR="00A11408" w:rsidRDefault="00A11408" w:rsidP="00D05666">
      <w:r>
        <w:separator/>
      </w:r>
    </w:p>
  </w:endnote>
  <w:endnote w:type="continuationSeparator" w:id="0">
    <w:p w14:paraId="17C929EE" w14:textId="77777777" w:rsidR="00A11408" w:rsidRDefault="00A11408" w:rsidP="00D05666">
      <w:r>
        <w:continuationSeparator/>
      </w:r>
    </w:p>
  </w:endnote>
  <w:endnote w:type="continuationNotice" w:id="1">
    <w:p w14:paraId="7264B03C" w14:textId="77777777" w:rsidR="00A11408" w:rsidRDefault="00A1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AA6B" w14:textId="77777777" w:rsidR="00A11408" w:rsidRDefault="00A11408" w:rsidP="00D05666">
      <w:r>
        <w:separator/>
      </w:r>
    </w:p>
  </w:footnote>
  <w:footnote w:type="continuationSeparator" w:id="0">
    <w:p w14:paraId="16B9B843" w14:textId="77777777" w:rsidR="00A11408" w:rsidRDefault="00A11408" w:rsidP="00D05666">
      <w:r>
        <w:continuationSeparator/>
      </w:r>
    </w:p>
  </w:footnote>
  <w:footnote w:type="continuationNotice" w:id="1">
    <w:p w14:paraId="138FF1C7" w14:textId="77777777" w:rsidR="00A11408" w:rsidRDefault="00A1140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1FB"/>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0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408"/>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F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D080E"/>
    <w:rsid w:val="005F2398"/>
    <w:rsid w:val="006A23CE"/>
    <w:rsid w:val="006B5500"/>
    <w:rsid w:val="006E10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33273</Words>
  <Characters>18966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„Viešojo tualeto priežiūros paslaugos“  skelbiamos apklausos bendrosios sąlygos</dc:title>
  <dc:subject/>
  <dc:creator>Asta Šimkuvienė</dc:creator>
  <cp:keywords/>
  <dc:description/>
  <cp:lastModifiedBy>Aldona Paškevičiūtė</cp:lastModifiedBy>
  <cp:revision>3</cp:revision>
  <dcterms:created xsi:type="dcterms:W3CDTF">2024-11-27T12:11:00Z</dcterms:created>
  <dcterms:modified xsi:type="dcterms:W3CDTF">2025-01-09T13:45:00Z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