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2B6B" w14:textId="6073B1AC" w:rsidR="00910829" w:rsidRDefault="00910829" w:rsidP="00910829">
      <w:pPr>
        <w:tabs>
          <w:tab w:val="left" w:pos="720"/>
        </w:tabs>
        <w:jc w:val="right"/>
        <w:rPr>
          <w:rFonts w:eastAsia="Times New Roman" w:cs="Times New Roman"/>
          <w:szCs w:val="24"/>
        </w:rPr>
      </w:pPr>
      <w:r>
        <w:rPr>
          <w:rFonts w:eastAsia="Times New Roman" w:cs="Times New Roman"/>
          <w:szCs w:val="24"/>
        </w:rPr>
        <w:t xml:space="preserve">Pirkimo sąlygų </w:t>
      </w:r>
      <w:r w:rsidR="0002418C">
        <w:rPr>
          <w:rFonts w:eastAsia="Times New Roman" w:cs="Times New Roman"/>
          <w:szCs w:val="24"/>
        </w:rPr>
        <w:t>5</w:t>
      </w:r>
      <w:r>
        <w:rPr>
          <w:rFonts w:eastAsia="Times New Roman" w:cs="Times New Roman"/>
          <w:szCs w:val="24"/>
        </w:rPr>
        <w:t xml:space="preserve"> priedas</w:t>
      </w:r>
    </w:p>
    <w:p w14:paraId="0BB26504" w14:textId="77777777" w:rsidR="00910829" w:rsidRDefault="00910829" w:rsidP="00910829">
      <w:pPr>
        <w:tabs>
          <w:tab w:val="left" w:pos="720"/>
        </w:tabs>
        <w:jc w:val="both"/>
        <w:rPr>
          <w:rFonts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55DA0652" w14:textId="77777777" w:rsidR="00910829" w:rsidRDefault="00910829" w:rsidP="00910829">
      <w:pPr>
        <w:autoSpaceDN w:val="0"/>
        <w:ind w:right="-178"/>
        <w:jc w:val="center"/>
        <w:textAlignment w:val="baseline"/>
        <w:rPr>
          <w:rFonts w:cs="Times New Roman"/>
          <w:szCs w:val="24"/>
          <w:lang w:eastAsia="en-US"/>
        </w:rPr>
      </w:pPr>
      <w:r>
        <w:rPr>
          <w:rFonts w:cs="Times New Roman"/>
          <w:szCs w:val="24"/>
          <w:lang w:eastAsia="en-US"/>
        </w:rPr>
        <w:t>Herbas arba prekių ženklas</w:t>
      </w:r>
    </w:p>
    <w:p w14:paraId="283156A6" w14:textId="77777777" w:rsidR="00910829" w:rsidRDefault="00910829" w:rsidP="00910829">
      <w:pPr>
        <w:autoSpaceDN w:val="0"/>
        <w:ind w:right="-178"/>
        <w:jc w:val="center"/>
        <w:textAlignment w:val="baseline"/>
        <w:rPr>
          <w:rFonts w:cs="Times New Roman"/>
          <w:szCs w:val="24"/>
          <w:lang w:eastAsia="en-US"/>
        </w:rPr>
      </w:pPr>
    </w:p>
    <w:p w14:paraId="07D5F680" w14:textId="77777777" w:rsidR="00910829" w:rsidRDefault="00910829" w:rsidP="00910829">
      <w:pPr>
        <w:autoSpaceDN w:val="0"/>
        <w:ind w:right="-178"/>
        <w:jc w:val="center"/>
        <w:textAlignment w:val="baseline"/>
        <w:rPr>
          <w:rFonts w:cs="Times New Roman"/>
          <w:szCs w:val="24"/>
          <w:lang w:eastAsia="en-US"/>
        </w:rPr>
      </w:pPr>
      <w:r>
        <w:rPr>
          <w:rFonts w:cs="Times New Roman"/>
          <w:szCs w:val="24"/>
          <w:lang w:eastAsia="en-US"/>
        </w:rPr>
        <w:t>(Teikėjo pavadinimas)</w:t>
      </w:r>
    </w:p>
    <w:p w14:paraId="365E37F6" w14:textId="77777777" w:rsidR="00910829" w:rsidRDefault="00910829" w:rsidP="00910829">
      <w:pPr>
        <w:autoSpaceDN w:val="0"/>
        <w:ind w:right="-178"/>
        <w:jc w:val="center"/>
        <w:textAlignment w:val="baseline"/>
        <w:rPr>
          <w:rFonts w:cs="Times New Roman"/>
          <w:szCs w:val="24"/>
          <w:lang w:eastAsia="en-US"/>
        </w:rPr>
      </w:pPr>
      <w:r>
        <w:rPr>
          <w:rFonts w:cs="Times New Roman"/>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12817DD" w14:textId="77777777" w:rsidR="00910829" w:rsidRDefault="00910829" w:rsidP="00910829">
      <w:pPr>
        <w:autoSpaceDN w:val="0"/>
        <w:jc w:val="both"/>
        <w:textAlignment w:val="baseline"/>
        <w:rPr>
          <w:rFonts w:cs="Times New Roman"/>
          <w:szCs w:val="24"/>
          <w:lang w:eastAsia="en-US"/>
        </w:rPr>
      </w:pPr>
      <w:r>
        <w:rPr>
          <w:rFonts w:cs="Times New Roman"/>
          <w:szCs w:val="24"/>
          <w:lang w:eastAsia="en-US"/>
        </w:rPr>
        <w:t>__________________________</w:t>
      </w:r>
    </w:p>
    <w:p w14:paraId="1A2845CA" w14:textId="77777777" w:rsidR="00910829" w:rsidRDefault="00910829" w:rsidP="00910829">
      <w:pPr>
        <w:tabs>
          <w:tab w:val="center" w:pos="2520"/>
        </w:tabs>
        <w:autoSpaceDN w:val="0"/>
        <w:jc w:val="both"/>
        <w:textAlignment w:val="baseline"/>
        <w:rPr>
          <w:rFonts w:cs="Times New Roman"/>
          <w:szCs w:val="24"/>
          <w:lang w:eastAsia="en-US"/>
        </w:rPr>
      </w:pPr>
      <w:r>
        <w:rPr>
          <w:rFonts w:cs="Times New Roman"/>
          <w:szCs w:val="24"/>
          <w:lang w:eastAsia="en-US"/>
        </w:rPr>
        <w:t>(Adresatas (perkančioji organizacija))</w:t>
      </w:r>
    </w:p>
    <w:p w14:paraId="160A1B52" w14:textId="77777777" w:rsidR="00910829" w:rsidRDefault="00910829" w:rsidP="00910829">
      <w:pPr>
        <w:jc w:val="center"/>
        <w:rPr>
          <w:rFonts w:eastAsia="Lucida Sans Unicode" w:cs="Times New Roman"/>
          <w:b/>
          <w:szCs w:val="24"/>
        </w:rPr>
      </w:pPr>
    </w:p>
    <w:p w14:paraId="1CC6D077" w14:textId="77777777" w:rsidR="00910829" w:rsidRDefault="00910829" w:rsidP="00910829">
      <w:pPr>
        <w:jc w:val="center"/>
        <w:rPr>
          <w:rFonts w:eastAsia="Lucida Sans Unicode" w:cs="Times New Roman"/>
          <w:b/>
          <w:szCs w:val="24"/>
        </w:rPr>
      </w:pPr>
      <w:r>
        <w:rPr>
          <w:rFonts w:eastAsia="Lucida Sans Unicode" w:cs="Times New Roman"/>
          <w:b/>
          <w:szCs w:val="24"/>
        </w:rPr>
        <w:t>PASIŪLYMAS</w:t>
      </w:r>
    </w:p>
    <w:p w14:paraId="0CDC4C25" w14:textId="75EC3C56" w:rsidR="00910829" w:rsidRPr="00992337" w:rsidRDefault="00910829" w:rsidP="00992337">
      <w:pPr>
        <w:autoSpaceDE w:val="0"/>
        <w:autoSpaceDN w:val="0"/>
        <w:adjustRightInd w:val="0"/>
        <w:spacing w:after="120"/>
        <w:jc w:val="center"/>
        <w:rPr>
          <w:rFonts w:cs="Times New Roman"/>
          <w:b/>
          <w:szCs w:val="24"/>
        </w:rPr>
      </w:pPr>
      <w:r w:rsidRPr="00305948">
        <w:rPr>
          <w:rFonts w:cs="Times New Roman"/>
          <w:b/>
          <w:bCs/>
          <w:szCs w:val="24"/>
        </w:rPr>
        <w:t xml:space="preserve">DĖL </w:t>
      </w:r>
      <w:r w:rsidR="006E468B">
        <w:rPr>
          <w:rFonts w:cs="Times New Roman"/>
          <w:b/>
          <w:szCs w:val="24"/>
        </w:rPr>
        <w:t xml:space="preserve">ŽMONIŲ PALAIKŲ GABENIMO PATOLOGINĖS ANATOMIJOS TYRIMAMS AR TEISMO MEDICINOS EKSPERTIZĖMS IR TYRIMAMS BEI PALAIKŲ LAIKINO SAUGOJIMO PASLAUGŲ </w:t>
      </w:r>
    </w:p>
    <w:p w14:paraId="7A61E448" w14:textId="77777777" w:rsidR="00910829" w:rsidRDefault="00910829" w:rsidP="00910829">
      <w:pPr>
        <w:jc w:val="center"/>
        <w:rPr>
          <w:rFonts w:cs="Times New Roman"/>
          <w:bCs/>
          <w:szCs w:val="24"/>
          <w:lang w:eastAsia="en-US"/>
        </w:rPr>
      </w:pPr>
      <w:r>
        <w:rPr>
          <w:rFonts w:cs="Times New Roman"/>
          <w:bCs/>
          <w:szCs w:val="24"/>
          <w:lang w:eastAsia="en-US"/>
        </w:rPr>
        <w:t>_______________</w:t>
      </w:r>
    </w:p>
    <w:p w14:paraId="187F8AE1" w14:textId="77777777" w:rsidR="00910829" w:rsidRDefault="00910829" w:rsidP="00910829">
      <w:pPr>
        <w:shd w:val="clear" w:color="auto" w:fill="FFFFFF"/>
        <w:autoSpaceDN w:val="0"/>
        <w:jc w:val="center"/>
        <w:textAlignment w:val="baseline"/>
        <w:rPr>
          <w:rFonts w:cs="Times New Roman"/>
          <w:bCs/>
          <w:szCs w:val="24"/>
          <w:lang w:eastAsia="en-US"/>
        </w:rPr>
      </w:pPr>
      <w:r>
        <w:rPr>
          <w:rFonts w:cs="Times New Roman"/>
          <w:bCs/>
          <w:szCs w:val="24"/>
          <w:lang w:eastAsia="en-US"/>
        </w:rPr>
        <w:t>(Data)</w:t>
      </w:r>
    </w:p>
    <w:p w14:paraId="6FFFA2CA" w14:textId="77777777" w:rsidR="00910829" w:rsidRDefault="00910829" w:rsidP="00910829">
      <w:pPr>
        <w:shd w:val="clear" w:color="auto" w:fill="FFFFFF"/>
        <w:autoSpaceDN w:val="0"/>
        <w:jc w:val="center"/>
        <w:textAlignment w:val="baseline"/>
        <w:rPr>
          <w:rFonts w:cs="Times New Roman"/>
          <w:bCs/>
          <w:szCs w:val="24"/>
          <w:lang w:eastAsia="en-US"/>
        </w:rPr>
      </w:pPr>
      <w:r>
        <w:rPr>
          <w:rFonts w:cs="Times New Roman"/>
          <w:bCs/>
          <w:szCs w:val="24"/>
          <w:lang w:eastAsia="en-US"/>
        </w:rPr>
        <w:t>_____________</w:t>
      </w:r>
    </w:p>
    <w:p w14:paraId="3D152368" w14:textId="77777777" w:rsidR="00910829" w:rsidRDefault="00910829" w:rsidP="00910829">
      <w:pPr>
        <w:shd w:val="clear" w:color="auto" w:fill="FFFFFF"/>
        <w:autoSpaceDN w:val="0"/>
        <w:jc w:val="center"/>
        <w:textAlignment w:val="baseline"/>
        <w:rPr>
          <w:rFonts w:cs="Times New Roman"/>
          <w:bCs/>
          <w:szCs w:val="24"/>
          <w:lang w:eastAsia="en-US"/>
        </w:rPr>
      </w:pPr>
      <w:r>
        <w:rPr>
          <w:rFonts w:cs="Times New Roman"/>
          <w:bCs/>
          <w:szCs w:val="24"/>
          <w:lang w:eastAsia="en-US"/>
        </w:rPr>
        <w:t>(Sudarymo vieta)</w:t>
      </w:r>
    </w:p>
    <w:p w14:paraId="6EFC28B7" w14:textId="77777777" w:rsidR="00910829" w:rsidRPr="008E445F" w:rsidRDefault="00910829" w:rsidP="00910829">
      <w:pPr>
        <w:shd w:val="clear" w:color="auto" w:fill="FFFFFF"/>
        <w:rPr>
          <w:rFonts w:cs="Times New Roman"/>
          <w:b/>
          <w:bCs/>
          <w:i/>
          <w:color w:val="000000" w:themeColor="text1"/>
          <w:sz w:val="22"/>
        </w:rPr>
      </w:pPr>
      <w:r w:rsidRPr="008E445F">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6176"/>
        <w:gridCol w:w="3694"/>
      </w:tblGrid>
      <w:tr w:rsidR="00DE7449" w:rsidRPr="00DE7449" w14:paraId="53AD0591" w14:textId="77777777" w:rsidTr="00DE7449">
        <w:trPr>
          <w:trHeight w:val="623"/>
        </w:trPr>
        <w:tc>
          <w:tcPr>
            <w:tcW w:w="6176" w:type="dxa"/>
            <w:tcBorders>
              <w:top w:val="single" w:sz="4" w:space="0" w:color="auto"/>
              <w:left w:val="single" w:sz="4" w:space="0" w:color="auto"/>
              <w:bottom w:val="single" w:sz="4" w:space="0" w:color="auto"/>
              <w:right w:val="single" w:sz="4" w:space="0" w:color="auto"/>
            </w:tcBorders>
            <w:hideMark/>
          </w:tcPr>
          <w:p w14:paraId="511DDDDE" w14:textId="77777777" w:rsidR="00DE7449" w:rsidRPr="00DE7449" w:rsidRDefault="00DE7449" w:rsidP="003A0ED5">
            <w:pPr>
              <w:snapToGrid w:val="0"/>
              <w:spacing w:line="276" w:lineRule="auto"/>
              <w:jc w:val="both"/>
              <w:rPr>
                <w:rFonts w:cs="Times New Roman"/>
                <w:i/>
                <w:color w:val="000000" w:themeColor="text1"/>
                <w:szCs w:val="24"/>
              </w:rPr>
            </w:pPr>
            <w:r w:rsidRPr="00DE7449">
              <w:rPr>
                <w:rFonts w:cs="Times New Roman"/>
                <w:color w:val="000000" w:themeColor="text1"/>
                <w:szCs w:val="24"/>
              </w:rPr>
              <w:t xml:space="preserve">Tiekėjo pavadinimas </w:t>
            </w:r>
            <w:r w:rsidRPr="00DE7449">
              <w:rPr>
                <w:rFonts w:cs="Times New Roman"/>
                <w:i/>
                <w:color w:val="000000" w:themeColor="text1"/>
                <w:szCs w:val="24"/>
              </w:rPr>
              <w:t xml:space="preserve">/Jeigu dalyvauja tiekėjų grupė, </w:t>
            </w:r>
            <w:r w:rsidRPr="00DE7449">
              <w:rPr>
                <w:rFonts w:cs="Times New Roman"/>
                <w:i/>
                <w:iCs/>
                <w:szCs w:val="24"/>
              </w:rPr>
              <w:t>veikianti pagal jungtinės veiklos (partnerystės) sutartį,</w:t>
            </w:r>
            <w:r w:rsidRPr="00DE7449">
              <w:rPr>
                <w:rFonts w:cs="Times New Roman"/>
                <w:i/>
                <w:color w:val="000000" w:themeColor="text1"/>
                <w:szCs w:val="24"/>
              </w:rPr>
              <w:t xml:space="preserve"> surašomi visi dalyvių pavadinimai/</w:t>
            </w:r>
          </w:p>
        </w:tc>
        <w:tc>
          <w:tcPr>
            <w:tcW w:w="3694" w:type="dxa"/>
            <w:tcBorders>
              <w:top w:val="single" w:sz="4" w:space="0" w:color="auto"/>
              <w:left w:val="single" w:sz="4" w:space="0" w:color="auto"/>
              <w:bottom w:val="single" w:sz="4" w:space="0" w:color="auto"/>
              <w:right w:val="single" w:sz="4" w:space="0" w:color="auto"/>
            </w:tcBorders>
          </w:tcPr>
          <w:p w14:paraId="01D5671E" w14:textId="77777777" w:rsidR="00DE7449" w:rsidRPr="00DE7449" w:rsidRDefault="00DE7449" w:rsidP="003A0ED5">
            <w:pPr>
              <w:snapToGrid w:val="0"/>
              <w:spacing w:line="276" w:lineRule="auto"/>
              <w:jc w:val="both"/>
              <w:rPr>
                <w:rFonts w:cs="Times New Roman"/>
                <w:color w:val="000000" w:themeColor="text1"/>
                <w:szCs w:val="24"/>
              </w:rPr>
            </w:pPr>
          </w:p>
          <w:p w14:paraId="72E198BA" w14:textId="77777777" w:rsidR="00DE7449" w:rsidRPr="00DE7449" w:rsidRDefault="00DE7449" w:rsidP="003A0ED5">
            <w:pPr>
              <w:spacing w:line="276" w:lineRule="auto"/>
              <w:jc w:val="both"/>
              <w:rPr>
                <w:rFonts w:cs="Times New Roman"/>
                <w:color w:val="000000" w:themeColor="text1"/>
                <w:szCs w:val="24"/>
              </w:rPr>
            </w:pPr>
          </w:p>
        </w:tc>
      </w:tr>
      <w:tr w:rsidR="00DE7449" w:rsidRPr="00DE7449" w14:paraId="1E9AA786" w14:textId="77777777" w:rsidTr="00DE7449">
        <w:trPr>
          <w:trHeight w:val="623"/>
        </w:trPr>
        <w:tc>
          <w:tcPr>
            <w:tcW w:w="6176" w:type="dxa"/>
            <w:tcBorders>
              <w:top w:val="single" w:sz="4" w:space="0" w:color="auto"/>
              <w:left w:val="single" w:sz="4" w:space="0" w:color="auto"/>
              <w:bottom w:val="single" w:sz="4" w:space="0" w:color="auto"/>
              <w:right w:val="single" w:sz="4" w:space="0" w:color="auto"/>
            </w:tcBorders>
            <w:hideMark/>
          </w:tcPr>
          <w:p w14:paraId="2FBB6F1B" w14:textId="77777777" w:rsidR="00DE7449" w:rsidRPr="00DE7449" w:rsidRDefault="00DE7449" w:rsidP="003A0ED5">
            <w:pPr>
              <w:snapToGrid w:val="0"/>
              <w:spacing w:line="276" w:lineRule="auto"/>
              <w:rPr>
                <w:rFonts w:cs="Times New Roman"/>
                <w:color w:val="000000" w:themeColor="text1"/>
                <w:szCs w:val="24"/>
              </w:rPr>
            </w:pPr>
            <w:r w:rsidRPr="00DE7449">
              <w:rPr>
                <w:rFonts w:cs="Times New Roman"/>
                <w:iCs/>
                <w:color w:val="000000" w:themeColor="text1"/>
                <w:szCs w:val="24"/>
              </w:rPr>
              <w:t>Kiekvieno tiekėjų grupės nario</w:t>
            </w:r>
            <w:r w:rsidRPr="00DE7449">
              <w:rPr>
                <w:rFonts w:cs="Times New Roman"/>
                <w:i/>
                <w:color w:val="000000" w:themeColor="text1"/>
                <w:szCs w:val="24"/>
              </w:rPr>
              <w:t xml:space="preserve"> (</w:t>
            </w:r>
            <w:r w:rsidRPr="00DE7449">
              <w:rPr>
                <w:rFonts w:cs="Times New Roman"/>
                <w:i/>
                <w:iCs/>
                <w:szCs w:val="24"/>
              </w:rPr>
              <w:t>veikiančio pagal jungtinės veiklos (partnerystės) sutartį)</w:t>
            </w:r>
            <w:r w:rsidRPr="00DE7449">
              <w:rPr>
                <w:rFonts w:cs="Times New Roman"/>
                <w:color w:val="000000" w:themeColor="text1"/>
                <w:szCs w:val="24"/>
              </w:rPr>
              <w:t xml:space="preserve"> įsipareigojimai:</w:t>
            </w:r>
          </w:p>
        </w:tc>
        <w:tc>
          <w:tcPr>
            <w:tcW w:w="3694" w:type="dxa"/>
            <w:tcBorders>
              <w:top w:val="single" w:sz="4" w:space="0" w:color="auto"/>
              <w:left w:val="single" w:sz="4" w:space="0" w:color="auto"/>
              <w:bottom w:val="single" w:sz="4" w:space="0" w:color="auto"/>
              <w:right w:val="single" w:sz="4" w:space="0" w:color="auto"/>
            </w:tcBorders>
          </w:tcPr>
          <w:p w14:paraId="44A23A12" w14:textId="77777777" w:rsidR="00DE7449" w:rsidRPr="00DE7449" w:rsidRDefault="00DE7449" w:rsidP="003A0ED5">
            <w:pPr>
              <w:snapToGrid w:val="0"/>
              <w:spacing w:line="276" w:lineRule="auto"/>
              <w:jc w:val="both"/>
              <w:rPr>
                <w:rFonts w:cs="Times New Roman"/>
                <w:color w:val="000000" w:themeColor="text1"/>
                <w:szCs w:val="24"/>
              </w:rPr>
            </w:pPr>
          </w:p>
        </w:tc>
      </w:tr>
      <w:tr w:rsidR="00DE7449" w:rsidRPr="00DE7449" w14:paraId="633F543B" w14:textId="77777777" w:rsidTr="00DE7449">
        <w:trPr>
          <w:trHeight w:val="623"/>
        </w:trPr>
        <w:tc>
          <w:tcPr>
            <w:tcW w:w="6176" w:type="dxa"/>
            <w:tcBorders>
              <w:top w:val="single" w:sz="4" w:space="0" w:color="auto"/>
              <w:left w:val="single" w:sz="4" w:space="0" w:color="auto"/>
              <w:bottom w:val="single" w:sz="4" w:space="0" w:color="auto"/>
              <w:right w:val="single" w:sz="4" w:space="0" w:color="auto"/>
            </w:tcBorders>
            <w:hideMark/>
          </w:tcPr>
          <w:p w14:paraId="2E197122" w14:textId="77777777" w:rsidR="00DE7449" w:rsidRPr="00DE7449" w:rsidRDefault="00DE7449" w:rsidP="003A0ED5">
            <w:pPr>
              <w:snapToGrid w:val="0"/>
              <w:spacing w:line="276" w:lineRule="auto"/>
              <w:rPr>
                <w:rFonts w:cs="Times New Roman"/>
                <w:color w:val="000000" w:themeColor="text1"/>
                <w:szCs w:val="24"/>
              </w:rPr>
            </w:pPr>
            <w:r w:rsidRPr="00DE7449">
              <w:rPr>
                <w:rFonts w:cs="Times New Roman"/>
                <w:color w:val="000000" w:themeColor="text1"/>
                <w:szCs w:val="24"/>
              </w:rPr>
              <w:t>1) įsipareigojimų pavadinimas</w:t>
            </w:r>
          </w:p>
        </w:tc>
        <w:tc>
          <w:tcPr>
            <w:tcW w:w="3694" w:type="dxa"/>
            <w:tcBorders>
              <w:top w:val="single" w:sz="4" w:space="0" w:color="auto"/>
              <w:left w:val="single" w:sz="4" w:space="0" w:color="auto"/>
              <w:bottom w:val="single" w:sz="4" w:space="0" w:color="auto"/>
              <w:right w:val="single" w:sz="4" w:space="0" w:color="auto"/>
            </w:tcBorders>
          </w:tcPr>
          <w:p w14:paraId="2115FAB2" w14:textId="77777777" w:rsidR="00DE7449" w:rsidRPr="00DE7449" w:rsidRDefault="00DE7449" w:rsidP="003A0ED5">
            <w:pPr>
              <w:snapToGrid w:val="0"/>
              <w:spacing w:line="276" w:lineRule="auto"/>
              <w:jc w:val="both"/>
              <w:rPr>
                <w:rFonts w:cs="Times New Roman"/>
                <w:color w:val="000000" w:themeColor="text1"/>
                <w:szCs w:val="24"/>
              </w:rPr>
            </w:pPr>
          </w:p>
        </w:tc>
      </w:tr>
      <w:tr w:rsidR="00DE7449" w:rsidRPr="00DE7449" w14:paraId="05E3E291" w14:textId="77777777" w:rsidTr="00DE7449">
        <w:trPr>
          <w:trHeight w:val="623"/>
        </w:trPr>
        <w:tc>
          <w:tcPr>
            <w:tcW w:w="6176" w:type="dxa"/>
            <w:tcBorders>
              <w:top w:val="single" w:sz="4" w:space="0" w:color="auto"/>
              <w:left w:val="single" w:sz="4" w:space="0" w:color="auto"/>
              <w:bottom w:val="single" w:sz="4" w:space="0" w:color="auto"/>
              <w:right w:val="single" w:sz="4" w:space="0" w:color="auto"/>
            </w:tcBorders>
            <w:hideMark/>
          </w:tcPr>
          <w:p w14:paraId="0F8F45E9" w14:textId="77777777" w:rsidR="00DE7449" w:rsidRPr="00DE7449" w:rsidRDefault="00DE7449" w:rsidP="003A0ED5">
            <w:pPr>
              <w:snapToGrid w:val="0"/>
              <w:spacing w:line="276" w:lineRule="auto"/>
              <w:rPr>
                <w:rFonts w:cs="Times New Roman"/>
                <w:iCs/>
                <w:color w:val="000000" w:themeColor="text1"/>
                <w:szCs w:val="24"/>
              </w:rPr>
            </w:pPr>
            <w:r w:rsidRPr="00DE7449">
              <w:rPr>
                <w:rFonts w:cs="Times New Roman"/>
                <w:color w:val="000000" w:themeColor="text1"/>
                <w:szCs w:val="24"/>
              </w:rPr>
              <w:t>2) įsipareigojimų vertė Eur arba procentais</w:t>
            </w:r>
          </w:p>
        </w:tc>
        <w:tc>
          <w:tcPr>
            <w:tcW w:w="3694" w:type="dxa"/>
            <w:tcBorders>
              <w:top w:val="single" w:sz="4" w:space="0" w:color="auto"/>
              <w:left w:val="single" w:sz="4" w:space="0" w:color="auto"/>
              <w:bottom w:val="single" w:sz="4" w:space="0" w:color="auto"/>
              <w:right w:val="single" w:sz="4" w:space="0" w:color="auto"/>
            </w:tcBorders>
          </w:tcPr>
          <w:p w14:paraId="0679B365" w14:textId="77777777" w:rsidR="00DE7449" w:rsidRPr="00DE7449" w:rsidRDefault="00DE7449" w:rsidP="003A0ED5">
            <w:pPr>
              <w:snapToGrid w:val="0"/>
              <w:spacing w:line="276" w:lineRule="auto"/>
              <w:jc w:val="both"/>
              <w:rPr>
                <w:rFonts w:cs="Times New Roman"/>
                <w:color w:val="000000" w:themeColor="text1"/>
                <w:szCs w:val="24"/>
              </w:rPr>
            </w:pPr>
          </w:p>
        </w:tc>
      </w:tr>
      <w:tr w:rsidR="00DE7449" w:rsidRPr="00DE7449" w14:paraId="3D74BE5F" w14:textId="77777777" w:rsidTr="00DE7449">
        <w:tc>
          <w:tcPr>
            <w:tcW w:w="6176" w:type="dxa"/>
            <w:tcBorders>
              <w:top w:val="single" w:sz="4" w:space="0" w:color="auto"/>
              <w:left w:val="single" w:sz="4" w:space="0" w:color="auto"/>
              <w:bottom w:val="single" w:sz="4" w:space="0" w:color="auto"/>
              <w:right w:val="single" w:sz="4" w:space="0" w:color="auto"/>
            </w:tcBorders>
            <w:hideMark/>
          </w:tcPr>
          <w:p w14:paraId="127782FC" w14:textId="77777777" w:rsidR="00DE7449" w:rsidRPr="00DE7449" w:rsidRDefault="00DE7449" w:rsidP="003A0ED5">
            <w:pPr>
              <w:snapToGrid w:val="0"/>
              <w:spacing w:line="276" w:lineRule="auto"/>
              <w:jc w:val="both"/>
              <w:rPr>
                <w:rFonts w:cs="Times New Roman"/>
                <w:i/>
                <w:color w:val="000000" w:themeColor="text1"/>
                <w:szCs w:val="24"/>
              </w:rPr>
            </w:pPr>
            <w:r w:rsidRPr="00DE7449">
              <w:rPr>
                <w:rFonts w:cs="Times New Roman"/>
                <w:color w:val="000000" w:themeColor="text1"/>
                <w:szCs w:val="24"/>
              </w:rPr>
              <w:t xml:space="preserve">Tiekėjo adresas </w:t>
            </w:r>
            <w:r w:rsidRPr="00DE7449">
              <w:rPr>
                <w:rFonts w:cs="Times New Roman"/>
                <w:i/>
                <w:color w:val="000000" w:themeColor="text1"/>
                <w:szCs w:val="24"/>
              </w:rPr>
              <w:t>/Jeigu dalyvauja tiekėjų grupė, surašomi visi dalyvių adresai/</w:t>
            </w:r>
          </w:p>
        </w:tc>
        <w:tc>
          <w:tcPr>
            <w:tcW w:w="3694" w:type="dxa"/>
            <w:tcBorders>
              <w:top w:val="single" w:sz="4" w:space="0" w:color="auto"/>
              <w:left w:val="single" w:sz="4" w:space="0" w:color="auto"/>
              <w:bottom w:val="single" w:sz="4" w:space="0" w:color="auto"/>
              <w:right w:val="single" w:sz="4" w:space="0" w:color="auto"/>
            </w:tcBorders>
          </w:tcPr>
          <w:p w14:paraId="0DE8BAC4" w14:textId="77777777" w:rsidR="00DE7449" w:rsidRPr="00DE7449" w:rsidRDefault="00DE7449" w:rsidP="003A0ED5">
            <w:pPr>
              <w:snapToGrid w:val="0"/>
              <w:spacing w:line="276" w:lineRule="auto"/>
              <w:jc w:val="both"/>
              <w:rPr>
                <w:rFonts w:cs="Times New Roman"/>
                <w:color w:val="000000" w:themeColor="text1"/>
                <w:szCs w:val="24"/>
              </w:rPr>
            </w:pPr>
          </w:p>
          <w:p w14:paraId="3451B40A" w14:textId="77777777" w:rsidR="00DE7449" w:rsidRPr="00DE7449" w:rsidRDefault="00DE7449" w:rsidP="003A0ED5">
            <w:pPr>
              <w:spacing w:line="276" w:lineRule="auto"/>
              <w:jc w:val="both"/>
              <w:rPr>
                <w:rFonts w:cs="Times New Roman"/>
                <w:color w:val="000000" w:themeColor="text1"/>
                <w:szCs w:val="24"/>
              </w:rPr>
            </w:pPr>
          </w:p>
        </w:tc>
      </w:tr>
      <w:tr w:rsidR="00DE7449" w:rsidRPr="00DE7449" w14:paraId="5EDF4676" w14:textId="77777777" w:rsidTr="00DE7449">
        <w:trPr>
          <w:trHeight w:hRule="exact" w:val="333"/>
        </w:trPr>
        <w:tc>
          <w:tcPr>
            <w:tcW w:w="6176" w:type="dxa"/>
            <w:tcBorders>
              <w:top w:val="single" w:sz="4" w:space="0" w:color="auto"/>
              <w:left w:val="single" w:sz="4" w:space="0" w:color="auto"/>
              <w:bottom w:val="single" w:sz="4" w:space="0" w:color="auto"/>
              <w:right w:val="single" w:sz="4" w:space="0" w:color="auto"/>
            </w:tcBorders>
            <w:hideMark/>
          </w:tcPr>
          <w:p w14:paraId="42B81B14" w14:textId="77777777" w:rsidR="00DE7449" w:rsidRPr="00DE7449" w:rsidRDefault="00DE7449" w:rsidP="003A0ED5">
            <w:pPr>
              <w:snapToGrid w:val="0"/>
              <w:spacing w:line="276" w:lineRule="auto"/>
              <w:jc w:val="both"/>
              <w:rPr>
                <w:rFonts w:cs="Times New Roman"/>
                <w:color w:val="000000" w:themeColor="text1"/>
                <w:szCs w:val="24"/>
              </w:rPr>
            </w:pPr>
            <w:r w:rsidRPr="00DE7449">
              <w:rPr>
                <w:rFonts w:cs="Times New Roman"/>
                <w:color w:val="000000" w:themeColor="text1"/>
                <w:szCs w:val="24"/>
              </w:rPr>
              <w:t>Už pasiūlymą atsakingo asmens vardas, pavardė</w:t>
            </w:r>
          </w:p>
        </w:tc>
        <w:tc>
          <w:tcPr>
            <w:tcW w:w="3694" w:type="dxa"/>
            <w:tcBorders>
              <w:top w:val="single" w:sz="4" w:space="0" w:color="auto"/>
              <w:left w:val="single" w:sz="4" w:space="0" w:color="auto"/>
              <w:bottom w:val="single" w:sz="4" w:space="0" w:color="auto"/>
              <w:right w:val="single" w:sz="4" w:space="0" w:color="auto"/>
            </w:tcBorders>
          </w:tcPr>
          <w:p w14:paraId="2BF39C91" w14:textId="77777777" w:rsidR="00DE7449" w:rsidRPr="00DE7449" w:rsidRDefault="00DE7449" w:rsidP="003A0ED5">
            <w:pPr>
              <w:snapToGrid w:val="0"/>
              <w:spacing w:line="276" w:lineRule="auto"/>
              <w:jc w:val="both"/>
              <w:rPr>
                <w:rFonts w:cs="Times New Roman"/>
                <w:color w:val="000000" w:themeColor="text1"/>
                <w:szCs w:val="24"/>
              </w:rPr>
            </w:pPr>
          </w:p>
          <w:p w14:paraId="3BCA3966" w14:textId="77777777" w:rsidR="00DE7449" w:rsidRPr="00DE7449" w:rsidRDefault="00DE7449" w:rsidP="003A0ED5">
            <w:pPr>
              <w:snapToGrid w:val="0"/>
              <w:spacing w:line="276" w:lineRule="auto"/>
              <w:jc w:val="both"/>
              <w:rPr>
                <w:rFonts w:cs="Times New Roman"/>
                <w:color w:val="000000" w:themeColor="text1"/>
                <w:szCs w:val="24"/>
              </w:rPr>
            </w:pPr>
          </w:p>
          <w:p w14:paraId="5808C5E9" w14:textId="77777777" w:rsidR="00DE7449" w:rsidRPr="00DE7449" w:rsidRDefault="00DE7449" w:rsidP="003A0ED5">
            <w:pPr>
              <w:snapToGrid w:val="0"/>
              <w:spacing w:line="276" w:lineRule="auto"/>
              <w:jc w:val="both"/>
              <w:rPr>
                <w:rFonts w:cs="Times New Roman"/>
                <w:color w:val="000000" w:themeColor="text1"/>
                <w:szCs w:val="24"/>
              </w:rPr>
            </w:pPr>
          </w:p>
          <w:p w14:paraId="639D5CE6" w14:textId="77777777" w:rsidR="00DE7449" w:rsidRPr="00DE7449" w:rsidRDefault="00DE7449" w:rsidP="003A0ED5">
            <w:pPr>
              <w:snapToGrid w:val="0"/>
              <w:spacing w:line="276" w:lineRule="auto"/>
              <w:jc w:val="both"/>
              <w:rPr>
                <w:rFonts w:cs="Times New Roman"/>
                <w:color w:val="000000" w:themeColor="text1"/>
                <w:szCs w:val="24"/>
              </w:rPr>
            </w:pPr>
          </w:p>
          <w:p w14:paraId="2701DAEB" w14:textId="77777777" w:rsidR="00DE7449" w:rsidRPr="00DE7449" w:rsidRDefault="00DE7449" w:rsidP="003A0ED5">
            <w:pPr>
              <w:snapToGrid w:val="0"/>
              <w:spacing w:line="276" w:lineRule="auto"/>
              <w:jc w:val="both"/>
              <w:rPr>
                <w:rFonts w:cs="Times New Roman"/>
                <w:color w:val="000000" w:themeColor="text1"/>
                <w:szCs w:val="24"/>
              </w:rPr>
            </w:pPr>
          </w:p>
          <w:p w14:paraId="0D382A6A" w14:textId="77777777" w:rsidR="00DE7449" w:rsidRPr="00DE7449" w:rsidRDefault="00DE7449" w:rsidP="003A0ED5">
            <w:pPr>
              <w:snapToGrid w:val="0"/>
              <w:spacing w:line="276" w:lineRule="auto"/>
              <w:jc w:val="both"/>
              <w:rPr>
                <w:rFonts w:cs="Times New Roman"/>
                <w:color w:val="000000" w:themeColor="text1"/>
                <w:szCs w:val="24"/>
              </w:rPr>
            </w:pPr>
          </w:p>
          <w:p w14:paraId="3EBFCB19" w14:textId="77777777" w:rsidR="00DE7449" w:rsidRPr="00DE7449" w:rsidRDefault="00DE7449" w:rsidP="003A0ED5">
            <w:pPr>
              <w:snapToGrid w:val="0"/>
              <w:spacing w:line="276" w:lineRule="auto"/>
              <w:jc w:val="both"/>
              <w:rPr>
                <w:rFonts w:cs="Times New Roman"/>
                <w:color w:val="000000" w:themeColor="text1"/>
                <w:szCs w:val="24"/>
              </w:rPr>
            </w:pPr>
          </w:p>
        </w:tc>
      </w:tr>
      <w:tr w:rsidR="00DE7449" w:rsidRPr="00DE7449" w14:paraId="344953F7" w14:textId="77777777" w:rsidTr="00DE7449">
        <w:trPr>
          <w:trHeight w:val="403"/>
        </w:trPr>
        <w:tc>
          <w:tcPr>
            <w:tcW w:w="6176" w:type="dxa"/>
            <w:tcBorders>
              <w:top w:val="single" w:sz="4" w:space="0" w:color="auto"/>
              <w:left w:val="single" w:sz="4" w:space="0" w:color="auto"/>
              <w:bottom w:val="single" w:sz="4" w:space="0" w:color="auto"/>
              <w:right w:val="single" w:sz="4" w:space="0" w:color="auto"/>
            </w:tcBorders>
            <w:hideMark/>
          </w:tcPr>
          <w:p w14:paraId="369F088A" w14:textId="77777777" w:rsidR="00DE7449" w:rsidRPr="00DE7449" w:rsidRDefault="00DE7449" w:rsidP="003A0ED5">
            <w:pPr>
              <w:snapToGrid w:val="0"/>
              <w:spacing w:line="276" w:lineRule="auto"/>
              <w:jc w:val="both"/>
              <w:rPr>
                <w:rFonts w:cs="Times New Roman"/>
                <w:color w:val="000000" w:themeColor="text1"/>
                <w:szCs w:val="24"/>
              </w:rPr>
            </w:pPr>
            <w:r w:rsidRPr="00DE7449">
              <w:rPr>
                <w:rFonts w:cs="Times New Roman"/>
                <w:color w:val="000000" w:themeColor="text1"/>
                <w:szCs w:val="24"/>
              </w:rPr>
              <w:t>Telefono numeris</w:t>
            </w:r>
          </w:p>
        </w:tc>
        <w:tc>
          <w:tcPr>
            <w:tcW w:w="3694" w:type="dxa"/>
            <w:tcBorders>
              <w:top w:val="single" w:sz="4" w:space="0" w:color="auto"/>
              <w:left w:val="single" w:sz="4" w:space="0" w:color="auto"/>
              <w:bottom w:val="single" w:sz="4" w:space="0" w:color="auto"/>
              <w:right w:val="single" w:sz="4" w:space="0" w:color="auto"/>
            </w:tcBorders>
          </w:tcPr>
          <w:p w14:paraId="0E1770A6" w14:textId="77777777" w:rsidR="00DE7449" w:rsidRPr="00DE7449" w:rsidRDefault="00DE7449" w:rsidP="003A0ED5">
            <w:pPr>
              <w:spacing w:line="276" w:lineRule="auto"/>
              <w:jc w:val="both"/>
              <w:rPr>
                <w:rFonts w:cs="Times New Roman"/>
                <w:color w:val="000000" w:themeColor="text1"/>
                <w:szCs w:val="24"/>
              </w:rPr>
            </w:pPr>
          </w:p>
        </w:tc>
      </w:tr>
      <w:tr w:rsidR="00DE7449" w:rsidRPr="00DE7449" w14:paraId="1ECB7A62" w14:textId="77777777" w:rsidTr="00DE7449">
        <w:trPr>
          <w:trHeight w:val="293"/>
        </w:trPr>
        <w:tc>
          <w:tcPr>
            <w:tcW w:w="6176" w:type="dxa"/>
            <w:tcBorders>
              <w:top w:val="single" w:sz="4" w:space="0" w:color="auto"/>
              <w:left w:val="single" w:sz="4" w:space="0" w:color="auto"/>
              <w:bottom w:val="single" w:sz="4" w:space="0" w:color="auto"/>
              <w:right w:val="single" w:sz="4" w:space="0" w:color="auto"/>
            </w:tcBorders>
            <w:hideMark/>
          </w:tcPr>
          <w:p w14:paraId="7C270564" w14:textId="77777777" w:rsidR="00DE7449" w:rsidRPr="00DE7449" w:rsidRDefault="00DE7449" w:rsidP="003A0ED5">
            <w:pPr>
              <w:snapToGrid w:val="0"/>
              <w:spacing w:line="276" w:lineRule="auto"/>
              <w:jc w:val="both"/>
              <w:rPr>
                <w:rFonts w:cs="Times New Roman"/>
                <w:color w:val="000000" w:themeColor="text1"/>
                <w:szCs w:val="24"/>
              </w:rPr>
            </w:pPr>
            <w:r w:rsidRPr="00DE7449">
              <w:rPr>
                <w:rFonts w:cs="Times New Roman"/>
                <w:color w:val="000000" w:themeColor="text1"/>
                <w:szCs w:val="24"/>
              </w:rPr>
              <w:t>El. pašto adresas</w:t>
            </w:r>
          </w:p>
        </w:tc>
        <w:tc>
          <w:tcPr>
            <w:tcW w:w="3694" w:type="dxa"/>
            <w:tcBorders>
              <w:top w:val="single" w:sz="4" w:space="0" w:color="auto"/>
              <w:left w:val="single" w:sz="4" w:space="0" w:color="auto"/>
              <w:bottom w:val="single" w:sz="4" w:space="0" w:color="auto"/>
              <w:right w:val="single" w:sz="4" w:space="0" w:color="auto"/>
            </w:tcBorders>
          </w:tcPr>
          <w:p w14:paraId="0006C54B" w14:textId="77777777" w:rsidR="00DE7449" w:rsidRPr="00DE7449" w:rsidRDefault="00DE7449" w:rsidP="003A0ED5">
            <w:pPr>
              <w:spacing w:line="276" w:lineRule="auto"/>
              <w:jc w:val="both"/>
              <w:rPr>
                <w:rFonts w:cs="Times New Roman"/>
                <w:color w:val="000000" w:themeColor="text1"/>
                <w:szCs w:val="24"/>
              </w:rPr>
            </w:pPr>
          </w:p>
        </w:tc>
      </w:tr>
    </w:tbl>
    <w:p w14:paraId="0D5FA3EB" w14:textId="77777777" w:rsidR="00910829" w:rsidRDefault="0091082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292032B5" w14:textId="77777777" w:rsidR="00910829" w:rsidRDefault="00910829" w:rsidP="00910829">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53461668" w14:textId="77777777" w:rsidR="00910829" w:rsidRDefault="00910829" w:rsidP="00910829">
      <w:pPr>
        <w:jc w:val="both"/>
        <w:rPr>
          <w:rFonts w:cs="Times New Roman"/>
          <w:i/>
          <w:color w:val="000000"/>
          <w:spacing w:val="-4"/>
          <w:szCs w:val="24"/>
        </w:rPr>
      </w:pPr>
    </w:p>
    <w:tbl>
      <w:tblPr>
        <w:tblW w:w="9930" w:type="dxa"/>
        <w:tblInd w:w="-35" w:type="dxa"/>
        <w:tblLayout w:type="fixed"/>
        <w:tblLook w:val="04A0" w:firstRow="1" w:lastRow="0" w:firstColumn="1" w:lastColumn="0" w:noHBand="0" w:noVBand="1"/>
      </w:tblPr>
      <w:tblGrid>
        <w:gridCol w:w="6097"/>
        <w:gridCol w:w="3833"/>
      </w:tblGrid>
      <w:tr w:rsidR="00DE7449" w:rsidRPr="00DE7449" w14:paraId="323E8BD4" w14:textId="77777777" w:rsidTr="00DE7449">
        <w:tc>
          <w:tcPr>
            <w:tcW w:w="6097" w:type="dxa"/>
            <w:tcBorders>
              <w:top w:val="single" w:sz="4" w:space="0" w:color="000000"/>
              <w:left w:val="single" w:sz="4" w:space="0" w:color="000000"/>
              <w:bottom w:val="single" w:sz="4" w:space="0" w:color="000000"/>
              <w:right w:val="nil"/>
            </w:tcBorders>
            <w:hideMark/>
          </w:tcPr>
          <w:p w14:paraId="47943196" w14:textId="77777777" w:rsidR="00DE7449" w:rsidRPr="00DE7449" w:rsidRDefault="00DE7449" w:rsidP="003A0ED5">
            <w:pPr>
              <w:snapToGrid w:val="0"/>
              <w:spacing w:line="276" w:lineRule="auto"/>
              <w:rPr>
                <w:rFonts w:cs="Times New Roman"/>
                <w:color w:val="000000" w:themeColor="text1"/>
                <w:szCs w:val="24"/>
              </w:rPr>
            </w:pPr>
            <w:r w:rsidRPr="00DE7449">
              <w:rPr>
                <w:rFonts w:cs="Times New Roman"/>
                <w:color w:val="000000" w:themeColor="text1"/>
                <w:spacing w:val="-4"/>
                <w:szCs w:val="24"/>
              </w:rPr>
              <w:t xml:space="preserve">Ūkio subjekto </w:t>
            </w:r>
            <w:r w:rsidRPr="00DE7449">
              <w:rPr>
                <w:rFonts w:cs="Times New Roman"/>
                <w:color w:val="000000" w:themeColor="text1"/>
                <w:szCs w:val="24"/>
              </w:rPr>
              <w:t>pavadinimas (-ai)</w:t>
            </w:r>
          </w:p>
          <w:p w14:paraId="1B3F102D" w14:textId="77777777" w:rsidR="00DE7449" w:rsidRPr="00DE7449" w:rsidRDefault="00DE7449" w:rsidP="003A0ED5">
            <w:pPr>
              <w:snapToGrid w:val="0"/>
              <w:spacing w:line="276" w:lineRule="auto"/>
              <w:rPr>
                <w:rFonts w:eastAsia="Lucida Sans Unicode" w:cs="Times New Roman"/>
                <w:i/>
                <w:iCs/>
                <w:szCs w:val="24"/>
              </w:rPr>
            </w:pPr>
            <w:r w:rsidRPr="00DE7449">
              <w:rPr>
                <w:rFonts w:cs="Times New Roman"/>
                <w:color w:val="000000" w:themeColor="text1"/>
                <w:szCs w:val="24"/>
              </w:rPr>
              <w:t>(</w:t>
            </w:r>
            <w:r w:rsidRPr="00DE7449">
              <w:rPr>
                <w:rFonts w:eastAsia="Lucida Sans Unicode" w:cs="Times New Roman"/>
                <w:i/>
                <w:iCs/>
                <w:szCs w:val="24"/>
              </w:rPr>
              <w:t xml:space="preserve">sutarties vykdymui pasitelkiamas trečiasis asmuo, </w:t>
            </w:r>
            <w:r w:rsidRPr="00DE7449">
              <w:rPr>
                <w:rFonts w:eastAsia="Lucida Sans Unicode" w:cs="Times New Roman"/>
                <w:i/>
                <w:iCs/>
                <w:szCs w:val="24"/>
                <w:u w:val="single"/>
              </w:rPr>
              <w:t>kurio kvalifikacija tiekėjas remiasi</w:t>
            </w:r>
            <w:r w:rsidRPr="00DE7449">
              <w:rPr>
                <w:rFonts w:eastAsia="Lucida Sans Unicode" w:cs="Times New Roman"/>
                <w:i/>
                <w:iCs/>
                <w:szCs w:val="24"/>
              </w:rPr>
              <w:t>, kad atitiktų kvalifikacijos reikalavimus)</w:t>
            </w:r>
          </w:p>
        </w:tc>
        <w:tc>
          <w:tcPr>
            <w:tcW w:w="3833" w:type="dxa"/>
            <w:tcBorders>
              <w:top w:val="single" w:sz="4" w:space="0" w:color="000000"/>
              <w:left w:val="single" w:sz="4" w:space="0" w:color="000000"/>
              <w:bottom w:val="single" w:sz="4" w:space="0" w:color="000000"/>
              <w:right w:val="single" w:sz="4" w:space="0" w:color="000000"/>
            </w:tcBorders>
          </w:tcPr>
          <w:p w14:paraId="5D5C492A" w14:textId="77777777" w:rsidR="00DE7449" w:rsidRPr="00DE7449" w:rsidRDefault="00DE7449" w:rsidP="003A0ED5">
            <w:pPr>
              <w:snapToGrid w:val="0"/>
              <w:spacing w:line="276" w:lineRule="auto"/>
              <w:jc w:val="both"/>
              <w:rPr>
                <w:rFonts w:cs="Times New Roman"/>
                <w:color w:val="000000" w:themeColor="text1"/>
                <w:szCs w:val="24"/>
                <w:lang w:eastAsia="zh-CN"/>
              </w:rPr>
            </w:pPr>
          </w:p>
          <w:p w14:paraId="386FC0A7" w14:textId="77777777" w:rsidR="00DE7449" w:rsidRPr="00DE7449" w:rsidRDefault="00DE7449" w:rsidP="003A0ED5">
            <w:pPr>
              <w:snapToGrid w:val="0"/>
              <w:spacing w:line="276" w:lineRule="auto"/>
              <w:jc w:val="both"/>
              <w:rPr>
                <w:rFonts w:cs="Times New Roman"/>
                <w:color w:val="000000" w:themeColor="text1"/>
                <w:szCs w:val="24"/>
                <w:lang w:eastAsia="zh-CN"/>
              </w:rPr>
            </w:pPr>
          </w:p>
        </w:tc>
      </w:tr>
      <w:tr w:rsidR="00DE7449" w:rsidRPr="00DE7449" w14:paraId="33E174FD" w14:textId="77777777" w:rsidTr="00DE7449">
        <w:tc>
          <w:tcPr>
            <w:tcW w:w="6097" w:type="dxa"/>
            <w:tcBorders>
              <w:top w:val="single" w:sz="4" w:space="0" w:color="000000"/>
              <w:left w:val="single" w:sz="4" w:space="0" w:color="000000"/>
              <w:bottom w:val="single" w:sz="4" w:space="0" w:color="000000"/>
              <w:right w:val="nil"/>
            </w:tcBorders>
            <w:hideMark/>
          </w:tcPr>
          <w:p w14:paraId="24871098" w14:textId="77777777" w:rsidR="00DE7449" w:rsidRPr="00DE7449" w:rsidRDefault="00DE7449" w:rsidP="003A0ED5">
            <w:pPr>
              <w:snapToGrid w:val="0"/>
              <w:spacing w:line="276" w:lineRule="auto"/>
              <w:rPr>
                <w:rFonts w:cs="Times New Roman"/>
                <w:color w:val="000000" w:themeColor="text1"/>
                <w:szCs w:val="24"/>
              </w:rPr>
            </w:pPr>
            <w:r w:rsidRPr="00DE7449">
              <w:rPr>
                <w:rFonts w:cs="Times New Roman"/>
                <w:color w:val="000000" w:themeColor="text1"/>
                <w:spacing w:val="-4"/>
                <w:szCs w:val="24"/>
              </w:rPr>
              <w:t>Jei žinomas - subrangovo (-ų), subtiekėjo (-ų), subteikėjo  (</w:t>
            </w:r>
            <w:r w:rsidRPr="00DE7449">
              <w:rPr>
                <w:rFonts w:cs="Times New Roman"/>
                <w:color w:val="000000" w:themeColor="text1"/>
                <w:spacing w:val="-4"/>
                <w:szCs w:val="24"/>
              </w:rPr>
              <w:noBreakHyphen/>
              <w:t>ų),</w:t>
            </w:r>
            <w:r w:rsidRPr="00DE7449">
              <w:rPr>
                <w:rFonts w:cs="Times New Roman"/>
                <w:color w:val="000000" w:themeColor="text1"/>
                <w:szCs w:val="24"/>
              </w:rPr>
              <w:t xml:space="preserve"> pavadinimas (-ai)</w:t>
            </w:r>
          </w:p>
          <w:p w14:paraId="6C94631E" w14:textId="77777777" w:rsidR="00DE7449" w:rsidRPr="00DE7449" w:rsidRDefault="00DE7449" w:rsidP="003A0ED5">
            <w:pPr>
              <w:snapToGrid w:val="0"/>
              <w:spacing w:line="276" w:lineRule="auto"/>
              <w:rPr>
                <w:rFonts w:cs="Times New Roman"/>
                <w:color w:val="000000" w:themeColor="text1"/>
                <w:spacing w:val="-4"/>
                <w:szCs w:val="24"/>
              </w:rPr>
            </w:pPr>
            <w:r w:rsidRPr="00DE7449">
              <w:rPr>
                <w:rFonts w:cs="Times New Roman"/>
                <w:i/>
                <w:iCs/>
                <w:szCs w:val="24"/>
              </w:rPr>
              <w:t xml:space="preserve">(tiekėjo pirkimo sutarties vykdymui pasitelkiamas trečiasis asmuo, </w:t>
            </w:r>
            <w:r w:rsidRPr="00DE7449">
              <w:rPr>
                <w:rFonts w:cs="Times New Roman"/>
                <w:i/>
                <w:iCs/>
                <w:szCs w:val="24"/>
                <w:u w:val="single"/>
              </w:rPr>
              <w:t>kurio kvalifikacija tiekėjas nesiremia</w:t>
            </w:r>
            <w:r w:rsidRPr="00DE7449">
              <w:rPr>
                <w:rFonts w:cs="Times New Roman"/>
                <w:i/>
                <w:iCs/>
                <w:szCs w:val="24"/>
              </w:rPr>
              <w:t xml:space="preserve">, kad atitiktų </w:t>
            </w:r>
            <w:r w:rsidRPr="00DE7449">
              <w:rPr>
                <w:rFonts w:cs="Times New Roman"/>
                <w:i/>
                <w:iCs/>
                <w:szCs w:val="24"/>
              </w:rPr>
              <w:lastRenderedPageBreak/>
              <w:t>kvalifikacijos reikalavimus)</w:t>
            </w:r>
          </w:p>
        </w:tc>
        <w:tc>
          <w:tcPr>
            <w:tcW w:w="3833" w:type="dxa"/>
            <w:tcBorders>
              <w:top w:val="single" w:sz="4" w:space="0" w:color="000000"/>
              <w:left w:val="single" w:sz="4" w:space="0" w:color="000000"/>
              <w:bottom w:val="single" w:sz="4" w:space="0" w:color="000000"/>
              <w:right w:val="single" w:sz="4" w:space="0" w:color="000000"/>
            </w:tcBorders>
          </w:tcPr>
          <w:p w14:paraId="13AB762E" w14:textId="77777777" w:rsidR="00DE7449" w:rsidRPr="00DE7449" w:rsidRDefault="00DE7449" w:rsidP="003A0ED5">
            <w:pPr>
              <w:snapToGrid w:val="0"/>
              <w:spacing w:line="276" w:lineRule="auto"/>
              <w:jc w:val="both"/>
              <w:rPr>
                <w:rFonts w:cs="Times New Roman"/>
                <w:color w:val="000000" w:themeColor="text1"/>
                <w:szCs w:val="24"/>
                <w:lang w:eastAsia="zh-CN"/>
              </w:rPr>
            </w:pPr>
          </w:p>
        </w:tc>
      </w:tr>
      <w:tr w:rsidR="00DE7449" w:rsidRPr="00DE7449" w14:paraId="72B5075E" w14:textId="77777777" w:rsidTr="00DE7449">
        <w:tc>
          <w:tcPr>
            <w:tcW w:w="6097" w:type="dxa"/>
            <w:tcBorders>
              <w:top w:val="single" w:sz="4" w:space="0" w:color="000000"/>
              <w:left w:val="single" w:sz="4" w:space="0" w:color="000000"/>
              <w:bottom w:val="single" w:sz="4" w:space="0" w:color="000000"/>
              <w:right w:val="nil"/>
            </w:tcBorders>
            <w:hideMark/>
          </w:tcPr>
          <w:p w14:paraId="6B51E32D" w14:textId="77777777" w:rsidR="00DE7449" w:rsidRPr="00DE7449" w:rsidRDefault="00DE7449" w:rsidP="003A0ED5">
            <w:pPr>
              <w:snapToGrid w:val="0"/>
              <w:spacing w:line="276" w:lineRule="auto"/>
              <w:rPr>
                <w:rFonts w:cs="Times New Roman"/>
                <w:color w:val="000000" w:themeColor="text1"/>
                <w:szCs w:val="24"/>
              </w:rPr>
            </w:pPr>
            <w:r w:rsidRPr="00DE7449">
              <w:rPr>
                <w:rFonts w:cs="Times New Roman"/>
                <w:color w:val="000000" w:themeColor="text1"/>
                <w:spacing w:val="-4"/>
                <w:szCs w:val="24"/>
              </w:rPr>
              <w:t xml:space="preserve">Ūkio subjekto </w:t>
            </w:r>
            <w:r w:rsidRPr="00DE7449">
              <w:rPr>
                <w:rFonts w:cs="Times New Roman"/>
                <w:color w:val="000000" w:themeColor="text1"/>
                <w:szCs w:val="24"/>
              </w:rPr>
              <w:t>adresas (-ai)</w:t>
            </w:r>
          </w:p>
        </w:tc>
        <w:tc>
          <w:tcPr>
            <w:tcW w:w="3833" w:type="dxa"/>
            <w:tcBorders>
              <w:top w:val="single" w:sz="4" w:space="0" w:color="000000"/>
              <w:left w:val="single" w:sz="4" w:space="0" w:color="000000"/>
              <w:bottom w:val="single" w:sz="4" w:space="0" w:color="000000"/>
              <w:right w:val="single" w:sz="4" w:space="0" w:color="000000"/>
            </w:tcBorders>
          </w:tcPr>
          <w:p w14:paraId="3F852A50" w14:textId="77777777" w:rsidR="00DE7449" w:rsidRPr="00DE7449" w:rsidRDefault="00DE7449" w:rsidP="003A0ED5">
            <w:pPr>
              <w:snapToGrid w:val="0"/>
              <w:spacing w:line="276" w:lineRule="auto"/>
              <w:jc w:val="both"/>
              <w:rPr>
                <w:rFonts w:cs="Times New Roman"/>
                <w:color w:val="000000" w:themeColor="text1"/>
                <w:szCs w:val="24"/>
                <w:lang w:eastAsia="zh-CN"/>
              </w:rPr>
            </w:pPr>
          </w:p>
        </w:tc>
      </w:tr>
      <w:tr w:rsidR="00DE7449" w:rsidRPr="00DE7449" w14:paraId="65CEE0AA" w14:textId="77777777" w:rsidTr="00DE7449">
        <w:tc>
          <w:tcPr>
            <w:tcW w:w="6097" w:type="dxa"/>
            <w:tcBorders>
              <w:top w:val="single" w:sz="4" w:space="0" w:color="000000"/>
              <w:left w:val="single" w:sz="4" w:space="0" w:color="000000"/>
              <w:bottom w:val="single" w:sz="4" w:space="0" w:color="000000"/>
              <w:right w:val="nil"/>
            </w:tcBorders>
            <w:hideMark/>
          </w:tcPr>
          <w:p w14:paraId="25E885DB" w14:textId="77777777" w:rsidR="00DE7449" w:rsidRPr="00DE7449" w:rsidRDefault="00DE7449" w:rsidP="003A0ED5">
            <w:pPr>
              <w:snapToGrid w:val="0"/>
              <w:spacing w:line="276" w:lineRule="auto"/>
              <w:rPr>
                <w:rFonts w:cs="Times New Roman"/>
                <w:color w:val="000000" w:themeColor="text1"/>
                <w:szCs w:val="24"/>
                <w:lang w:eastAsia="zh-CN"/>
              </w:rPr>
            </w:pPr>
            <w:r w:rsidRPr="00DE7449">
              <w:rPr>
                <w:rFonts w:cs="Times New Roman"/>
                <w:color w:val="000000" w:themeColor="text1"/>
                <w:spacing w:val="-4"/>
                <w:szCs w:val="24"/>
              </w:rPr>
              <w:t>Jei žinomas - subrangovo (-ų), subtiekėjo (-ų), subteikėjo  (</w:t>
            </w:r>
            <w:r w:rsidRPr="00DE7449">
              <w:rPr>
                <w:rFonts w:cs="Times New Roman"/>
                <w:color w:val="000000" w:themeColor="text1"/>
                <w:spacing w:val="-4"/>
                <w:szCs w:val="24"/>
              </w:rPr>
              <w:noBreakHyphen/>
              <w:t>ų),</w:t>
            </w:r>
            <w:r w:rsidRPr="00DE7449">
              <w:rPr>
                <w:rFonts w:cs="Times New Roman"/>
                <w:color w:val="000000" w:themeColor="text1"/>
                <w:szCs w:val="24"/>
              </w:rPr>
              <w:t xml:space="preserve">  adresas (-ai) </w:t>
            </w:r>
          </w:p>
        </w:tc>
        <w:tc>
          <w:tcPr>
            <w:tcW w:w="3833" w:type="dxa"/>
            <w:tcBorders>
              <w:top w:val="single" w:sz="4" w:space="0" w:color="000000"/>
              <w:left w:val="single" w:sz="4" w:space="0" w:color="000000"/>
              <w:bottom w:val="single" w:sz="4" w:space="0" w:color="000000"/>
              <w:right w:val="single" w:sz="4" w:space="0" w:color="000000"/>
            </w:tcBorders>
          </w:tcPr>
          <w:p w14:paraId="6463DAD4" w14:textId="77777777" w:rsidR="00DE7449" w:rsidRPr="00DE7449" w:rsidRDefault="00DE7449" w:rsidP="003A0ED5">
            <w:pPr>
              <w:snapToGrid w:val="0"/>
              <w:spacing w:line="276" w:lineRule="auto"/>
              <w:jc w:val="both"/>
              <w:rPr>
                <w:rFonts w:cs="Times New Roman"/>
                <w:color w:val="000000" w:themeColor="text1"/>
                <w:szCs w:val="24"/>
                <w:lang w:eastAsia="zh-CN"/>
              </w:rPr>
            </w:pPr>
          </w:p>
        </w:tc>
      </w:tr>
      <w:tr w:rsidR="00DE7449" w:rsidRPr="00DE7449" w14:paraId="06C982AA" w14:textId="77777777" w:rsidTr="00DE7449">
        <w:tc>
          <w:tcPr>
            <w:tcW w:w="6097" w:type="dxa"/>
            <w:tcBorders>
              <w:top w:val="single" w:sz="4" w:space="0" w:color="000000"/>
              <w:left w:val="single" w:sz="4" w:space="0" w:color="000000"/>
              <w:bottom w:val="single" w:sz="4" w:space="0" w:color="000000"/>
              <w:right w:val="nil"/>
            </w:tcBorders>
            <w:hideMark/>
          </w:tcPr>
          <w:p w14:paraId="4C8DB7F1" w14:textId="77777777" w:rsidR="00DE7449" w:rsidRPr="00DE7449" w:rsidRDefault="00DE7449" w:rsidP="003A0ED5">
            <w:pPr>
              <w:snapToGrid w:val="0"/>
              <w:spacing w:line="276" w:lineRule="auto"/>
              <w:rPr>
                <w:rFonts w:cs="Times New Roman"/>
                <w:color w:val="000000" w:themeColor="text1"/>
                <w:szCs w:val="24"/>
                <w:lang w:eastAsia="zh-CN"/>
              </w:rPr>
            </w:pPr>
            <w:r w:rsidRPr="00DE7449">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sidRPr="00DE7449">
              <w:rPr>
                <w:rFonts w:cs="Times New Roman"/>
                <w:color w:val="000000" w:themeColor="text1"/>
                <w:szCs w:val="24"/>
              </w:rPr>
              <w:t>us</w:t>
            </w:r>
            <w:proofErr w:type="spellEnd"/>
            <w:r w:rsidRPr="00DE7449">
              <w:rPr>
                <w:rFonts w:cs="Times New Roman"/>
                <w:color w:val="000000" w:themeColor="text1"/>
                <w:szCs w:val="24"/>
              </w:rPr>
              <w:t>), subtiekėją (-</w:t>
            </w:r>
            <w:proofErr w:type="spellStart"/>
            <w:r w:rsidRPr="00DE7449">
              <w:rPr>
                <w:rFonts w:cs="Times New Roman"/>
                <w:color w:val="000000" w:themeColor="text1"/>
                <w:szCs w:val="24"/>
              </w:rPr>
              <w:t>us</w:t>
            </w:r>
            <w:proofErr w:type="spellEnd"/>
            <w:r w:rsidRPr="00DE7449">
              <w:rPr>
                <w:rFonts w:cs="Times New Roman"/>
                <w:color w:val="000000" w:themeColor="text1"/>
                <w:szCs w:val="24"/>
              </w:rPr>
              <w:t>), subteikėją (-</w:t>
            </w:r>
            <w:proofErr w:type="spellStart"/>
            <w:r w:rsidRPr="00DE7449">
              <w:rPr>
                <w:rFonts w:cs="Times New Roman"/>
                <w:color w:val="000000" w:themeColor="text1"/>
                <w:szCs w:val="24"/>
              </w:rPr>
              <w:t>us</w:t>
            </w:r>
            <w:proofErr w:type="spellEnd"/>
            <w:r w:rsidRPr="00DE7449">
              <w:rPr>
                <w:rFonts w:cs="Times New Roman"/>
                <w:color w:val="000000" w:themeColor="text1"/>
                <w:szCs w:val="24"/>
              </w:rPr>
              <w:t xml:space="preserve">) </w:t>
            </w:r>
          </w:p>
        </w:tc>
        <w:tc>
          <w:tcPr>
            <w:tcW w:w="3833" w:type="dxa"/>
            <w:tcBorders>
              <w:top w:val="single" w:sz="4" w:space="0" w:color="000000"/>
              <w:left w:val="single" w:sz="4" w:space="0" w:color="000000"/>
              <w:bottom w:val="single" w:sz="4" w:space="0" w:color="000000"/>
              <w:right w:val="single" w:sz="4" w:space="0" w:color="000000"/>
            </w:tcBorders>
          </w:tcPr>
          <w:p w14:paraId="73D67EC0" w14:textId="77777777" w:rsidR="00DE7449" w:rsidRPr="00DE7449" w:rsidRDefault="00DE7449" w:rsidP="003A0ED5">
            <w:pPr>
              <w:snapToGrid w:val="0"/>
              <w:spacing w:line="276" w:lineRule="auto"/>
              <w:jc w:val="both"/>
              <w:rPr>
                <w:rFonts w:cs="Times New Roman"/>
                <w:color w:val="000000" w:themeColor="text1"/>
                <w:szCs w:val="24"/>
                <w:lang w:eastAsia="zh-CN"/>
              </w:rPr>
            </w:pPr>
          </w:p>
        </w:tc>
      </w:tr>
      <w:tr w:rsidR="00DE7449" w:rsidRPr="00DE7449" w14:paraId="0CDF2844" w14:textId="77777777" w:rsidTr="00DE7449">
        <w:tc>
          <w:tcPr>
            <w:tcW w:w="6097" w:type="dxa"/>
            <w:tcBorders>
              <w:top w:val="single" w:sz="4" w:space="0" w:color="000000"/>
              <w:left w:val="single" w:sz="4" w:space="0" w:color="000000"/>
              <w:bottom w:val="single" w:sz="4" w:space="0" w:color="000000"/>
              <w:right w:val="nil"/>
            </w:tcBorders>
            <w:hideMark/>
          </w:tcPr>
          <w:p w14:paraId="7BA6716C" w14:textId="77777777" w:rsidR="00DE7449" w:rsidRPr="00DE7449" w:rsidRDefault="00DE7449" w:rsidP="003A0ED5">
            <w:pPr>
              <w:snapToGrid w:val="0"/>
              <w:spacing w:line="276" w:lineRule="auto"/>
              <w:rPr>
                <w:rFonts w:cs="Times New Roman"/>
                <w:color w:val="000000" w:themeColor="text1"/>
                <w:spacing w:val="-4"/>
                <w:szCs w:val="24"/>
                <w:lang w:eastAsia="zh-CN"/>
              </w:rPr>
            </w:pPr>
            <w:proofErr w:type="spellStart"/>
            <w:r w:rsidRPr="00DE7449">
              <w:rPr>
                <w:rFonts w:cs="Times New Roman"/>
                <w:color w:val="000000" w:themeColor="text1"/>
                <w:spacing w:val="-4"/>
                <w:szCs w:val="24"/>
              </w:rPr>
              <w:t>Kvazisubtiekėjai</w:t>
            </w:r>
            <w:proofErr w:type="spellEnd"/>
            <w:r w:rsidRPr="00DE7449">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sidRPr="00DE7449">
              <w:rPr>
                <w:rFonts w:cs="Times New Roman"/>
                <w:color w:val="000000" w:themeColor="text1"/>
                <w:szCs w:val="24"/>
              </w:rPr>
              <w:t>darbuotojai pasiūlymo pateikimo metu, bet laimėjimo atveju būtų įdarbinti ir jų atliekamo darbo (ų), paslaugos (-ų) pavadinimas (ai)</w:t>
            </w:r>
          </w:p>
        </w:tc>
        <w:tc>
          <w:tcPr>
            <w:tcW w:w="3833" w:type="dxa"/>
            <w:tcBorders>
              <w:top w:val="single" w:sz="4" w:space="0" w:color="000000"/>
              <w:left w:val="single" w:sz="4" w:space="0" w:color="000000"/>
              <w:bottom w:val="single" w:sz="4" w:space="0" w:color="000000"/>
              <w:right w:val="single" w:sz="4" w:space="0" w:color="000000"/>
            </w:tcBorders>
          </w:tcPr>
          <w:p w14:paraId="3B5A28E2" w14:textId="77777777" w:rsidR="00DE7449" w:rsidRPr="00DE7449" w:rsidRDefault="00DE7449" w:rsidP="003A0ED5">
            <w:pPr>
              <w:snapToGrid w:val="0"/>
              <w:spacing w:line="276" w:lineRule="auto"/>
              <w:jc w:val="both"/>
              <w:rPr>
                <w:rFonts w:cs="Times New Roman"/>
                <w:color w:val="000000" w:themeColor="text1"/>
                <w:szCs w:val="24"/>
                <w:lang w:eastAsia="zh-CN"/>
              </w:rPr>
            </w:pPr>
          </w:p>
        </w:tc>
      </w:tr>
    </w:tbl>
    <w:p w14:paraId="0AA15C66" w14:textId="77777777" w:rsidR="00745734" w:rsidRDefault="00745734"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ahoma"/>
          <w:kern w:val="2"/>
          <w:sz w:val="20"/>
          <w:lang w:eastAsia="hi-IN" w:bidi="hi-IN"/>
        </w:rPr>
      </w:pPr>
    </w:p>
    <w:p w14:paraId="04ECFC6E" w14:textId="77777777" w:rsidR="00AE50AE" w:rsidRDefault="00AE50AE"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ahoma"/>
          <w:b/>
          <w:bCs/>
          <w:i/>
          <w:iCs/>
          <w:kern w:val="2"/>
          <w:szCs w:val="24"/>
          <w:lang w:eastAsia="hi-IN" w:bidi="hi-IN"/>
        </w:rPr>
      </w:pPr>
    </w:p>
    <w:p w14:paraId="21345058" w14:textId="77777777" w:rsidR="00AE50AE" w:rsidRDefault="00AE50AE"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ahoma"/>
          <w:b/>
          <w:bCs/>
          <w:i/>
          <w:iCs/>
          <w:kern w:val="2"/>
          <w:szCs w:val="24"/>
          <w:lang w:eastAsia="hi-IN" w:bidi="hi-IN"/>
        </w:rPr>
      </w:pPr>
    </w:p>
    <w:p w14:paraId="0ECFD8D9" w14:textId="77777777" w:rsidR="00AE50AE" w:rsidRDefault="00AE50AE"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ahoma"/>
          <w:b/>
          <w:bCs/>
          <w:i/>
          <w:iCs/>
          <w:kern w:val="2"/>
          <w:szCs w:val="24"/>
          <w:lang w:eastAsia="hi-IN" w:bidi="hi-IN"/>
        </w:rPr>
      </w:pPr>
    </w:p>
    <w:p w14:paraId="6698D98C" w14:textId="77839AA0" w:rsidR="00745734" w:rsidRPr="00745734" w:rsidRDefault="00745734"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ahoma"/>
          <w:kern w:val="2"/>
          <w:szCs w:val="24"/>
          <w:lang w:eastAsia="hi-IN" w:bidi="hi-IN"/>
        </w:rPr>
      </w:pPr>
      <w:r w:rsidRPr="00745734">
        <w:rPr>
          <w:rFonts w:eastAsia="Lucida Sans Unicode" w:cs="Tahoma"/>
          <w:b/>
          <w:bCs/>
          <w:i/>
          <w:iCs/>
          <w:kern w:val="2"/>
          <w:szCs w:val="24"/>
          <w:lang w:eastAsia="hi-IN" w:bidi="hi-IN"/>
        </w:rPr>
        <w:t>3 lentelė</w:t>
      </w:r>
      <w:r w:rsidRPr="00745734">
        <w:rPr>
          <w:rFonts w:eastAsia="Lucida Sans Unicode" w:cs="Tahoma"/>
          <w:i/>
          <w:iCs/>
          <w:kern w:val="2"/>
          <w:szCs w:val="24"/>
          <w:lang w:eastAsia="hi-IN" w:bidi="hi-IN"/>
        </w:rPr>
        <w:t xml:space="preserve">. </w:t>
      </w:r>
      <w:r w:rsidRPr="00745734">
        <w:rPr>
          <w:rFonts w:eastAsia="Lucida Sans Unicode" w:cs="Tahoma"/>
          <w:kern w:val="2"/>
          <w:szCs w:val="24"/>
          <w:lang w:eastAsia="hi-IN" w:bidi="hi-IN"/>
        </w:rPr>
        <w:t>Privalomas pašalinimo pagrindas (VPĮ 46 straipsnio 2¹ dalis)</w:t>
      </w:r>
      <w:r>
        <w:rPr>
          <w:rFonts w:eastAsia="Lucida Sans Unicode" w:cs="Tahoma"/>
          <w:kern w:val="2"/>
          <w:szCs w:val="24"/>
          <w:lang w:eastAsia="hi-IN" w:bidi="hi-IN"/>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29"/>
        <w:gridCol w:w="3348"/>
        <w:gridCol w:w="2955"/>
      </w:tblGrid>
      <w:tr w:rsidR="00745734" w:rsidRPr="00745734" w14:paraId="7E223579" w14:textId="77777777" w:rsidTr="00745734">
        <w:tc>
          <w:tcPr>
            <w:tcW w:w="3561" w:type="dxa"/>
            <w:tcMar>
              <w:top w:w="0" w:type="dxa"/>
              <w:left w:w="108" w:type="dxa"/>
              <w:bottom w:w="0" w:type="dxa"/>
              <w:right w:w="108" w:type="dxa"/>
            </w:tcMar>
            <w:vAlign w:val="center"/>
          </w:tcPr>
          <w:p w14:paraId="10DEB11F" w14:textId="77777777" w:rsidR="00745734" w:rsidRPr="00745734" w:rsidRDefault="00745734"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ahoma"/>
                <w:b/>
                <w:bCs/>
                <w:kern w:val="2"/>
                <w:szCs w:val="24"/>
                <w:lang w:eastAsia="hi-IN" w:bidi="hi-IN"/>
              </w:rPr>
            </w:pPr>
            <w:r w:rsidRPr="00745734">
              <w:rPr>
                <w:rFonts w:eastAsia="Lucida Sans Unicode" w:cs="Tahoma"/>
                <w:b/>
                <w:bCs/>
                <w:kern w:val="2"/>
                <w:szCs w:val="24"/>
                <w:lang w:eastAsia="hi-IN" w:bidi="hi-IN"/>
              </w:rPr>
              <w:t>Pašalinimo pagrindas:</w:t>
            </w:r>
          </w:p>
          <w:p w14:paraId="4A3D9CE5" w14:textId="77777777" w:rsidR="00745734" w:rsidRPr="00745734" w:rsidRDefault="00745734"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ahoma"/>
                <w:b/>
                <w:bCs/>
                <w:kern w:val="2"/>
                <w:szCs w:val="24"/>
                <w:lang w:eastAsia="hi-IN" w:bidi="hi-IN"/>
              </w:rPr>
            </w:pPr>
          </w:p>
        </w:tc>
        <w:tc>
          <w:tcPr>
            <w:tcW w:w="3586" w:type="dxa"/>
            <w:tcMar>
              <w:top w:w="0" w:type="dxa"/>
              <w:left w:w="108" w:type="dxa"/>
              <w:bottom w:w="0" w:type="dxa"/>
              <w:right w:w="108" w:type="dxa"/>
            </w:tcMar>
            <w:vAlign w:val="center"/>
          </w:tcPr>
          <w:p w14:paraId="38B8E498" w14:textId="77777777" w:rsidR="00745734" w:rsidRPr="00745734" w:rsidRDefault="00745734"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ahoma"/>
                <w:i/>
                <w:iCs/>
                <w:kern w:val="2"/>
                <w:szCs w:val="24"/>
                <w:lang w:eastAsia="hi-IN" w:bidi="hi-IN"/>
              </w:rPr>
            </w:pPr>
            <w:r w:rsidRPr="00745734">
              <w:rPr>
                <w:rFonts w:eastAsia="Lucida Sans Unicode" w:cs="Tahoma"/>
                <w:i/>
                <w:iCs/>
                <w:kern w:val="2"/>
                <w:szCs w:val="24"/>
                <w:lang w:eastAsia="hi-IN" w:bidi="hi-IN"/>
              </w:rPr>
              <w:t>Pildo tiekėjas:</w:t>
            </w:r>
          </w:p>
          <w:p w14:paraId="2826682C" w14:textId="77777777" w:rsidR="00745734" w:rsidRPr="00745734" w:rsidRDefault="00745734"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ahoma"/>
                <w:i/>
                <w:iCs/>
                <w:kern w:val="2"/>
                <w:szCs w:val="24"/>
                <w:lang w:eastAsia="hi-IN" w:bidi="hi-IN"/>
              </w:rPr>
            </w:pPr>
            <w:r w:rsidRPr="00745734">
              <w:rPr>
                <w:rFonts w:eastAsia="Lucida Sans Unicode" w:cs="Tahoma"/>
                <w:i/>
                <w:iCs/>
                <w:kern w:val="2"/>
                <w:szCs w:val="24"/>
                <w:lang w:eastAsia="hi-IN" w:bidi="hi-IN"/>
              </w:rPr>
              <w:t xml:space="preserve">Jei tiekėjas neturi lentelės </w:t>
            </w:r>
            <w:r w:rsidRPr="00745734">
              <w:rPr>
                <w:rFonts w:eastAsia="Lucida Sans Unicode" w:cs="Tahoma"/>
                <w:b/>
                <w:bCs/>
                <w:i/>
                <w:iCs/>
                <w:kern w:val="2"/>
                <w:szCs w:val="24"/>
                <w:lang w:eastAsia="hi-IN" w:bidi="hi-IN"/>
              </w:rPr>
              <w:t>1-ame</w:t>
            </w:r>
            <w:r w:rsidRPr="00745734">
              <w:rPr>
                <w:rFonts w:eastAsia="Lucida Sans Unicode" w:cs="Tahoma"/>
                <w:i/>
                <w:iCs/>
                <w:kern w:val="2"/>
                <w:szCs w:val="24"/>
                <w:lang w:eastAsia="hi-IN" w:bidi="hi-IN"/>
              </w:rPr>
              <w:t xml:space="preserve"> stulpelyje nurodyto pašalinimo iš pirkimo procedūros pagrindo, t. y. Teismo sprendimu </w:t>
            </w:r>
            <w:r w:rsidRPr="00745734">
              <w:rPr>
                <w:rFonts w:eastAsia="Lucida Sans Unicode" w:cs="Tahoma"/>
                <w:b/>
                <w:bCs/>
                <w:i/>
                <w:iCs/>
                <w:kern w:val="2"/>
                <w:szCs w:val="24"/>
                <w:lang w:eastAsia="hi-IN" w:bidi="hi-IN"/>
              </w:rPr>
              <w:t>juridiniam</w:t>
            </w:r>
            <w:r w:rsidRPr="00745734">
              <w:rPr>
                <w:rFonts w:eastAsia="Lucida Sans Unicode" w:cs="Tahoma"/>
                <w:i/>
                <w:iCs/>
                <w:kern w:val="2"/>
                <w:szCs w:val="24"/>
                <w:lang w:eastAsia="hi-IN" w:bidi="hi-IN"/>
              </w:rPr>
              <w:t xml:space="preserve"> asmeniui </w:t>
            </w:r>
            <w:r w:rsidRPr="00745734">
              <w:rPr>
                <w:rFonts w:eastAsia="Lucida Sans Unicode" w:cs="Tahoma"/>
                <w:b/>
                <w:bCs/>
                <w:i/>
                <w:iCs/>
                <w:kern w:val="2"/>
                <w:szCs w:val="24"/>
                <w:lang w:eastAsia="hi-IN" w:bidi="hi-IN"/>
              </w:rPr>
              <w:t>nėra</w:t>
            </w:r>
            <w:r w:rsidRPr="00745734">
              <w:rPr>
                <w:rFonts w:eastAsia="Lucida Sans Unicode" w:cs="Tahoma"/>
                <w:i/>
                <w:iCs/>
                <w:kern w:val="2"/>
                <w:szCs w:val="24"/>
                <w:lang w:eastAsia="hi-IN" w:bidi="hi-IN"/>
              </w:rPr>
              <w:t xml:space="preserve"> uždrausta dalyvauti viešuosiuose pirkimuose, šiame lentelės stulpelyje įrašo žodelį </w:t>
            </w:r>
            <w:r w:rsidRPr="00745734">
              <w:rPr>
                <w:rFonts w:eastAsia="Lucida Sans Unicode" w:cs="Tahoma"/>
                <w:b/>
                <w:bCs/>
                <w:kern w:val="2"/>
                <w:szCs w:val="24"/>
                <w:lang w:eastAsia="hi-IN" w:bidi="hi-IN"/>
              </w:rPr>
              <w:t>NE</w:t>
            </w:r>
          </w:p>
          <w:p w14:paraId="6477285D" w14:textId="77777777" w:rsidR="00745734" w:rsidRPr="00745734" w:rsidRDefault="00745734"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ahoma"/>
                <w:b/>
                <w:bCs/>
                <w:kern w:val="2"/>
                <w:szCs w:val="24"/>
                <w:lang w:eastAsia="hi-IN" w:bidi="hi-IN"/>
              </w:rPr>
            </w:pPr>
          </w:p>
        </w:tc>
        <w:tc>
          <w:tcPr>
            <w:tcW w:w="3041" w:type="dxa"/>
            <w:tcMar>
              <w:top w:w="0" w:type="dxa"/>
              <w:left w:w="108" w:type="dxa"/>
              <w:bottom w:w="0" w:type="dxa"/>
              <w:right w:w="108" w:type="dxa"/>
            </w:tcMar>
            <w:vAlign w:val="center"/>
            <w:hideMark/>
          </w:tcPr>
          <w:p w14:paraId="4A546375" w14:textId="77777777" w:rsidR="00745734" w:rsidRPr="00745734" w:rsidRDefault="00745734"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ahoma"/>
                <w:i/>
                <w:iCs/>
                <w:kern w:val="2"/>
                <w:szCs w:val="24"/>
                <w:lang w:eastAsia="hi-IN" w:bidi="hi-IN"/>
              </w:rPr>
            </w:pPr>
            <w:r w:rsidRPr="00745734">
              <w:rPr>
                <w:rFonts w:eastAsia="Lucida Sans Unicode" w:cs="Tahoma"/>
                <w:i/>
                <w:iCs/>
                <w:kern w:val="2"/>
                <w:szCs w:val="24"/>
                <w:lang w:eastAsia="hi-IN" w:bidi="hi-IN"/>
              </w:rPr>
              <w:t>Pildo tiekėjas:</w:t>
            </w:r>
          </w:p>
          <w:p w14:paraId="22785A05" w14:textId="77777777" w:rsidR="00745734" w:rsidRPr="00745734" w:rsidRDefault="00745734"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ahoma"/>
                <w:i/>
                <w:iCs/>
                <w:kern w:val="2"/>
                <w:szCs w:val="24"/>
                <w:lang w:eastAsia="hi-IN" w:bidi="hi-IN"/>
              </w:rPr>
            </w:pPr>
            <w:r w:rsidRPr="00745734">
              <w:rPr>
                <w:rFonts w:eastAsia="Lucida Sans Unicode" w:cs="Tahoma"/>
                <w:i/>
                <w:iCs/>
                <w:kern w:val="2"/>
                <w:szCs w:val="24"/>
                <w:lang w:eastAsia="hi-IN" w:bidi="hi-IN"/>
              </w:rPr>
              <w:t xml:space="preserve">Jei tiekėjas turi lentelės </w:t>
            </w:r>
            <w:r w:rsidRPr="00745734">
              <w:rPr>
                <w:rFonts w:eastAsia="Lucida Sans Unicode" w:cs="Tahoma"/>
                <w:b/>
                <w:bCs/>
                <w:i/>
                <w:iCs/>
                <w:kern w:val="2"/>
                <w:szCs w:val="24"/>
                <w:lang w:eastAsia="hi-IN" w:bidi="hi-IN"/>
              </w:rPr>
              <w:t>1-ame</w:t>
            </w:r>
            <w:r w:rsidRPr="00745734">
              <w:rPr>
                <w:rFonts w:eastAsia="Lucida Sans Unicode" w:cs="Tahoma"/>
                <w:i/>
                <w:iCs/>
                <w:kern w:val="2"/>
                <w:szCs w:val="24"/>
                <w:lang w:eastAsia="hi-IN" w:bidi="hi-IN"/>
              </w:rPr>
              <w:t xml:space="preserve"> stulpelyje nurodytą  pašalinimo iš pirkimo procedūros pagrindą, t. y. Teismo sprendimu </w:t>
            </w:r>
            <w:r w:rsidRPr="00745734">
              <w:rPr>
                <w:rFonts w:eastAsia="Lucida Sans Unicode" w:cs="Tahoma"/>
                <w:b/>
                <w:bCs/>
                <w:i/>
                <w:iCs/>
                <w:kern w:val="2"/>
                <w:szCs w:val="24"/>
                <w:lang w:eastAsia="hi-IN" w:bidi="hi-IN"/>
              </w:rPr>
              <w:t>juridiniam</w:t>
            </w:r>
            <w:r w:rsidRPr="00745734">
              <w:rPr>
                <w:rFonts w:eastAsia="Lucida Sans Unicode" w:cs="Tahoma"/>
                <w:i/>
                <w:iCs/>
                <w:kern w:val="2"/>
                <w:szCs w:val="24"/>
                <w:lang w:eastAsia="hi-IN" w:bidi="hi-IN"/>
              </w:rPr>
              <w:t xml:space="preserve"> asmeniui </w:t>
            </w:r>
            <w:r w:rsidRPr="00745734">
              <w:rPr>
                <w:rFonts w:eastAsia="Lucida Sans Unicode" w:cs="Tahoma"/>
                <w:b/>
                <w:bCs/>
                <w:i/>
                <w:iCs/>
                <w:kern w:val="2"/>
                <w:szCs w:val="24"/>
                <w:lang w:eastAsia="hi-IN" w:bidi="hi-IN"/>
              </w:rPr>
              <w:t>yra</w:t>
            </w:r>
            <w:r w:rsidRPr="00745734">
              <w:rPr>
                <w:rFonts w:eastAsia="Lucida Sans Unicode" w:cs="Tahoma"/>
                <w:i/>
                <w:iCs/>
                <w:kern w:val="2"/>
                <w:szCs w:val="24"/>
                <w:lang w:eastAsia="hi-IN" w:bidi="hi-IN"/>
              </w:rPr>
              <w:t xml:space="preserve"> uždrausta dalyvauti viešuosiuose pirkimuose,  šiame lentelės stulpelyje įrašo žodelį </w:t>
            </w:r>
            <w:r w:rsidRPr="00745734">
              <w:rPr>
                <w:rFonts w:eastAsia="Lucida Sans Unicode" w:cs="Tahoma"/>
                <w:b/>
                <w:bCs/>
                <w:kern w:val="2"/>
                <w:szCs w:val="24"/>
                <w:lang w:eastAsia="hi-IN" w:bidi="hi-IN"/>
              </w:rPr>
              <w:t>TAIP</w:t>
            </w:r>
          </w:p>
        </w:tc>
      </w:tr>
      <w:tr w:rsidR="00745734" w:rsidRPr="002835BE" w14:paraId="225884E1" w14:textId="77777777" w:rsidTr="00745734">
        <w:tc>
          <w:tcPr>
            <w:tcW w:w="3561" w:type="dxa"/>
            <w:tcMar>
              <w:top w:w="0" w:type="dxa"/>
              <w:left w:w="108" w:type="dxa"/>
              <w:bottom w:w="0" w:type="dxa"/>
              <w:right w:w="108" w:type="dxa"/>
            </w:tcMar>
            <w:hideMark/>
          </w:tcPr>
          <w:p w14:paraId="016A63FD" w14:textId="77777777" w:rsidR="00745734" w:rsidRPr="002835BE" w:rsidRDefault="00745734" w:rsidP="002835B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ahoma"/>
                <w:kern w:val="2"/>
                <w:szCs w:val="24"/>
                <w:lang w:eastAsia="hi-IN" w:bidi="hi-IN"/>
              </w:rPr>
            </w:pPr>
            <w:r w:rsidRPr="002835BE">
              <w:rPr>
                <w:rFonts w:eastAsia="Lucida Sans Unicode" w:cs="Tahoma"/>
                <w:kern w:val="2"/>
                <w:szCs w:val="24"/>
                <w:lang w:eastAsia="hi-IN" w:bidi="hi-IN"/>
              </w:rPr>
              <w:t>1</w:t>
            </w:r>
          </w:p>
        </w:tc>
        <w:tc>
          <w:tcPr>
            <w:tcW w:w="3586" w:type="dxa"/>
            <w:tcMar>
              <w:top w:w="0" w:type="dxa"/>
              <w:left w:w="108" w:type="dxa"/>
              <w:bottom w:w="0" w:type="dxa"/>
              <w:right w:w="108" w:type="dxa"/>
            </w:tcMar>
            <w:hideMark/>
          </w:tcPr>
          <w:p w14:paraId="698A8C4B" w14:textId="77777777" w:rsidR="00745734" w:rsidRPr="002835BE" w:rsidRDefault="00745734" w:rsidP="002835B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ahoma"/>
                <w:kern w:val="2"/>
                <w:szCs w:val="24"/>
                <w:lang w:eastAsia="hi-IN" w:bidi="hi-IN"/>
              </w:rPr>
            </w:pPr>
            <w:r w:rsidRPr="002835BE">
              <w:rPr>
                <w:rFonts w:eastAsia="Lucida Sans Unicode" w:cs="Tahoma"/>
                <w:kern w:val="2"/>
                <w:szCs w:val="24"/>
                <w:lang w:eastAsia="hi-IN" w:bidi="hi-IN"/>
              </w:rPr>
              <w:t>2</w:t>
            </w:r>
          </w:p>
        </w:tc>
        <w:tc>
          <w:tcPr>
            <w:tcW w:w="3041" w:type="dxa"/>
            <w:tcMar>
              <w:top w:w="0" w:type="dxa"/>
              <w:left w:w="108" w:type="dxa"/>
              <w:bottom w:w="0" w:type="dxa"/>
              <w:right w:w="108" w:type="dxa"/>
            </w:tcMar>
            <w:hideMark/>
          </w:tcPr>
          <w:p w14:paraId="0334F99C" w14:textId="77777777" w:rsidR="00745734" w:rsidRPr="002835BE" w:rsidRDefault="00745734" w:rsidP="002835B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ahoma"/>
                <w:kern w:val="2"/>
                <w:szCs w:val="24"/>
                <w:lang w:eastAsia="hi-IN" w:bidi="hi-IN"/>
              </w:rPr>
            </w:pPr>
            <w:r w:rsidRPr="002835BE">
              <w:rPr>
                <w:rFonts w:eastAsia="Lucida Sans Unicode" w:cs="Tahoma"/>
                <w:kern w:val="2"/>
                <w:szCs w:val="24"/>
                <w:lang w:eastAsia="hi-IN" w:bidi="hi-IN"/>
              </w:rPr>
              <w:t>3</w:t>
            </w:r>
          </w:p>
        </w:tc>
      </w:tr>
      <w:tr w:rsidR="00745734" w:rsidRPr="00745734" w14:paraId="562B991F" w14:textId="77777777" w:rsidTr="00745734">
        <w:tc>
          <w:tcPr>
            <w:tcW w:w="3561" w:type="dxa"/>
            <w:tcMar>
              <w:top w:w="0" w:type="dxa"/>
              <w:left w:w="108" w:type="dxa"/>
              <w:bottom w:w="0" w:type="dxa"/>
              <w:right w:w="108" w:type="dxa"/>
            </w:tcMar>
            <w:hideMark/>
          </w:tcPr>
          <w:p w14:paraId="38EE6FDA" w14:textId="77777777" w:rsidR="00745734" w:rsidRPr="00745734" w:rsidRDefault="00745734"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ahoma"/>
                <w:kern w:val="2"/>
                <w:szCs w:val="24"/>
                <w:lang w:eastAsia="hi-IN" w:bidi="hi-IN"/>
              </w:rPr>
            </w:pPr>
            <w:r w:rsidRPr="00745734">
              <w:rPr>
                <w:rFonts w:eastAsia="Lucida Sans Unicode" w:cs="Tahoma"/>
                <w:kern w:val="2"/>
                <w:szCs w:val="24"/>
                <w:lang w:eastAsia="hi-IN" w:bidi="hi-IN"/>
              </w:rPr>
              <w:t>Tiekėjas yra neatlikęs jam paskirtos baudžiamojo poveikio priemonės – uždraudimo juridiniam asmeniui dalyvauti viešuosiuose pirkimuose.</w:t>
            </w:r>
          </w:p>
        </w:tc>
        <w:tc>
          <w:tcPr>
            <w:tcW w:w="3586" w:type="dxa"/>
            <w:tcMar>
              <w:top w:w="0" w:type="dxa"/>
              <w:left w:w="108" w:type="dxa"/>
              <w:bottom w:w="0" w:type="dxa"/>
              <w:right w:w="108" w:type="dxa"/>
            </w:tcMar>
          </w:tcPr>
          <w:p w14:paraId="2E45CCF2" w14:textId="77777777" w:rsidR="00745734" w:rsidRPr="00745734" w:rsidRDefault="00745734"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ahoma"/>
                <w:kern w:val="2"/>
                <w:szCs w:val="24"/>
                <w:lang w:eastAsia="hi-IN" w:bidi="hi-IN"/>
              </w:rPr>
            </w:pPr>
          </w:p>
        </w:tc>
        <w:tc>
          <w:tcPr>
            <w:tcW w:w="3041" w:type="dxa"/>
            <w:tcMar>
              <w:top w:w="0" w:type="dxa"/>
              <w:left w:w="108" w:type="dxa"/>
              <w:bottom w:w="0" w:type="dxa"/>
              <w:right w:w="108" w:type="dxa"/>
            </w:tcMar>
          </w:tcPr>
          <w:p w14:paraId="46D43615" w14:textId="77777777" w:rsidR="00745734" w:rsidRPr="00745734" w:rsidRDefault="00745734"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ahoma"/>
                <w:kern w:val="2"/>
                <w:szCs w:val="24"/>
                <w:lang w:eastAsia="hi-IN" w:bidi="hi-IN"/>
              </w:rPr>
            </w:pPr>
          </w:p>
        </w:tc>
      </w:tr>
    </w:tbl>
    <w:p w14:paraId="619E1DC4" w14:textId="77777777" w:rsidR="00745734" w:rsidRPr="00745734" w:rsidRDefault="00745734"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ahoma"/>
          <w:kern w:val="2"/>
          <w:sz w:val="20"/>
          <w:lang w:eastAsia="hi-IN" w:bidi="hi-IN"/>
        </w:rPr>
      </w:pPr>
    </w:p>
    <w:p w14:paraId="557ED200" w14:textId="2CF6943B" w:rsidR="00910829" w:rsidRDefault="0091082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ahoma"/>
          <w:kern w:val="2"/>
          <w:sz w:val="20"/>
          <w:lang w:eastAsia="hi-IN" w:bidi="hi-IN"/>
        </w:rPr>
      </w:pPr>
      <w:r>
        <w:rPr>
          <w:rFonts w:eastAsia="Lucida Sans Unicode" w:cs="Tahoma"/>
          <w:kern w:val="2"/>
          <w:sz w:val="20"/>
          <w:lang w:eastAsia="hi-IN" w:bidi="hi-IN"/>
        </w:rPr>
        <w:tab/>
      </w:r>
    </w:p>
    <w:p w14:paraId="6D8DE47E" w14:textId="77777777" w:rsidR="00AE50AE" w:rsidRDefault="0091082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ab/>
      </w:r>
    </w:p>
    <w:p w14:paraId="7D4B24E2" w14:textId="07694BCE" w:rsidR="00910829" w:rsidRPr="009C5B3F" w:rsidRDefault="0091082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cs="Times New Roman"/>
          <w:kern w:val="2"/>
          <w:szCs w:val="24"/>
          <w:lang w:eastAsia="hi-IN" w:bidi="hi-IN"/>
        </w:rPr>
        <w:t>Šiuo pasiūlymu pažymime, kad sutinkame su visomis pirkimo sąlygomis, nustatytomis:</w:t>
      </w:r>
    </w:p>
    <w:p w14:paraId="46D2FEF7" w14:textId="039BF107" w:rsidR="00910829" w:rsidRPr="00AE50AE" w:rsidRDefault="0091082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1) paskelbus Centrinėje viešųjų pirkimų informacinėje sistemoje (CVP IS) adresu</w:t>
      </w:r>
      <w:r w:rsidR="00AE50AE">
        <w:rPr>
          <w:rFonts w:cs="Times New Roman"/>
          <w:kern w:val="2"/>
          <w:szCs w:val="24"/>
          <w:lang w:eastAsia="hi-IN" w:bidi="hi-IN"/>
        </w:rPr>
        <w:t xml:space="preserve"> </w:t>
      </w:r>
      <w:hyperlink r:id="rId4" w:history="1">
        <w:r w:rsidR="00AE50AE" w:rsidRPr="00AE50AE">
          <w:rPr>
            <w:rStyle w:val="Hipersaitas"/>
            <w:color w:val="auto"/>
            <w:szCs w:val="24"/>
            <w:u w:val="none"/>
          </w:rPr>
          <w:t>https://viesiejipirkimai.lt</w:t>
        </w:r>
      </w:hyperlink>
      <w:r w:rsidR="00AE50AE" w:rsidRPr="00AE50AE">
        <w:rPr>
          <w:rFonts w:cs="Times New Roman"/>
          <w:szCs w:val="24"/>
        </w:rPr>
        <w:t xml:space="preserve"> </w:t>
      </w:r>
    </w:p>
    <w:p w14:paraId="3C98CF35" w14:textId="77777777" w:rsidR="003736D2" w:rsidRDefault="0091082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 xml:space="preserve">2) kituose pirkimo dokumentuose (jų paaiškinimuose, papildymuose). </w:t>
      </w:r>
    </w:p>
    <w:p w14:paraId="73672B78" w14:textId="77777777" w:rsidR="00AE50AE" w:rsidRDefault="00AE50AE"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themeColor="text1"/>
          <w:szCs w:val="24"/>
        </w:rPr>
      </w:pPr>
      <w:r>
        <w:rPr>
          <w:rFonts w:cs="Times New Roman"/>
          <w:color w:val="000000" w:themeColor="text1"/>
          <w:szCs w:val="24"/>
        </w:rPr>
        <w:tab/>
      </w:r>
    </w:p>
    <w:p w14:paraId="7F953EB8" w14:textId="57FB854A" w:rsidR="00AE50AE" w:rsidRPr="00AE50AE" w:rsidRDefault="00AE50AE"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u w:val="single"/>
          <w:lang w:eastAsia="hi-IN" w:bidi="hi-IN"/>
        </w:rPr>
      </w:pPr>
      <w:r>
        <w:rPr>
          <w:rFonts w:cs="Times New Roman"/>
          <w:color w:val="000000" w:themeColor="text1"/>
          <w:szCs w:val="24"/>
        </w:rPr>
        <w:tab/>
      </w:r>
      <w:r w:rsidRPr="00AE50AE">
        <w:rPr>
          <w:rFonts w:cs="Times New Roman"/>
          <w:b/>
          <w:bCs/>
          <w:color w:val="000000" w:themeColor="text1"/>
          <w:szCs w:val="24"/>
          <w:u w:val="single"/>
        </w:rPr>
        <w:t>Pirkimo dokumentuose iš anksto nustatoma fiksuota kaina. Tiekėjai konkuruoja ir ekonomiškai naudingiausias pasiūlymas išrenkamas tik kokybės kriterijų pagrindu.</w:t>
      </w:r>
    </w:p>
    <w:p w14:paraId="12B0165E" w14:textId="77777777" w:rsidR="00AE50AE" w:rsidRPr="00AE50AE" w:rsidRDefault="00AE50AE"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u w:val="single"/>
          <w:lang w:eastAsia="hi-IN" w:bidi="hi-IN"/>
        </w:rPr>
      </w:pPr>
    </w:p>
    <w:p w14:paraId="6813F28A" w14:textId="77777777" w:rsidR="00DE7449" w:rsidRDefault="00DE744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0E379D7" w14:textId="77777777" w:rsidR="00AE50AE" w:rsidRDefault="00AE50AE"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p>
    <w:p w14:paraId="42AF5E7C" w14:textId="77777777" w:rsidR="00AE50AE" w:rsidRDefault="00AE50AE"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p>
    <w:p w14:paraId="17ED4427" w14:textId="77777777" w:rsidR="00AE50AE" w:rsidRDefault="00AE50AE"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p>
    <w:p w14:paraId="6DB3023A" w14:textId="77777777" w:rsidR="00AE50AE" w:rsidRDefault="00AE50AE"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p>
    <w:p w14:paraId="278C3627" w14:textId="736E68AF" w:rsidR="00910829" w:rsidRPr="005E6A77" w:rsidRDefault="003736D2"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5E6A77">
        <w:rPr>
          <w:rFonts w:cs="Times New Roman"/>
          <w:b/>
          <w:bCs/>
          <w:kern w:val="2"/>
          <w:szCs w:val="24"/>
          <w:lang w:eastAsia="hi-IN" w:bidi="hi-IN"/>
        </w:rPr>
        <w:lastRenderedPageBreak/>
        <w:t>Patvirtiname, kad perkamų paslaugų įkainiai yra tokie:</w:t>
      </w:r>
      <w:r w:rsidR="00910829" w:rsidRPr="005E6A77">
        <w:rPr>
          <w:rFonts w:cs="Times New Roman"/>
          <w:b/>
          <w:bCs/>
          <w:kern w:val="2"/>
          <w:szCs w:val="24"/>
          <w:lang w:eastAsia="hi-IN" w:bidi="hi-IN"/>
        </w:rPr>
        <w:t xml:space="preserve">       </w:t>
      </w:r>
    </w:p>
    <w:p w14:paraId="1143D965" w14:textId="2C941BE7" w:rsidR="00910829" w:rsidRPr="00C72682" w:rsidRDefault="00745734" w:rsidP="00910829">
      <w:pPr>
        <w:tabs>
          <w:tab w:val="left" w:pos="-1407"/>
        </w:tabs>
        <w:jc w:val="both"/>
        <w:rPr>
          <w:rFonts w:eastAsia="Lucida Sans Unicode" w:cs="Times New Roman"/>
          <w:color w:val="000000" w:themeColor="text1"/>
          <w:kern w:val="2"/>
          <w:szCs w:val="24"/>
          <w:lang w:eastAsia="hi-IN" w:bidi="hi-IN"/>
        </w:rPr>
      </w:pPr>
      <w:r>
        <w:rPr>
          <w:rFonts w:cs="Times New Roman"/>
          <w:b/>
          <w:i/>
          <w:color w:val="000000" w:themeColor="text1"/>
          <w:szCs w:val="24"/>
        </w:rPr>
        <w:t>4</w:t>
      </w:r>
      <w:r w:rsidR="00910829" w:rsidRPr="00C72682">
        <w:rPr>
          <w:rFonts w:cs="Times New Roman"/>
          <w:b/>
          <w:i/>
          <w:color w:val="000000" w:themeColor="text1"/>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191"/>
        <w:gridCol w:w="1130"/>
        <w:gridCol w:w="2142"/>
        <w:gridCol w:w="1984"/>
        <w:gridCol w:w="1843"/>
      </w:tblGrid>
      <w:tr w:rsidR="00DE7449" w:rsidRPr="00C72682" w14:paraId="3239AE8E" w14:textId="77777777" w:rsidTr="00885082">
        <w:tc>
          <w:tcPr>
            <w:tcW w:w="628" w:type="dxa"/>
            <w:tcBorders>
              <w:top w:val="single" w:sz="4" w:space="0" w:color="auto"/>
              <w:left w:val="single" w:sz="4" w:space="0" w:color="auto"/>
              <w:bottom w:val="single" w:sz="4" w:space="0" w:color="auto"/>
              <w:right w:val="single" w:sz="4" w:space="0" w:color="auto"/>
            </w:tcBorders>
            <w:vAlign w:val="center"/>
            <w:hideMark/>
          </w:tcPr>
          <w:p w14:paraId="72F7AFBC" w14:textId="77777777" w:rsidR="005C6261" w:rsidRPr="00C72682" w:rsidRDefault="005C6261" w:rsidP="00885082">
            <w:pPr>
              <w:jc w:val="center"/>
              <w:rPr>
                <w:rFonts w:cs="Times New Roman"/>
              </w:rPr>
            </w:pPr>
            <w:proofErr w:type="spellStart"/>
            <w:r w:rsidRPr="00C72682">
              <w:rPr>
                <w:rFonts w:cs="Times New Roman"/>
              </w:rPr>
              <w:t>Eil</w:t>
            </w:r>
            <w:proofErr w:type="spellEnd"/>
            <w:r w:rsidRPr="00C72682">
              <w:rPr>
                <w:rFonts w:cs="Times New Roman"/>
              </w:rPr>
              <w:t xml:space="preserve"> Nr.</w:t>
            </w:r>
          </w:p>
        </w:tc>
        <w:tc>
          <w:tcPr>
            <w:tcW w:w="2191" w:type="dxa"/>
            <w:tcBorders>
              <w:top w:val="single" w:sz="4" w:space="0" w:color="auto"/>
              <w:left w:val="single" w:sz="4" w:space="0" w:color="auto"/>
              <w:bottom w:val="single" w:sz="4" w:space="0" w:color="auto"/>
              <w:right w:val="single" w:sz="4" w:space="0" w:color="auto"/>
            </w:tcBorders>
            <w:vAlign w:val="center"/>
            <w:hideMark/>
          </w:tcPr>
          <w:p w14:paraId="231DBA68" w14:textId="7D516280" w:rsidR="005C6261" w:rsidRPr="005C6261" w:rsidRDefault="005C6261" w:rsidP="00885082">
            <w:pPr>
              <w:jc w:val="center"/>
              <w:rPr>
                <w:rFonts w:cs="Times New Roman"/>
                <w:szCs w:val="24"/>
              </w:rPr>
            </w:pPr>
            <w:r w:rsidRPr="005C6261">
              <w:rPr>
                <w:rFonts w:cs="Times New Roman"/>
                <w:szCs w:val="24"/>
              </w:rPr>
              <w:t>Paslaugų pavadinimas</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46027AD" w14:textId="515C0048" w:rsidR="005C6261" w:rsidRPr="00C72682" w:rsidRDefault="005C6261" w:rsidP="00885082">
            <w:pPr>
              <w:jc w:val="center"/>
              <w:rPr>
                <w:rFonts w:cs="Times New Roman"/>
              </w:rPr>
            </w:pPr>
            <w:r>
              <w:rPr>
                <w:rFonts w:cs="Times New Roman"/>
              </w:rPr>
              <w:t>Mato vnt.</w:t>
            </w:r>
          </w:p>
        </w:tc>
        <w:tc>
          <w:tcPr>
            <w:tcW w:w="2142" w:type="dxa"/>
            <w:tcBorders>
              <w:top w:val="single" w:sz="4" w:space="0" w:color="auto"/>
              <w:left w:val="single" w:sz="4" w:space="0" w:color="auto"/>
              <w:bottom w:val="single" w:sz="4" w:space="0" w:color="auto"/>
              <w:right w:val="single" w:sz="4" w:space="0" w:color="auto"/>
            </w:tcBorders>
            <w:vAlign w:val="center"/>
            <w:hideMark/>
          </w:tcPr>
          <w:p w14:paraId="343D4163" w14:textId="527375BD" w:rsidR="005C6261" w:rsidRPr="00C72682" w:rsidRDefault="005270A2" w:rsidP="00885082">
            <w:pPr>
              <w:jc w:val="center"/>
              <w:rPr>
                <w:rFonts w:cs="Times New Roman"/>
              </w:rPr>
            </w:pPr>
            <w:r>
              <w:rPr>
                <w:rFonts w:cs="Times New Roman"/>
              </w:rPr>
              <w:t>Mato vieneto į</w:t>
            </w:r>
            <w:r w:rsidR="005C6261">
              <w:rPr>
                <w:rFonts w:cs="Times New Roman"/>
              </w:rPr>
              <w:t>kainis Eur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02301C" w14:textId="7260A5F3" w:rsidR="005C6261" w:rsidRPr="00C72682" w:rsidRDefault="00DE7449" w:rsidP="00885082">
            <w:pPr>
              <w:jc w:val="center"/>
              <w:rPr>
                <w:rFonts w:cs="Times New Roman"/>
              </w:rPr>
            </w:pPr>
            <w:r w:rsidRPr="00DE7449">
              <w:rPr>
                <w:rFonts w:cs="Times New Roman"/>
              </w:rPr>
              <w:t>Maksimalus</w:t>
            </w:r>
            <w:r w:rsidR="005C6261" w:rsidRPr="00DE7449">
              <w:rPr>
                <w:rFonts w:cs="Times New Roman"/>
              </w:rPr>
              <w:t xml:space="preserve"> </w:t>
            </w:r>
            <w:r w:rsidR="005C6261">
              <w:rPr>
                <w:rFonts w:cs="Times New Roman"/>
              </w:rPr>
              <w:t>kiekis per 36 mėn.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47AD7A" w14:textId="77777777" w:rsidR="005C6261" w:rsidRDefault="005C6261" w:rsidP="00885082">
            <w:pPr>
              <w:jc w:val="center"/>
              <w:rPr>
                <w:rFonts w:cs="Times New Roman"/>
              </w:rPr>
            </w:pPr>
            <w:r>
              <w:rPr>
                <w:rFonts w:cs="Times New Roman"/>
              </w:rPr>
              <w:t>Paslaugų kaina Eur be PVM</w:t>
            </w:r>
          </w:p>
          <w:p w14:paraId="09D7ADF8" w14:textId="2670E41D" w:rsidR="005C6261" w:rsidRPr="005270A2" w:rsidRDefault="005C6261" w:rsidP="00885082">
            <w:pPr>
              <w:jc w:val="center"/>
              <w:rPr>
                <w:rFonts w:cs="Times New Roman"/>
                <w:i/>
                <w:iCs/>
              </w:rPr>
            </w:pPr>
            <w:r w:rsidRPr="005270A2">
              <w:rPr>
                <w:rFonts w:cs="Times New Roman"/>
                <w:i/>
                <w:iCs/>
              </w:rPr>
              <w:t>(4</w:t>
            </w:r>
            <w:r w:rsidR="005270A2" w:rsidRPr="005270A2">
              <w:rPr>
                <w:rFonts w:cs="Times New Roman"/>
                <w:i/>
                <w:iCs/>
              </w:rPr>
              <w:t>x5)</w:t>
            </w:r>
          </w:p>
        </w:tc>
      </w:tr>
      <w:tr w:rsidR="00DE7449" w:rsidRPr="00DE7449" w14:paraId="2E4FB9E1" w14:textId="77777777" w:rsidTr="005C6261">
        <w:tc>
          <w:tcPr>
            <w:tcW w:w="628" w:type="dxa"/>
            <w:tcBorders>
              <w:top w:val="single" w:sz="4" w:space="0" w:color="auto"/>
              <w:left w:val="single" w:sz="4" w:space="0" w:color="auto"/>
              <w:bottom w:val="single" w:sz="4" w:space="0" w:color="auto"/>
              <w:right w:val="single" w:sz="4" w:space="0" w:color="auto"/>
            </w:tcBorders>
            <w:hideMark/>
          </w:tcPr>
          <w:p w14:paraId="69EA3E8C" w14:textId="77777777" w:rsidR="005C6261" w:rsidRPr="00DE7449" w:rsidRDefault="005C6261" w:rsidP="000E3BF2">
            <w:pPr>
              <w:jc w:val="center"/>
              <w:rPr>
                <w:rFonts w:cs="Times New Roman"/>
                <w:b/>
                <w:bCs/>
                <w:iCs/>
                <w:sz w:val="20"/>
              </w:rPr>
            </w:pPr>
            <w:r w:rsidRPr="00DE7449">
              <w:rPr>
                <w:rFonts w:cs="Times New Roman"/>
                <w:b/>
                <w:bCs/>
                <w:iCs/>
                <w:sz w:val="20"/>
              </w:rPr>
              <w:t>1</w:t>
            </w:r>
          </w:p>
        </w:tc>
        <w:tc>
          <w:tcPr>
            <w:tcW w:w="2191" w:type="dxa"/>
            <w:tcBorders>
              <w:top w:val="single" w:sz="4" w:space="0" w:color="auto"/>
              <w:left w:val="single" w:sz="4" w:space="0" w:color="auto"/>
              <w:bottom w:val="single" w:sz="4" w:space="0" w:color="auto"/>
              <w:right w:val="single" w:sz="4" w:space="0" w:color="auto"/>
            </w:tcBorders>
            <w:hideMark/>
          </w:tcPr>
          <w:p w14:paraId="5A6E6D34" w14:textId="77777777" w:rsidR="005C6261" w:rsidRPr="00DE7449" w:rsidRDefault="005C6261" w:rsidP="000E3BF2">
            <w:pPr>
              <w:jc w:val="center"/>
              <w:rPr>
                <w:rFonts w:cs="Times New Roman"/>
                <w:b/>
                <w:bCs/>
                <w:iCs/>
                <w:sz w:val="20"/>
              </w:rPr>
            </w:pPr>
            <w:r w:rsidRPr="00DE7449">
              <w:rPr>
                <w:rFonts w:cs="Times New Roman"/>
                <w:b/>
                <w:bCs/>
                <w:iCs/>
                <w:sz w:val="20"/>
              </w:rPr>
              <w:t>2</w:t>
            </w:r>
          </w:p>
        </w:tc>
        <w:tc>
          <w:tcPr>
            <w:tcW w:w="1130" w:type="dxa"/>
            <w:tcBorders>
              <w:top w:val="single" w:sz="4" w:space="0" w:color="auto"/>
              <w:left w:val="single" w:sz="4" w:space="0" w:color="auto"/>
              <w:bottom w:val="single" w:sz="4" w:space="0" w:color="auto"/>
              <w:right w:val="single" w:sz="4" w:space="0" w:color="auto"/>
            </w:tcBorders>
            <w:hideMark/>
          </w:tcPr>
          <w:p w14:paraId="596056C1" w14:textId="77777777" w:rsidR="005C6261" w:rsidRPr="00DE7449" w:rsidRDefault="005C6261" w:rsidP="000E3BF2">
            <w:pPr>
              <w:jc w:val="center"/>
              <w:rPr>
                <w:rFonts w:cs="Times New Roman"/>
                <w:b/>
                <w:bCs/>
                <w:iCs/>
                <w:sz w:val="20"/>
              </w:rPr>
            </w:pPr>
            <w:r w:rsidRPr="00DE7449">
              <w:rPr>
                <w:rFonts w:cs="Times New Roman"/>
                <w:b/>
                <w:bCs/>
                <w:iCs/>
                <w:sz w:val="20"/>
              </w:rPr>
              <w:t>3</w:t>
            </w:r>
          </w:p>
        </w:tc>
        <w:tc>
          <w:tcPr>
            <w:tcW w:w="2142" w:type="dxa"/>
            <w:tcBorders>
              <w:top w:val="single" w:sz="4" w:space="0" w:color="auto"/>
              <w:left w:val="single" w:sz="4" w:space="0" w:color="auto"/>
              <w:bottom w:val="single" w:sz="4" w:space="0" w:color="auto"/>
              <w:right w:val="single" w:sz="4" w:space="0" w:color="auto"/>
            </w:tcBorders>
            <w:hideMark/>
          </w:tcPr>
          <w:p w14:paraId="5FED1569" w14:textId="77777777" w:rsidR="005C6261" w:rsidRPr="00DE7449" w:rsidRDefault="005C6261" w:rsidP="000E3BF2">
            <w:pPr>
              <w:jc w:val="center"/>
              <w:rPr>
                <w:rFonts w:cs="Times New Roman"/>
                <w:b/>
                <w:bCs/>
                <w:iCs/>
                <w:sz w:val="20"/>
              </w:rPr>
            </w:pPr>
            <w:r w:rsidRPr="00DE7449">
              <w:rPr>
                <w:rFonts w:cs="Times New Roman"/>
                <w:b/>
                <w:bCs/>
                <w:iCs/>
                <w:sz w:val="20"/>
              </w:rPr>
              <w:t>4</w:t>
            </w:r>
          </w:p>
        </w:tc>
        <w:tc>
          <w:tcPr>
            <w:tcW w:w="1984" w:type="dxa"/>
            <w:tcBorders>
              <w:top w:val="single" w:sz="4" w:space="0" w:color="auto"/>
              <w:left w:val="single" w:sz="4" w:space="0" w:color="auto"/>
              <w:bottom w:val="single" w:sz="4" w:space="0" w:color="auto"/>
              <w:right w:val="single" w:sz="4" w:space="0" w:color="auto"/>
            </w:tcBorders>
            <w:hideMark/>
          </w:tcPr>
          <w:p w14:paraId="255B3B2E" w14:textId="77777777" w:rsidR="005C6261" w:rsidRPr="00DE7449" w:rsidRDefault="005C6261" w:rsidP="000E3BF2">
            <w:pPr>
              <w:jc w:val="center"/>
              <w:rPr>
                <w:rFonts w:cs="Times New Roman"/>
                <w:b/>
                <w:bCs/>
                <w:iCs/>
                <w:sz w:val="20"/>
              </w:rPr>
            </w:pPr>
            <w:r w:rsidRPr="00DE7449">
              <w:rPr>
                <w:rFonts w:cs="Times New Roman"/>
                <w:b/>
                <w:bCs/>
                <w:iCs/>
                <w:sz w:val="20"/>
              </w:rPr>
              <w:t>5</w:t>
            </w:r>
          </w:p>
        </w:tc>
        <w:tc>
          <w:tcPr>
            <w:tcW w:w="1843" w:type="dxa"/>
            <w:tcBorders>
              <w:top w:val="single" w:sz="4" w:space="0" w:color="auto"/>
              <w:left w:val="single" w:sz="4" w:space="0" w:color="auto"/>
              <w:bottom w:val="single" w:sz="4" w:space="0" w:color="auto"/>
              <w:right w:val="single" w:sz="4" w:space="0" w:color="auto"/>
            </w:tcBorders>
            <w:hideMark/>
          </w:tcPr>
          <w:p w14:paraId="1375EE9D" w14:textId="77777777" w:rsidR="005C6261" w:rsidRPr="00DE7449" w:rsidRDefault="005C6261" w:rsidP="000E3BF2">
            <w:pPr>
              <w:jc w:val="center"/>
              <w:rPr>
                <w:rFonts w:cs="Times New Roman"/>
                <w:b/>
                <w:bCs/>
                <w:iCs/>
                <w:sz w:val="20"/>
              </w:rPr>
            </w:pPr>
            <w:r w:rsidRPr="00DE7449">
              <w:rPr>
                <w:rFonts w:cs="Times New Roman"/>
                <w:b/>
                <w:bCs/>
                <w:iCs/>
                <w:sz w:val="20"/>
              </w:rPr>
              <w:t>7</w:t>
            </w:r>
          </w:p>
        </w:tc>
      </w:tr>
      <w:tr w:rsidR="00DE7449" w:rsidRPr="00C72682" w14:paraId="6559B3D0" w14:textId="77777777" w:rsidTr="00885082">
        <w:tc>
          <w:tcPr>
            <w:tcW w:w="628" w:type="dxa"/>
            <w:tcBorders>
              <w:top w:val="single" w:sz="4" w:space="0" w:color="auto"/>
              <w:left w:val="single" w:sz="4" w:space="0" w:color="auto"/>
              <w:bottom w:val="single" w:sz="4" w:space="0" w:color="auto"/>
              <w:right w:val="single" w:sz="4" w:space="0" w:color="auto"/>
            </w:tcBorders>
            <w:hideMark/>
          </w:tcPr>
          <w:p w14:paraId="439AB319" w14:textId="777D1658" w:rsidR="005C6261" w:rsidRPr="00C72682" w:rsidRDefault="005270A2" w:rsidP="00992337">
            <w:pPr>
              <w:rPr>
                <w:rFonts w:cs="Times New Roman"/>
              </w:rPr>
            </w:pPr>
            <w:r>
              <w:rPr>
                <w:rFonts w:cs="Times New Roman"/>
              </w:rPr>
              <w:t>1.</w:t>
            </w:r>
          </w:p>
        </w:tc>
        <w:tc>
          <w:tcPr>
            <w:tcW w:w="2191" w:type="dxa"/>
            <w:tcBorders>
              <w:top w:val="single" w:sz="4" w:space="0" w:color="auto"/>
              <w:left w:val="single" w:sz="4" w:space="0" w:color="auto"/>
              <w:bottom w:val="single" w:sz="4" w:space="0" w:color="auto"/>
              <w:right w:val="single" w:sz="4" w:space="0" w:color="auto"/>
            </w:tcBorders>
            <w:hideMark/>
          </w:tcPr>
          <w:p w14:paraId="51F26A73" w14:textId="17B50AD1" w:rsidR="005C6261" w:rsidRDefault="005270A2" w:rsidP="00992337">
            <w:pPr>
              <w:rPr>
                <w:rFonts w:cs="Times New Roman"/>
              </w:rPr>
            </w:pPr>
            <w:r>
              <w:rPr>
                <w:rFonts w:cs="Times New Roman"/>
              </w:rPr>
              <w:t>Žmogaus palaikų gabenimas į patologinės anatomijos tyrimus atliekančią asmens sveikatos priežiūros įstaigą ar teismo medicinos ekspertizės įstaigą atlikti patologinės anatomijos tyrimus ar teismo medicinos ekspertizes ir tyrimus</w:t>
            </w:r>
          </w:p>
          <w:p w14:paraId="20D58F10" w14:textId="5A6E3BA1" w:rsidR="005270A2" w:rsidRPr="007F2485" w:rsidRDefault="005270A2" w:rsidP="00992337">
            <w:pPr>
              <w:rPr>
                <w:rFonts w:cs="Times New Roman"/>
              </w:rPr>
            </w:pPr>
          </w:p>
        </w:tc>
        <w:tc>
          <w:tcPr>
            <w:tcW w:w="1130" w:type="dxa"/>
            <w:tcBorders>
              <w:top w:val="single" w:sz="4" w:space="0" w:color="auto"/>
              <w:left w:val="single" w:sz="4" w:space="0" w:color="auto"/>
              <w:bottom w:val="single" w:sz="4" w:space="0" w:color="auto"/>
              <w:right w:val="single" w:sz="4" w:space="0" w:color="auto"/>
            </w:tcBorders>
          </w:tcPr>
          <w:p w14:paraId="3BDE2F81" w14:textId="59C5713C" w:rsidR="005C6261" w:rsidRDefault="008F1749" w:rsidP="00992337">
            <w:pPr>
              <w:rPr>
                <w:rFonts w:cs="Times New Roman"/>
              </w:rPr>
            </w:pPr>
            <w:r>
              <w:rPr>
                <w:rFonts w:cs="Times New Roman"/>
              </w:rPr>
              <w:t>km</w:t>
            </w:r>
          </w:p>
          <w:p w14:paraId="55D147C5" w14:textId="40234ADE" w:rsidR="005C6261" w:rsidRDefault="005C6261" w:rsidP="00992337">
            <w:pPr>
              <w:rPr>
                <w:rFonts w:cs="Times New Roman"/>
              </w:rPr>
            </w:pPr>
          </w:p>
          <w:p w14:paraId="58BB3D96" w14:textId="77777777" w:rsidR="005C6261" w:rsidRPr="00C72682" w:rsidRDefault="005C6261" w:rsidP="00992337">
            <w:pPr>
              <w:rPr>
                <w:rFonts w:cs="Times New Roman"/>
              </w:rPr>
            </w:pPr>
          </w:p>
        </w:tc>
        <w:tc>
          <w:tcPr>
            <w:tcW w:w="2142" w:type="dxa"/>
            <w:tcBorders>
              <w:top w:val="single" w:sz="4" w:space="0" w:color="auto"/>
              <w:left w:val="single" w:sz="4" w:space="0" w:color="auto"/>
              <w:bottom w:val="single" w:sz="4" w:space="0" w:color="auto"/>
              <w:right w:val="single" w:sz="4" w:space="0" w:color="auto"/>
            </w:tcBorders>
          </w:tcPr>
          <w:p w14:paraId="22368859" w14:textId="0D9073AB" w:rsidR="005C6261" w:rsidRPr="00DE7449" w:rsidRDefault="00885082" w:rsidP="00885082">
            <w:pPr>
              <w:jc w:val="center"/>
              <w:rPr>
                <w:rFonts w:cs="Times New Roman"/>
                <w:highlight w:val="yellow"/>
              </w:rPr>
            </w:pPr>
            <w:r w:rsidRPr="00885082">
              <w:rPr>
                <w:rFonts w:cs="Times New Roman"/>
              </w:rPr>
              <w:t>0,2001</w:t>
            </w:r>
          </w:p>
        </w:tc>
        <w:tc>
          <w:tcPr>
            <w:tcW w:w="1984" w:type="dxa"/>
            <w:tcBorders>
              <w:top w:val="single" w:sz="4" w:space="0" w:color="auto"/>
              <w:left w:val="single" w:sz="4" w:space="0" w:color="auto"/>
              <w:bottom w:val="single" w:sz="4" w:space="0" w:color="auto"/>
              <w:right w:val="single" w:sz="4" w:space="0" w:color="auto"/>
            </w:tcBorders>
          </w:tcPr>
          <w:p w14:paraId="2119848B" w14:textId="494F68E4" w:rsidR="005C6261" w:rsidRPr="00DE7449" w:rsidRDefault="00885082" w:rsidP="00DE7449">
            <w:pPr>
              <w:jc w:val="center"/>
              <w:rPr>
                <w:rFonts w:cs="Times New Roman"/>
                <w:b/>
                <w:bCs/>
                <w:color w:val="FF0000"/>
              </w:rPr>
            </w:pPr>
            <w:r w:rsidRPr="00885082">
              <w:rPr>
                <w:rFonts w:cs="Times New Roman"/>
                <w:b/>
                <w:bCs/>
              </w:rPr>
              <w:t>23</w:t>
            </w:r>
            <w:r w:rsidR="008F1749" w:rsidRPr="00885082">
              <w:rPr>
                <w:rFonts w:cs="Times New Roman"/>
                <w:b/>
                <w:bCs/>
              </w:rPr>
              <w:t xml:space="preserve"> 000</w:t>
            </w:r>
          </w:p>
        </w:tc>
        <w:tc>
          <w:tcPr>
            <w:tcW w:w="1843" w:type="dxa"/>
            <w:tcBorders>
              <w:top w:val="single" w:sz="4" w:space="0" w:color="auto"/>
              <w:left w:val="single" w:sz="4" w:space="0" w:color="auto"/>
              <w:bottom w:val="single" w:sz="4" w:space="0" w:color="auto"/>
              <w:right w:val="single" w:sz="4" w:space="0" w:color="auto"/>
            </w:tcBorders>
          </w:tcPr>
          <w:p w14:paraId="16B97F6A" w14:textId="149F3204" w:rsidR="005C6261" w:rsidRPr="00DE7449" w:rsidRDefault="00885082" w:rsidP="00885082">
            <w:pPr>
              <w:jc w:val="right"/>
              <w:rPr>
                <w:rFonts w:cs="Times New Roman"/>
                <w:highlight w:val="yellow"/>
              </w:rPr>
            </w:pPr>
            <w:r w:rsidRPr="00885082">
              <w:rPr>
                <w:rFonts w:cs="Times New Roman"/>
              </w:rPr>
              <w:t>4 602,30</w:t>
            </w:r>
          </w:p>
        </w:tc>
      </w:tr>
      <w:tr w:rsidR="00DE7449" w:rsidRPr="00C72682" w14:paraId="6E27D8AE" w14:textId="77777777" w:rsidTr="00885082">
        <w:tc>
          <w:tcPr>
            <w:tcW w:w="628" w:type="dxa"/>
            <w:tcBorders>
              <w:top w:val="single" w:sz="4" w:space="0" w:color="auto"/>
              <w:left w:val="single" w:sz="4" w:space="0" w:color="auto"/>
              <w:bottom w:val="single" w:sz="4" w:space="0" w:color="auto"/>
              <w:right w:val="single" w:sz="4" w:space="0" w:color="auto"/>
            </w:tcBorders>
          </w:tcPr>
          <w:p w14:paraId="653EDF24" w14:textId="13950356" w:rsidR="005270A2" w:rsidRPr="00C72682" w:rsidRDefault="00992337" w:rsidP="00992337">
            <w:pPr>
              <w:rPr>
                <w:rFonts w:cs="Times New Roman"/>
              </w:rPr>
            </w:pPr>
            <w:r>
              <w:rPr>
                <w:rFonts w:cs="Times New Roman"/>
              </w:rPr>
              <w:t xml:space="preserve">2. </w:t>
            </w:r>
          </w:p>
        </w:tc>
        <w:tc>
          <w:tcPr>
            <w:tcW w:w="2191" w:type="dxa"/>
            <w:tcBorders>
              <w:top w:val="single" w:sz="4" w:space="0" w:color="auto"/>
              <w:left w:val="single" w:sz="4" w:space="0" w:color="auto"/>
              <w:bottom w:val="single" w:sz="4" w:space="0" w:color="auto"/>
              <w:right w:val="single" w:sz="4" w:space="0" w:color="auto"/>
            </w:tcBorders>
          </w:tcPr>
          <w:p w14:paraId="38035939" w14:textId="24130AE6" w:rsidR="005270A2" w:rsidRDefault="00992337" w:rsidP="00992337">
            <w:pPr>
              <w:rPr>
                <w:rFonts w:cs="Times New Roman"/>
              </w:rPr>
            </w:pPr>
            <w:r>
              <w:rPr>
                <w:rFonts w:cs="Times New Roman"/>
              </w:rPr>
              <w:t>Žmogaus palaikų laikinasis saugojimas specialiuose šaldymo įrenginiuose</w:t>
            </w:r>
          </w:p>
        </w:tc>
        <w:tc>
          <w:tcPr>
            <w:tcW w:w="1130" w:type="dxa"/>
            <w:tcBorders>
              <w:top w:val="single" w:sz="4" w:space="0" w:color="auto"/>
              <w:left w:val="single" w:sz="4" w:space="0" w:color="auto"/>
              <w:bottom w:val="single" w:sz="4" w:space="0" w:color="auto"/>
              <w:right w:val="single" w:sz="4" w:space="0" w:color="auto"/>
            </w:tcBorders>
          </w:tcPr>
          <w:p w14:paraId="7382A949" w14:textId="73B3FAC1" w:rsidR="005270A2" w:rsidRDefault="00992337" w:rsidP="00992337">
            <w:pPr>
              <w:rPr>
                <w:rFonts w:cs="Times New Roman"/>
              </w:rPr>
            </w:pPr>
            <w:r>
              <w:rPr>
                <w:rFonts w:cs="Times New Roman"/>
              </w:rPr>
              <w:t>val.</w:t>
            </w:r>
          </w:p>
        </w:tc>
        <w:tc>
          <w:tcPr>
            <w:tcW w:w="2142" w:type="dxa"/>
            <w:tcBorders>
              <w:top w:val="single" w:sz="4" w:space="0" w:color="auto"/>
              <w:left w:val="single" w:sz="4" w:space="0" w:color="auto"/>
              <w:bottom w:val="single" w:sz="4" w:space="0" w:color="auto"/>
              <w:right w:val="single" w:sz="4" w:space="0" w:color="auto"/>
            </w:tcBorders>
          </w:tcPr>
          <w:p w14:paraId="76A53D98" w14:textId="69A7387B" w:rsidR="005270A2" w:rsidRPr="00DE7449" w:rsidRDefault="00885082" w:rsidP="00885082">
            <w:pPr>
              <w:jc w:val="center"/>
              <w:rPr>
                <w:rFonts w:cs="Times New Roman"/>
                <w:highlight w:val="yellow"/>
              </w:rPr>
            </w:pPr>
            <w:r w:rsidRPr="00885082">
              <w:rPr>
                <w:rFonts w:cs="Times New Roman"/>
              </w:rPr>
              <w:t>0,3600</w:t>
            </w:r>
          </w:p>
        </w:tc>
        <w:tc>
          <w:tcPr>
            <w:tcW w:w="1984" w:type="dxa"/>
            <w:tcBorders>
              <w:top w:val="single" w:sz="4" w:space="0" w:color="auto"/>
              <w:left w:val="single" w:sz="4" w:space="0" w:color="auto"/>
              <w:bottom w:val="single" w:sz="4" w:space="0" w:color="auto"/>
              <w:right w:val="single" w:sz="4" w:space="0" w:color="auto"/>
            </w:tcBorders>
          </w:tcPr>
          <w:p w14:paraId="3C38D599" w14:textId="4FE16C06" w:rsidR="005270A2" w:rsidRPr="00DE7449" w:rsidRDefault="00885082" w:rsidP="00DE7449">
            <w:pPr>
              <w:jc w:val="center"/>
              <w:rPr>
                <w:rFonts w:cs="Times New Roman"/>
                <w:b/>
                <w:bCs/>
                <w:color w:val="FF0000"/>
              </w:rPr>
            </w:pPr>
            <w:r w:rsidRPr="00885082">
              <w:rPr>
                <w:rFonts w:cs="Times New Roman"/>
                <w:b/>
                <w:bCs/>
              </w:rPr>
              <w:t>3</w:t>
            </w:r>
            <w:r w:rsidR="008F1749" w:rsidRPr="00885082">
              <w:rPr>
                <w:rFonts w:cs="Times New Roman"/>
                <w:b/>
                <w:bCs/>
              </w:rPr>
              <w:t xml:space="preserve"> 000</w:t>
            </w:r>
          </w:p>
        </w:tc>
        <w:tc>
          <w:tcPr>
            <w:tcW w:w="1843" w:type="dxa"/>
            <w:tcBorders>
              <w:top w:val="single" w:sz="4" w:space="0" w:color="auto"/>
              <w:left w:val="single" w:sz="4" w:space="0" w:color="auto"/>
              <w:bottom w:val="single" w:sz="4" w:space="0" w:color="auto"/>
              <w:right w:val="single" w:sz="4" w:space="0" w:color="auto"/>
            </w:tcBorders>
          </w:tcPr>
          <w:p w14:paraId="6B671F47" w14:textId="4AEBB697" w:rsidR="005270A2" w:rsidRPr="00DE7449" w:rsidRDefault="00885082" w:rsidP="00885082">
            <w:pPr>
              <w:jc w:val="right"/>
              <w:rPr>
                <w:rFonts w:cs="Times New Roman"/>
                <w:highlight w:val="yellow"/>
              </w:rPr>
            </w:pPr>
            <w:r w:rsidRPr="00885082">
              <w:rPr>
                <w:rFonts w:cs="Times New Roman"/>
              </w:rPr>
              <w:t>1 080,00</w:t>
            </w:r>
          </w:p>
        </w:tc>
      </w:tr>
      <w:tr w:rsidR="00DE7449" w:rsidRPr="00C72682" w14:paraId="771BCEDF" w14:textId="77777777" w:rsidTr="005C6261">
        <w:tc>
          <w:tcPr>
            <w:tcW w:w="628" w:type="dxa"/>
            <w:tcBorders>
              <w:top w:val="single" w:sz="4" w:space="0" w:color="auto"/>
              <w:left w:val="single" w:sz="4" w:space="0" w:color="auto"/>
              <w:bottom w:val="single" w:sz="4" w:space="0" w:color="auto"/>
              <w:right w:val="single" w:sz="4" w:space="0" w:color="auto"/>
            </w:tcBorders>
          </w:tcPr>
          <w:p w14:paraId="51B30FEB" w14:textId="7065395C" w:rsidR="005270A2" w:rsidRPr="00C72682" w:rsidRDefault="00992337" w:rsidP="00992337">
            <w:pPr>
              <w:rPr>
                <w:rFonts w:cs="Times New Roman"/>
              </w:rPr>
            </w:pPr>
            <w:r>
              <w:rPr>
                <w:rFonts w:cs="Times New Roman"/>
              </w:rPr>
              <w:t>3.</w:t>
            </w:r>
          </w:p>
        </w:tc>
        <w:tc>
          <w:tcPr>
            <w:tcW w:w="2191" w:type="dxa"/>
            <w:tcBorders>
              <w:top w:val="single" w:sz="4" w:space="0" w:color="auto"/>
              <w:left w:val="single" w:sz="4" w:space="0" w:color="auto"/>
              <w:bottom w:val="single" w:sz="4" w:space="0" w:color="auto"/>
              <w:right w:val="single" w:sz="4" w:space="0" w:color="auto"/>
            </w:tcBorders>
          </w:tcPr>
          <w:p w14:paraId="5D767F90" w14:textId="2FC5340D" w:rsidR="005270A2" w:rsidRDefault="00992337" w:rsidP="00992337">
            <w:pPr>
              <w:rPr>
                <w:rFonts w:cs="Times New Roman"/>
              </w:rPr>
            </w:pPr>
            <w:r>
              <w:rPr>
                <w:rFonts w:cs="Times New Roman"/>
              </w:rPr>
              <w:t>Specialūs skysčiams nepralaidūs ir nepermatomi maišai</w:t>
            </w:r>
          </w:p>
        </w:tc>
        <w:tc>
          <w:tcPr>
            <w:tcW w:w="1130" w:type="dxa"/>
            <w:tcBorders>
              <w:top w:val="single" w:sz="4" w:space="0" w:color="auto"/>
              <w:left w:val="single" w:sz="4" w:space="0" w:color="auto"/>
              <w:bottom w:val="single" w:sz="4" w:space="0" w:color="auto"/>
              <w:right w:val="single" w:sz="4" w:space="0" w:color="auto"/>
            </w:tcBorders>
          </w:tcPr>
          <w:p w14:paraId="2608A54F" w14:textId="55E3E9D5" w:rsidR="005270A2" w:rsidRDefault="00992337" w:rsidP="00992337">
            <w:pPr>
              <w:rPr>
                <w:rFonts w:cs="Times New Roman"/>
              </w:rPr>
            </w:pPr>
            <w:r>
              <w:rPr>
                <w:rFonts w:cs="Times New Roman"/>
              </w:rPr>
              <w:t>vnt.</w:t>
            </w:r>
          </w:p>
        </w:tc>
        <w:tc>
          <w:tcPr>
            <w:tcW w:w="2142" w:type="dxa"/>
            <w:tcBorders>
              <w:top w:val="single" w:sz="4" w:space="0" w:color="auto"/>
              <w:left w:val="single" w:sz="4" w:space="0" w:color="auto"/>
              <w:bottom w:val="single" w:sz="4" w:space="0" w:color="auto"/>
              <w:right w:val="single" w:sz="4" w:space="0" w:color="auto"/>
            </w:tcBorders>
          </w:tcPr>
          <w:p w14:paraId="34BA940D" w14:textId="61BE1700" w:rsidR="005270A2" w:rsidRPr="00DE7449" w:rsidRDefault="00885082" w:rsidP="00885082">
            <w:pPr>
              <w:jc w:val="center"/>
              <w:rPr>
                <w:rFonts w:cs="Times New Roman"/>
                <w:highlight w:val="yellow"/>
              </w:rPr>
            </w:pPr>
            <w:r w:rsidRPr="00885082">
              <w:rPr>
                <w:rFonts w:cs="Times New Roman"/>
              </w:rPr>
              <w:t>3,7171</w:t>
            </w:r>
          </w:p>
        </w:tc>
        <w:tc>
          <w:tcPr>
            <w:tcW w:w="1984" w:type="dxa"/>
            <w:tcBorders>
              <w:top w:val="single" w:sz="4" w:space="0" w:color="auto"/>
              <w:left w:val="single" w:sz="4" w:space="0" w:color="auto"/>
              <w:bottom w:val="single" w:sz="4" w:space="0" w:color="auto"/>
              <w:right w:val="single" w:sz="4" w:space="0" w:color="auto"/>
            </w:tcBorders>
          </w:tcPr>
          <w:p w14:paraId="74CE9415" w14:textId="1E6C049C" w:rsidR="005270A2" w:rsidRPr="00DE7449" w:rsidRDefault="00885082" w:rsidP="00DE7449">
            <w:pPr>
              <w:jc w:val="center"/>
              <w:rPr>
                <w:rFonts w:cs="Times New Roman"/>
                <w:b/>
                <w:bCs/>
                <w:color w:val="FF0000"/>
              </w:rPr>
            </w:pPr>
            <w:r w:rsidRPr="00885082">
              <w:rPr>
                <w:rFonts w:cs="Times New Roman"/>
                <w:b/>
                <w:bCs/>
              </w:rPr>
              <w:t>25</w:t>
            </w:r>
            <w:r w:rsidR="008F1749" w:rsidRPr="00885082">
              <w:rPr>
                <w:rFonts w:cs="Times New Roman"/>
                <w:b/>
                <w:bCs/>
              </w:rPr>
              <w:t>0</w:t>
            </w:r>
          </w:p>
        </w:tc>
        <w:tc>
          <w:tcPr>
            <w:tcW w:w="1843" w:type="dxa"/>
            <w:tcBorders>
              <w:top w:val="single" w:sz="4" w:space="0" w:color="auto"/>
              <w:left w:val="single" w:sz="4" w:space="0" w:color="auto"/>
              <w:bottom w:val="single" w:sz="4" w:space="0" w:color="auto"/>
              <w:right w:val="single" w:sz="4" w:space="0" w:color="auto"/>
            </w:tcBorders>
          </w:tcPr>
          <w:p w14:paraId="3413CFE8" w14:textId="53901E68" w:rsidR="005270A2" w:rsidRPr="00DE7449" w:rsidRDefault="00885082" w:rsidP="00885082">
            <w:pPr>
              <w:jc w:val="right"/>
              <w:rPr>
                <w:rFonts w:cs="Times New Roman"/>
                <w:highlight w:val="yellow"/>
              </w:rPr>
            </w:pPr>
            <w:r w:rsidRPr="00885082">
              <w:rPr>
                <w:rFonts w:cs="Times New Roman"/>
              </w:rPr>
              <w:t>929,28</w:t>
            </w:r>
          </w:p>
        </w:tc>
      </w:tr>
      <w:tr w:rsidR="00992337" w:rsidRPr="00C72682" w14:paraId="27206944" w14:textId="77777777" w:rsidTr="00517DD9">
        <w:trPr>
          <w:trHeight w:val="423"/>
        </w:trPr>
        <w:tc>
          <w:tcPr>
            <w:tcW w:w="8075" w:type="dxa"/>
            <w:gridSpan w:val="5"/>
            <w:tcBorders>
              <w:top w:val="single" w:sz="4" w:space="0" w:color="auto"/>
              <w:left w:val="single" w:sz="4" w:space="0" w:color="auto"/>
              <w:bottom w:val="single" w:sz="4" w:space="0" w:color="auto"/>
              <w:right w:val="single" w:sz="4" w:space="0" w:color="auto"/>
            </w:tcBorders>
          </w:tcPr>
          <w:p w14:paraId="39A47A15" w14:textId="535F31F4" w:rsidR="00992337" w:rsidRDefault="00992337" w:rsidP="00517DD9">
            <w:pPr>
              <w:jc w:val="right"/>
              <w:rPr>
                <w:rFonts w:cs="Times New Roman"/>
              </w:rPr>
            </w:pPr>
            <w:r>
              <w:rPr>
                <w:rFonts w:cs="Times New Roman"/>
              </w:rPr>
              <w:t>Bendra pasiūlymo kaina Eur (be PVM)</w:t>
            </w:r>
          </w:p>
          <w:p w14:paraId="6F93927D" w14:textId="59980FD6" w:rsidR="00992337" w:rsidRPr="00C72682" w:rsidRDefault="00992337" w:rsidP="00992337">
            <w:pPr>
              <w:jc w:val="right"/>
              <w:rPr>
                <w:rFonts w:cs="Times New Roman"/>
              </w:rPr>
            </w:pPr>
          </w:p>
        </w:tc>
        <w:tc>
          <w:tcPr>
            <w:tcW w:w="1843" w:type="dxa"/>
            <w:tcBorders>
              <w:top w:val="single" w:sz="4" w:space="0" w:color="auto"/>
              <w:left w:val="single" w:sz="4" w:space="0" w:color="auto"/>
              <w:bottom w:val="single" w:sz="4" w:space="0" w:color="auto"/>
              <w:right w:val="single" w:sz="4" w:space="0" w:color="auto"/>
            </w:tcBorders>
          </w:tcPr>
          <w:p w14:paraId="0B67C5EA" w14:textId="11AE539C" w:rsidR="00992337" w:rsidRPr="00DE7449" w:rsidRDefault="00745734" w:rsidP="00885082">
            <w:pPr>
              <w:jc w:val="right"/>
              <w:rPr>
                <w:rFonts w:cs="Times New Roman"/>
                <w:highlight w:val="yellow"/>
              </w:rPr>
            </w:pPr>
            <w:r w:rsidRPr="00745734">
              <w:t>6 611,57</w:t>
            </w:r>
          </w:p>
        </w:tc>
      </w:tr>
    </w:tbl>
    <w:p w14:paraId="792B6240" w14:textId="20233F8D" w:rsidR="00910829" w:rsidRPr="00C72682" w:rsidRDefault="00910829" w:rsidP="00517DD9">
      <w:pPr>
        <w:tabs>
          <w:tab w:val="left" w:pos="-1407"/>
        </w:tabs>
        <w:rPr>
          <w:rFonts w:eastAsia="Lucida Sans Unicode" w:cs="Times New Roman"/>
          <w:color w:val="000000" w:themeColor="text1"/>
          <w:kern w:val="2"/>
          <w:szCs w:val="24"/>
          <w:lang w:eastAsia="hi-IN" w:bidi="hi-IN"/>
        </w:rPr>
      </w:pPr>
      <w:r w:rsidRPr="00C72682">
        <w:rPr>
          <w:rFonts w:eastAsia="Lucida Sans Unicode" w:cs="Times New Roman"/>
          <w:color w:val="000000" w:themeColor="text1"/>
          <w:kern w:val="2"/>
          <w:szCs w:val="24"/>
          <w:lang w:eastAsia="hi-IN" w:bidi="hi-IN"/>
        </w:rPr>
        <w:tab/>
      </w:r>
      <w:r w:rsidRPr="00C72682">
        <w:rPr>
          <w:rFonts w:eastAsia="Lucida Sans Unicode" w:cs="Times New Roman"/>
          <w:color w:val="000000" w:themeColor="text1"/>
          <w:kern w:val="2"/>
          <w:szCs w:val="24"/>
          <w:lang w:eastAsia="hi-IN" w:bidi="hi-IN"/>
        </w:rPr>
        <w:tab/>
      </w:r>
      <w:r w:rsidRPr="00C72682">
        <w:rPr>
          <w:rFonts w:eastAsia="Lucida Sans Unicode" w:cs="Times New Roman"/>
          <w:color w:val="000000" w:themeColor="text1"/>
          <w:kern w:val="2"/>
          <w:szCs w:val="24"/>
          <w:lang w:eastAsia="hi-IN" w:bidi="hi-IN"/>
        </w:rPr>
        <w:tab/>
      </w:r>
    </w:p>
    <w:p w14:paraId="106534C1" w14:textId="010F11C4" w:rsidR="00910829" w:rsidRPr="00745734" w:rsidRDefault="0091082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C72682">
        <w:rPr>
          <w:rFonts w:eastAsia="Lucida Sans Unicode" w:cs="Times New Roman"/>
          <w:color w:val="000000" w:themeColor="text1"/>
          <w:kern w:val="2"/>
          <w:szCs w:val="24"/>
          <w:lang w:eastAsia="hi-IN" w:bidi="hi-IN"/>
        </w:rPr>
        <w:t xml:space="preserve">Bendra </w:t>
      </w:r>
      <w:r w:rsidRPr="00745734">
        <w:rPr>
          <w:rFonts w:eastAsia="Lucida Sans Unicode" w:cs="Times New Roman"/>
          <w:color w:val="000000" w:themeColor="text1"/>
          <w:kern w:val="2"/>
          <w:szCs w:val="24"/>
          <w:lang w:eastAsia="hi-IN" w:bidi="hi-IN"/>
        </w:rPr>
        <w:t xml:space="preserve">pasiūlymo kaina </w:t>
      </w:r>
      <w:r w:rsidR="00517DD9" w:rsidRPr="00745734">
        <w:rPr>
          <w:rFonts w:eastAsia="Lucida Sans Unicode" w:cs="Times New Roman"/>
          <w:color w:val="000000" w:themeColor="text1"/>
          <w:kern w:val="2"/>
          <w:szCs w:val="24"/>
          <w:lang w:eastAsia="hi-IN" w:bidi="hi-IN"/>
        </w:rPr>
        <w:t>su</w:t>
      </w:r>
      <w:r w:rsidRPr="00745734">
        <w:rPr>
          <w:rFonts w:eastAsia="Lucida Sans Unicode" w:cs="Times New Roman"/>
          <w:color w:val="000000" w:themeColor="text1"/>
          <w:kern w:val="2"/>
          <w:szCs w:val="24"/>
          <w:lang w:eastAsia="hi-IN" w:bidi="hi-IN"/>
        </w:rPr>
        <w:t xml:space="preserve"> PVM  </w:t>
      </w:r>
      <w:r w:rsidR="00745734" w:rsidRPr="00745734">
        <w:rPr>
          <w:rFonts w:eastAsia="Lucida Sans Unicode" w:cs="Times New Roman"/>
          <w:color w:val="000000" w:themeColor="text1"/>
          <w:kern w:val="2"/>
          <w:szCs w:val="24"/>
          <w:lang w:eastAsia="hi-IN" w:bidi="hi-IN"/>
        </w:rPr>
        <w:t>8 </w:t>
      </w:r>
      <w:r w:rsidR="00F93A6C" w:rsidRPr="00745734">
        <w:rPr>
          <w:rFonts w:eastAsia="Lucida Sans Unicode" w:cs="Times New Roman"/>
          <w:color w:val="000000" w:themeColor="text1"/>
          <w:kern w:val="2"/>
          <w:szCs w:val="24"/>
          <w:lang w:eastAsia="hi-IN" w:bidi="hi-IN"/>
        </w:rPr>
        <w:t>000</w:t>
      </w:r>
      <w:r w:rsidR="00745734" w:rsidRPr="00745734">
        <w:rPr>
          <w:rFonts w:eastAsia="Lucida Sans Unicode" w:cs="Times New Roman"/>
          <w:color w:val="000000" w:themeColor="text1"/>
          <w:kern w:val="2"/>
          <w:szCs w:val="24"/>
          <w:lang w:eastAsia="hi-IN" w:bidi="hi-IN"/>
        </w:rPr>
        <w:t>,00</w:t>
      </w:r>
      <w:r w:rsidR="00F93A6C" w:rsidRPr="00745734">
        <w:rPr>
          <w:rFonts w:eastAsia="Lucida Sans Unicode" w:cs="Times New Roman"/>
          <w:color w:val="000000" w:themeColor="text1"/>
          <w:kern w:val="2"/>
          <w:szCs w:val="24"/>
          <w:lang w:eastAsia="hi-IN" w:bidi="hi-IN"/>
        </w:rPr>
        <w:t xml:space="preserve"> </w:t>
      </w:r>
      <w:r w:rsidRPr="00745734">
        <w:rPr>
          <w:rFonts w:eastAsia="Lucida Sans Unicode" w:cs="Times New Roman"/>
          <w:color w:val="000000" w:themeColor="text1"/>
          <w:kern w:val="2"/>
          <w:szCs w:val="24"/>
          <w:lang w:eastAsia="hi-IN" w:bidi="hi-IN"/>
        </w:rPr>
        <w:t>Eur</w:t>
      </w:r>
      <w:r w:rsidR="00F93A6C" w:rsidRPr="00745734">
        <w:rPr>
          <w:rFonts w:eastAsia="Lucida Sans Unicode" w:cs="Times New Roman"/>
          <w:color w:val="000000" w:themeColor="text1"/>
          <w:kern w:val="2"/>
          <w:szCs w:val="24"/>
          <w:lang w:eastAsia="hi-IN" w:bidi="hi-IN"/>
        </w:rPr>
        <w:t xml:space="preserve"> (</w:t>
      </w:r>
      <w:r w:rsidR="00745734" w:rsidRPr="00745734">
        <w:rPr>
          <w:rFonts w:eastAsia="Lucida Sans Unicode" w:cs="Times New Roman"/>
          <w:color w:val="000000" w:themeColor="text1"/>
          <w:kern w:val="2"/>
          <w:szCs w:val="24"/>
          <w:lang w:eastAsia="hi-IN" w:bidi="hi-IN"/>
        </w:rPr>
        <w:t>aštuon</w:t>
      </w:r>
      <w:r w:rsidR="00F93A6C" w:rsidRPr="00745734">
        <w:rPr>
          <w:rFonts w:eastAsia="Lucida Sans Unicode" w:cs="Times New Roman"/>
          <w:color w:val="000000" w:themeColor="text1"/>
          <w:kern w:val="2"/>
          <w:szCs w:val="24"/>
          <w:lang w:eastAsia="hi-IN" w:bidi="hi-IN"/>
        </w:rPr>
        <w:t>i tūkstančiai eurų)</w:t>
      </w:r>
      <w:r w:rsidRPr="00745734">
        <w:rPr>
          <w:rFonts w:eastAsia="Lucida Sans Unicode" w:cs="Times New Roman"/>
          <w:color w:val="000000" w:themeColor="text1"/>
          <w:kern w:val="2"/>
          <w:szCs w:val="24"/>
          <w:lang w:eastAsia="hi-IN" w:bidi="hi-IN"/>
        </w:rPr>
        <w:t>.</w:t>
      </w:r>
    </w:p>
    <w:p w14:paraId="334B9D0E" w14:textId="76D4F674" w:rsidR="00517DD9" w:rsidRPr="00745734" w:rsidRDefault="00517DD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p w14:paraId="05CB2104" w14:textId="487A27E4" w:rsidR="00517DD9" w:rsidRPr="00C72682" w:rsidRDefault="00517DD9" w:rsidP="00517DD9">
      <w:pPr>
        <w:tabs>
          <w:tab w:val="left" w:pos="-1407"/>
        </w:tabs>
        <w:jc w:val="both"/>
        <w:rPr>
          <w:rFonts w:eastAsia="Lucida Sans Unicode" w:cs="Times New Roman"/>
          <w:color w:val="000000" w:themeColor="text1"/>
          <w:kern w:val="2"/>
          <w:szCs w:val="24"/>
          <w:lang w:eastAsia="hi-IN" w:bidi="hi-IN"/>
        </w:rPr>
      </w:pPr>
      <w:r w:rsidRPr="00745734">
        <w:rPr>
          <w:rFonts w:eastAsia="Lucida Sans Unicode" w:cs="Times New Roman"/>
          <w:color w:val="000000" w:themeColor="text1"/>
          <w:kern w:val="2"/>
          <w:szCs w:val="24"/>
          <w:lang w:eastAsia="hi-IN" w:bidi="hi-IN"/>
        </w:rPr>
        <w:t>Į bendrą pasiūlymo kainą įeina visos išlaidos ir visi mokesčiai, taip pat ir PVM, kuris sudaro</w:t>
      </w:r>
      <w:r w:rsidR="00F93A6C" w:rsidRPr="00745734">
        <w:rPr>
          <w:rFonts w:eastAsia="Lucida Sans Unicode" w:cs="Times New Roman"/>
          <w:color w:val="000000" w:themeColor="text1"/>
          <w:kern w:val="2"/>
          <w:szCs w:val="24"/>
          <w:lang w:eastAsia="hi-IN" w:bidi="hi-IN"/>
        </w:rPr>
        <w:t xml:space="preserve"> 1</w:t>
      </w:r>
      <w:r w:rsidR="00745734" w:rsidRPr="00745734">
        <w:rPr>
          <w:rFonts w:eastAsia="Lucida Sans Unicode" w:cs="Times New Roman"/>
          <w:color w:val="000000" w:themeColor="text1"/>
          <w:kern w:val="2"/>
          <w:szCs w:val="24"/>
          <w:lang w:eastAsia="hi-IN" w:bidi="hi-IN"/>
        </w:rPr>
        <w:t> 388,43</w:t>
      </w:r>
      <w:r w:rsidR="00F93A6C" w:rsidRPr="00745734">
        <w:rPr>
          <w:rFonts w:eastAsia="Lucida Sans Unicode" w:cs="Times New Roman"/>
          <w:color w:val="000000" w:themeColor="text1"/>
          <w:kern w:val="2"/>
          <w:szCs w:val="24"/>
          <w:lang w:eastAsia="hi-IN" w:bidi="hi-IN"/>
        </w:rPr>
        <w:t xml:space="preserve"> </w:t>
      </w:r>
      <w:r w:rsidRPr="00745734">
        <w:rPr>
          <w:rFonts w:eastAsia="Lucida Sans Unicode" w:cs="Times New Roman"/>
          <w:color w:val="000000" w:themeColor="text1"/>
          <w:kern w:val="2"/>
          <w:szCs w:val="24"/>
          <w:lang w:eastAsia="hi-IN" w:bidi="hi-IN"/>
        </w:rPr>
        <w:t>Eur.</w:t>
      </w:r>
    </w:p>
    <w:p w14:paraId="0C9ADC55" w14:textId="77777777" w:rsidR="00517DD9" w:rsidRDefault="00517DD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p w14:paraId="718339B4" w14:textId="77777777" w:rsidR="00517DD9" w:rsidRDefault="00910829" w:rsidP="00517DD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sidRPr="00C72682">
        <w:rPr>
          <w:rFonts w:eastAsia="Lucida Sans Unicode" w:cs="Times New Roman"/>
          <w:color w:val="000000" w:themeColor="text1"/>
          <w:kern w:val="2"/>
          <w:szCs w:val="24"/>
          <w:lang w:eastAsia="hi-IN" w:bidi="hi-IN"/>
        </w:rPr>
        <w:t>Tais atvejais, kai pagal galiojančius teisės aktus tiekėjui nereikia mokėti PVM, jis nurodo priežastis, dėl kurių PVM nemoka</w:t>
      </w:r>
      <w:r w:rsidR="00517DD9">
        <w:rPr>
          <w:rFonts w:eastAsia="Lucida Sans Unicode" w:cs="Times New Roman"/>
          <w:color w:val="000000" w:themeColor="text1"/>
          <w:kern w:val="2"/>
          <w:szCs w:val="24"/>
          <w:lang w:eastAsia="hi-IN" w:bidi="hi-IN"/>
        </w:rPr>
        <w:t>:</w:t>
      </w:r>
    </w:p>
    <w:p w14:paraId="68CA05AD" w14:textId="03B4BBE4" w:rsidR="00910829" w:rsidRPr="00C72682" w:rsidRDefault="00517DD9" w:rsidP="005E6A7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_______________________________________________________________________________ .</w:t>
      </w:r>
      <w:r w:rsidR="00910829" w:rsidRPr="00C72682">
        <w:rPr>
          <w:rFonts w:eastAsia="Lucida Sans Unicode" w:cs="Times New Roman"/>
          <w:color w:val="000000" w:themeColor="text1"/>
          <w:kern w:val="2"/>
          <w:szCs w:val="24"/>
          <w:lang w:eastAsia="hi-IN" w:bidi="hi-IN"/>
        </w:rPr>
        <w:t xml:space="preserve"> </w:t>
      </w:r>
    </w:p>
    <w:p w14:paraId="2948AED7" w14:textId="4798C300" w:rsidR="00910829" w:rsidRDefault="00910829"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C72682">
        <w:rPr>
          <w:rFonts w:eastAsia="Lucida Sans Unicode" w:cs="Times New Roman"/>
          <w:color w:val="000000" w:themeColor="text1"/>
          <w:kern w:val="2"/>
          <w:szCs w:val="24"/>
          <w:lang w:eastAsia="hi-IN" w:bidi="hi-IN"/>
        </w:rPr>
        <w:t>Tokiu atveju bendra pasiūlymo kaina yra bendra pasiūlymo kaina be PVM.</w:t>
      </w:r>
    </w:p>
    <w:p w14:paraId="572DD516" w14:textId="77777777" w:rsidR="005E6A77" w:rsidRDefault="005E6A77" w:rsidP="005E6A77">
      <w:pPr>
        <w:jc w:val="both"/>
        <w:rPr>
          <w:szCs w:val="24"/>
        </w:rPr>
      </w:pPr>
    </w:p>
    <w:p w14:paraId="54C07530" w14:textId="31268575" w:rsidR="005E6A77" w:rsidRPr="00376569" w:rsidRDefault="005E6A77" w:rsidP="005E6A77">
      <w:pPr>
        <w:jc w:val="both"/>
        <w:rPr>
          <w:szCs w:val="24"/>
        </w:rPr>
      </w:pPr>
      <w:r w:rsidRPr="00376569">
        <w:rPr>
          <w:szCs w:val="24"/>
        </w:rPr>
        <w:t xml:space="preserve">PASTABA: Perkančioji organizacija neįsipareigoja nupirkti viso pasiūlymo formoje nurodyto paslaugų kiekio, o pirks pagal poreikį. </w:t>
      </w:r>
    </w:p>
    <w:p w14:paraId="4A7DBCCA" w14:textId="77777777" w:rsidR="005E6A77" w:rsidRPr="00C72682" w:rsidRDefault="005E6A77"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p w14:paraId="1481D968" w14:textId="77777777" w:rsidR="00991A6D" w:rsidRDefault="00991A6D"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p w14:paraId="5675F01A" w14:textId="77777777" w:rsidR="00467B61" w:rsidRDefault="00467B61"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color w:val="000000" w:themeColor="text1"/>
          <w:kern w:val="2"/>
          <w:szCs w:val="24"/>
          <w:lang w:eastAsia="hi-IN" w:bidi="hi-IN"/>
        </w:rPr>
      </w:pPr>
    </w:p>
    <w:p w14:paraId="74EE2B8C" w14:textId="77777777" w:rsidR="00467B61" w:rsidRDefault="00467B61"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color w:val="000000" w:themeColor="text1"/>
          <w:kern w:val="2"/>
          <w:szCs w:val="24"/>
          <w:lang w:eastAsia="hi-IN" w:bidi="hi-IN"/>
        </w:rPr>
      </w:pPr>
    </w:p>
    <w:p w14:paraId="37F2D164" w14:textId="77777777" w:rsidR="00467B61" w:rsidRDefault="00467B61"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color w:val="000000" w:themeColor="text1"/>
          <w:kern w:val="2"/>
          <w:szCs w:val="24"/>
          <w:lang w:eastAsia="hi-IN" w:bidi="hi-IN"/>
        </w:rPr>
      </w:pPr>
    </w:p>
    <w:p w14:paraId="38628939" w14:textId="77777777" w:rsidR="00467B61" w:rsidRDefault="00467B61"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color w:val="000000" w:themeColor="text1"/>
          <w:kern w:val="2"/>
          <w:szCs w:val="24"/>
          <w:lang w:eastAsia="hi-IN" w:bidi="hi-IN"/>
        </w:rPr>
      </w:pPr>
    </w:p>
    <w:p w14:paraId="592DBDF2" w14:textId="77777777" w:rsidR="00467B61" w:rsidRDefault="00467B61"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color w:val="000000" w:themeColor="text1"/>
          <w:kern w:val="2"/>
          <w:szCs w:val="24"/>
          <w:lang w:eastAsia="hi-IN" w:bidi="hi-IN"/>
        </w:rPr>
      </w:pPr>
    </w:p>
    <w:p w14:paraId="147C57DF" w14:textId="77777777" w:rsidR="00467B61" w:rsidRDefault="00467B61"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color w:val="000000" w:themeColor="text1"/>
          <w:kern w:val="2"/>
          <w:szCs w:val="24"/>
          <w:lang w:eastAsia="hi-IN" w:bidi="hi-IN"/>
        </w:rPr>
      </w:pPr>
    </w:p>
    <w:p w14:paraId="20BF2499" w14:textId="77777777" w:rsidR="00467B61" w:rsidRDefault="00467B61"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color w:val="000000" w:themeColor="text1"/>
          <w:kern w:val="2"/>
          <w:szCs w:val="24"/>
          <w:lang w:eastAsia="hi-IN" w:bidi="hi-IN"/>
        </w:rPr>
      </w:pPr>
    </w:p>
    <w:p w14:paraId="2837A69C" w14:textId="0143CA93" w:rsidR="00226905" w:rsidRPr="00113BA4" w:rsidRDefault="00991A6D"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color w:val="000000" w:themeColor="text1"/>
          <w:kern w:val="2"/>
          <w:szCs w:val="24"/>
          <w:lang w:eastAsia="hi-IN" w:bidi="hi-IN"/>
        </w:rPr>
      </w:pPr>
      <w:r w:rsidRPr="00113BA4">
        <w:rPr>
          <w:rFonts w:eastAsia="Lucida Sans Unicode" w:cs="Times New Roman"/>
          <w:b/>
          <w:bCs/>
          <w:color w:val="000000" w:themeColor="text1"/>
          <w:kern w:val="2"/>
          <w:szCs w:val="24"/>
          <w:lang w:eastAsia="hi-IN" w:bidi="hi-IN"/>
        </w:rPr>
        <w:t>Pateikiame</w:t>
      </w:r>
      <w:r w:rsidR="00226905" w:rsidRPr="00113BA4">
        <w:rPr>
          <w:rFonts w:eastAsia="Lucida Sans Unicode" w:cs="Times New Roman"/>
          <w:b/>
          <w:bCs/>
          <w:color w:val="000000" w:themeColor="text1"/>
          <w:kern w:val="2"/>
          <w:szCs w:val="24"/>
          <w:lang w:eastAsia="hi-IN" w:bidi="hi-IN"/>
        </w:rPr>
        <w:t xml:space="preserve"> kokybės vertinimo kriterijų pasiūlymo reikšmes:</w:t>
      </w:r>
    </w:p>
    <w:p w14:paraId="7C31462A" w14:textId="007EBDDD" w:rsidR="00113BA4" w:rsidRPr="00113BA4" w:rsidRDefault="00745734"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i/>
          <w:iCs/>
          <w:color w:val="000000" w:themeColor="text1"/>
          <w:kern w:val="2"/>
          <w:szCs w:val="24"/>
          <w:lang w:eastAsia="hi-IN" w:bidi="hi-IN"/>
        </w:rPr>
      </w:pPr>
      <w:r>
        <w:rPr>
          <w:rFonts w:eastAsia="Lucida Sans Unicode" w:cs="Times New Roman"/>
          <w:b/>
          <w:bCs/>
          <w:i/>
          <w:iCs/>
          <w:color w:val="000000" w:themeColor="text1"/>
          <w:kern w:val="2"/>
          <w:szCs w:val="24"/>
          <w:lang w:eastAsia="hi-IN" w:bidi="hi-IN"/>
        </w:rPr>
        <w:t>5</w:t>
      </w:r>
      <w:r w:rsidR="00113BA4" w:rsidRPr="00113BA4">
        <w:rPr>
          <w:rFonts w:eastAsia="Lucida Sans Unicode" w:cs="Times New Roman"/>
          <w:b/>
          <w:bCs/>
          <w:i/>
          <w:iCs/>
          <w:color w:val="000000" w:themeColor="text1"/>
          <w:kern w:val="2"/>
          <w:szCs w:val="24"/>
          <w:lang w:eastAsia="hi-IN" w:bidi="hi-IN"/>
        </w:rPr>
        <w:t xml:space="preserve"> lentelė</w:t>
      </w:r>
    </w:p>
    <w:tbl>
      <w:tblPr>
        <w:tblStyle w:val="Lentelstinklelis"/>
        <w:tblW w:w="9634" w:type="dxa"/>
        <w:tblLook w:val="04A0" w:firstRow="1" w:lastRow="0" w:firstColumn="1" w:lastColumn="0" w:noHBand="0" w:noVBand="1"/>
      </w:tblPr>
      <w:tblGrid>
        <w:gridCol w:w="988"/>
        <w:gridCol w:w="4394"/>
        <w:gridCol w:w="1701"/>
        <w:gridCol w:w="2551"/>
      </w:tblGrid>
      <w:tr w:rsidR="00113BA4" w14:paraId="6FAEB4A9" w14:textId="77777777" w:rsidTr="002808A9">
        <w:tc>
          <w:tcPr>
            <w:tcW w:w="988" w:type="dxa"/>
            <w:vAlign w:val="center"/>
          </w:tcPr>
          <w:p w14:paraId="36451D38" w14:textId="15D51848" w:rsidR="00113BA4" w:rsidRDefault="00113BA4" w:rsidP="002808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Eil. Nr.</w:t>
            </w:r>
          </w:p>
        </w:tc>
        <w:tc>
          <w:tcPr>
            <w:tcW w:w="4394" w:type="dxa"/>
            <w:vAlign w:val="center"/>
          </w:tcPr>
          <w:p w14:paraId="147EC922" w14:textId="49766F7B" w:rsidR="00113BA4" w:rsidRDefault="00113BA4" w:rsidP="002808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Kokybės vertinimo kriterijaus pavadinimas</w:t>
            </w:r>
          </w:p>
        </w:tc>
        <w:tc>
          <w:tcPr>
            <w:tcW w:w="1701" w:type="dxa"/>
            <w:vAlign w:val="center"/>
          </w:tcPr>
          <w:p w14:paraId="5EF6E462" w14:textId="06F71593" w:rsidR="00113BA4" w:rsidRDefault="00113BA4" w:rsidP="002808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Balų skaičius*</w:t>
            </w:r>
          </w:p>
        </w:tc>
        <w:tc>
          <w:tcPr>
            <w:tcW w:w="2551" w:type="dxa"/>
            <w:vAlign w:val="center"/>
          </w:tcPr>
          <w:p w14:paraId="44ECDFDE" w14:textId="6E6A3DAC" w:rsidR="00113BA4" w:rsidRDefault="00113BA4" w:rsidP="002808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Pasirinkti kriterijai</w:t>
            </w:r>
            <w:r w:rsidR="000D63E9">
              <w:rPr>
                <w:rFonts w:eastAsia="Lucida Sans Unicode" w:cs="Times New Roman"/>
                <w:color w:val="000000" w:themeColor="text1"/>
                <w:kern w:val="2"/>
                <w:szCs w:val="24"/>
                <w:lang w:eastAsia="hi-IN" w:bidi="hi-IN"/>
              </w:rPr>
              <w:t>**</w:t>
            </w:r>
            <w:r>
              <w:rPr>
                <w:rFonts w:eastAsia="Lucida Sans Unicode" w:cs="Times New Roman"/>
                <w:color w:val="000000" w:themeColor="text1"/>
                <w:kern w:val="2"/>
                <w:szCs w:val="24"/>
                <w:lang w:eastAsia="hi-IN" w:bidi="hi-IN"/>
              </w:rPr>
              <w:t xml:space="preserve"> </w:t>
            </w:r>
            <w:r w:rsidRPr="00113BA4">
              <w:rPr>
                <w:rFonts w:eastAsia="Lucida Sans Unicode" w:cs="Times New Roman"/>
                <w:i/>
                <w:iCs/>
                <w:color w:val="000000" w:themeColor="text1"/>
                <w:kern w:val="2"/>
                <w:szCs w:val="24"/>
                <w:u w:val="single"/>
                <w:lang w:eastAsia="hi-IN" w:bidi="hi-IN"/>
              </w:rPr>
              <w:t>(pildo Tiekėjas)</w:t>
            </w:r>
          </w:p>
          <w:p w14:paraId="7E766FB8" w14:textId="28DF0FA0" w:rsidR="00113BA4" w:rsidRDefault="00113BA4" w:rsidP="002808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r w:rsidRPr="00E537DF">
              <w:rPr>
                <w:rFonts w:eastAsia="Lucida Sans Unicode" w:cs="Times New Roman"/>
                <w:i/>
                <w:iCs/>
                <w:color w:val="000000" w:themeColor="text1"/>
                <w:kern w:val="2"/>
                <w:szCs w:val="24"/>
                <w:lang w:eastAsia="hi-IN" w:bidi="hi-IN"/>
              </w:rPr>
              <w:t>(A kriterij</w:t>
            </w:r>
            <w:r>
              <w:rPr>
                <w:rFonts w:eastAsia="Lucida Sans Unicode" w:cs="Times New Roman"/>
                <w:i/>
                <w:iCs/>
                <w:color w:val="000000" w:themeColor="text1"/>
                <w:kern w:val="2"/>
                <w:szCs w:val="24"/>
                <w:lang w:eastAsia="hi-IN" w:bidi="hi-IN"/>
              </w:rPr>
              <w:t>aus</w:t>
            </w:r>
            <w:r w:rsidRPr="00E537DF">
              <w:rPr>
                <w:rFonts w:eastAsia="Lucida Sans Unicode" w:cs="Times New Roman"/>
                <w:i/>
                <w:iCs/>
                <w:color w:val="000000" w:themeColor="text1"/>
                <w:kern w:val="2"/>
                <w:szCs w:val="24"/>
                <w:lang w:eastAsia="hi-IN" w:bidi="hi-IN"/>
              </w:rPr>
              <w:t xml:space="preserve"> pasirenkama</w:t>
            </w:r>
            <w:r>
              <w:rPr>
                <w:rFonts w:eastAsia="Lucida Sans Unicode" w:cs="Times New Roman"/>
                <w:i/>
                <w:iCs/>
                <w:color w:val="000000" w:themeColor="text1"/>
                <w:kern w:val="2"/>
                <w:szCs w:val="24"/>
                <w:lang w:eastAsia="hi-IN" w:bidi="hi-IN"/>
              </w:rPr>
              <w:t>s</w:t>
            </w:r>
            <w:r w:rsidRPr="00E537DF">
              <w:rPr>
                <w:rFonts w:eastAsia="Lucida Sans Unicode" w:cs="Times New Roman"/>
                <w:i/>
                <w:iCs/>
                <w:color w:val="000000" w:themeColor="text1"/>
                <w:kern w:val="2"/>
                <w:szCs w:val="24"/>
                <w:lang w:eastAsia="hi-IN" w:bidi="hi-IN"/>
              </w:rPr>
              <w:t xml:space="preserve"> </w:t>
            </w:r>
            <w:r w:rsidRPr="00E537DF">
              <w:rPr>
                <w:rFonts w:eastAsia="Lucida Sans Unicode" w:cs="Times New Roman"/>
                <w:i/>
                <w:iCs/>
                <w:color w:val="000000" w:themeColor="text1"/>
                <w:kern w:val="2"/>
                <w:szCs w:val="24"/>
                <w:u w:val="single"/>
                <w:lang w:eastAsia="hi-IN" w:bidi="hi-IN"/>
              </w:rPr>
              <w:t>tik  vien</w:t>
            </w:r>
            <w:r>
              <w:rPr>
                <w:rFonts w:eastAsia="Lucida Sans Unicode" w:cs="Times New Roman"/>
                <w:i/>
                <w:iCs/>
                <w:color w:val="000000" w:themeColor="text1"/>
                <w:kern w:val="2"/>
                <w:szCs w:val="24"/>
                <w:u w:val="single"/>
                <w:lang w:eastAsia="hi-IN" w:bidi="hi-IN"/>
              </w:rPr>
              <w:t>as</w:t>
            </w:r>
            <w:r w:rsidRPr="00E537DF">
              <w:rPr>
                <w:rFonts w:eastAsia="Lucida Sans Unicode" w:cs="Times New Roman"/>
                <w:i/>
                <w:iCs/>
                <w:color w:val="000000" w:themeColor="text1"/>
                <w:kern w:val="2"/>
                <w:szCs w:val="24"/>
                <w:u w:val="single"/>
                <w:lang w:eastAsia="hi-IN" w:bidi="hi-IN"/>
              </w:rPr>
              <w:t xml:space="preserve"> variant</w:t>
            </w:r>
            <w:r>
              <w:rPr>
                <w:rFonts w:eastAsia="Lucida Sans Unicode" w:cs="Times New Roman"/>
                <w:i/>
                <w:iCs/>
                <w:color w:val="000000" w:themeColor="text1"/>
                <w:kern w:val="2"/>
                <w:szCs w:val="24"/>
                <w:u w:val="single"/>
                <w:lang w:eastAsia="hi-IN" w:bidi="hi-IN"/>
              </w:rPr>
              <w:t>as</w:t>
            </w:r>
            <w:r>
              <w:rPr>
                <w:rFonts w:eastAsia="Lucida Sans Unicode" w:cs="Times New Roman"/>
                <w:i/>
                <w:iCs/>
                <w:color w:val="000000" w:themeColor="text1"/>
                <w:kern w:val="2"/>
                <w:szCs w:val="24"/>
                <w:lang w:eastAsia="hi-IN" w:bidi="hi-IN"/>
              </w:rPr>
              <w:t xml:space="preserve"> ir pasirinktoje eilutėje įrašoma TAIP;</w:t>
            </w:r>
          </w:p>
          <w:p w14:paraId="40A464EF" w14:textId="04E98F41" w:rsidR="00113BA4" w:rsidRPr="00E537DF" w:rsidRDefault="00CB57F8" w:rsidP="002808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r>
              <w:rPr>
                <w:rFonts w:eastAsia="Lucida Sans Unicode" w:cs="Times New Roman"/>
                <w:i/>
                <w:iCs/>
                <w:color w:val="000000" w:themeColor="text1"/>
                <w:kern w:val="2"/>
                <w:szCs w:val="24"/>
                <w:lang w:eastAsia="hi-IN" w:bidi="hi-IN"/>
              </w:rPr>
              <w:t>š</w:t>
            </w:r>
            <w:r w:rsidR="00113BA4">
              <w:rPr>
                <w:rFonts w:eastAsia="Lucida Sans Unicode" w:cs="Times New Roman"/>
                <w:i/>
                <w:iCs/>
                <w:color w:val="000000" w:themeColor="text1"/>
                <w:kern w:val="2"/>
                <w:szCs w:val="24"/>
                <w:lang w:eastAsia="hi-IN" w:bidi="hi-IN"/>
              </w:rPr>
              <w:t>i</w:t>
            </w:r>
            <w:r>
              <w:rPr>
                <w:rFonts w:eastAsia="Lucida Sans Unicode" w:cs="Times New Roman"/>
                <w:i/>
                <w:iCs/>
                <w:color w:val="000000" w:themeColor="text1"/>
                <w:kern w:val="2"/>
                <w:szCs w:val="24"/>
                <w:lang w:eastAsia="hi-IN" w:bidi="hi-IN"/>
              </w:rPr>
              <w:t xml:space="preserve">ame </w:t>
            </w:r>
            <w:r w:rsidR="00113BA4">
              <w:rPr>
                <w:rFonts w:eastAsia="Lucida Sans Unicode" w:cs="Times New Roman"/>
                <w:i/>
                <w:iCs/>
                <w:color w:val="000000" w:themeColor="text1"/>
                <w:kern w:val="2"/>
                <w:szCs w:val="24"/>
                <w:lang w:eastAsia="hi-IN" w:bidi="hi-IN"/>
              </w:rPr>
              <w:t xml:space="preserve"> </w:t>
            </w:r>
            <w:r>
              <w:rPr>
                <w:rFonts w:eastAsia="Lucida Sans Unicode" w:cs="Times New Roman"/>
                <w:i/>
                <w:iCs/>
                <w:color w:val="000000" w:themeColor="text1"/>
                <w:kern w:val="2"/>
                <w:szCs w:val="24"/>
                <w:lang w:eastAsia="hi-IN" w:bidi="hi-IN"/>
              </w:rPr>
              <w:t xml:space="preserve">stulpelyje prie </w:t>
            </w:r>
            <w:r w:rsidR="00113BA4">
              <w:rPr>
                <w:rFonts w:eastAsia="Lucida Sans Unicode" w:cs="Times New Roman"/>
                <w:i/>
                <w:iCs/>
                <w:color w:val="000000" w:themeColor="text1"/>
                <w:kern w:val="2"/>
                <w:szCs w:val="24"/>
                <w:lang w:eastAsia="hi-IN" w:bidi="hi-IN"/>
              </w:rPr>
              <w:t xml:space="preserve"> kriterij</w:t>
            </w:r>
            <w:r w:rsidR="00C0264B">
              <w:rPr>
                <w:rFonts w:eastAsia="Lucida Sans Unicode" w:cs="Times New Roman"/>
                <w:i/>
                <w:iCs/>
                <w:color w:val="000000" w:themeColor="text1"/>
                <w:kern w:val="2"/>
                <w:szCs w:val="24"/>
                <w:lang w:eastAsia="hi-IN" w:bidi="hi-IN"/>
              </w:rPr>
              <w:t xml:space="preserve">ų </w:t>
            </w:r>
            <w:r>
              <w:rPr>
                <w:rFonts w:eastAsia="Lucida Sans Unicode" w:cs="Times New Roman"/>
                <w:i/>
                <w:iCs/>
                <w:color w:val="000000" w:themeColor="text1"/>
                <w:kern w:val="2"/>
                <w:szCs w:val="24"/>
                <w:lang w:eastAsia="hi-IN" w:bidi="hi-IN"/>
              </w:rPr>
              <w:t>B</w:t>
            </w:r>
            <w:r w:rsidR="00C0264B">
              <w:rPr>
                <w:rFonts w:eastAsia="Lucida Sans Unicode" w:cs="Times New Roman"/>
                <w:i/>
                <w:iCs/>
                <w:color w:val="000000" w:themeColor="text1"/>
                <w:kern w:val="2"/>
                <w:szCs w:val="24"/>
                <w:lang w:eastAsia="hi-IN" w:bidi="hi-IN"/>
              </w:rPr>
              <w:t>, C ir D</w:t>
            </w:r>
            <w:r>
              <w:rPr>
                <w:rFonts w:eastAsia="Lucida Sans Unicode" w:cs="Times New Roman"/>
                <w:i/>
                <w:iCs/>
                <w:color w:val="000000" w:themeColor="text1"/>
                <w:kern w:val="2"/>
                <w:szCs w:val="24"/>
                <w:lang w:eastAsia="hi-IN" w:bidi="hi-IN"/>
              </w:rPr>
              <w:t xml:space="preserve"> </w:t>
            </w:r>
            <w:r w:rsidR="00113BA4">
              <w:rPr>
                <w:rFonts w:eastAsia="Lucida Sans Unicode" w:cs="Times New Roman"/>
                <w:i/>
                <w:iCs/>
                <w:color w:val="000000" w:themeColor="text1"/>
                <w:kern w:val="2"/>
                <w:szCs w:val="24"/>
                <w:lang w:eastAsia="hi-IN" w:bidi="hi-IN"/>
              </w:rPr>
              <w:t>įrašoma TAIP arba NE</w:t>
            </w:r>
            <w:r w:rsidR="00113BA4" w:rsidRPr="00E537DF">
              <w:rPr>
                <w:rFonts w:eastAsia="Lucida Sans Unicode" w:cs="Times New Roman"/>
                <w:i/>
                <w:iCs/>
                <w:color w:val="000000" w:themeColor="text1"/>
                <w:kern w:val="2"/>
                <w:szCs w:val="24"/>
                <w:lang w:eastAsia="hi-IN" w:bidi="hi-IN"/>
              </w:rPr>
              <w:t>)</w:t>
            </w:r>
          </w:p>
        </w:tc>
      </w:tr>
      <w:tr w:rsidR="00113BA4" w:rsidRPr="00DE7449" w14:paraId="404B5218" w14:textId="77777777" w:rsidTr="002808A9">
        <w:tc>
          <w:tcPr>
            <w:tcW w:w="988" w:type="dxa"/>
          </w:tcPr>
          <w:p w14:paraId="0E28A11C" w14:textId="249948B3" w:rsidR="00113BA4" w:rsidRPr="00DE7449" w:rsidRDefault="00113BA4" w:rsidP="00CB27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b/>
                <w:bCs/>
                <w:color w:val="000000" w:themeColor="text1"/>
                <w:kern w:val="2"/>
                <w:sz w:val="20"/>
                <w:lang w:eastAsia="hi-IN" w:bidi="hi-IN"/>
              </w:rPr>
            </w:pPr>
            <w:r w:rsidRPr="00DE7449">
              <w:rPr>
                <w:rFonts w:eastAsia="Lucida Sans Unicode" w:cs="Times New Roman"/>
                <w:b/>
                <w:bCs/>
                <w:color w:val="000000" w:themeColor="text1"/>
                <w:kern w:val="2"/>
                <w:sz w:val="20"/>
                <w:lang w:eastAsia="hi-IN" w:bidi="hi-IN"/>
              </w:rPr>
              <w:t>1</w:t>
            </w:r>
          </w:p>
        </w:tc>
        <w:tc>
          <w:tcPr>
            <w:tcW w:w="4394" w:type="dxa"/>
          </w:tcPr>
          <w:p w14:paraId="47B95ADB" w14:textId="2786B6AC" w:rsidR="00113BA4" w:rsidRPr="00DE7449" w:rsidRDefault="00113BA4" w:rsidP="00CB27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b/>
                <w:bCs/>
                <w:color w:val="000000" w:themeColor="text1"/>
                <w:kern w:val="2"/>
                <w:sz w:val="20"/>
                <w:lang w:eastAsia="hi-IN" w:bidi="hi-IN"/>
              </w:rPr>
            </w:pPr>
            <w:r w:rsidRPr="00DE7449">
              <w:rPr>
                <w:rFonts w:eastAsia="Lucida Sans Unicode" w:cs="Times New Roman"/>
                <w:b/>
                <w:bCs/>
                <w:color w:val="000000" w:themeColor="text1"/>
                <w:kern w:val="2"/>
                <w:sz w:val="20"/>
                <w:lang w:eastAsia="hi-IN" w:bidi="hi-IN"/>
              </w:rPr>
              <w:t>2</w:t>
            </w:r>
          </w:p>
        </w:tc>
        <w:tc>
          <w:tcPr>
            <w:tcW w:w="1701" w:type="dxa"/>
          </w:tcPr>
          <w:p w14:paraId="2CDF706E" w14:textId="761AAE70" w:rsidR="00113BA4" w:rsidRPr="00DE7449" w:rsidRDefault="00113BA4" w:rsidP="00CB27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b/>
                <w:bCs/>
                <w:color w:val="000000" w:themeColor="text1"/>
                <w:kern w:val="2"/>
                <w:sz w:val="20"/>
                <w:lang w:eastAsia="hi-IN" w:bidi="hi-IN"/>
              </w:rPr>
            </w:pPr>
            <w:r w:rsidRPr="00DE7449">
              <w:rPr>
                <w:rFonts w:eastAsia="Lucida Sans Unicode" w:cs="Times New Roman"/>
                <w:b/>
                <w:bCs/>
                <w:color w:val="000000" w:themeColor="text1"/>
                <w:kern w:val="2"/>
                <w:sz w:val="20"/>
                <w:lang w:eastAsia="hi-IN" w:bidi="hi-IN"/>
              </w:rPr>
              <w:t>3</w:t>
            </w:r>
          </w:p>
        </w:tc>
        <w:tc>
          <w:tcPr>
            <w:tcW w:w="2551" w:type="dxa"/>
          </w:tcPr>
          <w:p w14:paraId="12E902E1" w14:textId="78A2E33D" w:rsidR="00113BA4" w:rsidRPr="00DE7449" w:rsidRDefault="00113BA4" w:rsidP="00CB27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b/>
                <w:bCs/>
                <w:color w:val="000000" w:themeColor="text1"/>
                <w:kern w:val="2"/>
                <w:sz w:val="20"/>
                <w:lang w:eastAsia="hi-IN" w:bidi="hi-IN"/>
              </w:rPr>
            </w:pPr>
            <w:r w:rsidRPr="00DE7449">
              <w:rPr>
                <w:rFonts w:eastAsia="Lucida Sans Unicode" w:cs="Times New Roman"/>
                <w:b/>
                <w:bCs/>
                <w:color w:val="000000" w:themeColor="text1"/>
                <w:kern w:val="2"/>
                <w:sz w:val="20"/>
                <w:lang w:eastAsia="hi-IN" w:bidi="hi-IN"/>
              </w:rPr>
              <w:t>4</w:t>
            </w:r>
          </w:p>
        </w:tc>
      </w:tr>
      <w:tr w:rsidR="00113BA4" w14:paraId="42DABE8D" w14:textId="77777777" w:rsidTr="002808A9">
        <w:tc>
          <w:tcPr>
            <w:tcW w:w="988" w:type="dxa"/>
          </w:tcPr>
          <w:p w14:paraId="1C55AB29" w14:textId="2CF9AC20" w:rsidR="00113BA4" w:rsidRDefault="00113BA4"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1.</w:t>
            </w:r>
          </w:p>
        </w:tc>
        <w:tc>
          <w:tcPr>
            <w:tcW w:w="4394" w:type="dxa"/>
          </w:tcPr>
          <w:p w14:paraId="1D940FCD" w14:textId="45D42E2E" w:rsidR="00113BA4" w:rsidRDefault="006358F3" w:rsidP="00DC1F3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sidRPr="006358F3">
              <w:rPr>
                <w:rFonts w:cs="Times New Roman"/>
                <w:b/>
                <w:bCs/>
                <w:szCs w:val="24"/>
              </w:rPr>
              <w:t>Kriterijus A.</w:t>
            </w:r>
            <w:r>
              <w:rPr>
                <w:rFonts w:cs="Times New Roman"/>
                <w:szCs w:val="24"/>
              </w:rPr>
              <w:t xml:space="preserve"> </w:t>
            </w:r>
            <w:r w:rsidR="00113BA4" w:rsidRPr="0048361B">
              <w:rPr>
                <w:rFonts w:cs="Times New Roman"/>
                <w:szCs w:val="24"/>
              </w:rPr>
              <w:t>Į pranešimą dėl žmogaus palaikų gabenimo reagavimo</w:t>
            </w:r>
            <w:r w:rsidR="006B0EAA">
              <w:rPr>
                <w:rFonts w:cs="Times New Roman"/>
                <w:szCs w:val="24"/>
              </w:rPr>
              <w:t xml:space="preserve"> </w:t>
            </w:r>
            <w:r w:rsidR="00113BA4" w:rsidRPr="0048361B">
              <w:rPr>
                <w:rFonts w:cs="Times New Roman"/>
                <w:szCs w:val="24"/>
              </w:rPr>
              <w:t>laikas</w:t>
            </w:r>
            <w:r w:rsidR="00113BA4" w:rsidRPr="0048361B">
              <w:rPr>
                <w:rFonts w:cs="Times New Roman"/>
                <w:color w:val="000000"/>
                <w:szCs w:val="24"/>
              </w:rPr>
              <w:t>:</w:t>
            </w:r>
          </w:p>
        </w:tc>
        <w:tc>
          <w:tcPr>
            <w:tcW w:w="1701" w:type="dxa"/>
          </w:tcPr>
          <w:p w14:paraId="542EDF06" w14:textId="77777777" w:rsidR="00113BA4" w:rsidRDefault="00113BA4"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c>
          <w:tcPr>
            <w:tcW w:w="2551" w:type="dxa"/>
          </w:tcPr>
          <w:p w14:paraId="252EC1D2" w14:textId="77777777" w:rsidR="00113BA4" w:rsidRDefault="00113BA4"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113BA4" w14:paraId="26F125AD" w14:textId="77777777" w:rsidTr="002808A9">
        <w:tc>
          <w:tcPr>
            <w:tcW w:w="988" w:type="dxa"/>
          </w:tcPr>
          <w:p w14:paraId="5CCCEF74" w14:textId="188113A5" w:rsidR="00113BA4" w:rsidRDefault="00113BA4" w:rsidP="00DC1F3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48361B">
              <w:rPr>
                <w:rFonts w:cs="Times New Roman"/>
                <w:color w:val="000000"/>
                <w:szCs w:val="24"/>
              </w:rPr>
              <w:t>1.1.</w:t>
            </w:r>
          </w:p>
        </w:tc>
        <w:tc>
          <w:tcPr>
            <w:tcW w:w="4394" w:type="dxa"/>
          </w:tcPr>
          <w:p w14:paraId="3D0B12E0" w14:textId="2ADB51A5" w:rsidR="00113BA4" w:rsidRDefault="00113BA4" w:rsidP="00DC1F3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48361B">
              <w:rPr>
                <w:rFonts w:cs="Times New Roman"/>
                <w:color w:val="000000"/>
                <w:szCs w:val="24"/>
              </w:rPr>
              <w:t xml:space="preserve">per 30 min. nuo pranešimo gavimo momento </w:t>
            </w:r>
          </w:p>
        </w:tc>
        <w:tc>
          <w:tcPr>
            <w:tcW w:w="1701" w:type="dxa"/>
          </w:tcPr>
          <w:p w14:paraId="6CDFFE21" w14:textId="02CAF34E" w:rsidR="00113BA4" w:rsidRDefault="006B0EAA" w:rsidP="00DC1F3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3</w:t>
            </w:r>
            <w:r w:rsidR="00113BA4">
              <w:rPr>
                <w:rFonts w:eastAsia="Lucida Sans Unicode" w:cs="Times New Roman"/>
                <w:color w:val="000000" w:themeColor="text1"/>
                <w:kern w:val="2"/>
                <w:szCs w:val="24"/>
                <w:lang w:eastAsia="hi-IN" w:bidi="hi-IN"/>
              </w:rPr>
              <w:t>0</w:t>
            </w:r>
          </w:p>
        </w:tc>
        <w:tc>
          <w:tcPr>
            <w:tcW w:w="2551" w:type="dxa"/>
          </w:tcPr>
          <w:p w14:paraId="68252143" w14:textId="77777777" w:rsidR="00113BA4" w:rsidRDefault="00113BA4" w:rsidP="00DC1F3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113BA4" w14:paraId="6730DBEB" w14:textId="77777777" w:rsidTr="002808A9">
        <w:tc>
          <w:tcPr>
            <w:tcW w:w="988" w:type="dxa"/>
          </w:tcPr>
          <w:p w14:paraId="0C3F2868" w14:textId="3AD80354" w:rsidR="00113BA4" w:rsidRDefault="00113BA4" w:rsidP="00DC1F3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48361B">
              <w:rPr>
                <w:rFonts w:cs="Times New Roman"/>
                <w:color w:val="000000"/>
                <w:szCs w:val="24"/>
              </w:rPr>
              <w:t>1.2.</w:t>
            </w:r>
          </w:p>
        </w:tc>
        <w:tc>
          <w:tcPr>
            <w:tcW w:w="4394" w:type="dxa"/>
          </w:tcPr>
          <w:p w14:paraId="6DFDC6FD" w14:textId="0C0485EF" w:rsidR="00113BA4" w:rsidRDefault="00113BA4" w:rsidP="00DC1F3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48361B">
              <w:rPr>
                <w:rFonts w:cs="Times New Roman"/>
                <w:color w:val="000000"/>
                <w:szCs w:val="24"/>
              </w:rPr>
              <w:t xml:space="preserve">nuo 31 iki 40 min. nuo pranešimo gavimo momento </w:t>
            </w:r>
          </w:p>
        </w:tc>
        <w:tc>
          <w:tcPr>
            <w:tcW w:w="1701" w:type="dxa"/>
          </w:tcPr>
          <w:p w14:paraId="3BC7D45E" w14:textId="097C8E0A" w:rsidR="00113BA4" w:rsidRDefault="006B0EAA" w:rsidP="00DC1F3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20</w:t>
            </w:r>
          </w:p>
        </w:tc>
        <w:tc>
          <w:tcPr>
            <w:tcW w:w="2551" w:type="dxa"/>
          </w:tcPr>
          <w:p w14:paraId="7C2AE8BF" w14:textId="77777777" w:rsidR="00113BA4" w:rsidRDefault="00113BA4" w:rsidP="00DC1F3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113BA4" w14:paraId="448CAB7A" w14:textId="77777777" w:rsidTr="002808A9">
        <w:tc>
          <w:tcPr>
            <w:tcW w:w="988" w:type="dxa"/>
          </w:tcPr>
          <w:p w14:paraId="39FAED33" w14:textId="639B310C" w:rsidR="00113BA4" w:rsidRPr="0048361B" w:rsidRDefault="00113BA4" w:rsidP="00DC1F3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r w:rsidRPr="0048361B">
              <w:rPr>
                <w:rFonts w:cs="Times New Roman"/>
                <w:color w:val="000000"/>
                <w:szCs w:val="24"/>
              </w:rPr>
              <w:t>1.3.</w:t>
            </w:r>
          </w:p>
        </w:tc>
        <w:tc>
          <w:tcPr>
            <w:tcW w:w="4394" w:type="dxa"/>
          </w:tcPr>
          <w:p w14:paraId="6A6A8754" w14:textId="0A61B87A" w:rsidR="00113BA4" w:rsidRPr="0048361B" w:rsidRDefault="00113BA4" w:rsidP="00DC1F3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r w:rsidRPr="0048361B">
              <w:rPr>
                <w:rFonts w:cs="Times New Roman"/>
                <w:color w:val="000000"/>
                <w:szCs w:val="24"/>
              </w:rPr>
              <w:t>nuo 41 iki 50 min. nuo pranešimo gavimo momento</w:t>
            </w:r>
          </w:p>
        </w:tc>
        <w:tc>
          <w:tcPr>
            <w:tcW w:w="1701" w:type="dxa"/>
          </w:tcPr>
          <w:p w14:paraId="13D69E80" w14:textId="61EEE58D" w:rsidR="00113BA4" w:rsidRDefault="006B0EAA" w:rsidP="00DC1F3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1</w:t>
            </w:r>
            <w:r w:rsidR="00113BA4">
              <w:rPr>
                <w:rFonts w:eastAsia="Lucida Sans Unicode" w:cs="Times New Roman"/>
                <w:color w:val="000000" w:themeColor="text1"/>
                <w:kern w:val="2"/>
                <w:szCs w:val="24"/>
                <w:lang w:eastAsia="hi-IN" w:bidi="hi-IN"/>
              </w:rPr>
              <w:t>0</w:t>
            </w:r>
          </w:p>
        </w:tc>
        <w:tc>
          <w:tcPr>
            <w:tcW w:w="2551" w:type="dxa"/>
          </w:tcPr>
          <w:p w14:paraId="2B8B4714" w14:textId="77777777" w:rsidR="00113BA4" w:rsidRDefault="00113BA4" w:rsidP="00DC1F3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6B0EAA" w14:paraId="5EBD2BF5" w14:textId="77777777" w:rsidTr="002808A9">
        <w:tc>
          <w:tcPr>
            <w:tcW w:w="988" w:type="dxa"/>
          </w:tcPr>
          <w:p w14:paraId="3253C9B1" w14:textId="25D817B3" w:rsidR="006B0EAA" w:rsidRPr="0048361B" w:rsidRDefault="006B0EAA"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r>
              <w:rPr>
                <w:rFonts w:cs="Times New Roman"/>
                <w:color w:val="000000"/>
                <w:szCs w:val="24"/>
              </w:rPr>
              <w:t>1.4.</w:t>
            </w:r>
          </w:p>
        </w:tc>
        <w:tc>
          <w:tcPr>
            <w:tcW w:w="4394" w:type="dxa"/>
          </w:tcPr>
          <w:p w14:paraId="536D5BC6" w14:textId="5BD36CF5" w:rsidR="006B0EAA" w:rsidRPr="0048361B" w:rsidRDefault="006B0EAA"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r>
              <w:rPr>
                <w:rFonts w:cs="Times New Roman"/>
                <w:color w:val="000000"/>
                <w:szCs w:val="24"/>
              </w:rPr>
              <w:t xml:space="preserve">Nuo 51 iki 60 min. </w:t>
            </w:r>
            <w:r w:rsidRPr="0048361B">
              <w:rPr>
                <w:rFonts w:cs="Times New Roman"/>
                <w:color w:val="000000"/>
                <w:szCs w:val="24"/>
              </w:rPr>
              <w:t>nuo pranešimo gavimo momento</w:t>
            </w:r>
            <w:r w:rsidR="00D80FEE">
              <w:rPr>
                <w:rFonts w:cs="Times New Roman"/>
                <w:color w:val="000000"/>
                <w:szCs w:val="24"/>
              </w:rPr>
              <w:t>.</w:t>
            </w:r>
          </w:p>
        </w:tc>
        <w:tc>
          <w:tcPr>
            <w:tcW w:w="1701" w:type="dxa"/>
          </w:tcPr>
          <w:p w14:paraId="256697EB" w14:textId="41F601A7" w:rsidR="006B0EAA" w:rsidRDefault="006B0EAA"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cs="Times New Roman"/>
                <w:color w:val="000000"/>
                <w:szCs w:val="24"/>
              </w:rPr>
              <w:t>0</w:t>
            </w:r>
          </w:p>
        </w:tc>
        <w:tc>
          <w:tcPr>
            <w:tcW w:w="2551" w:type="dxa"/>
          </w:tcPr>
          <w:p w14:paraId="6BDED5CE" w14:textId="77777777" w:rsidR="006B0EAA" w:rsidRDefault="006B0EAA"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6B0EAA" w14:paraId="027ECC3F" w14:textId="77777777" w:rsidTr="002808A9">
        <w:tc>
          <w:tcPr>
            <w:tcW w:w="988" w:type="dxa"/>
          </w:tcPr>
          <w:p w14:paraId="112DFCDA" w14:textId="62E3EF5B" w:rsidR="006B0EAA" w:rsidRPr="0048361B" w:rsidRDefault="006B0EAA"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r>
              <w:rPr>
                <w:rFonts w:cs="Times New Roman"/>
                <w:color w:val="000000"/>
                <w:szCs w:val="24"/>
              </w:rPr>
              <w:t>2.</w:t>
            </w:r>
          </w:p>
        </w:tc>
        <w:tc>
          <w:tcPr>
            <w:tcW w:w="4394" w:type="dxa"/>
          </w:tcPr>
          <w:p w14:paraId="2C49EE1F" w14:textId="394B958B" w:rsidR="006B0EAA" w:rsidRPr="0048361B" w:rsidRDefault="006358F3"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r w:rsidRPr="006358F3">
              <w:rPr>
                <w:rFonts w:cs="Times New Roman"/>
                <w:b/>
                <w:bCs/>
                <w:color w:val="000000"/>
                <w:szCs w:val="24"/>
              </w:rPr>
              <w:t>Kriterijus B.</w:t>
            </w:r>
            <w:r>
              <w:rPr>
                <w:rFonts w:cs="Times New Roman"/>
                <w:color w:val="000000"/>
                <w:szCs w:val="24"/>
              </w:rPr>
              <w:t xml:space="preserve"> </w:t>
            </w:r>
            <w:r w:rsidR="00B025DD" w:rsidRPr="00912CE3">
              <w:rPr>
                <w:rFonts w:cs="Times New Roman"/>
                <w:szCs w:val="24"/>
                <w:lang w:val="lt"/>
              </w:rPr>
              <w:t xml:space="preserve">Naudojami valikliai </w:t>
            </w:r>
            <w:r w:rsidR="00B025DD" w:rsidRPr="00912CE3">
              <w:rPr>
                <w:rFonts w:cs="Times New Roman"/>
                <w:szCs w:val="24"/>
              </w:rPr>
              <w:t>transporto priemonei ir žmogaus palaikų laikinojo saugojimo patalpoms dezinfekuoti</w:t>
            </w:r>
            <w:r w:rsidR="00B025DD" w:rsidRPr="00912CE3">
              <w:rPr>
                <w:rFonts w:cs="Times New Roman"/>
                <w:szCs w:val="24"/>
                <w:lang w:val="lt"/>
              </w:rPr>
              <w:t xml:space="preserve">  nepriklausomai nuo to, ar jie įtraukti į produktų sąrašą, atitinka jiems nustatytus I tipo ekologinio ženklo reikalavimus (pagal LST EN ISO 14024), patvirtinamus I tipo ekologiniu ženklu arba kitu tiekėjo pateiktu lygiaverčiu įrodymu</w:t>
            </w:r>
            <w:r w:rsidR="00015017">
              <w:rPr>
                <w:rFonts w:cs="Times New Roman"/>
                <w:szCs w:val="24"/>
                <w:lang w:val="lt"/>
              </w:rPr>
              <w:t>.</w:t>
            </w:r>
          </w:p>
        </w:tc>
        <w:tc>
          <w:tcPr>
            <w:tcW w:w="1701" w:type="dxa"/>
          </w:tcPr>
          <w:p w14:paraId="7C857FA1" w14:textId="48572FF5" w:rsidR="006B0EAA" w:rsidRDefault="006358F3"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 xml:space="preserve">20 </w:t>
            </w:r>
            <w:r w:rsidRPr="00D80FEE">
              <w:rPr>
                <w:rFonts w:eastAsia="Lucida Sans Unicode" w:cs="Times New Roman"/>
                <w:i/>
                <w:iCs/>
                <w:color w:val="000000" w:themeColor="text1"/>
                <w:kern w:val="2"/>
                <w:szCs w:val="24"/>
                <w:lang w:eastAsia="hi-IN" w:bidi="hi-IN"/>
              </w:rPr>
              <w:t xml:space="preserve">(jei tiekėjas nurodo </w:t>
            </w:r>
            <w:r w:rsidR="00D80FEE" w:rsidRPr="00D80FEE">
              <w:rPr>
                <w:rFonts w:eastAsia="Lucida Sans Unicode" w:cs="Times New Roman"/>
                <w:i/>
                <w:iCs/>
                <w:color w:val="000000" w:themeColor="text1"/>
                <w:kern w:val="2"/>
                <w:szCs w:val="24"/>
                <w:lang w:eastAsia="hi-IN" w:bidi="hi-IN"/>
              </w:rPr>
              <w:t>TAIP</w:t>
            </w:r>
            <w:r w:rsidRPr="00D80FEE">
              <w:rPr>
                <w:rFonts w:eastAsia="Lucida Sans Unicode" w:cs="Times New Roman"/>
                <w:i/>
                <w:iCs/>
                <w:color w:val="000000" w:themeColor="text1"/>
                <w:kern w:val="2"/>
                <w:szCs w:val="24"/>
                <w:lang w:eastAsia="hi-IN" w:bidi="hi-IN"/>
              </w:rPr>
              <w:t>)</w:t>
            </w:r>
          </w:p>
          <w:p w14:paraId="0FC6A5BD" w14:textId="77777777" w:rsidR="006358F3" w:rsidRDefault="006358F3"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p>
          <w:p w14:paraId="2B40D435" w14:textId="665FB639" w:rsidR="006358F3" w:rsidRDefault="006358F3"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 xml:space="preserve">0 </w:t>
            </w:r>
            <w:r w:rsidR="00D80FEE" w:rsidRPr="00D80FEE">
              <w:rPr>
                <w:rFonts w:eastAsia="Lucida Sans Unicode" w:cs="Times New Roman"/>
                <w:i/>
                <w:iCs/>
                <w:color w:val="000000" w:themeColor="text1"/>
                <w:kern w:val="2"/>
                <w:szCs w:val="24"/>
                <w:lang w:eastAsia="hi-IN" w:bidi="hi-IN"/>
              </w:rPr>
              <w:t>(jei tiekėjas nurodo</w:t>
            </w:r>
            <w:r w:rsidR="00D80FEE">
              <w:rPr>
                <w:rFonts w:eastAsia="Lucida Sans Unicode" w:cs="Times New Roman"/>
                <w:i/>
                <w:iCs/>
                <w:color w:val="000000" w:themeColor="text1"/>
                <w:kern w:val="2"/>
                <w:szCs w:val="24"/>
                <w:lang w:eastAsia="hi-IN" w:bidi="hi-IN"/>
              </w:rPr>
              <w:t xml:space="preserve"> NE)</w:t>
            </w:r>
            <w:r>
              <w:rPr>
                <w:rFonts w:eastAsia="Lucida Sans Unicode" w:cs="Times New Roman"/>
                <w:color w:val="000000" w:themeColor="text1"/>
                <w:kern w:val="2"/>
                <w:szCs w:val="24"/>
                <w:lang w:eastAsia="hi-IN" w:bidi="hi-IN"/>
              </w:rPr>
              <w:t xml:space="preserve"> </w:t>
            </w:r>
          </w:p>
        </w:tc>
        <w:tc>
          <w:tcPr>
            <w:tcW w:w="2551" w:type="dxa"/>
          </w:tcPr>
          <w:p w14:paraId="7119D0E3" w14:textId="5B189FA5" w:rsidR="006B0EAA" w:rsidRDefault="006B0EAA"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i/>
                <w:szCs w:val="24"/>
              </w:rPr>
              <w:t>(Įrašyti TAIP arba NE</w:t>
            </w:r>
            <w:r w:rsidR="006F459F">
              <w:rPr>
                <w:rFonts w:eastAsia="Times New Roman"/>
                <w:i/>
                <w:szCs w:val="24"/>
              </w:rPr>
              <w:t>)</w:t>
            </w:r>
            <w:r w:rsidR="001E7CC6">
              <w:rPr>
                <w:rFonts w:eastAsia="Times New Roman"/>
                <w:i/>
                <w:szCs w:val="24"/>
              </w:rPr>
              <w:t xml:space="preserve">  </w:t>
            </w:r>
          </w:p>
        </w:tc>
      </w:tr>
      <w:tr w:rsidR="00D80FEE" w14:paraId="02213F79" w14:textId="77777777" w:rsidTr="002808A9">
        <w:tc>
          <w:tcPr>
            <w:tcW w:w="988" w:type="dxa"/>
          </w:tcPr>
          <w:p w14:paraId="7A0C186A" w14:textId="42472398" w:rsidR="00D80FEE" w:rsidRDefault="00D80FEE"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r>
              <w:rPr>
                <w:rFonts w:cs="Times New Roman"/>
                <w:color w:val="000000"/>
                <w:szCs w:val="24"/>
              </w:rPr>
              <w:t>3.</w:t>
            </w:r>
          </w:p>
        </w:tc>
        <w:tc>
          <w:tcPr>
            <w:tcW w:w="4394" w:type="dxa"/>
          </w:tcPr>
          <w:p w14:paraId="3D119085" w14:textId="26C8C21C" w:rsidR="00D80FEE" w:rsidRPr="006358F3" w:rsidRDefault="00D80FEE"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color w:val="000000"/>
                <w:szCs w:val="24"/>
              </w:rPr>
            </w:pPr>
            <w:r w:rsidRPr="006358F3">
              <w:rPr>
                <w:rFonts w:cs="Times New Roman"/>
                <w:b/>
                <w:bCs/>
                <w:color w:val="000000"/>
                <w:szCs w:val="24"/>
              </w:rPr>
              <w:t>Kriterijus</w:t>
            </w:r>
            <w:r>
              <w:rPr>
                <w:rFonts w:cs="Times New Roman"/>
                <w:b/>
                <w:bCs/>
                <w:color w:val="000000"/>
                <w:szCs w:val="24"/>
              </w:rPr>
              <w:t xml:space="preserve"> C.</w:t>
            </w:r>
            <w:r>
              <w:rPr>
                <w:rFonts w:cs="Times New Roman"/>
                <w:color w:val="000000"/>
                <w:szCs w:val="24"/>
              </w:rPr>
              <w:t xml:space="preserve"> Tiekėjo įmonė žmonių palaikų laikino saugojimo patalpose naudoja elektrą iš atsinaujinančių energijos išteklių.</w:t>
            </w:r>
          </w:p>
        </w:tc>
        <w:tc>
          <w:tcPr>
            <w:tcW w:w="1701" w:type="dxa"/>
          </w:tcPr>
          <w:p w14:paraId="25F6952C" w14:textId="77777777" w:rsidR="00D80FEE" w:rsidRDefault="00D80FEE" w:rsidP="00D80FE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 xml:space="preserve">20 </w:t>
            </w:r>
            <w:r w:rsidRPr="00D80FEE">
              <w:rPr>
                <w:rFonts w:eastAsia="Lucida Sans Unicode" w:cs="Times New Roman"/>
                <w:i/>
                <w:iCs/>
                <w:color w:val="000000" w:themeColor="text1"/>
                <w:kern w:val="2"/>
                <w:szCs w:val="24"/>
                <w:lang w:eastAsia="hi-IN" w:bidi="hi-IN"/>
              </w:rPr>
              <w:t>(jei tiekėjas nurodo TAIP)</w:t>
            </w:r>
          </w:p>
          <w:p w14:paraId="7FC57AB1" w14:textId="77777777" w:rsidR="00D80FEE" w:rsidRDefault="00D80FEE" w:rsidP="00D80FE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p>
          <w:p w14:paraId="65E21B73" w14:textId="5600E3F7" w:rsidR="00D80FEE" w:rsidRDefault="00D80FEE" w:rsidP="00D80FE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 xml:space="preserve">0 </w:t>
            </w:r>
            <w:r w:rsidRPr="00D80FEE">
              <w:rPr>
                <w:rFonts w:eastAsia="Lucida Sans Unicode" w:cs="Times New Roman"/>
                <w:i/>
                <w:iCs/>
                <w:color w:val="000000" w:themeColor="text1"/>
                <w:kern w:val="2"/>
                <w:szCs w:val="24"/>
                <w:lang w:eastAsia="hi-IN" w:bidi="hi-IN"/>
              </w:rPr>
              <w:t>(jei tiekėjas nurodo</w:t>
            </w:r>
            <w:r>
              <w:rPr>
                <w:rFonts w:eastAsia="Lucida Sans Unicode" w:cs="Times New Roman"/>
                <w:i/>
                <w:iCs/>
                <w:color w:val="000000" w:themeColor="text1"/>
                <w:kern w:val="2"/>
                <w:szCs w:val="24"/>
                <w:lang w:eastAsia="hi-IN" w:bidi="hi-IN"/>
              </w:rPr>
              <w:t xml:space="preserve"> NE)</w:t>
            </w:r>
          </w:p>
        </w:tc>
        <w:tc>
          <w:tcPr>
            <w:tcW w:w="2551" w:type="dxa"/>
          </w:tcPr>
          <w:p w14:paraId="2E440284" w14:textId="64C7955F" w:rsidR="00D80FEE" w:rsidRDefault="001E7CC6"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Times New Roman"/>
                <w:i/>
                <w:szCs w:val="24"/>
              </w:rPr>
            </w:pPr>
            <w:r>
              <w:rPr>
                <w:rFonts w:eastAsia="Times New Roman"/>
                <w:i/>
                <w:szCs w:val="24"/>
              </w:rPr>
              <w:t>(Įrašyti TAIP arba NE</w:t>
            </w:r>
            <w:r w:rsidR="006F459F">
              <w:rPr>
                <w:rFonts w:eastAsia="Times New Roman"/>
                <w:i/>
                <w:szCs w:val="24"/>
              </w:rPr>
              <w:t xml:space="preserve">) </w:t>
            </w:r>
          </w:p>
        </w:tc>
      </w:tr>
      <w:tr w:rsidR="00D80FEE" w14:paraId="414C9B9E" w14:textId="77777777" w:rsidTr="002808A9">
        <w:tc>
          <w:tcPr>
            <w:tcW w:w="988" w:type="dxa"/>
          </w:tcPr>
          <w:p w14:paraId="257ED0C5" w14:textId="5DC2BF45" w:rsidR="00D80FEE" w:rsidRDefault="00D80FEE"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r>
              <w:rPr>
                <w:rFonts w:cs="Times New Roman"/>
                <w:color w:val="000000"/>
                <w:szCs w:val="24"/>
              </w:rPr>
              <w:t>4.</w:t>
            </w:r>
          </w:p>
        </w:tc>
        <w:tc>
          <w:tcPr>
            <w:tcW w:w="4394" w:type="dxa"/>
          </w:tcPr>
          <w:p w14:paraId="69A7EB3A" w14:textId="47EA52D7" w:rsidR="002808A9" w:rsidRPr="00307583" w:rsidRDefault="002808A9" w:rsidP="002808A9">
            <w:pPr>
              <w:jc w:val="both"/>
              <w:rPr>
                <w:rFonts w:asciiTheme="majorBidi" w:hAnsiTheme="majorBidi" w:cstheme="majorBidi"/>
                <w:szCs w:val="24"/>
              </w:rPr>
            </w:pPr>
            <w:r w:rsidRPr="00307583">
              <w:rPr>
                <w:rFonts w:asciiTheme="majorBidi" w:hAnsiTheme="majorBidi" w:cstheme="majorBidi"/>
                <w:b/>
                <w:bCs/>
                <w:szCs w:val="24"/>
                <w:lang w:eastAsia="lt-LT"/>
              </w:rPr>
              <w:t>Kriterijus D.</w:t>
            </w:r>
            <w:r w:rsidRPr="00307583">
              <w:rPr>
                <w:rFonts w:asciiTheme="majorBidi" w:hAnsiTheme="majorBidi" w:cstheme="majorBidi"/>
                <w:szCs w:val="24"/>
                <w:lang w:eastAsia="lt-LT"/>
              </w:rPr>
              <w:t xml:space="preserve"> Transporto priemonės, naudojamos </w:t>
            </w:r>
            <w:r w:rsidRPr="00307583">
              <w:rPr>
                <w:rFonts w:asciiTheme="majorBidi" w:hAnsiTheme="majorBidi" w:cstheme="majorBidi"/>
                <w:szCs w:val="24"/>
              </w:rPr>
              <w:t xml:space="preserve">žmonių palaikų vežimui, </w:t>
            </w:r>
            <w:r w:rsidRPr="00307583">
              <w:rPr>
                <w:rFonts w:cs="Times New Roman"/>
                <w:szCs w:val="24"/>
                <w:lang w:eastAsia="lt-LT"/>
              </w:rPr>
              <w:t>išmetamas anglies dioksido (CO2) kiekis</w:t>
            </w:r>
            <w:r w:rsidRPr="00307583">
              <w:rPr>
                <w:rFonts w:asciiTheme="majorBidi" w:hAnsiTheme="majorBidi" w:cstheme="majorBidi"/>
                <w:szCs w:val="24"/>
                <w:lang w:eastAsia="lt-LT"/>
              </w:rPr>
              <w:t xml:space="preserve">, išmatuotas pagal 2007 m. birželio 20 d. Europos Parlamento ir Tarybos reglamentą (EB) Nr. 715/2007 dėl variklinių transporto priemonių tipo patvirtinimo atsižvelgiant į išmetamųjų teršalų kiekį iš lengvųjų keleivinių ir komercinių transporto priemonių </w:t>
            </w:r>
            <w:r w:rsidRPr="00307583">
              <w:rPr>
                <w:rFonts w:cs="Times New Roman"/>
                <w:szCs w:val="24"/>
                <w:lang w:eastAsia="lt-LT"/>
              </w:rPr>
              <w:t>(„Euro 5“ ir „Euro 6“) su visais pakeitimais (toliau – Reglamentas (EB) Nr. 715/2007) ir jo įgyvendinimo priemonėmis</w:t>
            </w:r>
            <w:r w:rsidRPr="00307583">
              <w:rPr>
                <w:rFonts w:asciiTheme="majorBidi" w:hAnsiTheme="majorBidi" w:cstheme="majorBidi"/>
                <w:szCs w:val="24"/>
              </w:rPr>
              <w:t>:</w:t>
            </w:r>
          </w:p>
          <w:tbl>
            <w:tblPr>
              <w:tblStyle w:val="Lentelstinklelis"/>
              <w:tblW w:w="0" w:type="auto"/>
              <w:tblLook w:val="04A0" w:firstRow="1" w:lastRow="0" w:firstColumn="1" w:lastColumn="0" w:noHBand="0" w:noVBand="1"/>
            </w:tblPr>
            <w:tblGrid>
              <w:gridCol w:w="2297"/>
              <w:gridCol w:w="1496"/>
            </w:tblGrid>
            <w:tr w:rsidR="002808A9" w:rsidRPr="00307583" w14:paraId="6C67212B" w14:textId="77777777" w:rsidTr="00E65FC3">
              <w:tc>
                <w:tcPr>
                  <w:tcW w:w="3793" w:type="dxa"/>
                  <w:gridSpan w:val="2"/>
                </w:tcPr>
                <w:p w14:paraId="69F80F12" w14:textId="77777777" w:rsidR="002808A9" w:rsidRPr="00307583" w:rsidRDefault="002808A9" w:rsidP="002808A9">
                  <w:pPr>
                    <w:jc w:val="both"/>
                    <w:rPr>
                      <w:rFonts w:asciiTheme="majorBidi" w:hAnsiTheme="majorBidi" w:cstheme="majorBidi"/>
                      <w:b/>
                      <w:bCs/>
                    </w:rPr>
                  </w:pPr>
                  <w:r w:rsidRPr="00307583">
                    <w:rPr>
                      <w:rFonts w:cs="Times New Roman"/>
                      <w:b/>
                      <w:bCs/>
                    </w:rPr>
                    <w:t>Lengvasis specialios paskirties automobilis (M1 kategorija)</w:t>
                  </w:r>
                </w:p>
              </w:tc>
            </w:tr>
            <w:tr w:rsidR="002808A9" w:rsidRPr="00307583" w14:paraId="441B2BD0" w14:textId="77777777" w:rsidTr="00E65FC3">
              <w:tc>
                <w:tcPr>
                  <w:tcW w:w="2297" w:type="dxa"/>
                </w:tcPr>
                <w:p w14:paraId="4B706395" w14:textId="77777777" w:rsidR="002808A9" w:rsidRPr="00307583" w:rsidRDefault="002808A9" w:rsidP="002808A9">
                  <w:pPr>
                    <w:rPr>
                      <w:rFonts w:asciiTheme="majorBidi" w:hAnsiTheme="majorBidi" w:cstheme="majorBidi"/>
                    </w:rPr>
                  </w:pPr>
                  <w:r w:rsidRPr="00307583">
                    <w:rPr>
                      <w:rFonts w:asciiTheme="majorBidi" w:hAnsiTheme="majorBidi" w:cstheme="majorBidi"/>
                    </w:rPr>
                    <w:lastRenderedPageBreak/>
                    <w:t>Transporto priemonės išmetamas anglies dioksido (CO2) kiekis</w:t>
                  </w:r>
                </w:p>
              </w:tc>
              <w:tc>
                <w:tcPr>
                  <w:tcW w:w="1496" w:type="dxa"/>
                </w:tcPr>
                <w:p w14:paraId="31A939CD" w14:textId="77777777" w:rsidR="002808A9" w:rsidRPr="00307583" w:rsidRDefault="002808A9" w:rsidP="002808A9">
                  <w:pPr>
                    <w:jc w:val="both"/>
                    <w:rPr>
                      <w:rFonts w:asciiTheme="majorBidi" w:hAnsiTheme="majorBidi" w:cstheme="majorBidi"/>
                    </w:rPr>
                  </w:pPr>
                  <w:r w:rsidRPr="00307583">
                    <w:rPr>
                      <w:rFonts w:asciiTheme="majorBidi" w:hAnsiTheme="majorBidi" w:cstheme="majorBidi"/>
                    </w:rPr>
                    <w:t>neviršija 99 g/km</w:t>
                  </w:r>
                </w:p>
              </w:tc>
            </w:tr>
            <w:tr w:rsidR="00E65FC3" w:rsidRPr="00307583" w14:paraId="43508760" w14:textId="77777777" w:rsidTr="00E65FC3">
              <w:tc>
                <w:tcPr>
                  <w:tcW w:w="2297" w:type="dxa"/>
                </w:tcPr>
                <w:p w14:paraId="27951A54" w14:textId="43705465" w:rsidR="00E65FC3" w:rsidRPr="00307583" w:rsidRDefault="00E65FC3" w:rsidP="00E65FC3">
                  <w:pPr>
                    <w:rPr>
                      <w:rFonts w:asciiTheme="majorBidi" w:hAnsiTheme="majorBidi" w:cstheme="majorBidi"/>
                    </w:rPr>
                  </w:pPr>
                  <w:r w:rsidRPr="002429E1">
                    <w:t>Realiomis važiavimo sąlygomis išmetamų teršalų kiekis neviršija 80 procentų ribinės vertės (neatsižvelgiant į taikomą atitikties faktorių / matavimo metodo paklaidą), nustatytos Reglamente (EB) Nr. 715/200723</w:t>
                  </w:r>
                </w:p>
              </w:tc>
              <w:tc>
                <w:tcPr>
                  <w:tcW w:w="1496" w:type="dxa"/>
                </w:tcPr>
                <w:p w14:paraId="1E1FC18A" w14:textId="501A4A7C" w:rsidR="00E65FC3" w:rsidRPr="00307583" w:rsidRDefault="00E65FC3" w:rsidP="00E65FC3">
                  <w:pPr>
                    <w:rPr>
                      <w:rFonts w:asciiTheme="majorBidi" w:hAnsiTheme="majorBidi" w:cstheme="majorBidi"/>
                    </w:rPr>
                  </w:pPr>
                  <w:r w:rsidRPr="002429E1">
                    <w:t>neviršija 79,20 g/km</w:t>
                  </w:r>
                  <w:r>
                    <w:t xml:space="preserve"> (</w:t>
                  </w:r>
                  <w:r>
                    <w:rPr>
                      <w:rFonts w:asciiTheme="majorBidi" w:hAnsiTheme="majorBidi" w:cstheme="majorBidi"/>
                    </w:rPr>
                    <w:t xml:space="preserve">99 g/km </w:t>
                  </w:r>
                  <w:r w:rsidRPr="00A857BA">
                    <w:rPr>
                      <w:rFonts w:asciiTheme="majorBidi" w:hAnsiTheme="majorBidi" w:cstheme="majorBidi"/>
                    </w:rPr>
                    <w:t>reikšmė padauginama iš 0,8)</w:t>
                  </w:r>
                </w:p>
              </w:tc>
            </w:tr>
            <w:tr w:rsidR="002808A9" w:rsidRPr="00307583" w14:paraId="20A3CCD1" w14:textId="77777777" w:rsidTr="00E65FC3">
              <w:tc>
                <w:tcPr>
                  <w:tcW w:w="3793" w:type="dxa"/>
                  <w:gridSpan w:val="2"/>
                </w:tcPr>
                <w:p w14:paraId="616CA932" w14:textId="77777777" w:rsidR="002808A9" w:rsidRPr="00307583" w:rsidRDefault="002808A9" w:rsidP="002808A9">
                  <w:pPr>
                    <w:rPr>
                      <w:rFonts w:asciiTheme="majorBidi" w:hAnsiTheme="majorBidi" w:cstheme="majorBidi"/>
                      <w:b/>
                      <w:bCs/>
                    </w:rPr>
                  </w:pPr>
                  <w:r w:rsidRPr="00307583">
                    <w:rPr>
                      <w:rFonts w:asciiTheme="majorBidi" w:hAnsiTheme="majorBidi" w:cstheme="majorBidi"/>
                      <w:b/>
                      <w:bCs/>
                    </w:rPr>
                    <w:t>Lengvasis specialios paskirties automobilis (N1 kategorija), kurio etaloninė masė neviršija 1760 kg, varomas dyzelinu</w:t>
                  </w:r>
                </w:p>
              </w:tc>
            </w:tr>
            <w:tr w:rsidR="002808A9" w:rsidRPr="00307583" w14:paraId="70C1CF67" w14:textId="77777777" w:rsidTr="00E65FC3">
              <w:tc>
                <w:tcPr>
                  <w:tcW w:w="2297" w:type="dxa"/>
                </w:tcPr>
                <w:p w14:paraId="46F525BF" w14:textId="77777777" w:rsidR="002808A9" w:rsidRPr="00307583" w:rsidRDefault="002808A9" w:rsidP="002808A9">
                  <w:pPr>
                    <w:rPr>
                      <w:rFonts w:asciiTheme="majorBidi" w:hAnsiTheme="majorBidi" w:cstheme="majorBidi"/>
                    </w:rPr>
                  </w:pPr>
                  <w:r w:rsidRPr="00307583">
                    <w:rPr>
                      <w:rFonts w:asciiTheme="majorBidi" w:hAnsiTheme="majorBidi" w:cstheme="majorBidi"/>
                    </w:rPr>
                    <w:t>transporto priemonės išmetamas anglies dioksido (CO2) kiekis</w:t>
                  </w:r>
                </w:p>
              </w:tc>
              <w:tc>
                <w:tcPr>
                  <w:tcW w:w="1496" w:type="dxa"/>
                </w:tcPr>
                <w:p w14:paraId="45B5F697" w14:textId="77777777" w:rsidR="002808A9" w:rsidRPr="00307583" w:rsidRDefault="002808A9" w:rsidP="002808A9">
                  <w:pPr>
                    <w:rPr>
                      <w:rFonts w:asciiTheme="majorBidi" w:hAnsiTheme="majorBidi" w:cstheme="majorBidi"/>
                    </w:rPr>
                  </w:pPr>
                  <w:r w:rsidRPr="00307583">
                    <w:rPr>
                      <w:rFonts w:asciiTheme="majorBidi" w:hAnsiTheme="majorBidi" w:cstheme="majorBidi"/>
                    </w:rPr>
                    <w:t>neviršija 113 g/km</w:t>
                  </w:r>
                </w:p>
              </w:tc>
            </w:tr>
            <w:tr w:rsidR="00E65FC3" w:rsidRPr="00307583" w14:paraId="0CA04F7C" w14:textId="77777777" w:rsidTr="00E65FC3">
              <w:tc>
                <w:tcPr>
                  <w:tcW w:w="2297" w:type="dxa"/>
                </w:tcPr>
                <w:p w14:paraId="361E3C5F" w14:textId="49BCDC17" w:rsidR="00E65FC3" w:rsidRPr="00307583" w:rsidRDefault="00E65FC3" w:rsidP="00E65FC3">
                  <w:pPr>
                    <w:rPr>
                      <w:rFonts w:asciiTheme="majorBidi" w:hAnsiTheme="majorBidi" w:cstheme="majorBidi"/>
                    </w:rPr>
                  </w:pPr>
                  <w:r w:rsidRPr="00D669A1">
                    <w:t>Realiomis važiavimo sąlygomis išmetamų teršalų kiekis neviršija 80 procentų ribinės vertės (neatsižvelgiant į taikomą atitikties faktorių / matavimo metodo paklaidą), nustatytos Reglamente (EB) Nr. 715/200723</w:t>
                  </w:r>
                </w:p>
              </w:tc>
              <w:tc>
                <w:tcPr>
                  <w:tcW w:w="1496" w:type="dxa"/>
                </w:tcPr>
                <w:p w14:paraId="28125827" w14:textId="77777777" w:rsidR="00E65FC3" w:rsidRDefault="00E65FC3" w:rsidP="00E65FC3">
                  <w:r w:rsidRPr="00D669A1">
                    <w:t>neviršija 90,40 g/km</w:t>
                  </w:r>
                </w:p>
                <w:p w14:paraId="40FEDE3B" w14:textId="6035A550" w:rsidR="00E65FC3" w:rsidRPr="00307583" w:rsidRDefault="00E65FC3" w:rsidP="00E65FC3">
                  <w:pPr>
                    <w:rPr>
                      <w:rFonts w:asciiTheme="majorBidi" w:hAnsiTheme="majorBidi" w:cstheme="majorBidi"/>
                    </w:rPr>
                  </w:pPr>
                  <w:r>
                    <w:t>(</w:t>
                  </w:r>
                  <w:r>
                    <w:rPr>
                      <w:rFonts w:asciiTheme="majorBidi" w:hAnsiTheme="majorBidi" w:cstheme="majorBidi"/>
                    </w:rPr>
                    <w:t>113 g/km</w:t>
                  </w:r>
                  <w:r w:rsidRPr="00A857BA">
                    <w:rPr>
                      <w:rFonts w:asciiTheme="majorBidi" w:hAnsiTheme="majorBidi" w:cstheme="majorBidi"/>
                    </w:rPr>
                    <w:t xml:space="preserve"> reikšmė padauginama iš 0,8)</w:t>
                  </w:r>
                </w:p>
              </w:tc>
            </w:tr>
            <w:tr w:rsidR="002808A9" w:rsidRPr="00307583" w14:paraId="37B5D057" w14:textId="77777777" w:rsidTr="00E65FC3">
              <w:tc>
                <w:tcPr>
                  <w:tcW w:w="3793" w:type="dxa"/>
                  <w:gridSpan w:val="2"/>
                </w:tcPr>
                <w:p w14:paraId="563E865F" w14:textId="77777777" w:rsidR="002808A9" w:rsidRPr="00307583" w:rsidRDefault="002808A9" w:rsidP="002808A9">
                  <w:pPr>
                    <w:rPr>
                      <w:rFonts w:asciiTheme="majorBidi" w:hAnsiTheme="majorBidi" w:cstheme="majorBidi"/>
                      <w:b/>
                      <w:bCs/>
                    </w:rPr>
                  </w:pPr>
                  <w:r w:rsidRPr="00307583">
                    <w:rPr>
                      <w:rFonts w:asciiTheme="majorBidi" w:hAnsiTheme="majorBidi" w:cstheme="majorBidi"/>
                      <w:b/>
                      <w:bCs/>
                    </w:rPr>
                    <w:t>Lengvasis specialios paskirties automobilis (N1 kategorija), kurio etaloninė masė neviršija 1760 kg, varomas kitu kuru</w:t>
                  </w:r>
                </w:p>
              </w:tc>
            </w:tr>
            <w:tr w:rsidR="002808A9" w:rsidRPr="00307583" w14:paraId="0C0081CE" w14:textId="77777777" w:rsidTr="00E65FC3">
              <w:tc>
                <w:tcPr>
                  <w:tcW w:w="2297" w:type="dxa"/>
                </w:tcPr>
                <w:p w14:paraId="55066DAD" w14:textId="77777777" w:rsidR="002808A9" w:rsidRPr="00307583" w:rsidRDefault="002808A9" w:rsidP="002808A9">
                  <w:pPr>
                    <w:rPr>
                      <w:rFonts w:asciiTheme="majorBidi" w:hAnsiTheme="majorBidi" w:cstheme="majorBidi"/>
                    </w:rPr>
                  </w:pPr>
                  <w:r w:rsidRPr="00307583">
                    <w:rPr>
                      <w:rFonts w:asciiTheme="majorBidi" w:hAnsiTheme="majorBidi" w:cstheme="majorBidi"/>
                    </w:rPr>
                    <w:t>transporto priemonės išmetamas anglies dioksido (CO2) kiekis</w:t>
                  </w:r>
                </w:p>
              </w:tc>
              <w:tc>
                <w:tcPr>
                  <w:tcW w:w="1496" w:type="dxa"/>
                </w:tcPr>
                <w:p w14:paraId="72AA580B" w14:textId="77777777" w:rsidR="002808A9" w:rsidRPr="00307583" w:rsidRDefault="002808A9" w:rsidP="002808A9">
                  <w:pPr>
                    <w:rPr>
                      <w:rFonts w:asciiTheme="majorBidi" w:hAnsiTheme="majorBidi" w:cstheme="majorBidi"/>
                    </w:rPr>
                  </w:pPr>
                  <w:r w:rsidRPr="00307583">
                    <w:rPr>
                      <w:rFonts w:asciiTheme="majorBidi" w:hAnsiTheme="majorBidi" w:cstheme="majorBidi"/>
                    </w:rPr>
                    <w:t>neviršija 131 g/km</w:t>
                  </w:r>
                </w:p>
              </w:tc>
            </w:tr>
            <w:tr w:rsidR="00E65FC3" w:rsidRPr="00307583" w14:paraId="6A33646E" w14:textId="77777777" w:rsidTr="00E65FC3">
              <w:tc>
                <w:tcPr>
                  <w:tcW w:w="2297" w:type="dxa"/>
                </w:tcPr>
                <w:p w14:paraId="392F0AF5" w14:textId="7FDAE8C2" w:rsidR="00E65FC3" w:rsidRPr="00307583" w:rsidRDefault="00E65FC3" w:rsidP="00E65FC3">
                  <w:pPr>
                    <w:rPr>
                      <w:rFonts w:asciiTheme="majorBidi" w:hAnsiTheme="majorBidi" w:cstheme="majorBidi"/>
                    </w:rPr>
                  </w:pPr>
                  <w:r w:rsidRPr="00570895">
                    <w:t xml:space="preserve">Realiomis važiavimo sąlygomis išmetamų teršalų kiekis neviršija 80 procentų ribinės vertės (neatsižvelgiant į taikomą atitikties faktorių / matavimo </w:t>
                  </w:r>
                  <w:r w:rsidRPr="00570895">
                    <w:lastRenderedPageBreak/>
                    <w:t>metodo paklaidą), nustatytos Reglamente (EB) Nr. 715/200723</w:t>
                  </w:r>
                </w:p>
              </w:tc>
              <w:tc>
                <w:tcPr>
                  <w:tcW w:w="1496" w:type="dxa"/>
                </w:tcPr>
                <w:p w14:paraId="5D1A9EDE" w14:textId="77777777" w:rsidR="00E65FC3" w:rsidRDefault="00E65FC3" w:rsidP="00E65FC3">
                  <w:r w:rsidRPr="00570895">
                    <w:lastRenderedPageBreak/>
                    <w:t>neviršija 104,80 g/km</w:t>
                  </w:r>
                </w:p>
                <w:p w14:paraId="5CC41A57" w14:textId="23CE54E1" w:rsidR="00E65FC3" w:rsidRPr="00307583" w:rsidRDefault="00E65FC3" w:rsidP="00E65FC3">
                  <w:pPr>
                    <w:rPr>
                      <w:rFonts w:asciiTheme="majorBidi" w:hAnsiTheme="majorBidi" w:cstheme="majorBidi"/>
                    </w:rPr>
                  </w:pPr>
                  <w:r>
                    <w:t>(</w:t>
                  </w:r>
                  <w:r>
                    <w:rPr>
                      <w:rFonts w:asciiTheme="majorBidi" w:hAnsiTheme="majorBidi" w:cstheme="majorBidi"/>
                    </w:rPr>
                    <w:t>131</w:t>
                  </w:r>
                  <w:r w:rsidRPr="00A857BA">
                    <w:rPr>
                      <w:rFonts w:asciiTheme="majorBidi" w:hAnsiTheme="majorBidi" w:cstheme="majorBidi"/>
                    </w:rPr>
                    <w:t xml:space="preserve"> </w:t>
                  </w:r>
                  <w:r w:rsidR="00726BD2">
                    <w:rPr>
                      <w:rFonts w:asciiTheme="majorBidi" w:hAnsiTheme="majorBidi" w:cstheme="majorBidi"/>
                    </w:rPr>
                    <w:t xml:space="preserve">g/km </w:t>
                  </w:r>
                  <w:r w:rsidRPr="00A857BA">
                    <w:rPr>
                      <w:rFonts w:asciiTheme="majorBidi" w:hAnsiTheme="majorBidi" w:cstheme="majorBidi"/>
                    </w:rPr>
                    <w:t>reikšmė padauginama iš 0,8)</w:t>
                  </w:r>
                </w:p>
              </w:tc>
            </w:tr>
            <w:tr w:rsidR="002808A9" w:rsidRPr="00307583" w14:paraId="7BEAA55A" w14:textId="77777777" w:rsidTr="00E65FC3">
              <w:tc>
                <w:tcPr>
                  <w:tcW w:w="3793" w:type="dxa"/>
                  <w:gridSpan w:val="2"/>
                </w:tcPr>
                <w:p w14:paraId="0A806D38" w14:textId="77777777" w:rsidR="002808A9" w:rsidRPr="00307583" w:rsidRDefault="002808A9" w:rsidP="002808A9">
                  <w:pPr>
                    <w:rPr>
                      <w:rFonts w:asciiTheme="majorBidi" w:hAnsiTheme="majorBidi" w:cstheme="majorBidi"/>
                      <w:b/>
                      <w:bCs/>
                    </w:rPr>
                  </w:pPr>
                  <w:r w:rsidRPr="00307583">
                    <w:rPr>
                      <w:rFonts w:asciiTheme="majorBidi" w:hAnsiTheme="majorBidi" w:cstheme="majorBidi"/>
                      <w:b/>
                      <w:bCs/>
                    </w:rPr>
                    <w:t>Lengvasis specialios paskirties automobilis (N1 kategorija), kurio etaloninė masė viršija 1760 kg</w:t>
                  </w:r>
                </w:p>
              </w:tc>
            </w:tr>
            <w:tr w:rsidR="002808A9" w:rsidRPr="00307583" w14:paraId="3863B0A0" w14:textId="77777777" w:rsidTr="00E65FC3">
              <w:tc>
                <w:tcPr>
                  <w:tcW w:w="2297" w:type="dxa"/>
                </w:tcPr>
                <w:p w14:paraId="73D66DBF" w14:textId="77777777" w:rsidR="002808A9" w:rsidRPr="00307583" w:rsidRDefault="002808A9" w:rsidP="002808A9">
                  <w:pPr>
                    <w:rPr>
                      <w:rFonts w:asciiTheme="majorBidi" w:hAnsiTheme="majorBidi" w:cstheme="majorBidi"/>
                    </w:rPr>
                  </w:pPr>
                  <w:r w:rsidRPr="00307583">
                    <w:rPr>
                      <w:rFonts w:asciiTheme="majorBidi" w:hAnsiTheme="majorBidi" w:cstheme="majorBidi"/>
                    </w:rPr>
                    <w:t>transporto priemonės išmetamas anglies dioksido (CO2) kiekis</w:t>
                  </w:r>
                </w:p>
              </w:tc>
              <w:tc>
                <w:tcPr>
                  <w:tcW w:w="1496" w:type="dxa"/>
                </w:tcPr>
                <w:p w14:paraId="043D2290" w14:textId="77777777" w:rsidR="002808A9" w:rsidRPr="00307583" w:rsidRDefault="002808A9" w:rsidP="002808A9">
                  <w:pPr>
                    <w:rPr>
                      <w:rFonts w:asciiTheme="majorBidi" w:hAnsiTheme="majorBidi" w:cstheme="majorBidi"/>
                    </w:rPr>
                  </w:pPr>
                  <w:r w:rsidRPr="00307583">
                    <w:rPr>
                      <w:rFonts w:asciiTheme="majorBidi" w:hAnsiTheme="majorBidi" w:cstheme="majorBidi"/>
                    </w:rPr>
                    <w:t>neviršija 153 g/km</w:t>
                  </w:r>
                </w:p>
              </w:tc>
            </w:tr>
            <w:tr w:rsidR="00E65FC3" w:rsidRPr="00307583" w14:paraId="77020CD4" w14:textId="77777777" w:rsidTr="00E65FC3">
              <w:tc>
                <w:tcPr>
                  <w:tcW w:w="2297" w:type="dxa"/>
                </w:tcPr>
                <w:p w14:paraId="5C839F61" w14:textId="080C1AF7" w:rsidR="00E65FC3" w:rsidRPr="00307583" w:rsidRDefault="00E65FC3" w:rsidP="00E65FC3">
                  <w:pPr>
                    <w:rPr>
                      <w:rFonts w:asciiTheme="majorBidi" w:hAnsiTheme="majorBidi" w:cstheme="majorBidi"/>
                    </w:rPr>
                  </w:pPr>
                  <w:r w:rsidRPr="00A857BA">
                    <w:rPr>
                      <w:rFonts w:asciiTheme="majorBidi" w:hAnsiTheme="majorBidi" w:cstheme="majorBidi"/>
                    </w:rPr>
                    <w:t>Realiomis važiavimo sąlygomis išmetamų teršalų kiekis neviršija 80 procentų ribinės vertės (neatsižvelgiant į taikomą atitikties faktorių / matavimo metodo paklaidą), nustatytos Reglamente (EB) Nr. 715/200723</w:t>
                  </w:r>
                </w:p>
              </w:tc>
              <w:tc>
                <w:tcPr>
                  <w:tcW w:w="1496" w:type="dxa"/>
                </w:tcPr>
                <w:p w14:paraId="53731F8A" w14:textId="7EBBE11D" w:rsidR="00E65FC3" w:rsidRPr="00A857BA" w:rsidRDefault="00E65FC3" w:rsidP="00E65FC3">
                  <w:pPr>
                    <w:rPr>
                      <w:rFonts w:asciiTheme="majorBidi" w:hAnsiTheme="majorBidi" w:cstheme="majorBidi"/>
                    </w:rPr>
                  </w:pPr>
                  <w:r>
                    <w:rPr>
                      <w:rFonts w:asciiTheme="majorBidi" w:hAnsiTheme="majorBidi" w:cstheme="majorBidi"/>
                    </w:rPr>
                    <w:t>n</w:t>
                  </w:r>
                  <w:r w:rsidRPr="00A857BA">
                    <w:rPr>
                      <w:rFonts w:asciiTheme="majorBidi" w:hAnsiTheme="majorBidi" w:cstheme="majorBidi"/>
                    </w:rPr>
                    <w:t>eviršija 1</w:t>
                  </w:r>
                  <w:r>
                    <w:rPr>
                      <w:rFonts w:asciiTheme="majorBidi" w:hAnsiTheme="majorBidi" w:cstheme="majorBidi"/>
                    </w:rPr>
                    <w:t>22,40</w:t>
                  </w:r>
                  <w:r w:rsidRPr="00A857BA">
                    <w:rPr>
                      <w:rFonts w:asciiTheme="majorBidi" w:hAnsiTheme="majorBidi" w:cstheme="majorBidi"/>
                    </w:rPr>
                    <w:t xml:space="preserve"> g/km</w:t>
                  </w:r>
                </w:p>
                <w:p w14:paraId="40863091" w14:textId="72072644" w:rsidR="00E65FC3" w:rsidRPr="00307583" w:rsidRDefault="00E65FC3" w:rsidP="00E65FC3">
                  <w:pPr>
                    <w:rPr>
                      <w:rFonts w:asciiTheme="majorBidi" w:hAnsiTheme="majorBidi" w:cstheme="majorBidi"/>
                    </w:rPr>
                  </w:pPr>
                  <w:r w:rsidRPr="00A857BA">
                    <w:rPr>
                      <w:rFonts w:asciiTheme="majorBidi" w:hAnsiTheme="majorBidi" w:cstheme="majorBidi"/>
                    </w:rPr>
                    <w:t>(</w:t>
                  </w:r>
                  <w:r>
                    <w:rPr>
                      <w:rFonts w:asciiTheme="majorBidi" w:hAnsiTheme="majorBidi" w:cstheme="majorBidi"/>
                    </w:rPr>
                    <w:t>153</w:t>
                  </w:r>
                  <w:r w:rsidRPr="00A857BA">
                    <w:rPr>
                      <w:rFonts w:asciiTheme="majorBidi" w:hAnsiTheme="majorBidi" w:cstheme="majorBidi"/>
                    </w:rPr>
                    <w:t xml:space="preserve"> </w:t>
                  </w:r>
                  <w:r w:rsidR="00726BD2">
                    <w:rPr>
                      <w:rFonts w:asciiTheme="majorBidi" w:hAnsiTheme="majorBidi" w:cstheme="majorBidi"/>
                    </w:rPr>
                    <w:t xml:space="preserve">g/km </w:t>
                  </w:r>
                  <w:r w:rsidRPr="00A857BA">
                    <w:rPr>
                      <w:rFonts w:asciiTheme="majorBidi" w:hAnsiTheme="majorBidi" w:cstheme="majorBidi"/>
                    </w:rPr>
                    <w:t>reikšmė padauginama iš 0,8)</w:t>
                  </w:r>
                </w:p>
              </w:tc>
            </w:tr>
          </w:tbl>
          <w:p w14:paraId="0D1BDEC6" w14:textId="24B31F46" w:rsidR="00E65FC3" w:rsidRDefault="00E65FC3" w:rsidP="000B7E5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szCs w:val="24"/>
              </w:rPr>
            </w:pPr>
          </w:p>
        </w:tc>
        <w:tc>
          <w:tcPr>
            <w:tcW w:w="1701" w:type="dxa"/>
          </w:tcPr>
          <w:p w14:paraId="13AAC909" w14:textId="3EBE0F4D" w:rsidR="00D80FEE" w:rsidRDefault="00A774C8" w:rsidP="00D80FE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lastRenderedPageBreak/>
              <w:t>3</w:t>
            </w:r>
            <w:r w:rsidR="00D80FEE">
              <w:rPr>
                <w:rFonts w:eastAsia="Lucida Sans Unicode" w:cs="Times New Roman"/>
                <w:color w:val="000000" w:themeColor="text1"/>
                <w:kern w:val="2"/>
                <w:szCs w:val="24"/>
                <w:lang w:eastAsia="hi-IN" w:bidi="hi-IN"/>
              </w:rPr>
              <w:t xml:space="preserve">0 </w:t>
            </w:r>
            <w:r w:rsidR="00D80FEE" w:rsidRPr="00D80FEE">
              <w:rPr>
                <w:rFonts w:eastAsia="Lucida Sans Unicode" w:cs="Times New Roman"/>
                <w:i/>
                <w:iCs/>
                <w:color w:val="000000" w:themeColor="text1"/>
                <w:kern w:val="2"/>
                <w:szCs w:val="24"/>
                <w:lang w:eastAsia="hi-IN" w:bidi="hi-IN"/>
              </w:rPr>
              <w:t>(jei tiekėjas nurodo TAIP)</w:t>
            </w:r>
          </w:p>
          <w:p w14:paraId="19EF2142" w14:textId="77777777" w:rsidR="00D80FEE" w:rsidRDefault="00D80FEE" w:rsidP="00D80FE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p>
          <w:p w14:paraId="013E172B" w14:textId="05DBA34B" w:rsidR="00D80FEE" w:rsidRDefault="00D80FEE" w:rsidP="00D80FE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Pr>
                <w:rFonts w:eastAsia="Lucida Sans Unicode" w:cs="Times New Roman"/>
                <w:color w:val="000000" w:themeColor="text1"/>
                <w:kern w:val="2"/>
                <w:szCs w:val="24"/>
                <w:lang w:eastAsia="hi-IN" w:bidi="hi-IN"/>
              </w:rPr>
              <w:t xml:space="preserve">0 </w:t>
            </w:r>
            <w:r w:rsidRPr="00D80FEE">
              <w:rPr>
                <w:rFonts w:eastAsia="Lucida Sans Unicode" w:cs="Times New Roman"/>
                <w:i/>
                <w:iCs/>
                <w:color w:val="000000" w:themeColor="text1"/>
                <w:kern w:val="2"/>
                <w:szCs w:val="24"/>
                <w:lang w:eastAsia="hi-IN" w:bidi="hi-IN"/>
              </w:rPr>
              <w:t>(jei tiekėjas nurodo</w:t>
            </w:r>
            <w:r>
              <w:rPr>
                <w:rFonts w:eastAsia="Lucida Sans Unicode" w:cs="Times New Roman"/>
                <w:i/>
                <w:iCs/>
                <w:color w:val="000000" w:themeColor="text1"/>
                <w:kern w:val="2"/>
                <w:szCs w:val="24"/>
                <w:lang w:eastAsia="hi-IN" w:bidi="hi-IN"/>
              </w:rPr>
              <w:t xml:space="preserve"> NE)</w:t>
            </w:r>
          </w:p>
        </w:tc>
        <w:tc>
          <w:tcPr>
            <w:tcW w:w="2551" w:type="dxa"/>
          </w:tcPr>
          <w:p w14:paraId="460B79CE" w14:textId="1AB29ADD" w:rsidR="00D80FEE" w:rsidRDefault="001E7CC6"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Times New Roman"/>
                <w:i/>
                <w:szCs w:val="24"/>
              </w:rPr>
            </w:pPr>
            <w:r>
              <w:rPr>
                <w:rFonts w:eastAsia="Times New Roman"/>
                <w:i/>
                <w:szCs w:val="24"/>
              </w:rPr>
              <w:t>(Įrašyti TAIP arba NE)</w:t>
            </w:r>
          </w:p>
        </w:tc>
      </w:tr>
      <w:tr w:rsidR="006B0EAA" w14:paraId="1EE1CFEE" w14:textId="77777777" w:rsidTr="00DD2A3C">
        <w:tc>
          <w:tcPr>
            <w:tcW w:w="9634" w:type="dxa"/>
            <w:gridSpan w:val="4"/>
          </w:tcPr>
          <w:p w14:paraId="44C9BEED" w14:textId="2D35616C" w:rsidR="006B0EAA" w:rsidRDefault="006B0EAA"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szCs w:val="24"/>
              </w:rPr>
            </w:pPr>
            <w:r>
              <w:rPr>
                <w:rFonts w:eastAsia="Lucida Sans Unicode" w:cs="Times New Roman"/>
                <w:color w:val="000000" w:themeColor="text1"/>
                <w:kern w:val="2"/>
                <w:szCs w:val="24"/>
                <w:lang w:eastAsia="hi-IN" w:bidi="hi-IN"/>
              </w:rPr>
              <w:lastRenderedPageBreak/>
              <w:t>*</w:t>
            </w:r>
            <w:r>
              <w:rPr>
                <w:b/>
                <w:szCs w:val="24"/>
              </w:rPr>
              <w:t xml:space="preserve"> Balai suteikiami, jeigu tiekėjas nurodo, kad pasirinko </w:t>
            </w:r>
            <w:r w:rsidR="00FE26D6">
              <w:rPr>
                <w:b/>
                <w:szCs w:val="24"/>
              </w:rPr>
              <w:t>nurodyt</w:t>
            </w:r>
            <w:r w:rsidR="001562F5">
              <w:rPr>
                <w:b/>
                <w:szCs w:val="24"/>
              </w:rPr>
              <w:t>ą</w:t>
            </w:r>
            <w:r w:rsidR="00CB5D63">
              <w:rPr>
                <w:b/>
                <w:szCs w:val="24"/>
              </w:rPr>
              <w:t xml:space="preserve"> kokybės kriterij</w:t>
            </w:r>
            <w:r w:rsidR="001562F5">
              <w:rPr>
                <w:b/>
                <w:szCs w:val="24"/>
              </w:rPr>
              <w:t>ų</w:t>
            </w:r>
            <w:r w:rsidR="00CB5D63">
              <w:rPr>
                <w:b/>
                <w:szCs w:val="24"/>
              </w:rPr>
              <w:t>.</w:t>
            </w:r>
            <w:r>
              <w:rPr>
                <w:b/>
                <w:szCs w:val="24"/>
              </w:rPr>
              <w:t xml:space="preserve">  </w:t>
            </w:r>
          </w:p>
          <w:p w14:paraId="7689C89B" w14:textId="5EE843DC" w:rsidR="006B0EAA" w:rsidRPr="00113BA4" w:rsidRDefault="006B0EAA" w:rsidP="006B0E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b/>
                <w:bCs/>
                <w:color w:val="000000" w:themeColor="text1"/>
                <w:kern w:val="2"/>
                <w:szCs w:val="24"/>
                <w:lang w:bidi="hi-IN"/>
              </w:rPr>
              <w:t xml:space="preserve">** </w:t>
            </w:r>
            <w:r w:rsidRPr="00D75F4B">
              <w:rPr>
                <w:b/>
                <w:bCs/>
                <w:color w:val="000000" w:themeColor="text1"/>
                <w:kern w:val="2"/>
                <w:szCs w:val="24"/>
                <w:lang w:bidi="hi-IN"/>
              </w:rPr>
              <w:t xml:space="preserve">Jeigu pasirenkama daugiau kaip vienas </w:t>
            </w:r>
            <w:r w:rsidR="00CB5D63">
              <w:rPr>
                <w:b/>
                <w:bCs/>
                <w:color w:val="000000" w:themeColor="text1"/>
                <w:kern w:val="2"/>
                <w:szCs w:val="24"/>
                <w:lang w:bidi="hi-IN"/>
              </w:rPr>
              <w:t xml:space="preserve">kriterijaus variantų, </w:t>
            </w:r>
            <w:r w:rsidRPr="00D75F4B">
              <w:rPr>
                <w:b/>
                <w:bCs/>
                <w:color w:val="000000" w:themeColor="text1"/>
                <w:kern w:val="2"/>
                <w:szCs w:val="24"/>
                <w:lang w:bidi="hi-IN"/>
              </w:rPr>
              <w:t>skiriama 0 balų.</w:t>
            </w:r>
          </w:p>
        </w:tc>
      </w:tr>
    </w:tbl>
    <w:p w14:paraId="42509555" w14:textId="3B4C47D6" w:rsidR="00113BA4" w:rsidRPr="007D2FD9" w:rsidRDefault="006F459F" w:rsidP="00910829">
      <w:pPr>
        <w:jc w:val="both"/>
        <w:rPr>
          <w:rFonts w:cs="Times New Roman"/>
          <w:i/>
          <w:iCs/>
          <w:color w:val="000000" w:themeColor="text1"/>
          <w:szCs w:val="24"/>
        </w:rPr>
      </w:pPr>
      <w:r w:rsidRPr="007D2FD9">
        <w:rPr>
          <w:rFonts w:cs="Times New Roman"/>
          <w:i/>
          <w:iCs/>
          <w:color w:val="000000" w:themeColor="text1"/>
          <w:szCs w:val="24"/>
        </w:rPr>
        <w:t>Pastaba. Lentelės 2</w:t>
      </w:r>
      <w:r w:rsidR="007D2FD9">
        <w:rPr>
          <w:rFonts w:cs="Times New Roman"/>
          <w:i/>
          <w:iCs/>
          <w:color w:val="000000" w:themeColor="text1"/>
          <w:szCs w:val="24"/>
        </w:rPr>
        <w:t xml:space="preserve"> ir/ar</w:t>
      </w:r>
      <w:r w:rsidRPr="007D2FD9">
        <w:rPr>
          <w:rFonts w:cs="Times New Roman"/>
          <w:i/>
          <w:iCs/>
          <w:color w:val="000000" w:themeColor="text1"/>
          <w:szCs w:val="24"/>
        </w:rPr>
        <w:t xml:space="preserve"> 3</w:t>
      </w:r>
      <w:r w:rsidR="007D2FD9">
        <w:rPr>
          <w:rFonts w:cs="Times New Roman"/>
          <w:i/>
          <w:iCs/>
          <w:color w:val="000000" w:themeColor="text1"/>
          <w:szCs w:val="24"/>
        </w:rPr>
        <w:t xml:space="preserve">, ir/ar </w:t>
      </w:r>
      <w:r w:rsidRPr="007D2FD9">
        <w:rPr>
          <w:rFonts w:cs="Times New Roman"/>
          <w:i/>
          <w:iCs/>
          <w:color w:val="000000" w:themeColor="text1"/>
          <w:szCs w:val="24"/>
        </w:rPr>
        <w:t xml:space="preserve">4 punktuose įrašius TAIP, kartu su pasiūlymų pateikiami  </w:t>
      </w:r>
      <w:r w:rsidR="007D2FD9" w:rsidRPr="007D2FD9">
        <w:rPr>
          <w:rFonts w:cs="Times New Roman"/>
          <w:i/>
          <w:iCs/>
          <w:color w:val="000000" w:themeColor="text1"/>
          <w:szCs w:val="24"/>
        </w:rPr>
        <w:t>dokumentai</w:t>
      </w:r>
      <w:r w:rsidR="0002418C">
        <w:rPr>
          <w:rFonts w:cs="Times New Roman"/>
          <w:i/>
          <w:iCs/>
          <w:color w:val="000000" w:themeColor="text1"/>
          <w:szCs w:val="24"/>
        </w:rPr>
        <w:t>,</w:t>
      </w:r>
      <w:r w:rsidR="007D2FD9" w:rsidRPr="007D2FD9">
        <w:rPr>
          <w:rFonts w:cs="Times New Roman"/>
          <w:i/>
          <w:iCs/>
          <w:color w:val="000000" w:themeColor="text1"/>
          <w:szCs w:val="24"/>
        </w:rPr>
        <w:t xml:space="preserve"> </w:t>
      </w:r>
      <w:r w:rsidR="0002418C" w:rsidRPr="0002418C">
        <w:rPr>
          <w:rFonts w:cstheme="minorHAnsi"/>
          <w:i/>
          <w:iCs/>
        </w:rPr>
        <w:t>nurodyti specialiųjų sąlygų 6 pried</w:t>
      </w:r>
      <w:r w:rsidR="00C41018">
        <w:rPr>
          <w:rFonts w:cstheme="minorHAnsi"/>
          <w:i/>
          <w:iCs/>
        </w:rPr>
        <w:t>o</w:t>
      </w:r>
      <w:r w:rsidR="0002418C" w:rsidRPr="0002418C">
        <w:rPr>
          <w:rFonts w:cstheme="minorHAnsi"/>
          <w:i/>
          <w:iCs/>
        </w:rPr>
        <w:t xml:space="preserve"> „</w:t>
      </w:r>
      <w:r w:rsidR="0085716E" w:rsidRPr="0085716E">
        <w:rPr>
          <w:rFonts w:cstheme="minorHAnsi"/>
          <w:i/>
          <w:iCs/>
        </w:rPr>
        <w:t>Pasiūlymų vertinimo kriterijai ir sąlygos</w:t>
      </w:r>
      <w:r w:rsidR="0002418C" w:rsidRPr="0002418C">
        <w:rPr>
          <w:rFonts w:cstheme="minorHAnsi"/>
          <w:i/>
          <w:iCs/>
        </w:rPr>
        <w:t>“</w:t>
      </w:r>
      <w:r w:rsidR="00C41018">
        <w:rPr>
          <w:rFonts w:cstheme="minorHAnsi"/>
          <w:i/>
          <w:iCs/>
        </w:rPr>
        <w:t xml:space="preserve"> 2 punkte</w:t>
      </w:r>
      <w:r w:rsidR="007D2FD9">
        <w:rPr>
          <w:rFonts w:cs="Times New Roman"/>
          <w:i/>
          <w:iCs/>
          <w:color w:val="000000" w:themeColor="text1"/>
          <w:szCs w:val="24"/>
        </w:rPr>
        <w:t xml:space="preserve">, atitinkamai pagal </w:t>
      </w:r>
      <w:r w:rsidR="00745734">
        <w:rPr>
          <w:rFonts w:cs="Times New Roman"/>
          <w:i/>
          <w:iCs/>
          <w:color w:val="000000" w:themeColor="text1"/>
          <w:szCs w:val="24"/>
        </w:rPr>
        <w:t>5</w:t>
      </w:r>
      <w:r w:rsidR="007D2FD9">
        <w:rPr>
          <w:rFonts w:cs="Times New Roman"/>
          <w:i/>
          <w:iCs/>
          <w:color w:val="000000" w:themeColor="text1"/>
          <w:szCs w:val="24"/>
        </w:rPr>
        <w:t xml:space="preserve"> lentelėje pasirinktus kriterijus</w:t>
      </w:r>
      <w:r w:rsidR="007D2FD9" w:rsidRPr="007D2FD9">
        <w:rPr>
          <w:rFonts w:cs="Times New Roman"/>
          <w:i/>
          <w:iCs/>
          <w:color w:val="000000" w:themeColor="text1"/>
          <w:szCs w:val="24"/>
        </w:rPr>
        <w:t>.</w:t>
      </w:r>
      <w:r w:rsidRPr="007D2FD9">
        <w:rPr>
          <w:rFonts w:cs="Times New Roman"/>
          <w:i/>
          <w:iCs/>
          <w:color w:val="000000" w:themeColor="text1"/>
          <w:szCs w:val="24"/>
        </w:rPr>
        <w:t xml:space="preserve">  </w:t>
      </w:r>
    </w:p>
    <w:p w14:paraId="6D6018A7" w14:textId="77777777" w:rsidR="007D2FD9" w:rsidRDefault="007D2FD9" w:rsidP="00910829">
      <w:pPr>
        <w:jc w:val="both"/>
        <w:rPr>
          <w:rFonts w:cs="Times New Roman"/>
          <w:color w:val="000000" w:themeColor="text1"/>
          <w:szCs w:val="24"/>
        </w:rPr>
      </w:pPr>
    </w:p>
    <w:p w14:paraId="1C4680B2" w14:textId="565DF3D5" w:rsidR="00910829" w:rsidRPr="00C72682" w:rsidRDefault="00910829" w:rsidP="00910829">
      <w:pPr>
        <w:jc w:val="both"/>
        <w:rPr>
          <w:rFonts w:cs="Times New Roman"/>
          <w:color w:val="000000" w:themeColor="text1"/>
          <w:szCs w:val="24"/>
        </w:rPr>
      </w:pPr>
      <w:r w:rsidRPr="00C72682">
        <w:rPr>
          <w:rFonts w:cs="Times New Roman"/>
          <w:color w:val="000000" w:themeColor="text1"/>
          <w:szCs w:val="24"/>
        </w:rPr>
        <w:t>Siūlomos paslaugos visiškai atitinka pirkimo dokumentuose nurodytus reikalavimus</w:t>
      </w:r>
    </w:p>
    <w:p w14:paraId="791ADC5F" w14:textId="77777777" w:rsidR="00F91796" w:rsidRDefault="00F91796" w:rsidP="0091082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p w14:paraId="12046509" w14:textId="1A32270A" w:rsidR="00910829" w:rsidRDefault="00910829" w:rsidP="007457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r w:rsidRPr="00C72682">
        <w:rPr>
          <w:rFonts w:eastAsia="Lucida Sans Unicode" w:cs="Times New Roman"/>
          <w:color w:val="000000" w:themeColor="text1"/>
          <w:kern w:val="2"/>
          <w:szCs w:val="24"/>
          <w:lang w:eastAsia="hi-IN" w:bidi="hi-IN"/>
        </w:rPr>
        <w:t>Kartu su pasiūlymu pateikiami šie dokumentai:</w:t>
      </w:r>
    </w:p>
    <w:p w14:paraId="4DA4C829" w14:textId="419548DB" w:rsidR="00910829" w:rsidRPr="009B304D" w:rsidRDefault="00745734" w:rsidP="00910829">
      <w:pPr>
        <w:jc w:val="both"/>
        <w:rPr>
          <w:rFonts w:cs="Times New Roman"/>
          <w:b/>
          <w:i/>
          <w:szCs w:val="24"/>
        </w:rPr>
      </w:pPr>
      <w:r>
        <w:rPr>
          <w:rFonts w:cs="Times New Roman"/>
          <w:b/>
          <w:i/>
          <w:szCs w:val="24"/>
        </w:rPr>
        <w:t>6</w:t>
      </w:r>
      <w:r w:rsidR="00910829" w:rsidRPr="009B304D">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910829" w:rsidRPr="009B304D" w14:paraId="64E000EB" w14:textId="77777777" w:rsidTr="000E3BF2">
        <w:tc>
          <w:tcPr>
            <w:tcW w:w="567" w:type="dxa"/>
            <w:tcBorders>
              <w:top w:val="single" w:sz="2" w:space="0" w:color="000000"/>
              <w:left w:val="single" w:sz="2" w:space="0" w:color="000000"/>
              <w:bottom w:val="single" w:sz="2" w:space="0" w:color="000000"/>
              <w:right w:val="nil"/>
            </w:tcBorders>
            <w:hideMark/>
          </w:tcPr>
          <w:p w14:paraId="459FA815" w14:textId="77777777" w:rsidR="00910829" w:rsidRPr="009B304D" w:rsidRDefault="00910829" w:rsidP="000E3BF2">
            <w:pPr>
              <w:snapToGrid w:val="0"/>
              <w:jc w:val="center"/>
              <w:rPr>
                <w:rFonts w:cs="Times New Roman"/>
                <w:szCs w:val="24"/>
              </w:rPr>
            </w:pPr>
            <w:r w:rsidRPr="009B304D">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190009A5" w14:textId="77777777" w:rsidR="00910829" w:rsidRPr="009B304D" w:rsidRDefault="00910829" w:rsidP="000E3BF2">
            <w:pPr>
              <w:snapToGrid w:val="0"/>
              <w:jc w:val="center"/>
              <w:rPr>
                <w:rFonts w:cs="Times New Roman"/>
                <w:szCs w:val="24"/>
              </w:rPr>
            </w:pPr>
            <w:r w:rsidRPr="009B304D">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17EB484" w14:textId="77777777" w:rsidR="00910829" w:rsidRPr="009B304D" w:rsidRDefault="00910829" w:rsidP="000E3BF2">
            <w:pPr>
              <w:snapToGrid w:val="0"/>
              <w:jc w:val="center"/>
              <w:rPr>
                <w:rFonts w:cs="Times New Roman"/>
                <w:szCs w:val="24"/>
              </w:rPr>
            </w:pPr>
            <w:r w:rsidRPr="009B304D">
              <w:rPr>
                <w:rFonts w:cs="Times New Roman"/>
                <w:szCs w:val="24"/>
              </w:rPr>
              <w:t>Dokumento lapų skaičius</w:t>
            </w:r>
          </w:p>
        </w:tc>
      </w:tr>
      <w:tr w:rsidR="00910829" w14:paraId="159712E9" w14:textId="77777777" w:rsidTr="000E3BF2">
        <w:tc>
          <w:tcPr>
            <w:tcW w:w="567" w:type="dxa"/>
            <w:tcBorders>
              <w:top w:val="single" w:sz="2" w:space="0" w:color="000000"/>
              <w:left w:val="single" w:sz="2" w:space="0" w:color="000000"/>
              <w:bottom w:val="single" w:sz="2" w:space="0" w:color="000000"/>
              <w:right w:val="nil"/>
            </w:tcBorders>
          </w:tcPr>
          <w:p w14:paraId="009036D4" w14:textId="77777777" w:rsidR="00910829" w:rsidRDefault="00910829" w:rsidP="000E3BF2">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3794155E" w14:textId="77777777" w:rsidR="00910829" w:rsidRDefault="00910829" w:rsidP="000E3BF2">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47049363" w14:textId="77777777" w:rsidR="00910829" w:rsidRDefault="00910829" w:rsidP="000E3BF2">
            <w:pPr>
              <w:snapToGrid w:val="0"/>
              <w:jc w:val="center"/>
              <w:rPr>
                <w:rFonts w:cs="Times New Roman"/>
                <w:szCs w:val="24"/>
              </w:rPr>
            </w:pPr>
          </w:p>
        </w:tc>
      </w:tr>
    </w:tbl>
    <w:p w14:paraId="19233E8B" w14:textId="77777777" w:rsidR="00910829" w:rsidRDefault="00910829" w:rsidP="00910829">
      <w:pPr>
        <w:jc w:val="both"/>
        <w:rPr>
          <w:rFonts w:cs="Times New Roman"/>
          <w:szCs w:val="24"/>
        </w:rPr>
      </w:pPr>
    </w:p>
    <w:p w14:paraId="78231B02" w14:textId="77777777" w:rsidR="00910829" w:rsidRDefault="00910829" w:rsidP="00910829">
      <w:pPr>
        <w:snapToGrid w:val="0"/>
        <w:ind w:right="-108"/>
        <w:jc w:val="both"/>
        <w:rPr>
          <w:rFonts w:cs="Times New Roman"/>
          <w:szCs w:val="24"/>
        </w:rPr>
      </w:pPr>
    </w:p>
    <w:p w14:paraId="484E535A" w14:textId="77777777" w:rsidR="00910829" w:rsidRDefault="00910829" w:rsidP="00910829">
      <w:pPr>
        <w:snapToGrid w:val="0"/>
        <w:ind w:right="-108"/>
        <w:jc w:val="both"/>
        <w:rPr>
          <w:rFonts w:cs="Times New Roman"/>
          <w:szCs w:val="24"/>
        </w:rPr>
      </w:pPr>
      <w:r>
        <w:rPr>
          <w:rFonts w:cs="Times New Roman"/>
          <w:szCs w:val="24"/>
        </w:rPr>
        <w:t>Pasiūlymas galioja iki termino, nustatyto pirkimo dokumentuose.</w:t>
      </w:r>
    </w:p>
    <w:p w14:paraId="7FE08CD1" w14:textId="77777777" w:rsidR="00910829" w:rsidRDefault="00910829" w:rsidP="00910829">
      <w:pPr>
        <w:jc w:val="both"/>
        <w:rPr>
          <w:rFonts w:cs="Times New Roman"/>
          <w:szCs w:val="24"/>
        </w:rPr>
      </w:pPr>
    </w:p>
    <w:p w14:paraId="144BC0B5" w14:textId="77777777" w:rsidR="00665CB6" w:rsidRDefault="00665CB6" w:rsidP="00910829">
      <w:pPr>
        <w:jc w:val="both"/>
        <w:rPr>
          <w:rFonts w:cs="Times New Roman"/>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910829" w14:paraId="7DD4D137" w14:textId="77777777" w:rsidTr="000E3BF2">
        <w:trPr>
          <w:trHeight w:val="324"/>
        </w:trPr>
        <w:tc>
          <w:tcPr>
            <w:tcW w:w="15975" w:type="dxa"/>
            <w:hideMark/>
          </w:tcPr>
          <w:p w14:paraId="6487280F" w14:textId="77777777" w:rsidR="00910829" w:rsidRDefault="00910829" w:rsidP="000E3BF2">
            <w:pPr>
              <w:snapToGrid w:val="0"/>
              <w:ind w:right="-108"/>
              <w:jc w:val="both"/>
              <w:rPr>
                <w:rFonts w:cs="Times New Roman"/>
                <w:szCs w:val="24"/>
              </w:rPr>
            </w:pPr>
            <w:r>
              <w:rPr>
                <w:rFonts w:cs="Times New Roman"/>
                <w:szCs w:val="24"/>
              </w:rPr>
              <w:t>Ši pasiūlyme nurodyta informacija yra konfidenciali:</w:t>
            </w:r>
          </w:p>
          <w:p w14:paraId="3018A449" w14:textId="5FECCAEF" w:rsidR="00910829" w:rsidRDefault="00745734" w:rsidP="000E3BF2">
            <w:pPr>
              <w:snapToGrid w:val="0"/>
              <w:ind w:right="-108"/>
              <w:jc w:val="both"/>
              <w:rPr>
                <w:rFonts w:cs="Times New Roman"/>
                <w:b/>
                <w:i/>
                <w:szCs w:val="24"/>
              </w:rPr>
            </w:pPr>
            <w:r>
              <w:rPr>
                <w:rFonts w:cs="Times New Roman"/>
                <w:b/>
                <w:i/>
                <w:szCs w:val="24"/>
              </w:rPr>
              <w:t>7</w:t>
            </w:r>
            <w:r w:rsidR="00910829">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910829" w14:paraId="14B668E0" w14:textId="77777777" w:rsidTr="000E3BF2">
              <w:trPr>
                <w:trHeight w:val="1304"/>
              </w:trPr>
              <w:tc>
                <w:tcPr>
                  <w:tcW w:w="610" w:type="dxa"/>
                  <w:tcBorders>
                    <w:top w:val="single" w:sz="4" w:space="0" w:color="000000"/>
                    <w:left w:val="single" w:sz="4" w:space="0" w:color="000000"/>
                    <w:bottom w:val="single" w:sz="4" w:space="0" w:color="000000"/>
                    <w:right w:val="nil"/>
                  </w:tcBorders>
                  <w:hideMark/>
                </w:tcPr>
                <w:p w14:paraId="3C636062" w14:textId="77777777" w:rsidR="00910829" w:rsidRDefault="00910829" w:rsidP="000E3BF2">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4B755D9A" w14:textId="77777777" w:rsidR="00910829" w:rsidRDefault="00910829" w:rsidP="000E3BF2">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7094BA27" w14:textId="77777777" w:rsidR="00910829" w:rsidRDefault="00910829" w:rsidP="000E3BF2">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910829" w14:paraId="5028DC14" w14:textId="77777777" w:rsidTr="000E3BF2">
              <w:trPr>
                <w:trHeight w:val="167"/>
              </w:trPr>
              <w:tc>
                <w:tcPr>
                  <w:tcW w:w="610" w:type="dxa"/>
                  <w:tcBorders>
                    <w:top w:val="single" w:sz="4" w:space="0" w:color="000000"/>
                    <w:left w:val="single" w:sz="4" w:space="0" w:color="000000"/>
                    <w:bottom w:val="single" w:sz="4" w:space="0" w:color="000000"/>
                    <w:right w:val="nil"/>
                  </w:tcBorders>
                </w:tcPr>
                <w:p w14:paraId="34E212D9" w14:textId="77777777" w:rsidR="00910829" w:rsidRDefault="00910829" w:rsidP="000E3BF2">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5FF9CE85" w14:textId="77777777" w:rsidR="00910829" w:rsidRDefault="00910829" w:rsidP="000E3BF2">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D74AD4B" w14:textId="77777777" w:rsidR="00910829" w:rsidRDefault="00910829" w:rsidP="000E3BF2">
                  <w:pPr>
                    <w:snapToGrid w:val="0"/>
                    <w:ind w:right="-108"/>
                    <w:jc w:val="both"/>
                    <w:rPr>
                      <w:rFonts w:eastAsia="Times New Roman" w:cs="Times New Roman"/>
                      <w:szCs w:val="24"/>
                    </w:rPr>
                  </w:pPr>
                </w:p>
              </w:tc>
            </w:tr>
          </w:tbl>
          <w:p w14:paraId="01DC5C7D" w14:textId="77777777" w:rsidR="00910829" w:rsidRDefault="00910829" w:rsidP="000E3BF2">
            <w:pPr>
              <w:widowControl/>
              <w:suppressAutoHyphens w:val="0"/>
              <w:rPr>
                <w:rFonts w:asciiTheme="minorHAnsi" w:eastAsiaTheme="minorHAnsi" w:hAnsiTheme="minorHAnsi" w:cstheme="minorBidi"/>
                <w:sz w:val="22"/>
                <w:szCs w:val="22"/>
                <w:lang w:eastAsia="en-US"/>
              </w:rPr>
            </w:pPr>
          </w:p>
        </w:tc>
      </w:tr>
    </w:tbl>
    <w:p w14:paraId="686B38D2" w14:textId="77777777" w:rsidR="00910829" w:rsidRDefault="00910829" w:rsidP="00910829">
      <w:pPr>
        <w:ind w:firstLine="851"/>
        <w:jc w:val="both"/>
        <w:rPr>
          <w:rFonts w:cs="Times New Roman"/>
          <w:szCs w:val="24"/>
        </w:rPr>
      </w:pPr>
      <w:r>
        <w:rPr>
          <w:rFonts w:cs="Times New Roman"/>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910829" w14:paraId="589A41EF" w14:textId="77777777" w:rsidTr="000E3BF2">
        <w:trPr>
          <w:trHeight w:val="285"/>
        </w:trPr>
        <w:tc>
          <w:tcPr>
            <w:tcW w:w="3284" w:type="dxa"/>
            <w:tcBorders>
              <w:top w:val="nil"/>
              <w:left w:val="nil"/>
              <w:bottom w:val="single" w:sz="4" w:space="0" w:color="000000"/>
              <w:right w:val="nil"/>
            </w:tcBorders>
          </w:tcPr>
          <w:p w14:paraId="7C36DFAA" w14:textId="77777777" w:rsidR="00910829" w:rsidRDefault="00910829" w:rsidP="000E3BF2">
            <w:pPr>
              <w:snapToGrid w:val="0"/>
              <w:ind w:right="-1"/>
              <w:rPr>
                <w:rFonts w:cs="Times New Roman"/>
                <w:szCs w:val="24"/>
              </w:rPr>
            </w:pPr>
          </w:p>
          <w:p w14:paraId="602F7817" w14:textId="77777777" w:rsidR="00910829" w:rsidRDefault="00910829" w:rsidP="000E3BF2">
            <w:pPr>
              <w:snapToGrid w:val="0"/>
              <w:ind w:right="-1"/>
              <w:rPr>
                <w:rFonts w:cs="Times New Roman"/>
                <w:szCs w:val="24"/>
              </w:rPr>
            </w:pPr>
          </w:p>
        </w:tc>
        <w:tc>
          <w:tcPr>
            <w:tcW w:w="604" w:type="dxa"/>
          </w:tcPr>
          <w:p w14:paraId="181EE399" w14:textId="77777777" w:rsidR="00910829" w:rsidRDefault="00910829" w:rsidP="000E3BF2">
            <w:pPr>
              <w:snapToGrid w:val="0"/>
              <w:ind w:right="-1"/>
              <w:jc w:val="center"/>
              <w:rPr>
                <w:rFonts w:cs="Times New Roman"/>
                <w:szCs w:val="24"/>
              </w:rPr>
            </w:pPr>
          </w:p>
        </w:tc>
        <w:tc>
          <w:tcPr>
            <w:tcW w:w="1980" w:type="dxa"/>
            <w:tcBorders>
              <w:top w:val="nil"/>
              <w:left w:val="nil"/>
              <w:bottom w:val="single" w:sz="4" w:space="0" w:color="000000"/>
              <w:right w:val="nil"/>
            </w:tcBorders>
          </w:tcPr>
          <w:p w14:paraId="740E24DE" w14:textId="77777777" w:rsidR="00910829" w:rsidRDefault="00910829" w:rsidP="000E3BF2">
            <w:pPr>
              <w:snapToGrid w:val="0"/>
              <w:ind w:right="-1"/>
              <w:jc w:val="center"/>
              <w:rPr>
                <w:rFonts w:cs="Times New Roman"/>
                <w:szCs w:val="24"/>
              </w:rPr>
            </w:pPr>
          </w:p>
        </w:tc>
        <w:tc>
          <w:tcPr>
            <w:tcW w:w="701" w:type="dxa"/>
          </w:tcPr>
          <w:p w14:paraId="5DA95301" w14:textId="77777777" w:rsidR="00910829" w:rsidRDefault="00910829" w:rsidP="000E3BF2">
            <w:pPr>
              <w:snapToGrid w:val="0"/>
              <w:ind w:right="-1"/>
              <w:jc w:val="center"/>
              <w:rPr>
                <w:rFonts w:cs="Times New Roman"/>
                <w:szCs w:val="24"/>
              </w:rPr>
            </w:pPr>
          </w:p>
        </w:tc>
        <w:tc>
          <w:tcPr>
            <w:tcW w:w="2611" w:type="dxa"/>
            <w:tcBorders>
              <w:top w:val="nil"/>
              <w:left w:val="nil"/>
              <w:bottom w:val="single" w:sz="4" w:space="0" w:color="000000"/>
              <w:right w:val="nil"/>
            </w:tcBorders>
          </w:tcPr>
          <w:p w14:paraId="43E23F08" w14:textId="77777777" w:rsidR="00910829" w:rsidRDefault="00910829" w:rsidP="000E3BF2">
            <w:pPr>
              <w:snapToGrid w:val="0"/>
              <w:ind w:right="-1"/>
              <w:jc w:val="right"/>
              <w:rPr>
                <w:rFonts w:cs="Times New Roman"/>
                <w:szCs w:val="24"/>
              </w:rPr>
            </w:pPr>
          </w:p>
        </w:tc>
        <w:tc>
          <w:tcPr>
            <w:tcW w:w="648" w:type="dxa"/>
          </w:tcPr>
          <w:p w14:paraId="5998DE70" w14:textId="77777777" w:rsidR="00910829" w:rsidRDefault="00910829" w:rsidP="000E3BF2">
            <w:pPr>
              <w:snapToGrid w:val="0"/>
              <w:ind w:right="-1"/>
              <w:jc w:val="right"/>
              <w:rPr>
                <w:rFonts w:cs="Times New Roman"/>
                <w:szCs w:val="24"/>
              </w:rPr>
            </w:pPr>
          </w:p>
        </w:tc>
      </w:tr>
      <w:tr w:rsidR="00910829" w14:paraId="5016583F" w14:textId="77777777" w:rsidTr="000E3BF2">
        <w:trPr>
          <w:trHeight w:val="186"/>
        </w:trPr>
        <w:tc>
          <w:tcPr>
            <w:tcW w:w="3284" w:type="dxa"/>
            <w:tcBorders>
              <w:top w:val="single" w:sz="4" w:space="0" w:color="000000"/>
              <w:left w:val="nil"/>
              <w:bottom w:val="nil"/>
              <w:right w:val="nil"/>
            </w:tcBorders>
            <w:hideMark/>
          </w:tcPr>
          <w:p w14:paraId="30E04019" w14:textId="77777777" w:rsidR="00910829" w:rsidRDefault="00910829" w:rsidP="000E3BF2">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2607C37E" w14:textId="77777777" w:rsidR="00910829" w:rsidRDefault="00910829" w:rsidP="000E3BF2">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12E38C66" w14:textId="77777777" w:rsidR="00910829" w:rsidRDefault="00910829" w:rsidP="000E3BF2">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3E8DCD71" w14:textId="77777777" w:rsidR="00910829" w:rsidRDefault="00910829" w:rsidP="000E3BF2">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610F3E37" w14:textId="77777777" w:rsidR="00910829" w:rsidRDefault="00910829" w:rsidP="000E3BF2">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20D2BFD7" w14:textId="77777777" w:rsidR="00910829" w:rsidRDefault="00910829" w:rsidP="000E3BF2">
            <w:pPr>
              <w:snapToGrid w:val="0"/>
              <w:ind w:right="-1"/>
              <w:jc w:val="center"/>
              <w:rPr>
                <w:rFonts w:cs="Times New Roman"/>
                <w:szCs w:val="24"/>
              </w:rPr>
            </w:pPr>
          </w:p>
        </w:tc>
      </w:tr>
    </w:tbl>
    <w:p w14:paraId="4E944D92" w14:textId="77777777" w:rsidR="00910829" w:rsidRDefault="00910829"/>
    <w:sectPr w:rsidR="00910829" w:rsidSect="0099233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29"/>
    <w:rsid w:val="0001072D"/>
    <w:rsid w:val="00015017"/>
    <w:rsid w:val="0002418C"/>
    <w:rsid w:val="000814FF"/>
    <w:rsid w:val="000B7E5D"/>
    <w:rsid w:val="000D63E9"/>
    <w:rsid w:val="00113BA4"/>
    <w:rsid w:val="00130A39"/>
    <w:rsid w:val="001562F5"/>
    <w:rsid w:val="001A0D17"/>
    <w:rsid w:val="001E7CC6"/>
    <w:rsid w:val="00226905"/>
    <w:rsid w:val="00247B6F"/>
    <w:rsid w:val="002808A9"/>
    <w:rsid w:val="002835BE"/>
    <w:rsid w:val="002A5866"/>
    <w:rsid w:val="002E7476"/>
    <w:rsid w:val="00303EF0"/>
    <w:rsid w:val="00330447"/>
    <w:rsid w:val="003736D2"/>
    <w:rsid w:val="003C1044"/>
    <w:rsid w:val="003E4E33"/>
    <w:rsid w:val="0044520B"/>
    <w:rsid w:val="00467B61"/>
    <w:rsid w:val="00517DD9"/>
    <w:rsid w:val="005270A2"/>
    <w:rsid w:val="00595C86"/>
    <w:rsid w:val="005C6261"/>
    <w:rsid w:val="005E6A77"/>
    <w:rsid w:val="006358F3"/>
    <w:rsid w:val="00636E3A"/>
    <w:rsid w:val="00665CB6"/>
    <w:rsid w:val="006B0EAA"/>
    <w:rsid w:val="006D45AF"/>
    <w:rsid w:val="006E468B"/>
    <w:rsid w:val="006E7C24"/>
    <w:rsid w:val="006F3794"/>
    <w:rsid w:val="006F459F"/>
    <w:rsid w:val="00716A61"/>
    <w:rsid w:val="00726BD2"/>
    <w:rsid w:val="00745734"/>
    <w:rsid w:val="007542C7"/>
    <w:rsid w:val="00791AFD"/>
    <w:rsid w:val="007D2FD9"/>
    <w:rsid w:val="0085716E"/>
    <w:rsid w:val="00885082"/>
    <w:rsid w:val="008A53A8"/>
    <w:rsid w:val="008C65E4"/>
    <w:rsid w:val="008F1340"/>
    <w:rsid w:val="008F1749"/>
    <w:rsid w:val="00910829"/>
    <w:rsid w:val="00911C90"/>
    <w:rsid w:val="009249AF"/>
    <w:rsid w:val="00991A6D"/>
    <w:rsid w:val="00992337"/>
    <w:rsid w:val="009E4F64"/>
    <w:rsid w:val="00A078F7"/>
    <w:rsid w:val="00A774C8"/>
    <w:rsid w:val="00AC1BEA"/>
    <w:rsid w:val="00AE50AE"/>
    <w:rsid w:val="00B025DD"/>
    <w:rsid w:val="00BA605D"/>
    <w:rsid w:val="00C0264B"/>
    <w:rsid w:val="00C373FA"/>
    <w:rsid w:val="00C41018"/>
    <w:rsid w:val="00CB27BC"/>
    <w:rsid w:val="00CB57F8"/>
    <w:rsid w:val="00CB5D63"/>
    <w:rsid w:val="00D0494F"/>
    <w:rsid w:val="00D17E3A"/>
    <w:rsid w:val="00D75F4B"/>
    <w:rsid w:val="00D80FEE"/>
    <w:rsid w:val="00DC1F36"/>
    <w:rsid w:val="00DE7449"/>
    <w:rsid w:val="00E15894"/>
    <w:rsid w:val="00E537DF"/>
    <w:rsid w:val="00E65FC3"/>
    <w:rsid w:val="00E91051"/>
    <w:rsid w:val="00F91796"/>
    <w:rsid w:val="00F93A6C"/>
    <w:rsid w:val="00FE26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DD24"/>
  <w15:docId w15:val="{E0733D29-63FF-4F5D-B5CA-7934D4DE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829"/>
    <w:pPr>
      <w:widowControl w:val="0"/>
      <w:suppressAutoHyphens/>
      <w:spacing w:after="0" w:line="240" w:lineRule="auto"/>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910829"/>
    <w:rPr>
      <w:rFonts w:ascii="Times New Roman" w:hAnsi="Times New Roman" w:cs="Times New Roman" w:hint="default"/>
      <w:color w:val="0000FF"/>
      <w:u w:val="single"/>
    </w:rPr>
  </w:style>
  <w:style w:type="paragraph" w:customStyle="1" w:styleId="BodyText1">
    <w:name w:val="Body Text1"/>
    <w:basedOn w:val="prastasis"/>
    <w:rsid w:val="00910829"/>
    <w:pPr>
      <w:autoSpaceDE w:val="0"/>
      <w:spacing w:line="288" w:lineRule="auto"/>
      <w:ind w:firstLine="312"/>
      <w:jc w:val="both"/>
    </w:pPr>
    <w:rPr>
      <w:rFonts w:eastAsia="Times New Roman"/>
      <w:color w:val="000000"/>
      <w:sz w:val="20"/>
    </w:rPr>
  </w:style>
  <w:style w:type="paragraph" w:styleId="Sraopastraipa">
    <w:name w:val="List Paragraph"/>
    <w:basedOn w:val="prastasis"/>
    <w:uiPriority w:val="34"/>
    <w:qFormat/>
    <w:rsid w:val="003736D2"/>
    <w:pPr>
      <w:ind w:left="720"/>
      <w:contextualSpacing/>
    </w:pPr>
  </w:style>
  <w:style w:type="table" w:styleId="Lentelstinklelis">
    <w:name w:val="Table Grid"/>
    <w:basedOn w:val="prastojilentel"/>
    <w:uiPriority w:val="39"/>
    <w:rsid w:val="00226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E50AE"/>
    <w:rPr>
      <w:color w:val="605E5C"/>
      <w:shd w:val="clear" w:color="auto" w:fill="E1DFDD"/>
    </w:rPr>
  </w:style>
  <w:style w:type="paragraph" w:styleId="Betarp">
    <w:name w:val="No Spacing"/>
    <w:link w:val="BetarpDiagrama"/>
    <w:uiPriority w:val="1"/>
    <w:qFormat/>
    <w:rsid w:val="0002418C"/>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2418C"/>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64073">
      <w:bodyDiv w:val="1"/>
      <w:marLeft w:val="0"/>
      <w:marRight w:val="0"/>
      <w:marTop w:val="0"/>
      <w:marBottom w:val="0"/>
      <w:divBdr>
        <w:top w:val="none" w:sz="0" w:space="0" w:color="auto"/>
        <w:left w:val="none" w:sz="0" w:space="0" w:color="auto"/>
        <w:bottom w:val="none" w:sz="0" w:space="0" w:color="auto"/>
        <w:right w:val="none" w:sz="0" w:space="0" w:color="auto"/>
      </w:divBdr>
    </w:div>
    <w:div w:id="21244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6350</Words>
  <Characters>3621</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Aldona Paškevičiūtė</cp:lastModifiedBy>
  <cp:revision>12</cp:revision>
  <cp:lastPrinted>2025-04-03T06:24:00Z</cp:lastPrinted>
  <dcterms:created xsi:type="dcterms:W3CDTF">2025-03-28T12:53:00Z</dcterms:created>
  <dcterms:modified xsi:type="dcterms:W3CDTF">2025-04-03T06:30:00Z</dcterms:modified>
</cp:coreProperties>
</file>