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923"/>
      </w:tblGrid>
      <w:tr w:rsidR="00230CEE" w14:paraId="405AA5B5" w14:textId="77777777" w:rsidTr="005C50A1">
        <w:tc>
          <w:tcPr>
            <w:tcW w:w="9923" w:type="dxa"/>
          </w:tcPr>
          <w:tbl>
            <w:tblPr>
              <w:tblW w:w="9600" w:type="dxa"/>
              <w:tblLayout w:type="fixed"/>
              <w:tblLook w:val="04A0" w:firstRow="1" w:lastRow="0" w:firstColumn="1" w:lastColumn="0" w:noHBand="0" w:noVBand="1"/>
            </w:tblPr>
            <w:tblGrid>
              <w:gridCol w:w="9600"/>
            </w:tblGrid>
            <w:tr w:rsidR="00230CEE" w14:paraId="30FBD136" w14:textId="77777777" w:rsidTr="005C50A1">
              <w:trPr>
                <w:trHeight w:val="860"/>
              </w:trPr>
              <w:tc>
                <w:tcPr>
                  <w:tcW w:w="9606" w:type="dxa"/>
                </w:tcPr>
                <w:p w14:paraId="7DC04A19" w14:textId="77777777" w:rsidR="0048343B" w:rsidRPr="009E601E" w:rsidRDefault="00620D10" w:rsidP="005C50A1">
                  <w:pPr>
                    <w:widowControl w:val="0"/>
                    <w:tabs>
                      <w:tab w:val="center" w:pos="4153"/>
                      <w:tab w:val="right" w:pos="8306"/>
                    </w:tabs>
                    <w:suppressAutoHyphens w:val="0"/>
                    <w:spacing w:after="20" w:line="240" w:lineRule="auto"/>
                    <w:jc w:val="center"/>
                    <w:rPr>
                      <w:szCs w:val="20"/>
                      <w:lang w:eastAsia="en-US"/>
                    </w:rPr>
                  </w:pPr>
                  <w:r w:rsidRPr="009E601E">
                    <w:rPr>
                      <w:noProof/>
                      <w:szCs w:val="20"/>
                      <w:lang w:eastAsia="lt-LT"/>
                    </w:rPr>
                    <w:drawing>
                      <wp:inline distT="0" distB="0" distL="0" distR="0" wp14:anchorId="7EDA2E8C" wp14:editId="13389C29">
                        <wp:extent cx="556895"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9412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E7900D" w14:textId="77777777" w:rsidR="0048343B" w:rsidRPr="009E601E" w:rsidRDefault="0048343B" w:rsidP="005C50A1">
                  <w:pPr>
                    <w:widowControl w:val="0"/>
                    <w:tabs>
                      <w:tab w:val="center" w:pos="4153"/>
                      <w:tab w:val="right" w:pos="8306"/>
                    </w:tabs>
                    <w:suppressAutoHyphens w:val="0"/>
                    <w:spacing w:after="20" w:line="240" w:lineRule="auto"/>
                    <w:jc w:val="center"/>
                    <w:rPr>
                      <w:sz w:val="18"/>
                      <w:szCs w:val="20"/>
                      <w:lang w:eastAsia="lt-LT"/>
                    </w:rPr>
                  </w:pPr>
                </w:p>
                <w:p w14:paraId="528E1D03" w14:textId="77777777" w:rsidR="0048343B" w:rsidRPr="009E601E" w:rsidRDefault="00620D10" w:rsidP="005C50A1">
                  <w:pPr>
                    <w:widowControl w:val="0"/>
                    <w:tabs>
                      <w:tab w:val="center" w:pos="4153"/>
                      <w:tab w:val="right" w:pos="8306"/>
                    </w:tabs>
                    <w:suppressAutoHyphens w:val="0"/>
                    <w:spacing w:line="240" w:lineRule="auto"/>
                    <w:jc w:val="center"/>
                    <w:rPr>
                      <w:b/>
                      <w:szCs w:val="20"/>
                      <w:lang w:eastAsia="en-US"/>
                    </w:rPr>
                  </w:pPr>
                  <w:r w:rsidRPr="009E601E">
                    <w:rPr>
                      <w:b/>
                      <w:sz w:val="26"/>
                      <w:szCs w:val="20"/>
                      <w:lang w:eastAsia="lt-LT"/>
                    </w:rPr>
                    <w:t>LIETUVOS RESPUBLIKOS VYRIAUSYBĖS KANCELIARIJA</w:t>
                  </w:r>
                </w:p>
              </w:tc>
            </w:tr>
            <w:tr w:rsidR="00230CEE" w14:paraId="542BB7C1" w14:textId="77777777" w:rsidTr="005C50A1">
              <w:tc>
                <w:tcPr>
                  <w:tcW w:w="9606" w:type="dxa"/>
                  <w:tcBorders>
                    <w:top w:val="nil"/>
                    <w:left w:val="nil"/>
                    <w:bottom w:val="single" w:sz="6" w:space="0" w:color="000000"/>
                    <w:right w:val="nil"/>
                  </w:tcBorders>
                  <w:hideMark/>
                </w:tcPr>
                <w:p w14:paraId="4795C548" w14:textId="77777777" w:rsidR="0048343B" w:rsidRPr="009E601E" w:rsidRDefault="00620D10" w:rsidP="005C50A1">
                  <w:pPr>
                    <w:widowControl w:val="0"/>
                    <w:tabs>
                      <w:tab w:val="left" w:pos="1296"/>
                      <w:tab w:val="center" w:pos="4153"/>
                      <w:tab w:val="right" w:pos="8306"/>
                    </w:tabs>
                    <w:suppressAutoHyphens w:val="0"/>
                    <w:spacing w:after="20" w:line="240" w:lineRule="auto"/>
                    <w:jc w:val="center"/>
                    <w:rPr>
                      <w:sz w:val="18"/>
                      <w:szCs w:val="18"/>
                      <w:lang w:eastAsia="en-US"/>
                    </w:rPr>
                  </w:pPr>
                  <w:r w:rsidRPr="009E601E">
                    <w:rPr>
                      <w:sz w:val="18"/>
                      <w:szCs w:val="18"/>
                      <w:lang w:eastAsia="lt-LT"/>
                    </w:rPr>
                    <w:t xml:space="preserve">Biudžetinė įstaiga, Gedimino pr. 11, LT-01103, Vilnius, tel. </w:t>
                  </w:r>
                  <w:r w:rsidR="00973C20" w:rsidRPr="00973C20">
                    <w:rPr>
                      <w:sz w:val="18"/>
                      <w:szCs w:val="18"/>
                      <w:lang w:eastAsia="lt-LT"/>
                    </w:rPr>
                    <w:t> +370 5 266 3711</w:t>
                  </w:r>
                </w:p>
                <w:p w14:paraId="57BE2BA1" w14:textId="77777777" w:rsidR="0048343B" w:rsidRPr="009E601E" w:rsidRDefault="00620D10" w:rsidP="005C50A1">
                  <w:pPr>
                    <w:suppressAutoHyphens w:val="0"/>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359C9C7A" w14:textId="77777777" w:rsidR="0048343B" w:rsidRPr="009E601E" w:rsidRDefault="00620D10" w:rsidP="005C50A1">
                  <w:pPr>
                    <w:suppressAutoHyphens w:val="0"/>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2C35533D" w14:textId="77777777" w:rsidR="0048343B" w:rsidRPr="009E601E" w:rsidRDefault="0048343B" w:rsidP="005C50A1">
            <w:pPr>
              <w:suppressAutoHyphens w:val="0"/>
              <w:spacing w:after="0" w:line="240" w:lineRule="auto"/>
              <w:ind w:right="-178"/>
              <w:rPr>
                <w:rFonts w:eastAsia="Calibri"/>
                <w:b/>
                <w:bCs/>
                <w:spacing w:val="12"/>
                <w:sz w:val="16"/>
                <w:szCs w:val="16"/>
                <w:lang w:eastAsia="en-US"/>
              </w:rPr>
            </w:pPr>
          </w:p>
          <w:tbl>
            <w:tblPr>
              <w:tblW w:w="5725" w:type="dxa"/>
              <w:tblInd w:w="4712" w:type="dxa"/>
              <w:tblLayout w:type="fixed"/>
              <w:tblLook w:val="04A0" w:firstRow="1" w:lastRow="0" w:firstColumn="1" w:lastColumn="0" w:noHBand="0" w:noVBand="1"/>
            </w:tblPr>
            <w:tblGrid>
              <w:gridCol w:w="5725"/>
            </w:tblGrid>
            <w:tr w:rsidR="00230CEE" w14:paraId="6EBDC7EF" w14:textId="77777777" w:rsidTr="005C50A1">
              <w:trPr>
                <w:trHeight w:val="1419"/>
              </w:trPr>
              <w:tc>
                <w:tcPr>
                  <w:tcW w:w="5725" w:type="dxa"/>
                </w:tcPr>
                <w:p w14:paraId="14C702C3" w14:textId="77777777" w:rsidR="0048343B" w:rsidRPr="009E601E" w:rsidRDefault="0048343B" w:rsidP="005C50A1">
                  <w:pPr>
                    <w:suppressAutoHyphens w:val="0"/>
                    <w:spacing w:after="0" w:line="240" w:lineRule="auto"/>
                    <w:rPr>
                      <w:rFonts w:eastAsia="Calibri"/>
                      <w:lang w:eastAsia="en-US"/>
                    </w:rPr>
                  </w:pPr>
                </w:p>
                <w:p w14:paraId="31C19DC6" w14:textId="43108FC1" w:rsidR="0048343B" w:rsidRPr="00D35FFB" w:rsidRDefault="00620D10" w:rsidP="005C50A1">
                  <w:pPr>
                    <w:suppressAutoHyphens w:val="0"/>
                    <w:spacing w:after="0" w:line="240" w:lineRule="auto"/>
                    <w:rPr>
                      <w:rFonts w:eastAsia="Calibri"/>
                      <w:szCs w:val="24"/>
                      <w:lang w:eastAsia="en-US"/>
                    </w:rPr>
                  </w:pPr>
                  <w:r w:rsidRPr="009E601E">
                    <w:rPr>
                      <w:rFonts w:eastAsia="Calibri"/>
                      <w:szCs w:val="24"/>
                      <w:lang w:eastAsia="en-US"/>
                    </w:rPr>
                    <w:t xml:space="preserve">PATVIRTINTA                                                                                                                                          Viešojo </w:t>
                  </w:r>
                  <w:r w:rsidRPr="00123799">
                    <w:rPr>
                      <w:rFonts w:eastAsia="Calibri"/>
                      <w:szCs w:val="24"/>
                      <w:lang w:eastAsia="en-US"/>
                    </w:rPr>
                    <w:t>pirkimo komisijos</w:t>
                  </w:r>
                  <w:r w:rsidRPr="00470AFA">
                    <w:rPr>
                      <w:rFonts w:eastAsia="Calibri"/>
                      <w:szCs w:val="24"/>
                      <w:lang w:eastAsia="en-US"/>
                    </w:rPr>
                    <w:t xml:space="preserve"> </w:t>
                  </w:r>
                  <w:r w:rsidRPr="00D35FFB">
                    <w:rPr>
                      <w:rFonts w:eastAsia="Calibri"/>
                      <w:szCs w:val="24"/>
                      <w:lang w:eastAsia="en-US"/>
                    </w:rPr>
                    <w:t>20</w:t>
                  </w:r>
                  <w:r w:rsidR="00656C3C" w:rsidRPr="00D35FFB">
                    <w:rPr>
                      <w:rFonts w:eastAsia="Calibri"/>
                      <w:szCs w:val="24"/>
                      <w:lang w:eastAsia="en-US"/>
                    </w:rPr>
                    <w:t>2</w:t>
                  </w:r>
                  <w:r w:rsidR="00787732">
                    <w:rPr>
                      <w:rFonts w:eastAsia="Calibri"/>
                      <w:szCs w:val="24"/>
                      <w:lang w:val="en-GB" w:eastAsia="en-US"/>
                    </w:rPr>
                    <w:t>5</w:t>
                  </w:r>
                  <w:r w:rsidRPr="00D35FFB">
                    <w:rPr>
                      <w:rFonts w:eastAsia="Calibri"/>
                      <w:szCs w:val="24"/>
                      <w:lang w:eastAsia="en-US"/>
                    </w:rPr>
                    <w:t xml:space="preserve"> m.</w:t>
                  </w:r>
                  <w:r w:rsidR="000E42D9">
                    <w:rPr>
                      <w:rFonts w:eastAsia="Calibri"/>
                      <w:szCs w:val="24"/>
                      <w:lang w:eastAsia="en-US"/>
                    </w:rPr>
                    <w:t xml:space="preserve"> balandžio </w:t>
                  </w:r>
                  <w:r w:rsidR="00B3771F">
                    <w:rPr>
                      <w:rFonts w:eastAsia="Calibri"/>
                      <w:szCs w:val="24"/>
                      <w:lang w:val="en-GB" w:eastAsia="en-US"/>
                    </w:rPr>
                    <w:t>3</w:t>
                  </w:r>
                  <w:r w:rsidR="0056308C" w:rsidRPr="00E54856">
                    <w:rPr>
                      <w:rFonts w:eastAsia="Calibri"/>
                      <w:szCs w:val="24"/>
                      <w:lang w:eastAsia="en-US"/>
                    </w:rPr>
                    <w:t xml:space="preserve"> </w:t>
                  </w:r>
                  <w:r w:rsidRPr="00E54856">
                    <w:rPr>
                      <w:rFonts w:eastAsia="Calibri"/>
                      <w:szCs w:val="24"/>
                      <w:lang w:eastAsia="en-US"/>
                    </w:rPr>
                    <w:t>d.</w:t>
                  </w:r>
                  <w:r w:rsidRPr="00D35FFB">
                    <w:rPr>
                      <w:rFonts w:eastAsia="Calibri"/>
                      <w:szCs w:val="24"/>
                      <w:lang w:eastAsia="en-US"/>
                    </w:rPr>
                    <w:t xml:space="preserve"> </w:t>
                  </w:r>
                </w:p>
                <w:p w14:paraId="6BCE91D7" w14:textId="77777777" w:rsidR="0048343B" w:rsidRPr="000E49CF" w:rsidRDefault="00620D10" w:rsidP="005C50A1">
                  <w:pPr>
                    <w:suppressAutoHyphens w:val="0"/>
                    <w:spacing w:after="0" w:line="240" w:lineRule="auto"/>
                    <w:rPr>
                      <w:rFonts w:eastAsia="Calibri"/>
                      <w:szCs w:val="24"/>
                      <w:lang w:val="en-GB" w:eastAsia="en-US"/>
                    </w:rPr>
                  </w:pPr>
                  <w:r w:rsidRPr="00D35FFB">
                    <w:rPr>
                      <w:rFonts w:eastAsia="Calibri"/>
                      <w:szCs w:val="24"/>
                      <w:lang w:eastAsia="en-US"/>
                    </w:rPr>
                    <w:t xml:space="preserve">protokolu </w:t>
                  </w:r>
                </w:p>
              </w:tc>
            </w:tr>
          </w:tbl>
          <w:p w14:paraId="01AC0C25" w14:textId="77777777" w:rsidR="0048343B" w:rsidRPr="009E601E" w:rsidRDefault="0048343B" w:rsidP="005C50A1">
            <w:pPr>
              <w:pStyle w:val="Antrat2"/>
              <w:numPr>
                <w:ilvl w:val="0"/>
                <w:numId w:val="0"/>
              </w:numPr>
              <w:jc w:val="left"/>
              <w:rPr>
                <w:bCs/>
                <w:color w:val="FF0000"/>
              </w:rPr>
            </w:pPr>
          </w:p>
        </w:tc>
      </w:tr>
    </w:tbl>
    <w:p w14:paraId="7093E86B" w14:textId="77777777" w:rsidR="0048343B" w:rsidRPr="009E601E" w:rsidRDefault="0048343B" w:rsidP="0048343B">
      <w:pPr>
        <w:spacing w:after="0" w:line="240" w:lineRule="auto"/>
        <w:jc w:val="center"/>
        <w:rPr>
          <w:b/>
          <w:szCs w:val="24"/>
        </w:rPr>
      </w:pPr>
    </w:p>
    <w:p w14:paraId="754855A4" w14:textId="77777777" w:rsidR="0048343B" w:rsidRPr="009E601E" w:rsidRDefault="0048343B" w:rsidP="0048343B">
      <w:pPr>
        <w:spacing w:after="0" w:line="240" w:lineRule="auto"/>
        <w:jc w:val="center"/>
        <w:rPr>
          <w:b/>
          <w:szCs w:val="24"/>
        </w:rPr>
      </w:pPr>
    </w:p>
    <w:p w14:paraId="730A6FAF" w14:textId="5282481C" w:rsidR="0048343B" w:rsidRPr="009E601E" w:rsidRDefault="00620D10" w:rsidP="0048343B">
      <w:pPr>
        <w:spacing w:after="0" w:line="240" w:lineRule="auto"/>
        <w:jc w:val="center"/>
        <w:rPr>
          <w:szCs w:val="24"/>
        </w:rPr>
      </w:pPr>
      <w:r w:rsidRPr="008F51D5">
        <w:rPr>
          <w:bCs/>
          <w:szCs w:val="24"/>
        </w:rPr>
        <w:t xml:space="preserve"> </w:t>
      </w:r>
      <w:r w:rsidR="00787732">
        <w:rPr>
          <w:bCs/>
          <w:szCs w:val="24"/>
        </w:rPr>
        <w:t xml:space="preserve">SUPAPRASTINTO </w:t>
      </w:r>
      <w:r w:rsidRPr="00166398">
        <w:rPr>
          <w:szCs w:val="24"/>
        </w:rPr>
        <w:t xml:space="preserve">ATVIRO </w:t>
      </w:r>
      <w:r w:rsidR="008E4196">
        <w:rPr>
          <w:szCs w:val="24"/>
        </w:rPr>
        <w:t>KONKURSO SĄ</w:t>
      </w:r>
      <w:r w:rsidRPr="009E601E">
        <w:rPr>
          <w:szCs w:val="24"/>
        </w:rPr>
        <w:t>LYGOS</w:t>
      </w:r>
    </w:p>
    <w:p w14:paraId="726B7732" w14:textId="77777777" w:rsidR="0048343B" w:rsidRPr="009E601E" w:rsidRDefault="0048343B" w:rsidP="0048343B">
      <w:pPr>
        <w:spacing w:after="0" w:line="240" w:lineRule="auto"/>
        <w:jc w:val="center"/>
        <w:rPr>
          <w:b/>
          <w:szCs w:val="24"/>
        </w:rPr>
      </w:pPr>
    </w:p>
    <w:p w14:paraId="1FC8A54A" w14:textId="190DEE7C" w:rsidR="0048343B" w:rsidRPr="009E601E" w:rsidRDefault="00620D10" w:rsidP="00284C76">
      <w:pPr>
        <w:tabs>
          <w:tab w:val="center" w:pos="1134"/>
          <w:tab w:val="left" w:pos="1276"/>
          <w:tab w:val="left" w:pos="2127"/>
        </w:tabs>
        <w:jc w:val="center"/>
        <w:rPr>
          <w:b/>
          <w:noProof/>
          <w:szCs w:val="24"/>
        </w:rPr>
      </w:pPr>
      <w:r w:rsidRPr="007823A5">
        <w:rPr>
          <w:b/>
        </w:rPr>
        <w:t>PORTFELIŲ IR PROJEKTŲ VALDYMO INFORMACINĖS SISTEMOS PR</w:t>
      </w:r>
      <w:r w:rsidR="009D5E76">
        <w:rPr>
          <w:b/>
        </w:rPr>
        <w:t xml:space="preserve">OGRAMINĖS ĮRANGOS </w:t>
      </w:r>
      <w:r w:rsidR="00787732">
        <w:rPr>
          <w:b/>
        </w:rPr>
        <w:t>LICENCIJŲ NUOMOS</w:t>
      </w:r>
      <w:r w:rsidR="00284C76">
        <w:rPr>
          <w:b/>
        </w:rPr>
        <w:t xml:space="preserve"> </w:t>
      </w:r>
      <w:r>
        <w:rPr>
          <w:b/>
          <w:szCs w:val="24"/>
        </w:rPr>
        <w:t xml:space="preserve">VIEŠASIS </w:t>
      </w:r>
      <w:r w:rsidRPr="009E601E">
        <w:rPr>
          <w:b/>
          <w:noProof/>
          <w:szCs w:val="24"/>
        </w:rPr>
        <w:t>PIRKIMAS</w:t>
      </w:r>
    </w:p>
    <w:p w14:paraId="6F79BF8D" w14:textId="77777777" w:rsidR="0048343B" w:rsidRPr="00CE5842" w:rsidRDefault="0048343B" w:rsidP="0048343B">
      <w:pPr>
        <w:spacing w:after="0" w:line="240" w:lineRule="auto"/>
        <w:jc w:val="center"/>
        <w:rPr>
          <w:caps/>
          <w:szCs w:val="24"/>
          <w:lang w:val="en-GB"/>
        </w:rPr>
      </w:pPr>
    </w:p>
    <w:p w14:paraId="2CB682DA" w14:textId="77777777" w:rsidR="0048343B" w:rsidRPr="009E601E" w:rsidRDefault="00620D10" w:rsidP="0048343B">
      <w:pPr>
        <w:spacing w:after="0" w:line="240" w:lineRule="auto"/>
        <w:jc w:val="center"/>
        <w:rPr>
          <w:szCs w:val="24"/>
        </w:rPr>
      </w:pPr>
      <w:r w:rsidRPr="009E601E">
        <w:rPr>
          <w:szCs w:val="24"/>
        </w:rPr>
        <w:t>TURINYS</w:t>
      </w:r>
    </w:p>
    <w:p w14:paraId="70C6BE22" w14:textId="77777777" w:rsidR="0048343B" w:rsidRPr="009E601E" w:rsidRDefault="0048343B" w:rsidP="0048343B">
      <w:pPr>
        <w:spacing w:after="0" w:line="240" w:lineRule="auto"/>
        <w:jc w:val="center"/>
        <w:rPr>
          <w:szCs w:val="24"/>
        </w:rPr>
      </w:pPr>
    </w:p>
    <w:tbl>
      <w:tblPr>
        <w:tblW w:w="9855" w:type="dxa"/>
        <w:tblLayout w:type="fixed"/>
        <w:tblLook w:val="0000" w:firstRow="0" w:lastRow="0" w:firstColumn="0" w:lastColumn="0" w:noHBand="0" w:noVBand="0"/>
      </w:tblPr>
      <w:tblGrid>
        <w:gridCol w:w="863"/>
        <w:gridCol w:w="8992"/>
      </w:tblGrid>
      <w:tr w:rsidR="00230CEE" w14:paraId="082AFC16" w14:textId="77777777" w:rsidTr="13C6B669">
        <w:tc>
          <w:tcPr>
            <w:tcW w:w="863" w:type="dxa"/>
          </w:tcPr>
          <w:p w14:paraId="13790F7F" w14:textId="77777777" w:rsidR="0048343B" w:rsidRPr="009E601E" w:rsidRDefault="00620D10" w:rsidP="005C50A1">
            <w:pPr>
              <w:snapToGrid w:val="0"/>
              <w:spacing w:after="0" w:line="240" w:lineRule="auto"/>
              <w:jc w:val="both"/>
              <w:rPr>
                <w:szCs w:val="24"/>
              </w:rPr>
            </w:pPr>
            <w:r w:rsidRPr="009E601E">
              <w:rPr>
                <w:szCs w:val="24"/>
              </w:rPr>
              <w:t>I.</w:t>
            </w:r>
          </w:p>
        </w:tc>
        <w:tc>
          <w:tcPr>
            <w:tcW w:w="8992" w:type="dxa"/>
          </w:tcPr>
          <w:p w14:paraId="26543967" w14:textId="77777777" w:rsidR="0048343B" w:rsidRPr="009E601E" w:rsidRDefault="00620D10" w:rsidP="005C50A1">
            <w:pPr>
              <w:snapToGrid w:val="0"/>
              <w:spacing w:after="0" w:line="240" w:lineRule="auto"/>
              <w:jc w:val="both"/>
              <w:rPr>
                <w:szCs w:val="24"/>
              </w:rPr>
            </w:pPr>
            <w:r w:rsidRPr="009E601E">
              <w:rPr>
                <w:szCs w:val="24"/>
              </w:rPr>
              <w:t>BENDROSIOS NUOSTATOS</w:t>
            </w:r>
          </w:p>
        </w:tc>
      </w:tr>
      <w:tr w:rsidR="00230CEE" w14:paraId="5E68AD02" w14:textId="77777777" w:rsidTr="13C6B669">
        <w:tc>
          <w:tcPr>
            <w:tcW w:w="863" w:type="dxa"/>
          </w:tcPr>
          <w:p w14:paraId="74159F65" w14:textId="77777777" w:rsidR="0048343B" w:rsidRPr="009E601E" w:rsidRDefault="00620D10" w:rsidP="005C50A1">
            <w:pPr>
              <w:snapToGrid w:val="0"/>
              <w:spacing w:after="0" w:line="240" w:lineRule="auto"/>
              <w:jc w:val="both"/>
              <w:rPr>
                <w:szCs w:val="24"/>
              </w:rPr>
            </w:pPr>
            <w:r w:rsidRPr="009E601E">
              <w:rPr>
                <w:szCs w:val="24"/>
              </w:rPr>
              <w:t>II.</w:t>
            </w:r>
          </w:p>
        </w:tc>
        <w:tc>
          <w:tcPr>
            <w:tcW w:w="8992" w:type="dxa"/>
          </w:tcPr>
          <w:p w14:paraId="7C90E9DD" w14:textId="77777777" w:rsidR="0048343B" w:rsidRPr="009E601E" w:rsidRDefault="00620D10" w:rsidP="005C50A1">
            <w:pPr>
              <w:snapToGrid w:val="0"/>
              <w:spacing w:after="0" w:line="240" w:lineRule="auto"/>
              <w:jc w:val="both"/>
              <w:rPr>
                <w:szCs w:val="24"/>
              </w:rPr>
            </w:pPr>
            <w:r w:rsidRPr="009E601E">
              <w:rPr>
                <w:szCs w:val="24"/>
              </w:rPr>
              <w:t>PIRKIMO OBJEKTAS</w:t>
            </w:r>
          </w:p>
        </w:tc>
      </w:tr>
      <w:tr w:rsidR="00230CEE" w14:paraId="13D22241" w14:textId="77777777" w:rsidTr="13C6B669">
        <w:tc>
          <w:tcPr>
            <w:tcW w:w="863" w:type="dxa"/>
          </w:tcPr>
          <w:p w14:paraId="70C20AF4" w14:textId="77777777" w:rsidR="0048343B" w:rsidRPr="009E601E" w:rsidRDefault="00620D10" w:rsidP="005C50A1">
            <w:pPr>
              <w:snapToGrid w:val="0"/>
              <w:spacing w:after="0" w:line="240" w:lineRule="auto"/>
              <w:jc w:val="both"/>
              <w:rPr>
                <w:szCs w:val="24"/>
              </w:rPr>
            </w:pPr>
            <w:r w:rsidRPr="009E601E">
              <w:rPr>
                <w:szCs w:val="24"/>
              </w:rPr>
              <w:t>III.</w:t>
            </w:r>
          </w:p>
        </w:tc>
        <w:tc>
          <w:tcPr>
            <w:tcW w:w="8992" w:type="dxa"/>
            <w:shd w:val="clear" w:color="auto" w:fill="auto"/>
          </w:tcPr>
          <w:p w14:paraId="5F2B1BB0" w14:textId="270689A3" w:rsidR="0048343B" w:rsidRPr="00137E89" w:rsidRDefault="1E7D313C" w:rsidP="13C6B669">
            <w:pPr>
              <w:snapToGrid w:val="0"/>
              <w:spacing w:after="0" w:line="240" w:lineRule="auto"/>
              <w:jc w:val="both"/>
              <w:rPr>
                <w:color w:val="000000" w:themeColor="text1"/>
              </w:rPr>
            </w:pPr>
            <w:r w:rsidRPr="13C6B669">
              <w:rPr>
                <w:color w:val="000000" w:themeColor="text1"/>
              </w:rPr>
              <w:t>TIEKĖJŲ PAŠALINIMO PAGRINDAI</w:t>
            </w:r>
            <w:r w:rsidR="009B5BAB">
              <w:rPr>
                <w:color w:val="000000" w:themeColor="text1"/>
              </w:rPr>
              <w:t xml:space="preserve"> IR</w:t>
            </w:r>
            <w:r w:rsidR="503DD915" w:rsidRPr="13C6B669">
              <w:rPr>
                <w:color w:val="000000" w:themeColor="text1"/>
              </w:rPr>
              <w:t xml:space="preserve"> </w:t>
            </w:r>
            <w:r w:rsidR="40F3AD4E" w:rsidRPr="13C6B669">
              <w:rPr>
                <w:color w:val="000000" w:themeColor="text1"/>
              </w:rPr>
              <w:t>ATITIKTIS NACIONALINIO SAUGUMO INTERESAMS</w:t>
            </w:r>
          </w:p>
        </w:tc>
      </w:tr>
      <w:tr w:rsidR="00230CEE" w14:paraId="41826481" w14:textId="77777777" w:rsidTr="13C6B669">
        <w:tc>
          <w:tcPr>
            <w:tcW w:w="863" w:type="dxa"/>
          </w:tcPr>
          <w:p w14:paraId="7F78DFFE" w14:textId="77777777" w:rsidR="0048343B" w:rsidRPr="009E601E" w:rsidRDefault="00620D10" w:rsidP="005C50A1">
            <w:pPr>
              <w:snapToGrid w:val="0"/>
              <w:spacing w:after="0" w:line="240" w:lineRule="auto"/>
              <w:jc w:val="both"/>
              <w:rPr>
                <w:szCs w:val="24"/>
              </w:rPr>
            </w:pPr>
            <w:r w:rsidRPr="009E601E">
              <w:rPr>
                <w:szCs w:val="24"/>
              </w:rPr>
              <w:t>IV.</w:t>
            </w:r>
          </w:p>
        </w:tc>
        <w:tc>
          <w:tcPr>
            <w:tcW w:w="8992" w:type="dxa"/>
            <w:shd w:val="clear" w:color="auto" w:fill="auto"/>
          </w:tcPr>
          <w:p w14:paraId="5B35FEF2" w14:textId="77777777" w:rsidR="0048343B" w:rsidRPr="00C73A6A" w:rsidRDefault="00620D10" w:rsidP="005C50A1">
            <w:pPr>
              <w:snapToGrid w:val="0"/>
              <w:spacing w:after="0" w:line="240" w:lineRule="auto"/>
              <w:jc w:val="both"/>
              <w:rPr>
                <w:szCs w:val="24"/>
              </w:rPr>
            </w:pPr>
            <w:r w:rsidRPr="00C73A6A">
              <w:rPr>
                <w:szCs w:val="24"/>
              </w:rPr>
              <w:t>ŪKIO SUBJEKTŲ GRUPĖS DALYVAVIMAS PIRKIMO PROCEDŪROSE</w:t>
            </w:r>
          </w:p>
        </w:tc>
      </w:tr>
      <w:tr w:rsidR="00230CEE" w14:paraId="60B61865" w14:textId="77777777" w:rsidTr="13C6B669">
        <w:tc>
          <w:tcPr>
            <w:tcW w:w="863" w:type="dxa"/>
          </w:tcPr>
          <w:p w14:paraId="4256737E" w14:textId="77777777" w:rsidR="0048343B" w:rsidRPr="009E601E" w:rsidRDefault="00620D10" w:rsidP="005C50A1">
            <w:pPr>
              <w:snapToGrid w:val="0"/>
              <w:spacing w:after="0" w:line="240" w:lineRule="auto"/>
              <w:jc w:val="both"/>
              <w:rPr>
                <w:szCs w:val="24"/>
              </w:rPr>
            </w:pPr>
            <w:r w:rsidRPr="009E601E">
              <w:rPr>
                <w:szCs w:val="24"/>
              </w:rPr>
              <w:t>V.</w:t>
            </w:r>
          </w:p>
        </w:tc>
        <w:tc>
          <w:tcPr>
            <w:tcW w:w="8992" w:type="dxa"/>
            <w:shd w:val="clear" w:color="auto" w:fill="auto"/>
          </w:tcPr>
          <w:p w14:paraId="09997F52" w14:textId="77777777" w:rsidR="0048343B" w:rsidRPr="00C73A6A" w:rsidRDefault="00620D10" w:rsidP="005C50A1">
            <w:pPr>
              <w:snapToGrid w:val="0"/>
              <w:spacing w:after="0" w:line="240" w:lineRule="auto"/>
              <w:jc w:val="both"/>
              <w:rPr>
                <w:szCs w:val="24"/>
              </w:rPr>
            </w:pPr>
            <w:r w:rsidRPr="00C73A6A">
              <w:rPr>
                <w:szCs w:val="24"/>
              </w:rPr>
              <w:t>PASIŪLYMŲ RENGIMAS, PATEIKIMAS, KEITIMAS</w:t>
            </w:r>
          </w:p>
        </w:tc>
      </w:tr>
      <w:tr w:rsidR="00230CEE" w14:paraId="70B017A3" w14:textId="77777777" w:rsidTr="13C6B669">
        <w:tc>
          <w:tcPr>
            <w:tcW w:w="863" w:type="dxa"/>
          </w:tcPr>
          <w:p w14:paraId="44D2CFF4" w14:textId="77777777" w:rsidR="0048343B" w:rsidRPr="009E601E" w:rsidRDefault="00620D10" w:rsidP="005C50A1">
            <w:pPr>
              <w:snapToGrid w:val="0"/>
              <w:spacing w:after="0" w:line="240" w:lineRule="auto"/>
              <w:jc w:val="both"/>
              <w:rPr>
                <w:szCs w:val="24"/>
              </w:rPr>
            </w:pPr>
            <w:r w:rsidRPr="009E601E">
              <w:rPr>
                <w:szCs w:val="24"/>
              </w:rPr>
              <w:t>VI.</w:t>
            </w:r>
          </w:p>
        </w:tc>
        <w:tc>
          <w:tcPr>
            <w:tcW w:w="8992" w:type="dxa"/>
            <w:shd w:val="clear" w:color="auto" w:fill="auto"/>
          </w:tcPr>
          <w:p w14:paraId="6680A7BE" w14:textId="77777777" w:rsidR="0048343B" w:rsidRPr="00C73A6A" w:rsidRDefault="00620D10" w:rsidP="005C50A1">
            <w:pPr>
              <w:snapToGrid w:val="0"/>
              <w:spacing w:after="0" w:line="240" w:lineRule="auto"/>
              <w:jc w:val="both"/>
              <w:rPr>
                <w:szCs w:val="24"/>
              </w:rPr>
            </w:pPr>
            <w:r w:rsidRPr="00C73A6A">
              <w:rPr>
                <w:szCs w:val="24"/>
              </w:rPr>
              <w:t>PASIŪLYMŲ GALIOJIMO UŽTIKRINIMAS</w:t>
            </w:r>
          </w:p>
        </w:tc>
      </w:tr>
      <w:tr w:rsidR="00230CEE" w14:paraId="0FAA5E6A" w14:textId="77777777" w:rsidTr="13C6B669">
        <w:tc>
          <w:tcPr>
            <w:tcW w:w="863" w:type="dxa"/>
          </w:tcPr>
          <w:p w14:paraId="2E87AC78" w14:textId="77777777" w:rsidR="0048343B" w:rsidRPr="009E601E" w:rsidRDefault="00620D10" w:rsidP="005C50A1">
            <w:pPr>
              <w:snapToGrid w:val="0"/>
              <w:spacing w:after="0" w:line="240" w:lineRule="auto"/>
              <w:jc w:val="both"/>
              <w:rPr>
                <w:szCs w:val="24"/>
              </w:rPr>
            </w:pPr>
            <w:r w:rsidRPr="009E601E">
              <w:rPr>
                <w:szCs w:val="24"/>
              </w:rPr>
              <w:t>VII.</w:t>
            </w:r>
          </w:p>
        </w:tc>
        <w:tc>
          <w:tcPr>
            <w:tcW w:w="8992" w:type="dxa"/>
            <w:shd w:val="clear" w:color="auto" w:fill="auto"/>
          </w:tcPr>
          <w:p w14:paraId="25F052EF" w14:textId="77777777" w:rsidR="0048343B" w:rsidRPr="00C73A6A" w:rsidRDefault="00620D10" w:rsidP="005C50A1">
            <w:pPr>
              <w:snapToGrid w:val="0"/>
              <w:spacing w:after="0" w:line="240" w:lineRule="auto"/>
              <w:jc w:val="both"/>
              <w:rPr>
                <w:szCs w:val="24"/>
              </w:rPr>
            </w:pPr>
            <w:r>
              <w:rPr>
                <w:szCs w:val="24"/>
              </w:rPr>
              <w:t>PIRKIMO SĄ</w:t>
            </w:r>
            <w:r w:rsidRPr="00C73A6A">
              <w:rPr>
                <w:szCs w:val="24"/>
              </w:rPr>
              <w:t>LYGŲ PAAIŠKINIMAS IR PATIKSLINIMAS</w:t>
            </w:r>
          </w:p>
        </w:tc>
      </w:tr>
      <w:tr w:rsidR="00230CEE" w14:paraId="1C3B46B4" w14:textId="77777777" w:rsidTr="13C6B669">
        <w:tc>
          <w:tcPr>
            <w:tcW w:w="863" w:type="dxa"/>
          </w:tcPr>
          <w:p w14:paraId="15F4B5D8" w14:textId="77777777" w:rsidR="0048343B" w:rsidRPr="009E601E" w:rsidRDefault="00620D10" w:rsidP="005C50A1">
            <w:pPr>
              <w:snapToGrid w:val="0"/>
              <w:spacing w:after="0" w:line="240" w:lineRule="auto"/>
              <w:jc w:val="both"/>
              <w:rPr>
                <w:szCs w:val="24"/>
              </w:rPr>
            </w:pPr>
            <w:r w:rsidRPr="009E601E">
              <w:rPr>
                <w:szCs w:val="24"/>
              </w:rPr>
              <w:t>VIII.</w:t>
            </w:r>
          </w:p>
        </w:tc>
        <w:tc>
          <w:tcPr>
            <w:tcW w:w="8992" w:type="dxa"/>
            <w:shd w:val="clear" w:color="auto" w:fill="auto"/>
          </w:tcPr>
          <w:p w14:paraId="67F0CED2" w14:textId="77777777" w:rsidR="0048343B" w:rsidRPr="00C73A6A" w:rsidRDefault="00620D10" w:rsidP="005C50A1">
            <w:pPr>
              <w:snapToGrid w:val="0"/>
              <w:spacing w:after="0" w:line="240" w:lineRule="auto"/>
              <w:rPr>
                <w:szCs w:val="24"/>
              </w:rPr>
            </w:pPr>
            <w:r w:rsidRPr="00C73A6A">
              <w:rPr>
                <w:szCs w:val="24"/>
              </w:rPr>
              <w:t>SUSIPAŽINIMO SU PASIŪLYMAIS PROCEDŪROS</w:t>
            </w:r>
          </w:p>
        </w:tc>
      </w:tr>
      <w:tr w:rsidR="00230CEE" w14:paraId="7B819EF8" w14:textId="77777777" w:rsidTr="13C6B669">
        <w:tc>
          <w:tcPr>
            <w:tcW w:w="863" w:type="dxa"/>
          </w:tcPr>
          <w:p w14:paraId="291416E6" w14:textId="77777777" w:rsidR="0048343B" w:rsidRPr="009E601E" w:rsidRDefault="00620D10" w:rsidP="005C50A1">
            <w:pPr>
              <w:snapToGrid w:val="0"/>
              <w:spacing w:after="0" w:line="240" w:lineRule="auto"/>
              <w:jc w:val="both"/>
              <w:rPr>
                <w:szCs w:val="24"/>
              </w:rPr>
            </w:pPr>
            <w:r w:rsidRPr="009E601E">
              <w:rPr>
                <w:szCs w:val="24"/>
              </w:rPr>
              <w:t>IX.</w:t>
            </w:r>
          </w:p>
        </w:tc>
        <w:tc>
          <w:tcPr>
            <w:tcW w:w="8992" w:type="dxa"/>
            <w:shd w:val="clear" w:color="auto" w:fill="auto"/>
          </w:tcPr>
          <w:p w14:paraId="02BF2F2E" w14:textId="77777777" w:rsidR="0048343B" w:rsidRPr="00C73A6A" w:rsidRDefault="00620D10" w:rsidP="005C50A1">
            <w:pPr>
              <w:snapToGrid w:val="0"/>
              <w:spacing w:after="0" w:line="240" w:lineRule="auto"/>
              <w:jc w:val="both"/>
              <w:rPr>
                <w:szCs w:val="24"/>
              </w:rPr>
            </w:pPr>
            <w:r w:rsidRPr="00C73A6A">
              <w:rPr>
                <w:szCs w:val="24"/>
              </w:rPr>
              <w:t>PASIŪLYMŲ NAGRINĖJIMAS IR PASIŪLYMŲ ATMETIMO PRIEŽASTYS</w:t>
            </w:r>
          </w:p>
        </w:tc>
      </w:tr>
      <w:tr w:rsidR="00230CEE" w14:paraId="4FDE7AC8" w14:textId="77777777" w:rsidTr="13C6B669">
        <w:tc>
          <w:tcPr>
            <w:tcW w:w="863" w:type="dxa"/>
          </w:tcPr>
          <w:p w14:paraId="36BC9731" w14:textId="77777777" w:rsidR="0048343B" w:rsidRPr="009E601E" w:rsidRDefault="00620D10" w:rsidP="005C50A1">
            <w:pPr>
              <w:snapToGrid w:val="0"/>
              <w:spacing w:after="0" w:line="240" w:lineRule="auto"/>
              <w:jc w:val="both"/>
              <w:rPr>
                <w:szCs w:val="24"/>
              </w:rPr>
            </w:pPr>
            <w:r w:rsidRPr="009E601E">
              <w:rPr>
                <w:szCs w:val="24"/>
              </w:rPr>
              <w:t>X.</w:t>
            </w:r>
          </w:p>
        </w:tc>
        <w:tc>
          <w:tcPr>
            <w:tcW w:w="8992" w:type="dxa"/>
            <w:shd w:val="clear" w:color="auto" w:fill="auto"/>
          </w:tcPr>
          <w:p w14:paraId="7C011062" w14:textId="77777777" w:rsidR="0048343B" w:rsidRPr="00C73A6A" w:rsidRDefault="00620D10" w:rsidP="005C50A1">
            <w:pPr>
              <w:snapToGrid w:val="0"/>
              <w:spacing w:after="0" w:line="240" w:lineRule="auto"/>
              <w:jc w:val="both"/>
              <w:rPr>
                <w:szCs w:val="24"/>
              </w:rPr>
            </w:pPr>
            <w:r w:rsidRPr="00C73A6A">
              <w:rPr>
                <w:szCs w:val="24"/>
              </w:rPr>
              <w:t>PASIŪLYMŲ VERTINIMAS</w:t>
            </w:r>
          </w:p>
        </w:tc>
      </w:tr>
      <w:tr w:rsidR="00230CEE" w14:paraId="5B2FAD09" w14:textId="77777777" w:rsidTr="13C6B669">
        <w:tc>
          <w:tcPr>
            <w:tcW w:w="863" w:type="dxa"/>
          </w:tcPr>
          <w:p w14:paraId="25193C2D" w14:textId="77777777" w:rsidR="0048343B" w:rsidRPr="009E601E" w:rsidRDefault="00620D10" w:rsidP="005C50A1">
            <w:pPr>
              <w:snapToGrid w:val="0"/>
              <w:spacing w:after="0" w:line="240" w:lineRule="auto"/>
              <w:jc w:val="both"/>
              <w:rPr>
                <w:szCs w:val="24"/>
              </w:rPr>
            </w:pPr>
            <w:r w:rsidRPr="009E601E">
              <w:rPr>
                <w:szCs w:val="24"/>
              </w:rPr>
              <w:t>XI.</w:t>
            </w:r>
          </w:p>
        </w:tc>
        <w:tc>
          <w:tcPr>
            <w:tcW w:w="8992" w:type="dxa"/>
            <w:shd w:val="clear" w:color="auto" w:fill="auto"/>
          </w:tcPr>
          <w:p w14:paraId="542644F1" w14:textId="77777777" w:rsidR="0048343B" w:rsidRPr="00C73A6A" w:rsidRDefault="00620D10" w:rsidP="005C50A1">
            <w:pPr>
              <w:snapToGrid w:val="0"/>
              <w:spacing w:after="0" w:line="240" w:lineRule="auto"/>
              <w:jc w:val="both"/>
              <w:rPr>
                <w:szCs w:val="24"/>
              </w:rPr>
            </w:pPr>
            <w:r w:rsidRPr="00C73A6A">
              <w:rPr>
                <w:bCs/>
                <w:color w:val="000000"/>
                <w:szCs w:val="24"/>
              </w:rPr>
              <w:t>PASIŪLYMŲ EILĖS SUDARYMAS, LAIMĖJUSIO PASIŪLYMO NUSTATYMAS</w:t>
            </w:r>
            <w:r w:rsidRPr="00C73A6A">
              <w:rPr>
                <w:szCs w:val="24"/>
              </w:rPr>
              <w:t xml:space="preserve"> IR SPRENDIMAS DĖL PIRKIMO SUTARTIES SUDARYMO </w:t>
            </w:r>
          </w:p>
        </w:tc>
      </w:tr>
      <w:tr w:rsidR="00230CEE" w14:paraId="17FC9904" w14:textId="77777777" w:rsidTr="13C6B669">
        <w:tc>
          <w:tcPr>
            <w:tcW w:w="863" w:type="dxa"/>
          </w:tcPr>
          <w:p w14:paraId="4F0E2A27" w14:textId="77777777" w:rsidR="0048343B" w:rsidRPr="009E601E" w:rsidRDefault="00620D10" w:rsidP="005C50A1">
            <w:pPr>
              <w:snapToGrid w:val="0"/>
              <w:spacing w:after="0" w:line="240" w:lineRule="auto"/>
              <w:jc w:val="both"/>
              <w:rPr>
                <w:szCs w:val="24"/>
              </w:rPr>
            </w:pPr>
            <w:r w:rsidRPr="009E601E">
              <w:rPr>
                <w:szCs w:val="24"/>
              </w:rPr>
              <w:t>XII.</w:t>
            </w:r>
          </w:p>
        </w:tc>
        <w:tc>
          <w:tcPr>
            <w:tcW w:w="8992" w:type="dxa"/>
            <w:shd w:val="clear" w:color="auto" w:fill="auto"/>
          </w:tcPr>
          <w:p w14:paraId="6D740BFB" w14:textId="77777777" w:rsidR="0048343B" w:rsidRPr="00C73A6A" w:rsidRDefault="00620D10" w:rsidP="005C50A1">
            <w:pPr>
              <w:snapToGrid w:val="0"/>
              <w:spacing w:after="0" w:line="240" w:lineRule="auto"/>
              <w:jc w:val="both"/>
              <w:rPr>
                <w:szCs w:val="24"/>
              </w:rPr>
            </w:pPr>
            <w:r w:rsidRPr="00C73A6A">
              <w:rPr>
                <w:szCs w:val="24"/>
              </w:rPr>
              <w:t>GINČŲ NAGRINĖJIMO TVARKA</w:t>
            </w:r>
          </w:p>
        </w:tc>
      </w:tr>
      <w:tr w:rsidR="00230CEE" w14:paraId="7A055C30" w14:textId="77777777" w:rsidTr="13C6B669">
        <w:tc>
          <w:tcPr>
            <w:tcW w:w="863" w:type="dxa"/>
          </w:tcPr>
          <w:p w14:paraId="5086F99B" w14:textId="77777777" w:rsidR="0048343B" w:rsidRPr="009E601E" w:rsidRDefault="00620D10" w:rsidP="005C50A1">
            <w:pPr>
              <w:snapToGrid w:val="0"/>
              <w:spacing w:after="0" w:line="240" w:lineRule="auto"/>
              <w:jc w:val="both"/>
              <w:rPr>
                <w:szCs w:val="24"/>
              </w:rPr>
            </w:pPr>
            <w:r w:rsidRPr="009E601E">
              <w:rPr>
                <w:szCs w:val="24"/>
              </w:rPr>
              <w:t>XIII.</w:t>
            </w:r>
          </w:p>
        </w:tc>
        <w:tc>
          <w:tcPr>
            <w:tcW w:w="8992" w:type="dxa"/>
          </w:tcPr>
          <w:p w14:paraId="65229044" w14:textId="77777777" w:rsidR="0048343B" w:rsidRPr="009E601E" w:rsidRDefault="00620D10" w:rsidP="005C50A1">
            <w:pPr>
              <w:snapToGrid w:val="0"/>
              <w:spacing w:after="0" w:line="240" w:lineRule="auto"/>
              <w:jc w:val="both"/>
              <w:rPr>
                <w:szCs w:val="24"/>
              </w:rPr>
            </w:pPr>
            <w:r w:rsidRPr="009E601E">
              <w:rPr>
                <w:szCs w:val="24"/>
              </w:rPr>
              <w:t>PAGRINDINĖS PIRKIMO SUTARTIES SĄLYGOS</w:t>
            </w:r>
          </w:p>
        </w:tc>
      </w:tr>
      <w:tr w:rsidR="00230CEE" w14:paraId="54247CC6" w14:textId="77777777" w:rsidTr="13C6B669">
        <w:tc>
          <w:tcPr>
            <w:tcW w:w="863" w:type="dxa"/>
          </w:tcPr>
          <w:p w14:paraId="3AAE9553" w14:textId="77777777" w:rsidR="0048343B" w:rsidRPr="009E601E" w:rsidRDefault="0048343B" w:rsidP="005C50A1">
            <w:pPr>
              <w:snapToGrid w:val="0"/>
              <w:spacing w:after="0" w:line="240" w:lineRule="auto"/>
              <w:jc w:val="both"/>
              <w:rPr>
                <w:szCs w:val="24"/>
              </w:rPr>
            </w:pPr>
          </w:p>
        </w:tc>
        <w:tc>
          <w:tcPr>
            <w:tcW w:w="8992" w:type="dxa"/>
          </w:tcPr>
          <w:p w14:paraId="56A35C9B" w14:textId="77777777" w:rsidR="0048343B" w:rsidRPr="009E601E" w:rsidRDefault="00620D10" w:rsidP="005C50A1">
            <w:pPr>
              <w:snapToGrid w:val="0"/>
              <w:spacing w:after="0" w:line="240" w:lineRule="auto"/>
              <w:jc w:val="both"/>
              <w:rPr>
                <w:szCs w:val="24"/>
              </w:rPr>
            </w:pPr>
            <w:r w:rsidRPr="009E601E">
              <w:rPr>
                <w:szCs w:val="24"/>
              </w:rPr>
              <w:t>PRIEDAI:</w:t>
            </w:r>
          </w:p>
        </w:tc>
      </w:tr>
    </w:tbl>
    <w:p w14:paraId="16D3A94D" w14:textId="77777777" w:rsidR="00097EF4" w:rsidRPr="009E601E" w:rsidRDefault="00620D10" w:rsidP="006B1DB2">
      <w:pPr>
        <w:spacing w:after="0" w:line="240" w:lineRule="auto"/>
        <w:ind w:firstLine="990"/>
        <w:jc w:val="both"/>
        <w:rPr>
          <w:noProof/>
          <w:szCs w:val="24"/>
        </w:rPr>
      </w:pPr>
      <w:r w:rsidRPr="009E601E">
        <w:rPr>
          <w:noProof/>
          <w:szCs w:val="24"/>
        </w:rPr>
        <w:t>1. Techninė specifikacija.</w:t>
      </w:r>
    </w:p>
    <w:p w14:paraId="51129BA1" w14:textId="77777777" w:rsidR="0048343B" w:rsidRPr="005470EB" w:rsidRDefault="00620D10" w:rsidP="006B1DB2">
      <w:pPr>
        <w:spacing w:after="0" w:line="240" w:lineRule="auto"/>
        <w:ind w:firstLine="990"/>
        <w:jc w:val="both"/>
        <w:rPr>
          <w:noProof/>
          <w:szCs w:val="24"/>
        </w:rPr>
      </w:pPr>
      <w:r w:rsidRPr="005470EB">
        <w:rPr>
          <w:noProof/>
          <w:szCs w:val="24"/>
        </w:rPr>
        <w:t xml:space="preserve">2. </w:t>
      </w:r>
      <w:r w:rsidR="005B1FAD" w:rsidRPr="005470EB">
        <w:rPr>
          <w:noProof/>
          <w:szCs w:val="24"/>
        </w:rPr>
        <w:t>P</w:t>
      </w:r>
      <w:r w:rsidRPr="005470EB">
        <w:rPr>
          <w:noProof/>
          <w:szCs w:val="24"/>
        </w:rPr>
        <w:t>asiūlymo form</w:t>
      </w:r>
      <w:r w:rsidR="00D41672">
        <w:rPr>
          <w:noProof/>
          <w:szCs w:val="24"/>
        </w:rPr>
        <w:t>a</w:t>
      </w:r>
      <w:r w:rsidRPr="005470EB">
        <w:rPr>
          <w:noProof/>
          <w:szCs w:val="24"/>
        </w:rPr>
        <w:t>.</w:t>
      </w:r>
    </w:p>
    <w:p w14:paraId="51E95338" w14:textId="77777777" w:rsidR="0048343B" w:rsidRDefault="00620D10" w:rsidP="006B1DB2">
      <w:pPr>
        <w:spacing w:after="0" w:line="240" w:lineRule="auto"/>
        <w:ind w:firstLine="990"/>
        <w:jc w:val="both"/>
        <w:rPr>
          <w:szCs w:val="24"/>
        </w:rPr>
      </w:pPr>
      <w:r>
        <w:rPr>
          <w:szCs w:val="24"/>
        </w:rPr>
        <w:t xml:space="preserve">3. </w:t>
      </w:r>
      <w:r w:rsidR="001C6619" w:rsidRPr="00DF2AB6">
        <w:rPr>
          <w:szCs w:val="24"/>
        </w:rPr>
        <w:t>Tiekėjo deklaracija dėl atitikties nacionalinio saugumo reikalavimams</w:t>
      </w:r>
      <w:r w:rsidR="001C6619">
        <w:rPr>
          <w:szCs w:val="24"/>
        </w:rPr>
        <w:t>.</w:t>
      </w:r>
    </w:p>
    <w:p w14:paraId="7F2A5C1D" w14:textId="77777777" w:rsidR="00C57FA3" w:rsidRDefault="00620D10" w:rsidP="006B1DB2">
      <w:pPr>
        <w:spacing w:after="0" w:line="240" w:lineRule="auto"/>
        <w:ind w:firstLine="990"/>
        <w:jc w:val="both"/>
        <w:rPr>
          <w:szCs w:val="24"/>
        </w:rPr>
      </w:pPr>
      <w:r>
        <w:rPr>
          <w:szCs w:val="24"/>
        </w:rPr>
        <w:t>4. Nacionalinio saugumo reikalavimų atitikties deklaracija.</w:t>
      </w:r>
    </w:p>
    <w:p w14:paraId="171CBD66" w14:textId="77777777" w:rsidR="001C6619" w:rsidRDefault="00620D10" w:rsidP="006B1DB2">
      <w:pPr>
        <w:spacing w:after="0" w:line="240" w:lineRule="auto"/>
        <w:ind w:firstLine="990"/>
        <w:jc w:val="both"/>
        <w:rPr>
          <w:bCs/>
          <w:color w:val="000000"/>
          <w:szCs w:val="24"/>
        </w:rPr>
      </w:pPr>
      <w:r>
        <w:rPr>
          <w:szCs w:val="24"/>
        </w:rPr>
        <w:t xml:space="preserve">5. </w:t>
      </w:r>
      <w:r w:rsidR="00A077D0" w:rsidRPr="00AB0FEB">
        <w:rPr>
          <w:bCs/>
          <w:color w:val="000000"/>
          <w:szCs w:val="24"/>
        </w:rPr>
        <w:t>Europos bendr</w:t>
      </w:r>
      <w:r w:rsidR="00A077D0">
        <w:rPr>
          <w:bCs/>
          <w:color w:val="000000"/>
          <w:szCs w:val="24"/>
        </w:rPr>
        <w:t>o</w:t>
      </w:r>
      <w:r w:rsidR="00A077D0" w:rsidRPr="00AB0FEB">
        <w:rPr>
          <w:bCs/>
          <w:color w:val="000000"/>
          <w:szCs w:val="24"/>
        </w:rPr>
        <w:t>j</w:t>
      </w:r>
      <w:r w:rsidR="00A077D0">
        <w:rPr>
          <w:bCs/>
          <w:color w:val="000000"/>
          <w:szCs w:val="24"/>
        </w:rPr>
        <w:t>o</w:t>
      </w:r>
      <w:r w:rsidR="00A077D0" w:rsidRPr="00AB0FEB">
        <w:rPr>
          <w:bCs/>
          <w:color w:val="000000"/>
          <w:szCs w:val="24"/>
        </w:rPr>
        <w:t xml:space="preserve"> viešųjų pirkimų dokument</w:t>
      </w:r>
      <w:r w:rsidR="00A077D0">
        <w:rPr>
          <w:bCs/>
          <w:color w:val="000000"/>
          <w:szCs w:val="24"/>
        </w:rPr>
        <w:t>o forma.</w:t>
      </w:r>
    </w:p>
    <w:p w14:paraId="449AA515" w14:textId="57E4BEDF" w:rsidR="007645F3" w:rsidRDefault="00620D10" w:rsidP="595B10CB">
      <w:pPr>
        <w:spacing w:after="0" w:line="240" w:lineRule="auto"/>
        <w:ind w:right="283" w:firstLine="990"/>
        <w:jc w:val="both"/>
        <w:rPr>
          <w:noProof/>
        </w:rPr>
      </w:pPr>
      <w:r w:rsidRPr="7500CD17">
        <w:rPr>
          <w:color w:val="000000" w:themeColor="text1"/>
        </w:rPr>
        <w:t xml:space="preserve">6. </w:t>
      </w:r>
      <w:r w:rsidR="25559E98" w:rsidRPr="7500CD17">
        <w:rPr>
          <w:color w:val="000000" w:themeColor="text1"/>
        </w:rPr>
        <w:t>Patiektų prekių</w:t>
      </w:r>
      <w:r w:rsidRPr="7500CD17">
        <w:rPr>
          <w:noProof/>
        </w:rPr>
        <w:t xml:space="preserve"> sąrašo forma.</w:t>
      </w:r>
    </w:p>
    <w:p w14:paraId="386ACC3C" w14:textId="61BA3425" w:rsidR="00CC1C1C" w:rsidRPr="00D9682D" w:rsidRDefault="00CC1C1C" w:rsidP="00AC511C">
      <w:pPr>
        <w:spacing w:after="0" w:line="240" w:lineRule="auto"/>
        <w:ind w:firstLine="990"/>
        <w:jc w:val="both"/>
        <w:rPr>
          <w:bCs/>
          <w:color w:val="000000"/>
          <w:szCs w:val="24"/>
        </w:rPr>
      </w:pPr>
    </w:p>
    <w:p w14:paraId="7429EBB1" w14:textId="77777777" w:rsidR="00E811F4" w:rsidRPr="00D9682D" w:rsidRDefault="00E811F4" w:rsidP="006B1DB2">
      <w:pPr>
        <w:spacing w:after="0" w:line="240" w:lineRule="auto"/>
        <w:ind w:firstLine="990"/>
        <w:jc w:val="both"/>
        <w:rPr>
          <w:bCs/>
          <w:color w:val="000000"/>
          <w:szCs w:val="24"/>
        </w:rPr>
      </w:pPr>
    </w:p>
    <w:p w14:paraId="0743D399" w14:textId="77777777" w:rsidR="007D591A" w:rsidRPr="00D9682D" w:rsidRDefault="007D591A" w:rsidP="00D9682D">
      <w:pPr>
        <w:spacing w:after="0" w:line="240" w:lineRule="auto"/>
        <w:ind w:firstLine="990"/>
        <w:jc w:val="both"/>
        <w:rPr>
          <w:bCs/>
          <w:color w:val="000000"/>
          <w:szCs w:val="24"/>
        </w:rPr>
      </w:pPr>
    </w:p>
    <w:p w14:paraId="50195671" w14:textId="77777777" w:rsidR="005B1FAD" w:rsidRDefault="005B1FAD" w:rsidP="0048343B">
      <w:pPr>
        <w:spacing w:after="0" w:line="240" w:lineRule="auto"/>
        <w:jc w:val="both"/>
        <w:rPr>
          <w:bCs/>
          <w:color w:val="000000"/>
        </w:rPr>
      </w:pPr>
    </w:p>
    <w:p w14:paraId="7716204A" w14:textId="77777777" w:rsidR="005B1FAD" w:rsidRDefault="005B1FAD" w:rsidP="0048343B">
      <w:pPr>
        <w:spacing w:after="0" w:line="240" w:lineRule="auto"/>
        <w:jc w:val="both"/>
        <w:rPr>
          <w:bCs/>
          <w:color w:val="000000"/>
        </w:rPr>
      </w:pPr>
    </w:p>
    <w:p w14:paraId="26E19EA9" w14:textId="77777777" w:rsidR="005B1FAD" w:rsidRDefault="005B1FAD" w:rsidP="0048343B">
      <w:pPr>
        <w:spacing w:after="0" w:line="240" w:lineRule="auto"/>
        <w:jc w:val="both"/>
        <w:rPr>
          <w:bCs/>
          <w:color w:val="000000"/>
        </w:rPr>
      </w:pPr>
    </w:p>
    <w:p w14:paraId="389082E6" w14:textId="77777777" w:rsidR="005B1FAD" w:rsidRDefault="005B1FAD" w:rsidP="0048343B">
      <w:pPr>
        <w:spacing w:after="0" w:line="240" w:lineRule="auto"/>
        <w:jc w:val="both"/>
        <w:rPr>
          <w:bCs/>
          <w:color w:val="000000"/>
        </w:rPr>
      </w:pPr>
    </w:p>
    <w:p w14:paraId="1AFA92AA" w14:textId="77777777" w:rsidR="0048343B" w:rsidRPr="009E601E" w:rsidRDefault="00620D10" w:rsidP="0048343B">
      <w:pPr>
        <w:spacing w:after="0" w:line="240" w:lineRule="auto"/>
        <w:jc w:val="center"/>
        <w:rPr>
          <w:b/>
          <w:szCs w:val="24"/>
        </w:rPr>
      </w:pPr>
      <w:r w:rsidRPr="009E601E">
        <w:rPr>
          <w:b/>
          <w:szCs w:val="24"/>
        </w:rPr>
        <w:lastRenderedPageBreak/>
        <w:t>I. BENDROSIOS NUOSTATOS</w:t>
      </w:r>
    </w:p>
    <w:p w14:paraId="19D946D2" w14:textId="77777777" w:rsidR="0048343B" w:rsidRPr="009E601E" w:rsidRDefault="0048343B" w:rsidP="0048343B">
      <w:pPr>
        <w:spacing w:after="0" w:line="240" w:lineRule="auto"/>
        <w:ind w:firstLine="902"/>
        <w:jc w:val="center"/>
        <w:rPr>
          <w:b/>
          <w:szCs w:val="24"/>
        </w:rPr>
      </w:pPr>
    </w:p>
    <w:p w14:paraId="3F7EAF92" w14:textId="43C41D22" w:rsidR="0048343B" w:rsidRPr="00FF1541" w:rsidRDefault="00620D10" w:rsidP="006A143F">
      <w:pPr>
        <w:pStyle w:val="Antrat2"/>
        <w:numPr>
          <w:ilvl w:val="0"/>
          <w:numId w:val="0"/>
        </w:numPr>
        <w:ind w:firstLine="840"/>
      </w:pPr>
      <w:r w:rsidRPr="006A143F">
        <w:t xml:space="preserve">1.1. </w:t>
      </w:r>
      <w:r w:rsidRPr="00FF1541">
        <w:t>Lietuvos Respublikos Vyriausybės kanceliarija (toliau – perkančioji organizacija) p</w:t>
      </w:r>
      <w:r w:rsidR="00AA26E7">
        <w:t>e</w:t>
      </w:r>
      <w:r w:rsidRPr="00FF1541">
        <w:t>rk</w:t>
      </w:r>
      <w:r w:rsidR="00AA26E7">
        <w:t>a</w:t>
      </w:r>
      <w:r w:rsidR="00A563DE">
        <w:t xml:space="preserve"> </w:t>
      </w:r>
      <w:r w:rsidR="006A143F" w:rsidRPr="00CC7AEA">
        <w:t>Portfelių ir projektų valdymo informacinės sistemos programinės įrangos licencijų nuom</w:t>
      </w:r>
      <w:r w:rsidR="006A143F">
        <w:t>ą</w:t>
      </w:r>
      <w:r w:rsidR="00AA26E7" w:rsidRPr="006A143F">
        <w:t>.</w:t>
      </w:r>
    </w:p>
    <w:p w14:paraId="7A22403D" w14:textId="77777777" w:rsidR="0048343B" w:rsidRPr="009E601E" w:rsidRDefault="00620D10" w:rsidP="0048343B">
      <w:pPr>
        <w:pStyle w:val="Antrat2"/>
        <w:numPr>
          <w:ilvl w:val="0"/>
          <w:numId w:val="0"/>
        </w:numPr>
        <w:ind w:firstLine="840"/>
      </w:pPr>
      <w:r w:rsidRPr="00FF1541">
        <w:t xml:space="preserve">1.2. </w:t>
      </w:r>
      <w:r w:rsidRPr="00DA0329">
        <w:t>Pirkimas vykdomas vadovaujantis Lietuvos Respublikos viešųjų pirkimų įstatymu (toliau – Viešųjų pirkimų įstatymas</w:t>
      </w:r>
      <w:r w:rsidR="00363933">
        <w:t xml:space="preserve"> arba VPĮ</w:t>
      </w:r>
      <w:r w:rsidRPr="00DA0329">
        <w:t>), Lietuvos Respublikos civiliniu kodeksu, kitais viešuosius pirkimus reglamentuojančiais teisės aktais bei šiomis</w:t>
      </w:r>
      <w:r>
        <w:t xml:space="preserve"> </w:t>
      </w:r>
      <w:r w:rsidR="008E4196">
        <w:t>pirkimo są</w:t>
      </w:r>
      <w:r w:rsidRPr="00DA0329">
        <w:t>lygomis.</w:t>
      </w:r>
    </w:p>
    <w:p w14:paraId="0F0759F3" w14:textId="45104311" w:rsidR="0048343B" w:rsidRPr="009E601E" w:rsidRDefault="1E7D313C" w:rsidP="0048343B">
      <w:pPr>
        <w:spacing w:after="0" w:line="240" w:lineRule="auto"/>
        <w:ind w:firstLine="840"/>
        <w:jc w:val="both"/>
      </w:pPr>
      <w:r>
        <w:t xml:space="preserve">1.3. Išankstinis skelbimas apie pirkimą nebuvo skelbtas. Skelbimas apie pirkimą paskelbtas CVP IS interneto adresu: </w:t>
      </w:r>
      <w:hyperlink r:id="rId14" w:history="1">
        <w:r w:rsidR="00B32B98" w:rsidRPr="007F653E">
          <w:rPr>
            <w:rStyle w:val="Hipersaitas"/>
          </w:rPr>
          <w:t>https://viesiejipirkimai.lt</w:t>
        </w:r>
      </w:hyperlink>
      <w:r w:rsidR="00B32B98">
        <w:rPr>
          <w:rStyle w:val="Hipersaitas"/>
        </w:rPr>
        <w:t xml:space="preserve">, </w:t>
      </w:r>
      <w:r>
        <w:t>Europos Sąjungos oficialiajame leidinyje bei perkančiosios organizacijos interneto svetainėje.</w:t>
      </w:r>
    </w:p>
    <w:p w14:paraId="2812876F" w14:textId="77777777" w:rsidR="0048343B" w:rsidRPr="009E601E" w:rsidRDefault="00620D10" w:rsidP="0048343B">
      <w:pPr>
        <w:spacing w:after="0" w:line="240" w:lineRule="auto"/>
        <w:ind w:firstLine="840"/>
        <w:jc w:val="both"/>
        <w:rPr>
          <w:szCs w:val="24"/>
        </w:rPr>
      </w:pPr>
      <w:r w:rsidRPr="009E601E">
        <w:rPr>
          <w:szCs w:val="24"/>
        </w:rPr>
        <w:t>1.4. Pirkimas atliekamas laikantis lygiateisiškumo, nediskriminavimo, skaidrumo, abipusio pripažinimo, proporcingumo principų ir konfidencialumo bei nešališkumo reikalavimų.</w:t>
      </w:r>
    </w:p>
    <w:p w14:paraId="69E28417" w14:textId="77777777" w:rsidR="0048343B" w:rsidRPr="009E601E" w:rsidRDefault="00620D10" w:rsidP="0048343B">
      <w:pPr>
        <w:spacing w:after="0" w:line="240" w:lineRule="auto"/>
        <w:ind w:firstLine="840"/>
        <w:jc w:val="both"/>
        <w:rPr>
          <w:szCs w:val="24"/>
        </w:rPr>
      </w:pPr>
      <w:r w:rsidRPr="009E601E">
        <w:rPr>
          <w:szCs w:val="24"/>
        </w:rPr>
        <w:t>1.5. Perkančioji organizacija</w:t>
      </w:r>
      <w:r w:rsidRPr="009E601E">
        <w:rPr>
          <w:i/>
          <w:szCs w:val="24"/>
        </w:rPr>
        <w:t xml:space="preserve"> </w:t>
      </w:r>
      <w:r w:rsidRPr="009E601E">
        <w:rPr>
          <w:szCs w:val="24"/>
        </w:rPr>
        <w:t>nėra pridėtinės vertės mokesčio (toliau – PVM) mokėtoja.</w:t>
      </w:r>
    </w:p>
    <w:p w14:paraId="31F24D3C" w14:textId="77777777" w:rsidR="0048343B" w:rsidRPr="009E601E" w:rsidRDefault="00620D10" w:rsidP="0048343B">
      <w:pPr>
        <w:spacing w:after="0" w:line="240" w:lineRule="auto"/>
        <w:ind w:firstLine="840"/>
        <w:rPr>
          <w:szCs w:val="24"/>
        </w:rPr>
      </w:pPr>
      <w:r w:rsidRPr="009E601E">
        <w:rPr>
          <w:szCs w:val="24"/>
        </w:rPr>
        <w:t>1.6. Vartojamos pagrindinės sąvokos apibrėžtos Viešųjų pirkimų įstatyme.</w:t>
      </w:r>
    </w:p>
    <w:p w14:paraId="3789B956" w14:textId="77777777" w:rsidR="0048343B" w:rsidRPr="009E601E" w:rsidRDefault="00620D10" w:rsidP="0048343B">
      <w:pPr>
        <w:spacing w:after="0" w:line="240" w:lineRule="auto"/>
        <w:ind w:firstLine="851"/>
        <w:jc w:val="both"/>
        <w:rPr>
          <w:rFonts w:eastAsia="Calibri"/>
          <w:szCs w:val="24"/>
          <w:lang w:eastAsia="en-US"/>
        </w:rPr>
      </w:pPr>
      <w:r w:rsidRPr="009E601E">
        <w:rPr>
          <w:szCs w:val="24"/>
        </w:rPr>
        <w:t xml:space="preserve">1.7. </w:t>
      </w:r>
      <w:r w:rsidRPr="009E601E">
        <w:rPr>
          <w:rFonts w:eastAsia="Calibri"/>
          <w:szCs w:val="24"/>
          <w:lang w:eastAsia="en-US"/>
        </w:rPr>
        <w:t>Visos pirkimo sąlygos nustatytos pirkimo dokumentuose, kuriuos sudaro:</w:t>
      </w:r>
    </w:p>
    <w:p w14:paraId="3997D71C"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1.7.1. skelbimas apie pirkimą;</w:t>
      </w:r>
    </w:p>
    <w:p w14:paraId="11240FDC"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 xml:space="preserve">1.7.2. </w:t>
      </w:r>
      <w:r w:rsidR="008E4196">
        <w:rPr>
          <w:rFonts w:eastAsia="Calibri"/>
          <w:szCs w:val="24"/>
          <w:lang w:eastAsia="en-US"/>
        </w:rPr>
        <w:t>pirkimo są</w:t>
      </w:r>
      <w:r w:rsidRPr="009E601E">
        <w:rPr>
          <w:rFonts w:eastAsia="Calibri"/>
          <w:szCs w:val="24"/>
          <w:lang w:eastAsia="en-US"/>
        </w:rPr>
        <w:t>lygos (kartu su priedais);</w:t>
      </w:r>
    </w:p>
    <w:p w14:paraId="2F8137BA"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1.7.3. pirkimo dokumentų paaiškinimai (patikslinimai), taip pat atsakymai į tiekėjų klausimus (jeigu bus);</w:t>
      </w:r>
    </w:p>
    <w:p w14:paraId="0B439505" w14:textId="77777777" w:rsidR="0048343B" w:rsidRPr="009E601E" w:rsidRDefault="00620D10" w:rsidP="0048343B">
      <w:pPr>
        <w:suppressAutoHyphens w:val="0"/>
        <w:spacing w:after="0" w:line="240" w:lineRule="auto"/>
        <w:ind w:firstLine="851"/>
        <w:jc w:val="both"/>
        <w:rPr>
          <w:rFonts w:eastAsia="Calibri"/>
          <w:szCs w:val="24"/>
          <w:lang w:eastAsia="en-US"/>
        </w:rPr>
      </w:pPr>
      <w:r w:rsidRPr="009E601E">
        <w:rPr>
          <w:rFonts w:eastAsia="Calibri"/>
          <w:szCs w:val="24"/>
          <w:lang w:eastAsia="en-US"/>
        </w:rPr>
        <w:t>1.7.4. kita CVP IS priemonėmis pateikta informacija.</w:t>
      </w:r>
    </w:p>
    <w:p w14:paraId="3AB88801" w14:textId="5CA37202" w:rsidR="00601426" w:rsidRPr="00601426" w:rsidRDefault="00620D10" w:rsidP="00601426">
      <w:pPr>
        <w:spacing w:after="0" w:line="240" w:lineRule="auto"/>
        <w:ind w:firstLine="840"/>
        <w:jc w:val="both"/>
        <w:rPr>
          <w:rFonts w:eastAsia="Calibri"/>
          <w:lang w:eastAsia="en-US"/>
        </w:rPr>
      </w:pPr>
      <w:r w:rsidRPr="56E5FD4B">
        <w:rPr>
          <w:rFonts w:eastAsia="Calibri"/>
          <w:lang w:eastAsia="lt-LT"/>
        </w:rPr>
        <w:t xml:space="preserve">1.8. Bet kokia informacija, </w:t>
      </w:r>
      <w:r w:rsidR="008E4196" w:rsidRPr="56E5FD4B">
        <w:rPr>
          <w:rFonts w:eastAsia="Calibri"/>
          <w:lang w:eastAsia="lt-LT"/>
        </w:rPr>
        <w:t>pirkimo są</w:t>
      </w:r>
      <w:r w:rsidRPr="56E5FD4B">
        <w:rPr>
          <w:rFonts w:eastAsia="Calibri"/>
          <w:lang w:eastAsia="lt-LT"/>
        </w:rPr>
        <w:t xml:space="preserve">lygų </w:t>
      </w:r>
      <w:r w:rsidRPr="56E5FD4B">
        <w:rPr>
          <w:rFonts w:eastAsia="Calibri"/>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Pr="56E5FD4B">
        <w:rPr>
          <w:rFonts w:eastAsia="Calibri"/>
          <w:i/>
          <w:lang w:eastAsia="en-US"/>
        </w:rPr>
        <w:t xml:space="preserve"> </w:t>
      </w:r>
      <w:r w:rsidRPr="56E5FD4B">
        <w:rPr>
          <w:rFonts w:eastAsia="Calibri"/>
          <w:lang w:eastAsia="en-US"/>
        </w:rPr>
        <w:t>Tiesioginį ryšį su tiekėjais įgaliot</w:t>
      </w:r>
      <w:r w:rsidR="00935116" w:rsidRPr="56E5FD4B">
        <w:rPr>
          <w:rFonts w:eastAsia="Calibri"/>
          <w:lang w:eastAsia="en-US"/>
        </w:rPr>
        <w:t>a</w:t>
      </w:r>
      <w:r w:rsidRPr="56E5FD4B">
        <w:rPr>
          <w:rFonts w:eastAsia="Calibri"/>
          <w:lang w:eastAsia="en-US"/>
        </w:rPr>
        <w:t xml:space="preserve"> palaikyti:</w:t>
      </w:r>
      <w:r w:rsidR="0091435E" w:rsidRPr="56E5FD4B">
        <w:rPr>
          <w:rFonts w:eastAsia="Calibri"/>
          <w:lang w:eastAsia="en-US"/>
        </w:rPr>
        <w:t xml:space="preserve"> </w:t>
      </w:r>
      <w:r w:rsidR="00605188" w:rsidRPr="56E5FD4B">
        <w:rPr>
          <w:rFonts w:eastAsia="Calibri"/>
          <w:lang w:eastAsia="en-US"/>
        </w:rPr>
        <w:t xml:space="preserve">pirkimo procedūrų klausimais </w:t>
      </w:r>
      <w:r w:rsidR="00907708" w:rsidRPr="56E5FD4B">
        <w:rPr>
          <w:rFonts w:eastAsia="Calibri"/>
          <w:lang w:eastAsia="en-US"/>
        </w:rPr>
        <w:t xml:space="preserve">- </w:t>
      </w:r>
      <w:r w:rsidRPr="56E5FD4B">
        <w:rPr>
          <w:rFonts w:eastAsia="Calibri"/>
          <w:lang w:eastAsia="en-US"/>
        </w:rPr>
        <w:t xml:space="preserve">Lietuvos Respublikos Vyriausybės kanceliarijos Administravimo departamento Viešųjų pirkimų skyriaus </w:t>
      </w:r>
      <w:r w:rsidR="00723D4E" w:rsidRPr="56E5FD4B">
        <w:rPr>
          <w:rFonts w:eastAsia="Calibri"/>
          <w:lang w:eastAsia="en-US"/>
        </w:rPr>
        <w:t>patarėja</w:t>
      </w:r>
      <w:r w:rsidRPr="56E5FD4B">
        <w:rPr>
          <w:rFonts w:eastAsia="Calibri"/>
          <w:lang w:eastAsia="en-US"/>
        </w:rPr>
        <w:t xml:space="preserve"> </w:t>
      </w:r>
      <w:r w:rsidR="00723D4E" w:rsidRPr="56E5FD4B">
        <w:rPr>
          <w:rFonts w:eastAsia="Calibri"/>
          <w:lang w:eastAsia="en-US"/>
        </w:rPr>
        <w:t>Vilma Miliauskienė</w:t>
      </w:r>
      <w:r w:rsidRPr="56E5FD4B">
        <w:rPr>
          <w:rFonts w:eastAsia="Calibri"/>
          <w:lang w:eastAsia="en-US"/>
        </w:rPr>
        <w:t xml:space="preserve">, tel. </w:t>
      </w:r>
      <w:r w:rsidR="000C62FE" w:rsidRPr="56E5FD4B">
        <w:rPr>
          <w:rFonts w:eastAsia="Calibri"/>
          <w:lang w:eastAsia="en-US"/>
        </w:rPr>
        <w:t>+370</w:t>
      </w:r>
      <w:r w:rsidRPr="56E5FD4B">
        <w:rPr>
          <w:rFonts w:eastAsia="Calibri"/>
          <w:lang w:eastAsia="en-US"/>
        </w:rPr>
        <w:t xml:space="preserve"> </w:t>
      </w:r>
      <w:r w:rsidR="000813D6" w:rsidRPr="56E5FD4B">
        <w:rPr>
          <w:rFonts w:eastAsia="Calibri"/>
          <w:lang w:eastAsia="en-US"/>
        </w:rPr>
        <w:t>5 209</w:t>
      </w:r>
      <w:r w:rsidR="000C62FE" w:rsidRPr="56E5FD4B">
        <w:rPr>
          <w:rFonts w:eastAsia="Calibri"/>
          <w:lang w:eastAsia="en-US"/>
        </w:rPr>
        <w:t xml:space="preserve"> </w:t>
      </w:r>
      <w:r w:rsidR="000813D6" w:rsidRPr="56E5FD4B">
        <w:rPr>
          <w:rFonts w:eastAsia="Calibri"/>
          <w:lang w:eastAsia="en-US"/>
        </w:rPr>
        <w:t>8802</w:t>
      </w:r>
      <w:r w:rsidRPr="56E5FD4B">
        <w:rPr>
          <w:rFonts w:eastAsia="Calibri"/>
          <w:lang w:eastAsia="en-US"/>
        </w:rPr>
        <w:t xml:space="preserve">, el. p. </w:t>
      </w:r>
      <w:hyperlink r:id="rId15">
        <w:r w:rsidR="0097029E" w:rsidRPr="56E5FD4B">
          <w:rPr>
            <w:rStyle w:val="Hipersaitas"/>
            <w:rFonts w:eastAsia="Calibri"/>
            <w:lang w:eastAsia="en-US"/>
          </w:rPr>
          <w:t>vilma.miliauskiene@lrv.lt</w:t>
        </w:r>
      </w:hyperlink>
      <w:r w:rsidR="0091435E" w:rsidRPr="56E5FD4B">
        <w:rPr>
          <w:rFonts w:eastAsia="Calibri"/>
          <w:lang w:eastAsia="en-US"/>
        </w:rPr>
        <w:t>.</w:t>
      </w:r>
      <w:r w:rsidR="00907708" w:rsidRPr="56E5FD4B">
        <w:rPr>
          <w:rFonts w:eastAsia="Calibri"/>
          <w:lang w:eastAsia="en-US"/>
        </w:rPr>
        <w:t xml:space="preserve">, </w:t>
      </w:r>
      <w:r w:rsidRPr="56E5FD4B">
        <w:rPr>
          <w:rFonts w:eastAsia="Calibri"/>
          <w:lang w:eastAsia="en-US"/>
        </w:rPr>
        <w:t>dėl pirkimo objekto (techninės specifikacijos) – Lietuvos Respublikos Vyriausybės kanceliarijos Projektų valdymo skyriaus projektų vadov</w:t>
      </w:r>
      <w:r w:rsidR="00A37700" w:rsidRPr="56E5FD4B">
        <w:rPr>
          <w:rFonts w:eastAsia="Calibri"/>
          <w:lang w:eastAsia="en-US"/>
        </w:rPr>
        <w:t>as Rytis Burokas</w:t>
      </w:r>
      <w:r w:rsidRPr="56E5FD4B">
        <w:rPr>
          <w:rFonts w:eastAsia="Calibri"/>
          <w:lang w:eastAsia="en-US"/>
        </w:rPr>
        <w:t>, tel. +370</w:t>
      </w:r>
      <w:r w:rsidR="00A835AC" w:rsidRPr="56E5FD4B">
        <w:rPr>
          <w:rFonts w:eastAsia="Calibri"/>
          <w:lang w:eastAsia="en-US"/>
        </w:rPr>
        <w:t> </w:t>
      </w:r>
      <w:r w:rsidRPr="56E5FD4B">
        <w:rPr>
          <w:rFonts w:eastAsia="Calibri"/>
          <w:lang w:eastAsia="en-US"/>
        </w:rPr>
        <w:t>6</w:t>
      </w:r>
      <w:r w:rsidR="00A835AC" w:rsidRPr="56E5FD4B">
        <w:rPr>
          <w:rFonts w:eastAsia="Calibri"/>
          <w:lang w:val="en-GB" w:eastAsia="en-US"/>
        </w:rPr>
        <w:t>64 658</w:t>
      </w:r>
      <w:r w:rsidR="006B225F" w:rsidRPr="56E5FD4B">
        <w:rPr>
          <w:rFonts w:eastAsia="Calibri"/>
          <w:lang w:val="en-GB" w:eastAsia="en-US"/>
        </w:rPr>
        <w:t>26</w:t>
      </w:r>
      <w:r w:rsidRPr="56E5FD4B">
        <w:rPr>
          <w:rFonts w:eastAsia="Calibri"/>
          <w:lang w:eastAsia="en-US"/>
        </w:rPr>
        <w:t xml:space="preserve">, el. p. </w:t>
      </w:r>
      <w:hyperlink r:id="rId16">
        <w:r w:rsidR="005C15AC" w:rsidRPr="56E5FD4B">
          <w:rPr>
            <w:rStyle w:val="Hipersaitas"/>
            <w:rFonts w:eastAsia="Calibri"/>
            <w:lang w:eastAsia="en-US"/>
          </w:rPr>
          <w:t>rytis.burokas@lrv.lt</w:t>
        </w:r>
      </w:hyperlink>
      <w:r w:rsidRPr="56E5FD4B">
        <w:rPr>
          <w:rFonts w:eastAsia="Calibri"/>
          <w:lang w:eastAsia="en-US"/>
        </w:rPr>
        <w:t>.</w:t>
      </w:r>
    </w:p>
    <w:p w14:paraId="54466820" w14:textId="77777777" w:rsidR="0048343B" w:rsidRPr="009E601E" w:rsidRDefault="00620D10" w:rsidP="0048343B">
      <w:pPr>
        <w:spacing w:after="0" w:line="240" w:lineRule="auto"/>
        <w:ind w:firstLine="840"/>
        <w:jc w:val="both"/>
        <w:rPr>
          <w:snapToGrid w:val="0"/>
          <w:szCs w:val="24"/>
          <w:lang w:eastAsia="en-US"/>
        </w:rPr>
      </w:pPr>
      <w:r w:rsidRPr="009E601E">
        <w:rPr>
          <w:snapToGrid w:val="0"/>
          <w:szCs w:val="24"/>
          <w:lang w:eastAsia="en-US"/>
        </w:rPr>
        <w:t>1.9. Tiekėjų išlaidos, patirtos rengiant ir pateikiant pasiūlymus, neatlyginamos.</w:t>
      </w:r>
    </w:p>
    <w:p w14:paraId="2C1584B1" w14:textId="77777777" w:rsidR="0048343B" w:rsidRPr="009E601E" w:rsidRDefault="0048343B" w:rsidP="0048343B">
      <w:pPr>
        <w:spacing w:after="0" w:line="240" w:lineRule="auto"/>
        <w:rPr>
          <w:b/>
          <w:strike/>
          <w:szCs w:val="24"/>
        </w:rPr>
      </w:pPr>
    </w:p>
    <w:p w14:paraId="509057D0" w14:textId="77777777" w:rsidR="0048343B" w:rsidRPr="009E601E" w:rsidRDefault="00620D10" w:rsidP="0048343B">
      <w:pPr>
        <w:spacing w:after="0" w:line="240" w:lineRule="auto"/>
        <w:jc w:val="center"/>
        <w:rPr>
          <w:b/>
          <w:szCs w:val="24"/>
        </w:rPr>
      </w:pPr>
      <w:r w:rsidRPr="009E601E">
        <w:rPr>
          <w:b/>
          <w:szCs w:val="24"/>
        </w:rPr>
        <w:t>II. PIRKIMO OBJEKTAS</w:t>
      </w:r>
    </w:p>
    <w:p w14:paraId="4C85946A" w14:textId="77777777" w:rsidR="0048343B" w:rsidRPr="009E601E" w:rsidRDefault="0048343B" w:rsidP="0048343B">
      <w:pPr>
        <w:spacing w:after="0" w:line="240" w:lineRule="auto"/>
        <w:jc w:val="center"/>
        <w:rPr>
          <w:b/>
          <w:szCs w:val="24"/>
        </w:rPr>
      </w:pPr>
    </w:p>
    <w:p w14:paraId="3B9B75C8" w14:textId="3C50A246" w:rsidR="0048343B" w:rsidRPr="009E601E" w:rsidRDefault="00620D10" w:rsidP="005410D8">
      <w:pPr>
        <w:spacing w:after="0" w:line="240" w:lineRule="auto"/>
        <w:ind w:firstLine="851"/>
        <w:jc w:val="both"/>
        <w:rPr>
          <w:szCs w:val="24"/>
        </w:rPr>
      </w:pPr>
      <w:r w:rsidRPr="009E601E">
        <w:rPr>
          <w:szCs w:val="24"/>
        </w:rPr>
        <w:t>2.1. Pirkimo objektas –</w:t>
      </w:r>
      <w:r w:rsidRPr="009E601E">
        <w:rPr>
          <w:lang w:eastAsia="en-US"/>
        </w:rPr>
        <w:t xml:space="preserve"> </w:t>
      </w:r>
      <w:r w:rsidR="00E82874" w:rsidRPr="00CC7AEA">
        <w:t>Portfelių ir projektų valdymo informacinės sistemos programinės įrangos licencijų nuoma</w:t>
      </w:r>
      <w:r w:rsidR="00E82874">
        <w:t xml:space="preserve"> </w:t>
      </w:r>
      <w:r w:rsidR="00C01E6A" w:rsidRPr="004F4506">
        <w:rPr>
          <w:szCs w:val="24"/>
        </w:rPr>
        <w:t xml:space="preserve">(toliau – </w:t>
      </w:r>
      <w:r w:rsidR="005410D8">
        <w:rPr>
          <w:szCs w:val="24"/>
        </w:rPr>
        <w:t>prekės</w:t>
      </w:r>
      <w:r w:rsidR="00C01E6A" w:rsidRPr="004F4506">
        <w:rPr>
          <w:szCs w:val="24"/>
        </w:rPr>
        <w:t>)</w:t>
      </w:r>
      <w:r w:rsidRPr="009E601E">
        <w:rPr>
          <w:szCs w:val="24"/>
        </w:rPr>
        <w:t xml:space="preserve">. </w:t>
      </w:r>
      <w:r>
        <w:rPr>
          <w:szCs w:val="24"/>
          <w:lang w:eastAsia="lt-LT"/>
        </w:rPr>
        <w:t xml:space="preserve">Detalus </w:t>
      </w:r>
      <w:r w:rsidR="005410D8">
        <w:rPr>
          <w:szCs w:val="24"/>
          <w:lang w:eastAsia="lt-LT"/>
        </w:rPr>
        <w:t>prekių</w:t>
      </w:r>
      <w:r w:rsidRPr="009C67FB">
        <w:rPr>
          <w:szCs w:val="24"/>
          <w:lang w:eastAsia="lt-LT"/>
        </w:rPr>
        <w:t xml:space="preserve"> aprašymas pateikiamas techninėje specifikacijoje </w:t>
      </w:r>
      <w:r w:rsidRPr="009E601E">
        <w:rPr>
          <w:szCs w:val="24"/>
        </w:rPr>
        <w:t>(</w:t>
      </w:r>
      <w:r w:rsidR="008E4196">
        <w:rPr>
          <w:szCs w:val="24"/>
        </w:rPr>
        <w:t>pirkimo są</w:t>
      </w:r>
      <w:r w:rsidRPr="009E601E">
        <w:rPr>
          <w:szCs w:val="24"/>
        </w:rPr>
        <w:t xml:space="preserve">lygų </w:t>
      </w:r>
      <w:r>
        <w:rPr>
          <w:szCs w:val="24"/>
        </w:rPr>
        <w:t>1</w:t>
      </w:r>
      <w:r w:rsidRPr="009E601E">
        <w:rPr>
          <w:szCs w:val="24"/>
        </w:rPr>
        <w:t xml:space="preserve"> priedas).</w:t>
      </w:r>
    </w:p>
    <w:p w14:paraId="56025A3D" w14:textId="1EF50E4A" w:rsidR="0048343B" w:rsidRDefault="00620D10" w:rsidP="0048343B">
      <w:pPr>
        <w:spacing w:after="0" w:line="240" w:lineRule="auto"/>
        <w:ind w:firstLine="851"/>
        <w:jc w:val="both"/>
        <w:rPr>
          <w:iCs/>
          <w:szCs w:val="24"/>
        </w:rPr>
      </w:pPr>
      <w:r w:rsidRPr="009E601E">
        <w:rPr>
          <w:szCs w:val="24"/>
        </w:rPr>
        <w:t>2.2.</w:t>
      </w:r>
      <w:r>
        <w:rPr>
          <w:szCs w:val="24"/>
        </w:rPr>
        <w:t xml:space="preserve"> Pirkimo objektas </w:t>
      </w:r>
      <w:r w:rsidR="006F0738">
        <w:rPr>
          <w:szCs w:val="24"/>
        </w:rPr>
        <w:t>ne</w:t>
      </w:r>
      <w:r>
        <w:rPr>
          <w:szCs w:val="24"/>
        </w:rPr>
        <w:t xml:space="preserve">skaidomas į </w:t>
      </w:r>
      <w:r w:rsidR="006F0738">
        <w:rPr>
          <w:szCs w:val="24"/>
        </w:rPr>
        <w:t>d</w:t>
      </w:r>
      <w:r>
        <w:rPr>
          <w:szCs w:val="24"/>
        </w:rPr>
        <w:t>alis</w:t>
      </w:r>
      <w:r w:rsidR="006F0738">
        <w:rPr>
          <w:szCs w:val="24"/>
        </w:rPr>
        <w:t>.</w:t>
      </w:r>
      <w:r w:rsidR="006F0738" w:rsidRPr="006F0738">
        <w:rPr>
          <w:iCs/>
          <w:szCs w:val="24"/>
        </w:rPr>
        <w:t xml:space="preserve"> </w:t>
      </w:r>
      <w:r w:rsidR="006F0738" w:rsidRPr="0055563F">
        <w:rPr>
          <w:iCs/>
          <w:szCs w:val="24"/>
        </w:rPr>
        <w:t>Pasiūlymai turi būti pateikti visa</w:t>
      </w:r>
      <w:r w:rsidR="00457217">
        <w:rPr>
          <w:iCs/>
          <w:szCs w:val="24"/>
        </w:rPr>
        <w:t>m</w:t>
      </w:r>
      <w:r w:rsidR="006F0738" w:rsidRPr="0055563F">
        <w:rPr>
          <w:iCs/>
          <w:szCs w:val="24"/>
        </w:rPr>
        <w:t xml:space="preserve"> </w:t>
      </w:r>
      <w:r w:rsidR="00F06A8F">
        <w:rPr>
          <w:iCs/>
          <w:szCs w:val="24"/>
        </w:rPr>
        <w:t>p</w:t>
      </w:r>
      <w:r w:rsidR="002F633D">
        <w:rPr>
          <w:iCs/>
          <w:szCs w:val="24"/>
        </w:rPr>
        <w:t>rekių</w:t>
      </w:r>
      <w:r w:rsidR="006F0738">
        <w:rPr>
          <w:iCs/>
          <w:szCs w:val="24"/>
        </w:rPr>
        <w:t xml:space="preserve"> </w:t>
      </w:r>
      <w:r w:rsidR="00457217">
        <w:rPr>
          <w:iCs/>
          <w:szCs w:val="24"/>
        </w:rPr>
        <w:t>kiekiui</w:t>
      </w:r>
      <w:r w:rsidR="006F0738">
        <w:rPr>
          <w:iCs/>
          <w:szCs w:val="24"/>
        </w:rPr>
        <w:t>.</w:t>
      </w:r>
    </w:p>
    <w:p w14:paraId="334CB52C" w14:textId="4E57604D" w:rsidR="00D56C7B" w:rsidRDefault="1E7D313C" w:rsidP="00957850">
      <w:pPr>
        <w:spacing w:after="0" w:line="240" w:lineRule="auto"/>
        <w:ind w:firstLine="851"/>
        <w:jc w:val="both"/>
      </w:pPr>
      <w:r>
        <w:t xml:space="preserve">2.3. </w:t>
      </w:r>
      <w:r w:rsidR="4AAC5AE7">
        <w:t xml:space="preserve">Pirkimas nebus vykdomas iš </w:t>
      </w:r>
      <w:r w:rsidR="0535E8F3">
        <w:t>Centrinės perkančiosios organizacijos (toliau</w:t>
      </w:r>
      <w:r w:rsidR="7E109912">
        <w:t xml:space="preserve"> – </w:t>
      </w:r>
      <w:r w:rsidR="4AAC5AE7">
        <w:t>CPO</w:t>
      </w:r>
      <w:r w:rsidR="7E109912">
        <w:t>)</w:t>
      </w:r>
      <w:r w:rsidR="4AAC5AE7">
        <w:t xml:space="preserve">, nes CPO </w:t>
      </w:r>
      <w:r>
        <w:t xml:space="preserve">kataloge </w:t>
      </w:r>
      <w:r w:rsidR="4AAC5AE7">
        <w:t>nėra galimybės pirkti</w:t>
      </w:r>
      <w:r w:rsidR="5FB5583B">
        <w:t xml:space="preserve"> </w:t>
      </w:r>
      <w:r w:rsidR="0BB09198">
        <w:t>tokių p</w:t>
      </w:r>
      <w:r w:rsidR="1651CEB2">
        <w:t>rekių</w:t>
      </w:r>
      <w:r w:rsidR="5FB5583B">
        <w:t>.</w:t>
      </w:r>
    </w:p>
    <w:p w14:paraId="20CF18C0" w14:textId="0608D59C" w:rsidR="00D64158" w:rsidRPr="007952B1" w:rsidRDefault="00620D10" w:rsidP="00957850">
      <w:pPr>
        <w:spacing w:after="0" w:line="240" w:lineRule="auto"/>
        <w:ind w:firstLine="851"/>
        <w:jc w:val="both"/>
      </w:pPr>
      <w:r>
        <w:t>2.</w:t>
      </w:r>
      <w:r w:rsidR="00AF4230" w:rsidRPr="73B2AC95">
        <w:rPr>
          <w:lang w:val="en-GB"/>
        </w:rPr>
        <w:t>4</w:t>
      </w:r>
      <w:r>
        <w:t>. Pirkimui skirta maksimali lėšų suma ‒ ne daugiau kaip</w:t>
      </w:r>
      <w:r w:rsidR="005410D8" w:rsidRPr="73B2AC95">
        <w:rPr>
          <w:lang w:val="en-GB"/>
        </w:rPr>
        <w:t xml:space="preserve"> </w:t>
      </w:r>
      <w:r w:rsidR="7EFA5511" w:rsidRPr="73B2AC95">
        <w:rPr>
          <w:lang w:val="en-GB"/>
        </w:rPr>
        <w:t>72 6</w:t>
      </w:r>
      <w:r w:rsidR="005410D8" w:rsidRPr="73B2AC95">
        <w:rPr>
          <w:lang w:val="en-GB"/>
        </w:rPr>
        <w:t>00</w:t>
      </w:r>
      <w:r w:rsidR="00E14307">
        <w:t>,00</w:t>
      </w:r>
      <w:r w:rsidR="00E14307" w:rsidRPr="73B2AC95">
        <w:rPr>
          <w:b/>
          <w:bCs/>
        </w:rPr>
        <w:t xml:space="preserve"> </w:t>
      </w:r>
      <w:r>
        <w:t>Eur su PVM.</w:t>
      </w:r>
    </w:p>
    <w:p w14:paraId="43F54754" w14:textId="77777777" w:rsidR="0048343B" w:rsidRDefault="0048343B" w:rsidP="00443F7F">
      <w:pPr>
        <w:tabs>
          <w:tab w:val="left" w:pos="851"/>
        </w:tabs>
        <w:spacing w:after="0" w:line="240" w:lineRule="auto"/>
        <w:ind w:firstLine="720"/>
        <w:jc w:val="both"/>
        <w:rPr>
          <w:szCs w:val="24"/>
          <w:lang w:eastAsia="lt-LT"/>
        </w:rPr>
      </w:pPr>
    </w:p>
    <w:p w14:paraId="33BE4998" w14:textId="51772DBE" w:rsidR="0048343B" w:rsidRPr="009E601E" w:rsidRDefault="00620D10" w:rsidP="001F2325">
      <w:pPr>
        <w:ind w:firstLine="720"/>
        <w:jc w:val="center"/>
        <w:rPr>
          <w:b/>
          <w:bCs/>
          <w:color w:val="000000"/>
        </w:rPr>
      </w:pPr>
      <w:r w:rsidRPr="009E601E">
        <w:rPr>
          <w:b/>
          <w:bCs/>
          <w:color w:val="000000"/>
        </w:rPr>
        <w:t xml:space="preserve">III. </w:t>
      </w:r>
      <w:r w:rsidR="00EF7452" w:rsidRPr="00EF7452">
        <w:rPr>
          <w:b/>
          <w:bCs/>
          <w:color w:val="000000"/>
        </w:rPr>
        <w:t>TIEKĖJŲ PAŠALINIMO PAGRINDAI</w:t>
      </w:r>
      <w:r w:rsidR="009B5BAB">
        <w:rPr>
          <w:b/>
          <w:bCs/>
          <w:color w:val="000000"/>
        </w:rPr>
        <w:t xml:space="preserve"> IR</w:t>
      </w:r>
      <w:r w:rsidR="00EF7452" w:rsidRPr="00EF7452">
        <w:rPr>
          <w:b/>
          <w:bCs/>
          <w:color w:val="000000"/>
        </w:rPr>
        <w:t xml:space="preserve"> ATITIKTIS NACIONALINIO SAUGUMO INTERESAMS</w:t>
      </w:r>
    </w:p>
    <w:p w14:paraId="261A0B29" w14:textId="77777777" w:rsidR="00545AF5" w:rsidRPr="00AB0FEB" w:rsidRDefault="00620D10" w:rsidP="00545AF5">
      <w:pPr>
        <w:spacing w:after="0" w:line="240" w:lineRule="auto"/>
        <w:ind w:firstLine="851"/>
        <w:jc w:val="both"/>
        <w:rPr>
          <w:bCs/>
          <w:color w:val="000000"/>
          <w:szCs w:val="24"/>
        </w:rPr>
      </w:pPr>
      <w:r w:rsidRPr="00AB0FEB">
        <w:rPr>
          <w:bCs/>
          <w:color w:val="000000"/>
          <w:szCs w:val="24"/>
        </w:rPr>
        <w:t>3.1. Tiekėjas, dalyvaujantis pirkime, turi įrodyti, kad nėra jo pašalinimo pagrindų, nurodytų šio skyriaus 1 lentelėje</w:t>
      </w:r>
      <w:r w:rsidR="00E871CD">
        <w:rPr>
          <w:bCs/>
          <w:color w:val="000000"/>
          <w:szCs w:val="24"/>
        </w:rPr>
        <w:t>, taip pat</w:t>
      </w:r>
      <w:r w:rsidRPr="00AB0FEB">
        <w:rPr>
          <w:bCs/>
          <w:color w:val="000000"/>
          <w:szCs w:val="24"/>
        </w:rPr>
        <w:t xml:space="preserve"> atitikti kvalifikacijos </w:t>
      </w:r>
      <w:r w:rsidR="00074AE3">
        <w:rPr>
          <w:bCs/>
          <w:color w:val="000000"/>
          <w:szCs w:val="24"/>
        </w:rPr>
        <w:t xml:space="preserve">ir </w:t>
      </w:r>
      <w:r w:rsidR="00BA7CC2">
        <w:rPr>
          <w:bCs/>
          <w:color w:val="000000"/>
          <w:szCs w:val="24"/>
        </w:rPr>
        <w:t>nacionalinio saugumo</w:t>
      </w:r>
      <w:r w:rsidR="00074AE3">
        <w:rPr>
          <w:bCs/>
          <w:color w:val="000000"/>
          <w:szCs w:val="24"/>
        </w:rPr>
        <w:t xml:space="preserve"> </w:t>
      </w:r>
      <w:r w:rsidRPr="00AB0FEB">
        <w:rPr>
          <w:bCs/>
          <w:color w:val="000000"/>
          <w:szCs w:val="24"/>
        </w:rPr>
        <w:t>reikalavimus, nurodytus šio skyriaus 2 lentelė</w:t>
      </w:r>
      <w:r w:rsidR="00087344">
        <w:rPr>
          <w:bCs/>
          <w:color w:val="000000"/>
          <w:szCs w:val="24"/>
        </w:rPr>
        <w:t>j</w:t>
      </w:r>
      <w:r w:rsidRPr="00AB0FEB">
        <w:rPr>
          <w:bCs/>
          <w:color w:val="000000"/>
          <w:szCs w:val="24"/>
        </w:rPr>
        <w:t>e.</w:t>
      </w:r>
    </w:p>
    <w:p w14:paraId="502AED8C" w14:textId="77777777" w:rsidR="00545AF5" w:rsidRPr="00AB0FEB" w:rsidRDefault="00620D10" w:rsidP="00545AF5">
      <w:pPr>
        <w:spacing w:after="0" w:line="240" w:lineRule="auto"/>
        <w:ind w:firstLine="851"/>
        <w:jc w:val="both"/>
        <w:rPr>
          <w:bCs/>
          <w:color w:val="000000"/>
          <w:szCs w:val="24"/>
        </w:rPr>
      </w:pPr>
      <w:r w:rsidRPr="00AB0FEB">
        <w:rPr>
          <w:bCs/>
          <w:color w:val="000000"/>
          <w:szCs w:val="24"/>
        </w:rPr>
        <w:t xml:space="preserve">3.2. Tiekėjas teikdamas pasiūlymą kartu privalo pateikti Europos bendrąjį viešųjų pirkimų dokumentą (toliau  – EBVPD), patvirtinantį, kad nėra pagrindo jo pašalinti iš pirkimo dėl šio skyriaus 1 lentelėje nurodytų pašalinimo pagrindų ir atitiktį 2 lentelėje nurodytiems kvalifikacijos reikalavimams. EBVPD forma pateikiama </w:t>
      </w:r>
      <w:r w:rsidR="008E4196">
        <w:rPr>
          <w:bCs/>
          <w:color w:val="000000"/>
          <w:szCs w:val="24"/>
        </w:rPr>
        <w:t>pirkimo są</w:t>
      </w:r>
      <w:r w:rsidRPr="00AB0FEB">
        <w:rPr>
          <w:bCs/>
          <w:color w:val="000000"/>
          <w:szCs w:val="24"/>
        </w:rPr>
        <w:t xml:space="preserve">lygų </w:t>
      </w:r>
      <w:r w:rsidR="00C57FA3">
        <w:rPr>
          <w:bCs/>
          <w:color w:val="000000"/>
          <w:szCs w:val="24"/>
        </w:rPr>
        <w:t>5</w:t>
      </w:r>
      <w:r w:rsidRPr="00AB0FEB">
        <w:rPr>
          <w:bCs/>
          <w:color w:val="000000"/>
          <w:szCs w:val="24"/>
        </w:rPr>
        <w:t xml:space="preserve"> priede (EBVPD pildomas jį įkėlus į interneto svetainę </w:t>
      </w:r>
      <w:hyperlink r:id="rId17" w:history="1">
        <w:r w:rsidRPr="00AB0FEB">
          <w:rPr>
            <w:rStyle w:val="Hipersaitas"/>
            <w:b/>
            <w:bCs/>
            <w:color w:val="5681B2"/>
            <w:spacing w:val="5"/>
            <w:szCs w:val="24"/>
          </w:rPr>
          <w:t>https://ebvpd.eviesiejipirkimai.lt/espd-web/</w:t>
        </w:r>
      </w:hyperlink>
      <w:r w:rsidRPr="00AB0FEB">
        <w:rPr>
          <w:bCs/>
          <w:color w:val="000000"/>
          <w:szCs w:val="24"/>
        </w:rPr>
        <w:t xml:space="preserve"> ir užpildžius bei atsisiuntus pateikiamas su pasiūlymu).</w:t>
      </w:r>
    </w:p>
    <w:p w14:paraId="19E802E8" w14:textId="77777777" w:rsidR="00545AF5" w:rsidRPr="00AB0FEB" w:rsidRDefault="00620D10" w:rsidP="00545AF5">
      <w:pPr>
        <w:pStyle w:val="Betarp"/>
        <w:ind w:firstLine="851"/>
        <w:jc w:val="both"/>
        <w:rPr>
          <w:rFonts w:ascii="Times New Roman" w:hAnsi="Times New Roman" w:cs="Times New Roman"/>
          <w:sz w:val="24"/>
          <w:szCs w:val="24"/>
        </w:rPr>
      </w:pPr>
      <w:r w:rsidRPr="00AB0FEB">
        <w:rPr>
          <w:rFonts w:ascii="Times New Roman" w:hAnsi="Times New Roman" w:cs="Times New Roman"/>
          <w:color w:val="000000"/>
          <w:sz w:val="24"/>
          <w:szCs w:val="24"/>
        </w:rPr>
        <w:t>3.3.</w:t>
      </w:r>
      <w:r w:rsidRPr="00AB0FEB">
        <w:rPr>
          <w:rFonts w:ascii="Times New Roman" w:hAnsi="Times New Roman" w:cs="Times New Roman"/>
          <w:b/>
          <w:bCs/>
          <w:color w:val="000000"/>
          <w:sz w:val="24"/>
          <w:szCs w:val="24"/>
        </w:rPr>
        <w:t xml:space="preserve"> </w:t>
      </w:r>
      <w:r w:rsidRPr="00AB0FEB">
        <w:rPr>
          <w:rFonts w:ascii="Times New Roman" w:hAnsi="Times New Roman" w:cs="Times New Roman"/>
          <w:sz w:val="24"/>
          <w:szCs w:val="24"/>
        </w:rPr>
        <w:t xml:space="preserve">Su pasiūlymu teikiamas tik EBVPD. Perkančioji organizacija su pasiūlymu nereikalauja pateikti </w:t>
      </w:r>
      <w:r w:rsidR="003C54E9">
        <w:rPr>
          <w:rFonts w:ascii="Times New Roman" w:hAnsi="Times New Roman" w:cs="Times New Roman"/>
          <w:sz w:val="24"/>
          <w:szCs w:val="24"/>
        </w:rPr>
        <w:t>1</w:t>
      </w:r>
      <w:r w:rsidR="00AD0FB7">
        <w:rPr>
          <w:rFonts w:ascii="Times New Roman" w:hAnsi="Times New Roman" w:cs="Times New Roman"/>
          <w:sz w:val="24"/>
          <w:szCs w:val="24"/>
        </w:rPr>
        <w:t xml:space="preserve"> ir </w:t>
      </w:r>
      <w:r w:rsidR="009201EE" w:rsidRPr="009201EE">
        <w:rPr>
          <w:rFonts w:ascii="Times New Roman" w:hAnsi="Times New Roman" w:cs="Times New Roman"/>
          <w:sz w:val="24"/>
          <w:szCs w:val="24"/>
        </w:rPr>
        <w:t>2</w:t>
      </w:r>
      <w:r w:rsidR="003C54E9">
        <w:rPr>
          <w:rFonts w:ascii="Times New Roman" w:hAnsi="Times New Roman" w:cs="Times New Roman"/>
          <w:sz w:val="24"/>
          <w:szCs w:val="24"/>
        </w:rPr>
        <w:t xml:space="preserve"> </w:t>
      </w:r>
      <w:r w:rsidRPr="00AB0FEB">
        <w:rPr>
          <w:rFonts w:ascii="Times New Roman" w:hAnsi="Times New Roman" w:cs="Times New Roman"/>
          <w:sz w:val="24"/>
          <w:szCs w:val="24"/>
        </w:rPr>
        <w:t>lentelė</w:t>
      </w:r>
      <w:r w:rsidR="00094F00">
        <w:rPr>
          <w:rFonts w:ascii="Times New Roman" w:hAnsi="Times New Roman" w:cs="Times New Roman"/>
          <w:sz w:val="24"/>
          <w:szCs w:val="24"/>
        </w:rPr>
        <w:t>s</w:t>
      </w:r>
      <w:r w:rsidRPr="00AB0FEB">
        <w:rPr>
          <w:rFonts w:ascii="Times New Roman" w:hAnsi="Times New Roman" w:cs="Times New Roman"/>
          <w:sz w:val="24"/>
          <w:szCs w:val="24"/>
        </w:rPr>
        <w:t xml:space="preserve">e nurodytų įrodančių dokumentų. </w:t>
      </w:r>
      <w:r w:rsidR="002175C5">
        <w:rPr>
          <w:rFonts w:ascii="Times New Roman" w:hAnsi="Times New Roman" w:cs="Times New Roman"/>
          <w:sz w:val="24"/>
          <w:szCs w:val="24"/>
        </w:rPr>
        <w:t>2 lentelėje nurodytų</w:t>
      </w:r>
      <w:r w:rsidR="002175C5" w:rsidRPr="00AB0FEB">
        <w:rPr>
          <w:rFonts w:ascii="Times New Roman" w:hAnsi="Times New Roman" w:cs="Times New Roman"/>
          <w:sz w:val="24"/>
          <w:szCs w:val="24"/>
        </w:rPr>
        <w:t xml:space="preserve"> </w:t>
      </w:r>
      <w:r w:rsidRPr="00AB0FEB">
        <w:rPr>
          <w:rFonts w:ascii="Times New Roman" w:hAnsi="Times New Roman" w:cs="Times New Roman"/>
          <w:sz w:val="24"/>
          <w:szCs w:val="24"/>
        </w:rPr>
        <w:t xml:space="preserve">dokumentų </w:t>
      </w:r>
      <w:r w:rsidR="002175C5">
        <w:rPr>
          <w:rFonts w:ascii="Times New Roman" w:hAnsi="Times New Roman" w:cs="Times New Roman"/>
          <w:sz w:val="24"/>
          <w:szCs w:val="24"/>
        </w:rPr>
        <w:t>bus prašoma</w:t>
      </w:r>
      <w:r w:rsidRPr="00AB0FEB">
        <w:rPr>
          <w:rFonts w:ascii="Times New Roman" w:hAnsi="Times New Roman" w:cs="Times New Roman"/>
          <w:sz w:val="24"/>
          <w:szCs w:val="24"/>
        </w:rPr>
        <w:t xml:space="preserve"> tik iš </w:t>
      </w:r>
      <w:r w:rsidRPr="00AB0FEB">
        <w:rPr>
          <w:rFonts w:ascii="Times New Roman" w:hAnsi="Times New Roman" w:cs="Times New Roman"/>
          <w:sz w:val="24"/>
          <w:szCs w:val="24"/>
        </w:rPr>
        <w:lastRenderedPageBreak/>
        <w:t xml:space="preserve">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C43919" w14:textId="77777777" w:rsidR="00545AF5" w:rsidRPr="00AB0FEB" w:rsidRDefault="00620D10" w:rsidP="00545AF5">
      <w:pPr>
        <w:spacing w:after="0" w:line="240" w:lineRule="auto"/>
        <w:ind w:firstLine="851"/>
        <w:jc w:val="both"/>
        <w:rPr>
          <w:szCs w:val="24"/>
          <w:lang w:eastAsia="lt-LT"/>
        </w:rPr>
      </w:pPr>
      <w:r w:rsidRPr="00AB0FEB">
        <w:rPr>
          <w:bCs/>
          <w:color w:val="000000"/>
          <w:szCs w:val="24"/>
        </w:rPr>
        <w:t xml:space="preserve">3.4. </w:t>
      </w:r>
      <w:r w:rsidRPr="00AB0FEB">
        <w:rPr>
          <w:bCs/>
          <w:iCs/>
          <w:color w:val="000000"/>
          <w:szCs w:val="24"/>
        </w:rPr>
        <w:t xml:space="preserve">Jeigu bendrą pasiūlymą pateikia ūkio subjektų grupė, veikianti pagal jungtinės veiklos sutartį, </w:t>
      </w:r>
      <w:r w:rsidRPr="00AB0FEB">
        <w:rPr>
          <w:bCs/>
          <w:color w:val="000000"/>
          <w:szCs w:val="24"/>
        </w:rPr>
        <w:t>tiekėjas su pasiūlymu privalo pateikti EBVPD už kiekvieną ūkio subjektų grupės narį atskirai, patvirtinančius, kad nėra pagrindo jų pašalinti iš pirkimo dėl šio skyriaus 1 lentelėje nurodytų pašalinimo pagrindų ir atitiktį kvalifikacijos reikalavimams.</w:t>
      </w:r>
      <w:r w:rsidRPr="00AB0FEB">
        <w:rPr>
          <w:szCs w:val="24"/>
          <w:lang w:eastAsia="lt-LT"/>
        </w:rPr>
        <w:t xml:space="preserve"> </w:t>
      </w:r>
      <w:r w:rsidR="007B233E" w:rsidRPr="004A3447">
        <w:rPr>
          <w:szCs w:val="24"/>
          <w:lang w:eastAsia="lt-LT"/>
        </w:rPr>
        <w:t>Š</w:t>
      </w:r>
      <w:r w:rsidR="00927455" w:rsidRPr="004A3447">
        <w:rPr>
          <w:szCs w:val="24"/>
          <w:lang w:eastAsia="lt-LT"/>
        </w:rPr>
        <w:t>io skyriaus 2 lentelė</w:t>
      </w:r>
      <w:r w:rsidR="00BD3643" w:rsidRPr="004A3447">
        <w:rPr>
          <w:szCs w:val="24"/>
          <w:lang w:eastAsia="lt-LT"/>
        </w:rPr>
        <w:t>s</w:t>
      </w:r>
      <w:r w:rsidR="00927455" w:rsidRPr="004A3447">
        <w:rPr>
          <w:szCs w:val="24"/>
          <w:lang w:eastAsia="lt-LT"/>
        </w:rPr>
        <w:t xml:space="preserve"> </w:t>
      </w:r>
      <w:r w:rsidR="000D5290" w:rsidRPr="004A3447">
        <w:rPr>
          <w:szCs w:val="24"/>
          <w:lang w:eastAsia="lt-LT"/>
        </w:rPr>
        <w:t>1</w:t>
      </w:r>
      <w:r w:rsidR="00927455" w:rsidRPr="004A3447">
        <w:rPr>
          <w:szCs w:val="24"/>
          <w:lang w:eastAsia="lt-LT"/>
        </w:rPr>
        <w:t xml:space="preserve"> papunktyje nustatytą nacionalinio saugumo reikalavimą turi atitikti </w:t>
      </w:r>
      <w:r w:rsidR="00F522E8" w:rsidRPr="004A3447">
        <w:rPr>
          <w:szCs w:val="24"/>
          <w:lang w:eastAsia="lt-LT"/>
        </w:rPr>
        <w:t>kiekvienas</w:t>
      </w:r>
      <w:r w:rsidR="00927455" w:rsidRPr="004A3447">
        <w:rPr>
          <w:szCs w:val="24"/>
          <w:lang w:eastAsia="lt-LT"/>
        </w:rPr>
        <w:t xml:space="preserve"> ūkio subjektų grupės narys</w:t>
      </w:r>
      <w:r w:rsidR="00F522E8" w:rsidRPr="004A3447">
        <w:rPr>
          <w:szCs w:val="24"/>
          <w:lang w:eastAsia="lt-LT"/>
        </w:rPr>
        <w:t>.</w:t>
      </w:r>
    </w:p>
    <w:p w14:paraId="26CF647A" w14:textId="77777777" w:rsidR="00545AF5" w:rsidRPr="00AB0FEB" w:rsidRDefault="00620D10" w:rsidP="00545AF5">
      <w:pPr>
        <w:suppressAutoHyphens w:val="0"/>
        <w:spacing w:after="0" w:line="240" w:lineRule="auto"/>
        <w:ind w:firstLine="851"/>
        <w:jc w:val="both"/>
        <w:rPr>
          <w:szCs w:val="24"/>
          <w:u w:val="single"/>
        </w:rPr>
      </w:pPr>
      <w:r w:rsidRPr="00AB0FEB">
        <w:rPr>
          <w:szCs w:val="24"/>
        </w:rPr>
        <w:t xml:space="preserve">3.5. Tiekėjai, siekdami įrodyti atitiktį </w:t>
      </w:r>
      <w:r w:rsidR="008E4196">
        <w:rPr>
          <w:szCs w:val="24"/>
        </w:rPr>
        <w:t>pirkimo są</w:t>
      </w:r>
      <w:r w:rsidRPr="00AB0FEB">
        <w:rPr>
          <w:szCs w:val="24"/>
        </w:rPr>
        <w:t>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AB0FEB">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7D4E617A" w14:textId="77777777" w:rsidR="00545AF5" w:rsidRPr="00AB0FEB" w:rsidRDefault="00620D10" w:rsidP="00545AF5">
      <w:pPr>
        <w:suppressAutoHyphens w:val="0"/>
        <w:spacing w:after="0" w:line="240" w:lineRule="auto"/>
        <w:ind w:firstLine="851"/>
        <w:jc w:val="both"/>
        <w:rPr>
          <w:szCs w:val="24"/>
        </w:rPr>
      </w:pPr>
      <w:r w:rsidRPr="00AB0FEB">
        <w:rPr>
          <w:bCs/>
          <w:color w:val="000000"/>
          <w:szCs w:val="24"/>
        </w:rPr>
        <w:t xml:space="preserve">3.6. Jeigu tiekėjas pasiūlyme nurodė, </w:t>
      </w:r>
      <w:r w:rsidRPr="00462236">
        <w:rPr>
          <w:bCs/>
          <w:color w:val="000000"/>
          <w:szCs w:val="24"/>
        </w:rPr>
        <w:t>kad numato pasitelkti subtiekėjus ar kitus ūkio subjektus</w:t>
      </w:r>
      <w:r w:rsidRPr="00AB0FEB">
        <w:rPr>
          <w:bCs/>
          <w:color w:val="000000"/>
          <w:szCs w:val="24"/>
        </w:rPr>
        <w:t xml:space="preserve">, </w:t>
      </w:r>
      <w:r w:rsidRPr="00AB0FEB">
        <w:rPr>
          <w:b/>
          <w:color w:val="000000"/>
          <w:szCs w:val="24"/>
        </w:rPr>
        <w:t>kurių pajėgumais remiasi,</w:t>
      </w:r>
      <w:r w:rsidRPr="00AB0FEB">
        <w:rPr>
          <w:bCs/>
          <w:color w:val="000000"/>
          <w:szCs w:val="24"/>
        </w:rPr>
        <w:t xml:space="preserve"> tiekėjas pasiūlyme kartu su tiekėjo EBVPD privalo pateikti ir šių subjektų EBVPD, </w:t>
      </w:r>
      <w:r w:rsidR="00A73F97">
        <w:rPr>
          <w:bCs/>
          <w:color w:val="000000"/>
          <w:szCs w:val="24"/>
        </w:rPr>
        <w:t xml:space="preserve">patvirtinančius, </w:t>
      </w:r>
      <w:r w:rsidRPr="00AB0FEB">
        <w:rPr>
          <w:bCs/>
          <w:color w:val="000000"/>
          <w:szCs w:val="24"/>
        </w:rPr>
        <w:t>kad nėra pagrindo jų pašalinti iš pirkimo dėl šio skyriaus 1 lentelėje nurodytų pašalinimo pagrindų.</w:t>
      </w:r>
      <w:r w:rsidRPr="00AB0FEB">
        <w:rPr>
          <w:szCs w:val="24"/>
          <w:lang w:eastAsia="lt-LT"/>
        </w:rPr>
        <w:t xml:space="preserve"> </w:t>
      </w:r>
      <w:r w:rsidRPr="00AB0FEB">
        <w:rPr>
          <w:szCs w:val="24"/>
        </w:rPr>
        <w:t xml:space="preserve">Rėmimasis kitų ūkio subjektų pajėgumais reiškia rėmimąsi kitų ūkio </w:t>
      </w:r>
      <w:r w:rsidR="00CA74B8" w:rsidRPr="00AB0FEB">
        <w:rPr>
          <w:szCs w:val="24"/>
        </w:rPr>
        <w:t>subjekt</w:t>
      </w:r>
      <w:r w:rsidR="00CA74B8">
        <w:rPr>
          <w:szCs w:val="24"/>
        </w:rPr>
        <w:t>ų</w:t>
      </w:r>
      <w:r w:rsidR="00CA74B8" w:rsidRPr="00AB0FEB">
        <w:rPr>
          <w:szCs w:val="24"/>
        </w:rPr>
        <w:t xml:space="preserve"> </w:t>
      </w:r>
      <w:r w:rsidRPr="00462236">
        <w:rPr>
          <w:b/>
          <w:bCs/>
          <w:szCs w:val="24"/>
        </w:rPr>
        <w:t>kvalifikacija</w:t>
      </w:r>
      <w:r w:rsidRPr="00462236">
        <w:rPr>
          <w:szCs w:val="24"/>
        </w:rPr>
        <w:t>.</w:t>
      </w:r>
      <w:r w:rsidRPr="00AB0FEB">
        <w:rPr>
          <w:szCs w:val="24"/>
        </w:rPr>
        <w:t xml:space="preserve"> Jeigu tiekėjo nurodomi specialistai nėra tiekėjo darbuotojai, jie laikomi ūkio subjektais, kurių pajėgumais tiekėjas remiasi (jeigu bus įdarbinti pirkimo sutarties vykdymui – kvazisubtiekėjais). </w:t>
      </w:r>
      <w:r w:rsidRPr="00462236">
        <w:rPr>
          <w:szCs w:val="24"/>
        </w:rPr>
        <w:t>Perkančioji organizacija nereikalauja pateikti subtiekėjų, kurių pajėgumais tiekėjas nesiremia, EBVPD.</w:t>
      </w:r>
    </w:p>
    <w:p w14:paraId="42FE7843" w14:textId="77777777" w:rsidR="00545AF5" w:rsidRPr="00AB0FEB" w:rsidRDefault="00620D10" w:rsidP="00545AF5">
      <w:pPr>
        <w:pStyle w:val="Betarp"/>
        <w:ind w:firstLine="851"/>
        <w:jc w:val="both"/>
        <w:rPr>
          <w:rFonts w:ascii="Times New Roman" w:eastAsia="Verdana" w:hAnsi="Times New Roman" w:cs="Times New Roman"/>
          <w:color w:val="000000" w:themeColor="text1"/>
          <w:sz w:val="24"/>
          <w:szCs w:val="24"/>
        </w:rPr>
      </w:pPr>
      <w:r w:rsidRPr="00AB0FEB">
        <w:rPr>
          <w:rFonts w:ascii="Times New Roman" w:hAnsi="Times New Roman" w:cs="Times New Roman"/>
          <w:color w:val="000000" w:themeColor="text1"/>
          <w:sz w:val="24"/>
          <w:szCs w:val="24"/>
        </w:rPr>
        <w:t>3.7. Perkančioji organizacija tiekėją pašalina iš pirkimo procedūros bet kuriame pirkimo procedūros etape, jeigu paaiškėja, kad dėl savo veiksmų ar neveikimo prieš pirkimo procedūrą ar jos metu jis atitinka bent vieną iš pirkimo dokumentuos</w:t>
      </w:r>
      <w:r w:rsidRPr="00AB0FE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7586E65" w14:textId="77777777" w:rsidR="00545AF5" w:rsidRPr="00AB0FEB" w:rsidRDefault="00620D10" w:rsidP="00545AF5">
      <w:pPr>
        <w:pStyle w:val="Betarp"/>
        <w:ind w:firstLine="851"/>
        <w:jc w:val="both"/>
        <w:rPr>
          <w:rFonts w:ascii="Times New Roman" w:eastAsia="Verdana" w:hAnsi="Times New Roman" w:cs="Times New Roman"/>
          <w:color w:val="000000" w:themeColor="text1"/>
          <w:sz w:val="24"/>
          <w:szCs w:val="24"/>
        </w:rPr>
      </w:pPr>
      <w:r w:rsidRPr="00AB0FEB">
        <w:rPr>
          <w:rFonts w:ascii="Times New Roman" w:eastAsia="Verdana" w:hAnsi="Times New Roman" w:cs="Times New Roman"/>
          <w:color w:val="000000" w:themeColor="text1"/>
          <w:sz w:val="24"/>
          <w:szCs w:val="24"/>
        </w:rPr>
        <w:t>3.8.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8FDA2D"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eastAsia="Verdana" w:hAnsi="Times New Roman" w:cs="Times New Roman"/>
          <w:sz w:val="24"/>
          <w:szCs w:val="24"/>
        </w:rPr>
        <w:t>3.9. Perkančioji organizacija visų pirma reikalauja tokios rūšies pažymų ir tokių dokumentinių įrodymų formų, apie kuriuos pateikta informacija Europos Komisijos informacinėje dokumentų saugykloje „e-Certis“. Lentelės ketvirtame stulpelyje nurodomi doku</w:t>
      </w:r>
      <w:r w:rsidRPr="0056478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56478E">
          <w:rPr>
            <w:rStyle w:val="Hipersaitas"/>
            <w:rFonts w:ascii="Times New Roman" w:eastAsia="Calibri" w:hAnsi="Times New Roman"/>
            <w:sz w:val="24"/>
            <w:szCs w:val="24"/>
          </w:rPr>
          <w:t>https://ec.europa.eu/tools/ecertis/</w:t>
        </w:r>
      </w:hyperlink>
      <w:r w:rsidRPr="0056478E">
        <w:rPr>
          <w:rFonts w:ascii="Times New Roman" w:hAnsi="Times New Roman" w:cs="Times New Roman"/>
          <w:sz w:val="24"/>
          <w:szCs w:val="24"/>
        </w:rPr>
        <w:t xml:space="preserve">. </w:t>
      </w:r>
    </w:p>
    <w:p w14:paraId="67B1E71B"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3.10. Perkančioji organizacija nereikalauja iš tiekėjo pateikti dokumentų, patvirtinančių jo pašalinimo pagrindų nebuvimą, jeigu ji:</w:t>
      </w:r>
    </w:p>
    <w:p w14:paraId="2EFBF331"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 xml:space="preserve">3.10.1. turi galimybę susipažinti su šiais dokumentais ar informacija </w:t>
      </w:r>
      <w:r w:rsidRPr="0056478E">
        <w:rPr>
          <w:rFonts w:ascii="Times New Roman" w:hAnsi="Times New Roman" w:cs="Times New Roman"/>
          <w:b/>
          <w:bCs/>
          <w:sz w:val="24"/>
          <w:szCs w:val="24"/>
        </w:rPr>
        <w:t>tiesiogiai ir neatlygintinai</w:t>
      </w:r>
      <w:r w:rsidRPr="0056478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2AD665C"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3.10.2. šiuos dokumentus jau turi iš ankstesnių pirkimo procedūrų, jeigu šiuose dokumentuose nurodyta informacija vis dar yra aktuali (dokumentas išduotas prieš ne daugiau dienų, negu nurodyta atitinkamoje žemiau esančios lentelės eilutėje).</w:t>
      </w:r>
    </w:p>
    <w:p w14:paraId="213C9CCF"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586C52" w14:textId="77777777" w:rsidR="00545AF5" w:rsidRPr="0056478E" w:rsidRDefault="00620D10" w:rsidP="00545AF5">
      <w:pPr>
        <w:pStyle w:val="Betarp"/>
        <w:ind w:firstLine="851"/>
        <w:jc w:val="both"/>
        <w:rPr>
          <w:rFonts w:ascii="Times New Roman" w:hAnsi="Times New Roman" w:cs="Times New Roman"/>
          <w:sz w:val="24"/>
          <w:szCs w:val="24"/>
        </w:rPr>
      </w:pPr>
      <w:r w:rsidRPr="0056478E">
        <w:rPr>
          <w:rFonts w:ascii="Times New Roman" w:hAnsi="Times New Roman" w:cs="Times New Roman"/>
          <w:sz w:val="24"/>
          <w:szCs w:val="24"/>
        </w:rPr>
        <w:t>3.11.1. priesaikos deklaracija;</w:t>
      </w:r>
    </w:p>
    <w:p w14:paraId="34404554" w14:textId="77777777" w:rsidR="00545AF5" w:rsidRPr="002A2301" w:rsidRDefault="00620D10" w:rsidP="00545AF5">
      <w:pPr>
        <w:spacing w:after="0" w:line="240" w:lineRule="auto"/>
        <w:ind w:firstLine="851"/>
        <w:jc w:val="both"/>
        <w:rPr>
          <w:szCs w:val="24"/>
        </w:rPr>
      </w:pPr>
      <w:r w:rsidRPr="0056478E">
        <w:rPr>
          <w:szCs w:val="24"/>
        </w:rPr>
        <w:t>3.1</w:t>
      </w:r>
      <w:r w:rsidR="00F1067D" w:rsidRPr="0056478E">
        <w:rPr>
          <w:szCs w:val="24"/>
        </w:rPr>
        <w:t>1.</w:t>
      </w:r>
      <w:r w:rsidRPr="0056478E">
        <w:rPr>
          <w:szCs w:val="24"/>
        </w:rPr>
        <w:t xml:space="preserve">2. oficialia tiekėjo deklaracija, jeigu šalyje nenaudojama priesaikos deklaracija. Oficiali deklaracija turi būti patvirtinta valstybės narės ar tiekėjo kilmės šalies arba šalies, kurioje jis registruotas, </w:t>
      </w:r>
      <w:r w:rsidRPr="0056478E">
        <w:rPr>
          <w:szCs w:val="24"/>
        </w:rPr>
        <w:lastRenderedPageBreak/>
        <w:t>kompetentingos teisinės ar administracinės institucijos, notaro arba kompetentingos profesinės ar prekybos organizacijos.</w:t>
      </w:r>
    </w:p>
    <w:p w14:paraId="20B0828E" w14:textId="77777777" w:rsidR="00545AF5" w:rsidRDefault="00620D10" w:rsidP="00545AF5">
      <w:pPr>
        <w:spacing w:after="0" w:line="240" w:lineRule="auto"/>
        <w:ind w:firstLine="851"/>
        <w:jc w:val="both"/>
        <w:rPr>
          <w:bCs/>
          <w:color w:val="000000"/>
          <w:szCs w:val="24"/>
        </w:rPr>
      </w:pPr>
      <w:r w:rsidRPr="002A2301">
        <w:rPr>
          <w:bCs/>
          <w:color w:val="000000"/>
          <w:szCs w:val="24"/>
        </w:rPr>
        <w:t>3.1</w:t>
      </w:r>
      <w:r w:rsidR="00F1067D">
        <w:rPr>
          <w:bCs/>
          <w:color w:val="000000"/>
          <w:szCs w:val="24"/>
        </w:rPr>
        <w:t>2</w:t>
      </w:r>
      <w:r w:rsidRPr="002A2301">
        <w:rPr>
          <w:bCs/>
          <w:color w:val="000000"/>
          <w:szCs w:val="24"/>
        </w:rPr>
        <w:t>. Pateikdamas atitinkamų dokumentų skaitmenines kopijas ir pasirašytą pasiūlymą tiekėjo vadovas arba jo įgaliotas asmuo deklaruoja, kad kopijos yra tikros. Perkančioji organizacija pasilieka sau teisę prašyti dokumentų originalų.</w:t>
      </w:r>
    </w:p>
    <w:p w14:paraId="2E8D4FAA" w14:textId="77777777" w:rsidR="00361318" w:rsidRDefault="00620D10" w:rsidP="0047596E">
      <w:pPr>
        <w:pStyle w:val="TEKSTAS"/>
      </w:pPr>
      <w:r w:rsidRPr="00A5770D">
        <w:t>3.</w:t>
      </w:r>
      <w:r>
        <w:t>1</w:t>
      </w:r>
      <w:r w:rsidRPr="00B15651">
        <w:t>3</w:t>
      </w:r>
      <w:r w:rsidRPr="00A5770D">
        <w:t>. Tiekėja</w:t>
      </w:r>
      <w:r w:rsidR="00B15651">
        <w:t>ms</w:t>
      </w:r>
      <w:r w:rsidRPr="00A5770D">
        <w:t>, dalyvaujant</w:t>
      </w:r>
      <w:r w:rsidR="00B15651">
        <w:t>iem</w:t>
      </w:r>
      <w:r>
        <w:t>s</w:t>
      </w:r>
      <w:r w:rsidRPr="00A5770D">
        <w:t xml:space="preserve"> pirkime,</w:t>
      </w:r>
      <w:r>
        <w:t xml:space="preserve"> t</w:t>
      </w:r>
      <w:r w:rsidR="00D81B88">
        <w:t>aikomi šie pašalinimo pagrindai</w:t>
      </w:r>
      <w:r>
        <w:t>:</w:t>
      </w:r>
    </w:p>
    <w:p w14:paraId="7E35EA92" w14:textId="77777777" w:rsidR="00404644" w:rsidRPr="00B22668" w:rsidRDefault="00620D10" w:rsidP="00ED759C">
      <w:pPr>
        <w:spacing w:after="0"/>
        <w:jc w:val="right"/>
        <w:rPr>
          <w:szCs w:val="24"/>
        </w:rPr>
      </w:pPr>
      <w:r w:rsidRPr="00B22668">
        <w:rPr>
          <w:szCs w:val="24"/>
        </w:rPr>
        <w:t>1 lentelė</w:t>
      </w:r>
    </w:p>
    <w:tbl>
      <w:tblPr>
        <w:tblW w:w="10201" w:type="dxa"/>
        <w:tblLayout w:type="fixed"/>
        <w:tblCellMar>
          <w:left w:w="10" w:type="dxa"/>
          <w:right w:w="10" w:type="dxa"/>
        </w:tblCellMar>
        <w:tblLook w:val="04A0" w:firstRow="1" w:lastRow="0" w:firstColumn="1" w:lastColumn="0" w:noHBand="0" w:noVBand="1"/>
      </w:tblPr>
      <w:tblGrid>
        <w:gridCol w:w="704"/>
        <w:gridCol w:w="3686"/>
        <w:gridCol w:w="1984"/>
        <w:gridCol w:w="3827"/>
      </w:tblGrid>
      <w:tr w:rsidR="00230CEE" w14:paraId="60171788"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4DD9E" w14:textId="77777777" w:rsidR="000E193F" w:rsidRPr="0056478E" w:rsidRDefault="00620D10">
            <w:pPr>
              <w:pStyle w:val="Betarp"/>
              <w:ind w:left="32"/>
              <w:jc w:val="center"/>
              <w:rPr>
                <w:rFonts w:ascii="Times New Roman" w:hAnsi="Times New Roman" w:cs="Times New Roman"/>
                <w:b/>
                <w:bCs/>
                <w:sz w:val="24"/>
                <w:szCs w:val="24"/>
              </w:rPr>
            </w:pPr>
            <w:r w:rsidRPr="0056478E">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66FCE6" w14:textId="77777777" w:rsidR="000E193F" w:rsidRPr="0056478E" w:rsidRDefault="00620D10">
            <w:pPr>
              <w:pStyle w:val="Betarp"/>
              <w:jc w:val="center"/>
              <w:rPr>
                <w:rFonts w:ascii="Times New Roman" w:hAnsi="Times New Roman" w:cs="Times New Roman"/>
                <w:bCs/>
                <w:sz w:val="24"/>
                <w:szCs w:val="24"/>
              </w:rPr>
            </w:pPr>
            <w:r w:rsidRPr="0056478E">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0B8D4" w14:textId="77777777" w:rsidR="000E193F" w:rsidRPr="0056478E" w:rsidRDefault="00620D10">
            <w:pPr>
              <w:pStyle w:val="Betarp"/>
              <w:jc w:val="center"/>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F7C7A" w14:textId="77777777" w:rsidR="000E193F" w:rsidRPr="0056478E" w:rsidRDefault="00620D10">
            <w:pPr>
              <w:pStyle w:val="Betarp"/>
              <w:jc w:val="center"/>
              <w:rPr>
                <w:rFonts w:ascii="Times New Roman" w:hAnsi="Times New Roman" w:cs="Times New Roman"/>
                <w:bCs/>
                <w:iCs/>
                <w:sz w:val="24"/>
                <w:szCs w:val="24"/>
              </w:rPr>
            </w:pPr>
            <w:r w:rsidRPr="0056478E">
              <w:rPr>
                <w:rFonts w:ascii="Times New Roman" w:hAnsi="Times New Roman" w:cs="Times New Roman"/>
                <w:b/>
                <w:sz w:val="24"/>
                <w:szCs w:val="24"/>
              </w:rPr>
              <w:t>Pašalinimo pagrindų nebuvimą įrodantys dokumentai</w:t>
            </w:r>
          </w:p>
        </w:tc>
      </w:tr>
      <w:tr w:rsidR="00230CEE" w14:paraId="7311F9D4"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E939F" w14:textId="77777777" w:rsidR="000E193F" w:rsidRPr="0056478E" w:rsidRDefault="000E193F" w:rsidP="008C2361">
            <w:pPr>
              <w:pStyle w:val="Betarp"/>
              <w:numPr>
                <w:ilvl w:val="0"/>
                <w:numId w:val="6"/>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2251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Tiekėjas arba jo atsakingas asmuo, nurodytas VPĮ 46 straipsnio 2 dalies 2 punkte, nuteistas už šią nusikalstamą veiką:</w:t>
            </w:r>
          </w:p>
          <w:p w14:paraId="66758D3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1) dalyvavimą nusikalstamame susivienijime, jo organizavimą ar vadovavimą jam;</w:t>
            </w:r>
          </w:p>
          <w:p w14:paraId="46B84B9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kyšininkavimą, prekybą poveikiu, papirkimą;</w:t>
            </w:r>
          </w:p>
          <w:p w14:paraId="2739491C"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B67BC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4) nusikalstamą bankrotą;</w:t>
            </w:r>
          </w:p>
          <w:p w14:paraId="02B8765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5) teroristinį ir su teroristine veikla susijusį nusikaltimą;</w:t>
            </w:r>
          </w:p>
          <w:p w14:paraId="79A1902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6) nusikalstamu būdu gauto turto legalizavimą;</w:t>
            </w:r>
          </w:p>
          <w:p w14:paraId="4624BF4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lastRenderedPageBreak/>
              <w:t>7) prekybą žmonėmis, vaiko pirkimą arba pardavimą;</w:t>
            </w:r>
          </w:p>
          <w:p w14:paraId="0ACAE8B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54EEA8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Laikoma, kad tiekėjas arba jo atsakingas asmuo nuteistas už aukščiau nurodytą nusikalstamą veiką, kai dėl:</w:t>
            </w:r>
          </w:p>
          <w:p w14:paraId="5F893242"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D5A04AA"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2) tiekėjo, kuris yra juridinis asmuo, kita organizacija ar jos </w:t>
            </w:r>
            <w:r w:rsidRPr="0056478E">
              <w:rPr>
                <w:rFonts w:ascii="Times New Roman" w:hAnsi="Times New Roman" w:cs="Times New Roman"/>
                <w:b/>
                <w:bCs/>
                <w:sz w:val="24"/>
                <w:szCs w:val="24"/>
              </w:rPr>
              <w:t>struktūrinis</w:t>
            </w:r>
            <w:r w:rsidRPr="0056478E">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51EB3" w:rsidRPr="0056478E">
              <w:rPr>
                <w:rFonts w:ascii="Times New Roman" w:hAnsi="Times New Roman" w:cs="Times New Roman"/>
                <w:sz w:val="24"/>
                <w:szCs w:val="24"/>
              </w:rPr>
              <w:t>.</w:t>
            </w:r>
          </w:p>
          <w:p w14:paraId="7171BCC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 xml:space="preserve">3) tiekėjo, kuris yra juridinis asmuo, kita organizacija ar jos </w:t>
            </w:r>
            <w:r w:rsidRPr="0056478E">
              <w:rPr>
                <w:rFonts w:ascii="Times New Roman" w:hAnsi="Times New Roman" w:cs="Times New Roman"/>
                <w:b/>
                <w:sz w:val="24"/>
                <w:szCs w:val="24"/>
              </w:rPr>
              <w:t>struktūrinis</w:t>
            </w:r>
            <w:r w:rsidRPr="0056478E">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51CE1"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1 dalis</w:t>
            </w:r>
          </w:p>
          <w:p w14:paraId="4911A8E6"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A1-A6 punktai</w:t>
            </w:r>
          </w:p>
          <w:p w14:paraId="45894C2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8041"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reikalaujama:</w:t>
            </w:r>
          </w:p>
          <w:p w14:paraId="42571787"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išrašo iš teismo sprendimo arba</w:t>
            </w:r>
          </w:p>
          <w:p w14:paraId="222E6EAF"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Informatikos ir ryšių departamento prie Vidaus reikalų ministerijos pažymos, arba</w:t>
            </w:r>
          </w:p>
          <w:p w14:paraId="6A5904D7"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1BA111"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62FEF7C5"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atitinkamos užsienio šalies institucijos dokumento</w:t>
            </w:r>
            <w:r>
              <w:rPr>
                <w:rStyle w:val="Puslapioinaosnuoroda"/>
                <w:rFonts w:ascii="Times New Roman" w:hAnsi="Times New Roman"/>
                <w:sz w:val="24"/>
                <w:szCs w:val="24"/>
              </w:rPr>
              <w:footnoteReference w:id="2"/>
            </w:r>
            <w:r w:rsidRPr="0056478E">
              <w:rPr>
                <w:rFonts w:ascii="Times New Roman" w:hAnsi="Times New Roman" w:cs="Times New Roman"/>
                <w:sz w:val="24"/>
                <w:szCs w:val="24"/>
              </w:rPr>
              <w:t>.</w:t>
            </w:r>
          </w:p>
          <w:p w14:paraId="6A741E4D" w14:textId="77777777" w:rsidR="000E193F" w:rsidRPr="0056478E" w:rsidRDefault="00620D10" w:rsidP="00477E63">
            <w:pPr>
              <w:pStyle w:val="Betarp"/>
              <w:jc w:val="both"/>
              <w:rPr>
                <w:rFonts w:ascii="Times New Roman" w:hAnsi="Times New Roman" w:cs="Times New Roman"/>
                <w:color w:val="7030A0"/>
                <w:sz w:val="24"/>
                <w:szCs w:val="24"/>
              </w:rPr>
            </w:pPr>
            <w:r w:rsidRPr="0056478E">
              <w:rPr>
                <w:rFonts w:ascii="Times New Roman" w:hAnsi="Times New Roman" w:cs="Times New Roman"/>
                <w:sz w:val="24"/>
                <w:szCs w:val="24"/>
              </w:rPr>
              <w:t xml:space="preserve">Nurodyti dokumentai turi būti išduoti ne anksčiau kaip 180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3BB52BB"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192D8" w14:textId="77777777" w:rsidR="00DF1F2D" w:rsidRDefault="00DF1F2D" w:rsidP="00477E63">
            <w:pPr>
              <w:pStyle w:val="Betarp"/>
              <w:jc w:val="both"/>
              <w:rPr>
                <w:rFonts w:ascii="Times New Roman" w:hAnsi="Times New Roman" w:cs="Times New Roman"/>
                <w:b/>
                <w:bCs/>
                <w:i/>
                <w:iCs/>
                <w:sz w:val="24"/>
                <w:szCs w:val="24"/>
              </w:rPr>
            </w:pPr>
          </w:p>
          <w:p w14:paraId="6E4B4A2C"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596974CA"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3DB25E7F" w14:textId="77777777" w:rsidR="000E193F" w:rsidRPr="0056478E" w:rsidRDefault="000E193F" w:rsidP="00477E63">
            <w:pPr>
              <w:pStyle w:val="Betarp"/>
              <w:jc w:val="both"/>
              <w:rPr>
                <w:rFonts w:ascii="Times New Roman" w:hAnsi="Times New Roman" w:cs="Times New Roman"/>
                <w:color w:val="00B050"/>
                <w:sz w:val="24"/>
                <w:szCs w:val="24"/>
              </w:rPr>
            </w:pPr>
          </w:p>
          <w:p w14:paraId="7EE0044D" w14:textId="77777777" w:rsidR="000E193F" w:rsidRPr="0056478E" w:rsidRDefault="000E193F" w:rsidP="00477E63">
            <w:pPr>
              <w:pStyle w:val="Betarp"/>
              <w:jc w:val="both"/>
              <w:rPr>
                <w:rFonts w:ascii="Times New Roman" w:hAnsi="Times New Roman" w:cs="Times New Roman"/>
                <w:b/>
                <w:bCs/>
                <w:sz w:val="24"/>
                <w:szCs w:val="24"/>
              </w:rPr>
            </w:pPr>
          </w:p>
        </w:tc>
      </w:tr>
      <w:tr w:rsidR="00230CEE" w14:paraId="7D8FD3CA"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A1D99" w14:textId="77777777" w:rsidR="000E193F" w:rsidRPr="0056478E" w:rsidRDefault="000E193F" w:rsidP="008C2361">
            <w:pPr>
              <w:pStyle w:val="Betarp"/>
              <w:numPr>
                <w:ilvl w:val="0"/>
                <w:numId w:val="6"/>
              </w:numP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397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30787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Laikoma, kad tiekėjas nuteistas už aukščiau nurodytą nusikalstamą veiką, kai dėl:</w:t>
            </w:r>
          </w:p>
          <w:p w14:paraId="548ADB21"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6E055E1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 xml:space="preserve">2) tiekėjo, kuris yra juridinis asmuo, kita organizacija ar jos </w:t>
            </w:r>
            <w:r w:rsidRPr="0056478E">
              <w:rPr>
                <w:rFonts w:ascii="Times New Roman" w:hAnsi="Times New Roman" w:cs="Times New Roman"/>
                <w:b/>
                <w:sz w:val="24"/>
                <w:szCs w:val="24"/>
              </w:rPr>
              <w:t>struktūrinis</w:t>
            </w:r>
            <w:r w:rsidRPr="0056478E">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F8C2FF"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Tačiau ši nuostata netaikoma, jeigu:</w:t>
            </w:r>
          </w:p>
          <w:p w14:paraId="085D94A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91D2A6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įsiskolinimo suma neviršija 50 Eur (penkiasdešimt eurų);</w:t>
            </w:r>
          </w:p>
          <w:p w14:paraId="3EF099CB"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DB8F"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3 dalis</w:t>
            </w:r>
          </w:p>
          <w:p w14:paraId="191BDC7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64B39"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1) Dėl įsipareigojimų, susijusių su mokesčių mokėjimu, įvykdymo iš Lietuvoje įsteigtų subjektų prašoma:</w:t>
            </w:r>
          </w:p>
          <w:p w14:paraId="09E0C32B" w14:textId="77777777" w:rsidR="000E193F" w:rsidRPr="0056478E" w:rsidRDefault="00620D10" w:rsidP="008C2361">
            <w:pPr>
              <w:pStyle w:val="Betarp"/>
              <w:numPr>
                <w:ilvl w:val="0"/>
                <w:numId w:val="13"/>
              </w:numPr>
              <w:tabs>
                <w:tab w:val="left" w:pos="325"/>
              </w:tabs>
              <w:ind w:left="0" w:firstLine="0"/>
              <w:jc w:val="both"/>
              <w:rPr>
                <w:rFonts w:ascii="Times New Roman" w:hAnsi="Times New Roman" w:cs="Times New Roman"/>
                <w:sz w:val="24"/>
                <w:szCs w:val="24"/>
              </w:rPr>
            </w:pPr>
            <w:r w:rsidRPr="0056478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EAC0CF6" w14:textId="77777777" w:rsidR="000E193F" w:rsidRPr="0056478E" w:rsidRDefault="00620D10" w:rsidP="008C2361">
            <w:pPr>
              <w:pStyle w:val="Betarp"/>
              <w:numPr>
                <w:ilvl w:val="0"/>
                <w:numId w:val="12"/>
              </w:numPr>
              <w:tabs>
                <w:tab w:val="left" w:pos="325"/>
              </w:tabs>
              <w:ind w:left="0" w:firstLine="0"/>
              <w:jc w:val="both"/>
              <w:rPr>
                <w:rFonts w:ascii="Times New Roman" w:hAnsi="Times New Roman" w:cs="Times New Roman"/>
                <w:sz w:val="24"/>
                <w:szCs w:val="24"/>
              </w:rPr>
            </w:pPr>
            <w:r w:rsidRPr="0056478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9DFA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538602E7" w14:textId="77777777" w:rsidR="000E193F" w:rsidRPr="0056478E" w:rsidRDefault="00620D10" w:rsidP="008C2361">
            <w:pPr>
              <w:pStyle w:val="Betarp"/>
              <w:numPr>
                <w:ilvl w:val="0"/>
                <w:numId w:val="5"/>
              </w:numPr>
              <w:tabs>
                <w:tab w:val="left" w:pos="331"/>
              </w:tabs>
              <w:ind w:left="42" w:firstLine="0"/>
              <w:jc w:val="both"/>
              <w:rPr>
                <w:rFonts w:ascii="Times New Roman" w:hAnsi="Times New Roman" w:cs="Times New Roman"/>
                <w:b/>
                <w:bCs/>
                <w:sz w:val="24"/>
                <w:szCs w:val="24"/>
              </w:rPr>
            </w:pPr>
            <w:r w:rsidRPr="0056478E">
              <w:rPr>
                <w:rFonts w:ascii="Times New Roman" w:hAnsi="Times New Roman" w:cs="Times New Roman"/>
                <w:sz w:val="24"/>
                <w:szCs w:val="24"/>
              </w:rPr>
              <w:lastRenderedPageBreak/>
              <w:t>atitinkamos užsienio šalies institucijos dokumento</w:t>
            </w:r>
            <w:r>
              <w:rPr>
                <w:rStyle w:val="Puslapioinaosnuoroda"/>
                <w:rFonts w:ascii="Times New Roman" w:hAnsi="Times New Roman"/>
                <w:sz w:val="24"/>
                <w:szCs w:val="24"/>
              </w:rPr>
              <w:footnoteReference w:id="3"/>
            </w:r>
            <w:r w:rsidRPr="0056478E">
              <w:rPr>
                <w:rFonts w:ascii="Times New Roman" w:hAnsi="Times New Roman" w:cs="Times New Roman"/>
                <w:sz w:val="24"/>
                <w:szCs w:val="24"/>
              </w:rPr>
              <w:t>.</w:t>
            </w:r>
          </w:p>
          <w:p w14:paraId="572A2DDC" w14:textId="77777777" w:rsidR="000E193F" w:rsidRPr="0056478E" w:rsidRDefault="00620D10" w:rsidP="00477E63">
            <w:pPr>
              <w:pStyle w:val="Betarp"/>
              <w:jc w:val="both"/>
              <w:rPr>
                <w:rFonts w:ascii="Times New Roman" w:hAnsi="Times New Roman" w:cs="Times New Roman"/>
                <w:i/>
                <w:iCs/>
                <w:color w:val="000000" w:themeColor="text1"/>
                <w:sz w:val="24"/>
                <w:szCs w:val="24"/>
              </w:rPr>
            </w:pPr>
            <w:r w:rsidRPr="0056478E">
              <w:rPr>
                <w:rFonts w:ascii="Times New Roman" w:hAnsi="Times New Roman" w:cs="Times New Roman"/>
                <w:sz w:val="24"/>
                <w:szCs w:val="24"/>
              </w:rPr>
              <w:t xml:space="preserve">Nurodyti dokumentai turi būti  išduoti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82E37E1"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2255E1"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Cs/>
                <w:sz w:val="24"/>
                <w:szCs w:val="24"/>
              </w:rPr>
              <w:t>2) Dėl įsipareigojimų, susijusių su socialinio draudimo įmokų mokėjimu, įvykdymo i</w:t>
            </w:r>
            <w:r w:rsidRPr="0056478E">
              <w:rPr>
                <w:rFonts w:ascii="Times New Roman" w:hAnsi="Times New Roman" w:cs="Times New Roman"/>
                <w:sz w:val="24"/>
                <w:szCs w:val="24"/>
              </w:rPr>
              <w:t xml:space="preserve">š Lietuvoje įsteigtų subjektų </w:t>
            </w:r>
            <w:r w:rsidRPr="0056478E">
              <w:rPr>
                <w:rFonts w:ascii="Times New Roman" w:hAnsi="Times New Roman" w:cs="Times New Roman"/>
                <w:bCs/>
                <w:sz w:val="24"/>
                <w:szCs w:val="24"/>
              </w:rPr>
              <w:t>prašoma:</w:t>
            </w:r>
          </w:p>
          <w:p w14:paraId="704579D8"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264BD6" w:rsidRPr="0056478E">
              <w:rPr>
                <w:rFonts w:ascii="Times New Roman" w:hAnsi="Times New Roman" w:cs="Times New Roman"/>
                <w:bCs/>
                <w:sz w:val="24"/>
                <w:szCs w:val="24"/>
              </w:rPr>
              <w:t>:</w:t>
            </w:r>
            <w:r w:rsidRPr="0056478E">
              <w:rPr>
                <w:rFonts w:ascii="Times New Roman" w:hAnsi="Times New Roman" w:cs="Times New Roman"/>
                <w:bCs/>
                <w:sz w:val="24"/>
                <w:szCs w:val="24"/>
              </w:rPr>
              <w:t xml:space="preserve"> </w:t>
            </w:r>
            <w:hyperlink r:id="rId19" w:history="1">
              <w:r w:rsidRPr="0056478E">
                <w:rPr>
                  <w:rStyle w:val="Hipersaitas"/>
                  <w:rFonts w:ascii="Times New Roman" w:hAnsi="Times New Roman"/>
                  <w:bCs/>
                  <w:sz w:val="24"/>
                  <w:szCs w:val="24"/>
                </w:rPr>
                <w:t>http://draudejai.sodra.lt/draudeju_viesi_duomenys/</w:t>
              </w:r>
            </w:hyperlink>
            <w:r w:rsidRPr="0056478E">
              <w:rPr>
                <w:rFonts w:ascii="Times New Roman" w:hAnsi="Times New Roman" w:cs="Times New Roman"/>
                <w:bCs/>
                <w:sz w:val="24"/>
                <w:szCs w:val="24"/>
              </w:rPr>
              <w:t>.</w:t>
            </w:r>
          </w:p>
          <w:p w14:paraId="34603CE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56478E">
              <w:rPr>
                <w:rFonts w:ascii="Times New Roman" w:hAnsi="Times New Roman" w:cs="Times New Roman"/>
                <w:sz w:val="24"/>
                <w:szCs w:val="24"/>
              </w:rPr>
              <w:lastRenderedPageBreak/>
              <w:t>Vyriausybės nustatyta tvarka išduotą dokumentą, patvirtinantį jungtinius kompetentingų institucijų tvarkomus duomenis.</w:t>
            </w:r>
          </w:p>
          <w:p w14:paraId="6B0CE68B"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F55C0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ne Lietuvoje įsteigtų subjektų reikalaujama:</w:t>
            </w:r>
          </w:p>
          <w:p w14:paraId="27D86A5C" w14:textId="77777777" w:rsidR="000E193F" w:rsidRPr="0056478E" w:rsidRDefault="00620D10" w:rsidP="008C2361">
            <w:pPr>
              <w:pStyle w:val="Betarp"/>
              <w:numPr>
                <w:ilvl w:val="0"/>
                <w:numId w:val="5"/>
              </w:numPr>
              <w:ind w:left="314"/>
              <w:jc w:val="both"/>
              <w:rPr>
                <w:rFonts w:ascii="Times New Roman" w:hAnsi="Times New Roman" w:cs="Times New Roman"/>
                <w:b/>
                <w:bCs/>
                <w:sz w:val="24"/>
                <w:szCs w:val="24"/>
              </w:rPr>
            </w:pPr>
            <w:r w:rsidRPr="0056478E">
              <w:rPr>
                <w:rFonts w:ascii="Times New Roman" w:hAnsi="Times New Roman" w:cs="Times New Roman"/>
                <w:sz w:val="24"/>
                <w:szCs w:val="24"/>
              </w:rPr>
              <w:t>atitinkamos užsienio šalies kompetentingos institucijos dokumento</w:t>
            </w:r>
            <w:r>
              <w:rPr>
                <w:rStyle w:val="Puslapioinaosnuoroda"/>
                <w:rFonts w:ascii="Times New Roman" w:hAnsi="Times New Roman"/>
                <w:sz w:val="24"/>
                <w:szCs w:val="24"/>
              </w:rPr>
              <w:footnoteReference w:id="4"/>
            </w:r>
            <w:r w:rsidRPr="0056478E">
              <w:rPr>
                <w:rFonts w:ascii="Times New Roman" w:hAnsi="Times New Roman" w:cs="Times New Roman"/>
                <w:sz w:val="24"/>
                <w:szCs w:val="24"/>
              </w:rPr>
              <w:t>.</w:t>
            </w:r>
          </w:p>
          <w:p w14:paraId="347521E4" w14:textId="77777777" w:rsidR="000E193F" w:rsidRPr="0056478E" w:rsidRDefault="00620D10" w:rsidP="00477E63">
            <w:pPr>
              <w:pStyle w:val="Betarp"/>
              <w:jc w:val="both"/>
              <w:rPr>
                <w:rFonts w:ascii="Times New Roman" w:hAnsi="Times New Roman" w:cs="Times New Roman"/>
                <w:i/>
                <w:iCs/>
                <w:color w:val="7030A0"/>
                <w:sz w:val="24"/>
                <w:szCs w:val="24"/>
              </w:rPr>
            </w:pPr>
            <w:r w:rsidRPr="0056478E">
              <w:rPr>
                <w:rFonts w:ascii="Times New Roman" w:hAnsi="Times New Roman" w:cs="Times New Roman"/>
                <w:sz w:val="24"/>
                <w:szCs w:val="24"/>
              </w:rPr>
              <w:t xml:space="preserve">Nurodyti dokumentai turi būti  išduoti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0CA1F2D6"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EDA866"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276234C9" w14:textId="77777777" w:rsidR="000E193F" w:rsidRPr="0056478E" w:rsidRDefault="00620D10" w:rsidP="00477E63">
            <w:pPr>
              <w:pStyle w:val="Betarp"/>
              <w:jc w:val="both"/>
              <w:rPr>
                <w:rFonts w:ascii="Times New Roman" w:hAnsi="Times New Roman" w:cs="Times New Roman"/>
                <w:color w:val="00B050"/>
                <w:sz w:val="24"/>
                <w:szCs w:val="24"/>
              </w:rPr>
            </w:pPr>
            <w:r w:rsidRPr="0056478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230CEE" w14:paraId="1D19277F"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CE53F"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354EA"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su kitais tiekėjais yra sudaręs susitarimų, kuriais siekiama iškreipti konkurenciją atliekamame </w:t>
            </w:r>
            <w:r w:rsidRPr="0056478E">
              <w:rPr>
                <w:rFonts w:ascii="Times New Roman" w:hAnsi="Times New Roman" w:cs="Times New Roman"/>
                <w:sz w:val="24"/>
                <w:szCs w:val="24"/>
              </w:rPr>
              <w:lastRenderedPageBreak/>
              <w:t>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D633B"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1 punktas</w:t>
            </w:r>
          </w:p>
          <w:p w14:paraId="7A64C08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AD4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lastRenderedPageBreak/>
              <w:t>Iš Lietuvoje įsteigtų subjektų įrodančių dokumentų nereikalaujama. Užtenka pateikto EBVPD.</w:t>
            </w:r>
          </w:p>
          <w:p w14:paraId="3A733E5B" w14:textId="77777777" w:rsidR="000E193F" w:rsidRPr="0056478E" w:rsidRDefault="000E193F" w:rsidP="00477E63">
            <w:pPr>
              <w:pStyle w:val="Betarp"/>
              <w:jc w:val="both"/>
              <w:rPr>
                <w:rFonts w:ascii="Times New Roman" w:hAnsi="Times New Roman" w:cs="Times New Roman"/>
                <w:bCs/>
                <w:iCs/>
                <w:sz w:val="24"/>
                <w:szCs w:val="24"/>
              </w:rPr>
            </w:pPr>
          </w:p>
          <w:p w14:paraId="722C006C"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354D38C9"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FB24"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B8346"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EB7DD2E"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D3C39"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2 punktas</w:t>
            </w:r>
          </w:p>
          <w:p w14:paraId="06EC432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1C89"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DCB7B8C" w14:textId="77777777" w:rsidR="000E193F" w:rsidRPr="0056478E" w:rsidRDefault="000E193F" w:rsidP="00477E63">
            <w:pPr>
              <w:pStyle w:val="Betarp"/>
              <w:jc w:val="both"/>
              <w:rPr>
                <w:rFonts w:ascii="Times New Roman" w:hAnsi="Times New Roman" w:cs="Times New Roman"/>
                <w:bCs/>
                <w:iCs/>
                <w:sz w:val="24"/>
                <w:szCs w:val="24"/>
              </w:rPr>
            </w:pPr>
          </w:p>
          <w:p w14:paraId="324FAA83"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405C6FC5"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83EA6"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85904"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BF241"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3 punktas</w:t>
            </w:r>
          </w:p>
          <w:p w14:paraId="51E96E92"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B16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56F99881"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234A057F"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8C06B"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A994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16C216"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208D8E"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1F9A"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4 punktas</w:t>
            </w:r>
          </w:p>
          <w:p w14:paraId="53405ECA"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15FB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942FF9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A5468EC" w14:textId="77777777" w:rsidR="000E193F" w:rsidRPr="0056478E" w:rsidRDefault="00620D10" w:rsidP="00477E63">
            <w:pPr>
              <w:pStyle w:val="Betarp"/>
              <w:jc w:val="both"/>
              <w:rPr>
                <w:rFonts w:ascii="Times New Roman" w:hAnsi="Times New Roman" w:cs="Times New Roman"/>
                <w:sz w:val="24"/>
                <w:szCs w:val="24"/>
              </w:rPr>
            </w:pPr>
            <w:hyperlink r:id="rId20" w:history="1">
              <w:r w:rsidRPr="0056478E">
                <w:rPr>
                  <w:rStyle w:val="Hipersaitas"/>
                  <w:rFonts w:ascii="Times New Roman" w:hAnsi="Times New Roman"/>
                  <w:sz w:val="24"/>
                  <w:szCs w:val="24"/>
                </w:rPr>
                <w:t>https://vpt.lrv.lt/lt/nuorodos/kiti-duomenys/powerbi/melaginga-informacija-pateikusiu-tiekeju-sarasas-3/</w:t>
              </w:r>
            </w:hyperlink>
          </w:p>
        </w:tc>
      </w:tr>
      <w:tr w:rsidR="00230CEE" w14:paraId="4E648103"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1DB"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56BA8"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D17D"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5 punktas</w:t>
            </w:r>
          </w:p>
          <w:p w14:paraId="451490D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w:t>
            </w:r>
            <w:r w:rsidRPr="0056478E">
              <w:rPr>
                <w:rFonts w:ascii="Times New Roman" w:eastAsia="Arial" w:hAnsi="Times New Roman" w:cs="Times New Roman"/>
                <w:sz w:val="24"/>
                <w:szCs w:val="24"/>
              </w:rPr>
              <w:t xml:space="preserve"> III dalies C15 punktas</w:t>
            </w:r>
          </w:p>
          <w:p w14:paraId="410629B4" w14:textId="77777777" w:rsidR="000E193F" w:rsidRPr="0056478E" w:rsidRDefault="000E193F" w:rsidP="00477E63">
            <w:pPr>
              <w:pStyle w:val="Betarp"/>
              <w:jc w:val="both"/>
              <w:rPr>
                <w:rFonts w:ascii="Times New Roman" w:eastAsia="Yu Mincho" w:hAnsi="Times New Roman" w:cs="Times New Roman"/>
                <w:sz w:val="24"/>
                <w:szCs w:val="24"/>
              </w:rPr>
            </w:pPr>
          </w:p>
          <w:p w14:paraId="247AB9CE" w14:textId="77777777" w:rsidR="000E193F" w:rsidRPr="0056478E" w:rsidRDefault="000E193F" w:rsidP="00477E63">
            <w:pPr>
              <w:pStyle w:val="Betarp"/>
              <w:jc w:val="both"/>
              <w:rPr>
                <w:rFonts w:ascii="Times New Roman" w:eastAsia="Yu Mincho"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DE6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AFE71E7" w14:textId="77777777" w:rsidR="000E193F" w:rsidRPr="0056478E" w:rsidRDefault="000E193F" w:rsidP="00477E63">
            <w:pPr>
              <w:pStyle w:val="Betarp"/>
              <w:jc w:val="both"/>
              <w:rPr>
                <w:rFonts w:ascii="Times New Roman" w:hAnsi="Times New Roman" w:cs="Times New Roman"/>
                <w:b/>
                <w:bCs/>
                <w:iCs/>
                <w:sz w:val="24"/>
                <w:szCs w:val="24"/>
              </w:rPr>
            </w:pPr>
          </w:p>
        </w:tc>
      </w:tr>
      <w:tr w:rsidR="00230CEE" w14:paraId="352F35AE"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61E9E" w14:textId="77777777" w:rsidR="000E193F" w:rsidRPr="0056478E" w:rsidRDefault="000E193F" w:rsidP="008C2361">
            <w:pPr>
              <w:pStyle w:val="Betarp"/>
              <w:numPr>
                <w:ilvl w:val="0"/>
                <w:numId w:val="6"/>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154A9" w14:textId="77777777" w:rsidR="000E193F" w:rsidRPr="0056478E" w:rsidRDefault="00620D10" w:rsidP="00477E63">
            <w:pPr>
              <w:spacing w:after="0" w:line="240" w:lineRule="auto"/>
              <w:jc w:val="both"/>
              <w:rPr>
                <w:szCs w:val="24"/>
              </w:rPr>
            </w:pPr>
            <w:r w:rsidRPr="0056478E">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56478E">
              <w:rPr>
                <w:szCs w:val="24"/>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44D9B941" w14:textId="77777777" w:rsidR="000E193F" w:rsidRPr="0056478E" w:rsidRDefault="00620D10" w:rsidP="00477E63">
            <w:pPr>
              <w:spacing w:after="0" w:line="240" w:lineRule="auto"/>
              <w:jc w:val="both"/>
              <w:rPr>
                <w:szCs w:val="24"/>
              </w:rPr>
            </w:pPr>
            <w:r w:rsidRPr="0056478E">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4BA18"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lastRenderedPageBreak/>
              <w:t>VPĮ 46 straipsnio 4 dalies 6 punktas</w:t>
            </w:r>
          </w:p>
          <w:p w14:paraId="1D840F80"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w:t>
            </w:r>
            <w:r w:rsidRPr="0056478E">
              <w:rPr>
                <w:rFonts w:ascii="Times New Roman" w:eastAsia="Arial" w:hAnsi="Times New Roman" w:cs="Times New Roman"/>
                <w:sz w:val="24"/>
                <w:szCs w:val="24"/>
              </w:rPr>
              <w:t xml:space="preserve"> III dalies C14 punktas</w:t>
            </w:r>
          </w:p>
          <w:p w14:paraId="6E5360D0" w14:textId="77777777" w:rsidR="000E193F" w:rsidRPr="0056478E" w:rsidRDefault="000E193F" w:rsidP="00477E63">
            <w:pPr>
              <w:pStyle w:val="Betarp"/>
              <w:jc w:val="both"/>
              <w:rPr>
                <w:rFonts w:ascii="Times New Roman" w:eastAsia="Yu Mincho" w:hAnsi="Times New Roman" w:cs="Times New Roman"/>
                <w:sz w:val="24"/>
                <w:szCs w:val="24"/>
              </w:rPr>
            </w:pPr>
          </w:p>
          <w:p w14:paraId="0FB5F810" w14:textId="77777777" w:rsidR="000E193F" w:rsidRPr="0056478E" w:rsidRDefault="000E193F" w:rsidP="00477E63">
            <w:pPr>
              <w:pStyle w:val="Betarp"/>
              <w:jc w:val="both"/>
              <w:rPr>
                <w:rFonts w:ascii="Times New Roman" w:eastAsia="Yu Mincho"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31E3"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6358B485"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123119" w14:textId="77777777" w:rsidR="000E193F" w:rsidRPr="0056478E" w:rsidRDefault="00620D10" w:rsidP="00477E63">
            <w:pPr>
              <w:pStyle w:val="Betarp"/>
              <w:jc w:val="both"/>
              <w:rPr>
                <w:rFonts w:ascii="Times New Roman" w:hAnsi="Times New Roman" w:cs="Times New Roman"/>
                <w:sz w:val="24"/>
                <w:szCs w:val="24"/>
              </w:rPr>
            </w:pPr>
            <w:hyperlink r:id="rId21" w:history="1">
              <w:r w:rsidRPr="0056478E">
                <w:rPr>
                  <w:rStyle w:val="Hipersaitas"/>
                  <w:rFonts w:ascii="Times New Roman" w:hAnsi="Times New Roman"/>
                  <w:sz w:val="24"/>
                  <w:szCs w:val="24"/>
                </w:rPr>
                <w:t>https://vpt.lrv.lt/lt/nuorodos/kiti-duomenys/powerbi/nepatikimi-tiekejai-1/</w:t>
              </w:r>
            </w:hyperlink>
          </w:p>
          <w:p w14:paraId="1DF283AC" w14:textId="77777777" w:rsidR="000E193F" w:rsidRPr="0056478E" w:rsidRDefault="000E193F" w:rsidP="00477E63">
            <w:pPr>
              <w:pStyle w:val="Betarp"/>
              <w:jc w:val="both"/>
              <w:rPr>
                <w:rFonts w:ascii="Times New Roman" w:hAnsi="Times New Roman" w:cs="Times New Roman"/>
                <w:sz w:val="24"/>
                <w:szCs w:val="24"/>
              </w:rPr>
            </w:pPr>
          </w:p>
          <w:p w14:paraId="7BB20D0F" w14:textId="77777777" w:rsidR="000E193F" w:rsidRPr="0056478E" w:rsidRDefault="00620D10" w:rsidP="00477E63">
            <w:pPr>
              <w:pStyle w:val="Betarp"/>
              <w:jc w:val="both"/>
              <w:rPr>
                <w:rFonts w:ascii="Times New Roman" w:hAnsi="Times New Roman" w:cs="Times New Roman"/>
                <w:sz w:val="24"/>
                <w:szCs w:val="24"/>
              </w:rPr>
            </w:pPr>
            <w:hyperlink r:id="rId22" w:history="1">
              <w:r w:rsidRPr="0056478E">
                <w:rPr>
                  <w:rStyle w:val="Hipersaitas"/>
                  <w:rFonts w:ascii="Times New Roman" w:hAnsi="Times New Roman"/>
                  <w:sz w:val="24"/>
                  <w:szCs w:val="24"/>
                </w:rPr>
                <w:t>https://vpt.lrv.lt/lt/pasalinimo-pagrindai-1/nepatikimu-koncesininku-sarasas-1/nepatikimu-koncesininku-sarasas/</w:t>
              </w:r>
            </w:hyperlink>
          </w:p>
          <w:p w14:paraId="78AC05C3" w14:textId="77777777" w:rsidR="000E193F" w:rsidRPr="0056478E" w:rsidRDefault="000E193F" w:rsidP="00477E63">
            <w:pPr>
              <w:pStyle w:val="Betarp"/>
              <w:jc w:val="both"/>
              <w:rPr>
                <w:rFonts w:ascii="Times New Roman" w:hAnsi="Times New Roman" w:cs="Times New Roman"/>
                <w:bCs/>
                <w:sz w:val="24"/>
                <w:szCs w:val="24"/>
              </w:rPr>
            </w:pPr>
          </w:p>
          <w:p w14:paraId="7A65F9DB" w14:textId="77777777" w:rsidR="000E193F" w:rsidRPr="0056478E" w:rsidRDefault="000E193F" w:rsidP="00477E63">
            <w:pPr>
              <w:pStyle w:val="Betarp"/>
              <w:jc w:val="both"/>
              <w:rPr>
                <w:rFonts w:ascii="Times New Roman" w:hAnsi="Times New Roman" w:cs="Times New Roman"/>
                <w:b/>
                <w:bCs/>
                <w:sz w:val="24"/>
                <w:szCs w:val="24"/>
              </w:rPr>
            </w:pPr>
          </w:p>
        </w:tc>
      </w:tr>
      <w:tr w:rsidR="00230CEE" w14:paraId="463A4ABD"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B1612" w14:textId="77777777" w:rsidR="000E193F" w:rsidRPr="0056478E" w:rsidRDefault="000E193F" w:rsidP="008C2361">
            <w:pPr>
              <w:pStyle w:val="Betarp"/>
              <w:numPr>
                <w:ilvl w:val="0"/>
                <w:numId w:val="6"/>
              </w:numPr>
              <w:rPr>
                <w:rFonts w:ascii="Times New Roman" w:hAnsi="Times New Roman" w:cs="Times New Roman"/>
                <w:sz w:val="24"/>
                <w:szCs w:val="24"/>
              </w:rPr>
            </w:pPr>
          </w:p>
          <w:p w14:paraId="62FAA3C7" w14:textId="77777777" w:rsidR="000E193F" w:rsidRPr="0056478E" w:rsidRDefault="000E193F" w:rsidP="00477E63">
            <w:pPr>
              <w:pStyle w:val="Betarp"/>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F13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6478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F57C8B6" w14:textId="77777777" w:rsidR="000E193F" w:rsidRPr="0056478E" w:rsidRDefault="000E193F" w:rsidP="00477E63">
            <w:pPr>
              <w:spacing w:after="0" w:line="240" w:lineRule="auto"/>
              <w:jc w:val="both"/>
              <w:rPr>
                <w:b/>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BC003"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a papunktis</w:t>
            </w:r>
          </w:p>
          <w:p w14:paraId="1EC22163"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94D4"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6478E">
              <w:rPr>
                <w:rFonts w:ascii="Times New Roman" w:hAnsi="Times New Roman" w:cs="Times New Roman"/>
                <w:b/>
                <w:bCs/>
                <w:sz w:val="24"/>
                <w:szCs w:val="24"/>
              </w:rPr>
              <w:t xml:space="preserve"> </w:t>
            </w:r>
            <w:r w:rsidRPr="0056478E">
              <w:rPr>
                <w:rFonts w:ascii="Times New Roman" w:hAnsi="Times New Roman" w:cs="Times New Roman"/>
                <w:sz w:val="24"/>
                <w:szCs w:val="24"/>
              </w:rPr>
              <w:t xml:space="preserve">nacionalinėje duomenų bazėje adresu: </w:t>
            </w:r>
            <w:hyperlink r:id="rId23" w:history="1">
              <w:r w:rsidRPr="0056478E">
                <w:rPr>
                  <w:rStyle w:val="Hipersaitas"/>
                  <w:rFonts w:ascii="Times New Roman" w:hAnsi="Times New Roman"/>
                  <w:sz w:val="24"/>
                  <w:szCs w:val="24"/>
                </w:rPr>
                <w:t>https://www.registrucentras.lt/jar/p/index.php</w:t>
              </w:r>
            </w:hyperlink>
          </w:p>
          <w:p w14:paraId="246555E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paskelbtą informaciją, taip pat į šiame informaciniame pranešime pateiktą informaciją:</w:t>
            </w:r>
          </w:p>
          <w:p w14:paraId="5E9CF39A" w14:textId="77777777" w:rsidR="000E193F" w:rsidRPr="0056478E" w:rsidRDefault="00620D10" w:rsidP="00477E63">
            <w:pPr>
              <w:pStyle w:val="Betarp"/>
              <w:jc w:val="both"/>
              <w:rPr>
                <w:rFonts w:ascii="Times New Roman" w:hAnsi="Times New Roman" w:cs="Times New Roman"/>
                <w:sz w:val="24"/>
                <w:szCs w:val="24"/>
              </w:rPr>
            </w:pPr>
            <w:hyperlink r:id="rId24" w:history="1">
              <w:r w:rsidRPr="0056478E">
                <w:rPr>
                  <w:rStyle w:val="Hipersaitas"/>
                  <w:rFonts w:ascii="Times New Roman" w:hAnsi="Times New Roman"/>
                  <w:sz w:val="24"/>
                  <w:szCs w:val="24"/>
                </w:rPr>
                <w:t>https://vpt.lrv.lt/lt/naujienos-3/finansiniu-ataskaitu-nepateikimas-gali-tapti-kliutimi-dalyvauti-viesuosiuose-pirkimuose/</w:t>
              </w:r>
            </w:hyperlink>
          </w:p>
        </w:tc>
      </w:tr>
      <w:tr w:rsidR="00230CEE" w14:paraId="14BDC392"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0ECD"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E95A7"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 xml:space="preserve">Tiekėjas yra padaręs rimtą profesinį pažeidimą, dėl kurio perkančioji organizacija abejoja tiekėjo sąžiningumu, </w:t>
            </w:r>
            <w:r w:rsidRPr="0056478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6478E">
              <w:rPr>
                <w:rFonts w:ascii="Times New Roman" w:eastAsia="Times New Roman" w:hAnsi="Times New Roman" w:cs="Times New Roman"/>
                <w:sz w:val="24"/>
                <w:szCs w:val="24"/>
                <w:vertAlign w:val="superscript"/>
              </w:rPr>
              <w:t>1</w:t>
            </w:r>
            <w:r w:rsidRPr="0056478E">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016EF"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b papunktis</w:t>
            </w:r>
          </w:p>
          <w:p w14:paraId="4CCCC4FC"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DE28B"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7D8D706"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Priimant sprendimus dėl tiekėjo pašalinimo iš pirkimo procedūros šiame punkte nurodytu pašalinimo pagrindu, be kita ko, atsižvelgiama į</w:t>
            </w:r>
            <w:r w:rsidRPr="0056478E">
              <w:rPr>
                <w:rFonts w:ascii="Times New Roman" w:hAnsi="Times New Roman" w:cs="Times New Roman"/>
                <w:b/>
                <w:bCs/>
                <w:sz w:val="24"/>
                <w:szCs w:val="24"/>
              </w:rPr>
              <w:t xml:space="preserve"> </w:t>
            </w:r>
            <w:r w:rsidRPr="0056478E">
              <w:rPr>
                <w:rFonts w:ascii="Times New Roman" w:hAnsi="Times New Roman" w:cs="Times New Roman"/>
                <w:sz w:val="24"/>
                <w:szCs w:val="24"/>
              </w:rPr>
              <w:t xml:space="preserve">nacionalinėje duomenų bazėje adresu </w:t>
            </w:r>
            <w:hyperlink r:id="rId25" w:history="1">
              <w:r w:rsidRPr="0056478E">
                <w:rPr>
                  <w:rStyle w:val="Hipersaitas"/>
                  <w:rFonts w:ascii="Times New Roman" w:hAnsi="Times New Roman"/>
                  <w:sz w:val="24"/>
                  <w:szCs w:val="24"/>
                </w:rPr>
                <w:t>https://www.vmi.lt/evmi/mokesciu-moketoju-informacija</w:t>
              </w:r>
            </w:hyperlink>
            <w:r w:rsidRPr="0056478E">
              <w:rPr>
                <w:rFonts w:ascii="Times New Roman" w:hAnsi="Times New Roman" w:cs="Times New Roman"/>
                <w:sz w:val="24"/>
                <w:szCs w:val="24"/>
              </w:rPr>
              <w:t xml:space="preserve"> skelbiamą informaciją.</w:t>
            </w:r>
          </w:p>
        </w:tc>
      </w:tr>
      <w:tr w:rsidR="00230CEE" w14:paraId="437D8038"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68F7"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BD05"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Tiekėjas yra padaręs rimtą profesinį pažeidimą, dėl kurio perkančioji organizacija abejoja tiekėjo sąžiningumu,</w:t>
            </w:r>
            <w:r w:rsidRPr="0056478E">
              <w:rPr>
                <w:rFonts w:ascii="Times New Roman" w:eastAsia="Times New Roman" w:hAnsi="Times New Roman" w:cs="Times New Roman"/>
                <w:sz w:val="24"/>
                <w:szCs w:val="24"/>
              </w:rPr>
              <w:t xml:space="preserve"> kai jis </w:t>
            </w:r>
            <w:r w:rsidRPr="0056478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5B3B" w14:textId="77777777" w:rsidR="000E193F" w:rsidRPr="0056478E" w:rsidRDefault="00620D10" w:rsidP="00477E63">
            <w:pPr>
              <w:pStyle w:val="Betarp"/>
              <w:jc w:val="both"/>
              <w:rPr>
                <w:rFonts w:ascii="Times New Roman" w:eastAsia="Yu Mincho" w:hAnsi="Times New Roman" w:cs="Times New Roman"/>
                <w:b/>
                <w:bCs/>
                <w:sz w:val="24"/>
                <w:szCs w:val="24"/>
              </w:rPr>
            </w:pPr>
            <w:r w:rsidRPr="0056478E">
              <w:rPr>
                <w:rFonts w:ascii="Times New Roman" w:eastAsia="Yu Mincho" w:hAnsi="Times New Roman" w:cs="Times New Roman"/>
                <w:b/>
                <w:bCs/>
                <w:sz w:val="24"/>
                <w:szCs w:val="24"/>
              </w:rPr>
              <w:t>VPĮ 46 straipsnio 4 dalies 7 punkto c papunktis</w:t>
            </w:r>
          </w:p>
          <w:p w14:paraId="32EBCE5C" w14:textId="77777777" w:rsidR="000E193F" w:rsidRPr="0056478E" w:rsidRDefault="000E193F" w:rsidP="00477E63">
            <w:pPr>
              <w:pStyle w:val="Betarp"/>
              <w:jc w:val="both"/>
              <w:rPr>
                <w:rFonts w:ascii="Times New Roman" w:eastAsia="Yu Mincho" w:hAnsi="Times New Roman" w:cs="Times New Roman"/>
                <w:sz w:val="24"/>
                <w:szCs w:val="24"/>
              </w:rPr>
            </w:pPr>
          </w:p>
          <w:p w14:paraId="1B5876CA"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1F548"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30BB9317" w14:textId="77777777" w:rsidR="000E193F" w:rsidRPr="0056478E" w:rsidRDefault="00620D10" w:rsidP="00477E63">
            <w:pPr>
              <w:spacing w:after="0" w:line="240" w:lineRule="auto"/>
              <w:rPr>
                <w:b/>
                <w:bCs/>
                <w:szCs w:val="24"/>
              </w:rPr>
            </w:pPr>
            <w:r w:rsidRPr="0056478E">
              <w:rPr>
                <w:b/>
                <w:bCs/>
                <w:szCs w:val="24"/>
              </w:rPr>
              <w:t xml:space="preserve">Priimant sprendimus dėl tiekėjo pašalinimo iš pirkimo procedūros šiame punkte nurodytu pašalinimo pagrindu, be kita ko, atsižvelgiama į nacionalinėje duomenų bazėje adresu: </w:t>
            </w:r>
          </w:p>
          <w:p w14:paraId="27069B38" w14:textId="77777777" w:rsidR="000E193F" w:rsidRPr="0056478E" w:rsidRDefault="00620D10" w:rsidP="00477E63">
            <w:pPr>
              <w:spacing w:after="0" w:line="240" w:lineRule="auto"/>
              <w:rPr>
                <w:bCs/>
                <w:iCs/>
                <w:szCs w:val="24"/>
                <w:lang w:eastAsia="en-US"/>
              </w:rPr>
            </w:pPr>
            <w:hyperlink r:id="rId26" w:history="1">
              <w:r w:rsidRPr="0056478E">
                <w:rPr>
                  <w:rStyle w:val="Hipersaitas"/>
                  <w:szCs w:val="24"/>
                </w:rPr>
                <w:t>https://kt.gov.lt/lt/atviri-duomenys/diskvalifikavimas-is-viesuju-pirkimu</w:t>
              </w:r>
            </w:hyperlink>
            <w:r w:rsidRPr="0056478E">
              <w:rPr>
                <w:szCs w:val="24"/>
              </w:rPr>
              <w:t xml:space="preserve"> skelbiamą informaciją. </w:t>
            </w:r>
          </w:p>
        </w:tc>
      </w:tr>
      <w:tr w:rsidR="00230CEE" w14:paraId="1EAFEBF6"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CC1F" w14:textId="77777777" w:rsidR="000E193F" w:rsidRPr="0056478E" w:rsidRDefault="000E193F" w:rsidP="008C2361">
            <w:pPr>
              <w:pStyle w:val="Betarp"/>
              <w:numPr>
                <w:ilvl w:val="0"/>
                <w:numId w:val="6"/>
              </w:numPr>
              <w:rPr>
                <w:rFonts w:ascii="Times New Roman" w:hAnsi="Times New Roman" w:cs="Times New Roman"/>
                <w:color w:val="00B050"/>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F8AB1" w14:textId="77777777" w:rsidR="000E193F" w:rsidRPr="0056478E" w:rsidRDefault="00620D10" w:rsidP="00477E63">
            <w:pPr>
              <w:pStyle w:val="Betarp"/>
              <w:jc w:val="both"/>
              <w:rPr>
                <w:rFonts w:ascii="Times New Roman" w:hAnsi="Times New Roman" w:cs="Times New Roman"/>
                <w:bCs/>
                <w:sz w:val="24"/>
                <w:szCs w:val="24"/>
              </w:rPr>
            </w:pPr>
            <w:r w:rsidRPr="0056478E">
              <w:rPr>
                <w:rFonts w:ascii="Times New Roman" w:hAnsi="Times New Roman" w:cs="Times New Roman"/>
                <w:bCs/>
                <w:sz w:val="24"/>
                <w:szCs w:val="24"/>
              </w:rPr>
              <w:t xml:space="preserve">Tiekėjas </w:t>
            </w:r>
            <w:r w:rsidRPr="0056478E">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8271"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1 punktas</w:t>
            </w:r>
          </w:p>
          <w:p w14:paraId="6850F03B" w14:textId="77777777" w:rsidR="000E193F" w:rsidRPr="0056478E" w:rsidRDefault="00620D10" w:rsidP="00477E63">
            <w:pPr>
              <w:spacing w:after="0" w:line="240" w:lineRule="auto"/>
              <w:rPr>
                <w:rFonts w:eastAsia="Yu Mincho"/>
                <w:szCs w:val="24"/>
              </w:rPr>
            </w:pPr>
            <w:r w:rsidRPr="0056478E">
              <w:rPr>
                <w:rFonts w:eastAsia="Yu Mincho"/>
                <w:szCs w:val="24"/>
              </w:rPr>
              <w:t>EBVPD III dalies C1, C2, C3 punktai</w:t>
            </w:r>
          </w:p>
          <w:p w14:paraId="041CF6B5" w14:textId="77777777" w:rsidR="000E193F" w:rsidRPr="0056478E" w:rsidRDefault="000E193F" w:rsidP="00477E63">
            <w:pPr>
              <w:spacing w:after="0" w:line="240" w:lineRule="auto"/>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271D" w14:textId="77777777" w:rsidR="000E193F" w:rsidRPr="0056478E" w:rsidRDefault="00620D10" w:rsidP="00477E63">
            <w:pPr>
              <w:pStyle w:val="Betarp"/>
              <w:jc w:val="both"/>
              <w:rPr>
                <w:rFonts w:ascii="Times New Roman" w:hAnsi="Times New Roman" w:cs="Times New Roman"/>
                <w:b/>
                <w:bCs/>
                <w:sz w:val="24"/>
                <w:szCs w:val="24"/>
              </w:rPr>
            </w:pPr>
            <w:r w:rsidRPr="0056478E">
              <w:rPr>
                <w:rFonts w:ascii="Times New Roman" w:hAnsi="Times New Roman" w:cs="Times New Roman"/>
                <w:sz w:val="24"/>
                <w:szCs w:val="24"/>
              </w:rPr>
              <w:t>Iš Lietuvoje įsteigtų subjektų įrodančių dokumentų nereikalaujama. Užtenka pateikto EBVPD.</w:t>
            </w:r>
          </w:p>
          <w:p w14:paraId="06B66791" w14:textId="77777777" w:rsidR="000E193F" w:rsidRPr="0056478E" w:rsidRDefault="000E193F" w:rsidP="00477E63">
            <w:pPr>
              <w:pStyle w:val="Betarp"/>
              <w:jc w:val="both"/>
              <w:rPr>
                <w:rFonts w:ascii="Times New Roman" w:eastAsia="Yu Mincho" w:hAnsi="Times New Roman" w:cs="Times New Roman"/>
                <w:sz w:val="24"/>
                <w:szCs w:val="24"/>
              </w:rPr>
            </w:pPr>
          </w:p>
        </w:tc>
      </w:tr>
      <w:tr w:rsidR="00230CEE" w14:paraId="34327187"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BFE61" w14:textId="77777777" w:rsidR="000E193F" w:rsidRPr="0056478E" w:rsidRDefault="000E193F" w:rsidP="008C2361">
            <w:pPr>
              <w:pStyle w:val="Betarp"/>
              <w:numPr>
                <w:ilvl w:val="0"/>
                <w:numId w:val="6"/>
              </w:numPr>
              <w:rPr>
                <w:rFonts w:ascii="Times New Roman" w:hAnsi="Times New Roman" w:cs="Times New Roman"/>
                <w:sz w:val="24"/>
                <w:szCs w:val="24"/>
              </w:rPr>
            </w:pPr>
            <w:bookmarkStart w:id="2"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AAA0E" w14:textId="77777777" w:rsidR="000E193F" w:rsidRPr="0056478E" w:rsidRDefault="00620D10" w:rsidP="00477E63">
            <w:pPr>
              <w:spacing w:after="0" w:line="240" w:lineRule="auto"/>
              <w:jc w:val="both"/>
              <w:rPr>
                <w:szCs w:val="24"/>
              </w:rPr>
            </w:pPr>
            <w:r w:rsidRPr="0056478E">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3A9441" w14:textId="77777777" w:rsidR="000E193F" w:rsidRPr="0056478E" w:rsidRDefault="00620D10" w:rsidP="00477E63">
            <w:pPr>
              <w:spacing w:after="0" w:line="240" w:lineRule="auto"/>
              <w:jc w:val="both"/>
              <w:rPr>
                <w:szCs w:val="24"/>
              </w:rPr>
            </w:pPr>
            <w:r w:rsidRPr="0056478E">
              <w:rPr>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7228"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2 punktas</w:t>
            </w:r>
          </w:p>
          <w:p w14:paraId="65663BA0" w14:textId="77777777" w:rsidR="000E193F" w:rsidRPr="0056478E" w:rsidRDefault="000E193F" w:rsidP="00477E63">
            <w:pPr>
              <w:pStyle w:val="Betarp"/>
              <w:jc w:val="both"/>
              <w:rPr>
                <w:rFonts w:ascii="Times New Roman" w:eastAsia="Yu Mincho" w:hAnsi="Times New Roman" w:cs="Times New Roman"/>
                <w:sz w:val="24"/>
                <w:szCs w:val="24"/>
              </w:rPr>
            </w:pPr>
          </w:p>
          <w:p w14:paraId="1E0A53D3"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924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Iš Lietuvoje įsteigtų subjektų įrodančių dokumentų nereikalaujama, užtenka pateikto EBVPD. Perkančioji organizacija savarankiškai patikrina duomenis nacionalinėje duomenų bazėje, adresu:</w:t>
            </w:r>
          </w:p>
          <w:p w14:paraId="347F8D35" w14:textId="77777777" w:rsidR="000E193F" w:rsidRPr="0056478E" w:rsidRDefault="00620D10" w:rsidP="00477E63">
            <w:pPr>
              <w:pStyle w:val="Betarp"/>
              <w:jc w:val="both"/>
              <w:rPr>
                <w:rFonts w:ascii="Times New Roman" w:hAnsi="Times New Roman" w:cs="Times New Roman"/>
                <w:bCs/>
                <w:sz w:val="24"/>
                <w:szCs w:val="24"/>
              </w:rPr>
            </w:pPr>
            <w:hyperlink r:id="rId27" w:history="1">
              <w:r w:rsidRPr="0056478E">
                <w:rPr>
                  <w:rStyle w:val="Hipersaitas"/>
                  <w:rFonts w:ascii="Times New Roman" w:hAnsi="Times New Roman"/>
                  <w:bCs/>
                  <w:sz w:val="24"/>
                  <w:szCs w:val="24"/>
                </w:rPr>
                <w:t>https://www.registrucentras.lt/jar/p/</w:t>
              </w:r>
            </w:hyperlink>
            <w:r w:rsidRPr="0056478E">
              <w:rPr>
                <w:rFonts w:ascii="Times New Roman" w:hAnsi="Times New Roman" w:cs="Times New Roman"/>
                <w:bCs/>
                <w:sz w:val="24"/>
                <w:szCs w:val="24"/>
              </w:rPr>
              <w:t xml:space="preserve">. </w:t>
            </w:r>
          </w:p>
          <w:p w14:paraId="1C59000D" w14:textId="77777777" w:rsidR="000E193F" w:rsidRPr="0056478E" w:rsidRDefault="000E193F" w:rsidP="00477E63">
            <w:pPr>
              <w:pStyle w:val="Betarp"/>
              <w:jc w:val="both"/>
              <w:rPr>
                <w:rFonts w:ascii="Times New Roman" w:hAnsi="Times New Roman" w:cs="Times New Roman"/>
                <w:b/>
                <w:bCs/>
                <w:sz w:val="24"/>
                <w:szCs w:val="24"/>
              </w:rPr>
            </w:pPr>
          </w:p>
          <w:p w14:paraId="1D63A560" w14:textId="77777777" w:rsidR="000E193F" w:rsidRPr="0056478E" w:rsidRDefault="00620D10" w:rsidP="00477E63">
            <w:pPr>
              <w:pStyle w:val="Betarp"/>
              <w:jc w:val="both"/>
              <w:rPr>
                <w:rFonts w:ascii="Times New Roman" w:hAnsi="Times New Roman" w:cs="Times New Roman"/>
                <w:i/>
                <w:iCs/>
                <w:color w:val="000000" w:themeColor="text1"/>
                <w:sz w:val="24"/>
                <w:szCs w:val="24"/>
              </w:rPr>
            </w:pPr>
            <w:r w:rsidRPr="0056478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478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478E">
              <w:rPr>
                <w:rFonts w:ascii="Times New Roman" w:eastAsia="Times New Roman" w:hAnsi="Times New Roman" w:cs="Times New Roman"/>
                <w:sz w:val="24"/>
                <w:szCs w:val="24"/>
              </w:rPr>
              <w:t>umentus</w:t>
            </w:r>
            <w:r w:rsidRPr="0056478E">
              <w:rPr>
                <w:rFonts w:ascii="Times New Roman" w:hAnsi="Times New Roman" w:cs="Times New Roman"/>
                <w:sz w:val="24"/>
                <w:szCs w:val="24"/>
              </w:rPr>
              <w:t xml:space="preserve">. </w:t>
            </w:r>
          </w:p>
          <w:p w14:paraId="12CC25A0" w14:textId="77777777" w:rsidR="000E193F" w:rsidRPr="0056478E" w:rsidRDefault="000E193F" w:rsidP="00477E63">
            <w:pPr>
              <w:pStyle w:val="Betarp"/>
              <w:jc w:val="both"/>
              <w:rPr>
                <w:rFonts w:ascii="Times New Roman" w:hAnsi="Times New Roman" w:cs="Times New Roman"/>
                <w:sz w:val="24"/>
                <w:szCs w:val="24"/>
              </w:rPr>
            </w:pPr>
          </w:p>
          <w:p w14:paraId="3CCC251F"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56478E">
              <w:rPr>
                <w:rFonts w:ascii="Times New Roman" w:hAnsi="Times New Roman" w:cs="Times New Roman"/>
                <w:sz w:val="24"/>
                <w:szCs w:val="24"/>
              </w:rPr>
              <w:lastRenderedPageBreak/>
              <w:t>pateikimo terminas, toks dokumentas jo galiojimo laikotarpiu yra priimtinas.</w:t>
            </w:r>
          </w:p>
          <w:p w14:paraId="7EB8E05D" w14:textId="77777777" w:rsidR="000E193F" w:rsidRPr="0056478E" w:rsidRDefault="00620D10" w:rsidP="00477E63">
            <w:pPr>
              <w:pStyle w:val="Betarp"/>
              <w:jc w:val="both"/>
              <w:rPr>
                <w:rFonts w:ascii="Times New Roman" w:hAnsi="Times New Roman" w:cs="Times New Roman"/>
                <w:b/>
                <w:bCs/>
                <w:i/>
                <w:iCs/>
                <w:sz w:val="24"/>
                <w:szCs w:val="24"/>
              </w:rPr>
            </w:pPr>
            <w:r w:rsidRPr="0056478E">
              <w:rPr>
                <w:rFonts w:ascii="Times New Roman" w:hAnsi="Times New Roman" w:cs="Times New Roman"/>
                <w:b/>
                <w:bCs/>
                <w:i/>
                <w:iCs/>
                <w:sz w:val="24"/>
                <w:szCs w:val="24"/>
              </w:rPr>
              <w:t>PASTABA</w:t>
            </w:r>
          </w:p>
          <w:p w14:paraId="15844247" w14:textId="77777777" w:rsidR="000E193F" w:rsidRPr="0056478E" w:rsidRDefault="00620D10" w:rsidP="00477E63">
            <w:pPr>
              <w:pStyle w:val="Betarp"/>
              <w:jc w:val="both"/>
              <w:rPr>
                <w:rFonts w:ascii="Times New Roman" w:hAnsi="Times New Roman" w:cs="Times New Roman"/>
                <w:sz w:val="24"/>
                <w:szCs w:val="24"/>
              </w:rPr>
            </w:pPr>
            <w:r w:rsidRPr="0056478E">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DEF6641" w14:textId="77777777" w:rsidR="000E193F" w:rsidRPr="0056478E" w:rsidRDefault="000E193F" w:rsidP="00477E63">
            <w:pPr>
              <w:pStyle w:val="Betarp"/>
              <w:jc w:val="both"/>
              <w:rPr>
                <w:rFonts w:ascii="Times New Roman" w:hAnsi="Times New Roman" w:cs="Times New Roman"/>
                <w:b/>
                <w:bCs/>
                <w:sz w:val="24"/>
                <w:szCs w:val="24"/>
              </w:rPr>
            </w:pPr>
          </w:p>
        </w:tc>
      </w:tr>
      <w:bookmarkEnd w:id="2"/>
      <w:tr w:rsidR="00230CEE" w14:paraId="5FBA5014" w14:textId="77777777" w:rsidTr="00B468C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1E70" w14:textId="77777777" w:rsidR="000E193F" w:rsidRPr="0056478E" w:rsidRDefault="000E193F" w:rsidP="008C2361">
            <w:pPr>
              <w:pStyle w:val="Betarp"/>
              <w:numPr>
                <w:ilvl w:val="0"/>
                <w:numId w:val="6"/>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72B8" w14:textId="77777777" w:rsidR="000E193F" w:rsidRPr="0056478E" w:rsidRDefault="00620D10" w:rsidP="00477E63">
            <w:pPr>
              <w:spacing w:after="0" w:line="240" w:lineRule="auto"/>
              <w:jc w:val="both"/>
              <w:rPr>
                <w:szCs w:val="24"/>
              </w:rPr>
            </w:pPr>
            <w:r w:rsidRPr="0056478E">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FA59" w14:textId="77777777" w:rsidR="000E193F" w:rsidRPr="0056478E" w:rsidRDefault="00620D10" w:rsidP="00477E63">
            <w:pPr>
              <w:spacing w:after="0" w:line="240" w:lineRule="auto"/>
              <w:rPr>
                <w:rFonts w:eastAsia="Yu Mincho"/>
                <w:szCs w:val="24"/>
              </w:rPr>
            </w:pPr>
            <w:r w:rsidRPr="0056478E">
              <w:rPr>
                <w:rFonts w:eastAsia="Yu Mincho"/>
                <w:b/>
                <w:bCs/>
                <w:szCs w:val="24"/>
              </w:rPr>
              <w:t>VPĮ 46 straipsnio 6 dalies 3 punktas</w:t>
            </w:r>
          </w:p>
          <w:p w14:paraId="75580BAF" w14:textId="77777777" w:rsidR="000E193F" w:rsidRPr="0056478E" w:rsidRDefault="000E193F" w:rsidP="00477E63">
            <w:pPr>
              <w:pStyle w:val="Betarp"/>
              <w:jc w:val="both"/>
              <w:rPr>
                <w:rFonts w:ascii="Times New Roman" w:eastAsia="Yu Mincho" w:hAnsi="Times New Roman" w:cs="Times New Roman"/>
                <w:sz w:val="24"/>
                <w:szCs w:val="24"/>
              </w:rPr>
            </w:pPr>
          </w:p>
          <w:p w14:paraId="4DC5333B" w14:textId="77777777" w:rsidR="000E193F" w:rsidRPr="0056478E" w:rsidRDefault="00620D10" w:rsidP="00477E63">
            <w:pPr>
              <w:pStyle w:val="Betarp"/>
              <w:jc w:val="both"/>
              <w:rPr>
                <w:rFonts w:ascii="Times New Roman" w:eastAsia="Yu Mincho" w:hAnsi="Times New Roman" w:cs="Times New Roman"/>
                <w:sz w:val="24"/>
                <w:szCs w:val="24"/>
              </w:rPr>
            </w:pPr>
            <w:r w:rsidRPr="0056478E">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459D" w14:textId="77777777" w:rsidR="000E193F" w:rsidRPr="0056478E" w:rsidRDefault="00620D10" w:rsidP="00477E63">
            <w:pPr>
              <w:pStyle w:val="Betarp"/>
              <w:jc w:val="both"/>
              <w:rPr>
                <w:rFonts w:ascii="Times New Roman" w:hAnsi="Times New Roman" w:cs="Times New Roman"/>
                <w:color w:val="00B050"/>
                <w:sz w:val="24"/>
                <w:szCs w:val="24"/>
              </w:rPr>
            </w:pPr>
            <w:r w:rsidRPr="0056478E">
              <w:rPr>
                <w:rFonts w:ascii="Times New Roman" w:hAnsi="Times New Roman" w:cs="Times New Roman"/>
                <w:sz w:val="24"/>
                <w:szCs w:val="24"/>
              </w:rPr>
              <w:t>Iš Lietuvoje įsteigtų subjektų įrodančių dokumentų nereikalaujama, užtenka pateikto EBVPD.</w:t>
            </w:r>
          </w:p>
        </w:tc>
      </w:tr>
    </w:tbl>
    <w:p w14:paraId="099F0A60" w14:textId="77777777" w:rsidR="005700E0" w:rsidRDefault="00620D10" w:rsidP="0047596E">
      <w:pPr>
        <w:pStyle w:val="TEKSTAS"/>
      </w:pPr>
      <w:r>
        <w:tab/>
      </w:r>
    </w:p>
    <w:p w14:paraId="355DC910" w14:textId="7B53F7BA" w:rsidR="00AE57EB" w:rsidRDefault="00620D10" w:rsidP="0047596E">
      <w:pPr>
        <w:pStyle w:val="TEKSTAS"/>
      </w:pPr>
      <w:r w:rsidRPr="00A5770D">
        <w:t>3.</w:t>
      </w:r>
      <w:r w:rsidR="00F1067D">
        <w:t>1</w:t>
      </w:r>
      <w:r w:rsidR="00361318">
        <w:t>4</w:t>
      </w:r>
      <w:r w:rsidRPr="00A5770D">
        <w:t>. Tiekėja</w:t>
      </w:r>
      <w:r>
        <w:t>i</w:t>
      </w:r>
      <w:r w:rsidRPr="00A5770D">
        <w:t>, dalyvaujant</w:t>
      </w:r>
      <w:r>
        <w:t>ys</w:t>
      </w:r>
      <w:r w:rsidRPr="00A5770D">
        <w:t xml:space="preserve"> pirkime,</w:t>
      </w:r>
      <w:r>
        <w:t xml:space="preserve"> turi atitikti šiuos </w:t>
      </w:r>
      <w:r w:rsidR="00CF294C">
        <w:t xml:space="preserve"> </w:t>
      </w:r>
      <w:r w:rsidR="00E339C0">
        <w:t>nacionalinio saugumo</w:t>
      </w:r>
      <w:r w:rsidRPr="00A5770D">
        <w:t xml:space="preserve"> reikalavim</w:t>
      </w:r>
      <w:r>
        <w:t>us:</w:t>
      </w:r>
    </w:p>
    <w:p w14:paraId="69F72986" w14:textId="77777777" w:rsidR="00AE57EB" w:rsidRDefault="00620D10" w:rsidP="0047596E">
      <w:pPr>
        <w:pStyle w:val="TEKSTAS"/>
        <w:jc w:val="right"/>
      </w:pPr>
      <w:r>
        <w:t>2 lentelė</w:t>
      </w:r>
    </w:p>
    <w:tbl>
      <w:tblPr>
        <w:tblW w:w="10235" w:type="dxa"/>
        <w:tblInd w:w="-34" w:type="dxa"/>
        <w:tblLayout w:type="fixed"/>
        <w:tblLook w:val="0000" w:firstRow="0" w:lastRow="0" w:firstColumn="0" w:lastColumn="0" w:noHBand="0" w:noVBand="0"/>
      </w:tblPr>
      <w:tblGrid>
        <w:gridCol w:w="738"/>
        <w:gridCol w:w="4536"/>
        <w:gridCol w:w="4961"/>
      </w:tblGrid>
      <w:tr w:rsidR="00230CEE" w14:paraId="50C20076"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4A00FB28" w14:textId="77777777" w:rsidR="004B2E05" w:rsidRDefault="00620D10" w:rsidP="004B2E05">
            <w:pPr>
              <w:suppressAutoHyphens w:val="0"/>
              <w:snapToGrid w:val="0"/>
              <w:spacing w:after="0" w:line="240" w:lineRule="auto"/>
              <w:ind w:left="-67" w:right="-149" w:firstLine="43"/>
              <w:jc w:val="center"/>
              <w:rPr>
                <w:rFonts w:eastAsia="Calibri"/>
                <w:szCs w:val="24"/>
                <w:lang w:eastAsia="en-US"/>
              </w:rPr>
            </w:pPr>
            <w:r w:rsidRPr="0058678A">
              <w:rPr>
                <w:b/>
                <w:szCs w:val="24"/>
              </w:rPr>
              <w:t>Eil. Nr.</w:t>
            </w:r>
          </w:p>
        </w:tc>
        <w:tc>
          <w:tcPr>
            <w:tcW w:w="4536" w:type="dxa"/>
            <w:tcBorders>
              <w:top w:val="single" w:sz="4" w:space="0" w:color="000000" w:themeColor="text1"/>
              <w:left w:val="single" w:sz="4" w:space="0" w:color="000000" w:themeColor="text1"/>
              <w:bottom w:val="single" w:sz="4" w:space="0" w:color="000000" w:themeColor="text1"/>
            </w:tcBorders>
            <w:vAlign w:val="center"/>
          </w:tcPr>
          <w:p w14:paraId="22B00294" w14:textId="0EDEB771" w:rsidR="004B2E05" w:rsidRPr="00257F6F" w:rsidRDefault="009B5BAB" w:rsidP="004B2E05">
            <w:pPr>
              <w:pStyle w:val="Pagrindinistekstas"/>
              <w:spacing w:after="0" w:line="240" w:lineRule="auto"/>
              <w:rPr>
                <w:szCs w:val="24"/>
              </w:rPr>
            </w:pPr>
            <w:r>
              <w:rPr>
                <w:b/>
                <w:szCs w:val="24"/>
              </w:rPr>
              <w:t>N</w:t>
            </w:r>
            <w:r w:rsidR="00CF294C">
              <w:rPr>
                <w:b/>
                <w:szCs w:val="24"/>
              </w:rPr>
              <w:t>acionalinio saugumo</w:t>
            </w:r>
            <w:r w:rsidR="00620D10" w:rsidRPr="0058678A">
              <w:rPr>
                <w:b/>
                <w:szCs w:val="24"/>
              </w:rPr>
              <w:t xml:space="preserve"> reikalavimai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FA176" w14:textId="77777777" w:rsidR="004B2E05" w:rsidRPr="00257F6F" w:rsidRDefault="00620D10" w:rsidP="004B2E05">
            <w:pPr>
              <w:spacing w:after="0" w:line="240" w:lineRule="auto"/>
            </w:pPr>
            <w:r w:rsidRPr="0058678A">
              <w:rPr>
                <w:b/>
                <w:szCs w:val="24"/>
              </w:rPr>
              <w:t>Patvirtinančių dokumentų sąrašas</w:t>
            </w:r>
          </w:p>
        </w:tc>
      </w:tr>
      <w:tr w:rsidR="00230CEE" w14:paraId="582BE6A3"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3D988B7B" w14:textId="77777777" w:rsidR="00CE499D" w:rsidRPr="001D2FCE" w:rsidRDefault="00CE499D" w:rsidP="00CE499D">
            <w:pPr>
              <w:suppressAutoHyphens w:val="0"/>
              <w:snapToGrid w:val="0"/>
              <w:spacing w:after="0" w:line="240" w:lineRule="auto"/>
              <w:ind w:left="-67" w:right="-149" w:firstLine="43"/>
              <w:jc w:val="center"/>
              <w:rPr>
                <w:rFonts w:eastAsia="Calibri"/>
                <w:szCs w:val="24"/>
              </w:rPr>
            </w:pPr>
          </w:p>
        </w:tc>
        <w:tc>
          <w:tcPr>
            <w:tcW w:w="4536" w:type="dxa"/>
            <w:tcBorders>
              <w:top w:val="single" w:sz="4" w:space="0" w:color="000000" w:themeColor="text1"/>
              <w:left w:val="single" w:sz="4" w:space="0" w:color="000000" w:themeColor="text1"/>
              <w:bottom w:val="single" w:sz="4" w:space="0" w:color="000000" w:themeColor="text1"/>
            </w:tcBorders>
          </w:tcPr>
          <w:p w14:paraId="202BB4A5" w14:textId="77777777" w:rsidR="00CE499D" w:rsidRPr="00CC63B8" w:rsidRDefault="00620D10" w:rsidP="00CE499D">
            <w:pPr>
              <w:pStyle w:val="Pagrindinistekstas"/>
              <w:spacing w:after="0" w:line="240" w:lineRule="auto"/>
              <w:jc w:val="both"/>
              <w:rPr>
                <w:color w:val="000000" w:themeColor="text1"/>
                <w:szCs w:val="24"/>
              </w:rPr>
            </w:pPr>
            <w:r>
              <w:rPr>
                <w:i/>
                <w:szCs w:val="24"/>
              </w:rPr>
              <w:t xml:space="preserve">Nacionalinio saugumo </w:t>
            </w:r>
            <w:r w:rsidRPr="0058678A">
              <w:rPr>
                <w:i/>
                <w:szCs w:val="24"/>
              </w:rPr>
              <w:t>reikalavimai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D1F1" w14:textId="77777777" w:rsidR="00CE499D" w:rsidRPr="002E13CD" w:rsidRDefault="00CE499D" w:rsidP="00CE499D">
            <w:pPr>
              <w:spacing w:after="0" w:line="240" w:lineRule="auto"/>
              <w:jc w:val="both"/>
              <w:rPr>
                <w:bCs/>
                <w:szCs w:val="24"/>
              </w:rPr>
            </w:pPr>
          </w:p>
        </w:tc>
      </w:tr>
      <w:tr w:rsidR="00230CEE" w14:paraId="5E362FC4" w14:textId="77777777" w:rsidTr="7500CD17">
        <w:tc>
          <w:tcPr>
            <w:tcW w:w="738" w:type="dxa"/>
            <w:tcBorders>
              <w:top w:val="single" w:sz="4" w:space="0" w:color="000000" w:themeColor="text1"/>
              <w:left w:val="single" w:sz="4" w:space="0" w:color="000000" w:themeColor="text1"/>
              <w:bottom w:val="single" w:sz="4" w:space="0" w:color="000000" w:themeColor="text1"/>
            </w:tcBorders>
            <w:vAlign w:val="center"/>
          </w:tcPr>
          <w:p w14:paraId="273BDE1F" w14:textId="77777777" w:rsidR="00CE499D" w:rsidRPr="0058678A" w:rsidRDefault="00620D10" w:rsidP="00CE499D">
            <w:pPr>
              <w:suppressAutoHyphens w:val="0"/>
              <w:snapToGrid w:val="0"/>
              <w:spacing w:after="0" w:line="240" w:lineRule="auto"/>
              <w:ind w:left="-67" w:right="-149" w:firstLine="43"/>
              <w:jc w:val="center"/>
              <w:rPr>
                <w:b/>
                <w:szCs w:val="24"/>
              </w:rPr>
            </w:pPr>
            <w:r w:rsidRPr="001D2FCE">
              <w:rPr>
                <w:rFonts w:eastAsia="Calibri"/>
                <w:szCs w:val="24"/>
              </w:rPr>
              <w:t>1</w:t>
            </w:r>
            <w:r>
              <w:rPr>
                <w:rFonts w:eastAsia="Calibri"/>
                <w:szCs w:val="24"/>
              </w:rPr>
              <w:t>.</w:t>
            </w:r>
          </w:p>
        </w:tc>
        <w:tc>
          <w:tcPr>
            <w:tcW w:w="4536" w:type="dxa"/>
            <w:tcBorders>
              <w:top w:val="single" w:sz="4" w:space="0" w:color="000000" w:themeColor="text1"/>
              <w:left w:val="single" w:sz="4" w:space="0" w:color="000000" w:themeColor="text1"/>
              <w:bottom w:val="single" w:sz="4" w:space="0" w:color="000000" w:themeColor="text1"/>
            </w:tcBorders>
          </w:tcPr>
          <w:p w14:paraId="3EC51C1C" w14:textId="77777777" w:rsidR="00CE499D" w:rsidRDefault="00620D10" w:rsidP="00CE499D">
            <w:pPr>
              <w:pStyle w:val="Pagrindinistekstas"/>
              <w:spacing w:after="0" w:line="240" w:lineRule="auto"/>
              <w:jc w:val="both"/>
              <w:rPr>
                <w:color w:val="000000" w:themeColor="text1"/>
                <w:szCs w:val="24"/>
              </w:rPr>
            </w:pPr>
            <w:r w:rsidRPr="00CC63B8">
              <w:rPr>
                <w:color w:val="000000" w:themeColor="text1"/>
                <w:szCs w:val="24"/>
              </w:rPr>
              <w:t xml:space="preserve">Tiekėjas turi atitikti </w:t>
            </w:r>
            <w:r>
              <w:rPr>
                <w:color w:val="000000" w:themeColor="text1"/>
                <w:szCs w:val="24"/>
              </w:rPr>
              <w:t>V</w:t>
            </w:r>
            <w:r w:rsidRPr="00CC63B8">
              <w:rPr>
                <w:color w:val="000000" w:themeColor="text1"/>
                <w:szCs w:val="24"/>
              </w:rPr>
              <w:t>iešųjų pirkimų įstatymo 47 straipsnio 9 dalies reikalavimus</w:t>
            </w:r>
            <w:r>
              <w:rPr>
                <w:color w:val="000000" w:themeColor="text1"/>
                <w:szCs w:val="24"/>
              </w:rPr>
              <w:t>.</w:t>
            </w:r>
          </w:p>
          <w:p w14:paraId="2AD437A3" w14:textId="77777777" w:rsidR="00CE499D" w:rsidRPr="00067E3F" w:rsidRDefault="00620D10" w:rsidP="00CE499D">
            <w:pPr>
              <w:spacing w:after="0" w:line="240" w:lineRule="auto"/>
              <w:jc w:val="both"/>
              <w:rPr>
                <w:szCs w:val="24"/>
              </w:rPr>
            </w:pPr>
            <w:r w:rsidRPr="00A15EAF">
              <w:rPr>
                <w:szCs w:val="24"/>
                <w:lang w:eastAsia="lt-LT"/>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w:t>
            </w:r>
            <w:r w:rsidRPr="00972CEF">
              <w:rPr>
                <w:szCs w:val="24"/>
              </w:rPr>
              <w:t>Viešųjų pirkimų įstatym</w:t>
            </w:r>
            <w:r>
              <w:rPr>
                <w:szCs w:val="24"/>
              </w:rPr>
              <w:t>o</w:t>
            </w:r>
            <w:r w:rsidRPr="00A15EAF">
              <w:rPr>
                <w:szCs w:val="24"/>
                <w:lang w:eastAsia="lt-LT"/>
              </w:rPr>
              <w:t xml:space="preserve"> 92 straipsnio 14 dalyje numatytame sąraše nurodytose valstybėse ar teritorijose</w:t>
            </w:r>
            <w:r>
              <w:rPr>
                <w:szCs w:val="24"/>
                <w:lang w:eastAsia="lt-LT"/>
              </w:rPr>
              <w:t>.</w:t>
            </w:r>
          </w:p>
          <w:p w14:paraId="2A673D69" w14:textId="77777777" w:rsidR="00CE499D" w:rsidRPr="0058678A" w:rsidRDefault="00CE499D" w:rsidP="00CE499D">
            <w:pPr>
              <w:pStyle w:val="Pagrindinistekstas"/>
              <w:spacing w:after="0" w:line="240" w:lineRule="auto"/>
              <w:rPr>
                <w:b/>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ACC6" w14:textId="77777777" w:rsidR="00CE499D" w:rsidRPr="002E13CD" w:rsidRDefault="00620D10" w:rsidP="00CE499D">
            <w:pPr>
              <w:spacing w:after="0" w:line="240" w:lineRule="auto"/>
              <w:jc w:val="both"/>
              <w:rPr>
                <w:bCs/>
                <w:szCs w:val="24"/>
              </w:rPr>
            </w:pPr>
            <w:r w:rsidRPr="002E13CD">
              <w:rPr>
                <w:bCs/>
                <w:szCs w:val="24"/>
              </w:rPr>
              <w:t xml:space="preserve">Jeigu tiekėjas, jo subtiekėjas, ūkio subjektas, kurio pajėgumais remiamasi, tiekėjo siūlomų prekių (įskaitant jų sudedamųjų dalių) gamintojas ar juos kontroliuojantis asmuo yra juridinis asmuo, pateikti juridinio asmens vadovo patvirtintą juridinio asmens </w:t>
            </w:r>
            <w:r w:rsidRPr="001F42E0">
              <w:rPr>
                <w:bCs/>
                <w:szCs w:val="24"/>
              </w:rPr>
              <w:t>steigimo dokumentų kopiją, Juridinių asmenų registro išplėstinį išrašą su istorija, Juridinių asmenų dalyvių informacinės sistemos išrašą arba atitink</w:t>
            </w:r>
            <w:r w:rsidRPr="002E13CD">
              <w:rPr>
                <w:bCs/>
                <w:szCs w:val="24"/>
              </w:rPr>
              <w:t>amus valstybės narės ar trečiosios šalies dokumentus.</w:t>
            </w:r>
          </w:p>
          <w:p w14:paraId="36101AA5" w14:textId="77777777" w:rsidR="00CE499D" w:rsidRPr="002E13CD" w:rsidRDefault="00620D10" w:rsidP="00CE499D">
            <w:pPr>
              <w:spacing w:after="0" w:line="240" w:lineRule="auto"/>
              <w:jc w:val="both"/>
              <w:rPr>
                <w:bCs/>
                <w:szCs w:val="24"/>
              </w:rPr>
            </w:pPr>
            <w:r w:rsidRPr="002E13CD">
              <w:rPr>
                <w:bCs/>
                <w:szCs w:val="24"/>
              </w:rPr>
              <w:t>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2DB094E" w14:textId="77777777" w:rsidR="00CE499D" w:rsidRPr="002E13CD" w:rsidRDefault="00620D10" w:rsidP="00CE499D">
            <w:pPr>
              <w:spacing w:after="0" w:line="240" w:lineRule="auto"/>
              <w:jc w:val="both"/>
              <w:rPr>
                <w:bCs/>
                <w:szCs w:val="24"/>
              </w:rPr>
            </w:pPr>
            <w:r w:rsidRPr="002E13CD">
              <w:rPr>
                <w:bCs/>
                <w:szCs w:val="24"/>
              </w:rPr>
              <w:lastRenderedPageBreak/>
              <w:t xml:space="preserve">Nurodyti dokumentai turi būti  išduoti ne anksčiau kaip likus 3 mėnesiams iki tos dienos, kai tiekėjas perkančiosios organizacijos prašymu turi dokumentus pateikti. </w:t>
            </w:r>
          </w:p>
          <w:p w14:paraId="4800B540" w14:textId="77777777" w:rsidR="00CE499D" w:rsidRPr="002E13CD" w:rsidRDefault="00620D10" w:rsidP="00CE499D">
            <w:pPr>
              <w:spacing w:after="0" w:line="240" w:lineRule="auto"/>
              <w:jc w:val="both"/>
              <w:rPr>
                <w:b/>
                <w:szCs w:val="24"/>
              </w:rPr>
            </w:pPr>
            <w:r w:rsidRPr="002E13CD">
              <w:rPr>
                <w:b/>
                <w:szCs w:val="24"/>
              </w:rPr>
              <w:t>CVP IS priemonėmis pateikiamos skaitmeninės dokumentų kopijos</w:t>
            </w:r>
            <w:r>
              <w:rPr>
                <w:b/>
                <w:szCs w:val="24"/>
              </w:rPr>
              <w:t>.</w:t>
            </w:r>
          </w:p>
        </w:tc>
      </w:tr>
    </w:tbl>
    <w:p w14:paraId="2B007533" w14:textId="77777777" w:rsidR="009375EA" w:rsidRDefault="009375EA" w:rsidP="00AE57EB">
      <w:pPr>
        <w:spacing w:after="0" w:line="240" w:lineRule="auto"/>
        <w:ind w:firstLine="567"/>
        <w:jc w:val="both"/>
        <w:rPr>
          <w:b/>
          <w:bCs/>
          <w:color w:val="000000"/>
        </w:rPr>
      </w:pPr>
    </w:p>
    <w:p w14:paraId="4B9CE8AA" w14:textId="77777777" w:rsidR="00141FAB" w:rsidRPr="003F233F" w:rsidRDefault="00620D10" w:rsidP="008C2361">
      <w:pPr>
        <w:pStyle w:val="Sraopastraipa"/>
        <w:numPr>
          <w:ilvl w:val="1"/>
          <w:numId w:val="14"/>
        </w:numPr>
        <w:tabs>
          <w:tab w:val="left" w:pos="1276"/>
        </w:tabs>
        <w:ind w:left="0" w:firstLine="567"/>
        <w:contextualSpacing/>
        <w:jc w:val="both"/>
        <w:rPr>
          <w:rFonts w:eastAsiaTheme="minorEastAsia"/>
        </w:rPr>
      </w:pPr>
      <w:r w:rsidRPr="003F233F">
        <w:rPr>
          <w:color w:val="000000"/>
          <w:szCs w:val="24"/>
        </w:rPr>
        <w:t>Perkančioji organizacija</w:t>
      </w:r>
      <w:r w:rsidRPr="003F233F">
        <w:t xml:space="preserve"> atmeta pasiūlymą, jeigu yra bent viena iš šių sąlygų:</w:t>
      </w:r>
    </w:p>
    <w:p w14:paraId="5D969201" w14:textId="77777777" w:rsidR="00141FAB" w:rsidRPr="003F233F" w:rsidRDefault="00620D10" w:rsidP="00DF2AB6">
      <w:pPr>
        <w:tabs>
          <w:tab w:val="left" w:pos="1418"/>
        </w:tabs>
        <w:spacing w:after="0" w:line="240" w:lineRule="auto"/>
        <w:ind w:firstLine="567"/>
        <w:contextualSpacing/>
        <w:jc w:val="both"/>
      </w:pPr>
      <w:r>
        <w:t xml:space="preserve">3.15.1. </w:t>
      </w:r>
      <w:r w:rsidRPr="003F233F">
        <w:t xml:space="preserve">tiekėjas, jo subtiekėjas, ūkio subjektai, kurių pajėgumais remiamasi, tiekėjo siūlomų prekių (įskaitant jų sudedamąsias dalis, pakuotes) gamintojas ar juos kontroliuojantys asmenys yra juridiniai asmenys, registruoti </w:t>
      </w:r>
      <w:r w:rsidRPr="00D050F3">
        <w:rPr>
          <w:szCs w:val="24"/>
        </w:rPr>
        <w:t>Viešųjų pirkimų įstatymo</w:t>
      </w:r>
      <w:r w:rsidRPr="003F233F">
        <w:t xml:space="preserve"> 92 straipsnio 15 dalyje numatytame sąraše nurodytose valstybėse ar teritorijose;</w:t>
      </w:r>
    </w:p>
    <w:p w14:paraId="746C1ECE" w14:textId="77777777" w:rsidR="00141FAB" w:rsidRPr="003F233F" w:rsidRDefault="00620D10" w:rsidP="00DF2AB6">
      <w:pPr>
        <w:pStyle w:val="Sraopastraipa"/>
        <w:tabs>
          <w:tab w:val="left" w:pos="1418"/>
        </w:tabs>
        <w:ind w:left="0" w:firstLine="567"/>
        <w:contextualSpacing/>
        <w:jc w:val="both"/>
      </w:pPr>
      <w:r>
        <w:t xml:space="preserve">3.15.2. </w:t>
      </w:r>
      <w:r w:rsidRPr="003F233F">
        <w:t xml:space="preserve">tiekėjas, jo subtiekėjas, ūkio subjektas, kurio pajėgumais remiamasi, tiekėjo siūlomų prekių (įskaitant jų sudedamąsias dalis, pakuotes) gamintojas ar juos kontroliuojantys asmenys yra fiziniai asmenys, nuolat gyvenantys </w:t>
      </w:r>
      <w:r w:rsidRPr="00972CEF">
        <w:rPr>
          <w:szCs w:val="24"/>
        </w:rPr>
        <w:t>Viešųjų pirkimų įstatym</w:t>
      </w:r>
      <w:r>
        <w:rPr>
          <w:szCs w:val="24"/>
        </w:rPr>
        <w:t>o</w:t>
      </w:r>
      <w:r w:rsidRPr="003F233F">
        <w:t xml:space="preserve"> 92 straipsnio 15 dalyje numatytame sąraše nurodytose valstybėse ar teritorijose arba turintys šių valstybių pilietybę;</w:t>
      </w:r>
    </w:p>
    <w:p w14:paraId="72E6BAFF" w14:textId="77777777" w:rsidR="00141FAB" w:rsidRPr="003F233F" w:rsidRDefault="00620D10" w:rsidP="00DF2AB6">
      <w:pPr>
        <w:pStyle w:val="Sraopastraipa"/>
        <w:tabs>
          <w:tab w:val="left" w:pos="1418"/>
        </w:tabs>
        <w:ind w:left="0" w:firstLine="567"/>
        <w:contextualSpacing/>
        <w:jc w:val="both"/>
      </w:pPr>
      <w:r>
        <w:t xml:space="preserve">3.15.3. </w:t>
      </w:r>
      <w:r w:rsidRPr="003F233F">
        <w:t xml:space="preserve">prekių (įskaitant jų sudedamąsias dalis, pakuotes) kilmė yra ar paslaugos teikiamos iš </w:t>
      </w:r>
      <w:r w:rsidRPr="00972CEF">
        <w:rPr>
          <w:szCs w:val="24"/>
        </w:rPr>
        <w:t>Viešųjų pirkimų įstatym</w:t>
      </w:r>
      <w:r>
        <w:rPr>
          <w:szCs w:val="24"/>
        </w:rPr>
        <w:t>o</w:t>
      </w:r>
      <w:r w:rsidRPr="003F233F">
        <w:t xml:space="preserve"> 92 straipsnio 15 dalyje numatytame sąraše nurodytų valstybių ar teritorijų;</w:t>
      </w:r>
    </w:p>
    <w:p w14:paraId="18A0B3B6" w14:textId="77777777" w:rsidR="00141FAB" w:rsidRPr="00D050F3" w:rsidRDefault="00620D10" w:rsidP="00DF2AB6">
      <w:pPr>
        <w:tabs>
          <w:tab w:val="left" w:pos="1418"/>
        </w:tabs>
        <w:spacing w:after="0" w:line="240" w:lineRule="auto"/>
        <w:ind w:firstLine="567"/>
        <w:contextualSpacing/>
        <w:jc w:val="both"/>
        <w:rPr>
          <w:rFonts w:eastAsiaTheme="minorEastAsia"/>
        </w:rPr>
      </w:pPr>
      <w:r>
        <w:t xml:space="preserve">3.15.4 </w:t>
      </w:r>
      <w:r w:rsidRPr="003F233F">
        <w:t>Lietuvos Respublikos Vyriausybė, vadovaudamasi Nacionaliniam saugumui užtikrinti svarbių objektų apsaugos įstatyme įtvirtintais kriterijais, yra priėmusi sprendimą, patvirtinantį, kad 3.</w:t>
      </w:r>
      <w:r w:rsidR="00CD2404">
        <w:t>15</w:t>
      </w:r>
      <w:r w:rsidRPr="003F233F">
        <w:t>.1. ir 3.</w:t>
      </w:r>
      <w:r w:rsidR="00CD2404">
        <w:t>15</w:t>
      </w:r>
      <w:r w:rsidRPr="003F233F">
        <w:t>.2. punktuose nurodyti subjektai ar su jais ketinamas sudaryti (sudarytas) sandoris neatitinka nacionalinio saugumo interesų;</w:t>
      </w:r>
    </w:p>
    <w:p w14:paraId="681B1652" w14:textId="77777777" w:rsidR="00EB3BD8" w:rsidRDefault="00620D10" w:rsidP="00DF2AB6">
      <w:pPr>
        <w:tabs>
          <w:tab w:val="left" w:pos="1418"/>
        </w:tabs>
        <w:spacing w:after="0" w:line="240" w:lineRule="auto"/>
        <w:ind w:firstLine="567"/>
        <w:contextualSpacing/>
        <w:jc w:val="both"/>
      </w:pPr>
      <w:r>
        <w:rPr>
          <w:color w:val="000000"/>
          <w:szCs w:val="24"/>
        </w:rPr>
        <w:t>3.15.5.</w:t>
      </w:r>
      <w:r w:rsidR="00141FAB" w:rsidRPr="00CD2404">
        <w:rPr>
          <w:color w:val="000000"/>
          <w:szCs w:val="24"/>
        </w:rPr>
        <w:t xml:space="preserve"> Perkančioji organizacija</w:t>
      </w:r>
      <w:r w:rsidR="00141FAB" w:rsidRPr="003F233F">
        <w:t xml:space="preserve"> turi kompetentingų institucijų patvirtintos informacijos, kad 3.</w:t>
      </w:r>
      <w:r>
        <w:t>15</w:t>
      </w:r>
      <w:r w:rsidR="00141FAB" w:rsidRPr="003F233F">
        <w:t>.1. ir 3.</w:t>
      </w:r>
      <w:r>
        <w:t>15</w:t>
      </w:r>
      <w:r w:rsidR="00141FAB" w:rsidRPr="003F233F">
        <w:t>.2. punktuose nurodyti subjektų veikla ir jų ryšiai kelia grėsmę nacionaliniam saugumui</w:t>
      </w:r>
      <w:r w:rsidR="003568F5">
        <w:t>;</w:t>
      </w:r>
    </w:p>
    <w:p w14:paraId="72343362" w14:textId="77777777" w:rsidR="00141FAB" w:rsidRPr="003F233F" w:rsidRDefault="00620D10" w:rsidP="00DF2AB6">
      <w:pPr>
        <w:tabs>
          <w:tab w:val="left" w:pos="1418"/>
        </w:tabs>
        <w:spacing w:after="0" w:line="240" w:lineRule="auto"/>
        <w:ind w:firstLine="567"/>
        <w:contextualSpacing/>
        <w:jc w:val="both"/>
      </w:pPr>
      <w:r>
        <w:t xml:space="preserve">3.15.6. </w:t>
      </w:r>
      <w:r>
        <w:rPr>
          <w:color w:val="000000"/>
        </w:rPr>
        <w:t xml:space="preserve">tiekėjas, jo subtiekėjas, ūkio subjektas, kurio pajėgumais remiamasi, vykdo veiklą </w:t>
      </w:r>
      <w:r w:rsidRPr="00972CEF">
        <w:rPr>
          <w:szCs w:val="24"/>
        </w:rPr>
        <w:t>Viešųjų pirkimų įstatym</w:t>
      </w:r>
      <w:r>
        <w:rPr>
          <w:szCs w:val="24"/>
        </w:rPr>
        <w:t>o</w:t>
      </w:r>
      <w:r>
        <w:rPr>
          <w:color w:val="000000"/>
        </w:rPr>
        <w:t xml:space="preserve"> 92 straipsnio 15 dalyje numatytame sąraše nurodytose valstybėse ar teritorijose arba yra ūkio subjektų grupės, kurios bet kuris narys vykdo veiklą </w:t>
      </w:r>
      <w:r w:rsidRPr="00972CEF">
        <w:rPr>
          <w:szCs w:val="24"/>
        </w:rPr>
        <w:t>Viešųjų pirkimų įstatym</w:t>
      </w:r>
      <w:r>
        <w:rPr>
          <w:szCs w:val="24"/>
        </w:rPr>
        <w:t>o</w:t>
      </w:r>
      <w:r>
        <w:rPr>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A43082" w14:textId="77777777" w:rsidR="00141FAB" w:rsidRDefault="1E7D313C" w:rsidP="00DF2AB6">
      <w:pPr>
        <w:tabs>
          <w:tab w:val="left" w:pos="709"/>
        </w:tabs>
        <w:spacing w:after="0" w:line="240" w:lineRule="auto"/>
        <w:ind w:firstLine="567"/>
        <w:jc w:val="both"/>
        <w:rPr>
          <w:color w:val="000000" w:themeColor="text1"/>
        </w:rPr>
      </w:pPr>
      <w:r w:rsidRPr="13C6B669">
        <w:rPr>
          <w:color w:val="000000" w:themeColor="text1"/>
        </w:rPr>
        <w:t xml:space="preserve">3.16. Perkančioji organizacija, tikrindama pasiūlymo atitiktį </w:t>
      </w:r>
      <w:r>
        <w:t xml:space="preserve">3.15 </w:t>
      </w:r>
      <w:r w:rsidRPr="13C6B669">
        <w:rPr>
          <w:color w:val="000000" w:themeColor="text1"/>
        </w:rPr>
        <w:t xml:space="preserve">punkto reikalavimams, iš Tiekėjo reikalauja pateikti deklaraciją </w:t>
      </w:r>
      <w:r>
        <w:t xml:space="preserve">(pirkimo sąlygų </w:t>
      </w:r>
      <w:r w:rsidR="683E6724">
        <w:t>3</w:t>
      </w:r>
      <w:r>
        <w:t xml:space="preserve"> priedas „Tiekėjo deklaracija dėl atitikties nacionalinio saugumo reikalavimams“)</w:t>
      </w:r>
      <w:r w:rsidRPr="13C6B669">
        <w:rPr>
          <w:color w:val="000000" w:themeColor="text1"/>
        </w:rPr>
        <w:t xml:space="preserve">. </w:t>
      </w:r>
      <w:r>
        <w:t xml:space="preserve">Jeigu bendrą pasiūlymą pateikia ūkio subjektų grupė, veikianti pagal jungtinės veiklos sutartį, tiekėjas su pasiūlymu privalo pateikti deklaraciją už kiekvieną ūkio subjektų grupės narį atskirai. </w:t>
      </w:r>
      <w:r w:rsidRPr="13C6B669">
        <w:rPr>
          <w:color w:val="000000" w:themeColor="text1"/>
        </w:rPr>
        <w:t>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w:t>
      </w:r>
    </w:p>
    <w:p w14:paraId="26B79416" w14:textId="77777777" w:rsidR="00545FEE" w:rsidRDefault="00620D10" w:rsidP="00F13AB7">
      <w:pPr>
        <w:spacing w:after="0" w:line="240" w:lineRule="auto"/>
        <w:ind w:firstLine="567"/>
        <w:jc w:val="both"/>
        <w:rPr>
          <w:b/>
          <w:szCs w:val="24"/>
        </w:rPr>
      </w:pPr>
      <w:r w:rsidRPr="00F1067D">
        <w:rPr>
          <w:color w:val="000000"/>
        </w:rPr>
        <w:t xml:space="preserve"> </w:t>
      </w:r>
    </w:p>
    <w:p w14:paraId="6BB8DCF1" w14:textId="77777777" w:rsidR="0048343B" w:rsidRPr="009E601E" w:rsidRDefault="00620D10" w:rsidP="0048343B">
      <w:pPr>
        <w:spacing w:after="0" w:line="240" w:lineRule="auto"/>
        <w:jc w:val="center"/>
        <w:rPr>
          <w:b/>
          <w:szCs w:val="24"/>
        </w:rPr>
      </w:pPr>
      <w:r w:rsidRPr="009E601E">
        <w:rPr>
          <w:b/>
          <w:szCs w:val="24"/>
        </w:rPr>
        <w:t>IV. ŪKIO SUBJEKTŲ GRUPĖS DALYVAVIMAS PIRKIMO PROCEDŪROSE</w:t>
      </w:r>
    </w:p>
    <w:p w14:paraId="2E00F84C" w14:textId="77777777" w:rsidR="0048343B" w:rsidRPr="009E601E" w:rsidRDefault="0048343B" w:rsidP="0048343B">
      <w:pPr>
        <w:spacing w:after="0" w:line="240" w:lineRule="auto"/>
        <w:ind w:firstLine="851"/>
        <w:jc w:val="both"/>
        <w:rPr>
          <w:szCs w:val="24"/>
        </w:rPr>
      </w:pPr>
    </w:p>
    <w:p w14:paraId="76424111" w14:textId="77777777" w:rsidR="0048343B" w:rsidRPr="009E601E" w:rsidRDefault="00620D10" w:rsidP="0048343B">
      <w:pPr>
        <w:spacing w:after="0" w:line="240" w:lineRule="auto"/>
        <w:ind w:firstLine="851"/>
        <w:jc w:val="both"/>
        <w:rPr>
          <w:szCs w:val="24"/>
        </w:rPr>
      </w:pPr>
      <w:r w:rsidRPr="009E601E">
        <w:rPr>
          <w:szCs w:val="24"/>
        </w:rPr>
        <w:t>4.1. Jei pirkimo procedūrose dalyvauja ūkio subjektų grupė, ji pateikia jungtinės veiklos sutarties skaitmeninę kopiją.</w:t>
      </w:r>
      <w:r w:rsidRPr="009E601E">
        <w:rPr>
          <w:iCs/>
          <w:szCs w:val="24"/>
        </w:rPr>
        <w:t xml:space="preserve"> </w:t>
      </w:r>
      <w:r w:rsidRPr="009E601E">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6C711A0" w14:textId="77777777" w:rsidR="0048343B" w:rsidRPr="009E601E" w:rsidRDefault="00620D10" w:rsidP="0048343B">
      <w:pPr>
        <w:spacing w:after="0" w:line="240" w:lineRule="auto"/>
        <w:ind w:firstLine="851"/>
        <w:jc w:val="both"/>
        <w:rPr>
          <w:szCs w:val="24"/>
        </w:rPr>
      </w:pPr>
      <w:r w:rsidRPr="009E601E">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DFC090E" w14:textId="77777777" w:rsidR="0048343B" w:rsidRPr="009E601E" w:rsidRDefault="0048343B" w:rsidP="0048343B">
      <w:pPr>
        <w:spacing w:after="0" w:line="240" w:lineRule="auto"/>
        <w:ind w:firstLine="851"/>
        <w:jc w:val="both"/>
        <w:rPr>
          <w:szCs w:val="24"/>
        </w:rPr>
      </w:pPr>
    </w:p>
    <w:p w14:paraId="48F4476F" w14:textId="77777777" w:rsidR="0048343B" w:rsidRPr="009E601E" w:rsidRDefault="00620D10" w:rsidP="0048343B">
      <w:pPr>
        <w:spacing w:after="0" w:line="240" w:lineRule="auto"/>
        <w:jc w:val="center"/>
        <w:rPr>
          <w:b/>
          <w:szCs w:val="24"/>
        </w:rPr>
      </w:pPr>
      <w:r w:rsidRPr="009E601E">
        <w:rPr>
          <w:b/>
          <w:szCs w:val="24"/>
        </w:rPr>
        <w:t>V. PASIŪLYMŲ RENGIMAS, PATEIKIMAS, KEITIMAS</w:t>
      </w:r>
    </w:p>
    <w:p w14:paraId="5E655626" w14:textId="77777777" w:rsidR="0048343B" w:rsidRPr="009E601E" w:rsidRDefault="0048343B" w:rsidP="0048343B">
      <w:pPr>
        <w:spacing w:after="0" w:line="240" w:lineRule="auto"/>
        <w:ind w:firstLine="851"/>
        <w:jc w:val="both"/>
        <w:rPr>
          <w:szCs w:val="24"/>
        </w:rPr>
      </w:pPr>
    </w:p>
    <w:p w14:paraId="70A6CE10" w14:textId="77777777" w:rsidR="00021065" w:rsidRPr="009E601E" w:rsidRDefault="00620D10" w:rsidP="00021065">
      <w:pPr>
        <w:spacing w:after="0" w:line="240" w:lineRule="auto"/>
        <w:ind w:firstLine="851"/>
        <w:jc w:val="both"/>
        <w:rPr>
          <w:szCs w:val="24"/>
        </w:rPr>
      </w:pPr>
      <w:r w:rsidRPr="009E601E">
        <w:rPr>
          <w:szCs w:val="24"/>
        </w:rPr>
        <w:t xml:space="preserve">5.1. Pasiūlymas turi būti pateikiamas tik elektroninėmis priemonėmis, naudojant CVP IS, pasiekiamą adresu </w:t>
      </w:r>
      <w:r w:rsidRPr="009E601E">
        <w:rPr>
          <w:iCs/>
          <w:szCs w:val="24"/>
        </w:rPr>
        <w:t>https://pirkimai.eviesiejipirkimai.lt</w:t>
      </w:r>
      <w:r w:rsidRPr="009E601E">
        <w:rPr>
          <w:szCs w:val="24"/>
        </w:rPr>
        <w:t xml:space="preserve">. Pasiūlymai, pateikti popierine forma arba ne perkančiosios organizacijos nurodytomis elektroninėmis priemonėmis, bus atmesti kaip neatitinkantys pirkimo dokumentų reikalavimų. </w:t>
      </w:r>
    </w:p>
    <w:p w14:paraId="4A3C28FC" w14:textId="069D1728" w:rsidR="00021065" w:rsidRPr="009E601E" w:rsidRDefault="00620D10" w:rsidP="00021065">
      <w:pPr>
        <w:spacing w:after="0" w:line="240" w:lineRule="auto"/>
        <w:ind w:firstLine="851"/>
        <w:jc w:val="both"/>
        <w:rPr>
          <w:szCs w:val="24"/>
        </w:rPr>
      </w:pPr>
      <w:r w:rsidRPr="009E601E">
        <w:rPr>
          <w:szCs w:val="24"/>
        </w:rPr>
        <w:t xml:space="preserve">5.2. Pasiūlymus gali teikti tik CVP IS registruoti tiekėjai (nemokama registracija adresu </w:t>
      </w:r>
      <w:r w:rsidRPr="009E601E">
        <w:rPr>
          <w:iCs/>
          <w:szCs w:val="24"/>
        </w:rPr>
        <w:t xml:space="preserve">https://pirkimai.eviesiejipirkimai.lt). </w:t>
      </w:r>
      <w:r w:rsidRPr="009E601E">
        <w:rPr>
          <w:bCs/>
          <w:szCs w:val="24"/>
        </w:rPr>
        <w:t xml:space="preserve">Visi dokumentai, patvirtinantys tiekėjų </w:t>
      </w:r>
      <w:r>
        <w:rPr>
          <w:bCs/>
          <w:szCs w:val="24"/>
        </w:rPr>
        <w:t xml:space="preserve">pašalinimo pagrindų nebuvimą, </w:t>
      </w:r>
      <w:r w:rsidRPr="009E601E">
        <w:rPr>
          <w:bCs/>
          <w:szCs w:val="24"/>
        </w:rPr>
        <w:t xml:space="preserve">kvalifikacijos atitiktį konkurso sąlygose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9E601E">
        <w:rPr>
          <w:bCs/>
          <w:i/>
          <w:szCs w:val="24"/>
        </w:rPr>
        <w:t>pdf</w:t>
      </w:r>
      <w:r w:rsidRPr="009E601E">
        <w:rPr>
          <w:bCs/>
          <w:szCs w:val="24"/>
        </w:rPr>
        <w:t xml:space="preserve">, </w:t>
      </w:r>
      <w:r w:rsidRPr="009E601E">
        <w:rPr>
          <w:bCs/>
          <w:i/>
          <w:szCs w:val="24"/>
        </w:rPr>
        <w:t>doc</w:t>
      </w:r>
      <w:r w:rsidRPr="009E601E">
        <w:rPr>
          <w:bCs/>
          <w:szCs w:val="24"/>
        </w:rPr>
        <w:t xml:space="preserve"> ir kt.).</w:t>
      </w:r>
    </w:p>
    <w:p w14:paraId="00FD180E" w14:textId="77777777" w:rsidR="00021065" w:rsidRDefault="00620D10" w:rsidP="00021065">
      <w:pPr>
        <w:spacing w:after="0" w:line="240" w:lineRule="auto"/>
        <w:ind w:firstLine="851"/>
        <w:jc w:val="both"/>
        <w:rPr>
          <w:iCs/>
          <w:szCs w:val="24"/>
        </w:rPr>
      </w:pPr>
      <w:r w:rsidRPr="009E601E">
        <w:rPr>
          <w:szCs w:val="24"/>
        </w:rPr>
        <w:t>5.3. </w:t>
      </w:r>
      <w:r>
        <w:rPr>
          <w:szCs w:val="24"/>
        </w:rPr>
        <w:t>Pasiūlymas turi būti pasirašytas</w:t>
      </w:r>
      <w:r>
        <w:rPr>
          <w:iCs/>
          <w:szCs w:val="24"/>
        </w:rPr>
        <w:t xml:space="preserve"> </w:t>
      </w:r>
      <w:r>
        <w:rPr>
          <w:rFonts w:eastAsia="Calibri"/>
          <w:szCs w:val="24"/>
        </w:rPr>
        <w:t xml:space="preserve">kvalifikuotu elektroniniu </w:t>
      </w:r>
      <w:r>
        <w:rPr>
          <w:iCs/>
          <w:szCs w:val="24"/>
        </w:rPr>
        <w:t>parašu</w:t>
      </w:r>
      <w:r w:rsidRPr="009E601E">
        <w:rPr>
          <w:szCs w:val="24"/>
        </w:rPr>
        <w:t>.</w:t>
      </w:r>
      <w:r>
        <w:rPr>
          <w:szCs w:val="24"/>
        </w:rPr>
        <w:t xml:space="preserve"> Tiekėjai pasiūlymą gali pasirašyti viena iš priemonių: a) mobiliojo parašo paslaugų teikėjų išduodamais kvalifikuotais elektroniniais parašais, b) </w:t>
      </w:r>
      <w:r>
        <w:rPr>
          <w:rFonts w:eastAsia="Calibri"/>
          <w:szCs w:val="24"/>
        </w:rPr>
        <w:t xml:space="preserve">kvalifikuoto elektroninio </w:t>
      </w:r>
      <w:r>
        <w:rPr>
          <w:iCs/>
          <w:szCs w:val="24"/>
        </w:rPr>
        <w:t>parašo paslaugų teikėjų išduodamais stacionariais įrenginiais.</w:t>
      </w:r>
    </w:p>
    <w:p w14:paraId="464C3C09" w14:textId="77777777" w:rsidR="00F62A18" w:rsidRDefault="00F62A18" w:rsidP="00F62A18">
      <w:pPr>
        <w:spacing w:after="0" w:line="240" w:lineRule="auto"/>
        <w:ind w:firstLine="851"/>
        <w:jc w:val="both"/>
        <w:rPr>
          <w:szCs w:val="24"/>
          <w:lang w:eastAsia="lt-LT"/>
        </w:rPr>
      </w:pPr>
      <w:r w:rsidRPr="007952B1">
        <w:rPr>
          <w:szCs w:val="24"/>
          <w:lang w:eastAsia="lt-LT"/>
        </w:rPr>
        <w:t>5.</w:t>
      </w:r>
      <w:r w:rsidRPr="000F65C8">
        <w:rPr>
          <w:szCs w:val="24"/>
          <w:lang w:eastAsia="lt-LT"/>
        </w:rPr>
        <w:t>4</w:t>
      </w:r>
      <w:r w:rsidRPr="007952B1">
        <w:rPr>
          <w:szCs w:val="24"/>
          <w:lang w:eastAsia="lt-LT"/>
        </w:rPr>
        <w:t xml:space="preserve">. Tiekėjo pasiūlymą sudaro </w:t>
      </w:r>
      <w:r w:rsidRPr="007952B1">
        <w:rPr>
          <w:szCs w:val="24"/>
        </w:rPr>
        <w:t>CVP IS priemonėmis pateiktų dokumentų ir duomenų visuma</w:t>
      </w:r>
      <w:r w:rsidRPr="007952B1">
        <w:rPr>
          <w:szCs w:val="24"/>
          <w:lang w:eastAsia="lt-LT"/>
        </w:rPr>
        <w:t>:</w:t>
      </w:r>
    </w:p>
    <w:p w14:paraId="75A7F9B6" w14:textId="2023FA1D" w:rsidR="00F62A18" w:rsidRDefault="00F62A18" w:rsidP="00F62A18">
      <w:pPr>
        <w:tabs>
          <w:tab w:val="left" w:pos="993"/>
          <w:tab w:val="left" w:pos="1560"/>
        </w:tabs>
        <w:autoSpaceDN w:val="0"/>
        <w:spacing w:after="0" w:line="240" w:lineRule="auto"/>
        <w:ind w:firstLine="851"/>
        <w:jc w:val="both"/>
        <w:rPr>
          <w:color w:val="000000"/>
        </w:rPr>
      </w:pPr>
      <w:r>
        <w:rPr>
          <w:szCs w:val="24"/>
          <w:lang w:eastAsia="lt-LT"/>
        </w:rPr>
        <w:t xml:space="preserve">5.4.1. </w:t>
      </w:r>
      <w:r w:rsidRPr="009E601E">
        <w:t>užpildytas Europos bendr</w:t>
      </w:r>
      <w:r w:rsidR="00FE23A4">
        <w:t>asis</w:t>
      </w:r>
      <w:r w:rsidRPr="009E601E">
        <w:t xml:space="preserve"> viešųjų pirkimų dokumentas</w:t>
      </w:r>
      <w:r w:rsidRPr="009E601E">
        <w:rPr>
          <w:bCs/>
          <w:color w:val="000000"/>
        </w:rPr>
        <w:t xml:space="preserve"> (EBVPD)</w:t>
      </w:r>
      <w:r w:rsidRPr="009E601E">
        <w:rPr>
          <w:color w:val="000000"/>
        </w:rPr>
        <w:t xml:space="preserve"> dėl tiekėjo pašalinimo pagrindų nebuvimo ir atitikties kvalifikacijos reikalavimams, nurodytiems šių konkurso sąlygų III skyriuje;</w:t>
      </w:r>
    </w:p>
    <w:p w14:paraId="4823B028" w14:textId="77777777" w:rsidR="00F62A18" w:rsidRPr="00DA708B" w:rsidRDefault="00F62A18" w:rsidP="00F62A18">
      <w:pPr>
        <w:tabs>
          <w:tab w:val="left" w:pos="993"/>
          <w:tab w:val="left" w:pos="1560"/>
        </w:tabs>
        <w:autoSpaceDN w:val="0"/>
        <w:spacing w:after="0" w:line="240" w:lineRule="auto"/>
        <w:ind w:firstLine="851"/>
        <w:jc w:val="both"/>
        <w:rPr>
          <w:szCs w:val="24"/>
          <w:lang w:eastAsia="lt-LT"/>
        </w:rPr>
      </w:pPr>
      <w:r w:rsidRPr="00DA708B">
        <w:rPr>
          <w:color w:val="000000"/>
          <w:szCs w:val="24"/>
        </w:rPr>
        <w:t xml:space="preserve">5.4.2. </w:t>
      </w:r>
      <w:r w:rsidRPr="00DA708B">
        <w:rPr>
          <w:szCs w:val="24"/>
        </w:rPr>
        <w:t>Nacionalinio saugumo reikalavimų atitikties deklaracija;</w:t>
      </w:r>
    </w:p>
    <w:p w14:paraId="1C29BDE2" w14:textId="55B7FF05" w:rsidR="00F62A18" w:rsidRDefault="00F62A18" w:rsidP="00F62A18">
      <w:pPr>
        <w:spacing w:after="0" w:line="240" w:lineRule="auto"/>
        <w:ind w:firstLine="851"/>
        <w:jc w:val="both"/>
        <w:rPr>
          <w:szCs w:val="24"/>
        </w:rPr>
      </w:pPr>
      <w:r w:rsidRPr="007952B1">
        <w:rPr>
          <w:szCs w:val="24"/>
          <w:lang w:eastAsia="lt-LT"/>
        </w:rPr>
        <w:t>5.</w:t>
      </w:r>
      <w:r>
        <w:rPr>
          <w:szCs w:val="24"/>
          <w:lang w:eastAsia="lt-LT"/>
        </w:rPr>
        <w:t>4</w:t>
      </w:r>
      <w:r w:rsidRPr="007952B1">
        <w:rPr>
          <w:szCs w:val="24"/>
          <w:lang w:eastAsia="lt-LT"/>
        </w:rPr>
        <w:t>.</w:t>
      </w:r>
      <w:r>
        <w:rPr>
          <w:szCs w:val="24"/>
          <w:lang w:eastAsia="lt-LT"/>
        </w:rPr>
        <w:t>3</w:t>
      </w:r>
      <w:r w:rsidRPr="007952B1">
        <w:rPr>
          <w:szCs w:val="24"/>
          <w:lang w:eastAsia="lt-LT"/>
        </w:rPr>
        <w:t xml:space="preserve">. užpildyta pasiūlymo forma, parengta pagal pirkimo sąlygų </w:t>
      </w:r>
      <w:r w:rsidR="005D5F89">
        <w:rPr>
          <w:szCs w:val="24"/>
          <w:lang w:eastAsia="lt-LT"/>
        </w:rPr>
        <w:t>2</w:t>
      </w:r>
      <w:r w:rsidRPr="00511184">
        <w:rPr>
          <w:szCs w:val="24"/>
          <w:lang w:eastAsia="lt-LT"/>
        </w:rPr>
        <w:t xml:space="preserve"> priedą</w:t>
      </w:r>
      <w:r w:rsidRPr="00511184">
        <w:rPr>
          <w:szCs w:val="24"/>
        </w:rPr>
        <w:t>;</w:t>
      </w:r>
    </w:p>
    <w:p w14:paraId="0866484B" w14:textId="77777777" w:rsidR="00F62A18" w:rsidRPr="007952B1" w:rsidRDefault="00F62A18" w:rsidP="00F62A18">
      <w:pPr>
        <w:spacing w:after="0" w:line="240" w:lineRule="auto"/>
        <w:ind w:firstLine="851"/>
        <w:jc w:val="both"/>
        <w:rPr>
          <w:szCs w:val="24"/>
          <w:lang w:eastAsia="lt-LT"/>
        </w:rPr>
      </w:pPr>
      <w:r w:rsidRPr="003C5546">
        <w:rPr>
          <w:bCs/>
          <w:szCs w:val="24"/>
        </w:rPr>
        <w:t>5</w:t>
      </w:r>
      <w:r w:rsidRPr="004700DB">
        <w:rPr>
          <w:bCs/>
          <w:szCs w:val="24"/>
        </w:rPr>
        <w:t>.4.</w:t>
      </w:r>
      <w:r>
        <w:rPr>
          <w:bCs/>
          <w:szCs w:val="24"/>
        </w:rPr>
        <w:t>4</w:t>
      </w:r>
      <w:r w:rsidRPr="004700DB">
        <w:rPr>
          <w:bCs/>
          <w:szCs w:val="24"/>
        </w:rPr>
        <w:t>.</w:t>
      </w:r>
      <w:r w:rsidRPr="007952B1">
        <w:rPr>
          <w:szCs w:val="24"/>
          <w:lang w:eastAsia="lt-LT"/>
        </w:rPr>
        <w:t> jungtinės veiklos sutarties skaitmeninė kopija (jeigu dalyvauja ūkio subjektų grupė);</w:t>
      </w:r>
    </w:p>
    <w:p w14:paraId="56F019C5" w14:textId="77777777" w:rsidR="00F62A18" w:rsidRPr="007952B1" w:rsidRDefault="00F62A18" w:rsidP="00F62A18">
      <w:pPr>
        <w:spacing w:after="0" w:line="240" w:lineRule="auto"/>
        <w:ind w:firstLine="851"/>
        <w:jc w:val="both"/>
        <w:rPr>
          <w:szCs w:val="24"/>
          <w:lang w:eastAsia="lt-LT"/>
        </w:rPr>
      </w:pPr>
      <w:r w:rsidRPr="007952B1">
        <w:rPr>
          <w:szCs w:val="24"/>
          <w:lang w:eastAsia="lt-LT"/>
        </w:rPr>
        <w:t>5.</w:t>
      </w:r>
      <w:r>
        <w:rPr>
          <w:szCs w:val="24"/>
          <w:lang w:eastAsia="lt-LT"/>
        </w:rPr>
        <w:t>4</w:t>
      </w:r>
      <w:r w:rsidRPr="007952B1">
        <w:rPr>
          <w:szCs w:val="24"/>
          <w:lang w:eastAsia="lt-LT"/>
        </w:rPr>
        <w:t>.</w:t>
      </w:r>
      <w:r>
        <w:rPr>
          <w:szCs w:val="24"/>
          <w:lang w:eastAsia="lt-LT"/>
        </w:rPr>
        <w:t>5</w:t>
      </w:r>
      <w:r w:rsidRPr="007952B1">
        <w:rPr>
          <w:szCs w:val="24"/>
          <w:lang w:eastAsia="lt-LT"/>
        </w:rPr>
        <w:t>. įgaliojimo ar kito dokumento (pvz., pareigybės aprašymo), suteikiančio teisę pasirašyti tiekėjo pasiūlymą, skaitmeninė kopija (taikoma, kai pasiūlymą patvirtina ne vadovas, o įgaliotas asmuo);</w:t>
      </w:r>
    </w:p>
    <w:p w14:paraId="54198111" w14:textId="77777777" w:rsidR="00F62A18" w:rsidRDefault="00F62A18" w:rsidP="00F62A18">
      <w:pPr>
        <w:spacing w:after="0" w:line="240" w:lineRule="auto"/>
        <w:ind w:firstLine="851"/>
        <w:contextualSpacing/>
        <w:jc w:val="both"/>
        <w:rPr>
          <w:rFonts w:eastAsia="Arial Unicode MS"/>
          <w:bCs/>
          <w:noProof/>
          <w:szCs w:val="24"/>
        </w:rPr>
      </w:pPr>
      <w:r w:rsidRPr="007952B1">
        <w:rPr>
          <w:rFonts w:eastAsia="Arial Unicode MS"/>
          <w:bCs/>
          <w:noProof/>
          <w:szCs w:val="24"/>
        </w:rPr>
        <w:t>5.</w:t>
      </w:r>
      <w:r>
        <w:rPr>
          <w:rFonts w:eastAsia="Arial Unicode MS"/>
          <w:bCs/>
          <w:noProof/>
          <w:szCs w:val="24"/>
        </w:rPr>
        <w:t>4</w:t>
      </w:r>
      <w:r w:rsidRPr="007952B1">
        <w:rPr>
          <w:rFonts w:eastAsia="Arial Unicode MS"/>
          <w:bCs/>
          <w:noProof/>
          <w:szCs w:val="24"/>
        </w:rPr>
        <w:t>.</w:t>
      </w:r>
      <w:r>
        <w:rPr>
          <w:rFonts w:eastAsia="Arial Unicode MS"/>
          <w:bCs/>
          <w:noProof/>
          <w:szCs w:val="24"/>
        </w:rPr>
        <w:t>6</w:t>
      </w:r>
      <w:r w:rsidRPr="007952B1">
        <w:rPr>
          <w:rFonts w:eastAsia="Arial Unicode MS"/>
          <w:bCs/>
          <w:noProof/>
          <w:szCs w:val="24"/>
        </w:rPr>
        <w:t xml:space="preserve">. </w:t>
      </w:r>
      <w:r w:rsidRPr="007952B1">
        <w:rPr>
          <w:rFonts w:eastAsia="Arial Unicode MS"/>
          <w:bCs/>
          <w:i/>
          <w:noProof/>
          <w:szCs w:val="24"/>
        </w:rPr>
        <w:t xml:space="preserve">subtiekėjų </w:t>
      </w:r>
      <w:r w:rsidRPr="007952B1">
        <w:rPr>
          <w:rFonts w:eastAsia="Arial Unicode MS"/>
          <w:bCs/>
          <w:noProof/>
          <w:szCs w:val="24"/>
        </w:rPr>
        <w:t>sąrašas (jei bus pasitelkta);</w:t>
      </w:r>
    </w:p>
    <w:p w14:paraId="71795598" w14:textId="77777777" w:rsidR="00F62A18" w:rsidRDefault="00F62A18" w:rsidP="00F62A18">
      <w:pPr>
        <w:spacing w:after="0" w:line="240" w:lineRule="auto"/>
        <w:ind w:firstLine="851"/>
        <w:contextualSpacing/>
        <w:jc w:val="both"/>
        <w:rPr>
          <w:color w:val="000000" w:themeColor="text1"/>
          <w:szCs w:val="24"/>
        </w:rPr>
      </w:pPr>
      <w:r>
        <w:rPr>
          <w:rFonts w:eastAsia="Arial Unicode MS"/>
          <w:bCs/>
          <w:noProof/>
          <w:szCs w:val="24"/>
        </w:rPr>
        <w:t xml:space="preserve">5.4.7. </w:t>
      </w:r>
      <w:r w:rsidRPr="00542CE4">
        <w:rPr>
          <w:color w:val="000000" w:themeColor="text1"/>
          <w:szCs w:val="24"/>
        </w:rPr>
        <w:t>siūlomų prekių gamintojo sertifikat</w:t>
      </w:r>
      <w:r>
        <w:rPr>
          <w:color w:val="000000" w:themeColor="text1"/>
          <w:szCs w:val="24"/>
        </w:rPr>
        <w:t>as</w:t>
      </w:r>
      <w:r w:rsidRPr="00542CE4">
        <w:rPr>
          <w:color w:val="000000" w:themeColor="text1"/>
          <w:szCs w:val="24"/>
        </w:rPr>
        <w:t xml:space="preserve"> arba kit</w:t>
      </w:r>
      <w:r>
        <w:rPr>
          <w:color w:val="000000" w:themeColor="text1"/>
          <w:szCs w:val="24"/>
        </w:rPr>
        <w:t>i</w:t>
      </w:r>
      <w:r w:rsidRPr="00542CE4">
        <w:rPr>
          <w:color w:val="000000" w:themeColor="text1"/>
          <w:szCs w:val="24"/>
        </w:rPr>
        <w:t xml:space="preserve"> lygiaverči</w:t>
      </w:r>
      <w:r>
        <w:rPr>
          <w:color w:val="000000" w:themeColor="text1"/>
          <w:szCs w:val="24"/>
        </w:rPr>
        <w:t>ai</w:t>
      </w:r>
      <w:r w:rsidRPr="00542CE4">
        <w:rPr>
          <w:color w:val="000000" w:themeColor="text1"/>
          <w:szCs w:val="24"/>
        </w:rPr>
        <w:t xml:space="preserve"> įrodym</w:t>
      </w:r>
      <w:r>
        <w:rPr>
          <w:color w:val="000000" w:themeColor="text1"/>
          <w:szCs w:val="24"/>
        </w:rPr>
        <w:t>ai</w:t>
      </w:r>
      <w:r w:rsidRPr="00542CE4">
        <w:rPr>
          <w:color w:val="000000" w:themeColor="text1"/>
          <w:szCs w:val="24"/>
        </w:rPr>
        <w:t>, patvirtinan</w:t>
      </w:r>
      <w:r>
        <w:rPr>
          <w:color w:val="000000" w:themeColor="text1"/>
          <w:szCs w:val="24"/>
        </w:rPr>
        <w:t>tys</w:t>
      </w:r>
      <w:r w:rsidRPr="00542CE4">
        <w:rPr>
          <w:color w:val="000000" w:themeColor="text1"/>
          <w:szCs w:val="24"/>
        </w:rPr>
        <w:t xml:space="preserve">, kad Tiekėjas yra gamintojo oficialus ir sertifikuotas atstovas, įgaliotas parduoti </w:t>
      </w:r>
      <w:r>
        <w:rPr>
          <w:color w:val="000000" w:themeColor="text1"/>
          <w:szCs w:val="24"/>
        </w:rPr>
        <w:t>Užsakovui</w:t>
      </w:r>
      <w:r w:rsidRPr="00542CE4">
        <w:rPr>
          <w:color w:val="000000" w:themeColor="text1"/>
          <w:szCs w:val="24"/>
        </w:rPr>
        <w:t xml:space="preserve"> reikalingas prekes</w:t>
      </w:r>
      <w:r>
        <w:rPr>
          <w:color w:val="000000" w:themeColor="text1"/>
          <w:szCs w:val="24"/>
        </w:rPr>
        <w:t>;</w:t>
      </w:r>
    </w:p>
    <w:p w14:paraId="56D5A20D" w14:textId="77777777" w:rsidR="00F62A18" w:rsidRPr="007952B1" w:rsidRDefault="00F62A18" w:rsidP="00F62A18">
      <w:pPr>
        <w:spacing w:after="0" w:line="240" w:lineRule="auto"/>
        <w:ind w:firstLine="851"/>
        <w:jc w:val="both"/>
        <w:rPr>
          <w:szCs w:val="24"/>
          <w:lang w:eastAsia="lt-LT"/>
        </w:rPr>
      </w:pPr>
      <w:r w:rsidRPr="007952B1">
        <w:rPr>
          <w:szCs w:val="24"/>
          <w:lang w:eastAsia="lt-LT"/>
        </w:rPr>
        <w:t>5</w:t>
      </w:r>
      <w:r>
        <w:rPr>
          <w:szCs w:val="24"/>
          <w:lang w:eastAsia="lt-LT"/>
        </w:rPr>
        <w:t xml:space="preserve">.4.8. </w:t>
      </w:r>
      <w:r w:rsidRPr="007952B1">
        <w:rPr>
          <w:szCs w:val="24"/>
          <w:lang w:eastAsia="lt-LT"/>
        </w:rPr>
        <w:t>kita pirkimo sąlygose prašoma informacija ir (ar) dokumentai.</w:t>
      </w:r>
    </w:p>
    <w:p w14:paraId="5CB6B40C" w14:textId="7FDAEC4A" w:rsidR="00F62A18" w:rsidRPr="007952B1" w:rsidRDefault="00F62A18" w:rsidP="00F62A18">
      <w:pPr>
        <w:spacing w:after="0" w:line="240" w:lineRule="auto"/>
        <w:ind w:firstLine="851"/>
        <w:jc w:val="both"/>
        <w:rPr>
          <w:szCs w:val="24"/>
          <w:lang w:eastAsia="lt-LT"/>
        </w:rPr>
      </w:pPr>
      <w:r w:rsidRPr="007952B1">
        <w:rPr>
          <w:szCs w:val="24"/>
        </w:rPr>
        <w:t>5.</w:t>
      </w:r>
      <w:r>
        <w:rPr>
          <w:szCs w:val="24"/>
        </w:rPr>
        <w:t>5</w:t>
      </w:r>
      <w:r w:rsidRPr="007952B1">
        <w:rPr>
          <w:szCs w:val="24"/>
        </w:rPr>
        <w:t xml:space="preserve">. Pasiūlymas turi būti pateiktas </w:t>
      </w:r>
      <w:r w:rsidRPr="00EC315F">
        <w:rPr>
          <w:b/>
          <w:szCs w:val="24"/>
        </w:rPr>
        <w:t>iki</w:t>
      </w:r>
      <w:r w:rsidRPr="00EC315F">
        <w:rPr>
          <w:szCs w:val="24"/>
        </w:rPr>
        <w:t xml:space="preserve"> </w:t>
      </w:r>
      <w:r w:rsidRPr="00C17CAE">
        <w:rPr>
          <w:b/>
          <w:szCs w:val="24"/>
        </w:rPr>
        <w:t>20</w:t>
      </w:r>
      <w:r w:rsidRPr="00C17CAE">
        <w:rPr>
          <w:b/>
          <w:szCs w:val="24"/>
          <w:lang w:val="en-GB"/>
        </w:rPr>
        <w:t>2</w:t>
      </w:r>
      <w:r w:rsidR="00E70BC8">
        <w:rPr>
          <w:b/>
          <w:szCs w:val="24"/>
          <w:lang w:val="en-GB"/>
        </w:rPr>
        <w:t>5</w:t>
      </w:r>
      <w:r w:rsidRPr="00C17CAE">
        <w:rPr>
          <w:b/>
          <w:szCs w:val="24"/>
        </w:rPr>
        <w:t xml:space="preserve"> m</w:t>
      </w:r>
      <w:r w:rsidRPr="007419F9">
        <w:rPr>
          <w:b/>
          <w:szCs w:val="24"/>
        </w:rPr>
        <w:t xml:space="preserve">. </w:t>
      </w:r>
      <w:r w:rsidR="00195438">
        <w:rPr>
          <w:b/>
          <w:szCs w:val="24"/>
        </w:rPr>
        <w:t xml:space="preserve">balandžio </w:t>
      </w:r>
      <w:r w:rsidR="00195438">
        <w:rPr>
          <w:b/>
          <w:szCs w:val="24"/>
          <w:lang w:val="en-GB"/>
        </w:rPr>
        <w:t>14</w:t>
      </w:r>
      <w:r w:rsidRPr="007419F9">
        <w:rPr>
          <w:b/>
          <w:szCs w:val="24"/>
        </w:rPr>
        <w:t xml:space="preserve"> d., 9</w:t>
      </w:r>
      <w:r w:rsidRPr="00C17CAE">
        <w:rPr>
          <w:b/>
          <w:szCs w:val="24"/>
        </w:rPr>
        <w:t xml:space="preserve"> val. 00 min.</w:t>
      </w:r>
      <w:r w:rsidRPr="00BE390C">
        <w:rPr>
          <w:szCs w:val="24"/>
        </w:rPr>
        <w:t xml:space="preserve"> (</w:t>
      </w:r>
      <w:r w:rsidRPr="007952B1">
        <w:rPr>
          <w:szCs w:val="24"/>
        </w:rPr>
        <w:t xml:space="preserve">Lietuvos Respublikos laiku) tik elektroninėmis priemonėmis, naudojant CVP IS. </w:t>
      </w:r>
      <w:r w:rsidRPr="007952B1">
        <w:rPr>
          <w:color w:val="000000"/>
          <w:szCs w:val="24"/>
          <w:u w:val="single"/>
        </w:rPr>
        <w:t xml:space="preserve">Pageidautina, kad tiekėjai, prisegdami dokumentus, informaciją </w:t>
      </w:r>
      <w:r w:rsidRPr="007952B1">
        <w:rPr>
          <w:bCs/>
          <w:color w:val="000000"/>
          <w:szCs w:val="24"/>
          <w:u w:val="single"/>
        </w:rPr>
        <w:t>pateiktų viename arba keliuose failuose.</w:t>
      </w:r>
      <w:r w:rsidRPr="007952B1">
        <w:rPr>
          <w:bCs/>
          <w:color w:val="000000"/>
          <w:szCs w:val="24"/>
        </w:rPr>
        <w:t xml:space="preserve"> </w:t>
      </w:r>
      <w:r w:rsidRPr="007952B1">
        <w:rPr>
          <w:szCs w:val="24"/>
        </w:rPr>
        <w:t>Tiekėjui CVP IS susirašinėjimo priemonėmis paprašius, perkančioji organizacija patvirtina, kad tiekėjo pasiūlymas yra gautas ir nurodo gavimo dieną, valandą ir minutę.</w:t>
      </w:r>
    </w:p>
    <w:p w14:paraId="68261CB4" w14:textId="77777777" w:rsidR="00F62A18" w:rsidRPr="007952B1" w:rsidRDefault="00F62A18" w:rsidP="00F62A18">
      <w:pPr>
        <w:widowControl w:val="0"/>
        <w:tabs>
          <w:tab w:val="left" w:pos="567"/>
        </w:tabs>
        <w:spacing w:after="0" w:line="240" w:lineRule="auto"/>
        <w:ind w:firstLine="851"/>
        <w:jc w:val="both"/>
        <w:rPr>
          <w:color w:val="000000"/>
          <w:szCs w:val="24"/>
        </w:rPr>
      </w:pPr>
      <w:r w:rsidRPr="007952B1">
        <w:rPr>
          <w:szCs w:val="24"/>
        </w:rPr>
        <w:t>5.</w:t>
      </w:r>
      <w:r>
        <w:rPr>
          <w:szCs w:val="24"/>
        </w:rPr>
        <w:t>6</w:t>
      </w:r>
      <w:r w:rsidRPr="007952B1">
        <w:rPr>
          <w:szCs w:val="24"/>
        </w:rPr>
        <w:t xml:space="preserve">. Tiekėjai pasiūlyme turi nurodyti, kokia pasiūlyme pateikta informacija yra konfidenciali, jei tokia yra. </w:t>
      </w:r>
      <w:r w:rsidRPr="009E601E">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DA0329">
        <w:t>Viešųjų pirkimų įstatym</w:t>
      </w:r>
      <w:r>
        <w:t>o 20 straipsnio 2 dalyje nurodyta</w:t>
      </w:r>
      <w:r w:rsidRPr="009E601E">
        <w:rPr>
          <w:szCs w:val="24"/>
        </w:rPr>
        <w:t xml:space="preserve"> i</w:t>
      </w:r>
      <w:r>
        <w:rPr>
          <w:szCs w:val="24"/>
        </w:rPr>
        <w:t>nformacija</w:t>
      </w:r>
      <w:r w:rsidRPr="009E601E">
        <w:rPr>
          <w:szCs w:val="24"/>
        </w:rPr>
        <w:t xml:space="preserve">. </w:t>
      </w:r>
      <w:r w:rsidRPr="007952B1">
        <w:rPr>
          <w:szCs w:val="24"/>
        </w:rPr>
        <w:t xml:space="preserve">Perkančioji organizacija gali kreiptis į tiekėją prašydama pagrįsti informacijos konfidencialumą. </w:t>
      </w:r>
      <w:r w:rsidRPr="007952B1">
        <w:rPr>
          <w:color w:val="000000"/>
          <w:szCs w:val="24"/>
        </w:rPr>
        <w:t>Jeigu tiekėjas nenurodė konfidencialios informacijos, laikoma, kad tokios tiekėjo pasiūlyme nėra.</w:t>
      </w:r>
    </w:p>
    <w:p w14:paraId="19281842" w14:textId="5CC86532" w:rsidR="00F62A18" w:rsidRPr="007952B1" w:rsidRDefault="03C29E58" w:rsidP="00F62A18">
      <w:pPr>
        <w:spacing w:after="0" w:line="240" w:lineRule="auto"/>
        <w:ind w:firstLine="851"/>
        <w:jc w:val="both"/>
      </w:pPr>
      <w:r>
        <w:t xml:space="preserve">5.7. Pasiūlymuose nurodoma prekių kaina turi būti nurodyta eurais (suapvalinant iki dviejų skaičių po kablelio), turi būti išreikšta ir apskaičiuota taip, kaip nurodyta šių pirkimo sąlygų </w:t>
      </w:r>
      <w:r w:rsidR="005D5F89">
        <w:t>2</w:t>
      </w:r>
      <w:r>
        <w:t xml:space="preserve"> priede. Apskaičiuojant kainą, turi būti atsižvelgta į visą šių pirkimo sąlygų </w:t>
      </w:r>
      <w:r w:rsidR="5B85060A" w:rsidRPr="00BB4D7D">
        <w:t>1</w:t>
      </w:r>
      <w:r>
        <w:t xml:space="preserve"> priede nurodytą techninę specifikaciją, prekių kiekį ir pan. Į pasiūlymo kainą turi būti įskaityti visi mokesčiai ir visos tiekėjo išlaidos, </w:t>
      </w:r>
      <w:r w:rsidRPr="13C6B669">
        <w:rPr>
          <w:color w:val="000000" w:themeColor="text1"/>
        </w:rPr>
        <w:t>įskaitant ir sąskaitų teikimo per „</w:t>
      </w:r>
      <w:r w:rsidR="10D0CE1F" w:rsidRPr="13C6B669">
        <w:rPr>
          <w:color w:val="000000" w:themeColor="text1"/>
        </w:rPr>
        <w:t>SABIS</w:t>
      </w:r>
      <w:r w:rsidRPr="13C6B669">
        <w:rPr>
          <w:color w:val="000000" w:themeColor="text1"/>
        </w:rPr>
        <w:t>“ sistemą mokestį</w:t>
      </w:r>
      <w:r>
        <w:t xml:space="preserve">. Jei tiekėjas yra ne PVM mokėtojas, turi apie tai nurodyti pasiūlyme, nurodant juridinį pagrindą.  </w:t>
      </w:r>
    </w:p>
    <w:p w14:paraId="323760E9" w14:textId="77777777" w:rsidR="00F62A18" w:rsidRPr="007952B1" w:rsidRDefault="00F62A18" w:rsidP="00F62A18">
      <w:pPr>
        <w:spacing w:after="0" w:line="240" w:lineRule="auto"/>
        <w:ind w:firstLine="851"/>
        <w:jc w:val="both"/>
        <w:rPr>
          <w:szCs w:val="24"/>
        </w:rPr>
      </w:pPr>
      <w:r w:rsidRPr="007952B1">
        <w:rPr>
          <w:szCs w:val="24"/>
        </w:rPr>
        <w:t>5.</w:t>
      </w:r>
      <w:r>
        <w:rPr>
          <w:szCs w:val="24"/>
        </w:rPr>
        <w:t>8</w:t>
      </w:r>
      <w:r w:rsidRPr="007952B1">
        <w:rPr>
          <w:szCs w:val="24"/>
        </w:rPr>
        <w:t>.  Pateikdamas pasiūlymą tiekėjas sutinka su pirkimo sąlygomis ir patvirtina, kad jo pasiūlyme pateikta informacija yra teisinga ir apima viską, ko reikia norint tinkamai įvykdyti pirkimo sutartį.</w:t>
      </w:r>
    </w:p>
    <w:p w14:paraId="118DA8AF" w14:textId="77777777" w:rsidR="00F62A18" w:rsidRPr="007952B1" w:rsidRDefault="00F62A18" w:rsidP="00F62A18">
      <w:pPr>
        <w:spacing w:after="0" w:line="240" w:lineRule="auto"/>
        <w:ind w:firstLine="851"/>
        <w:jc w:val="both"/>
        <w:rPr>
          <w:i/>
          <w:szCs w:val="24"/>
        </w:rPr>
      </w:pPr>
      <w:r w:rsidRPr="007952B1">
        <w:rPr>
          <w:szCs w:val="24"/>
        </w:rPr>
        <w:t>5.</w:t>
      </w:r>
      <w:r>
        <w:rPr>
          <w:szCs w:val="24"/>
        </w:rPr>
        <w:t>9</w:t>
      </w:r>
      <w:r w:rsidRPr="007952B1">
        <w:rPr>
          <w:szCs w:val="24"/>
        </w:rPr>
        <w:t xml:space="preserve">. Pasiūlymas ir kita korespondencija pateikiama </w:t>
      </w:r>
      <w:r w:rsidRPr="007952B1">
        <w:rPr>
          <w:i/>
          <w:szCs w:val="24"/>
        </w:rPr>
        <w:t>lietuvių </w:t>
      </w:r>
      <w:r w:rsidRPr="007952B1">
        <w:rPr>
          <w:szCs w:val="24"/>
        </w:rPr>
        <w:t xml:space="preserve">kalba. Jei atitinkami dokumentai yra išduoti kita kalba, turi būti pateiktas tinkamai patvirtintas vertimas į </w:t>
      </w:r>
      <w:r w:rsidRPr="007952B1">
        <w:rPr>
          <w:i/>
          <w:szCs w:val="24"/>
        </w:rPr>
        <w:t>lietuvių </w:t>
      </w:r>
      <w:r w:rsidRPr="007952B1">
        <w:rPr>
          <w:szCs w:val="24"/>
        </w:rPr>
        <w:t xml:space="preserve">kalbą. Vertimas būtų patvirtintas tiekėjo ar jo įgalioto asmens parašu. </w:t>
      </w:r>
      <w:r w:rsidRPr="00C66A05">
        <w:t xml:space="preserve">Nuostata dėl vertimo į lietuvių kalbą netaikoma pateikiamai </w:t>
      </w:r>
      <w:r w:rsidRPr="00C66A05">
        <w:lastRenderedPageBreak/>
        <w:t>prekių techninei dokumentacijai, sertifikatams bei kitiems gamintojo, kompetentingų institucijų išduodamiems dokumentams ir tik, jei jie pateikiami anglų kalba</w:t>
      </w:r>
      <w:r>
        <w:t>.</w:t>
      </w:r>
    </w:p>
    <w:p w14:paraId="028CF37B" w14:textId="77777777" w:rsidR="00F62A18" w:rsidRPr="007952B1" w:rsidRDefault="00F62A18" w:rsidP="00F62A18">
      <w:pPr>
        <w:spacing w:after="0" w:line="240" w:lineRule="auto"/>
        <w:ind w:firstLine="851"/>
        <w:jc w:val="both"/>
        <w:rPr>
          <w:szCs w:val="24"/>
        </w:rPr>
      </w:pPr>
      <w:r w:rsidRPr="007952B1">
        <w:rPr>
          <w:szCs w:val="24"/>
        </w:rPr>
        <w:t>5.</w:t>
      </w:r>
      <w:r>
        <w:rPr>
          <w:szCs w:val="24"/>
        </w:rPr>
        <w:t>10</w:t>
      </w:r>
      <w:r w:rsidRPr="007952B1">
        <w:rPr>
          <w:szCs w:val="24"/>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7952B1">
        <w:rPr>
          <w:i/>
          <w:szCs w:val="24"/>
        </w:rPr>
        <w:t xml:space="preserve"> </w:t>
      </w:r>
      <w:r w:rsidRPr="007952B1">
        <w:rPr>
          <w:szCs w:val="24"/>
        </w:rPr>
        <w:t xml:space="preserve">forma − vokuose), ir naudodamasis CVP IS priemonėmis. </w:t>
      </w:r>
    </w:p>
    <w:p w14:paraId="7465681C" w14:textId="77777777" w:rsidR="00F62A18" w:rsidRPr="007952B1" w:rsidRDefault="00F62A18" w:rsidP="00F62A18">
      <w:pPr>
        <w:spacing w:after="0" w:line="240" w:lineRule="auto"/>
        <w:ind w:firstLine="851"/>
        <w:jc w:val="both"/>
        <w:rPr>
          <w:szCs w:val="24"/>
        </w:rPr>
      </w:pPr>
      <w:r w:rsidRPr="007952B1">
        <w:rPr>
          <w:szCs w:val="24"/>
        </w:rPr>
        <w:t>5.1</w:t>
      </w:r>
      <w:r>
        <w:rPr>
          <w:szCs w:val="24"/>
        </w:rPr>
        <w:t>1</w:t>
      </w:r>
      <w:r w:rsidRPr="007952B1">
        <w:rPr>
          <w:szCs w:val="24"/>
        </w:rPr>
        <w:t>. Tiekėjams neleidžiama pateikti alternatyvių pasiūlymų. Tiekėjui pateikus alternatyvų pasiūlymą, jo pasiūlymas ir alternatyvus pasiūlymas (alternatyvūs pasiūlymai) bus atmesti.</w:t>
      </w:r>
    </w:p>
    <w:p w14:paraId="7157DD60" w14:textId="5B2EFC04" w:rsidR="00F62A18" w:rsidRPr="007952B1" w:rsidRDefault="00F62A18" w:rsidP="00F62A18">
      <w:pPr>
        <w:spacing w:after="0" w:line="240" w:lineRule="auto"/>
        <w:ind w:firstLine="851"/>
        <w:jc w:val="both"/>
        <w:rPr>
          <w:szCs w:val="24"/>
        </w:rPr>
      </w:pPr>
      <w:r w:rsidRPr="007952B1">
        <w:rPr>
          <w:szCs w:val="24"/>
        </w:rPr>
        <w:t>5.1</w:t>
      </w:r>
      <w:r>
        <w:rPr>
          <w:szCs w:val="24"/>
        </w:rPr>
        <w:t>2</w:t>
      </w:r>
      <w:r w:rsidRPr="007952B1">
        <w:rPr>
          <w:szCs w:val="24"/>
        </w:rPr>
        <w:t xml:space="preserve">. Pasiūlymas galioja jame dalyvio nurodytą laiką. Pasiūlymas turi galioti ne trumpiau kaip </w:t>
      </w:r>
      <w:r w:rsidRPr="007952B1">
        <w:rPr>
          <w:b/>
          <w:szCs w:val="24"/>
        </w:rPr>
        <w:t>iki 20</w:t>
      </w:r>
      <w:r>
        <w:rPr>
          <w:b/>
          <w:szCs w:val="24"/>
        </w:rPr>
        <w:t>2</w:t>
      </w:r>
      <w:r w:rsidR="00260E4D">
        <w:rPr>
          <w:b/>
          <w:szCs w:val="24"/>
        </w:rPr>
        <w:t>5</w:t>
      </w:r>
      <w:r>
        <w:rPr>
          <w:b/>
          <w:szCs w:val="24"/>
        </w:rPr>
        <w:t xml:space="preserve"> m. </w:t>
      </w:r>
      <w:r w:rsidR="00260E4D">
        <w:rPr>
          <w:b/>
          <w:szCs w:val="24"/>
        </w:rPr>
        <w:t>birželio</w:t>
      </w:r>
      <w:r>
        <w:rPr>
          <w:b/>
          <w:szCs w:val="24"/>
        </w:rPr>
        <w:t xml:space="preserve"> </w:t>
      </w:r>
      <w:r w:rsidR="00D3308C">
        <w:rPr>
          <w:b/>
          <w:szCs w:val="24"/>
        </w:rPr>
        <w:t>14</w:t>
      </w:r>
      <w:r w:rsidRPr="007952B1">
        <w:rPr>
          <w:b/>
          <w:szCs w:val="24"/>
        </w:rPr>
        <w:t xml:space="preserve"> d. </w:t>
      </w:r>
      <w:r w:rsidRPr="007952B1">
        <w:rPr>
          <w:szCs w:val="24"/>
        </w:rPr>
        <w:t>Jeigu pasiūlyme nenurodytas jo galiojimo laikas, laikoma, kad pasiūlymas galioja tiek, kiek numatyta pirkimo dokumentuose.</w:t>
      </w:r>
    </w:p>
    <w:p w14:paraId="52D4AFAC" w14:textId="77777777" w:rsidR="00F62A18" w:rsidRPr="007952B1" w:rsidRDefault="00F62A18" w:rsidP="00F62A18">
      <w:pPr>
        <w:widowControl w:val="0"/>
        <w:tabs>
          <w:tab w:val="left" w:pos="567"/>
        </w:tabs>
        <w:autoSpaceDE w:val="0"/>
        <w:autoSpaceDN w:val="0"/>
        <w:adjustRightInd w:val="0"/>
        <w:spacing w:after="0" w:line="240" w:lineRule="auto"/>
        <w:ind w:firstLine="851"/>
        <w:jc w:val="both"/>
        <w:rPr>
          <w:szCs w:val="24"/>
        </w:rPr>
      </w:pPr>
      <w:r w:rsidRPr="007952B1">
        <w:rPr>
          <w:szCs w:val="24"/>
          <w:lang w:eastAsia="lt-LT"/>
        </w:rPr>
        <w:t>5.1</w:t>
      </w:r>
      <w:r>
        <w:rPr>
          <w:szCs w:val="24"/>
          <w:lang w:eastAsia="lt-LT"/>
        </w:rPr>
        <w:t>3</w:t>
      </w:r>
      <w:r w:rsidRPr="007952B1">
        <w:rPr>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446446CE" w14:textId="77777777" w:rsidR="00F62A18" w:rsidRPr="007952B1" w:rsidRDefault="00F62A18" w:rsidP="00F62A18">
      <w:pPr>
        <w:spacing w:after="0" w:line="240" w:lineRule="auto"/>
        <w:ind w:firstLine="851"/>
        <w:jc w:val="both"/>
        <w:rPr>
          <w:szCs w:val="24"/>
        </w:rPr>
      </w:pPr>
      <w:r w:rsidRPr="007952B1">
        <w:rPr>
          <w:szCs w:val="24"/>
          <w:lang w:eastAsia="lt-LT"/>
        </w:rPr>
        <w:t>5.1</w:t>
      </w:r>
      <w:r>
        <w:rPr>
          <w:szCs w:val="24"/>
          <w:lang w:eastAsia="lt-LT"/>
        </w:rPr>
        <w:t>4</w:t>
      </w:r>
      <w:r w:rsidRPr="007952B1">
        <w:rPr>
          <w:szCs w:val="24"/>
          <w:lang w:eastAsia="lt-LT"/>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55FD2733" w14:textId="77777777" w:rsidR="00F62A18" w:rsidRPr="007952B1" w:rsidRDefault="00F62A18" w:rsidP="00F62A18">
      <w:pPr>
        <w:spacing w:after="0" w:line="240" w:lineRule="auto"/>
        <w:ind w:firstLine="851"/>
        <w:jc w:val="both"/>
        <w:rPr>
          <w:szCs w:val="24"/>
        </w:rPr>
      </w:pPr>
      <w:r w:rsidRPr="007952B1">
        <w:rPr>
          <w:szCs w:val="24"/>
        </w:rPr>
        <w:t>5.1</w:t>
      </w:r>
      <w:r>
        <w:rPr>
          <w:szCs w:val="24"/>
        </w:rPr>
        <w:t>5</w:t>
      </w:r>
      <w:r w:rsidRPr="007952B1">
        <w:rPr>
          <w:szCs w:val="24"/>
        </w:rPr>
        <w:t>.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2F652D0"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16</w:t>
      </w:r>
      <w:r w:rsidRPr="00B40990">
        <w:rPr>
          <w:szCs w:val="24"/>
        </w:rPr>
        <w:t>.</w:t>
      </w:r>
      <w:r w:rsidRPr="00B40990">
        <w:rPr>
          <w:szCs w:val="24"/>
        </w:rPr>
        <w:tab/>
        <w:t xml:space="preserve"> Tiekėjo teikiamas pasiūlymas gali būti užšifruojamas. </w:t>
      </w:r>
    </w:p>
    <w:p w14:paraId="4ED3EA60"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w:t>
      </w:r>
      <w:r w:rsidRPr="00B40990">
        <w:rPr>
          <w:szCs w:val="24"/>
        </w:rPr>
        <w:tab/>
        <w:t xml:space="preserve"> </w:t>
      </w:r>
      <w:r>
        <w:rPr>
          <w:szCs w:val="24"/>
        </w:rPr>
        <w:t>T</w:t>
      </w:r>
      <w:r w:rsidRPr="00B40990">
        <w:rPr>
          <w:szCs w:val="24"/>
        </w:rPr>
        <w:t>iekėjas, nusprendęs pateikti užšifruotą pasiūlymą, turi:</w:t>
      </w:r>
    </w:p>
    <w:p w14:paraId="32D34589"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.1.</w:t>
      </w:r>
      <w:r w:rsidRPr="00B40990">
        <w:rPr>
          <w:szCs w:val="24"/>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28" w:history="1">
        <w:r w:rsidRPr="00AE231A">
          <w:rPr>
            <w:rStyle w:val="Hipersaitas"/>
            <w:szCs w:val="24"/>
          </w:rPr>
          <w:t>ČIA</w:t>
        </w:r>
      </w:hyperlink>
      <w:r w:rsidRPr="00B40990">
        <w:rPr>
          <w:szCs w:val="24"/>
        </w:rPr>
        <w:t>.</w:t>
      </w:r>
    </w:p>
    <w:p w14:paraId="6E1F5862" w14:textId="77777777" w:rsidR="006C774B" w:rsidRPr="00B40990" w:rsidRDefault="006C774B" w:rsidP="006C774B">
      <w:pPr>
        <w:spacing w:after="0" w:line="240" w:lineRule="auto"/>
        <w:ind w:right="283" w:firstLine="567"/>
        <w:jc w:val="both"/>
        <w:rPr>
          <w:szCs w:val="24"/>
        </w:rPr>
      </w:pPr>
      <w:r>
        <w:rPr>
          <w:szCs w:val="24"/>
        </w:rPr>
        <w:t>5</w:t>
      </w:r>
      <w:r w:rsidRPr="00B40990">
        <w:rPr>
          <w:szCs w:val="24"/>
        </w:rPr>
        <w:t>.</w:t>
      </w:r>
      <w:r>
        <w:rPr>
          <w:szCs w:val="24"/>
        </w:rPr>
        <w:t>17</w:t>
      </w:r>
      <w:r w:rsidRPr="00B40990">
        <w:rPr>
          <w:szCs w:val="24"/>
        </w:rPr>
        <w:t>.2.</w:t>
      </w:r>
      <w:r w:rsidRPr="00B40990">
        <w:rPr>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8E899C" w14:textId="77777777" w:rsidR="006C774B" w:rsidRDefault="006C774B" w:rsidP="006C774B">
      <w:pPr>
        <w:spacing w:after="0" w:line="240" w:lineRule="auto"/>
        <w:ind w:right="283" w:firstLine="567"/>
        <w:jc w:val="both"/>
        <w:rPr>
          <w:szCs w:val="24"/>
        </w:rPr>
      </w:pPr>
      <w:r>
        <w:rPr>
          <w:szCs w:val="24"/>
        </w:rPr>
        <w:t>5</w:t>
      </w:r>
      <w:r w:rsidRPr="00B40990">
        <w:rPr>
          <w:szCs w:val="24"/>
        </w:rPr>
        <w:t>.</w:t>
      </w:r>
      <w:r>
        <w:rPr>
          <w:szCs w:val="24"/>
        </w:rPr>
        <w:t>18</w:t>
      </w:r>
      <w:r w:rsidRPr="00B40990">
        <w:rPr>
          <w:szCs w:val="24"/>
        </w:rPr>
        <w:t xml:space="preserve">. </w:t>
      </w:r>
      <w:r>
        <w:rPr>
          <w:szCs w:val="24"/>
        </w:rPr>
        <w:t>T</w:t>
      </w:r>
      <w:r w:rsidRPr="00B40990">
        <w:rPr>
          <w:szCs w:val="24"/>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E41EFA0" w14:textId="77777777" w:rsidR="006C774B" w:rsidRPr="009E601E" w:rsidRDefault="006C774B" w:rsidP="006C774B">
      <w:pPr>
        <w:spacing w:after="0" w:line="240" w:lineRule="auto"/>
        <w:ind w:right="283" w:firstLine="567"/>
        <w:jc w:val="both"/>
        <w:rPr>
          <w:szCs w:val="24"/>
        </w:rPr>
      </w:pPr>
      <w:r>
        <w:t>5</w:t>
      </w:r>
      <w:r w:rsidRPr="009E601E">
        <w:t>.</w:t>
      </w:r>
      <w:r>
        <w:t>19</w:t>
      </w:r>
      <w:r w:rsidRPr="009E601E">
        <w:t>. Perkančioji organizacija neatsako už CVP IS sutrikimus ar kitus nenumatytus atvejus, dėl kurių pasiūlymai nebuvo gauti, gauti pavėluotai ar tapo neprieinami.</w:t>
      </w:r>
    </w:p>
    <w:p w14:paraId="346FF664" w14:textId="77777777" w:rsidR="00F62A18" w:rsidRDefault="00F62A18" w:rsidP="00021065">
      <w:pPr>
        <w:spacing w:after="0" w:line="240" w:lineRule="auto"/>
        <w:ind w:firstLine="851"/>
        <w:jc w:val="both"/>
        <w:rPr>
          <w:szCs w:val="24"/>
        </w:rPr>
      </w:pPr>
    </w:p>
    <w:p w14:paraId="4D65384F" w14:textId="77777777" w:rsidR="0048343B" w:rsidRPr="009E601E" w:rsidRDefault="0048343B" w:rsidP="0048343B">
      <w:pPr>
        <w:spacing w:after="0" w:line="240" w:lineRule="auto"/>
        <w:jc w:val="center"/>
        <w:rPr>
          <w:b/>
          <w:szCs w:val="24"/>
        </w:rPr>
      </w:pPr>
    </w:p>
    <w:p w14:paraId="3F2E0372" w14:textId="77777777" w:rsidR="0048343B" w:rsidRPr="009E601E" w:rsidRDefault="00620D10" w:rsidP="0048343B">
      <w:pPr>
        <w:spacing w:after="0" w:line="240" w:lineRule="auto"/>
        <w:jc w:val="center"/>
        <w:rPr>
          <w:b/>
          <w:szCs w:val="24"/>
        </w:rPr>
      </w:pPr>
      <w:r w:rsidRPr="009E601E">
        <w:rPr>
          <w:b/>
          <w:szCs w:val="24"/>
        </w:rPr>
        <w:t xml:space="preserve">VI. PASIŪLYMŲ GALIOJIMO UŽTIKRINIMAS </w:t>
      </w:r>
    </w:p>
    <w:p w14:paraId="6346F099" w14:textId="77777777" w:rsidR="0048343B" w:rsidRPr="009E601E" w:rsidRDefault="0048343B" w:rsidP="0048343B">
      <w:pPr>
        <w:spacing w:after="0" w:line="240" w:lineRule="auto"/>
        <w:jc w:val="center"/>
        <w:rPr>
          <w:b/>
          <w:szCs w:val="24"/>
        </w:rPr>
      </w:pPr>
    </w:p>
    <w:p w14:paraId="338902A9" w14:textId="77777777" w:rsidR="00CD2689" w:rsidRDefault="00620D10" w:rsidP="00CD2689">
      <w:pPr>
        <w:spacing w:after="0" w:line="240" w:lineRule="auto"/>
        <w:ind w:firstLine="851"/>
        <w:jc w:val="both"/>
      </w:pPr>
      <w:r w:rsidRPr="009E601E">
        <w:rPr>
          <w:szCs w:val="24"/>
        </w:rPr>
        <w:t>6.1.</w:t>
      </w:r>
      <w:r w:rsidRPr="00715B38">
        <w:rPr>
          <w:rFonts w:asciiTheme="majorHAnsi" w:hAnsiTheme="majorHAnsi" w:cstheme="majorHAnsi"/>
          <w:sz w:val="20"/>
          <w:szCs w:val="20"/>
        </w:rPr>
        <w:t xml:space="preserve"> </w:t>
      </w:r>
      <w:r w:rsidRPr="00715B38">
        <w:rPr>
          <w:szCs w:val="24"/>
        </w:rPr>
        <w:t xml:space="preserve">Tiekėjo pateikto pasiūlymo galiojimas užtikrinamas 3 </w:t>
      </w:r>
      <w:r>
        <w:rPr>
          <w:szCs w:val="24"/>
        </w:rPr>
        <w:t>procentų</w:t>
      </w:r>
      <w:r w:rsidRPr="00715B38">
        <w:rPr>
          <w:szCs w:val="24"/>
        </w:rPr>
        <w:t xml:space="preserve"> dydžio bauda nuo tiekėjo pasiūlyme nurodytos bendros pasiūlymo kainos.</w:t>
      </w:r>
      <w:r>
        <w:rPr>
          <w:szCs w:val="24"/>
        </w:rPr>
        <w:t xml:space="preserve"> </w:t>
      </w:r>
      <w:r>
        <w:t>Pateikdamas pasiūlymą tiekėjas įsipareigoja sumokėti p</w:t>
      </w:r>
      <w:r w:rsidRPr="009E601E">
        <w:t>erkanči</w:t>
      </w:r>
      <w:r>
        <w:t>a</w:t>
      </w:r>
      <w:r w:rsidRPr="009E601E">
        <w:t>j</w:t>
      </w:r>
      <w:r>
        <w:t>a</w:t>
      </w:r>
      <w:r w:rsidRPr="009E601E">
        <w:t>i organizacija</w:t>
      </w:r>
      <w:r>
        <w:t>i</w:t>
      </w:r>
      <w:r w:rsidRPr="009E601E">
        <w:t xml:space="preserve"> </w:t>
      </w:r>
      <w:r>
        <w:t>nustatyto dydžio baudą, jeigu:</w:t>
      </w:r>
    </w:p>
    <w:p w14:paraId="2A37E882" w14:textId="77777777" w:rsidR="00CD2689" w:rsidRDefault="00620D10" w:rsidP="00CD2689">
      <w:pPr>
        <w:spacing w:after="0" w:line="240" w:lineRule="auto"/>
        <w:ind w:firstLine="851"/>
        <w:jc w:val="both"/>
      </w:pPr>
      <w:r>
        <w:t xml:space="preserve">6.1.1. tiekėjas atsiima savo pasiūlymą jo galiojimo laikotarpiu; </w:t>
      </w:r>
    </w:p>
    <w:p w14:paraId="3DDF9845" w14:textId="77777777" w:rsidR="00CD2689" w:rsidRDefault="00620D10" w:rsidP="00CD2689">
      <w:pPr>
        <w:spacing w:after="0" w:line="240" w:lineRule="auto"/>
        <w:ind w:firstLine="851"/>
        <w:jc w:val="both"/>
      </w:pPr>
      <w:r>
        <w:t xml:space="preserve">6.1.2. tiekėjas, kuris yra paskelbtas pirkimo laimėtoju, raštu atsisako sudaryti Sutartį; </w:t>
      </w:r>
    </w:p>
    <w:p w14:paraId="45E16F20" w14:textId="77777777" w:rsidR="00CD2689" w:rsidRDefault="00620D10" w:rsidP="00CD2689">
      <w:pPr>
        <w:spacing w:after="0" w:line="240" w:lineRule="auto"/>
        <w:ind w:firstLine="851"/>
        <w:jc w:val="both"/>
      </w:pPr>
      <w:r>
        <w:lastRenderedPageBreak/>
        <w:t>6.1.3. tiekėjas, kuris yra paskelbtas pirkimo laimėtoju, iki nurodyto laiko nesudaro Sutarties;</w:t>
      </w:r>
    </w:p>
    <w:p w14:paraId="7470F337" w14:textId="77777777" w:rsidR="00CD2689" w:rsidRDefault="00620D10" w:rsidP="00CD2689">
      <w:pPr>
        <w:spacing w:after="0" w:line="240" w:lineRule="auto"/>
        <w:ind w:firstLine="851"/>
        <w:jc w:val="both"/>
      </w:pPr>
      <w:r>
        <w:t xml:space="preserve">6.1.4. tiekėjas, kuris yra paskelbtas pirkimo laimėtoju, atsisako sudaryti Sutartį pirkimo dokumentuose nustatytomis sąlygomis. </w:t>
      </w:r>
    </w:p>
    <w:p w14:paraId="2C2F87F5" w14:textId="77777777" w:rsidR="0048343B" w:rsidRPr="009E601E" w:rsidRDefault="0048343B" w:rsidP="0048343B">
      <w:pPr>
        <w:spacing w:after="0" w:line="240" w:lineRule="auto"/>
        <w:ind w:firstLine="851"/>
        <w:rPr>
          <w:szCs w:val="24"/>
        </w:rPr>
      </w:pPr>
    </w:p>
    <w:p w14:paraId="367F88F6" w14:textId="77777777" w:rsidR="0048343B" w:rsidRPr="009E601E" w:rsidRDefault="00620D10" w:rsidP="0048343B">
      <w:pPr>
        <w:tabs>
          <w:tab w:val="left" w:pos="849"/>
        </w:tabs>
        <w:spacing w:after="0" w:line="240" w:lineRule="auto"/>
        <w:jc w:val="center"/>
        <w:rPr>
          <w:b/>
          <w:szCs w:val="24"/>
        </w:rPr>
      </w:pPr>
      <w:r w:rsidRPr="009E601E">
        <w:rPr>
          <w:b/>
          <w:szCs w:val="24"/>
        </w:rPr>
        <w:t xml:space="preserve">VII. </w:t>
      </w:r>
      <w:r w:rsidR="008E4196">
        <w:rPr>
          <w:b/>
          <w:szCs w:val="24"/>
        </w:rPr>
        <w:t>PIRKIMO SĄ</w:t>
      </w:r>
      <w:r w:rsidRPr="009E601E">
        <w:rPr>
          <w:b/>
          <w:szCs w:val="24"/>
        </w:rPr>
        <w:t>LYGŲ PAAIŠKINIMAS IR PATIKSLINIMAS</w:t>
      </w:r>
    </w:p>
    <w:p w14:paraId="55B61FBB" w14:textId="77777777" w:rsidR="0048343B" w:rsidRPr="009E601E" w:rsidRDefault="0048343B" w:rsidP="0048343B">
      <w:pPr>
        <w:spacing w:after="0" w:line="240" w:lineRule="auto"/>
        <w:ind w:firstLine="851"/>
        <w:jc w:val="both"/>
        <w:rPr>
          <w:szCs w:val="24"/>
        </w:rPr>
      </w:pPr>
    </w:p>
    <w:p w14:paraId="46EC2505" w14:textId="20AC33B2" w:rsidR="001D55D7" w:rsidRPr="009E601E" w:rsidRDefault="229DF905" w:rsidP="001D55D7">
      <w:pPr>
        <w:spacing w:after="0" w:line="240" w:lineRule="auto"/>
        <w:ind w:firstLine="851"/>
        <w:jc w:val="both"/>
      </w:pPr>
      <w:r>
        <w:t>7.1. Pirkimo sąlygos gali būti paaiškinamos, patikslinamos tiekėjų iniciatyva, jiems CVP IS susirašinėjimo priemonėmis kreipiantis į perkančiąją organizaciją. Prašymai paaiškinti pirkimo dokumentus gali būti pateikiami perkančiajai organizacijai CVP IS susirašinėjimo priemonėmis ne vėliau kaip likus</w:t>
      </w:r>
      <w:r w:rsidR="5B539568">
        <w:t xml:space="preserve"> </w:t>
      </w:r>
      <w:r w:rsidR="5B539568" w:rsidRPr="003015E2">
        <w:t>6</w:t>
      </w:r>
      <w:r>
        <w:t xml:space="preserve"> dien</w:t>
      </w:r>
      <w:r w:rsidR="5B539568">
        <w:t>oms</w:t>
      </w:r>
      <w:r>
        <w:t xml:space="preserve">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6C5513B8" w14:textId="77777777" w:rsidR="001D55D7" w:rsidRPr="009E601E" w:rsidRDefault="00620D10" w:rsidP="001D55D7">
      <w:pPr>
        <w:spacing w:after="0" w:line="240" w:lineRule="auto"/>
        <w:ind w:firstLine="851"/>
        <w:jc w:val="both"/>
        <w:rPr>
          <w:szCs w:val="24"/>
        </w:rPr>
      </w:pPr>
      <w:r>
        <w:rPr>
          <w:szCs w:val="24"/>
        </w:rPr>
        <w:t>7</w:t>
      </w:r>
      <w:r w:rsidRPr="009E601E">
        <w:rPr>
          <w:szCs w:val="24"/>
        </w:rPr>
        <w:t>.2. Nesibaigus pasiūlymų pateikimo terminui, perkančioji organizacija turi teisę savo inic</w:t>
      </w:r>
      <w:r>
        <w:rPr>
          <w:szCs w:val="24"/>
        </w:rPr>
        <w:t>iatyva paaiškinti, patikslinti pirkim</w:t>
      </w:r>
      <w:r w:rsidRPr="009E601E">
        <w:rPr>
          <w:szCs w:val="24"/>
        </w:rPr>
        <w:t>o sąlygas.</w:t>
      </w:r>
    </w:p>
    <w:p w14:paraId="16E2710F" w14:textId="1AE334B5" w:rsidR="001D55D7" w:rsidRPr="009E601E" w:rsidRDefault="1E7D313C" w:rsidP="001D55D7">
      <w:pPr>
        <w:spacing w:after="0" w:line="240" w:lineRule="auto"/>
        <w:ind w:firstLine="851"/>
        <w:jc w:val="both"/>
      </w:pPr>
      <w:r>
        <w:t xml:space="preserve">7.3. Atsakydama į kiekvieną tiekėjo  pateiktą prašymą paaiškinti pirkimo sąlygas arba aiškindama, tikslindama pirkimo sąlygas savo iniciatyva, perkančioji organizacija turi paaiškinimus, patikslinimus paskelbti CVP IS ir išsiųsti visiems prie pirkimo prisijungusiems tiekėjams, ne vėliau kaip likus </w:t>
      </w:r>
      <w:r w:rsidR="5E701298">
        <w:t>4</w:t>
      </w:r>
      <w:r>
        <w:t xml:space="preserve"> dienoms iki pasiūlymų pateikimo termino pabaigos. </w:t>
      </w:r>
    </w:p>
    <w:p w14:paraId="0817FFA1" w14:textId="77777777" w:rsidR="001D55D7" w:rsidRPr="009E601E" w:rsidRDefault="00620D10" w:rsidP="001D55D7">
      <w:pPr>
        <w:spacing w:after="0" w:line="240" w:lineRule="auto"/>
        <w:ind w:firstLine="851"/>
        <w:jc w:val="both"/>
        <w:rPr>
          <w:szCs w:val="24"/>
        </w:rPr>
      </w:pPr>
      <w:r>
        <w:rPr>
          <w:szCs w:val="24"/>
        </w:rPr>
        <w:t>7</w:t>
      </w:r>
      <w:r w:rsidRPr="009E601E">
        <w:rPr>
          <w:szCs w:val="24"/>
        </w:rPr>
        <w:t xml:space="preserve">.4.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Jeigu perkančioji organizacija </w:t>
      </w:r>
      <w:r>
        <w:rPr>
          <w:szCs w:val="24"/>
        </w:rPr>
        <w:t>pirkim</w:t>
      </w:r>
      <w:r w:rsidRPr="009E601E">
        <w:rPr>
          <w:szCs w:val="24"/>
        </w:rPr>
        <w:t xml:space="preserve">o sąlygas paaiškina (patikslina) ir negali </w:t>
      </w:r>
      <w:r>
        <w:rPr>
          <w:szCs w:val="24"/>
        </w:rPr>
        <w:t>pirkim</w:t>
      </w:r>
      <w:r w:rsidRPr="009E601E">
        <w:rPr>
          <w:szCs w:val="24"/>
        </w:rPr>
        <w:t xml:space="preserve">o sąlygų paaiškinimų (patikslinimų) pateikti taip, kad visi tiekėjai juos gautų ne vėliau kaip </w:t>
      </w:r>
      <w:r w:rsidRPr="006C1288">
        <w:rPr>
          <w:szCs w:val="24"/>
        </w:rPr>
        <w:t>likus 4</w:t>
      </w:r>
      <w:r w:rsidRPr="006C1288">
        <w:t xml:space="preserve"> dienoms</w:t>
      </w:r>
      <w:r w:rsidRPr="009E601E">
        <w:t xml:space="preserve"> </w:t>
      </w:r>
      <w:r w:rsidRPr="009E601E">
        <w:rPr>
          <w:szCs w:val="24"/>
        </w:rPr>
        <w:t xml:space="preserve">iki pasiūlymų pateikimo termino pabaigos, ji perkelia pasiūlymų pateikimo terminą laikui, per kurį tiekėjai, rengdami pirkimo pasiūlymus, galėtų atsižvelgti į šiuos paaiškinimus (patikslinimus). </w:t>
      </w:r>
      <w:r w:rsidRPr="009E601E">
        <w:rPr>
          <w:iCs/>
          <w:szCs w:val="24"/>
        </w:rPr>
        <w:t xml:space="preserve"> </w:t>
      </w:r>
    </w:p>
    <w:p w14:paraId="1BB6794A" w14:textId="77777777" w:rsidR="0048343B" w:rsidRPr="009E601E" w:rsidRDefault="0048343B" w:rsidP="0048343B">
      <w:pPr>
        <w:spacing w:after="0" w:line="240" w:lineRule="auto"/>
        <w:rPr>
          <w:b/>
          <w:szCs w:val="24"/>
        </w:rPr>
      </w:pPr>
    </w:p>
    <w:p w14:paraId="4257CF65" w14:textId="77777777" w:rsidR="0048343B" w:rsidRDefault="00620D10" w:rsidP="0048343B">
      <w:pPr>
        <w:spacing w:after="0" w:line="240" w:lineRule="auto"/>
        <w:jc w:val="center"/>
        <w:rPr>
          <w:b/>
          <w:szCs w:val="24"/>
        </w:rPr>
      </w:pPr>
      <w:r w:rsidRPr="009E601E">
        <w:rPr>
          <w:b/>
          <w:szCs w:val="24"/>
        </w:rPr>
        <w:t>VIII. SUSIPAŽINIMO SU PASIŪLYMAIS PROCEDŪROS</w:t>
      </w:r>
    </w:p>
    <w:p w14:paraId="3DBC226B" w14:textId="77777777" w:rsidR="0048343B" w:rsidRDefault="0048343B" w:rsidP="0048343B">
      <w:pPr>
        <w:spacing w:after="0" w:line="240" w:lineRule="auto"/>
        <w:jc w:val="center"/>
        <w:rPr>
          <w:b/>
          <w:szCs w:val="24"/>
        </w:rPr>
      </w:pPr>
    </w:p>
    <w:p w14:paraId="75813CB5" w14:textId="57D9A95E" w:rsidR="007F7B18" w:rsidRPr="00364A6B" w:rsidRDefault="00620D10" w:rsidP="007F7B18">
      <w:pPr>
        <w:spacing w:after="0" w:line="240" w:lineRule="auto"/>
        <w:ind w:firstLine="851"/>
        <w:jc w:val="both"/>
        <w:rPr>
          <w:szCs w:val="24"/>
        </w:rPr>
      </w:pPr>
      <w:bookmarkStart w:id="3" w:name="_Ref60481998"/>
      <w:bookmarkStart w:id="4" w:name="_Ref58464669"/>
      <w:r>
        <w:rPr>
          <w:szCs w:val="24"/>
        </w:rPr>
        <w:t>8.1. S</w:t>
      </w:r>
      <w:r w:rsidRPr="00364A6B">
        <w:rPr>
          <w:szCs w:val="24"/>
        </w:rPr>
        <w:t>usipažinimas su t</w:t>
      </w:r>
      <w:r>
        <w:rPr>
          <w:szCs w:val="24"/>
        </w:rPr>
        <w:t>ie</w:t>
      </w:r>
      <w:r w:rsidRPr="00364A6B">
        <w:rPr>
          <w:szCs w:val="24"/>
        </w:rPr>
        <w:t>kėjų pasiūlymais, gautais CVP IS priemonėmis, prilyginamas vokų atplėšimui</w:t>
      </w:r>
      <w:r>
        <w:rPr>
          <w:szCs w:val="24"/>
        </w:rPr>
        <w:t xml:space="preserve"> ir vyks elektroniniu būdu</w:t>
      </w:r>
      <w:r w:rsidRPr="00364A6B">
        <w:rPr>
          <w:szCs w:val="24"/>
        </w:rPr>
        <w:t xml:space="preserve">. </w:t>
      </w:r>
      <w:r w:rsidRPr="00BB34F2">
        <w:rPr>
          <w:szCs w:val="24"/>
        </w:rPr>
        <w:t xml:space="preserve">Pradinis susipažinimas su tiekėjų pasiūlymais pradedamas </w:t>
      </w:r>
      <w:r w:rsidRPr="00620D10">
        <w:rPr>
          <w:b/>
          <w:szCs w:val="24"/>
        </w:rPr>
        <w:t>202</w:t>
      </w:r>
      <w:r w:rsidR="00D657BD">
        <w:rPr>
          <w:b/>
          <w:szCs w:val="24"/>
        </w:rPr>
        <w:t>5</w:t>
      </w:r>
      <w:r w:rsidRPr="00620D10">
        <w:rPr>
          <w:b/>
          <w:szCs w:val="24"/>
        </w:rPr>
        <w:t xml:space="preserve"> m. </w:t>
      </w:r>
      <w:r w:rsidR="00B67E4E">
        <w:rPr>
          <w:b/>
          <w:szCs w:val="24"/>
        </w:rPr>
        <w:t xml:space="preserve">balandžio </w:t>
      </w:r>
      <w:r w:rsidR="00B67E4E">
        <w:rPr>
          <w:b/>
          <w:szCs w:val="24"/>
          <w:lang w:val="en-GB"/>
        </w:rPr>
        <w:t>14</w:t>
      </w:r>
      <w:r w:rsidRPr="007419F9">
        <w:rPr>
          <w:b/>
          <w:szCs w:val="24"/>
        </w:rPr>
        <w:t xml:space="preserve"> d., 9 val</w:t>
      </w:r>
      <w:r w:rsidRPr="00620D10">
        <w:rPr>
          <w:b/>
          <w:szCs w:val="24"/>
        </w:rPr>
        <w:t>. 45 min.</w:t>
      </w:r>
      <w:r w:rsidRPr="00463137">
        <w:rPr>
          <w:szCs w:val="24"/>
        </w:rPr>
        <w:t xml:space="preserve"> </w:t>
      </w:r>
      <w:r w:rsidRPr="00BB34F2">
        <w:rPr>
          <w:szCs w:val="24"/>
        </w:rPr>
        <w:t>Pradinio susipažinimo metu atplėšiami</w:t>
      </w:r>
      <w:r>
        <w:rPr>
          <w:szCs w:val="24"/>
        </w:rPr>
        <w:t xml:space="preserve"> </w:t>
      </w:r>
      <w:r w:rsidRPr="00BB34F2">
        <w:rPr>
          <w:szCs w:val="24"/>
        </w:rPr>
        <w:t>vokai, kuriuose yra pasiūlymų techniniai duomenys ir kita informacija apie tiekėjus bei dokumentai.</w:t>
      </w:r>
    </w:p>
    <w:p w14:paraId="5BE995EC" w14:textId="7A046339" w:rsidR="007F7B18" w:rsidRDefault="00620D10" w:rsidP="007F7B18">
      <w:pPr>
        <w:spacing w:after="0" w:line="240" w:lineRule="auto"/>
        <w:ind w:firstLine="851"/>
        <w:jc w:val="both"/>
      </w:pPr>
      <w:r>
        <w:rPr>
          <w:szCs w:val="24"/>
        </w:rPr>
        <w:t>8</w:t>
      </w:r>
      <w:r w:rsidRPr="00364A6B">
        <w:rPr>
          <w:szCs w:val="24"/>
        </w:rPr>
        <w:t>.2. </w:t>
      </w:r>
      <w:r w:rsidRPr="00BB34F2">
        <w:t>Tiekėjai ar jų atstovai nedalyvauja</w:t>
      </w:r>
      <w:r w:rsidRPr="00BB34F2">
        <w:rPr>
          <w:szCs w:val="24"/>
        </w:rPr>
        <w:t xml:space="preserve"> pradinio susipažinimo su CVP IS priemonėmis pateiktais pasiūlymais procedūroje, Komisijos posėdžiuose, kuriuose, atliekamos paraiškų ar pasiūlymų nagrinėjimo, vertinimo ir palyginimo procedūros. </w:t>
      </w:r>
      <w:r w:rsidRPr="00BB34F2">
        <w:t>Perkančioji organizacija neteikia informacijos tiekėjams apie pasiūlymus pateikusius tiekėjus, pasiūlytas kainas iki bus įvertinti pasiūlymai ir nustatytas laimėtojas.</w:t>
      </w:r>
    </w:p>
    <w:p w14:paraId="2B295AF9" w14:textId="77777777" w:rsidR="0048343B" w:rsidRDefault="0048343B" w:rsidP="0048343B">
      <w:pPr>
        <w:spacing w:after="0" w:line="240" w:lineRule="auto"/>
        <w:jc w:val="both"/>
        <w:rPr>
          <w:strike/>
          <w:szCs w:val="24"/>
        </w:rPr>
      </w:pPr>
    </w:p>
    <w:p w14:paraId="7A490DD6" w14:textId="77777777" w:rsidR="003C05C2" w:rsidRPr="002147AB" w:rsidRDefault="003C05C2" w:rsidP="0048343B">
      <w:pPr>
        <w:spacing w:after="0" w:line="240" w:lineRule="auto"/>
        <w:jc w:val="both"/>
        <w:rPr>
          <w:strike/>
          <w:szCs w:val="24"/>
        </w:rPr>
      </w:pPr>
    </w:p>
    <w:bookmarkEnd w:id="3"/>
    <w:bookmarkEnd w:id="4"/>
    <w:p w14:paraId="6C93CCEF" w14:textId="77777777" w:rsidR="0048343B" w:rsidRPr="009E601E" w:rsidRDefault="00620D10" w:rsidP="0048343B">
      <w:pPr>
        <w:spacing w:after="0" w:line="240" w:lineRule="auto"/>
        <w:jc w:val="center"/>
        <w:rPr>
          <w:b/>
          <w:szCs w:val="24"/>
        </w:rPr>
      </w:pPr>
      <w:r w:rsidRPr="009E601E">
        <w:rPr>
          <w:b/>
          <w:spacing w:val="-8"/>
          <w:szCs w:val="24"/>
        </w:rPr>
        <w:t xml:space="preserve">IX. PASIŪLYMŲ </w:t>
      </w:r>
      <w:r w:rsidRPr="009E601E">
        <w:rPr>
          <w:b/>
          <w:szCs w:val="24"/>
        </w:rPr>
        <w:t>NAGRINĖJIMAS IR PASIŪLYMŲ ATMETIMO PRIEŽASTYS</w:t>
      </w:r>
    </w:p>
    <w:p w14:paraId="7D29DBCA" w14:textId="77777777" w:rsidR="0048343B" w:rsidRPr="009E601E" w:rsidRDefault="0048343B" w:rsidP="0048343B">
      <w:pPr>
        <w:spacing w:after="0" w:line="240" w:lineRule="auto"/>
        <w:ind w:firstLine="851"/>
        <w:jc w:val="both"/>
        <w:rPr>
          <w:b/>
          <w:szCs w:val="24"/>
        </w:rPr>
      </w:pPr>
    </w:p>
    <w:p w14:paraId="49E1D509" w14:textId="77777777" w:rsidR="00154669" w:rsidRDefault="00620D10" w:rsidP="00154669">
      <w:pPr>
        <w:tabs>
          <w:tab w:val="left" w:pos="851"/>
        </w:tabs>
        <w:spacing w:after="0" w:line="240" w:lineRule="auto"/>
        <w:ind w:firstLine="851"/>
        <w:jc w:val="both"/>
        <w:rPr>
          <w:color w:val="000000"/>
        </w:rPr>
      </w:pPr>
      <w:r w:rsidRPr="009E601E">
        <w:rPr>
          <w:color w:val="000000"/>
        </w:rPr>
        <w:t xml:space="preserve">9.1. </w:t>
      </w:r>
      <w:r w:rsidR="008E4196">
        <w:rPr>
          <w:color w:val="000000"/>
        </w:rPr>
        <w:t>Pirkimui</w:t>
      </w:r>
      <w:r w:rsidRPr="009E601E">
        <w:rPr>
          <w:color w:val="000000"/>
        </w:rPr>
        <w:t xml:space="preserve"> pateiktus pasiūlymus nagrinėja ir vertina Komisija. Pasiūlymai nagrinėjami,  vertinami ir palyginami konfidencialiai, nedalyvaujant pasiūlymus pateikusių tiekėjų atstovams. Komisijos posėdžiuose stebėtojai nedalyvauja.</w:t>
      </w:r>
    </w:p>
    <w:p w14:paraId="77B68F76"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 xml:space="preserve">9.2. Komisija pirmiausia patikrina, ar nėra pirkimo dokumentuose nustatytų tiekėjų pašalinimo pagrindų (pagal tiekėjų pateiktus EBVPD), ar tiekėjai atitinka keliamus kvalifikacijos reikalavimus (pagal tiekėjų pateiktus EBVPD), o po to nagrinėja, vertina ir palygina tiekėjų pateiktus pasiūlymus, vadovaudamasi pirkimo dokumentuose nustatytomis sąlygomis. </w:t>
      </w:r>
    </w:p>
    <w:p w14:paraId="31AA8FDD"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 Komisija nagrinėja ir vertina:</w:t>
      </w:r>
    </w:p>
    <w:p w14:paraId="775DDDA2"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9.3.1.</w:t>
      </w:r>
      <w:r w:rsidRPr="009E601E">
        <w:rPr>
          <w:rFonts w:eastAsia="Arial Unicode MS" w:cs="Arial Unicode MS"/>
          <w:color w:val="000000"/>
          <w:bdr w:val="none" w:sz="0" w:space="0" w:color="auto" w:frame="1"/>
        </w:rPr>
        <w:t xml:space="preserve"> EBVPD pateiktą informaciją ir raštu praneša apie šio patikrinimo rezultatus;</w:t>
      </w:r>
    </w:p>
    <w:p w14:paraId="670C9393" w14:textId="77777777" w:rsidR="00154669" w:rsidRPr="009E601E" w:rsidRDefault="00620D10" w:rsidP="00154669">
      <w:pPr>
        <w:tabs>
          <w:tab w:val="left" w:pos="851"/>
        </w:tabs>
        <w:spacing w:after="0" w:line="240" w:lineRule="auto"/>
        <w:ind w:firstLine="851"/>
        <w:jc w:val="both"/>
        <w:rPr>
          <w:color w:val="000000"/>
        </w:rPr>
      </w:pPr>
      <w:r w:rsidRPr="009E601E">
        <w:rPr>
          <w:color w:val="000000"/>
        </w:rPr>
        <w:t>9.3.2. ar pasiūlymai atitinka pirkimo dokumentuose nustatytus reikalavimus ir sąlygas;</w:t>
      </w:r>
    </w:p>
    <w:p w14:paraId="688654D4" w14:textId="77777777" w:rsidR="00154669" w:rsidRPr="009E601E" w:rsidRDefault="00620D10" w:rsidP="00154669">
      <w:pPr>
        <w:tabs>
          <w:tab w:val="left" w:pos="851"/>
        </w:tabs>
        <w:spacing w:after="0" w:line="240" w:lineRule="auto"/>
        <w:ind w:firstLine="851"/>
        <w:jc w:val="both"/>
        <w:rPr>
          <w:color w:val="000000"/>
        </w:rPr>
      </w:pPr>
      <w:r w:rsidRPr="009E601E">
        <w:rPr>
          <w:bCs/>
          <w:color w:val="000000"/>
        </w:rPr>
        <w:t>9.3.3.</w:t>
      </w:r>
      <w:r w:rsidRPr="006A3502">
        <w:rPr>
          <w:szCs w:val="24"/>
        </w:rPr>
        <w:t xml:space="preserve"> </w:t>
      </w:r>
      <w:r>
        <w:rPr>
          <w:szCs w:val="24"/>
        </w:rPr>
        <w:t xml:space="preserve">ar </w:t>
      </w:r>
      <w:r w:rsidRPr="009E601E">
        <w:rPr>
          <w:bCs/>
          <w:color w:val="000000"/>
        </w:rPr>
        <w:t xml:space="preserve">pasiūlyta kaina </w:t>
      </w:r>
      <w:r>
        <w:rPr>
          <w:bCs/>
          <w:color w:val="000000"/>
        </w:rPr>
        <w:t>nėra</w:t>
      </w:r>
      <w:r w:rsidRPr="009E601E">
        <w:rPr>
          <w:bCs/>
          <w:color w:val="000000"/>
        </w:rPr>
        <w:t xml:space="preserve"> per </w:t>
      </w:r>
      <w:r w:rsidRPr="009E601E">
        <w:rPr>
          <w:color w:val="000000"/>
        </w:rPr>
        <w:t>didelė ir perkančiajai organizacijai nepriimtina;</w:t>
      </w:r>
    </w:p>
    <w:p w14:paraId="04712E79" w14:textId="77777777" w:rsidR="00154669" w:rsidRPr="009E601E" w:rsidRDefault="00620D10" w:rsidP="00154669">
      <w:pPr>
        <w:tabs>
          <w:tab w:val="left" w:pos="851"/>
        </w:tabs>
        <w:spacing w:after="0" w:line="240" w:lineRule="auto"/>
        <w:ind w:firstLine="851"/>
        <w:jc w:val="both"/>
        <w:rPr>
          <w:bCs/>
          <w:color w:val="000000"/>
        </w:rPr>
      </w:pPr>
      <w:r w:rsidRPr="009E601E">
        <w:rPr>
          <w:bCs/>
          <w:color w:val="000000"/>
        </w:rPr>
        <w:t xml:space="preserve">9.3.4. ar nėra pasiūlyta neįprastai mažų kainų. </w:t>
      </w:r>
    </w:p>
    <w:p w14:paraId="05108930" w14:textId="77777777" w:rsidR="00154669" w:rsidRPr="009E601E" w:rsidRDefault="00620D10" w:rsidP="00154669">
      <w:pPr>
        <w:tabs>
          <w:tab w:val="left" w:pos="567"/>
        </w:tabs>
        <w:spacing w:after="0" w:line="240" w:lineRule="auto"/>
        <w:ind w:firstLine="851"/>
        <w:jc w:val="both"/>
        <w:rPr>
          <w:bCs/>
          <w:color w:val="000000"/>
        </w:rPr>
      </w:pPr>
      <w:r w:rsidRPr="009E601E">
        <w:rPr>
          <w:color w:val="000000"/>
        </w:rPr>
        <w:lastRenderedPageBreak/>
        <w:t xml:space="preserve">9.4. Jeigu tiekėjas pateikė netikslius, neišsamius ar klaidingus dokumentus ar duomenis apie atitiktį pirkimo dokumentų reikalavimams arba šių dokumentų ar duomenų trūksta, perkančioji organizacija </w:t>
      </w:r>
      <w:r>
        <w:rPr>
          <w:color w:val="000000"/>
        </w:rPr>
        <w:t xml:space="preserve">gali </w:t>
      </w:r>
      <w:r w:rsidRPr="009E601E">
        <w:rPr>
          <w:color w:val="000000"/>
        </w:rPr>
        <w:t>nepažeisdama</w:t>
      </w:r>
      <w:r w:rsidRPr="009E601E">
        <w:rPr>
          <w:i/>
          <w:iCs/>
          <w:color w:val="000000"/>
        </w:rPr>
        <w:t xml:space="preserve"> </w:t>
      </w:r>
      <w:r w:rsidRPr="009E601E">
        <w:rPr>
          <w:color w:val="000000"/>
        </w:rPr>
        <w:t xml:space="preserve">lygiateisiškumo ir skaidrumo principų prašyti tiekėją šiuos dokumentus ar duomenis patikslinti, papildyti arba paaiškinti per </w:t>
      </w:r>
      <w:r w:rsidRPr="009E601E">
        <w:rPr>
          <w:bCs/>
          <w:color w:val="000000"/>
        </w:rPr>
        <w:t>jos nustatytą</w:t>
      </w:r>
      <w:r w:rsidRPr="009E601E">
        <w:rPr>
          <w:color w:val="000000"/>
        </w:rPr>
        <w:t xml:space="preserve"> protingą terminą</w:t>
      </w:r>
      <w:r w:rsidRPr="009E601E">
        <w:rPr>
          <w:bCs/>
          <w:color w:val="000000"/>
        </w:rPr>
        <w:t xml:space="preserve">. </w:t>
      </w:r>
      <w:r>
        <w:rPr>
          <w:bCs/>
          <w:color w:val="000000"/>
        </w:rPr>
        <w:t>Pasiūlymai tikslinami, papildomi arba paaiškinami vadovaujantis Viešųjų pirkimų tarnybos 2022 m. gruodžio 30 d. įsakymu Nr. 1S-24 „Dėl pasiūlymų patikslinimo, papildymo ar paaiškinimo taisyklių patvirtinimo“ nustatytomis taisyklėmis.</w:t>
      </w:r>
    </w:p>
    <w:p w14:paraId="666BB6E0"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5</w:t>
      </w:r>
      <w:r w:rsidRPr="009E601E">
        <w:rPr>
          <w:bCs/>
          <w:color w:val="000000"/>
        </w:rPr>
        <w:t xml:space="preserve">. Kai pateiktame pasiūlyme nurodoma neįprastai maža kaina, Komisija raštu CVP IS priemonėmis prašo tiekėjo pateikti reikalingas pasiūlymo detales, įskaitant kainos sudedamąsias dalis ir skaičiavimus. </w:t>
      </w:r>
    </w:p>
    <w:p w14:paraId="4D53914E"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6</w:t>
      </w:r>
      <w:r w:rsidRPr="009E601E">
        <w:rPr>
          <w:bCs/>
          <w:color w:val="000000"/>
        </w:rPr>
        <w:t>. Komisija gali nevertinti viso tiekėjo pasiūlymo, jeigu patikrinusi jo dalį nustato, kad, vadovaujantis Viešųjų pirkimų įstatymo reikalavimais, pasiūlymas turi būti atmestas.</w:t>
      </w:r>
    </w:p>
    <w:p w14:paraId="19FA46B0"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7</w:t>
      </w:r>
      <w:r w:rsidRPr="009E601E">
        <w:rPr>
          <w:bCs/>
          <w:color w:val="000000"/>
        </w:rPr>
        <w:t>. Komisija, prieš nustatydama laimėjusį pasiūlymą, reikalauja, kad ekonomiškai naudingiausią pasiūlymą pateikęs tiekėjas, pateiktų aktualius dokumentus, patvirtinančius jo pašalinimo pagrindų nebuvimą ir atitiktį kvalifikacijos reikalavimams.</w:t>
      </w:r>
    </w:p>
    <w:p w14:paraId="31769040" w14:textId="77777777" w:rsidR="00154669" w:rsidRPr="009E601E" w:rsidRDefault="00620D10" w:rsidP="00154669">
      <w:pPr>
        <w:tabs>
          <w:tab w:val="left" w:pos="567"/>
        </w:tabs>
        <w:spacing w:after="0" w:line="240" w:lineRule="auto"/>
        <w:ind w:firstLine="851"/>
        <w:jc w:val="both"/>
        <w:rPr>
          <w:bCs/>
          <w:color w:val="000000"/>
        </w:rPr>
      </w:pPr>
      <w:r w:rsidRPr="009E601E">
        <w:rPr>
          <w:color w:val="000000"/>
        </w:rPr>
        <w:t>9.</w:t>
      </w:r>
      <w:r>
        <w:rPr>
          <w:color w:val="000000"/>
        </w:rPr>
        <w:t>8</w:t>
      </w:r>
      <w:r w:rsidRPr="009E601E">
        <w:rPr>
          <w:color w:val="000000"/>
        </w:rPr>
        <w:t>. Komisija atmeta pasiūlymą, jeigu:</w:t>
      </w:r>
    </w:p>
    <w:p w14:paraId="2C88B793"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8</w:t>
      </w:r>
      <w:r w:rsidRPr="009E601E">
        <w:rPr>
          <w:bCs/>
          <w:color w:val="000000"/>
        </w:rPr>
        <w:t>.1.</w:t>
      </w:r>
      <w:r w:rsidRPr="009E601E">
        <w:rPr>
          <w:snapToGrid w:val="0"/>
          <w:lang w:eastAsia="en-US"/>
        </w:rPr>
        <w:t xml:space="preserve"> tiekėjas pasiūlymą pateikė ne CVP IS priemonėmis;</w:t>
      </w:r>
    </w:p>
    <w:p w14:paraId="13F75174" w14:textId="77777777" w:rsidR="00154669" w:rsidRPr="009E601E" w:rsidRDefault="00620D10" w:rsidP="00154669">
      <w:pPr>
        <w:tabs>
          <w:tab w:val="left" w:pos="567"/>
        </w:tabs>
        <w:spacing w:after="0" w:line="240" w:lineRule="auto"/>
        <w:ind w:firstLine="851"/>
        <w:jc w:val="both"/>
        <w:rPr>
          <w:bCs/>
          <w:color w:val="000000"/>
        </w:rPr>
      </w:pPr>
      <w:r w:rsidRPr="009E601E">
        <w:rPr>
          <w:snapToGrid w:val="0"/>
          <w:lang w:eastAsia="en-US"/>
        </w:rPr>
        <w:t>9.</w:t>
      </w:r>
      <w:r>
        <w:rPr>
          <w:snapToGrid w:val="0"/>
          <w:lang w:eastAsia="en-US"/>
        </w:rPr>
        <w:t>8</w:t>
      </w:r>
      <w:r w:rsidRPr="009E601E">
        <w:rPr>
          <w:snapToGrid w:val="0"/>
          <w:lang w:eastAsia="en-US"/>
        </w:rPr>
        <w:t xml:space="preserve">.2. </w:t>
      </w:r>
      <w:r w:rsidRPr="009E601E">
        <w:rPr>
          <w:rFonts w:eastAsia="Arial Unicode MS" w:cs="Arial Unicode MS"/>
          <w:color w:val="000000"/>
          <w:bdr w:val="none" w:sz="0" w:space="0" w:color="auto" w:frame="1"/>
        </w:rPr>
        <w:t xml:space="preserve"> </w:t>
      </w:r>
      <w:r w:rsidRPr="009E601E">
        <w:rPr>
          <w:snapToGrid w:val="0"/>
          <w:lang w:eastAsia="en-US"/>
        </w:rPr>
        <w:t xml:space="preserve">pasiūlymą pateikęs tiekėjas pašalinamas iš pirkimo procedūros dėl pašalinimo pagrindų buvimo arba </w:t>
      </w:r>
      <w:r w:rsidRPr="009E601E">
        <w:rPr>
          <w:bCs/>
          <w:snapToGrid w:val="0"/>
          <w:lang w:eastAsia="en-US"/>
        </w:rPr>
        <w:t>tiekėjas pateikė netikslius, neišsamius ar klaidingus dokumentus ar duomenis dėl tiekėjo pašalinimo pagrindų nebuvimo ar šių dokumentų ar duomenų nepateikė ir, Komisijai prašant, jų nepateikė ar nepatikslino;</w:t>
      </w:r>
    </w:p>
    <w:p w14:paraId="11FC9AD2" w14:textId="77777777" w:rsidR="00154669" w:rsidRDefault="00620D10" w:rsidP="00154669">
      <w:pPr>
        <w:tabs>
          <w:tab w:val="left" w:pos="567"/>
        </w:tabs>
        <w:spacing w:after="0" w:line="240" w:lineRule="auto"/>
        <w:ind w:firstLine="851"/>
        <w:jc w:val="both"/>
        <w:rPr>
          <w:bCs/>
          <w:snapToGrid w:val="0"/>
          <w:lang w:eastAsia="en-US"/>
        </w:rPr>
      </w:pPr>
      <w:r w:rsidRPr="009E601E">
        <w:rPr>
          <w:snapToGrid w:val="0"/>
          <w:lang w:eastAsia="en-US"/>
        </w:rPr>
        <w:t>9.</w:t>
      </w:r>
      <w:r>
        <w:rPr>
          <w:snapToGrid w:val="0"/>
          <w:lang w:eastAsia="en-US"/>
        </w:rPr>
        <w:t>8</w:t>
      </w:r>
      <w:r w:rsidRPr="009E601E">
        <w:rPr>
          <w:snapToGrid w:val="0"/>
          <w:lang w:eastAsia="en-US"/>
        </w:rPr>
        <w:t>.3. pasiūlymą pateikęs tiekėjas neatitinka nustatytų kvalifikacijos reikalavimų</w:t>
      </w:r>
      <w:r>
        <w:rPr>
          <w:snapToGrid w:val="0"/>
          <w:lang w:eastAsia="en-US"/>
        </w:rPr>
        <w:t>,</w:t>
      </w:r>
      <w:r w:rsidRPr="009E601E">
        <w:rPr>
          <w:snapToGrid w:val="0"/>
          <w:lang w:eastAsia="en-US"/>
        </w:rPr>
        <w:t xml:space="preserve"> </w:t>
      </w:r>
      <w:r>
        <w:rPr>
          <w:bCs/>
          <w:szCs w:val="24"/>
        </w:rPr>
        <w:t>kokybės vadybos ir</w:t>
      </w:r>
      <w:r w:rsidRPr="00F7674F">
        <w:rPr>
          <w:bCs/>
          <w:szCs w:val="24"/>
        </w:rPr>
        <w:t xml:space="preserve"> aplinkos apsaugos vadybos sistemos standart</w:t>
      </w:r>
      <w:r>
        <w:rPr>
          <w:bCs/>
          <w:szCs w:val="24"/>
        </w:rPr>
        <w:t>ų</w:t>
      </w:r>
      <w:r w:rsidRPr="009E601E">
        <w:rPr>
          <w:bCs/>
          <w:snapToGrid w:val="0"/>
          <w:lang w:eastAsia="en-US"/>
        </w:rPr>
        <w:t>;</w:t>
      </w:r>
    </w:p>
    <w:p w14:paraId="22CC2F4D" w14:textId="77777777" w:rsidR="00154669" w:rsidRPr="009E601E" w:rsidRDefault="00620D10" w:rsidP="00154669">
      <w:pPr>
        <w:tabs>
          <w:tab w:val="left" w:pos="567"/>
        </w:tabs>
        <w:spacing w:after="0" w:line="240" w:lineRule="auto"/>
        <w:ind w:firstLine="851"/>
        <w:jc w:val="both"/>
        <w:rPr>
          <w:bCs/>
          <w:color w:val="000000"/>
        </w:rPr>
      </w:pPr>
      <w:r>
        <w:rPr>
          <w:bCs/>
          <w:snapToGrid w:val="0"/>
          <w:lang w:eastAsia="en-US"/>
        </w:rPr>
        <w:t xml:space="preserve">9.8.4. </w:t>
      </w:r>
      <w:r w:rsidRPr="009E601E">
        <w:rPr>
          <w:bCs/>
          <w:snapToGrid w:val="0"/>
          <w:lang w:eastAsia="en-US"/>
        </w:rPr>
        <w:t>tiekėjas pateikė netikslius, neišsamius ar klaidingus dokumentus ar duomenis arba šių doku</w:t>
      </w:r>
      <w:r>
        <w:rPr>
          <w:bCs/>
          <w:snapToGrid w:val="0"/>
          <w:lang w:eastAsia="en-US"/>
        </w:rPr>
        <w:t>mentų ar duomenų nepateikė ir, Komis</w:t>
      </w:r>
      <w:r w:rsidRPr="009E601E">
        <w:rPr>
          <w:bCs/>
          <w:snapToGrid w:val="0"/>
          <w:lang w:eastAsia="en-US"/>
        </w:rPr>
        <w:t>ijai prašant, jų nepateikė ar nepatikslino</w:t>
      </w:r>
      <w:r>
        <w:rPr>
          <w:bCs/>
          <w:snapToGrid w:val="0"/>
          <w:lang w:eastAsia="en-US"/>
        </w:rPr>
        <w:t>;</w:t>
      </w:r>
    </w:p>
    <w:p w14:paraId="0E3F5B9E" w14:textId="77777777" w:rsidR="00154669" w:rsidRPr="009E601E" w:rsidRDefault="00620D10" w:rsidP="00154669">
      <w:pPr>
        <w:tabs>
          <w:tab w:val="left" w:pos="567"/>
        </w:tabs>
        <w:spacing w:after="0" w:line="240" w:lineRule="auto"/>
        <w:ind w:firstLine="851"/>
        <w:jc w:val="both"/>
        <w:rPr>
          <w:bCs/>
          <w:color w:val="000000"/>
        </w:rPr>
      </w:pPr>
      <w:r w:rsidRPr="009E601E">
        <w:rPr>
          <w:snapToGrid w:val="0"/>
          <w:lang w:eastAsia="en-US"/>
        </w:rPr>
        <w:t>9.</w:t>
      </w:r>
      <w:r>
        <w:rPr>
          <w:snapToGrid w:val="0"/>
          <w:lang w:eastAsia="en-US"/>
        </w:rPr>
        <w:t>8</w:t>
      </w:r>
      <w:r w:rsidRPr="009E601E">
        <w:rPr>
          <w:snapToGrid w:val="0"/>
          <w:lang w:eastAsia="en-US"/>
        </w:rPr>
        <w:t>.</w:t>
      </w:r>
      <w:r>
        <w:rPr>
          <w:snapToGrid w:val="0"/>
          <w:lang w:eastAsia="en-US"/>
        </w:rPr>
        <w:t>5</w:t>
      </w:r>
      <w:r w:rsidRPr="009E601E">
        <w:rPr>
          <w:snapToGrid w:val="0"/>
          <w:lang w:eastAsia="en-US"/>
        </w:rPr>
        <w:t>. pasiūlymas neatitinka pirkimo dokumentuose nustatytų reikalavimų;</w:t>
      </w:r>
    </w:p>
    <w:p w14:paraId="2FAA6A2E" w14:textId="77777777" w:rsidR="00154669" w:rsidRPr="009E601E" w:rsidRDefault="00620D10" w:rsidP="00154669">
      <w:pPr>
        <w:tabs>
          <w:tab w:val="left" w:pos="567"/>
        </w:tabs>
        <w:spacing w:after="0" w:line="240" w:lineRule="auto"/>
        <w:ind w:firstLine="851"/>
        <w:jc w:val="both"/>
        <w:rPr>
          <w:bCs/>
          <w:color w:val="000000"/>
        </w:rPr>
      </w:pPr>
      <w:r w:rsidRPr="009E601E">
        <w:rPr>
          <w:bCs/>
          <w:color w:val="000000"/>
        </w:rPr>
        <w:t>9.</w:t>
      </w:r>
      <w:r>
        <w:rPr>
          <w:bCs/>
          <w:color w:val="000000"/>
        </w:rPr>
        <w:t>8</w:t>
      </w:r>
      <w:r w:rsidRPr="009E601E">
        <w:rPr>
          <w:bCs/>
          <w:color w:val="000000"/>
        </w:rPr>
        <w:t>.</w:t>
      </w:r>
      <w:r>
        <w:rPr>
          <w:bCs/>
          <w:color w:val="000000"/>
        </w:rPr>
        <w:t>6</w:t>
      </w:r>
      <w:r w:rsidRPr="009E601E">
        <w:rPr>
          <w:bCs/>
          <w:color w:val="000000"/>
        </w:rPr>
        <w:t xml:space="preserve">. pasiūlyta kaina yra per </w:t>
      </w:r>
      <w:r w:rsidRPr="009E601E">
        <w:rPr>
          <w:color w:val="000000"/>
        </w:rPr>
        <w:t>didelė ir perkančiajai organizacijai nepriimtina;</w:t>
      </w:r>
    </w:p>
    <w:p w14:paraId="37B83FE0"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9.</w:t>
      </w:r>
      <w:r>
        <w:rPr>
          <w:color w:val="000000"/>
        </w:rPr>
        <w:t>8</w:t>
      </w:r>
      <w:r w:rsidRPr="009E601E">
        <w:rPr>
          <w:color w:val="000000"/>
        </w:rPr>
        <w:t>.</w:t>
      </w:r>
      <w:r>
        <w:rPr>
          <w:color w:val="000000"/>
        </w:rPr>
        <w:t>7</w:t>
      </w:r>
      <w:r w:rsidRPr="009E601E">
        <w:rPr>
          <w:color w:val="000000"/>
        </w:rPr>
        <w:t>. buvo pasiūlyta neįprastai maža kaina ir tiekėjas Komis</w:t>
      </w:r>
      <w:r w:rsidRPr="009E601E">
        <w:rPr>
          <w:bCs/>
          <w:color w:val="000000"/>
        </w:rPr>
        <w:t>ijos prašymu</w:t>
      </w:r>
      <w:r w:rsidRPr="009E601E">
        <w:rPr>
          <w:color w:val="000000"/>
        </w:rPr>
        <w:t xml:space="preserve"> nepateikė tinkamų pasiūlytos mažos kainos pagrįstumo įrodymų;</w:t>
      </w:r>
    </w:p>
    <w:p w14:paraId="3277540F" w14:textId="77777777" w:rsidR="00154669" w:rsidRDefault="00620D10" w:rsidP="00154669">
      <w:pPr>
        <w:tabs>
          <w:tab w:val="left" w:pos="567"/>
        </w:tabs>
        <w:spacing w:after="0" w:line="240" w:lineRule="auto"/>
        <w:ind w:firstLine="851"/>
        <w:jc w:val="both"/>
        <w:rPr>
          <w:color w:val="000000"/>
        </w:rPr>
      </w:pPr>
      <w:r w:rsidRPr="009E601E">
        <w:rPr>
          <w:color w:val="000000"/>
        </w:rPr>
        <w:t>9.</w:t>
      </w:r>
      <w:r>
        <w:rPr>
          <w:color w:val="000000"/>
        </w:rPr>
        <w:t>8</w:t>
      </w:r>
      <w:r w:rsidRPr="009E601E">
        <w:rPr>
          <w:color w:val="000000"/>
        </w:rPr>
        <w:t>.</w:t>
      </w:r>
      <w:r>
        <w:rPr>
          <w:color w:val="000000"/>
        </w:rPr>
        <w:t>8</w:t>
      </w:r>
      <w:r w:rsidRPr="009E601E">
        <w:rPr>
          <w:color w:val="000000"/>
        </w:rPr>
        <w:t>. tiekėjas, apie nustatytų reikalavimų atitikimą, yra pateikęs melagingą informaciją, kurią Perkančioji organizacija gali įrodyti bet kokiomis teisėtomis priemonėmis</w:t>
      </w:r>
      <w:r w:rsidR="006B0B88">
        <w:rPr>
          <w:color w:val="000000"/>
        </w:rPr>
        <w:t>;</w:t>
      </w:r>
    </w:p>
    <w:p w14:paraId="26E09B91" w14:textId="77777777" w:rsidR="00924A11" w:rsidRPr="009E601E" w:rsidRDefault="00620D10" w:rsidP="00924A11">
      <w:pPr>
        <w:tabs>
          <w:tab w:val="left" w:pos="567"/>
        </w:tabs>
        <w:spacing w:after="0" w:line="240" w:lineRule="auto"/>
        <w:ind w:firstLine="851"/>
        <w:jc w:val="both"/>
        <w:rPr>
          <w:color w:val="000000"/>
        </w:rPr>
      </w:pPr>
      <w:r>
        <w:t xml:space="preserve">9.8.9. </w:t>
      </w:r>
      <w:r w:rsidRPr="00E72D44">
        <w:t xml:space="preserve">jei tiekėjas </w:t>
      </w:r>
      <w:r w:rsidRPr="00E72D44">
        <w:rPr>
          <w:bCs/>
        </w:rPr>
        <w:t xml:space="preserve">pasiūlymo </w:t>
      </w:r>
      <w:r w:rsidRPr="00E72D44">
        <w:rPr>
          <w:rFonts w:eastAsia="Calibri"/>
          <w:bCs/>
          <w:lang w:eastAsia="en-US"/>
        </w:rPr>
        <w:t>A dalyje „Techninė informacija ir duomenys apie tiekėją“</w:t>
      </w:r>
      <w:r w:rsidRPr="00E72D44">
        <w:rPr>
          <w:bCs/>
        </w:rPr>
        <w:t xml:space="preserve"> („Vokas 1“) pateikė informaciją, iš kurios galima nustatyti pasiūlymo kainą</w:t>
      </w:r>
      <w:r>
        <w:rPr>
          <w:bCs/>
        </w:rPr>
        <w:t>.</w:t>
      </w:r>
    </w:p>
    <w:p w14:paraId="11BCD488" w14:textId="77777777" w:rsidR="00154669" w:rsidRPr="009E601E" w:rsidRDefault="00620D10" w:rsidP="00154669">
      <w:pPr>
        <w:tabs>
          <w:tab w:val="left" w:pos="567"/>
        </w:tabs>
        <w:spacing w:after="0" w:line="240" w:lineRule="auto"/>
        <w:ind w:firstLine="851"/>
        <w:jc w:val="both"/>
        <w:rPr>
          <w:color w:val="000000"/>
        </w:rPr>
      </w:pPr>
      <w:r w:rsidRPr="009E601E">
        <w:rPr>
          <w:color w:val="000000"/>
        </w:rPr>
        <w:t>9.11. Komisija, esant Viešųjų pirkimų įstatymo 46 straipsnio 3 ir 8 dalyse nurodytoms aplinkybėms, nepašalins iš pirkimo procedūros tiekėjo, neatitinkančio jam keliamų reikalavimų.</w:t>
      </w:r>
    </w:p>
    <w:p w14:paraId="14322A7E" w14:textId="77777777" w:rsidR="0048343B" w:rsidRPr="009E601E" w:rsidRDefault="0048343B" w:rsidP="0048343B">
      <w:pPr>
        <w:tabs>
          <w:tab w:val="left" w:pos="567"/>
        </w:tabs>
        <w:spacing w:after="0" w:line="240" w:lineRule="auto"/>
        <w:ind w:firstLine="567"/>
        <w:jc w:val="both"/>
        <w:rPr>
          <w:color w:val="000000"/>
        </w:rPr>
      </w:pPr>
    </w:p>
    <w:p w14:paraId="6394E961" w14:textId="77777777" w:rsidR="0048343B" w:rsidRDefault="00620D10" w:rsidP="0048343B">
      <w:pPr>
        <w:pStyle w:val="Antrat1"/>
        <w:numPr>
          <w:ilvl w:val="0"/>
          <w:numId w:val="0"/>
        </w:numPr>
        <w:tabs>
          <w:tab w:val="left" w:pos="432"/>
          <w:tab w:val="left" w:pos="567"/>
        </w:tabs>
        <w:spacing w:before="0" w:after="0"/>
        <w:rPr>
          <w:b/>
          <w:bCs/>
          <w:color w:val="000000"/>
          <w:sz w:val="24"/>
          <w:szCs w:val="24"/>
        </w:rPr>
      </w:pPr>
      <w:r w:rsidRPr="009E601E">
        <w:rPr>
          <w:b/>
          <w:bCs/>
          <w:color w:val="000000"/>
          <w:sz w:val="24"/>
          <w:szCs w:val="24"/>
        </w:rPr>
        <w:t>X</w:t>
      </w:r>
      <w:r w:rsidRPr="00101151">
        <w:rPr>
          <w:b/>
          <w:bCs/>
          <w:color w:val="000000"/>
          <w:sz w:val="24"/>
          <w:szCs w:val="24"/>
        </w:rPr>
        <w:t>.</w:t>
      </w:r>
      <w:r w:rsidRPr="00101151">
        <w:rPr>
          <w:color w:val="000000"/>
          <w:sz w:val="24"/>
          <w:szCs w:val="24"/>
        </w:rPr>
        <w:t xml:space="preserve"> </w:t>
      </w:r>
      <w:r w:rsidRPr="00101151">
        <w:rPr>
          <w:b/>
          <w:bCs/>
          <w:color w:val="000000"/>
          <w:sz w:val="24"/>
          <w:szCs w:val="24"/>
        </w:rPr>
        <w:t>PASIŪLYMŲ VERTINIMAS</w:t>
      </w:r>
    </w:p>
    <w:p w14:paraId="62CA24A0" w14:textId="77777777" w:rsidR="00F85D66" w:rsidRDefault="00F85D66" w:rsidP="00F85D66">
      <w:pPr>
        <w:tabs>
          <w:tab w:val="left" w:pos="567"/>
        </w:tabs>
        <w:spacing w:after="0" w:line="240" w:lineRule="auto"/>
        <w:ind w:firstLine="567"/>
        <w:rPr>
          <w:szCs w:val="24"/>
        </w:rPr>
      </w:pPr>
      <w:bookmarkStart w:id="5" w:name="_Hlk11404616"/>
      <w:bookmarkStart w:id="6" w:name="_Hlk520107096"/>
    </w:p>
    <w:p w14:paraId="75330932" w14:textId="47980DFD" w:rsidR="003D3774" w:rsidRPr="003D3774" w:rsidRDefault="00520E1D" w:rsidP="003D3774">
      <w:pPr>
        <w:suppressAutoHyphens w:val="0"/>
        <w:spacing w:after="0" w:line="240" w:lineRule="auto"/>
        <w:ind w:right="113" w:firstLine="851"/>
        <w:contextualSpacing/>
        <w:jc w:val="both"/>
        <w:rPr>
          <w:szCs w:val="24"/>
        </w:rPr>
      </w:pPr>
      <w:r>
        <w:rPr>
          <w:szCs w:val="24"/>
        </w:rPr>
        <w:t>10.1.</w:t>
      </w:r>
      <w:r w:rsidR="003D3774" w:rsidRPr="003D3774">
        <w:rPr>
          <w:szCs w:val="24"/>
        </w:rPr>
        <w:t xml:space="preserve"> Perkančioji organizacija ekonomiškai naudingiausią pasiūlymą išrenka pagal tiekėjo pasiūlyme nurodytą kainą, kuri turi būti apskaičiuota ir nurodyta taip, kaip reikalaujama </w:t>
      </w:r>
      <w:r w:rsidR="003D3774">
        <w:rPr>
          <w:szCs w:val="24"/>
        </w:rPr>
        <w:t>pirkimo s</w:t>
      </w:r>
      <w:r w:rsidR="005C7151">
        <w:rPr>
          <w:szCs w:val="24"/>
        </w:rPr>
        <w:t>ą</w:t>
      </w:r>
      <w:r w:rsidR="003D3774">
        <w:rPr>
          <w:szCs w:val="24"/>
        </w:rPr>
        <w:t>ly</w:t>
      </w:r>
      <w:r w:rsidR="005C7151">
        <w:rPr>
          <w:szCs w:val="24"/>
        </w:rPr>
        <w:t xml:space="preserve">gų 2 </w:t>
      </w:r>
      <w:r w:rsidR="003D3774" w:rsidRPr="003D3774">
        <w:rPr>
          <w:szCs w:val="24"/>
        </w:rPr>
        <w:t>priede.  </w:t>
      </w:r>
    </w:p>
    <w:p w14:paraId="41F4C8D6" w14:textId="5E6D43B2" w:rsidR="003D3774" w:rsidRPr="00520E1D" w:rsidRDefault="00520E1D" w:rsidP="00520E1D">
      <w:pPr>
        <w:suppressAutoHyphens w:val="0"/>
        <w:spacing w:after="0" w:line="240" w:lineRule="auto"/>
        <w:ind w:right="113" w:firstLine="851"/>
        <w:contextualSpacing/>
        <w:jc w:val="both"/>
        <w:rPr>
          <w:szCs w:val="24"/>
        </w:rPr>
      </w:pPr>
      <w:r>
        <w:rPr>
          <w:szCs w:val="24"/>
        </w:rPr>
        <w:t xml:space="preserve">10.2. </w:t>
      </w:r>
      <w:r w:rsidR="003D3774" w:rsidRPr="00520E1D">
        <w:rPr>
          <w:szCs w:val="24"/>
        </w:rPr>
        <w:t>Laimėjusiu pasiūlymu galės būti pripažintas tik 1 (vienas) ekonomiškai naudingiausias pasiūlymas, esantis pasiūlymų eilės pirmojoje vietoje.  </w:t>
      </w:r>
    </w:p>
    <w:p w14:paraId="66C99561" w14:textId="2E25FB49" w:rsidR="003D3774" w:rsidRPr="003D3774" w:rsidRDefault="003D3774" w:rsidP="00520E1D">
      <w:pPr>
        <w:tabs>
          <w:tab w:val="num" w:pos="720"/>
        </w:tabs>
        <w:suppressAutoHyphens w:val="0"/>
        <w:spacing w:after="0" w:line="240" w:lineRule="auto"/>
        <w:ind w:right="113" w:firstLine="851"/>
        <w:contextualSpacing/>
        <w:jc w:val="both"/>
        <w:rPr>
          <w:szCs w:val="24"/>
        </w:rPr>
      </w:pPr>
      <w:r w:rsidRPr="003D3774">
        <w:rPr>
          <w:szCs w:val="24"/>
        </w:rPr>
        <w:t>  </w:t>
      </w:r>
    </w:p>
    <w:p w14:paraId="7538EC35" w14:textId="77777777" w:rsidR="00013CCC" w:rsidRDefault="00013CCC" w:rsidP="00EF1355">
      <w:pPr>
        <w:suppressAutoHyphens w:val="0"/>
        <w:spacing w:after="0" w:line="240" w:lineRule="auto"/>
        <w:ind w:right="113" w:firstLine="851"/>
        <w:contextualSpacing/>
        <w:jc w:val="both"/>
        <w:rPr>
          <w:szCs w:val="24"/>
        </w:rPr>
      </w:pPr>
    </w:p>
    <w:p w14:paraId="2D7680FB" w14:textId="77777777" w:rsidR="00013CCC" w:rsidRDefault="00013CCC" w:rsidP="00EF1355">
      <w:pPr>
        <w:suppressAutoHyphens w:val="0"/>
        <w:spacing w:after="0" w:line="240" w:lineRule="auto"/>
        <w:ind w:right="113" w:firstLine="851"/>
        <w:contextualSpacing/>
        <w:jc w:val="both"/>
        <w:rPr>
          <w:szCs w:val="24"/>
        </w:rPr>
      </w:pPr>
    </w:p>
    <w:bookmarkEnd w:id="5"/>
    <w:bookmarkEnd w:id="6"/>
    <w:p w14:paraId="6C8B679A" w14:textId="77777777" w:rsidR="0048343B" w:rsidRPr="009E601E" w:rsidRDefault="00620D10" w:rsidP="0048343B">
      <w:pPr>
        <w:pStyle w:val="Antrat1"/>
        <w:numPr>
          <w:ilvl w:val="0"/>
          <w:numId w:val="0"/>
        </w:numPr>
        <w:tabs>
          <w:tab w:val="left" w:pos="432"/>
          <w:tab w:val="left" w:pos="567"/>
        </w:tabs>
        <w:spacing w:before="0" w:after="0"/>
        <w:rPr>
          <w:b/>
          <w:bCs/>
          <w:color w:val="000000"/>
          <w:sz w:val="24"/>
          <w:szCs w:val="24"/>
        </w:rPr>
      </w:pPr>
      <w:r w:rsidRPr="009E601E">
        <w:rPr>
          <w:b/>
          <w:color w:val="000000"/>
          <w:sz w:val="24"/>
        </w:rPr>
        <w:t>XI.</w:t>
      </w:r>
      <w:r w:rsidRPr="009E601E">
        <w:rPr>
          <w:color w:val="000000"/>
          <w:sz w:val="24"/>
        </w:rPr>
        <w:t xml:space="preserve"> </w:t>
      </w:r>
      <w:r w:rsidRPr="009E601E">
        <w:rPr>
          <w:b/>
          <w:bCs/>
          <w:color w:val="000000"/>
          <w:sz w:val="24"/>
          <w:szCs w:val="24"/>
        </w:rPr>
        <w:t>PASIŪLYMŲ EILĖS SUDARYMAS, LAIMĖJUSIO PASIŪLYMO NUSTATYMAS</w:t>
      </w:r>
      <w:r w:rsidRPr="009E601E">
        <w:rPr>
          <w:sz w:val="24"/>
          <w:szCs w:val="24"/>
        </w:rPr>
        <w:t xml:space="preserve"> </w:t>
      </w:r>
      <w:r w:rsidRPr="009E601E">
        <w:rPr>
          <w:b/>
          <w:sz w:val="24"/>
          <w:szCs w:val="24"/>
        </w:rPr>
        <w:t>IR SPRENDIMAS DĖL PIRKIMO SUTARTIES SUDARYMO</w:t>
      </w:r>
    </w:p>
    <w:p w14:paraId="3B126719" w14:textId="77777777" w:rsidR="0048343B" w:rsidRPr="009E601E" w:rsidRDefault="0048343B" w:rsidP="0048343B">
      <w:pPr>
        <w:spacing w:after="0" w:line="240" w:lineRule="auto"/>
      </w:pPr>
    </w:p>
    <w:p w14:paraId="1C18426B" w14:textId="177CD754" w:rsidR="00075490" w:rsidRPr="00075490" w:rsidRDefault="00620D10" w:rsidP="00075490">
      <w:pPr>
        <w:tabs>
          <w:tab w:val="left" w:pos="567"/>
        </w:tabs>
        <w:spacing w:after="0" w:line="240" w:lineRule="auto"/>
        <w:ind w:firstLine="851"/>
        <w:jc w:val="both"/>
        <w:rPr>
          <w:color w:val="000000"/>
        </w:rPr>
      </w:pPr>
      <w:r w:rsidRPr="009E601E">
        <w:rPr>
          <w:color w:val="000000"/>
        </w:rPr>
        <w:t xml:space="preserve">11.1. </w:t>
      </w:r>
      <w:r w:rsidR="00075490" w:rsidRPr="00075490">
        <w:rPr>
          <w:color w:val="000000"/>
        </w:rPr>
        <w:t xml:space="preserve">Komisija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w:t>
      </w:r>
      <w:r w:rsidR="00075490" w:rsidRPr="00075490">
        <w:rPr>
          <w:color w:val="000000"/>
        </w:rPr>
        <w:lastRenderedPageBreak/>
        <w:t>pateiktas anksčiausiai. Laimėjusiu pasiūlymu pripažįstamas pasiūlymas esantis pasiūlymų eilės pirmoje vietoje.</w:t>
      </w:r>
    </w:p>
    <w:p w14:paraId="344E688D"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 xml:space="preserve">11.2. </w:t>
      </w:r>
      <w:r w:rsidRPr="009E601E">
        <w:rPr>
          <w:color w:val="000000"/>
        </w:rPr>
        <w:t>Komisija</w:t>
      </w:r>
      <w:r w:rsidRPr="009E601E">
        <w:rPr>
          <w:rFonts w:eastAsia="Lucida Sans Unicode"/>
          <w:color w:val="000000"/>
        </w:rPr>
        <w:t xml:space="preserve"> suinteresuotiems dalyviams nedelsdama, tačiau ne vėliau kaip per </w:t>
      </w:r>
      <w:r>
        <w:rPr>
          <w:rFonts w:eastAsia="Lucida Sans Unicode"/>
          <w:color w:val="000000"/>
        </w:rPr>
        <w:t>3</w:t>
      </w:r>
      <w:r w:rsidRPr="009E601E">
        <w:rPr>
          <w:rFonts w:eastAsia="Lucida Sans Unicode"/>
          <w:color w:val="000000"/>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w:t>
      </w:r>
      <w:r w:rsidRPr="009E601E">
        <w:rPr>
          <w:color w:val="000000"/>
        </w:rPr>
        <w:t>Komisija</w:t>
      </w:r>
      <w:r w:rsidRPr="009E601E">
        <w:rPr>
          <w:rFonts w:eastAsia="Lucida Sans Unicode"/>
          <w:color w:val="000000"/>
        </w:rPr>
        <w:t xml:space="preserve"> taip pat turi nurodyti priežastis, dėl kurių buvo priimtas sprendimas nesudaryti pirkimo sutarties.</w:t>
      </w:r>
    </w:p>
    <w:p w14:paraId="3F0DAA09" w14:textId="057060A5" w:rsidR="007D79BA" w:rsidRPr="009E601E" w:rsidRDefault="00620D10" w:rsidP="007D79BA">
      <w:pPr>
        <w:tabs>
          <w:tab w:val="left" w:pos="567"/>
        </w:tabs>
        <w:spacing w:after="0" w:line="240" w:lineRule="auto"/>
        <w:ind w:firstLine="851"/>
        <w:jc w:val="both"/>
        <w:rPr>
          <w:rFonts w:eastAsia="Lucida Sans Unicode"/>
          <w:color w:val="000000"/>
        </w:rPr>
      </w:pPr>
      <w:r w:rsidRPr="7500CD17">
        <w:rPr>
          <w:rFonts w:eastAsia="Lucida Sans Unicode"/>
          <w:color w:val="000000" w:themeColor="text1"/>
        </w:rPr>
        <w:t xml:space="preserve">11.3. </w:t>
      </w:r>
      <w:r w:rsidRPr="7500CD17">
        <w:rPr>
          <w:color w:val="000000" w:themeColor="text1"/>
        </w:rPr>
        <w:t>Komisija</w:t>
      </w:r>
      <w:r w:rsidRPr="7500CD17">
        <w:rPr>
          <w:rFonts w:eastAsia="Lucida Sans Unicode"/>
          <w:color w:val="000000" w:themeColor="text1"/>
        </w:rPr>
        <w:t xml:space="preserve"> sudaryti pirkimo sutartį siūlo tam tiekėjui, kurio pasiūlymas pripažintas laimėjusiu. Pirkimo sutartis turi būti sudaroma nedelsiant, bet ne anksčiau negu pasibaigė atidėjimo terminas </w:t>
      </w:r>
      <w:r w:rsidR="1CF5CCBA" w:rsidRPr="7500CD17">
        <w:rPr>
          <w:rFonts w:eastAsia="Lucida Sans Unicode"/>
          <w:color w:val="000000" w:themeColor="text1"/>
        </w:rPr>
        <w:t>–</w:t>
      </w:r>
      <w:r w:rsidRPr="7500CD17">
        <w:rPr>
          <w:rFonts w:eastAsia="Lucida Sans Unicode"/>
          <w:b/>
          <w:bCs/>
          <w:color w:val="000000" w:themeColor="text1"/>
        </w:rPr>
        <w:t xml:space="preserve"> </w:t>
      </w:r>
      <w:r w:rsidR="79481A36" w:rsidRPr="7500CD17">
        <w:rPr>
          <w:rFonts w:eastAsia="Lucida Sans Unicode"/>
          <w:color w:val="000000" w:themeColor="text1"/>
        </w:rPr>
        <w:t>5 darbo</w:t>
      </w:r>
      <w:r w:rsidRPr="7500CD17">
        <w:rPr>
          <w:rFonts w:eastAsia="Lucida Sans Unicode"/>
          <w:color w:val="000000" w:themeColor="text1"/>
        </w:rPr>
        <w:t xml:space="preserve">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vienintelis suinteresuotas dalyvis yra tas, su kuriuo sudaroma pirkimo sutartis, ir nėra suinteresuotų kandidatų.</w:t>
      </w:r>
    </w:p>
    <w:p w14:paraId="0A40F9AF"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 xml:space="preserve">11.4. Dalyvis, kurio pasiūlymas nustatytas laimėjęs, sudaryti  pirkimo sutarties kviečiamas raštu </w:t>
      </w:r>
      <w:r>
        <w:rPr>
          <w:rFonts w:eastAsia="Lucida Sans Unicode"/>
          <w:color w:val="000000"/>
        </w:rPr>
        <w:t>(</w:t>
      </w:r>
      <w:r w:rsidRPr="009E601E">
        <w:rPr>
          <w:rFonts w:eastAsia="Lucida Sans Unicode"/>
          <w:color w:val="000000"/>
        </w:rPr>
        <w:t>CVP IS priemonėmis</w:t>
      </w:r>
      <w:r>
        <w:rPr>
          <w:rFonts w:eastAsia="Lucida Sans Unicode"/>
          <w:color w:val="000000"/>
        </w:rPr>
        <w:t>)</w:t>
      </w:r>
      <w:r w:rsidRPr="009E601E">
        <w:rPr>
          <w:rFonts w:eastAsia="Lucida Sans Unicode"/>
          <w:color w:val="000000"/>
        </w:rPr>
        <w:t xml:space="preserve"> ir jam nurodomas laikas, iki kada </w:t>
      </w:r>
      <w:r w:rsidRPr="009E601E">
        <w:rPr>
          <w:rFonts w:eastAsia="Lucida Sans Unicode"/>
          <w:bCs/>
          <w:color w:val="000000"/>
        </w:rPr>
        <w:t>jis turi sudaryti pirkimo sutartį.</w:t>
      </w:r>
    </w:p>
    <w:p w14:paraId="79B75CF4" w14:textId="77777777" w:rsidR="007D79BA" w:rsidRPr="009E601E" w:rsidRDefault="00620D10" w:rsidP="007D79BA">
      <w:pPr>
        <w:tabs>
          <w:tab w:val="left" w:pos="567"/>
        </w:tabs>
        <w:spacing w:after="0" w:line="240" w:lineRule="auto"/>
        <w:ind w:firstLine="851"/>
        <w:jc w:val="both"/>
        <w:rPr>
          <w:rFonts w:eastAsia="Lucida Sans Unicode"/>
          <w:color w:val="000000"/>
        </w:rPr>
      </w:pPr>
      <w:r w:rsidRPr="009E601E">
        <w:rPr>
          <w:rFonts w:eastAsia="Lucida Sans Unicode"/>
          <w:color w:val="000000"/>
        </w:rPr>
        <w:t>11.5. Jeigu tiekėjas, kuriam buvo pasiūlyta sudaryti pirkimo sutartį, raštu atsisako ją sudaryti, iki Komisijos nurodyto lai</w:t>
      </w:r>
      <w:r>
        <w:rPr>
          <w:rFonts w:eastAsia="Lucida Sans Unicode"/>
          <w:color w:val="000000"/>
        </w:rPr>
        <w:t>ko nepasirašo pirkimo sutarties</w:t>
      </w:r>
      <w:r w:rsidRPr="009E601E">
        <w:rPr>
          <w:rFonts w:eastAsia="Lucida Sans Unicode"/>
          <w:color w:val="000000"/>
        </w:rPr>
        <w:t xml:space="preserve">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75E731" w14:textId="77777777" w:rsidR="00EB5361" w:rsidRDefault="00EB5361" w:rsidP="0048343B">
      <w:pPr>
        <w:spacing w:after="0" w:line="240" w:lineRule="auto"/>
        <w:ind w:firstLine="851"/>
        <w:jc w:val="center"/>
        <w:rPr>
          <w:b/>
          <w:szCs w:val="24"/>
        </w:rPr>
      </w:pPr>
    </w:p>
    <w:p w14:paraId="683301AA" w14:textId="77777777" w:rsidR="0048343B" w:rsidRPr="009E601E" w:rsidRDefault="00620D10" w:rsidP="0048343B">
      <w:pPr>
        <w:spacing w:after="0" w:line="240" w:lineRule="auto"/>
        <w:ind w:firstLine="851"/>
        <w:jc w:val="center"/>
        <w:rPr>
          <w:b/>
          <w:szCs w:val="24"/>
        </w:rPr>
      </w:pPr>
      <w:r w:rsidRPr="009E601E">
        <w:rPr>
          <w:b/>
          <w:szCs w:val="24"/>
        </w:rPr>
        <w:t>XII. GINČŲ NAGRINĖJIMO TVARKA</w:t>
      </w:r>
    </w:p>
    <w:p w14:paraId="07D3BFD0" w14:textId="77777777" w:rsidR="0048343B" w:rsidRPr="009E601E" w:rsidRDefault="0048343B" w:rsidP="0048343B">
      <w:pPr>
        <w:spacing w:after="0" w:line="240" w:lineRule="auto"/>
        <w:ind w:firstLine="851"/>
        <w:jc w:val="both"/>
        <w:rPr>
          <w:szCs w:val="24"/>
        </w:rPr>
      </w:pPr>
    </w:p>
    <w:p w14:paraId="61723500" w14:textId="21855074" w:rsidR="006E152C" w:rsidRPr="009E601E" w:rsidRDefault="00620D10" w:rsidP="006E152C">
      <w:pPr>
        <w:spacing w:after="0" w:line="240" w:lineRule="auto"/>
        <w:ind w:firstLine="851"/>
        <w:jc w:val="both"/>
        <w:rPr>
          <w:szCs w:val="24"/>
        </w:rPr>
      </w:pPr>
      <w:r w:rsidRPr="009E601E">
        <w:rPr>
          <w:szCs w:val="24"/>
        </w:rPr>
        <w:t>12.1.</w:t>
      </w:r>
      <w:r w:rsidR="006D62E0">
        <w:rPr>
          <w:szCs w:val="24"/>
        </w:rPr>
        <w:t xml:space="preserve"> </w:t>
      </w:r>
      <w:r w:rsidRPr="009E601E">
        <w:rPr>
          <w:szCs w:val="24"/>
        </w:rPr>
        <w:t xml:space="preserve">Tiekėjas, norėdamas iki pirkimo sutarties sudarymo ginčyti perkančiosios organizacijos sprendimus ar veiksmus, turi pateikti pretenziją perkančiajai organizacijai Viešųjų pirkimų įstatymo VII skyriuje nustatyta tvarka. Pretenzija turi būti pateikta </w:t>
      </w:r>
      <w:r w:rsidRPr="001240DF">
        <w:t>CVP IS priemonėmis arba raštu kitomis tiekėjo pasirinktomis priemonėmis.</w:t>
      </w:r>
      <w:r w:rsidRPr="009E601E">
        <w:rPr>
          <w:szCs w:val="24"/>
        </w:rPr>
        <w:t xml:space="preserve"> Perkančiosios organizacijos priimtas sprendimas gali būti skundžiamas teismui Viešųjų pirkimų įstatymo VII skyriuje nustatyta tvarka. </w:t>
      </w:r>
    </w:p>
    <w:p w14:paraId="756821CE" w14:textId="5BDD39B2" w:rsidR="006E152C" w:rsidRPr="009E601E" w:rsidRDefault="00620D10" w:rsidP="006E152C">
      <w:pPr>
        <w:spacing w:after="0" w:line="240" w:lineRule="auto"/>
        <w:ind w:firstLine="851"/>
        <w:jc w:val="both"/>
        <w:rPr>
          <w:szCs w:val="24"/>
        </w:rPr>
      </w:pPr>
      <w:r w:rsidRPr="009E601E">
        <w:rPr>
          <w:szCs w:val="24"/>
        </w:rPr>
        <w:t>12.2.</w:t>
      </w:r>
      <w:r w:rsidR="006D62E0">
        <w:rPr>
          <w:szCs w:val="24"/>
        </w:rPr>
        <w:t xml:space="preserve"> </w:t>
      </w:r>
      <w:r w:rsidRPr="009E601E">
        <w:rPr>
          <w:szCs w:val="24"/>
        </w:rPr>
        <w:t>Perkančioji organizacija nagrinėja tik tas tiekėjų pretenzijas, kurios gautos iki pirkimo sutarties sudarymo dienos</w:t>
      </w:r>
      <w:r w:rsidRPr="009E601E">
        <w:rPr>
          <w:color w:val="000000"/>
        </w:rPr>
        <w:t xml:space="preserve"> ir pateiktos laikantis Viešųjų pirkimų įstatymo VII skyriuje nustatytų terminų</w:t>
      </w:r>
      <w:r w:rsidRPr="009E601E">
        <w:rPr>
          <w:szCs w:val="24"/>
        </w:rPr>
        <w:t xml:space="preserve">. </w:t>
      </w:r>
    </w:p>
    <w:p w14:paraId="36E5CFC0" w14:textId="77777777" w:rsidR="008C71CE" w:rsidRDefault="008C71CE" w:rsidP="0048343B">
      <w:pPr>
        <w:spacing w:after="0" w:line="240" w:lineRule="auto"/>
        <w:ind w:firstLine="851"/>
        <w:jc w:val="both"/>
        <w:rPr>
          <w:szCs w:val="24"/>
        </w:rPr>
      </w:pPr>
    </w:p>
    <w:p w14:paraId="295FD297" w14:textId="77777777" w:rsidR="0048343B" w:rsidRDefault="229DF905" w:rsidP="13C6B669">
      <w:pPr>
        <w:spacing w:after="0" w:line="240" w:lineRule="auto"/>
        <w:jc w:val="center"/>
        <w:rPr>
          <w:b/>
          <w:bCs/>
        </w:rPr>
      </w:pPr>
      <w:r w:rsidRPr="7500CD17">
        <w:rPr>
          <w:b/>
          <w:bCs/>
        </w:rPr>
        <w:t>XIII.</w:t>
      </w:r>
      <w:r>
        <w:t xml:space="preserve"> </w:t>
      </w:r>
      <w:r w:rsidRPr="7500CD17">
        <w:rPr>
          <w:b/>
          <w:bCs/>
        </w:rPr>
        <w:t xml:space="preserve">PAGRINDINĖS PIRKIMO SUTARTIES SĄLYGOS </w:t>
      </w:r>
    </w:p>
    <w:p w14:paraId="5C1EBC87" w14:textId="77777777" w:rsidR="00A52B0B" w:rsidRDefault="00A52B0B" w:rsidP="0048343B">
      <w:pPr>
        <w:spacing w:after="0" w:line="240" w:lineRule="auto"/>
        <w:jc w:val="center"/>
        <w:rPr>
          <w:b/>
          <w:szCs w:val="24"/>
        </w:rPr>
      </w:pPr>
    </w:p>
    <w:p w14:paraId="6F2D96A7" w14:textId="7B332186" w:rsidR="00A961D6" w:rsidRPr="004E2682" w:rsidRDefault="005450EC" w:rsidP="004E2682">
      <w:pPr>
        <w:pStyle w:val="Standard"/>
        <w:ind w:firstLine="851"/>
        <w:jc w:val="both"/>
        <w:rPr>
          <w:rFonts w:ascii="Times New Roman" w:hAnsi="Times New Roman" w:cs="Times New Roman"/>
          <w:color w:val="000000"/>
          <w:sz w:val="24"/>
        </w:rPr>
      </w:pPr>
      <w:r w:rsidRPr="005450EC">
        <w:rPr>
          <w:rFonts w:ascii="Times New Roman" w:hAnsi="Times New Roman" w:cs="Times New Roman"/>
          <w:sz w:val="24"/>
          <w:szCs w:val="20"/>
        </w:rPr>
        <w:t>13.1</w:t>
      </w:r>
      <w:r w:rsidRPr="004E2682">
        <w:rPr>
          <w:rFonts w:ascii="Times New Roman" w:hAnsi="Times New Roman" w:cs="Times New Roman"/>
          <w:color w:val="000000"/>
          <w:sz w:val="24"/>
        </w:rPr>
        <w:t>.</w:t>
      </w:r>
      <w:r w:rsidR="006D62E0">
        <w:rPr>
          <w:rFonts w:ascii="Times New Roman" w:hAnsi="Times New Roman" w:cs="Times New Roman"/>
          <w:color w:val="000000"/>
          <w:sz w:val="24"/>
        </w:rPr>
        <w:t xml:space="preserve"> </w:t>
      </w:r>
      <w:r w:rsidRPr="004E2682">
        <w:rPr>
          <w:rFonts w:ascii="Times New Roman" w:hAnsi="Times New Roman" w:cs="Times New Roman"/>
          <w:color w:val="000000"/>
          <w:sz w:val="24"/>
        </w:rPr>
        <w:t>Sutartis sudaroma taikant Viešųjų pirkimų tarnybos direktoriaus 2024 m. vasario 8 d. įsakymu Nr. 1S-19 „Dėl Prekių viešojo pirkimo–pardavimo sutarties tipinių sąlygų patvirtinimo“ patvirtintas Prekių viešojo pirkimo–pardavimo sutarties tipines sąlygas. </w:t>
      </w:r>
    </w:p>
    <w:p w14:paraId="2807508D" w14:textId="658D8FFE" w:rsidR="009558AB" w:rsidRPr="004E2682" w:rsidRDefault="00A961D6" w:rsidP="004E2682">
      <w:pPr>
        <w:pStyle w:val="Standard"/>
        <w:ind w:firstLine="851"/>
        <w:jc w:val="both"/>
        <w:rPr>
          <w:rFonts w:ascii="Times New Roman" w:hAnsi="Times New Roman" w:cs="Times New Roman"/>
          <w:color w:val="000000"/>
          <w:sz w:val="24"/>
        </w:rPr>
      </w:pPr>
      <w:r w:rsidRPr="004E2682">
        <w:rPr>
          <w:rFonts w:ascii="Times New Roman" w:hAnsi="Times New Roman" w:cs="Times New Roman"/>
          <w:color w:val="000000"/>
          <w:sz w:val="24"/>
        </w:rPr>
        <w:t xml:space="preserve">13.2. </w:t>
      </w:r>
      <w:r w:rsidR="1E7D313C" w:rsidRPr="004E2682">
        <w:rPr>
          <w:rFonts w:ascii="Times New Roman" w:hAnsi="Times New Roman" w:cs="Times New Roman"/>
          <w:color w:val="000000"/>
          <w:sz w:val="24"/>
        </w:rPr>
        <w:t xml:space="preserve">Sudaroma pirkimo sutartis (toliau – Sutartis) turi atitikti laimėjusio tiekėjo pasiūlymą ir šias </w:t>
      </w:r>
      <w:r w:rsidR="409C432E" w:rsidRPr="004E2682">
        <w:rPr>
          <w:rFonts w:ascii="Times New Roman" w:hAnsi="Times New Roman" w:cs="Times New Roman"/>
          <w:color w:val="000000"/>
          <w:sz w:val="24"/>
        </w:rPr>
        <w:t>pirkimo są</w:t>
      </w:r>
      <w:r w:rsidR="1E7D313C" w:rsidRPr="004E2682">
        <w:rPr>
          <w:rFonts w:ascii="Times New Roman" w:hAnsi="Times New Roman" w:cs="Times New Roman"/>
          <w:color w:val="000000"/>
          <w:sz w:val="24"/>
        </w:rPr>
        <w:t>lygas. Sutartis bus pasirašoma tarp Lietuvos Respublikos Vyriausybės kanceliarijos (toliau – Užsakovas) ir laimėtojo (toliau – Tiekėjas), toliau Užsakovas ir Tiekėjas kartu vadinami šalimis, o atskirai</w:t>
      </w:r>
      <w:r w:rsidR="004E2682" w:rsidRPr="004E2682">
        <w:rPr>
          <w:rFonts w:ascii="Times New Roman" w:hAnsi="Times New Roman" w:cs="Times New Roman"/>
          <w:color w:val="000000"/>
          <w:sz w:val="24"/>
        </w:rPr>
        <w:t xml:space="preserve"> </w:t>
      </w:r>
      <w:r w:rsidR="1E7D313C" w:rsidRPr="004E2682">
        <w:rPr>
          <w:rFonts w:ascii="Times New Roman" w:hAnsi="Times New Roman" w:cs="Times New Roman"/>
          <w:color w:val="000000"/>
          <w:sz w:val="24"/>
        </w:rPr>
        <w:t>Šalimi.</w:t>
      </w:r>
      <w:r w:rsidR="3E23261D" w:rsidRPr="004E2682">
        <w:rPr>
          <w:rFonts w:ascii="Times New Roman" w:hAnsi="Times New Roman" w:cs="Times New Roman"/>
          <w:color w:val="000000"/>
          <w:sz w:val="24"/>
        </w:rPr>
        <w:t xml:space="preserve"> </w:t>
      </w:r>
    </w:p>
    <w:p w14:paraId="3BA9FCFA" w14:textId="78A9B298" w:rsidR="00581687" w:rsidRPr="00AA4F92" w:rsidRDefault="00620D10" w:rsidP="004909D6">
      <w:pPr>
        <w:pStyle w:val="Standard"/>
        <w:ind w:firstLine="851"/>
        <w:jc w:val="both"/>
        <w:rPr>
          <w:rFonts w:ascii="Times New Roman" w:hAnsi="Times New Roman" w:cs="Times New Roman"/>
          <w:color w:val="000000"/>
          <w:sz w:val="24"/>
        </w:rPr>
      </w:pPr>
      <w:r w:rsidRPr="004909D6">
        <w:rPr>
          <w:rFonts w:ascii="Times New Roman" w:hAnsi="Times New Roman" w:cs="Times New Roman"/>
          <w:color w:val="000000"/>
          <w:sz w:val="24"/>
        </w:rPr>
        <w:t xml:space="preserve">13.3. </w:t>
      </w:r>
      <w:r w:rsidRPr="00AA4F92">
        <w:rPr>
          <w:rFonts w:ascii="Times New Roman" w:hAnsi="Times New Roman" w:cs="Times New Roman"/>
          <w:color w:val="000000"/>
          <w:sz w:val="24"/>
        </w:rPr>
        <w:t xml:space="preserve">Sutarties objektas – </w:t>
      </w:r>
      <w:r w:rsidR="00C80F58" w:rsidRPr="00C80F58">
        <w:rPr>
          <w:rFonts w:ascii="Times New Roman" w:hAnsi="Times New Roman" w:cs="Times New Roman"/>
          <w:color w:val="000000"/>
          <w:sz w:val="24"/>
        </w:rPr>
        <w:t>Portfelių ir projektų valdymo informacinės sistemos programinės įrangos licencijų nuoma</w:t>
      </w:r>
      <w:r w:rsidR="00C80F58" w:rsidRPr="00AA4F92">
        <w:rPr>
          <w:rFonts w:ascii="Times New Roman" w:hAnsi="Times New Roman" w:cs="Times New Roman"/>
          <w:color w:val="000000"/>
          <w:sz w:val="24"/>
        </w:rPr>
        <w:t xml:space="preserve"> </w:t>
      </w:r>
      <w:r w:rsidRPr="00AA4F92">
        <w:rPr>
          <w:rFonts w:ascii="Times New Roman" w:hAnsi="Times New Roman" w:cs="Times New Roman"/>
          <w:color w:val="000000"/>
          <w:sz w:val="24"/>
        </w:rPr>
        <w:t>(toliau – p</w:t>
      </w:r>
      <w:r w:rsidR="00C80F58">
        <w:rPr>
          <w:rFonts w:ascii="Times New Roman" w:hAnsi="Times New Roman" w:cs="Times New Roman"/>
          <w:color w:val="000000"/>
          <w:sz w:val="24"/>
        </w:rPr>
        <w:t>rekės</w:t>
      </w:r>
      <w:r w:rsidRPr="00AA4F92">
        <w:rPr>
          <w:rFonts w:ascii="Times New Roman" w:hAnsi="Times New Roman" w:cs="Times New Roman"/>
          <w:color w:val="000000"/>
          <w:sz w:val="24"/>
        </w:rPr>
        <w:t xml:space="preserve">). Konkretūs </w:t>
      </w:r>
      <w:r w:rsidR="00183623">
        <w:rPr>
          <w:rFonts w:ascii="Times New Roman" w:hAnsi="Times New Roman" w:cs="Times New Roman"/>
          <w:color w:val="000000"/>
          <w:sz w:val="24"/>
        </w:rPr>
        <w:t>prekių</w:t>
      </w:r>
      <w:r w:rsidRPr="00AA4F92">
        <w:rPr>
          <w:rFonts w:ascii="Times New Roman" w:hAnsi="Times New Roman" w:cs="Times New Roman"/>
          <w:color w:val="000000"/>
          <w:sz w:val="24"/>
        </w:rPr>
        <w:t xml:space="preserve"> apibūdinimai pateikti techninėje specifikacijoje. </w:t>
      </w:r>
    </w:p>
    <w:p w14:paraId="035ACECD" w14:textId="2F884553" w:rsidR="00581687" w:rsidRPr="00AA4F92" w:rsidRDefault="00620D10" w:rsidP="004909D6">
      <w:pPr>
        <w:pStyle w:val="Standard"/>
        <w:ind w:firstLine="851"/>
        <w:jc w:val="both"/>
        <w:rPr>
          <w:rFonts w:ascii="Times New Roman" w:hAnsi="Times New Roman" w:cs="Times New Roman"/>
          <w:color w:val="000000"/>
          <w:sz w:val="24"/>
        </w:rPr>
      </w:pPr>
      <w:r w:rsidRPr="00AA4F92">
        <w:rPr>
          <w:rFonts w:ascii="Times New Roman" w:hAnsi="Times New Roman" w:cs="Times New Roman"/>
          <w:color w:val="000000"/>
          <w:sz w:val="24"/>
        </w:rPr>
        <w:t xml:space="preserve">13.4. </w:t>
      </w:r>
      <w:r w:rsidR="00800047">
        <w:rPr>
          <w:rFonts w:ascii="Times New Roman" w:hAnsi="Times New Roman" w:cs="Times New Roman"/>
          <w:color w:val="000000"/>
          <w:sz w:val="24"/>
        </w:rPr>
        <w:t>Nuomos terminas</w:t>
      </w:r>
      <w:r w:rsidRPr="00AA4F92">
        <w:rPr>
          <w:rFonts w:ascii="Times New Roman" w:hAnsi="Times New Roman" w:cs="Times New Roman"/>
          <w:color w:val="000000"/>
          <w:sz w:val="24"/>
        </w:rPr>
        <w:t xml:space="preserve"> – </w:t>
      </w:r>
      <w:r w:rsidR="00D04942">
        <w:rPr>
          <w:rFonts w:ascii="Times New Roman" w:hAnsi="Times New Roman" w:cs="Times New Roman"/>
          <w:color w:val="000000"/>
          <w:sz w:val="24"/>
        </w:rPr>
        <w:t>12</w:t>
      </w:r>
      <w:r w:rsidR="00655D61" w:rsidRPr="003015E2">
        <w:rPr>
          <w:rFonts w:ascii="Times New Roman" w:hAnsi="Times New Roman" w:cs="Times New Roman"/>
          <w:color w:val="000000"/>
          <w:sz w:val="24"/>
        </w:rPr>
        <w:t xml:space="preserve"> </w:t>
      </w:r>
      <w:r w:rsidRPr="00AA4F92">
        <w:rPr>
          <w:rFonts w:ascii="Times New Roman" w:hAnsi="Times New Roman" w:cs="Times New Roman"/>
          <w:color w:val="000000"/>
          <w:sz w:val="24"/>
        </w:rPr>
        <w:t>mėnesi</w:t>
      </w:r>
      <w:r w:rsidR="00D04942">
        <w:rPr>
          <w:rFonts w:ascii="Times New Roman" w:hAnsi="Times New Roman" w:cs="Times New Roman"/>
          <w:color w:val="000000"/>
          <w:sz w:val="24"/>
        </w:rPr>
        <w:t>ų</w:t>
      </w:r>
      <w:r w:rsidRPr="00AA4F92">
        <w:rPr>
          <w:rFonts w:ascii="Times New Roman" w:hAnsi="Times New Roman" w:cs="Times New Roman"/>
          <w:color w:val="000000"/>
          <w:sz w:val="24"/>
        </w:rPr>
        <w:t>.</w:t>
      </w:r>
      <w:r w:rsidR="003B4B5F">
        <w:rPr>
          <w:rFonts w:ascii="Times New Roman" w:hAnsi="Times New Roman" w:cs="Times New Roman"/>
          <w:color w:val="000000"/>
          <w:sz w:val="24"/>
        </w:rPr>
        <w:t xml:space="preserve"> </w:t>
      </w:r>
      <w:r w:rsidR="009F07D5" w:rsidRPr="008E4D65">
        <w:rPr>
          <w:rFonts w:ascii="Times New Roman" w:hAnsi="Times New Roman" w:cs="Times New Roman"/>
          <w:color w:val="000000"/>
          <w:sz w:val="24"/>
        </w:rPr>
        <w:t>Licencijos turi pradėti galioti nuo</w:t>
      </w:r>
      <w:r w:rsidR="005F0B65" w:rsidRPr="008E4D65">
        <w:rPr>
          <w:rFonts w:ascii="Times New Roman" w:hAnsi="Times New Roman" w:cs="Times New Roman"/>
          <w:color w:val="000000"/>
          <w:sz w:val="24"/>
        </w:rPr>
        <w:t xml:space="preserve"> </w:t>
      </w:r>
      <w:r w:rsidR="007B36C8" w:rsidRPr="008E4D65">
        <w:rPr>
          <w:rFonts w:ascii="Times New Roman" w:hAnsi="Times New Roman" w:cs="Times New Roman"/>
          <w:color w:val="000000"/>
          <w:sz w:val="24"/>
        </w:rPr>
        <w:t xml:space="preserve">2025 m. gegužės </w:t>
      </w:r>
      <w:r w:rsidR="009F07D5" w:rsidRPr="008E4D65">
        <w:rPr>
          <w:rFonts w:ascii="Times New Roman" w:hAnsi="Times New Roman" w:cs="Times New Roman"/>
          <w:color w:val="000000"/>
          <w:sz w:val="24"/>
        </w:rPr>
        <w:t>6</w:t>
      </w:r>
      <w:r w:rsidR="007B36C8" w:rsidRPr="008E4D65">
        <w:rPr>
          <w:rFonts w:ascii="Times New Roman" w:hAnsi="Times New Roman" w:cs="Times New Roman"/>
          <w:color w:val="000000"/>
          <w:sz w:val="24"/>
        </w:rPr>
        <w:t xml:space="preserve"> d.</w:t>
      </w:r>
    </w:p>
    <w:p w14:paraId="234E25DB" w14:textId="7369933A"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 Sutarties nutraukimo sąlygos ir tvarka:</w:t>
      </w:r>
    </w:p>
    <w:p w14:paraId="080F046D" w14:textId="63B04985" w:rsidR="002A58C4" w:rsidRPr="002D7BBD" w:rsidRDefault="00620D10" w:rsidP="002A58C4">
      <w:pPr>
        <w:spacing w:after="0" w:line="240" w:lineRule="auto"/>
        <w:ind w:firstLine="851"/>
        <w:jc w:val="both"/>
        <w:rPr>
          <w:color w:val="000000"/>
          <w:szCs w:val="24"/>
        </w:rPr>
      </w:pPr>
      <w:r w:rsidRPr="002D7BBD">
        <w:rPr>
          <w:szCs w:val="24"/>
          <w:lang w:eastAsia="lt-LT"/>
        </w:rPr>
        <w:t>13.</w:t>
      </w:r>
      <w:r w:rsidR="004E2682">
        <w:rPr>
          <w:szCs w:val="24"/>
          <w:lang w:eastAsia="lt-LT"/>
        </w:rPr>
        <w:t>5</w:t>
      </w:r>
      <w:r w:rsidRPr="002D7BBD">
        <w:rPr>
          <w:szCs w:val="24"/>
          <w:lang w:eastAsia="lt-LT"/>
        </w:rPr>
        <w:t xml:space="preserve">.1. </w:t>
      </w:r>
      <w:bookmarkStart w:id="7" w:name="_Hlk526691869"/>
      <w:r w:rsidRPr="002D7BBD">
        <w:rPr>
          <w:szCs w:val="24"/>
          <w:lang w:eastAsia="lt-LT"/>
        </w:rPr>
        <w:t>Šalis, prieš 10 darbo dienų įspėjusi raštu kitą Šalį, gali nutraukti Sutartį, jei ji nevykdo ar netinkamai įvykdo sutartinius įsipareigojimus ir tai yra esminis Sutarties pažeidimas.</w:t>
      </w:r>
      <w:r w:rsidRPr="002D7BBD">
        <w:rPr>
          <w:bCs/>
          <w:szCs w:val="24"/>
          <w:lang w:eastAsia="lt-LT"/>
        </w:rPr>
        <w:t xml:space="preserve"> Nustatydamos esminį Sutarties pažeidimą šalys privalo vadovautis Lietuvos Respublikos civilinio kodekso 6.217 straipsnio nuostatomis</w:t>
      </w:r>
      <w:r w:rsidRPr="002D7BBD">
        <w:rPr>
          <w:szCs w:val="24"/>
          <w:lang w:eastAsia="lt-LT"/>
        </w:rPr>
        <w:t xml:space="preserve">. </w:t>
      </w:r>
      <w:bookmarkEnd w:id="7"/>
    </w:p>
    <w:p w14:paraId="4329701C" w14:textId="3AAE3304"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.2. Sutartis gali būti nutraukta abipusiu raštišku šalių susitarimu.</w:t>
      </w:r>
    </w:p>
    <w:p w14:paraId="27BEC9F3" w14:textId="295D2237" w:rsidR="002A58C4" w:rsidRDefault="00620D10" w:rsidP="002A58C4">
      <w:pPr>
        <w:spacing w:after="0" w:line="240" w:lineRule="auto"/>
        <w:ind w:firstLine="851"/>
        <w:contextualSpacing/>
        <w:jc w:val="both"/>
        <w:rPr>
          <w:szCs w:val="24"/>
          <w:lang w:eastAsia="lt-LT"/>
        </w:rPr>
      </w:pPr>
      <w:r w:rsidRPr="002D7BBD">
        <w:rPr>
          <w:szCs w:val="24"/>
          <w:lang w:eastAsia="lt-LT"/>
        </w:rPr>
        <w:t>13.</w:t>
      </w:r>
      <w:r w:rsidR="004E2682">
        <w:rPr>
          <w:szCs w:val="24"/>
          <w:lang w:eastAsia="lt-LT"/>
        </w:rPr>
        <w:t>5</w:t>
      </w:r>
      <w:r w:rsidRPr="002D7BBD">
        <w:rPr>
          <w:szCs w:val="24"/>
          <w:lang w:eastAsia="lt-LT"/>
        </w:rPr>
        <w:t xml:space="preserve">.3. Užsakovas turi teisę vienašališkai nutraukti Sutartį, nesant Tiekėjo kaltės, raštu įspėjęs </w:t>
      </w:r>
      <w:r>
        <w:rPr>
          <w:szCs w:val="24"/>
          <w:lang w:eastAsia="lt-LT"/>
        </w:rPr>
        <w:t>Tiekėją</w:t>
      </w:r>
      <w:r w:rsidRPr="002D7BBD">
        <w:rPr>
          <w:szCs w:val="24"/>
          <w:lang w:eastAsia="lt-LT"/>
        </w:rPr>
        <w:t xml:space="preserve"> prieš 15 kalendorinių dienų.</w:t>
      </w:r>
    </w:p>
    <w:p w14:paraId="6FF1E09E" w14:textId="2815950A" w:rsidR="00F27AD8" w:rsidRDefault="00F27AD8"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lastRenderedPageBreak/>
        <w:t>13.</w:t>
      </w:r>
      <w:r w:rsidR="004E2682">
        <w:rPr>
          <w:rStyle w:val="normaltextrun"/>
        </w:rPr>
        <w:t>5</w:t>
      </w:r>
      <w:r w:rsidR="00822707">
        <w:rPr>
          <w:rStyle w:val="normaltextrun"/>
        </w:rPr>
        <w:t>.4</w:t>
      </w:r>
      <w:r w:rsidRPr="00165CAA">
        <w:rPr>
          <w:rStyle w:val="normaltextrun"/>
        </w:rPr>
        <w:t xml:space="preserve">. </w:t>
      </w:r>
      <w:r>
        <w:rPr>
          <w:rStyle w:val="normaltextrun"/>
        </w:rPr>
        <w:t xml:space="preserve">Užsakovas turi teisę nedelsiant nutraukti Sutartį vienašališkai dėl esminio sutarties pažeidimo apie tai įspėjęs Tiekėją raštu. </w:t>
      </w:r>
      <w:r w:rsidRPr="00001484">
        <w:rPr>
          <w:bCs/>
          <w:szCs w:val="20"/>
          <w:lang w:val="sv-SE"/>
        </w:rPr>
        <w:t>Nustatydam</w:t>
      </w:r>
      <w:r>
        <w:rPr>
          <w:bCs/>
          <w:szCs w:val="20"/>
          <w:lang w:val="sv-SE"/>
        </w:rPr>
        <w:t>a</w:t>
      </w:r>
      <w:r w:rsidRPr="00001484">
        <w:rPr>
          <w:bCs/>
          <w:szCs w:val="20"/>
          <w:lang w:val="sv-SE"/>
        </w:rPr>
        <w:t>s esminį Sutarties pažeidimą</w:t>
      </w:r>
      <w:r>
        <w:rPr>
          <w:bCs/>
          <w:szCs w:val="20"/>
          <w:lang w:val="sv-SE"/>
        </w:rPr>
        <w:t>,</w:t>
      </w:r>
      <w:r w:rsidRPr="00001484">
        <w:rPr>
          <w:bCs/>
          <w:szCs w:val="20"/>
          <w:lang w:val="sv-SE"/>
        </w:rPr>
        <w:t xml:space="preserve"> </w:t>
      </w:r>
      <w:r>
        <w:rPr>
          <w:bCs/>
          <w:szCs w:val="20"/>
          <w:lang w:val="sv-SE"/>
        </w:rPr>
        <w:t>Užsakovas</w:t>
      </w:r>
      <w:r w:rsidRPr="00001484">
        <w:rPr>
          <w:bCs/>
          <w:szCs w:val="20"/>
          <w:lang w:val="sv-SE"/>
        </w:rPr>
        <w:t xml:space="preserve">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2D430223" w14:textId="444F2F1B"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Pr>
          <w:rStyle w:val="normaltextrun"/>
        </w:rPr>
        <w:t>1.</w:t>
      </w:r>
      <w:r w:rsidR="00F27AD8">
        <w:rPr>
          <w:rStyle w:val="normaltextrun"/>
        </w:rPr>
        <w:t xml:space="preserve"> Tiekėjui / Sutarties objektui yra taikomos tarptautinės sankcijos ir/ar ribojamosios priemonės, kaip jos apibrėžtos Lietuvos Respublikos tarptautinių sankcijų įstatyme ir kituose tarptautiniuose, Europos Sąjungos ir Lietuvos Respublikos teisės aktuose;</w:t>
      </w:r>
      <w:r w:rsidR="00F27AD8">
        <w:rPr>
          <w:rStyle w:val="eop"/>
        </w:rPr>
        <w:t> </w:t>
      </w:r>
    </w:p>
    <w:p w14:paraId="7EB5D28D" w14:textId="18C46565"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Pr>
          <w:rStyle w:val="normaltextrun"/>
        </w:rPr>
        <w:t>2.</w:t>
      </w:r>
      <w:r w:rsidRPr="00165CAA">
        <w:rPr>
          <w:rStyle w:val="normaltextrun"/>
        </w:rPr>
        <w:t xml:space="preserve"> </w:t>
      </w:r>
      <w:r w:rsidR="00F27AD8">
        <w:rPr>
          <w:rStyle w:val="normaltextrun"/>
        </w:rPr>
        <w:t>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00F27AD8">
        <w:rPr>
          <w:rStyle w:val="eop"/>
        </w:rPr>
        <w:t> </w:t>
      </w:r>
    </w:p>
    <w:p w14:paraId="205B6343" w14:textId="66195BDB"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sidR="00C35B16">
        <w:rPr>
          <w:rStyle w:val="normaltextrun"/>
        </w:rPr>
        <w:t>.</w:t>
      </w:r>
      <w:r>
        <w:rPr>
          <w:rStyle w:val="normaltextrun"/>
        </w:rPr>
        <w:t>4</w:t>
      </w:r>
      <w:r w:rsidRPr="00165CAA">
        <w:rPr>
          <w:rStyle w:val="normaltextrun"/>
        </w:rPr>
        <w:t>.</w:t>
      </w:r>
      <w:r>
        <w:rPr>
          <w:rStyle w:val="normaltextrun"/>
        </w:rPr>
        <w:t>3.</w:t>
      </w:r>
      <w:r w:rsidRPr="00165CAA">
        <w:rPr>
          <w:rStyle w:val="normaltextrun"/>
        </w:rPr>
        <w:t xml:space="preserve"> </w:t>
      </w:r>
      <w:r w:rsidR="00F27AD8">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F27AD8">
        <w:rPr>
          <w:rStyle w:val="normaltextrun"/>
          <w:sz w:val="19"/>
          <w:szCs w:val="19"/>
          <w:vertAlign w:val="superscript"/>
        </w:rPr>
        <w:t>1</w:t>
      </w:r>
      <w:r w:rsidR="00F27AD8">
        <w:rPr>
          <w:rStyle w:val="normaltextrun"/>
        </w:rPr>
        <w:t xml:space="preserve"> d.);</w:t>
      </w:r>
      <w:r w:rsidR="00F27AD8">
        <w:rPr>
          <w:rStyle w:val="normaltextrun"/>
          <w:color w:val="FF0000"/>
        </w:rPr>
        <w:t> </w:t>
      </w:r>
      <w:r w:rsidR="00F27AD8">
        <w:rPr>
          <w:rStyle w:val="eop"/>
          <w:color w:val="FF0000"/>
        </w:rPr>
        <w:t> </w:t>
      </w:r>
    </w:p>
    <w:p w14:paraId="6CFBB483" w14:textId="09B6A686" w:rsidR="00F27AD8" w:rsidRDefault="00822707"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E12E58">
        <w:rPr>
          <w:rStyle w:val="normaltextrun"/>
        </w:rPr>
        <w:t>5</w:t>
      </w:r>
      <w:r>
        <w:rPr>
          <w:rStyle w:val="normaltextrun"/>
        </w:rPr>
        <w:t>.4</w:t>
      </w:r>
      <w:r w:rsidRPr="00165CAA">
        <w:rPr>
          <w:rStyle w:val="normaltextrun"/>
        </w:rPr>
        <w:t>.</w:t>
      </w:r>
      <w:r w:rsidR="00B6176E">
        <w:rPr>
          <w:rStyle w:val="normaltextrun"/>
        </w:rPr>
        <w:t>4</w:t>
      </w:r>
      <w:r>
        <w:rPr>
          <w:rStyle w:val="normaltextrun"/>
        </w:rPr>
        <w:t>.</w:t>
      </w:r>
      <w:r w:rsidRPr="00165CAA">
        <w:rPr>
          <w:rStyle w:val="normaltextrun"/>
        </w:rPr>
        <w:t xml:space="preserve"> </w:t>
      </w:r>
      <w:r w:rsidR="00F27AD8">
        <w:rPr>
          <w:rStyle w:val="normaltextrun"/>
        </w:rPr>
        <w:t>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F27AD8">
        <w:rPr>
          <w:rStyle w:val="normaltextrun"/>
          <w:color w:val="FF0000"/>
        </w:rPr>
        <w:t xml:space="preserve"> </w:t>
      </w:r>
      <w:r w:rsidR="00F27AD8">
        <w:rPr>
          <w:rStyle w:val="normaltextrun"/>
          <w:color w:val="000000"/>
        </w:rPr>
        <w:t>Viešųjų pirkimų įstatymo 37 str. 9 d. ir 47 str. 9 d. nuostatos)</w:t>
      </w:r>
      <w:r w:rsidR="00F27AD8">
        <w:rPr>
          <w:rStyle w:val="normaltextrun"/>
        </w:rPr>
        <w:t>;</w:t>
      </w:r>
      <w:r w:rsidR="00F27AD8">
        <w:rPr>
          <w:rStyle w:val="eop"/>
        </w:rPr>
        <w:t> </w:t>
      </w:r>
    </w:p>
    <w:p w14:paraId="0F49081E" w14:textId="394A1381" w:rsidR="00F27AD8" w:rsidRDefault="00B6176E" w:rsidP="00F27AD8">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13.</w:t>
      </w:r>
      <w:r w:rsidR="00837943">
        <w:rPr>
          <w:rStyle w:val="normaltextrun"/>
        </w:rPr>
        <w:t>5</w:t>
      </w:r>
      <w:r>
        <w:rPr>
          <w:rStyle w:val="normaltextrun"/>
        </w:rPr>
        <w:t>.4</w:t>
      </w:r>
      <w:r w:rsidRPr="00165CAA">
        <w:rPr>
          <w:rStyle w:val="normaltextrun"/>
        </w:rPr>
        <w:t>.</w:t>
      </w:r>
      <w:r>
        <w:rPr>
          <w:rStyle w:val="normaltextrun"/>
        </w:rPr>
        <w:t>5.</w:t>
      </w:r>
      <w:r w:rsidRPr="00165CAA">
        <w:rPr>
          <w:rStyle w:val="normaltextrun"/>
        </w:rPr>
        <w:t xml:space="preserve"> </w:t>
      </w:r>
      <w:r w:rsidR="00F27AD8">
        <w:rPr>
          <w:rStyle w:val="normaltextrun"/>
        </w:rPr>
        <w:t>Tiekėjas atitinka bent vieną iš Viešųjų pirkimų įstatymo 46 str. įtvirtintų pašalinimo pagrindų (jei pirkimo dokumentuose jie buvo keliami).</w:t>
      </w:r>
      <w:r w:rsidR="00F27AD8">
        <w:rPr>
          <w:rStyle w:val="eop"/>
        </w:rPr>
        <w:t> </w:t>
      </w:r>
    </w:p>
    <w:p w14:paraId="5D5638B5" w14:textId="76042030"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52482F">
        <w:rPr>
          <w:szCs w:val="24"/>
          <w:lang w:eastAsia="lt-LT"/>
        </w:rPr>
        <w:t>6</w:t>
      </w:r>
      <w:r w:rsidRPr="002D7BBD">
        <w:rPr>
          <w:szCs w:val="24"/>
          <w:lang w:eastAsia="lt-LT"/>
        </w:rPr>
        <w:t>. Sutarties nutraukimas nepanaikina teisės reikalauti atlyginti tiesioginius nuostolius, atsiradusius dėl Sutarties neįvykdymo, bei netesybas.</w:t>
      </w:r>
    </w:p>
    <w:p w14:paraId="4FCA51E4" w14:textId="76EC95E8" w:rsidR="002A58C4" w:rsidRPr="002D7BBD" w:rsidRDefault="00620D10" w:rsidP="002A58C4">
      <w:pPr>
        <w:spacing w:after="0" w:line="240" w:lineRule="auto"/>
        <w:ind w:firstLine="851"/>
        <w:contextualSpacing/>
        <w:jc w:val="both"/>
        <w:rPr>
          <w:szCs w:val="24"/>
          <w:lang w:eastAsia="lt-LT"/>
        </w:rPr>
      </w:pPr>
      <w:r w:rsidRPr="002D7BBD">
        <w:rPr>
          <w:szCs w:val="24"/>
          <w:lang w:eastAsia="lt-LT"/>
        </w:rPr>
        <w:t>13.</w:t>
      </w:r>
      <w:r w:rsidR="0052482F">
        <w:rPr>
          <w:szCs w:val="24"/>
          <w:lang w:eastAsia="lt-LT"/>
        </w:rPr>
        <w:t>7</w:t>
      </w:r>
      <w:r w:rsidRPr="002D7BBD">
        <w:rPr>
          <w:szCs w:val="24"/>
          <w:lang w:eastAsia="lt-LT"/>
        </w:rPr>
        <w:t>. Jei Sutartis nutraukiama, Užsakovo patirti nuostoliai ar išlaidos išieškomi išskaičiuojant juos iš Tiekėjui mokėtinos sumos.</w:t>
      </w:r>
    </w:p>
    <w:p w14:paraId="5C6BBE7B" w14:textId="77777777" w:rsidR="008345C6" w:rsidRDefault="008345C6" w:rsidP="00A52B0B">
      <w:pPr>
        <w:spacing w:after="0" w:line="240" w:lineRule="auto"/>
        <w:ind w:firstLine="737"/>
        <w:jc w:val="both"/>
        <w:rPr>
          <w:color w:val="000000"/>
        </w:rPr>
      </w:pPr>
    </w:p>
    <w:p w14:paraId="2C7762D4" w14:textId="77777777" w:rsidR="00BC7F8D" w:rsidRPr="004374AD" w:rsidRDefault="00620D10" w:rsidP="008C2361">
      <w:pPr>
        <w:pStyle w:val="Sraopastraipa"/>
        <w:numPr>
          <w:ilvl w:val="0"/>
          <w:numId w:val="10"/>
        </w:numPr>
        <w:contextualSpacing/>
        <w:jc w:val="center"/>
        <w:rPr>
          <w:b/>
        </w:rPr>
      </w:pPr>
      <w:r w:rsidRPr="004374AD">
        <w:rPr>
          <w:b/>
        </w:rPr>
        <w:t>ASMENS DUOMENŲ TVARKYMAS</w:t>
      </w:r>
    </w:p>
    <w:p w14:paraId="7B17394D" w14:textId="77777777" w:rsidR="00BC7F8D" w:rsidRDefault="00BC7F8D" w:rsidP="00BC7F8D">
      <w:pPr>
        <w:pStyle w:val="Sraopastraipa"/>
        <w:rPr>
          <w:b/>
        </w:rPr>
      </w:pPr>
    </w:p>
    <w:p w14:paraId="44FE3A74" w14:textId="77777777" w:rsidR="00BC7F8D" w:rsidRDefault="00620D10" w:rsidP="00BC7F8D">
      <w:pPr>
        <w:pStyle w:val="Sraopastraipa"/>
        <w:ind w:left="0" w:firstLine="737"/>
        <w:jc w:val="both"/>
      </w:pPr>
      <w:r>
        <w:rPr>
          <w:bCs/>
        </w:rPr>
        <w:t>14</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8155B2A" w14:textId="77777777" w:rsidR="00BC7F8D" w:rsidRDefault="00620D10" w:rsidP="00BC7F8D">
      <w:pPr>
        <w:pStyle w:val="Sraopastraipa"/>
        <w:ind w:left="0" w:firstLine="737"/>
        <w:jc w:val="both"/>
        <w:rPr>
          <w:bCs/>
        </w:rPr>
      </w:pPr>
      <w:r>
        <w:t xml:space="preserve">14.2.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16575119" w14:textId="77777777" w:rsidR="00BC7F8D" w:rsidRPr="004374AD" w:rsidRDefault="00620D10" w:rsidP="00BC7F8D">
      <w:pPr>
        <w:pStyle w:val="Sraopastraipa"/>
        <w:ind w:left="0" w:firstLine="737"/>
        <w:jc w:val="both"/>
        <w:rPr>
          <w:bCs/>
        </w:rPr>
      </w:pPr>
      <w:r>
        <w:rPr>
          <w:bCs/>
        </w:rPr>
        <w:t xml:space="preserve">14.3. </w:t>
      </w:r>
      <w:r w:rsidRPr="004374AD">
        <w:rPr>
          <w:bCs/>
        </w:rPr>
        <w:t>Viešojo pirkimo metu Tiekėjo pateikti asmens duomenys bus saugomi 5 metus nuo pirkimo procedūrų pabaigos. Laimėjusio tiekėjo pateikti asmens duomenys bus saugomi tol, kol galios sutartis ir 10 metų jai pasibaigus.</w:t>
      </w:r>
      <w:r w:rsidR="00E71B8F">
        <w:rPr>
          <w:bCs/>
        </w:rPr>
        <w:t xml:space="preserve"> Pasibaigus  </w:t>
      </w:r>
      <w:r w:rsidR="000C10FB">
        <w:rPr>
          <w:bCs/>
        </w:rPr>
        <w:t>saugojimo term</w:t>
      </w:r>
      <w:r w:rsidR="00C032D0">
        <w:rPr>
          <w:bCs/>
        </w:rPr>
        <w:t xml:space="preserve">inui, asmens duomenys bus sunaikinti, jeigu galiojantys teisės aktai nenustatys kitaip. </w:t>
      </w:r>
    </w:p>
    <w:p w14:paraId="2ECEE2B5" w14:textId="22698BE9" w:rsidR="00BC7F8D" w:rsidRPr="005D1396" w:rsidRDefault="00620D10" w:rsidP="00BC7F8D">
      <w:pPr>
        <w:pStyle w:val="Sraopastraipa"/>
        <w:ind w:left="0" w:firstLine="737"/>
        <w:jc w:val="both"/>
      </w:pPr>
      <w:r>
        <w:rPr>
          <w:bCs/>
        </w:rPr>
        <w:t xml:space="preserve">14.4. </w:t>
      </w:r>
      <w:r w:rsidRPr="004374AD">
        <w:rPr>
          <w:bCs/>
        </w:rPr>
        <w:t xml:space="preserve">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w:t>
      </w:r>
      <w:r w:rsidRPr="004374AD">
        <w:rPr>
          <w:bCs/>
        </w:rPr>
        <w:lastRenderedPageBreak/>
        <w:t>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51DBFD30" w14:textId="4629243D" w:rsidR="00BC7F8D" w:rsidRPr="004374AD" w:rsidRDefault="00620D10" w:rsidP="00BC7F8D">
      <w:pPr>
        <w:pStyle w:val="Sraopastraipa"/>
        <w:ind w:left="0" w:firstLine="737"/>
        <w:jc w:val="both"/>
        <w:rPr>
          <w:bCs/>
        </w:rPr>
      </w:pPr>
      <w:r>
        <w:t xml:space="preserve">14.5.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29"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30" w:history="1">
        <w:r w:rsidRPr="004374AD">
          <w:rPr>
            <w:bCs/>
          </w:rPr>
          <w:t>www.vdai.lrv.lt</w:t>
        </w:r>
      </w:hyperlink>
      <w:r w:rsidRPr="004374AD">
        <w:rPr>
          <w:bCs/>
        </w:rPr>
        <w:t>).</w:t>
      </w:r>
    </w:p>
    <w:p w14:paraId="7F8D068E" w14:textId="77777777" w:rsidR="00D16288" w:rsidRDefault="00620D10" w:rsidP="00055CF6">
      <w:pPr>
        <w:suppressAutoHyphens w:val="0"/>
        <w:spacing w:after="0" w:line="240" w:lineRule="auto"/>
        <w:ind w:firstLine="720"/>
        <w:jc w:val="center"/>
        <w:rPr>
          <w:b/>
          <w:szCs w:val="24"/>
          <w:lang w:eastAsia="en-US"/>
        </w:rPr>
      </w:pPr>
      <w:r w:rsidRPr="009E601E">
        <w:rPr>
          <w:rFonts w:eastAsia="Calibri"/>
          <w:lang w:eastAsia="en-US"/>
        </w:rPr>
        <w:t>___________________</w:t>
      </w:r>
      <w:r w:rsidR="00EC0E27">
        <w:rPr>
          <w:b/>
          <w:szCs w:val="24"/>
          <w:lang w:eastAsia="en-US"/>
        </w:rPr>
        <w:br w:type="page"/>
      </w: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230CEE" w14:paraId="4AEEB117" w14:textId="77777777" w:rsidTr="00595789">
        <w:trPr>
          <w:trHeight w:val="300"/>
        </w:trPr>
        <w:tc>
          <w:tcPr>
            <w:tcW w:w="1929" w:type="dxa"/>
            <w:shd w:val="clear" w:color="auto" w:fill="auto"/>
            <w:vAlign w:val="center"/>
          </w:tcPr>
          <w:p w14:paraId="2FDFD33F" w14:textId="77777777" w:rsidR="0048343B" w:rsidRDefault="00620D10" w:rsidP="56E5FD4B">
            <w:pPr>
              <w:suppressAutoHyphens w:val="0"/>
              <w:spacing w:after="0" w:line="240" w:lineRule="auto"/>
              <w:jc w:val="right"/>
              <w:rPr>
                <w:rFonts w:eastAsia="Calibri"/>
                <w:lang w:eastAsia="en-US"/>
              </w:rPr>
            </w:pPr>
            <w:r w:rsidRPr="56E5FD4B">
              <w:rPr>
                <w:rFonts w:eastAsia="Calibri"/>
                <w:lang w:eastAsia="en-US"/>
              </w:rPr>
              <w:lastRenderedPageBreak/>
              <w:t>Pirkimo sąlygų</w:t>
            </w:r>
          </w:p>
          <w:p w14:paraId="604179E8" w14:textId="62C29B4C" w:rsidR="00876363" w:rsidRPr="009E601E" w:rsidRDefault="00876363" w:rsidP="56E5FD4B">
            <w:pPr>
              <w:suppressAutoHyphens w:val="0"/>
              <w:spacing w:after="0" w:line="240" w:lineRule="auto"/>
              <w:jc w:val="right"/>
              <w:rPr>
                <w:rFonts w:eastAsia="Calibri"/>
                <w:lang w:eastAsia="en-US"/>
              </w:rPr>
            </w:pPr>
            <w:r w:rsidRPr="56E5FD4B">
              <w:rPr>
                <w:rFonts w:eastAsia="Calibri"/>
                <w:lang w:eastAsia="en-US"/>
              </w:rPr>
              <w:t>1 priedas</w:t>
            </w:r>
          </w:p>
        </w:tc>
      </w:tr>
    </w:tbl>
    <w:p w14:paraId="6E1F7747" w14:textId="77777777" w:rsidR="0048343B" w:rsidRDefault="0048343B" w:rsidP="0048343B">
      <w:pPr>
        <w:suppressAutoHyphens w:val="0"/>
        <w:spacing w:after="0" w:line="240" w:lineRule="auto"/>
        <w:jc w:val="center"/>
        <w:rPr>
          <w:b/>
          <w:szCs w:val="24"/>
          <w:lang w:eastAsia="en-US"/>
        </w:rPr>
      </w:pPr>
    </w:p>
    <w:p w14:paraId="482FD40F" w14:textId="77777777" w:rsidR="00D16288" w:rsidRDefault="00D16288" w:rsidP="00090FDA">
      <w:pPr>
        <w:suppressAutoHyphens w:val="0"/>
        <w:spacing w:after="0" w:line="240" w:lineRule="auto"/>
        <w:jc w:val="center"/>
        <w:rPr>
          <w:b/>
          <w:szCs w:val="24"/>
          <w:lang w:eastAsia="en-US"/>
        </w:rPr>
      </w:pPr>
    </w:p>
    <w:p w14:paraId="6DE70CCD" w14:textId="275D25DB" w:rsidR="00380E00" w:rsidRDefault="00620D10" w:rsidP="00876363">
      <w:pPr>
        <w:jc w:val="center"/>
        <w:rPr>
          <w:b/>
          <w:bCs/>
          <w:szCs w:val="24"/>
        </w:rPr>
      </w:pPr>
      <w:r w:rsidRPr="00A24B61">
        <w:rPr>
          <w:b/>
          <w:bCs/>
          <w:szCs w:val="24"/>
        </w:rPr>
        <w:t>TECHNINĖ SPECIFIKACIJA</w:t>
      </w:r>
    </w:p>
    <w:p w14:paraId="51F88D6E" w14:textId="1E3491BE" w:rsidR="00E312CB" w:rsidRPr="00BD7517" w:rsidRDefault="00E312CB" w:rsidP="00876363">
      <w:pPr>
        <w:pStyle w:val="Antrat1"/>
        <w:keepNext w:val="0"/>
        <w:tabs>
          <w:tab w:val="left" w:pos="3686"/>
          <w:tab w:val="left" w:pos="3969"/>
          <w:tab w:val="left" w:pos="4111"/>
        </w:tabs>
        <w:spacing w:before="240" w:after="240"/>
        <w:ind w:left="0" w:firstLine="0"/>
        <w:rPr>
          <w:b/>
          <w:sz w:val="24"/>
          <w:szCs w:val="24"/>
        </w:rPr>
      </w:pPr>
      <w:r>
        <w:rPr>
          <w:b/>
          <w:sz w:val="24"/>
          <w:szCs w:val="24"/>
        </w:rPr>
        <w:t xml:space="preserve"> </w:t>
      </w:r>
      <w:r w:rsidRPr="00BD7517">
        <w:rPr>
          <w:b/>
          <w:sz w:val="24"/>
          <w:szCs w:val="24"/>
        </w:rPr>
        <w:t>Bendrosios nuostatos</w:t>
      </w:r>
    </w:p>
    <w:p w14:paraId="3F555AD3" w14:textId="5C82A0AA" w:rsidR="00856A4D" w:rsidRPr="008E4D65" w:rsidRDefault="221E78FA" w:rsidP="00121E64">
      <w:pPr>
        <w:pStyle w:val="Sraopastraipa"/>
        <w:numPr>
          <w:ilvl w:val="0"/>
          <w:numId w:val="16"/>
        </w:numPr>
        <w:tabs>
          <w:tab w:val="left" w:pos="993"/>
        </w:tabs>
        <w:ind w:left="0" w:firstLine="992"/>
        <w:contextualSpacing/>
        <w:jc w:val="both"/>
      </w:pPr>
      <w:r>
        <w:t>Lietuvos Respublikos Vyriausybės kanceliarija (toliau – Užsakovas</w:t>
      </w:r>
      <w:r w:rsidR="703D8DEB">
        <w:t>, LRVK</w:t>
      </w:r>
      <w:r>
        <w:t xml:space="preserve">) yra  Portfelių ir projektų valdymo informacinės sistemos (toliau – PPVIS) valdytoja ir duomenų tvarkytoja. PPVIS centralizuotai kaupiami ir tvarkomi duomenys, skirti projektų, jų programų ir projektų portfelių valdymui, stebėsenai, sprendimų priėmimui. PPVIS turi būti užtikrintas sklandus informacijos dalinimasis tarp LRVK ir ministerijų. PPVIS funkcionalumas realizuotas panaudojant standartinę taikomąją programinę įrangą ir Jira </w:t>
      </w:r>
      <w:r w:rsidRPr="008E4D65">
        <w:t>Software (Data center), WBS Gantt-Chart for JIRA (Data center) ir  Crowd (Data center) programin</w:t>
      </w:r>
      <w:r w:rsidR="5DBEC9EB" w:rsidRPr="008E4D65">
        <w:t>ę</w:t>
      </w:r>
      <w:r w:rsidRPr="008E4D65">
        <w:t xml:space="preserve"> įrangą.</w:t>
      </w:r>
    </w:p>
    <w:p w14:paraId="64512206" w14:textId="660501D3" w:rsidR="00CC72AF" w:rsidRPr="008E4D65" w:rsidRDefault="221E78FA" w:rsidP="00856A4D">
      <w:pPr>
        <w:pStyle w:val="Sraopastraipa"/>
        <w:numPr>
          <w:ilvl w:val="0"/>
          <w:numId w:val="16"/>
        </w:numPr>
        <w:tabs>
          <w:tab w:val="left" w:pos="993"/>
        </w:tabs>
        <w:ind w:left="0" w:firstLine="992"/>
        <w:contextualSpacing/>
        <w:jc w:val="both"/>
      </w:pPr>
      <w:r>
        <w:t xml:space="preserve">Pirkimo objektas – programinės įrangos </w:t>
      </w:r>
      <w:r w:rsidR="00EC5FB1">
        <w:t>Jira Software (Data Center), WBS Gantt-Chart for Jira (Data Center), Crowd (Data Center) arba lygiavertės programinės įrangos (toliau – programinė įranga)</w:t>
      </w:r>
      <w:r w:rsidR="00354911">
        <w:t xml:space="preserve"> </w:t>
      </w:r>
      <w:r>
        <w:t xml:space="preserve">licencijų </w:t>
      </w:r>
      <w:r w:rsidR="00CC72AF">
        <w:t xml:space="preserve">500 naudotojų </w:t>
      </w:r>
      <w:r>
        <w:t xml:space="preserve">nuoma </w:t>
      </w:r>
      <w:r w:rsidR="00342A7A">
        <w:t>12</w:t>
      </w:r>
      <w:r>
        <w:t xml:space="preserve"> mėnesi</w:t>
      </w:r>
      <w:r w:rsidR="006B255D">
        <w:t>ų</w:t>
      </w:r>
      <w:r>
        <w:t>.</w:t>
      </w:r>
      <w:r w:rsidR="00D75AC5">
        <w:t xml:space="preserve"> </w:t>
      </w:r>
      <w:r w:rsidR="00604759">
        <w:t>Turima programinės įrangos nuoma galioja iki 2025 m. gegužės 5 d</w:t>
      </w:r>
      <w:r w:rsidR="007E3071">
        <w:t>.</w:t>
      </w:r>
    </w:p>
    <w:p w14:paraId="1CB2EEB2" w14:textId="2BD44F8D" w:rsidR="00E312CB" w:rsidRPr="00BB03AF" w:rsidRDefault="00E312CB" w:rsidP="00121E64">
      <w:pPr>
        <w:pStyle w:val="Sraopastraipa"/>
        <w:numPr>
          <w:ilvl w:val="0"/>
          <w:numId w:val="16"/>
        </w:numPr>
        <w:tabs>
          <w:tab w:val="left" w:pos="993"/>
        </w:tabs>
        <w:ind w:left="0" w:firstLine="992"/>
        <w:contextualSpacing/>
        <w:jc w:val="both"/>
      </w:pPr>
      <w:r>
        <w:t>Tiekėjas turi būti oficialus siūlomos programinės įrangos gamintojo įgaliotas atstovas ir turėti gamintojo suteiktą teisę platinti parduodamas licencijas. Kartu su pasiūlymu tiekėjas privalo pateikti tai patvirtinančius dokumentus: siūlomų licencijų gamintojo sertifikatą arba kitus lygiaverčius įrodymus, patvirtinančius, kad Tiekėjas yra gamintojo oficialus ir sertifikuotas atstovas, įgaliotas parduoti Pirkėjui reikalingas prekes.</w:t>
      </w:r>
    </w:p>
    <w:p w14:paraId="4D7AEA43" w14:textId="111E5631" w:rsidR="0029005A" w:rsidRPr="00A324EE" w:rsidRDefault="0029005A" w:rsidP="00121E64">
      <w:pPr>
        <w:pStyle w:val="Sraopastraipa"/>
        <w:numPr>
          <w:ilvl w:val="0"/>
          <w:numId w:val="17"/>
        </w:numPr>
        <w:tabs>
          <w:tab w:val="left" w:pos="993"/>
        </w:tabs>
        <w:ind w:left="0" w:firstLine="997"/>
        <w:contextualSpacing/>
        <w:jc w:val="both"/>
        <w:rPr>
          <w:szCs w:val="24"/>
        </w:rPr>
      </w:pPr>
      <w:r w:rsidRPr="00A324EE">
        <w:rPr>
          <w:szCs w:val="24"/>
        </w:rPr>
        <w:t>Jeigu tiekėjas siūlo lygiavertę programinę įrangą, jis įsipareigoja už siūlomą nuomos kainą suteikti siūlomos lygiavertės programinės įrangos diegimo, apmokymo naudotis lygiaverte programine įranga, Užsakovo naudojamų informacinių sistemų suderinimo su siūloma lygiaverte programine įranga paslaugas.</w:t>
      </w:r>
    </w:p>
    <w:p w14:paraId="0950C106" w14:textId="037149BA" w:rsidR="00E312CB" w:rsidRPr="00BB03AF" w:rsidRDefault="00E312CB" w:rsidP="00121E64">
      <w:pPr>
        <w:pStyle w:val="Sraopastraipa"/>
        <w:numPr>
          <w:ilvl w:val="0"/>
          <w:numId w:val="17"/>
        </w:numPr>
        <w:tabs>
          <w:tab w:val="left" w:pos="993"/>
        </w:tabs>
        <w:ind w:left="0" w:firstLine="992"/>
        <w:contextualSpacing/>
        <w:jc w:val="both"/>
        <w:rPr>
          <w:szCs w:val="24"/>
        </w:rPr>
      </w:pPr>
      <w:r w:rsidRPr="00BB03AF">
        <w:rPr>
          <w:szCs w:val="24"/>
        </w:rPr>
        <w:t>Tiekėjo siūlomos licencijų nuomos sąlygos turi būti suderinamos su programinės įrangos gamintojo licencijavimo sąlygomis ir visiškai atitikti Užsakovo poreikius.</w:t>
      </w:r>
    </w:p>
    <w:p w14:paraId="7A09B767" w14:textId="7905561C" w:rsidR="00E312CB" w:rsidRPr="00BB03AF" w:rsidRDefault="00E312CB" w:rsidP="00121E64">
      <w:pPr>
        <w:pStyle w:val="Sraopastraipa"/>
        <w:numPr>
          <w:ilvl w:val="0"/>
          <w:numId w:val="17"/>
        </w:numPr>
        <w:ind w:left="0" w:firstLine="992"/>
        <w:contextualSpacing/>
        <w:jc w:val="both"/>
        <w:rPr>
          <w:szCs w:val="24"/>
        </w:rPr>
      </w:pPr>
      <w:r w:rsidRPr="00BB03AF">
        <w:t>Visa programinė įranga turi turėti naujumo garantiją, suteikiančią teisę nuomos metu naudoti išleidžiamas naujas siūlomos programinės įrangos versijas.</w:t>
      </w:r>
    </w:p>
    <w:p w14:paraId="61CDDB68" w14:textId="77777777" w:rsidR="00E312CB" w:rsidRPr="00BB03AF" w:rsidRDefault="1CA5026F" w:rsidP="00121E64">
      <w:pPr>
        <w:pStyle w:val="Sraopastraipa"/>
        <w:numPr>
          <w:ilvl w:val="0"/>
          <w:numId w:val="17"/>
        </w:numPr>
        <w:ind w:left="0" w:firstLine="992"/>
        <w:jc w:val="both"/>
      </w:pPr>
      <w:r>
        <w:t xml:space="preserve">Programinė įranga turi atitikti Lietuvos Respublikos viešųjų pirkimų įstatymo 37 straipsnio 9 dalies reikalavimus. Užsakovas, atlikdamas pirkimo procedūras, įvertins visus galinčius kelti grėsmę nacionalinio saugumo interesams rizikos veiksnius ir laikys, kad prekės kelia grėsmę nacionaliniam saugumui, kai: </w:t>
      </w:r>
    </w:p>
    <w:p w14:paraId="316721B0" w14:textId="342D808E" w:rsidR="00E312CB" w:rsidRPr="00C05A88" w:rsidRDefault="00C1467C" w:rsidP="00121E64">
      <w:pPr>
        <w:pStyle w:val="Sraopastraipa"/>
        <w:numPr>
          <w:ilvl w:val="0"/>
          <w:numId w:val="15"/>
        </w:numPr>
        <w:ind w:left="0" w:firstLine="992"/>
        <w:jc w:val="both"/>
        <w:rPr>
          <w:bCs/>
          <w:szCs w:val="24"/>
        </w:rPr>
      </w:pPr>
      <w:r w:rsidRPr="00C05A88">
        <w:rPr>
          <w:rFonts w:eastAsia="Calibri"/>
          <w:bCs/>
          <w:szCs w:val="24"/>
        </w:rPr>
        <w:t>prekių</w:t>
      </w:r>
      <w:r w:rsidRPr="00C05A88">
        <w:rPr>
          <w:rFonts w:eastAsia="Calibri"/>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r w:rsidR="00E312CB" w:rsidRPr="00C05A88">
        <w:rPr>
          <w:bCs/>
          <w:szCs w:val="24"/>
        </w:rPr>
        <w:t>;</w:t>
      </w:r>
    </w:p>
    <w:p w14:paraId="5C842EE8" w14:textId="6C442572" w:rsidR="00E312CB" w:rsidRPr="00C05A88" w:rsidRDefault="60A28662" w:rsidP="00121E64">
      <w:pPr>
        <w:pStyle w:val="Sraopastraipa"/>
        <w:numPr>
          <w:ilvl w:val="0"/>
          <w:numId w:val="15"/>
        </w:numPr>
        <w:ind w:left="0" w:firstLine="992"/>
        <w:contextualSpacing/>
        <w:jc w:val="both"/>
      </w:pPr>
      <w:r w:rsidRPr="7500CD17">
        <w:rPr>
          <w:rFonts w:eastAsia="Calibri"/>
        </w:rPr>
        <w:t>paslaugų teikimas būtų vykdomas iš šio įstatymo 92 straipsnio 14 dalyje numatytame sąraše nurodytų valstybių ar teritorijų</w:t>
      </w:r>
      <w:r w:rsidR="1CA5026F">
        <w:t xml:space="preserve">. </w:t>
      </w:r>
    </w:p>
    <w:p w14:paraId="0F45E033" w14:textId="493EBB5D" w:rsidR="00E312CB" w:rsidRPr="00BD7517" w:rsidRDefault="00E312CB" w:rsidP="004F518B">
      <w:pPr>
        <w:spacing w:after="0" w:line="240" w:lineRule="auto"/>
        <w:jc w:val="center"/>
        <w:rPr>
          <w:b/>
          <w:szCs w:val="24"/>
        </w:rPr>
      </w:pPr>
      <w:r w:rsidRPr="00BD7517">
        <w:rPr>
          <w:b/>
          <w:szCs w:val="24"/>
        </w:rPr>
        <w:br w:type="page"/>
      </w:r>
      <w:r w:rsidR="004F518B">
        <w:rPr>
          <w:b/>
          <w:szCs w:val="24"/>
        </w:rPr>
        <w:lastRenderedPageBreak/>
        <w:t xml:space="preserve">2. </w:t>
      </w:r>
      <w:r w:rsidRPr="00BD7517">
        <w:rPr>
          <w:b/>
          <w:szCs w:val="24"/>
        </w:rPr>
        <w:t>Reikalavimai programinei įrangai</w:t>
      </w:r>
    </w:p>
    <w:p w14:paraId="06B6C26C" w14:textId="77777777" w:rsidR="00E312CB" w:rsidRPr="00BD7517" w:rsidRDefault="00E312CB" w:rsidP="00E312CB">
      <w:pPr>
        <w:spacing w:after="0" w:line="240" w:lineRule="auto"/>
        <w:ind w:firstLine="709"/>
        <w:contextualSpacing/>
        <w:jc w:val="both"/>
        <w:rPr>
          <w:b/>
          <w:szCs w:val="24"/>
        </w:rPr>
      </w:pPr>
    </w:p>
    <w:p w14:paraId="2C4D5E0F" w14:textId="79889E42" w:rsidR="00E312CB" w:rsidRPr="00BD7517" w:rsidRDefault="00C05A88" w:rsidP="00E312CB">
      <w:pPr>
        <w:tabs>
          <w:tab w:val="left" w:pos="993"/>
        </w:tabs>
        <w:spacing w:after="0"/>
        <w:ind w:left="1077"/>
        <w:outlineLvl w:val="0"/>
        <w:rPr>
          <w:szCs w:val="24"/>
        </w:rPr>
      </w:pPr>
      <w:r>
        <w:rPr>
          <w:szCs w:val="24"/>
        </w:rPr>
        <w:t>9</w:t>
      </w:r>
      <w:r w:rsidR="00E312CB" w:rsidRPr="00BD7517">
        <w:rPr>
          <w:szCs w:val="24"/>
        </w:rPr>
        <w:t>. Programinės įrangos pavadinimai ir kiekiai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1843"/>
        <w:gridCol w:w="1176"/>
        <w:gridCol w:w="1310"/>
        <w:gridCol w:w="1946"/>
      </w:tblGrid>
      <w:tr w:rsidR="004B4EF6" w:rsidRPr="00445899" w14:paraId="2B52F98D" w14:textId="75F3E8F7" w:rsidTr="00445899">
        <w:trPr>
          <w:trHeight w:val="864"/>
        </w:trPr>
        <w:tc>
          <w:tcPr>
            <w:tcW w:w="3681" w:type="dxa"/>
            <w:shd w:val="clear" w:color="auto" w:fill="auto"/>
            <w:vAlign w:val="center"/>
            <w:hideMark/>
          </w:tcPr>
          <w:p w14:paraId="4B6DE96F" w14:textId="77777777" w:rsidR="00B9654B" w:rsidRPr="00DC698A" w:rsidRDefault="00B9654B" w:rsidP="00B9654B">
            <w:pPr>
              <w:suppressAutoHyphens w:val="0"/>
              <w:spacing w:after="0" w:line="240" w:lineRule="auto"/>
              <w:jc w:val="center"/>
              <w:rPr>
                <w:b/>
                <w:szCs w:val="24"/>
                <w:lang w:eastAsia="lt-LT"/>
              </w:rPr>
            </w:pPr>
            <w:r w:rsidRPr="00DC698A">
              <w:rPr>
                <w:b/>
                <w:szCs w:val="24"/>
                <w:lang w:eastAsia="lt-LT"/>
              </w:rPr>
              <w:t>Licencijos pavadinimas</w:t>
            </w:r>
          </w:p>
        </w:tc>
        <w:tc>
          <w:tcPr>
            <w:tcW w:w="1843" w:type="dxa"/>
            <w:shd w:val="clear" w:color="auto" w:fill="auto"/>
            <w:vAlign w:val="center"/>
            <w:hideMark/>
          </w:tcPr>
          <w:p w14:paraId="52A12A14" w14:textId="77777777" w:rsidR="00B9654B" w:rsidRPr="00DC698A" w:rsidRDefault="00B9654B" w:rsidP="00B9654B">
            <w:pPr>
              <w:suppressAutoHyphens w:val="0"/>
              <w:spacing w:after="0" w:line="240" w:lineRule="auto"/>
              <w:jc w:val="center"/>
              <w:rPr>
                <w:b/>
                <w:szCs w:val="24"/>
                <w:lang w:eastAsia="lt-LT"/>
              </w:rPr>
            </w:pPr>
            <w:r w:rsidRPr="00DC698A">
              <w:rPr>
                <w:b/>
                <w:szCs w:val="24"/>
                <w:lang w:eastAsia="lt-LT"/>
              </w:rPr>
              <w:t>SEN</w:t>
            </w:r>
          </w:p>
        </w:tc>
        <w:tc>
          <w:tcPr>
            <w:tcW w:w="1130" w:type="dxa"/>
            <w:shd w:val="clear" w:color="auto" w:fill="auto"/>
            <w:vAlign w:val="center"/>
            <w:hideMark/>
          </w:tcPr>
          <w:p w14:paraId="0BD82A8B" w14:textId="77777777" w:rsidR="00B9654B" w:rsidRPr="00DC698A" w:rsidRDefault="00B9654B" w:rsidP="00B9654B">
            <w:pPr>
              <w:suppressAutoHyphens w:val="0"/>
              <w:spacing w:after="0" w:line="240" w:lineRule="auto"/>
              <w:jc w:val="center"/>
              <w:rPr>
                <w:b/>
                <w:szCs w:val="24"/>
                <w:lang w:eastAsia="lt-LT"/>
              </w:rPr>
            </w:pPr>
            <w:r w:rsidRPr="00DC698A">
              <w:rPr>
                <w:b/>
                <w:szCs w:val="24"/>
                <w:lang w:eastAsia="lt-LT"/>
              </w:rPr>
              <w:t>Licencijų kiekis</w:t>
            </w:r>
          </w:p>
        </w:tc>
        <w:tc>
          <w:tcPr>
            <w:tcW w:w="1310" w:type="dxa"/>
            <w:shd w:val="clear" w:color="auto" w:fill="auto"/>
            <w:vAlign w:val="center"/>
            <w:hideMark/>
          </w:tcPr>
          <w:p w14:paraId="7EE4D1D6" w14:textId="77777777" w:rsidR="00B9654B" w:rsidRPr="00DC698A" w:rsidRDefault="00B9654B" w:rsidP="00B9654B">
            <w:pPr>
              <w:suppressAutoHyphens w:val="0"/>
              <w:spacing w:after="0" w:line="240" w:lineRule="auto"/>
              <w:jc w:val="center"/>
              <w:rPr>
                <w:b/>
                <w:szCs w:val="24"/>
                <w:lang w:eastAsia="lt-LT"/>
              </w:rPr>
            </w:pPr>
            <w:r w:rsidRPr="00DC698A">
              <w:rPr>
                <w:b/>
                <w:szCs w:val="24"/>
                <w:lang w:eastAsia="lt-LT"/>
              </w:rPr>
              <w:t>Naudotojų skaičius</w:t>
            </w:r>
          </w:p>
        </w:tc>
        <w:tc>
          <w:tcPr>
            <w:tcW w:w="1954" w:type="dxa"/>
            <w:shd w:val="clear" w:color="auto" w:fill="auto"/>
          </w:tcPr>
          <w:p w14:paraId="293D4B8F" w14:textId="04BB0275" w:rsidR="00B9654B" w:rsidRPr="00DC698A" w:rsidRDefault="00CB1A23" w:rsidP="00B9654B">
            <w:pPr>
              <w:suppressAutoHyphens w:val="0"/>
              <w:spacing w:after="0" w:line="240" w:lineRule="auto"/>
              <w:jc w:val="center"/>
              <w:rPr>
                <w:b/>
                <w:szCs w:val="24"/>
                <w:lang w:eastAsia="lt-LT"/>
              </w:rPr>
            </w:pPr>
            <w:r w:rsidRPr="00DC698A">
              <w:rPr>
                <w:b/>
                <w:szCs w:val="24"/>
              </w:rPr>
              <w:t>Standartinis programinės įrangos nuomos laikotarpis</w:t>
            </w:r>
          </w:p>
        </w:tc>
      </w:tr>
      <w:tr w:rsidR="00B9654B" w:rsidRPr="00445899" w14:paraId="50C5B926" w14:textId="1DBEB20A" w:rsidTr="00DC698A">
        <w:trPr>
          <w:trHeight w:val="78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64F9" w14:textId="3BAF2FC7" w:rsidR="00B9654B" w:rsidRPr="00DC698A" w:rsidRDefault="00B9654B" w:rsidP="00B9654B">
            <w:pPr>
              <w:suppressAutoHyphens w:val="0"/>
              <w:spacing w:after="0" w:line="240" w:lineRule="auto"/>
              <w:rPr>
                <w:szCs w:val="24"/>
                <w:lang w:eastAsia="lt-LT"/>
              </w:rPr>
            </w:pPr>
            <w:r w:rsidRPr="00DC698A">
              <w:rPr>
                <w:szCs w:val="24"/>
                <w:lang w:eastAsia="lt-LT"/>
              </w:rPr>
              <w:t>Jira Software (Data Center)</w:t>
            </w:r>
            <w:r w:rsidR="00922D4D">
              <w:rPr>
                <w:szCs w:val="24"/>
                <w:lang w:eastAsia="lt-LT"/>
              </w:rPr>
              <w:t xml:space="preserve"> (arba lygiavertė)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A7AA1" w14:textId="77777777" w:rsidR="00B9654B" w:rsidRPr="00DC698A" w:rsidRDefault="00B9654B" w:rsidP="00B9654B">
            <w:pPr>
              <w:suppressAutoHyphens w:val="0"/>
              <w:spacing w:after="0" w:line="240" w:lineRule="auto"/>
              <w:rPr>
                <w:szCs w:val="24"/>
                <w:lang w:eastAsia="lt-LT"/>
              </w:rPr>
            </w:pPr>
            <w:r w:rsidRPr="00DC698A">
              <w:rPr>
                <w:szCs w:val="24"/>
                <w:lang w:eastAsia="lt-LT"/>
              </w:rPr>
              <w:t>SEN-43310642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219F"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1 vnt.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98DE8"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500</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37C0E161" w14:textId="3048AEA3" w:rsidR="00B9654B" w:rsidRPr="00DC698A" w:rsidRDefault="00CB1A23" w:rsidP="00B9654B">
            <w:pPr>
              <w:suppressAutoHyphens w:val="0"/>
              <w:spacing w:after="0" w:line="240" w:lineRule="auto"/>
              <w:jc w:val="center"/>
              <w:rPr>
                <w:lang w:eastAsia="lt-LT"/>
              </w:rPr>
            </w:pPr>
            <w:r w:rsidRPr="00DC698A">
              <w:rPr>
                <w:lang w:eastAsia="lt-LT"/>
              </w:rPr>
              <w:t>12 mėn</w:t>
            </w:r>
            <w:r w:rsidR="008A259D" w:rsidRPr="00DC698A">
              <w:rPr>
                <w:lang w:eastAsia="lt-LT"/>
              </w:rPr>
              <w:t>.</w:t>
            </w:r>
          </w:p>
        </w:tc>
      </w:tr>
      <w:tr w:rsidR="00B9654B" w:rsidRPr="00445899" w14:paraId="3C94BB2F" w14:textId="63C148DA" w:rsidTr="00DC698A">
        <w:trPr>
          <w:trHeight w:val="78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CD408" w14:textId="3626947E" w:rsidR="00B9654B" w:rsidRPr="00DC698A" w:rsidRDefault="00B9654B" w:rsidP="00B9654B">
            <w:pPr>
              <w:suppressAutoHyphens w:val="0"/>
              <w:spacing w:after="0" w:line="240" w:lineRule="auto"/>
              <w:rPr>
                <w:szCs w:val="24"/>
                <w:lang w:eastAsia="lt-LT"/>
              </w:rPr>
            </w:pPr>
            <w:r w:rsidRPr="00DC698A">
              <w:rPr>
                <w:szCs w:val="24"/>
                <w:lang w:eastAsia="lt-LT"/>
              </w:rPr>
              <w:t>Crowd (Data Center)</w:t>
            </w:r>
            <w:r w:rsidR="00922D4D">
              <w:rPr>
                <w:szCs w:val="24"/>
                <w:lang w:eastAsia="lt-LT"/>
              </w:rPr>
              <w:t xml:space="preserve"> </w:t>
            </w:r>
            <w:r w:rsidR="00922D4D">
              <w:rPr>
                <w:szCs w:val="24"/>
                <w:lang w:eastAsia="lt-LT"/>
              </w:rPr>
              <w:t>(arba lygiavertė)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F122C" w14:textId="77777777" w:rsidR="00B9654B" w:rsidRPr="00DC698A" w:rsidRDefault="00B9654B" w:rsidP="00B9654B">
            <w:pPr>
              <w:suppressAutoHyphens w:val="0"/>
              <w:spacing w:after="0" w:line="240" w:lineRule="auto"/>
              <w:rPr>
                <w:szCs w:val="24"/>
                <w:lang w:eastAsia="lt-LT"/>
              </w:rPr>
            </w:pPr>
            <w:r w:rsidRPr="00DC698A">
              <w:rPr>
                <w:szCs w:val="24"/>
                <w:lang w:eastAsia="lt-LT"/>
              </w:rPr>
              <w:t>SEN-43310641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8DE9A"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1 vnt.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91C3"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500</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0914CA56" w14:textId="1230396D" w:rsidR="00B9654B" w:rsidRPr="00DC698A" w:rsidRDefault="008A259D" w:rsidP="00B9654B">
            <w:pPr>
              <w:suppressAutoHyphens w:val="0"/>
              <w:spacing w:after="0" w:line="240" w:lineRule="auto"/>
              <w:jc w:val="center"/>
              <w:rPr>
                <w:szCs w:val="24"/>
                <w:lang w:eastAsia="lt-LT"/>
              </w:rPr>
            </w:pPr>
            <w:r w:rsidRPr="00DC698A">
              <w:rPr>
                <w:szCs w:val="24"/>
                <w:lang w:eastAsia="lt-LT"/>
              </w:rPr>
              <w:t>12 mėn.</w:t>
            </w:r>
          </w:p>
        </w:tc>
      </w:tr>
      <w:tr w:rsidR="00B9654B" w:rsidRPr="00445899" w14:paraId="2E2182B5" w14:textId="3EBD240F" w:rsidTr="00DC698A">
        <w:trPr>
          <w:trHeight w:val="78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DCFA5" w14:textId="2136AB80" w:rsidR="00B9654B" w:rsidRPr="00DC698A" w:rsidRDefault="00B9654B" w:rsidP="00B9654B">
            <w:pPr>
              <w:suppressAutoHyphens w:val="0"/>
              <w:spacing w:after="0" w:line="240" w:lineRule="auto"/>
              <w:rPr>
                <w:szCs w:val="24"/>
                <w:lang w:eastAsia="lt-LT"/>
              </w:rPr>
            </w:pPr>
            <w:r w:rsidRPr="00DC698A">
              <w:rPr>
                <w:szCs w:val="24"/>
                <w:lang w:eastAsia="lt-LT"/>
              </w:rPr>
              <w:t xml:space="preserve">WBS Gantt-Chart - for Jira </w:t>
            </w:r>
            <w:r w:rsidR="00EC3F13">
              <w:rPr>
                <w:szCs w:val="24"/>
                <w:lang w:eastAsia="lt-LT"/>
              </w:rPr>
              <w:t>(</w:t>
            </w:r>
            <w:r w:rsidRPr="00DC698A">
              <w:rPr>
                <w:szCs w:val="24"/>
                <w:lang w:eastAsia="lt-LT"/>
              </w:rPr>
              <w:t>Data Center</w:t>
            </w:r>
            <w:r w:rsidR="00EC3F13">
              <w:rPr>
                <w:szCs w:val="24"/>
                <w:lang w:eastAsia="lt-LT"/>
              </w:rPr>
              <w:t>)</w:t>
            </w:r>
            <w:r w:rsidR="00922D4D">
              <w:rPr>
                <w:szCs w:val="24"/>
                <w:lang w:eastAsia="lt-LT"/>
              </w:rPr>
              <w:t xml:space="preserve"> </w:t>
            </w:r>
            <w:r w:rsidR="00922D4D">
              <w:rPr>
                <w:szCs w:val="24"/>
                <w:lang w:eastAsia="lt-LT"/>
              </w:rPr>
              <w:t>(arba lygiavertė)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3B10D" w14:textId="77777777" w:rsidR="00B9654B" w:rsidRPr="00DC698A" w:rsidRDefault="00B9654B" w:rsidP="00B9654B">
            <w:pPr>
              <w:suppressAutoHyphens w:val="0"/>
              <w:spacing w:after="0" w:line="240" w:lineRule="auto"/>
              <w:rPr>
                <w:szCs w:val="24"/>
                <w:lang w:eastAsia="lt-LT"/>
              </w:rPr>
            </w:pPr>
            <w:r w:rsidRPr="00DC698A">
              <w:rPr>
                <w:szCs w:val="24"/>
                <w:lang w:eastAsia="lt-LT"/>
              </w:rPr>
              <w:t>SEN-43310640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1DD6"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1 vnt.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539C" w14:textId="77777777" w:rsidR="00B9654B" w:rsidRPr="00DC698A" w:rsidRDefault="00B9654B" w:rsidP="00B9654B">
            <w:pPr>
              <w:suppressAutoHyphens w:val="0"/>
              <w:spacing w:after="0" w:line="240" w:lineRule="auto"/>
              <w:jc w:val="center"/>
              <w:rPr>
                <w:szCs w:val="24"/>
                <w:lang w:eastAsia="lt-LT"/>
              </w:rPr>
            </w:pPr>
            <w:r w:rsidRPr="00DC698A">
              <w:rPr>
                <w:szCs w:val="24"/>
                <w:lang w:eastAsia="lt-LT"/>
              </w:rPr>
              <w:t>500</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791D2365" w14:textId="5E26A6C1" w:rsidR="00B9654B" w:rsidRPr="00DC698A" w:rsidRDefault="008A259D" w:rsidP="00B9654B">
            <w:pPr>
              <w:suppressAutoHyphens w:val="0"/>
              <w:spacing w:after="0" w:line="240" w:lineRule="auto"/>
              <w:jc w:val="center"/>
              <w:rPr>
                <w:szCs w:val="24"/>
                <w:lang w:eastAsia="lt-LT"/>
              </w:rPr>
            </w:pPr>
            <w:r w:rsidRPr="00DC698A">
              <w:rPr>
                <w:szCs w:val="24"/>
                <w:lang w:eastAsia="lt-LT"/>
              </w:rPr>
              <w:t>12 mėn.</w:t>
            </w:r>
          </w:p>
        </w:tc>
      </w:tr>
    </w:tbl>
    <w:p w14:paraId="1A6E432E" w14:textId="77777777" w:rsidR="00E312CB" w:rsidRPr="00BD7517" w:rsidRDefault="00E312CB" w:rsidP="00C05A88">
      <w:pPr>
        <w:pStyle w:val="Antrat1"/>
        <w:numPr>
          <w:ilvl w:val="0"/>
          <w:numId w:val="0"/>
        </w:numPr>
        <w:tabs>
          <w:tab w:val="left" w:pos="284"/>
        </w:tabs>
        <w:spacing w:before="0" w:after="0"/>
        <w:ind w:left="1152"/>
        <w:jc w:val="left"/>
        <w:rPr>
          <w:sz w:val="24"/>
          <w:szCs w:val="24"/>
        </w:rPr>
      </w:pPr>
    </w:p>
    <w:p w14:paraId="13140BE3" w14:textId="77777777" w:rsidR="00E312CB" w:rsidRPr="00BD7517" w:rsidRDefault="00E312CB" w:rsidP="00E312CB">
      <w:pPr>
        <w:spacing w:after="0"/>
        <w:ind w:right="-421"/>
        <w:jc w:val="center"/>
        <w:rPr>
          <w:b/>
          <w:szCs w:val="24"/>
          <w:lang w:eastAsia="lt-LT"/>
        </w:rPr>
      </w:pPr>
      <w:r w:rsidRPr="00BD7517">
        <w:rPr>
          <w:b/>
          <w:szCs w:val="24"/>
          <w:lang w:eastAsia="lt-LT"/>
        </w:rPr>
        <w:t>_________________</w:t>
      </w:r>
    </w:p>
    <w:p w14:paraId="2F86252E" w14:textId="77777777" w:rsidR="00776074" w:rsidRDefault="00620D10">
      <w:pPr>
        <w:suppressAutoHyphens w:val="0"/>
        <w:spacing w:after="160" w:line="259" w:lineRule="auto"/>
        <w:rPr>
          <w:b/>
          <w:bCs/>
          <w:szCs w:val="24"/>
        </w:rPr>
      </w:pPr>
      <w:r>
        <w:rPr>
          <w:b/>
          <w:bCs/>
          <w:szCs w:val="24"/>
        </w:rPr>
        <w:br w:type="page"/>
      </w:r>
    </w:p>
    <w:p w14:paraId="6B6F7944" w14:textId="77777777" w:rsidR="00261B81" w:rsidRPr="00261B81" w:rsidRDefault="00620D10" w:rsidP="009B1F54">
      <w:pPr>
        <w:suppressAutoHyphens w:val="0"/>
        <w:spacing w:after="0" w:line="240" w:lineRule="auto"/>
        <w:ind w:left="7776"/>
        <w:jc w:val="center"/>
        <w:rPr>
          <w:rFonts w:eastAsia="Calibri"/>
          <w:szCs w:val="24"/>
          <w:lang w:eastAsia="en-US"/>
        </w:rPr>
      </w:pPr>
      <w:r>
        <w:rPr>
          <w:rFonts w:eastAsia="Calibri"/>
          <w:szCs w:val="24"/>
          <w:lang w:eastAsia="en-US"/>
        </w:rPr>
        <w:lastRenderedPageBreak/>
        <w:t>Pirkimo są</w:t>
      </w:r>
      <w:r w:rsidR="00350F9A" w:rsidRPr="00261B81">
        <w:rPr>
          <w:rFonts w:eastAsia="Calibri"/>
          <w:szCs w:val="24"/>
          <w:lang w:eastAsia="en-US"/>
        </w:rPr>
        <w:t>lygų</w:t>
      </w:r>
    </w:p>
    <w:p w14:paraId="2E8C06D0" w14:textId="77777777" w:rsidR="00350F9A" w:rsidRPr="00261B81" w:rsidRDefault="00620D10" w:rsidP="00261B81">
      <w:pPr>
        <w:suppressAutoHyphens w:val="0"/>
        <w:spacing w:after="0" w:line="240" w:lineRule="auto"/>
        <w:ind w:left="6480" w:firstLine="1296"/>
        <w:jc w:val="center"/>
        <w:rPr>
          <w:rFonts w:eastAsia="Calibri"/>
          <w:szCs w:val="24"/>
          <w:lang w:eastAsia="en-US"/>
        </w:rPr>
      </w:pPr>
      <w:r w:rsidRPr="00261B81">
        <w:rPr>
          <w:rFonts w:eastAsia="Calibri"/>
          <w:szCs w:val="24"/>
          <w:lang w:eastAsia="en-US"/>
        </w:rPr>
        <w:t xml:space="preserve"> </w:t>
      </w:r>
      <w:r w:rsidR="004A623B" w:rsidRPr="00261B81">
        <w:rPr>
          <w:rFonts w:eastAsia="Calibri"/>
          <w:szCs w:val="24"/>
          <w:lang w:eastAsia="en-US"/>
        </w:rPr>
        <w:t>2</w:t>
      </w:r>
      <w:r w:rsidRPr="00261B81">
        <w:rPr>
          <w:rFonts w:eastAsia="Calibri"/>
          <w:szCs w:val="24"/>
          <w:lang w:eastAsia="en-US"/>
        </w:rPr>
        <w:t xml:space="preserve"> priedas</w:t>
      </w:r>
    </w:p>
    <w:p w14:paraId="4CEE1C9F" w14:textId="77777777" w:rsidR="008E4196" w:rsidRDefault="008E4196" w:rsidP="00350F9A">
      <w:pPr>
        <w:spacing w:after="0"/>
        <w:ind w:right="-178"/>
        <w:jc w:val="center"/>
        <w:rPr>
          <w:sz w:val="20"/>
          <w:szCs w:val="16"/>
        </w:rPr>
      </w:pPr>
    </w:p>
    <w:p w14:paraId="4BE4D131" w14:textId="77777777" w:rsidR="000D30C7" w:rsidRPr="002948FC" w:rsidRDefault="000D30C7" w:rsidP="000D30C7">
      <w:pPr>
        <w:spacing w:after="0"/>
        <w:jc w:val="center"/>
        <w:rPr>
          <w:b/>
          <w:sz w:val="20"/>
          <w:szCs w:val="20"/>
          <w:lang w:eastAsia="lt-LT"/>
        </w:rPr>
      </w:pPr>
      <w:r w:rsidRPr="002948FC">
        <w:rPr>
          <w:b/>
          <w:sz w:val="20"/>
          <w:szCs w:val="20"/>
          <w:lang w:eastAsia="lt-LT"/>
        </w:rPr>
        <w:t>(Pasiūlymo forma)</w:t>
      </w:r>
    </w:p>
    <w:p w14:paraId="243A2E60" w14:textId="77777777" w:rsidR="000D30C7" w:rsidRPr="002948FC" w:rsidRDefault="000D30C7" w:rsidP="000D30C7">
      <w:pPr>
        <w:spacing w:after="0"/>
        <w:ind w:right="-178"/>
        <w:jc w:val="center"/>
        <w:rPr>
          <w:sz w:val="20"/>
          <w:szCs w:val="20"/>
          <w:lang w:eastAsia="lt-LT"/>
        </w:rPr>
      </w:pPr>
      <w:r w:rsidRPr="002948FC">
        <w:rPr>
          <w:sz w:val="20"/>
          <w:szCs w:val="20"/>
          <w:lang w:eastAsia="lt-LT"/>
        </w:rPr>
        <w:t>Herbas arba prekių ženklas</w:t>
      </w:r>
    </w:p>
    <w:p w14:paraId="6711F017" w14:textId="77777777" w:rsidR="000D30C7" w:rsidRPr="002948FC" w:rsidRDefault="000D30C7" w:rsidP="000D30C7">
      <w:pPr>
        <w:spacing w:after="0"/>
        <w:ind w:right="-178"/>
        <w:jc w:val="center"/>
        <w:rPr>
          <w:sz w:val="20"/>
          <w:szCs w:val="20"/>
          <w:lang w:eastAsia="lt-LT"/>
        </w:rPr>
      </w:pPr>
      <w:r w:rsidRPr="002948FC">
        <w:rPr>
          <w:sz w:val="20"/>
          <w:szCs w:val="20"/>
          <w:lang w:eastAsia="lt-LT"/>
        </w:rPr>
        <w:t>(Tiekėjo pavadinimas)</w:t>
      </w:r>
    </w:p>
    <w:p w14:paraId="36348CAE" w14:textId="77777777" w:rsidR="000D30C7" w:rsidRPr="002948FC" w:rsidRDefault="000D30C7" w:rsidP="000D30C7">
      <w:pPr>
        <w:spacing w:after="0"/>
        <w:ind w:right="-178"/>
        <w:jc w:val="center"/>
        <w:rPr>
          <w:sz w:val="20"/>
          <w:szCs w:val="20"/>
          <w:lang w:eastAsia="lt-LT"/>
        </w:rPr>
      </w:pPr>
    </w:p>
    <w:p w14:paraId="1905BF63" w14:textId="77777777" w:rsidR="000D30C7" w:rsidRPr="002948FC" w:rsidRDefault="000D30C7" w:rsidP="000D30C7">
      <w:pPr>
        <w:spacing w:after="0"/>
        <w:ind w:right="-178"/>
        <w:jc w:val="center"/>
        <w:rPr>
          <w:sz w:val="20"/>
          <w:szCs w:val="20"/>
          <w:lang w:eastAsia="lt-LT"/>
        </w:rPr>
      </w:pPr>
      <w:r w:rsidRPr="002948FC">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BFA15" w14:textId="77777777" w:rsidR="000D30C7" w:rsidRPr="002948FC" w:rsidRDefault="000D30C7" w:rsidP="000D30C7">
      <w:pPr>
        <w:jc w:val="center"/>
        <w:rPr>
          <w:sz w:val="20"/>
          <w:szCs w:val="20"/>
          <w:lang w:eastAsia="lt-LT"/>
        </w:rPr>
      </w:pPr>
      <w:r w:rsidRPr="002948FC">
        <w:rPr>
          <w:sz w:val="20"/>
          <w:szCs w:val="20"/>
          <w:lang w:eastAsia="lt-LT"/>
        </w:rPr>
        <w:t>__________________________</w:t>
      </w:r>
    </w:p>
    <w:p w14:paraId="7105A52F" w14:textId="77777777" w:rsidR="000D30C7" w:rsidRPr="00AE771F" w:rsidRDefault="000D30C7" w:rsidP="000D30C7">
      <w:pPr>
        <w:spacing w:after="0" w:line="240" w:lineRule="auto"/>
        <w:jc w:val="both"/>
        <w:rPr>
          <w:szCs w:val="24"/>
        </w:rPr>
      </w:pPr>
      <w:r w:rsidRPr="00AE771F">
        <w:rPr>
          <w:szCs w:val="24"/>
        </w:rPr>
        <w:t>Lietuvos Respublikos Vyriausybės kanceliarijai</w:t>
      </w:r>
    </w:p>
    <w:p w14:paraId="009EE6B4" w14:textId="77777777" w:rsidR="000D30C7" w:rsidRPr="00AE771F" w:rsidRDefault="000D30C7" w:rsidP="000D30C7">
      <w:pPr>
        <w:rPr>
          <w:b/>
          <w:szCs w:val="24"/>
        </w:rPr>
      </w:pPr>
    </w:p>
    <w:p w14:paraId="6B0526C9" w14:textId="77777777" w:rsidR="000D30C7" w:rsidRPr="009E601E" w:rsidRDefault="000D30C7" w:rsidP="000D30C7">
      <w:pPr>
        <w:spacing w:after="0" w:line="240" w:lineRule="auto"/>
        <w:jc w:val="center"/>
        <w:rPr>
          <w:b/>
          <w:szCs w:val="24"/>
        </w:rPr>
      </w:pPr>
      <w:r w:rsidRPr="009E601E">
        <w:rPr>
          <w:b/>
          <w:szCs w:val="24"/>
        </w:rPr>
        <w:t>PASIŪLYMAS</w:t>
      </w:r>
    </w:p>
    <w:p w14:paraId="3FADCAFB" w14:textId="77777777" w:rsidR="000D30C7" w:rsidRPr="004E5A2E" w:rsidRDefault="000D30C7" w:rsidP="000D30C7">
      <w:pPr>
        <w:spacing w:after="0"/>
        <w:jc w:val="center"/>
        <w:rPr>
          <w:b/>
          <w:szCs w:val="24"/>
        </w:rPr>
      </w:pPr>
      <w:r>
        <w:rPr>
          <w:b/>
          <w:caps/>
        </w:rPr>
        <w:t xml:space="preserve">DĖL </w:t>
      </w:r>
      <w:r w:rsidRPr="00B3343E">
        <w:rPr>
          <w:b/>
          <w:bCs/>
          <w:szCs w:val="24"/>
        </w:rPr>
        <w:t xml:space="preserve">PORTFELIŲ IR PROJEKTŲ VALDYMO INFORMACINĖS SISTEMOS </w:t>
      </w:r>
      <w:r w:rsidRPr="004E5A2E">
        <w:rPr>
          <w:b/>
          <w:szCs w:val="24"/>
          <w:lang w:eastAsia="lt-LT"/>
        </w:rPr>
        <w:t xml:space="preserve">PROGRAMINĖS ĮRANGOS NUOMOS </w:t>
      </w:r>
    </w:p>
    <w:p w14:paraId="0950DC06" w14:textId="77777777" w:rsidR="000D30C7" w:rsidRPr="004E5A2E" w:rsidRDefault="000D30C7" w:rsidP="000D30C7">
      <w:pPr>
        <w:spacing w:after="0" w:line="360" w:lineRule="auto"/>
        <w:jc w:val="center"/>
        <w:rPr>
          <w:szCs w:val="24"/>
        </w:rPr>
      </w:pPr>
      <w:r w:rsidRPr="004E5A2E">
        <w:rPr>
          <w:szCs w:val="24"/>
        </w:rPr>
        <w:t>____________________</w:t>
      </w:r>
    </w:p>
    <w:p w14:paraId="7E1587AD" w14:textId="77777777" w:rsidR="000D30C7" w:rsidRPr="004E5A2E" w:rsidRDefault="000D30C7" w:rsidP="000D30C7">
      <w:pPr>
        <w:spacing w:after="0" w:line="360" w:lineRule="auto"/>
        <w:jc w:val="center"/>
        <w:rPr>
          <w:szCs w:val="24"/>
        </w:rPr>
      </w:pPr>
      <w:r w:rsidRPr="004E5A2E">
        <w:rPr>
          <w:szCs w:val="24"/>
        </w:rPr>
        <w:t>(Data)</w:t>
      </w:r>
    </w:p>
    <w:p w14:paraId="1B02EC37" w14:textId="77777777" w:rsidR="000D30C7" w:rsidRPr="004E5A2E" w:rsidRDefault="000D30C7" w:rsidP="000D30C7">
      <w:pPr>
        <w:spacing w:after="0" w:line="360" w:lineRule="auto"/>
        <w:jc w:val="center"/>
        <w:rPr>
          <w:szCs w:val="24"/>
        </w:rPr>
      </w:pPr>
      <w:r w:rsidRPr="004E5A2E">
        <w:rPr>
          <w:szCs w:val="24"/>
        </w:rPr>
        <w:t>____________________</w:t>
      </w:r>
    </w:p>
    <w:p w14:paraId="5A2CB0E7" w14:textId="77777777" w:rsidR="000D30C7" w:rsidRPr="004E5A2E" w:rsidRDefault="000D30C7" w:rsidP="000D30C7">
      <w:pPr>
        <w:spacing w:after="0" w:line="360" w:lineRule="auto"/>
        <w:jc w:val="center"/>
        <w:rPr>
          <w:szCs w:val="24"/>
        </w:rPr>
      </w:pPr>
      <w:r w:rsidRPr="004E5A2E">
        <w:rPr>
          <w:szCs w:val="24"/>
        </w:rPr>
        <w:t>(Vieta)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15"/>
      </w:tblGrid>
      <w:tr w:rsidR="000D30C7" w14:paraId="4AA19110"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7F8B6D39" w14:textId="77777777" w:rsidR="000D30C7" w:rsidRDefault="000D30C7" w:rsidP="00B60C58">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22EA25B6" w14:textId="77777777" w:rsidR="000D30C7" w:rsidRDefault="000D30C7" w:rsidP="00B60C58">
            <w:pPr>
              <w:spacing w:after="0"/>
              <w:jc w:val="both"/>
              <w:rPr>
                <w:szCs w:val="24"/>
              </w:rPr>
            </w:pPr>
          </w:p>
          <w:p w14:paraId="0BB5704A" w14:textId="77777777" w:rsidR="000D30C7" w:rsidRDefault="000D30C7" w:rsidP="00B60C58">
            <w:pPr>
              <w:spacing w:after="0"/>
              <w:jc w:val="both"/>
              <w:rPr>
                <w:szCs w:val="24"/>
              </w:rPr>
            </w:pPr>
          </w:p>
        </w:tc>
      </w:tr>
      <w:tr w:rsidR="000D30C7" w:rsidRPr="006C774B" w14:paraId="7843209C"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3346E5E9" w14:textId="77777777" w:rsidR="000D30C7" w:rsidRDefault="000D30C7" w:rsidP="00B60C58">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41EEDFFB" w14:textId="77777777" w:rsidR="000D30C7" w:rsidRDefault="000D30C7" w:rsidP="00B60C58">
            <w:pPr>
              <w:spacing w:after="0"/>
              <w:jc w:val="both"/>
              <w:rPr>
                <w:szCs w:val="24"/>
              </w:rPr>
            </w:pPr>
          </w:p>
          <w:p w14:paraId="04136CD7" w14:textId="77777777" w:rsidR="000D30C7" w:rsidRDefault="000D30C7" w:rsidP="00B60C58">
            <w:pPr>
              <w:spacing w:after="0"/>
              <w:jc w:val="both"/>
              <w:rPr>
                <w:szCs w:val="24"/>
              </w:rPr>
            </w:pPr>
          </w:p>
        </w:tc>
      </w:tr>
      <w:tr w:rsidR="000D30C7" w14:paraId="0F822687"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4246FCD4" w14:textId="77777777" w:rsidR="000D30C7" w:rsidRDefault="000D30C7" w:rsidP="00B60C58">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385E2A1B" w14:textId="77777777" w:rsidR="000D30C7" w:rsidRDefault="000D30C7" w:rsidP="00B60C58">
            <w:pPr>
              <w:spacing w:after="0"/>
              <w:jc w:val="both"/>
              <w:rPr>
                <w:szCs w:val="24"/>
              </w:rPr>
            </w:pPr>
          </w:p>
        </w:tc>
      </w:tr>
      <w:tr w:rsidR="000D30C7" w14:paraId="170AFECE" w14:textId="77777777" w:rsidTr="00B60C58">
        <w:tc>
          <w:tcPr>
            <w:tcW w:w="5061" w:type="dxa"/>
            <w:tcBorders>
              <w:top w:val="single" w:sz="4" w:space="0" w:color="auto"/>
              <w:left w:val="single" w:sz="4" w:space="0" w:color="auto"/>
              <w:bottom w:val="single" w:sz="4" w:space="0" w:color="auto"/>
              <w:right w:val="single" w:sz="4" w:space="0" w:color="auto"/>
            </w:tcBorders>
            <w:hideMark/>
          </w:tcPr>
          <w:p w14:paraId="0F0CBEEB" w14:textId="77777777" w:rsidR="000D30C7" w:rsidRDefault="000D30C7" w:rsidP="00B60C58">
            <w:pPr>
              <w:spacing w:after="0"/>
              <w:rPr>
                <w:szCs w:val="24"/>
              </w:rPr>
            </w:pPr>
            <w:r w:rsidRPr="00990DB9">
              <w:t>Asmens, įgalioto bendrauti su perkančiąj</w:t>
            </w:r>
            <w:r>
              <w:t>a</w:t>
            </w:r>
            <w:r w:rsidRPr="00990DB9">
              <w:t xml:space="preserve">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770507D9" w14:textId="77777777" w:rsidR="000D30C7" w:rsidRDefault="000D30C7" w:rsidP="00B60C58">
            <w:pPr>
              <w:spacing w:after="0"/>
              <w:jc w:val="both"/>
              <w:rPr>
                <w:szCs w:val="24"/>
              </w:rPr>
            </w:pPr>
          </w:p>
        </w:tc>
      </w:tr>
    </w:tbl>
    <w:p w14:paraId="1BDDD8C4" w14:textId="77777777" w:rsidR="000D30C7" w:rsidRDefault="000D30C7" w:rsidP="000D30C7">
      <w:pPr>
        <w:spacing w:after="0"/>
        <w:jc w:val="both"/>
        <w:rPr>
          <w:spacing w:val="-4"/>
          <w:szCs w:val="24"/>
        </w:rPr>
      </w:pPr>
      <w:r>
        <w:rPr>
          <w:i/>
          <w:spacing w:val="-4"/>
          <w:szCs w:val="24"/>
        </w:rPr>
        <w:t>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0D30C7" w14:paraId="503AD661"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28D185F6" w14:textId="77777777" w:rsidR="000D30C7" w:rsidRDefault="000D30C7" w:rsidP="00B60C58">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090CEF09" w14:textId="77777777" w:rsidR="000D30C7" w:rsidRDefault="000D30C7" w:rsidP="00B60C58">
            <w:pPr>
              <w:spacing w:after="0"/>
              <w:jc w:val="both"/>
              <w:rPr>
                <w:szCs w:val="24"/>
              </w:rPr>
            </w:pPr>
          </w:p>
        </w:tc>
      </w:tr>
      <w:tr w:rsidR="000D30C7" w14:paraId="284AA8FD"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7C3F2439" w14:textId="77777777" w:rsidR="000D30C7" w:rsidRDefault="000D30C7" w:rsidP="00B60C58">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1D5D8882" w14:textId="77777777" w:rsidR="000D30C7" w:rsidRDefault="000D30C7" w:rsidP="00B60C58">
            <w:pPr>
              <w:spacing w:after="0"/>
              <w:jc w:val="both"/>
              <w:rPr>
                <w:szCs w:val="24"/>
              </w:rPr>
            </w:pPr>
          </w:p>
        </w:tc>
      </w:tr>
      <w:tr w:rsidR="000D30C7" w14:paraId="30773E98" w14:textId="77777777" w:rsidTr="00B60C58">
        <w:tc>
          <w:tcPr>
            <w:tcW w:w="5058" w:type="dxa"/>
            <w:tcBorders>
              <w:top w:val="single" w:sz="4" w:space="0" w:color="auto"/>
              <w:left w:val="single" w:sz="4" w:space="0" w:color="auto"/>
              <w:bottom w:val="single" w:sz="4" w:space="0" w:color="auto"/>
              <w:right w:val="single" w:sz="4" w:space="0" w:color="auto"/>
            </w:tcBorders>
            <w:hideMark/>
          </w:tcPr>
          <w:p w14:paraId="5341A982" w14:textId="77777777" w:rsidR="000D30C7" w:rsidRDefault="000D30C7" w:rsidP="00B60C58">
            <w:pPr>
              <w:spacing w:after="0"/>
              <w:rPr>
                <w:szCs w:val="24"/>
              </w:rPr>
            </w:pPr>
            <w:r>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1910B187" w14:textId="77777777" w:rsidR="000D30C7" w:rsidRDefault="000D30C7" w:rsidP="00B60C58">
            <w:pPr>
              <w:spacing w:after="0"/>
              <w:jc w:val="both"/>
              <w:rPr>
                <w:szCs w:val="24"/>
              </w:rPr>
            </w:pPr>
          </w:p>
        </w:tc>
      </w:tr>
    </w:tbl>
    <w:p w14:paraId="69A909AF" w14:textId="77777777" w:rsidR="000D30C7" w:rsidRPr="002948FC" w:rsidRDefault="000D30C7" w:rsidP="000D30C7">
      <w:pPr>
        <w:jc w:val="both"/>
        <w:rPr>
          <w:sz w:val="20"/>
          <w:szCs w:val="20"/>
        </w:rPr>
      </w:pPr>
    </w:p>
    <w:p w14:paraId="14E56ED2" w14:textId="77777777" w:rsidR="000D30C7" w:rsidRPr="00A04659" w:rsidRDefault="000D30C7" w:rsidP="000D30C7">
      <w:pPr>
        <w:spacing w:after="0" w:line="240" w:lineRule="auto"/>
        <w:ind w:firstLine="720"/>
        <w:jc w:val="both"/>
        <w:rPr>
          <w:szCs w:val="24"/>
        </w:rPr>
      </w:pPr>
      <w:r w:rsidRPr="00A04659">
        <w:rPr>
          <w:szCs w:val="24"/>
        </w:rPr>
        <w:t>1. Šiuo pasiūlymu pažymime, kad sutinkame su visomis pirkimo sąlygomis, nustatytomis:</w:t>
      </w:r>
    </w:p>
    <w:p w14:paraId="40D92583" w14:textId="2ADF7A17" w:rsidR="000D30C7" w:rsidRPr="00A92381" w:rsidRDefault="000D30C7" w:rsidP="000D30C7">
      <w:pPr>
        <w:spacing w:after="0" w:line="240" w:lineRule="auto"/>
        <w:ind w:firstLine="720"/>
        <w:jc w:val="both"/>
        <w:rPr>
          <w:szCs w:val="24"/>
        </w:rPr>
      </w:pPr>
      <w:r w:rsidRPr="00A92381">
        <w:rPr>
          <w:szCs w:val="24"/>
        </w:rPr>
        <w:t xml:space="preserve">1) </w:t>
      </w:r>
      <w:r>
        <w:rPr>
          <w:szCs w:val="24"/>
        </w:rPr>
        <w:t>supaprastinto</w:t>
      </w:r>
      <w:r w:rsidRPr="00A92381">
        <w:rPr>
          <w:szCs w:val="24"/>
        </w:rPr>
        <w:t xml:space="preserve"> atviro konkurso skelbime, paskelbtame Viešųjų pirkimų įstatymo nustatyta tvarka CVP IS interneto adresu</w:t>
      </w:r>
      <w:r w:rsidRPr="00A92381">
        <w:rPr>
          <w:iCs/>
          <w:szCs w:val="24"/>
        </w:rPr>
        <w:t xml:space="preserve">: </w:t>
      </w:r>
      <w:hyperlink r:id="rId31" w:history="1">
        <w:r w:rsidR="00AA257C" w:rsidRPr="007C2A3C">
          <w:rPr>
            <w:rStyle w:val="Hipersaitas"/>
            <w:iCs/>
            <w:szCs w:val="24"/>
          </w:rPr>
          <w:t>https://viesiejipirkimai.lt/epps/home.do</w:t>
        </w:r>
      </w:hyperlink>
      <w:r w:rsidRPr="00A92381">
        <w:rPr>
          <w:szCs w:val="24"/>
        </w:rPr>
        <w:t xml:space="preserve">; </w:t>
      </w:r>
    </w:p>
    <w:p w14:paraId="6580E768" w14:textId="77777777" w:rsidR="000D30C7" w:rsidRPr="00A92381" w:rsidRDefault="000D30C7" w:rsidP="000D30C7">
      <w:pPr>
        <w:spacing w:after="0" w:line="240" w:lineRule="auto"/>
        <w:ind w:left="720"/>
        <w:jc w:val="both"/>
        <w:rPr>
          <w:szCs w:val="24"/>
        </w:rPr>
      </w:pPr>
      <w:r w:rsidRPr="00A92381">
        <w:rPr>
          <w:szCs w:val="24"/>
        </w:rPr>
        <w:t>2) kituose pirkimo dokumentuose (jų paaiškinimuose, papildymuose).</w:t>
      </w:r>
    </w:p>
    <w:p w14:paraId="1D3A724D" w14:textId="77777777" w:rsidR="000D30C7" w:rsidRDefault="000D30C7" w:rsidP="000D30C7">
      <w:pPr>
        <w:spacing w:after="0" w:line="240" w:lineRule="auto"/>
        <w:ind w:firstLine="720"/>
        <w:jc w:val="both"/>
        <w:rPr>
          <w:szCs w:val="24"/>
        </w:rPr>
      </w:pPr>
      <w:r>
        <w:rPr>
          <w:spacing w:val="-4"/>
          <w:szCs w:val="24"/>
        </w:rPr>
        <w:t xml:space="preserve">2. </w:t>
      </w:r>
      <w:r w:rsidRPr="00A92381">
        <w:rPr>
          <w:spacing w:val="-4"/>
          <w:szCs w:val="24"/>
        </w:rPr>
        <w:t>Pasirašydamas CVP IS priemonėmis pateiktą pasiūlymą, patvirtinu, kad dokumentų skaitmeninės</w:t>
      </w:r>
      <w:r w:rsidRPr="00A92381">
        <w:rPr>
          <w:szCs w:val="24"/>
        </w:rPr>
        <w:t xml:space="preserve"> kopijos ir elektroninėmis priemonėmis pateikti duomenys yra tikri. </w:t>
      </w:r>
    </w:p>
    <w:p w14:paraId="663FAE91" w14:textId="77777777" w:rsidR="000D30C7" w:rsidRDefault="000D30C7" w:rsidP="000D30C7">
      <w:pPr>
        <w:spacing w:after="0" w:line="240" w:lineRule="auto"/>
        <w:ind w:firstLine="720"/>
        <w:jc w:val="both"/>
        <w:rPr>
          <w:szCs w:val="24"/>
        </w:rPr>
      </w:pPr>
      <w:r>
        <w:rPr>
          <w:szCs w:val="24"/>
        </w:rPr>
        <w:t xml:space="preserve">3. </w:t>
      </w:r>
      <w:r w:rsidRPr="00970453">
        <w:rPr>
          <w:szCs w:val="24"/>
        </w:rPr>
        <w:t>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3418CC2A" w14:textId="2F6E2E29" w:rsidR="000D30C7" w:rsidRDefault="000D30C7" w:rsidP="000D30C7">
      <w:pPr>
        <w:spacing w:after="0" w:line="240" w:lineRule="auto"/>
        <w:ind w:firstLine="720"/>
        <w:jc w:val="both"/>
      </w:pPr>
      <w:r>
        <w:t>4. Pasiūlymas galioja iki 20</w:t>
      </w:r>
      <w:r w:rsidRPr="003C5546">
        <w:rPr>
          <w:lang w:val="pl-PL"/>
        </w:rPr>
        <w:t>2</w:t>
      </w:r>
      <w:r w:rsidR="00BE329A">
        <w:rPr>
          <w:lang w:val="pl-PL"/>
        </w:rPr>
        <w:t>5</w:t>
      </w:r>
      <w:r w:rsidRPr="003C5546">
        <w:rPr>
          <w:lang w:val="pl-PL"/>
        </w:rPr>
        <w:t xml:space="preserve"> m</w:t>
      </w:r>
      <w:r w:rsidRPr="00A70FF5">
        <w:t xml:space="preserve">. </w:t>
      </w:r>
      <w:r w:rsidR="00BE329A">
        <w:t>bir</w:t>
      </w:r>
      <w:r w:rsidR="000E421B">
        <w:t>ž</w:t>
      </w:r>
      <w:r w:rsidR="00BE329A">
        <w:t xml:space="preserve">elio </w:t>
      </w:r>
      <w:r w:rsidR="00922D4D">
        <w:rPr>
          <w:lang w:val="en-GB"/>
        </w:rPr>
        <w:t>14</w:t>
      </w:r>
      <w:r w:rsidRPr="00A70FF5">
        <w:t xml:space="preserve"> d.</w:t>
      </w:r>
    </w:p>
    <w:p w14:paraId="365D38C8" w14:textId="77777777" w:rsidR="000D30C7" w:rsidRDefault="000D30C7" w:rsidP="000D30C7">
      <w:pPr>
        <w:spacing w:after="0" w:line="240" w:lineRule="auto"/>
        <w:ind w:firstLine="567"/>
        <w:jc w:val="both"/>
        <w:rPr>
          <w:szCs w:val="24"/>
        </w:rPr>
      </w:pPr>
      <w:r>
        <w:rPr>
          <w:color w:val="000000"/>
          <w:szCs w:val="24"/>
          <w:lang w:eastAsia="lt-LT"/>
        </w:rPr>
        <w:lastRenderedPageBreak/>
        <w:t xml:space="preserve">5. </w:t>
      </w:r>
      <w:r w:rsidRPr="00B803E5">
        <w:rPr>
          <w:color w:val="000000"/>
          <w:szCs w:val="24"/>
          <w:lang w:eastAsia="lt-LT"/>
        </w:rPr>
        <w:t xml:space="preserve">Siūlomos </w:t>
      </w:r>
      <w:r>
        <w:rPr>
          <w:color w:val="000000"/>
          <w:szCs w:val="24"/>
          <w:lang w:eastAsia="lt-LT"/>
        </w:rPr>
        <w:t xml:space="preserve">prekės </w:t>
      </w:r>
      <w:r w:rsidRPr="00B803E5">
        <w:rPr>
          <w:color w:val="000000"/>
          <w:szCs w:val="24"/>
          <w:lang w:eastAsia="lt-LT"/>
        </w:rPr>
        <w:t>visiškai atitinka pirkimo dokumentuose nurodytus reikalavimus</w:t>
      </w:r>
      <w:r>
        <w:rPr>
          <w:color w:val="000000"/>
          <w:szCs w:val="24"/>
          <w:lang w:eastAsia="lt-LT"/>
        </w:rPr>
        <w:t>. Me</w:t>
      </w:r>
      <w:r w:rsidRPr="00A92381">
        <w:rPr>
          <w:szCs w:val="24"/>
        </w:rPr>
        <w:t>s siūlome šias p</w:t>
      </w:r>
      <w:r>
        <w:rPr>
          <w:szCs w:val="24"/>
        </w:rPr>
        <w:t>rekes</w:t>
      </w:r>
      <w:r w:rsidRPr="00A92381">
        <w:rPr>
          <w:szCs w:val="24"/>
        </w:rPr>
        <w:t>:</w:t>
      </w:r>
    </w:p>
    <w:p w14:paraId="31581C1C" w14:textId="77777777" w:rsidR="000D30C7" w:rsidRDefault="000D30C7" w:rsidP="000D30C7">
      <w:pPr>
        <w:spacing w:after="0" w:line="240" w:lineRule="auto"/>
        <w:ind w:firstLine="567"/>
        <w:jc w:val="both"/>
        <w:rPr>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5335"/>
        <w:gridCol w:w="1559"/>
        <w:gridCol w:w="1984"/>
      </w:tblGrid>
      <w:tr w:rsidR="000D30C7" w:rsidRPr="002F6D26" w14:paraId="186140FF" w14:textId="77777777" w:rsidTr="00B60C58">
        <w:trPr>
          <w:trHeight w:val="850"/>
          <w:jc w:val="center"/>
        </w:trPr>
        <w:tc>
          <w:tcPr>
            <w:tcW w:w="756" w:type="dxa"/>
          </w:tcPr>
          <w:p w14:paraId="1C3B34A4" w14:textId="77777777" w:rsidR="000D30C7" w:rsidRPr="002F6D26" w:rsidRDefault="000D30C7" w:rsidP="00B60C58">
            <w:pPr>
              <w:spacing w:after="0" w:line="240" w:lineRule="auto"/>
              <w:jc w:val="center"/>
              <w:rPr>
                <w:szCs w:val="24"/>
                <w:lang w:eastAsia="lt-LT"/>
              </w:rPr>
            </w:pPr>
            <w:r w:rsidRPr="002F6D26">
              <w:rPr>
                <w:szCs w:val="24"/>
                <w:lang w:eastAsia="lt-LT"/>
              </w:rPr>
              <w:t>Eil. Nr.</w:t>
            </w:r>
          </w:p>
        </w:tc>
        <w:tc>
          <w:tcPr>
            <w:tcW w:w="5335" w:type="dxa"/>
          </w:tcPr>
          <w:p w14:paraId="265F4295" w14:textId="77777777" w:rsidR="000D30C7" w:rsidRDefault="000D30C7" w:rsidP="00B60C58">
            <w:pPr>
              <w:spacing w:after="0" w:line="240" w:lineRule="auto"/>
              <w:jc w:val="center"/>
              <w:rPr>
                <w:szCs w:val="24"/>
                <w:lang w:eastAsia="lt-LT"/>
              </w:rPr>
            </w:pPr>
            <w:r>
              <w:rPr>
                <w:szCs w:val="24"/>
                <w:lang w:eastAsia="lt-LT"/>
              </w:rPr>
              <w:t>Licencijos p</w:t>
            </w:r>
            <w:r w:rsidRPr="002F6D26">
              <w:rPr>
                <w:szCs w:val="24"/>
                <w:lang w:eastAsia="lt-LT"/>
              </w:rPr>
              <w:t>avadinimas</w:t>
            </w:r>
          </w:p>
          <w:p w14:paraId="2F8A2127" w14:textId="77777777" w:rsidR="000D30C7" w:rsidRPr="002F6D26" w:rsidRDefault="000D30C7" w:rsidP="00B60C58">
            <w:pPr>
              <w:spacing w:after="0" w:line="240" w:lineRule="auto"/>
              <w:jc w:val="center"/>
              <w:rPr>
                <w:szCs w:val="24"/>
                <w:lang w:eastAsia="lt-LT"/>
              </w:rPr>
            </w:pPr>
            <w:r>
              <w:rPr>
                <w:szCs w:val="24"/>
                <w:lang w:eastAsia="lt-LT"/>
              </w:rPr>
              <w:t>(Įrašomas siūlomos licencijos pavadinimas)</w:t>
            </w:r>
          </w:p>
        </w:tc>
        <w:tc>
          <w:tcPr>
            <w:tcW w:w="1559" w:type="dxa"/>
          </w:tcPr>
          <w:p w14:paraId="61269288" w14:textId="77777777" w:rsidR="000D30C7" w:rsidRPr="002F6D26" w:rsidRDefault="000D30C7" w:rsidP="00B60C58">
            <w:pPr>
              <w:spacing w:after="0" w:line="240" w:lineRule="auto"/>
              <w:jc w:val="center"/>
              <w:rPr>
                <w:szCs w:val="24"/>
                <w:lang w:eastAsia="lt-LT"/>
              </w:rPr>
            </w:pPr>
            <w:r>
              <w:rPr>
                <w:szCs w:val="24"/>
                <w:lang w:eastAsia="lt-LT"/>
              </w:rPr>
              <w:t>Kiekis</w:t>
            </w:r>
          </w:p>
        </w:tc>
        <w:tc>
          <w:tcPr>
            <w:tcW w:w="1984" w:type="dxa"/>
          </w:tcPr>
          <w:p w14:paraId="1FD0628B" w14:textId="77777777" w:rsidR="000D30C7" w:rsidRPr="009406FF" w:rsidRDefault="000D30C7" w:rsidP="00B60C58">
            <w:pPr>
              <w:spacing w:after="0" w:line="240" w:lineRule="auto"/>
              <w:ind w:right="-147"/>
              <w:jc w:val="center"/>
              <w:rPr>
                <w:szCs w:val="24"/>
                <w:lang w:eastAsia="lt-LT"/>
              </w:rPr>
            </w:pPr>
            <w:r w:rsidRPr="009406FF">
              <w:rPr>
                <w:szCs w:val="24"/>
                <w:lang w:eastAsia="lt-LT"/>
              </w:rPr>
              <w:t>Kaina*, EUR be PVM</w:t>
            </w:r>
          </w:p>
        </w:tc>
      </w:tr>
      <w:tr w:rsidR="000D30C7" w:rsidRPr="002F6D26" w14:paraId="29D977CB" w14:textId="77777777" w:rsidTr="00B60C58">
        <w:trPr>
          <w:trHeight w:val="24"/>
          <w:jc w:val="center"/>
        </w:trPr>
        <w:tc>
          <w:tcPr>
            <w:tcW w:w="756" w:type="dxa"/>
          </w:tcPr>
          <w:p w14:paraId="66072996" w14:textId="77777777" w:rsidR="000D30C7" w:rsidRPr="002F6D26" w:rsidRDefault="000D30C7" w:rsidP="00B60C58">
            <w:pPr>
              <w:spacing w:after="0" w:line="240" w:lineRule="auto"/>
              <w:jc w:val="center"/>
              <w:rPr>
                <w:b/>
                <w:szCs w:val="24"/>
                <w:lang w:eastAsia="lt-LT"/>
              </w:rPr>
            </w:pPr>
            <w:r w:rsidRPr="002F6D26">
              <w:rPr>
                <w:b/>
                <w:szCs w:val="24"/>
                <w:lang w:eastAsia="lt-LT"/>
              </w:rPr>
              <w:t>1</w:t>
            </w:r>
          </w:p>
        </w:tc>
        <w:tc>
          <w:tcPr>
            <w:tcW w:w="5335" w:type="dxa"/>
          </w:tcPr>
          <w:p w14:paraId="3BD34D1D" w14:textId="77777777" w:rsidR="000D30C7" w:rsidRPr="002F6D26" w:rsidRDefault="000D30C7" w:rsidP="00B60C58">
            <w:pPr>
              <w:spacing w:after="0" w:line="240" w:lineRule="auto"/>
              <w:jc w:val="center"/>
              <w:rPr>
                <w:b/>
                <w:szCs w:val="24"/>
                <w:lang w:eastAsia="lt-LT"/>
              </w:rPr>
            </w:pPr>
            <w:r w:rsidRPr="002F6D26">
              <w:rPr>
                <w:b/>
                <w:szCs w:val="24"/>
                <w:lang w:eastAsia="lt-LT"/>
              </w:rPr>
              <w:t>2</w:t>
            </w:r>
          </w:p>
        </w:tc>
        <w:tc>
          <w:tcPr>
            <w:tcW w:w="1559" w:type="dxa"/>
          </w:tcPr>
          <w:p w14:paraId="34422169" w14:textId="77777777" w:rsidR="000D30C7" w:rsidRPr="002F6D26" w:rsidRDefault="000D30C7" w:rsidP="00B60C58">
            <w:pPr>
              <w:spacing w:after="0" w:line="240" w:lineRule="auto"/>
              <w:jc w:val="center"/>
              <w:rPr>
                <w:b/>
                <w:szCs w:val="24"/>
                <w:lang w:eastAsia="lt-LT"/>
              </w:rPr>
            </w:pPr>
            <w:r>
              <w:rPr>
                <w:b/>
                <w:szCs w:val="24"/>
                <w:lang w:eastAsia="lt-LT"/>
              </w:rPr>
              <w:t>3</w:t>
            </w:r>
          </w:p>
        </w:tc>
        <w:tc>
          <w:tcPr>
            <w:tcW w:w="1984" w:type="dxa"/>
          </w:tcPr>
          <w:p w14:paraId="680884BF" w14:textId="77777777" w:rsidR="000D30C7" w:rsidRDefault="000D30C7" w:rsidP="00B60C58">
            <w:pPr>
              <w:spacing w:after="0" w:line="240" w:lineRule="auto"/>
              <w:ind w:right="-147"/>
              <w:jc w:val="center"/>
              <w:rPr>
                <w:b/>
                <w:szCs w:val="24"/>
                <w:lang w:eastAsia="lt-LT"/>
              </w:rPr>
            </w:pPr>
            <w:r>
              <w:rPr>
                <w:b/>
                <w:szCs w:val="24"/>
                <w:lang w:eastAsia="lt-LT"/>
              </w:rPr>
              <w:t>4</w:t>
            </w:r>
          </w:p>
        </w:tc>
      </w:tr>
      <w:tr w:rsidR="00DF06C4" w:rsidRPr="002F6D26" w14:paraId="1F9B8583" w14:textId="77777777" w:rsidTr="00B60C58">
        <w:trPr>
          <w:trHeight w:val="39"/>
          <w:jc w:val="center"/>
        </w:trPr>
        <w:tc>
          <w:tcPr>
            <w:tcW w:w="756" w:type="dxa"/>
            <w:vAlign w:val="center"/>
          </w:tcPr>
          <w:p w14:paraId="16D56983"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143D7400" w14:textId="5D42EBAC" w:rsidR="00DF06C4" w:rsidRPr="008A1E3D" w:rsidRDefault="00DF06C4" w:rsidP="00DF06C4">
            <w:pPr>
              <w:spacing w:after="0" w:line="240" w:lineRule="auto"/>
              <w:jc w:val="both"/>
              <w:rPr>
                <w:szCs w:val="24"/>
              </w:rPr>
            </w:pPr>
            <w:r w:rsidRPr="00BD7517">
              <w:rPr>
                <w:bCs/>
                <w:iCs/>
                <w:szCs w:val="24"/>
              </w:rPr>
              <w:t>Programinė įranga JIRA Software (Data Center</w:t>
            </w:r>
            <w:r w:rsidR="00906D88">
              <w:rPr>
                <w:bCs/>
                <w:iCs/>
                <w:szCs w:val="24"/>
              </w:rPr>
              <w:t xml:space="preserve">, </w:t>
            </w:r>
            <w:r w:rsidR="00906D88" w:rsidRPr="00906D88">
              <w:rPr>
                <w:bCs/>
                <w:iCs/>
                <w:szCs w:val="24"/>
              </w:rPr>
              <w:t>500 naudotojų</w:t>
            </w:r>
            <w:r w:rsidRPr="00BD7517">
              <w:rPr>
                <w:bCs/>
                <w:iCs/>
                <w:szCs w:val="24"/>
              </w:rPr>
              <w:t>)</w:t>
            </w:r>
            <w:r w:rsidR="009C34CA">
              <w:rPr>
                <w:bCs/>
                <w:iCs/>
                <w:szCs w:val="24"/>
              </w:rPr>
              <w:t xml:space="preserve"> </w:t>
            </w:r>
            <w:r w:rsidR="009C34CA" w:rsidRPr="00B143A9">
              <w:rPr>
                <w:bCs/>
                <w:iCs/>
                <w:szCs w:val="24"/>
              </w:rPr>
              <w:t>arba lygiavertė</w:t>
            </w:r>
          </w:p>
        </w:tc>
        <w:tc>
          <w:tcPr>
            <w:tcW w:w="1559" w:type="dxa"/>
          </w:tcPr>
          <w:p w14:paraId="1497DA53"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209F7014" w14:textId="77777777" w:rsidR="00DF06C4" w:rsidRPr="002F6D26" w:rsidRDefault="00DF06C4" w:rsidP="00DF06C4">
            <w:pPr>
              <w:spacing w:line="240" w:lineRule="auto"/>
              <w:jc w:val="center"/>
              <w:rPr>
                <w:kern w:val="24"/>
                <w:szCs w:val="24"/>
              </w:rPr>
            </w:pPr>
          </w:p>
        </w:tc>
      </w:tr>
      <w:tr w:rsidR="00DF06C4" w:rsidRPr="002F6D26" w14:paraId="51372B7E" w14:textId="77777777" w:rsidTr="00B60C58">
        <w:trPr>
          <w:trHeight w:val="39"/>
          <w:jc w:val="center"/>
        </w:trPr>
        <w:tc>
          <w:tcPr>
            <w:tcW w:w="756" w:type="dxa"/>
            <w:vAlign w:val="center"/>
          </w:tcPr>
          <w:p w14:paraId="2C5DA8B1"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201D4753" w14:textId="098693D1" w:rsidR="00DF06C4" w:rsidRPr="008A1E3D" w:rsidRDefault="00DF06C4" w:rsidP="00DF06C4">
            <w:pPr>
              <w:spacing w:after="0" w:line="240" w:lineRule="auto"/>
              <w:jc w:val="both"/>
              <w:rPr>
                <w:szCs w:val="24"/>
              </w:rPr>
            </w:pPr>
            <w:r w:rsidRPr="00BD7517">
              <w:rPr>
                <w:bCs/>
                <w:iCs/>
                <w:szCs w:val="24"/>
              </w:rPr>
              <w:t>Programinė įranga WBS Gantt-Chart for JIRA (Data Center</w:t>
            </w:r>
            <w:r w:rsidR="00906D88">
              <w:rPr>
                <w:bCs/>
                <w:iCs/>
                <w:szCs w:val="24"/>
              </w:rPr>
              <w:t xml:space="preserve">, </w:t>
            </w:r>
            <w:r w:rsidR="00906D88" w:rsidRPr="00906D88">
              <w:rPr>
                <w:bCs/>
                <w:iCs/>
                <w:szCs w:val="24"/>
              </w:rPr>
              <w:t>500 naudotojų</w:t>
            </w:r>
            <w:r w:rsidRPr="00BD7517">
              <w:rPr>
                <w:bCs/>
                <w:iCs/>
                <w:szCs w:val="24"/>
              </w:rPr>
              <w:t xml:space="preserve">)  </w:t>
            </w:r>
            <w:r w:rsidR="009C34CA" w:rsidRPr="00B143A9">
              <w:rPr>
                <w:bCs/>
                <w:iCs/>
                <w:szCs w:val="24"/>
              </w:rPr>
              <w:t>arba lygiavertė</w:t>
            </w:r>
          </w:p>
        </w:tc>
        <w:tc>
          <w:tcPr>
            <w:tcW w:w="1559" w:type="dxa"/>
          </w:tcPr>
          <w:p w14:paraId="1E45F766"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7D30B907" w14:textId="77777777" w:rsidR="00DF06C4" w:rsidRPr="002F6D26" w:rsidRDefault="00DF06C4" w:rsidP="00DF06C4">
            <w:pPr>
              <w:spacing w:line="240" w:lineRule="auto"/>
              <w:jc w:val="center"/>
              <w:rPr>
                <w:kern w:val="24"/>
                <w:szCs w:val="24"/>
              </w:rPr>
            </w:pPr>
          </w:p>
        </w:tc>
      </w:tr>
      <w:tr w:rsidR="00DF06C4" w:rsidRPr="002F6D26" w14:paraId="5F3C265A" w14:textId="77777777" w:rsidTr="00B60C58">
        <w:trPr>
          <w:trHeight w:val="39"/>
          <w:jc w:val="center"/>
        </w:trPr>
        <w:tc>
          <w:tcPr>
            <w:tcW w:w="756" w:type="dxa"/>
            <w:vAlign w:val="center"/>
          </w:tcPr>
          <w:p w14:paraId="4C8C549E" w14:textId="77777777" w:rsidR="00DF06C4" w:rsidRPr="002F6D26" w:rsidRDefault="00DF06C4" w:rsidP="00121E64">
            <w:pPr>
              <w:numPr>
                <w:ilvl w:val="0"/>
                <w:numId w:val="18"/>
              </w:numPr>
              <w:suppressAutoHyphens w:val="0"/>
              <w:spacing w:after="0" w:line="240" w:lineRule="auto"/>
              <w:ind w:right="-108"/>
              <w:contextualSpacing/>
              <w:jc w:val="center"/>
              <w:rPr>
                <w:szCs w:val="24"/>
                <w:lang w:eastAsia="lt-LT"/>
              </w:rPr>
            </w:pPr>
          </w:p>
        </w:tc>
        <w:tc>
          <w:tcPr>
            <w:tcW w:w="5335" w:type="dxa"/>
          </w:tcPr>
          <w:p w14:paraId="3E97150E" w14:textId="2554E9A5" w:rsidR="00DF06C4" w:rsidRPr="008A1E3D" w:rsidRDefault="00DF06C4" w:rsidP="00DF06C4">
            <w:pPr>
              <w:spacing w:after="0" w:line="240" w:lineRule="auto"/>
              <w:jc w:val="both"/>
              <w:rPr>
                <w:szCs w:val="24"/>
              </w:rPr>
            </w:pPr>
            <w:r w:rsidRPr="00BD7517">
              <w:rPr>
                <w:bCs/>
                <w:iCs/>
                <w:szCs w:val="24"/>
              </w:rPr>
              <w:t>Programinė įranga Crowd (Data Center</w:t>
            </w:r>
            <w:r w:rsidR="00906D88">
              <w:rPr>
                <w:bCs/>
                <w:iCs/>
                <w:szCs w:val="24"/>
              </w:rPr>
              <w:t xml:space="preserve">, </w:t>
            </w:r>
            <w:r w:rsidR="00906D88" w:rsidRPr="00906D88">
              <w:rPr>
                <w:bCs/>
                <w:iCs/>
                <w:szCs w:val="24"/>
              </w:rPr>
              <w:t>500 naudotojų</w:t>
            </w:r>
            <w:r w:rsidRPr="00BD7517">
              <w:rPr>
                <w:bCs/>
                <w:iCs/>
                <w:szCs w:val="24"/>
              </w:rPr>
              <w:t xml:space="preserve">)  </w:t>
            </w:r>
            <w:r w:rsidR="009C34CA" w:rsidRPr="00B143A9">
              <w:rPr>
                <w:bCs/>
                <w:iCs/>
                <w:szCs w:val="24"/>
              </w:rPr>
              <w:t>arba lygiavertė</w:t>
            </w:r>
          </w:p>
        </w:tc>
        <w:tc>
          <w:tcPr>
            <w:tcW w:w="1559" w:type="dxa"/>
          </w:tcPr>
          <w:p w14:paraId="450F83E4" w14:textId="77777777" w:rsidR="00DF06C4" w:rsidRPr="002F6D26" w:rsidRDefault="00DF06C4" w:rsidP="00DF06C4">
            <w:pPr>
              <w:spacing w:after="0" w:line="240" w:lineRule="auto"/>
              <w:jc w:val="center"/>
              <w:rPr>
                <w:kern w:val="24"/>
                <w:szCs w:val="24"/>
              </w:rPr>
            </w:pPr>
            <w:r>
              <w:rPr>
                <w:kern w:val="24"/>
                <w:szCs w:val="24"/>
              </w:rPr>
              <w:t>1</w:t>
            </w:r>
          </w:p>
        </w:tc>
        <w:tc>
          <w:tcPr>
            <w:tcW w:w="1984" w:type="dxa"/>
          </w:tcPr>
          <w:p w14:paraId="7F439871" w14:textId="77777777" w:rsidR="00DF06C4" w:rsidRPr="002F6D26" w:rsidRDefault="00DF06C4" w:rsidP="00DF06C4">
            <w:pPr>
              <w:spacing w:line="240" w:lineRule="auto"/>
              <w:jc w:val="center"/>
              <w:rPr>
                <w:kern w:val="24"/>
                <w:szCs w:val="24"/>
              </w:rPr>
            </w:pPr>
          </w:p>
        </w:tc>
      </w:tr>
      <w:tr w:rsidR="000D30C7" w:rsidRPr="002F6D26" w14:paraId="5E4A6F53" w14:textId="77777777" w:rsidTr="00B60C58">
        <w:trPr>
          <w:trHeight w:val="20"/>
          <w:jc w:val="center"/>
        </w:trPr>
        <w:tc>
          <w:tcPr>
            <w:tcW w:w="7650" w:type="dxa"/>
            <w:gridSpan w:val="3"/>
            <w:vAlign w:val="center"/>
          </w:tcPr>
          <w:p w14:paraId="21983BEA" w14:textId="77777777" w:rsidR="000D30C7" w:rsidRPr="001F6B02" w:rsidRDefault="000D30C7" w:rsidP="00B60C58">
            <w:pPr>
              <w:spacing w:after="0" w:line="240" w:lineRule="auto"/>
              <w:jc w:val="right"/>
              <w:rPr>
                <w:b/>
                <w:bCs/>
                <w:kern w:val="24"/>
                <w:szCs w:val="24"/>
              </w:rPr>
            </w:pPr>
            <w:r w:rsidRPr="001F6B02">
              <w:rPr>
                <w:b/>
                <w:bCs/>
                <w:kern w:val="24"/>
                <w:szCs w:val="24"/>
              </w:rPr>
              <w:t>Bendra kaina, Eur be PVM</w:t>
            </w:r>
          </w:p>
        </w:tc>
        <w:tc>
          <w:tcPr>
            <w:tcW w:w="1984" w:type="dxa"/>
          </w:tcPr>
          <w:p w14:paraId="683F4517" w14:textId="77777777" w:rsidR="000D30C7" w:rsidRPr="002F6D26" w:rsidRDefault="000D30C7" w:rsidP="00B60C58">
            <w:pPr>
              <w:spacing w:line="240" w:lineRule="auto"/>
              <w:jc w:val="center"/>
              <w:rPr>
                <w:kern w:val="24"/>
                <w:szCs w:val="24"/>
              </w:rPr>
            </w:pPr>
          </w:p>
        </w:tc>
      </w:tr>
      <w:tr w:rsidR="000D30C7" w:rsidRPr="002F6D26" w14:paraId="0CC9EEA6" w14:textId="77777777" w:rsidTr="00B60C58">
        <w:trPr>
          <w:trHeight w:val="20"/>
          <w:jc w:val="center"/>
        </w:trPr>
        <w:tc>
          <w:tcPr>
            <w:tcW w:w="7650" w:type="dxa"/>
            <w:gridSpan w:val="3"/>
            <w:vAlign w:val="center"/>
          </w:tcPr>
          <w:p w14:paraId="689DB989" w14:textId="77777777" w:rsidR="000D30C7" w:rsidRPr="001F6B02" w:rsidRDefault="000D30C7" w:rsidP="00B60C58">
            <w:pPr>
              <w:spacing w:after="0" w:line="240" w:lineRule="auto"/>
              <w:jc w:val="right"/>
              <w:rPr>
                <w:b/>
                <w:bCs/>
                <w:kern w:val="24"/>
                <w:szCs w:val="24"/>
              </w:rPr>
            </w:pPr>
            <w:r w:rsidRPr="001F6B02">
              <w:rPr>
                <w:b/>
                <w:bCs/>
                <w:kern w:val="24"/>
                <w:szCs w:val="24"/>
              </w:rPr>
              <w:t>PVM 21 proc.</w:t>
            </w:r>
          </w:p>
        </w:tc>
        <w:tc>
          <w:tcPr>
            <w:tcW w:w="1984" w:type="dxa"/>
          </w:tcPr>
          <w:p w14:paraId="05E3BCAD" w14:textId="77777777" w:rsidR="000D30C7" w:rsidRPr="002F6D26" w:rsidRDefault="000D30C7" w:rsidP="00B60C58">
            <w:pPr>
              <w:spacing w:line="240" w:lineRule="auto"/>
              <w:jc w:val="center"/>
              <w:rPr>
                <w:kern w:val="24"/>
                <w:szCs w:val="24"/>
              </w:rPr>
            </w:pPr>
          </w:p>
        </w:tc>
      </w:tr>
      <w:tr w:rsidR="000D30C7" w:rsidRPr="002F6D26" w14:paraId="69666781" w14:textId="77777777" w:rsidTr="00B60C58">
        <w:trPr>
          <w:trHeight w:val="20"/>
          <w:jc w:val="center"/>
        </w:trPr>
        <w:tc>
          <w:tcPr>
            <w:tcW w:w="7650" w:type="dxa"/>
            <w:gridSpan w:val="3"/>
            <w:vAlign w:val="center"/>
          </w:tcPr>
          <w:p w14:paraId="39D519D1" w14:textId="77777777" w:rsidR="000D30C7" w:rsidRPr="001F6B02" w:rsidRDefault="000D30C7" w:rsidP="00B60C58">
            <w:pPr>
              <w:spacing w:after="0" w:line="240" w:lineRule="auto"/>
              <w:jc w:val="right"/>
              <w:rPr>
                <w:b/>
                <w:bCs/>
                <w:kern w:val="24"/>
                <w:szCs w:val="24"/>
              </w:rPr>
            </w:pPr>
            <w:r w:rsidRPr="001F6B02">
              <w:rPr>
                <w:b/>
                <w:bCs/>
                <w:kern w:val="24"/>
                <w:szCs w:val="24"/>
              </w:rPr>
              <w:t>Bendra kaina, Eur su PVM</w:t>
            </w:r>
          </w:p>
        </w:tc>
        <w:tc>
          <w:tcPr>
            <w:tcW w:w="1984" w:type="dxa"/>
          </w:tcPr>
          <w:p w14:paraId="3F4C33A7" w14:textId="77777777" w:rsidR="000D30C7" w:rsidRPr="002F6D26" w:rsidRDefault="000D30C7" w:rsidP="00B60C58">
            <w:pPr>
              <w:spacing w:line="240" w:lineRule="auto"/>
              <w:jc w:val="center"/>
              <w:rPr>
                <w:kern w:val="24"/>
                <w:szCs w:val="24"/>
              </w:rPr>
            </w:pPr>
          </w:p>
        </w:tc>
      </w:tr>
    </w:tbl>
    <w:p w14:paraId="189DB7E7" w14:textId="77777777" w:rsidR="000D30C7" w:rsidRDefault="000D30C7" w:rsidP="000D30C7">
      <w:pPr>
        <w:spacing w:after="0" w:line="240" w:lineRule="auto"/>
        <w:jc w:val="both"/>
        <w:rPr>
          <w:szCs w:val="24"/>
        </w:rPr>
      </w:pPr>
    </w:p>
    <w:p w14:paraId="75A4CBF1" w14:textId="7BC1B515" w:rsidR="000D30C7" w:rsidRPr="00F75240" w:rsidRDefault="4BF2D50B" w:rsidP="000D30C7">
      <w:pPr>
        <w:spacing w:after="0" w:line="240" w:lineRule="auto"/>
        <w:jc w:val="both"/>
      </w:pPr>
      <w:r>
        <w:t xml:space="preserve">*Į pasiūlymo kainą turi būti įskaičiuoti visi su sutarties vykdymu susiję tiekėjo mokesčiai bei kitos išlaidos, </w:t>
      </w:r>
      <w:r w:rsidRPr="13C6B669">
        <w:rPr>
          <w:color w:val="000000" w:themeColor="text1"/>
        </w:rPr>
        <w:t>įskaitant sąskaitų teikimo per „</w:t>
      </w:r>
      <w:r w:rsidR="229986CE" w:rsidRPr="13C6B669">
        <w:rPr>
          <w:color w:val="000000" w:themeColor="text1"/>
        </w:rPr>
        <w:t>SABIS</w:t>
      </w:r>
      <w:r w:rsidRPr="13C6B669">
        <w:rPr>
          <w:color w:val="000000" w:themeColor="text1"/>
        </w:rPr>
        <w:t>“ sistemą mokestį</w:t>
      </w:r>
      <w:r>
        <w:t>.</w:t>
      </w:r>
    </w:p>
    <w:p w14:paraId="4E30D123" w14:textId="77777777" w:rsidR="000D30C7" w:rsidRPr="002A4F6D" w:rsidRDefault="000D30C7" w:rsidP="000D30C7">
      <w:pPr>
        <w:spacing w:after="0" w:line="240" w:lineRule="auto"/>
        <w:jc w:val="both"/>
        <w:rPr>
          <w:szCs w:val="24"/>
        </w:rPr>
      </w:pPr>
    </w:p>
    <w:p w14:paraId="41D41DD5" w14:textId="77777777" w:rsidR="000D30C7" w:rsidRPr="004969E6" w:rsidRDefault="000D30C7" w:rsidP="000D30C7">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0189405C" w14:textId="77777777" w:rsidR="000D30C7" w:rsidRDefault="000D30C7" w:rsidP="000D30C7">
      <w:pPr>
        <w:spacing w:after="0" w:line="240" w:lineRule="auto"/>
        <w:ind w:firstLine="720"/>
        <w:jc w:val="both"/>
        <w:rPr>
          <w:szCs w:val="24"/>
        </w:rPr>
      </w:pPr>
      <w:r>
        <w:rPr>
          <w:szCs w:val="24"/>
        </w:rPr>
        <w:t>Kartu su pasiūlymu pateikiami šie dokumentai: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186"/>
        <w:gridCol w:w="1729"/>
        <w:gridCol w:w="1956"/>
      </w:tblGrid>
      <w:tr w:rsidR="000D30C7" w14:paraId="4E4CA356" w14:textId="77777777" w:rsidTr="7500CD17">
        <w:trPr>
          <w:trHeight w:val="1068"/>
        </w:trPr>
        <w:tc>
          <w:tcPr>
            <w:tcW w:w="621" w:type="dxa"/>
            <w:tcBorders>
              <w:top w:val="single" w:sz="4" w:space="0" w:color="auto"/>
              <w:left w:val="single" w:sz="4" w:space="0" w:color="auto"/>
              <w:bottom w:val="single" w:sz="4" w:space="0" w:color="auto"/>
              <w:right w:val="single" w:sz="4" w:space="0" w:color="auto"/>
            </w:tcBorders>
            <w:vAlign w:val="center"/>
            <w:hideMark/>
          </w:tcPr>
          <w:p w14:paraId="0976C3F2" w14:textId="77777777" w:rsidR="000D30C7" w:rsidRDefault="000D30C7" w:rsidP="00B60C58">
            <w:pPr>
              <w:spacing w:after="0" w:line="240" w:lineRule="auto"/>
              <w:jc w:val="center"/>
              <w:rPr>
                <w:szCs w:val="24"/>
              </w:rPr>
            </w:pPr>
            <w:r>
              <w:rPr>
                <w:szCs w:val="24"/>
              </w:rPr>
              <w:t>Eil.Nr.</w:t>
            </w:r>
          </w:p>
        </w:tc>
        <w:tc>
          <w:tcPr>
            <w:tcW w:w="5186" w:type="dxa"/>
            <w:tcBorders>
              <w:top w:val="single" w:sz="4" w:space="0" w:color="auto"/>
              <w:left w:val="single" w:sz="4" w:space="0" w:color="auto"/>
              <w:bottom w:val="single" w:sz="4" w:space="0" w:color="auto"/>
              <w:right w:val="single" w:sz="4" w:space="0" w:color="auto"/>
            </w:tcBorders>
            <w:vAlign w:val="center"/>
            <w:hideMark/>
          </w:tcPr>
          <w:p w14:paraId="2C47C913" w14:textId="77777777" w:rsidR="000D30C7" w:rsidRDefault="000D30C7" w:rsidP="00B60C58">
            <w:pPr>
              <w:spacing w:after="0" w:line="240" w:lineRule="auto"/>
              <w:jc w:val="center"/>
              <w:rPr>
                <w:szCs w:val="24"/>
              </w:rPr>
            </w:pPr>
            <w:r>
              <w:rPr>
                <w:szCs w:val="24"/>
              </w:rPr>
              <w:t>Pateiktų dokumentų pavadinimas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8F998AF" w14:textId="77777777" w:rsidR="000D30C7" w:rsidRDefault="000D30C7" w:rsidP="00B60C58">
            <w:pPr>
              <w:spacing w:after="0" w:line="240" w:lineRule="auto"/>
              <w:jc w:val="center"/>
              <w:rPr>
                <w:szCs w:val="24"/>
              </w:rPr>
            </w:pPr>
            <w:r>
              <w:rPr>
                <w:szCs w:val="24"/>
              </w:rPr>
              <w:t>Dokumento puslapių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A634B4C" w14:textId="77777777" w:rsidR="000D30C7" w:rsidRDefault="000D30C7" w:rsidP="00B60C58">
            <w:pPr>
              <w:spacing w:after="0" w:line="240" w:lineRule="auto"/>
              <w:jc w:val="center"/>
              <w:rPr>
                <w:szCs w:val="24"/>
              </w:rPr>
            </w:pPr>
            <w:r>
              <w:rPr>
                <w:szCs w:val="24"/>
              </w:rPr>
              <w:t>Ar dokumentas konfidencialus (Taip/Ne)</w:t>
            </w:r>
          </w:p>
        </w:tc>
      </w:tr>
      <w:tr w:rsidR="000D30C7" w14:paraId="7FDCA64C" w14:textId="77777777" w:rsidTr="7500CD17">
        <w:trPr>
          <w:trHeight w:val="356"/>
        </w:trPr>
        <w:tc>
          <w:tcPr>
            <w:tcW w:w="621" w:type="dxa"/>
            <w:tcBorders>
              <w:top w:val="single" w:sz="4" w:space="0" w:color="auto"/>
              <w:left w:val="single" w:sz="4" w:space="0" w:color="auto"/>
              <w:bottom w:val="single" w:sz="4" w:space="0" w:color="auto"/>
              <w:right w:val="single" w:sz="4" w:space="0" w:color="auto"/>
            </w:tcBorders>
          </w:tcPr>
          <w:p w14:paraId="6D22F67A" w14:textId="77777777" w:rsidR="000D30C7" w:rsidRDefault="000D30C7" w:rsidP="00B60C58">
            <w:pPr>
              <w:spacing w:after="0" w:line="240" w:lineRule="auto"/>
              <w:jc w:val="both"/>
              <w:rPr>
                <w:szCs w:val="24"/>
              </w:rPr>
            </w:pPr>
            <w:r>
              <w:rPr>
                <w:szCs w:val="24"/>
              </w:rPr>
              <w:t>1.</w:t>
            </w:r>
          </w:p>
        </w:tc>
        <w:tc>
          <w:tcPr>
            <w:tcW w:w="5186" w:type="dxa"/>
            <w:tcBorders>
              <w:top w:val="single" w:sz="4" w:space="0" w:color="auto"/>
              <w:left w:val="single" w:sz="4" w:space="0" w:color="auto"/>
              <w:bottom w:val="single" w:sz="4" w:space="0" w:color="auto"/>
              <w:right w:val="single" w:sz="4" w:space="0" w:color="auto"/>
            </w:tcBorders>
          </w:tcPr>
          <w:p w14:paraId="71569729" w14:textId="77777777" w:rsidR="000D30C7" w:rsidRPr="008778D4" w:rsidRDefault="000D30C7" w:rsidP="00B60C58">
            <w:pPr>
              <w:spacing w:after="0" w:line="240" w:lineRule="auto"/>
              <w:jc w:val="both"/>
              <w:rPr>
                <w:bCs/>
                <w:szCs w:val="24"/>
              </w:rPr>
            </w:pPr>
            <w:r>
              <w:rPr>
                <w:bCs/>
                <w:szCs w:val="24"/>
              </w:rPr>
              <w:t>EBVPD</w:t>
            </w:r>
          </w:p>
        </w:tc>
        <w:tc>
          <w:tcPr>
            <w:tcW w:w="1729" w:type="dxa"/>
            <w:tcBorders>
              <w:top w:val="single" w:sz="4" w:space="0" w:color="auto"/>
              <w:left w:val="single" w:sz="4" w:space="0" w:color="auto"/>
              <w:bottom w:val="single" w:sz="4" w:space="0" w:color="auto"/>
              <w:right w:val="single" w:sz="4" w:space="0" w:color="auto"/>
            </w:tcBorders>
          </w:tcPr>
          <w:p w14:paraId="21F1EF04"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596B2E50" w14:textId="77777777" w:rsidR="000D30C7" w:rsidRDefault="000D30C7" w:rsidP="00B60C58">
            <w:pPr>
              <w:spacing w:after="0" w:line="240" w:lineRule="auto"/>
              <w:jc w:val="both"/>
              <w:rPr>
                <w:szCs w:val="24"/>
              </w:rPr>
            </w:pPr>
          </w:p>
        </w:tc>
      </w:tr>
      <w:tr w:rsidR="000D30C7" w14:paraId="02BCF46D"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4EE4BFBF" w14:textId="77777777" w:rsidR="000D30C7" w:rsidRDefault="000D30C7" w:rsidP="00B60C58">
            <w:pPr>
              <w:spacing w:after="0" w:line="240" w:lineRule="auto"/>
              <w:jc w:val="both"/>
              <w:rPr>
                <w:szCs w:val="24"/>
              </w:rPr>
            </w:pPr>
            <w:r>
              <w:rPr>
                <w:szCs w:val="24"/>
              </w:rPr>
              <w:t>2.</w:t>
            </w:r>
          </w:p>
        </w:tc>
        <w:tc>
          <w:tcPr>
            <w:tcW w:w="5186" w:type="dxa"/>
            <w:tcBorders>
              <w:top w:val="single" w:sz="4" w:space="0" w:color="auto"/>
              <w:left w:val="single" w:sz="4" w:space="0" w:color="auto"/>
              <w:bottom w:val="single" w:sz="4" w:space="0" w:color="auto"/>
              <w:right w:val="single" w:sz="4" w:space="0" w:color="auto"/>
            </w:tcBorders>
          </w:tcPr>
          <w:p w14:paraId="389CF241" w14:textId="77777777" w:rsidR="000D30C7" w:rsidRPr="00332F04" w:rsidRDefault="4C625B4C" w:rsidP="595B10CB">
            <w:pPr>
              <w:spacing w:after="0" w:line="240" w:lineRule="auto"/>
              <w:jc w:val="both"/>
              <w:rPr>
                <w:color w:val="000000"/>
                <w:lang w:eastAsia="lt-LT"/>
              </w:rPr>
            </w:pPr>
            <w:r w:rsidRPr="7500CD17">
              <w:rPr>
                <w:sz w:val="23"/>
                <w:szCs w:val="23"/>
              </w:rPr>
              <w:t>Nacionalinio saugumo reikalavimų atitikties deklaracijos tipinė forma</w:t>
            </w:r>
          </w:p>
        </w:tc>
        <w:tc>
          <w:tcPr>
            <w:tcW w:w="1729" w:type="dxa"/>
            <w:tcBorders>
              <w:top w:val="single" w:sz="4" w:space="0" w:color="auto"/>
              <w:left w:val="single" w:sz="4" w:space="0" w:color="auto"/>
              <w:bottom w:val="single" w:sz="4" w:space="0" w:color="auto"/>
              <w:right w:val="single" w:sz="4" w:space="0" w:color="auto"/>
            </w:tcBorders>
          </w:tcPr>
          <w:p w14:paraId="780688B8"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2DB7E445" w14:textId="77777777" w:rsidR="000D30C7" w:rsidRDefault="000D30C7" w:rsidP="00B60C58">
            <w:pPr>
              <w:spacing w:after="0" w:line="240" w:lineRule="auto"/>
              <w:jc w:val="both"/>
              <w:rPr>
                <w:szCs w:val="24"/>
              </w:rPr>
            </w:pPr>
          </w:p>
        </w:tc>
      </w:tr>
      <w:tr w:rsidR="7500CD17" w14:paraId="1AE68355"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7D15AE5E" w14:textId="164068E8" w:rsidR="2000A415" w:rsidRDefault="2000A415" w:rsidP="7500CD17">
            <w:pPr>
              <w:spacing w:line="240" w:lineRule="auto"/>
              <w:jc w:val="both"/>
            </w:pPr>
            <w:r>
              <w:t>3.</w:t>
            </w:r>
          </w:p>
        </w:tc>
        <w:tc>
          <w:tcPr>
            <w:tcW w:w="5186" w:type="dxa"/>
            <w:tcBorders>
              <w:top w:val="single" w:sz="4" w:space="0" w:color="auto"/>
              <w:left w:val="single" w:sz="4" w:space="0" w:color="auto"/>
              <w:bottom w:val="single" w:sz="4" w:space="0" w:color="auto"/>
              <w:right w:val="single" w:sz="4" w:space="0" w:color="auto"/>
            </w:tcBorders>
          </w:tcPr>
          <w:p w14:paraId="407E278D" w14:textId="1B164785" w:rsidR="2000A415" w:rsidRDefault="2000A415" w:rsidP="7500CD17">
            <w:pPr>
              <w:spacing w:line="240" w:lineRule="auto"/>
              <w:jc w:val="both"/>
            </w:pPr>
            <w:r>
              <w:t>Tiekėjo deklaracija dėl atitikties nacionalinio saugumo reikalavimams.</w:t>
            </w:r>
          </w:p>
        </w:tc>
        <w:tc>
          <w:tcPr>
            <w:tcW w:w="1729" w:type="dxa"/>
            <w:tcBorders>
              <w:top w:val="single" w:sz="4" w:space="0" w:color="auto"/>
              <w:left w:val="single" w:sz="4" w:space="0" w:color="auto"/>
              <w:bottom w:val="single" w:sz="4" w:space="0" w:color="auto"/>
              <w:right w:val="single" w:sz="4" w:space="0" w:color="auto"/>
            </w:tcBorders>
          </w:tcPr>
          <w:p w14:paraId="51170255" w14:textId="6A901BA5" w:rsidR="7500CD17" w:rsidRDefault="7500CD17" w:rsidP="7500CD17">
            <w:pPr>
              <w:spacing w:line="240" w:lineRule="auto"/>
              <w:jc w:val="both"/>
            </w:pPr>
          </w:p>
        </w:tc>
        <w:tc>
          <w:tcPr>
            <w:tcW w:w="1956" w:type="dxa"/>
            <w:tcBorders>
              <w:top w:val="single" w:sz="4" w:space="0" w:color="auto"/>
              <w:left w:val="single" w:sz="4" w:space="0" w:color="auto"/>
              <w:bottom w:val="single" w:sz="4" w:space="0" w:color="auto"/>
              <w:right w:val="single" w:sz="4" w:space="0" w:color="auto"/>
            </w:tcBorders>
          </w:tcPr>
          <w:p w14:paraId="7AD2DE23" w14:textId="775B1018" w:rsidR="7500CD17" w:rsidRDefault="7500CD17" w:rsidP="7500CD17">
            <w:pPr>
              <w:spacing w:line="240" w:lineRule="auto"/>
              <w:jc w:val="both"/>
            </w:pPr>
          </w:p>
        </w:tc>
      </w:tr>
      <w:tr w:rsidR="000D30C7" w14:paraId="7A363CAC"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25F9A668" w14:textId="2DC06EAC" w:rsidR="000D30C7" w:rsidRDefault="2000A415" w:rsidP="00B60C58">
            <w:pPr>
              <w:spacing w:after="0" w:line="240" w:lineRule="auto"/>
              <w:jc w:val="both"/>
            </w:pPr>
            <w:r>
              <w:t>4</w:t>
            </w:r>
            <w:r w:rsidR="4C625B4C">
              <w:t>.</w:t>
            </w:r>
          </w:p>
        </w:tc>
        <w:tc>
          <w:tcPr>
            <w:tcW w:w="5186" w:type="dxa"/>
            <w:tcBorders>
              <w:top w:val="single" w:sz="4" w:space="0" w:color="auto"/>
              <w:left w:val="single" w:sz="4" w:space="0" w:color="auto"/>
              <w:bottom w:val="single" w:sz="4" w:space="0" w:color="auto"/>
              <w:right w:val="single" w:sz="4" w:space="0" w:color="auto"/>
            </w:tcBorders>
          </w:tcPr>
          <w:p w14:paraId="7571AF15" w14:textId="77777777" w:rsidR="000D30C7" w:rsidRPr="00332F04" w:rsidRDefault="000D30C7" w:rsidP="00B60C58">
            <w:pPr>
              <w:spacing w:after="0" w:line="240" w:lineRule="auto"/>
              <w:contextualSpacing/>
              <w:jc w:val="both"/>
              <w:rPr>
                <w:sz w:val="23"/>
                <w:szCs w:val="23"/>
              </w:rPr>
            </w:pPr>
            <w:r w:rsidRPr="00332F04">
              <w:rPr>
                <w:sz w:val="23"/>
                <w:szCs w:val="23"/>
              </w:rPr>
              <w:t xml:space="preserve">Dokumentai, </w:t>
            </w:r>
            <w:r w:rsidRPr="00332F04">
              <w:rPr>
                <w:color w:val="000000" w:themeColor="text1"/>
                <w:szCs w:val="24"/>
              </w:rPr>
              <w:t>patvirtinantys, kad Tiekėjas yra gamintojo oficialus ir sertifikuotas atstovas, įgaliotas parduoti Užsakovui reikalingas prekes</w:t>
            </w:r>
          </w:p>
        </w:tc>
        <w:tc>
          <w:tcPr>
            <w:tcW w:w="1729" w:type="dxa"/>
            <w:tcBorders>
              <w:top w:val="single" w:sz="4" w:space="0" w:color="auto"/>
              <w:left w:val="single" w:sz="4" w:space="0" w:color="auto"/>
              <w:bottom w:val="single" w:sz="4" w:space="0" w:color="auto"/>
              <w:right w:val="single" w:sz="4" w:space="0" w:color="auto"/>
            </w:tcBorders>
          </w:tcPr>
          <w:p w14:paraId="2556BE87"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0BD80B4D" w14:textId="77777777" w:rsidR="000D30C7" w:rsidRDefault="000D30C7" w:rsidP="00B60C58">
            <w:pPr>
              <w:spacing w:after="0" w:line="240" w:lineRule="auto"/>
              <w:jc w:val="both"/>
              <w:rPr>
                <w:szCs w:val="24"/>
              </w:rPr>
            </w:pPr>
          </w:p>
        </w:tc>
      </w:tr>
      <w:tr w:rsidR="000D30C7" w14:paraId="7B9F7863" w14:textId="77777777" w:rsidTr="7500CD17">
        <w:trPr>
          <w:trHeight w:val="339"/>
        </w:trPr>
        <w:tc>
          <w:tcPr>
            <w:tcW w:w="621" w:type="dxa"/>
            <w:tcBorders>
              <w:top w:val="single" w:sz="4" w:space="0" w:color="auto"/>
              <w:left w:val="single" w:sz="4" w:space="0" w:color="auto"/>
              <w:bottom w:val="single" w:sz="4" w:space="0" w:color="auto"/>
              <w:right w:val="single" w:sz="4" w:space="0" w:color="auto"/>
            </w:tcBorders>
          </w:tcPr>
          <w:p w14:paraId="0DC27911" w14:textId="77777777" w:rsidR="000D30C7" w:rsidRDefault="000D30C7" w:rsidP="00B60C58">
            <w:pPr>
              <w:spacing w:after="0" w:line="240" w:lineRule="auto"/>
              <w:jc w:val="both"/>
              <w:rPr>
                <w:szCs w:val="24"/>
              </w:rPr>
            </w:pPr>
          </w:p>
        </w:tc>
        <w:tc>
          <w:tcPr>
            <w:tcW w:w="5186" w:type="dxa"/>
            <w:tcBorders>
              <w:top w:val="single" w:sz="4" w:space="0" w:color="auto"/>
              <w:left w:val="single" w:sz="4" w:space="0" w:color="auto"/>
              <w:bottom w:val="single" w:sz="4" w:space="0" w:color="auto"/>
              <w:right w:val="single" w:sz="4" w:space="0" w:color="auto"/>
            </w:tcBorders>
          </w:tcPr>
          <w:p w14:paraId="78AB27E9" w14:textId="77777777" w:rsidR="000D30C7" w:rsidRPr="00D772A0" w:rsidRDefault="000D30C7" w:rsidP="00B60C58">
            <w:pPr>
              <w:spacing w:after="0" w:line="240" w:lineRule="auto"/>
              <w:jc w:val="both"/>
              <w:rPr>
                <w:sz w:val="23"/>
                <w:szCs w:val="23"/>
                <w:highlight w:val="yellow"/>
              </w:rPr>
            </w:pPr>
          </w:p>
        </w:tc>
        <w:tc>
          <w:tcPr>
            <w:tcW w:w="1729" w:type="dxa"/>
            <w:tcBorders>
              <w:top w:val="single" w:sz="4" w:space="0" w:color="auto"/>
              <w:left w:val="single" w:sz="4" w:space="0" w:color="auto"/>
              <w:bottom w:val="single" w:sz="4" w:space="0" w:color="auto"/>
              <w:right w:val="single" w:sz="4" w:space="0" w:color="auto"/>
            </w:tcBorders>
          </w:tcPr>
          <w:p w14:paraId="59271253" w14:textId="77777777" w:rsidR="000D30C7" w:rsidRDefault="000D30C7" w:rsidP="00B60C58">
            <w:pPr>
              <w:spacing w:after="0" w:line="240" w:lineRule="auto"/>
              <w:jc w:val="both"/>
              <w:rPr>
                <w:szCs w:val="24"/>
              </w:rPr>
            </w:pPr>
          </w:p>
        </w:tc>
        <w:tc>
          <w:tcPr>
            <w:tcW w:w="1956" w:type="dxa"/>
            <w:tcBorders>
              <w:top w:val="single" w:sz="4" w:space="0" w:color="auto"/>
              <w:left w:val="single" w:sz="4" w:space="0" w:color="auto"/>
              <w:bottom w:val="single" w:sz="4" w:space="0" w:color="auto"/>
              <w:right w:val="single" w:sz="4" w:space="0" w:color="auto"/>
            </w:tcBorders>
          </w:tcPr>
          <w:p w14:paraId="4AF6DD95" w14:textId="77777777" w:rsidR="000D30C7" w:rsidRDefault="000D30C7" w:rsidP="00B60C58">
            <w:pPr>
              <w:spacing w:after="0" w:line="240" w:lineRule="auto"/>
              <w:jc w:val="both"/>
              <w:rPr>
                <w:szCs w:val="24"/>
              </w:rPr>
            </w:pPr>
          </w:p>
        </w:tc>
      </w:tr>
    </w:tbl>
    <w:p w14:paraId="2FDA774F" w14:textId="77777777" w:rsidR="000D30C7" w:rsidRDefault="000D30C7" w:rsidP="000D30C7">
      <w:pPr>
        <w:spacing w:after="0" w:line="240" w:lineRule="auto"/>
        <w:ind w:firstLine="851"/>
        <w:jc w:val="both"/>
        <w:rPr>
          <w:sz w:val="20"/>
          <w:szCs w:val="20"/>
        </w:rPr>
      </w:pPr>
      <w:r>
        <w:rPr>
          <w:sz w:val="20"/>
          <w:szCs w:val="20"/>
        </w:rPr>
        <w:t xml:space="preserve">Pastaba. Tiekėjui nenurodžius, kokia informacija yra konfidenciali, laikoma, kad konfidencialios informacijos pasiūlyme nėra. </w:t>
      </w:r>
    </w:p>
    <w:p w14:paraId="6B1FE996" w14:textId="77777777" w:rsidR="000D30C7" w:rsidRDefault="000D30C7" w:rsidP="000D30C7">
      <w:pPr>
        <w:spacing w:after="0" w:line="240" w:lineRule="auto"/>
        <w:ind w:firstLine="851"/>
        <w:jc w:val="both"/>
        <w:rPr>
          <w:sz w:val="20"/>
          <w:szCs w:val="20"/>
        </w:rPr>
      </w:pPr>
    </w:p>
    <w:p w14:paraId="4251222B" w14:textId="77777777" w:rsidR="000D30C7" w:rsidRDefault="000D30C7" w:rsidP="000D30C7">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0D30C7" w14:paraId="3CA685BA" w14:textId="77777777" w:rsidTr="00B60C58">
        <w:trPr>
          <w:trHeight w:val="186"/>
        </w:trPr>
        <w:tc>
          <w:tcPr>
            <w:tcW w:w="3281" w:type="dxa"/>
            <w:tcBorders>
              <w:top w:val="single" w:sz="4" w:space="0" w:color="auto"/>
              <w:left w:val="nil"/>
              <w:bottom w:val="nil"/>
              <w:right w:val="nil"/>
            </w:tcBorders>
            <w:hideMark/>
          </w:tcPr>
          <w:p w14:paraId="3D989D12" w14:textId="77777777" w:rsidR="000D30C7" w:rsidRDefault="000D30C7" w:rsidP="00B60C58">
            <w:pPr>
              <w:snapToGrid w:val="0"/>
              <w:spacing w:after="0" w:line="240" w:lineRule="auto"/>
              <w:rPr>
                <w:position w:val="6"/>
                <w:szCs w:val="24"/>
              </w:rPr>
            </w:pPr>
            <w:r>
              <w:rPr>
                <w:position w:val="6"/>
                <w:szCs w:val="24"/>
              </w:rPr>
              <w:t xml:space="preserve"> (Tiekėjo arba jo įgalioto asmens pareigų pavadinimas)</w:t>
            </w:r>
          </w:p>
        </w:tc>
        <w:tc>
          <w:tcPr>
            <w:tcW w:w="685" w:type="dxa"/>
          </w:tcPr>
          <w:p w14:paraId="22CE8007" w14:textId="77777777" w:rsidR="000D30C7" w:rsidRDefault="000D30C7" w:rsidP="00B60C58">
            <w:pPr>
              <w:spacing w:after="0" w:line="240" w:lineRule="auto"/>
              <w:ind w:right="-1"/>
              <w:jc w:val="center"/>
              <w:rPr>
                <w:szCs w:val="24"/>
              </w:rPr>
            </w:pPr>
          </w:p>
        </w:tc>
        <w:tc>
          <w:tcPr>
            <w:tcW w:w="2267" w:type="dxa"/>
            <w:tcBorders>
              <w:top w:val="single" w:sz="4" w:space="0" w:color="auto"/>
              <w:left w:val="nil"/>
              <w:bottom w:val="nil"/>
              <w:right w:val="nil"/>
            </w:tcBorders>
            <w:hideMark/>
          </w:tcPr>
          <w:p w14:paraId="671240C4" w14:textId="77777777" w:rsidR="000D30C7" w:rsidRDefault="000D30C7" w:rsidP="00B60C58">
            <w:pPr>
              <w:spacing w:after="0" w:line="240" w:lineRule="auto"/>
              <w:ind w:right="-1"/>
              <w:jc w:val="center"/>
              <w:rPr>
                <w:szCs w:val="24"/>
              </w:rPr>
            </w:pPr>
            <w:r>
              <w:rPr>
                <w:position w:val="6"/>
                <w:szCs w:val="24"/>
              </w:rPr>
              <w:t>(Parašas)</w:t>
            </w:r>
            <w:r>
              <w:rPr>
                <w:szCs w:val="24"/>
              </w:rPr>
              <w:t xml:space="preserve"> </w:t>
            </w:r>
          </w:p>
        </w:tc>
        <w:tc>
          <w:tcPr>
            <w:tcW w:w="709" w:type="dxa"/>
          </w:tcPr>
          <w:p w14:paraId="424B9032" w14:textId="77777777" w:rsidR="000D30C7" w:rsidRDefault="000D30C7" w:rsidP="00B60C58">
            <w:pPr>
              <w:spacing w:after="0" w:line="240" w:lineRule="auto"/>
              <w:ind w:right="-1"/>
              <w:jc w:val="center"/>
              <w:rPr>
                <w:szCs w:val="24"/>
              </w:rPr>
            </w:pPr>
          </w:p>
        </w:tc>
        <w:tc>
          <w:tcPr>
            <w:tcW w:w="3258" w:type="dxa"/>
            <w:tcBorders>
              <w:top w:val="single" w:sz="4" w:space="0" w:color="auto"/>
              <w:left w:val="nil"/>
              <w:bottom w:val="nil"/>
              <w:right w:val="nil"/>
            </w:tcBorders>
            <w:hideMark/>
          </w:tcPr>
          <w:p w14:paraId="67E7A4B4" w14:textId="77777777" w:rsidR="000D30C7" w:rsidRDefault="000D30C7" w:rsidP="00B60C58">
            <w:pPr>
              <w:spacing w:after="0" w:line="240" w:lineRule="auto"/>
              <w:ind w:right="-1"/>
              <w:jc w:val="center"/>
              <w:rPr>
                <w:szCs w:val="24"/>
              </w:rPr>
            </w:pPr>
            <w:r>
              <w:rPr>
                <w:position w:val="6"/>
                <w:szCs w:val="24"/>
              </w:rPr>
              <w:t>(Vardas ir pavardė)</w:t>
            </w:r>
            <w:r>
              <w:rPr>
                <w:szCs w:val="24"/>
              </w:rPr>
              <w:t xml:space="preserve"> </w:t>
            </w:r>
          </w:p>
        </w:tc>
      </w:tr>
    </w:tbl>
    <w:p w14:paraId="5B64FF78" w14:textId="77777777" w:rsidR="000D30C7" w:rsidRDefault="000D30C7" w:rsidP="000D30C7">
      <w:pPr>
        <w:spacing w:after="0" w:line="240" w:lineRule="auto"/>
        <w:jc w:val="both"/>
        <w:rPr>
          <w:sz w:val="20"/>
          <w:szCs w:val="20"/>
        </w:rPr>
      </w:pPr>
    </w:p>
    <w:p w14:paraId="3DE1A92D" w14:textId="77777777" w:rsidR="00BF321C" w:rsidRDefault="00BF321C" w:rsidP="003F4D4C">
      <w:pPr>
        <w:suppressAutoHyphens w:val="0"/>
        <w:spacing w:after="160" w:line="240" w:lineRule="auto"/>
        <w:rPr>
          <w:b/>
          <w:color w:val="000000" w:themeColor="text1"/>
          <w:szCs w:val="24"/>
          <w:lang w:val="en-GB"/>
        </w:rPr>
      </w:pPr>
    </w:p>
    <w:p w14:paraId="15240A87" w14:textId="77777777" w:rsidR="00156FC3" w:rsidRDefault="00620D10" w:rsidP="009D13E8">
      <w:pPr>
        <w:suppressAutoHyphens w:val="0"/>
        <w:spacing w:after="160" w:line="240" w:lineRule="auto"/>
        <w:jc w:val="right"/>
        <w:rPr>
          <w:szCs w:val="24"/>
        </w:rPr>
      </w:pPr>
      <w:r>
        <w:rPr>
          <w:b/>
          <w:color w:val="000000" w:themeColor="text1"/>
          <w:szCs w:val="24"/>
          <w:lang w:val="en-GB"/>
        </w:rPr>
        <w:br w:type="page"/>
      </w:r>
      <w:r w:rsidRPr="003F233F">
        <w:rPr>
          <w:szCs w:val="24"/>
        </w:rPr>
        <w:lastRenderedPageBreak/>
        <w:t xml:space="preserve">Pirkimo sąlygų </w:t>
      </w:r>
    </w:p>
    <w:p w14:paraId="22B49517" w14:textId="77777777" w:rsidR="001056CC" w:rsidRDefault="00620D10" w:rsidP="009D13E8">
      <w:pPr>
        <w:suppressAutoHyphens w:val="0"/>
        <w:spacing w:after="160" w:line="240" w:lineRule="auto"/>
        <w:jc w:val="right"/>
        <w:rPr>
          <w:szCs w:val="24"/>
        </w:rPr>
      </w:pPr>
      <w:r>
        <w:rPr>
          <w:szCs w:val="24"/>
        </w:rPr>
        <w:t xml:space="preserve">3 </w:t>
      </w:r>
      <w:r w:rsidRPr="003F233F">
        <w:rPr>
          <w:szCs w:val="24"/>
        </w:rPr>
        <w:t xml:space="preserve">priedas </w:t>
      </w:r>
    </w:p>
    <w:p w14:paraId="04C8681A"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TIEKĖJO DEKLARACIJA </w:t>
      </w:r>
      <w:r>
        <w:rPr>
          <w:rStyle w:val="eop"/>
        </w:rPr>
        <w:t> </w:t>
      </w:r>
    </w:p>
    <w:p w14:paraId="174E71A2"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DĖL ATITIKTIES NACIONALINIO SAUGUMO REIKALAVIMAMS</w:t>
      </w:r>
      <w:r>
        <w:rPr>
          <w:rStyle w:val="eop"/>
        </w:rPr>
        <w:t> </w:t>
      </w:r>
    </w:p>
    <w:p w14:paraId="376A1291" w14:textId="77777777" w:rsidR="00904BEF" w:rsidRDefault="00620D10" w:rsidP="00904BEF">
      <w:pPr>
        <w:pStyle w:val="paragraph"/>
        <w:spacing w:before="0" w:beforeAutospacing="0" w:after="0" w:afterAutospacing="0"/>
        <w:jc w:val="center"/>
        <w:textAlignment w:val="baseline"/>
        <w:rPr>
          <w:rFonts w:ascii="Segoe UI" w:hAnsi="Segoe UI" w:cs="Segoe UI"/>
          <w:sz w:val="18"/>
          <w:szCs w:val="18"/>
        </w:rPr>
      </w:pPr>
      <w:r>
        <w:rPr>
          <w:rStyle w:val="normaltextrun"/>
          <w:b/>
          <w:bCs/>
        </w:rPr>
        <w:t>(deklaraciją pildo kiekvienas tiekėjas ir (ar) kiekvienas jungtinės veiklos partneris)</w:t>
      </w:r>
      <w:r>
        <w:rPr>
          <w:rStyle w:val="eop"/>
        </w:rPr>
        <w:t> </w:t>
      </w:r>
    </w:p>
    <w:p w14:paraId="7B571FC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color w:val="FF0000"/>
        </w:rPr>
        <w:t> </w:t>
      </w:r>
    </w:p>
    <w:p w14:paraId="586B5D6D" w14:textId="77777777" w:rsidR="00904BEF" w:rsidRDefault="00620D10" w:rsidP="00904BEF">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Pr>
          <w:rStyle w:val="superscript"/>
          <w:sz w:val="19"/>
          <w:szCs w:val="19"/>
          <w:vertAlign w:val="superscript"/>
        </w:rPr>
        <w:t>1</w:t>
      </w:r>
      <w:r>
        <w:rPr>
          <w:rStyle w:val="normaltextrun"/>
        </w:rPr>
        <w:t xml:space="preserve"> nekelia ir nekels grėsmės nacionaliniam saugumui, kaip tai apibrėžta Viešųjų pirkimų įstatyme, Lietuvos Respublikos tarptautinių sankcijų įstatyme ir kituose Europos Sąjungos, Lietuvos Respublikos ir tarptautiniuose teisės aktuose.</w:t>
      </w:r>
      <w:r>
        <w:rPr>
          <w:rStyle w:val="eop"/>
        </w:rPr>
        <w:t> </w:t>
      </w:r>
    </w:p>
    <w:p w14:paraId="29EBFEB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5D98277F" w14:textId="77777777" w:rsidR="00904BEF" w:rsidRDefault="00620D10" w:rsidP="00904BEF">
      <w:pPr>
        <w:pStyle w:val="paragraph"/>
        <w:shd w:val="clear" w:color="auto" w:fill="FFFFFF"/>
        <w:spacing w:before="0" w:beforeAutospacing="0" w:after="0" w:afterAutospacing="0"/>
        <w:ind w:right="-30" w:firstLine="1290"/>
        <w:jc w:val="both"/>
        <w:textAlignment w:val="baseline"/>
        <w:rPr>
          <w:rFonts w:ascii="Segoe UI" w:hAnsi="Segoe UI" w:cs="Segoe UI"/>
          <w:sz w:val="18"/>
          <w:szCs w:val="18"/>
        </w:rPr>
      </w:pPr>
      <w:r>
        <w:rPr>
          <w:rStyle w:val="normaltextrun"/>
        </w:rPr>
        <w:t>Aš (tiekėjas) deklaruoju ir patvirtinu:</w:t>
      </w:r>
      <w:r>
        <w:rPr>
          <w:rStyle w:val="eop"/>
        </w:rPr>
        <w:t> </w:t>
      </w:r>
    </w:p>
    <w:p w14:paraId="31300BA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1B3AE6D3" w14:textId="77777777" w:rsidR="00904BEF" w:rsidRDefault="00620D10" w:rsidP="00D2788D">
      <w:pPr>
        <w:pStyle w:val="paragraph"/>
        <w:shd w:val="clear" w:color="auto" w:fill="FFFFFF"/>
        <w:spacing w:before="0" w:beforeAutospacing="0" w:after="0" w:afterAutospacing="0"/>
        <w:jc w:val="both"/>
        <w:textAlignment w:val="baseline"/>
      </w:pPr>
      <w:r>
        <w:rPr>
          <w:rStyle w:val="normaltextrun"/>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Pr>
          <w:rStyle w:val="normaltextrun"/>
          <w:color w:val="000000"/>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normaltextrun"/>
        </w:rPr>
        <w:t>:</w:t>
      </w:r>
      <w:r>
        <w:rPr>
          <w:rStyle w:val="eop"/>
        </w:rPr>
        <w:t> </w:t>
      </w:r>
    </w:p>
    <w:p w14:paraId="3DB5DD22"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1.</w:t>
      </w:r>
      <w:r w:rsidR="007E0D97">
        <w:rPr>
          <w:rStyle w:val="tabchar"/>
          <w:rFonts w:ascii="Calibri" w:hAnsi="Calibri" w:cs="Calibri"/>
        </w:rPr>
        <w:t xml:space="preserve"> </w:t>
      </w:r>
      <w:r>
        <w:rPr>
          <w:rStyle w:val="normaltextrun"/>
        </w:rPr>
        <w:t>Rusijos Federacija.</w:t>
      </w:r>
      <w:r>
        <w:rPr>
          <w:rStyle w:val="eop"/>
        </w:rPr>
        <w:t> </w:t>
      </w:r>
    </w:p>
    <w:p w14:paraId="04F128D6"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2.</w:t>
      </w:r>
      <w:r w:rsidR="007E0D97">
        <w:rPr>
          <w:rStyle w:val="tabchar"/>
          <w:rFonts w:ascii="Calibri" w:hAnsi="Calibri" w:cs="Calibri"/>
        </w:rPr>
        <w:t xml:space="preserve"> </w:t>
      </w:r>
      <w:r>
        <w:rPr>
          <w:rStyle w:val="normaltextrun"/>
        </w:rPr>
        <w:t>Baltarusijos Respublika.</w:t>
      </w:r>
      <w:r>
        <w:rPr>
          <w:rStyle w:val="eop"/>
        </w:rPr>
        <w:t> </w:t>
      </w:r>
    </w:p>
    <w:p w14:paraId="32B8582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3.</w:t>
      </w:r>
      <w:r w:rsidR="007E0D97">
        <w:rPr>
          <w:rStyle w:val="tabchar"/>
          <w:rFonts w:ascii="Calibri" w:hAnsi="Calibri" w:cs="Calibri"/>
        </w:rPr>
        <w:t xml:space="preserve"> </w:t>
      </w:r>
      <w:r>
        <w:rPr>
          <w:rStyle w:val="normaltextrun"/>
        </w:rPr>
        <w:t>Rusijos Federacijos aneksuotas Krymas. </w:t>
      </w:r>
      <w:r>
        <w:rPr>
          <w:rStyle w:val="eop"/>
        </w:rPr>
        <w:t> </w:t>
      </w:r>
    </w:p>
    <w:p w14:paraId="651ADC22"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4.</w:t>
      </w:r>
      <w:r w:rsidR="007E0D97">
        <w:rPr>
          <w:rStyle w:val="tabchar"/>
          <w:rFonts w:ascii="Calibri" w:hAnsi="Calibri" w:cs="Calibri"/>
        </w:rPr>
        <w:t xml:space="preserve"> </w:t>
      </w:r>
      <w:r>
        <w:rPr>
          <w:rStyle w:val="normaltextrun"/>
        </w:rPr>
        <w:t>Moldovos Respublikos Vyriausybės nekontroliuojama Padniestrės teritorija.</w:t>
      </w:r>
      <w:r>
        <w:rPr>
          <w:rStyle w:val="eop"/>
        </w:rPr>
        <w:t> </w:t>
      </w:r>
    </w:p>
    <w:p w14:paraId="527BE9E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Pr>
        <w:t>5.Sakartvelo Vyriausybės nekontroliuojamos Abchazijos ir Pietų Osetijos teritorijos.</w:t>
      </w:r>
      <w:r>
        <w:rPr>
          <w:rStyle w:val="eop"/>
        </w:rPr>
        <w:t> </w:t>
      </w:r>
    </w:p>
    <w:p w14:paraId="76C83B4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Pr>
        <w:t> </w:t>
      </w:r>
    </w:p>
    <w:p w14:paraId="7A97B549" w14:textId="77777777" w:rsidR="00904BEF" w:rsidRDefault="00620D10" w:rsidP="00D2788D">
      <w:pPr>
        <w:pStyle w:val="paragraph"/>
        <w:shd w:val="clear" w:color="auto" w:fill="FFFFFF"/>
        <w:spacing w:before="0" w:beforeAutospacing="0" w:after="0" w:afterAutospacing="0"/>
        <w:jc w:val="both"/>
        <w:textAlignment w:val="baseline"/>
      </w:pPr>
      <w:r>
        <w:rPr>
          <w:rStyle w:val="normaltextrun"/>
        </w:rPr>
        <w:t xml:space="preserve">2) siūlysiu ir </w:t>
      </w:r>
      <w:r>
        <w:rPr>
          <w:rStyle w:val="normaltextrun"/>
          <w:shd w:val="clear" w:color="auto" w:fill="FFFFFF"/>
        </w:rPr>
        <w:t xml:space="preserve">sutarties vykdymo metu tieksiu prekes </w:t>
      </w:r>
      <w:r>
        <w:rPr>
          <w:rStyle w:val="normaltextrun"/>
          <w:color w:val="000000"/>
          <w:shd w:val="clear" w:color="auto" w:fill="FFFFFF"/>
        </w:rPr>
        <w:t>(įskaitant jų sudedamąsias dalis,</w:t>
      </w:r>
      <w:r>
        <w:rPr>
          <w:rStyle w:val="normaltextrun"/>
        </w:rPr>
        <w:t xml:space="preserve"> pakuotes</w:t>
      </w:r>
      <w:r>
        <w:rPr>
          <w:rStyle w:val="normaltextrun"/>
          <w:color w:val="000000"/>
          <w:shd w:val="clear" w:color="auto" w:fill="FFFFFF"/>
        </w:rPr>
        <w:t>) ir teiksiu paslaugas, kurių kilmės šalis / paslaugų teikimo vieta nėra nurodyta šioje šalyje ar teritorijoje:</w:t>
      </w:r>
      <w:r>
        <w:rPr>
          <w:rStyle w:val="eop"/>
          <w:color w:val="000000"/>
        </w:rPr>
        <w:t> </w:t>
      </w:r>
    </w:p>
    <w:p w14:paraId="2912BA44"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1.</w:t>
      </w:r>
      <w:r w:rsidR="00D2788D">
        <w:rPr>
          <w:rStyle w:val="tabchar"/>
          <w:rFonts w:ascii="Calibri" w:hAnsi="Calibri" w:cs="Calibri"/>
          <w:color w:val="000000"/>
        </w:rPr>
        <w:t xml:space="preserve"> </w:t>
      </w:r>
      <w:r>
        <w:rPr>
          <w:rStyle w:val="normaltextrun"/>
          <w:color w:val="000000"/>
          <w:shd w:val="clear" w:color="auto" w:fill="FFFFFF"/>
        </w:rPr>
        <w:t>Rusijos Federacija.</w:t>
      </w:r>
      <w:r>
        <w:rPr>
          <w:rStyle w:val="eop"/>
          <w:color w:val="000000"/>
        </w:rPr>
        <w:t> </w:t>
      </w:r>
    </w:p>
    <w:p w14:paraId="4E808936"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2.</w:t>
      </w:r>
      <w:r w:rsidR="00D2788D">
        <w:rPr>
          <w:rStyle w:val="tabchar"/>
          <w:rFonts w:ascii="Calibri" w:hAnsi="Calibri" w:cs="Calibri"/>
          <w:color w:val="000000"/>
        </w:rPr>
        <w:t xml:space="preserve"> </w:t>
      </w:r>
      <w:r>
        <w:rPr>
          <w:rStyle w:val="normaltextrun"/>
          <w:color w:val="000000"/>
          <w:shd w:val="clear" w:color="auto" w:fill="FFFFFF"/>
        </w:rPr>
        <w:t>Baltarusijos Respublika.</w:t>
      </w:r>
      <w:r>
        <w:rPr>
          <w:rStyle w:val="eop"/>
          <w:color w:val="000000"/>
        </w:rPr>
        <w:t> </w:t>
      </w:r>
    </w:p>
    <w:p w14:paraId="341CB389"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3.</w:t>
      </w:r>
      <w:r w:rsidR="00D2788D">
        <w:rPr>
          <w:rStyle w:val="tabchar"/>
          <w:rFonts w:ascii="Calibri" w:hAnsi="Calibri" w:cs="Calibri"/>
          <w:color w:val="000000"/>
        </w:rPr>
        <w:t xml:space="preserve"> </w:t>
      </w:r>
      <w:r>
        <w:rPr>
          <w:rStyle w:val="normaltextrun"/>
          <w:color w:val="000000"/>
          <w:shd w:val="clear" w:color="auto" w:fill="FFFFFF"/>
        </w:rPr>
        <w:t>Rusijos Federacijos aneksuotas Krymas. </w:t>
      </w:r>
      <w:r>
        <w:rPr>
          <w:rStyle w:val="eop"/>
          <w:color w:val="000000"/>
        </w:rPr>
        <w:t> </w:t>
      </w:r>
    </w:p>
    <w:p w14:paraId="4C205D38"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4.</w:t>
      </w:r>
      <w:r w:rsidR="00D2788D">
        <w:rPr>
          <w:rStyle w:val="tabchar"/>
          <w:rFonts w:ascii="Calibri" w:hAnsi="Calibri" w:cs="Calibri"/>
          <w:color w:val="000000"/>
        </w:rPr>
        <w:t xml:space="preserve"> </w:t>
      </w:r>
      <w:r>
        <w:rPr>
          <w:rStyle w:val="normaltextrun"/>
          <w:color w:val="000000"/>
          <w:shd w:val="clear" w:color="auto" w:fill="FFFFFF"/>
        </w:rPr>
        <w:t>Moldovos Respublikos Vyriausybės nekontroliuojama Padniestrės teritorija.</w:t>
      </w:r>
      <w:r>
        <w:rPr>
          <w:rStyle w:val="eop"/>
          <w:color w:val="000000"/>
        </w:rPr>
        <w:t> </w:t>
      </w:r>
    </w:p>
    <w:p w14:paraId="10A50E01"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color w:val="000000"/>
          <w:shd w:val="clear" w:color="auto" w:fill="FFFFFF"/>
        </w:rPr>
        <w:t>5.</w:t>
      </w:r>
      <w:r w:rsidR="00D2788D">
        <w:rPr>
          <w:rStyle w:val="tabchar"/>
          <w:rFonts w:ascii="Calibri" w:hAnsi="Calibri" w:cs="Calibri"/>
          <w:color w:val="000000"/>
        </w:rPr>
        <w:t xml:space="preserve"> </w:t>
      </w:r>
      <w:r>
        <w:rPr>
          <w:rStyle w:val="normaltextrun"/>
          <w:color w:val="000000"/>
          <w:shd w:val="clear" w:color="auto" w:fill="FFFFFF"/>
        </w:rPr>
        <w:t>Sakartvelo Vyriausybės nekontroliuojamos Abchazijos ir Pietų Osetijos teritorijos. </w:t>
      </w:r>
      <w:r>
        <w:rPr>
          <w:rStyle w:val="eop"/>
          <w:color w:val="000000"/>
        </w:rPr>
        <w:t> </w:t>
      </w:r>
    </w:p>
    <w:p w14:paraId="2716FBFB" w14:textId="77777777" w:rsidR="00904BEF" w:rsidRDefault="00620D10" w:rsidP="00904BEF">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sidRPr="7500CD17">
        <w:rPr>
          <w:rStyle w:val="eop"/>
          <w:color w:val="000000" w:themeColor="text1"/>
        </w:rPr>
        <w:t> </w:t>
      </w:r>
    </w:p>
    <w:p w14:paraId="335D6E0A"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normaltextrun"/>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Pr>
          <w:rStyle w:val="eop"/>
        </w:rPr>
        <w:t> </w:t>
      </w:r>
    </w:p>
    <w:p w14:paraId="22533D7E"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6E6AC5AA" w14:textId="77777777" w:rsidR="00904BEF" w:rsidRDefault="00620D10" w:rsidP="00904BEF">
      <w:pPr>
        <w:pStyle w:val="paragraph"/>
        <w:spacing w:before="0" w:beforeAutospacing="0" w:after="0" w:afterAutospacing="0"/>
        <w:ind w:firstLine="1290"/>
        <w:jc w:val="both"/>
        <w:textAlignment w:val="baseline"/>
        <w:rPr>
          <w:rFonts w:ascii="Segoe UI" w:hAnsi="Segoe UI" w:cs="Segoe UI"/>
          <w:sz w:val="18"/>
          <w:szCs w:val="18"/>
        </w:rPr>
      </w:pPr>
      <w:r>
        <w:rPr>
          <w:rStyle w:val="eop"/>
        </w:rPr>
        <w:t> </w:t>
      </w:r>
    </w:p>
    <w:p w14:paraId="112E021F" w14:textId="77777777" w:rsidR="00904BEF" w:rsidRDefault="00620D10" w:rsidP="00904BEF">
      <w:pPr>
        <w:pStyle w:val="paragraph"/>
        <w:spacing w:before="0" w:beforeAutospacing="0" w:after="0" w:afterAutospacing="0"/>
        <w:jc w:val="right"/>
        <w:textAlignment w:val="baseline"/>
        <w:rPr>
          <w:rFonts w:ascii="Segoe UI" w:hAnsi="Segoe UI" w:cs="Segoe UI"/>
          <w:sz w:val="18"/>
          <w:szCs w:val="18"/>
        </w:rPr>
      </w:pPr>
      <w:r>
        <w:rPr>
          <w:rStyle w:val="normaltextrun"/>
        </w:rPr>
        <w:t>_________________________________________________________</w:t>
      </w:r>
      <w:r>
        <w:rPr>
          <w:rStyle w:val="eop"/>
        </w:rPr>
        <w:t> </w:t>
      </w:r>
    </w:p>
    <w:p w14:paraId="2D142060" w14:textId="77777777" w:rsidR="00904BEF" w:rsidRDefault="00620D10" w:rsidP="00904BEF">
      <w:pPr>
        <w:pStyle w:val="paragraph"/>
        <w:spacing w:before="0" w:beforeAutospacing="0" w:after="0" w:afterAutospacing="0"/>
        <w:jc w:val="right"/>
        <w:textAlignment w:val="baseline"/>
        <w:rPr>
          <w:rFonts w:ascii="Segoe UI" w:hAnsi="Segoe UI" w:cs="Segoe UI"/>
          <w:sz w:val="18"/>
          <w:szCs w:val="18"/>
        </w:rPr>
      </w:pPr>
      <w:r>
        <w:rPr>
          <w:rStyle w:val="normaltextrun"/>
        </w:rPr>
        <w:t>(Tiekėjo arba jo įgalioto asmens pareigos, vardas, pavardė, parašas)</w:t>
      </w:r>
      <w:r>
        <w:rPr>
          <w:rStyle w:val="eop"/>
        </w:rPr>
        <w:t> </w:t>
      </w:r>
    </w:p>
    <w:p w14:paraId="782AD6CB" w14:textId="77777777" w:rsidR="00904BEF" w:rsidRDefault="00620D10" w:rsidP="00904BEF">
      <w:pPr>
        <w:pStyle w:val="paragraph"/>
        <w:spacing w:before="0" w:beforeAutospacing="0" w:after="0" w:afterAutospacing="0"/>
        <w:textAlignment w:val="baseline"/>
        <w:rPr>
          <w:rFonts w:ascii="Segoe UI" w:hAnsi="Segoe UI" w:cs="Segoe UI"/>
          <w:sz w:val="18"/>
          <w:szCs w:val="18"/>
        </w:rPr>
      </w:pPr>
      <w:r>
        <w:rPr>
          <w:rStyle w:val="eop"/>
        </w:rPr>
        <w:t> </w:t>
      </w:r>
    </w:p>
    <w:p w14:paraId="1E7F145F" w14:textId="77777777" w:rsidR="00904BEF" w:rsidRDefault="00904BEF" w:rsidP="001056CC">
      <w:pPr>
        <w:spacing w:after="0"/>
        <w:jc w:val="center"/>
        <w:rPr>
          <w:b/>
          <w:bCs/>
          <w:szCs w:val="24"/>
        </w:rPr>
      </w:pPr>
    </w:p>
    <w:p w14:paraId="0C3D4646" w14:textId="77777777" w:rsidR="009D13E8" w:rsidRDefault="00620D10" w:rsidP="00452B81">
      <w:pPr>
        <w:suppressAutoHyphens w:val="0"/>
        <w:spacing w:after="160" w:line="240" w:lineRule="auto"/>
        <w:ind w:left="6481" w:firstLine="1298"/>
        <w:rPr>
          <w:szCs w:val="24"/>
        </w:rPr>
      </w:pPr>
      <w:r>
        <w:rPr>
          <w:szCs w:val="24"/>
        </w:rPr>
        <w:br w:type="page"/>
      </w:r>
      <w:r w:rsidR="001056CC">
        <w:rPr>
          <w:szCs w:val="24"/>
        </w:rPr>
        <w:lastRenderedPageBreak/>
        <w:t>P</w:t>
      </w:r>
      <w:r w:rsidR="001056CC" w:rsidRPr="003F233F">
        <w:rPr>
          <w:szCs w:val="24"/>
        </w:rPr>
        <w:t>irkimo sąlygų</w:t>
      </w:r>
      <w:r w:rsidR="001056CC">
        <w:rPr>
          <w:szCs w:val="24"/>
        </w:rPr>
        <w:t xml:space="preserve"> </w:t>
      </w:r>
    </w:p>
    <w:p w14:paraId="25BDA307" w14:textId="77777777" w:rsidR="001056CC" w:rsidRPr="003F233F" w:rsidRDefault="00620D10" w:rsidP="00452B81">
      <w:pPr>
        <w:suppressAutoHyphens w:val="0"/>
        <w:spacing w:after="160" w:line="240" w:lineRule="auto"/>
        <w:ind w:left="6481" w:firstLine="1298"/>
        <w:rPr>
          <w:szCs w:val="24"/>
        </w:rPr>
      </w:pPr>
      <w:r>
        <w:rPr>
          <w:szCs w:val="24"/>
        </w:rPr>
        <w:t>4</w:t>
      </w:r>
      <w:r w:rsidRPr="003F233F">
        <w:rPr>
          <w:szCs w:val="24"/>
        </w:rPr>
        <w:t xml:space="preserve"> priedas</w:t>
      </w:r>
    </w:p>
    <w:p w14:paraId="772414D6" w14:textId="77777777" w:rsidR="001056CC" w:rsidRPr="001229B8" w:rsidRDefault="00620D10" w:rsidP="008729FD">
      <w:pPr>
        <w:shd w:val="clear" w:color="auto" w:fill="FFFFFF"/>
        <w:spacing w:after="0"/>
        <w:ind w:left="5954"/>
        <w:jc w:val="both"/>
        <w:rPr>
          <w:sz w:val="20"/>
          <w:szCs w:val="20"/>
        </w:rPr>
      </w:pPr>
      <w:r w:rsidRPr="001229B8">
        <w:rPr>
          <w:sz w:val="20"/>
          <w:szCs w:val="20"/>
        </w:rPr>
        <w:t xml:space="preserve">Nacionalinio saugumo reikalavimų </w:t>
      </w:r>
      <w:r>
        <w:rPr>
          <w:sz w:val="20"/>
          <w:szCs w:val="20"/>
        </w:rPr>
        <w:t>a</w:t>
      </w:r>
      <w:r w:rsidRPr="001229B8">
        <w:rPr>
          <w:sz w:val="20"/>
          <w:szCs w:val="20"/>
        </w:rPr>
        <w:t>titikties deklaracijos tipinė forma,</w:t>
      </w:r>
      <w:r>
        <w:rPr>
          <w:sz w:val="20"/>
          <w:szCs w:val="20"/>
        </w:rPr>
        <w:t xml:space="preserve"> </w:t>
      </w:r>
      <w:r w:rsidRPr="001229B8">
        <w:rPr>
          <w:sz w:val="20"/>
          <w:szCs w:val="20"/>
        </w:rPr>
        <w:t>patvirtinta Viešųjų pirkimų tarnybos direktoriaus 2022 m. gruodžio 29 d.</w:t>
      </w:r>
      <w:r>
        <w:rPr>
          <w:sz w:val="20"/>
          <w:szCs w:val="20"/>
        </w:rPr>
        <w:t xml:space="preserve"> </w:t>
      </w:r>
      <w:r w:rsidRPr="001229B8">
        <w:rPr>
          <w:sz w:val="20"/>
          <w:szCs w:val="20"/>
        </w:rPr>
        <w:t>įsakymu Nr. 1S-233</w:t>
      </w:r>
    </w:p>
    <w:p w14:paraId="3E405904" w14:textId="77777777" w:rsidR="001056CC" w:rsidRPr="0059790F" w:rsidRDefault="00620D10" w:rsidP="001056CC">
      <w:pPr>
        <w:widowControl w:val="0"/>
        <w:tabs>
          <w:tab w:val="right" w:leader="underscore" w:pos="9071"/>
        </w:tabs>
        <w:spacing w:after="0"/>
        <w:textAlignment w:val="baseline"/>
        <w:rPr>
          <w:szCs w:val="24"/>
        </w:rPr>
      </w:pPr>
      <w:r w:rsidRPr="0059790F">
        <w:rPr>
          <w:szCs w:val="24"/>
        </w:rPr>
        <w:tab/>
      </w:r>
    </w:p>
    <w:p w14:paraId="45A3D149" w14:textId="77777777" w:rsidR="001056CC" w:rsidRPr="0059790F" w:rsidRDefault="00620D10" w:rsidP="000207DE">
      <w:pPr>
        <w:shd w:val="clear" w:color="auto" w:fill="FFFFFF"/>
        <w:spacing w:after="0" w:line="240" w:lineRule="auto"/>
        <w:ind w:right="-178"/>
        <w:jc w:val="center"/>
        <w:rPr>
          <w:szCs w:val="24"/>
        </w:rPr>
      </w:pPr>
      <w:r w:rsidRPr="0059790F">
        <w:rPr>
          <w:szCs w:val="24"/>
        </w:rPr>
        <w:t>(</w:t>
      </w:r>
      <w:r w:rsidRPr="0059790F">
        <w:rPr>
          <w:i/>
          <w:iCs/>
          <w:szCs w:val="24"/>
        </w:rPr>
        <w:t>tiekėjo pavadinimas</w:t>
      </w:r>
      <w:r w:rsidRPr="0059790F">
        <w:rPr>
          <w:szCs w:val="24"/>
        </w:rPr>
        <w:t>)</w:t>
      </w:r>
    </w:p>
    <w:p w14:paraId="38A0A766" w14:textId="77777777" w:rsidR="001056CC" w:rsidRPr="0059790F" w:rsidRDefault="00620D10" w:rsidP="000207DE">
      <w:pPr>
        <w:widowControl w:val="0"/>
        <w:tabs>
          <w:tab w:val="right" w:leader="underscore" w:pos="9071"/>
        </w:tabs>
        <w:spacing w:after="0" w:line="240" w:lineRule="auto"/>
        <w:textAlignment w:val="baseline"/>
        <w:rPr>
          <w:szCs w:val="24"/>
        </w:rPr>
      </w:pPr>
      <w:r w:rsidRPr="0059790F">
        <w:rPr>
          <w:szCs w:val="24"/>
        </w:rPr>
        <w:tab/>
      </w:r>
    </w:p>
    <w:p w14:paraId="0642D1A5" w14:textId="77777777" w:rsidR="001056CC" w:rsidRPr="0059790F" w:rsidRDefault="00620D10" w:rsidP="000207DE">
      <w:pPr>
        <w:spacing w:after="0" w:line="240" w:lineRule="auto"/>
        <w:jc w:val="center"/>
        <w:textAlignment w:val="baseline"/>
        <w:rPr>
          <w:szCs w:val="24"/>
        </w:rPr>
      </w:pPr>
      <w:r w:rsidRPr="0059790F">
        <w:rPr>
          <w:iCs/>
          <w:szCs w:val="24"/>
        </w:rPr>
        <w:t>(</w:t>
      </w:r>
      <w:r w:rsidRPr="0059790F">
        <w:rPr>
          <w:i/>
          <w:szCs w:val="24"/>
        </w:rPr>
        <w:t>adresatas (perkančiosios organizacijos / perkančiojo subjekto pavadinimas</w:t>
      </w:r>
      <w:r w:rsidRPr="0059790F">
        <w:rPr>
          <w:iCs/>
          <w:szCs w:val="24"/>
        </w:rPr>
        <w:t>)</w:t>
      </w:r>
    </w:p>
    <w:p w14:paraId="4C715566" w14:textId="77777777" w:rsidR="001056CC" w:rsidRPr="0059790F" w:rsidRDefault="001056CC" w:rsidP="000207DE">
      <w:pPr>
        <w:widowControl w:val="0"/>
        <w:tabs>
          <w:tab w:val="right" w:leader="underscore" w:pos="9071"/>
        </w:tabs>
        <w:spacing w:after="0" w:line="240" w:lineRule="auto"/>
        <w:jc w:val="center"/>
        <w:textAlignment w:val="baseline"/>
        <w:rPr>
          <w:b/>
          <w:bCs/>
          <w:szCs w:val="24"/>
        </w:rPr>
      </w:pPr>
    </w:p>
    <w:p w14:paraId="32E5F535"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b/>
          <w:bCs/>
          <w:szCs w:val="24"/>
        </w:rPr>
        <w:t>NACIONALINIO SAUGUMO REIKALAVIMŲ ATITIKTIES DEKLARACIJA</w:t>
      </w:r>
    </w:p>
    <w:p w14:paraId="3AFCD336" w14:textId="77777777" w:rsidR="001056CC" w:rsidRPr="0059790F" w:rsidRDefault="001056CC" w:rsidP="000207DE">
      <w:pPr>
        <w:widowControl w:val="0"/>
        <w:tabs>
          <w:tab w:val="right" w:leader="underscore" w:pos="9071"/>
        </w:tabs>
        <w:spacing w:after="0" w:line="240" w:lineRule="auto"/>
        <w:jc w:val="center"/>
        <w:textAlignment w:val="baseline"/>
        <w:rPr>
          <w:b/>
          <w:bCs/>
          <w:szCs w:val="24"/>
        </w:rPr>
      </w:pPr>
    </w:p>
    <w:p w14:paraId="103F9A1C"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szCs w:val="24"/>
        </w:rPr>
        <w:t>20__ m._____________ d. Nr. ______</w:t>
      </w:r>
    </w:p>
    <w:p w14:paraId="7307CF54"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szCs w:val="24"/>
        </w:rPr>
        <w:t>__________________________</w:t>
      </w:r>
    </w:p>
    <w:p w14:paraId="0DA9BB56" w14:textId="77777777" w:rsidR="001056CC" w:rsidRPr="0059790F" w:rsidRDefault="00620D10" w:rsidP="000207DE">
      <w:pPr>
        <w:widowControl w:val="0"/>
        <w:tabs>
          <w:tab w:val="right" w:leader="underscore" w:pos="9071"/>
        </w:tabs>
        <w:spacing w:after="0" w:line="240" w:lineRule="auto"/>
        <w:jc w:val="center"/>
        <w:textAlignment w:val="baseline"/>
        <w:rPr>
          <w:szCs w:val="24"/>
        </w:rPr>
      </w:pPr>
      <w:r w:rsidRPr="0059790F">
        <w:rPr>
          <w:i/>
          <w:iCs/>
          <w:szCs w:val="24"/>
        </w:rPr>
        <w:t>(Sudarymo vieta)</w:t>
      </w:r>
    </w:p>
    <w:p w14:paraId="4384826C" w14:textId="77777777" w:rsidR="001056CC" w:rsidRPr="0059790F" w:rsidRDefault="00620D10" w:rsidP="000207DE">
      <w:pPr>
        <w:spacing w:after="0" w:line="240" w:lineRule="auto"/>
        <w:ind w:firstLine="567"/>
        <w:jc w:val="both"/>
        <w:rPr>
          <w:color w:val="000000"/>
          <w:szCs w:val="24"/>
        </w:rPr>
      </w:pPr>
      <w:r w:rsidRPr="0059790F">
        <w:rPr>
          <w:color w:val="000000"/>
          <w:szCs w:val="24"/>
        </w:rPr>
        <w:t>Aš, ___________________________________________________________________ ,</w:t>
      </w:r>
    </w:p>
    <w:p w14:paraId="4D8C3B35" w14:textId="77777777" w:rsidR="001056CC" w:rsidRPr="0059790F" w:rsidRDefault="00620D10" w:rsidP="000207DE">
      <w:pPr>
        <w:spacing w:after="0" w:line="240" w:lineRule="auto"/>
        <w:ind w:left="960" w:firstLine="318"/>
        <w:jc w:val="both"/>
        <w:rPr>
          <w:color w:val="000000"/>
          <w:szCs w:val="24"/>
        </w:rPr>
      </w:pPr>
      <w:r w:rsidRPr="0059790F">
        <w:rPr>
          <w:i/>
          <w:iCs/>
          <w:color w:val="000000"/>
          <w:szCs w:val="24"/>
        </w:rPr>
        <w:t>(tiekėjo vadovo ar jo įgalioto asmens pareigų pavadinimas, vardas ir pavardė)</w:t>
      </w:r>
    </w:p>
    <w:p w14:paraId="17C82F28" w14:textId="77777777" w:rsidR="001056CC" w:rsidRPr="0059790F" w:rsidRDefault="00620D10" w:rsidP="000207DE">
      <w:pPr>
        <w:spacing w:after="0" w:line="240" w:lineRule="auto"/>
        <w:jc w:val="both"/>
        <w:rPr>
          <w:color w:val="000000"/>
          <w:szCs w:val="24"/>
        </w:rPr>
      </w:pPr>
      <w:r w:rsidRPr="0059790F">
        <w:rPr>
          <w:color w:val="000000"/>
          <w:szCs w:val="24"/>
        </w:rPr>
        <w:t>patvirtinu, kad mano vadovaujamas (-a) (atstovaujamas (-a))____________________________ ,</w:t>
      </w:r>
    </w:p>
    <w:p w14:paraId="75C5CF45" w14:textId="77777777" w:rsidR="001056CC" w:rsidRPr="0059790F" w:rsidRDefault="00620D10" w:rsidP="000207DE">
      <w:pPr>
        <w:spacing w:after="0" w:line="240" w:lineRule="auto"/>
        <w:ind w:left="5640" w:firstLine="742"/>
        <w:jc w:val="both"/>
        <w:rPr>
          <w:color w:val="000000"/>
          <w:szCs w:val="24"/>
        </w:rPr>
      </w:pPr>
      <w:r w:rsidRPr="0059790F">
        <w:rPr>
          <w:i/>
          <w:iCs/>
          <w:color w:val="000000"/>
          <w:szCs w:val="24"/>
        </w:rPr>
        <w:t xml:space="preserve">(tiekėjo pavadinimas)    </w:t>
      </w:r>
    </w:p>
    <w:p w14:paraId="40AD7DAE" w14:textId="77777777" w:rsidR="001056CC" w:rsidRPr="0059790F" w:rsidRDefault="00620D10" w:rsidP="000207DE">
      <w:pPr>
        <w:spacing w:after="0" w:line="240" w:lineRule="auto"/>
        <w:jc w:val="both"/>
        <w:rPr>
          <w:color w:val="000000"/>
          <w:szCs w:val="24"/>
          <w:u w:val="single"/>
        </w:rPr>
      </w:pPr>
      <w:r w:rsidRPr="0059790F">
        <w:rPr>
          <w:color w:val="000000"/>
          <w:szCs w:val="24"/>
        </w:rPr>
        <w:t>dalyvaujantis (-i) ______________________________________________________________</w:t>
      </w:r>
    </w:p>
    <w:p w14:paraId="5ABB608A" w14:textId="77777777" w:rsidR="001056CC" w:rsidRPr="0059790F" w:rsidRDefault="00620D10" w:rsidP="000207DE">
      <w:pPr>
        <w:spacing w:after="0" w:line="240" w:lineRule="auto"/>
        <w:ind w:left="2040" w:firstLine="371"/>
        <w:jc w:val="both"/>
        <w:rPr>
          <w:color w:val="000000"/>
          <w:szCs w:val="24"/>
        </w:rPr>
      </w:pPr>
      <w:r w:rsidRPr="0059790F">
        <w:rPr>
          <w:i/>
          <w:iCs/>
          <w:color w:val="000000"/>
          <w:szCs w:val="24"/>
        </w:rPr>
        <w:t>(perkančiosios organizacijos / perkančiojo subjekto pavadinimas)</w:t>
      </w:r>
    </w:p>
    <w:p w14:paraId="6173704A" w14:textId="77777777" w:rsidR="001056CC" w:rsidRPr="0059790F" w:rsidRDefault="00620D10" w:rsidP="000207DE">
      <w:pPr>
        <w:spacing w:after="0" w:line="240" w:lineRule="auto"/>
        <w:jc w:val="both"/>
        <w:rPr>
          <w:color w:val="000000"/>
          <w:szCs w:val="24"/>
        </w:rPr>
      </w:pPr>
      <w:r w:rsidRPr="0059790F">
        <w:rPr>
          <w:color w:val="000000"/>
          <w:szCs w:val="24"/>
        </w:rPr>
        <w:t>vykdomame  _____________________________________, atitinka toliau nurodomus reikalavimus:</w:t>
      </w:r>
    </w:p>
    <w:p w14:paraId="24A79EC7" w14:textId="77777777" w:rsidR="001056CC" w:rsidRPr="0059790F" w:rsidRDefault="00620D10" w:rsidP="000207DE">
      <w:pPr>
        <w:spacing w:after="0" w:line="240" w:lineRule="auto"/>
        <w:ind w:firstLine="636"/>
        <w:jc w:val="both"/>
        <w:rPr>
          <w:color w:val="000000"/>
          <w:szCs w:val="24"/>
        </w:rPr>
      </w:pPr>
      <w:r w:rsidRPr="0059790F">
        <w:rPr>
          <w:i/>
          <w:iCs/>
          <w:color w:val="000000"/>
          <w:szCs w:val="24"/>
        </w:rPr>
        <w:t>(pirkimo objekto pavadinimas, pirkimo numeris, pirkimo paskelbimo CVP IS data</w:t>
      </w:r>
      <w:r w:rsidRPr="0059790F">
        <w:rPr>
          <w:color w:val="000000"/>
          <w:szCs w:val="24"/>
        </w:rPr>
        <w:t>)</w:t>
      </w:r>
    </w:p>
    <w:p w14:paraId="4D82EE3E" w14:textId="77777777" w:rsidR="001056CC" w:rsidRPr="0059790F" w:rsidRDefault="001056CC" w:rsidP="000207DE">
      <w:pPr>
        <w:spacing w:after="0" w:line="240" w:lineRule="auto"/>
        <w:ind w:firstLine="636"/>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390"/>
      </w:tblGrid>
      <w:tr w:rsidR="00230CEE" w14:paraId="1E231524" w14:textId="77777777">
        <w:tc>
          <w:tcPr>
            <w:tcW w:w="352" w:type="dxa"/>
            <w:tcBorders>
              <w:top w:val="single" w:sz="4" w:space="0" w:color="auto"/>
              <w:left w:val="single" w:sz="4" w:space="0" w:color="auto"/>
              <w:bottom w:val="single" w:sz="4" w:space="0" w:color="auto"/>
              <w:right w:val="nil"/>
            </w:tcBorders>
            <w:hideMark/>
          </w:tcPr>
          <w:p w14:paraId="32FA91F9" w14:textId="77777777" w:rsidR="001056CC" w:rsidRPr="0059790F" w:rsidRDefault="00620D10" w:rsidP="000207DE">
            <w:pPr>
              <w:spacing w:after="0" w:line="240" w:lineRule="auto"/>
              <w:rPr>
                <w:szCs w:val="24"/>
                <w:lang w:eastAsia="lt-LT"/>
              </w:rPr>
            </w:pPr>
            <w:r w:rsidRPr="0059790F">
              <w:rPr>
                <w:szCs w:val="24"/>
                <w:lang w:eastAsia="lt-LT"/>
              </w:rPr>
              <w:t>×</w:t>
            </w:r>
          </w:p>
        </w:tc>
        <w:tc>
          <w:tcPr>
            <w:tcW w:w="9390" w:type="dxa"/>
            <w:vMerge w:val="restart"/>
            <w:tcBorders>
              <w:top w:val="nil"/>
              <w:left w:val="nil"/>
              <w:bottom w:val="nil"/>
              <w:right w:val="nil"/>
            </w:tcBorders>
            <w:hideMark/>
          </w:tcPr>
          <w:p w14:paraId="51BEC1F1" w14:textId="77777777" w:rsidR="001056CC" w:rsidRPr="0059790F" w:rsidRDefault="00620D10" w:rsidP="000207DE">
            <w:pPr>
              <w:spacing w:after="0" w:line="240" w:lineRule="auto"/>
              <w:jc w:val="both"/>
              <w:rPr>
                <w:i/>
                <w:szCs w:val="24"/>
              </w:rPr>
            </w:pPr>
            <w:r w:rsidRPr="0059790F">
              <w:rPr>
                <w:szCs w:val="24"/>
                <w:lang w:eastAsia="lt-LT"/>
              </w:rPr>
              <w:t xml:space="preserve">tiekėjo siūlomos </w:t>
            </w:r>
            <w:r w:rsidRPr="009B4B3E">
              <w:rPr>
                <w:szCs w:val="24"/>
                <w:lang w:eastAsia="lt-LT"/>
              </w:rPr>
              <w:t xml:space="preserve">prekės nekelia grėsmės nacionaliniam saugumui </w:t>
            </w:r>
            <w:r w:rsidRPr="009B4B3E">
              <w:rPr>
                <w:color w:val="000000"/>
                <w:szCs w:val="24"/>
                <w:bdr w:val="none" w:sz="0" w:space="0" w:color="auto" w:frame="1"/>
              </w:rPr>
              <w:t>–</w:t>
            </w:r>
            <w:r w:rsidRPr="009B4B3E">
              <w:rPr>
                <w:szCs w:val="24"/>
                <w:lang w:eastAsia="lt-LT"/>
              </w:rPr>
              <w:t xml:space="preserve"> vadovaujantis </w:t>
            </w:r>
            <w:r>
              <w:rPr>
                <w:szCs w:val="24"/>
                <w:lang w:eastAsia="lt-LT"/>
              </w:rPr>
              <w:t>Lietuvos Respublikos V</w:t>
            </w:r>
            <w:r w:rsidRPr="009B4B3E">
              <w:rPr>
                <w:szCs w:val="24"/>
                <w:lang w:eastAsia="lt-LT"/>
              </w:rPr>
              <w:t xml:space="preserve">iešųjų pirkimų įstatymo (toliau – VPĮ) 37 straipsnio 9 dalies 1 punktu, </w:t>
            </w:r>
            <w:r w:rsidRPr="009B4B3E">
              <w:rPr>
                <w:szCs w:val="24"/>
              </w:rPr>
              <w:t>prekių</w:t>
            </w:r>
            <w:r w:rsidRPr="0059790F">
              <w:rPr>
                <w:szCs w:val="24"/>
              </w:rPr>
              <w:t> gamintojas ar jį kontroliuojantis asmuo</w:t>
            </w:r>
            <w:r w:rsidRPr="0059790F">
              <w:rPr>
                <w:color w:val="000000"/>
                <w:szCs w:val="24"/>
              </w:rPr>
              <w:t xml:space="preserve"> </w:t>
            </w:r>
            <w:r w:rsidRPr="0059790F">
              <w:rPr>
                <w:szCs w:val="24"/>
              </w:rPr>
              <w:t xml:space="preserve">nėra registruoti (jeigu gamintojas ar jį kontroliuojantis asmuo yra fizinis asmuo – nuolat gyvenantis ar turintis pilietybę) VPĮ 92 straipsnio 14 dalyje numatytame sąraše nurodytose valstybėse ar </w:t>
            </w:r>
            <w:r w:rsidRPr="000A6CD7">
              <w:rPr>
                <w:szCs w:val="24"/>
              </w:rPr>
              <w:t xml:space="preserve">teritorijose. </w:t>
            </w:r>
          </w:p>
        </w:tc>
      </w:tr>
      <w:tr w:rsidR="00230CEE" w14:paraId="7431E394" w14:textId="77777777">
        <w:tc>
          <w:tcPr>
            <w:tcW w:w="352" w:type="dxa"/>
            <w:tcBorders>
              <w:top w:val="single" w:sz="4" w:space="0" w:color="auto"/>
              <w:left w:val="nil"/>
              <w:bottom w:val="nil"/>
              <w:right w:val="nil"/>
            </w:tcBorders>
          </w:tcPr>
          <w:p w14:paraId="42EED0B5"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5EC9864B" w14:textId="77777777" w:rsidR="001056CC" w:rsidRPr="0059790F" w:rsidRDefault="001056CC" w:rsidP="000207DE">
            <w:pPr>
              <w:spacing w:after="0" w:line="240" w:lineRule="auto"/>
              <w:rPr>
                <w:szCs w:val="24"/>
                <w:lang w:eastAsia="lt-LT"/>
              </w:rPr>
            </w:pPr>
          </w:p>
        </w:tc>
      </w:tr>
      <w:tr w:rsidR="00230CEE" w14:paraId="3497A76D" w14:textId="77777777">
        <w:tc>
          <w:tcPr>
            <w:tcW w:w="352" w:type="dxa"/>
            <w:tcBorders>
              <w:top w:val="nil"/>
              <w:left w:val="nil"/>
              <w:bottom w:val="nil"/>
              <w:right w:val="nil"/>
            </w:tcBorders>
          </w:tcPr>
          <w:p w14:paraId="38F49A07"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1AC5E2BA" w14:textId="77777777" w:rsidR="001056CC" w:rsidRPr="0059790F" w:rsidRDefault="001056CC" w:rsidP="000207DE">
            <w:pPr>
              <w:spacing w:after="0" w:line="240" w:lineRule="auto"/>
              <w:rPr>
                <w:szCs w:val="24"/>
                <w:lang w:eastAsia="lt-LT"/>
              </w:rPr>
            </w:pPr>
          </w:p>
        </w:tc>
      </w:tr>
    </w:tbl>
    <w:p w14:paraId="38FEE0BB" w14:textId="77777777" w:rsidR="001056CC" w:rsidRPr="0059790F" w:rsidRDefault="001056CC" w:rsidP="000207DE">
      <w:pPr>
        <w:shd w:val="clear" w:color="auto" w:fill="FFFFFF"/>
        <w:spacing w:after="0" w:line="240" w:lineRule="auto"/>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30CEE" w14:paraId="6D2950D1" w14:textId="77777777">
        <w:tc>
          <w:tcPr>
            <w:tcW w:w="352" w:type="dxa"/>
            <w:tcBorders>
              <w:top w:val="single" w:sz="4" w:space="0" w:color="auto"/>
              <w:left w:val="single" w:sz="4" w:space="0" w:color="auto"/>
              <w:bottom w:val="single" w:sz="4" w:space="0" w:color="auto"/>
              <w:right w:val="nil"/>
            </w:tcBorders>
            <w:hideMark/>
          </w:tcPr>
          <w:p w14:paraId="2500417F" w14:textId="77777777" w:rsidR="001056CC" w:rsidRPr="0059790F" w:rsidRDefault="00620D10" w:rsidP="000207DE">
            <w:pPr>
              <w:spacing w:after="0" w:line="240" w:lineRule="auto"/>
              <w:rPr>
                <w:szCs w:val="24"/>
                <w:lang w:eastAsia="lt-LT"/>
              </w:rPr>
            </w:pPr>
            <w:r w:rsidRPr="0059790F">
              <w:rPr>
                <w:szCs w:val="24"/>
                <w:lang w:eastAsia="lt-LT"/>
              </w:rPr>
              <w:t>×</w:t>
            </w:r>
          </w:p>
        </w:tc>
        <w:tc>
          <w:tcPr>
            <w:tcW w:w="9281" w:type="dxa"/>
            <w:vMerge w:val="restart"/>
            <w:tcBorders>
              <w:top w:val="nil"/>
              <w:left w:val="nil"/>
              <w:bottom w:val="nil"/>
              <w:right w:val="nil"/>
            </w:tcBorders>
            <w:hideMark/>
          </w:tcPr>
          <w:p w14:paraId="15DD7DA1" w14:textId="77777777" w:rsidR="001056CC" w:rsidRPr="0059790F" w:rsidRDefault="00620D10" w:rsidP="000207DE">
            <w:pPr>
              <w:spacing w:after="0" w:line="240" w:lineRule="auto"/>
              <w:jc w:val="both"/>
              <w:rPr>
                <w:szCs w:val="24"/>
              </w:rPr>
            </w:pPr>
            <w:r w:rsidRPr="0059790F">
              <w:rPr>
                <w:szCs w:val="24"/>
                <w:lang w:eastAsia="lt-LT"/>
              </w:rPr>
              <w:t>tiekėjas neturi interesų, galinčių kelti grėsmę nacionaliniam saugumui – vadovaujantis VPĮ 47 straipsnio 9 dalimi, jis pats,</w:t>
            </w:r>
            <w:r w:rsidRPr="0059790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F20C7B">
              <w:rPr>
                <w:color w:val="000000"/>
                <w:szCs w:val="24"/>
                <w:bdr w:val="none" w:sz="0" w:space="0" w:color="auto" w:frame="1"/>
              </w:rPr>
              <w:t xml:space="preserve">. </w:t>
            </w:r>
          </w:p>
        </w:tc>
      </w:tr>
      <w:tr w:rsidR="00230CEE" w14:paraId="6D334A07" w14:textId="77777777">
        <w:tc>
          <w:tcPr>
            <w:tcW w:w="352" w:type="dxa"/>
            <w:tcBorders>
              <w:top w:val="single" w:sz="4" w:space="0" w:color="auto"/>
              <w:left w:val="nil"/>
              <w:bottom w:val="nil"/>
              <w:right w:val="nil"/>
            </w:tcBorders>
          </w:tcPr>
          <w:p w14:paraId="650E5F21"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736462E8" w14:textId="77777777" w:rsidR="001056CC" w:rsidRPr="0059790F" w:rsidRDefault="001056CC" w:rsidP="000207DE">
            <w:pPr>
              <w:spacing w:after="0" w:line="240" w:lineRule="auto"/>
              <w:rPr>
                <w:szCs w:val="24"/>
                <w:lang w:eastAsia="lt-LT"/>
              </w:rPr>
            </w:pPr>
          </w:p>
        </w:tc>
      </w:tr>
      <w:tr w:rsidR="00230CEE" w14:paraId="22612052" w14:textId="77777777">
        <w:tc>
          <w:tcPr>
            <w:tcW w:w="352" w:type="dxa"/>
            <w:tcBorders>
              <w:top w:val="nil"/>
              <w:left w:val="nil"/>
              <w:bottom w:val="nil"/>
              <w:right w:val="nil"/>
            </w:tcBorders>
          </w:tcPr>
          <w:p w14:paraId="63ABD02C" w14:textId="77777777" w:rsidR="001056CC" w:rsidRPr="0059790F" w:rsidRDefault="001056CC" w:rsidP="000207DE">
            <w:pPr>
              <w:spacing w:after="0" w:line="240" w:lineRule="auto"/>
              <w:rPr>
                <w:szCs w:val="24"/>
                <w:lang w:eastAsia="lt-LT"/>
              </w:rPr>
            </w:pPr>
          </w:p>
        </w:tc>
        <w:tc>
          <w:tcPr>
            <w:tcW w:w="0" w:type="auto"/>
            <w:vMerge/>
            <w:tcBorders>
              <w:top w:val="nil"/>
              <w:left w:val="nil"/>
              <w:bottom w:val="nil"/>
              <w:right w:val="nil"/>
            </w:tcBorders>
            <w:vAlign w:val="center"/>
            <w:hideMark/>
          </w:tcPr>
          <w:p w14:paraId="515E1BE6" w14:textId="77777777" w:rsidR="001056CC" w:rsidRPr="0059790F" w:rsidRDefault="001056CC" w:rsidP="000207DE">
            <w:pPr>
              <w:spacing w:after="0" w:line="240" w:lineRule="auto"/>
              <w:rPr>
                <w:szCs w:val="24"/>
                <w:lang w:eastAsia="lt-LT"/>
              </w:rPr>
            </w:pPr>
          </w:p>
        </w:tc>
      </w:tr>
    </w:tbl>
    <w:p w14:paraId="0321B47F" w14:textId="77777777" w:rsidR="001056CC" w:rsidRPr="0059790F" w:rsidRDefault="00620D10" w:rsidP="000207DE">
      <w:pPr>
        <w:shd w:val="clear" w:color="auto" w:fill="FFFFFF"/>
        <w:spacing w:after="0" w:line="240" w:lineRule="auto"/>
        <w:ind w:firstLine="851"/>
        <w:jc w:val="both"/>
        <w:rPr>
          <w:szCs w:val="24"/>
        </w:rPr>
      </w:pPr>
      <w:r w:rsidRPr="0059790F">
        <w:rPr>
          <w:szCs w:val="24"/>
        </w:rPr>
        <w:t>Patvirtinu, kad šie duomenys yra teisingi ir aktualūs pasiūlymo pateikimo dieną.</w:t>
      </w:r>
    </w:p>
    <w:p w14:paraId="3F162349" w14:textId="77777777" w:rsidR="001056CC" w:rsidRPr="0059790F" w:rsidRDefault="00620D10" w:rsidP="000207DE">
      <w:pPr>
        <w:spacing w:after="0" w:line="240" w:lineRule="auto"/>
        <w:ind w:firstLine="851"/>
        <w:jc w:val="both"/>
        <w:rPr>
          <w:szCs w:val="24"/>
        </w:rPr>
      </w:pPr>
      <w:r w:rsidRPr="0059790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F54755F" w14:textId="77777777" w:rsidR="001056CC" w:rsidRPr="0059790F" w:rsidRDefault="00620D10" w:rsidP="000207DE">
      <w:pPr>
        <w:spacing w:after="0" w:line="240" w:lineRule="auto"/>
        <w:ind w:firstLine="851"/>
        <w:jc w:val="both"/>
        <w:rPr>
          <w:szCs w:val="24"/>
        </w:rPr>
      </w:pPr>
      <w:r w:rsidRPr="0059790F">
        <w:rPr>
          <w:szCs w:val="24"/>
        </w:rPr>
        <w:t>Suprantu, kad jeigu pagal vertinimo rezultatus pasiūlymas bus pripažintas laimėjusiu, turės būti pateikti perkančiosios organizacijos nurodyti atitiktį nacionalinio saugumo reikalavimams patvirtinantys dokumentai.</w:t>
      </w:r>
    </w:p>
    <w:p w14:paraId="7627A3C9" w14:textId="77777777" w:rsidR="001056CC" w:rsidRDefault="00620D10" w:rsidP="000207DE">
      <w:pPr>
        <w:widowControl w:val="0"/>
        <w:spacing w:line="240" w:lineRule="auto"/>
        <w:textAlignment w:val="baseline"/>
      </w:pPr>
      <w:r>
        <w:t>____________________</w:t>
      </w:r>
      <w:r>
        <w:rPr>
          <w:i/>
          <w:iCs/>
          <w:sz w:val="22"/>
        </w:rPr>
        <w:t xml:space="preserve">                             </w:t>
      </w:r>
      <w:r>
        <w:t>____________________</w:t>
      </w:r>
      <w:r>
        <w:tab/>
        <w:t xml:space="preserve">                  _________________</w:t>
      </w:r>
    </w:p>
    <w:p w14:paraId="69C353E6" w14:textId="77777777" w:rsidR="0055369E" w:rsidRDefault="00620D10" w:rsidP="000207DE">
      <w:pPr>
        <w:widowControl w:val="0"/>
        <w:spacing w:line="240" w:lineRule="auto"/>
        <w:ind w:firstLine="471"/>
        <w:textAlignment w:val="baseline"/>
        <w:rPr>
          <w:i/>
          <w:iCs/>
          <w:sz w:val="22"/>
        </w:rPr>
      </w:pPr>
      <w:r>
        <w:rPr>
          <w:i/>
          <w:iCs/>
          <w:sz w:val="22"/>
        </w:rPr>
        <w:t>(pareigos)                                                           (parašas)                                            (vardas ir pavardė)</w:t>
      </w:r>
    </w:p>
    <w:p w14:paraId="5E204AB7" w14:textId="77777777" w:rsidR="000207DE" w:rsidRDefault="000207DE" w:rsidP="00285768">
      <w:pPr>
        <w:spacing w:after="0"/>
        <w:jc w:val="right"/>
        <w:rPr>
          <w:szCs w:val="24"/>
        </w:rPr>
      </w:pPr>
    </w:p>
    <w:p w14:paraId="6BE8EC1B" w14:textId="77777777" w:rsidR="000207DE" w:rsidRDefault="000207DE" w:rsidP="00285768">
      <w:pPr>
        <w:spacing w:after="0"/>
        <w:jc w:val="right"/>
        <w:rPr>
          <w:szCs w:val="24"/>
        </w:rPr>
      </w:pPr>
    </w:p>
    <w:p w14:paraId="3C352C10" w14:textId="77777777" w:rsidR="000207DE" w:rsidRDefault="000207DE" w:rsidP="00285768">
      <w:pPr>
        <w:spacing w:after="0"/>
        <w:jc w:val="right"/>
        <w:rPr>
          <w:szCs w:val="24"/>
        </w:rPr>
      </w:pPr>
    </w:p>
    <w:p w14:paraId="05767E64" w14:textId="61B6C875" w:rsidR="00562A54" w:rsidRDefault="00620D10" w:rsidP="00285768">
      <w:pPr>
        <w:spacing w:after="0"/>
        <w:jc w:val="right"/>
        <w:rPr>
          <w:szCs w:val="24"/>
        </w:rPr>
      </w:pPr>
      <w:r>
        <w:rPr>
          <w:szCs w:val="24"/>
        </w:rPr>
        <w:lastRenderedPageBreak/>
        <w:t>P</w:t>
      </w:r>
      <w:r w:rsidRPr="003F233F">
        <w:rPr>
          <w:szCs w:val="24"/>
        </w:rPr>
        <w:t xml:space="preserve">irkimo sąlygų </w:t>
      </w:r>
    </w:p>
    <w:p w14:paraId="2DDB8205" w14:textId="77777777" w:rsidR="00285768" w:rsidRPr="003F233F" w:rsidRDefault="00620D10" w:rsidP="00285768">
      <w:pPr>
        <w:spacing w:after="0"/>
        <w:jc w:val="right"/>
        <w:rPr>
          <w:szCs w:val="24"/>
        </w:rPr>
      </w:pPr>
      <w:r>
        <w:rPr>
          <w:szCs w:val="24"/>
        </w:rPr>
        <w:t xml:space="preserve"> 6 </w:t>
      </w:r>
      <w:r w:rsidRPr="003F233F">
        <w:rPr>
          <w:szCs w:val="24"/>
        </w:rPr>
        <w:t xml:space="preserve">priedas </w:t>
      </w:r>
    </w:p>
    <w:p w14:paraId="5917BC6D" w14:textId="77777777" w:rsidR="00285768" w:rsidRDefault="00285768" w:rsidP="00285768">
      <w:pPr>
        <w:spacing w:after="0"/>
        <w:jc w:val="center"/>
        <w:rPr>
          <w:szCs w:val="24"/>
        </w:rPr>
      </w:pPr>
    </w:p>
    <w:tbl>
      <w:tblPr>
        <w:tblpPr w:leftFromText="180" w:rightFromText="180" w:vertAnchor="text" w:horzAnchor="margin" w:tblpXSpec="right" w:tblpY="-77"/>
        <w:tblW w:w="1929" w:type="dxa"/>
        <w:tblLook w:val="01E0" w:firstRow="1" w:lastRow="1" w:firstColumn="1" w:lastColumn="1" w:noHBand="0" w:noVBand="0"/>
      </w:tblPr>
      <w:tblGrid>
        <w:gridCol w:w="1929"/>
      </w:tblGrid>
      <w:tr w:rsidR="00230CEE" w14:paraId="09E089AE" w14:textId="77777777">
        <w:tc>
          <w:tcPr>
            <w:tcW w:w="1929" w:type="dxa"/>
            <w:shd w:val="clear" w:color="auto" w:fill="auto"/>
          </w:tcPr>
          <w:p w14:paraId="7EA48DCA" w14:textId="77777777" w:rsidR="00285768" w:rsidRPr="001012B9" w:rsidRDefault="00285768">
            <w:pPr>
              <w:spacing w:after="0" w:line="240" w:lineRule="auto"/>
              <w:rPr>
                <w:szCs w:val="24"/>
              </w:rPr>
            </w:pPr>
          </w:p>
        </w:tc>
      </w:tr>
    </w:tbl>
    <w:p w14:paraId="060E7F1A" w14:textId="77777777" w:rsidR="00285768" w:rsidRDefault="00285768" w:rsidP="00285768">
      <w:pPr>
        <w:pStyle w:val="Section"/>
        <w:widowControl/>
        <w:spacing w:line="240" w:lineRule="auto"/>
        <w:rPr>
          <w:rFonts w:ascii="Times New Roman" w:hAnsi="Times New Roman"/>
          <w:sz w:val="24"/>
          <w:szCs w:val="24"/>
          <w:lang w:val="lt-LT"/>
        </w:rPr>
      </w:pPr>
    </w:p>
    <w:p w14:paraId="752EC655" w14:textId="2DA6DFAD" w:rsidR="00285768" w:rsidRPr="00DD3087" w:rsidRDefault="009F13EB" w:rsidP="00285768">
      <w:pPr>
        <w:pStyle w:val="Antrat2"/>
        <w:widowControl w:val="0"/>
        <w:numPr>
          <w:ilvl w:val="0"/>
          <w:numId w:val="0"/>
        </w:numPr>
        <w:ind w:left="720" w:right="192"/>
        <w:jc w:val="center"/>
        <w:rPr>
          <w:b/>
          <w:bCs/>
        </w:rPr>
      </w:pPr>
      <w:r w:rsidRPr="00A8682D">
        <w:rPr>
          <w:b/>
          <w:bCs/>
        </w:rPr>
        <w:t>PATIEKTŲ PREKIŲ</w:t>
      </w:r>
      <w:r w:rsidRPr="595B10CB">
        <w:rPr>
          <w:b/>
          <w:bCs/>
        </w:rPr>
        <w:t xml:space="preserve"> </w:t>
      </w:r>
      <w:r w:rsidR="00620D10" w:rsidRPr="595B10CB">
        <w:rPr>
          <w:b/>
          <w:bCs/>
        </w:rPr>
        <w:t>SĄRAŠO FORMA</w:t>
      </w:r>
    </w:p>
    <w:p w14:paraId="1E7BAC6F" w14:textId="77777777" w:rsidR="00285768" w:rsidRPr="00DD3087" w:rsidRDefault="00285768" w:rsidP="00285768">
      <w:pPr>
        <w:pStyle w:val="Antrat2"/>
        <w:widowControl w:val="0"/>
        <w:numPr>
          <w:ilvl w:val="0"/>
          <w:numId w:val="0"/>
        </w:numPr>
        <w:ind w:left="720" w:right="192"/>
        <w:jc w:val="center"/>
        <w:rPr>
          <w:b/>
          <w:bCs/>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230CEE" w14:paraId="790FE9EA" w14:textId="77777777">
        <w:trPr>
          <w:cantSplit/>
          <w:jc w:val="center"/>
        </w:trPr>
        <w:tc>
          <w:tcPr>
            <w:tcW w:w="523" w:type="dxa"/>
            <w:tcBorders>
              <w:top w:val="single" w:sz="4" w:space="0" w:color="000000"/>
              <w:left w:val="single" w:sz="4" w:space="0" w:color="000000"/>
              <w:bottom w:val="single" w:sz="4" w:space="0" w:color="000000"/>
            </w:tcBorders>
          </w:tcPr>
          <w:p w14:paraId="0992D40D" w14:textId="77777777" w:rsidR="00285768" w:rsidRPr="00F2456C" w:rsidRDefault="00620D10">
            <w:pPr>
              <w:spacing w:after="0" w:line="240" w:lineRule="auto"/>
            </w:pPr>
            <w:r w:rsidRPr="00F2456C">
              <w:t>Eil. Nr.</w:t>
            </w:r>
          </w:p>
        </w:tc>
        <w:tc>
          <w:tcPr>
            <w:tcW w:w="1653" w:type="dxa"/>
            <w:tcBorders>
              <w:top w:val="single" w:sz="4" w:space="0" w:color="000000"/>
              <w:left w:val="single" w:sz="4" w:space="0" w:color="000000"/>
              <w:bottom w:val="single" w:sz="4" w:space="0" w:color="000000"/>
            </w:tcBorders>
          </w:tcPr>
          <w:p w14:paraId="60DDB343" w14:textId="77777777" w:rsidR="00285768" w:rsidRPr="00F2456C" w:rsidRDefault="00620D10">
            <w:pPr>
              <w:spacing w:after="0" w:line="240" w:lineRule="auto"/>
            </w:pPr>
            <w:r w:rsidRPr="00F2456C">
              <w:t>Sutarties pavadinimas</w:t>
            </w:r>
          </w:p>
        </w:tc>
        <w:tc>
          <w:tcPr>
            <w:tcW w:w="1936" w:type="dxa"/>
            <w:tcBorders>
              <w:top w:val="single" w:sz="4" w:space="0" w:color="000000"/>
              <w:left w:val="single" w:sz="4" w:space="0" w:color="000000"/>
              <w:bottom w:val="single" w:sz="4" w:space="0" w:color="000000"/>
              <w:right w:val="single" w:sz="4" w:space="0" w:color="auto"/>
            </w:tcBorders>
          </w:tcPr>
          <w:p w14:paraId="3433088D" w14:textId="4B8709B3" w:rsidR="00285768" w:rsidRPr="00F2456C" w:rsidRDefault="00620D10">
            <w:pPr>
              <w:spacing w:after="0" w:line="240" w:lineRule="auto"/>
              <w:jc w:val="both"/>
            </w:pPr>
            <w:r w:rsidRPr="00F2456C">
              <w:t xml:space="preserve">Sutarties objektas, </w:t>
            </w:r>
            <w:r>
              <w:t>p</w:t>
            </w:r>
            <w:r w:rsidR="00BE2171">
              <w:t>rekių</w:t>
            </w:r>
            <w:r w:rsidR="00192478">
              <w:t xml:space="preserve"> </w:t>
            </w:r>
            <w:r w:rsidRPr="00F2456C">
              <w:t>aprašymas</w:t>
            </w:r>
          </w:p>
        </w:tc>
        <w:tc>
          <w:tcPr>
            <w:tcW w:w="1324" w:type="dxa"/>
            <w:tcBorders>
              <w:top w:val="single" w:sz="4" w:space="0" w:color="000000"/>
              <w:left w:val="single" w:sz="4" w:space="0" w:color="auto"/>
              <w:bottom w:val="single" w:sz="4" w:space="0" w:color="000000"/>
            </w:tcBorders>
          </w:tcPr>
          <w:p w14:paraId="24DBE2B0" w14:textId="40247042" w:rsidR="00285768" w:rsidRPr="00F2456C" w:rsidRDefault="00620D10">
            <w:pPr>
              <w:spacing w:after="0" w:line="240" w:lineRule="auto"/>
              <w:jc w:val="both"/>
            </w:pPr>
            <w:r>
              <w:t>P</w:t>
            </w:r>
            <w:r w:rsidR="00BE2171">
              <w:t>rekių</w:t>
            </w:r>
            <w:r w:rsidRPr="00F2456C">
              <w:t xml:space="preserve"> vertė</w:t>
            </w:r>
          </w:p>
        </w:tc>
        <w:tc>
          <w:tcPr>
            <w:tcW w:w="1134" w:type="dxa"/>
            <w:tcBorders>
              <w:top w:val="single" w:sz="4" w:space="0" w:color="000000"/>
              <w:left w:val="single" w:sz="4" w:space="0" w:color="000000"/>
              <w:bottom w:val="single" w:sz="4" w:space="0" w:color="000000"/>
            </w:tcBorders>
          </w:tcPr>
          <w:p w14:paraId="22944F22" w14:textId="77777777" w:rsidR="00285768" w:rsidRPr="00F2456C" w:rsidRDefault="00620D10">
            <w:pPr>
              <w:spacing w:after="0" w:line="240" w:lineRule="auto"/>
            </w:pPr>
            <w:r w:rsidRPr="00F2456C">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2EAC92FC" w14:textId="77777777" w:rsidR="00285768" w:rsidRPr="00F2456C" w:rsidRDefault="00620D10">
            <w:pPr>
              <w:spacing w:after="0" w:line="240" w:lineRule="auto"/>
            </w:pPr>
            <w:r w:rsidRPr="00F2456C">
              <w:t>Sutarties įvykdymo data</w:t>
            </w:r>
          </w:p>
        </w:tc>
        <w:tc>
          <w:tcPr>
            <w:tcW w:w="1890" w:type="dxa"/>
            <w:tcBorders>
              <w:top w:val="single" w:sz="4" w:space="0" w:color="auto"/>
              <w:left w:val="single" w:sz="4" w:space="0" w:color="auto"/>
              <w:bottom w:val="single" w:sz="4" w:space="0" w:color="auto"/>
              <w:right w:val="single" w:sz="4" w:space="0" w:color="auto"/>
            </w:tcBorders>
          </w:tcPr>
          <w:p w14:paraId="2D8F99E6" w14:textId="4A9793EE" w:rsidR="00285768" w:rsidRPr="00F2456C" w:rsidRDefault="00620D10">
            <w:pPr>
              <w:spacing w:after="0" w:line="240" w:lineRule="auto"/>
            </w:pPr>
            <w:r w:rsidRPr="00F2456C">
              <w:t xml:space="preserve">Užsakovo </w:t>
            </w:r>
            <w:r>
              <w:t>(</w:t>
            </w:r>
            <w:r w:rsidR="00BE2171">
              <w:t xml:space="preserve">prekių </w:t>
            </w:r>
            <w:r>
              <w:t xml:space="preserve"> gavėjo) </w:t>
            </w:r>
            <w:r w:rsidRPr="00F2456C">
              <w:t>pavadinimas,</w:t>
            </w:r>
            <w:r>
              <w:t xml:space="preserve"> kontaktiniai duomenys*</w:t>
            </w:r>
          </w:p>
        </w:tc>
      </w:tr>
      <w:tr w:rsidR="00230CEE" w14:paraId="7A5C7F64" w14:textId="77777777">
        <w:trPr>
          <w:cantSplit/>
          <w:jc w:val="center"/>
        </w:trPr>
        <w:tc>
          <w:tcPr>
            <w:tcW w:w="523" w:type="dxa"/>
            <w:tcBorders>
              <w:top w:val="single" w:sz="4" w:space="0" w:color="000000"/>
              <w:left w:val="single" w:sz="4" w:space="0" w:color="000000"/>
              <w:bottom w:val="single" w:sz="4" w:space="0" w:color="000000"/>
            </w:tcBorders>
          </w:tcPr>
          <w:p w14:paraId="728D9C48" w14:textId="77777777" w:rsidR="00285768" w:rsidRPr="00F2456C" w:rsidRDefault="00620D10">
            <w:pPr>
              <w:spacing w:after="0" w:line="240" w:lineRule="auto"/>
              <w:rPr>
                <w:b/>
                <w:i/>
              </w:rPr>
            </w:pPr>
            <w:r w:rsidRPr="00F2456C">
              <w:rPr>
                <w:b/>
                <w:i/>
              </w:rPr>
              <w:t xml:space="preserve"> </w:t>
            </w:r>
          </w:p>
        </w:tc>
        <w:tc>
          <w:tcPr>
            <w:tcW w:w="1653" w:type="dxa"/>
            <w:tcBorders>
              <w:top w:val="single" w:sz="4" w:space="0" w:color="000000"/>
              <w:left w:val="single" w:sz="4" w:space="0" w:color="000000"/>
              <w:bottom w:val="single" w:sz="4" w:space="0" w:color="000000"/>
            </w:tcBorders>
          </w:tcPr>
          <w:p w14:paraId="3DB1741C"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5BC03D0C"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78F2DE41"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8456F35"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AC80704"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6C1F83A" w14:textId="77777777" w:rsidR="00285768" w:rsidRPr="00F2456C" w:rsidRDefault="00285768">
            <w:pPr>
              <w:spacing w:after="0" w:line="240" w:lineRule="auto"/>
            </w:pPr>
          </w:p>
        </w:tc>
      </w:tr>
      <w:tr w:rsidR="00230CEE" w14:paraId="49C16BCB" w14:textId="77777777">
        <w:trPr>
          <w:cantSplit/>
          <w:jc w:val="center"/>
        </w:trPr>
        <w:tc>
          <w:tcPr>
            <w:tcW w:w="523" w:type="dxa"/>
            <w:tcBorders>
              <w:top w:val="single" w:sz="4" w:space="0" w:color="000000"/>
              <w:left w:val="single" w:sz="4" w:space="0" w:color="000000"/>
              <w:bottom w:val="single" w:sz="4" w:space="0" w:color="000000"/>
            </w:tcBorders>
          </w:tcPr>
          <w:p w14:paraId="4990139E"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374D6AA4"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3000F20A"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2F524905"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02C80110"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4DDD77C9"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44943F8" w14:textId="77777777" w:rsidR="00285768" w:rsidRPr="00F2456C" w:rsidRDefault="00285768">
            <w:pPr>
              <w:spacing w:after="0" w:line="240" w:lineRule="auto"/>
            </w:pPr>
          </w:p>
        </w:tc>
      </w:tr>
      <w:tr w:rsidR="00230CEE" w14:paraId="73BC6C9C" w14:textId="77777777">
        <w:trPr>
          <w:cantSplit/>
          <w:jc w:val="center"/>
        </w:trPr>
        <w:tc>
          <w:tcPr>
            <w:tcW w:w="523" w:type="dxa"/>
            <w:tcBorders>
              <w:top w:val="single" w:sz="4" w:space="0" w:color="000000"/>
              <w:left w:val="single" w:sz="4" w:space="0" w:color="000000"/>
              <w:bottom w:val="single" w:sz="4" w:space="0" w:color="000000"/>
            </w:tcBorders>
          </w:tcPr>
          <w:p w14:paraId="1C511766"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DFB76EC"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630E37E4"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3382FEEB"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437A5616"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4745663B"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C6FAFE9" w14:textId="77777777" w:rsidR="00285768" w:rsidRPr="00F2456C" w:rsidRDefault="00285768">
            <w:pPr>
              <w:spacing w:after="0" w:line="240" w:lineRule="auto"/>
            </w:pPr>
          </w:p>
        </w:tc>
      </w:tr>
      <w:tr w:rsidR="00230CEE" w14:paraId="4F8E0EEA" w14:textId="77777777">
        <w:trPr>
          <w:cantSplit/>
          <w:jc w:val="center"/>
        </w:trPr>
        <w:tc>
          <w:tcPr>
            <w:tcW w:w="523" w:type="dxa"/>
            <w:tcBorders>
              <w:top w:val="single" w:sz="4" w:space="0" w:color="000000"/>
              <w:left w:val="single" w:sz="4" w:space="0" w:color="000000"/>
              <w:bottom w:val="single" w:sz="4" w:space="0" w:color="000000"/>
            </w:tcBorders>
          </w:tcPr>
          <w:p w14:paraId="1E9F9D40"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C606E66"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4A782A34"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7EF7DD23"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05EB762A"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520D2D8"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47457B0A" w14:textId="77777777" w:rsidR="00285768" w:rsidRPr="00F2456C" w:rsidRDefault="00285768">
            <w:pPr>
              <w:spacing w:after="0" w:line="240" w:lineRule="auto"/>
            </w:pPr>
          </w:p>
        </w:tc>
      </w:tr>
      <w:tr w:rsidR="00230CEE" w14:paraId="15CA6323" w14:textId="77777777">
        <w:trPr>
          <w:cantSplit/>
          <w:jc w:val="center"/>
        </w:trPr>
        <w:tc>
          <w:tcPr>
            <w:tcW w:w="523" w:type="dxa"/>
            <w:tcBorders>
              <w:top w:val="single" w:sz="4" w:space="0" w:color="000000"/>
              <w:left w:val="single" w:sz="4" w:space="0" w:color="000000"/>
              <w:bottom w:val="single" w:sz="4" w:space="0" w:color="000000"/>
            </w:tcBorders>
          </w:tcPr>
          <w:p w14:paraId="17DF1082"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63891B79"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1DEFDF67"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165A4238"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FAB22FB"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0369B959"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09F84DB9" w14:textId="77777777" w:rsidR="00285768" w:rsidRPr="00F2456C" w:rsidRDefault="00285768">
            <w:pPr>
              <w:spacing w:after="0" w:line="240" w:lineRule="auto"/>
            </w:pPr>
          </w:p>
        </w:tc>
      </w:tr>
      <w:tr w:rsidR="00230CEE" w14:paraId="196B7280" w14:textId="77777777">
        <w:trPr>
          <w:cantSplit/>
          <w:jc w:val="center"/>
        </w:trPr>
        <w:tc>
          <w:tcPr>
            <w:tcW w:w="523" w:type="dxa"/>
            <w:tcBorders>
              <w:top w:val="single" w:sz="4" w:space="0" w:color="000000"/>
              <w:left w:val="single" w:sz="4" w:space="0" w:color="000000"/>
              <w:bottom w:val="single" w:sz="4" w:space="0" w:color="000000"/>
            </w:tcBorders>
          </w:tcPr>
          <w:p w14:paraId="104A00A5" w14:textId="77777777" w:rsidR="00285768" w:rsidRPr="00F2456C" w:rsidRDefault="00285768">
            <w:pPr>
              <w:spacing w:after="0" w:line="240" w:lineRule="auto"/>
            </w:pPr>
          </w:p>
        </w:tc>
        <w:tc>
          <w:tcPr>
            <w:tcW w:w="1653" w:type="dxa"/>
            <w:tcBorders>
              <w:top w:val="single" w:sz="4" w:space="0" w:color="000000"/>
              <w:left w:val="single" w:sz="4" w:space="0" w:color="000000"/>
              <w:bottom w:val="single" w:sz="4" w:space="0" w:color="000000"/>
            </w:tcBorders>
          </w:tcPr>
          <w:p w14:paraId="020785FF" w14:textId="77777777" w:rsidR="00285768" w:rsidRPr="00F2456C" w:rsidRDefault="00285768">
            <w:pPr>
              <w:spacing w:after="0" w:line="240" w:lineRule="auto"/>
            </w:pPr>
          </w:p>
        </w:tc>
        <w:tc>
          <w:tcPr>
            <w:tcW w:w="1936" w:type="dxa"/>
            <w:tcBorders>
              <w:top w:val="single" w:sz="4" w:space="0" w:color="000000"/>
              <w:left w:val="single" w:sz="4" w:space="0" w:color="000000"/>
              <w:bottom w:val="single" w:sz="4" w:space="0" w:color="000000"/>
              <w:right w:val="single" w:sz="4" w:space="0" w:color="auto"/>
            </w:tcBorders>
          </w:tcPr>
          <w:p w14:paraId="75AC491F" w14:textId="77777777" w:rsidR="00285768" w:rsidRPr="00F2456C" w:rsidRDefault="00285768">
            <w:pPr>
              <w:spacing w:after="0" w:line="240" w:lineRule="auto"/>
            </w:pPr>
          </w:p>
        </w:tc>
        <w:tc>
          <w:tcPr>
            <w:tcW w:w="1324" w:type="dxa"/>
            <w:tcBorders>
              <w:top w:val="single" w:sz="4" w:space="0" w:color="000000"/>
              <w:left w:val="single" w:sz="4" w:space="0" w:color="auto"/>
              <w:bottom w:val="single" w:sz="4" w:space="0" w:color="000000"/>
            </w:tcBorders>
          </w:tcPr>
          <w:p w14:paraId="6D7E2106" w14:textId="77777777" w:rsidR="00285768" w:rsidRPr="00F2456C" w:rsidRDefault="00285768">
            <w:pPr>
              <w:spacing w:after="0" w:line="240" w:lineRule="auto"/>
            </w:pPr>
          </w:p>
        </w:tc>
        <w:tc>
          <w:tcPr>
            <w:tcW w:w="1134" w:type="dxa"/>
            <w:tcBorders>
              <w:top w:val="single" w:sz="4" w:space="0" w:color="000000"/>
              <w:left w:val="single" w:sz="4" w:space="0" w:color="000000"/>
              <w:bottom w:val="single" w:sz="4" w:space="0" w:color="000000"/>
            </w:tcBorders>
          </w:tcPr>
          <w:p w14:paraId="1AC5D034" w14:textId="77777777" w:rsidR="00285768" w:rsidRPr="00F2456C" w:rsidRDefault="00285768">
            <w:pPr>
              <w:spacing w:after="0" w:line="240" w:lineRule="auto"/>
            </w:pPr>
          </w:p>
        </w:tc>
        <w:tc>
          <w:tcPr>
            <w:tcW w:w="1276" w:type="dxa"/>
            <w:tcBorders>
              <w:top w:val="single" w:sz="4" w:space="0" w:color="000000"/>
              <w:left w:val="single" w:sz="4" w:space="0" w:color="000000"/>
              <w:bottom w:val="single" w:sz="4" w:space="0" w:color="000000"/>
              <w:right w:val="single" w:sz="4" w:space="0" w:color="auto"/>
            </w:tcBorders>
          </w:tcPr>
          <w:p w14:paraId="31D11975" w14:textId="77777777" w:rsidR="00285768" w:rsidRPr="00F2456C" w:rsidRDefault="00285768">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3DCA6AAE" w14:textId="77777777" w:rsidR="00285768" w:rsidRPr="00F2456C" w:rsidRDefault="00285768">
            <w:pPr>
              <w:spacing w:after="0" w:line="240" w:lineRule="auto"/>
            </w:pPr>
          </w:p>
        </w:tc>
      </w:tr>
    </w:tbl>
    <w:p w14:paraId="4A145172" w14:textId="77777777" w:rsidR="00285768" w:rsidRDefault="00620D10" w:rsidP="00285768">
      <w:pPr>
        <w:pStyle w:val="text"/>
        <w:widowControl/>
        <w:spacing w:before="0" w:line="240" w:lineRule="auto"/>
        <w:rPr>
          <w:rFonts w:ascii="Times New Roman" w:hAnsi="Times New Roman" w:cs="Times New Roman"/>
          <w:sz w:val="20"/>
          <w:szCs w:val="20"/>
        </w:rPr>
      </w:pPr>
      <w:r>
        <w:rPr>
          <w:rFonts w:ascii="Times New Roman" w:hAnsi="Times New Roman" w:cs="Times New Roman"/>
          <w:sz w:val="20"/>
          <w:szCs w:val="20"/>
          <w:lang w:val="lt-LT"/>
        </w:rPr>
        <w:t xml:space="preserve">    </w:t>
      </w:r>
      <w:r w:rsidRPr="00117AB2">
        <w:rPr>
          <w:rFonts w:ascii="Times New Roman" w:hAnsi="Times New Roman" w:cs="Times New Roman"/>
          <w:sz w:val="20"/>
          <w:szCs w:val="20"/>
          <w:lang w:val="lt-LT"/>
        </w:rPr>
        <w:t>*</w:t>
      </w:r>
      <w:r w:rsidRPr="00117AB2">
        <w:rPr>
          <w:rFonts w:ascii="Times New Roman" w:hAnsi="Times New Roman" w:cs="Times New Roman"/>
          <w:sz w:val="20"/>
          <w:szCs w:val="20"/>
        </w:rPr>
        <w:t xml:space="preserve"> pridedami </w:t>
      </w:r>
      <w:r>
        <w:rPr>
          <w:rFonts w:ascii="Times New Roman" w:hAnsi="Times New Roman" w:cs="Times New Roman"/>
          <w:sz w:val="20"/>
          <w:szCs w:val="20"/>
        </w:rPr>
        <w:t>Užsakovų</w:t>
      </w:r>
      <w:r w:rsidRPr="00117AB2">
        <w:rPr>
          <w:rFonts w:ascii="Times New Roman" w:hAnsi="Times New Roman" w:cs="Times New Roman"/>
          <w:sz w:val="20"/>
          <w:szCs w:val="20"/>
        </w:rPr>
        <w:t xml:space="preserve"> atsiliepimai apie sėkmingai </w:t>
      </w:r>
      <w:r w:rsidR="008F4627">
        <w:rPr>
          <w:rFonts w:ascii="Times New Roman" w:hAnsi="Times New Roman" w:cs="Times New Roman"/>
          <w:sz w:val="20"/>
          <w:szCs w:val="20"/>
        </w:rPr>
        <w:t>įvykdytas sutartis</w:t>
      </w:r>
      <w:r w:rsidRPr="00117AB2">
        <w:rPr>
          <w:rFonts w:ascii="Times New Roman" w:hAnsi="Times New Roman" w:cs="Times New Roman"/>
          <w:sz w:val="20"/>
          <w:szCs w:val="20"/>
        </w:rPr>
        <w:t>.</w:t>
      </w:r>
    </w:p>
    <w:p w14:paraId="08855E0E" w14:textId="77777777" w:rsidR="00285768" w:rsidRPr="006A04FE" w:rsidRDefault="00285768" w:rsidP="00285768">
      <w:pPr>
        <w:widowControl w:val="0"/>
        <w:jc w:val="center"/>
      </w:pPr>
    </w:p>
    <w:p w14:paraId="7F75F82E" w14:textId="77777777" w:rsidR="00285768" w:rsidRPr="001012B9" w:rsidRDefault="00285768" w:rsidP="00285768">
      <w:pPr>
        <w:pStyle w:val="text"/>
        <w:widowControl/>
        <w:spacing w:before="0" w:line="240" w:lineRule="auto"/>
        <w:rPr>
          <w:rFonts w:ascii="Times New Roman" w:hAnsi="Times New Roman" w:cs="Times New Roman"/>
          <w:lang w:val="lt-LT"/>
        </w:rPr>
      </w:pPr>
    </w:p>
    <w:tbl>
      <w:tblPr>
        <w:tblW w:w="9923" w:type="dxa"/>
        <w:tblLayout w:type="fixed"/>
        <w:tblLook w:val="04A0" w:firstRow="1" w:lastRow="0" w:firstColumn="1" w:lastColumn="0" w:noHBand="0" w:noVBand="1"/>
      </w:tblPr>
      <w:tblGrid>
        <w:gridCol w:w="3283"/>
        <w:gridCol w:w="604"/>
        <w:gridCol w:w="1979"/>
        <w:gridCol w:w="701"/>
        <w:gridCol w:w="3356"/>
      </w:tblGrid>
      <w:tr w:rsidR="00230CEE" w14:paraId="513E2B77" w14:textId="77777777">
        <w:trPr>
          <w:trHeight w:val="285"/>
        </w:trPr>
        <w:tc>
          <w:tcPr>
            <w:tcW w:w="3283" w:type="dxa"/>
            <w:tcBorders>
              <w:top w:val="nil"/>
              <w:left w:val="nil"/>
              <w:bottom w:val="single" w:sz="4" w:space="0" w:color="auto"/>
              <w:right w:val="nil"/>
            </w:tcBorders>
          </w:tcPr>
          <w:p w14:paraId="6BBEE648" w14:textId="77777777" w:rsidR="00285768" w:rsidRPr="001012B9" w:rsidRDefault="00285768">
            <w:pPr>
              <w:spacing w:after="0" w:line="240" w:lineRule="auto"/>
              <w:ind w:right="-82"/>
              <w:rPr>
                <w:szCs w:val="24"/>
              </w:rPr>
            </w:pPr>
          </w:p>
        </w:tc>
        <w:tc>
          <w:tcPr>
            <w:tcW w:w="604" w:type="dxa"/>
          </w:tcPr>
          <w:p w14:paraId="159555D0" w14:textId="77777777" w:rsidR="00285768" w:rsidRPr="001012B9" w:rsidRDefault="00285768">
            <w:pPr>
              <w:spacing w:after="0" w:line="240" w:lineRule="auto"/>
              <w:ind w:right="-82"/>
              <w:jc w:val="center"/>
              <w:rPr>
                <w:szCs w:val="24"/>
              </w:rPr>
            </w:pPr>
          </w:p>
        </w:tc>
        <w:tc>
          <w:tcPr>
            <w:tcW w:w="1979" w:type="dxa"/>
            <w:tcBorders>
              <w:top w:val="nil"/>
              <w:left w:val="nil"/>
              <w:bottom w:val="single" w:sz="4" w:space="0" w:color="auto"/>
              <w:right w:val="nil"/>
            </w:tcBorders>
          </w:tcPr>
          <w:p w14:paraId="1D09D791" w14:textId="77777777" w:rsidR="00285768" w:rsidRPr="001012B9" w:rsidRDefault="00285768">
            <w:pPr>
              <w:spacing w:after="0" w:line="240" w:lineRule="auto"/>
              <w:ind w:right="-82"/>
              <w:jc w:val="center"/>
              <w:rPr>
                <w:szCs w:val="24"/>
              </w:rPr>
            </w:pPr>
          </w:p>
        </w:tc>
        <w:tc>
          <w:tcPr>
            <w:tcW w:w="701" w:type="dxa"/>
          </w:tcPr>
          <w:p w14:paraId="1D9FA8B3" w14:textId="77777777" w:rsidR="00285768" w:rsidRPr="001012B9" w:rsidRDefault="00285768">
            <w:pPr>
              <w:spacing w:after="0" w:line="240" w:lineRule="auto"/>
              <w:ind w:right="-82"/>
              <w:jc w:val="center"/>
              <w:rPr>
                <w:szCs w:val="24"/>
              </w:rPr>
            </w:pPr>
          </w:p>
        </w:tc>
        <w:tc>
          <w:tcPr>
            <w:tcW w:w="3356" w:type="dxa"/>
            <w:tcBorders>
              <w:top w:val="nil"/>
              <w:left w:val="nil"/>
              <w:bottom w:val="single" w:sz="4" w:space="0" w:color="auto"/>
              <w:right w:val="nil"/>
            </w:tcBorders>
          </w:tcPr>
          <w:p w14:paraId="11179866" w14:textId="77777777" w:rsidR="00285768" w:rsidRPr="001012B9" w:rsidRDefault="00285768">
            <w:pPr>
              <w:spacing w:after="0" w:line="240" w:lineRule="auto"/>
              <w:ind w:right="-82"/>
              <w:jc w:val="right"/>
              <w:rPr>
                <w:szCs w:val="24"/>
              </w:rPr>
            </w:pPr>
          </w:p>
        </w:tc>
      </w:tr>
      <w:tr w:rsidR="00230CEE" w14:paraId="236DD6EA" w14:textId="77777777">
        <w:trPr>
          <w:trHeight w:val="186"/>
        </w:trPr>
        <w:tc>
          <w:tcPr>
            <w:tcW w:w="3283" w:type="dxa"/>
            <w:tcBorders>
              <w:top w:val="single" w:sz="4" w:space="0" w:color="auto"/>
              <w:left w:val="nil"/>
              <w:bottom w:val="nil"/>
              <w:right w:val="nil"/>
            </w:tcBorders>
          </w:tcPr>
          <w:p w14:paraId="591646BA" w14:textId="77777777" w:rsidR="00285768" w:rsidRPr="001012B9" w:rsidRDefault="00620D10">
            <w:pPr>
              <w:pStyle w:val="Pagrindinistekstas20"/>
              <w:ind w:right="-82" w:firstLine="0"/>
              <w:rPr>
                <w:rFonts w:ascii="Times New Roman" w:hAnsi="Times New Roman"/>
                <w:position w:val="6"/>
                <w:sz w:val="24"/>
                <w:szCs w:val="24"/>
                <w:lang w:val="lt-LT"/>
              </w:rPr>
            </w:pPr>
            <w:r w:rsidRPr="001012B9">
              <w:rPr>
                <w:rFonts w:ascii="Times New Roman" w:hAnsi="Times New Roman"/>
                <w:position w:val="6"/>
                <w:sz w:val="24"/>
                <w:szCs w:val="24"/>
                <w:lang w:val="lt-LT"/>
              </w:rPr>
              <w:t>(</w:t>
            </w:r>
            <w:r w:rsidRPr="00442747">
              <w:rPr>
                <w:rFonts w:ascii="Times New Roman" w:hAnsi="Times New Roman"/>
                <w:position w:val="6"/>
                <w:sz w:val="24"/>
                <w:szCs w:val="24"/>
              </w:rPr>
              <w:t>Tiekėjo arba jo įgalioto</w:t>
            </w:r>
            <w:r w:rsidRPr="009E601E">
              <w:rPr>
                <w:position w:val="6"/>
                <w:szCs w:val="24"/>
              </w:rPr>
              <w:t xml:space="preserve"> </w:t>
            </w:r>
            <w:r>
              <w:rPr>
                <w:rFonts w:ascii="Times New Roman" w:hAnsi="Times New Roman"/>
                <w:position w:val="6"/>
                <w:sz w:val="24"/>
                <w:szCs w:val="24"/>
                <w:lang w:val="lt-LT"/>
              </w:rPr>
              <w:t>asmens pareigų pavadinimas</w:t>
            </w:r>
            <w:r w:rsidRPr="001012B9">
              <w:rPr>
                <w:rFonts w:ascii="Times New Roman" w:hAnsi="Times New Roman"/>
                <w:position w:val="6"/>
                <w:sz w:val="24"/>
                <w:szCs w:val="24"/>
                <w:lang w:val="lt-LT"/>
              </w:rPr>
              <w:t>)</w:t>
            </w:r>
          </w:p>
        </w:tc>
        <w:tc>
          <w:tcPr>
            <w:tcW w:w="604" w:type="dxa"/>
          </w:tcPr>
          <w:p w14:paraId="46A426E2" w14:textId="77777777" w:rsidR="00285768" w:rsidRPr="001012B9" w:rsidRDefault="00285768">
            <w:pPr>
              <w:spacing w:after="0" w:line="240" w:lineRule="auto"/>
              <w:ind w:right="-82"/>
              <w:jc w:val="center"/>
              <w:rPr>
                <w:szCs w:val="24"/>
              </w:rPr>
            </w:pPr>
          </w:p>
        </w:tc>
        <w:tc>
          <w:tcPr>
            <w:tcW w:w="1979" w:type="dxa"/>
            <w:tcBorders>
              <w:top w:val="single" w:sz="4" w:space="0" w:color="auto"/>
              <w:left w:val="nil"/>
              <w:bottom w:val="nil"/>
              <w:right w:val="nil"/>
            </w:tcBorders>
          </w:tcPr>
          <w:p w14:paraId="227499B9" w14:textId="77777777" w:rsidR="00285768" w:rsidRPr="001012B9" w:rsidRDefault="00620D10">
            <w:pPr>
              <w:spacing w:after="0" w:line="240" w:lineRule="auto"/>
              <w:ind w:right="-82"/>
              <w:jc w:val="center"/>
              <w:rPr>
                <w:szCs w:val="24"/>
              </w:rPr>
            </w:pPr>
            <w:r>
              <w:rPr>
                <w:position w:val="6"/>
                <w:szCs w:val="24"/>
              </w:rPr>
              <w:t>(Parašas</w:t>
            </w:r>
            <w:r w:rsidRPr="001012B9">
              <w:rPr>
                <w:position w:val="6"/>
                <w:szCs w:val="24"/>
              </w:rPr>
              <w:t>)</w:t>
            </w:r>
            <w:r w:rsidRPr="001012B9">
              <w:rPr>
                <w:i/>
                <w:szCs w:val="24"/>
              </w:rPr>
              <w:t xml:space="preserve"> </w:t>
            </w:r>
          </w:p>
        </w:tc>
        <w:tc>
          <w:tcPr>
            <w:tcW w:w="701" w:type="dxa"/>
          </w:tcPr>
          <w:p w14:paraId="6E3A1E14" w14:textId="77777777" w:rsidR="00285768" w:rsidRPr="001012B9" w:rsidRDefault="00285768">
            <w:pPr>
              <w:spacing w:after="0" w:line="240" w:lineRule="auto"/>
              <w:ind w:right="-82"/>
              <w:jc w:val="center"/>
              <w:rPr>
                <w:szCs w:val="24"/>
              </w:rPr>
            </w:pPr>
          </w:p>
        </w:tc>
        <w:tc>
          <w:tcPr>
            <w:tcW w:w="3356" w:type="dxa"/>
            <w:tcBorders>
              <w:top w:val="single" w:sz="4" w:space="0" w:color="auto"/>
              <w:left w:val="nil"/>
              <w:bottom w:val="nil"/>
              <w:right w:val="nil"/>
            </w:tcBorders>
          </w:tcPr>
          <w:p w14:paraId="46A0D73B" w14:textId="77777777" w:rsidR="00285768" w:rsidRPr="001012B9" w:rsidRDefault="00620D10">
            <w:pPr>
              <w:spacing w:after="0" w:line="240" w:lineRule="auto"/>
              <w:ind w:right="-82"/>
              <w:jc w:val="center"/>
              <w:rPr>
                <w:szCs w:val="24"/>
              </w:rPr>
            </w:pPr>
            <w:r>
              <w:rPr>
                <w:position w:val="6"/>
                <w:szCs w:val="24"/>
              </w:rPr>
              <w:t>(Vardas ir pavardė</w:t>
            </w:r>
            <w:r w:rsidRPr="001012B9">
              <w:rPr>
                <w:position w:val="6"/>
                <w:szCs w:val="24"/>
              </w:rPr>
              <w:t>)</w:t>
            </w:r>
            <w:r w:rsidRPr="001012B9">
              <w:rPr>
                <w:i/>
                <w:szCs w:val="24"/>
              </w:rPr>
              <w:t xml:space="preserve"> </w:t>
            </w:r>
          </w:p>
        </w:tc>
      </w:tr>
    </w:tbl>
    <w:p w14:paraId="47DA98BD" w14:textId="77777777" w:rsidR="00285768" w:rsidRPr="001012B9" w:rsidRDefault="00285768" w:rsidP="00285768">
      <w:pPr>
        <w:spacing w:after="0" w:line="240" w:lineRule="auto"/>
        <w:jc w:val="both"/>
        <w:rPr>
          <w:szCs w:val="24"/>
        </w:rPr>
      </w:pPr>
    </w:p>
    <w:p w14:paraId="28225A50" w14:textId="77777777" w:rsidR="00285768" w:rsidRDefault="00620D10" w:rsidP="00285768">
      <w:pPr>
        <w:spacing w:after="0" w:line="240" w:lineRule="auto"/>
        <w:jc w:val="center"/>
        <w:rPr>
          <w:b/>
          <w:bCs/>
        </w:rPr>
      </w:pPr>
      <w:r>
        <w:rPr>
          <w:b/>
          <w:bCs/>
        </w:rPr>
        <w:t>_______________________</w:t>
      </w:r>
    </w:p>
    <w:p w14:paraId="48EF65C3" w14:textId="77777777" w:rsidR="00285768" w:rsidRDefault="00285768" w:rsidP="00285768">
      <w:pPr>
        <w:spacing w:after="0" w:line="240" w:lineRule="auto"/>
        <w:jc w:val="center"/>
        <w:rPr>
          <w:b/>
          <w:bCs/>
        </w:rPr>
      </w:pPr>
    </w:p>
    <w:p w14:paraId="231FB43F" w14:textId="77777777" w:rsidR="00285768" w:rsidRDefault="00285768" w:rsidP="009B1F54">
      <w:pPr>
        <w:widowControl w:val="0"/>
        <w:ind w:firstLine="471"/>
        <w:textAlignment w:val="baseline"/>
        <w:rPr>
          <w:b/>
          <w:color w:val="000000" w:themeColor="text1"/>
          <w:szCs w:val="24"/>
        </w:rPr>
      </w:pPr>
    </w:p>
    <w:p w14:paraId="12529687" w14:textId="77777777" w:rsidR="004478AA" w:rsidRDefault="004478AA" w:rsidP="009B1F54">
      <w:pPr>
        <w:widowControl w:val="0"/>
        <w:ind w:firstLine="471"/>
        <w:textAlignment w:val="baseline"/>
        <w:rPr>
          <w:b/>
          <w:color w:val="000000" w:themeColor="text1"/>
          <w:szCs w:val="24"/>
        </w:rPr>
      </w:pPr>
    </w:p>
    <w:p w14:paraId="12E55D9E" w14:textId="77777777" w:rsidR="00E40199" w:rsidRDefault="00E40199" w:rsidP="00043835">
      <w:pPr>
        <w:spacing w:after="0" w:line="259" w:lineRule="auto"/>
        <w:ind w:left="6481"/>
        <w:rPr>
          <w:szCs w:val="24"/>
        </w:rPr>
      </w:pPr>
    </w:p>
    <w:p w14:paraId="04454394" w14:textId="77777777" w:rsidR="00E40199" w:rsidRDefault="00E40199" w:rsidP="00043835">
      <w:pPr>
        <w:spacing w:after="0" w:line="259" w:lineRule="auto"/>
        <w:ind w:left="6481"/>
        <w:rPr>
          <w:szCs w:val="24"/>
        </w:rPr>
      </w:pPr>
    </w:p>
    <w:p w14:paraId="703E3BAF" w14:textId="77777777" w:rsidR="00E40199" w:rsidRDefault="00E40199" w:rsidP="00043835">
      <w:pPr>
        <w:spacing w:after="0" w:line="259" w:lineRule="auto"/>
        <w:ind w:left="6481"/>
        <w:rPr>
          <w:szCs w:val="24"/>
        </w:rPr>
      </w:pPr>
    </w:p>
    <w:p w14:paraId="1E84AE40" w14:textId="77777777" w:rsidR="00E40199" w:rsidRDefault="00E40199" w:rsidP="00043835">
      <w:pPr>
        <w:spacing w:after="0" w:line="259" w:lineRule="auto"/>
        <w:ind w:left="6481"/>
        <w:rPr>
          <w:szCs w:val="24"/>
        </w:rPr>
      </w:pPr>
    </w:p>
    <w:p w14:paraId="631D8286" w14:textId="77777777" w:rsidR="00E40199" w:rsidRDefault="00E40199" w:rsidP="00043835">
      <w:pPr>
        <w:spacing w:after="0" w:line="259" w:lineRule="auto"/>
        <w:ind w:left="6481"/>
        <w:rPr>
          <w:szCs w:val="24"/>
        </w:rPr>
      </w:pPr>
    </w:p>
    <w:p w14:paraId="7E252E23" w14:textId="77777777" w:rsidR="00E40199" w:rsidRDefault="00E40199" w:rsidP="00043835">
      <w:pPr>
        <w:spacing w:after="0" w:line="259" w:lineRule="auto"/>
        <w:ind w:left="6481"/>
        <w:rPr>
          <w:szCs w:val="24"/>
        </w:rPr>
      </w:pPr>
    </w:p>
    <w:sectPr w:rsidR="00E40199" w:rsidSect="00802AD8">
      <w:headerReference w:type="default" r:id="rId3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2571" w14:textId="77777777" w:rsidR="004F7929" w:rsidRDefault="004F7929">
      <w:pPr>
        <w:spacing w:after="0" w:line="240" w:lineRule="auto"/>
      </w:pPr>
      <w:r>
        <w:separator/>
      </w:r>
    </w:p>
  </w:endnote>
  <w:endnote w:type="continuationSeparator" w:id="0">
    <w:p w14:paraId="7D77C316" w14:textId="77777777" w:rsidR="004F7929" w:rsidRDefault="004F7929">
      <w:pPr>
        <w:spacing w:after="0" w:line="240" w:lineRule="auto"/>
      </w:pPr>
      <w:r>
        <w:continuationSeparator/>
      </w:r>
    </w:p>
  </w:endnote>
  <w:endnote w:type="continuationNotice" w:id="1">
    <w:p w14:paraId="43F6E18D" w14:textId="77777777" w:rsidR="004F7929" w:rsidRDefault="004F7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Optima">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4E9E" w14:textId="77777777" w:rsidR="004F7929" w:rsidRDefault="004F7929" w:rsidP="004A5203">
      <w:pPr>
        <w:spacing w:after="0" w:line="240" w:lineRule="auto"/>
      </w:pPr>
      <w:r>
        <w:separator/>
      </w:r>
    </w:p>
  </w:footnote>
  <w:footnote w:type="continuationSeparator" w:id="0">
    <w:p w14:paraId="40257C2D" w14:textId="77777777" w:rsidR="004F7929" w:rsidRDefault="004F7929" w:rsidP="004A5203">
      <w:pPr>
        <w:spacing w:after="0" w:line="240" w:lineRule="auto"/>
      </w:pPr>
      <w:r>
        <w:continuationSeparator/>
      </w:r>
    </w:p>
  </w:footnote>
  <w:footnote w:type="continuationNotice" w:id="1">
    <w:p w14:paraId="663E484F" w14:textId="77777777" w:rsidR="004F7929" w:rsidRDefault="004F7929">
      <w:pPr>
        <w:spacing w:after="0" w:line="240" w:lineRule="auto"/>
      </w:pPr>
    </w:p>
  </w:footnote>
  <w:footnote w:id="2">
    <w:p w14:paraId="28C84575" w14:textId="77777777" w:rsidR="000E193F" w:rsidRPr="00B468C1" w:rsidRDefault="00620D10" w:rsidP="000E193F">
      <w:pPr>
        <w:pStyle w:val="Puslapioinaostekstas"/>
        <w:jc w:val="both"/>
        <w:rPr>
          <w:i/>
          <w:iCs/>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B468C1">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1D6A0E" w14:textId="77777777" w:rsidR="000E193F" w:rsidRPr="00B468C1" w:rsidRDefault="00620D10" w:rsidP="008C2361">
      <w:pPr>
        <w:pStyle w:val="Puslapioinaostekstas"/>
        <w:numPr>
          <w:ilvl w:val="0"/>
          <w:numId w:val="7"/>
        </w:numPr>
        <w:suppressAutoHyphens w:val="0"/>
        <w:jc w:val="both"/>
        <w:rPr>
          <w:rFonts w:eastAsia="Yu Mincho"/>
          <w:i/>
          <w:iCs/>
          <w:lang w:val="lt-LT"/>
        </w:rPr>
      </w:pPr>
      <w:r w:rsidRPr="00B468C1">
        <w:rPr>
          <w:rFonts w:eastAsia="Yu Mincho"/>
          <w:i/>
          <w:iCs/>
          <w:lang w:val="lt-LT"/>
        </w:rPr>
        <w:t xml:space="preserve">priesaikos deklaracija; </w:t>
      </w:r>
    </w:p>
    <w:p w14:paraId="517A58AD" w14:textId="77777777" w:rsidR="000E193F" w:rsidRPr="005103E9" w:rsidRDefault="00620D10" w:rsidP="008C2361">
      <w:pPr>
        <w:pStyle w:val="Puslapioinaostekstas"/>
        <w:numPr>
          <w:ilvl w:val="0"/>
          <w:numId w:val="7"/>
        </w:numPr>
        <w:suppressAutoHyphens w:val="0"/>
        <w:jc w:val="both"/>
        <w:rPr>
          <w:rFonts w:ascii="Calibri" w:eastAsia="Yu Mincho" w:hAnsi="Calibri" w:cs="Arial"/>
          <w:lang w:val="lt-LT"/>
        </w:rPr>
      </w:pPr>
      <w:r w:rsidRPr="00B468C1">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A8CA86" w14:textId="77777777" w:rsidR="000E193F" w:rsidRPr="002A7868" w:rsidRDefault="00620D10" w:rsidP="000E193F">
      <w:pPr>
        <w:pStyle w:val="Puslapioinaostekstas"/>
        <w:jc w:val="both"/>
        <w:rPr>
          <w:i/>
          <w:iCs/>
          <w:lang w:val="lt-LT"/>
        </w:rPr>
      </w:pPr>
      <w:r w:rsidRPr="002A7868">
        <w:rPr>
          <w:rStyle w:val="Puslapioinaosnuoroda"/>
          <w:rFonts w:eastAsia="Yu Mincho"/>
          <w:lang w:val="lt-LT"/>
        </w:rPr>
        <w:footnoteRef/>
      </w:r>
      <w:r w:rsidRPr="002A7868">
        <w:rPr>
          <w:rFonts w:eastAsia="Yu Mincho"/>
          <w:lang w:val="lt-LT"/>
        </w:rPr>
        <w:t xml:space="preserve"> </w:t>
      </w:r>
      <w:r w:rsidRPr="002A7868">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6E632D" w14:textId="77777777" w:rsidR="000E193F" w:rsidRPr="002A7868" w:rsidRDefault="00620D10" w:rsidP="008C2361">
      <w:pPr>
        <w:pStyle w:val="Puslapioinaostekstas"/>
        <w:numPr>
          <w:ilvl w:val="0"/>
          <w:numId w:val="8"/>
        </w:numPr>
        <w:suppressAutoHyphens w:val="0"/>
        <w:jc w:val="both"/>
        <w:rPr>
          <w:rFonts w:eastAsia="Yu Mincho"/>
          <w:i/>
          <w:iCs/>
          <w:lang w:val="lt-LT"/>
        </w:rPr>
      </w:pPr>
      <w:r w:rsidRPr="002A7868">
        <w:rPr>
          <w:rFonts w:eastAsia="Yu Mincho"/>
          <w:i/>
          <w:iCs/>
          <w:lang w:val="lt-LT"/>
        </w:rPr>
        <w:t xml:space="preserve">priesaikos deklaracija; </w:t>
      </w:r>
    </w:p>
    <w:p w14:paraId="38DF8FC9" w14:textId="77777777" w:rsidR="000E193F" w:rsidRPr="005103E9" w:rsidRDefault="00620D10" w:rsidP="008C2361">
      <w:pPr>
        <w:pStyle w:val="Puslapioinaostekstas"/>
        <w:numPr>
          <w:ilvl w:val="0"/>
          <w:numId w:val="8"/>
        </w:numPr>
        <w:suppressAutoHyphens w:val="0"/>
        <w:jc w:val="both"/>
        <w:rPr>
          <w:rFonts w:ascii="Calibri" w:eastAsia="Yu Mincho" w:hAnsi="Calibri" w:cs="Arial"/>
          <w:lang w:val="lt-LT"/>
        </w:rPr>
      </w:pPr>
      <w:r w:rsidRPr="002A7868">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9BF512" w14:textId="77777777" w:rsidR="000E193F" w:rsidRPr="002A7868" w:rsidRDefault="00620D10" w:rsidP="000E193F">
      <w:pPr>
        <w:pStyle w:val="Puslapioinaostekstas"/>
        <w:jc w:val="both"/>
        <w:rPr>
          <w:i/>
          <w:iCs/>
          <w:lang w:val="lt-LT"/>
        </w:rPr>
      </w:pPr>
      <w:r w:rsidRPr="002A7868">
        <w:rPr>
          <w:rStyle w:val="Puslapioinaosnuoroda"/>
          <w:rFonts w:eastAsia="Yu Mincho"/>
        </w:rPr>
        <w:footnoteRef/>
      </w:r>
      <w:r w:rsidRPr="005103E9">
        <w:rPr>
          <w:rFonts w:eastAsia="Yu Mincho"/>
          <w:lang w:val="lt-LT"/>
        </w:rPr>
        <w:t xml:space="preserve"> </w:t>
      </w:r>
      <w:r w:rsidRPr="002A7868">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15B8B0" w14:textId="77777777" w:rsidR="000E193F" w:rsidRPr="002A7868" w:rsidRDefault="00620D10" w:rsidP="008C2361">
      <w:pPr>
        <w:pStyle w:val="Puslapioinaostekstas"/>
        <w:numPr>
          <w:ilvl w:val="0"/>
          <w:numId w:val="9"/>
        </w:numPr>
        <w:suppressAutoHyphens w:val="0"/>
        <w:jc w:val="both"/>
        <w:rPr>
          <w:rFonts w:eastAsia="Yu Mincho"/>
          <w:i/>
          <w:iCs/>
          <w:lang w:val="lt-LT"/>
        </w:rPr>
      </w:pPr>
      <w:r w:rsidRPr="002A7868">
        <w:rPr>
          <w:rFonts w:eastAsia="Yu Mincho"/>
          <w:i/>
          <w:iCs/>
          <w:lang w:val="lt-LT"/>
        </w:rPr>
        <w:t xml:space="preserve">priesaikos deklaracija; </w:t>
      </w:r>
    </w:p>
    <w:p w14:paraId="795B093B" w14:textId="77777777" w:rsidR="000E193F" w:rsidRPr="005103E9" w:rsidRDefault="00620D10" w:rsidP="008C2361">
      <w:pPr>
        <w:pStyle w:val="Puslapioinaostekstas"/>
        <w:numPr>
          <w:ilvl w:val="0"/>
          <w:numId w:val="9"/>
        </w:numPr>
        <w:suppressAutoHyphens w:val="0"/>
        <w:jc w:val="both"/>
        <w:rPr>
          <w:rFonts w:ascii="Calibri" w:eastAsia="Yu Mincho" w:hAnsi="Calibri" w:cs="Arial"/>
          <w:lang w:val="lt-LT"/>
        </w:rPr>
      </w:pPr>
      <w:r w:rsidRPr="002A7868">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44541"/>
      <w:docPartObj>
        <w:docPartGallery w:val="Page Numbers (Top of Page)"/>
        <w:docPartUnique/>
      </w:docPartObj>
    </w:sdtPr>
    <w:sdtContent>
      <w:p w14:paraId="502A824E" w14:textId="77777777" w:rsidR="00CE5E4F" w:rsidRDefault="00620D10">
        <w:pPr>
          <w:pStyle w:val="Antrats"/>
          <w:jc w:val="center"/>
        </w:pPr>
        <w:r>
          <w:fldChar w:fldCharType="begin"/>
        </w:r>
        <w:r>
          <w:instrText>PAGE   \* MERGEFORMAT</w:instrText>
        </w:r>
        <w:r>
          <w:fldChar w:fldCharType="separate"/>
        </w:r>
        <w:r>
          <w:t>2</w:t>
        </w:r>
        <w:r>
          <w:fldChar w:fldCharType="end"/>
        </w:r>
      </w:p>
    </w:sdtContent>
  </w:sdt>
  <w:p w14:paraId="09D5C8F9" w14:textId="77777777" w:rsidR="0009351D" w:rsidRDefault="000935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284"/>
        </w:tabs>
        <w:ind w:left="1436" w:hanging="432"/>
      </w:pPr>
      <w:rPr>
        <w:rFonts w:cs="Times New Roman"/>
      </w:rPr>
    </w:lvl>
    <w:lvl w:ilvl="1">
      <w:start w:val="1"/>
      <w:numFmt w:val="decimal"/>
      <w:pStyle w:val="Antrat2"/>
      <w:suff w:val="space"/>
      <w:lvlText w:val="%1.%2."/>
      <w:lvlJc w:val="left"/>
      <w:pPr>
        <w:tabs>
          <w:tab w:val="num" w:pos="519"/>
        </w:tabs>
        <w:ind w:left="699" w:firstLine="720"/>
      </w:pPr>
      <w:rPr>
        <w:rFonts w:cs="Times New Roman"/>
        <w:b w:val="0"/>
        <w:i w:val="0"/>
        <w:strike/>
      </w:rPr>
    </w:lvl>
    <w:lvl w:ilvl="2">
      <w:start w:val="1"/>
      <w:numFmt w:val="decimal"/>
      <w:pStyle w:val="Antrat3"/>
      <w:suff w:val="space"/>
      <w:lvlText w:val="%1.%2.%3."/>
      <w:lvlJc w:val="left"/>
      <w:pPr>
        <w:tabs>
          <w:tab w:val="num" w:pos="284"/>
        </w:tabs>
        <w:ind w:left="578" w:firstLine="720"/>
      </w:pPr>
      <w:rPr>
        <w:rFonts w:cs="Times New Roman"/>
      </w:rPr>
    </w:lvl>
    <w:lvl w:ilvl="3">
      <w:start w:val="1"/>
      <w:numFmt w:val="decimal"/>
      <w:pStyle w:val="Antrat4"/>
      <w:lvlText w:val="%1.%2.%3.%4"/>
      <w:lvlJc w:val="left"/>
      <w:pPr>
        <w:tabs>
          <w:tab w:val="num" w:pos="1868"/>
        </w:tabs>
        <w:ind w:left="1868" w:hanging="864"/>
      </w:pPr>
      <w:rPr>
        <w:rFonts w:cs="Times New Roman"/>
      </w:rPr>
    </w:lvl>
    <w:lvl w:ilvl="4">
      <w:start w:val="1"/>
      <w:numFmt w:val="decimal"/>
      <w:pStyle w:val="Antrat5"/>
      <w:lvlText w:val="%1.%2.%3.%4.%5"/>
      <w:lvlJc w:val="left"/>
      <w:pPr>
        <w:tabs>
          <w:tab w:val="num" w:pos="2012"/>
        </w:tabs>
        <w:ind w:left="2012" w:hanging="1008"/>
      </w:pPr>
      <w:rPr>
        <w:rFonts w:cs="Times New Roman"/>
      </w:rPr>
    </w:lvl>
    <w:lvl w:ilvl="5">
      <w:start w:val="1"/>
      <w:numFmt w:val="decimal"/>
      <w:pStyle w:val="Antrat6"/>
      <w:lvlText w:val="%1.%2.%3.%4.%5.%6"/>
      <w:lvlJc w:val="left"/>
      <w:pPr>
        <w:tabs>
          <w:tab w:val="num" w:pos="2156"/>
        </w:tabs>
        <w:ind w:left="2156" w:hanging="1152"/>
      </w:pPr>
      <w:rPr>
        <w:rFonts w:cs="Times New Roman"/>
      </w:rPr>
    </w:lvl>
    <w:lvl w:ilvl="6">
      <w:start w:val="1"/>
      <w:numFmt w:val="decimal"/>
      <w:pStyle w:val="Antrat7"/>
      <w:lvlText w:val="%1.%2.%3.%4.%5.%6.%7"/>
      <w:lvlJc w:val="left"/>
      <w:pPr>
        <w:tabs>
          <w:tab w:val="num" w:pos="2300"/>
        </w:tabs>
        <w:ind w:left="2300" w:hanging="1296"/>
      </w:pPr>
      <w:rPr>
        <w:rFonts w:cs="Times New Roman"/>
      </w:rPr>
    </w:lvl>
    <w:lvl w:ilvl="7">
      <w:start w:val="1"/>
      <w:numFmt w:val="decimal"/>
      <w:pStyle w:val="Antrat8"/>
      <w:lvlText w:val="%1.%2.%3.%4.%5.%6.%7.%8"/>
      <w:lvlJc w:val="left"/>
      <w:pPr>
        <w:tabs>
          <w:tab w:val="num" w:pos="2444"/>
        </w:tabs>
        <w:ind w:left="2444" w:hanging="1440"/>
      </w:pPr>
      <w:rPr>
        <w:rFonts w:cs="Times New Roman"/>
      </w:rPr>
    </w:lvl>
    <w:lvl w:ilvl="8">
      <w:start w:val="1"/>
      <w:numFmt w:val="decimal"/>
      <w:pStyle w:val="Antrat9"/>
      <w:lvlText w:val="%1.%2.%3.%4.%5.%6.%7.%8.%9"/>
      <w:lvlJc w:val="left"/>
      <w:pPr>
        <w:tabs>
          <w:tab w:val="num" w:pos="2588"/>
        </w:tabs>
        <w:ind w:left="2588"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22A3363"/>
    <w:multiLevelType w:val="hybridMultilevel"/>
    <w:tmpl w:val="99C6D17A"/>
    <w:lvl w:ilvl="0" w:tplc="14B6D2D4">
      <w:start w:val="1"/>
      <w:numFmt w:val="lowerLetter"/>
      <w:lvlText w:val="%1)"/>
      <w:lvlJc w:val="left"/>
      <w:pPr>
        <w:ind w:left="720" w:hanging="360"/>
      </w:pPr>
      <w:rPr>
        <w:rFonts w:hint="default"/>
      </w:rPr>
    </w:lvl>
    <w:lvl w:ilvl="1" w:tplc="8F74F450" w:tentative="1">
      <w:start w:val="1"/>
      <w:numFmt w:val="lowerLetter"/>
      <w:lvlText w:val="%2."/>
      <w:lvlJc w:val="left"/>
      <w:pPr>
        <w:ind w:left="1440" w:hanging="360"/>
      </w:pPr>
    </w:lvl>
    <w:lvl w:ilvl="2" w:tplc="5F9EBD5A" w:tentative="1">
      <w:start w:val="1"/>
      <w:numFmt w:val="lowerRoman"/>
      <w:lvlText w:val="%3."/>
      <w:lvlJc w:val="right"/>
      <w:pPr>
        <w:ind w:left="2160" w:hanging="180"/>
      </w:pPr>
    </w:lvl>
    <w:lvl w:ilvl="3" w:tplc="D2BCFCBC" w:tentative="1">
      <w:start w:val="1"/>
      <w:numFmt w:val="decimal"/>
      <w:lvlText w:val="%4."/>
      <w:lvlJc w:val="left"/>
      <w:pPr>
        <w:ind w:left="2880" w:hanging="360"/>
      </w:pPr>
    </w:lvl>
    <w:lvl w:ilvl="4" w:tplc="7E76E19A" w:tentative="1">
      <w:start w:val="1"/>
      <w:numFmt w:val="lowerLetter"/>
      <w:lvlText w:val="%5."/>
      <w:lvlJc w:val="left"/>
      <w:pPr>
        <w:ind w:left="3600" w:hanging="360"/>
      </w:pPr>
    </w:lvl>
    <w:lvl w:ilvl="5" w:tplc="72D83C24" w:tentative="1">
      <w:start w:val="1"/>
      <w:numFmt w:val="lowerRoman"/>
      <w:lvlText w:val="%6."/>
      <w:lvlJc w:val="right"/>
      <w:pPr>
        <w:ind w:left="4320" w:hanging="180"/>
      </w:pPr>
    </w:lvl>
    <w:lvl w:ilvl="6" w:tplc="B942AAEE" w:tentative="1">
      <w:start w:val="1"/>
      <w:numFmt w:val="decimal"/>
      <w:lvlText w:val="%7."/>
      <w:lvlJc w:val="left"/>
      <w:pPr>
        <w:ind w:left="5040" w:hanging="360"/>
      </w:pPr>
    </w:lvl>
    <w:lvl w:ilvl="7" w:tplc="E4E6E8BA" w:tentative="1">
      <w:start w:val="1"/>
      <w:numFmt w:val="lowerLetter"/>
      <w:lvlText w:val="%8."/>
      <w:lvlJc w:val="left"/>
      <w:pPr>
        <w:ind w:left="5760" w:hanging="360"/>
      </w:pPr>
    </w:lvl>
    <w:lvl w:ilvl="8" w:tplc="BD060B3E" w:tentative="1">
      <w:start w:val="1"/>
      <w:numFmt w:val="lowerRoman"/>
      <w:lvlText w:val="%9."/>
      <w:lvlJc w:val="right"/>
      <w:pPr>
        <w:ind w:left="6480" w:hanging="180"/>
      </w:pPr>
    </w:lvl>
  </w:abstractNum>
  <w:abstractNum w:abstractNumId="3"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A4048"/>
    <w:multiLevelType w:val="hybridMultilevel"/>
    <w:tmpl w:val="FFFFFFFF"/>
    <w:lvl w:ilvl="0" w:tplc="89981022">
      <w:start w:val="1"/>
      <w:numFmt w:val="bullet"/>
      <w:lvlText w:val=""/>
      <w:lvlJc w:val="left"/>
      <w:pPr>
        <w:ind w:left="720" w:hanging="360"/>
      </w:pPr>
      <w:rPr>
        <w:rFonts w:ascii="Symbol" w:hAnsi="Symbol" w:hint="default"/>
      </w:rPr>
    </w:lvl>
    <w:lvl w:ilvl="1" w:tplc="35BE10C6">
      <w:start w:val="1"/>
      <w:numFmt w:val="bullet"/>
      <w:lvlText w:val="o"/>
      <w:lvlJc w:val="left"/>
      <w:pPr>
        <w:ind w:left="1440" w:hanging="360"/>
      </w:pPr>
      <w:rPr>
        <w:rFonts w:ascii="Courier New" w:hAnsi="Courier New" w:hint="default"/>
      </w:rPr>
    </w:lvl>
    <w:lvl w:ilvl="2" w:tplc="DD164E44">
      <w:start w:val="1"/>
      <w:numFmt w:val="bullet"/>
      <w:lvlText w:val=""/>
      <w:lvlJc w:val="left"/>
      <w:pPr>
        <w:ind w:left="2160" w:hanging="360"/>
      </w:pPr>
      <w:rPr>
        <w:rFonts w:ascii="Wingdings" w:hAnsi="Wingdings" w:hint="default"/>
      </w:rPr>
    </w:lvl>
    <w:lvl w:ilvl="3" w:tplc="D5E08F1A">
      <w:start w:val="1"/>
      <w:numFmt w:val="bullet"/>
      <w:lvlText w:val=""/>
      <w:lvlJc w:val="left"/>
      <w:pPr>
        <w:ind w:left="2880" w:hanging="360"/>
      </w:pPr>
      <w:rPr>
        <w:rFonts w:ascii="Symbol" w:hAnsi="Symbol" w:hint="default"/>
      </w:rPr>
    </w:lvl>
    <w:lvl w:ilvl="4" w:tplc="4EA0A2C0">
      <w:start w:val="1"/>
      <w:numFmt w:val="bullet"/>
      <w:lvlText w:val="o"/>
      <w:lvlJc w:val="left"/>
      <w:pPr>
        <w:ind w:left="3600" w:hanging="360"/>
      </w:pPr>
      <w:rPr>
        <w:rFonts w:ascii="Courier New" w:hAnsi="Courier New" w:hint="default"/>
      </w:rPr>
    </w:lvl>
    <w:lvl w:ilvl="5" w:tplc="3E00D20A">
      <w:start w:val="1"/>
      <w:numFmt w:val="bullet"/>
      <w:lvlText w:val=""/>
      <w:lvlJc w:val="left"/>
      <w:pPr>
        <w:ind w:left="4320" w:hanging="360"/>
      </w:pPr>
      <w:rPr>
        <w:rFonts w:ascii="Wingdings" w:hAnsi="Wingdings" w:hint="default"/>
      </w:rPr>
    </w:lvl>
    <w:lvl w:ilvl="6" w:tplc="7C74D14C">
      <w:start w:val="1"/>
      <w:numFmt w:val="bullet"/>
      <w:lvlText w:val=""/>
      <w:lvlJc w:val="left"/>
      <w:pPr>
        <w:ind w:left="5040" w:hanging="360"/>
      </w:pPr>
      <w:rPr>
        <w:rFonts w:ascii="Symbol" w:hAnsi="Symbol" w:hint="default"/>
      </w:rPr>
    </w:lvl>
    <w:lvl w:ilvl="7" w:tplc="EB34DF80">
      <w:start w:val="1"/>
      <w:numFmt w:val="bullet"/>
      <w:lvlText w:val="o"/>
      <w:lvlJc w:val="left"/>
      <w:pPr>
        <w:ind w:left="5760" w:hanging="360"/>
      </w:pPr>
      <w:rPr>
        <w:rFonts w:ascii="Courier New" w:hAnsi="Courier New" w:hint="default"/>
      </w:rPr>
    </w:lvl>
    <w:lvl w:ilvl="8" w:tplc="DBF49ADA">
      <w:start w:val="1"/>
      <w:numFmt w:val="bullet"/>
      <w:lvlText w:val=""/>
      <w:lvlJc w:val="left"/>
      <w:pPr>
        <w:ind w:left="6480" w:hanging="360"/>
      </w:pPr>
      <w:rPr>
        <w:rFonts w:ascii="Wingdings" w:hAnsi="Wingdings" w:hint="default"/>
      </w:rPr>
    </w:lvl>
  </w:abstractNum>
  <w:abstractNum w:abstractNumId="7" w15:restartNumberingAfterBreak="0">
    <w:nsid w:val="3FEA2831"/>
    <w:multiLevelType w:val="hybridMultilevel"/>
    <w:tmpl w:val="BFACD2E8"/>
    <w:lvl w:ilvl="0" w:tplc="FFFFFFFF">
      <w:start w:val="1"/>
      <w:numFmt w:val="decimal"/>
      <w:lvlText w:val="%1."/>
      <w:lvlJc w:val="left"/>
      <w:pPr>
        <w:ind w:left="502"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6DC1F4C"/>
    <w:multiLevelType w:val="hybridMultilevel"/>
    <w:tmpl w:val="0DEEB41A"/>
    <w:lvl w:ilvl="0" w:tplc="14627164">
      <w:start w:val="14"/>
      <w:numFmt w:val="upperRoman"/>
      <w:lvlText w:val="%1."/>
      <w:lvlJc w:val="left"/>
      <w:pPr>
        <w:ind w:left="1200" w:hanging="720"/>
      </w:pPr>
      <w:rPr>
        <w:rFonts w:hint="default"/>
      </w:rPr>
    </w:lvl>
    <w:lvl w:ilvl="1" w:tplc="A388250A" w:tentative="1">
      <w:start w:val="1"/>
      <w:numFmt w:val="lowerLetter"/>
      <w:lvlText w:val="%2."/>
      <w:lvlJc w:val="left"/>
      <w:pPr>
        <w:ind w:left="1560" w:hanging="360"/>
      </w:pPr>
    </w:lvl>
    <w:lvl w:ilvl="2" w:tplc="55C843F4" w:tentative="1">
      <w:start w:val="1"/>
      <w:numFmt w:val="lowerRoman"/>
      <w:lvlText w:val="%3."/>
      <w:lvlJc w:val="right"/>
      <w:pPr>
        <w:ind w:left="2280" w:hanging="180"/>
      </w:pPr>
    </w:lvl>
    <w:lvl w:ilvl="3" w:tplc="3A1EF502" w:tentative="1">
      <w:start w:val="1"/>
      <w:numFmt w:val="decimal"/>
      <w:lvlText w:val="%4."/>
      <w:lvlJc w:val="left"/>
      <w:pPr>
        <w:ind w:left="3000" w:hanging="360"/>
      </w:pPr>
    </w:lvl>
    <w:lvl w:ilvl="4" w:tplc="EE4A3C4E" w:tentative="1">
      <w:start w:val="1"/>
      <w:numFmt w:val="lowerLetter"/>
      <w:lvlText w:val="%5."/>
      <w:lvlJc w:val="left"/>
      <w:pPr>
        <w:ind w:left="3720" w:hanging="360"/>
      </w:pPr>
    </w:lvl>
    <w:lvl w:ilvl="5" w:tplc="0866765A" w:tentative="1">
      <w:start w:val="1"/>
      <w:numFmt w:val="lowerRoman"/>
      <w:lvlText w:val="%6."/>
      <w:lvlJc w:val="right"/>
      <w:pPr>
        <w:ind w:left="4440" w:hanging="180"/>
      </w:pPr>
    </w:lvl>
    <w:lvl w:ilvl="6" w:tplc="E898A184" w:tentative="1">
      <w:start w:val="1"/>
      <w:numFmt w:val="decimal"/>
      <w:lvlText w:val="%7."/>
      <w:lvlJc w:val="left"/>
      <w:pPr>
        <w:ind w:left="5160" w:hanging="360"/>
      </w:pPr>
    </w:lvl>
    <w:lvl w:ilvl="7" w:tplc="F2381154" w:tentative="1">
      <w:start w:val="1"/>
      <w:numFmt w:val="lowerLetter"/>
      <w:lvlText w:val="%8."/>
      <w:lvlJc w:val="left"/>
      <w:pPr>
        <w:ind w:left="5880" w:hanging="360"/>
      </w:pPr>
    </w:lvl>
    <w:lvl w:ilvl="8" w:tplc="137A7B24" w:tentative="1">
      <w:start w:val="1"/>
      <w:numFmt w:val="lowerRoman"/>
      <w:lvlText w:val="%9."/>
      <w:lvlJc w:val="right"/>
      <w:pPr>
        <w:ind w:left="6600" w:hanging="180"/>
      </w:p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742666"/>
    <w:multiLevelType w:val="hybridMultilevel"/>
    <w:tmpl w:val="B1DA98DC"/>
    <w:lvl w:ilvl="0" w:tplc="7C4AB094">
      <w:start w:val="11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1" w15:restartNumberingAfterBreak="0">
    <w:nsid w:val="5F2567B1"/>
    <w:multiLevelType w:val="hybridMultilevel"/>
    <w:tmpl w:val="7D385FC0"/>
    <w:lvl w:ilvl="0" w:tplc="91E8E088">
      <w:start w:val="1"/>
      <w:numFmt w:val="bullet"/>
      <w:lvlText w:val=""/>
      <w:lvlJc w:val="left"/>
      <w:pPr>
        <w:ind w:left="720" w:hanging="360"/>
      </w:pPr>
      <w:rPr>
        <w:rFonts w:ascii="Symbol" w:hAnsi="Symbol" w:cs="Symbol" w:hint="default"/>
      </w:rPr>
    </w:lvl>
    <w:lvl w:ilvl="1" w:tplc="4EE892D0" w:tentative="1">
      <w:start w:val="1"/>
      <w:numFmt w:val="bullet"/>
      <w:lvlText w:val="o"/>
      <w:lvlJc w:val="left"/>
      <w:pPr>
        <w:ind w:left="1440" w:hanging="360"/>
      </w:pPr>
      <w:rPr>
        <w:rFonts w:ascii="Courier New" w:hAnsi="Courier New" w:cs="Courier New" w:hint="default"/>
      </w:rPr>
    </w:lvl>
    <w:lvl w:ilvl="2" w:tplc="D7C2D9F2" w:tentative="1">
      <w:start w:val="1"/>
      <w:numFmt w:val="bullet"/>
      <w:lvlText w:val=""/>
      <w:lvlJc w:val="left"/>
      <w:pPr>
        <w:ind w:left="2160" w:hanging="360"/>
      </w:pPr>
      <w:rPr>
        <w:rFonts w:ascii="Wingdings" w:hAnsi="Wingdings" w:cs="Wingdings" w:hint="default"/>
      </w:rPr>
    </w:lvl>
    <w:lvl w:ilvl="3" w:tplc="AB5EC9A6" w:tentative="1">
      <w:start w:val="1"/>
      <w:numFmt w:val="bullet"/>
      <w:lvlText w:val=""/>
      <w:lvlJc w:val="left"/>
      <w:pPr>
        <w:ind w:left="2880" w:hanging="360"/>
      </w:pPr>
      <w:rPr>
        <w:rFonts w:ascii="Symbol" w:hAnsi="Symbol" w:cs="Symbol" w:hint="default"/>
      </w:rPr>
    </w:lvl>
    <w:lvl w:ilvl="4" w:tplc="7B387044" w:tentative="1">
      <w:start w:val="1"/>
      <w:numFmt w:val="bullet"/>
      <w:lvlText w:val="o"/>
      <w:lvlJc w:val="left"/>
      <w:pPr>
        <w:ind w:left="3600" w:hanging="360"/>
      </w:pPr>
      <w:rPr>
        <w:rFonts w:ascii="Courier New" w:hAnsi="Courier New" w:cs="Courier New" w:hint="default"/>
      </w:rPr>
    </w:lvl>
    <w:lvl w:ilvl="5" w:tplc="6422C154" w:tentative="1">
      <w:start w:val="1"/>
      <w:numFmt w:val="bullet"/>
      <w:lvlText w:val=""/>
      <w:lvlJc w:val="left"/>
      <w:pPr>
        <w:ind w:left="4320" w:hanging="360"/>
      </w:pPr>
      <w:rPr>
        <w:rFonts w:ascii="Wingdings" w:hAnsi="Wingdings" w:cs="Wingdings" w:hint="default"/>
      </w:rPr>
    </w:lvl>
    <w:lvl w:ilvl="6" w:tplc="678C0718" w:tentative="1">
      <w:start w:val="1"/>
      <w:numFmt w:val="bullet"/>
      <w:lvlText w:val=""/>
      <w:lvlJc w:val="left"/>
      <w:pPr>
        <w:ind w:left="5040" w:hanging="360"/>
      </w:pPr>
      <w:rPr>
        <w:rFonts w:ascii="Symbol" w:hAnsi="Symbol" w:cs="Symbol" w:hint="default"/>
      </w:rPr>
    </w:lvl>
    <w:lvl w:ilvl="7" w:tplc="6DB668F6" w:tentative="1">
      <w:start w:val="1"/>
      <w:numFmt w:val="bullet"/>
      <w:lvlText w:val="o"/>
      <w:lvlJc w:val="left"/>
      <w:pPr>
        <w:ind w:left="5760" w:hanging="360"/>
      </w:pPr>
      <w:rPr>
        <w:rFonts w:ascii="Courier New" w:hAnsi="Courier New" w:cs="Courier New" w:hint="default"/>
      </w:rPr>
    </w:lvl>
    <w:lvl w:ilvl="8" w:tplc="FF84F60E"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E2768F1C"/>
    <w:lvl w:ilvl="0" w:tplc="09D8027C">
      <w:start w:val="1"/>
      <w:numFmt w:val="lowerLetter"/>
      <w:lvlText w:val="%1)"/>
      <w:lvlJc w:val="left"/>
      <w:pPr>
        <w:ind w:left="720" w:hanging="360"/>
      </w:pPr>
      <w:rPr>
        <w:rFonts w:hint="default"/>
        <w:i/>
        <w:iCs/>
        <w:sz w:val="20"/>
        <w:szCs w:val="20"/>
      </w:rPr>
    </w:lvl>
    <w:lvl w:ilvl="1" w:tplc="87881740" w:tentative="1">
      <w:start w:val="1"/>
      <w:numFmt w:val="lowerLetter"/>
      <w:lvlText w:val="%2."/>
      <w:lvlJc w:val="left"/>
      <w:pPr>
        <w:ind w:left="1440" w:hanging="360"/>
      </w:pPr>
    </w:lvl>
    <w:lvl w:ilvl="2" w:tplc="366646DC" w:tentative="1">
      <w:start w:val="1"/>
      <w:numFmt w:val="lowerRoman"/>
      <w:lvlText w:val="%3."/>
      <w:lvlJc w:val="right"/>
      <w:pPr>
        <w:ind w:left="2160" w:hanging="180"/>
      </w:pPr>
    </w:lvl>
    <w:lvl w:ilvl="3" w:tplc="C8E8F7EC" w:tentative="1">
      <w:start w:val="1"/>
      <w:numFmt w:val="decimal"/>
      <w:lvlText w:val="%4."/>
      <w:lvlJc w:val="left"/>
      <w:pPr>
        <w:ind w:left="2880" w:hanging="360"/>
      </w:pPr>
    </w:lvl>
    <w:lvl w:ilvl="4" w:tplc="DC680E9A" w:tentative="1">
      <w:start w:val="1"/>
      <w:numFmt w:val="lowerLetter"/>
      <w:lvlText w:val="%5."/>
      <w:lvlJc w:val="left"/>
      <w:pPr>
        <w:ind w:left="3600" w:hanging="360"/>
      </w:pPr>
    </w:lvl>
    <w:lvl w:ilvl="5" w:tplc="92009B7E" w:tentative="1">
      <w:start w:val="1"/>
      <w:numFmt w:val="lowerRoman"/>
      <w:lvlText w:val="%6."/>
      <w:lvlJc w:val="right"/>
      <w:pPr>
        <w:ind w:left="4320" w:hanging="180"/>
      </w:pPr>
    </w:lvl>
    <w:lvl w:ilvl="6" w:tplc="CA0E02C6" w:tentative="1">
      <w:start w:val="1"/>
      <w:numFmt w:val="decimal"/>
      <w:lvlText w:val="%7."/>
      <w:lvlJc w:val="left"/>
      <w:pPr>
        <w:ind w:left="5040" w:hanging="360"/>
      </w:pPr>
    </w:lvl>
    <w:lvl w:ilvl="7" w:tplc="D6DE7996" w:tentative="1">
      <w:start w:val="1"/>
      <w:numFmt w:val="lowerLetter"/>
      <w:lvlText w:val="%8."/>
      <w:lvlJc w:val="left"/>
      <w:pPr>
        <w:ind w:left="5760" w:hanging="360"/>
      </w:pPr>
    </w:lvl>
    <w:lvl w:ilvl="8" w:tplc="ED34AABC" w:tentative="1">
      <w:start w:val="1"/>
      <w:numFmt w:val="lowerRoman"/>
      <w:lvlText w:val="%9."/>
      <w:lvlJc w:val="right"/>
      <w:pPr>
        <w:ind w:left="6480" w:hanging="180"/>
      </w:pPr>
    </w:lvl>
  </w:abstractNum>
  <w:abstractNum w:abstractNumId="13" w15:restartNumberingAfterBreak="0">
    <w:nsid w:val="65DC6322"/>
    <w:multiLevelType w:val="hybridMultilevel"/>
    <w:tmpl w:val="571AE634"/>
    <w:lvl w:ilvl="0" w:tplc="E67CD83E">
      <w:start w:val="4"/>
      <w:numFmt w:val="decimal"/>
      <w:lvlText w:val="%1."/>
      <w:lvlJc w:val="left"/>
      <w:pPr>
        <w:ind w:left="1357" w:hanging="360"/>
      </w:pPr>
      <w:rPr>
        <w:rFonts w:hint="default"/>
      </w:rPr>
    </w:lvl>
    <w:lvl w:ilvl="1" w:tplc="04270019" w:tentative="1">
      <w:start w:val="1"/>
      <w:numFmt w:val="lowerLetter"/>
      <w:lvlText w:val="%2."/>
      <w:lvlJc w:val="left"/>
      <w:pPr>
        <w:ind w:left="2077" w:hanging="360"/>
      </w:pPr>
    </w:lvl>
    <w:lvl w:ilvl="2" w:tplc="0427001B" w:tentative="1">
      <w:start w:val="1"/>
      <w:numFmt w:val="lowerRoman"/>
      <w:lvlText w:val="%3."/>
      <w:lvlJc w:val="right"/>
      <w:pPr>
        <w:ind w:left="2797" w:hanging="180"/>
      </w:pPr>
    </w:lvl>
    <w:lvl w:ilvl="3" w:tplc="0427000F" w:tentative="1">
      <w:start w:val="1"/>
      <w:numFmt w:val="decimal"/>
      <w:lvlText w:val="%4."/>
      <w:lvlJc w:val="left"/>
      <w:pPr>
        <w:ind w:left="3517" w:hanging="360"/>
      </w:pPr>
    </w:lvl>
    <w:lvl w:ilvl="4" w:tplc="04270019" w:tentative="1">
      <w:start w:val="1"/>
      <w:numFmt w:val="lowerLetter"/>
      <w:lvlText w:val="%5."/>
      <w:lvlJc w:val="left"/>
      <w:pPr>
        <w:ind w:left="4237" w:hanging="360"/>
      </w:pPr>
    </w:lvl>
    <w:lvl w:ilvl="5" w:tplc="0427001B" w:tentative="1">
      <w:start w:val="1"/>
      <w:numFmt w:val="lowerRoman"/>
      <w:lvlText w:val="%6."/>
      <w:lvlJc w:val="right"/>
      <w:pPr>
        <w:ind w:left="4957" w:hanging="180"/>
      </w:pPr>
    </w:lvl>
    <w:lvl w:ilvl="6" w:tplc="0427000F" w:tentative="1">
      <w:start w:val="1"/>
      <w:numFmt w:val="decimal"/>
      <w:lvlText w:val="%7."/>
      <w:lvlJc w:val="left"/>
      <w:pPr>
        <w:ind w:left="5677" w:hanging="360"/>
      </w:pPr>
    </w:lvl>
    <w:lvl w:ilvl="7" w:tplc="04270019" w:tentative="1">
      <w:start w:val="1"/>
      <w:numFmt w:val="lowerLetter"/>
      <w:lvlText w:val="%8."/>
      <w:lvlJc w:val="left"/>
      <w:pPr>
        <w:ind w:left="6397" w:hanging="360"/>
      </w:pPr>
    </w:lvl>
    <w:lvl w:ilvl="8" w:tplc="0427001B" w:tentative="1">
      <w:start w:val="1"/>
      <w:numFmt w:val="lowerRoman"/>
      <w:lvlText w:val="%9."/>
      <w:lvlJc w:val="right"/>
      <w:pPr>
        <w:ind w:left="7117" w:hanging="180"/>
      </w:pPr>
    </w:lvl>
  </w:abstractNum>
  <w:abstractNum w:abstractNumId="14" w15:restartNumberingAfterBreak="0">
    <w:nsid w:val="66EE0642"/>
    <w:multiLevelType w:val="hybridMultilevel"/>
    <w:tmpl w:val="FFFFFFFF"/>
    <w:lvl w:ilvl="0" w:tplc="C39E2936">
      <w:start w:val="1"/>
      <w:numFmt w:val="bullet"/>
      <w:lvlText w:val=""/>
      <w:lvlJc w:val="left"/>
      <w:pPr>
        <w:ind w:left="720" w:hanging="360"/>
      </w:pPr>
      <w:rPr>
        <w:rFonts w:ascii="Symbol" w:hAnsi="Symbol" w:hint="default"/>
      </w:rPr>
    </w:lvl>
    <w:lvl w:ilvl="1" w:tplc="565672BA">
      <w:start w:val="1"/>
      <w:numFmt w:val="bullet"/>
      <w:lvlText w:val="o"/>
      <w:lvlJc w:val="left"/>
      <w:pPr>
        <w:ind w:left="1440" w:hanging="360"/>
      </w:pPr>
      <w:rPr>
        <w:rFonts w:ascii="Courier New" w:hAnsi="Courier New" w:hint="default"/>
      </w:rPr>
    </w:lvl>
    <w:lvl w:ilvl="2" w:tplc="C7549ECE">
      <w:start w:val="1"/>
      <w:numFmt w:val="bullet"/>
      <w:lvlText w:val=""/>
      <w:lvlJc w:val="left"/>
      <w:pPr>
        <w:ind w:left="2160" w:hanging="360"/>
      </w:pPr>
      <w:rPr>
        <w:rFonts w:ascii="Wingdings" w:hAnsi="Wingdings" w:hint="default"/>
      </w:rPr>
    </w:lvl>
    <w:lvl w:ilvl="3" w:tplc="DA44E33E">
      <w:start w:val="1"/>
      <w:numFmt w:val="bullet"/>
      <w:lvlText w:val=""/>
      <w:lvlJc w:val="left"/>
      <w:pPr>
        <w:ind w:left="2880" w:hanging="360"/>
      </w:pPr>
      <w:rPr>
        <w:rFonts w:ascii="Symbol" w:hAnsi="Symbol" w:hint="default"/>
      </w:rPr>
    </w:lvl>
    <w:lvl w:ilvl="4" w:tplc="71DEAA9E">
      <w:start w:val="1"/>
      <w:numFmt w:val="bullet"/>
      <w:lvlText w:val="o"/>
      <w:lvlJc w:val="left"/>
      <w:pPr>
        <w:ind w:left="3600" w:hanging="360"/>
      </w:pPr>
      <w:rPr>
        <w:rFonts w:ascii="Courier New" w:hAnsi="Courier New" w:hint="default"/>
      </w:rPr>
    </w:lvl>
    <w:lvl w:ilvl="5" w:tplc="000665E0">
      <w:start w:val="1"/>
      <w:numFmt w:val="bullet"/>
      <w:lvlText w:val=""/>
      <w:lvlJc w:val="left"/>
      <w:pPr>
        <w:ind w:left="4320" w:hanging="360"/>
      </w:pPr>
      <w:rPr>
        <w:rFonts w:ascii="Wingdings" w:hAnsi="Wingdings" w:hint="default"/>
      </w:rPr>
    </w:lvl>
    <w:lvl w:ilvl="6" w:tplc="C33C6F06">
      <w:start w:val="1"/>
      <w:numFmt w:val="bullet"/>
      <w:lvlText w:val=""/>
      <w:lvlJc w:val="left"/>
      <w:pPr>
        <w:ind w:left="5040" w:hanging="360"/>
      </w:pPr>
      <w:rPr>
        <w:rFonts w:ascii="Symbol" w:hAnsi="Symbol" w:hint="default"/>
      </w:rPr>
    </w:lvl>
    <w:lvl w:ilvl="7" w:tplc="CE6CB28A">
      <w:start w:val="1"/>
      <w:numFmt w:val="bullet"/>
      <w:lvlText w:val="o"/>
      <w:lvlJc w:val="left"/>
      <w:pPr>
        <w:ind w:left="5760" w:hanging="360"/>
      </w:pPr>
      <w:rPr>
        <w:rFonts w:ascii="Courier New" w:hAnsi="Courier New" w:hint="default"/>
      </w:rPr>
    </w:lvl>
    <w:lvl w:ilvl="8" w:tplc="0BB0BF8C">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0362139E"/>
    <w:lvl w:ilvl="0" w:tplc="2D56C58A">
      <w:start w:val="1"/>
      <w:numFmt w:val="lowerLetter"/>
      <w:lvlText w:val="%1)"/>
      <w:lvlJc w:val="left"/>
      <w:pPr>
        <w:ind w:left="720" w:hanging="360"/>
      </w:pPr>
      <w:rPr>
        <w:rFonts w:ascii="Times New Roman" w:hAnsi="Times New Roman" w:cs="Times New Roman" w:hint="default"/>
      </w:rPr>
    </w:lvl>
    <w:lvl w:ilvl="1" w:tplc="E6B09BD4" w:tentative="1">
      <w:start w:val="1"/>
      <w:numFmt w:val="lowerLetter"/>
      <w:lvlText w:val="%2."/>
      <w:lvlJc w:val="left"/>
      <w:pPr>
        <w:ind w:left="1440" w:hanging="360"/>
      </w:pPr>
    </w:lvl>
    <w:lvl w:ilvl="2" w:tplc="84BCA1CE" w:tentative="1">
      <w:start w:val="1"/>
      <w:numFmt w:val="lowerRoman"/>
      <w:lvlText w:val="%3."/>
      <w:lvlJc w:val="right"/>
      <w:pPr>
        <w:ind w:left="2160" w:hanging="180"/>
      </w:pPr>
    </w:lvl>
    <w:lvl w:ilvl="3" w:tplc="F3A46F48" w:tentative="1">
      <w:start w:val="1"/>
      <w:numFmt w:val="decimal"/>
      <w:lvlText w:val="%4."/>
      <w:lvlJc w:val="left"/>
      <w:pPr>
        <w:ind w:left="2880" w:hanging="360"/>
      </w:pPr>
    </w:lvl>
    <w:lvl w:ilvl="4" w:tplc="74CE6B40" w:tentative="1">
      <w:start w:val="1"/>
      <w:numFmt w:val="lowerLetter"/>
      <w:lvlText w:val="%5."/>
      <w:lvlJc w:val="left"/>
      <w:pPr>
        <w:ind w:left="3600" w:hanging="360"/>
      </w:pPr>
    </w:lvl>
    <w:lvl w:ilvl="5" w:tplc="FD728184" w:tentative="1">
      <w:start w:val="1"/>
      <w:numFmt w:val="lowerRoman"/>
      <w:lvlText w:val="%6."/>
      <w:lvlJc w:val="right"/>
      <w:pPr>
        <w:ind w:left="4320" w:hanging="180"/>
      </w:pPr>
    </w:lvl>
    <w:lvl w:ilvl="6" w:tplc="18606036" w:tentative="1">
      <w:start w:val="1"/>
      <w:numFmt w:val="decimal"/>
      <w:lvlText w:val="%7."/>
      <w:lvlJc w:val="left"/>
      <w:pPr>
        <w:ind w:left="5040" w:hanging="360"/>
      </w:pPr>
    </w:lvl>
    <w:lvl w:ilvl="7" w:tplc="4EEC4D90" w:tentative="1">
      <w:start w:val="1"/>
      <w:numFmt w:val="lowerLetter"/>
      <w:lvlText w:val="%8."/>
      <w:lvlJc w:val="left"/>
      <w:pPr>
        <w:ind w:left="5760" w:hanging="360"/>
      </w:pPr>
    </w:lvl>
    <w:lvl w:ilvl="8" w:tplc="1AD22F12" w:tentative="1">
      <w:start w:val="1"/>
      <w:numFmt w:val="lowerRoman"/>
      <w:lvlText w:val="%9."/>
      <w:lvlJc w:val="right"/>
      <w:pPr>
        <w:ind w:left="6480" w:hanging="180"/>
      </w:pPr>
    </w:lvl>
  </w:abstractNum>
  <w:abstractNum w:abstractNumId="16" w15:restartNumberingAfterBreak="0">
    <w:nsid w:val="6D505B75"/>
    <w:multiLevelType w:val="multilevel"/>
    <w:tmpl w:val="45E003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1971141">
    <w:abstractNumId w:val="0"/>
  </w:num>
  <w:num w:numId="2" w16cid:durableId="1652757016">
    <w:abstractNumId w:val="1"/>
  </w:num>
  <w:num w:numId="3" w16cid:durableId="1224633770">
    <w:abstractNumId w:val="4"/>
  </w:num>
  <w:num w:numId="4" w16cid:durableId="1147436757">
    <w:abstractNumId w:val="9"/>
  </w:num>
  <w:num w:numId="5" w16cid:durableId="1675299112">
    <w:abstractNumId w:val="11"/>
  </w:num>
  <w:num w:numId="6" w16cid:durableId="1667518520">
    <w:abstractNumId w:val="16"/>
  </w:num>
  <w:num w:numId="7" w16cid:durableId="2514782">
    <w:abstractNumId w:val="12"/>
  </w:num>
  <w:num w:numId="8" w16cid:durableId="1746295294">
    <w:abstractNumId w:val="15"/>
  </w:num>
  <w:num w:numId="9" w16cid:durableId="587544852">
    <w:abstractNumId w:val="2"/>
  </w:num>
  <w:num w:numId="10" w16cid:durableId="1051736396">
    <w:abstractNumId w:val="8"/>
  </w:num>
  <w:num w:numId="11" w16cid:durableId="1216314622">
    <w:abstractNumId w:val="17"/>
  </w:num>
  <w:num w:numId="12" w16cid:durableId="1599866714">
    <w:abstractNumId w:val="6"/>
  </w:num>
  <w:num w:numId="13" w16cid:durableId="1627538212">
    <w:abstractNumId w:val="14"/>
  </w:num>
  <w:num w:numId="14" w16cid:durableId="297076383">
    <w:abstractNumId w:val="3"/>
  </w:num>
  <w:num w:numId="15" w16cid:durableId="920405764">
    <w:abstractNumId w:val="10"/>
  </w:num>
  <w:num w:numId="16" w16cid:durableId="632096656">
    <w:abstractNumId w:val="7"/>
  </w:num>
  <w:num w:numId="17" w16cid:durableId="1841235513">
    <w:abstractNumId w:val="13"/>
  </w:num>
  <w:num w:numId="18" w16cid:durableId="74136895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3B"/>
    <w:rsid w:val="000002CD"/>
    <w:rsid w:val="00000A69"/>
    <w:rsid w:val="00004347"/>
    <w:rsid w:val="00005FE8"/>
    <w:rsid w:val="000062D2"/>
    <w:rsid w:val="0000711C"/>
    <w:rsid w:val="000131DF"/>
    <w:rsid w:val="00013639"/>
    <w:rsid w:val="00013C0C"/>
    <w:rsid w:val="00013CCC"/>
    <w:rsid w:val="000149FA"/>
    <w:rsid w:val="00014C50"/>
    <w:rsid w:val="000150B3"/>
    <w:rsid w:val="0001535A"/>
    <w:rsid w:val="00016835"/>
    <w:rsid w:val="00020153"/>
    <w:rsid w:val="00020550"/>
    <w:rsid w:val="000207DE"/>
    <w:rsid w:val="00021065"/>
    <w:rsid w:val="000225C0"/>
    <w:rsid w:val="00023D14"/>
    <w:rsid w:val="00027168"/>
    <w:rsid w:val="00030E5D"/>
    <w:rsid w:val="00031A11"/>
    <w:rsid w:val="00031C9A"/>
    <w:rsid w:val="00031CDA"/>
    <w:rsid w:val="00032316"/>
    <w:rsid w:val="00032797"/>
    <w:rsid w:val="000345B7"/>
    <w:rsid w:val="00034665"/>
    <w:rsid w:val="00035DB8"/>
    <w:rsid w:val="00035DB9"/>
    <w:rsid w:val="00036850"/>
    <w:rsid w:val="00037090"/>
    <w:rsid w:val="00043603"/>
    <w:rsid w:val="00043731"/>
    <w:rsid w:val="0004379B"/>
    <w:rsid w:val="00043835"/>
    <w:rsid w:val="00043D72"/>
    <w:rsid w:val="00044997"/>
    <w:rsid w:val="00044AD6"/>
    <w:rsid w:val="0004552F"/>
    <w:rsid w:val="00045B5E"/>
    <w:rsid w:val="0005159D"/>
    <w:rsid w:val="0005309F"/>
    <w:rsid w:val="00055CF6"/>
    <w:rsid w:val="00060568"/>
    <w:rsid w:val="00061C74"/>
    <w:rsid w:val="00062A96"/>
    <w:rsid w:val="00063431"/>
    <w:rsid w:val="00064296"/>
    <w:rsid w:val="00064C56"/>
    <w:rsid w:val="000657FB"/>
    <w:rsid w:val="000669F0"/>
    <w:rsid w:val="00066C2F"/>
    <w:rsid w:val="00066F80"/>
    <w:rsid w:val="00067E3F"/>
    <w:rsid w:val="000701B2"/>
    <w:rsid w:val="00071754"/>
    <w:rsid w:val="00071900"/>
    <w:rsid w:val="00071A87"/>
    <w:rsid w:val="000748C9"/>
    <w:rsid w:val="00074AE3"/>
    <w:rsid w:val="00075490"/>
    <w:rsid w:val="00076825"/>
    <w:rsid w:val="0008020A"/>
    <w:rsid w:val="0008054C"/>
    <w:rsid w:val="000813D6"/>
    <w:rsid w:val="000830E5"/>
    <w:rsid w:val="000831DF"/>
    <w:rsid w:val="00083AEF"/>
    <w:rsid w:val="00085A2F"/>
    <w:rsid w:val="00086BD3"/>
    <w:rsid w:val="00087344"/>
    <w:rsid w:val="00087937"/>
    <w:rsid w:val="00087D28"/>
    <w:rsid w:val="00090FDA"/>
    <w:rsid w:val="000914D5"/>
    <w:rsid w:val="000919AD"/>
    <w:rsid w:val="0009326B"/>
    <w:rsid w:val="0009351D"/>
    <w:rsid w:val="000938D0"/>
    <w:rsid w:val="00094410"/>
    <w:rsid w:val="00094F00"/>
    <w:rsid w:val="00095932"/>
    <w:rsid w:val="000965BD"/>
    <w:rsid w:val="00097EF4"/>
    <w:rsid w:val="000A1CC6"/>
    <w:rsid w:val="000A225C"/>
    <w:rsid w:val="000A23FE"/>
    <w:rsid w:val="000A2448"/>
    <w:rsid w:val="000A3BC9"/>
    <w:rsid w:val="000A3F17"/>
    <w:rsid w:val="000A3F1B"/>
    <w:rsid w:val="000A42CA"/>
    <w:rsid w:val="000A4F5A"/>
    <w:rsid w:val="000A55FB"/>
    <w:rsid w:val="000A5966"/>
    <w:rsid w:val="000A5F1F"/>
    <w:rsid w:val="000A6CD7"/>
    <w:rsid w:val="000B1D88"/>
    <w:rsid w:val="000B309A"/>
    <w:rsid w:val="000B44D3"/>
    <w:rsid w:val="000C087C"/>
    <w:rsid w:val="000C10FB"/>
    <w:rsid w:val="000C38A7"/>
    <w:rsid w:val="000C5F3D"/>
    <w:rsid w:val="000C5F6D"/>
    <w:rsid w:val="000C62FE"/>
    <w:rsid w:val="000C640B"/>
    <w:rsid w:val="000C6C83"/>
    <w:rsid w:val="000D0707"/>
    <w:rsid w:val="000D143E"/>
    <w:rsid w:val="000D28AE"/>
    <w:rsid w:val="000D30C7"/>
    <w:rsid w:val="000D33EB"/>
    <w:rsid w:val="000D3AAB"/>
    <w:rsid w:val="000D3C51"/>
    <w:rsid w:val="000D5290"/>
    <w:rsid w:val="000D5CA8"/>
    <w:rsid w:val="000E193F"/>
    <w:rsid w:val="000E2C2D"/>
    <w:rsid w:val="000E3075"/>
    <w:rsid w:val="000E421B"/>
    <w:rsid w:val="000E42D9"/>
    <w:rsid w:val="000E49CF"/>
    <w:rsid w:val="000E55CB"/>
    <w:rsid w:val="000E6818"/>
    <w:rsid w:val="000E7816"/>
    <w:rsid w:val="000E7DC6"/>
    <w:rsid w:val="000F0436"/>
    <w:rsid w:val="000F1503"/>
    <w:rsid w:val="000F36FA"/>
    <w:rsid w:val="000F42ED"/>
    <w:rsid w:val="000F43B5"/>
    <w:rsid w:val="000F454E"/>
    <w:rsid w:val="000F4A83"/>
    <w:rsid w:val="000F64F8"/>
    <w:rsid w:val="000F67C5"/>
    <w:rsid w:val="000F6948"/>
    <w:rsid w:val="000F78B8"/>
    <w:rsid w:val="000F7C00"/>
    <w:rsid w:val="00100722"/>
    <w:rsid w:val="00101151"/>
    <w:rsid w:val="001012B9"/>
    <w:rsid w:val="00101614"/>
    <w:rsid w:val="00102001"/>
    <w:rsid w:val="00102014"/>
    <w:rsid w:val="00102319"/>
    <w:rsid w:val="001026F3"/>
    <w:rsid w:val="00102ED7"/>
    <w:rsid w:val="001031DA"/>
    <w:rsid w:val="001039E1"/>
    <w:rsid w:val="001056CC"/>
    <w:rsid w:val="00105C88"/>
    <w:rsid w:val="00107761"/>
    <w:rsid w:val="001109D1"/>
    <w:rsid w:val="00110C10"/>
    <w:rsid w:val="00113C36"/>
    <w:rsid w:val="00116C20"/>
    <w:rsid w:val="00117029"/>
    <w:rsid w:val="00117AB2"/>
    <w:rsid w:val="001218F8"/>
    <w:rsid w:val="00121E64"/>
    <w:rsid w:val="001222E0"/>
    <w:rsid w:val="001229B8"/>
    <w:rsid w:val="00122B57"/>
    <w:rsid w:val="00123799"/>
    <w:rsid w:val="001240DF"/>
    <w:rsid w:val="001240E4"/>
    <w:rsid w:val="00131471"/>
    <w:rsid w:val="001314FA"/>
    <w:rsid w:val="00133FFF"/>
    <w:rsid w:val="00135EE6"/>
    <w:rsid w:val="00136957"/>
    <w:rsid w:val="00137E89"/>
    <w:rsid w:val="00137FE5"/>
    <w:rsid w:val="00141FAB"/>
    <w:rsid w:val="00143C1D"/>
    <w:rsid w:val="00144BAA"/>
    <w:rsid w:val="001457E2"/>
    <w:rsid w:val="0014608D"/>
    <w:rsid w:val="00146550"/>
    <w:rsid w:val="001471B3"/>
    <w:rsid w:val="001516FE"/>
    <w:rsid w:val="00152039"/>
    <w:rsid w:val="00154669"/>
    <w:rsid w:val="00154809"/>
    <w:rsid w:val="0015607B"/>
    <w:rsid w:val="00156B51"/>
    <w:rsid w:val="00156FC3"/>
    <w:rsid w:val="00160392"/>
    <w:rsid w:val="00160B0B"/>
    <w:rsid w:val="001620D3"/>
    <w:rsid w:val="001621DD"/>
    <w:rsid w:val="00162475"/>
    <w:rsid w:val="00162F4D"/>
    <w:rsid w:val="00164831"/>
    <w:rsid w:val="001657CD"/>
    <w:rsid w:val="00166398"/>
    <w:rsid w:val="0017088E"/>
    <w:rsid w:val="001712FF"/>
    <w:rsid w:val="00171769"/>
    <w:rsid w:val="0017186B"/>
    <w:rsid w:val="00172D22"/>
    <w:rsid w:val="001735FA"/>
    <w:rsid w:val="0017538D"/>
    <w:rsid w:val="00175E53"/>
    <w:rsid w:val="001762DD"/>
    <w:rsid w:val="00180622"/>
    <w:rsid w:val="00182652"/>
    <w:rsid w:val="00183025"/>
    <w:rsid w:val="00183623"/>
    <w:rsid w:val="00183A46"/>
    <w:rsid w:val="00184BDC"/>
    <w:rsid w:val="00187141"/>
    <w:rsid w:val="001876D1"/>
    <w:rsid w:val="00187BE9"/>
    <w:rsid w:val="00190D5D"/>
    <w:rsid w:val="001910D2"/>
    <w:rsid w:val="0019146F"/>
    <w:rsid w:val="00192478"/>
    <w:rsid w:val="00193624"/>
    <w:rsid w:val="00193AD1"/>
    <w:rsid w:val="00193D70"/>
    <w:rsid w:val="00195438"/>
    <w:rsid w:val="00196903"/>
    <w:rsid w:val="00197BB5"/>
    <w:rsid w:val="001A0617"/>
    <w:rsid w:val="001A1EA7"/>
    <w:rsid w:val="001A2B8F"/>
    <w:rsid w:val="001A3146"/>
    <w:rsid w:val="001A31A3"/>
    <w:rsid w:val="001A31BA"/>
    <w:rsid w:val="001A385B"/>
    <w:rsid w:val="001A56C1"/>
    <w:rsid w:val="001A5F7A"/>
    <w:rsid w:val="001A5FB2"/>
    <w:rsid w:val="001A7041"/>
    <w:rsid w:val="001A7305"/>
    <w:rsid w:val="001A7595"/>
    <w:rsid w:val="001A75B9"/>
    <w:rsid w:val="001B0414"/>
    <w:rsid w:val="001B12EE"/>
    <w:rsid w:val="001B2C8E"/>
    <w:rsid w:val="001B4973"/>
    <w:rsid w:val="001B5D3B"/>
    <w:rsid w:val="001B6447"/>
    <w:rsid w:val="001B7BE7"/>
    <w:rsid w:val="001C02EA"/>
    <w:rsid w:val="001C1DE5"/>
    <w:rsid w:val="001C22F7"/>
    <w:rsid w:val="001C28B7"/>
    <w:rsid w:val="001C44AC"/>
    <w:rsid w:val="001C4A34"/>
    <w:rsid w:val="001C5E2F"/>
    <w:rsid w:val="001C6619"/>
    <w:rsid w:val="001C7F8D"/>
    <w:rsid w:val="001D0657"/>
    <w:rsid w:val="001D0AD7"/>
    <w:rsid w:val="001D0B70"/>
    <w:rsid w:val="001D0CE8"/>
    <w:rsid w:val="001D2FCE"/>
    <w:rsid w:val="001D419A"/>
    <w:rsid w:val="001D51F4"/>
    <w:rsid w:val="001D55D7"/>
    <w:rsid w:val="001D57E6"/>
    <w:rsid w:val="001D78A9"/>
    <w:rsid w:val="001E10DF"/>
    <w:rsid w:val="001E3D07"/>
    <w:rsid w:val="001E43E0"/>
    <w:rsid w:val="001E550B"/>
    <w:rsid w:val="001E5DA4"/>
    <w:rsid w:val="001E7AF5"/>
    <w:rsid w:val="001F0961"/>
    <w:rsid w:val="001F1850"/>
    <w:rsid w:val="001F2325"/>
    <w:rsid w:val="001F39A9"/>
    <w:rsid w:val="001F413E"/>
    <w:rsid w:val="001F42E0"/>
    <w:rsid w:val="001F469F"/>
    <w:rsid w:val="001F6C03"/>
    <w:rsid w:val="001F6EC7"/>
    <w:rsid w:val="001F7A12"/>
    <w:rsid w:val="00200DDA"/>
    <w:rsid w:val="00202427"/>
    <w:rsid w:val="0020346D"/>
    <w:rsid w:val="002041AD"/>
    <w:rsid w:val="00212B38"/>
    <w:rsid w:val="0021306A"/>
    <w:rsid w:val="002139B6"/>
    <w:rsid w:val="002147AB"/>
    <w:rsid w:val="00216098"/>
    <w:rsid w:val="00216363"/>
    <w:rsid w:val="00216FD7"/>
    <w:rsid w:val="002175C5"/>
    <w:rsid w:val="002210DC"/>
    <w:rsid w:val="002215E4"/>
    <w:rsid w:val="00222347"/>
    <w:rsid w:val="00222C6C"/>
    <w:rsid w:val="002237EE"/>
    <w:rsid w:val="002243A5"/>
    <w:rsid w:val="0022454C"/>
    <w:rsid w:val="00224FB3"/>
    <w:rsid w:val="002266FB"/>
    <w:rsid w:val="00230CEE"/>
    <w:rsid w:val="0023110F"/>
    <w:rsid w:val="00231864"/>
    <w:rsid w:val="00232959"/>
    <w:rsid w:val="00233007"/>
    <w:rsid w:val="002340DD"/>
    <w:rsid w:val="00234FA1"/>
    <w:rsid w:val="00235190"/>
    <w:rsid w:val="00235FA8"/>
    <w:rsid w:val="00240A00"/>
    <w:rsid w:val="00244CF9"/>
    <w:rsid w:val="00245DE2"/>
    <w:rsid w:val="002471B6"/>
    <w:rsid w:val="0024724C"/>
    <w:rsid w:val="00250518"/>
    <w:rsid w:val="00252340"/>
    <w:rsid w:val="00253359"/>
    <w:rsid w:val="00256A8E"/>
    <w:rsid w:val="00257F6F"/>
    <w:rsid w:val="00260E4D"/>
    <w:rsid w:val="00261B81"/>
    <w:rsid w:val="00264BD6"/>
    <w:rsid w:val="0026549C"/>
    <w:rsid w:val="0026571A"/>
    <w:rsid w:val="00266DF8"/>
    <w:rsid w:val="00270692"/>
    <w:rsid w:val="00271BC9"/>
    <w:rsid w:val="00271CBC"/>
    <w:rsid w:val="00271D4A"/>
    <w:rsid w:val="002721A4"/>
    <w:rsid w:val="00272A79"/>
    <w:rsid w:val="00272E40"/>
    <w:rsid w:val="0027371F"/>
    <w:rsid w:val="00276132"/>
    <w:rsid w:val="00276658"/>
    <w:rsid w:val="00277B22"/>
    <w:rsid w:val="0028001B"/>
    <w:rsid w:val="00281F4C"/>
    <w:rsid w:val="002826EA"/>
    <w:rsid w:val="0028291F"/>
    <w:rsid w:val="00282F97"/>
    <w:rsid w:val="0028485C"/>
    <w:rsid w:val="00284C76"/>
    <w:rsid w:val="00285768"/>
    <w:rsid w:val="0029005A"/>
    <w:rsid w:val="00290197"/>
    <w:rsid w:val="00290D0A"/>
    <w:rsid w:val="002923D7"/>
    <w:rsid w:val="0029273B"/>
    <w:rsid w:val="002935FC"/>
    <w:rsid w:val="002950F5"/>
    <w:rsid w:val="002A18D8"/>
    <w:rsid w:val="002A193F"/>
    <w:rsid w:val="002A1CBB"/>
    <w:rsid w:val="002A1E04"/>
    <w:rsid w:val="002A2301"/>
    <w:rsid w:val="002A320F"/>
    <w:rsid w:val="002A3ADF"/>
    <w:rsid w:val="002A58AF"/>
    <w:rsid w:val="002A58C4"/>
    <w:rsid w:val="002A7868"/>
    <w:rsid w:val="002B086B"/>
    <w:rsid w:val="002B32FF"/>
    <w:rsid w:val="002B3DDE"/>
    <w:rsid w:val="002B40B7"/>
    <w:rsid w:val="002B5324"/>
    <w:rsid w:val="002B63CC"/>
    <w:rsid w:val="002C2B2A"/>
    <w:rsid w:val="002C3162"/>
    <w:rsid w:val="002C3693"/>
    <w:rsid w:val="002C3F23"/>
    <w:rsid w:val="002C436C"/>
    <w:rsid w:val="002C4C90"/>
    <w:rsid w:val="002D0322"/>
    <w:rsid w:val="002D3951"/>
    <w:rsid w:val="002D49A9"/>
    <w:rsid w:val="002D50E7"/>
    <w:rsid w:val="002D60FF"/>
    <w:rsid w:val="002D70C5"/>
    <w:rsid w:val="002D7A54"/>
    <w:rsid w:val="002D7BBD"/>
    <w:rsid w:val="002E13CD"/>
    <w:rsid w:val="002E1F33"/>
    <w:rsid w:val="002E30C0"/>
    <w:rsid w:val="002E3A1A"/>
    <w:rsid w:val="002E4181"/>
    <w:rsid w:val="002E4EAD"/>
    <w:rsid w:val="002E7319"/>
    <w:rsid w:val="002F052C"/>
    <w:rsid w:val="002F14B5"/>
    <w:rsid w:val="002F168F"/>
    <w:rsid w:val="002F2DD5"/>
    <w:rsid w:val="002F2F7E"/>
    <w:rsid w:val="002F364F"/>
    <w:rsid w:val="002F6235"/>
    <w:rsid w:val="002F633D"/>
    <w:rsid w:val="002F72E8"/>
    <w:rsid w:val="002F7EA6"/>
    <w:rsid w:val="003015E2"/>
    <w:rsid w:val="003018C4"/>
    <w:rsid w:val="003031B0"/>
    <w:rsid w:val="00304DE3"/>
    <w:rsid w:val="00305FA2"/>
    <w:rsid w:val="0030790E"/>
    <w:rsid w:val="00307ACE"/>
    <w:rsid w:val="003105A4"/>
    <w:rsid w:val="0031313B"/>
    <w:rsid w:val="0031432E"/>
    <w:rsid w:val="00314A40"/>
    <w:rsid w:val="00315571"/>
    <w:rsid w:val="003156E4"/>
    <w:rsid w:val="0031636D"/>
    <w:rsid w:val="00317929"/>
    <w:rsid w:val="00320C6B"/>
    <w:rsid w:val="00322479"/>
    <w:rsid w:val="00323465"/>
    <w:rsid w:val="003248DF"/>
    <w:rsid w:val="00326290"/>
    <w:rsid w:val="0032673E"/>
    <w:rsid w:val="00326954"/>
    <w:rsid w:val="00326DC9"/>
    <w:rsid w:val="0033190D"/>
    <w:rsid w:val="00332E75"/>
    <w:rsid w:val="003336F0"/>
    <w:rsid w:val="00334EB7"/>
    <w:rsid w:val="0034003B"/>
    <w:rsid w:val="00341EB8"/>
    <w:rsid w:val="00342967"/>
    <w:rsid w:val="00342A7A"/>
    <w:rsid w:val="00342D1B"/>
    <w:rsid w:val="00343730"/>
    <w:rsid w:val="00345E62"/>
    <w:rsid w:val="00346A22"/>
    <w:rsid w:val="00346F25"/>
    <w:rsid w:val="00350F9A"/>
    <w:rsid w:val="00351B72"/>
    <w:rsid w:val="00352BFE"/>
    <w:rsid w:val="00352FF9"/>
    <w:rsid w:val="0035379C"/>
    <w:rsid w:val="00354911"/>
    <w:rsid w:val="00355804"/>
    <w:rsid w:val="003568F5"/>
    <w:rsid w:val="00357D47"/>
    <w:rsid w:val="00360E4F"/>
    <w:rsid w:val="00361318"/>
    <w:rsid w:val="00362B86"/>
    <w:rsid w:val="00363718"/>
    <w:rsid w:val="00363933"/>
    <w:rsid w:val="00364A6B"/>
    <w:rsid w:val="003677C7"/>
    <w:rsid w:val="00367FC2"/>
    <w:rsid w:val="0037154C"/>
    <w:rsid w:val="003715D5"/>
    <w:rsid w:val="00372967"/>
    <w:rsid w:val="00374331"/>
    <w:rsid w:val="0037487C"/>
    <w:rsid w:val="003754D2"/>
    <w:rsid w:val="00375994"/>
    <w:rsid w:val="00376D42"/>
    <w:rsid w:val="003777FE"/>
    <w:rsid w:val="00380205"/>
    <w:rsid w:val="00380E00"/>
    <w:rsid w:val="0038195A"/>
    <w:rsid w:val="00386EE8"/>
    <w:rsid w:val="003873B6"/>
    <w:rsid w:val="003878CF"/>
    <w:rsid w:val="00391039"/>
    <w:rsid w:val="00391E5D"/>
    <w:rsid w:val="00392391"/>
    <w:rsid w:val="00392835"/>
    <w:rsid w:val="00393FF6"/>
    <w:rsid w:val="00394DE0"/>
    <w:rsid w:val="003953BF"/>
    <w:rsid w:val="003956A9"/>
    <w:rsid w:val="00397D23"/>
    <w:rsid w:val="003A147E"/>
    <w:rsid w:val="003A203D"/>
    <w:rsid w:val="003A31FB"/>
    <w:rsid w:val="003A35A4"/>
    <w:rsid w:val="003A3A47"/>
    <w:rsid w:val="003A3BE3"/>
    <w:rsid w:val="003A4B4C"/>
    <w:rsid w:val="003B0E53"/>
    <w:rsid w:val="003B13BE"/>
    <w:rsid w:val="003B2211"/>
    <w:rsid w:val="003B25D6"/>
    <w:rsid w:val="003B335C"/>
    <w:rsid w:val="003B4B5F"/>
    <w:rsid w:val="003B55A1"/>
    <w:rsid w:val="003B7E9D"/>
    <w:rsid w:val="003C0211"/>
    <w:rsid w:val="003C05C2"/>
    <w:rsid w:val="003C085B"/>
    <w:rsid w:val="003C1E1A"/>
    <w:rsid w:val="003C209D"/>
    <w:rsid w:val="003C229B"/>
    <w:rsid w:val="003C3B5C"/>
    <w:rsid w:val="003C4366"/>
    <w:rsid w:val="003C5097"/>
    <w:rsid w:val="003C54E9"/>
    <w:rsid w:val="003C5580"/>
    <w:rsid w:val="003C6629"/>
    <w:rsid w:val="003C7072"/>
    <w:rsid w:val="003D045D"/>
    <w:rsid w:val="003D1279"/>
    <w:rsid w:val="003D20AE"/>
    <w:rsid w:val="003D3774"/>
    <w:rsid w:val="003D3DF4"/>
    <w:rsid w:val="003D44B2"/>
    <w:rsid w:val="003D480D"/>
    <w:rsid w:val="003D53D7"/>
    <w:rsid w:val="003D5A94"/>
    <w:rsid w:val="003E032E"/>
    <w:rsid w:val="003E0B83"/>
    <w:rsid w:val="003E24AE"/>
    <w:rsid w:val="003E331C"/>
    <w:rsid w:val="003E456D"/>
    <w:rsid w:val="003E57BD"/>
    <w:rsid w:val="003E67D9"/>
    <w:rsid w:val="003F0A79"/>
    <w:rsid w:val="003F233F"/>
    <w:rsid w:val="003F2D01"/>
    <w:rsid w:val="003F3074"/>
    <w:rsid w:val="003F3A3B"/>
    <w:rsid w:val="003F4D4C"/>
    <w:rsid w:val="003F5BA7"/>
    <w:rsid w:val="003F6152"/>
    <w:rsid w:val="003F67A3"/>
    <w:rsid w:val="003F68D8"/>
    <w:rsid w:val="003F6D1E"/>
    <w:rsid w:val="003F724C"/>
    <w:rsid w:val="004004D8"/>
    <w:rsid w:val="004023C9"/>
    <w:rsid w:val="00402472"/>
    <w:rsid w:val="00404644"/>
    <w:rsid w:val="00404CD2"/>
    <w:rsid w:val="004071E4"/>
    <w:rsid w:val="0041112A"/>
    <w:rsid w:val="00411387"/>
    <w:rsid w:val="00412574"/>
    <w:rsid w:val="00412C13"/>
    <w:rsid w:val="004158F1"/>
    <w:rsid w:val="00415C07"/>
    <w:rsid w:val="00415EAD"/>
    <w:rsid w:val="00416078"/>
    <w:rsid w:val="004171D9"/>
    <w:rsid w:val="00417997"/>
    <w:rsid w:val="00420988"/>
    <w:rsid w:val="00421297"/>
    <w:rsid w:val="00423513"/>
    <w:rsid w:val="004236CE"/>
    <w:rsid w:val="004239E7"/>
    <w:rsid w:val="00423A60"/>
    <w:rsid w:val="004310F7"/>
    <w:rsid w:val="00431181"/>
    <w:rsid w:val="00432239"/>
    <w:rsid w:val="00432FD4"/>
    <w:rsid w:val="004334A4"/>
    <w:rsid w:val="004337D2"/>
    <w:rsid w:val="00433A8C"/>
    <w:rsid w:val="00433BA4"/>
    <w:rsid w:val="00434400"/>
    <w:rsid w:val="00434963"/>
    <w:rsid w:val="004374AD"/>
    <w:rsid w:val="0044000D"/>
    <w:rsid w:val="00440514"/>
    <w:rsid w:val="00440B0D"/>
    <w:rsid w:val="0044102A"/>
    <w:rsid w:val="00442747"/>
    <w:rsid w:val="00443BCE"/>
    <w:rsid w:val="00443F7F"/>
    <w:rsid w:val="00444237"/>
    <w:rsid w:val="00444805"/>
    <w:rsid w:val="004456A5"/>
    <w:rsid w:val="00445899"/>
    <w:rsid w:val="00445EC6"/>
    <w:rsid w:val="0044635F"/>
    <w:rsid w:val="004478AA"/>
    <w:rsid w:val="00450423"/>
    <w:rsid w:val="00451D75"/>
    <w:rsid w:val="004525AB"/>
    <w:rsid w:val="00452770"/>
    <w:rsid w:val="00452B81"/>
    <w:rsid w:val="00453C60"/>
    <w:rsid w:val="004543ED"/>
    <w:rsid w:val="00454F50"/>
    <w:rsid w:val="004553E0"/>
    <w:rsid w:val="004562E6"/>
    <w:rsid w:val="0045687F"/>
    <w:rsid w:val="00457217"/>
    <w:rsid w:val="004604B6"/>
    <w:rsid w:val="004604C3"/>
    <w:rsid w:val="00460687"/>
    <w:rsid w:val="00461C7D"/>
    <w:rsid w:val="00462236"/>
    <w:rsid w:val="0046303D"/>
    <w:rsid w:val="00463137"/>
    <w:rsid w:val="0046369F"/>
    <w:rsid w:val="00464497"/>
    <w:rsid w:val="00465928"/>
    <w:rsid w:val="004660EB"/>
    <w:rsid w:val="00466206"/>
    <w:rsid w:val="0046719F"/>
    <w:rsid w:val="004677C6"/>
    <w:rsid w:val="00467839"/>
    <w:rsid w:val="00470AFA"/>
    <w:rsid w:val="00473E2A"/>
    <w:rsid w:val="004757BD"/>
    <w:rsid w:val="0047596E"/>
    <w:rsid w:val="00475D16"/>
    <w:rsid w:val="0047610D"/>
    <w:rsid w:val="004766EE"/>
    <w:rsid w:val="004778EE"/>
    <w:rsid w:val="00477E63"/>
    <w:rsid w:val="00482380"/>
    <w:rsid w:val="00483049"/>
    <w:rsid w:val="00483421"/>
    <w:rsid w:val="0048343B"/>
    <w:rsid w:val="00483771"/>
    <w:rsid w:val="0048412F"/>
    <w:rsid w:val="004843FF"/>
    <w:rsid w:val="004909D6"/>
    <w:rsid w:val="004913EC"/>
    <w:rsid w:val="00492015"/>
    <w:rsid w:val="00492FE0"/>
    <w:rsid w:val="004944A8"/>
    <w:rsid w:val="0049451D"/>
    <w:rsid w:val="004948DA"/>
    <w:rsid w:val="00495772"/>
    <w:rsid w:val="00496128"/>
    <w:rsid w:val="00496941"/>
    <w:rsid w:val="004969E6"/>
    <w:rsid w:val="00497CE0"/>
    <w:rsid w:val="004A2577"/>
    <w:rsid w:val="004A2A25"/>
    <w:rsid w:val="004A2EC0"/>
    <w:rsid w:val="004A3447"/>
    <w:rsid w:val="004A3B07"/>
    <w:rsid w:val="004A516D"/>
    <w:rsid w:val="004A5203"/>
    <w:rsid w:val="004A623B"/>
    <w:rsid w:val="004A62F2"/>
    <w:rsid w:val="004A68CF"/>
    <w:rsid w:val="004A6BF5"/>
    <w:rsid w:val="004B0840"/>
    <w:rsid w:val="004B0ADA"/>
    <w:rsid w:val="004B2AD9"/>
    <w:rsid w:val="004B2E05"/>
    <w:rsid w:val="004B2EA6"/>
    <w:rsid w:val="004B3C42"/>
    <w:rsid w:val="004B4EF6"/>
    <w:rsid w:val="004B6A22"/>
    <w:rsid w:val="004B7562"/>
    <w:rsid w:val="004B795C"/>
    <w:rsid w:val="004C149C"/>
    <w:rsid w:val="004C36F4"/>
    <w:rsid w:val="004C39C9"/>
    <w:rsid w:val="004C3D10"/>
    <w:rsid w:val="004C41E5"/>
    <w:rsid w:val="004C54C2"/>
    <w:rsid w:val="004C54D4"/>
    <w:rsid w:val="004C6361"/>
    <w:rsid w:val="004C7980"/>
    <w:rsid w:val="004C7EA6"/>
    <w:rsid w:val="004D004C"/>
    <w:rsid w:val="004D0176"/>
    <w:rsid w:val="004D0D58"/>
    <w:rsid w:val="004D0F40"/>
    <w:rsid w:val="004D2641"/>
    <w:rsid w:val="004D4CEB"/>
    <w:rsid w:val="004D5878"/>
    <w:rsid w:val="004D5AA8"/>
    <w:rsid w:val="004D5AFB"/>
    <w:rsid w:val="004D5DE3"/>
    <w:rsid w:val="004D7878"/>
    <w:rsid w:val="004D7C05"/>
    <w:rsid w:val="004E0364"/>
    <w:rsid w:val="004E0C30"/>
    <w:rsid w:val="004E2682"/>
    <w:rsid w:val="004E6DFE"/>
    <w:rsid w:val="004E6FDA"/>
    <w:rsid w:val="004E7963"/>
    <w:rsid w:val="004E7965"/>
    <w:rsid w:val="004E7F16"/>
    <w:rsid w:val="004F004A"/>
    <w:rsid w:val="004F0DD1"/>
    <w:rsid w:val="004F12AA"/>
    <w:rsid w:val="004F25CC"/>
    <w:rsid w:val="004F2FCA"/>
    <w:rsid w:val="004F3020"/>
    <w:rsid w:val="004F3AD6"/>
    <w:rsid w:val="004F408E"/>
    <w:rsid w:val="004F4506"/>
    <w:rsid w:val="004F4510"/>
    <w:rsid w:val="004F4CB3"/>
    <w:rsid w:val="004F518B"/>
    <w:rsid w:val="004F7929"/>
    <w:rsid w:val="004F7E49"/>
    <w:rsid w:val="005012DA"/>
    <w:rsid w:val="00502829"/>
    <w:rsid w:val="00502A20"/>
    <w:rsid w:val="005030BA"/>
    <w:rsid w:val="00503FFF"/>
    <w:rsid w:val="005045B2"/>
    <w:rsid w:val="00504B62"/>
    <w:rsid w:val="00505285"/>
    <w:rsid w:val="00505CFF"/>
    <w:rsid w:val="00506A04"/>
    <w:rsid w:val="00507ACE"/>
    <w:rsid w:val="005103E9"/>
    <w:rsid w:val="00510C74"/>
    <w:rsid w:val="00512260"/>
    <w:rsid w:val="00513A18"/>
    <w:rsid w:val="00513C30"/>
    <w:rsid w:val="00513CAC"/>
    <w:rsid w:val="005147E6"/>
    <w:rsid w:val="0051490F"/>
    <w:rsid w:val="00514C7E"/>
    <w:rsid w:val="005154FD"/>
    <w:rsid w:val="00515C0B"/>
    <w:rsid w:val="005161FD"/>
    <w:rsid w:val="00520E1D"/>
    <w:rsid w:val="005211A2"/>
    <w:rsid w:val="005212E0"/>
    <w:rsid w:val="00521E34"/>
    <w:rsid w:val="005233D1"/>
    <w:rsid w:val="00523E0E"/>
    <w:rsid w:val="0052482F"/>
    <w:rsid w:val="00525476"/>
    <w:rsid w:val="0052675E"/>
    <w:rsid w:val="00526CC5"/>
    <w:rsid w:val="00527113"/>
    <w:rsid w:val="005271C0"/>
    <w:rsid w:val="005276F1"/>
    <w:rsid w:val="00531B55"/>
    <w:rsid w:val="00531CAC"/>
    <w:rsid w:val="005332A1"/>
    <w:rsid w:val="0053459D"/>
    <w:rsid w:val="00534679"/>
    <w:rsid w:val="00534D8D"/>
    <w:rsid w:val="00536786"/>
    <w:rsid w:val="00537F40"/>
    <w:rsid w:val="00537FD1"/>
    <w:rsid w:val="00540386"/>
    <w:rsid w:val="005410D8"/>
    <w:rsid w:val="005421CE"/>
    <w:rsid w:val="005432D8"/>
    <w:rsid w:val="00544E62"/>
    <w:rsid w:val="005450EC"/>
    <w:rsid w:val="00545AF5"/>
    <w:rsid w:val="00545B8E"/>
    <w:rsid w:val="00545FEE"/>
    <w:rsid w:val="00546C16"/>
    <w:rsid w:val="00546EE1"/>
    <w:rsid w:val="005470EB"/>
    <w:rsid w:val="00550D15"/>
    <w:rsid w:val="0055117B"/>
    <w:rsid w:val="00551805"/>
    <w:rsid w:val="0055350A"/>
    <w:rsid w:val="0055369E"/>
    <w:rsid w:val="005543AE"/>
    <w:rsid w:val="005544AD"/>
    <w:rsid w:val="00554806"/>
    <w:rsid w:val="00554FFE"/>
    <w:rsid w:val="0055563F"/>
    <w:rsid w:val="0055671D"/>
    <w:rsid w:val="00560576"/>
    <w:rsid w:val="0056130D"/>
    <w:rsid w:val="00562A54"/>
    <w:rsid w:val="0056308C"/>
    <w:rsid w:val="005632B7"/>
    <w:rsid w:val="0056422D"/>
    <w:rsid w:val="00564351"/>
    <w:rsid w:val="0056478E"/>
    <w:rsid w:val="00564D3B"/>
    <w:rsid w:val="00564E12"/>
    <w:rsid w:val="00567BA2"/>
    <w:rsid w:val="005700E0"/>
    <w:rsid w:val="00571570"/>
    <w:rsid w:val="0057184B"/>
    <w:rsid w:val="005725C9"/>
    <w:rsid w:val="00574E8A"/>
    <w:rsid w:val="00575C1E"/>
    <w:rsid w:val="00577E4B"/>
    <w:rsid w:val="00581300"/>
    <w:rsid w:val="00581687"/>
    <w:rsid w:val="005837DB"/>
    <w:rsid w:val="00585477"/>
    <w:rsid w:val="005857C8"/>
    <w:rsid w:val="005858D8"/>
    <w:rsid w:val="00585E59"/>
    <w:rsid w:val="00585E5B"/>
    <w:rsid w:val="0058678A"/>
    <w:rsid w:val="00586D77"/>
    <w:rsid w:val="00587E03"/>
    <w:rsid w:val="00591A62"/>
    <w:rsid w:val="00591CF4"/>
    <w:rsid w:val="00592182"/>
    <w:rsid w:val="005925D5"/>
    <w:rsid w:val="00592B68"/>
    <w:rsid w:val="00593105"/>
    <w:rsid w:val="00594FAA"/>
    <w:rsid w:val="00595789"/>
    <w:rsid w:val="00595A8C"/>
    <w:rsid w:val="0059790F"/>
    <w:rsid w:val="005A0928"/>
    <w:rsid w:val="005A1936"/>
    <w:rsid w:val="005A3B3D"/>
    <w:rsid w:val="005A47DA"/>
    <w:rsid w:val="005A4BB4"/>
    <w:rsid w:val="005A52CA"/>
    <w:rsid w:val="005A5B08"/>
    <w:rsid w:val="005A5BAC"/>
    <w:rsid w:val="005A66D5"/>
    <w:rsid w:val="005B0D77"/>
    <w:rsid w:val="005B117C"/>
    <w:rsid w:val="005B1A52"/>
    <w:rsid w:val="005B1FAD"/>
    <w:rsid w:val="005B2360"/>
    <w:rsid w:val="005B2DB7"/>
    <w:rsid w:val="005B489E"/>
    <w:rsid w:val="005B529B"/>
    <w:rsid w:val="005C00FD"/>
    <w:rsid w:val="005C15AC"/>
    <w:rsid w:val="005C1A51"/>
    <w:rsid w:val="005C228D"/>
    <w:rsid w:val="005C31CE"/>
    <w:rsid w:val="005C4CB4"/>
    <w:rsid w:val="005C4D13"/>
    <w:rsid w:val="005C50A1"/>
    <w:rsid w:val="005C5AD9"/>
    <w:rsid w:val="005C5C30"/>
    <w:rsid w:val="005C6D62"/>
    <w:rsid w:val="005C7151"/>
    <w:rsid w:val="005C74FF"/>
    <w:rsid w:val="005D024F"/>
    <w:rsid w:val="005D1396"/>
    <w:rsid w:val="005D3992"/>
    <w:rsid w:val="005D3D4B"/>
    <w:rsid w:val="005D4310"/>
    <w:rsid w:val="005D5997"/>
    <w:rsid w:val="005D5CBF"/>
    <w:rsid w:val="005D5F89"/>
    <w:rsid w:val="005D609F"/>
    <w:rsid w:val="005D7D6C"/>
    <w:rsid w:val="005E06E7"/>
    <w:rsid w:val="005E2DB6"/>
    <w:rsid w:val="005E41E3"/>
    <w:rsid w:val="005E4312"/>
    <w:rsid w:val="005E4607"/>
    <w:rsid w:val="005E4934"/>
    <w:rsid w:val="005E51D2"/>
    <w:rsid w:val="005E5B74"/>
    <w:rsid w:val="005E60B0"/>
    <w:rsid w:val="005E67AF"/>
    <w:rsid w:val="005E6AA3"/>
    <w:rsid w:val="005E701A"/>
    <w:rsid w:val="005F0666"/>
    <w:rsid w:val="005F0B65"/>
    <w:rsid w:val="005F1671"/>
    <w:rsid w:val="005F1896"/>
    <w:rsid w:val="005F3EAA"/>
    <w:rsid w:val="005F3F89"/>
    <w:rsid w:val="005F4607"/>
    <w:rsid w:val="005F49DE"/>
    <w:rsid w:val="005F6867"/>
    <w:rsid w:val="00600B69"/>
    <w:rsid w:val="006012E7"/>
    <w:rsid w:val="00601426"/>
    <w:rsid w:val="0060178D"/>
    <w:rsid w:val="00602A30"/>
    <w:rsid w:val="00603F7D"/>
    <w:rsid w:val="00604759"/>
    <w:rsid w:val="00604FBD"/>
    <w:rsid w:val="00605188"/>
    <w:rsid w:val="00605720"/>
    <w:rsid w:val="00605853"/>
    <w:rsid w:val="00607654"/>
    <w:rsid w:val="006078A3"/>
    <w:rsid w:val="00610F1C"/>
    <w:rsid w:val="00611600"/>
    <w:rsid w:val="00611913"/>
    <w:rsid w:val="00612517"/>
    <w:rsid w:val="0061306C"/>
    <w:rsid w:val="006131CF"/>
    <w:rsid w:val="0061372A"/>
    <w:rsid w:val="00613D30"/>
    <w:rsid w:val="00615F2F"/>
    <w:rsid w:val="00616138"/>
    <w:rsid w:val="00616BDB"/>
    <w:rsid w:val="00616CCD"/>
    <w:rsid w:val="00617157"/>
    <w:rsid w:val="0061766A"/>
    <w:rsid w:val="00620AFD"/>
    <w:rsid w:val="00620D10"/>
    <w:rsid w:val="00622F61"/>
    <w:rsid w:val="00625150"/>
    <w:rsid w:val="00625F4B"/>
    <w:rsid w:val="0063031F"/>
    <w:rsid w:val="00630B2B"/>
    <w:rsid w:val="00633294"/>
    <w:rsid w:val="0063526B"/>
    <w:rsid w:val="006355CB"/>
    <w:rsid w:val="0064117A"/>
    <w:rsid w:val="006415D4"/>
    <w:rsid w:val="00641E5F"/>
    <w:rsid w:val="00642775"/>
    <w:rsid w:val="00644069"/>
    <w:rsid w:val="00645B55"/>
    <w:rsid w:val="006469A4"/>
    <w:rsid w:val="0064755B"/>
    <w:rsid w:val="00647D06"/>
    <w:rsid w:val="006508EE"/>
    <w:rsid w:val="00652946"/>
    <w:rsid w:val="0065362D"/>
    <w:rsid w:val="00654CA0"/>
    <w:rsid w:val="00655D61"/>
    <w:rsid w:val="00656C3C"/>
    <w:rsid w:val="006578FA"/>
    <w:rsid w:val="006619D2"/>
    <w:rsid w:val="0066202A"/>
    <w:rsid w:val="0066358D"/>
    <w:rsid w:val="00664099"/>
    <w:rsid w:val="00665065"/>
    <w:rsid w:val="00666780"/>
    <w:rsid w:val="00667013"/>
    <w:rsid w:val="0066733B"/>
    <w:rsid w:val="00667345"/>
    <w:rsid w:val="00670DB4"/>
    <w:rsid w:val="00671091"/>
    <w:rsid w:val="0067110B"/>
    <w:rsid w:val="00671FC4"/>
    <w:rsid w:val="00672186"/>
    <w:rsid w:val="006725FA"/>
    <w:rsid w:val="00672997"/>
    <w:rsid w:val="00673409"/>
    <w:rsid w:val="0067345C"/>
    <w:rsid w:val="00673589"/>
    <w:rsid w:val="006742FF"/>
    <w:rsid w:val="00674C3B"/>
    <w:rsid w:val="00680A8D"/>
    <w:rsid w:val="00684493"/>
    <w:rsid w:val="006844D5"/>
    <w:rsid w:val="00684AE3"/>
    <w:rsid w:val="0069172C"/>
    <w:rsid w:val="006931BB"/>
    <w:rsid w:val="00696DE5"/>
    <w:rsid w:val="00697645"/>
    <w:rsid w:val="00697B57"/>
    <w:rsid w:val="00697E6C"/>
    <w:rsid w:val="00697FF3"/>
    <w:rsid w:val="006A04FE"/>
    <w:rsid w:val="006A05D9"/>
    <w:rsid w:val="006A0B20"/>
    <w:rsid w:val="006A143F"/>
    <w:rsid w:val="006A3502"/>
    <w:rsid w:val="006A39F1"/>
    <w:rsid w:val="006A4019"/>
    <w:rsid w:val="006A5C16"/>
    <w:rsid w:val="006A68A0"/>
    <w:rsid w:val="006B08BD"/>
    <w:rsid w:val="006B0B88"/>
    <w:rsid w:val="006B0BBB"/>
    <w:rsid w:val="006B18BC"/>
    <w:rsid w:val="006B1CC5"/>
    <w:rsid w:val="006B1DB2"/>
    <w:rsid w:val="006B225F"/>
    <w:rsid w:val="006B255D"/>
    <w:rsid w:val="006B41B8"/>
    <w:rsid w:val="006B64D5"/>
    <w:rsid w:val="006B6E0E"/>
    <w:rsid w:val="006C1288"/>
    <w:rsid w:val="006C2AF2"/>
    <w:rsid w:val="006C3CA0"/>
    <w:rsid w:val="006C4672"/>
    <w:rsid w:val="006C4E91"/>
    <w:rsid w:val="006C774B"/>
    <w:rsid w:val="006D0760"/>
    <w:rsid w:val="006D14D1"/>
    <w:rsid w:val="006D289F"/>
    <w:rsid w:val="006D2B77"/>
    <w:rsid w:val="006D4216"/>
    <w:rsid w:val="006D5121"/>
    <w:rsid w:val="006D62E0"/>
    <w:rsid w:val="006D64C5"/>
    <w:rsid w:val="006D731A"/>
    <w:rsid w:val="006E152C"/>
    <w:rsid w:val="006E1A07"/>
    <w:rsid w:val="006E26FD"/>
    <w:rsid w:val="006E2FAE"/>
    <w:rsid w:val="006E5385"/>
    <w:rsid w:val="006E5418"/>
    <w:rsid w:val="006E7495"/>
    <w:rsid w:val="006F00FF"/>
    <w:rsid w:val="006F0738"/>
    <w:rsid w:val="006F176D"/>
    <w:rsid w:val="006F1C1A"/>
    <w:rsid w:val="006F2C79"/>
    <w:rsid w:val="006F3830"/>
    <w:rsid w:val="006F5700"/>
    <w:rsid w:val="006F60AE"/>
    <w:rsid w:val="006F61AC"/>
    <w:rsid w:val="006F7E4E"/>
    <w:rsid w:val="00700E0C"/>
    <w:rsid w:val="00701150"/>
    <w:rsid w:val="007026E9"/>
    <w:rsid w:val="00702ED8"/>
    <w:rsid w:val="007033BF"/>
    <w:rsid w:val="0070433C"/>
    <w:rsid w:val="00704648"/>
    <w:rsid w:val="00704A09"/>
    <w:rsid w:val="00705F8B"/>
    <w:rsid w:val="007061B0"/>
    <w:rsid w:val="007066CA"/>
    <w:rsid w:val="00706E7B"/>
    <w:rsid w:val="007073D8"/>
    <w:rsid w:val="00710340"/>
    <w:rsid w:val="007104F2"/>
    <w:rsid w:val="00710A7F"/>
    <w:rsid w:val="00710CDE"/>
    <w:rsid w:val="0071183C"/>
    <w:rsid w:val="0071307A"/>
    <w:rsid w:val="00713537"/>
    <w:rsid w:val="007135D2"/>
    <w:rsid w:val="007151A2"/>
    <w:rsid w:val="00715B38"/>
    <w:rsid w:val="00715E0A"/>
    <w:rsid w:val="00717446"/>
    <w:rsid w:val="00720768"/>
    <w:rsid w:val="007217A4"/>
    <w:rsid w:val="00723623"/>
    <w:rsid w:val="007236EC"/>
    <w:rsid w:val="00723D4E"/>
    <w:rsid w:val="00724029"/>
    <w:rsid w:val="007256DD"/>
    <w:rsid w:val="00733985"/>
    <w:rsid w:val="00735731"/>
    <w:rsid w:val="007357D8"/>
    <w:rsid w:val="0073757C"/>
    <w:rsid w:val="007404BE"/>
    <w:rsid w:val="00740A20"/>
    <w:rsid w:val="007419F9"/>
    <w:rsid w:val="00741F97"/>
    <w:rsid w:val="00744497"/>
    <w:rsid w:val="00745299"/>
    <w:rsid w:val="007505B9"/>
    <w:rsid w:val="0075106E"/>
    <w:rsid w:val="007515B9"/>
    <w:rsid w:val="00751CFA"/>
    <w:rsid w:val="0075243D"/>
    <w:rsid w:val="00755080"/>
    <w:rsid w:val="00755BDF"/>
    <w:rsid w:val="00757803"/>
    <w:rsid w:val="0076149E"/>
    <w:rsid w:val="007616BB"/>
    <w:rsid w:val="0076235A"/>
    <w:rsid w:val="00762E06"/>
    <w:rsid w:val="00763AFC"/>
    <w:rsid w:val="00763C4A"/>
    <w:rsid w:val="00764598"/>
    <w:rsid w:val="007645F3"/>
    <w:rsid w:val="007700D6"/>
    <w:rsid w:val="007704CB"/>
    <w:rsid w:val="007729CA"/>
    <w:rsid w:val="00772E1F"/>
    <w:rsid w:val="00775368"/>
    <w:rsid w:val="00775C73"/>
    <w:rsid w:val="00776074"/>
    <w:rsid w:val="00776F6A"/>
    <w:rsid w:val="00780C53"/>
    <w:rsid w:val="007817C5"/>
    <w:rsid w:val="00782221"/>
    <w:rsid w:val="007823A5"/>
    <w:rsid w:val="00784B1F"/>
    <w:rsid w:val="007874C6"/>
    <w:rsid w:val="00787732"/>
    <w:rsid w:val="00787999"/>
    <w:rsid w:val="007910DA"/>
    <w:rsid w:val="00792541"/>
    <w:rsid w:val="00793D07"/>
    <w:rsid w:val="007952B1"/>
    <w:rsid w:val="00795999"/>
    <w:rsid w:val="00795B0C"/>
    <w:rsid w:val="007973E4"/>
    <w:rsid w:val="007A09B4"/>
    <w:rsid w:val="007A2AD4"/>
    <w:rsid w:val="007A4CE9"/>
    <w:rsid w:val="007A5959"/>
    <w:rsid w:val="007A605A"/>
    <w:rsid w:val="007A6D9D"/>
    <w:rsid w:val="007A72E7"/>
    <w:rsid w:val="007B0581"/>
    <w:rsid w:val="007B2250"/>
    <w:rsid w:val="007B233E"/>
    <w:rsid w:val="007B242D"/>
    <w:rsid w:val="007B2EB8"/>
    <w:rsid w:val="007B36C8"/>
    <w:rsid w:val="007B380B"/>
    <w:rsid w:val="007B482E"/>
    <w:rsid w:val="007B4866"/>
    <w:rsid w:val="007B5349"/>
    <w:rsid w:val="007B569F"/>
    <w:rsid w:val="007B57E9"/>
    <w:rsid w:val="007B6A89"/>
    <w:rsid w:val="007B7C91"/>
    <w:rsid w:val="007C020F"/>
    <w:rsid w:val="007C093C"/>
    <w:rsid w:val="007C0E8A"/>
    <w:rsid w:val="007C1747"/>
    <w:rsid w:val="007C35F2"/>
    <w:rsid w:val="007C3B6A"/>
    <w:rsid w:val="007C48BD"/>
    <w:rsid w:val="007C4A1A"/>
    <w:rsid w:val="007C5126"/>
    <w:rsid w:val="007C7B22"/>
    <w:rsid w:val="007C7FF2"/>
    <w:rsid w:val="007D2641"/>
    <w:rsid w:val="007D2B2E"/>
    <w:rsid w:val="007D2DD0"/>
    <w:rsid w:val="007D3615"/>
    <w:rsid w:val="007D4568"/>
    <w:rsid w:val="007D4FBC"/>
    <w:rsid w:val="007D591A"/>
    <w:rsid w:val="007D79BA"/>
    <w:rsid w:val="007E0D97"/>
    <w:rsid w:val="007E1CAD"/>
    <w:rsid w:val="007E288A"/>
    <w:rsid w:val="007E2A10"/>
    <w:rsid w:val="007E3071"/>
    <w:rsid w:val="007E718F"/>
    <w:rsid w:val="007F053C"/>
    <w:rsid w:val="007F0CA4"/>
    <w:rsid w:val="007F1392"/>
    <w:rsid w:val="007F3C37"/>
    <w:rsid w:val="007F3EC9"/>
    <w:rsid w:val="007F5901"/>
    <w:rsid w:val="007F7B18"/>
    <w:rsid w:val="007F7BD8"/>
    <w:rsid w:val="007F7CAC"/>
    <w:rsid w:val="007F7E4C"/>
    <w:rsid w:val="00800047"/>
    <w:rsid w:val="00800381"/>
    <w:rsid w:val="00801B0E"/>
    <w:rsid w:val="00801D28"/>
    <w:rsid w:val="00801DD8"/>
    <w:rsid w:val="00802AD8"/>
    <w:rsid w:val="00803BCA"/>
    <w:rsid w:val="00803C10"/>
    <w:rsid w:val="00803DD6"/>
    <w:rsid w:val="00803F89"/>
    <w:rsid w:val="00804A64"/>
    <w:rsid w:val="00804E52"/>
    <w:rsid w:val="00805A04"/>
    <w:rsid w:val="00805D2D"/>
    <w:rsid w:val="008065AF"/>
    <w:rsid w:val="00806C23"/>
    <w:rsid w:val="00810EC6"/>
    <w:rsid w:val="00812619"/>
    <w:rsid w:val="0081273F"/>
    <w:rsid w:val="00820238"/>
    <w:rsid w:val="00822707"/>
    <w:rsid w:val="00822F37"/>
    <w:rsid w:val="00823CD1"/>
    <w:rsid w:val="00825EEF"/>
    <w:rsid w:val="00826233"/>
    <w:rsid w:val="00827D07"/>
    <w:rsid w:val="0083025A"/>
    <w:rsid w:val="0083235C"/>
    <w:rsid w:val="00833787"/>
    <w:rsid w:val="00833D7E"/>
    <w:rsid w:val="00834362"/>
    <w:rsid w:val="008345C6"/>
    <w:rsid w:val="00835731"/>
    <w:rsid w:val="00836EC1"/>
    <w:rsid w:val="00837943"/>
    <w:rsid w:val="0084033F"/>
    <w:rsid w:val="00841BDF"/>
    <w:rsid w:val="008421CA"/>
    <w:rsid w:val="00842A01"/>
    <w:rsid w:val="00842DF7"/>
    <w:rsid w:val="00842F3E"/>
    <w:rsid w:val="0084314D"/>
    <w:rsid w:val="0084730D"/>
    <w:rsid w:val="00850CD1"/>
    <w:rsid w:val="008515AF"/>
    <w:rsid w:val="0085326D"/>
    <w:rsid w:val="00853C7B"/>
    <w:rsid w:val="00854DAB"/>
    <w:rsid w:val="00855259"/>
    <w:rsid w:val="008552EA"/>
    <w:rsid w:val="0085648B"/>
    <w:rsid w:val="00856A4D"/>
    <w:rsid w:val="00856DAD"/>
    <w:rsid w:val="008570A4"/>
    <w:rsid w:val="008578A9"/>
    <w:rsid w:val="008603AC"/>
    <w:rsid w:val="00860C7E"/>
    <w:rsid w:val="00861044"/>
    <w:rsid w:val="00861445"/>
    <w:rsid w:val="00861455"/>
    <w:rsid w:val="008628C8"/>
    <w:rsid w:val="008645F5"/>
    <w:rsid w:val="00864FA7"/>
    <w:rsid w:val="00865184"/>
    <w:rsid w:val="00865272"/>
    <w:rsid w:val="00865310"/>
    <w:rsid w:val="00870EDC"/>
    <w:rsid w:val="008712C5"/>
    <w:rsid w:val="0087285E"/>
    <w:rsid w:val="008729FD"/>
    <w:rsid w:val="0087304E"/>
    <w:rsid w:val="00875B19"/>
    <w:rsid w:val="008762F9"/>
    <w:rsid w:val="00876363"/>
    <w:rsid w:val="008764EA"/>
    <w:rsid w:val="0087746A"/>
    <w:rsid w:val="00880659"/>
    <w:rsid w:val="00880711"/>
    <w:rsid w:val="00881D99"/>
    <w:rsid w:val="00881ED5"/>
    <w:rsid w:val="00881F8A"/>
    <w:rsid w:val="0088231F"/>
    <w:rsid w:val="008834BB"/>
    <w:rsid w:val="00884FB7"/>
    <w:rsid w:val="00890BEA"/>
    <w:rsid w:val="00893224"/>
    <w:rsid w:val="00896480"/>
    <w:rsid w:val="00896655"/>
    <w:rsid w:val="008A001B"/>
    <w:rsid w:val="008A1216"/>
    <w:rsid w:val="008A1245"/>
    <w:rsid w:val="008A1609"/>
    <w:rsid w:val="008A259D"/>
    <w:rsid w:val="008A3228"/>
    <w:rsid w:val="008A391B"/>
    <w:rsid w:val="008A75E6"/>
    <w:rsid w:val="008A7FE6"/>
    <w:rsid w:val="008B1819"/>
    <w:rsid w:val="008B28FE"/>
    <w:rsid w:val="008B3C08"/>
    <w:rsid w:val="008B4F74"/>
    <w:rsid w:val="008B6D18"/>
    <w:rsid w:val="008B7069"/>
    <w:rsid w:val="008B7497"/>
    <w:rsid w:val="008B7A4E"/>
    <w:rsid w:val="008C08AF"/>
    <w:rsid w:val="008C0C9B"/>
    <w:rsid w:val="008C2361"/>
    <w:rsid w:val="008C3065"/>
    <w:rsid w:val="008C3AC7"/>
    <w:rsid w:val="008C429A"/>
    <w:rsid w:val="008C4DA2"/>
    <w:rsid w:val="008C599E"/>
    <w:rsid w:val="008C607F"/>
    <w:rsid w:val="008C6EF3"/>
    <w:rsid w:val="008C71CE"/>
    <w:rsid w:val="008C7794"/>
    <w:rsid w:val="008D12D1"/>
    <w:rsid w:val="008D2491"/>
    <w:rsid w:val="008D3888"/>
    <w:rsid w:val="008D5039"/>
    <w:rsid w:val="008D726C"/>
    <w:rsid w:val="008D7C88"/>
    <w:rsid w:val="008E1192"/>
    <w:rsid w:val="008E13AC"/>
    <w:rsid w:val="008E1E1C"/>
    <w:rsid w:val="008E2DD9"/>
    <w:rsid w:val="008E4196"/>
    <w:rsid w:val="008E4A5D"/>
    <w:rsid w:val="008E4D51"/>
    <w:rsid w:val="008E4D65"/>
    <w:rsid w:val="008F068C"/>
    <w:rsid w:val="008F1008"/>
    <w:rsid w:val="008F1ACB"/>
    <w:rsid w:val="008F2117"/>
    <w:rsid w:val="008F36A6"/>
    <w:rsid w:val="008F4627"/>
    <w:rsid w:val="008F507C"/>
    <w:rsid w:val="008F51D5"/>
    <w:rsid w:val="008F65DC"/>
    <w:rsid w:val="008F673F"/>
    <w:rsid w:val="008F6988"/>
    <w:rsid w:val="008F74A3"/>
    <w:rsid w:val="008F7954"/>
    <w:rsid w:val="00900A00"/>
    <w:rsid w:val="00900B28"/>
    <w:rsid w:val="009012E1"/>
    <w:rsid w:val="009023BC"/>
    <w:rsid w:val="00902E30"/>
    <w:rsid w:val="00903D5C"/>
    <w:rsid w:val="00904855"/>
    <w:rsid w:val="00904BEF"/>
    <w:rsid w:val="00906D88"/>
    <w:rsid w:val="00906FB2"/>
    <w:rsid w:val="00907708"/>
    <w:rsid w:val="009108DD"/>
    <w:rsid w:val="009111E2"/>
    <w:rsid w:val="00911BB4"/>
    <w:rsid w:val="00912CCC"/>
    <w:rsid w:val="0091314B"/>
    <w:rsid w:val="009139C1"/>
    <w:rsid w:val="0091435E"/>
    <w:rsid w:val="0091435F"/>
    <w:rsid w:val="0091447C"/>
    <w:rsid w:val="00914BA6"/>
    <w:rsid w:val="0091561A"/>
    <w:rsid w:val="009201EE"/>
    <w:rsid w:val="00920366"/>
    <w:rsid w:val="00920572"/>
    <w:rsid w:val="0092085B"/>
    <w:rsid w:val="0092168C"/>
    <w:rsid w:val="00922D4D"/>
    <w:rsid w:val="0092340F"/>
    <w:rsid w:val="00923B4E"/>
    <w:rsid w:val="00923CB2"/>
    <w:rsid w:val="00924A11"/>
    <w:rsid w:val="009257D7"/>
    <w:rsid w:val="00925B93"/>
    <w:rsid w:val="00926BC7"/>
    <w:rsid w:val="00927455"/>
    <w:rsid w:val="0092F101"/>
    <w:rsid w:val="00930243"/>
    <w:rsid w:val="009324F9"/>
    <w:rsid w:val="00935116"/>
    <w:rsid w:val="0093759F"/>
    <w:rsid w:val="009375EA"/>
    <w:rsid w:val="00941D69"/>
    <w:rsid w:val="00942994"/>
    <w:rsid w:val="00943586"/>
    <w:rsid w:val="00944348"/>
    <w:rsid w:val="00945047"/>
    <w:rsid w:val="009458FE"/>
    <w:rsid w:val="00947AA3"/>
    <w:rsid w:val="00947EA2"/>
    <w:rsid w:val="0095106E"/>
    <w:rsid w:val="009513B2"/>
    <w:rsid w:val="00951465"/>
    <w:rsid w:val="0095338E"/>
    <w:rsid w:val="009540B7"/>
    <w:rsid w:val="009549BF"/>
    <w:rsid w:val="00955173"/>
    <w:rsid w:val="009558AB"/>
    <w:rsid w:val="00955BA0"/>
    <w:rsid w:val="0095700D"/>
    <w:rsid w:val="00957850"/>
    <w:rsid w:val="00961021"/>
    <w:rsid w:val="0096167D"/>
    <w:rsid w:val="009618C1"/>
    <w:rsid w:val="00961F63"/>
    <w:rsid w:val="009637C8"/>
    <w:rsid w:val="00963AF5"/>
    <w:rsid w:val="00964F09"/>
    <w:rsid w:val="009651EF"/>
    <w:rsid w:val="009664E8"/>
    <w:rsid w:val="00967335"/>
    <w:rsid w:val="0097029E"/>
    <w:rsid w:val="00970453"/>
    <w:rsid w:val="00971B7C"/>
    <w:rsid w:val="00972BE4"/>
    <w:rsid w:val="00972CEF"/>
    <w:rsid w:val="0097301F"/>
    <w:rsid w:val="00973C20"/>
    <w:rsid w:val="0098080C"/>
    <w:rsid w:val="00982C9D"/>
    <w:rsid w:val="009831C2"/>
    <w:rsid w:val="00983DCE"/>
    <w:rsid w:val="00985AF9"/>
    <w:rsid w:val="00985DD3"/>
    <w:rsid w:val="00986662"/>
    <w:rsid w:val="00987330"/>
    <w:rsid w:val="00987500"/>
    <w:rsid w:val="009915D8"/>
    <w:rsid w:val="00991B13"/>
    <w:rsid w:val="0099229F"/>
    <w:rsid w:val="0099265D"/>
    <w:rsid w:val="009955B4"/>
    <w:rsid w:val="00995C6D"/>
    <w:rsid w:val="0099660C"/>
    <w:rsid w:val="00997B18"/>
    <w:rsid w:val="009A0298"/>
    <w:rsid w:val="009A0880"/>
    <w:rsid w:val="009A0D79"/>
    <w:rsid w:val="009A1313"/>
    <w:rsid w:val="009A138F"/>
    <w:rsid w:val="009A366C"/>
    <w:rsid w:val="009A42AC"/>
    <w:rsid w:val="009A5507"/>
    <w:rsid w:val="009A55DD"/>
    <w:rsid w:val="009A7235"/>
    <w:rsid w:val="009A7F2B"/>
    <w:rsid w:val="009B05F3"/>
    <w:rsid w:val="009B09F2"/>
    <w:rsid w:val="009B0FB4"/>
    <w:rsid w:val="009B1E26"/>
    <w:rsid w:val="009B1F54"/>
    <w:rsid w:val="009B30BE"/>
    <w:rsid w:val="009B405C"/>
    <w:rsid w:val="009B40F7"/>
    <w:rsid w:val="009B440E"/>
    <w:rsid w:val="009B4526"/>
    <w:rsid w:val="009B4B3E"/>
    <w:rsid w:val="009B5BAB"/>
    <w:rsid w:val="009B66AA"/>
    <w:rsid w:val="009B6D75"/>
    <w:rsid w:val="009C0B06"/>
    <w:rsid w:val="009C1151"/>
    <w:rsid w:val="009C1AA1"/>
    <w:rsid w:val="009C2977"/>
    <w:rsid w:val="009C34CA"/>
    <w:rsid w:val="009C4A39"/>
    <w:rsid w:val="009C4AA8"/>
    <w:rsid w:val="009C4C59"/>
    <w:rsid w:val="009C4DB8"/>
    <w:rsid w:val="009C5FD8"/>
    <w:rsid w:val="009C67FB"/>
    <w:rsid w:val="009C6C90"/>
    <w:rsid w:val="009C7869"/>
    <w:rsid w:val="009D13E8"/>
    <w:rsid w:val="009D2238"/>
    <w:rsid w:val="009D2CC4"/>
    <w:rsid w:val="009D3148"/>
    <w:rsid w:val="009D3233"/>
    <w:rsid w:val="009D3CAB"/>
    <w:rsid w:val="009D5E76"/>
    <w:rsid w:val="009D6072"/>
    <w:rsid w:val="009D634A"/>
    <w:rsid w:val="009D6E6C"/>
    <w:rsid w:val="009D701F"/>
    <w:rsid w:val="009D7D0F"/>
    <w:rsid w:val="009E0A71"/>
    <w:rsid w:val="009E25AD"/>
    <w:rsid w:val="009E601E"/>
    <w:rsid w:val="009E7B4A"/>
    <w:rsid w:val="009F07D5"/>
    <w:rsid w:val="009F13EB"/>
    <w:rsid w:val="009F2B17"/>
    <w:rsid w:val="009F41B1"/>
    <w:rsid w:val="009F4B66"/>
    <w:rsid w:val="009F4C31"/>
    <w:rsid w:val="009F5149"/>
    <w:rsid w:val="009F6ABE"/>
    <w:rsid w:val="009F6DF2"/>
    <w:rsid w:val="009F7A92"/>
    <w:rsid w:val="009F7C6B"/>
    <w:rsid w:val="00A0069B"/>
    <w:rsid w:val="00A00E3D"/>
    <w:rsid w:val="00A015EE"/>
    <w:rsid w:val="00A023B6"/>
    <w:rsid w:val="00A0360E"/>
    <w:rsid w:val="00A03877"/>
    <w:rsid w:val="00A039E4"/>
    <w:rsid w:val="00A04D6D"/>
    <w:rsid w:val="00A05E19"/>
    <w:rsid w:val="00A0777B"/>
    <w:rsid w:val="00A077D0"/>
    <w:rsid w:val="00A07C0B"/>
    <w:rsid w:val="00A07DE7"/>
    <w:rsid w:val="00A1296A"/>
    <w:rsid w:val="00A13811"/>
    <w:rsid w:val="00A15EAF"/>
    <w:rsid w:val="00A20014"/>
    <w:rsid w:val="00A21FCB"/>
    <w:rsid w:val="00A2219A"/>
    <w:rsid w:val="00A22B36"/>
    <w:rsid w:val="00A22BBC"/>
    <w:rsid w:val="00A23710"/>
    <w:rsid w:val="00A24B61"/>
    <w:rsid w:val="00A24FF9"/>
    <w:rsid w:val="00A25747"/>
    <w:rsid w:val="00A26087"/>
    <w:rsid w:val="00A2784B"/>
    <w:rsid w:val="00A30E93"/>
    <w:rsid w:val="00A31809"/>
    <w:rsid w:val="00A31F7A"/>
    <w:rsid w:val="00A324EE"/>
    <w:rsid w:val="00A32502"/>
    <w:rsid w:val="00A32913"/>
    <w:rsid w:val="00A337B5"/>
    <w:rsid w:val="00A33C8C"/>
    <w:rsid w:val="00A34140"/>
    <w:rsid w:val="00A34278"/>
    <w:rsid w:val="00A35B40"/>
    <w:rsid w:val="00A35F6A"/>
    <w:rsid w:val="00A36245"/>
    <w:rsid w:val="00A366A2"/>
    <w:rsid w:val="00A36723"/>
    <w:rsid w:val="00A37700"/>
    <w:rsid w:val="00A40132"/>
    <w:rsid w:val="00A414C9"/>
    <w:rsid w:val="00A42542"/>
    <w:rsid w:val="00A4301A"/>
    <w:rsid w:val="00A43CE1"/>
    <w:rsid w:val="00A47690"/>
    <w:rsid w:val="00A47D11"/>
    <w:rsid w:val="00A52B0B"/>
    <w:rsid w:val="00A54A6A"/>
    <w:rsid w:val="00A563DE"/>
    <w:rsid w:val="00A5656A"/>
    <w:rsid w:val="00A566E9"/>
    <w:rsid w:val="00A56BDB"/>
    <w:rsid w:val="00A5770D"/>
    <w:rsid w:val="00A57A69"/>
    <w:rsid w:val="00A607F4"/>
    <w:rsid w:val="00A6182F"/>
    <w:rsid w:val="00A6292C"/>
    <w:rsid w:val="00A62932"/>
    <w:rsid w:val="00A629A4"/>
    <w:rsid w:val="00A654D8"/>
    <w:rsid w:val="00A6795E"/>
    <w:rsid w:val="00A67B97"/>
    <w:rsid w:val="00A71983"/>
    <w:rsid w:val="00A71CCA"/>
    <w:rsid w:val="00A73F97"/>
    <w:rsid w:val="00A7545F"/>
    <w:rsid w:val="00A761A7"/>
    <w:rsid w:val="00A76D08"/>
    <w:rsid w:val="00A77E33"/>
    <w:rsid w:val="00A804D1"/>
    <w:rsid w:val="00A80A8A"/>
    <w:rsid w:val="00A80D62"/>
    <w:rsid w:val="00A826D7"/>
    <w:rsid w:val="00A827F9"/>
    <w:rsid w:val="00A8286B"/>
    <w:rsid w:val="00A835AC"/>
    <w:rsid w:val="00A83736"/>
    <w:rsid w:val="00A84F81"/>
    <w:rsid w:val="00A8518B"/>
    <w:rsid w:val="00A8682D"/>
    <w:rsid w:val="00A87B2B"/>
    <w:rsid w:val="00A90E06"/>
    <w:rsid w:val="00A91ED5"/>
    <w:rsid w:val="00A928EA"/>
    <w:rsid w:val="00A92E84"/>
    <w:rsid w:val="00A92F39"/>
    <w:rsid w:val="00A94362"/>
    <w:rsid w:val="00A94D28"/>
    <w:rsid w:val="00A95CD0"/>
    <w:rsid w:val="00A961D6"/>
    <w:rsid w:val="00AA0C53"/>
    <w:rsid w:val="00AA1F2B"/>
    <w:rsid w:val="00AA24E9"/>
    <w:rsid w:val="00AA257C"/>
    <w:rsid w:val="00AA26E7"/>
    <w:rsid w:val="00AA2B07"/>
    <w:rsid w:val="00AA39AA"/>
    <w:rsid w:val="00AA45C3"/>
    <w:rsid w:val="00AA4AB5"/>
    <w:rsid w:val="00AA4F92"/>
    <w:rsid w:val="00AA7830"/>
    <w:rsid w:val="00AB0FEB"/>
    <w:rsid w:val="00AB2B9F"/>
    <w:rsid w:val="00AB63D2"/>
    <w:rsid w:val="00AB7C34"/>
    <w:rsid w:val="00AB7D38"/>
    <w:rsid w:val="00AC2F88"/>
    <w:rsid w:val="00AC39FB"/>
    <w:rsid w:val="00AC41CC"/>
    <w:rsid w:val="00AC511C"/>
    <w:rsid w:val="00AC52B0"/>
    <w:rsid w:val="00AC59AD"/>
    <w:rsid w:val="00AC646A"/>
    <w:rsid w:val="00AC6DF1"/>
    <w:rsid w:val="00AC7025"/>
    <w:rsid w:val="00AC77E6"/>
    <w:rsid w:val="00AD0FB7"/>
    <w:rsid w:val="00AD1B57"/>
    <w:rsid w:val="00AD43F7"/>
    <w:rsid w:val="00AD4C1F"/>
    <w:rsid w:val="00AD54AF"/>
    <w:rsid w:val="00AD5686"/>
    <w:rsid w:val="00AD5F0B"/>
    <w:rsid w:val="00AE003E"/>
    <w:rsid w:val="00AE0054"/>
    <w:rsid w:val="00AE05BF"/>
    <w:rsid w:val="00AE1A40"/>
    <w:rsid w:val="00AE29E7"/>
    <w:rsid w:val="00AE3729"/>
    <w:rsid w:val="00AE4F67"/>
    <w:rsid w:val="00AE52F1"/>
    <w:rsid w:val="00AE57EB"/>
    <w:rsid w:val="00AE712F"/>
    <w:rsid w:val="00AE75EE"/>
    <w:rsid w:val="00AF0CAE"/>
    <w:rsid w:val="00AF1795"/>
    <w:rsid w:val="00AF40C7"/>
    <w:rsid w:val="00AF4230"/>
    <w:rsid w:val="00AF6471"/>
    <w:rsid w:val="00AF6B1E"/>
    <w:rsid w:val="00B008FF"/>
    <w:rsid w:val="00B00D50"/>
    <w:rsid w:val="00B00EEE"/>
    <w:rsid w:val="00B01FD3"/>
    <w:rsid w:val="00B06B9E"/>
    <w:rsid w:val="00B074CC"/>
    <w:rsid w:val="00B10C89"/>
    <w:rsid w:val="00B123EC"/>
    <w:rsid w:val="00B126D7"/>
    <w:rsid w:val="00B139D2"/>
    <w:rsid w:val="00B14D37"/>
    <w:rsid w:val="00B15651"/>
    <w:rsid w:val="00B20CAC"/>
    <w:rsid w:val="00B20EC4"/>
    <w:rsid w:val="00B211B0"/>
    <w:rsid w:val="00B22668"/>
    <w:rsid w:val="00B22AC7"/>
    <w:rsid w:val="00B230AF"/>
    <w:rsid w:val="00B248D2"/>
    <w:rsid w:val="00B276BB"/>
    <w:rsid w:val="00B3171D"/>
    <w:rsid w:val="00B31859"/>
    <w:rsid w:val="00B3293F"/>
    <w:rsid w:val="00B32B98"/>
    <w:rsid w:val="00B334E6"/>
    <w:rsid w:val="00B34480"/>
    <w:rsid w:val="00B35625"/>
    <w:rsid w:val="00B35F09"/>
    <w:rsid w:val="00B3771F"/>
    <w:rsid w:val="00B415B2"/>
    <w:rsid w:val="00B42AF4"/>
    <w:rsid w:val="00B433EE"/>
    <w:rsid w:val="00B439A7"/>
    <w:rsid w:val="00B43F41"/>
    <w:rsid w:val="00B442DC"/>
    <w:rsid w:val="00B45395"/>
    <w:rsid w:val="00B458B6"/>
    <w:rsid w:val="00B468C1"/>
    <w:rsid w:val="00B47091"/>
    <w:rsid w:val="00B4749A"/>
    <w:rsid w:val="00B50644"/>
    <w:rsid w:val="00B50A1B"/>
    <w:rsid w:val="00B50FF8"/>
    <w:rsid w:val="00B519F6"/>
    <w:rsid w:val="00B51A3A"/>
    <w:rsid w:val="00B51B33"/>
    <w:rsid w:val="00B51C53"/>
    <w:rsid w:val="00B546EF"/>
    <w:rsid w:val="00B56739"/>
    <w:rsid w:val="00B567FC"/>
    <w:rsid w:val="00B573BB"/>
    <w:rsid w:val="00B60C58"/>
    <w:rsid w:val="00B60EB6"/>
    <w:rsid w:val="00B61289"/>
    <w:rsid w:val="00B61402"/>
    <w:rsid w:val="00B61719"/>
    <w:rsid w:val="00B6176E"/>
    <w:rsid w:val="00B62337"/>
    <w:rsid w:val="00B63022"/>
    <w:rsid w:val="00B63127"/>
    <w:rsid w:val="00B63267"/>
    <w:rsid w:val="00B64E62"/>
    <w:rsid w:val="00B6680E"/>
    <w:rsid w:val="00B670BD"/>
    <w:rsid w:val="00B67956"/>
    <w:rsid w:val="00B67E4E"/>
    <w:rsid w:val="00B714EA"/>
    <w:rsid w:val="00B765CF"/>
    <w:rsid w:val="00B76DD6"/>
    <w:rsid w:val="00B771C5"/>
    <w:rsid w:val="00B800CC"/>
    <w:rsid w:val="00B803E5"/>
    <w:rsid w:val="00B80447"/>
    <w:rsid w:val="00B80B88"/>
    <w:rsid w:val="00B818B3"/>
    <w:rsid w:val="00B82136"/>
    <w:rsid w:val="00B825A8"/>
    <w:rsid w:val="00B83486"/>
    <w:rsid w:val="00B8477E"/>
    <w:rsid w:val="00B85D76"/>
    <w:rsid w:val="00B90261"/>
    <w:rsid w:val="00B9099D"/>
    <w:rsid w:val="00B91144"/>
    <w:rsid w:val="00B912D1"/>
    <w:rsid w:val="00B9352F"/>
    <w:rsid w:val="00B93734"/>
    <w:rsid w:val="00B94993"/>
    <w:rsid w:val="00B958A5"/>
    <w:rsid w:val="00B961EB"/>
    <w:rsid w:val="00B963BB"/>
    <w:rsid w:val="00B9654B"/>
    <w:rsid w:val="00B9699B"/>
    <w:rsid w:val="00B972A6"/>
    <w:rsid w:val="00B973D3"/>
    <w:rsid w:val="00BA4152"/>
    <w:rsid w:val="00BA498C"/>
    <w:rsid w:val="00BA5E11"/>
    <w:rsid w:val="00BA7172"/>
    <w:rsid w:val="00BA7CC2"/>
    <w:rsid w:val="00BB03DC"/>
    <w:rsid w:val="00BB1578"/>
    <w:rsid w:val="00BB2C74"/>
    <w:rsid w:val="00BB34F2"/>
    <w:rsid w:val="00BB49E4"/>
    <w:rsid w:val="00BB4D7D"/>
    <w:rsid w:val="00BB75D6"/>
    <w:rsid w:val="00BC0714"/>
    <w:rsid w:val="00BC128E"/>
    <w:rsid w:val="00BC2AD0"/>
    <w:rsid w:val="00BC3B47"/>
    <w:rsid w:val="00BC43F8"/>
    <w:rsid w:val="00BC44A1"/>
    <w:rsid w:val="00BC475D"/>
    <w:rsid w:val="00BC4890"/>
    <w:rsid w:val="00BC553F"/>
    <w:rsid w:val="00BC6BC3"/>
    <w:rsid w:val="00BC7562"/>
    <w:rsid w:val="00BC7570"/>
    <w:rsid w:val="00BC7790"/>
    <w:rsid w:val="00BC7F8D"/>
    <w:rsid w:val="00BD0BBF"/>
    <w:rsid w:val="00BD1900"/>
    <w:rsid w:val="00BD35FA"/>
    <w:rsid w:val="00BD3643"/>
    <w:rsid w:val="00BD38EE"/>
    <w:rsid w:val="00BD4549"/>
    <w:rsid w:val="00BD5CE5"/>
    <w:rsid w:val="00BE086B"/>
    <w:rsid w:val="00BE2171"/>
    <w:rsid w:val="00BE3204"/>
    <w:rsid w:val="00BE329A"/>
    <w:rsid w:val="00BE68D2"/>
    <w:rsid w:val="00BE7639"/>
    <w:rsid w:val="00BE7AC9"/>
    <w:rsid w:val="00BE7D2F"/>
    <w:rsid w:val="00BF044D"/>
    <w:rsid w:val="00BF09A1"/>
    <w:rsid w:val="00BF321C"/>
    <w:rsid w:val="00BF35D1"/>
    <w:rsid w:val="00BF39F1"/>
    <w:rsid w:val="00BF4361"/>
    <w:rsid w:val="00BF49CB"/>
    <w:rsid w:val="00BF55AA"/>
    <w:rsid w:val="00C009BD"/>
    <w:rsid w:val="00C00E8A"/>
    <w:rsid w:val="00C01E6A"/>
    <w:rsid w:val="00C02520"/>
    <w:rsid w:val="00C032D0"/>
    <w:rsid w:val="00C035BD"/>
    <w:rsid w:val="00C0384B"/>
    <w:rsid w:val="00C05A88"/>
    <w:rsid w:val="00C108F9"/>
    <w:rsid w:val="00C12C25"/>
    <w:rsid w:val="00C14477"/>
    <w:rsid w:val="00C1467C"/>
    <w:rsid w:val="00C159B7"/>
    <w:rsid w:val="00C15FCF"/>
    <w:rsid w:val="00C16E1A"/>
    <w:rsid w:val="00C20020"/>
    <w:rsid w:val="00C20813"/>
    <w:rsid w:val="00C20EE8"/>
    <w:rsid w:val="00C2323E"/>
    <w:rsid w:val="00C2354D"/>
    <w:rsid w:val="00C25B02"/>
    <w:rsid w:val="00C26375"/>
    <w:rsid w:val="00C26EDC"/>
    <w:rsid w:val="00C277FC"/>
    <w:rsid w:val="00C27B04"/>
    <w:rsid w:val="00C3006B"/>
    <w:rsid w:val="00C304D2"/>
    <w:rsid w:val="00C30E53"/>
    <w:rsid w:val="00C31115"/>
    <w:rsid w:val="00C3160A"/>
    <w:rsid w:val="00C34351"/>
    <w:rsid w:val="00C35576"/>
    <w:rsid w:val="00C35B16"/>
    <w:rsid w:val="00C35E5F"/>
    <w:rsid w:val="00C36ECA"/>
    <w:rsid w:val="00C3725F"/>
    <w:rsid w:val="00C37E90"/>
    <w:rsid w:val="00C41C0C"/>
    <w:rsid w:val="00C4200D"/>
    <w:rsid w:val="00C4359B"/>
    <w:rsid w:val="00C43FD6"/>
    <w:rsid w:val="00C4510F"/>
    <w:rsid w:val="00C470E0"/>
    <w:rsid w:val="00C51A7B"/>
    <w:rsid w:val="00C520D4"/>
    <w:rsid w:val="00C52254"/>
    <w:rsid w:val="00C52B8D"/>
    <w:rsid w:val="00C531C9"/>
    <w:rsid w:val="00C53830"/>
    <w:rsid w:val="00C53B5E"/>
    <w:rsid w:val="00C55B02"/>
    <w:rsid w:val="00C5762F"/>
    <w:rsid w:val="00C57B5E"/>
    <w:rsid w:val="00C57FA3"/>
    <w:rsid w:val="00C60CBD"/>
    <w:rsid w:val="00C61084"/>
    <w:rsid w:val="00C6175E"/>
    <w:rsid w:val="00C61DBE"/>
    <w:rsid w:val="00C63432"/>
    <w:rsid w:val="00C63563"/>
    <w:rsid w:val="00C6383E"/>
    <w:rsid w:val="00C63D10"/>
    <w:rsid w:val="00C63FE2"/>
    <w:rsid w:val="00C640B5"/>
    <w:rsid w:val="00C64125"/>
    <w:rsid w:val="00C66ABC"/>
    <w:rsid w:val="00C67363"/>
    <w:rsid w:val="00C67FAF"/>
    <w:rsid w:val="00C70316"/>
    <w:rsid w:val="00C708D1"/>
    <w:rsid w:val="00C7179D"/>
    <w:rsid w:val="00C72330"/>
    <w:rsid w:val="00C73924"/>
    <w:rsid w:val="00C73A6A"/>
    <w:rsid w:val="00C77CF8"/>
    <w:rsid w:val="00C80576"/>
    <w:rsid w:val="00C80F58"/>
    <w:rsid w:val="00C80FB5"/>
    <w:rsid w:val="00C81CC2"/>
    <w:rsid w:val="00C82B33"/>
    <w:rsid w:val="00C82C31"/>
    <w:rsid w:val="00C84280"/>
    <w:rsid w:val="00C854FC"/>
    <w:rsid w:val="00C857B9"/>
    <w:rsid w:val="00C867E4"/>
    <w:rsid w:val="00C86FFD"/>
    <w:rsid w:val="00C87BF2"/>
    <w:rsid w:val="00C87C7D"/>
    <w:rsid w:val="00C9104F"/>
    <w:rsid w:val="00C92126"/>
    <w:rsid w:val="00C92334"/>
    <w:rsid w:val="00C94369"/>
    <w:rsid w:val="00C95F16"/>
    <w:rsid w:val="00CA01A4"/>
    <w:rsid w:val="00CA0F2E"/>
    <w:rsid w:val="00CA1053"/>
    <w:rsid w:val="00CA151F"/>
    <w:rsid w:val="00CA3A55"/>
    <w:rsid w:val="00CA3CB8"/>
    <w:rsid w:val="00CA47F6"/>
    <w:rsid w:val="00CA4D79"/>
    <w:rsid w:val="00CA54EB"/>
    <w:rsid w:val="00CA59EE"/>
    <w:rsid w:val="00CA663B"/>
    <w:rsid w:val="00CA74B8"/>
    <w:rsid w:val="00CB0DFA"/>
    <w:rsid w:val="00CB1117"/>
    <w:rsid w:val="00CB1A23"/>
    <w:rsid w:val="00CB1CAB"/>
    <w:rsid w:val="00CB1F5F"/>
    <w:rsid w:val="00CB2DE1"/>
    <w:rsid w:val="00CB2F74"/>
    <w:rsid w:val="00CB3F8B"/>
    <w:rsid w:val="00CB406D"/>
    <w:rsid w:val="00CB52AF"/>
    <w:rsid w:val="00CB5A77"/>
    <w:rsid w:val="00CB6C1B"/>
    <w:rsid w:val="00CC09D1"/>
    <w:rsid w:val="00CC0CE7"/>
    <w:rsid w:val="00CC13C2"/>
    <w:rsid w:val="00CC1C1C"/>
    <w:rsid w:val="00CC4BF9"/>
    <w:rsid w:val="00CC52E7"/>
    <w:rsid w:val="00CC62B9"/>
    <w:rsid w:val="00CC63B8"/>
    <w:rsid w:val="00CC72AF"/>
    <w:rsid w:val="00CD11BB"/>
    <w:rsid w:val="00CD2404"/>
    <w:rsid w:val="00CD2689"/>
    <w:rsid w:val="00CD2E6E"/>
    <w:rsid w:val="00CD3158"/>
    <w:rsid w:val="00CD3940"/>
    <w:rsid w:val="00CD4FB0"/>
    <w:rsid w:val="00CD501C"/>
    <w:rsid w:val="00CD551A"/>
    <w:rsid w:val="00CD6597"/>
    <w:rsid w:val="00CD6716"/>
    <w:rsid w:val="00CD7259"/>
    <w:rsid w:val="00CE0427"/>
    <w:rsid w:val="00CE194E"/>
    <w:rsid w:val="00CE338D"/>
    <w:rsid w:val="00CE35D3"/>
    <w:rsid w:val="00CE46E7"/>
    <w:rsid w:val="00CE499D"/>
    <w:rsid w:val="00CE49D4"/>
    <w:rsid w:val="00CE5783"/>
    <w:rsid w:val="00CE5842"/>
    <w:rsid w:val="00CE5E4F"/>
    <w:rsid w:val="00CF12B7"/>
    <w:rsid w:val="00CF1CBC"/>
    <w:rsid w:val="00CF276D"/>
    <w:rsid w:val="00CF294C"/>
    <w:rsid w:val="00CF2CCB"/>
    <w:rsid w:val="00CF2DC1"/>
    <w:rsid w:val="00CF2EEF"/>
    <w:rsid w:val="00CF3C10"/>
    <w:rsid w:val="00CF3E63"/>
    <w:rsid w:val="00CF4888"/>
    <w:rsid w:val="00CF543A"/>
    <w:rsid w:val="00CF5F5B"/>
    <w:rsid w:val="00CF6DAC"/>
    <w:rsid w:val="00D0110D"/>
    <w:rsid w:val="00D03921"/>
    <w:rsid w:val="00D04942"/>
    <w:rsid w:val="00D049C4"/>
    <w:rsid w:val="00D050F3"/>
    <w:rsid w:val="00D06CDC"/>
    <w:rsid w:val="00D07013"/>
    <w:rsid w:val="00D07171"/>
    <w:rsid w:val="00D078A0"/>
    <w:rsid w:val="00D07D6B"/>
    <w:rsid w:val="00D10644"/>
    <w:rsid w:val="00D12E93"/>
    <w:rsid w:val="00D157DD"/>
    <w:rsid w:val="00D160F1"/>
    <w:rsid w:val="00D16288"/>
    <w:rsid w:val="00D211B6"/>
    <w:rsid w:val="00D2124E"/>
    <w:rsid w:val="00D21252"/>
    <w:rsid w:val="00D223A6"/>
    <w:rsid w:val="00D23057"/>
    <w:rsid w:val="00D240FC"/>
    <w:rsid w:val="00D24D28"/>
    <w:rsid w:val="00D250A6"/>
    <w:rsid w:val="00D2622E"/>
    <w:rsid w:val="00D26725"/>
    <w:rsid w:val="00D269E4"/>
    <w:rsid w:val="00D2788D"/>
    <w:rsid w:val="00D30927"/>
    <w:rsid w:val="00D315CC"/>
    <w:rsid w:val="00D318B3"/>
    <w:rsid w:val="00D31A69"/>
    <w:rsid w:val="00D32C79"/>
    <w:rsid w:val="00D32ED9"/>
    <w:rsid w:val="00D3308C"/>
    <w:rsid w:val="00D33410"/>
    <w:rsid w:val="00D33E34"/>
    <w:rsid w:val="00D3441B"/>
    <w:rsid w:val="00D35FFB"/>
    <w:rsid w:val="00D37624"/>
    <w:rsid w:val="00D402A6"/>
    <w:rsid w:val="00D40BC3"/>
    <w:rsid w:val="00D41672"/>
    <w:rsid w:val="00D4512B"/>
    <w:rsid w:val="00D45CD8"/>
    <w:rsid w:val="00D47D82"/>
    <w:rsid w:val="00D47E04"/>
    <w:rsid w:val="00D5100A"/>
    <w:rsid w:val="00D5199B"/>
    <w:rsid w:val="00D51BFC"/>
    <w:rsid w:val="00D529AB"/>
    <w:rsid w:val="00D5302D"/>
    <w:rsid w:val="00D53834"/>
    <w:rsid w:val="00D541CE"/>
    <w:rsid w:val="00D54A10"/>
    <w:rsid w:val="00D561A2"/>
    <w:rsid w:val="00D56C7B"/>
    <w:rsid w:val="00D60825"/>
    <w:rsid w:val="00D61FB4"/>
    <w:rsid w:val="00D62BE1"/>
    <w:rsid w:val="00D63F48"/>
    <w:rsid w:val="00D64158"/>
    <w:rsid w:val="00D657BD"/>
    <w:rsid w:val="00D66233"/>
    <w:rsid w:val="00D6766E"/>
    <w:rsid w:val="00D676A1"/>
    <w:rsid w:val="00D70046"/>
    <w:rsid w:val="00D719EC"/>
    <w:rsid w:val="00D72934"/>
    <w:rsid w:val="00D73D74"/>
    <w:rsid w:val="00D744D5"/>
    <w:rsid w:val="00D75AC5"/>
    <w:rsid w:val="00D7621F"/>
    <w:rsid w:val="00D76327"/>
    <w:rsid w:val="00D766D0"/>
    <w:rsid w:val="00D769B3"/>
    <w:rsid w:val="00D76B48"/>
    <w:rsid w:val="00D76D36"/>
    <w:rsid w:val="00D81B88"/>
    <w:rsid w:val="00D8298C"/>
    <w:rsid w:val="00D82F47"/>
    <w:rsid w:val="00D82FE6"/>
    <w:rsid w:val="00D84176"/>
    <w:rsid w:val="00D84F98"/>
    <w:rsid w:val="00D8640C"/>
    <w:rsid w:val="00D86555"/>
    <w:rsid w:val="00D86F2F"/>
    <w:rsid w:val="00D87043"/>
    <w:rsid w:val="00D87BBC"/>
    <w:rsid w:val="00D87E3A"/>
    <w:rsid w:val="00D9001D"/>
    <w:rsid w:val="00D936A4"/>
    <w:rsid w:val="00D940C1"/>
    <w:rsid w:val="00D9682D"/>
    <w:rsid w:val="00D968A2"/>
    <w:rsid w:val="00D96F1E"/>
    <w:rsid w:val="00DA0329"/>
    <w:rsid w:val="00DA1899"/>
    <w:rsid w:val="00DA2FD4"/>
    <w:rsid w:val="00DA5401"/>
    <w:rsid w:val="00DA5490"/>
    <w:rsid w:val="00DA73E4"/>
    <w:rsid w:val="00DB166A"/>
    <w:rsid w:val="00DB1ED5"/>
    <w:rsid w:val="00DB37FC"/>
    <w:rsid w:val="00DB3815"/>
    <w:rsid w:val="00DB67CA"/>
    <w:rsid w:val="00DB7658"/>
    <w:rsid w:val="00DC048B"/>
    <w:rsid w:val="00DC21C3"/>
    <w:rsid w:val="00DC4175"/>
    <w:rsid w:val="00DC651C"/>
    <w:rsid w:val="00DC698A"/>
    <w:rsid w:val="00DC715B"/>
    <w:rsid w:val="00DC736A"/>
    <w:rsid w:val="00DD0122"/>
    <w:rsid w:val="00DD0B47"/>
    <w:rsid w:val="00DD0BA3"/>
    <w:rsid w:val="00DD10D0"/>
    <w:rsid w:val="00DD1DBE"/>
    <w:rsid w:val="00DD2F9E"/>
    <w:rsid w:val="00DD3087"/>
    <w:rsid w:val="00DD441B"/>
    <w:rsid w:val="00DD4A5D"/>
    <w:rsid w:val="00DD5641"/>
    <w:rsid w:val="00DD5931"/>
    <w:rsid w:val="00DE302F"/>
    <w:rsid w:val="00DE3313"/>
    <w:rsid w:val="00DE36C0"/>
    <w:rsid w:val="00DE47D3"/>
    <w:rsid w:val="00DE7E61"/>
    <w:rsid w:val="00DF06C4"/>
    <w:rsid w:val="00DF1F2D"/>
    <w:rsid w:val="00DF2AB6"/>
    <w:rsid w:val="00DF30D5"/>
    <w:rsid w:val="00DF422C"/>
    <w:rsid w:val="00DF4839"/>
    <w:rsid w:val="00DF509E"/>
    <w:rsid w:val="00DF751B"/>
    <w:rsid w:val="00DF79A5"/>
    <w:rsid w:val="00E00053"/>
    <w:rsid w:val="00E0005C"/>
    <w:rsid w:val="00E02821"/>
    <w:rsid w:val="00E05D41"/>
    <w:rsid w:val="00E065A4"/>
    <w:rsid w:val="00E07A49"/>
    <w:rsid w:val="00E1000E"/>
    <w:rsid w:val="00E1074D"/>
    <w:rsid w:val="00E10956"/>
    <w:rsid w:val="00E1119C"/>
    <w:rsid w:val="00E11295"/>
    <w:rsid w:val="00E11FDC"/>
    <w:rsid w:val="00E12E58"/>
    <w:rsid w:val="00E14307"/>
    <w:rsid w:val="00E154E7"/>
    <w:rsid w:val="00E169D6"/>
    <w:rsid w:val="00E17230"/>
    <w:rsid w:val="00E17984"/>
    <w:rsid w:val="00E17E8D"/>
    <w:rsid w:val="00E202D7"/>
    <w:rsid w:val="00E226EB"/>
    <w:rsid w:val="00E241F0"/>
    <w:rsid w:val="00E244D6"/>
    <w:rsid w:val="00E264E9"/>
    <w:rsid w:val="00E27017"/>
    <w:rsid w:val="00E2704B"/>
    <w:rsid w:val="00E30D58"/>
    <w:rsid w:val="00E312CB"/>
    <w:rsid w:val="00E326D5"/>
    <w:rsid w:val="00E339C0"/>
    <w:rsid w:val="00E34E9D"/>
    <w:rsid w:val="00E36A6A"/>
    <w:rsid w:val="00E40199"/>
    <w:rsid w:val="00E402DE"/>
    <w:rsid w:val="00E42160"/>
    <w:rsid w:val="00E43DA9"/>
    <w:rsid w:val="00E45065"/>
    <w:rsid w:val="00E45ACD"/>
    <w:rsid w:val="00E46049"/>
    <w:rsid w:val="00E461E6"/>
    <w:rsid w:val="00E4718B"/>
    <w:rsid w:val="00E4773C"/>
    <w:rsid w:val="00E477FB"/>
    <w:rsid w:val="00E51794"/>
    <w:rsid w:val="00E520B5"/>
    <w:rsid w:val="00E52AA4"/>
    <w:rsid w:val="00E53325"/>
    <w:rsid w:val="00E54856"/>
    <w:rsid w:val="00E54BC7"/>
    <w:rsid w:val="00E550ED"/>
    <w:rsid w:val="00E555D1"/>
    <w:rsid w:val="00E556D8"/>
    <w:rsid w:val="00E559D3"/>
    <w:rsid w:val="00E567BF"/>
    <w:rsid w:val="00E57811"/>
    <w:rsid w:val="00E57DEF"/>
    <w:rsid w:val="00E60752"/>
    <w:rsid w:val="00E61D06"/>
    <w:rsid w:val="00E61F97"/>
    <w:rsid w:val="00E64740"/>
    <w:rsid w:val="00E64B7D"/>
    <w:rsid w:val="00E667DD"/>
    <w:rsid w:val="00E675DC"/>
    <w:rsid w:val="00E7003C"/>
    <w:rsid w:val="00E70930"/>
    <w:rsid w:val="00E70BC8"/>
    <w:rsid w:val="00E71B8F"/>
    <w:rsid w:val="00E72D44"/>
    <w:rsid w:val="00E73423"/>
    <w:rsid w:val="00E74A5F"/>
    <w:rsid w:val="00E7550A"/>
    <w:rsid w:val="00E759E6"/>
    <w:rsid w:val="00E77694"/>
    <w:rsid w:val="00E77A5D"/>
    <w:rsid w:val="00E811F4"/>
    <w:rsid w:val="00E813C7"/>
    <w:rsid w:val="00E815E5"/>
    <w:rsid w:val="00E82874"/>
    <w:rsid w:val="00E836E1"/>
    <w:rsid w:val="00E871CD"/>
    <w:rsid w:val="00E8781C"/>
    <w:rsid w:val="00E87B35"/>
    <w:rsid w:val="00E90676"/>
    <w:rsid w:val="00E90D37"/>
    <w:rsid w:val="00E931D7"/>
    <w:rsid w:val="00E93CCF"/>
    <w:rsid w:val="00E94B41"/>
    <w:rsid w:val="00E95BAA"/>
    <w:rsid w:val="00E95DD7"/>
    <w:rsid w:val="00EA0992"/>
    <w:rsid w:val="00EA1908"/>
    <w:rsid w:val="00EA2D07"/>
    <w:rsid w:val="00EA36C8"/>
    <w:rsid w:val="00EA5D0A"/>
    <w:rsid w:val="00EA5DFB"/>
    <w:rsid w:val="00EA718B"/>
    <w:rsid w:val="00EA74D3"/>
    <w:rsid w:val="00EB1CBF"/>
    <w:rsid w:val="00EB214D"/>
    <w:rsid w:val="00EB2EE6"/>
    <w:rsid w:val="00EB3BD8"/>
    <w:rsid w:val="00EB4591"/>
    <w:rsid w:val="00EB5361"/>
    <w:rsid w:val="00EB648F"/>
    <w:rsid w:val="00EB65AA"/>
    <w:rsid w:val="00EB7ECB"/>
    <w:rsid w:val="00EC0A78"/>
    <w:rsid w:val="00EC0E27"/>
    <w:rsid w:val="00EC0FED"/>
    <w:rsid w:val="00EC207C"/>
    <w:rsid w:val="00EC2130"/>
    <w:rsid w:val="00EC224E"/>
    <w:rsid w:val="00EC3269"/>
    <w:rsid w:val="00EC3AFB"/>
    <w:rsid w:val="00EC3F13"/>
    <w:rsid w:val="00EC417D"/>
    <w:rsid w:val="00EC5FB1"/>
    <w:rsid w:val="00EC7CDF"/>
    <w:rsid w:val="00ED3451"/>
    <w:rsid w:val="00ED3A4B"/>
    <w:rsid w:val="00ED3BCE"/>
    <w:rsid w:val="00ED645F"/>
    <w:rsid w:val="00ED6C1F"/>
    <w:rsid w:val="00ED7388"/>
    <w:rsid w:val="00ED759C"/>
    <w:rsid w:val="00EE0CF9"/>
    <w:rsid w:val="00EE5D88"/>
    <w:rsid w:val="00EE7AE7"/>
    <w:rsid w:val="00EF1355"/>
    <w:rsid w:val="00EF5828"/>
    <w:rsid w:val="00EF6FA9"/>
    <w:rsid w:val="00EF7452"/>
    <w:rsid w:val="00EF7721"/>
    <w:rsid w:val="00F011CF"/>
    <w:rsid w:val="00F017C4"/>
    <w:rsid w:val="00F01D1E"/>
    <w:rsid w:val="00F0273A"/>
    <w:rsid w:val="00F02D79"/>
    <w:rsid w:val="00F031A2"/>
    <w:rsid w:val="00F0374B"/>
    <w:rsid w:val="00F041F6"/>
    <w:rsid w:val="00F04EAB"/>
    <w:rsid w:val="00F0546C"/>
    <w:rsid w:val="00F0596B"/>
    <w:rsid w:val="00F066F9"/>
    <w:rsid w:val="00F06A8F"/>
    <w:rsid w:val="00F07723"/>
    <w:rsid w:val="00F105BB"/>
    <w:rsid w:val="00F1067D"/>
    <w:rsid w:val="00F10713"/>
    <w:rsid w:val="00F12636"/>
    <w:rsid w:val="00F12FEA"/>
    <w:rsid w:val="00F134B1"/>
    <w:rsid w:val="00F137C0"/>
    <w:rsid w:val="00F13AB7"/>
    <w:rsid w:val="00F15A56"/>
    <w:rsid w:val="00F15C15"/>
    <w:rsid w:val="00F1612B"/>
    <w:rsid w:val="00F178AE"/>
    <w:rsid w:val="00F17E34"/>
    <w:rsid w:val="00F20BC0"/>
    <w:rsid w:val="00F20C7B"/>
    <w:rsid w:val="00F20F4A"/>
    <w:rsid w:val="00F21FCF"/>
    <w:rsid w:val="00F229FA"/>
    <w:rsid w:val="00F23B47"/>
    <w:rsid w:val="00F23B91"/>
    <w:rsid w:val="00F2456C"/>
    <w:rsid w:val="00F25771"/>
    <w:rsid w:val="00F2582E"/>
    <w:rsid w:val="00F264FF"/>
    <w:rsid w:val="00F266E2"/>
    <w:rsid w:val="00F271F5"/>
    <w:rsid w:val="00F27AD8"/>
    <w:rsid w:val="00F27B43"/>
    <w:rsid w:val="00F307A6"/>
    <w:rsid w:val="00F3153E"/>
    <w:rsid w:val="00F31991"/>
    <w:rsid w:val="00F31CC1"/>
    <w:rsid w:val="00F32A82"/>
    <w:rsid w:val="00F34085"/>
    <w:rsid w:val="00F363A0"/>
    <w:rsid w:val="00F36DA8"/>
    <w:rsid w:val="00F37050"/>
    <w:rsid w:val="00F40298"/>
    <w:rsid w:val="00F43D3D"/>
    <w:rsid w:val="00F44864"/>
    <w:rsid w:val="00F44E11"/>
    <w:rsid w:val="00F44E89"/>
    <w:rsid w:val="00F5179D"/>
    <w:rsid w:val="00F517CA"/>
    <w:rsid w:val="00F51EB3"/>
    <w:rsid w:val="00F522E8"/>
    <w:rsid w:val="00F52ECB"/>
    <w:rsid w:val="00F555CA"/>
    <w:rsid w:val="00F557BB"/>
    <w:rsid w:val="00F5587F"/>
    <w:rsid w:val="00F57B8D"/>
    <w:rsid w:val="00F60DA0"/>
    <w:rsid w:val="00F60ECC"/>
    <w:rsid w:val="00F6272B"/>
    <w:rsid w:val="00F62A18"/>
    <w:rsid w:val="00F62EBB"/>
    <w:rsid w:val="00F64A7A"/>
    <w:rsid w:val="00F6502A"/>
    <w:rsid w:val="00F6569D"/>
    <w:rsid w:val="00F65717"/>
    <w:rsid w:val="00F66312"/>
    <w:rsid w:val="00F6714D"/>
    <w:rsid w:val="00F703FC"/>
    <w:rsid w:val="00F710FB"/>
    <w:rsid w:val="00F71414"/>
    <w:rsid w:val="00F7277F"/>
    <w:rsid w:val="00F72C2B"/>
    <w:rsid w:val="00F72C99"/>
    <w:rsid w:val="00F73CAA"/>
    <w:rsid w:val="00F754BD"/>
    <w:rsid w:val="00F75CC4"/>
    <w:rsid w:val="00F75EAF"/>
    <w:rsid w:val="00F7674F"/>
    <w:rsid w:val="00F76F03"/>
    <w:rsid w:val="00F77033"/>
    <w:rsid w:val="00F77E62"/>
    <w:rsid w:val="00F82060"/>
    <w:rsid w:val="00F84C93"/>
    <w:rsid w:val="00F8507D"/>
    <w:rsid w:val="00F85D66"/>
    <w:rsid w:val="00F86762"/>
    <w:rsid w:val="00F90825"/>
    <w:rsid w:val="00F930A4"/>
    <w:rsid w:val="00F95951"/>
    <w:rsid w:val="00F95A3B"/>
    <w:rsid w:val="00F96434"/>
    <w:rsid w:val="00FA190F"/>
    <w:rsid w:val="00FA1E75"/>
    <w:rsid w:val="00FA2213"/>
    <w:rsid w:val="00FA3D35"/>
    <w:rsid w:val="00FA7C9D"/>
    <w:rsid w:val="00FB0CA5"/>
    <w:rsid w:val="00FB23D1"/>
    <w:rsid w:val="00FB24C7"/>
    <w:rsid w:val="00FB25E2"/>
    <w:rsid w:val="00FB2873"/>
    <w:rsid w:val="00FB2A2A"/>
    <w:rsid w:val="00FB4D10"/>
    <w:rsid w:val="00FB5FB9"/>
    <w:rsid w:val="00FB6851"/>
    <w:rsid w:val="00FC0BB5"/>
    <w:rsid w:val="00FC3DC6"/>
    <w:rsid w:val="00FC4147"/>
    <w:rsid w:val="00FC48A9"/>
    <w:rsid w:val="00FC4DB7"/>
    <w:rsid w:val="00FC4E16"/>
    <w:rsid w:val="00FC5A3A"/>
    <w:rsid w:val="00FC5E46"/>
    <w:rsid w:val="00FC63C7"/>
    <w:rsid w:val="00FC7CED"/>
    <w:rsid w:val="00FC7E1E"/>
    <w:rsid w:val="00FD0710"/>
    <w:rsid w:val="00FD0936"/>
    <w:rsid w:val="00FD10BA"/>
    <w:rsid w:val="00FD3EE2"/>
    <w:rsid w:val="00FD5140"/>
    <w:rsid w:val="00FD5D6A"/>
    <w:rsid w:val="00FD70BB"/>
    <w:rsid w:val="00FD76C3"/>
    <w:rsid w:val="00FD7C79"/>
    <w:rsid w:val="00FE0ED5"/>
    <w:rsid w:val="00FE1987"/>
    <w:rsid w:val="00FE1F30"/>
    <w:rsid w:val="00FE23A4"/>
    <w:rsid w:val="00FE3154"/>
    <w:rsid w:val="00FE3716"/>
    <w:rsid w:val="00FE3F3B"/>
    <w:rsid w:val="00FE4574"/>
    <w:rsid w:val="00FE472E"/>
    <w:rsid w:val="00FE4A5C"/>
    <w:rsid w:val="00FE6349"/>
    <w:rsid w:val="00FE7A5C"/>
    <w:rsid w:val="00FE7FC7"/>
    <w:rsid w:val="00FF0860"/>
    <w:rsid w:val="00FF1134"/>
    <w:rsid w:val="00FF1541"/>
    <w:rsid w:val="00FF2970"/>
    <w:rsid w:val="00FF2FFD"/>
    <w:rsid w:val="00FF35A1"/>
    <w:rsid w:val="00FF3D36"/>
    <w:rsid w:val="00FF7C1B"/>
    <w:rsid w:val="00FF7EAA"/>
    <w:rsid w:val="01987CE2"/>
    <w:rsid w:val="027A3CCB"/>
    <w:rsid w:val="034A15E8"/>
    <w:rsid w:val="03C29E58"/>
    <w:rsid w:val="0535E8F3"/>
    <w:rsid w:val="057F1E59"/>
    <w:rsid w:val="05EC267A"/>
    <w:rsid w:val="07E7D05A"/>
    <w:rsid w:val="08964162"/>
    <w:rsid w:val="0A27EE26"/>
    <w:rsid w:val="0BB09198"/>
    <w:rsid w:val="0CE76FBA"/>
    <w:rsid w:val="0EE77C2B"/>
    <w:rsid w:val="0F991A09"/>
    <w:rsid w:val="10D0CE1F"/>
    <w:rsid w:val="1243D546"/>
    <w:rsid w:val="13C6B669"/>
    <w:rsid w:val="15AD7460"/>
    <w:rsid w:val="1633E4EB"/>
    <w:rsid w:val="1651CEB2"/>
    <w:rsid w:val="1659DC17"/>
    <w:rsid w:val="19AFE5F3"/>
    <w:rsid w:val="1B677969"/>
    <w:rsid w:val="1C7CFB6A"/>
    <w:rsid w:val="1CA5026F"/>
    <w:rsid w:val="1CF5CCBA"/>
    <w:rsid w:val="1DD6D1C9"/>
    <w:rsid w:val="1E7D313C"/>
    <w:rsid w:val="1E980C2F"/>
    <w:rsid w:val="2000A415"/>
    <w:rsid w:val="221E78FA"/>
    <w:rsid w:val="229986CE"/>
    <w:rsid w:val="229DF905"/>
    <w:rsid w:val="25559E98"/>
    <w:rsid w:val="25F0AB39"/>
    <w:rsid w:val="262C4F81"/>
    <w:rsid w:val="29B5AEDA"/>
    <w:rsid w:val="2A5E8B12"/>
    <w:rsid w:val="2DD0BD18"/>
    <w:rsid w:val="30711DBA"/>
    <w:rsid w:val="321E8F91"/>
    <w:rsid w:val="35547699"/>
    <w:rsid w:val="3748B1A3"/>
    <w:rsid w:val="38D50312"/>
    <w:rsid w:val="393F0715"/>
    <w:rsid w:val="3B1501D6"/>
    <w:rsid w:val="3B3C87C9"/>
    <w:rsid w:val="3B8F497E"/>
    <w:rsid w:val="3C9AF0A0"/>
    <w:rsid w:val="3D3B447B"/>
    <w:rsid w:val="3D657EFF"/>
    <w:rsid w:val="3E23261D"/>
    <w:rsid w:val="3ECF5162"/>
    <w:rsid w:val="409C432E"/>
    <w:rsid w:val="40F3AD4E"/>
    <w:rsid w:val="423D69FE"/>
    <w:rsid w:val="42E1F5EB"/>
    <w:rsid w:val="44B0BC09"/>
    <w:rsid w:val="462A25F4"/>
    <w:rsid w:val="464D499D"/>
    <w:rsid w:val="473EC5D6"/>
    <w:rsid w:val="49624FF5"/>
    <w:rsid w:val="4A70AAFC"/>
    <w:rsid w:val="4AAC5AE7"/>
    <w:rsid w:val="4BF2D50B"/>
    <w:rsid w:val="4C625B4C"/>
    <w:rsid w:val="4D3BACCD"/>
    <w:rsid w:val="4E130087"/>
    <w:rsid w:val="4ED58207"/>
    <w:rsid w:val="503DD915"/>
    <w:rsid w:val="508D274B"/>
    <w:rsid w:val="54C80695"/>
    <w:rsid w:val="56E5FD4B"/>
    <w:rsid w:val="5738F45A"/>
    <w:rsid w:val="58578195"/>
    <w:rsid w:val="595B10CB"/>
    <w:rsid w:val="5AA1006B"/>
    <w:rsid w:val="5B539568"/>
    <w:rsid w:val="5B85060A"/>
    <w:rsid w:val="5B9FAD0B"/>
    <w:rsid w:val="5CA15810"/>
    <w:rsid w:val="5D61E5CA"/>
    <w:rsid w:val="5DBEC9EB"/>
    <w:rsid w:val="5E4A4025"/>
    <w:rsid w:val="5E701298"/>
    <w:rsid w:val="5FB5583B"/>
    <w:rsid w:val="60A28662"/>
    <w:rsid w:val="60A63E4F"/>
    <w:rsid w:val="60DF0636"/>
    <w:rsid w:val="61841EAA"/>
    <w:rsid w:val="62A2C5D8"/>
    <w:rsid w:val="6379B49E"/>
    <w:rsid w:val="65FB4A79"/>
    <w:rsid w:val="67884DCB"/>
    <w:rsid w:val="683E6724"/>
    <w:rsid w:val="685682E0"/>
    <w:rsid w:val="68975CCE"/>
    <w:rsid w:val="6FF3AB2E"/>
    <w:rsid w:val="703D8DEB"/>
    <w:rsid w:val="7082E581"/>
    <w:rsid w:val="7195C558"/>
    <w:rsid w:val="73945974"/>
    <w:rsid w:val="73B2AC95"/>
    <w:rsid w:val="73C20281"/>
    <w:rsid w:val="741A3113"/>
    <w:rsid w:val="748F06BF"/>
    <w:rsid w:val="7500CD17"/>
    <w:rsid w:val="755AC427"/>
    <w:rsid w:val="755C3DE8"/>
    <w:rsid w:val="79481A36"/>
    <w:rsid w:val="7B3AD2D5"/>
    <w:rsid w:val="7E109912"/>
    <w:rsid w:val="7EFA55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6580"/>
  <w15:chartTrackingRefBased/>
  <w15:docId w15:val="{1C8379B6-4405-4F1C-B819-FF4FF30D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115"/>
    <w:pPr>
      <w:suppressAutoHyphens/>
      <w:spacing w:after="200" w:line="276" w:lineRule="auto"/>
    </w:pPr>
    <w:rPr>
      <w:rFonts w:ascii="Times New Roman" w:eastAsia="Times New Roman" w:hAnsi="Times New Roman" w:cs="Times New Roman"/>
      <w:sz w:val="24"/>
      <w:lang w:eastAsia="ar-SA"/>
    </w:rPr>
  </w:style>
  <w:style w:type="paragraph" w:styleId="Antrat1">
    <w:name w:val="heading 1"/>
    <w:basedOn w:val="prastasis"/>
    <w:next w:val="prastasis"/>
    <w:link w:val="Antrat1Diagrama"/>
    <w:qFormat/>
    <w:rsid w:val="0048343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48343B"/>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48343B"/>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link w:val="Antrat4Diagrama"/>
    <w:qFormat/>
    <w:rsid w:val="0048343B"/>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48343B"/>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48343B"/>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48343B"/>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48343B"/>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48343B"/>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343B"/>
    <w:rPr>
      <w:rFonts w:ascii="Times New Roman" w:eastAsia="Times New Roman" w:hAnsi="Times New Roman" w:cs="Times New Roman"/>
      <w:sz w:val="28"/>
      <w:lang w:eastAsia="ar-SA"/>
    </w:rPr>
  </w:style>
  <w:style w:type="character" w:customStyle="1" w:styleId="Antrat2Diagrama">
    <w:name w:val="Antraštė 2 Diagrama"/>
    <w:aliases w:val="Title Header2 Diagrama"/>
    <w:basedOn w:val="Numatytasispastraiposriftas"/>
    <w:link w:val="Antrat2"/>
    <w:rsid w:val="0048343B"/>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48343B"/>
    <w:rPr>
      <w:rFonts w:ascii="Times New Roman" w:eastAsia="Times New Roman" w:hAnsi="Times New Roman" w:cs="Times New Roman"/>
      <w:sz w:val="24"/>
      <w:szCs w:val="20"/>
      <w:lang w:eastAsia="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48343B"/>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48343B"/>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48343B"/>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48343B"/>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48343B"/>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48343B"/>
    <w:rPr>
      <w:rFonts w:ascii="Times New Roman" w:eastAsia="Times New Roman" w:hAnsi="Times New Roman" w:cs="Times New Roman"/>
      <w:sz w:val="40"/>
      <w:szCs w:val="20"/>
      <w:lang w:eastAsia="ar-SA"/>
    </w:rPr>
  </w:style>
  <w:style w:type="character" w:customStyle="1" w:styleId="WW8Num1z1">
    <w:name w:val="WW8Num1z1"/>
    <w:rsid w:val="0048343B"/>
    <w:rPr>
      <w:strike/>
    </w:rPr>
  </w:style>
  <w:style w:type="character" w:customStyle="1" w:styleId="WW8Num2z1">
    <w:name w:val="WW8Num2z1"/>
    <w:rsid w:val="0048343B"/>
    <w:rPr>
      <w:strike/>
    </w:rPr>
  </w:style>
  <w:style w:type="character" w:customStyle="1" w:styleId="WW8Num3z0">
    <w:name w:val="WW8Num3z0"/>
    <w:rsid w:val="0048343B"/>
    <w:rPr>
      <w:rFonts w:ascii="Wingdings" w:hAnsi="Wingdings"/>
    </w:rPr>
  </w:style>
  <w:style w:type="character" w:customStyle="1" w:styleId="WW8Num3z1">
    <w:name w:val="WW8Num3z1"/>
    <w:rsid w:val="0048343B"/>
    <w:rPr>
      <w:rFonts w:ascii="Courier New" w:hAnsi="Courier New"/>
    </w:rPr>
  </w:style>
  <w:style w:type="character" w:customStyle="1" w:styleId="Absatz-Standardschriftart">
    <w:name w:val="Absatz-Standardschriftart"/>
    <w:rsid w:val="0048343B"/>
  </w:style>
  <w:style w:type="character" w:customStyle="1" w:styleId="WW-DefaultParagraphFont">
    <w:name w:val="WW-Default Paragraph Font"/>
    <w:rsid w:val="0048343B"/>
  </w:style>
  <w:style w:type="character" w:customStyle="1" w:styleId="DefaultParagraphFont1">
    <w:name w:val="Default Paragraph Font1"/>
    <w:rsid w:val="0048343B"/>
  </w:style>
  <w:style w:type="character" w:customStyle="1" w:styleId="WW-Absatz-Standardschriftart">
    <w:name w:val="WW-Absatz-Standardschriftart"/>
    <w:rsid w:val="0048343B"/>
  </w:style>
  <w:style w:type="character" w:customStyle="1" w:styleId="WW8Num5z0">
    <w:name w:val="WW8Num5z0"/>
    <w:rsid w:val="0048343B"/>
  </w:style>
  <w:style w:type="character" w:customStyle="1" w:styleId="WW8Num5z2">
    <w:name w:val="WW8Num5z2"/>
    <w:rsid w:val="0048343B"/>
    <w:rPr>
      <w:sz w:val="24"/>
    </w:rPr>
  </w:style>
  <w:style w:type="character" w:customStyle="1" w:styleId="WW-DefaultParagraphFont1">
    <w:name w:val="WW-Default Paragraph Font1"/>
    <w:rsid w:val="0048343B"/>
  </w:style>
  <w:style w:type="character" w:customStyle="1" w:styleId="WW-Absatz-Standardschriftart1">
    <w:name w:val="WW-Absatz-Standardschriftart1"/>
    <w:rsid w:val="0048343B"/>
  </w:style>
  <w:style w:type="character" w:customStyle="1" w:styleId="WW-Absatz-Standardschriftart11">
    <w:name w:val="WW-Absatz-Standardschriftart11"/>
    <w:rsid w:val="0048343B"/>
  </w:style>
  <w:style w:type="character" w:customStyle="1" w:styleId="WW-Absatz-Standardschriftart111">
    <w:name w:val="WW-Absatz-Standardschriftart111"/>
    <w:rsid w:val="0048343B"/>
  </w:style>
  <w:style w:type="character" w:customStyle="1" w:styleId="WW-Absatz-Standardschriftart1111">
    <w:name w:val="WW-Absatz-Standardschriftart1111"/>
    <w:rsid w:val="0048343B"/>
  </w:style>
  <w:style w:type="character" w:customStyle="1" w:styleId="WW-Absatz-Standardschriftart11111">
    <w:name w:val="WW-Absatz-Standardschriftart11111"/>
    <w:rsid w:val="0048343B"/>
  </w:style>
  <w:style w:type="character" w:customStyle="1" w:styleId="WW-Absatz-Standardschriftart111111">
    <w:name w:val="WW-Absatz-Standardschriftart111111"/>
    <w:rsid w:val="0048343B"/>
  </w:style>
  <w:style w:type="character" w:customStyle="1" w:styleId="WW-Absatz-Standardschriftart1111111">
    <w:name w:val="WW-Absatz-Standardschriftart1111111"/>
    <w:rsid w:val="0048343B"/>
  </w:style>
  <w:style w:type="character" w:customStyle="1" w:styleId="WW-Absatz-Standardschriftart11111111">
    <w:name w:val="WW-Absatz-Standardschriftart11111111"/>
    <w:rsid w:val="0048343B"/>
  </w:style>
  <w:style w:type="character" w:customStyle="1" w:styleId="WW8Num2z0">
    <w:name w:val="WW8Num2z0"/>
    <w:rsid w:val="0048343B"/>
    <w:rPr>
      <w:u w:val="none"/>
    </w:rPr>
  </w:style>
  <w:style w:type="character" w:customStyle="1" w:styleId="WW8Num3z3">
    <w:name w:val="WW8Num3z3"/>
    <w:rsid w:val="0048343B"/>
    <w:rPr>
      <w:rFonts w:ascii="Symbol" w:hAnsi="Symbol"/>
    </w:rPr>
  </w:style>
  <w:style w:type="character" w:customStyle="1" w:styleId="WW8Num4z0">
    <w:name w:val="WW8Num4z0"/>
    <w:rsid w:val="0048343B"/>
    <w:rPr>
      <w:rFonts w:ascii="Symbol" w:hAnsi="Symbol"/>
    </w:rPr>
  </w:style>
  <w:style w:type="character" w:customStyle="1" w:styleId="WW8Num4z1">
    <w:name w:val="WW8Num4z1"/>
    <w:rsid w:val="0048343B"/>
    <w:rPr>
      <w:rFonts w:ascii="Courier New" w:hAnsi="Courier New"/>
    </w:rPr>
  </w:style>
  <w:style w:type="character" w:customStyle="1" w:styleId="WW8Num4z2">
    <w:name w:val="WW8Num4z2"/>
    <w:rsid w:val="0048343B"/>
    <w:rPr>
      <w:rFonts w:ascii="Wingdings" w:hAnsi="Wingdings"/>
    </w:rPr>
  </w:style>
  <w:style w:type="character" w:customStyle="1" w:styleId="WW8Num6z0">
    <w:name w:val="WW8Num6z0"/>
    <w:rsid w:val="0048343B"/>
    <w:rPr>
      <w:rFonts w:ascii="Symbol" w:hAnsi="Symbol"/>
    </w:rPr>
  </w:style>
  <w:style w:type="character" w:customStyle="1" w:styleId="WW8Num6z1">
    <w:name w:val="WW8Num6z1"/>
    <w:rsid w:val="0048343B"/>
    <w:rPr>
      <w:rFonts w:ascii="Times New Roman" w:hAnsi="Times New Roman"/>
    </w:rPr>
  </w:style>
  <w:style w:type="character" w:customStyle="1" w:styleId="WW8Num6z2">
    <w:name w:val="WW8Num6z2"/>
    <w:rsid w:val="0048343B"/>
    <w:rPr>
      <w:rFonts w:ascii="Wingdings" w:hAnsi="Wingdings"/>
    </w:rPr>
  </w:style>
  <w:style w:type="character" w:customStyle="1" w:styleId="WW8Num6z4">
    <w:name w:val="WW8Num6z4"/>
    <w:rsid w:val="0048343B"/>
    <w:rPr>
      <w:rFonts w:ascii="Courier New" w:hAnsi="Courier New"/>
    </w:rPr>
  </w:style>
  <w:style w:type="character" w:customStyle="1" w:styleId="WW8Num9z0">
    <w:name w:val="WW8Num9z0"/>
    <w:rsid w:val="0048343B"/>
    <w:rPr>
      <w:u w:val="none"/>
    </w:rPr>
  </w:style>
  <w:style w:type="character" w:customStyle="1" w:styleId="WW8Num10z0">
    <w:name w:val="WW8Num10z0"/>
    <w:rsid w:val="0048343B"/>
    <w:rPr>
      <w:rFonts w:ascii="Symbol" w:hAnsi="Symbol"/>
    </w:rPr>
  </w:style>
  <w:style w:type="character" w:customStyle="1" w:styleId="WW8Num10z1">
    <w:name w:val="WW8Num10z1"/>
    <w:rsid w:val="0048343B"/>
    <w:rPr>
      <w:rFonts w:ascii="Courier New" w:hAnsi="Courier New"/>
    </w:rPr>
  </w:style>
  <w:style w:type="character" w:customStyle="1" w:styleId="WW8Num10z2">
    <w:name w:val="WW8Num10z2"/>
    <w:rsid w:val="0048343B"/>
    <w:rPr>
      <w:rFonts w:ascii="Wingdings" w:hAnsi="Wingdings"/>
    </w:rPr>
  </w:style>
  <w:style w:type="character" w:customStyle="1" w:styleId="WW8Num16z1">
    <w:name w:val="WW8Num16z1"/>
    <w:rsid w:val="0048343B"/>
    <w:rPr>
      <w:strike/>
    </w:rPr>
  </w:style>
  <w:style w:type="character" w:customStyle="1" w:styleId="WW-DefaultParagraphFont11">
    <w:name w:val="WW-Default Paragraph Font11"/>
    <w:rsid w:val="0048343B"/>
  </w:style>
  <w:style w:type="character" w:customStyle="1" w:styleId="CharChar22">
    <w:name w:val="Char Char22"/>
    <w:rsid w:val="0048343B"/>
    <w:rPr>
      <w:rFonts w:eastAsia="Times New Roman" w:cs="Times New Roman"/>
      <w:sz w:val="28"/>
    </w:rPr>
  </w:style>
  <w:style w:type="character" w:customStyle="1" w:styleId="CharChar21">
    <w:name w:val="Char Char21"/>
    <w:rsid w:val="0048343B"/>
    <w:rPr>
      <w:rFonts w:eastAsia="Times New Roman" w:cs="Times New Roman"/>
      <w:sz w:val="20"/>
      <w:szCs w:val="20"/>
    </w:rPr>
  </w:style>
  <w:style w:type="character" w:customStyle="1" w:styleId="CharChar20">
    <w:name w:val="Char Char20"/>
    <w:rsid w:val="0048343B"/>
    <w:rPr>
      <w:rFonts w:eastAsia="Times New Roman" w:cs="Times New Roman"/>
      <w:sz w:val="20"/>
      <w:szCs w:val="20"/>
    </w:rPr>
  </w:style>
  <w:style w:type="character" w:customStyle="1" w:styleId="Heading4CharCharCharCharChar1">
    <w:name w:val="Heading 4 Char Char Char Char Char1"/>
    <w:aliases w:val="Heading 4 Char Char Char Char Char Char Char"/>
    <w:rsid w:val="0048343B"/>
    <w:rPr>
      <w:rFonts w:eastAsia="Times New Roman" w:cs="Times New Roman"/>
      <w:b/>
      <w:sz w:val="20"/>
      <w:szCs w:val="20"/>
    </w:rPr>
  </w:style>
  <w:style w:type="character" w:customStyle="1" w:styleId="CharChar19">
    <w:name w:val="Char Char19"/>
    <w:rsid w:val="0048343B"/>
    <w:rPr>
      <w:rFonts w:eastAsia="Times New Roman" w:cs="Times New Roman"/>
      <w:b/>
      <w:sz w:val="20"/>
      <w:szCs w:val="20"/>
    </w:rPr>
  </w:style>
  <w:style w:type="character" w:customStyle="1" w:styleId="CharChar18">
    <w:name w:val="Char Char18"/>
    <w:rsid w:val="0048343B"/>
    <w:rPr>
      <w:rFonts w:eastAsia="Times New Roman" w:cs="Times New Roman"/>
      <w:b/>
      <w:sz w:val="20"/>
      <w:szCs w:val="20"/>
    </w:rPr>
  </w:style>
  <w:style w:type="character" w:customStyle="1" w:styleId="CharChar17">
    <w:name w:val="Char Char17"/>
    <w:rsid w:val="0048343B"/>
    <w:rPr>
      <w:rFonts w:eastAsia="Times New Roman" w:cs="Times New Roman"/>
      <w:sz w:val="20"/>
      <w:szCs w:val="20"/>
    </w:rPr>
  </w:style>
  <w:style w:type="character" w:customStyle="1" w:styleId="CharChar16">
    <w:name w:val="Char Char16"/>
    <w:rsid w:val="0048343B"/>
    <w:rPr>
      <w:rFonts w:eastAsia="Times New Roman" w:cs="Times New Roman"/>
      <w:b/>
      <w:sz w:val="20"/>
      <w:szCs w:val="20"/>
    </w:rPr>
  </w:style>
  <w:style w:type="character" w:customStyle="1" w:styleId="CharChar15">
    <w:name w:val="Char Char15"/>
    <w:rsid w:val="0048343B"/>
    <w:rPr>
      <w:rFonts w:eastAsia="Times New Roman" w:cs="Times New Roman"/>
      <w:sz w:val="20"/>
      <w:szCs w:val="20"/>
    </w:rPr>
  </w:style>
  <w:style w:type="character" w:styleId="Hipersaitas">
    <w:name w:val="Hyperlink"/>
    <w:aliases w:val="Alna"/>
    <w:rsid w:val="0048343B"/>
    <w:rPr>
      <w:rFonts w:cs="Times New Roman"/>
      <w:color w:val="0000FF"/>
      <w:u w:val="single"/>
    </w:rPr>
  </w:style>
  <w:style w:type="character" w:customStyle="1" w:styleId="CharChar14">
    <w:name w:val="Char Char14"/>
    <w:rsid w:val="0048343B"/>
    <w:rPr>
      <w:rFonts w:eastAsia="Times New Roman" w:cs="Times New Roman"/>
      <w:sz w:val="20"/>
      <w:szCs w:val="20"/>
    </w:rPr>
  </w:style>
  <w:style w:type="character" w:customStyle="1" w:styleId="CharChar13">
    <w:name w:val="Char Char13"/>
    <w:rsid w:val="0048343B"/>
    <w:rPr>
      <w:rFonts w:eastAsia="Times New Roman" w:cs="Times New Roman"/>
      <w:sz w:val="20"/>
      <w:szCs w:val="20"/>
    </w:rPr>
  </w:style>
  <w:style w:type="character" w:customStyle="1" w:styleId="CharChar12">
    <w:name w:val="Char Char12"/>
    <w:rsid w:val="0048343B"/>
    <w:rPr>
      <w:rFonts w:eastAsia="Times New Roman" w:cs="Times New Roman"/>
      <w:sz w:val="20"/>
      <w:szCs w:val="20"/>
    </w:rPr>
  </w:style>
  <w:style w:type="character" w:customStyle="1" w:styleId="Pagrindiniotekstotrauka3Diagrama">
    <w:name w:val="Pagrindinio teksto įtrauka 3 Diagrama"/>
    <w:link w:val="Pagrindiniotekstotrauka3"/>
    <w:locked/>
    <w:rsid w:val="0048343B"/>
    <w:rPr>
      <w:rFonts w:eastAsia="Times New Roman" w:cs="Times New Roman"/>
    </w:rPr>
  </w:style>
  <w:style w:type="paragraph" w:styleId="Pagrindiniotekstotrauka3">
    <w:name w:val="Body Text Indent 3"/>
    <w:basedOn w:val="prastasis"/>
    <w:link w:val="Pagrindiniotekstotrauka3Diagrama"/>
    <w:rsid w:val="0048343B"/>
    <w:pPr>
      <w:tabs>
        <w:tab w:val="left" w:pos="4536"/>
      </w:tabs>
      <w:suppressAutoHyphens w:val="0"/>
      <w:spacing w:after="0" w:line="240" w:lineRule="auto"/>
      <w:ind w:firstLine="2268"/>
      <w:jc w:val="both"/>
    </w:pPr>
    <w:rPr>
      <w:rFonts w:asciiTheme="minorHAnsi" w:hAnsiTheme="minorHAnsi"/>
      <w:sz w:val="22"/>
      <w:lang w:eastAsia="en-US"/>
    </w:rPr>
  </w:style>
  <w:style w:type="character" w:customStyle="1" w:styleId="BodyTextIndent3Char1">
    <w:name w:val="Body Text Indent 3 Char1"/>
    <w:basedOn w:val="Numatytasispastraiposriftas"/>
    <w:rsid w:val="0048343B"/>
    <w:rPr>
      <w:rFonts w:ascii="Times New Roman" w:eastAsia="Times New Roman" w:hAnsi="Times New Roman" w:cs="Times New Roman"/>
      <w:sz w:val="16"/>
      <w:szCs w:val="16"/>
      <w:lang w:eastAsia="ar-SA"/>
    </w:rPr>
  </w:style>
  <w:style w:type="character" w:customStyle="1" w:styleId="PaprastasistekstasDiagrama">
    <w:name w:val="Paprastasis tekstas Diagrama"/>
    <w:link w:val="Paprastasistekstas"/>
    <w:semiHidden/>
    <w:locked/>
    <w:rsid w:val="0048343B"/>
    <w:rPr>
      <w:rFonts w:ascii="Courier New" w:eastAsia="Times New Roman" w:hAnsi="Courier New" w:cs="Times New Roman"/>
    </w:rPr>
  </w:style>
  <w:style w:type="paragraph" w:styleId="Paprastasistekstas">
    <w:name w:val="Plain Text"/>
    <w:basedOn w:val="prastasis"/>
    <w:link w:val="PaprastasistekstasDiagrama"/>
    <w:semiHidden/>
    <w:rsid w:val="0048343B"/>
    <w:pPr>
      <w:suppressAutoHyphens w:val="0"/>
      <w:spacing w:after="0" w:line="240" w:lineRule="auto"/>
    </w:pPr>
    <w:rPr>
      <w:rFonts w:ascii="Courier New" w:hAnsi="Courier New"/>
      <w:sz w:val="22"/>
      <w:lang w:eastAsia="en-US"/>
    </w:rPr>
  </w:style>
  <w:style w:type="character" w:customStyle="1" w:styleId="PlainTextChar1">
    <w:name w:val="Plain Text Char1"/>
    <w:basedOn w:val="Numatytasispastraiposriftas"/>
    <w:rsid w:val="0048343B"/>
    <w:rPr>
      <w:rFonts w:ascii="Consolas" w:eastAsia="Times New Roman" w:hAnsi="Consolas" w:cs="Times New Roman"/>
      <w:sz w:val="21"/>
      <w:szCs w:val="21"/>
      <w:lang w:eastAsia="ar-SA"/>
    </w:rPr>
  </w:style>
  <w:style w:type="character" w:customStyle="1" w:styleId="CharChar9">
    <w:name w:val="Char Char9"/>
    <w:rsid w:val="0048343B"/>
    <w:rPr>
      <w:rFonts w:eastAsia="Times New Roman" w:cs="Times New Roman"/>
      <w:sz w:val="28"/>
    </w:rPr>
  </w:style>
  <w:style w:type="character" w:customStyle="1" w:styleId="CommentSubjectChar1">
    <w:name w:val="Comment Subject Char1"/>
    <w:rsid w:val="0048343B"/>
    <w:rPr>
      <w:rFonts w:eastAsia="Times New Roman" w:cs="Times New Roman"/>
      <w:b/>
      <w:bCs/>
      <w:sz w:val="20"/>
      <w:szCs w:val="20"/>
    </w:rPr>
  </w:style>
  <w:style w:type="character" w:customStyle="1" w:styleId="CharChar8">
    <w:name w:val="Char Char8"/>
    <w:rsid w:val="0048343B"/>
    <w:rPr>
      <w:rFonts w:ascii="Tahoma" w:eastAsia="Times New Roman" w:hAnsi="Tahoma" w:cs="Tahoma"/>
      <w:sz w:val="16"/>
      <w:szCs w:val="16"/>
    </w:rPr>
  </w:style>
  <w:style w:type="character" w:customStyle="1" w:styleId="BalloonTextChar1">
    <w:name w:val="Balloon Text Char1"/>
    <w:rsid w:val="0048343B"/>
    <w:rPr>
      <w:rFonts w:ascii="Tahoma" w:eastAsia="Times New Roman" w:hAnsi="Tahoma" w:cs="Tahoma"/>
      <w:sz w:val="16"/>
      <w:szCs w:val="16"/>
    </w:rPr>
  </w:style>
  <w:style w:type="character" w:customStyle="1" w:styleId="CharChar7">
    <w:name w:val="Char Char7"/>
    <w:rsid w:val="0048343B"/>
    <w:rPr>
      <w:rFonts w:eastAsia="Times New Roman" w:cs="Times New Roman"/>
    </w:rPr>
  </w:style>
  <w:style w:type="character" w:customStyle="1" w:styleId="CommentReference1">
    <w:name w:val="Comment Reference1"/>
    <w:rsid w:val="0048343B"/>
    <w:rPr>
      <w:rFonts w:cs="Times New Roman"/>
      <w:sz w:val="16"/>
      <w:szCs w:val="16"/>
    </w:rPr>
  </w:style>
  <w:style w:type="character" w:customStyle="1" w:styleId="CharChar6">
    <w:name w:val="Char Char6"/>
    <w:rsid w:val="0048343B"/>
    <w:rPr>
      <w:rFonts w:eastAsia="Times New Roman" w:cs="Times New Roman"/>
      <w:b/>
      <w:sz w:val="24"/>
    </w:rPr>
  </w:style>
  <w:style w:type="character" w:customStyle="1" w:styleId="HTMLiankstoformatuotasDiagrama">
    <w:name w:val="HTML iš anksto formatuotas Diagrama"/>
    <w:link w:val="HTMLiankstoformatuotas"/>
    <w:locked/>
    <w:rsid w:val="0048343B"/>
    <w:rPr>
      <w:rFonts w:ascii="Courier New" w:hAnsi="Courier New" w:cs="Times New Roman"/>
    </w:rPr>
  </w:style>
  <w:style w:type="paragraph" w:styleId="HTMLiankstoformatuotas">
    <w:name w:val="HTML Preformatted"/>
    <w:basedOn w:val="prastasis"/>
    <w:link w:val="HTMLiankstoformatuotasDiagrama"/>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HAnsi" w:hAnsi="Courier New"/>
      <w:sz w:val="22"/>
      <w:lang w:eastAsia="en-US"/>
    </w:rPr>
  </w:style>
  <w:style w:type="character" w:customStyle="1" w:styleId="HTMLPreformattedChar1">
    <w:name w:val="HTML Preformatted Char1"/>
    <w:basedOn w:val="Numatytasispastraiposriftas"/>
    <w:uiPriority w:val="99"/>
    <w:semiHidden/>
    <w:rsid w:val="0048343B"/>
    <w:rPr>
      <w:rFonts w:ascii="Consolas" w:eastAsia="Times New Roman" w:hAnsi="Consolas" w:cs="Times New Roman"/>
      <w:sz w:val="20"/>
      <w:szCs w:val="20"/>
      <w:lang w:eastAsia="ar-SA"/>
    </w:rPr>
  </w:style>
  <w:style w:type="character" w:customStyle="1" w:styleId="Pagrindinistekstas3Diagrama">
    <w:name w:val="Pagrindinis tekstas 3 Diagrama"/>
    <w:link w:val="Pagrindinistekstas3"/>
    <w:locked/>
    <w:rsid w:val="0048343B"/>
    <w:rPr>
      <w:rFonts w:cs="Times New Roman"/>
      <w:sz w:val="16"/>
      <w:szCs w:val="16"/>
    </w:rPr>
  </w:style>
  <w:style w:type="paragraph" w:styleId="Pagrindinistekstas3">
    <w:name w:val="Body Text 3"/>
    <w:basedOn w:val="prastasis"/>
    <w:link w:val="Pagrindinistekstas3Diagrama"/>
    <w:rsid w:val="0048343B"/>
    <w:pPr>
      <w:suppressAutoHyphens w:val="0"/>
      <w:spacing w:after="120"/>
    </w:pPr>
    <w:rPr>
      <w:rFonts w:asciiTheme="minorHAnsi" w:eastAsiaTheme="minorHAnsi" w:hAnsiTheme="minorHAnsi"/>
      <w:sz w:val="16"/>
      <w:szCs w:val="16"/>
      <w:lang w:eastAsia="en-US"/>
    </w:rPr>
  </w:style>
  <w:style w:type="character" w:customStyle="1" w:styleId="BodyText3Char1">
    <w:name w:val="Body Text 3 Char1"/>
    <w:basedOn w:val="Numatytasispastraiposriftas"/>
    <w:uiPriority w:val="99"/>
    <w:semiHidden/>
    <w:rsid w:val="0048343B"/>
    <w:rPr>
      <w:rFonts w:ascii="Times New Roman" w:eastAsia="Times New Roman" w:hAnsi="Times New Roman" w:cs="Times New Roman"/>
      <w:sz w:val="16"/>
      <w:szCs w:val="16"/>
      <w:lang w:eastAsia="ar-SA"/>
    </w:rPr>
  </w:style>
  <w:style w:type="character" w:styleId="Grietas">
    <w:name w:val="Strong"/>
    <w:uiPriority w:val="22"/>
    <w:qFormat/>
    <w:rsid w:val="0048343B"/>
    <w:rPr>
      <w:rFonts w:cs="Times New Roman"/>
      <w:b/>
      <w:bCs/>
    </w:rPr>
  </w:style>
  <w:style w:type="character" w:customStyle="1" w:styleId="Pagrindiniotekstotrauka2Diagrama">
    <w:name w:val="Pagrindinio teksto įtrauka 2 Diagrama"/>
    <w:link w:val="Pagrindiniotekstotrauka2"/>
    <w:uiPriority w:val="99"/>
    <w:locked/>
    <w:rsid w:val="0048343B"/>
    <w:rPr>
      <w:rFonts w:cs="Times New Roman"/>
      <w:i/>
      <w:sz w:val="24"/>
    </w:rPr>
  </w:style>
  <w:style w:type="paragraph" w:styleId="Pagrindiniotekstotrauka2">
    <w:name w:val="Body Text Indent 2"/>
    <w:basedOn w:val="prastasis"/>
    <w:link w:val="Pagrindiniotekstotrauka2Diagrama"/>
    <w:uiPriority w:val="99"/>
    <w:rsid w:val="0048343B"/>
    <w:pPr>
      <w:suppressAutoHyphens w:val="0"/>
      <w:spacing w:after="0" w:line="240" w:lineRule="auto"/>
      <w:ind w:left="720"/>
    </w:pPr>
    <w:rPr>
      <w:rFonts w:asciiTheme="minorHAnsi" w:eastAsiaTheme="minorHAnsi" w:hAnsiTheme="minorHAnsi"/>
      <w:i/>
      <w:lang w:eastAsia="en-US"/>
    </w:rPr>
  </w:style>
  <w:style w:type="character" w:customStyle="1" w:styleId="BodyTextIndent2Char1">
    <w:name w:val="Body Text Inden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CharChar2">
    <w:name w:val="Char Char2"/>
    <w:rsid w:val="0048343B"/>
    <w:rPr>
      <w:rFonts w:eastAsia="Times New Roman" w:cs="Times New Roman"/>
      <w:i/>
      <w:sz w:val="24"/>
    </w:rPr>
  </w:style>
  <w:style w:type="character" w:styleId="Puslapionumeris">
    <w:name w:val="page number"/>
    <w:rsid w:val="0048343B"/>
    <w:rPr>
      <w:rFonts w:cs="Times New Roman"/>
    </w:rPr>
  </w:style>
  <w:style w:type="character" w:customStyle="1" w:styleId="CharChar1">
    <w:name w:val="Char Char1"/>
    <w:aliases w:val=" Char Char Char, Char Char Char Diagrama Diagrama Diagrama Diagrama Diagrama Char, Char Char Char Diagrama Diagrama Diagrama Diagrama Diagrama Diagrama Diagrama Diagrama Diagrama Diagrama  Char, Char Char1,Body Text Char,Char Char Char,b Char"/>
    <w:rsid w:val="0048343B"/>
    <w:rPr>
      <w:rFonts w:eastAsia="Times New Roman" w:cs="Times New Roman"/>
      <w:lang w:val="en-GB" w:eastAsia="x-none"/>
    </w:rPr>
  </w:style>
  <w:style w:type="character" w:customStyle="1" w:styleId="small1">
    <w:name w:val="small1"/>
    <w:rsid w:val="0048343B"/>
    <w:rPr>
      <w:rFonts w:ascii="Verdana" w:hAnsi="Verdana" w:cs="Times New Roman"/>
      <w:sz w:val="14"/>
      <w:szCs w:val="14"/>
    </w:rPr>
  </w:style>
  <w:style w:type="character" w:customStyle="1" w:styleId="textDiagrama">
    <w:name w:val="text Diagrama"/>
    <w:rsid w:val="0048343B"/>
    <w:rPr>
      <w:rFonts w:ascii="Arial" w:hAnsi="Arial" w:cs="Arial"/>
      <w:sz w:val="24"/>
      <w:szCs w:val="24"/>
      <w:lang w:val="cs-CZ" w:eastAsia="ar-SA" w:bidi="ar-SA"/>
    </w:rPr>
  </w:style>
  <w:style w:type="character" w:customStyle="1" w:styleId="Pagrindinistekstas2Diagrama">
    <w:name w:val="Pagrindinis tekstas 2 Diagrama"/>
    <w:link w:val="Pagrindinistekstas2"/>
    <w:locked/>
    <w:rsid w:val="0048343B"/>
    <w:rPr>
      <w:rFonts w:cs="Times New Roman"/>
      <w:sz w:val="24"/>
    </w:rPr>
  </w:style>
  <w:style w:type="paragraph" w:styleId="Pagrindinistekstas2">
    <w:name w:val="Body Text 2"/>
    <w:basedOn w:val="prastasis"/>
    <w:link w:val="Pagrindinistekstas2Diagrama"/>
    <w:rsid w:val="0048343B"/>
    <w:pPr>
      <w:suppressAutoHyphens w:val="0"/>
      <w:spacing w:after="120" w:line="480" w:lineRule="auto"/>
    </w:pPr>
    <w:rPr>
      <w:rFonts w:asciiTheme="minorHAnsi" w:eastAsiaTheme="minorHAnsi" w:hAnsiTheme="minorHAnsi"/>
      <w:lang w:eastAsia="en-US"/>
    </w:rPr>
  </w:style>
  <w:style w:type="character" w:customStyle="1" w:styleId="BodyText2Char1">
    <w:name w:val="Body Text 2 Char1"/>
    <w:basedOn w:val="Numatytasispastraiposriftas"/>
    <w:uiPriority w:val="99"/>
    <w:semiHidden/>
    <w:rsid w:val="0048343B"/>
    <w:rPr>
      <w:rFonts w:ascii="Times New Roman" w:eastAsia="Times New Roman" w:hAnsi="Times New Roman" w:cs="Times New Roman"/>
      <w:sz w:val="24"/>
      <w:lang w:eastAsia="ar-SA"/>
    </w:rPr>
  </w:style>
  <w:style w:type="character" w:customStyle="1" w:styleId="Bullets">
    <w:name w:val="Bullets"/>
    <w:rsid w:val="0048343B"/>
    <w:rPr>
      <w:rFonts w:ascii="OpenSymbol" w:eastAsia="Times New Roman" w:hAnsi="OpenSymbol"/>
    </w:rPr>
  </w:style>
  <w:style w:type="character" w:customStyle="1" w:styleId="NumberingSymbols">
    <w:name w:val="Numbering Symbols"/>
    <w:rsid w:val="0048343B"/>
  </w:style>
  <w:style w:type="character" w:styleId="Komentaronuoroda">
    <w:name w:val="annotation reference"/>
    <w:uiPriority w:val="99"/>
    <w:rsid w:val="0048343B"/>
    <w:rPr>
      <w:rFonts w:cs="Times New Roman"/>
      <w:sz w:val="16"/>
      <w:szCs w:val="16"/>
    </w:rPr>
  </w:style>
  <w:style w:type="character" w:customStyle="1" w:styleId="Char1">
    <w:name w:val="Char1"/>
    <w:rsid w:val="0048343B"/>
    <w:rPr>
      <w:rFonts w:cs="Times New Roman"/>
      <w:sz w:val="24"/>
    </w:rPr>
  </w:style>
  <w:style w:type="paragraph" w:customStyle="1" w:styleId="Heading">
    <w:name w:val="Heading"/>
    <w:basedOn w:val="prastasis"/>
    <w:next w:val="Pagrindinistekstas"/>
    <w:rsid w:val="0048343B"/>
    <w:pPr>
      <w:keepNext/>
      <w:spacing w:before="240" w:after="120"/>
    </w:pPr>
    <w:rPr>
      <w:rFonts w:ascii="Arial" w:eastAsia="Arial Unicode MS" w:hAnsi="Arial" w:cs="Tahoma"/>
      <w:sz w:val="28"/>
      <w:szCs w:val="28"/>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 Char,b,body inde,body text,bt,contents"/>
    <w:basedOn w:val="prastasis"/>
    <w:link w:val="PagrindinistekstasDiagrama"/>
    <w:qFormat/>
    <w:rsid w:val="0048343B"/>
    <w:pPr>
      <w:spacing w:after="120"/>
    </w:p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48343B"/>
    <w:rPr>
      <w:rFonts w:ascii="Times New Roman" w:eastAsia="Times New Roman" w:hAnsi="Times New Roman" w:cs="Times New Roman"/>
      <w:sz w:val="24"/>
      <w:lang w:eastAsia="ar-SA"/>
    </w:rPr>
  </w:style>
  <w:style w:type="paragraph" w:styleId="Sraas">
    <w:name w:val="List"/>
    <w:basedOn w:val="Pagrindinistekstas"/>
    <w:rsid w:val="0048343B"/>
    <w:rPr>
      <w:rFonts w:cs="Tahoma"/>
    </w:rPr>
  </w:style>
  <w:style w:type="paragraph" w:styleId="Antrat">
    <w:name w:val="caption"/>
    <w:basedOn w:val="prastasis"/>
    <w:qFormat/>
    <w:rsid w:val="0048343B"/>
    <w:pPr>
      <w:suppressLineNumbers/>
      <w:spacing w:before="120" w:after="120"/>
    </w:pPr>
    <w:rPr>
      <w:rFonts w:cs="Tahoma"/>
      <w:i/>
      <w:iCs/>
      <w:szCs w:val="24"/>
    </w:rPr>
  </w:style>
  <w:style w:type="paragraph" w:customStyle="1" w:styleId="Index">
    <w:name w:val="Index"/>
    <w:basedOn w:val="prastasis"/>
    <w:rsid w:val="0048343B"/>
    <w:pPr>
      <w:suppressLineNumbers/>
    </w:pPr>
    <w:rPr>
      <w:rFonts w:cs="Tahoma"/>
    </w:rPr>
  </w:style>
  <w:style w:type="paragraph" w:customStyle="1" w:styleId="Caption1">
    <w:name w:val="Caption1"/>
    <w:basedOn w:val="prastasis"/>
    <w:rsid w:val="0048343B"/>
    <w:pPr>
      <w:suppressLineNumbers/>
      <w:spacing w:before="120" w:after="120"/>
    </w:pPr>
    <w:rPr>
      <w:rFonts w:cs="Tahoma"/>
      <w:i/>
      <w:iCs/>
      <w:szCs w:val="24"/>
    </w:rPr>
  </w:style>
  <w:style w:type="paragraph" w:customStyle="1" w:styleId="CommentText1">
    <w:name w:val="Comment Text1"/>
    <w:basedOn w:val="prastasis"/>
    <w:rsid w:val="0048343B"/>
    <w:rPr>
      <w:sz w:val="20"/>
      <w:szCs w:val="20"/>
    </w:rPr>
  </w:style>
  <w:style w:type="paragraph" w:styleId="Antrats">
    <w:name w:val="header"/>
    <w:basedOn w:val="prastasis"/>
    <w:link w:val="AntratsDiagrama"/>
    <w:uiPriority w:val="99"/>
    <w:rsid w:val="0048343B"/>
    <w:pPr>
      <w:widowControl w:val="0"/>
      <w:tabs>
        <w:tab w:val="center" w:pos="4153"/>
        <w:tab w:val="right" w:pos="8306"/>
      </w:tabs>
      <w:spacing w:after="20" w:line="240" w:lineRule="auto"/>
      <w:jc w:val="both"/>
    </w:pPr>
    <w:rPr>
      <w:szCs w:val="20"/>
    </w:rPr>
  </w:style>
  <w:style w:type="character" w:customStyle="1" w:styleId="AntratsDiagrama">
    <w:name w:val="Antraštės Diagrama"/>
    <w:basedOn w:val="Numatytasispastraiposriftas"/>
    <w:link w:val="Antrats"/>
    <w:uiPriority w:val="99"/>
    <w:rsid w:val="0048343B"/>
    <w:rPr>
      <w:rFonts w:ascii="Times New Roman" w:eastAsia="Times New Roman" w:hAnsi="Times New Roman" w:cs="Times New Roman"/>
      <w:sz w:val="24"/>
      <w:szCs w:val="20"/>
      <w:lang w:eastAsia="ar-SA"/>
    </w:rPr>
  </w:style>
  <w:style w:type="paragraph" w:styleId="Porat">
    <w:name w:val="footer"/>
    <w:basedOn w:val="prastasis"/>
    <w:link w:val="PoratDiagrama"/>
    <w:uiPriority w:val="99"/>
    <w:rsid w:val="0048343B"/>
    <w:pPr>
      <w:tabs>
        <w:tab w:val="center" w:pos="4320"/>
        <w:tab w:val="right" w:pos="8640"/>
      </w:tabs>
      <w:spacing w:after="0" w:line="240" w:lineRule="auto"/>
    </w:pPr>
    <w:rPr>
      <w:szCs w:val="20"/>
    </w:rPr>
  </w:style>
  <w:style w:type="character" w:customStyle="1" w:styleId="PoratDiagrama">
    <w:name w:val="Poraštė Diagrama"/>
    <w:basedOn w:val="Numatytasispastraiposriftas"/>
    <w:link w:val="Porat"/>
    <w:uiPriority w:val="99"/>
    <w:rsid w:val="0048343B"/>
    <w:rPr>
      <w:rFonts w:ascii="Times New Roman" w:eastAsia="Times New Roman" w:hAnsi="Times New Roman" w:cs="Times New Roman"/>
      <w:sz w:val="24"/>
      <w:szCs w:val="20"/>
      <w:lang w:eastAsia="ar-SA"/>
    </w:rPr>
  </w:style>
  <w:style w:type="paragraph" w:customStyle="1" w:styleId="BodyTextIndent31">
    <w:name w:val="Body Text Indent 31"/>
    <w:basedOn w:val="prastasis"/>
    <w:rsid w:val="0048343B"/>
    <w:pPr>
      <w:tabs>
        <w:tab w:val="left" w:pos="4536"/>
      </w:tabs>
      <w:spacing w:after="0" w:line="240" w:lineRule="auto"/>
      <w:ind w:firstLine="2268"/>
      <w:jc w:val="both"/>
    </w:pPr>
  </w:style>
  <w:style w:type="paragraph" w:customStyle="1" w:styleId="PlainText1">
    <w:name w:val="Plain Text1"/>
    <w:basedOn w:val="prastasis"/>
    <w:rsid w:val="0048343B"/>
    <w:pPr>
      <w:spacing w:after="0" w:line="240" w:lineRule="auto"/>
    </w:pPr>
    <w:rPr>
      <w:rFonts w:ascii="Courier New" w:hAnsi="Courier New" w:cs="Courier New"/>
    </w:rPr>
  </w:style>
  <w:style w:type="paragraph" w:customStyle="1" w:styleId="CommentSubject1">
    <w:name w:val="Comment Subject1"/>
    <w:basedOn w:val="CommentText1"/>
    <w:next w:val="CommentText1"/>
    <w:rsid w:val="0048343B"/>
    <w:rPr>
      <w:sz w:val="24"/>
      <w:szCs w:val="22"/>
    </w:rPr>
  </w:style>
  <w:style w:type="paragraph" w:customStyle="1" w:styleId="Patvirtinta">
    <w:name w:val="Patvirtinta"/>
    <w:rsid w:val="0048343B"/>
    <w:pPr>
      <w:tabs>
        <w:tab w:val="left" w:pos="-16608"/>
        <w:tab w:val="left" w:pos="-16455"/>
        <w:tab w:val="left" w:pos="-16308"/>
        <w:tab w:val="left" w:pos="-16155"/>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BodyText1">
    <w:name w:val="Body Text1"/>
    <w:rsid w:val="0048343B"/>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CentrBoldm">
    <w:name w:val="CentrBoldm"/>
    <w:basedOn w:val="prastasis"/>
    <w:rsid w:val="0048343B"/>
    <w:pPr>
      <w:autoSpaceDE w:val="0"/>
      <w:spacing w:after="0" w:line="240" w:lineRule="auto"/>
      <w:jc w:val="center"/>
    </w:pPr>
    <w:rPr>
      <w:rFonts w:ascii="TimesLT" w:hAnsi="TimesLT"/>
      <w:b/>
      <w:bCs/>
      <w:sz w:val="20"/>
      <w:szCs w:val="24"/>
      <w:lang w:val="en-US"/>
    </w:rPr>
  </w:style>
  <w:style w:type="paragraph" w:customStyle="1" w:styleId="MAZAS">
    <w:name w:val="MAZAS"/>
    <w:rsid w:val="0048343B"/>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BalloonText1">
    <w:name w:val="Balloon Text1"/>
    <w:basedOn w:val="prastasis"/>
    <w:rsid w:val="0048343B"/>
    <w:rPr>
      <w:rFonts w:ascii="Tahoma" w:hAnsi="Tahoma" w:cs="Tahoma"/>
      <w:sz w:val="16"/>
      <w:szCs w:val="16"/>
    </w:rPr>
  </w:style>
  <w:style w:type="paragraph" w:customStyle="1" w:styleId="linija">
    <w:name w:val="linija"/>
    <w:basedOn w:val="prastasis"/>
    <w:rsid w:val="0048343B"/>
    <w:pPr>
      <w:spacing w:before="280" w:after="280" w:line="240" w:lineRule="auto"/>
    </w:pPr>
    <w:rPr>
      <w:szCs w:val="24"/>
    </w:rPr>
  </w:style>
  <w:style w:type="paragraph" w:customStyle="1" w:styleId="TableContents">
    <w:name w:val="Table Contents"/>
    <w:basedOn w:val="prastasis"/>
    <w:rsid w:val="0048343B"/>
    <w:pPr>
      <w:widowControl w:val="0"/>
      <w:suppressLineNumbers/>
      <w:spacing w:after="0" w:line="240" w:lineRule="auto"/>
    </w:pPr>
    <w:rPr>
      <w:rFonts w:cs="Tahoma"/>
      <w:szCs w:val="24"/>
      <w:lang w:eastAsia="en-US"/>
    </w:rPr>
  </w:style>
  <w:style w:type="paragraph" w:customStyle="1" w:styleId="Point1">
    <w:name w:val="Point 1"/>
    <w:basedOn w:val="prastasis"/>
    <w:rsid w:val="0048343B"/>
    <w:pPr>
      <w:spacing w:before="120" w:after="120" w:line="240" w:lineRule="auto"/>
      <w:ind w:left="1418" w:hanging="567"/>
      <w:jc w:val="both"/>
    </w:pPr>
    <w:rPr>
      <w:szCs w:val="20"/>
      <w:lang w:val="en-GB"/>
    </w:rPr>
  </w:style>
  <w:style w:type="paragraph" w:customStyle="1" w:styleId="tabulka">
    <w:name w:val="tabulka"/>
    <w:basedOn w:val="prastasis"/>
    <w:rsid w:val="0048343B"/>
    <w:pPr>
      <w:widowControl w:val="0"/>
      <w:spacing w:before="120" w:after="0" w:line="240" w:lineRule="exact"/>
      <w:jc w:val="center"/>
    </w:pPr>
    <w:rPr>
      <w:rFonts w:ascii="Arial" w:hAnsi="Arial"/>
      <w:sz w:val="20"/>
      <w:szCs w:val="20"/>
      <w:lang w:val="cs-CZ"/>
    </w:rPr>
  </w:style>
  <w:style w:type="paragraph" w:customStyle="1" w:styleId="text">
    <w:name w:val="text"/>
    <w:rsid w:val="0048343B"/>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48343B"/>
    <w:pPr>
      <w:widowControl w:val="0"/>
      <w:spacing w:after="0" w:line="360" w:lineRule="exact"/>
      <w:jc w:val="center"/>
    </w:pPr>
    <w:rPr>
      <w:rFonts w:ascii="Arial" w:hAnsi="Arial"/>
      <w:b/>
      <w:sz w:val="32"/>
      <w:szCs w:val="20"/>
      <w:lang w:val="cs-CZ"/>
    </w:rPr>
  </w:style>
  <w:style w:type="paragraph" w:styleId="Pavadinimas">
    <w:name w:val="Title"/>
    <w:basedOn w:val="prastasis"/>
    <w:next w:val="Paantrat"/>
    <w:link w:val="PavadinimasDiagrama"/>
    <w:qFormat/>
    <w:rsid w:val="0048343B"/>
    <w:pPr>
      <w:spacing w:after="0" w:line="240" w:lineRule="auto"/>
      <w:jc w:val="center"/>
    </w:pPr>
    <w:rPr>
      <w:b/>
      <w:szCs w:val="20"/>
    </w:rPr>
  </w:style>
  <w:style w:type="character" w:customStyle="1" w:styleId="PavadinimasDiagrama">
    <w:name w:val="Pavadinimas Diagrama"/>
    <w:basedOn w:val="Numatytasispastraiposriftas"/>
    <w:link w:val="Pavadinimas"/>
    <w:rsid w:val="0048343B"/>
    <w:rPr>
      <w:rFonts w:ascii="Times New Roman" w:eastAsia="Times New Roman" w:hAnsi="Times New Roman" w:cs="Times New Roman"/>
      <w:b/>
      <w:sz w:val="24"/>
      <w:szCs w:val="20"/>
      <w:lang w:eastAsia="ar-SA"/>
    </w:rPr>
  </w:style>
  <w:style w:type="paragraph" w:styleId="Paantrat">
    <w:name w:val="Subtitle"/>
    <w:basedOn w:val="Heading"/>
    <w:next w:val="Pagrindinistekstas"/>
    <w:link w:val="PaantratDiagrama"/>
    <w:qFormat/>
    <w:rsid w:val="0048343B"/>
    <w:pPr>
      <w:jc w:val="center"/>
    </w:pPr>
    <w:rPr>
      <w:i/>
      <w:iCs/>
    </w:rPr>
  </w:style>
  <w:style w:type="character" w:customStyle="1" w:styleId="PaantratDiagrama">
    <w:name w:val="Paantraštė Diagrama"/>
    <w:basedOn w:val="Numatytasispastraiposriftas"/>
    <w:link w:val="Paantrat"/>
    <w:rsid w:val="0048343B"/>
    <w:rPr>
      <w:rFonts w:ascii="Arial" w:eastAsia="Arial Unicode MS" w:hAnsi="Arial" w:cs="Tahoma"/>
      <w:i/>
      <w:iCs/>
      <w:sz w:val="28"/>
      <w:szCs w:val="28"/>
      <w:lang w:eastAsia="ar-SA"/>
    </w:rPr>
  </w:style>
  <w:style w:type="paragraph" w:customStyle="1" w:styleId="normaltableau">
    <w:name w:val="normal_tableau"/>
    <w:basedOn w:val="prastasis"/>
    <w:rsid w:val="0048343B"/>
    <w:pPr>
      <w:spacing w:before="120" w:after="120" w:line="240" w:lineRule="auto"/>
      <w:jc w:val="both"/>
    </w:pPr>
    <w:rPr>
      <w:rFonts w:ascii="Optima" w:hAnsi="Optima"/>
      <w:sz w:val="22"/>
      <w:szCs w:val="20"/>
      <w:lang w:val="en-GB"/>
    </w:rPr>
  </w:style>
  <w:style w:type="paragraph" w:customStyle="1" w:styleId="HTMLPreformatted1">
    <w:name w:val="HTML Preformatted1"/>
    <w:basedOn w:val="prastasis"/>
    <w:rsid w:val="0048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BodyText31">
    <w:name w:val="Body Text 31"/>
    <w:basedOn w:val="prastasis"/>
    <w:rsid w:val="0048343B"/>
    <w:pPr>
      <w:spacing w:after="120"/>
    </w:pPr>
    <w:rPr>
      <w:sz w:val="16"/>
      <w:szCs w:val="16"/>
    </w:rPr>
  </w:style>
  <w:style w:type="paragraph" w:customStyle="1" w:styleId="NormalWeb1">
    <w:name w:val="Normal (Web)1"/>
    <w:basedOn w:val="prastasis"/>
    <w:rsid w:val="0048343B"/>
    <w:pPr>
      <w:spacing w:before="280" w:after="280" w:line="240" w:lineRule="auto"/>
    </w:pPr>
    <w:rPr>
      <w:szCs w:val="24"/>
    </w:rPr>
  </w:style>
  <w:style w:type="paragraph" w:customStyle="1" w:styleId="Char">
    <w:name w:val="Char"/>
    <w:basedOn w:val="prastasis"/>
    <w:rsid w:val="0048343B"/>
    <w:pPr>
      <w:spacing w:after="160" w:line="240" w:lineRule="exact"/>
    </w:pPr>
    <w:rPr>
      <w:rFonts w:ascii="Tahoma" w:hAnsi="Tahoma"/>
      <w:sz w:val="20"/>
      <w:szCs w:val="20"/>
      <w:lang w:val="en-US"/>
    </w:rPr>
  </w:style>
  <w:style w:type="paragraph" w:customStyle="1" w:styleId="BodyTextIndent21">
    <w:name w:val="Body Text Indent 21"/>
    <w:basedOn w:val="prastasis"/>
    <w:rsid w:val="0048343B"/>
    <w:pPr>
      <w:spacing w:after="0" w:line="240" w:lineRule="auto"/>
      <w:ind w:left="720"/>
    </w:pPr>
    <w:rPr>
      <w:i/>
      <w:szCs w:val="20"/>
    </w:rPr>
  </w:style>
  <w:style w:type="paragraph" w:styleId="Pagrindiniotekstotrauka">
    <w:name w:val="Body Text Indent"/>
    <w:basedOn w:val="prastasis"/>
    <w:link w:val="PagrindiniotekstotraukaDiagrama"/>
    <w:rsid w:val="0048343B"/>
    <w:pPr>
      <w:spacing w:after="0" w:line="240" w:lineRule="auto"/>
      <w:ind w:firstLine="720"/>
    </w:pPr>
    <w:rPr>
      <w:i/>
      <w:szCs w:val="20"/>
      <w:lang w:val="x-none"/>
    </w:rPr>
  </w:style>
  <w:style w:type="character" w:customStyle="1" w:styleId="PagrindiniotekstotraukaDiagrama">
    <w:name w:val="Pagrindinio teksto įtrauka Diagrama"/>
    <w:basedOn w:val="Numatytasispastraiposriftas"/>
    <w:link w:val="Pagrindiniotekstotrauka"/>
    <w:rsid w:val="0048343B"/>
    <w:rPr>
      <w:rFonts w:ascii="Times New Roman" w:eastAsia="Times New Roman" w:hAnsi="Times New Roman" w:cs="Times New Roman"/>
      <w:i/>
      <w:sz w:val="24"/>
      <w:szCs w:val="20"/>
      <w:lang w:val="x-none" w:eastAsia="ar-SA"/>
    </w:rPr>
  </w:style>
  <w:style w:type="paragraph" w:styleId="Puslapioinaostekstas">
    <w:name w:val="footnote text"/>
    <w:aliases w:val="FT,Footnote,Footnote Text Blue,Footnote Text Blue Char Char Char Char,Footnote Text Char Char,Footnote Text Char Char Char Char Char,Footnote Text Char Char Char Char Char Char,Footnote text,Fußnotentextf,fn"/>
    <w:basedOn w:val="prastasis"/>
    <w:link w:val="PuslapioinaostekstasDiagrama"/>
    <w:uiPriority w:val="99"/>
    <w:rsid w:val="0048343B"/>
    <w:pPr>
      <w:spacing w:after="0" w:line="240" w:lineRule="auto"/>
    </w:pPr>
    <w:rPr>
      <w:sz w:val="20"/>
      <w:szCs w:val="20"/>
      <w:lang w:val="en-GB"/>
    </w:rPr>
  </w:style>
  <w:style w:type="character" w:customStyle="1" w:styleId="PuslapioinaostekstasDiagrama">
    <w:name w:val="Puslapio išnašos tekstas Diagrama"/>
    <w:aliases w:val="FT Diagrama,Footnote Diagrama,Footnote Text Blue Diagrama,Footnote Text Blue Char Char Char Char Diagrama,Footnote Text Char Char Diagrama,Footnote Text Char Char Char Char Char Diagrama,Footnote text Diagrama"/>
    <w:basedOn w:val="Numatytasispastraiposriftas"/>
    <w:link w:val="Puslapioinaostekstas"/>
    <w:uiPriority w:val="99"/>
    <w:rsid w:val="0048343B"/>
    <w:rPr>
      <w:rFonts w:ascii="Times New Roman" w:eastAsia="Times New Roman" w:hAnsi="Times New Roman" w:cs="Times New Roman"/>
      <w:sz w:val="20"/>
      <w:szCs w:val="20"/>
      <w:lang w:val="en-GB" w:eastAsia="ar-SA"/>
    </w:rPr>
  </w:style>
  <w:style w:type="paragraph" w:customStyle="1" w:styleId="text-3mezera">
    <w:name w:val="text - 3 mezera"/>
    <w:basedOn w:val="prastasis"/>
    <w:rsid w:val="0048343B"/>
    <w:pPr>
      <w:widowControl w:val="0"/>
      <w:spacing w:before="60" w:after="0" w:line="240" w:lineRule="exact"/>
      <w:jc w:val="both"/>
    </w:pPr>
    <w:rPr>
      <w:rFonts w:ascii="Arial" w:hAnsi="Arial"/>
      <w:szCs w:val="20"/>
      <w:lang w:val="cs-CZ"/>
    </w:rPr>
  </w:style>
  <w:style w:type="paragraph" w:customStyle="1" w:styleId="Annexetitle">
    <w:name w:val="Annexe_title"/>
    <w:basedOn w:val="Antrat1"/>
    <w:next w:val="prastasis"/>
    <w:rsid w:val="0048343B"/>
    <w:pPr>
      <w:keepNext w:val="0"/>
      <w:pageBreakBefore/>
      <w:numPr>
        <w:numId w:val="0"/>
      </w:numPr>
      <w:tabs>
        <w:tab w:val="left" w:pos="1701"/>
        <w:tab w:val="left" w:pos="2552"/>
      </w:tabs>
      <w:spacing w:before="240" w:after="240"/>
    </w:pPr>
    <w:rPr>
      <w:b/>
      <w:caps/>
      <w:szCs w:val="28"/>
    </w:rPr>
  </w:style>
  <w:style w:type="paragraph" w:customStyle="1" w:styleId="CLIENT">
    <w:name w:val="CLIENT"/>
    <w:basedOn w:val="prastasis"/>
    <w:rsid w:val="0048343B"/>
    <w:pPr>
      <w:keepNext/>
      <w:spacing w:before="60" w:after="60" w:line="240" w:lineRule="auto"/>
      <w:jc w:val="both"/>
    </w:pPr>
    <w:rPr>
      <w:b/>
      <w:bCs/>
      <w:caps/>
      <w:szCs w:val="24"/>
      <w:lang w:val="en-GB"/>
    </w:rPr>
  </w:style>
  <w:style w:type="paragraph" w:customStyle="1" w:styleId="BodyText21">
    <w:name w:val="Body Text 21"/>
    <w:basedOn w:val="prastasis"/>
    <w:rsid w:val="0048343B"/>
    <w:pPr>
      <w:spacing w:after="120" w:line="480" w:lineRule="auto"/>
    </w:pPr>
    <w:rPr>
      <w:szCs w:val="20"/>
    </w:rPr>
  </w:style>
  <w:style w:type="paragraph" w:customStyle="1" w:styleId="prastasistinklapis2">
    <w:name w:val="Įprastasis (tinklapis)2"/>
    <w:basedOn w:val="prastasis"/>
    <w:rsid w:val="0048343B"/>
    <w:pPr>
      <w:spacing w:before="280" w:after="280" w:line="240" w:lineRule="auto"/>
    </w:pPr>
    <w:rPr>
      <w:color w:val="000000"/>
      <w:szCs w:val="24"/>
    </w:rPr>
  </w:style>
  <w:style w:type="paragraph" w:customStyle="1" w:styleId="Linija0">
    <w:name w:val="Linija"/>
    <w:basedOn w:val="MAZAS"/>
    <w:rsid w:val="0048343B"/>
    <w:pPr>
      <w:ind w:firstLine="0"/>
      <w:jc w:val="center"/>
    </w:pPr>
    <w:rPr>
      <w:color w:val="auto"/>
      <w:sz w:val="12"/>
      <w:szCs w:val="12"/>
    </w:rPr>
  </w:style>
  <w:style w:type="paragraph" w:customStyle="1" w:styleId="TableHeading">
    <w:name w:val="Table Heading"/>
    <w:basedOn w:val="TableContents"/>
    <w:rsid w:val="0048343B"/>
    <w:pPr>
      <w:jc w:val="center"/>
    </w:pPr>
    <w:rPr>
      <w:b/>
      <w:bCs/>
    </w:rPr>
  </w:style>
  <w:style w:type="paragraph" w:customStyle="1" w:styleId="Framecontents">
    <w:name w:val="Frame contents"/>
    <w:basedOn w:val="Pagrindinistekstas"/>
    <w:rsid w:val="0048343B"/>
  </w:style>
  <w:style w:type="paragraph" w:customStyle="1" w:styleId="Heading10">
    <w:name w:val="Heading 10"/>
    <w:basedOn w:val="Heading"/>
    <w:next w:val="Pagrindinistekstas"/>
    <w:rsid w:val="0048343B"/>
    <w:pPr>
      <w:numPr>
        <w:numId w:val="2"/>
      </w:numPr>
    </w:pPr>
    <w:rPr>
      <w:b/>
      <w:bCs/>
      <w:sz w:val="21"/>
      <w:szCs w:val="21"/>
    </w:rPr>
  </w:style>
  <w:style w:type="paragraph" w:customStyle="1" w:styleId="centrboldm0">
    <w:name w:val="centrboldm"/>
    <w:basedOn w:val="prastasis"/>
    <w:rsid w:val="0048343B"/>
    <w:pPr>
      <w:autoSpaceDE w:val="0"/>
      <w:spacing w:after="0" w:line="240" w:lineRule="auto"/>
      <w:jc w:val="center"/>
    </w:pPr>
    <w:rPr>
      <w:rFonts w:ascii="TimesLT" w:hAnsi="TimesLT"/>
      <w:b/>
      <w:bCs/>
      <w:sz w:val="20"/>
      <w:szCs w:val="20"/>
    </w:rPr>
  </w:style>
  <w:style w:type="paragraph" w:styleId="Debesliotekstas">
    <w:name w:val="Balloon Text"/>
    <w:basedOn w:val="prastasis"/>
    <w:link w:val="DebesliotekstasDiagrama"/>
    <w:uiPriority w:val="99"/>
    <w:semiHidden/>
    <w:rsid w:val="004834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43B"/>
    <w:rPr>
      <w:rFonts w:ascii="Tahoma" w:eastAsia="Times New Roman" w:hAnsi="Tahoma" w:cs="Tahoma"/>
      <w:sz w:val="16"/>
      <w:szCs w:val="16"/>
      <w:lang w:eastAsia="ar-SA"/>
    </w:rPr>
  </w:style>
  <w:style w:type="paragraph" w:styleId="Komentarotekstas">
    <w:name w:val="annotation text"/>
    <w:aliases w:val=" Diagrama, Diagrama Diagrama, Diagrama Diagrama Diagrama"/>
    <w:basedOn w:val="prastasis"/>
    <w:link w:val="KomentarotekstasDiagrama"/>
    <w:uiPriority w:val="99"/>
    <w:rsid w:val="0048343B"/>
    <w:rPr>
      <w:sz w:val="20"/>
      <w:szCs w:val="20"/>
    </w:rPr>
  </w:style>
  <w:style w:type="character" w:customStyle="1" w:styleId="KomentarotekstasDiagrama">
    <w:name w:val="Komentaro tekstas Diagrama"/>
    <w:aliases w:val=" Diagrama Diagrama1, Diagrama Diagrama Diagrama1, Diagrama Diagrama Diagrama Diagrama"/>
    <w:basedOn w:val="Numatytasispastraiposriftas"/>
    <w:link w:val="Komentarotekstas"/>
    <w:uiPriority w:val="99"/>
    <w:rsid w:val="0048343B"/>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rsid w:val="0048343B"/>
    <w:rPr>
      <w:b/>
      <w:bCs/>
    </w:rPr>
  </w:style>
  <w:style w:type="character" w:customStyle="1" w:styleId="KomentarotemaDiagrama">
    <w:name w:val="Komentaro tema Diagrama"/>
    <w:basedOn w:val="KomentarotekstasDiagrama"/>
    <w:link w:val="Komentarotema"/>
    <w:uiPriority w:val="99"/>
    <w:semiHidden/>
    <w:rsid w:val="0048343B"/>
    <w:rPr>
      <w:rFonts w:ascii="Times New Roman" w:eastAsia="Times New Roman" w:hAnsi="Times New Roman" w:cs="Times New Roman"/>
      <w:b/>
      <w:bCs/>
      <w:sz w:val="20"/>
      <w:szCs w:val="20"/>
      <w:lang w:eastAsia="ar-SA"/>
    </w:rPr>
  </w:style>
  <w:style w:type="paragraph" w:customStyle="1" w:styleId="bodytext">
    <w:name w:val="bodytext"/>
    <w:basedOn w:val="prastasis"/>
    <w:rsid w:val="0048343B"/>
    <w:pPr>
      <w:spacing w:before="280" w:after="280" w:line="240" w:lineRule="auto"/>
    </w:pPr>
    <w:rPr>
      <w:szCs w:val="24"/>
    </w:rPr>
  </w:style>
  <w:style w:type="character" w:customStyle="1" w:styleId="tblrowlbl1">
    <w:name w:val="tblrowlbl1"/>
    <w:rsid w:val="0048343B"/>
    <w:rPr>
      <w:rFonts w:ascii="Arial" w:hAnsi="Arial" w:cs="Arial"/>
      <w:b/>
      <w:bCs/>
      <w:color w:val="000000"/>
      <w:sz w:val="18"/>
      <w:szCs w:val="18"/>
      <w:shd w:val="clear" w:color="auto" w:fill="FFFFFF"/>
    </w:rPr>
  </w:style>
  <w:style w:type="character" w:customStyle="1" w:styleId="parahead1">
    <w:name w:val="parahead1"/>
    <w:rsid w:val="0048343B"/>
    <w:rPr>
      <w:rFonts w:ascii="Verdana" w:hAnsi="Verdana" w:cs="Times New Roman"/>
      <w:b/>
      <w:bCs/>
      <w:color w:val="000000"/>
      <w:sz w:val="17"/>
      <w:szCs w:val="17"/>
    </w:rPr>
  </w:style>
  <w:style w:type="table" w:styleId="Lentelstinklelis">
    <w:name w:val="Table Grid"/>
    <w:basedOn w:val="prastojilentel"/>
    <w:uiPriority w:val="39"/>
    <w:rsid w:val="0048343B"/>
    <w:pPr>
      <w:spacing w:after="0" w:line="240" w:lineRule="auto"/>
      <w:ind w:firstLine="72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rsid w:val="0048343B"/>
    <w:pPr>
      <w:suppressAutoHyphens w:val="0"/>
      <w:spacing w:after="160" w:line="240" w:lineRule="exact"/>
    </w:pPr>
    <w:rPr>
      <w:rFonts w:ascii="Tahoma" w:hAnsi="Tahoma"/>
      <w:sz w:val="20"/>
      <w:szCs w:val="20"/>
      <w:lang w:eastAsia="en-US"/>
    </w:rPr>
  </w:style>
  <w:style w:type="paragraph" w:styleId="prastasiniatinklio">
    <w:name w:val="Normal (Web)"/>
    <w:basedOn w:val="prastasis"/>
    <w:uiPriority w:val="99"/>
    <w:rsid w:val="0048343B"/>
    <w:pPr>
      <w:suppressAutoHyphens w:val="0"/>
      <w:spacing w:before="100" w:beforeAutospacing="1" w:after="100" w:afterAutospacing="1" w:line="240" w:lineRule="auto"/>
    </w:pPr>
    <w:rPr>
      <w:szCs w:val="24"/>
      <w:lang w:eastAsia="lt-LT"/>
    </w:rPr>
  </w:style>
  <w:style w:type="paragraph" w:customStyle="1" w:styleId="CentrBold">
    <w:name w:val="CentrBold"/>
    <w:rsid w:val="0048343B"/>
    <w:pPr>
      <w:spacing w:after="0" w:line="240" w:lineRule="auto"/>
      <w:jc w:val="center"/>
    </w:pPr>
    <w:rPr>
      <w:rFonts w:ascii="TimesLT" w:eastAsia="Times New Roman" w:hAnsi="TimesLT" w:cs="Times New Roman"/>
      <w:b/>
      <w:caps/>
      <w:sz w:val="20"/>
      <w:szCs w:val="20"/>
      <w:lang w:val="en-US"/>
    </w:rPr>
  </w:style>
  <w:style w:type="paragraph" w:customStyle="1" w:styleId="DiagramaDiagrama16">
    <w:name w:val="Diagrama Diagrama16"/>
    <w:basedOn w:val="prastasis"/>
    <w:rsid w:val="0048343B"/>
    <w:pPr>
      <w:suppressAutoHyphens w:val="0"/>
      <w:spacing w:after="160" w:line="240" w:lineRule="exact"/>
    </w:pPr>
    <w:rPr>
      <w:rFonts w:ascii="Tahoma" w:hAnsi="Tahoma"/>
      <w:sz w:val="20"/>
      <w:szCs w:val="20"/>
      <w:lang w:val="en-US" w:eastAsia="en-US"/>
    </w:rPr>
  </w:style>
  <w:style w:type="paragraph" w:customStyle="1" w:styleId="DiagramaDiagrama8CharCharDiagrama">
    <w:name w:val="Diagrama Diagrama8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msolistparagraph0">
    <w:name w:val="msolistparagraph"/>
    <w:basedOn w:val="prastasis"/>
    <w:rsid w:val="0048343B"/>
    <w:pPr>
      <w:suppressAutoHyphens w:val="0"/>
      <w:spacing w:after="0" w:line="240" w:lineRule="auto"/>
      <w:ind w:left="720"/>
    </w:pPr>
    <w:rPr>
      <w:rFonts w:ascii="TimesLT" w:hAnsi="TimesLT"/>
      <w:szCs w:val="24"/>
      <w:lang w:eastAsia="lt-LT"/>
    </w:rPr>
  </w:style>
  <w:style w:type="paragraph" w:styleId="Tekstoblokas">
    <w:name w:val="Block Text"/>
    <w:basedOn w:val="prastasis"/>
    <w:rsid w:val="0048343B"/>
    <w:pPr>
      <w:suppressAutoHyphens w:val="0"/>
      <w:spacing w:after="0" w:line="240" w:lineRule="auto"/>
      <w:ind w:left="1440" w:right="142"/>
    </w:pPr>
    <w:rPr>
      <w:szCs w:val="20"/>
      <w:lang w:eastAsia="en-US"/>
    </w:rPr>
  </w:style>
  <w:style w:type="paragraph" w:styleId="Sraopastraipa">
    <w:name w:val="List Paragraph"/>
    <w:aliases w:val="Buletai,Bullet,Bullet 1,Bullet EY,ERP-List Paragraph,Lentele,List Paragraph Red,List Paragraph1,List Paragraph11,List Paragraph2,List Paragraph21,List not in Table,Numbering,Paragraph,Sąrašo pastraipa.Bullet,Use Case List Paragraph,lp1"/>
    <w:basedOn w:val="prastasis"/>
    <w:link w:val="SraopastraipaDiagrama"/>
    <w:uiPriority w:val="34"/>
    <w:qFormat/>
    <w:rsid w:val="0048343B"/>
    <w:pPr>
      <w:suppressAutoHyphens w:val="0"/>
      <w:spacing w:after="0" w:line="240" w:lineRule="auto"/>
      <w:ind w:left="720"/>
    </w:pPr>
    <w:rPr>
      <w:szCs w:val="20"/>
      <w:lang w:eastAsia="lt-LT"/>
    </w:rPr>
  </w:style>
  <w:style w:type="paragraph" w:customStyle="1" w:styleId="ISTATYMAS">
    <w:name w:val="ISTATYMAS"/>
    <w:rsid w:val="0048343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afoutputdocumentparagraph">
    <w:name w:val="af_outputdocument_paragraph"/>
    <w:basedOn w:val="prastasis"/>
    <w:rsid w:val="0048343B"/>
    <w:pPr>
      <w:suppressAutoHyphens w:val="0"/>
      <w:spacing w:after="0" w:line="240" w:lineRule="auto"/>
      <w:jc w:val="both"/>
    </w:pPr>
    <w:rPr>
      <w:szCs w:val="24"/>
      <w:lang w:val="en-US" w:eastAsia="en-US"/>
    </w:rPr>
  </w:style>
  <w:style w:type="character" w:styleId="Puslapioinaosnuoroda">
    <w:name w:val="footnote reference"/>
    <w:aliases w:val=" BVI fnr,BVI fnr,EN Footnote Reference,EN Footnote text,Exposant 3 Point,Footnote Reference Superscript,Footnote reference number,Footnote symbol,Išnaša,No,Ref,SUPERS,Times 10 Point,de nota al pie,fr,note TESI"/>
    <w:uiPriority w:val="99"/>
    <w:rsid w:val="0048343B"/>
    <w:rPr>
      <w:rFonts w:cs="Times New Roman"/>
      <w:vertAlign w:val="superscript"/>
    </w:rPr>
  </w:style>
  <w:style w:type="paragraph" w:styleId="Dokumentostruktra">
    <w:name w:val="Document Map"/>
    <w:basedOn w:val="prastasis"/>
    <w:link w:val="DokumentostruktraDiagrama"/>
    <w:semiHidden/>
    <w:rsid w:val="0048343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48343B"/>
    <w:rPr>
      <w:rFonts w:ascii="Tahoma" w:eastAsia="Times New Roman" w:hAnsi="Tahoma" w:cs="Tahoma"/>
      <w:sz w:val="20"/>
      <w:szCs w:val="20"/>
      <w:shd w:val="clear" w:color="auto" w:fill="000080"/>
      <w:lang w:eastAsia="ar-SA"/>
    </w:rPr>
  </w:style>
  <w:style w:type="paragraph" w:customStyle="1" w:styleId="DiagramaDiagrama1">
    <w:name w:val="Diagrama Diagrama1"/>
    <w:basedOn w:val="prastasis"/>
    <w:rsid w:val="0048343B"/>
    <w:pPr>
      <w:suppressAutoHyphens w:val="0"/>
      <w:spacing w:after="160" w:line="240" w:lineRule="exact"/>
    </w:pPr>
    <w:rPr>
      <w:rFonts w:ascii="Tahoma" w:hAnsi="Tahoma"/>
      <w:sz w:val="20"/>
      <w:szCs w:val="20"/>
      <w:lang w:eastAsia="en-US"/>
    </w:rPr>
  </w:style>
  <w:style w:type="paragraph" w:customStyle="1" w:styleId="Sraopastraipa0">
    <w:name w:val="Sąrao pastraipa"/>
    <w:basedOn w:val="prastasis"/>
    <w:rsid w:val="0048343B"/>
    <w:pPr>
      <w:suppressAutoHyphens w:val="0"/>
      <w:spacing w:after="0" w:line="240" w:lineRule="auto"/>
      <w:ind w:left="720"/>
    </w:pPr>
    <w:rPr>
      <w:szCs w:val="20"/>
      <w:lang w:eastAsia="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48343B"/>
    <w:pPr>
      <w:suppressAutoHyphens w:val="0"/>
      <w:spacing w:after="160" w:line="240" w:lineRule="exact"/>
    </w:pPr>
    <w:rPr>
      <w:rFonts w:ascii="Tahoma" w:hAnsi="Tahoma" w:cs="Tahoma"/>
      <w:sz w:val="20"/>
      <w:szCs w:val="20"/>
      <w:lang w:val="en-US" w:eastAsia="en-US"/>
    </w:rPr>
  </w:style>
  <w:style w:type="paragraph" w:customStyle="1" w:styleId="DiagramaCharCharDiagrama">
    <w:name w:val="Diagrama Char Char Diagrama"/>
    <w:basedOn w:val="prastasis"/>
    <w:rsid w:val="0048343B"/>
    <w:pPr>
      <w:suppressAutoHyphens w:val="0"/>
      <w:spacing w:after="160" w:line="240" w:lineRule="exact"/>
    </w:pPr>
    <w:rPr>
      <w:rFonts w:ascii="Tahoma" w:hAnsi="Tahoma"/>
      <w:sz w:val="20"/>
      <w:szCs w:val="20"/>
      <w:lang w:val="en-US" w:eastAsia="en-US"/>
    </w:rPr>
  </w:style>
  <w:style w:type="paragraph" w:customStyle="1" w:styleId="Default">
    <w:name w:val="Default"/>
    <w:rsid w:val="0048343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customStyle="1" w:styleId="SraopastraipaDiagrama">
    <w:name w:val="Sąrašo pastraipa Diagrama"/>
    <w:aliases w:val="Buletai Diagrama,Bullet Diagrama,Bullet 1 Diagrama,Bullet EY Diagrama,ERP-List Paragraph Diagrama,Lentele Diagrama,List Paragraph Red Diagrama,List Paragraph1 Diagrama,List Paragraph11 Diagrama,List Paragraph2 Diagrama"/>
    <w:link w:val="Sraopastraipa"/>
    <w:uiPriority w:val="34"/>
    <w:qFormat/>
    <w:locked/>
    <w:rsid w:val="0048343B"/>
    <w:rPr>
      <w:rFonts w:ascii="Times New Roman" w:eastAsia="Times New Roman" w:hAnsi="Times New Roman" w:cs="Times New Roman"/>
      <w:sz w:val="24"/>
      <w:szCs w:val="20"/>
      <w:lang w:eastAsia="lt-LT"/>
    </w:rPr>
  </w:style>
  <w:style w:type="paragraph" w:customStyle="1" w:styleId="DiagramaDiagramaDiagramaDiagramaDiagramaDiagramaCharChar">
    <w:name w:val="Diagrama Diagrama Diagrama Diagrama Diagrama Diagrama Char Char"/>
    <w:basedOn w:val="prastasis"/>
    <w:rsid w:val="0048343B"/>
    <w:pPr>
      <w:suppressAutoHyphens w:val="0"/>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semiHidden/>
    <w:rsid w:val="0048343B"/>
    <w:pPr>
      <w:spacing w:after="0" w:line="240" w:lineRule="auto"/>
    </w:pPr>
    <w:rPr>
      <w:sz w:val="20"/>
      <w:szCs w:val="20"/>
      <w:lang w:val="x-none"/>
    </w:rPr>
  </w:style>
  <w:style w:type="character" w:customStyle="1" w:styleId="DokumentoinaostekstasDiagrama">
    <w:name w:val="Dokumento išnašos tekstas Diagrama"/>
    <w:basedOn w:val="Numatytasispastraiposriftas"/>
    <w:link w:val="Dokumentoinaostekstas"/>
    <w:semiHidden/>
    <w:rsid w:val="0048343B"/>
    <w:rPr>
      <w:rFonts w:ascii="Times New Roman" w:eastAsia="Times New Roman" w:hAnsi="Times New Roman" w:cs="Times New Roman"/>
      <w:sz w:val="20"/>
      <w:szCs w:val="20"/>
      <w:lang w:val="x-none" w:eastAsia="ar-SA"/>
    </w:rPr>
  </w:style>
  <w:style w:type="character" w:styleId="Dokumentoinaosnumeris">
    <w:name w:val="endnote reference"/>
    <w:semiHidden/>
    <w:rsid w:val="0048343B"/>
    <w:rPr>
      <w:rFonts w:cs="Times New Roman"/>
      <w:vertAlign w:val="superscript"/>
    </w:rPr>
  </w:style>
  <w:style w:type="paragraph" w:customStyle="1" w:styleId="BodyText2">
    <w:name w:val="Body Text2"/>
    <w:rsid w:val="0048343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1CharChar">
    <w:name w:val="Char Char1 Char Char"/>
    <w:basedOn w:val="prastasis"/>
    <w:rsid w:val="0048343B"/>
    <w:pPr>
      <w:suppressAutoHyphens w:val="0"/>
      <w:spacing w:after="160" w:line="240" w:lineRule="exact"/>
    </w:pPr>
    <w:rPr>
      <w:rFonts w:ascii="Tahoma" w:hAnsi="Tahoma" w:cs="Tahoma"/>
      <w:sz w:val="20"/>
      <w:szCs w:val="20"/>
      <w:lang w:val="en-US" w:eastAsia="en-US"/>
    </w:rPr>
  </w:style>
  <w:style w:type="character" w:customStyle="1" w:styleId="VytautasJuodka">
    <w:name w:val="Vytautas Juodka"/>
    <w:semiHidden/>
    <w:rsid w:val="0048343B"/>
    <w:rPr>
      <w:rFonts w:ascii="Arial" w:hAnsi="Arial" w:cs="Arial"/>
      <w:color w:val="auto"/>
      <w:sz w:val="20"/>
      <w:szCs w:val="20"/>
    </w:rPr>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48343B"/>
    <w:pPr>
      <w:suppressAutoHyphens w:val="0"/>
      <w:spacing w:after="160" w:line="240" w:lineRule="exact"/>
    </w:pPr>
    <w:rPr>
      <w:rFonts w:ascii="Tahoma" w:hAnsi="Tahoma"/>
      <w:sz w:val="20"/>
      <w:szCs w:val="20"/>
      <w:lang w:eastAsia="en-US"/>
    </w:rPr>
  </w:style>
  <w:style w:type="paragraph" w:customStyle="1" w:styleId="Sraopastraipa1">
    <w:name w:val="Sąrašo pastraipa1"/>
    <w:basedOn w:val="prastasis"/>
    <w:uiPriority w:val="34"/>
    <w:qFormat/>
    <w:rsid w:val="0048343B"/>
    <w:pPr>
      <w:suppressAutoHyphens w:val="0"/>
      <w:spacing w:after="0" w:line="240" w:lineRule="auto"/>
      <w:ind w:left="720"/>
      <w:contextualSpacing/>
    </w:pPr>
    <w:rPr>
      <w:szCs w:val="20"/>
      <w:lang w:eastAsia="lt-LT"/>
    </w:rPr>
  </w:style>
  <w:style w:type="character" w:customStyle="1" w:styleId="lrvk">
    <w:name w:val="lrvk"/>
    <w:semiHidden/>
    <w:rsid w:val="0048343B"/>
    <w:rPr>
      <w:rFonts w:ascii="Arial" w:hAnsi="Arial" w:cs="Arial"/>
      <w:color w:val="auto"/>
      <w:sz w:val="20"/>
      <w:szCs w:val="20"/>
    </w:rPr>
  </w:style>
  <w:style w:type="character" w:customStyle="1" w:styleId="typewriter0">
    <w:name w:val="typewriter0"/>
    <w:rsid w:val="0048343B"/>
  </w:style>
  <w:style w:type="table" w:customStyle="1" w:styleId="TableGrid1">
    <w:name w:val="Table Grid1"/>
    <w:basedOn w:val="prastojilentel"/>
    <w:next w:val="Lentelstinklelis"/>
    <w:uiPriority w:val="5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8343B"/>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1">
    <w:name w:val="No List1"/>
    <w:next w:val="Sraonra"/>
    <w:uiPriority w:val="99"/>
    <w:semiHidden/>
    <w:unhideWhenUsed/>
    <w:rsid w:val="0048343B"/>
  </w:style>
  <w:style w:type="table" w:customStyle="1" w:styleId="TableGrid2">
    <w:name w:val="Table Grid2"/>
    <w:basedOn w:val="prastojilentel"/>
    <w:next w:val="Lentelstinklelis"/>
    <w:uiPriority w:val="5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8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83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8343B"/>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20">
    <w:name w:val="Pagrindinis tekstas2"/>
    <w:rsid w:val="0048343B"/>
    <w:pPr>
      <w:snapToGri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Grietas"/>
    <w:qFormat/>
    <w:rsid w:val="0048343B"/>
    <w:rPr>
      <w:rFonts w:asciiTheme="minorHAnsi" w:hAnsiTheme="minorHAnsi" w:cs="Times New Roman"/>
      <w:b/>
      <w:bCs/>
      <w:color w:val="134753"/>
    </w:rPr>
  </w:style>
  <w:style w:type="character" w:customStyle="1" w:styleId="UnresolvedMention1">
    <w:name w:val="Unresolved Mention1"/>
    <w:basedOn w:val="Numatytasispastraiposriftas"/>
    <w:uiPriority w:val="99"/>
    <w:semiHidden/>
    <w:unhideWhenUsed/>
    <w:rsid w:val="0048343B"/>
    <w:rPr>
      <w:color w:val="808080"/>
      <w:shd w:val="clear" w:color="auto" w:fill="E6E6E6"/>
    </w:rPr>
  </w:style>
  <w:style w:type="paragraph" w:styleId="Betarp">
    <w:name w:val="No Spacing"/>
    <w:link w:val="BetarpDiagrama"/>
    <w:uiPriority w:val="1"/>
    <w:qFormat/>
    <w:rsid w:val="0048343B"/>
    <w:pPr>
      <w:spacing w:after="0" w:line="240" w:lineRule="auto"/>
    </w:pPr>
  </w:style>
  <w:style w:type="character" w:customStyle="1" w:styleId="Neapdorotaspaminjimas1">
    <w:name w:val="Neapdorotas paminėjimas1"/>
    <w:basedOn w:val="Numatytasispastraiposriftas"/>
    <w:uiPriority w:val="99"/>
    <w:semiHidden/>
    <w:unhideWhenUsed/>
    <w:rsid w:val="0048343B"/>
    <w:rPr>
      <w:color w:val="605E5C"/>
      <w:shd w:val="clear" w:color="auto" w:fill="E1DFDD"/>
    </w:rPr>
  </w:style>
  <w:style w:type="character" w:customStyle="1" w:styleId="SraopastraipaDiagrama1">
    <w:name w:val="Sąrašo pastraipa Diagrama1"/>
    <w:aliases w:val="Bullet 1 Diagrama1,Bullet EY Diagrama1,ERP-List Paragraph Diagrama1,List Paragraph Red Diagrama1,List Paragraph1 Diagrama1,List Paragraph11 Diagrama1,Numbering Diagrama1,Use Case List Paragraph Diagrama1,lp1 Diagrama1"/>
    <w:uiPriority w:val="34"/>
    <w:rsid w:val="00F85D66"/>
    <w:rPr>
      <w:rFonts w:ascii="Times New Roman" w:eastAsia="Times New Roman" w:hAnsi="Times New Roman" w:cs="Times New Roman"/>
      <w:sz w:val="24"/>
      <w:szCs w:val="20"/>
    </w:rPr>
  </w:style>
  <w:style w:type="paragraph" w:customStyle="1" w:styleId="HSPunktai">
    <w:name w:val="HSPunktai"/>
    <w:basedOn w:val="Sraopastraipa"/>
    <w:link w:val="HSPunktaiChar1"/>
    <w:uiPriority w:val="99"/>
    <w:qFormat/>
    <w:rsid w:val="0055369E"/>
    <w:pPr>
      <w:numPr>
        <w:numId w:val="3"/>
      </w:numPr>
      <w:spacing w:line="360" w:lineRule="auto"/>
      <w:contextualSpacing/>
      <w:jc w:val="both"/>
    </w:pPr>
    <w:rPr>
      <w:lang w:eastAsia="en-US"/>
    </w:rPr>
  </w:style>
  <w:style w:type="paragraph" w:customStyle="1" w:styleId="Punktai11">
    <w:name w:val="Punktai 1.1"/>
    <w:basedOn w:val="HSPunktai"/>
    <w:uiPriority w:val="99"/>
    <w:qFormat/>
    <w:rsid w:val="0055369E"/>
    <w:pPr>
      <w:numPr>
        <w:ilvl w:val="1"/>
      </w:numPr>
      <w:tabs>
        <w:tab w:val="clear" w:pos="1284"/>
        <w:tab w:val="num" w:pos="360"/>
        <w:tab w:val="left" w:pos="1276"/>
      </w:tabs>
      <w:ind w:left="1440" w:hanging="360"/>
    </w:pPr>
  </w:style>
  <w:style w:type="character" w:customStyle="1" w:styleId="HSPunktaiChar1">
    <w:name w:val="HSPunktai Char1"/>
    <w:link w:val="HSPunktai"/>
    <w:uiPriority w:val="99"/>
    <w:locked/>
    <w:rsid w:val="0055369E"/>
    <w:rPr>
      <w:rFonts w:ascii="Times New Roman" w:eastAsia="Times New Roman" w:hAnsi="Times New Roman" w:cs="Times New Roman"/>
      <w:sz w:val="24"/>
      <w:szCs w:val="20"/>
    </w:rPr>
  </w:style>
  <w:style w:type="paragraph" w:customStyle="1" w:styleId="1pastraipa">
    <w:name w:val="1. pastraipa"/>
    <w:basedOn w:val="prastasiniatinklio"/>
    <w:link w:val="1pastraipaChar1"/>
    <w:qFormat/>
    <w:rsid w:val="0055369E"/>
    <w:pPr>
      <w:numPr>
        <w:numId w:val="4"/>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link w:val="1pastraipa"/>
    <w:rsid w:val="0055369E"/>
    <w:rPr>
      <w:rFonts w:ascii="Times New Roman" w:eastAsia="Times New Roman" w:hAnsi="Times New Roman" w:cs="Times New Roman"/>
      <w:sz w:val="24"/>
      <w:szCs w:val="20"/>
    </w:rPr>
  </w:style>
  <w:style w:type="paragraph" w:customStyle="1" w:styleId="1lentele">
    <w:name w:val="1. lentele"/>
    <w:basedOn w:val="1pastraipa"/>
    <w:qFormat/>
    <w:rsid w:val="0055369E"/>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55369E"/>
    <w:pPr>
      <w:numPr>
        <w:ilvl w:val="2"/>
      </w:numPr>
      <w:tabs>
        <w:tab w:val="num" w:pos="360"/>
        <w:tab w:val="num" w:pos="795"/>
      </w:tabs>
      <w:ind w:left="795" w:hanging="375"/>
    </w:pPr>
  </w:style>
  <w:style w:type="character" w:customStyle="1" w:styleId="HTMLiankstoformatuotasDiagrama1">
    <w:name w:val="HTML iš anksto formatuotas Diagrama1"/>
    <w:basedOn w:val="Numatytasispastraiposriftas"/>
    <w:uiPriority w:val="99"/>
    <w:semiHidden/>
    <w:rsid w:val="0055369E"/>
    <w:rPr>
      <w:rFonts w:ascii="Consolas" w:eastAsia="Times New Roman" w:hAnsi="Consolas" w:cs="Times New Roman"/>
      <w:sz w:val="20"/>
      <w:szCs w:val="20"/>
      <w:lang w:eastAsia="ar-SA"/>
    </w:rPr>
  </w:style>
  <w:style w:type="character" w:customStyle="1" w:styleId="CharStyle8">
    <w:name w:val="Char Style 8"/>
    <w:link w:val="Style6"/>
    <w:rsid w:val="0055369E"/>
    <w:rPr>
      <w:rFonts w:ascii="Arial" w:eastAsia="Arial" w:hAnsi="Arial" w:cs="Arial"/>
      <w:sz w:val="18"/>
      <w:szCs w:val="18"/>
      <w:shd w:val="clear" w:color="auto" w:fill="FFFFFF"/>
    </w:rPr>
  </w:style>
  <w:style w:type="paragraph" w:customStyle="1" w:styleId="Style6">
    <w:name w:val="Style 6"/>
    <w:basedOn w:val="prastasis"/>
    <w:link w:val="CharStyle8"/>
    <w:rsid w:val="0055369E"/>
    <w:pPr>
      <w:widowControl w:val="0"/>
      <w:shd w:val="clear" w:color="auto" w:fill="FFFFFF"/>
      <w:suppressAutoHyphens w:val="0"/>
      <w:spacing w:after="0" w:line="200" w:lineRule="exact"/>
      <w:ind w:hanging="780"/>
      <w:jc w:val="center"/>
    </w:pPr>
    <w:rPr>
      <w:rFonts w:ascii="Arial" w:eastAsia="Arial" w:hAnsi="Arial" w:cs="Arial"/>
      <w:sz w:val="18"/>
      <w:szCs w:val="18"/>
      <w:lang w:eastAsia="en-US"/>
    </w:rPr>
  </w:style>
  <w:style w:type="character" w:customStyle="1" w:styleId="CharStyle7">
    <w:name w:val="Char Style 7"/>
    <w:uiPriority w:val="99"/>
    <w:rsid w:val="0055369E"/>
    <w:rPr>
      <w:sz w:val="23"/>
      <w:szCs w:val="23"/>
      <w:shd w:val="clear" w:color="auto" w:fill="FFFFFF"/>
    </w:rPr>
  </w:style>
  <w:style w:type="paragraph" w:customStyle="1" w:styleId="WW-Default">
    <w:name w:val="WW-Default"/>
    <w:rsid w:val="0055369E"/>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character" w:styleId="Perirtashipersaitas">
    <w:name w:val="FollowedHyperlink"/>
    <w:basedOn w:val="Numatytasispastraiposriftas"/>
    <w:uiPriority w:val="99"/>
    <w:semiHidden/>
    <w:unhideWhenUsed/>
    <w:rsid w:val="0055369E"/>
    <w:rPr>
      <w:color w:val="954F72" w:themeColor="followedHyperlink"/>
      <w:u w:val="single"/>
    </w:rPr>
  </w:style>
  <w:style w:type="character" w:customStyle="1" w:styleId="BetarpDiagrama">
    <w:name w:val="Be tarpų Diagrama"/>
    <w:basedOn w:val="Numatytasispastraiposriftas"/>
    <w:link w:val="Betarp"/>
    <w:uiPriority w:val="1"/>
    <w:rsid w:val="00404644"/>
  </w:style>
  <w:style w:type="character" w:customStyle="1" w:styleId="CharStyle11">
    <w:name w:val="Char Style 11"/>
    <w:link w:val="Style10"/>
    <w:rsid w:val="007817C5"/>
    <w:rPr>
      <w:rFonts w:ascii="Arial" w:eastAsia="Arial" w:hAnsi="Arial" w:cs="Arial"/>
      <w:b/>
      <w:bCs/>
      <w:sz w:val="15"/>
      <w:szCs w:val="15"/>
      <w:shd w:val="clear" w:color="auto" w:fill="FFFFFF"/>
    </w:rPr>
  </w:style>
  <w:style w:type="paragraph" w:customStyle="1" w:styleId="Style10">
    <w:name w:val="Style 10"/>
    <w:basedOn w:val="prastasis"/>
    <w:link w:val="CharStyle11"/>
    <w:rsid w:val="007817C5"/>
    <w:pPr>
      <w:widowControl w:val="0"/>
      <w:shd w:val="clear" w:color="auto" w:fill="FFFFFF"/>
      <w:suppressAutoHyphens w:val="0"/>
      <w:spacing w:after="0" w:line="168" w:lineRule="exact"/>
    </w:pPr>
    <w:rPr>
      <w:rFonts w:ascii="Arial" w:eastAsia="Arial" w:hAnsi="Arial" w:cs="Arial"/>
      <w:b/>
      <w:bCs/>
      <w:sz w:val="15"/>
      <w:szCs w:val="15"/>
      <w:lang w:eastAsia="en-US"/>
    </w:rPr>
  </w:style>
  <w:style w:type="character" w:customStyle="1" w:styleId="CharStyle10">
    <w:name w:val="Char Style 10"/>
    <w:basedOn w:val="Numatytasispastraiposriftas"/>
    <w:link w:val="Style9"/>
    <w:rsid w:val="007817C5"/>
    <w:rPr>
      <w:b/>
      <w:bCs/>
      <w:shd w:val="clear" w:color="auto" w:fill="FFFFFF"/>
    </w:rPr>
  </w:style>
  <w:style w:type="paragraph" w:customStyle="1" w:styleId="Style9">
    <w:name w:val="Style 9"/>
    <w:basedOn w:val="prastasis"/>
    <w:link w:val="CharStyle10"/>
    <w:rsid w:val="007817C5"/>
    <w:pPr>
      <w:widowControl w:val="0"/>
      <w:shd w:val="clear" w:color="auto" w:fill="FFFFFF"/>
      <w:suppressAutoHyphens w:val="0"/>
      <w:spacing w:after="320" w:line="244" w:lineRule="exact"/>
      <w:jc w:val="center"/>
      <w:outlineLvl w:val="0"/>
    </w:pPr>
    <w:rPr>
      <w:rFonts w:asciiTheme="minorHAnsi" w:eastAsiaTheme="minorEastAsia" w:hAnsiTheme="minorHAnsi" w:cstheme="minorBidi"/>
      <w:b/>
      <w:bCs/>
      <w:sz w:val="22"/>
      <w:lang w:eastAsia="en-US"/>
    </w:rPr>
  </w:style>
  <w:style w:type="paragraph" w:customStyle="1" w:styleId="TEKSTAS">
    <w:name w:val="TEKSTAS *****"/>
    <w:basedOn w:val="prastasis"/>
    <w:link w:val="TEKSTASDiagrama"/>
    <w:autoRedefine/>
    <w:qFormat/>
    <w:rsid w:val="0047596E"/>
    <w:pPr>
      <w:tabs>
        <w:tab w:val="left" w:pos="567"/>
      </w:tabs>
      <w:suppressAutoHyphens w:val="0"/>
      <w:autoSpaceDE w:val="0"/>
      <w:autoSpaceDN w:val="0"/>
      <w:adjustRightInd w:val="0"/>
      <w:spacing w:after="0" w:line="240" w:lineRule="auto"/>
      <w:ind w:firstLine="567"/>
      <w:jc w:val="both"/>
    </w:pPr>
    <w:rPr>
      <w:szCs w:val="24"/>
    </w:rPr>
  </w:style>
  <w:style w:type="character" w:customStyle="1" w:styleId="TEKSTASDiagrama">
    <w:name w:val="TEKSTAS ***** Diagrama"/>
    <w:link w:val="TEKSTAS"/>
    <w:rsid w:val="0047596E"/>
    <w:rPr>
      <w:rFonts w:ascii="Times New Roman" w:eastAsia="Times New Roman" w:hAnsi="Times New Roman" w:cs="Times New Roman"/>
      <w:sz w:val="24"/>
      <w:szCs w:val="24"/>
      <w:lang w:eastAsia="ar-SA"/>
    </w:rPr>
  </w:style>
  <w:style w:type="paragraph" w:customStyle="1" w:styleId="Normal1">
    <w:name w:val="Normal1"/>
    <w:rsid w:val="00A52B0B"/>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reformatted">
    <w:name w:val="Preformatted"/>
    <w:basedOn w:val="prastasis"/>
    <w:rsid w:val="00C6412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spacing w:after="0" w:line="240" w:lineRule="auto"/>
    </w:pPr>
    <w:rPr>
      <w:rFonts w:ascii="Courier New" w:eastAsia="Calibri" w:hAnsi="Courier New" w:cs="Courier New"/>
      <w:sz w:val="20"/>
      <w:szCs w:val="20"/>
      <w:lang w:eastAsia="en-US"/>
    </w:rPr>
  </w:style>
  <w:style w:type="character" w:customStyle="1" w:styleId="ng-scope">
    <w:name w:val="ng-scope"/>
    <w:basedOn w:val="Numatytasispastraiposriftas"/>
    <w:rsid w:val="00D64158"/>
  </w:style>
  <w:style w:type="character" w:customStyle="1" w:styleId="markedcontent">
    <w:name w:val="markedcontent"/>
    <w:basedOn w:val="Numatytasispastraiposriftas"/>
    <w:rsid w:val="00266DF8"/>
  </w:style>
  <w:style w:type="paragraph" w:customStyle="1" w:styleId="NumreratStycke11">
    <w:name w:val="Numrerat Stycke 1.1"/>
    <w:basedOn w:val="Antrat2"/>
    <w:link w:val="NumreratStycke11Char"/>
    <w:uiPriority w:val="99"/>
    <w:rsid w:val="008345C6"/>
    <w:pPr>
      <w:numPr>
        <w:numId w:val="11"/>
      </w:numPr>
      <w:suppressAutoHyphens w:val="0"/>
      <w:spacing w:before="120" w:after="60" w:line="264" w:lineRule="auto"/>
      <w:outlineLvl w:val="9"/>
    </w:pPr>
    <w:rPr>
      <w:sz w:val="22"/>
      <w:szCs w:val="22"/>
      <w:lang w:eastAsia="sv-SE"/>
    </w:rPr>
  </w:style>
  <w:style w:type="character" w:customStyle="1" w:styleId="NumreratStycke11Char">
    <w:name w:val="Numrerat Stycke 1.1 Char"/>
    <w:link w:val="NumreratStycke11"/>
    <w:uiPriority w:val="99"/>
    <w:locked/>
    <w:rsid w:val="008345C6"/>
    <w:rPr>
      <w:rFonts w:ascii="Times New Roman" w:eastAsia="Times New Roman" w:hAnsi="Times New Roman" w:cs="Times New Roman"/>
      <w:lang w:eastAsia="sv-SE"/>
    </w:rPr>
  </w:style>
  <w:style w:type="paragraph" w:styleId="Pataisymai">
    <w:name w:val="Revision"/>
    <w:hidden/>
    <w:uiPriority w:val="99"/>
    <w:semiHidden/>
    <w:rsid w:val="00A039E4"/>
    <w:pPr>
      <w:spacing w:after="0" w:line="240" w:lineRule="auto"/>
    </w:pPr>
    <w:rPr>
      <w:rFonts w:ascii="Times New Roman" w:eastAsia="Times New Roman" w:hAnsi="Times New Roman" w:cs="Times New Roman"/>
      <w:sz w:val="24"/>
      <w:lang w:eastAsia="ar-SA"/>
    </w:rPr>
  </w:style>
  <w:style w:type="paragraph" w:customStyle="1" w:styleId="TableParagraph">
    <w:name w:val="Table Paragraph"/>
    <w:basedOn w:val="prastasis"/>
    <w:uiPriority w:val="1"/>
    <w:qFormat/>
    <w:rsid w:val="0071183C"/>
    <w:pPr>
      <w:widowControl w:val="0"/>
      <w:suppressAutoHyphens w:val="0"/>
      <w:spacing w:after="0" w:line="240" w:lineRule="auto"/>
    </w:pPr>
    <w:rPr>
      <w:rFonts w:ascii="Calibri" w:eastAsia="Calibri" w:hAnsi="Calibri"/>
      <w:sz w:val="22"/>
      <w:lang w:val="en-US" w:eastAsia="en-US"/>
    </w:rPr>
  </w:style>
  <w:style w:type="paragraph" w:customStyle="1" w:styleId="paragraph">
    <w:name w:val="paragraph"/>
    <w:basedOn w:val="prastasis"/>
    <w:rsid w:val="00432FD4"/>
    <w:pPr>
      <w:suppressAutoHyphens w:val="0"/>
      <w:spacing w:before="100" w:beforeAutospacing="1" w:after="100" w:afterAutospacing="1" w:line="240" w:lineRule="auto"/>
    </w:pPr>
    <w:rPr>
      <w:szCs w:val="24"/>
      <w:lang w:eastAsia="lt-LT"/>
    </w:rPr>
  </w:style>
  <w:style w:type="character" w:customStyle="1" w:styleId="normaltextrun">
    <w:name w:val="normaltextrun"/>
    <w:basedOn w:val="Numatytasispastraiposriftas"/>
    <w:rsid w:val="00432FD4"/>
  </w:style>
  <w:style w:type="character" w:customStyle="1" w:styleId="eop">
    <w:name w:val="eop"/>
    <w:basedOn w:val="Numatytasispastraiposriftas"/>
    <w:rsid w:val="00432FD4"/>
  </w:style>
  <w:style w:type="paragraph" w:customStyle="1" w:styleId="elementtoproof">
    <w:name w:val="elementtoproof"/>
    <w:basedOn w:val="prastasis"/>
    <w:uiPriority w:val="99"/>
    <w:semiHidden/>
    <w:rsid w:val="00380E00"/>
    <w:pPr>
      <w:suppressAutoHyphens w:val="0"/>
      <w:spacing w:after="0" w:line="240" w:lineRule="auto"/>
    </w:pPr>
    <w:rPr>
      <w:rFonts w:ascii="Aptos" w:eastAsiaTheme="minorHAnsi" w:hAnsi="Aptos" w:cs="Aptos"/>
      <w:szCs w:val="24"/>
      <w:lang w:eastAsia="lt-LT"/>
    </w:rPr>
  </w:style>
  <w:style w:type="paragraph" w:customStyle="1" w:styleId="DEVtekstas">
    <w:name w:val="DEV_tekstas"/>
    <w:basedOn w:val="prastasis"/>
    <w:autoRedefine/>
    <w:qFormat/>
    <w:rsid w:val="00AF40C7"/>
    <w:pPr>
      <w:suppressAutoHyphens w:val="0"/>
      <w:spacing w:after="0" w:line="288" w:lineRule="auto"/>
      <w:jc w:val="center"/>
    </w:pPr>
    <w:rPr>
      <w:sz w:val="22"/>
      <w:szCs w:val="16"/>
      <w:lang w:eastAsia="en-US"/>
    </w:rPr>
  </w:style>
  <w:style w:type="paragraph" w:customStyle="1" w:styleId="Standard">
    <w:name w:val="Standard"/>
    <w:rsid w:val="0058168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character" w:styleId="Vietosrezervavimoenklotekstas">
    <w:name w:val="Placeholder Text"/>
    <w:basedOn w:val="Numatytasispastraiposriftas"/>
    <w:uiPriority w:val="99"/>
    <w:semiHidden/>
    <w:rsid w:val="000A1CC6"/>
    <w:rPr>
      <w:color w:val="666666"/>
    </w:rPr>
  </w:style>
  <w:style w:type="character" w:customStyle="1" w:styleId="CharStyle3">
    <w:name w:val="Char Style 3"/>
    <w:link w:val="Style2"/>
    <w:uiPriority w:val="99"/>
    <w:locked/>
    <w:rsid w:val="00043835"/>
    <w:rPr>
      <w:b/>
      <w:bCs/>
      <w:shd w:val="clear" w:color="auto" w:fill="FFFFFF"/>
    </w:rPr>
  </w:style>
  <w:style w:type="character" w:customStyle="1" w:styleId="CharStyle9">
    <w:name w:val="Char Style 9"/>
    <w:link w:val="Style8"/>
    <w:uiPriority w:val="99"/>
    <w:locked/>
    <w:rsid w:val="00043835"/>
    <w:rPr>
      <w:shd w:val="clear" w:color="auto" w:fill="FFFFFF"/>
    </w:rPr>
  </w:style>
  <w:style w:type="paragraph" w:customStyle="1" w:styleId="Style2">
    <w:name w:val="Style 2"/>
    <w:basedOn w:val="prastasis"/>
    <w:link w:val="CharStyle3"/>
    <w:uiPriority w:val="99"/>
    <w:rsid w:val="00043835"/>
    <w:pPr>
      <w:widowControl w:val="0"/>
      <w:shd w:val="clear" w:color="auto" w:fill="FFFFFF"/>
      <w:suppressAutoHyphens w:val="0"/>
      <w:spacing w:after="240" w:line="240" w:lineRule="atLeast"/>
      <w:jc w:val="center"/>
      <w:outlineLvl w:val="1"/>
    </w:pPr>
    <w:rPr>
      <w:rFonts w:asciiTheme="minorHAnsi" w:eastAsiaTheme="minorEastAsia" w:hAnsiTheme="minorHAnsi" w:cstheme="minorBidi"/>
      <w:b/>
      <w:bCs/>
      <w:sz w:val="22"/>
      <w:lang w:eastAsia="en-US"/>
    </w:rPr>
  </w:style>
  <w:style w:type="paragraph" w:customStyle="1" w:styleId="Style8">
    <w:name w:val="Style 8"/>
    <w:basedOn w:val="prastasis"/>
    <w:link w:val="CharStyle9"/>
    <w:uiPriority w:val="99"/>
    <w:rsid w:val="00043835"/>
    <w:pPr>
      <w:widowControl w:val="0"/>
      <w:shd w:val="clear" w:color="auto" w:fill="FFFFFF"/>
      <w:suppressAutoHyphens w:val="0"/>
      <w:spacing w:before="60" w:after="240" w:line="240" w:lineRule="atLeast"/>
      <w:jc w:val="center"/>
    </w:pPr>
    <w:rPr>
      <w:rFonts w:asciiTheme="minorHAnsi" w:eastAsiaTheme="minorEastAsia" w:hAnsiTheme="minorHAnsi" w:cstheme="minorBidi"/>
      <w:sz w:val="22"/>
      <w:lang w:eastAsia="en-US"/>
    </w:rPr>
  </w:style>
  <w:style w:type="character" w:customStyle="1" w:styleId="CharStyle90">
    <w:name w:val="Char Style 90"/>
    <w:uiPriority w:val="99"/>
    <w:rsid w:val="00043835"/>
    <w:rPr>
      <w:rFonts w:cs="Times New Roman"/>
      <w:shd w:val="clear" w:color="auto" w:fill="FFFFFF"/>
    </w:rPr>
  </w:style>
  <w:style w:type="character" w:customStyle="1" w:styleId="superscript">
    <w:name w:val="superscript"/>
    <w:basedOn w:val="Numatytasispastraiposriftas"/>
    <w:rsid w:val="00904BEF"/>
  </w:style>
  <w:style w:type="character" w:customStyle="1" w:styleId="tabchar">
    <w:name w:val="tabchar"/>
    <w:basedOn w:val="Numatytasispastraiposriftas"/>
    <w:rsid w:val="00904BEF"/>
  </w:style>
  <w:style w:type="character" w:styleId="Neapdorotaspaminjimas">
    <w:name w:val="Unresolved Mention"/>
    <w:basedOn w:val="Numatytasispastraiposriftas"/>
    <w:uiPriority w:val="99"/>
    <w:rsid w:val="006C3CA0"/>
    <w:rPr>
      <w:color w:val="605E5C"/>
      <w:shd w:val="clear" w:color="auto" w:fill="E1DFDD"/>
    </w:rPr>
  </w:style>
  <w:style w:type="paragraph" w:customStyle="1" w:styleId="pf0">
    <w:name w:val="pf0"/>
    <w:basedOn w:val="prastasis"/>
    <w:rsid w:val="005450EC"/>
    <w:pPr>
      <w:suppressAutoHyphens w:val="0"/>
      <w:spacing w:before="100" w:beforeAutospacing="1" w:after="100" w:afterAutospacing="1" w:line="240" w:lineRule="auto"/>
    </w:pPr>
    <w:rPr>
      <w:szCs w:val="24"/>
      <w:lang w:eastAsia="lt-LT"/>
    </w:rPr>
  </w:style>
  <w:style w:type="character" w:customStyle="1" w:styleId="cf01">
    <w:name w:val="cf01"/>
    <w:basedOn w:val="Numatytasispastraiposriftas"/>
    <w:rsid w:val="005450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2854">
      <w:bodyDiv w:val="1"/>
      <w:marLeft w:val="0"/>
      <w:marRight w:val="0"/>
      <w:marTop w:val="0"/>
      <w:marBottom w:val="0"/>
      <w:divBdr>
        <w:top w:val="none" w:sz="0" w:space="0" w:color="auto"/>
        <w:left w:val="none" w:sz="0" w:space="0" w:color="auto"/>
        <w:bottom w:val="none" w:sz="0" w:space="0" w:color="auto"/>
        <w:right w:val="none" w:sz="0" w:space="0" w:color="auto"/>
      </w:divBdr>
    </w:div>
    <w:div w:id="862325665">
      <w:bodyDiv w:val="1"/>
      <w:marLeft w:val="0"/>
      <w:marRight w:val="0"/>
      <w:marTop w:val="0"/>
      <w:marBottom w:val="0"/>
      <w:divBdr>
        <w:top w:val="none" w:sz="0" w:space="0" w:color="auto"/>
        <w:left w:val="none" w:sz="0" w:space="0" w:color="auto"/>
        <w:bottom w:val="none" w:sz="0" w:space="0" w:color="auto"/>
        <w:right w:val="none" w:sz="0" w:space="0" w:color="auto"/>
      </w:divBdr>
    </w:div>
    <w:div w:id="1147281095">
      <w:bodyDiv w:val="1"/>
      <w:marLeft w:val="0"/>
      <w:marRight w:val="0"/>
      <w:marTop w:val="0"/>
      <w:marBottom w:val="0"/>
      <w:divBdr>
        <w:top w:val="none" w:sz="0" w:space="0" w:color="auto"/>
        <w:left w:val="none" w:sz="0" w:space="0" w:color="auto"/>
        <w:bottom w:val="none" w:sz="0" w:space="0" w:color="auto"/>
        <w:right w:val="none" w:sz="0" w:space="0" w:color="auto"/>
      </w:divBdr>
    </w:div>
    <w:div w:id="1441603933">
      <w:bodyDiv w:val="1"/>
      <w:marLeft w:val="0"/>
      <w:marRight w:val="0"/>
      <w:marTop w:val="0"/>
      <w:marBottom w:val="0"/>
      <w:divBdr>
        <w:top w:val="none" w:sz="0" w:space="0" w:color="auto"/>
        <w:left w:val="none" w:sz="0" w:space="0" w:color="auto"/>
        <w:bottom w:val="none" w:sz="0" w:space="0" w:color="auto"/>
        <w:right w:val="none" w:sz="0" w:space="0" w:color="auto"/>
      </w:divBdr>
    </w:div>
    <w:div w:id="1816675758">
      <w:bodyDiv w:val="1"/>
      <w:marLeft w:val="0"/>
      <w:marRight w:val="0"/>
      <w:marTop w:val="0"/>
      <w:marBottom w:val="0"/>
      <w:divBdr>
        <w:top w:val="none" w:sz="0" w:space="0" w:color="auto"/>
        <w:left w:val="none" w:sz="0" w:space="0" w:color="auto"/>
        <w:bottom w:val="none" w:sz="0" w:space="0" w:color="auto"/>
        <w:right w:val="none" w:sz="0" w:space="0" w:color="auto"/>
      </w:divBdr>
    </w:div>
    <w:div w:id="2082172539">
      <w:bodyDiv w:val="1"/>
      <w:marLeft w:val="0"/>
      <w:marRight w:val="0"/>
      <w:marTop w:val="0"/>
      <w:marBottom w:val="0"/>
      <w:divBdr>
        <w:top w:val="none" w:sz="0" w:space="0" w:color="auto"/>
        <w:left w:val="none" w:sz="0" w:space="0" w:color="auto"/>
        <w:bottom w:val="none" w:sz="0" w:space="0" w:color="auto"/>
        <w:right w:val="none" w:sz="0" w:space="0" w:color="auto"/>
      </w:divBdr>
    </w:div>
    <w:div w:id="21425349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ytis.burokas@lrv.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lrvk.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lma.miliauskiene@lrv.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viesiejipirkimai.lt/epps/home.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www.vdai.lrv.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DFDAA38884B5940B2C5EAF16C403EFC" ma:contentTypeVersion="17" ma:contentTypeDescription="Kurkite naują dokumentą." ma:contentTypeScope="" ma:versionID="f06aefc52175b929b7467f424e4e868e">
  <xsd:schema xmlns:xsd="http://www.w3.org/2001/XMLSchema" xmlns:xs="http://www.w3.org/2001/XMLSchema" xmlns:p="http://schemas.microsoft.com/office/2006/metadata/properties" xmlns:ns2="595aae48-bbc7-4d64-a0de-900678e8b518" xmlns:ns3="1b7c85c1-4fa0-4577-9f61-8f47061a7504" targetNamespace="http://schemas.microsoft.com/office/2006/metadata/properties" ma:root="true" ma:fieldsID="6c83e5b6f44dc7baa35c04e2e709684e" ns2:_="" ns3:_="">
    <xsd:import namespace="595aae48-bbc7-4d64-a0de-900678e8b518"/>
    <xsd:import namespace="1b7c85c1-4fa0-4577-9f61-8f47061a75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aae48-bbc7-4d64-a0de-900678e8b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c85c1-4fa0-4577-9f61-8f47061a750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d333a782-e0cf-4234-8f39-87305fbdc89b}" ma:internalName="TaxCatchAll" ma:showField="CatchAllData" ma:web="1b7c85c1-4fa0-4577-9f61-8f47061a7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7c85c1-4fa0-4577-9f61-8f47061a7504" xsi:nil="true"/>
    <lcf76f155ced4ddcb4097134ff3c332f xmlns="595aae48-bbc7-4d64-a0de-900678e8b5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A8915-8624-4921-8B98-0C90BC27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aae48-bbc7-4d64-a0de-900678e8b518"/>
    <ds:schemaRef ds:uri="1b7c85c1-4fa0-4577-9f61-8f47061a7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2DF0B-92A3-475B-A318-356D3CC2D3FC}">
  <ds:schemaRefs>
    <ds:schemaRef ds:uri="http://schemas.microsoft.com/office/2006/metadata/properties"/>
    <ds:schemaRef ds:uri="http://schemas.microsoft.com/office/infopath/2007/PartnerControls"/>
    <ds:schemaRef ds:uri="1b7c85c1-4fa0-4577-9f61-8f47061a7504"/>
    <ds:schemaRef ds:uri="595aae48-bbc7-4d64-a0de-900678e8b518"/>
  </ds:schemaRefs>
</ds:datastoreItem>
</file>

<file path=customXml/itemProps3.xml><?xml version="1.0" encoding="utf-8"?>
<ds:datastoreItem xmlns:ds="http://schemas.openxmlformats.org/officeDocument/2006/customXml" ds:itemID="{4FD2C7B6-FC32-40D8-BED7-6DC3F08115FC}">
  <ds:schemaRefs>
    <ds:schemaRef ds:uri="http://schemas.openxmlformats.org/officeDocument/2006/bibliography"/>
  </ds:schemaRefs>
</ds:datastoreItem>
</file>

<file path=customXml/itemProps4.xml><?xml version="1.0" encoding="utf-8"?>
<ds:datastoreItem xmlns:ds="http://schemas.openxmlformats.org/officeDocument/2006/customXml" ds:itemID="{41D4409A-D8AB-4E1E-B854-F72226E36ACC}">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109</TotalTime>
  <Pages>27</Pages>
  <Words>49577</Words>
  <Characters>28259</Characters>
  <Application>Microsoft Office Word</Application>
  <DocSecurity>0</DocSecurity>
  <Lines>235</Lines>
  <Paragraphs>155</Paragraphs>
  <ScaleCrop>false</ScaleCrop>
  <Company/>
  <LinksUpToDate>false</LinksUpToDate>
  <CharactersWithSpaces>77681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cp:lastModifiedBy>Vilma Miliauskienė</cp:lastModifiedBy>
  <cp:revision>13</cp:revision>
  <cp:lastPrinted>2022-09-25T03:44:00Z</cp:lastPrinted>
  <dcterms:created xsi:type="dcterms:W3CDTF">2025-04-03T10:07:00Z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0x0101004DFDAA38884B5940B2C5EAF16C403EFC</vt:lpwstr>
  </property>
  <property fmtid="{D5CDD505-2E9C-101B-9397-08002B2CF9AE}" pid="3" name="MediaServiceImageTags">
    <vt:lpwstr/>
  </property>
</Properties>
</file>