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3DC0" w14:textId="22BBDD8A" w:rsidR="003618FE" w:rsidRDefault="003618FE" w:rsidP="003618FE">
      <w:pPr>
        <w:ind w:left="720" w:hanging="360"/>
      </w:pPr>
      <w:r>
        <w:t xml:space="preserve">                                                                     Atsakymai į klausimus</w:t>
      </w:r>
    </w:p>
    <w:p w14:paraId="10D9B886" w14:textId="6F7B6B38" w:rsidR="003618FE" w:rsidRDefault="003618FE" w:rsidP="003618FE">
      <w:pPr>
        <w:ind w:left="720" w:hanging="360"/>
      </w:pPr>
      <w:r>
        <w:t xml:space="preserve">                                                                             2025-04-01</w:t>
      </w:r>
    </w:p>
    <w:p w14:paraId="48A52445" w14:textId="77777777" w:rsidR="003618FE" w:rsidRDefault="003618FE" w:rsidP="003618FE">
      <w:pPr>
        <w:ind w:left="720" w:hanging="360"/>
        <w:jc w:val="center"/>
      </w:pPr>
    </w:p>
    <w:p w14:paraId="3618BD05" w14:textId="77777777" w:rsidR="003618FE" w:rsidRDefault="003618FE" w:rsidP="003618FE">
      <w:pPr>
        <w:ind w:left="720" w:hanging="360"/>
        <w:jc w:val="center"/>
      </w:pPr>
    </w:p>
    <w:p w14:paraId="1CECAC37" w14:textId="12EB1751" w:rsidR="00531F24" w:rsidRDefault="00531F24" w:rsidP="003618FE">
      <w:pPr>
        <w:pStyle w:val="Sraopastraipa"/>
        <w:numPr>
          <w:ilvl w:val="0"/>
          <w:numId w:val="1"/>
        </w:numPr>
      </w:pPr>
      <w:r>
        <w:t xml:space="preserve">Prašome patikslinti, koks rišiklis turi būti naudojamas asfaltbetonio mišiniui AC 16 AS, kai TS nurodoma mišiniai turi atitikti TRA ASFALTAS 24 keliamus reikalavimus - </w:t>
      </w:r>
      <w:r>
        <w:rPr>
          <w:noProof/>
        </w:rPr>
        <w:drawing>
          <wp:inline distT="0" distB="0" distL="0" distR="0" wp14:anchorId="123D8433" wp14:editId="27889586">
            <wp:extent cx="4090122" cy="1914525"/>
            <wp:effectExtent l="0" t="0" r="5715" b="0"/>
            <wp:docPr id="1464206425"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06425" name="Picture 1" descr="A white sheet with black text&#10;&#10;AI-generated content may be incorrect."/>
                    <pic:cNvPicPr/>
                  </pic:nvPicPr>
                  <pic:blipFill>
                    <a:blip r:embed="rId5"/>
                    <a:stretch>
                      <a:fillRect/>
                    </a:stretch>
                  </pic:blipFill>
                  <pic:spPr>
                    <a:xfrm>
                      <a:off x="0" y="0"/>
                      <a:ext cx="4100117" cy="1919204"/>
                    </a:xfrm>
                    <a:prstGeom prst="rect">
                      <a:avLst/>
                    </a:prstGeom>
                  </pic:spPr>
                </pic:pic>
              </a:graphicData>
            </a:graphic>
          </wp:inline>
        </w:drawing>
      </w:r>
    </w:p>
    <w:p w14:paraId="52964096" w14:textId="59FA094F" w:rsidR="00531F24" w:rsidRDefault="00531F24" w:rsidP="00531F24">
      <w:pPr>
        <w:pStyle w:val="Sraopastraipa"/>
      </w:pPr>
      <w:r>
        <w:t>Matome, kad rišiklis PMB 45/80-65, o projekte pateikiama 50/70.</w:t>
      </w:r>
      <w:r>
        <w:rPr>
          <w:noProof/>
        </w:rPr>
        <w:drawing>
          <wp:inline distT="0" distB="0" distL="0" distR="0" wp14:anchorId="2C6B2C31" wp14:editId="3F370EB1">
            <wp:extent cx="3943350" cy="978535"/>
            <wp:effectExtent l="0" t="0" r="0" b="0"/>
            <wp:docPr id="1461992492"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92492" name="Picture 1" descr="A table with numbers and symbols&#10;&#10;AI-generated content may be incorrect."/>
                    <pic:cNvPicPr/>
                  </pic:nvPicPr>
                  <pic:blipFill>
                    <a:blip r:embed="rId6"/>
                    <a:stretch>
                      <a:fillRect/>
                    </a:stretch>
                  </pic:blipFill>
                  <pic:spPr>
                    <a:xfrm>
                      <a:off x="0" y="0"/>
                      <a:ext cx="3969134" cy="984933"/>
                    </a:xfrm>
                    <a:prstGeom prst="rect">
                      <a:avLst/>
                    </a:prstGeom>
                  </pic:spPr>
                </pic:pic>
              </a:graphicData>
            </a:graphic>
          </wp:inline>
        </w:drawing>
      </w:r>
      <w:r>
        <w:t>.</w:t>
      </w:r>
    </w:p>
    <w:p w14:paraId="3079CFD1" w14:textId="77777777" w:rsidR="00F351D6" w:rsidRDefault="00F351D6" w:rsidP="00531F24">
      <w:pPr>
        <w:pStyle w:val="Sraopastraipa"/>
      </w:pPr>
    </w:p>
    <w:p w14:paraId="4D07A2EC" w14:textId="6F047747" w:rsidR="00F351D6" w:rsidRDefault="00F351D6" w:rsidP="00602948">
      <w:pPr>
        <w:pStyle w:val="Sraopastraipa"/>
        <w:rPr>
          <w:color w:val="0070C0"/>
        </w:rPr>
      </w:pPr>
      <w:r w:rsidRPr="00F351D6">
        <w:rPr>
          <w:color w:val="0070C0"/>
        </w:rPr>
        <w:t xml:space="preserve">Atsakymas: </w:t>
      </w:r>
      <w:r w:rsidR="00DD7E75">
        <w:rPr>
          <w:color w:val="0070C0"/>
        </w:rPr>
        <w:t xml:space="preserve">DK 3 asfalto dangos konstrukcijos </w:t>
      </w:r>
      <w:r>
        <w:rPr>
          <w:color w:val="0070C0"/>
        </w:rPr>
        <w:t>apatiniam sluoksniui AC 16 AS TS lentelė parengta pagal ĮT ASFALTAS 24, 1 lentelę</w:t>
      </w:r>
      <w:r w:rsidR="00602948">
        <w:rPr>
          <w:color w:val="0070C0"/>
        </w:rPr>
        <w:t xml:space="preserve">, kur nurodyta 50/70. </w:t>
      </w:r>
    </w:p>
    <w:p w14:paraId="761C0CE0" w14:textId="77777777" w:rsidR="00602948" w:rsidRPr="00602948" w:rsidRDefault="00602948" w:rsidP="00602948">
      <w:pPr>
        <w:pStyle w:val="Sraopastraipa"/>
        <w:rPr>
          <w:color w:val="0070C0"/>
        </w:rPr>
      </w:pPr>
    </w:p>
    <w:p w14:paraId="0A58105F" w14:textId="2258B1CE" w:rsidR="00602948" w:rsidRPr="00602948" w:rsidRDefault="00602948" w:rsidP="00531F24">
      <w:pPr>
        <w:pStyle w:val="Sraopastraipa"/>
        <w:rPr>
          <w:color w:val="0070C0"/>
        </w:rPr>
      </w:pPr>
      <w:r>
        <w:rPr>
          <w:color w:val="0070C0"/>
        </w:rPr>
        <w:t>Asfalto rišikliai turi atitikti abu dokumentus, ĮT ASFALTAS 24 ir TRA ASFALTAS 24, todėl naudoti TRA ASFALTAS 24 pateikiamą rišiklio rūšį ir markę.</w:t>
      </w:r>
    </w:p>
    <w:p w14:paraId="083BC9A3" w14:textId="77777777" w:rsidR="00602948" w:rsidRPr="00F351D6" w:rsidRDefault="00602948" w:rsidP="00531F24">
      <w:pPr>
        <w:pStyle w:val="Sraopastraipa"/>
        <w:rPr>
          <w:color w:val="0070C0"/>
        </w:rPr>
      </w:pPr>
    </w:p>
    <w:p w14:paraId="32219EA9" w14:textId="77777777" w:rsidR="00F351D6" w:rsidRDefault="00F351D6" w:rsidP="00531F24">
      <w:pPr>
        <w:pStyle w:val="Sraopastraipa"/>
      </w:pPr>
    </w:p>
    <w:p w14:paraId="12FE777F" w14:textId="47439620" w:rsidR="00531F24" w:rsidRDefault="00F53172" w:rsidP="00F53172">
      <w:pPr>
        <w:pStyle w:val="Sraopastraipa"/>
        <w:numPr>
          <w:ilvl w:val="0"/>
          <w:numId w:val="1"/>
        </w:numPr>
      </w:pPr>
      <w:r>
        <w:t xml:space="preserve">Prašome patikslinti, koks mišinys turi būti vertinamas pagrindo sluoksniui, nes TS pateikta </w:t>
      </w:r>
      <w:r>
        <w:rPr>
          <w:noProof/>
        </w:rPr>
        <w:drawing>
          <wp:inline distT="0" distB="0" distL="0" distR="0" wp14:anchorId="4BC8F8B8" wp14:editId="5E1CC4BE">
            <wp:extent cx="4286250" cy="654511"/>
            <wp:effectExtent l="0" t="0" r="0" b="0"/>
            <wp:docPr id="574446459"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46459" name="Picture 1" descr="A white sheet with black text&#10;&#10;AI-generated content may be incorrect."/>
                    <pic:cNvPicPr/>
                  </pic:nvPicPr>
                  <pic:blipFill>
                    <a:blip r:embed="rId7"/>
                    <a:stretch>
                      <a:fillRect/>
                    </a:stretch>
                  </pic:blipFill>
                  <pic:spPr>
                    <a:xfrm>
                      <a:off x="0" y="0"/>
                      <a:ext cx="4325715" cy="660537"/>
                    </a:xfrm>
                    <a:prstGeom prst="rect">
                      <a:avLst/>
                    </a:prstGeom>
                  </pic:spPr>
                </pic:pic>
              </a:graphicData>
            </a:graphic>
          </wp:inline>
        </w:drawing>
      </w:r>
      <w:r>
        <w:t>, o žiniaraštyje „</w:t>
      </w:r>
      <w:r w:rsidRPr="00F53172">
        <w:t xml:space="preserve">Asfalto pagrindo sluoksnio įrengimas iš mišinio </w:t>
      </w:r>
      <w:r w:rsidRPr="00F53172">
        <w:rPr>
          <w:color w:val="FF0000"/>
        </w:rPr>
        <w:t>AC 32 PS</w:t>
      </w:r>
      <w:r w:rsidRPr="00F53172">
        <w:t>, h-0,08 m</w:t>
      </w:r>
      <w:r>
        <w:t>“, prašome pataisyti.</w:t>
      </w:r>
    </w:p>
    <w:p w14:paraId="5C28DB5B" w14:textId="77777777" w:rsidR="00F351D6" w:rsidRDefault="00F351D6" w:rsidP="00F351D6">
      <w:pPr>
        <w:pStyle w:val="Sraopastraipa"/>
      </w:pPr>
    </w:p>
    <w:p w14:paraId="44496E8A" w14:textId="118CCBAF" w:rsidR="00F351D6" w:rsidRDefault="00F351D6" w:rsidP="00F351D6">
      <w:pPr>
        <w:pStyle w:val="Sraopastraipa"/>
        <w:rPr>
          <w:color w:val="0070C0"/>
        </w:rPr>
      </w:pPr>
      <w:r w:rsidRPr="00F351D6">
        <w:rPr>
          <w:color w:val="0070C0"/>
        </w:rPr>
        <w:t xml:space="preserve">Atsakymas: Asfalto pagrindo sluoksniui naudojamas AC 22 PS, </w:t>
      </w:r>
      <w:r>
        <w:rPr>
          <w:color w:val="0070C0"/>
        </w:rPr>
        <w:t>kaip</w:t>
      </w:r>
      <w:r w:rsidRPr="00F351D6">
        <w:rPr>
          <w:color w:val="0070C0"/>
        </w:rPr>
        <w:t xml:space="preserve"> nurodyta TS. Koreguojamas KŽ.</w:t>
      </w:r>
    </w:p>
    <w:p w14:paraId="033B1C9D" w14:textId="77777777" w:rsidR="00DD7E75" w:rsidRDefault="00DD7E75" w:rsidP="00F351D6">
      <w:pPr>
        <w:pStyle w:val="Sraopastraipa"/>
        <w:rPr>
          <w:color w:val="0070C0"/>
        </w:rPr>
      </w:pPr>
    </w:p>
    <w:p w14:paraId="46E98FE6" w14:textId="77777777" w:rsidR="00F351D6" w:rsidRDefault="00F351D6" w:rsidP="00F351D6"/>
    <w:p w14:paraId="199E839C" w14:textId="77777777" w:rsidR="000B14F2" w:rsidRDefault="000B14F2" w:rsidP="000B14F2">
      <w:pPr>
        <w:ind w:left="720" w:hanging="360"/>
        <w:rPr>
          <w:b/>
          <w:bCs/>
        </w:rPr>
      </w:pPr>
    </w:p>
    <w:p w14:paraId="35C1666A" w14:textId="77777777" w:rsidR="000B14F2" w:rsidRDefault="000B14F2" w:rsidP="000B14F2">
      <w:pPr>
        <w:ind w:left="720" w:hanging="360"/>
        <w:rPr>
          <w:b/>
          <w:bCs/>
        </w:rPr>
      </w:pPr>
    </w:p>
    <w:p w14:paraId="4DC21F36" w14:textId="77777777" w:rsidR="000B14F2" w:rsidRDefault="000B14F2" w:rsidP="000B14F2">
      <w:pPr>
        <w:ind w:left="720" w:hanging="360"/>
        <w:rPr>
          <w:b/>
          <w:bCs/>
        </w:rPr>
      </w:pPr>
    </w:p>
    <w:p w14:paraId="4F7D281F" w14:textId="77777777" w:rsidR="000B14F2" w:rsidRPr="003D2C30" w:rsidRDefault="000B14F2" w:rsidP="000B14F2">
      <w:pPr>
        <w:pStyle w:val="Sraopastraipa"/>
        <w:numPr>
          <w:ilvl w:val="0"/>
          <w:numId w:val="1"/>
        </w:numPr>
      </w:pPr>
      <w:r w:rsidRPr="00E50B2F">
        <w:lastRenderedPageBreak/>
        <w:t>Projekte parašyta, kad visas kabelis klojamas vamzdyje uždaru būdu. Techninėse specifikacijose įdėtas pagal parametrus paprastas vamzdis nors parašyta, nors darbai nurodomi įrengimui uždaru būdu.</w:t>
      </w:r>
      <w:r w:rsidRPr="00E50B2F">
        <w:rPr>
          <w:rFonts w:eastAsia="Times New Roman"/>
        </w:rPr>
        <w:t xml:space="preserve"> </w:t>
      </w:r>
    </w:p>
    <w:p w14:paraId="0F790036" w14:textId="77777777" w:rsidR="000B14F2" w:rsidRPr="003D2C30" w:rsidRDefault="000B14F2" w:rsidP="000B14F2">
      <w:pPr>
        <w:pStyle w:val="Sraopastraipa"/>
      </w:pPr>
    </w:p>
    <w:p w14:paraId="3009CE04" w14:textId="77777777" w:rsidR="000B14F2" w:rsidRDefault="000B14F2" w:rsidP="000B14F2">
      <w:pPr>
        <w:pStyle w:val="Sraopastraipa"/>
      </w:pPr>
      <w:r w:rsidRPr="00E50B2F">
        <w:t>1.4 Uždaru būdu žemėje klojami elektros kabelių apsaugos vamzdžiai</w:t>
      </w:r>
      <w:r w:rsidRPr="00E50B2F">
        <w:br/>
        <w:t>Eil.Nr.</w:t>
      </w:r>
      <w:r w:rsidRPr="00E50B2F">
        <w:br/>
        <w:t>Techniniai parametrai ir reikalavimai Dydis, sąlyga</w:t>
      </w:r>
      <w:r w:rsidRPr="00E50B2F">
        <w:br/>
        <w:t>1. Standartai LST EN 61386-24</w:t>
      </w:r>
      <w:r w:rsidRPr="00E50B2F">
        <w:br/>
        <w:t>2. Produkto sertifikavimas turi būti atliktas Europoje</w:t>
      </w:r>
      <w:r w:rsidRPr="00E50B2F">
        <w:br/>
        <w:t>esančioje nepriklausomoje organizacijoje, kuri yra</w:t>
      </w:r>
      <w:r w:rsidRPr="00E50B2F">
        <w:br/>
        <w:t>akredituota produktų sertifikavimo srityje</w:t>
      </w:r>
      <w:r w:rsidRPr="00E50B2F">
        <w:br/>
        <w:t>Pateikti sertifikatą</w:t>
      </w:r>
      <w:r w:rsidRPr="00E50B2F">
        <w:br/>
        <w:t>3. Medžiaga PP, PE</w:t>
      </w:r>
      <w:r w:rsidRPr="00E50B2F">
        <w:br/>
        <w:t>4. Vamzdžio išorinė sienelė Gofruota</w:t>
      </w:r>
      <w:r w:rsidRPr="00E50B2F">
        <w:br/>
        <w:t>5. Vamzdžio vidinė sienelė Lygi</w:t>
      </w:r>
      <w:r w:rsidRPr="00E50B2F">
        <w:br/>
        <w:t>6. Vamzdžio išorinės sienelės spalva Raudona</w:t>
      </w:r>
      <w:r w:rsidRPr="00E50B2F">
        <w:br/>
        <w:t xml:space="preserve">7. Vamzdžių </w:t>
      </w:r>
      <w:proofErr w:type="spellStart"/>
      <w:r w:rsidRPr="00E50B2F">
        <w:t>gabaritiniai</w:t>
      </w:r>
      <w:proofErr w:type="spellEnd"/>
      <w:r w:rsidRPr="00E50B2F">
        <w:t xml:space="preserve"> matmenys (išorinis</w:t>
      </w:r>
      <w:r w:rsidRPr="00E50B2F">
        <w:br/>
        <w:t>vamzdžio skersmuo, mm) 75</w:t>
      </w:r>
      <w:r w:rsidRPr="00E50B2F">
        <w:br/>
        <w:t>8. Atsparumas gniuždymui pagal LST EN 61386-24</w:t>
      </w:r>
      <w:r w:rsidRPr="00E50B2F">
        <w:br/>
        <w:t>standartą ≥ 750 N</w:t>
      </w:r>
      <w:r w:rsidRPr="00E50B2F">
        <w:br/>
        <w:t>9. Atsparumas smūgiams pagal LST EN 61386-24 standartą Normalus</w:t>
      </w:r>
      <w:r w:rsidRPr="00E50B2F">
        <w:br/>
      </w:r>
      <w:r w:rsidRPr="00E50B2F">
        <w:br/>
        <w:t>Darbai bus įrengiami uždaru būdu ar atviru būdu. Koks vamzdis turi būti naudojamas?</w:t>
      </w:r>
    </w:p>
    <w:p w14:paraId="0331445A" w14:textId="77777777" w:rsidR="000B14F2" w:rsidRDefault="000B14F2" w:rsidP="000B14F2">
      <w:pPr>
        <w:pStyle w:val="Sraopastraipa"/>
      </w:pPr>
    </w:p>
    <w:p w14:paraId="72712AFA" w14:textId="02D3E8F6" w:rsidR="000B14F2" w:rsidRDefault="000B14F2" w:rsidP="00D86D06">
      <w:pPr>
        <w:pStyle w:val="Sraopastraipa"/>
        <w:rPr>
          <w:color w:val="0070C0"/>
        </w:rPr>
      </w:pPr>
      <w:r w:rsidRPr="00F351D6">
        <w:rPr>
          <w:color w:val="0070C0"/>
        </w:rPr>
        <w:t xml:space="preserve">Atsakymas: </w:t>
      </w:r>
      <w:r>
        <w:rPr>
          <w:color w:val="0070C0"/>
        </w:rPr>
        <w:t xml:space="preserve"> </w:t>
      </w:r>
      <w:r w:rsidRPr="002334FA">
        <w:rPr>
          <w:color w:val="0070C0"/>
        </w:rPr>
        <w:t xml:space="preserve">Darbai </w:t>
      </w:r>
      <w:r>
        <w:rPr>
          <w:color w:val="0070C0"/>
        </w:rPr>
        <w:t>numatyti</w:t>
      </w:r>
      <w:r w:rsidRPr="002334FA">
        <w:rPr>
          <w:color w:val="0070C0"/>
        </w:rPr>
        <w:t xml:space="preserve"> vykd</w:t>
      </w:r>
      <w:r>
        <w:rPr>
          <w:color w:val="0070C0"/>
        </w:rPr>
        <w:t>yti</w:t>
      </w:r>
      <w:r w:rsidRPr="002334FA">
        <w:rPr>
          <w:color w:val="0070C0"/>
        </w:rPr>
        <w:t xml:space="preserve"> uždaru būdu, vamzdis turi būti pritaikytas tokiems darbams.</w:t>
      </w:r>
      <w:r>
        <w:rPr>
          <w:color w:val="0070C0"/>
        </w:rPr>
        <w:t xml:space="preserve"> Rangovas įvertinęs situaciją gali vykdyti darbus atviru būdu. </w:t>
      </w:r>
    </w:p>
    <w:p w14:paraId="1C4E5017" w14:textId="77777777" w:rsidR="00D86D06" w:rsidRPr="00D86D06" w:rsidRDefault="00D86D06" w:rsidP="00D86D06">
      <w:pPr>
        <w:pStyle w:val="Sraopastraipa"/>
        <w:rPr>
          <w:color w:val="0070C0"/>
        </w:rPr>
      </w:pPr>
    </w:p>
    <w:p w14:paraId="7A8AABAF" w14:textId="77777777" w:rsidR="000B14F2" w:rsidRDefault="000B14F2" w:rsidP="000B14F2">
      <w:pPr>
        <w:pStyle w:val="Sraopastraipa"/>
        <w:numPr>
          <w:ilvl w:val="0"/>
          <w:numId w:val="1"/>
        </w:numPr>
      </w:pPr>
      <w:r>
        <w:t>Projekto AT-24S-2252-03-TDP-EA1 sąnaudų žiniaraštyje :</w:t>
      </w:r>
      <w:r>
        <w:br/>
        <w:t>p. 10. Kabelių apsaugos vamzdžiai klojami kryptinio gręžimo būdu. Išorinis vamzdžio skersmuo 75 mm; vamzdžio išorinė sienelė GOFRUOTA. (TS 1.4).</w:t>
      </w:r>
      <w:r>
        <w:br/>
        <w:t>Pagal šį aprašymą ("GOFRUOTA") ir pagal TS 1.4 p. - šie vamzdžiai tinka tik atviram klojimo būdui.</w:t>
      </w:r>
      <w:r>
        <w:br/>
        <w:t>Prašome patikslinti techninę specifikaciją.</w:t>
      </w:r>
      <w:r>
        <w:br/>
        <w:t xml:space="preserve">p. 20. 0,4 </w:t>
      </w:r>
      <w:proofErr w:type="spellStart"/>
      <w:r>
        <w:t>kV</w:t>
      </w:r>
      <w:proofErr w:type="spellEnd"/>
      <w:r>
        <w:t xml:space="preserve"> Al 4 x 25 mm2 kabelio tiesimas uždaru būdu vamzdyje (kryptinio gręžimo būdu)</w:t>
      </w:r>
      <w:r>
        <w:br/>
        <w:t>Situacijos plane su el. apšvietimo tinklais yra pastaba " susikirtimuose su dujų ir tinklais el. kabelis klojamas atviru būdu", tad negali viskas būti atliekama kryptinio gręžimo būdu.</w:t>
      </w:r>
      <w:r>
        <w:br/>
        <w:t>Projekte nėra kabelių montavimo lentelės, todėl ir atviro montavimo kiekiai nėra pateikti.</w:t>
      </w:r>
      <w:r>
        <w:br/>
        <w:t>Prašome patikslinti projektą arba leisti rangovui pasirinkti kabelio klojimo būdą.</w:t>
      </w:r>
    </w:p>
    <w:p w14:paraId="34E943F3" w14:textId="77777777" w:rsidR="000B14F2" w:rsidRDefault="000B14F2" w:rsidP="000B14F2">
      <w:pPr>
        <w:pStyle w:val="Sraopastraipa"/>
      </w:pPr>
    </w:p>
    <w:p w14:paraId="73E07FFD" w14:textId="77777777" w:rsidR="000B14F2" w:rsidRDefault="000B14F2" w:rsidP="000B14F2">
      <w:pPr>
        <w:pStyle w:val="Sraopastraipa"/>
        <w:rPr>
          <w:color w:val="0070C0"/>
        </w:rPr>
      </w:pPr>
      <w:r w:rsidRPr="00F351D6">
        <w:rPr>
          <w:color w:val="0070C0"/>
        </w:rPr>
        <w:t>Atsakymas:</w:t>
      </w:r>
      <w:r>
        <w:rPr>
          <w:color w:val="0070C0"/>
        </w:rPr>
        <w:t xml:space="preserve"> papildomas TS:</w:t>
      </w:r>
      <w:r w:rsidRPr="00F351D6">
        <w:rPr>
          <w:color w:val="0070C0"/>
        </w:rPr>
        <w:t xml:space="preserve"> </w:t>
      </w:r>
      <w:r>
        <w:rPr>
          <w:color w:val="0070C0"/>
        </w:rPr>
        <w:t xml:space="preserve"> </w:t>
      </w:r>
    </w:p>
    <w:p w14:paraId="069B0E64" w14:textId="77777777" w:rsidR="000B14F2" w:rsidRPr="00F6040F" w:rsidRDefault="000B14F2" w:rsidP="000B14F2">
      <w:pPr>
        <w:pStyle w:val="Sraopastraipa"/>
        <w:rPr>
          <w:color w:val="0070C0"/>
        </w:rPr>
      </w:pPr>
      <w:r w:rsidRPr="00F6040F">
        <w:rPr>
          <w:color w:val="0070C0"/>
        </w:rPr>
        <w:t>Kabelių apsaugos požeminiai vamzdžiai</w:t>
      </w:r>
    </w:p>
    <w:p w14:paraId="0583C103" w14:textId="77777777" w:rsidR="000B14F2" w:rsidRPr="00F6040F" w:rsidRDefault="000B14F2" w:rsidP="000B14F2">
      <w:pPr>
        <w:pStyle w:val="Sraopastraipa"/>
        <w:numPr>
          <w:ilvl w:val="0"/>
          <w:numId w:val="4"/>
        </w:numPr>
        <w:spacing w:after="0"/>
        <w:rPr>
          <w:color w:val="0070C0"/>
        </w:rPr>
      </w:pPr>
      <w:r w:rsidRPr="00F6040F">
        <w:rPr>
          <w:color w:val="0070C0"/>
        </w:rPr>
        <w:t>Medžiaga - Plastikas</w:t>
      </w:r>
    </w:p>
    <w:p w14:paraId="2A9049C9" w14:textId="77777777" w:rsidR="000B14F2" w:rsidRPr="00F6040F" w:rsidRDefault="000B14F2" w:rsidP="000B14F2">
      <w:pPr>
        <w:pStyle w:val="Sraopastraipa"/>
        <w:numPr>
          <w:ilvl w:val="0"/>
          <w:numId w:val="4"/>
        </w:numPr>
        <w:spacing w:after="0"/>
        <w:rPr>
          <w:color w:val="0070C0"/>
        </w:rPr>
      </w:pPr>
      <w:r w:rsidRPr="00F6040F">
        <w:rPr>
          <w:color w:val="0070C0"/>
        </w:rPr>
        <w:t>Medžiagos rūšis - Polietilenas (PE)</w:t>
      </w:r>
    </w:p>
    <w:p w14:paraId="7C6B789C" w14:textId="77777777" w:rsidR="000B14F2" w:rsidRPr="00F6040F" w:rsidRDefault="000B14F2" w:rsidP="000B14F2">
      <w:pPr>
        <w:pStyle w:val="Sraopastraipa"/>
        <w:numPr>
          <w:ilvl w:val="0"/>
          <w:numId w:val="4"/>
        </w:numPr>
        <w:spacing w:after="0"/>
        <w:rPr>
          <w:color w:val="0070C0"/>
        </w:rPr>
      </w:pPr>
      <w:r w:rsidRPr="00F6040F">
        <w:rPr>
          <w:color w:val="0070C0"/>
        </w:rPr>
        <w:t>Spalva - Raudonas </w:t>
      </w:r>
    </w:p>
    <w:p w14:paraId="41FEFBA6" w14:textId="77777777" w:rsidR="000B14F2" w:rsidRPr="00F6040F" w:rsidRDefault="000B14F2" w:rsidP="000B14F2">
      <w:pPr>
        <w:pStyle w:val="Sraopastraipa"/>
        <w:numPr>
          <w:ilvl w:val="0"/>
          <w:numId w:val="4"/>
        </w:numPr>
        <w:spacing w:after="0"/>
        <w:rPr>
          <w:color w:val="0070C0"/>
        </w:rPr>
      </w:pPr>
      <w:r w:rsidRPr="00F6040F">
        <w:rPr>
          <w:color w:val="0070C0"/>
        </w:rPr>
        <w:t>Modelis - Standus</w:t>
      </w:r>
    </w:p>
    <w:p w14:paraId="6E08D642" w14:textId="77777777" w:rsidR="000B14F2" w:rsidRPr="00F6040F" w:rsidRDefault="000B14F2" w:rsidP="000B14F2">
      <w:pPr>
        <w:pStyle w:val="Sraopastraipa"/>
        <w:numPr>
          <w:ilvl w:val="0"/>
          <w:numId w:val="4"/>
        </w:numPr>
        <w:spacing w:after="0"/>
        <w:rPr>
          <w:color w:val="0070C0"/>
        </w:rPr>
      </w:pPr>
      <w:r w:rsidRPr="00F6040F">
        <w:rPr>
          <w:color w:val="0070C0"/>
        </w:rPr>
        <w:t>Forma - Išorinė ir vidinė pusės lygios</w:t>
      </w:r>
    </w:p>
    <w:p w14:paraId="6410A2B4" w14:textId="77777777" w:rsidR="000B14F2" w:rsidRPr="00F6040F" w:rsidRDefault="000B14F2" w:rsidP="000B14F2">
      <w:pPr>
        <w:pStyle w:val="Sraopastraipa"/>
        <w:numPr>
          <w:ilvl w:val="0"/>
          <w:numId w:val="4"/>
        </w:numPr>
        <w:spacing w:after="0"/>
        <w:rPr>
          <w:color w:val="0070C0"/>
        </w:rPr>
      </w:pPr>
      <w:r w:rsidRPr="00F6040F">
        <w:rPr>
          <w:color w:val="0070C0"/>
        </w:rPr>
        <w:t>Vidinis skersmuo 96.8 mm</w:t>
      </w:r>
    </w:p>
    <w:p w14:paraId="6D3EAFA0" w14:textId="77777777" w:rsidR="000B14F2" w:rsidRDefault="000B14F2" w:rsidP="000B14F2">
      <w:pPr>
        <w:pStyle w:val="Sraopastraipa"/>
        <w:numPr>
          <w:ilvl w:val="0"/>
          <w:numId w:val="4"/>
        </w:numPr>
        <w:spacing w:after="0"/>
        <w:rPr>
          <w:color w:val="0070C0"/>
        </w:rPr>
      </w:pPr>
      <w:r w:rsidRPr="00F6040F">
        <w:rPr>
          <w:color w:val="0070C0"/>
        </w:rPr>
        <w:t>Išorinis skersmuo 110 mm</w:t>
      </w:r>
    </w:p>
    <w:p w14:paraId="18E47DF8" w14:textId="77777777" w:rsidR="000B14F2" w:rsidRPr="00F6040F" w:rsidRDefault="000B14F2" w:rsidP="000B14F2">
      <w:pPr>
        <w:pStyle w:val="Sraopastraipa"/>
        <w:spacing w:after="0"/>
        <w:rPr>
          <w:color w:val="0070C0"/>
        </w:rPr>
      </w:pPr>
      <w:r>
        <w:rPr>
          <w:color w:val="0070C0"/>
        </w:rPr>
        <w:lastRenderedPageBreak/>
        <w:t>Projekte numatyta v</w:t>
      </w:r>
      <w:r w:rsidRPr="002334FA">
        <w:rPr>
          <w:color w:val="0070C0"/>
        </w:rPr>
        <w:t>amzdžius kloti kryptinio gręžimo būdu</w:t>
      </w:r>
      <w:r>
        <w:rPr>
          <w:color w:val="0070C0"/>
        </w:rPr>
        <w:t>. Rangovas įvertinęs situaciją gali vykdyti darbus atviru būdu.</w:t>
      </w:r>
    </w:p>
    <w:p w14:paraId="10C15BDA" w14:textId="77777777" w:rsidR="000B14F2" w:rsidRPr="004B2C97" w:rsidRDefault="000B14F2" w:rsidP="000B14F2">
      <w:pPr>
        <w:pStyle w:val="Sraopastraipa"/>
        <w:rPr>
          <w:color w:val="0070C0"/>
        </w:rPr>
      </w:pPr>
    </w:p>
    <w:p w14:paraId="64ED7BFB" w14:textId="77777777" w:rsidR="000B14F2" w:rsidRPr="00E50B2F" w:rsidRDefault="000B14F2" w:rsidP="000B14F2">
      <w:pPr>
        <w:pStyle w:val="Sraopastraipa"/>
        <w:numPr>
          <w:ilvl w:val="0"/>
          <w:numId w:val="1"/>
        </w:numPr>
      </w:pPr>
      <w:r>
        <w:t>Kodėl projekte AT-245-2252-3-04-TDP-EA numatyta vamzdžius el. kabeliams per visą kabelių trasą kloti tiktai uždaru būdu, kas labai padidina darbų kainą. Gal galima tose vietose kur yra veja vamzdžius kabeliams kloti atviru būdu?</w:t>
      </w:r>
    </w:p>
    <w:p w14:paraId="05BA3875" w14:textId="77777777" w:rsidR="000B14F2" w:rsidRDefault="000B14F2" w:rsidP="000B14F2">
      <w:pPr>
        <w:pStyle w:val="Sraopastraipa"/>
      </w:pPr>
    </w:p>
    <w:p w14:paraId="403817D0" w14:textId="5674E78D" w:rsidR="00C6027A" w:rsidRDefault="000B14F2" w:rsidP="000B14F2">
      <w:pPr>
        <w:pStyle w:val="Sraopastraipa"/>
        <w:rPr>
          <w:color w:val="0070C0"/>
        </w:rPr>
      </w:pPr>
      <w:r w:rsidRPr="00F351D6">
        <w:rPr>
          <w:color w:val="0070C0"/>
        </w:rPr>
        <w:t xml:space="preserve">Atsakymas: </w:t>
      </w:r>
      <w:r>
        <w:rPr>
          <w:color w:val="0070C0"/>
        </w:rPr>
        <w:t xml:space="preserve"> Projekte numatyta v</w:t>
      </w:r>
      <w:r w:rsidRPr="002334FA">
        <w:rPr>
          <w:color w:val="0070C0"/>
        </w:rPr>
        <w:t>amzdžius kloti kryptinio gręžimo būdu</w:t>
      </w:r>
      <w:r>
        <w:rPr>
          <w:color w:val="0070C0"/>
        </w:rPr>
        <w:t xml:space="preserve">. Rangovas įvertinęs situaciją gali vykdyti darbus atviru būdu. </w:t>
      </w:r>
    </w:p>
    <w:p w14:paraId="0E4DBF56" w14:textId="77777777" w:rsidR="000B14F2" w:rsidRPr="000B14F2" w:rsidRDefault="000B14F2" w:rsidP="000B14F2">
      <w:pPr>
        <w:pStyle w:val="Sraopastraipa"/>
        <w:rPr>
          <w:color w:val="0070C0"/>
        </w:rPr>
      </w:pPr>
    </w:p>
    <w:p w14:paraId="3C751F8A" w14:textId="072714C7" w:rsidR="008759A3" w:rsidRDefault="008759A3" w:rsidP="008A4509">
      <w:pPr>
        <w:pStyle w:val="Sraopastraipa"/>
        <w:numPr>
          <w:ilvl w:val="0"/>
          <w:numId w:val="1"/>
        </w:numPr>
      </w:pPr>
      <w:r>
        <w:t>Prašome</w:t>
      </w:r>
      <w:r w:rsidRPr="00316CE0">
        <w:t xml:space="preserve"> patikslinti kuo susiję įkelta iškarpa SO dalyje aiškinamojo rašto 18 lape su perkamu objektu</w:t>
      </w:r>
    </w:p>
    <w:p w14:paraId="7447C1E7" w14:textId="77777777" w:rsidR="008759A3" w:rsidRDefault="008759A3" w:rsidP="008759A3">
      <w:pPr>
        <w:pStyle w:val="Sraopastraipa"/>
        <w:ind w:left="284"/>
      </w:pPr>
    </w:p>
    <w:p w14:paraId="7FE6B3C6" w14:textId="77777777" w:rsidR="008759A3" w:rsidRDefault="008759A3" w:rsidP="008759A3">
      <w:pPr>
        <w:pStyle w:val="Sraopastraipa"/>
        <w:ind w:left="284"/>
        <w:rPr>
          <w:color w:val="0070C0"/>
        </w:rPr>
      </w:pPr>
      <w:r w:rsidRPr="00530B1E">
        <w:rPr>
          <w:color w:val="0070C0"/>
        </w:rPr>
        <w:t xml:space="preserve">Atsakymas: </w:t>
      </w:r>
      <w:r>
        <w:rPr>
          <w:color w:val="0070C0"/>
        </w:rPr>
        <w:t xml:space="preserve">18 lape iš 27, iškarpoje numatyta preliminari statybvietės vieta. Rangovas savo nuožiūra pasirenka vietą statybvietei, esant poreikiui </w:t>
      </w:r>
      <w:r w:rsidRPr="00316CE0">
        <w:rPr>
          <w:color w:val="0070C0"/>
        </w:rPr>
        <w:t>susitaria su sklypo valdytoju dėl sklypo</w:t>
      </w:r>
      <w:r>
        <w:rPr>
          <w:color w:val="0070C0"/>
        </w:rPr>
        <w:t xml:space="preserve"> </w:t>
      </w:r>
      <w:r w:rsidRPr="00316CE0">
        <w:rPr>
          <w:color w:val="0070C0"/>
        </w:rPr>
        <w:t>panaudojimo galimybės ir sąlygų.</w:t>
      </w:r>
    </w:p>
    <w:p w14:paraId="29AAF644" w14:textId="3D4CAB1A" w:rsidR="008759A3" w:rsidRDefault="008759A3" w:rsidP="008759A3">
      <w:pPr>
        <w:pStyle w:val="Sraopastraipa"/>
      </w:pPr>
    </w:p>
    <w:p w14:paraId="5684F1CA" w14:textId="77777777" w:rsidR="008759A3" w:rsidRDefault="008759A3" w:rsidP="00F351D6"/>
    <w:p w14:paraId="43A218A3" w14:textId="4C6FE510" w:rsidR="008759A3" w:rsidRDefault="008759A3" w:rsidP="00F351D6">
      <w:r w:rsidRPr="006B4DAC">
        <w:rPr>
          <w:noProof/>
          <w:color w:val="0070C0"/>
        </w:rPr>
        <w:drawing>
          <wp:inline distT="0" distB="0" distL="0" distR="0" wp14:anchorId="7BB385B4" wp14:editId="24C814C6">
            <wp:extent cx="6120130" cy="3329039"/>
            <wp:effectExtent l="0" t="0" r="0" b="5080"/>
            <wp:docPr id="1017195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95274" name=""/>
                    <pic:cNvPicPr/>
                  </pic:nvPicPr>
                  <pic:blipFill>
                    <a:blip r:embed="rId8"/>
                    <a:stretch>
                      <a:fillRect/>
                    </a:stretch>
                  </pic:blipFill>
                  <pic:spPr>
                    <a:xfrm>
                      <a:off x="0" y="0"/>
                      <a:ext cx="6120130" cy="3329039"/>
                    </a:xfrm>
                    <a:prstGeom prst="rect">
                      <a:avLst/>
                    </a:prstGeom>
                  </pic:spPr>
                </pic:pic>
              </a:graphicData>
            </a:graphic>
          </wp:inline>
        </w:drawing>
      </w:r>
    </w:p>
    <w:p w14:paraId="2F4B804F" w14:textId="77777777" w:rsidR="008759A3" w:rsidRDefault="008759A3" w:rsidP="00F351D6"/>
    <w:p w14:paraId="090146DA" w14:textId="77777777" w:rsidR="00D702CC" w:rsidRDefault="00D702CC" w:rsidP="00F351D6"/>
    <w:p w14:paraId="0154AC96" w14:textId="14507973" w:rsidR="008A4509" w:rsidRPr="00174262" w:rsidRDefault="008A4509" w:rsidP="008A4509">
      <w:pPr>
        <w:pStyle w:val="Sraopastraipa"/>
        <w:numPr>
          <w:ilvl w:val="0"/>
          <w:numId w:val="1"/>
        </w:numPr>
      </w:pPr>
      <w:r w:rsidRPr="00174262">
        <w:t>Susisiekimo dalies DKŽ papildėte betoninių trinkelių su įspėjimo bei vedimo paviršiumi kiekiais (dabar viso 1460 m2), o pagrindų sluoksnių kiekiai liko tie patys. Prašome patikslinti arba paprastų betoninių trinkelių kiekį, arba pagrindo sluoksnių kiekius.</w:t>
      </w:r>
    </w:p>
    <w:p w14:paraId="286DA10E" w14:textId="77777777" w:rsidR="008A4509" w:rsidRDefault="008A4509" w:rsidP="008A4509">
      <w:pPr>
        <w:pStyle w:val="Sraopastraipa"/>
      </w:pPr>
    </w:p>
    <w:p w14:paraId="10C85029" w14:textId="77777777" w:rsidR="008A4509" w:rsidRDefault="008A4509" w:rsidP="008A4509">
      <w:pPr>
        <w:pStyle w:val="Sraopastraipa"/>
        <w:rPr>
          <w:color w:val="0070C0"/>
        </w:rPr>
      </w:pPr>
      <w:r w:rsidRPr="00F351D6">
        <w:rPr>
          <w:color w:val="0070C0"/>
        </w:rPr>
        <w:t xml:space="preserve">Atsakymas: </w:t>
      </w:r>
      <w:r>
        <w:rPr>
          <w:color w:val="0070C0"/>
        </w:rPr>
        <w:t xml:space="preserve"> tikslinami kiekiai</w:t>
      </w:r>
    </w:p>
    <w:tbl>
      <w:tblPr>
        <w:tblW w:w="8969" w:type="dxa"/>
        <w:tblLook w:val="04A0" w:firstRow="1" w:lastRow="0" w:firstColumn="1" w:lastColumn="0" w:noHBand="0" w:noVBand="1"/>
      </w:tblPr>
      <w:tblGrid>
        <w:gridCol w:w="700"/>
        <w:gridCol w:w="5249"/>
        <w:gridCol w:w="980"/>
        <w:gridCol w:w="980"/>
        <w:gridCol w:w="1060"/>
      </w:tblGrid>
      <w:tr w:rsidR="008A4509" w:rsidRPr="00174262" w14:paraId="6EA3453B" w14:textId="77777777" w:rsidTr="00540506">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7EB1A"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3.16</w:t>
            </w:r>
          </w:p>
        </w:tc>
        <w:tc>
          <w:tcPr>
            <w:tcW w:w="5249" w:type="dxa"/>
            <w:tcBorders>
              <w:top w:val="single" w:sz="4" w:space="0" w:color="auto"/>
              <w:left w:val="nil"/>
              <w:bottom w:val="single" w:sz="4" w:space="0" w:color="auto"/>
              <w:right w:val="single" w:sz="4" w:space="0" w:color="auto"/>
            </w:tcBorders>
            <w:shd w:val="clear" w:color="auto" w:fill="auto"/>
            <w:vAlign w:val="center"/>
            <w:hideMark/>
          </w:tcPr>
          <w:p w14:paraId="7DC34176" w14:textId="77777777" w:rsidR="008A4509" w:rsidRPr="00174262" w:rsidRDefault="008A4509" w:rsidP="00540506">
            <w:pPr>
              <w:spacing w:after="0" w:line="240" w:lineRule="auto"/>
              <w:rPr>
                <w:rFonts w:ascii="Times New Roman" w:eastAsia="Times New Roman" w:hAnsi="Times New Roman" w:cs="Times New Roman"/>
                <w:b/>
                <w:bCs/>
                <w:color w:val="0070C0"/>
                <w:kern w:val="0"/>
                <w:lang w:eastAsia="lt-LT"/>
                <w14:ligatures w14:val="none"/>
              </w:rPr>
            </w:pPr>
            <w:r w:rsidRPr="00174262">
              <w:rPr>
                <w:rFonts w:ascii="Times New Roman" w:eastAsia="Times New Roman" w:hAnsi="Times New Roman" w:cs="Times New Roman"/>
                <w:b/>
                <w:bCs/>
                <w:color w:val="0070C0"/>
                <w:kern w:val="0"/>
                <w:lang w:eastAsia="lt-LT"/>
                <w14:ligatures w14:val="none"/>
              </w:rPr>
              <w:t>Betoninių trinkelių įrengimas, h-0,08 m</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6B33B96"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TS 08</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501BCBC"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m²</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EB270EF"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1270</w:t>
            </w:r>
          </w:p>
        </w:tc>
      </w:tr>
      <w:tr w:rsidR="008A4509" w:rsidRPr="00174262" w14:paraId="449456AC" w14:textId="77777777" w:rsidTr="00540506">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8A3E26C"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3.17</w:t>
            </w:r>
          </w:p>
        </w:tc>
        <w:tc>
          <w:tcPr>
            <w:tcW w:w="5249" w:type="dxa"/>
            <w:tcBorders>
              <w:top w:val="nil"/>
              <w:left w:val="nil"/>
              <w:bottom w:val="single" w:sz="4" w:space="0" w:color="auto"/>
              <w:right w:val="single" w:sz="4" w:space="0" w:color="auto"/>
            </w:tcBorders>
            <w:shd w:val="clear" w:color="auto" w:fill="auto"/>
            <w:vAlign w:val="center"/>
            <w:hideMark/>
          </w:tcPr>
          <w:p w14:paraId="1231F1A0" w14:textId="77777777" w:rsidR="008A4509" w:rsidRPr="00174262" w:rsidRDefault="008A4509" w:rsidP="00540506">
            <w:pPr>
              <w:spacing w:after="0" w:line="240" w:lineRule="auto"/>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Betoninių trinkelių su kauburėliais įrengimas, h=0,08 m</w:t>
            </w:r>
          </w:p>
        </w:tc>
        <w:tc>
          <w:tcPr>
            <w:tcW w:w="980" w:type="dxa"/>
            <w:tcBorders>
              <w:top w:val="nil"/>
              <w:left w:val="nil"/>
              <w:bottom w:val="single" w:sz="4" w:space="0" w:color="auto"/>
              <w:right w:val="single" w:sz="4" w:space="0" w:color="auto"/>
            </w:tcBorders>
            <w:shd w:val="clear" w:color="auto" w:fill="auto"/>
            <w:vAlign w:val="center"/>
            <w:hideMark/>
          </w:tcPr>
          <w:p w14:paraId="210F36EE"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TS 06</w:t>
            </w:r>
          </w:p>
        </w:tc>
        <w:tc>
          <w:tcPr>
            <w:tcW w:w="980" w:type="dxa"/>
            <w:tcBorders>
              <w:top w:val="nil"/>
              <w:left w:val="nil"/>
              <w:bottom w:val="single" w:sz="4" w:space="0" w:color="auto"/>
              <w:right w:val="single" w:sz="4" w:space="0" w:color="auto"/>
            </w:tcBorders>
            <w:shd w:val="clear" w:color="auto" w:fill="auto"/>
            <w:noWrap/>
            <w:vAlign w:val="center"/>
            <w:hideMark/>
          </w:tcPr>
          <w:p w14:paraId="5FBB1DF4"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m²</w:t>
            </w:r>
          </w:p>
        </w:tc>
        <w:tc>
          <w:tcPr>
            <w:tcW w:w="1060" w:type="dxa"/>
            <w:tcBorders>
              <w:top w:val="nil"/>
              <w:left w:val="nil"/>
              <w:bottom w:val="single" w:sz="4" w:space="0" w:color="auto"/>
              <w:right w:val="single" w:sz="4" w:space="0" w:color="auto"/>
            </w:tcBorders>
            <w:shd w:val="clear" w:color="auto" w:fill="auto"/>
            <w:noWrap/>
            <w:vAlign w:val="center"/>
            <w:hideMark/>
          </w:tcPr>
          <w:p w14:paraId="2878FD26"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48</w:t>
            </w:r>
          </w:p>
        </w:tc>
      </w:tr>
      <w:tr w:rsidR="008A4509" w:rsidRPr="00174262" w14:paraId="42653E94" w14:textId="77777777" w:rsidTr="00540506">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CDE359"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lastRenderedPageBreak/>
              <w:t>3.18</w:t>
            </w:r>
          </w:p>
        </w:tc>
        <w:tc>
          <w:tcPr>
            <w:tcW w:w="5249" w:type="dxa"/>
            <w:tcBorders>
              <w:top w:val="nil"/>
              <w:left w:val="nil"/>
              <w:bottom w:val="single" w:sz="4" w:space="0" w:color="auto"/>
              <w:right w:val="single" w:sz="4" w:space="0" w:color="auto"/>
            </w:tcBorders>
            <w:shd w:val="clear" w:color="auto" w:fill="auto"/>
            <w:vAlign w:val="center"/>
            <w:hideMark/>
          </w:tcPr>
          <w:p w14:paraId="3A977F29" w14:textId="77777777" w:rsidR="008A4509" w:rsidRPr="00174262" w:rsidRDefault="008A4509" w:rsidP="00540506">
            <w:pPr>
              <w:spacing w:after="0" w:line="240" w:lineRule="auto"/>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Betoninių trinkelių su juostelėmis įrengimas, h=0,08 m</w:t>
            </w:r>
          </w:p>
        </w:tc>
        <w:tc>
          <w:tcPr>
            <w:tcW w:w="980" w:type="dxa"/>
            <w:tcBorders>
              <w:top w:val="nil"/>
              <w:left w:val="nil"/>
              <w:bottom w:val="single" w:sz="4" w:space="0" w:color="auto"/>
              <w:right w:val="single" w:sz="4" w:space="0" w:color="auto"/>
            </w:tcBorders>
            <w:shd w:val="clear" w:color="auto" w:fill="auto"/>
            <w:vAlign w:val="center"/>
            <w:hideMark/>
          </w:tcPr>
          <w:p w14:paraId="60F619B7"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TS 06</w:t>
            </w:r>
          </w:p>
        </w:tc>
        <w:tc>
          <w:tcPr>
            <w:tcW w:w="980" w:type="dxa"/>
            <w:tcBorders>
              <w:top w:val="nil"/>
              <w:left w:val="nil"/>
              <w:bottom w:val="single" w:sz="4" w:space="0" w:color="auto"/>
              <w:right w:val="single" w:sz="4" w:space="0" w:color="auto"/>
            </w:tcBorders>
            <w:shd w:val="clear" w:color="auto" w:fill="auto"/>
            <w:noWrap/>
            <w:vAlign w:val="center"/>
            <w:hideMark/>
          </w:tcPr>
          <w:p w14:paraId="5C4568CE"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m²</w:t>
            </w:r>
          </w:p>
        </w:tc>
        <w:tc>
          <w:tcPr>
            <w:tcW w:w="1060" w:type="dxa"/>
            <w:tcBorders>
              <w:top w:val="nil"/>
              <w:left w:val="nil"/>
              <w:bottom w:val="single" w:sz="4" w:space="0" w:color="auto"/>
              <w:right w:val="single" w:sz="4" w:space="0" w:color="auto"/>
            </w:tcBorders>
            <w:shd w:val="clear" w:color="auto" w:fill="auto"/>
            <w:noWrap/>
            <w:vAlign w:val="center"/>
            <w:hideMark/>
          </w:tcPr>
          <w:p w14:paraId="6DD2932E"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47</w:t>
            </w:r>
          </w:p>
        </w:tc>
      </w:tr>
      <w:tr w:rsidR="008A4509" w:rsidRPr="00174262" w14:paraId="11F5F941" w14:textId="77777777" w:rsidTr="00540506">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1E78C6"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3.19</w:t>
            </w:r>
          </w:p>
        </w:tc>
        <w:tc>
          <w:tcPr>
            <w:tcW w:w="5249" w:type="dxa"/>
            <w:tcBorders>
              <w:top w:val="nil"/>
              <w:left w:val="nil"/>
              <w:bottom w:val="single" w:sz="4" w:space="0" w:color="auto"/>
              <w:right w:val="single" w:sz="4" w:space="0" w:color="auto"/>
            </w:tcBorders>
            <w:shd w:val="clear" w:color="auto" w:fill="auto"/>
            <w:vAlign w:val="center"/>
            <w:hideMark/>
          </w:tcPr>
          <w:p w14:paraId="490C28EF" w14:textId="77777777" w:rsidR="008A4509" w:rsidRPr="00174262" w:rsidRDefault="008A4509" w:rsidP="00540506">
            <w:pPr>
              <w:spacing w:after="0" w:line="240" w:lineRule="auto"/>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Išlyginamasis sluoksnis iš skaldos atsijų 0/5, h=0,03 m</w:t>
            </w:r>
          </w:p>
        </w:tc>
        <w:tc>
          <w:tcPr>
            <w:tcW w:w="980" w:type="dxa"/>
            <w:tcBorders>
              <w:top w:val="nil"/>
              <w:left w:val="nil"/>
              <w:bottom w:val="single" w:sz="4" w:space="0" w:color="auto"/>
              <w:right w:val="single" w:sz="4" w:space="0" w:color="auto"/>
            </w:tcBorders>
            <w:shd w:val="clear" w:color="auto" w:fill="auto"/>
            <w:vAlign w:val="center"/>
            <w:hideMark/>
          </w:tcPr>
          <w:p w14:paraId="728B2CF7"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TS 04</w:t>
            </w:r>
          </w:p>
        </w:tc>
        <w:tc>
          <w:tcPr>
            <w:tcW w:w="980" w:type="dxa"/>
            <w:tcBorders>
              <w:top w:val="nil"/>
              <w:left w:val="nil"/>
              <w:bottom w:val="single" w:sz="4" w:space="0" w:color="auto"/>
              <w:right w:val="single" w:sz="4" w:space="0" w:color="auto"/>
            </w:tcBorders>
            <w:shd w:val="clear" w:color="auto" w:fill="auto"/>
            <w:noWrap/>
            <w:vAlign w:val="center"/>
            <w:hideMark/>
          </w:tcPr>
          <w:p w14:paraId="6048FF42"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m²</w:t>
            </w:r>
          </w:p>
        </w:tc>
        <w:tc>
          <w:tcPr>
            <w:tcW w:w="1060" w:type="dxa"/>
            <w:tcBorders>
              <w:top w:val="nil"/>
              <w:left w:val="nil"/>
              <w:bottom w:val="single" w:sz="4" w:space="0" w:color="auto"/>
              <w:right w:val="single" w:sz="4" w:space="0" w:color="auto"/>
            </w:tcBorders>
            <w:shd w:val="clear" w:color="auto" w:fill="auto"/>
            <w:noWrap/>
            <w:vAlign w:val="center"/>
            <w:hideMark/>
          </w:tcPr>
          <w:p w14:paraId="6B7566CF"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1365</w:t>
            </w:r>
          </w:p>
        </w:tc>
      </w:tr>
      <w:tr w:rsidR="008A4509" w:rsidRPr="00174262" w14:paraId="4AA42D36" w14:textId="77777777" w:rsidTr="00540506">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467F560"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3.20</w:t>
            </w:r>
          </w:p>
        </w:tc>
        <w:tc>
          <w:tcPr>
            <w:tcW w:w="5249" w:type="dxa"/>
            <w:tcBorders>
              <w:top w:val="nil"/>
              <w:left w:val="nil"/>
              <w:bottom w:val="single" w:sz="4" w:space="0" w:color="auto"/>
              <w:right w:val="single" w:sz="4" w:space="0" w:color="auto"/>
            </w:tcBorders>
            <w:shd w:val="clear" w:color="auto" w:fill="auto"/>
            <w:vAlign w:val="center"/>
            <w:hideMark/>
          </w:tcPr>
          <w:p w14:paraId="433D37A5" w14:textId="77777777" w:rsidR="008A4509" w:rsidRPr="00174262" w:rsidRDefault="008A4509" w:rsidP="00540506">
            <w:pPr>
              <w:spacing w:after="0" w:line="240" w:lineRule="auto"/>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Skaldos pagrindas iš nesurištų mineralinių medžiagų mišinio 0/45 su NAG priemaiša iki 25 %, h=0,15 m</w:t>
            </w:r>
          </w:p>
        </w:tc>
        <w:tc>
          <w:tcPr>
            <w:tcW w:w="980" w:type="dxa"/>
            <w:tcBorders>
              <w:top w:val="nil"/>
              <w:left w:val="nil"/>
              <w:bottom w:val="single" w:sz="4" w:space="0" w:color="auto"/>
              <w:right w:val="single" w:sz="4" w:space="0" w:color="auto"/>
            </w:tcBorders>
            <w:shd w:val="clear" w:color="auto" w:fill="auto"/>
            <w:vAlign w:val="center"/>
            <w:hideMark/>
          </w:tcPr>
          <w:p w14:paraId="1E8C91A1"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TS 04</w:t>
            </w:r>
          </w:p>
        </w:tc>
        <w:tc>
          <w:tcPr>
            <w:tcW w:w="980" w:type="dxa"/>
            <w:tcBorders>
              <w:top w:val="nil"/>
              <w:left w:val="nil"/>
              <w:bottom w:val="single" w:sz="4" w:space="0" w:color="auto"/>
              <w:right w:val="single" w:sz="4" w:space="0" w:color="auto"/>
            </w:tcBorders>
            <w:shd w:val="clear" w:color="auto" w:fill="auto"/>
            <w:noWrap/>
            <w:vAlign w:val="center"/>
            <w:hideMark/>
          </w:tcPr>
          <w:p w14:paraId="11BB9B6B"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m²</w:t>
            </w:r>
          </w:p>
        </w:tc>
        <w:tc>
          <w:tcPr>
            <w:tcW w:w="1060" w:type="dxa"/>
            <w:tcBorders>
              <w:top w:val="nil"/>
              <w:left w:val="nil"/>
              <w:bottom w:val="single" w:sz="4" w:space="0" w:color="auto"/>
              <w:right w:val="single" w:sz="4" w:space="0" w:color="auto"/>
            </w:tcBorders>
            <w:shd w:val="clear" w:color="auto" w:fill="auto"/>
            <w:noWrap/>
            <w:vAlign w:val="center"/>
            <w:hideMark/>
          </w:tcPr>
          <w:p w14:paraId="654607C0"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1365</w:t>
            </w:r>
          </w:p>
        </w:tc>
      </w:tr>
      <w:tr w:rsidR="008A4509" w:rsidRPr="00174262" w14:paraId="0F05904B" w14:textId="77777777" w:rsidTr="00540506">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675001"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3.21</w:t>
            </w:r>
          </w:p>
        </w:tc>
        <w:tc>
          <w:tcPr>
            <w:tcW w:w="5249" w:type="dxa"/>
            <w:tcBorders>
              <w:top w:val="nil"/>
              <w:left w:val="nil"/>
              <w:bottom w:val="single" w:sz="4" w:space="0" w:color="auto"/>
              <w:right w:val="single" w:sz="4" w:space="0" w:color="auto"/>
            </w:tcBorders>
            <w:shd w:val="clear" w:color="auto" w:fill="auto"/>
            <w:vAlign w:val="center"/>
            <w:hideMark/>
          </w:tcPr>
          <w:p w14:paraId="7174F29A" w14:textId="77777777" w:rsidR="008A4509" w:rsidRPr="00174262" w:rsidRDefault="008A4509" w:rsidP="00540506">
            <w:pPr>
              <w:spacing w:after="0" w:line="240" w:lineRule="auto"/>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Šalčiui nejautrių medžiagų sluoksnio įrengimas, h-0,19m</w:t>
            </w:r>
          </w:p>
        </w:tc>
        <w:tc>
          <w:tcPr>
            <w:tcW w:w="980" w:type="dxa"/>
            <w:tcBorders>
              <w:top w:val="nil"/>
              <w:left w:val="nil"/>
              <w:bottom w:val="single" w:sz="4" w:space="0" w:color="auto"/>
              <w:right w:val="single" w:sz="4" w:space="0" w:color="auto"/>
            </w:tcBorders>
            <w:shd w:val="clear" w:color="auto" w:fill="auto"/>
            <w:vAlign w:val="center"/>
            <w:hideMark/>
          </w:tcPr>
          <w:p w14:paraId="2E8BFFA6"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TS 04</w:t>
            </w:r>
          </w:p>
        </w:tc>
        <w:tc>
          <w:tcPr>
            <w:tcW w:w="980" w:type="dxa"/>
            <w:tcBorders>
              <w:top w:val="nil"/>
              <w:left w:val="nil"/>
              <w:bottom w:val="single" w:sz="4" w:space="0" w:color="auto"/>
              <w:right w:val="single" w:sz="4" w:space="0" w:color="auto"/>
            </w:tcBorders>
            <w:shd w:val="clear" w:color="auto" w:fill="auto"/>
            <w:noWrap/>
            <w:vAlign w:val="center"/>
            <w:hideMark/>
          </w:tcPr>
          <w:p w14:paraId="4BDB46F7"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363E4C65" w14:textId="77777777" w:rsidR="008A4509" w:rsidRPr="00174262" w:rsidRDefault="008A4509" w:rsidP="00540506">
            <w:pPr>
              <w:spacing w:after="0" w:line="240" w:lineRule="auto"/>
              <w:jc w:val="center"/>
              <w:rPr>
                <w:rFonts w:ascii="Times New Roman" w:eastAsia="Times New Roman" w:hAnsi="Times New Roman" w:cs="Times New Roman"/>
                <w:color w:val="0070C0"/>
                <w:kern w:val="0"/>
                <w:lang w:eastAsia="lt-LT"/>
                <w14:ligatures w14:val="none"/>
              </w:rPr>
            </w:pPr>
            <w:r w:rsidRPr="00174262">
              <w:rPr>
                <w:rFonts w:ascii="Times New Roman" w:eastAsia="Times New Roman" w:hAnsi="Times New Roman" w:cs="Times New Roman"/>
                <w:color w:val="0070C0"/>
                <w:kern w:val="0"/>
                <w:lang w:eastAsia="lt-LT"/>
                <w14:ligatures w14:val="none"/>
              </w:rPr>
              <w:t>273</w:t>
            </w:r>
          </w:p>
        </w:tc>
      </w:tr>
    </w:tbl>
    <w:p w14:paraId="637D394D" w14:textId="77777777" w:rsidR="008A4509" w:rsidRDefault="008A4509" w:rsidP="008A4509">
      <w:pPr>
        <w:pStyle w:val="Sraopastraipa"/>
        <w:rPr>
          <w:color w:val="0070C0"/>
        </w:rPr>
      </w:pPr>
    </w:p>
    <w:p w14:paraId="1D8C3D61" w14:textId="77777777" w:rsidR="00D26F24" w:rsidRDefault="00D26F24" w:rsidP="008A4509">
      <w:pPr>
        <w:pStyle w:val="Sraopastraipa"/>
        <w:rPr>
          <w:color w:val="0070C0"/>
        </w:rPr>
      </w:pPr>
    </w:p>
    <w:p w14:paraId="5D09E078" w14:textId="4483912E" w:rsidR="00D26F24" w:rsidRDefault="00D26F24" w:rsidP="00D26F24">
      <w:pPr>
        <w:pStyle w:val="Sraopastraipa"/>
        <w:numPr>
          <w:ilvl w:val="0"/>
          <w:numId w:val="1"/>
        </w:numPr>
      </w:pPr>
      <w:r w:rsidRPr="00732CA9">
        <w:t>Prašytume atskirti lietaus nuotekų dalies atstatymo darbus ir susisiekimo dalies įrengimo darbus. Kyla klausimas dėl kiekių kokiam skyriui skirtas koks kiekis? Kokio pločio turi būti atliekamas gruntų stiprinimas virš klojamo vamzdžio?</w:t>
      </w:r>
    </w:p>
    <w:p w14:paraId="5EF538BA" w14:textId="77777777" w:rsidR="00D26F24" w:rsidRDefault="00D26F24" w:rsidP="00D26F24">
      <w:pPr>
        <w:pStyle w:val="Sraopastraipa"/>
      </w:pPr>
    </w:p>
    <w:p w14:paraId="008E2F4F" w14:textId="77777777" w:rsidR="00D26F24" w:rsidRDefault="00D26F24" w:rsidP="00D26F24">
      <w:pPr>
        <w:pStyle w:val="Sraopastraipa"/>
        <w:rPr>
          <w:color w:val="0070C0"/>
        </w:rPr>
      </w:pPr>
      <w:r w:rsidRPr="00F351D6">
        <w:rPr>
          <w:color w:val="0070C0"/>
        </w:rPr>
        <w:t xml:space="preserve">Atsakymas: </w:t>
      </w:r>
      <w:r>
        <w:rPr>
          <w:color w:val="0070C0"/>
        </w:rPr>
        <w:t xml:space="preserve"> Žemės kasimo darbai, tranšėjų tvirtinimo, užpylimo dėl įrengiamo lietaus nuotekų tinklo pateikiami Vandentiekio ir nuotekų šalinimo tinklų dalyje. </w:t>
      </w:r>
    </w:p>
    <w:p w14:paraId="69B9A737" w14:textId="77777777" w:rsidR="00D26F24" w:rsidRPr="00A044A1" w:rsidRDefault="00D26F24" w:rsidP="00D26F24">
      <w:pPr>
        <w:pStyle w:val="Sraopastraipa"/>
        <w:rPr>
          <w:color w:val="0070C0"/>
          <w:lang w:val="en-US"/>
        </w:rPr>
      </w:pPr>
      <w:r>
        <w:rPr>
          <w:color w:val="0070C0"/>
        </w:rPr>
        <w:t xml:space="preserve">Dangos konstrukcijos kiekiai pateikiami kompleksiškai Susisiekimo dalyje, kadangi dalis tinklo patenka po naujai įrengiama sankryža, šaligatviu. </w:t>
      </w:r>
    </w:p>
    <w:p w14:paraId="1250C7B2" w14:textId="77777777" w:rsidR="00D26F24" w:rsidRDefault="00D26F24" w:rsidP="00D26F24">
      <w:pPr>
        <w:pStyle w:val="Sraopastraipa"/>
        <w:rPr>
          <w:color w:val="0070C0"/>
        </w:rPr>
      </w:pPr>
      <w:r w:rsidRPr="00937AF3">
        <w:rPr>
          <w:color w:val="0070C0"/>
        </w:rPr>
        <w:t>Aplinkinis užpildo sluoksnis ir 30 cm sluoksnis virš vamzdžio turi būti sutankintas Ev2≥45Mpa</w:t>
      </w:r>
      <w:r>
        <w:rPr>
          <w:color w:val="0070C0"/>
        </w:rPr>
        <w:t xml:space="preserve">. </w:t>
      </w:r>
    </w:p>
    <w:p w14:paraId="4009A705" w14:textId="77777777" w:rsidR="00D26F24" w:rsidRDefault="00D26F24" w:rsidP="00D26F24">
      <w:pPr>
        <w:pStyle w:val="Sraopastraipa"/>
      </w:pPr>
    </w:p>
    <w:p w14:paraId="4D593CDD" w14:textId="77777777" w:rsidR="00D26F24" w:rsidRDefault="00D26F24" w:rsidP="00D26F24">
      <w:pPr>
        <w:pStyle w:val="Sraopastraipa"/>
        <w:numPr>
          <w:ilvl w:val="0"/>
          <w:numId w:val="1"/>
        </w:numPr>
      </w:pPr>
      <w:r w:rsidRPr="00732CA9">
        <w:t>Ar reikalinga atlikti kadastrinius matavimus ar šiuos darbus atliks pats užsakovas?</w:t>
      </w:r>
    </w:p>
    <w:p w14:paraId="7380C026" w14:textId="77777777" w:rsidR="00D26F24" w:rsidRDefault="00D26F24" w:rsidP="00D26F24">
      <w:pPr>
        <w:pStyle w:val="Sraopastraipa"/>
      </w:pPr>
    </w:p>
    <w:p w14:paraId="2D587827" w14:textId="77777777" w:rsidR="00D26F24" w:rsidRDefault="00D26F24" w:rsidP="00D26F24">
      <w:pPr>
        <w:pStyle w:val="Sraopastraipa"/>
        <w:rPr>
          <w:color w:val="0070C0"/>
        </w:rPr>
      </w:pPr>
      <w:r w:rsidRPr="00F351D6">
        <w:rPr>
          <w:color w:val="0070C0"/>
        </w:rPr>
        <w:t xml:space="preserve">Atsakymas: </w:t>
      </w:r>
      <w:r>
        <w:rPr>
          <w:color w:val="0070C0"/>
        </w:rPr>
        <w:t xml:space="preserve"> kadastrinius matavimus atlieka Rangovas.</w:t>
      </w:r>
    </w:p>
    <w:p w14:paraId="36063DDF" w14:textId="77777777" w:rsidR="00D26F24" w:rsidRDefault="00D26F24" w:rsidP="00D26F24">
      <w:pPr>
        <w:pStyle w:val="Sraopastraipa"/>
      </w:pPr>
    </w:p>
    <w:p w14:paraId="515F2CD1" w14:textId="77777777" w:rsidR="00D26F24" w:rsidRDefault="00D26F24" w:rsidP="00D26F24">
      <w:pPr>
        <w:pStyle w:val="Sraopastraipa"/>
        <w:numPr>
          <w:ilvl w:val="0"/>
          <w:numId w:val="1"/>
        </w:numPr>
      </w:pPr>
      <w:r w:rsidRPr="001154F5">
        <w:t>Pateikėte iškiliųjų perėjų įrengimo kiekius (3vnt./186 m2), prašome patikslinti ar nesidubliuoja asfalto viršutinio sluoksnio iš SMA 8 S kiekiai iškiliųjų perėjų įrengimo vietose, nes DKŽ nurodyti visos rekonstruojamos gatvės dalies SMA 8 S sluoksnio kiekiai 3090 m2 + 1564 m2.</w:t>
      </w:r>
    </w:p>
    <w:p w14:paraId="4B471BB3" w14:textId="77777777" w:rsidR="00D26F24" w:rsidRDefault="00D26F24" w:rsidP="00D26F24">
      <w:pPr>
        <w:pStyle w:val="Sraopastraipa"/>
      </w:pPr>
    </w:p>
    <w:p w14:paraId="01FE90B3" w14:textId="77777777" w:rsidR="00D26F24" w:rsidRDefault="00D26F24" w:rsidP="00D26F24">
      <w:pPr>
        <w:pStyle w:val="Sraopastraipa"/>
        <w:rPr>
          <w:color w:val="0070C0"/>
        </w:rPr>
      </w:pPr>
      <w:r w:rsidRPr="00F351D6">
        <w:rPr>
          <w:color w:val="0070C0"/>
        </w:rPr>
        <w:t xml:space="preserve">Atsakymas: </w:t>
      </w:r>
      <w:r>
        <w:rPr>
          <w:color w:val="0070C0"/>
        </w:rPr>
        <w:t xml:space="preserve"> Pirma įrengiama gatvės asfalto dangos konstrukcija, po to frezuojama naujai įrengta konstrukcija ir įrengiamos iškiliosios perėjos.  </w:t>
      </w:r>
    </w:p>
    <w:p w14:paraId="1E01E15F" w14:textId="77777777" w:rsidR="00D26F24" w:rsidRDefault="00D26F24" w:rsidP="00D26F24">
      <w:pPr>
        <w:pStyle w:val="Sraopastraipa"/>
        <w:rPr>
          <w:color w:val="0070C0"/>
        </w:rPr>
      </w:pPr>
      <w:r>
        <w:rPr>
          <w:color w:val="0070C0"/>
        </w:rPr>
        <w:t xml:space="preserve">Rangovas gali pasirinkti kitą technologiją perėjų įrengimui. </w:t>
      </w:r>
    </w:p>
    <w:p w14:paraId="2BEA1589" w14:textId="77777777" w:rsidR="00290D44" w:rsidRDefault="00290D44" w:rsidP="00D26F24">
      <w:pPr>
        <w:pStyle w:val="Sraopastraipa"/>
        <w:rPr>
          <w:color w:val="0070C0"/>
        </w:rPr>
      </w:pPr>
    </w:p>
    <w:p w14:paraId="504B656C" w14:textId="77777777" w:rsidR="00290D44" w:rsidRDefault="00290D44" w:rsidP="00290D44">
      <w:pPr>
        <w:pStyle w:val="Sraopastraipa"/>
        <w:numPr>
          <w:ilvl w:val="0"/>
          <w:numId w:val="1"/>
        </w:numPr>
      </w:pPr>
      <w:r w:rsidRPr="00EE027F">
        <w:t>Kadangi pateiktas neaiškus atsakymas į klausimą, klausiame pakartotinai. Darbų kiekių žiniaraščiuose yra darbų pozicijų prie kurių pateikti du mato vnt. ir du kiekiai, prašome patvirtinti, kad teikiant pasiūlymą dalyviai gali pasirinkti, kurio mato vnt. kainą pateikti.</w:t>
      </w:r>
    </w:p>
    <w:p w14:paraId="777EC143" w14:textId="77777777" w:rsidR="00290D44" w:rsidRDefault="00290D44" w:rsidP="00290D44">
      <w:pPr>
        <w:pStyle w:val="Sraopastraipa"/>
      </w:pPr>
    </w:p>
    <w:p w14:paraId="54C93028" w14:textId="77777777" w:rsidR="00290D44" w:rsidRPr="00EE027F" w:rsidRDefault="00290D44" w:rsidP="00290D44">
      <w:pPr>
        <w:pStyle w:val="Sraopastraipa"/>
        <w:rPr>
          <w:color w:val="0070C0"/>
        </w:rPr>
      </w:pPr>
      <w:r w:rsidRPr="00EE027F">
        <w:rPr>
          <w:color w:val="0070C0"/>
        </w:rPr>
        <w:t xml:space="preserve">Atsakymas:  projekto </w:t>
      </w:r>
      <w:r>
        <w:rPr>
          <w:color w:val="0070C0"/>
        </w:rPr>
        <w:t xml:space="preserve">pdf </w:t>
      </w:r>
      <w:r w:rsidRPr="00EE027F">
        <w:rPr>
          <w:color w:val="0070C0"/>
        </w:rPr>
        <w:t xml:space="preserve">bylose pateikiami du mato vienetai. Konkursui Rangovui pateikiama </w:t>
      </w:r>
      <w:proofErr w:type="spellStart"/>
      <w:r>
        <w:rPr>
          <w:color w:val="0070C0"/>
        </w:rPr>
        <w:t>excel</w:t>
      </w:r>
      <w:proofErr w:type="spellEnd"/>
      <w:r>
        <w:rPr>
          <w:color w:val="0070C0"/>
        </w:rPr>
        <w:t xml:space="preserve"> DKŽ su </w:t>
      </w:r>
      <w:r w:rsidRPr="00EE027F">
        <w:rPr>
          <w:color w:val="0070C0"/>
        </w:rPr>
        <w:t>1 mato vienet</w:t>
      </w:r>
      <w:r>
        <w:rPr>
          <w:color w:val="0070C0"/>
        </w:rPr>
        <w:t xml:space="preserve">u, pagal kurį rangovas turi įsivertinti visus darbus. </w:t>
      </w:r>
    </w:p>
    <w:p w14:paraId="2B52892E" w14:textId="77777777" w:rsidR="00290D44" w:rsidRDefault="00290D44" w:rsidP="00290D44">
      <w:pPr>
        <w:pStyle w:val="Sraopastraipa"/>
      </w:pPr>
    </w:p>
    <w:p w14:paraId="1865746B" w14:textId="77777777" w:rsidR="00290D44" w:rsidRDefault="00290D44" w:rsidP="00290D44">
      <w:pPr>
        <w:pStyle w:val="Sraopastraipa"/>
        <w:numPr>
          <w:ilvl w:val="0"/>
          <w:numId w:val="1"/>
        </w:numPr>
        <w:spacing w:after="0" w:line="240" w:lineRule="auto"/>
        <w:contextualSpacing w:val="0"/>
        <w:rPr>
          <w:rFonts w:eastAsia="Times New Roman"/>
        </w:rPr>
      </w:pPr>
      <w:r>
        <w:rPr>
          <w:rFonts w:eastAsia="Times New Roman"/>
        </w:rPr>
        <w:t>Pateikėte iškiliųjų perėjų įrengimo kiekius (3vnt./186 m2), prašome patikslinti ar nesidubliuoja asfalto apatinio sluoksnio iš AC 16 AS kiekiai iškiliųjų perėjų įrengimo vietose, nes DKŽ nurodyti visos rekonstruojamos gatvės dalies AC 16 AS sluoksnio kiekiai 3090 m2 išlyginamasis ir 1564 m2 apatinis asfalto sluoksnis.</w:t>
      </w:r>
    </w:p>
    <w:p w14:paraId="072FE406" w14:textId="77777777" w:rsidR="00290D44" w:rsidRPr="00EE027F" w:rsidRDefault="00290D44" w:rsidP="00290D44">
      <w:pPr>
        <w:pStyle w:val="Sraopastraipa"/>
        <w:spacing w:after="0" w:line="240" w:lineRule="auto"/>
        <w:contextualSpacing w:val="0"/>
        <w:rPr>
          <w:rFonts w:eastAsia="Times New Roman"/>
        </w:rPr>
      </w:pPr>
    </w:p>
    <w:p w14:paraId="534B61AB" w14:textId="77777777" w:rsidR="00290D44" w:rsidRPr="00EE027F" w:rsidRDefault="00290D44" w:rsidP="00290D44">
      <w:pPr>
        <w:pStyle w:val="Sraopastraipa"/>
      </w:pPr>
      <w:r w:rsidRPr="00EE027F">
        <w:rPr>
          <w:color w:val="0070C0"/>
        </w:rPr>
        <w:t xml:space="preserve">Atsakymas:  Pirma įrengiama gatvės asfalto dangos konstrukcija, po to frezuojama naujai įrengta konstrukcija ir įrengiamos iškiliosios perėjos.  </w:t>
      </w:r>
    </w:p>
    <w:p w14:paraId="0DEEAC66" w14:textId="77777777" w:rsidR="00290D44" w:rsidRDefault="00290D44" w:rsidP="00290D44">
      <w:pPr>
        <w:pStyle w:val="Sraopastraipa"/>
        <w:rPr>
          <w:color w:val="0070C0"/>
        </w:rPr>
      </w:pPr>
      <w:r>
        <w:rPr>
          <w:color w:val="0070C0"/>
        </w:rPr>
        <w:t xml:space="preserve">Rangovas gali pasirinkti kitą technologiją perėjų įrengimui. </w:t>
      </w:r>
    </w:p>
    <w:p w14:paraId="18587F47" w14:textId="77777777" w:rsidR="00290D44" w:rsidRDefault="00290D44" w:rsidP="00290D44">
      <w:pPr>
        <w:pStyle w:val="Sraopastraipa"/>
      </w:pPr>
    </w:p>
    <w:p w14:paraId="16177F71" w14:textId="77777777" w:rsidR="00290D44" w:rsidRDefault="00290D44" w:rsidP="00290D44"/>
    <w:p w14:paraId="492FB1C9" w14:textId="77777777" w:rsidR="00D26F24" w:rsidRDefault="00D26F24" w:rsidP="00D26F24">
      <w:pPr>
        <w:pStyle w:val="Sraopastraipa"/>
      </w:pPr>
    </w:p>
    <w:p w14:paraId="1A8A3097" w14:textId="77777777" w:rsidR="00D26F24" w:rsidRDefault="00D26F24" w:rsidP="00290D44"/>
    <w:p w14:paraId="642E01D4" w14:textId="77777777" w:rsidR="00D26F24" w:rsidRDefault="00D26F24" w:rsidP="00D26F24">
      <w:pPr>
        <w:pStyle w:val="Sraopastraipa"/>
      </w:pPr>
    </w:p>
    <w:p w14:paraId="2880555A" w14:textId="77777777" w:rsidR="00D26F24" w:rsidRDefault="00D26F24" w:rsidP="00D26F24"/>
    <w:p w14:paraId="3E02F030" w14:textId="77777777" w:rsidR="00D26F24" w:rsidRPr="00602948" w:rsidRDefault="00D26F24" w:rsidP="008A4509">
      <w:pPr>
        <w:pStyle w:val="Sraopastraipa"/>
        <w:rPr>
          <w:color w:val="0070C0"/>
        </w:rPr>
      </w:pPr>
    </w:p>
    <w:p w14:paraId="6113A3BD" w14:textId="77777777" w:rsidR="008A4509" w:rsidRDefault="008A4509" w:rsidP="00F351D6"/>
    <w:sectPr w:rsidR="008A45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22C49"/>
    <w:multiLevelType w:val="multilevel"/>
    <w:tmpl w:val="3E465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25143"/>
    <w:multiLevelType w:val="hybridMultilevel"/>
    <w:tmpl w:val="90405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2464A5"/>
    <w:multiLevelType w:val="hybridMultilevel"/>
    <w:tmpl w:val="90405E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AD2B22"/>
    <w:multiLevelType w:val="hybridMultilevel"/>
    <w:tmpl w:val="90405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E5201C"/>
    <w:multiLevelType w:val="hybridMultilevel"/>
    <w:tmpl w:val="5B7C0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3792613">
    <w:abstractNumId w:val="2"/>
  </w:num>
  <w:num w:numId="2" w16cid:durableId="320548294">
    <w:abstractNumId w:val="4"/>
  </w:num>
  <w:num w:numId="3" w16cid:durableId="2071802582">
    <w:abstractNumId w:val="3"/>
  </w:num>
  <w:num w:numId="4" w16cid:durableId="1233589007">
    <w:abstractNumId w:val="0"/>
  </w:num>
  <w:num w:numId="5" w16cid:durableId="1011680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B6"/>
    <w:rsid w:val="00033CA4"/>
    <w:rsid w:val="000B14F2"/>
    <w:rsid w:val="000C6EB6"/>
    <w:rsid w:val="0017633E"/>
    <w:rsid w:val="00256D34"/>
    <w:rsid w:val="002619D6"/>
    <w:rsid w:val="00290D44"/>
    <w:rsid w:val="002A2F77"/>
    <w:rsid w:val="003618FE"/>
    <w:rsid w:val="00531F24"/>
    <w:rsid w:val="005365CA"/>
    <w:rsid w:val="005773CF"/>
    <w:rsid w:val="00602948"/>
    <w:rsid w:val="007B2B97"/>
    <w:rsid w:val="008759A3"/>
    <w:rsid w:val="008A4509"/>
    <w:rsid w:val="008C4CC4"/>
    <w:rsid w:val="00944F42"/>
    <w:rsid w:val="00977344"/>
    <w:rsid w:val="00B60180"/>
    <w:rsid w:val="00C6027A"/>
    <w:rsid w:val="00CC6572"/>
    <w:rsid w:val="00D26F24"/>
    <w:rsid w:val="00D702CC"/>
    <w:rsid w:val="00D86D06"/>
    <w:rsid w:val="00DD7E75"/>
    <w:rsid w:val="00EA18E9"/>
    <w:rsid w:val="00F27247"/>
    <w:rsid w:val="00F351D6"/>
    <w:rsid w:val="00F53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5B79"/>
  <w15:chartTrackingRefBased/>
  <w15:docId w15:val="{5B1D0E3D-CB1B-4A75-A99B-1EAEB5F9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C6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C6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C6EB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C6EB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C6EB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C6E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6E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6E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6E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6EB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C6EB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C6EB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C6EB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C6EB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C6E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6E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6E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6E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6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6E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6E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6E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6E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6EB6"/>
    <w:rPr>
      <w:i/>
      <w:iCs/>
      <w:color w:val="404040" w:themeColor="text1" w:themeTint="BF"/>
    </w:rPr>
  </w:style>
  <w:style w:type="paragraph" w:styleId="Sraopastraipa">
    <w:name w:val="List Paragraph"/>
    <w:basedOn w:val="prastasis"/>
    <w:uiPriority w:val="34"/>
    <w:qFormat/>
    <w:rsid w:val="000C6EB6"/>
    <w:pPr>
      <w:ind w:left="720"/>
      <w:contextualSpacing/>
    </w:pPr>
  </w:style>
  <w:style w:type="character" w:styleId="Rykuspabraukimas">
    <w:name w:val="Intense Emphasis"/>
    <w:basedOn w:val="Numatytasispastraiposriftas"/>
    <w:uiPriority w:val="21"/>
    <w:qFormat/>
    <w:rsid w:val="000C6EB6"/>
    <w:rPr>
      <w:i/>
      <w:iCs/>
      <w:color w:val="2F5496" w:themeColor="accent1" w:themeShade="BF"/>
    </w:rPr>
  </w:style>
  <w:style w:type="paragraph" w:styleId="Iskirtacitata">
    <w:name w:val="Intense Quote"/>
    <w:basedOn w:val="prastasis"/>
    <w:next w:val="prastasis"/>
    <w:link w:val="IskirtacitataDiagrama"/>
    <w:uiPriority w:val="30"/>
    <w:qFormat/>
    <w:rsid w:val="000C6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C6EB6"/>
    <w:rPr>
      <w:i/>
      <w:iCs/>
      <w:color w:val="2F5496" w:themeColor="accent1" w:themeShade="BF"/>
    </w:rPr>
  </w:style>
  <w:style w:type="character" w:styleId="Rykinuoroda">
    <w:name w:val="Intense Reference"/>
    <w:basedOn w:val="Numatytasispastraiposriftas"/>
    <w:uiPriority w:val="32"/>
    <w:qFormat/>
    <w:rsid w:val="000C6E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4455</Words>
  <Characters>2540</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TRAKIMAS Vytautas</dc:creator>
  <cp:keywords/>
  <dc:description/>
  <cp:lastModifiedBy>Kornelija Gliebkaitė</cp:lastModifiedBy>
  <cp:revision>20</cp:revision>
  <dcterms:created xsi:type="dcterms:W3CDTF">2025-03-31T12:35:00Z</dcterms:created>
  <dcterms:modified xsi:type="dcterms:W3CDTF">2025-04-02T12:57:00Z</dcterms:modified>
</cp:coreProperties>
</file>