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B1E2DF" w14:textId="77777777" w:rsidR="003C5652" w:rsidRDefault="003C5652" w:rsidP="0039346B">
      <w:pPr>
        <w:widowControl/>
        <w:tabs>
          <w:tab w:val="left" w:pos="284"/>
        </w:tabs>
        <w:suppressAutoHyphens w:val="0"/>
        <w:rPr>
          <w:rFonts w:ascii="Montserrat" w:eastAsia="Times New Roman" w:hAnsi="Montserrat" w:cs="Arial"/>
          <w:b/>
          <w:bCs/>
          <w:caps/>
          <w:color w:val="000000"/>
          <w:kern w:val="0"/>
          <w:sz w:val="20"/>
          <w:szCs w:val="20"/>
        </w:rPr>
      </w:pPr>
      <w:bookmarkStart w:id="0" w:name="_Hlk118446006"/>
    </w:p>
    <w:p w14:paraId="5B597328" w14:textId="601CB670" w:rsidR="001B4263" w:rsidRDefault="007A7760" w:rsidP="007A7760">
      <w:pPr>
        <w:widowControl/>
        <w:tabs>
          <w:tab w:val="left" w:pos="284"/>
        </w:tabs>
        <w:suppressAutoHyphens w:val="0"/>
        <w:jc w:val="center"/>
        <w:rPr>
          <w:rFonts w:ascii="Montserrat" w:eastAsia="Times New Roman" w:hAnsi="Montserrat" w:cs="Arial"/>
          <w:b/>
          <w:bCs/>
          <w:caps/>
          <w:color w:val="000000"/>
          <w:kern w:val="0"/>
          <w:sz w:val="20"/>
          <w:szCs w:val="20"/>
        </w:rPr>
      </w:pPr>
      <w:bookmarkStart w:id="1" w:name="_Hlk193106654"/>
      <w:r w:rsidRPr="007A7760">
        <w:rPr>
          <w:rFonts w:ascii="Montserrat" w:hAnsi="Montserrat" w:cs="Arial"/>
          <w:b/>
          <w:bCs/>
          <w:sz w:val="20"/>
          <w:szCs w:val="20"/>
        </w:rPr>
        <w:t xml:space="preserve">PAKELIAMŲ UŽTVARINIŲ </w:t>
      </w:r>
      <w:r w:rsidR="00FF4D38">
        <w:rPr>
          <w:rFonts w:ascii="Montserrat" w:hAnsi="Montserrat" w:cs="Arial"/>
          <w:b/>
          <w:bCs/>
          <w:sz w:val="20"/>
          <w:szCs w:val="20"/>
        </w:rPr>
        <w:t xml:space="preserve">AUTOMATINIŲ </w:t>
      </w:r>
      <w:r w:rsidRPr="007A7760">
        <w:rPr>
          <w:rFonts w:ascii="Montserrat" w:hAnsi="Montserrat" w:cs="Arial"/>
          <w:b/>
          <w:bCs/>
          <w:sz w:val="20"/>
          <w:szCs w:val="20"/>
        </w:rPr>
        <w:t>STULPELIŲ VALDYMO SISTEMA SU MONTAVIMO</w:t>
      </w:r>
      <w:bookmarkEnd w:id="1"/>
      <w:r w:rsidRPr="007A7760">
        <w:rPr>
          <w:rFonts w:ascii="Montserrat" w:eastAsia="Times New Roman" w:hAnsi="Montserrat" w:cs="Arial"/>
          <w:b/>
          <w:bCs/>
          <w:color w:val="000000"/>
          <w:kern w:val="0"/>
          <w:sz w:val="20"/>
          <w:szCs w:val="20"/>
        </w:rPr>
        <w:t xml:space="preserve"> </w:t>
      </w:r>
      <w:r w:rsidR="002E65D2" w:rsidRPr="007B7F80">
        <w:rPr>
          <w:rFonts w:ascii="Montserrat" w:eastAsia="Times New Roman" w:hAnsi="Montserrat" w:cs="Arial"/>
          <w:b/>
          <w:bCs/>
          <w:caps/>
          <w:color w:val="000000"/>
          <w:kern w:val="0"/>
          <w:sz w:val="20"/>
          <w:szCs w:val="20"/>
        </w:rPr>
        <w:t>darb</w:t>
      </w:r>
      <w:r w:rsidR="006A7085" w:rsidRPr="007B7F80">
        <w:rPr>
          <w:rFonts w:ascii="Montserrat" w:eastAsia="Times New Roman" w:hAnsi="Montserrat" w:cs="Arial"/>
          <w:b/>
          <w:bCs/>
          <w:caps/>
          <w:color w:val="000000"/>
          <w:kern w:val="0"/>
          <w:sz w:val="20"/>
          <w:szCs w:val="20"/>
        </w:rPr>
        <w:t>ais</w:t>
      </w:r>
    </w:p>
    <w:p w14:paraId="4D3CD026" w14:textId="2EB862D9" w:rsidR="009E2E5A" w:rsidRPr="00262178" w:rsidRDefault="00AD041F" w:rsidP="00262178">
      <w:pPr>
        <w:widowControl/>
        <w:tabs>
          <w:tab w:val="left" w:pos="284"/>
        </w:tabs>
        <w:suppressAutoHyphens w:val="0"/>
        <w:jc w:val="center"/>
        <w:rPr>
          <w:rFonts w:ascii="Montserrat" w:eastAsia="Times New Roman" w:hAnsi="Montserrat" w:cs="Arial"/>
          <w:b/>
          <w:bCs/>
          <w:caps/>
          <w:color w:val="000000"/>
          <w:kern w:val="0"/>
          <w:sz w:val="20"/>
          <w:szCs w:val="20"/>
        </w:rPr>
      </w:pPr>
      <w:r w:rsidRPr="007B7F80">
        <w:rPr>
          <w:rFonts w:ascii="Montserrat" w:eastAsia="Times New Roman" w:hAnsi="Montserrat" w:cs="Arial"/>
          <w:b/>
          <w:bCs/>
          <w:caps/>
          <w:color w:val="000000"/>
          <w:kern w:val="0"/>
          <w:sz w:val="20"/>
          <w:szCs w:val="20"/>
        </w:rPr>
        <w:t>TECHNINĖ SPECIFIKACIJA</w:t>
      </w:r>
    </w:p>
    <w:p w14:paraId="310A2097" w14:textId="77777777" w:rsidR="00D5351C" w:rsidRPr="00264643" w:rsidRDefault="00D5351C" w:rsidP="00595E93">
      <w:pPr>
        <w:pStyle w:val="Sraopastraipa"/>
        <w:widowControl/>
        <w:numPr>
          <w:ilvl w:val="0"/>
          <w:numId w:val="4"/>
        </w:numPr>
        <w:tabs>
          <w:tab w:val="left" w:pos="284"/>
          <w:tab w:val="left" w:pos="990"/>
        </w:tabs>
        <w:suppressAutoHyphens w:val="0"/>
        <w:spacing w:before="240" w:after="240"/>
        <w:ind w:left="0" w:firstLine="0"/>
        <w:contextualSpacing/>
        <w:jc w:val="center"/>
        <w:rPr>
          <w:rFonts w:ascii="Montserrat" w:eastAsia="Aptos" w:hAnsi="Montserrat" w:cs="Arial"/>
          <w:b/>
          <w:kern w:val="0"/>
          <w:sz w:val="20"/>
          <w:szCs w:val="20"/>
        </w:rPr>
      </w:pPr>
      <w:r w:rsidRPr="00264643">
        <w:rPr>
          <w:rFonts w:ascii="Montserrat" w:eastAsia="Aptos" w:hAnsi="Montserrat" w:cs="Arial"/>
          <w:b/>
          <w:kern w:val="0"/>
          <w:sz w:val="20"/>
          <w:szCs w:val="20"/>
        </w:rPr>
        <w:t>BENDROJI INFORMACIJA</w:t>
      </w:r>
    </w:p>
    <w:p w14:paraId="6C911213" w14:textId="77777777" w:rsidR="00D570B6" w:rsidRPr="007B7F80" w:rsidRDefault="00854C79" w:rsidP="00595E93">
      <w:pPr>
        <w:numPr>
          <w:ilvl w:val="0"/>
          <w:numId w:val="3"/>
        </w:numPr>
        <w:tabs>
          <w:tab w:val="left" w:pos="284"/>
          <w:tab w:val="left" w:pos="720"/>
          <w:tab w:val="left" w:pos="993"/>
        </w:tabs>
        <w:spacing w:line="276" w:lineRule="auto"/>
        <w:ind w:left="0" w:firstLine="0"/>
        <w:contextualSpacing/>
        <w:jc w:val="both"/>
        <w:rPr>
          <w:rFonts w:ascii="Montserrat" w:hAnsi="Montserrat" w:cs="Arial"/>
          <w:sz w:val="20"/>
          <w:szCs w:val="20"/>
        </w:rPr>
      </w:pPr>
      <w:r w:rsidRPr="007B7F80">
        <w:rPr>
          <w:rFonts w:ascii="Montserrat" w:hAnsi="Montserrat" w:cs="Arial"/>
          <w:sz w:val="20"/>
          <w:szCs w:val="20"/>
        </w:rPr>
        <w:t>Perkančioji organizacija</w:t>
      </w:r>
      <w:r w:rsidR="00E60ADC" w:rsidRPr="007B7F80">
        <w:rPr>
          <w:rFonts w:ascii="Montserrat" w:hAnsi="Montserrat" w:cs="Arial"/>
          <w:sz w:val="20"/>
          <w:szCs w:val="20"/>
        </w:rPr>
        <w:t xml:space="preserve"> – s</w:t>
      </w:r>
      <w:r w:rsidRPr="007B7F80">
        <w:rPr>
          <w:rFonts w:ascii="Montserrat" w:hAnsi="Montserrat" w:cs="Arial"/>
          <w:sz w:val="20"/>
          <w:szCs w:val="20"/>
        </w:rPr>
        <w:t xml:space="preserve">avivaldybės įmonė „Susisiekimo paslaugos“ (toliau – </w:t>
      </w:r>
      <w:r w:rsidR="00403602" w:rsidRPr="007B7F80">
        <w:rPr>
          <w:rFonts w:ascii="Montserrat" w:hAnsi="Montserrat" w:cs="Arial"/>
          <w:sz w:val="20"/>
          <w:szCs w:val="20"/>
        </w:rPr>
        <w:t>Užsakovas)</w:t>
      </w:r>
      <w:r w:rsidR="00192BF5" w:rsidRPr="007B7F80">
        <w:rPr>
          <w:rFonts w:ascii="Montserrat" w:hAnsi="Montserrat" w:cs="Arial"/>
          <w:sz w:val="20"/>
          <w:szCs w:val="20"/>
        </w:rPr>
        <w:t>.</w:t>
      </w:r>
    </w:p>
    <w:p w14:paraId="146F5F36" w14:textId="560967AC" w:rsidR="00374217" w:rsidRPr="00D94F84" w:rsidRDefault="00854C79" w:rsidP="00595E93">
      <w:pPr>
        <w:numPr>
          <w:ilvl w:val="0"/>
          <w:numId w:val="3"/>
        </w:numPr>
        <w:tabs>
          <w:tab w:val="left" w:pos="284"/>
          <w:tab w:val="left" w:pos="720"/>
          <w:tab w:val="left" w:pos="993"/>
        </w:tabs>
        <w:spacing w:line="276" w:lineRule="auto"/>
        <w:ind w:left="0" w:firstLine="0"/>
        <w:contextualSpacing/>
        <w:jc w:val="both"/>
        <w:rPr>
          <w:rFonts w:ascii="Montserrat" w:hAnsi="Montserrat" w:cs="Arial"/>
          <w:sz w:val="20"/>
          <w:szCs w:val="20"/>
        </w:rPr>
      </w:pPr>
      <w:r w:rsidRPr="007B7F80">
        <w:rPr>
          <w:rFonts w:ascii="Montserrat" w:hAnsi="Montserrat" w:cs="Arial"/>
          <w:sz w:val="20"/>
          <w:szCs w:val="20"/>
        </w:rPr>
        <w:t xml:space="preserve">Pirkimo objektas </w:t>
      </w:r>
      <w:r w:rsidR="00D570B6" w:rsidRPr="007B7F80">
        <w:rPr>
          <w:rFonts w:ascii="Montserrat" w:hAnsi="Montserrat" w:cs="Arial"/>
          <w:sz w:val="20"/>
          <w:szCs w:val="20"/>
        </w:rPr>
        <w:t>–</w:t>
      </w:r>
      <w:r w:rsidR="00570C9B" w:rsidRPr="007B7F80">
        <w:rPr>
          <w:rFonts w:ascii="Montserrat" w:hAnsi="Montserrat" w:cs="Arial"/>
          <w:sz w:val="20"/>
          <w:szCs w:val="20"/>
        </w:rPr>
        <w:t xml:space="preserve"> </w:t>
      </w:r>
      <w:r w:rsidR="001B4263">
        <w:rPr>
          <w:rFonts w:ascii="Montserrat" w:hAnsi="Montserrat" w:cs="Arial"/>
          <w:sz w:val="20"/>
          <w:szCs w:val="20"/>
        </w:rPr>
        <w:t xml:space="preserve">pakeliamų užtvarinių </w:t>
      </w:r>
      <w:r w:rsidR="0057623A">
        <w:rPr>
          <w:rFonts w:ascii="Montserrat" w:hAnsi="Montserrat" w:cs="Arial"/>
          <w:sz w:val="20"/>
          <w:szCs w:val="20"/>
        </w:rPr>
        <w:t xml:space="preserve">automatinių </w:t>
      </w:r>
      <w:r w:rsidR="001B4263">
        <w:rPr>
          <w:rFonts w:ascii="Montserrat" w:hAnsi="Montserrat" w:cs="Arial"/>
          <w:sz w:val="20"/>
          <w:szCs w:val="20"/>
        </w:rPr>
        <w:t>stulpelių valdymo sistema su montavimo darbais (toliau – Prekės)</w:t>
      </w:r>
      <w:r w:rsidRPr="007B7F80">
        <w:rPr>
          <w:rFonts w:ascii="Montserrat" w:hAnsi="Montserrat" w:cs="Arial"/>
          <w:sz w:val="20"/>
          <w:szCs w:val="20"/>
        </w:rPr>
        <w:t>.</w:t>
      </w:r>
    </w:p>
    <w:p w14:paraId="0FA45B49" w14:textId="77777777" w:rsidR="001B4263" w:rsidRPr="007B7F80" w:rsidRDefault="00D94F84" w:rsidP="00595E93">
      <w:pPr>
        <w:numPr>
          <w:ilvl w:val="0"/>
          <w:numId w:val="3"/>
        </w:numPr>
        <w:tabs>
          <w:tab w:val="left" w:pos="284"/>
          <w:tab w:val="left" w:pos="720"/>
          <w:tab w:val="left" w:pos="993"/>
        </w:tabs>
        <w:spacing w:line="276" w:lineRule="auto"/>
        <w:ind w:left="0" w:firstLine="0"/>
        <w:contextualSpacing/>
        <w:jc w:val="both"/>
        <w:rPr>
          <w:rFonts w:ascii="Montserrat" w:hAnsi="Montserrat" w:cs="Arial"/>
          <w:sz w:val="20"/>
          <w:szCs w:val="20"/>
        </w:rPr>
      </w:pPr>
      <w:r>
        <w:rPr>
          <w:rFonts w:ascii="Montserrat" w:hAnsi="Montserrat" w:cs="Arial"/>
          <w:sz w:val="20"/>
          <w:szCs w:val="20"/>
        </w:rPr>
        <w:t>Prekių į</w:t>
      </w:r>
      <w:r w:rsidR="001B4263">
        <w:rPr>
          <w:rFonts w:ascii="Montserrat" w:hAnsi="Montserrat" w:cs="Arial"/>
          <w:sz w:val="20"/>
          <w:szCs w:val="20"/>
        </w:rPr>
        <w:t>rengimo vieta – Gedimino prospektas ties Šventaragio gatve, Vilniuje.</w:t>
      </w:r>
    </w:p>
    <w:p w14:paraId="2F4EA9A1" w14:textId="77777777" w:rsidR="00915726" w:rsidRDefault="002A1F87" w:rsidP="00595E93">
      <w:pPr>
        <w:numPr>
          <w:ilvl w:val="0"/>
          <w:numId w:val="3"/>
        </w:numPr>
        <w:tabs>
          <w:tab w:val="left" w:pos="284"/>
          <w:tab w:val="left" w:pos="720"/>
          <w:tab w:val="left" w:pos="993"/>
        </w:tabs>
        <w:spacing w:line="276" w:lineRule="auto"/>
        <w:ind w:left="0" w:firstLine="0"/>
        <w:contextualSpacing/>
        <w:jc w:val="both"/>
        <w:rPr>
          <w:rFonts w:ascii="Montserrat" w:hAnsi="Montserrat" w:cs="Arial"/>
          <w:sz w:val="20"/>
          <w:szCs w:val="20"/>
        </w:rPr>
      </w:pPr>
      <w:r w:rsidRPr="007B7F80">
        <w:rPr>
          <w:rFonts w:ascii="Montserrat" w:hAnsi="Montserrat" w:cs="Arial"/>
          <w:sz w:val="20"/>
          <w:szCs w:val="20"/>
        </w:rPr>
        <w:t xml:space="preserve">Pirkimo objektą </w:t>
      </w:r>
      <w:r w:rsidR="00CA3E9D" w:rsidRPr="007B7F80">
        <w:rPr>
          <w:rFonts w:ascii="Montserrat" w:hAnsi="Montserrat" w:cs="Arial"/>
          <w:sz w:val="20"/>
          <w:szCs w:val="20"/>
        </w:rPr>
        <w:t>sudaro</w:t>
      </w:r>
      <w:r w:rsidR="00A74241" w:rsidRPr="007B7F80">
        <w:rPr>
          <w:rFonts w:ascii="Montserrat" w:hAnsi="Montserrat" w:cs="Arial"/>
          <w:sz w:val="20"/>
          <w:szCs w:val="20"/>
        </w:rPr>
        <w:t>:</w:t>
      </w:r>
    </w:p>
    <w:p w14:paraId="77CE6279" w14:textId="77777777" w:rsidR="00AD39D1" w:rsidRPr="007B7F80" w:rsidRDefault="00DB1B6D" w:rsidP="00595E93">
      <w:pPr>
        <w:numPr>
          <w:ilvl w:val="1"/>
          <w:numId w:val="3"/>
        </w:numPr>
        <w:tabs>
          <w:tab w:val="left" w:pos="284"/>
          <w:tab w:val="left" w:pos="720"/>
        </w:tabs>
        <w:spacing w:line="276" w:lineRule="auto"/>
        <w:ind w:left="0" w:firstLine="0"/>
        <w:contextualSpacing/>
        <w:jc w:val="both"/>
        <w:rPr>
          <w:rFonts w:ascii="Montserrat" w:hAnsi="Montserrat" w:cs="Arial"/>
          <w:sz w:val="20"/>
          <w:szCs w:val="20"/>
        </w:rPr>
      </w:pPr>
      <w:r>
        <w:rPr>
          <w:rFonts w:ascii="Montserrat" w:hAnsi="Montserrat" w:cs="Arial"/>
          <w:sz w:val="20"/>
          <w:szCs w:val="20"/>
        </w:rPr>
        <w:t>p</w:t>
      </w:r>
      <w:r w:rsidR="00AD39D1">
        <w:rPr>
          <w:rFonts w:ascii="Montserrat" w:hAnsi="Montserrat" w:cs="Arial"/>
          <w:sz w:val="20"/>
          <w:szCs w:val="20"/>
        </w:rPr>
        <w:t>rekės;</w:t>
      </w:r>
    </w:p>
    <w:p w14:paraId="43A4A5C2" w14:textId="77777777" w:rsidR="00915726" w:rsidRPr="007B7F80" w:rsidRDefault="00DB1B6D" w:rsidP="00595E93">
      <w:pPr>
        <w:numPr>
          <w:ilvl w:val="1"/>
          <w:numId w:val="3"/>
        </w:numPr>
        <w:tabs>
          <w:tab w:val="left" w:pos="284"/>
          <w:tab w:val="left" w:pos="720"/>
          <w:tab w:val="left" w:pos="993"/>
        </w:tabs>
        <w:spacing w:line="276" w:lineRule="auto"/>
        <w:ind w:left="0" w:firstLine="0"/>
        <w:contextualSpacing/>
        <w:jc w:val="both"/>
        <w:rPr>
          <w:rFonts w:ascii="Montserrat" w:hAnsi="Montserrat" w:cs="Arial"/>
          <w:sz w:val="20"/>
          <w:szCs w:val="20"/>
        </w:rPr>
      </w:pPr>
      <w:r>
        <w:rPr>
          <w:rFonts w:ascii="Montserrat" w:hAnsi="Montserrat" w:cs="Arial"/>
          <w:sz w:val="20"/>
          <w:szCs w:val="20"/>
        </w:rPr>
        <w:t>p</w:t>
      </w:r>
      <w:r w:rsidR="001B4263">
        <w:rPr>
          <w:rFonts w:ascii="Montserrat" w:hAnsi="Montserrat" w:cs="Arial"/>
          <w:sz w:val="20"/>
          <w:szCs w:val="20"/>
        </w:rPr>
        <w:t>rekių sumontavimas ir ištestavimas</w:t>
      </w:r>
      <w:r w:rsidR="00CD78E6" w:rsidRPr="007B7F80">
        <w:rPr>
          <w:rFonts w:ascii="Montserrat" w:hAnsi="Montserrat" w:cs="Arial"/>
          <w:sz w:val="20"/>
          <w:szCs w:val="20"/>
        </w:rPr>
        <w:t>;</w:t>
      </w:r>
    </w:p>
    <w:p w14:paraId="1E77C93D" w14:textId="77777777" w:rsidR="007B7F80" w:rsidRPr="003221D2" w:rsidRDefault="000A1E63" w:rsidP="00595E93">
      <w:pPr>
        <w:numPr>
          <w:ilvl w:val="1"/>
          <w:numId w:val="3"/>
        </w:numPr>
        <w:tabs>
          <w:tab w:val="left" w:pos="284"/>
          <w:tab w:val="left" w:pos="720"/>
          <w:tab w:val="left" w:pos="993"/>
        </w:tabs>
        <w:spacing w:line="276" w:lineRule="auto"/>
        <w:ind w:left="0" w:firstLine="0"/>
        <w:contextualSpacing/>
        <w:jc w:val="both"/>
        <w:rPr>
          <w:rFonts w:ascii="Montserrat" w:hAnsi="Montserrat" w:cs="Arial"/>
          <w:sz w:val="20"/>
          <w:szCs w:val="20"/>
        </w:rPr>
      </w:pPr>
      <w:r w:rsidRPr="007B7F80">
        <w:rPr>
          <w:rFonts w:ascii="Montserrat" w:hAnsi="Montserrat" w:cs="Arial"/>
          <w:sz w:val="20"/>
          <w:szCs w:val="20"/>
        </w:rPr>
        <w:t xml:space="preserve">šviesą atspindinti juosta ir jos suklijavimas ant </w:t>
      </w:r>
      <w:r w:rsidR="00593632" w:rsidRPr="007B7F80">
        <w:rPr>
          <w:rFonts w:ascii="Montserrat" w:hAnsi="Montserrat" w:cs="Arial"/>
          <w:sz w:val="20"/>
          <w:szCs w:val="20"/>
        </w:rPr>
        <w:t>pakeliam</w:t>
      </w:r>
      <w:r w:rsidR="00AD39D1">
        <w:rPr>
          <w:rFonts w:ascii="Montserrat" w:hAnsi="Montserrat" w:cs="Arial"/>
          <w:sz w:val="20"/>
          <w:szCs w:val="20"/>
        </w:rPr>
        <w:t>ų</w:t>
      </w:r>
      <w:r w:rsidR="00593632" w:rsidRPr="007B7F80">
        <w:rPr>
          <w:rFonts w:ascii="Montserrat" w:hAnsi="Montserrat" w:cs="Arial"/>
          <w:sz w:val="20"/>
          <w:szCs w:val="20"/>
        </w:rPr>
        <w:t xml:space="preserve"> stulpeli</w:t>
      </w:r>
      <w:r w:rsidR="00AD39D1">
        <w:rPr>
          <w:rFonts w:ascii="Montserrat" w:hAnsi="Montserrat" w:cs="Arial"/>
          <w:sz w:val="20"/>
          <w:szCs w:val="20"/>
        </w:rPr>
        <w:t>ų</w:t>
      </w:r>
      <w:r w:rsidRPr="007B7F80">
        <w:rPr>
          <w:rFonts w:ascii="Montserrat" w:hAnsi="Montserrat" w:cs="Arial"/>
          <w:sz w:val="20"/>
          <w:szCs w:val="20"/>
        </w:rPr>
        <w:t>;</w:t>
      </w:r>
    </w:p>
    <w:p w14:paraId="746FE0C1" w14:textId="77777777" w:rsidR="00A74241" w:rsidRPr="00D94F84" w:rsidRDefault="00F933AE" w:rsidP="00595E93">
      <w:pPr>
        <w:numPr>
          <w:ilvl w:val="1"/>
          <w:numId w:val="3"/>
        </w:numPr>
        <w:tabs>
          <w:tab w:val="left" w:pos="284"/>
          <w:tab w:val="left" w:pos="720"/>
          <w:tab w:val="left" w:pos="993"/>
        </w:tabs>
        <w:spacing w:line="276" w:lineRule="auto"/>
        <w:ind w:left="0" w:firstLine="0"/>
        <w:contextualSpacing/>
        <w:jc w:val="both"/>
        <w:rPr>
          <w:rFonts w:ascii="Montserrat" w:hAnsi="Montserrat" w:cs="Arial"/>
          <w:sz w:val="20"/>
          <w:szCs w:val="20"/>
        </w:rPr>
      </w:pPr>
      <w:r w:rsidRPr="007B7F80">
        <w:rPr>
          <w:rFonts w:ascii="Montserrat" w:hAnsi="Montserrat"/>
          <w:sz w:val="20"/>
          <w:szCs w:val="20"/>
        </w:rPr>
        <w:t xml:space="preserve">darbo vietos sutvarkymas ir atliekų </w:t>
      </w:r>
      <w:r w:rsidR="001510EE" w:rsidRPr="007B7F80">
        <w:rPr>
          <w:rFonts w:ascii="Montserrat" w:hAnsi="Montserrat"/>
          <w:sz w:val="20"/>
          <w:szCs w:val="20"/>
        </w:rPr>
        <w:t xml:space="preserve">išvežimas </w:t>
      </w:r>
      <w:r w:rsidR="00AD39D1">
        <w:rPr>
          <w:rFonts w:ascii="Montserrat" w:hAnsi="Montserrat"/>
          <w:sz w:val="20"/>
          <w:szCs w:val="20"/>
        </w:rPr>
        <w:t>bei</w:t>
      </w:r>
      <w:r w:rsidR="001510EE" w:rsidRPr="007B7F80">
        <w:rPr>
          <w:rFonts w:ascii="Montserrat" w:hAnsi="Montserrat"/>
          <w:sz w:val="20"/>
          <w:szCs w:val="20"/>
        </w:rPr>
        <w:t xml:space="preserve"> </w:t>
      </w:r>
      <w:r w:rsidRPr="007B7F80">
        <w:rPr>
          <w:rFonts w:ascii="Montserrat" w:hAnsi="Montserrat"/>
          <w:sz w:val="20"/>
          <w:szCs w:val="20"/>
        </w:rPr>
        <w:t>utilizavimas</w:t>
      </w:r>
      <w:r w:rsidR="007B7F80">
        <w:rPr>
          <w:rFonts w:ascii="Montserrat" w:hAnsi="Montserrat"/>
          <w:sz w:val="20"/>
          <w:szCs w:val="20"/>
        </w:rPr>
        <w:t>.</w:t>
      </w:r>
    </w:p>
    <w:p w14:paraId="030E43C7" w14:textId="77777777" w:rsidR="00D94F84" w:rsidRDefault="00D94F84" w:rsidP="00595E93">
      <w:pPr>
        <w:numPr>
          <w:ilvl w:val="0"/>
          <w:numId w:val="3"/>
        </w:numPr>
        <w:tabs>
          <w:tab w:val="left" w:pos="284"/>
          <w:tab w:val="left" w:pos="720"/>
          <w:tab w:val="left" w:pos="993"/>
        </w:tabs>
        <w:spacing w:line="276" w:lineRule="auto"/>
        <w:ind w:left="0" w:firstLine="0"/>
        <w:contextualSpacing/>
        <w:jc w:val="both"/>
        <w:rPr>
          <w:rFonts w:ascii="Montserrat" w:hAnsi="Montserrat" w:cs="Arial"/>
          <w:sz w:val="20"/>
          <w:szCs w:val="20"/>
        </w:rPr>
      </w:pPr>
      <w:r>
        <w:rPr>
          <w:rFonts w:ascii="Montserrat" w:hAnsi="Montserrat" w:cs="Arial"/>
          <w:sz w:val="20"/>
          <w:szCs w:val="20"/>
        </w:rPr>
        <w:t xml:space="preserve">Prekių pristatymas </w:t>
      </w:r>
      <w:r w:rsidR="00A220AB">
        <w:rPr>
          <w:rFonts w:ascii="Montserrat" w:hAnsi="Montserrat" w:cs="Arial"/>
          <w:sz w:val="20"/>
          <w:szCs w:val="20"/>
        </w:rPr>
        <w:t xml:space="preserve">ir sumontavimas bus </w:t>
      </w:r>
      <w:r>
        <w:rPr>
          <w:rFonts w:ascii="Montserrat" w:hAnsi="Montserrat" w:cs="Arial"/>
          <w:sz w:val="20"/>
          <w:szCs w:val="20"/>
        </w:rPr>
        <w:t>vykdomas etapais.</w:t>
      </w:r>
    </w:p>
    <w:p w14:paraId="554ADFEA" w14:textId="77777777" w:rsidR="003F3656" w:rsidRDefault="00D94F84" w:rsidP="00595E93">
      <w:pPr>
        <w:numPr>
          <w:ilvl w:val="1"/>
          <w:numId w:val="3"/>
        </w:numPr>
        <w:tabs>
          <w:tab w:val="left" w:pos="284"/>
          <w:tab w:val="left" w:pos="720"/>
          <w:tab w:val="left" w:pos="993"/>
        </w:tabs>
        <w:spacing w:line="276" w:lineRule="auto"/>
        <w:ind w:left="0" w:firstLine="0"/>
        <w:contextualSpacing/>
        <w:jc w:val="both"/>
        <w:rPr>
          <w:rFonts w:ascii="Montserrat" w:hAnsi="Montserrat" w:cs="Arial"/>
          <w:sz w:val="20"/>
          <w:szCs w:val="20"/>
        </w:rPr>
      </w:pPr>
      <w:r>
        <w:rPr>
          <w:rFonts w:ascii="Montserrat" w:hAnsi="Montserrat" w:cs="Arial"/>
          <w:sz w:val="20"/>
          <w:szCs w:val="20"/>
        </w:rPr>
        <w:t xml:space="preserve">Pirmu etapu Tiekėjas privalo per 30 kalendorinių dienų nuo sutarties pasirašymo </w:t>
      </w:r>
    </w:p>
    <w:p w14:paraId="347CFDCF" w14:textId="77777777" w:rsidR="003A04B1" w:rsidRDefault="00AD39D1" w:rsidP="002B2CBE">
      <w:pPr>
        <w:tabs>
          <w:tab w:val="left" w:pos="284"/>
          <w:tab w:val="left" w:pos="720"/>
          <w:tab w:val="left" w:pos="993"/>
        </w:tabs>
        <w:spacing w:line="276" w:lineRule="auto"/>
        <w:contextualSpacing/>
        <w:jc w:val="both"/>
        <w:rPr>
          <w:rFonts w:ascii="Montserrat" w:hAnsi="Montserrat" w:cs="Arial"/>
          <w:sz w:val="20"/>
          <w:szCs w:val="20"/>
        </w:rPr>
      </w:pPr>
      <w:r>
        <w:rPr>
          <w:rFonts w:ascii="Montserrat" w:hAnsi="Montserrat" w:cs="Arial"/>
          <w:sz w:val="20"/>
          <w:szCs w:val="20"/>
        </w:rPr>
        <w:t xml:space="preserve">dienos </w:t>
      </w:r>
      <w:r w:rsidR="00D94F84">
        <w:rPr>
          <w:rFonts w:ascii="Montserrat" w:hAnsi="Montserrat" w:cs="Arial"/>
          <w:sz w:val="20"/>
          <w:szCs w:val="20"/>
        </w:rPr>
        <w:t>pristatyti</w:t>
      </w:r>
      <w:r w:rsidR="003A04B1">
        <w:rPr>
          <w:rFonts w:ascii="Montserrat" w:hAnsi="Montserrat" w:cs="Arial"/>
          <w:sz w:val="20"/>
          <w:szCs w:val="20"/>
        </w:rPr>
        <w:t>:</w:t>
      </w:r>
    </w:p>
    <w:p w14:paraId="3A21CAF6" w14:textId="77777777" w:rsidR="003A04B1" w:rsidRDefault="00D94F84" w:rsidP="00595E93">
      <w:pPr>
        <w:numPr>
          <w:ilvl w:val="2"/>
          <w:numId w:val="3"/>
        </w:numPr>
        <w:tabs>
          <w:tab w:val="left" w:pos="284"/>
          <w:tab w:val="left" w:pos="720"/>
          <w:tab w:val="left" w:pos="993"/>
        </w:tabs>
        <w:spacing w:line="276" w:lineRule="auto"/>
        <w:ind w:left="0" w:firstLine="0"/>
        <w:contextualSpacing/>
        <w:jc w:val="both"/>
        <w:rPr>
          <w:rFonts w:ascii="Montserrat" w:hAnsi="Montserrat" w:cs="Arial"/>
          <w:sz w:val="20"/>
          <w:szCs w:val="20"/>
        </w:rPr>
      </w:pPr>
      <w:r>
        <w:rPr>
          <w:rFonts w:ascii="Montserrat" w:hAnsi="Montserrat" w:cs="Arial"/>
          <w:sz w:val="20"/>
          <w:szCs w:val="20"/>
        </w:rPr>
        <w:t>pakeliamų stulpelių klojinius</w:t>
      </w:r>
      <w:r w:rsidR="003A04B1">
        <w:rPr>
          <w:rFonts w:ascii="Montserrat" w:hAnsi="Montserrat" w:cs="Arial"/>
          <w:sz w:val="20"/>
          <w:szCs w:val="20"/>
        </w:rPr>
        <w:t xml:space="preserve"> (</w:t>
      </w:r>
      <w:r w:rsidR="003A04B1" w:rsidRPr="00CF6D80">
        <w:rPr>
          <w:rFonts w:ascii="Montserrat" w:hAnsi="Montserrat" w:cs="Arial"/>
          <w:b/>
          <w:bCs/>
          <w:sz w:val="20"/>
          <w:szCs w:val="20"/>
        </w:rPr>
        <w:t>arba patvirtinimą</w:t>
      </w:r>
      <w:r w:rsidR="00AE1C47" w:rsidRPr="00CF6D80">
        <w:rPr>
          <w:rFonts w:ascii="Montserrat" w:hAnsi="Montserrat" w:cs="Arial"/>
          <w:b/>
          <w:bCs/>
          <w:sz w:val="20"/>
          <w:szCs w:val="20"/>
        </w:rPr>
        <w:t xml:space="preserve"> su pasiūlymu</w:t>
      </w:r>
      <w:r w:rsidR="003A04B1" w:rsidRPr="00CF6D80">
        <w:rPr>
          <w:rFonts w:ascii="Montserrat" w:hAnsi="Montserrat" w:cs="Arial"/>
          <w:b/>
          <w:bCs/>
          <w:sz w:val="20"/>
          <w:szCs w:val="20"/>
        </w:rPr>
        <w:t>, kad pakeliamų stulpelių montavimą, kartu su jų klojiniais atliks savo sąnaudomis</w:t>
      </w:r>
      <w:r w:rsidR="00AE1C47" w:rsidRPr="00CF6D80">
        <w:rPr>
          <w:rFonts w:ascii="Montserrat" w:hAnsi="Montserrat" w:cs="Arial"/>
          <w:b/>
          <w:bCs/>
          <w:sz w:val="20"/>
          <w:szCs w:val="20"/>
        </w:rPr>
        <w:t xml:space="preserve"> </w:t>
      </w:r>
      <w:r w:rsidR="00712D12" w:rsidRPr="00CF6D80">
        <w:rPr>
          <w:rFonts w:ascii="Montserrat" w:hAnsi="Montserrat" w:cs="Arial"/>
          <w:b/>
          <w:bCs/>
          <w:sz w:val="20"/>
          <w:szCs w:val="20"/>
        </w:rPr>
        <w:t>5.2. papunktyje nurodytais terminais prisiderinant prie žemės kasimo ir dangų atstatymo darbų</w:t>
      </w:r>
      <w:r w:rsidR="003A04B1">
        <w:rPr>
          <w:rFonts w:ascii="Montserrat" w:hAnsi="Montserrat" w:cs="Arial"/>
          <w:sz w:val="20"/>
          <w:szCs w:val="20"/>
        </w:rPr>
        <w:t>);</w:t>
      </w:r>
    </w:p>
    <w:p w14:paraId="3D741443" w14:textId="77777777" w:rsidR="003A04B1" w:rsidRDefault="00D94F84" w:rsidP="00595E93">
      <w:pPr>
        <w:numPr>
          <w:ilvl w:val="2"/>
          <w:numId w:val="3"/>
        </w:numPr>
        <w:tabs>
          <w:tab w:val="left" w:pos="284"/>
          <w:tab w:val="left" w:pos="720"/>
          <w:tab w:val="left" w:pos="993"/>
        </w:tabs>
        <w:spacing w:line="276" w:lineRule="auto"/>
        <w:ind w:left="0" w:firstLine="0"/>
        <w:contextualSpacing/>
        <w:jc w:val="both"/>
        <w:rPr>
          <w:rFonts w:ascii="Montserrat" w:hAnsi="Montserrat" w:cs="Arial"/>
          <w:sz w:val="20"/>
          <w:szCs w:val="20"/>
        </w:rPr>
      </w:pPr>
      <w:r>
        <w:rPr>
          <w:rFonts w:ascii="Montserrat" w:hAnsi="Montserrat" w:cs="Arial"/>
          <w:sz w:val="20"/>
          <w:szCs w:val="20"/>
        </w:rPr>
        <w:t>kilpas</w:t>
      </w:r>
      <w:r w:rsidR="003A04B1">
        <w:rPr>
          <w:rFonts w:ascii="Montserrat" w:hAnsi="Montserrat" w:cs="Arial"/>
          <w:sz w:val="20"/>
          <w:szCs w:val="20"/>
        </w:rPr>
        <w:t>;</w:t>
      </w:r>
    </w:p>
    <w:p w14:paraId="293A2077" w14:textId="77777777" w:rsidR="003A04B1" w:rsidRDefault="00D94F84" w:rsidP="00595E93">
      <w:pPr>
        <w:numPr>
          <w:ilvl w:val="2"/>
          <w:numId w:val="3"/>
        </w:numPr>
        <w:tabs>
          <w:tab w:val="left" w:pos="284"/>
          <w:tab w:val="left" w:pos="720"/>
          <w:tab w:val="left" w:pos="993"/>
        </w:tabs>
        <w:spacing w:line="276" w:lineRule="auto"/>
        <w:ind w:left="0" w:firstLine="0"/>
        <w:contextualSpacing/>
        <w:jc w:val="both"/>
        <w:rPr>
          <w:rFonts w:ascii="Montserrat" w:hAnsi="Montserrat" w:cs="Arial"/>
          <w:sz w:val="20"/>
          <w:szCs w:val="20"/>
        </w:rPr>
      </w:pPr>
      <w:r>
        <w:rPr>
          <w:rFonts w:ascii="Montserrat" w:hAnsi="Montserrat" w:cs="Arial"/>
          <w:sz w:val="20"/>
          <w:szCs w:val="20"/>
        </w:rPr>
        <w:t>valdymo spintą</w:t>
      </w:r>
      <w:r w:rsidRPr="003A04B1">
        <w:rPr>
          <w:rFonts w:ascii="Montserrat" w:hAnsi="Montserrat" w:cs="Arial"/>
          <w:sz w:val="20"/>
          <w:szCs w:val="20"/>
        </w:rPr>
        <w:t xml:space="preserve"> su priklausiniais</w:t>
      </w:r>
      <w:r w:rsidR="003A04B1">
        <w:rPr>
          <w:rFonts w:ascii="Montserrat" w:hAnsi="Montserrat" w:cs="Arial"/>
          <w:sz w:val="20"/>
          <w:szCs w:val="20"/>
        </w:rPr>
        <w:t>;</w:t>
      </w:r>
    </w:p>
    <w:p w14:paraId="35FC2BB4" w14:textId="77777777" w:rsidR="003A04B1" w:rsidRDefault="00D94F84" w:rsidP="00595E93">
      <w:pPr>
        <w:numPr>
          <w:ilvl w:val="2"/>
          <w:numId w:val="3"/>
        </w:numPr>
        <w:tabs>
          <w:tab w:val="left" w:pos="284"/>
          <w:tab w:val="left" w:pos="720"/>
          <w:tab w:val="left" w:pos="993"/>
        </w:tabs>
        <w:spacing w:line="276" w:lineRule="auto"/>
        <w:ind w:left="0" w:firstLine="0"/>
        <w:contextualSpacing/>
        <w:jc w:val="both"/>
        <w:rPr>
          <w:rFonts w:ascii="Montserrat" w:hAnsi="Montserrat" w:cs="Arial"/>
          <w:sz w:val="20"/>
          <w:szCs w:val="20"/>
        </w:rPr>
      </w:pPr>
      <w:r w:rsidRPr="003A04B1">
        <w:rPr>
          <w:rFonts w:ascii="Montserrat" w:hAnsi="Montserrat" w:cs="Arial"/>
          <w:sz w:val="20"/>
          <w:szCs w:val="20"/>
        </w:rPr>
        <w:t>visas reikalingas medžiagas</w:t>
      </w:r>
      <w:r w:rsidR="00400DAF">
        <w:rPr>
          <w:rFonts w:ascii="Montserrat" w:hAnsi="Montserrat" w:cs="Arial"/>
          <w:sz w:val="20"/>
          <w:szCs w:val="20"/>
        </w:rPr>
        <w:t xml:space="preserve"> (</w:t>
      </w:r>
      <w:proofErr w:type="spellStart"/>
      <w:r w:rsidR="00400DAF">
        <w:rPr>
          <w:rFonts w:ascii="Montserrat" w:hAnsi="Montserrat" w:cs="Arial"/>
          <w:sz w:val="20"/>
          <w:szCs w:val="20"/>
        </w:rPr>
        <w:t>gofros</w:t>
      </w:r>
      <w:proofErr w:type="spellEnd"/>
      <w:r w:rsidR="00400DAF">
        <w:rPr>
          <w:rFonts w:ascii="Montserrat" w:hAnsi="Montserrat" w:cs="Arial"/>
          <w:sz w:val="20"/>
          <w:szCs w:val="20"/>
        </w:rPr>
        <w:t xml:space="preserve">, vamzdžiai, </w:t>
      </w:r>
      <w:proofErr w:type="spellStart"/>
      <w:r w:rsidR="00400DAF">
        <w:rPr>
          <w:rFonts w:ascii="Montserrat" w:hAnsi="Montserrat" w:cs="Arial"/>
          <w:sz w:val="20"/>
          <w:szCs w:val="20"/>
        </w:rPr>
        <w:t>ankeriai</w:t>
      </w:r>
      <w:proofErr w:type="spellEnd"/>
      <w:r w:rsidR="00400DAF">
        <w:rPr>
          <w:rFonts w:ascii="Montserrat" w:hAnsi="Montserrat" w:cs="Arial"/>
          <w:sz w:val="20"/>
          <w:szCs w:val="20"/>
        </w:rPr>
        <w:t xml:space="preserve"> ir pan.), reikalingas </w:t>
      </w:r>
      <w:r w:rsidR="00827818">
        <w:rPr>
          <w:rFonts w:ascii="Montserrat" w:hAnsi="Montserrat" w:cs="Arial"/>
          <w:sz w:val="20"/>
          <w:szCs w:val="20"/>
        </w:rPr>
        <w:t>pakeliamų stulpelių klojinių ir valdymo spintos pamatų įrengimui</w:t>
      </w:r>
      <w:r w:rsidR="003A04B1">
        <w:rPr>
          <w:rFonts w:ascii="Montserrat" w:hAnsi="Montserrat" w:cs="Arial"/>
          <w:sz w:val="20"/>
          <w:szCs w:val="20"/>
        </w:rPr>
        <w:t>;</w:t>
      </w:r>
    </w:p>
    <w:p w14:paraId="26257441" w14:textId="77777777" w:rsidR="000514F8" w:rsidRPr="00F4548D" w:rsidRDefault="00F4548D" w:rsidP="00595E93">
      <w:pPr>
        <w:numPr>
          <w:ilvl w:val="2"/>
          <w:numId w:val="3"/>
        </w:numPr>
        <w:tabs>
          <w:tab w:val="left" w:pos="284"/>
          <w:tab w:val="left" w:pos="720"/>
          <w:tab w:val="left" w:pos="993"/>
        </w:tabs>
        <w:spacing w:line="276" w:lineRule="auto"/>
        <w:ind w:left="0" w:firstLine="0"/>
        <w:contextualSpacing/>
        <w:jc w:val="both"/>
        <w:rPr>
          <w:rFonts w:ascii="Montserrat" w:hAnsi="Montserrat" w:cs="Arial"/>
          <w:b/>
          <w:bCs/>
          <w:sz w:val="20"/>
          <w:szCs w:val="20"/>
        </w:rPr>
      </w:pPr>
      <w:r w:rsidRPr="00F4548D">
        <w:rPr>
          <w:rFonts w:ascii="Montserrat" w:hAnsi="Montserrat" w:cs="Arial"/>
          <w:b/>
          <w:bCs/>
          <w:sz w:val="20"/>
          <w:szCs w:val="20"/>
        </w:rPr>
        <w:t>Tiekėjas kartu su pasiūlymu turi pateikti techninės specifikacijos reikalavimus</w:t>
      </w:r>
      <w:r>
        <w:rPr>
          <w:rFonts w:ascii="Montserrat" w:hAnsi="Montserrat" w:cs="Arial"/>
          <w:b/>
          <w:bCs/>
          <w:sz w:val="20"/>
          <w:szCs w:val="20"/>
        </w:rPr>
        <w:t xml:space="preserve"> </w:t>
      </w:r>
      <w:r w:rsidRPr="00F4548D">
        <w:rPr>
          <w:rFonts w:ascii="Montserrat" w:hAnsi="Montserrat" w:cs="Arial"/>
          <w:b/>
          <w:bCs/>
          <w:sz w:val="20"/>
          <w:szCs w:val="20"/>
        </w:rPr>
        <w:t xml:space="preserve">atitinkančius </w:t>
      </w:r>
      <w:r>
        <w:rPr>
          <w:rFonts w:ascii="Montserrat" w:hAnsi="Montserrat" w:cs="Arial"/>
          <w:b/>
          <w:bCs/>
          <w:sz w:val="20"/>
          <w:szCs w:val="20"/>
        </w:rPr>
        <w:t xml:space="preserve">montavimo </w:t>
      </w:r>
      <w:r w:rsidRPr="00F4548D">
        <w:rPr>
          <w:rFonts w:ascii="Montserrat" w:hAnsi="Montserrat" w:cs="Arial"/>
          <w:b/>
          <w:bCs/>
          <w:sz w:val="20"/>
          <w:szCs w:val="20"/>
        </w:rPr>
        <w:t>brėžinius su nurodytomis tvirtinimo jungtimis, visais matmenimis.</w:t>
      </w:r>
      <w:r w:rsidR="000514F8" w:rsidRPr="00F4548D">
        <w:rPr>
          <w:rFonts w:ascii="Montserrat" w:hAnsi="Montserrat" w:cs="Arial"/>
          <w:b/>
          <w:bCs/>
          <w:sz w:val="20"/>
          <w:szCs w:val="20"/>
        </w:rPr>
        <w:t>, reikalavimus, instrukcijas stulpelių klojinių montavimui</w:t>
      </w:r>
      <w:r w:rsidR="00827818">
        <w:rPr>
          <w:rFonts w:ascii="Montserrat" w:hAnsi="Montserrat" w:cs="Arial"/>
          <w:b/>
          <w:bCs/>
          <w:sz w:val="20"/>
          <w:szCs w:val="20"/>
        </w:rPr>
        <w:t xml:space="preserve"> </w:t>
      </w:r>
      <w:r w:rsidR="00827818" w:rsidRPr="00827818">
        <w:rPr>
          <w:rFonts w:ascii="Montserrat" w:hAnsi="Montserrat" w:cs="Arial"/>
          <w:b/>
          <w:bCs/>
          <w:sz w:val="20"/>
          <w:szCs w:val="20"/>
        </w:rPr>
        <w:t>Gedimino pr. ir Šventaragio g.</w:t>
      </w:r>
      <w:r w:rsidR="00827818">
        <w:rPr>
          <w:rFonts w:ascii="Montserrat" w:hAnsi="Montserrat" w:cs="Arial"/>
          <w:b/>
          <w:bCs/>
          <w:sz w:val="20"/>
          <w:szCs w:val="20"/>
        </w:rPr>
        <w:t xml:space="preserve"> sankryžoje (esamų pakeliamų stulpelių vietoje)</w:t>
      </w:r>
      <w:r>
        <w:rPr>
          <w:rFonts w:ascii="Montserrat" w:hAnsi="Montserrat" w:cs="Arial"/>
          <w:b/>
          <w:bCs/>
          <w:sz w:val="20"/>
          <w:szCs w:val="20"/>
        </w:rPr>
        <w:t>.</w:t>
      </w:r>
    </w:p>
    <w:p w14:paraId="05E9AF9E" w14:textId="77777777" w:rsidR="003A04B1" w:rsidRPr="003A04B1" w:rsidRDefault="00022EFA" w:rsidP="00595E93">
      <w:pPr>
        <w:numPr>
          <w:ilvl w:val="2"/>
          <w:numId w:val="3"/>
        </w:numPr>
        <w:tabs>
          <w:tab w:val="left" w:pos="284"/>
          <w:tab w:val="left" w:pos="720"/>
          <w:tab w:val="left" w:pos="993"/>
        </w:tabs>
        <w:spacing w:line="276" w:lineRule="auto"/>
        <w:ind w:left="0" w:firstLine="0"/>
        <w:contextualSpacing/>
        <w:jc w:val="both"/>
        <w:rPr>
          <w:rFonts w:ascii="Montserrat" w:hAnsi="Montserrat" w:cs="Arial"/>
          <w:sz w:val="20"/>
          <w:szCs w:val="20"/>
        </w:rPr>
      </w:pPr>
      <w:r w:rsidRPr="003A04B1">
        <w:rPr>
          <w:rFonts w:ascii="Montserrat" w:hAnsi="Montserrat" w:cs="Arial"/>
          <w:sz w:val="20"/>
          <w:szCs w:val="20"/>
        </w:rPr>
        <w:t>atlikti kabelių ir indukcinių kilpų montavimą</w:t>
      </w:r>
      <w:r w:rsidR="00827818">
        <w:rPr>
          <w:rFonts w:ascii="Montserrat" w:hAnsi="Montserrat" w:cs="Arial"/>
          <w:sz w:val="20"/>
          <w:szCs w:val="20"/>
        </w:rPr>
        <w:t xml:space="preserve"> su Užsakovu suderintu laiku.</w:t>
      </w:r>
    </w:p>
    <w:p w14:paraId="7102F73E" w14:textId="77777777" w:rsidR="003A04B1" w:rsidRDefault="00E40D61" w:rsidP="00595E93">
      <w:pPr>
        <w:numPr>
          <w:ilvl w:val="1"/>
          <w:numId w:val="3"/>
        </w:numPr>
        <w:tabs>
          <w:tab w:val="left" w:pos="284"/>
          <w:tab w:val="left" w:pos="720"/>
          <w:tab w:val="left" w:pos="993"/>
        </w:tabs>
        <w:spacing w:line="276" w:lineRule="auto"/>
        <w:ind w:left="0" w:firstLine="0"/>
        <w:contextualSpacing/>
        <w:jc w:val="both"/>
        <w:rPr>
          <w:rFonts w:ascii="Montserrat" w:hAnsi="Montserrat" w:cs="Arial"/>
          <w:sz w:val="20"/>
          <w:szCs w:val="20"/>
        </w:rPr>
      </w:pPr>
      <w:r>
        <w:rPr>
          <w:rFonts w:ascii="Montserrat" w:hAnsi="Montserrat" w:cs="Arial"/>
          <w:sz w:val="20"/>
          <w:szCs w:val="20"/>
        </w:rPr>
        <w:t xml:space="preserve">Antru etapu, per 25 kalendorines dienas nuo pirmo etapo galutinio termino pabaigos (jei Tiekėjas nevėluos pristatyti prekių) Užsakovas užbaigs visus žemės kasimo ir dangų atstatymo darbus. </w:t>
      </w:r>
      <w:r w:rsidR="00D94F84">
        <w:rPr>
          <w:rFonts w:ascii="Montserrat" w:hAnsi="Montserrat" w:cs="Arial"/>
          <w:sz w:val="20"/>
          <w:szCs w:val="20"/>
        </w:rPr>
        <w:t xml:space="preserve">Užsakovas organizuodamas drenažo įrengimo ir kitus darbus susijusius su dangų ardymu, kasimu ir atstatymu </w:t>
      </w:r>
      <w:r w:rsidR="00AD39D1">
        <w:rPr>
          <w:rFonts w:ascii="Montserrat" w:hAnsi="Montserrat" w:cs="Arial"/>
          <w:sz w:val="20"/>
          <w:szCs w:val="20"/>
        </w:rPr>
        <w:t>atliks</w:t>
      </w:r>
      <w:r w:rsidR="003A04B1">
        <w:rPr>
          <w:rFonts w:ascii="Montserrat" w:hAnsi="Montserrat" w:cs="Arial"/>
          <w:sz w:val="20"/>
          <w:szCs w:val="20"/>
        </w:rPr>
        <w:t>:</w:t>
      </w:r>
    </w:p>
    <w:p w14:paraId="19D4043B" w14:textId="77777777" w:rsidR="003A04B1" w:rsidRDefault="00D94F84" w:rsidP="00595E93">
      <w:pPr>
        <w:numPr>
          <w:ilvl w:val="2"/>
          <w:numId w:val="3"/>
        </w:numPr>
        <w:tabs>
          <w:tab w:val="left" w:pos="284"/>
          <w:tab w:val="left" w:pos="720"/>
          <w:tab w:val="left" w:pos="993"/>
        </w:tabs>
        <w:spacing w:line="276" w:lineRule="auto"/>
        <w:ind w:left="0" w:firstLine="0"/>
        <w:contextualSpacing/>
        <w:jc w:val="both"/>
        <w:rPr>
          <w:rFonts w:ascii="Montserrat" w:hAnsi="Montserrat" w:cs="Arial"/>
          <w:sz w:val="20"/>
          <w:szCs w:val="20"/>
        </w:rPr>
      </w:pPr>
      <w:r>
        <w:rPr>
          <w:rFonts w:ascii="Montserrat" w:hAnsi="Montserrat" w:cs="Arial"/>
          <w:sz w:val="20"/>
          <w:szCs w:val="20"/>
        </w:rPr>
        <w:t>klojinių montavimą</w:t>
      </w:r>
      <w:r w:rsidR="003A04B1">
        <w:rPr>
          <w:rFonts w:ascii="Montserrat" w:hAnsi="Montserrat" w:cs="Arial"/>
          <w:sz w:val="20"/>
          <w:szCs w:val="20"/>
        </w:rPr>
        <w:t xml:space="preserve"> (jei klojiniai pristatomi be juose sumontuotų stulpelių);</w:t>
      </w:r>
    </w:p>
    <w:p w14:paraId="75B304E7" w14:textId="77777777" w:rsidR="000514F8" w:rsidRDefault="00AD39D1" w:rsidP="00595E93">
      <w:pPr>
        <w:numPr>
          <w:ilvl w:val="2"/>
          <w:numId w:val="3"/>
        </w:numPr>
        <w:tabs>
          <w:tab w:val="left" w:pos="284"/>
          <w:tab w:val="left" w:pos="720"/>
          <w:tab w:val="left" w:pos="993"/>
        </w:tabs>
        <w:spacing w:line="276" w:lineRule="auto"/>
        <w:ind w:left="0" w:firstLine="0"/>
        <w:contextualSpacing/>
        <w:jc w:val="both"/>
        <w:rPr>
          <w:rFonts w:ascii="Montserrat" w:hAnsi="Montserrat" w:cs="Arial"/>
          <w:sz w:val="20"/>
          <w:szCs w:val="20"/>
        </w:rPr>
      </w:pPr>
      <w:r>
        <w:rPr>
          <w:rFonts w:ascii="Montserrat" w:hAnsi="Montserrat" w:cs="Arial"/>
          <w:sz w:val="20"/>
          <w:szCs w:val="20"/>
        </w:rPr>
        <w:t xml:space="preserve">kabelių </w:t>
      </w:r>
      <w:r w:rsidR="00946F91">
        <w:rPr>
          <w:rFonts w:ascii="Montserrat" w:hAnsi="Montserrat" w:cs="Arial"/>
          <w:sz w:val="20"/>
          <w:szCs w:val="20"/>
        </w:rPr>
        <w:t>gofrų</w:t>
      </w:r>
      <w:r>
        <w:rPr>
          <w:rFonts w:ascii="Montserrat" w:hAnsi="Montserrat" w:cs="Arial"/>
          <w:sz w:val="20"/>
          <w:szCs w:val="20"/>
        </w:rPr>
        <w:t xml:space="preserve"> įrengimą</w:t>
      </w:r>
      <w:r w:rsidR="00946F91">
        <w:rPr>
          <w:rFonts w:ascii="Montserrat" w:hAnsi="Montserrat" w:cs="Arial"/>
          <w:sz w:val="20"/>
          <w:szCs w:val="20"/>
        </w:rPr>
        <w:t xml:space="preserve"> (Tiekėjas kabelių įrengimą turės atlikti per paruoštas gofras)</w:t>
      </w:r>
      <w:r w:rsidR="000514F8">
        <w:rPr>
          <w:rFonts w:ascii="Montserrat" w:hAnsi="Montserrat" w:cs="Arial"/>
          <w:sz w:val="20"/>
          <w:szCs w:val="20"/>
        </w:rPr>
        <w:t>;</w:t>
      </w:r>
    </w:p>
    <w:p w14:paraId="6FCFF7F8" w14:textId="77777777" w:rsidR="000514F8" w:rsidRDefault="00D94F84" w:rsidP="00595E93">
      <w:pPr>
        <w:numPr>
          <w:ilvl w:val="2"/>
          <w:numId w:val="3"/>
        </w:numPr>
        <w:tabs>
          <w:tab w:val="left" w:pos="284"/>
          <w:tab w:val="left" w:pos="720"/>
          <w:tab w:val="left" w:pos="993"/>
        </w:tabs>
        <w:spacing w:line="276" w:lineRule="auto"/>
        <w:ind w:left="0" w:firstLine="0"/>
        <w:contextualSpacing/>
        <w:jc w:val="both"/>
        <w:rPr>
          <w:rFonts w:ascii="Montserrat" w:hAnsi="Montserrat" w:cs="Arial"/>
          <w:sz w:val="20"/>
          <w:szCs w:val="20"/>
        </w:rPr>
      </w:pPr>
      <w:r>
        <w:rPr>
          <w:rFonts w:ascii="Montserrat" w:hAnsi="Montserrat" w:cs="Arial"/>
          <w:sz w:val="20"/>
          <w:szCs w:val="20"/>
        </w:rPr>
        <w:t>valdymo spintos pamato įrengimą, bei sudarys sąlygas Tiekėjui sumontuoti kitus reikalingus komponentus</w:t>
      </w:r>
      <w:r w:rsidR="000514F8">
        <w:rPr>
          <w:rFonts w:ascii="Montserrat" w:hAnsi="Montserrat" w:cs="Arial"/>
          <w:sz w:val="20"/>
          <w:szCs w:val="20"/>
        </w:rPr>
        <w:t>;</w:t>
      </w:r>
    </w:p>
    <w:p w14:paraId="1868CE39" w14:textId="77777777" w:rsidR="00E40D61" w:rsidRPr="00946F91" w:rsidRDefault="00D94F84" w:rsidP="00595E93">
      <w:pPr>
        <w:numPr>
          <w:ilvl w:val="2"/>
          <w:numId w:val="3"/>
        </w:numPr>
        <w:tabs>
          <w:tab w:val="left" w:pos="284"/>
          <w:tab w:val="left" w:pos="720"/>
          <w:tab w:val="left" w:pos="993"/>
        </w:tabs>
        <w:spacing w:line="276" w:lineRule="auto"/>
        <w:ind w:left="0" w:firstLine="0"/>
        <w:contextualSpacing/>
        <w:jc w:val="both"/>
        <w:rPr>
          <w:rFonts w:ascii="Montserrat" w:hAnsi="Montserrat" w:cs="Arial"/>
          <w:sz w:val="20"/>
          <w:szCs w:val="20"/>
        </w:rPr>
      </w:pPr>
      <w:r w:rsidRPr="00004C76">
        <w:rPr>
          <w:rFonts w:ascii="Montserrat" w:hAnsi="Montserrat" w:cs="Arial"/>
          <w:sz w:val="20"/>
          <w:szCs w:val="20"/>
        </w:rPr>
        <w:t xml:space="preserve">Tiekėjas privalo iki dangų atstatymo įsivertinti ir užtikrinti, kad visi Užsakovo suorganizuoti </w:t>
      </w:r>
      <w:r w:rsidR="00AD39D1" w:rsidRPr="001404EA">
        <w:rPr>
          <w:rFonts w:ascii="Montserrat" w:hAnsi="Montserrat" w:cs="Arial"/>
          <w:sz w:val="20"/>
          <w:szCs w:val="20"/>
        </w:rPr>
        <w:t xml:space="preserve">klojinių </w:t>
      </w:r>
      <w:r w:rsidRPr="00004C76">
        <w:rPr>
          <w:rFonts w:ascii="Montserrat" w:hAnsi="Montserrat" w:cs="Arial"/>
          <w:sz w:val="20"/>
          <w:szCs w:val="20"/>
        </w:rPr>
        <w:t>montavimo darbai atlikti tinkamai ir pilna apimtimi – t. y. pakartotinis dangų ardymas tolesniam Prekių montavimui, kurį vykdys Tiekėjas nebus reikalingas.</w:t>
      </w:r>
      <w:r w:rsidR="00946F91" w:rsidRPr="00004C76">
        <w:rPr>
          <w:rFonts w:ascii="Montserrat" w:hAnsi="Montserrat" w:cs="Arial"/>
          <w:sz w:val="20"/>
          <w:szCs w:val="20"/>
        </w:rPr>
        <w:t xml:space="preserve"> </w:t>
      </w:r>
      <w:r w:rsidR="00946F91" w:rsidRPr="001404EA">
        <w:rPr>
          <w:rFonts w:ascii="Montserrat" w:hAnsi="Montserrat" w:cs="Arial"/>
          <w:sz w:val="20"/>
          <w:szCs w:val="20"/>
        </w:rPr>
        <w:t xml:space="preserve">Užsakovui pareikalavus Tiekėjas 1 ir 2 etapo metu privalės </w:t>
      </w:r>
      <w:r w:rsidR="003D1068">
        <w:rPr>
          <w:rFonts w:ascii="Montserrat" w:hAnsi="Montserrat" w:cs="Arial"/>
          <w:sz w:val="20"/>
          <w:szCs w:val="20"/>
        </w:rPr>
        <w:t xml:space="preserve">neatlygintinai </w:t>
      </w:r>
      <w:r w:rsidR="00946F91" w:rsidRPr="001404EA">
        <w:rPr>
          <w:rFonts w:ascii="Montserrat" w:hAnsi="Montserrat" w:cs="Arial"/>
          <w:sz w:val="20"/>
          <w:szCs w:val="20"/>
        </w:rPr>
        <w:t>teikti konsultacijas Užsakovui arba Užsakovo nurodytoms šalims dėl prekių sumontavimo.</w:t>
      </w:r>
    </w:p>
    <w:p w14:paraId="07BC0E31" w14:textId="77777777" w:rsidR="00D94F84" w:rsidRPr="00400DAF" w:rsidRDefault="00E40D61" w:rsidP="00595E93">
      <w:pPr>
        <w:numPr>
          <w:ilvl w:val="2"/>
          <w:numId w:val="3"/>
        </w:numPr>
        <w:tabs>
          <w:tab w:val="left" w:pos="284"/>
          <w:tab w:val="left" w:pos="720"/>
          <w:tab w:val="left" w:pos="993"/>
        </w:tabs>
        <w:spacing w:line="276" w:lineRule="auto"/>
        <w:ind w:left="0" w:firstLine="0"/>
        <w:contextualSpacing/>
        <w:jc w:val="both"/>
        <w:rPr>
          <w:rFonts w:ascii="Montserrat" w:hAnsi="Montserrat" w:cs="Arial"/>
          <w:sz w:val="20"/>
          <w:szCs w:val="20"/>
        </w:rPr>
      </w:pPr>
      <w:r>
        <w:rPr>
          <w:rFonts w:ascii="Montserrat" w:hAnsi="Montserrat" w:cs="Arial"/>
          <w:sz w:val="20"/>
          <w:szCs w:val="20"/>
        </w:rPr>
        <w:t>Antru</w:t>
      </w:r>
      <w:r w:rsidRPr="00E40D61">
        <w:rPr>
          <w:rFonts w:ascii="Montserrat" w:hAnsi="Montserrat" w:cs="Arial"/>
          <w:sz w:val="20"/>
          <w:szCs w:val="20"/>
        </w:rPr>
        <w:t xml:space="preserve"> </w:t>
      </w:r>
      <w:r w:rsidR="00D94F84" w:rsidRPr="00E40D61">
        <w:rPr>
          <w:rFonts w:ascii="Montserrat" w:hAnsi="Montserrat" w:cs="Arial"/>
          <w:sz w:val="20"/>
          <w:szCs w:val="20"/>
        </w:rPr>
        <w:t>etap</w:t>
      </w:r>
      <w:r w:rsidRPr="00E40D61">
        <w:rPr>
          <w:rFonts w:ascii="Montserrat" w:hAnsi="Montserrat" w:cs="Arial"/>
          <w:sz w:val="20"/>
          <w:szCs w:val="20"/>
        </w:rPr>
        <w:t>u</w:t>
      </w:r>
      <w:r w:rsidR="00D94F84" w:rsidRPr="00E40D61">
        <w:rPr>
          <w:rFonts w:ascii="Montserrat" w:hAnsi="Montserrat" w:cs="Arial"/>
          <w:sz w:val="20"/>
          <w:szCs w:val="20"/>
        </w:rPr>
        <w:t xml:space="preserve">, bet ne vėliau kaip per </w:t>
      </w:r>
      <w:r>
        <w:rPr>
          <w:rFonts w:ascii="Montserrat" w:hAnsi="Montserrat" w:cs="Arial"/>
          <w:sz w:val="20"/>
          <w:szCs w:val="20"/>
        </w:rPr>
        <w:t>3</w:t>
      </w:r>
      <w:r w:rsidRPr="00E40D61">
        <w:rPr>
          <w:rFonts w:ascii="Montserrat" w:hAnsi="Montserrat" w:cs="Arial"/>
          <w:sz w:val="20"/>
          <w:szCs w:val="20"/>
        </w:rPr>
        <w:t xml:space="preserve">0 </w:t>
      </w:r>
      <w:r w:rsidR="00D94F84" w:rsidRPr="00E40D61">
        <w:rPr>
          <w:rFonts w:ascii="Montserrat" w:hAnsi="Montserrat" w:cs="Arial"/>
          <w:sz w:val="20"/>
          <w:szCs w:val="20"/>
        </w:rPr>
        <w:t xml:space="preserve">kalendorinių dienų </w:t>
      </w:r>
      <w:r w:rsidR="00A220AB" w:rsidRPr="00E40D61">
        <w:rPr>
          <w:rFonts w:ascii="Montserrat" w:hAnsi="Montserrat" w:cs="Arial"/>
          <w:sz w:val="20"/>
          <w:szCs w:val="20"/>
        </w:rPr>
        <w:t xml:space="preserve">nuo </w:t>
      </w:r>
      <w:r w:rsidR="00400DAF">
        <w:rPr>
          <w:rFonts w:ascii="Montserrat" w:hAnsi="Montserrat" w:cs="Arial"/>
          <w:sz w:val="20"/>
          <w:szCs w:val="20"/>
        </w:rPr>
        <w:t xml:space="preserve">Prekių pristatymo </w:t>
      </w:r>
      <w:r w:rsidR="00AD39D1" w:rsidRPr="00400DAF">
        <w:rPr>
          <w:rFonts w:ascii="Montserrat" w:hAnsi="Montserrat" w:cs="Arial"/>
          <w:sz w:val="20"/>
          <w:szCs w:val="20"/>
        </w:rPr>
        <w:t xml:space="preserve">dienos </w:t>
      </w:r>
      <w:r w:rsidR="00D94F84" w:rsidRPr="00400DAF">
        <w:rPr>
          <w:rFonts w:ascii="Montserrat" w:hAnsi="Montserrat" w:cs="Arial"/>
          <w:sz w:val="20"/>
          <w:szCs w:val="20"/>
        </w:rPr>
        <w:t>Tiekėjas privalo pristatyti ir savarankiškai sumontuoti visus likusius komponentus įskaitant, bet ne išskiriant pakeliamus automatinius stulpelius,</w:t>
      </w:r>
      <w:r w:rsidRPr="00400DAF">
        <w:rPr>
          <w:rFonts w:ascii="Montserrat" w:hAnsi="Montserrat" w:cs="Arial"/>
          <w:sz w:val="20"/>
          <w:szCs w:val="20"/>
        </w:rPr>
        <w:t xml:space="preserve"> kilpas,</w:t>
      </w:r>
      <w:r w:rsidR="00D94F84" w:rsidRPr="00400DAF">
        <w:rPr>
          <w:rFonts w:ascii="Montserrat" w:hAnsi="Montserrat" w:cs="Arial"/>
          <w:sz w:val="20"/>
          <w:szCs w:val="20"/>
        </w:rPr>
        <w:t xml:space="preserve"> valdymo spintą su priklausiniais</w:t>
      </w:r>
      <w:r w:rsidR="00AD39D1" w:rsidRPr="00400DAF">
        <w:rPr>
          <w:rFonts w:ascii="Montserrat" w:hAnsi="Montserrat" w:cs="Arial"/>
          <w:sz w:val="20"/>
          <w:szCs w:val="20"/>
        </w:rPr>
        <w:t xml:space="preserve"> ir atlikti testavimo darbus</w:t>
      </w:r>
      <w:r w:rsidRPr="00400DAF">
        <w:rPr>
          <w:rFonts w:ascii="Montserrat" w:hAnsi="Montserrat" w:cs="Arial"/>
          <w:sz w:val="20"/>
          <w:szCs w:val="20"/>
        </w:rPr>
        <w:t>.</w:t>
      </w:r>
      <w:r w:rsidR="00DB7377">
        <w:rPr>
          <w:rFonts w:ascii="Montserrat" w:hAnsi="Montserrat" w:cs="Arial"/>
          <w:sz w:val="20"/>
          <w:szCs w:val="20"/>
        </w:rPr>
        <w:t xml:space="preserve"> Darbus, kurie turi būti užbaigti iki dangų atstatymo Tiekėjas turės užbaigti 5.2 papunktyje nurodytais terminais.</w:t>
      </w:r>
    </w:p>
    <w:p w14:paraId="54792B17" w14:textId="77777777" w:rsidR="00D5351C" w:rsidRPr="00264643" w:rsidRDefault="00D5351C" w:rsidP="00595E93">
      <w:pPr>
        <w:pStyle w:val="Sraopastraipa"/>
        <w:widowControl/>
        <w:numPr>
          <w:ilvl w:val="0"/>
          <w:numId w:val="4"/>
        </w:numPr>
        <w:tabs>
          <w:tab w:val="left" w:pos="284"/>
          <w:tab w:val="left" w:pos="990"/>
        </w:tabs>
        <w:suppressAutoHyphens w:val="0"/>
        <w:spacing w:before="240" w:after="240"/>
        <w:ind w:left="0" w:firstLine="0"/>
        <w:contextualSpacing/>
        <w:jc w:val="center"/>
        <w:rPr>
          <w:rFonts w:ascii="Montserrat" w:eastAsia="Aptos" w:hAnsi="Montserrat" w:cs="Arial"/>
          <w:b/>
          <w:kern w:val="0"/>
          <w:sz w:val="20"/>
          <w:szCs w:val="20"/>
        </w:rPr>
      </w:pPr>
      <w:r w:rsidRPr="00264643">
        <w:rPr>
          <w:rFonts w:ascii="Montserrat" w:eastAsia="Aptos" w:hAnsi="Montserrat" w:cs="Arial"/>
          <w:b/>
          <w:kern w:val="0"/>
          <w:sz w:val="20"/>
          <w:szCs w:val="20"/>
        </w:rPr>
        <w:t>REIKALAVIMAI PAKELIAMŲ AUTOMATINIŲ STULPELIŲ SISTEMAI</w:t>
      </w:r>
      <w:r w:rsidR="00004C76">
        <w:rPr>
          <w:rFonts w:ascii="Montserrat" w:eastAsia="Aptos" w:hAnsi="Montserrat" w:cs="Arial"/>
          <w:b/>
          <w:kern w:val="0"/>
          <w:sz w:val="20"/>
          <w:szCs w:val="20"/>
        </w:rPr>
        <w:t>:</w:t>
      </w:r>
    </w:p>
    <w:p w14:paraId="47770186" w14:textId="77777777" w:rsidR="00396F6C" w:rsidRDefault="007B71CB" w:rsidP="00595E93">
      <w:pPr>
        <w:numPr>
          <w:ilvl w:val="0"/>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Sistemą</w:t>
      </w:r>
      <w:r w:rsidR="00C5121B">
        <w:rPr>
          <w:rFonts w:ascii="Montserrat" w:hAnsi="Montserrat"/>
          <w:sz w:val="20"/>
          <w:szCs w:val="20"/>
        </w:rPr>
        <w:t xml:space="preserve"> </w:t>
      </w:r>
      <w:r>
        <w:rPr>
          <w:rFonts w:ascii="Montserrat" w:hAnsi="Montserrat"/>
          <w:sz w:val="20"/>
          <w:szCs w:val="20"/>
        </w:rPr>
        <w:t>sudaro 6 vnt. automatinių stulpelių</w:t>
      </w:r>
      <w:r w:rsidR="00E41A67">
        <w:rPr>
          <w:rFonts w:ascii="Montserrat" w:hAnsi="Montserrat"/>
          <w:sz w:val="20"/>
          <w:szCs w:val="20"/>
        </w:rPr>
        <w:t xml:space="preserve"> su klojiniais, kilpomis</w:t>
      </w:r>
      <w:r w:rsidR="009672AA">
        <w:rPr>
          <w:rFonts w:ascii="Montserrat" w:hAnsi="Montserrat"/>
          <w:sz w:val="20"/>
          <w:szCs w:val="20"/>
        </w:rPr>
        <w:t>,</w:t>
      </w:r>
      <w:r w:rsidR="00E41A67">
        <w:rPr>
          <w:rFonts w:ascii="Montserrat" w:hAnsi="Montserrat"/>
          <w:sz w:val="20"/>
          <w:szCs w:val="20"/>
        </w:rPr>
        <w:t xml:space="preserve"> komplektuojančiomis </w:t>
      </w:r>
      <w:r w:rsidR="00E41A67">
        <w:rPr>
          <w:rFonts w:ascii="Montserrat" w:hAnsi="Montserrat"/>
          <w:sz w:val="20"/>
          <w:szCs w:val="20"/>
        </w:rPr>
        <w:lastRenderedPageBreak/>
        <w:t>medžiagomis</w:t>
      </w:r>
      <w:r w:rsidR="009672AA">
        <w:rPr>
          <w:rFonts w:ascii="Montserrat" w:hAnsi="Montserrat"/>
          <w:sz w:val="20"/>
          <w:szCs w:val="20"/>
        </w:rPr>
        <w:t xml:space="preserve"> ir viena valdymo spinta.</w:t>
      </w:r>
    </w:p>
    <w:p w14:paraId="3B82484C" w14:textId="77777777" w:rsidR="00E4445B" w:rsidRDefault="00E4445B" w:rsidP="00595E93">
      <w:pPr>
        <w:numPr>
          <w:ilvl w:val="0"/>
          <w:numId w:val="3"/>
        </w:numPr>
        <w:tabs>
          <w:tab w:val="left" w:pos="284"/>
          <w:tab w:val="left" w:pos="720"/>
          <w:tab w:val="left" w:pos="993"/>
        </w:tabs>
        <w:spacing w:line="276" w:lineRule="auto"/>
        <w:ind w:left="0" w:firstLine="0"/>
        <w:contextualSpacing/>
        <w:jc w:val="both"/>
        <w:rPr>
          <w:rFonts w:ascii="Montserrat" w:hAnsi="Montserrat"/>
          <w:sz w:val="20"/>
          <w:szCs w:val="20"/>
        </w:rPr>
      </w:pPr>
      <w:r w:rsidRPr="00CF6D80">
        <w:rPr>
          <w:rFonts w:ascii="Montserrat" w:hAnsi="Montserrat"/>
          <w:b/>
          <w:bCs/>
          <w:sz w:val="20"/>
          <w:szCs w:val="20"/>
        </w:rPr>
        <w:t>Kartu su montuojamais 6 vnt. pakeliamų automatinių stulpelių turi būti pristatomas vienas pakaitinis stulpelis su visomis jį komplektuojančiomis dalimis išskyrus klojinį.</w:t>
      </w:r>
      <w:r w:rsidR="009D7D3B">
        <w:rPr>
          <w:rFonts w:ascii="Montserrat" w:hAnsi="Montserrat"/>
          <w:sz w:val="20"/>
          <w:szCs w:val="20"/>
        </w:rPr>
        <w:t xml:space="preserve"> Pristat</w:t>
      </w:r>
      <w:r w:rsidR="00E41A67">
        <w:rPr>
          <w:rFonts w:ascii="Montserrat" w:hAnsi="Montserrat"/>
          <w:sz w:val="20"/>
          <w:szCs w:val="20"/>
        </w:rPr>
        <w:t>o</w:t>
      </w:r>
      <w:r w:rsidR="009D7D3B">
        <w:rPr>
          <w:rFonts w:ascii="Montserrat" w:hAnsi="Montserrat"/>
          <w:sz w:val="20"/>
          <w:szCs w:val="20"/>
        </w:rPr>
        <w:t>m</w:t>
      </w:r>
      <w:r w:rsidR="00E41A67">
        <w:rPr>
          <w:rFonts w:ascii="Montserrat" w:hAnsi="Montserrat"/>
          <w:sz w:val="20"/>
          <w:szCs w:val="20"/>
        </w:rPr>
        <w:t>a</w:t>
      </w:r>
      <w:r w:rsidR="009D7D3B">
        <w:rPr>
          <w:rFonts w:ascii="Montserrat" w:hAnsi="Montserrat"/>
          <w:sz w:val="20"/>
          <w:szCs w:val="20"/>
        </w:rPr>
        <w:t xml:space="preserve"> į Gedimino pr. 9A, Vilniuje esančią požeminę automobilių stovėjimo aikštelę.</w:t>
      </w:r>
      <w:r w:rsidR="002B2CBE">
        <w:rPr>
          <w:rFonts w:ascii="Montserrat" w:hAnsi="Montserrat"/>
          <w:sz w:val="20"/>
          <w:szCs w:val="20"/>
        </w:rPr>
        <w:t xml:space="preserve"> Stulpelis turi būti sukomplektuotas taip, kad </w:t>
      </w:r>
      <w:r w:rsidR="00E16E59">
        <w:rPr>
          <w:rFonts w:ascii="Montserrat" w:hAnsi="Montserrat"/>
          <w:sz w:val="20"/>
          <w:szCs w:val="20"/>
        </w:rPr>
        <w:t xml:space="preserve">būtų galima pakeisti </w:t>
      </w:r>
      <w:r w:rsidR="002B2CBE">
        <w:rPr>
          <w:rFonts w:ascii="Montserrat" w:hAnsi="Montserrat"/>
          <w:sz w:val="20"/>
          <w:szCs w:val="20"/>
        </w:rPr>
        <w:t>eismo įvykio metu ar kit</w:t>
      </w:r>
      <w:r w:rsidR="00E16E59">
        <w:rPr>
          <w:rFonts w:ascii="Montserrat" w:hAnsi="Montserrat"/>
          <w:sz w:val="20"/>
          <w:szCs w:val="20"/>
        </w:rPr>
        <w:t>ų</w:t>
      </w:r>
      <w:r w:rsidR="002B2CBE">
        <w:rPr>
          <w:rFonts w:ascii="Montserrat" w:hAnsi="Montserrat"/>
          <w:sz w:val="20"/>
          <w:szCs w:val="20"/>
        </w:rPr>
        <w:t xml:space="preserve"> </w:t>
      </w:r>
      <w:r w:rsidR="00E16E59">
        <w:rPr>
          <w:rFonts w:ascii="Montserrat" w:hAnsi="Montserrat"/>
          <w:sz w:val="20"/>
          <w:szCs w:val="20"/>
        </w:rPr>
        <w:t xml:space="preserve">nuo užsakovo nepriklausančių priežasčių atveju sugadintą stulpelį. </w:t>
      </w:r>
    </w:p>
    <w:p w14:paraId="101C648D" w14:textId="77777777" w:rsidR="00C5121B" w:rsidRDefault="00C5121B" w:rsidP="00595E93">
      <w:pPr>
        <w:numPr>
          <w:ilvl w:val="0"/>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Pakeliam</w:t>
      </w:r>
      <w:r w:rsidR="00714B62">
        <w:rPr>
          <w:rFonts w:ascii="Montserrat" w:hAnsi="Montserrat"/>
          <w:sz w:val="20"/>
          <w:szCs w:val="20"/>
        </w:rPr>
        <w:t xml:space="preserve">ų </w:t>
      </w:r>
      <w:r>
        <w:rPr>
          <w:rFonts w:ascii="Montserrat" w:hAnsi="Montserrat"/>
          <w:sz w:val="20"/>
          <w:szCs w:val="20"/>
        </w:rPr>
        <w:t>automatini</w:t>
      </w:r>
      <w:r w:rsidR="00714B62">
        <w:rPr>
          <w:rFonts w:ascii="Montserrat" w:hAnsi="Montserrat"/>
          <w:sz w:val="20"/>
          <w:szCs w:val="20"/>
        </w:rPr>
        <w:t>ų</w:t>
      </w:r>
      <w:r>
        <w:rPr>
          <w:rFonts w:ascii="Montserrat" w:hAnsi="Montserrat"/>
          <w:sz w:val="20"/>
          <w:szCs w:val="20"/>
        </w:rPr>
        <w:t xml:space="preserve"> stulpel</w:t>
      </w:r>
      <w:r w:rsidR="00714B62">
        <w:rPr>
          <w:rFonts w:ascii="Montserrat" w:hAnsi="Montserrat"/>
          <w:sz w:val="20"/>
          <w:szCs w:val="20"/>
        </w:rPr>
        <w:t>ių sistema</w:t>
      </w:r>
      <w:r>
        <w:rPr>
          <w:rFonts w:ascii="Montserrat" w:hAnsi="Montserrat"/>
          <w:sz w:val="20"/>
          <w:szCs w:val="20"/>
        </w:rPr>
        <w:t xml:space="preserve"> turi:</w:t>
      </w:r>
    </w:p>
    <w:p w14:paraId="2C4A4001" w14:textId="77777777" w:rsidR="00C5121B" w:rsidRDefault="00E16E59"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V</w:t>
      </w:r>
      <w:r w:rsidR="00C5121B">
        <w:rPr>
          <w:rFonts w:ascii="Montserrat" w:hAnsi="Montserrat"/>
          <w:sz w:val="20"/>
          <w:szCs w:val="20"/>
        </w:rPr>
        <w:t>eikti hidrauliniu principu</w:t>
      </w:r>
      <w:r>
        <w:rPr>
          <w:rFonts w:ascii="Montserrat" w:hAnsi="Montserrat"/>
          <w:sz w:val="20"/>
          <w:szCs w:val="20"/>
        </w:rPr>
        <w:t>;</w:t>
      </w:r>
    </w:p>
    <w:p w14:paraId="3786247B" w14:textId="77777777" w:rsidR="00714B62" w:rsidRDefault="00E16E59"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T</w:t>
      </w:r>
      <w:r w:rsidR="002A5CA4">
        <w:rPr>
          <w:rFonts w:ascii="Montserrat" w:hAnsi="Montserrat"/>
          <w:sz w:val="20"/>
          <w:szCs w:val="20"/>
        </w:rPr>
        <w:t>urėti šiuos valdymo būdus</w:t>
      </w:r>
      <w:r w:rsidR="00714B62">
        <w:rPr>
          <w:rFonts w:ascii="Montserrat" w:hAnsi="Montserrat"/>
          <w:sz w:val="20"/>
          <w:szCs w:val="20"/>
        </w:rPr>
        <w:t>:</w:t>
      </w:r>
    </w:p>
    <w:p w14:paraId="30324C6A" w14:textId="77777777" w:rsidR="003F3656" w:rsidRDefault="00E16E59" w:rsidP="00595E93">
      <w:pPr>
        <w:numPr>
          <w:ilvl w:val="2"/>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P</w:t>
      </w:r>
      <w:r w:rsidR="00C5121B">
        <w:rPr>
          <w:rFonts w:ascii="Montserrat" w:hAnsi="Montserrat"/>
          <w:sz w:val="20"/>
          <w:szCs w:val="20"/>
        </w:rPr>
        <w:t xml:space="preserve">er valdymo panelės kontrolerius įrengiamus naujoje valdymo spintoje vietoje </w:t>
      </w:r>
    </w:p>
    <w:p w14:paraId="14AA4E29" w14:textId="77777777" w:rsidR="00714B62" w:rsidRDefault="00C5121B" w:rsidP="002B2CBE">
      <w:pPr>
        <w:tabs>
          <w:tab w:val="left" w:pos="284"/>
          <w:tab w:val="left" w:pos="720"/>
          <w:tab w:val="left" w:pos="993"/>
        </w:tabs>
        <w:spacing w:line="276" w:lineRule="auto"/>
        <w:contextualSpacing/>
        <w:jc w:val="both"/>
        <w:rPr>
          <w:rFonts w:ascii="Montserrat" w:hAnsi="Montserrat"/>
          <w:sz w:val="20"/>
          <w:szCs w:val="20"/>
        </w:rPr>
      </w:pPr>
      <w:r>
        <w:rPr>
          <w:rFonts w:ascii="Montserrat" w:hAnsi="Montserrat"/>
          <w:sz w:val="20"/>
          <w:szCs w:val="20"/>
        </w:rPr>
        <w:t>esamos</w:t>
      </w:r>
      <w:r w:rsidR="002A5CA4">
        <w:rPr>
          <w:rFonts w:ascii="Montserrat" w:hAnsi="Montserrat"/>
          <w:sz w:val="20"/>
          <w:szCs w:val="20"/>
        </w:rPr>
        <w:t>;</w:t>
      </w:r>
    </w:p>
    <w:p w14:paraId="64853197" w14:textId="77777777" w:rsidR="00714B62" w:rsidRDefault="00E16E59" w:rsidP="00595E93">
      <w:pPr>
        <w:numPr>
          <w:ilvl w:val="2"/>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N</w:t>
      </w:r>
      <w:r w:rsidR="00C5121B">
        <w:rPr>
          <w:rFonts w:ascii="Montserrat" w:hAnsi="Montserrat"/>
          <w:sz w:val="20"/>
          <w:szCs w:val="20"/>
        </w:rPr>
        <w:t>uotoliniu būdu per aplikaciją telefone</w:t>
      </w:r>
      <w:r w:rsidR="002A5CA4">
        <w:rPr>
          <w:rFonts w:ascii="Montserrat" w:hAnsi="Montserrat"/>
          <w:sz w:val="20"/>
          <w:szCs w:val="20"/>
        </w:rPr>
        <w:t xml:space="preserve"> ir/ar planšetėje;</w:t>
      </w:r>
    </w:p>
    <w:p w14:paraId="64CC5E9F" w14:textId="77777777" w:rsidR="00C5121B" w:rsidRDefault="00C5121B" w:rsidP="00595E93">
      <w:pPr>
        <w:numPr>
          <w:ilvl w:val="2"/>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GSM skambučio būdu.</w:t>
      </w:r>
    </w:p>
    <w:p w14:paraId="0F56E1C4" w14:textId="77777777" w:rsidR="00AE1C47" w:rsidRDefault="00AE1C47"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Naudojama ryšio įranga turi palaikyti 4G.</w:t>
      </w:r>
    </w:p>
    <w:p w14:paraId="131FD42D" w14:textId="77777777" w:rsidR="00DB7377" w:rsidRDefault="00DB7377"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 xml:space="preserve">Naudojama ryšio įranga turi veikti </w:t>
      </w:r>
      <w:r w:rsidRPr="00DB7377">
        <w:rPr>
          <w:rFonts w:ascii="Montserrat" w:hAnsi="Montserrat"/>
          <w:sz w:val="20"/>
          <w:szCs w:val="20"/>
        </w:rPr>
        <w:t>-20...+55°C</w:t>
      </w:r>
      <w:r>
        <w:rPr>
          <w:rFonts w:ascii="Montserrat" w:hAnsi="Montserrat"/>
          <w:sz w:val="20"/>
          <w:szCs w:val="20"/>
        </w:rPr>
        <w:t xml:space="preserve"> temperatūros </w:t>
      </w:r>
      <w:r w:rsidR="002876DF">
        <w:rPr>
          <w:rFonts w:ascii="Montserrat" w:hAnsi="Montserrat"/>
          <w:sz w:val="20"/>
          <w:szCs w:val="20"/>
        </w:rPr>
        <w:t>diapazone</w:t>
      </w:r>
      <w:r>
        <w:rPr>
          <w:rFonts w:ascii="Montserrat" w:hAnsi="Montserrat"/>
          <w:sz w:val="20"/>
          <w:szCs w:val="20"/>
        </w:rPr>
        <w:t>.</w:t>
      </w:r>
    </w:p>
    <w:p w14:paraId="471B9020" w14:textId="77777777" w:rsidR="003F3656" w:rsidRDefault="002A5CA4"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Tur</w:t>
      </w:r>
      <w:r w:rsidR="00E16E59">
        <w:rPr>
          <w:rFonts w:ascii="Montserrat" w:hAnsi="Montserrat"/>
          <w:sz w:val="20"/>
          <w:szCs w:val="20"/>
        </w:rPr>
        <w:t>i būti</w:t>
      </w:r>
      <w:r w:rsidR="00604283">
        <w:rPr>
          <w:rFonts w:ascii="Montserrat" w:hAnsi="Montserrat"/>
          <w:sz w:val="20"/>
          <w:szCs w:val="20"/>
        </w:rPr>
        <w:t xml:space="preserve"> galim</w:t>
      </w:r>
      <w:r>
        <w:rPr>
          <w:rFonts w:ascii="Montserrat" w:hAnsi="Montserrat"/>
          <w:sz w:val="20"/>
          <w:szCs w:val="20"/>
        </w:rPr>
        <w:t>ybę</w:t>
      </w:r>
      <w:r w:rsidR="00604283">
        <w:rPr>
          <w:rFonts w:ascii="Montserrat" w:hAnsi="Montserrat"/>
          <w:sz w:val="20"/>
          <w:szCs w:val="20"/>
        </w:rPr>
        <w:t xml:space="preserve"> </w:t>
      </w:r>
      <w:r>
        <w:rPr>
          <w:rFonts w:ascii="Montserrat" w:hAnsi="Montserrat"/>
          <w:sz w:val="20"/>
          <w:szCs w:val="20"/>
        </w:rPr>
        <w:t xml:space="preserve">automatiniu būdu stulpelius </w:t>
      </w:r>
      <w:r w:rsidR="00604283">
        <w:rPr>
          <w:rFonts w:ascii="Montserrat" w:hAnsi="Montserrat"/>
          <w:sz w:val="20"/>
          <w:szCs w:val="20"/>
        </w:rPr>
        <w:t xml:space="preserve">pakelti kiekvienoje eismo juostoje </w:t>
      </w:r>
    </w:p>
    <w:p w14:paraId="0774E3EF" w14:textId="77777777" w:rsidR="00604283" w:rsidRPr="00C5121B" w:rsidRDefault="00604283" w:rsidP="002B2CBE">
      <w:pPr>
        <w:tabs>
          <w:tab w:val="left" w:pos="284"/>
          <w:tab w:val="left" w:pos="720"/>
          <w:tab w:val="left" w:pos="993"/>
        </w:tabs>
        <w:spacing w:line="276" w:lineRule="auto"/>
        <w:contextualSpacing/>
        <w:jc w:val="both"/>
        <w:rPr>
          <w:rFonts w:ascii="Montserrat" w:hAnsi="Montserrat"/>
          <w:sz w:val="20"/>
          <w:szCs w:val="20"/>
        </w:rPr>
      </w:pPr>
      <w:r>
        <w:rPr>
          <w:rFonts w:ascii="Montserrat" w:hAnsi="Montserrat"/>
          <w:sz w:val="20"/>
          <w:szCs w:val="20"/>
        </w:rPr>
        <w:t>atskirai (grupėmis po 3</w:t>
      </w:r>
      <w:r w:rsidR="009672AA">
        <w:rPr>
          <w:rFonts w:ascii="Montserrat" w:hAnsi="Montserrat"/>
          <w:sz w:val="20"/>
          <w:szCs w:val="20"/>
        </w:rPr>
        <w:t> </w:t>
      </w:r>
      <w:r>
        <w:rPr>
          <w:rFonts w:ascii="Montserrat" w:hAnsi="Montserrat"/>
          <w:sz w:val="20"/>
          <w:szCs w:val="20"/>
        </w:rPr>
        <w:t xml:space="preserve">vnt.). </w:t>
      </w:r>
      <w:r w:rsidR="00004C76">
        <w:rPr>
          <w:rFonts w:ascii="Montserrat" w:hAnsi="Montserrat"/>
          <w:sz w:val="20"/>
          <w:szCs w:val="20"/>
        </w:rPr>
        <w:t xml:space="preserve">Įvykus bet kokiam vieno stulpelio </w:t>
      </w:r>
      <w:r w:rsidR="00400DAF">
        <w:rPr>
          <w:rFonts w:ascii="Montserrat" w:hAnsi="Montserrat"/>
          <w:sz w:val="20"/>
          <w:szCs w:val="20"/>
        </w:rPr>
        <w:t>t</w:t>
      </w:r>
      <w:r w:rsidR="00004C76">
        <w:rPr>
          <w:rFonts w:ascii="Montserrat" w:hAnsi="Montserrat"/>
          <w:sz w:val="20"/>
          <w:szCs w:val="20"/>
        </w:rPr>
        <w:t>uri būti galimybė pakelti likusius veikiančius stulpelius</w:t>
      </w:r>
      <w:r w:rsidR="002B2CBE">
        <w:rPr>
          <w:rFonts w:ascii="Montserrat" w:hAnsi="Montserrat"/>
          <w:sz w:val="20"/>
          <w:szCs w:val="20"/>
        </w:rPr>
        <w:t>.</w:t>
      </w:r>
    </w:p>
    <w:p w14:paraId="2A59062B" w14:textId="77777777" w:rsidR="00A95EE0" w:rsidRDefault="00E16E59"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Sistema t</w:t>
      </w:r>
      <w:r w:rsidR="002A5CA4">
        <w:rPr>
          <w:rFonts w:ascii="Montserrat" w:hAnsi="Montserrat"/>
          <w:sz w:val="20"/>
          <w:szCs w:val="20"/>
        </w:rPr>
        <w:t>uri b</w:t>
      </w:r>
      <w:r w:rsidR="00A95EE0">
        <w:rPr>
          <w:rFonts w:ascii="Montserrat" w:hAnsi="Montserrat"/>
          <w:sz w:val="20"/>
          <w:szCs w:val="20"/>
        </w:rPr>
        <w:t xml:space="preserve">ūti </w:t>
      </w:r>
      <w:r w:rsidR="002A5CA4">
        <w:rPr>
          <w:rFonts w:ascii="Montserrat" w:hAnsi="Montserrat"/>
          <w:sz w:val="20"/>
          <w:szCs w:val="20"/>
        </w:rPr>
        <w:t xml:space="preserve">pritaikyta </w:t>
      </w:r>
      <w:r w:rsidR="00A95EE0">
        <w:rPr>
          <w:rFonts w:ascii="Montserrat" w:hAnsi="Montserrat"/>
          <w:sz w:val="20"/>
          <w:szCs w:val="20"/>
        </w:rPr>
        <w:t>ir sukonfigūruota dvikrypčiam transporto priemonių judėjimui.</w:t>
      </w:r>
    </w:p>
    <w:p w14:paraId="344E57E5" w14:textId="77777777" w:rsidR="003F3656" w:rsidRDefault="00E41A67"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T</w:t>
      </w:r>
      <w:r w:rsidR="00C5121B">
        <w:rPr>
          <w:rFonts w:ascii="Montserrat" w:hAnsi="Montserrat"/>
          <w:sz w:val="20"/>
          <w:szCs w:val="20"/>
        </w:rPr>
        <w:t>urėti</w:t>
      </w:r>
      <w:r w:rsidR="00A95EE0">
        <w:rPr>
          <w:rFonts w:ascii="Montserrat" w:hAnsi="Montserrat"/>
          <w:sz w:val="20"/>
          <w:szCs w:val="20"/>
        </w:rPr>
        <w:t xml:space="preserve"> galimyb</w:t>
      </w:r>
      <w:r w:rsidR="00C5121B">
        <w:rPr>
          <w:rFonts w:ascii="Montserrat" w:hAnsi="Montserrat"/>
          <w:sz w:val="20"/>
          <w:szCs w:val="20"/>
        </w:rPr>
        <w:t>ę</w:t>
      </w:r>
      <w:r w:rsidR="00A95EE0">
        <w:rPr>
          <w:rFonts w:ascii="Montserrat" w:hAnsi="Montserrat"/>
          <w:sz w:val="20"/>
          <w:szCs w:val="20"/>
        </w:rPr>
        <w:t xml:space="preserve"> sukonfigūruoti </w:t>
      </w:r>
      <w:r w:rsidR="00007161">
        <w:rPr>
          <w:rFonts w:ascii="Montserrat" w:hAnsi="Montserrat"/>
          <w:sz w:val="20"/>
          <w:szCs w:val="20"/>
        </w:rPr>
        <w:t>automatinio</w:t>
      </w:r>
      <w:r w:rsidR="00A95EE0">
        <w:rPr>
          <w:rFonts w:ascii="Montserrat" w:hAnsi="Montserrat"/>
          <w:sz w:val="20"/>
          <w:szCs w:val="20"/>
        </w:rPr>
        <w:t xml:space="preserve"> pakėlimo/nuleidimo laikus</w:t>
      </w:r>
      <w:r w:rsidR="00C5121B">
        <w:rPr>
          <w:rFonts w:ascii="Montserrat" w:hAnsi="Montserrat"/>
          <w:sz w:val="20"/>
          <w:szCs w:val="20"/>
        </w:rPr>
        <w:t xml:space="preserve"> pagal </w:t>
      </w:r>
    </w:p>
    <w:p w14:paraId="3C8EAF7A" w14:textId="77777777" w:rsidR="00A95EE0" w:rsidRDefault="00C5121B" w:rsidP="002B2CBE">
      <w:pPr>
        <w:tabs>
          <w:tab w:val="left" w:pos="284"/>
          <w:tab w:val="left" w:pos="720"/>
          <w:tab w:val="left" w:pos="993"/>
        </w:tabs>
        <w:spacing w:line="276" w:lineRule="auto"/>
        <w:contextualSpacing/>
        <w:jc w:val="both"/>
        <w:rPr>
          <w:rFonts w:ascii="Montserrat" w:hAnsi="Montserrat"/>
          <w:sz w:val="20"/>
          <w:szCs w:val="20"/>
        </w:rPr>
      </w:pPr>
      <w:r>
        <w:rPr>
          <w:rFonts w:ascii="Montserrat" w:hAnsi="Montserrat"/>
          <w:sz w:val="20"/>
          <w:szCs w:val="20"/>
        </w:rPr>
        <w:t>atskiras savaitės dienas</w:t>
      </w:r>
      <w:r w:rsidR="00007161">
        <w:rPr>
          <w:rFonts w:ascii="Montserrat" w:hAnsi="Montserrat"/>
          <w:sz w:val="20"/>
          <w:szCs w:val="20"/>
        </w:rPr>
        <w:t xml:space="preserve"> taip, kad </w:t>
      </w:r>
      <w:r>
        <w:rPr>
          <w:rFonts w:ascii="Montserrat" w:hAnsi="Montserrat"/>
          <w:sz w:val="20"/>
          <w:szCs w:val="20"/>
        </w:rPr>
        <w:t>nustatytu metu nebūtų reikalingas žmogaus įsikišimas.</w:t>
      </w:r>
    </w:p>
    <w:p w14:paraId="48EEB981" w14:textId="77777777" w:rsidR="003F3656" w:rsidRDefault="007B6C13"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T</w:t>
      </w:r>
      <w:r w:rsidR="00C5121B" w:rsidRPr="00262178">
        <w:rPr>
          <w:rFonts w:ascii="Montserrat" w:hAnsi="Montserrat"/>
          <w:sz w:val="20"/>
          <w:szCs w:val="20"/>
        </w:rPr>
        <w:t>u</w:t>
      </w:r>
      <w:r w:rsidR="00C5121B">
        <w:rPr>
          <w:rFonts w:ascii="Montserrat" w:hAnsi="Montserrat"/>
          <w:sz w:val="20"/>
          <w:szCs w:val="20"/>
        </w:rPr>
        <w:t>rėti</w:t>
      </w:r>
      <w:r w:rsidR="00396F6C">
        <w:rPr>
          <w:rFonts w:ascii="Montserrat" w:hAnsi="Montserrat"/>
          <w:sz w:val="20"/>
          <w:szCs w:val="20"/>
        </w:rPr>
        <w:t xml:space="preserve"> galimyb</w:t>
      </w:r>
      <w:r w:rsidR="00C5121B">
        <w:rPr>
          <w:rFonts w:ascii="Montserrat" w:hAnsi="Montserrat"/>
          <w:sz w:val="20"/>
          <w:szCs w:val="20"/>
        </w:rPr>
        <w:t>ę</w:t>
      </w:r>
      <w:r w:rsidR="00396F6C">
        <w:rPr>
          <w:rFonts w:ascii="Montserrat" w:hAnsi="Montserrat"/>
          <w:sz w:val="20"/>
          <w:szCs w:val="20"/>
        </w:rPr>
        <w:t xml:space="preserve"> pakelti stulpelius</w:t>
      </w:r>
      <w:r w:rsidR="009672AA">
        <w:rPr>
          <w:rFonts w:ascii="Montserrat" w:hAnsi="Montserrat"/>
          <w:sz w:val="20"/>
          <w:szCs w:val="20"/>
        </w:rPr>
        <w:t xml:space="preserve"> iš valdymo spintos</w:t>
      </w:r>
      <w:r w:rsidR="00396F6C">
        <w:rPr>
          <w:rFonts w:ascii="Montserrat" w:hAnsi="Montserrat"/>
          <w:sz w:val="20"/>
          <w:szCs w:val="20"/>
        </w:rPr>
        <w:t xml:space="preserve"> išjungus indukcinių kilpų</w:t>
      </w:r>
    </w:p>
    <w:p w14:paraId="094F7012" w14:textId="77777777" w:rsidR="00396F6C" w:rsidRDefault="00396F6C" w:rsidP="002B2CBE">
      <w:pPr>
        <w:tabs>
          <w:tab w:val="left" w:pos="284"/>
          <w:tab w:val="left" w:pos="720"/>
          <w:tab w:val="left" w:pos="993"/>
        </w:tabs>
        <w:spacing w:line="276" w:lineRule="auto"/>
        <w:contextualSpacing/>
        <w:jc w:val="both"/>
        <w:rPr>
          <w:rFonts w:ascii="Montserrat" w:hAnsi="Montserrat"/>
          <w:sz w:val="20"/>
          <w:szCs w:val="20"/>
        </w:rPr>
      </w:pPr>
      <w:r>
        <w:rPr>
          <w:rFonts w:ascii="Montserrat" w:hAnsi="Montserrat"/>
          <w:sz w:val="20"/>
          <w:szCs w:val="20"/>
        </w:rPr>
        <w:t xml:space="preserve">veikimą. </w:t>
      </w:r>
    </w:p>
    <w:p w14:paraId="478B0CB9" w14:textId="77777777" w:rsidR="003F3656" w:rsidRDefault="009672AA"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Stulpeliai turi būti</w:t>
      </w:r>
      <w:r w:rsidR="00C5121B">
        <w:rPr>
          <w:rFonts w:ascii="Montserrat" w:hAnsi="Montserrat"/>
          <w:sz w:val="20"/>
          <w:szCs w:val="20"/>
        </w:rPr>
        <w:t xml:space="preserve"> pagaminti iš nerūdijančio plieno įskaitant a</w:t>
      </w:r>
      <w:r w:rsidR="00E5733A">
        <w:rPr>
          <w:rFonts w:ascii="Montserrat" w:hAnsi="Montserrat"/>
          <w:sz w:val="20"/>
          <w:szCs w:val="20"/>
        </w:rPr>
        <w:t>utomatinio stulpelio</w:t>
      </w:r>
    </w:p>
    <w:p w14:paraId="3C73F929" w14:textId="77777777" w:rsidR="00E5733A" w:rsidRDefault="00E5733A" w:rsidP="002B2CBE">
      <w:pPr>
        <w:tabs>
          <w:tab w:val="left" w:pos="284"/>
          <w:tab w:val="left" w:pos="720"/>
          <w:tab w:val="left" w:pos="993"/>
        </w:tabs>
        <w:spacing w:line="276" w:lineRule="auto"/>
        <w:contextualSpacing/>
        <w:jc w:val="both"/>
        <w:rPr>
          <w:rFonts w:ascii="Montserrat" w:hAnsi="Montserrat"/>
          <w:sz w:val="20"/>
          <w:szCs w:val="20"/>
        </w:rPr>
      </w:pPr>
      <w:r>
        <w:rPr>
          <w:rFonts w:ascii="Montserrat" w:hAnsi="Montserrat"/>
          <w:sz w:val="20"/>
          <w:szCs w:val="20"/>
        </w:rPr>
        <w:t>klojin</w:t>
      </w:r>
      <w:r w:rsidR="00C5121B">
        <w:rPr>
          <w:rFonts w:ascii="Montserrat" w:hAnsi="Montserrat"/>
          <w:sz w:val="20"/>
          <w:szCs w:val="20"/>
        </w:rPr>
        <w:t>ius</w:t>
      </w:r>
      <w:r w:rsidR="009D7D3B">
        <w:rPr>
          <w:rFonts w:ascii="Montserrat" w:hAnsi="Montserrat"/>
          <w:sz w:val="20"/>
          <w:szCs w:val="20"/>
        </w:rPr>
        <w:t xml:space="preserve"> ir </w:t>
      </w:r>
      <w:r>
        <w:rPr>
          <w:rFonts w:ascii="Montserrat" w:hAnsi="Montserrat"/>
          <w:sz w:val="20"/>
          <w:szCs w:val="20"/>
        </w:rPr>
        <w:t xml:space="preserve">montavimo </w:t>
      </w:r>
      <w:r w:rsidR="009D7D3B">
        <w:rPr>
          <w:rFonts w:ascii="Montserrat" w:hAnsi="Montserrat"/>
          <w:sz w:val="20"/>
          <w:szCs w:val="20"/>
        </w:rPr>
        <w:t>elementus</w:t>
      </w:r>
      <w:r>
        <w:rPr>
          <w:rFonts w:ascii="Montserrat" w:hAnsi="Montserrat"/>
          <w:sz w:val="20"/>
          <w:szCs w:val="20"/>
        </w:rPr>
        <w:t>.</w:t>
      </w:r>
    </w:p>
    <w:p w14:paraId="482A7F92" w14:textId="77777777" w:rsidR="00F636CF" w:rsidRPr="000A5589" w:rsidRDefault="002B2CBE"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Stulpeliai turi b</w:t>
      </w:r>
      <w:r w:rsidR="009D7D3B">
        <w:rPr>
          <w:rFonts w:ascii="Montserrat" w:hAnsi="Montserrat"/>
          <w:sz w:val="20"/>
          <w:szCs w:val="20"/>
        </w:rPr>
        <w:t>ūti sumontuot</w:t>
      </w:r>
      <w:r w:rsidR="00E16E59">
        <w:rPr>
          <w:rFonts w:ascii="Montserrat" w:hAnsi="Montserrat"/>
          <w:sz w:val="20"/>
          <w:szCs w:val="20"/>
        </w:rPr>
        <w:t>i</w:t>
      </w:r>
      <w:r w:rsidR="009D7D3B">
        <w:rPr>
          <w:rFonts w:ascii="Montserrat" w:hAnsi="Montserrat"/>
          <w:sz w:val="20"/>
          <w:szCs w:val="20"/>
        </w:rPr>
        <w:t xml:space="preserve"> žemiau </w:t>
      </w:r>
      <w:r>
        <w:rPr>
          <w:rFonts w:ascii="Montserrat" w:hAnsi="Montserrat"/>
          <w:sz w:val="20"/>
          <w:szCs w:val="20"/>
        </w:rPr>
        <w:t xml:space="preserve">gatvės </w:t>
      </w:r>
      <w:r w:rsidR="009D7D3B">
        <w:rPr>
          <w:rFonts w:ascii="Montserrat" w:hAnsi="Montserrat"/>
          <w:sz w:val="20"/>
          <w:szCs w:val="20"/>
        </w:rPr>
        <w:t>grindinio paviršiaus</w:t>
      </w:r>
      <w:r w:rsidR="00236B7C">
        <w:rPr>
          <w:rFonts w:ascii="Montserrat" w:hAnsi="Montserrat"/>
          <w:sz w:val="20"/>
          <w:szCs w:val="20"/>
        </w:rPr>
        <w:t xml:space="preserve">, o viršutinė </w:t>
      </w:r>
      <w:r w:rsidR="009F3D19">
        <w:rPr>
          <w:rFonts w:ascii="Montserrat" w:hAnsi="Montserrat"/>
          <w:sz w:val="20"/>
          <w:szCs w:val="20"/>
        </w:rPr>
        <w:t xml:space="preserve">stulpelių </w:t>
      </w:r>
      <w:r w:rsidR="00236B7C">
        <w:rPr>
          <w:rFonts w:ascii="Montserrat" w:hAnsi="Montserrat"/>
          <w:sz w:val="20"/>
          <w:szCs w:val="20"/>
        </w:rPr>
        <w:t>dalis</w:t>
      </w:r>
      <w:r>
        <w:rPr>
          <w:rFonts w:ascii="Montserrat" w:hAnsi="Montserrat"/>
          <w:sz w:val="20"/>
          <w:szCs w:val="20"/>
        </w:rPr>
        <w:t xml:space="preserve"> </w:t>
      </w:r>
      <w:r w:rsidR="00236B7C">
        <w:rPr>
          <w:rFonts w:ascii="Montserrat" w:hAnsi="Montserrat"/>
          <w:sz w:val="20"/>
          <w:szCs w:val="20"/>
        </w:rPr>
        <w:t>lygi važiuojamosios</w:t>
      </w:r>
      <w:r w:rsidR="000A5589">
        <w:rPr>
          <w:rFonts w:ascii="Montserrat" w:hAnsi="Montserrat"/>
          <w:sz w:val="20"/>
          <w:szCs w:val="20"/>
        </w:rPr>
        <w:t xml:space="preserve"> </w:t>
      </w:r>
      <w:r w:rsidR="00236B7C" w:rsidRPr="000A5589">
        <w:rPr>
          <w:rFonts w:ascii="Montserrat" w:hAnsi="Montserrat"/>
          <w:sz w:val="20"/>
          <w:szCs w:val="20"/>
        </w:rPr>
        <w:t xml:space="preserve">dalies </w:t>
      </w:r>
      <w:r w:rsidR="00F636CF" w:rsidRPr="000A5589">
        <w:rPr>
          <w:rFonts w:ascii="Montserrat" w:hAnsi="Montserrat"/>
          <w:sz w:val="20"/>
          <w:szCs w:val="20"/>
        </w:rPr>
        <w:t>paviršiui</w:t>
      </w:r>
      <w:r w:rsidR="009D7D3B" w:rsidRPr="000A5589">
        <w:rPr>
          <w:rFonts w:ascii="Montserrat" w:hAnsi="Montserrat"/>
          <w:sz w:val="20"/>
          <w:szCs w:val="20"/>
        </w:rPr>
        <w:t>.</w:t>
      </w:r>
    </w:p>
    <w:p w14:paraId="216CF08A" w14:textId="50B9ECAE" w:rsidR="00F636CF" w:rsidRDefault="009F3D19"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 xml:space="preserve">Stulpeliai turi būti montuojami išlaikant  </w:t>
      </w:r>
      <w:r w:rsidR="00E16E59">
        <w:rPr>
          <w:rFonts w:ascii="Montserrat" w:hAnsi="Montserrat"/>
          <w:sz w:val="20"/>
          <w:szCs w:val="20"/>
        </w:rPr>
        <w:t>~</w:t>
      </w:r>
      <w:r w:rsidR="00F636CF">
        <w:rPr>
          <w:rFonts w:ascii="Montserrat" w:hAnsi="Montserrat"/>
          <w:sz w:val="20"/>
          <w:szCs w:val="20"/>
        </w:rPr>
        <w:t xml:space="preserve"> 1,5 m</w:t>
      </w:r>
      <w:r>
        <w:rPr>
          <w:rFonts w:ascii="Montserrat" w:hAnsi="Montserrat"/>
          <w:sz w:val="20"/>
          <w:szCs w:val="20"/>
        </w:rPr>
        <w:t xml:space="preserve"> tarpus tarp stulpelių centrų</w:t>
      </w:r>
    </w:p>
    <w:p w14:paraId="6B549235" w14:textId="77777777" w:rsidR="00400DAF" w:rsidRPr="004379FD" w:rsidRDefault="00812A32" w:rsidP="00595E93">
      <w:pPr>
        <w:numPr>
          <w:ilvl w:val="1"/>
          <w:numId w:val="3"/>
        </w:numPr>
        <w:tabs>
          <w:tab w:val="left" w:pos="284"/>
          <w:tab w:val="left" w:pos="720"/>
          <w:tab w:val="left" w:pos="851"/>
        </w:tabs>
        <w:spacing w:line="276" w:lineRule="auto"/>
        <w:ind w:left="0" w:firstLine="0"/>
        <w:contextualSpacing/>
        <w:jc w:val="both"/>
        <w:rPr>
          <w:rFonts w:ascii="Montserrat" w:hAnsi="Montserrat"/>
          <w:sz w:val="20"/>
          <w:szCs w:val="20"/>
        </w:rPr>
      </w:pPr>
      <w:r>
        <w:rPr>
          <w:rFonts w:ascii="Montserrat" w:hAnsi="Montserrat"/>
          <w:sz w:val="20"/>
          <w:szCs w:val="20"/>
        </w:rPr>
        <w:t xml:space="preserve">Kanalai (vamzdžiai, </w:t>
      </w:r>
      <w:proofErr w:type="spellStart"/>
      <w:r>
        <w:rPr>
          <w:rFonts w:ascii="Montserrat" w:hAnsi="Montserrat"/>
          <w:sz w:val="20"/>
          <w:szCs w:val="20"/>
        </w:rPr>
        <w:t>gofros</w:t>
      </w:r>
      <w:proofErr w:type="spellEnd"/>
      <w:r>
        <w:rPr>
          <w:rFonts w:ascii="Montserrat" w:hAnsi="Montserrat"/>
          <w:sz w:val="20"/>
          <w:szCs w:val="20"/>
        </w:rPr>
        <w:t xml:space="preserve">) ir kiti po dangomis tarp stulpelių montuojami elementai turi būti </w:t>
      </w:r>
      <w:r w:rsidR="009F3D19">
        <w:rPr>
          <w:rFonts w:ascii="Montserrat" w:hAnsi="Montserrat"/>
          <w:sz w:val="20"/>
          <w:szCs w:val="20"/>
        </w:rPr>
        <w:t xml:space="preserve">įrengti </w:t>
      </w:r>
      <w:r>
        <w:rPr>
          <w:rFonts w:ascii="Montserrat" w:hAnsi="Montserrat"/>
          <w:sz w:val="20"/>
          <w:szCs w:val="20"/>
        </w:rPr>
        <w:t xml:space="preserve">ne mažiau kaip 50 cm gylyje nuo dangos paviršiaus. </w:t>
      </w:r>
      <w:r w:rsidR="00400DAF">
        <w:rPr>
          <w:rFonts w:ascii="Montserrat" w:hAnsi="Montserrat"/>
          <w:sz w:val="20"/>
          <w:szCs w:val="20"/>
        </w:rPr>
        <w:t xml:space="preserve">Esama danga (granitinės trinkelės) </w:t>
      </w:r>
      <w:r w:rsidR="00400DAF" w:rsidRPr="00CF35E5">
        <w:rPr>
          <w:rFonts w:ascii="Montserrat" w:hAnsi="Montserrat"/>
          <w:sz w:val="20"/>
          <w:szCs w:val="20"/>
        </w:rPr>
        <w:t xml:space="preserve">15 cm </w:t>
      </w:r>
      <w:r w:rsidR="00400DAF">
        <w:rPr>
          <w:rFonts w:ascii="Montserrat" w:hAnsi="Montserrat"/>
          <w:sz w:val="20"/>
          <w:szCs w:val="20"/>
        </w:rPr>
        <w:t xml:space="preserve">storio, skaldos ir </w:t>
      </w:r>
      <w:r w:rsidR="00F636CF">
        <w:rPr>
          <w:rFonts w:ascii="Montserrat" w:hAnsi="Montserrat"/>
          <w:sz w:val="20"/>
          <w:szCs w:val="20"/>
        </w:rPr>
        <w:t>atsijų</w:t>
      </w:r>
      <w:r w:rsidR="00400DAF">
        <w:rPr>
          <w:rFonts w:ascii="Montserrat" w:hAnsi="Montserrat"/>
          <w:sz w:val="20"/>
          <w:szCs w:val="20"/>
        </w:rPr>
        <w:t xml:space="preserve"> pasluoksnių bendras storis – </w:t>
      </w:r>
      <w:r w:rsidR="00400DAF" w:rsidRPr="00CF35E5">
        <w:rPr>
          <w:rFonts w:ascii="Montserrat" w:hAnsi="Montserrat"/>
          <w:sz w:val="20"/>
          <w:szCs w:val="20"/>
        </w:rPr>
        <w:t>2</w:t>
      </w:r>
      <w:r w:rsidRPr="00CF35E5">
        <w:rPr>
          <w:rFonts w:ascii="Montserrat" w:hAnsi="Montserrat"/>
          <w:sz w:val="20"/>
          <w:szCs w:val="20"/>
        </w:rPr>
        <w:t>5</w:t>
      </w:r>
      <w:r w:rsidR="00400DAF" w:rsidRPr="00CF35E5">
        <w:rPr>
          <w:rFonts w:ascii="Montserrat" w:hAnsi="Montserrat"/>
          <w:sz w:val="20"/>
          <w:szCs w:val="20"/>
        </w:rPr>
        <w:t xml:space="preserve"> cm</w:t>
      </w:r>
      <w:r w:rsidRPr="002B2CBE">
        <w:rPr>
          <w:rFonts w:ascii="Montserrat" w:hAnsi="Montserrat"/>
          <w:sz w:val="20"/>
          <w:szCs w:val="20"/>
        </w:rPr>
        <w:t>, minimalus betono storis virš kanalų – 10 cm</w:t>
      </w:r>
      <w:r>
        <w:rPr>
          <w:rFonts w:ascii="Montserrat" w:hAnsi="Montserrat"/>
          <w:sz w:val="20"/>
          <w:szCs w:val="20"/>
        </w:rPr>
        <w:t>.</w:t>
      </w:r>
      <w:r w:rsidR="002E29E5">
        <w:rPr>
          <w:rFonts w:ascii="Montserrat" w:hAnsi="Montserrat"/>
          <w:sz w:val="20"/>
          <w:szCs w:val="20"/>
        </w:rPr>
        <w:t xml:space="preserve"> Įrengus stulpelius betonavimas bus vykdamas iki aukščiau nurodytų pasluoksnių</w:t>
      </w:r>
      <w:r w:rsidR="00E16E59">
        <w:rPr>
          <w:rFonts w:ascii="Montserrat" w:hAnsi="Montserrat"/>
          <w:sz w:val="20"/>
          <w:szCs w:val="20"/>
        </w:rPr>
        <w:t>.</w:t>
      </w:r>
    </w:p>
    <w:p w14:paraId="2679DE50" w14:textId="77777777" w:rsidR="009D7D3B" w:rsidRDefault="00552E67"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sidRPr="002243AA">
        <w:rPr>
          <w:rFonts w:ascii="Montserrat" w:hAnsi="Montserrat"/>
          <w:sz w:val="20"/>
          <w:szCs w:val="20"/>
        </w:rPr>
        <w:t>N</w:t>
      </w:r>
      <w:r w:rsidRPr="009F3D19">
        <w:rPr>
          <w:rFonts w:ascii="Montserrat" w:hAnsi="Montserrat"/>
          <w:sz w:val="20"/>
          <w:szCs w:val="20"/>
        </w:rPr>
        <w:t>u</w:t>
      </w:r>
      <w:r w:rsidRPr="002243AA">
        <w:rPr>
          <w:rFonts w:ascii="Montserrat" w:hAnsi="Montserrat"/>
          <w:sz w:val="20"/>
          <w:szCs w:val="20"/>
        </w:rPr>
        <w:t>o</w:t>
      </w:r>
      <w:r>
        <w:rPr>
          <w:rFonts w:ascii="Montserrat" w:hAnsi="Montserrat"/>
          <w:sz w:val="20"/>
          <w:szCs w:val="20"/>
        </w:rPr>
        <w:t xml:space="preserve"> valdymo spintos iki stulpelių turi būti į</w:t>
      </w:r>
      <w:r w:rsidR="009D7D3B">
        <w:rPr>
          <w:rFonts w:ascii="Montserrat" w:hAnsi="Montserrat"/>
          <w:sz w:val="20"/>
          <w:szCs w:val="20"/>
        </w:rPr>
        <w:t>rengti valdymo kabeliai;</w:t>
      </w:r>
    </w:p>
    <w:p w14:paraId="2C525BA3" w14:textId="77777777" w:rsidR="003F3656" w:rsidRDefault="009D7D3B"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 xml:space="preserve">Vidinė </w:t>
      </w:r>
      <w:r w:rsidR="009672AA">
        <w:rPr>
          <w:rFonts w:ascii="Montserrat" w:hAnsi="Montserrat"/>
          <w:sz w:val="20"/>
          <w:szCs w:val="20"/>
        </w:rPr>
        <w:t>stulpelio</w:t>
      </w:r>
      <w:r>
        <w:rPr>
          <w:rFonts w:ascii="Montserrat" w:hAnsi="Montserrat"/>
          <w:sz w:val="20"/>
          <w:szCs w:val="20"/>
        </w:rPr>
        <w:t xml:space="preserve"> dalis turi būti nerūdijančio plieno cilindrinis vamzdis</w:t>
      </w:r>
      <w:r w:rsidR="004379FD">
        <w:rPr>
          <w:rFonts w:ascii="Montserrat" w:hAnsi="Montserrat"/>
          <w:sz w:val="20"/>
          <w:szCs w:val="20"/>
        </w:rPr>
        <w:t>, kuris gali būti</w:t>
      </w:r>
    </w:p>
    <w:p w14:paraId="6E923502" w14:textId="77777777" w:rsidR="009D7D3B" w:rsidRDefault="004379FD" w:rsidP="002B2CBE">
      <w:pPr>
        <w:tabs>
          <w:tab w:val="left" w:pos="284"/>
          <w:tab w:val="left" w:pos="720"/>
          <w:tab w:val="left" w:pos="993"/>
        </w:tabs>
        <w:spacing w:line="276" w:lineRule="auto"/>
        <w:contextualSpacing/>
        <w:jc w:val="both"/>
        <w:rPr>
          <w:rFonts w:ascii="Montserrat" w:hAnsi="Montserrat"/>
          <w:sz w:val="20"/>
          <w:szCs w:val="20"/>
        </w:rPr>
      </w:pPr>
      <w:r>
        <w:rPr>
          <w:rFonts w:ascii="Montserrat" w:hAnsi="Montserrat"/>
          <w:sz w:val="20"/>
          <w:szCs w:val="20"/>
        </w:rPr>
        <w:t>pakeltas virš žemės, aukštyn taip sudarant užtvėrimą transporto priemonėms</w:t>
      </w:r>
      <w:r w:rsidR="009672AA">
        <w:rPr>
          <w:rFonts w:ascii="Montserrat" w:hAnsi="Montserrat"/>
          <w:sz w:val="20"/>
          <w:szCs w:val="20"/>
        </w:rPr>
        <w:t>.</w:t>
      </w:r>
    </w:p>
    <w:p w14:paraId="7A0881CA" w14:textId="77777777" w:rsidR="003F3656" w:rsidRDefault="004379FD"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 xml:space="preserve">Pakeltoje padėtyje </w:t>
      </w:r>
      <w:r w:rsidR="009672AA">
        <w:rPr>
          <w:rFonts w:ascii="Montserrat" w:hAnsi="Montserrat"/>
          <w:sz w:val="20"/>
          <w:szCs w:val="20"/>
        </w:rPr>
        <w:t>stulpeliai</w:t>
      </w:r>
      <w:r>
        <w:rPr>
          <w:rFonts w:ascii="Montserrat" w:hAnsi="Montserrat"/>
          <w:sz w:val="20"/>
          <w:szCs w:val="20"/>
        </w:rPr>
        <w:t xml:space="preserve"> turi būti neįveikiama kliūtis transporto priemonėms</w:t>
      </w:r>
      <w:r w:rsidR="009672AA">
        <w:rPr>
          <w:rFonts w:ascii="Montserrat" w:hAnsi="Montserrat"/>
          <w:sz w:val="20"/>
          <w:szCs w:val="20"/>
        </w:rPr>
        <w:t>.</w:t>
      </w:r>
    </w:p>
    <w:p w14:paraId="33680A29" w14:textId="77777777" w:rsidR="0088077E" w:rsidRDefault="00BF068A" w:rsidP="002B2CBE">
      <w:pPr>
        <w:tabs>
          <w:tab w:val="left" w:pos="284"/>
          <w:tab w:val="left" w:pos="720"/>
          <w:tab w:val="left" w:pos="993"/>
        </w:tabs>
        <w:spacing w:line="276" w:lineRule="auto"/>
        <w:contextualSpacing/>
        <w:jc w:val="both"/>
        <w:rPr>
          <w:rFonts w:ascii="Montserrat" w:hAnsi="Montserrat"/>
          <w:sz w:val="20"/>
          <w:szCs w:val="20"/>
        </w:rPr>
      </w:pPr>
      <w:r>
        <w:rPr>
          <w:rFonts w:ascii="Montserrat" w:hAnsi="Montserrat"/>
          <w:sz w:val="20"/>
          <w:szCs w:val="20"/>
        </w:rPr>
        <w:t>Turi nebūti galimybės pravažiuoti pro, apvažiuoti važiuojamąja dalimi aplink stulpelius.</w:t>
      </w:r>
    </w:p>
    <w:p w14:paraId="395A9066" w14:textId="07B9A1B6" w:rsidR="0088077E" w:rsidRPr="002B26E2" w:rsidRDefault="0088077E" w:rsidP="00595E93">
      <w:pPr>
        <w:numPr>
          <w:ilvl w:val="1"/>
          <w:numId w:val="3"/>
        </w:numPr>
        <w:tabs>
          <w:tab w:val="left" w:pos="284"/>
          <w:tab w:val="left" w:pos="720"/>
          <w:tab w:val="left" w:pos="993"/>
        </w:tabs>
        <w:spacing w:line="276" w:lineRule="auto"/>
        <w:ind w:left="0" w:firstLine="0"/>
        <w:contextualSpacing/>
        <w:jc w:val="both"/>
        <w:rPr>
          <w:rFonts w:ascii="Montserrat" w:hAnsi="Montserrat"/>
          <w:b/>
          <w:bCs/>
          <w:sz w:val="20"/>
          <w:szCs w:val="20"/>
        </w:rPr>
      </w:pPr>
      <w:r w:rsidRPr="009F3D19">
        <w:rPr>
          <w:rFonts w:ascii="Montserrat" w:hAnsi="Montserrat"/>
          <w:sz w:val="20"/>
          <w:szCs w:val="20"/>
        </w:rPr>
        <w:t>Stulpelis turi atlaikyti ne mažiau kaip 120 KJ smūgio jėgą.</w:t>
      </w:r>
      <w:r w:rsidR="00DB7377" w:rsidRPr="009F3D19">
        <w:rPr>
          <w:rFonts w:ascii="Montserrat" w:hAnsi="Montserrat"/>
          <w:sz w:val="20"/>
          <w:szCs w:val="20"/>
        </w:rPr>
        <w:t xml:space="preserve"> </w:t>
      </w:r>
      <w:r w:rsidR="00126AE5" w:rsidRPr="002B26E2">
        <w:rPr>
          <w:rFonts w:ascii="Montserrat" w:hAnsi="Montserrat"/>
          <w:b/>
          <w:bCs/>
          <w:sz w:val="20"/>
          <w:szCs w:val="20"/>
        </w:rPr>
        <w:t>Kartu su pasiūlymu pateikiamas prekės gamintojo, techninės charakteristikos ir/ar kitokio pobūdžio dokumentas, kuris patvirtintų, kad siūloma prekė atitinka šį reikalavimą.</w:t>
      </w:r>
    </w:p>
    <w:p w14:paraId="62627A29" w14:textId="77777777" w:rsidR="003F3656" w:rsidRDefault="004379FD"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Esant eismo įvykiui, jei transporto priemonė kliudo stulpelį(-</w:t>
      </w:r>
      <w:proofErr w:type="spellStart"/>
      <w:r>
        <w:rPr>
          <w:rFonts w:ascii="Montserrat" w:hAnsi="Montserrat"/>
          <w:sz w:val="20"/>
          <w:szCs w:val="20"/>
        </w:rPr>
        <w:t>ius</w:t>
      </w:r>
      <w:proofErr w:type="spellEnd"/>
      <w:r>
        <w:rPr>
          <w:rFonts w:ascii="Montserrat" w:hAnsi="Montserrat"/>
          <w:sz w:val="20"/>
          <w:szCs w:val="20"/>
        </w:rPr>
        <w:t xml:space="preserve">), pirminė smūgio </w:t>
      </w:r>
    </w:p>
    <w:p w14:paraId="76F56051" w14:textId="77777777" w:rsidR="004379FD" w:rsidRDefault="004379FD" w:rsidP="002B2CBE">
      <w:pPr>
        <w:tabs>
          <w:tab w:val="left" w:pos="284"/>
          <w:tab w:val="left" w:pos="720"/>
          <w:tab w:val="left" w:pos="993"/>
        </w:tabs>
        <w:spacing w:line="276" w:lineRule="auto"/>
        <w:contextualSpacing/>
        <w:jc w:val="both"/>
        <w:rPr>
          <w:rFonts w:ascii="Montserrat" w:hAnsi="Montserrat"/>
          <w:sz w:val="20"/>
          <w:szCs w:val="20"/>
        </w:rPr>
      </w:pPr>
      <w:r>
        <w:rPr>
          <w:rFonts w:ascii="Montserrat" w:hAnsi="Montserrat"/>
          <w:sz w:val="20"/>
          <w:szCs w:val="20"/>
        </w:rPr>
        <w:t>jėga turi būti absorbuota vidinės stulpelio dalies, pereinant į išorinį korpusą ir pamatą;</w:t>
      </w:r>
    </w:p>
    <w:p w14:paraId="3E7CF312" w14:textId="77777777" w:rsidR="003F3656" w:rsidRDefault="004379FD"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 xml:space="preserve">Stulpelio aukštis pakeltoje padėtyje turi būti </w:t>
      </w:r>
      <w:r w:rsidR="001404EA">
        <w:rPr>
          <w:rFonts w:ascii="Montserrat" w:hAnsi="Montserrat"/>
          <w:sz w:val="20"/>
          <w:szCs w:val="20"/>
        </w:rPr>
        <w:t xml:space="preserve">ne mažiau kaip </w:t>
      </w:r>
      <w:r>
        <w:rPr>
          <w:rFonts w:ascii="Montserrat" w:hAnsi="Montserrat"/>
          <w:sz w:val="20"/>
          <w:szCs w:val="20"/>
        </w:rPr>
        <w:t>700 mm</w:t>
      </w:r>
      <w:r w:rsidR="001404EA">
        <w:rPr>
          <w:rFonts w:ascii="Montserrat" w:hAnsi="Montserrat"/>
          <w:sz w:val="20"/>
          <w:szCs w:val="20"/>
        </w:rPr>
        <w:t xml:space="preserve"> ir ne daugiau</w:t>
      </w:r>
    </w:p>
    <w:p w14:paraId="5A85C5E4" w14:textId="77777777" w:rsidR="004379FD" w:rsidRDefault="001404EA" w:rsidP="002B2CBE">
      <w:pPr>
        <w:tabs>
          <w:tab w:val="left" w:pos="284"/>
          <w:tab w:val="left" w:pos="720"/>
          <w:tab w:val="left" w:pos="993"/>
        </w:tabs>
        <w:spacing w:line="276" w:lineRule="auto"/>
        <w:contextualSpacing/>
        <w:jc w:val="both"/>
        <w:rPr>
          <w:rFonts w:ascii="Montserrat" w:hAnsi="Montserrat"/>
          <w:sz w:val="20"/>
          <w:szCs w:val="20"/>
        </w:rPr>
      </w:pPr>
      <w:r>
        <w:rPr>
          <w:rFonts w:ascii="Montserrat" w:hAnsi="Montserrat"/>
          <w:sz w:val="20"/>
          <w:szCs w:val="20"/>
        </w:rPr>
        <w:t xml:space="preserve">kaip </w:t>
      </w:r>
      <w:r w:rsidR="001B2977">
        <w:rPr>
          <w:rFonts w:ascii="Montserrat" w:hAnsi="Montserrat"/>
          <w:sz w:val="20"/>
          <w:szCs w:val="20"/>
        </w:rPr>
        <w:t xml:space="preserve">1000 </w:t>
      </w:r>
      <w:r>
        <w:rPr>
          <w:rFonts w:ascii="Montserrat" w:hAnsi="Montserrat"/>
          <w:sz w:val="20"/>
          <w:szCs w:val="20"/>
        </w:rPr>
        <w:t>mm</w:t>
      </w:r>
      <w:r w:rsidR="004379FD">
        <w:rPr>
          <w:rFonts w:ascii="Montserrat" w:hAnsi="Montserrat"/>
          <w:sz w:val="20"/>
          <w:szCs w:val="20"/>
        </w:rPr>
        <w:t xml:space="preserve">, matuojant nuo </w:t>
      </w:r>
      <w:r w:rsidR="00E16E59">
        <w:rPr>
          <w:rFonts w:ascii="Montserrat" w:hAnsi="Montserrat"/>
          <w:sz w:val="20"/>
          <w:szCs w:val="20"/>
        </w:rPr>
        <w:t xml:space="preserve">grindinio </w:t>
      </w:r>
      <w:r w:rsidR="004379FD">
        <w:rPr>
          <w:rFonts w:ascii="Montserrat" w:hAnsi="Montserrat"/>
          <w:sz w:val="20"/>
          <w:szCs w:val="20"/>
        </w:rPr>
        <w:t>paviršiaus iki užtvaro cilindro dangtelio (imtinai);</w:t>
      </w:r>
    </w:p>
    <w:p w14:paraId="59059930" w14:textId="77777777" w:rsidR="004379FD" w:rsidRDefault="004379FD"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Stulpelio diametras ne mažiau 200 mm</w:t>
      </w:r>
      <w:r w:rsidR="001404EA">
        <w:rPr>
          <w:rFonts w:ascii="Montserrat" w:hAnsi="Montserrat"/>
          <w:sz w:val="20"/>
          <w:szCs w:val="20"/>
        </w:rPr>
        <w:t xml:space="preserve"> ir ne daugiau kaip 300 mm</w:t>
      </w:r>
      <w:r>
        <w:rPr>
          <w:rFonts w:ascii="Montserrat" w:hAnsi="Montserrat"/>
          <w:sz w:val="20"/>
          <w:szCs w:val="20"/>
        </w:rPr>
        <w:t>;</w:t>
      </w:r>
    </w:p>
    <w:p w14:paraId="46D2ACB7" w14:textId="77777777" w:rsidR="003F3656" w:rsidRDefault="00D1738E"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Turi būti galimybė nuleisti stulpelius esant sistemos gedimui arba sutrikus elektros</w:t>
      </w:r>
    </w:p>
    <w:p w14:paraId="1B38C000" w14:textId="77777777" w:rsidR="001B2977" w:rsidRDefault="00D1738E" w:rsidP="002B2CBE">
      <w:pPr>
        <w:tabs>
          <w:tab w:val="left" w:pos="284"/>
          <w:tab w:val="left" w:pos="720"/>
          <w:tab w:val="left" w:pos="993"/>
        </w:tabs>
        <w:spacing w:line="276" w:lineRule="auto"/>
        <w:contextualSpacing/>
        <w:jc w:val="both"/>
        <w:rPr>
          <w:rFonts w:ascii="Montserrat" w:hAnsi="Montserrat"/>
          <w:sz w:val="20"/>
          <w:szCs w:val="20"/>
        </w:rPr>
      </w:pPr>
      <w:r>
        <w:rPr>
          <w:rFonts w:ascii="Montserrat" w:hAnsi="Montserrat"/>
          <w:sz w:val="20"/>
          <w:szCs w:val="20"/>
        </w:rPr>
        <w:t>tiekimui. Hidraulinis kontūras turi turėti apsaugą nuo įtampos šuolių. Nutrūkus elektros tiekimui stulpeliai turi nusileisti žemyn;</w:t>
      </w:r>
    </w:p>
    <w:p w14:paraId="6B2A7978" w14:textId="77777777" w:rsidR="001B2977" w:rsidRPr="002B26E2" w:rsidRDefault="001B2977" w:rsidP="00595E93">
      <w:pPr>
        <w:numPr>
          <w:ilvl w:val="1"/>
          <w:numId w:val="3"/>
        </w:numPr>
        <w:tabs>
          <w:tab w:val="left" w:pos="284"/>
          <w:tab w:val="left" w:pos="710"/>
        </w:tabs>
        <w:spacing w:line="276" w:lineRule="auto"/>
        <w:ind w:left="0" w:firstLine="0"/>
        <w:contextualSpacing/>
        <w:jc w:val="both"/>
        <w:rPr>
          <w:rFonts w:ascii="Montserrat" w:hAnsi="Montserrat"/>
          <w:b/>
          <w:bCs/>
          <w:sz w:val="20"/>
          <w:szCs w:val="20"/>
        </w:rPr>
      </w:pPr>
      <w:r>
        <w:rPr>
          <w:rFonts w:ascii="Montserrat" w:hAnsi="Montserrat"/>
          <w:sz w:val="20"/>
          <w:szCs w:val="20"/>
        </w:rPr>
        <w:t>Hidraulinio valdymo įrangos apsaugos nuo aplinkos poveikio klasė ne mažesnė nei IP67.</w:t>
      </w:r>
      <w:r w:rsidR="00E16E59">
        <w:rPr>
          <w:rFonts w:ascii="Montserrat" w:hAnsi="Montserrat"/>
          <w:sz w:val="20"/>
          <w:szCs w:val="20"/>
        </w:rPr>
        <w:t xml:space="preserve">  </w:t>
      </w:r>
      <w:r w:rsidR="00126AE5" w:rsidRPr="002B26E2">
        <w:rPr>
          <w:rFonts w:ascii="Montserrat" w:hAnsi="Montserrat"/>
          <w:b/>
          <w:bCs/>
          <w:sz w:val="20"/>
          <w:szCs w:val="20"/>
        </w:rPr>
        <w:t>Kartu su pasiūlymu pateikiamas prekės gamintojo, techninės charakteristikos ir/ar kitokio pobūdžio dokumentas, kuris patvirtintų, kad siūloma prekė atitinka šį reikalavimą.</w:t>
      </w:r>
    </w:p>
    <w:p w14:paraId="5782D6A5" w14:textId="77777777" w:rsidR="003F3656" w:rsidRDefault="00D1738E"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lastRenderedPageBreak/>
        <w:t>Turi būti galimybė nuleisti stulpelius rankiniu būdu, naudojant specialų užtraktą.</w:t>
      </w:r>
    </w:p>
    <w:p w14:paraId="51716111" w14:textId="77777777" w:rsidR="00D1738E" w:rsidRDefault="0041018F" w:rsidP="002B2CBE">
      <w:pPr>
        <w:tabs>
          <w:tab w:val="left" w:pos="284"/>
          <w:tab w:val="left" w:pos="720"/>
          <w:tab w:val="left" w:pos="993"/>
        </w:tabs>
        <w:spacing w:line="276" w:lineRule="auto"/>
        <w:contextualSpacing/>
        <w:jc w:val="both"/>
        <w:rPr>
          <w:rFonts w:ascii="Montserrat" w:hAnsi="Montserrat"/>
          <w:sz w:val="20"/>
          <w:szCs w:val="20"/>
        </w:rPr>
      </w:pPr>
      <w:r>
        <w:rPr>
          <w:rFonts w:ascii="Montserrat" w:hAnsi="Montserrat"/>
          <w:sz w:val="20"/>
          <w:szCs w:val="20"/>
        </w:rPr>
        <w:t>Visų stulpelių užraktai turi būti vienodi.</w:t>
      </w:r>
    </w:p>
    <w:p w14:paraId="05A59CF3" w14:textId="77777777" w:rsidR="003F3656" w:rsidRDefault="00E5733A"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sidRPr="00D1738E">
        <w:rPr>
          <w:rFonts w:ascii="Montserrat" w:hAnsi="Montserrat"/>
          <w:sz w:val="20"/>
          <w:szCs w:val="20"/>
        </w:rPr>
        <w:t>Viršutinėje stulpelio dalyje montuojamos raudonos spalvos indikacinės šviesos, jos</w:t>
      </w:r>
    </w:p>
    <w:p w14:paraId="3D82CC9A" w14:textId="77777777" w:rsidR="00D1738E" w:rsidRDefault="00E5733A" w:rsidP="002B2CBE">
      <w:pPr>
        <w:tabs>
          <w:tab w:val="left" w:pos="284"/>
          <w:tab w:val="left" w:pos="720"/>
          <w:tab w:val="left" w:pos="993"/>
        </w:tabs>
        <w:spacing w:line="276" w:lineRule="auto"/>
        <w:contextualSpacing/>
        <w:jc w:val="both"/>
        <w:rPr>
          <w:rFonts w:ascii="Montserrat" w:hAnsi="Montserrat"/>
          <w:sz w:val="20"/>
          <w:szCs w:val="20"/>
        </w:rPr>
      </w:pPr>
      <w:r w:rsidRPr="00D1738E">
        <w:rPr>
          <w:rFonts w:ascii="Montserrat" w:hAnsi="Montserrat"/>
          <w:sz w:val="20"/>
          <w:szCs w:val="20"/>
        </w:rPr>
        <w:t>turi būti nukreiptos į šonus (</w:t>
      </w:r>
      <w:r w:rsidR="00116A99" w:rsidRPr="00D1738E">
        <w:rPr>
          <w:rFonts w:ascii="Montserrat" w:hAnsi="Montserrat"/>
          <w:sz w:val="20"/>
          <w:szCs w:val="20"/>
        </w:rPr>
        <w:t>paraleliai važiuojamajai daliai</w:t>
      </w:r>
      <w:r w:rsidRPr="00D1738E">
        <w:rPr>
          <w:rFonts w:ascii="Montserrat" w:hAnsi="Montserrat"/>
          <w:sz w:val="20"/>
          <w:szCs w:val="20"/>
        </w:rPr>
        <w:t>) ir apsaugotos dangteliu</w:t>
      </w:r>
      <w:r w:rsidR="00116A99" w:rsidRPr="00D1738E">
        <w:rPr>
          <w:rFonts w:ascii="Montserrat" w:hAnsi="Montserrat"/>
          <w:sz w:val="20"/>
          <w:szCs w:val="20"/>
        </w:rPr>
        <w:t xml:space="preserve"> iš viršaus</w:t>
      </w:r>
      <w:r w:rsidRPr="00D1738E">
        <w:rPr>
          <w:rFonts w:ascii="Montserrat" w:hAnsi="Montserrat"/>
          <w:sz w:val="20"/>
          <w:szCs w:val="20"/>
        </w:rPr>
        <w:t>.</w:t>
      </w:r>
      <w:r w:rsidR="007F7307">
        <w:rPr>
          <w:rFonts w:ascii="Montserrat" w:hAnsi="Montserrat"/>
          <w:sz w:val="20"/>
          <w:szCs w:val="20"/>
        </w:rPr>
        <w:t xml:space="preserve"> Šviesos turi veikti nuo stulpelių pakėlimo inicijavimo momento iki jų pilno nuleidimo.</w:t>
      </w:r>
    </w:p>
    <w:p w14:paraId="5DEFFDDF" w14:textId="77777777" w:rsidR="00E5733A" w:rsidRPr="00CF35E5" w:rsidRDefault="00E5733A" w:rsidP="00595E93">
      <w:pPr>
        <w:numPr>
          <w:ilvl w:val="1"/>
          <w:numId w:val="3"/>
        </w:numPr>
        <w:tabs>
          <w:tab w:val="left" w:pos="284"/>
          <w:tab w:val="left" w:pos="720"/>
        </w:tabs>
        <w:spacing w:line="276" w:lineRule="auto"/>
        <w:ind w:left="0" w:firstLine="0"/>
        <w:contextualSpacing/>
        <w:jc w:val="both"/>
        <w:rPr>
          <w:rFonts w:ascii="Montserrat" w:hAnsi="Montserrat"/>
          <w:sz w:val="20"/>
          <w:szCs w:val="20"/>
        </w:rPr>
      </w:pPr>
      <w:r w:rsidRPr="00D1738E">
        <w:rPr>
          <w:rFonts w:ascii="Montserrat" w:hAnsi="Montserrat"/>
          <w:sz w:val="20"/>
          <w:szCs w:val="20"/>
        </w:rPr>
        <w:t>Viršutinėje stulpelio dalyje, per visą cilindro perimetrą turi būti sumontuot</w:t>
      </w:r>
      <w:r w:rsidR="00116A99" w:rsidRPr="00D1738E">
        <w:rPr>
          <w:rFonts w:ascii="Montserrat" w:hAnsi="Montserrat"/>
          <w:sz w:val="20"/>
          <w:szCs w:val="20"/>
        </w:rPr>
        <w:t>i</w:t>
      </w:r>
      <w:r w:rsidRPr="00D1738E">
        <w:rPr>
          <w:rFonts w:ascii="Montserrat" w:hAnsi="Montserrat"/>
          <w:sz w:val="20"/>
          <w:szCs w:val="20"/>
        </w:rPr>
        <w:t xml:space="preserve"> </w:t>
      </w:r>
      <w:r w:rsidR="0018049B" w:rsidRPr="00D1738E">
        <w:rPr>
          <w:rFonts w:ascii="Montserrat" w:hAnsi="Montserrat"/>
          <w:sz w:val="20"/>
          <w:szCs w:val="20"/>
        </w:rPr>
        <w:t>2 vnt.</w:t>
      </w:r>
      <w:r w:rsidRPr="00D1738E">
        <w:rPr>
          <w:rFonts w:ascii="Montserrat" w:hAnsi="Montserrat"/>
          <w:sz w:val="20"/>
          <w:szCs w:val="20"/>
        </w:rPr>
        <w:t>, ne</w:t>
      </w:r>
      <w:r w:rsidRPr="00CF35E5">
        <w:rPr>
          <w:rFonts w:ascii="Montserrat" w:hAnsi="Montserrat"/>
          <w:sz w:val="20"/>
          <w:szCs w:val="20"/>
        </w:rPr>
        <w:t xml:space="preserve">mažesnio nei 50 mm </w:t>
      </w:r>
      <w:r w:rsidR="00116A99" w:rsidRPr="00CF35E5">
        <w:rPr>
          <w:rFonts w:ascii="Montserrat" w:hAnsi="Montserrat"/>
          <w:sz w:val="20"/>
          <w:szCs w:val="20"/>
        </w:rPr>
        <w:t xml:space="preserve">pločio </w:t>
      </w:r>
      <w:r w:rsidR="0018049B" w:rsidRPr="00CF35E5">
        <w:rPr>
          <w:rFonts w:ascii="Montserrat" w:hAnsi="Montserrat"/>
          <w:sz w:val="20"/>
          <w:szCs w:val="20"/>
        </w:rPr>
        <w:t xml:space="preserve">raudonos spalvos </w:t>
      </w:r>
      <w:r w:rsidRPr="00CF35E5">
        <w:rPr>
          <w:rFonts w:ascii="Montserrat" w:hAnsi="Montserrat"/>
          <w:sz w:val="20"/>
          <w:szCs w:val="20"/>
        </w:rPr>
        <w:t>atšvait</w:t>
      </w:r>
      <w:r w:rsidR="0018049B" w:rsidRPr="00CF35E5">
        <w:rPr>
          <w:rFonts w:ascii="Montserrat" w:hAnsi="Montserrat"/>
          <w:sz w:val="20"/>
          <w:szCs w:val="20"/>
        </w:rPr>
        <w:t>ai</w:t>
      </w:r>
      <w:r w:rsidRPr="00CF35E5">
        <w:rPr>
          <w:rFonts w:ascii="Montserrat" w:hAnsi="Montserrat"/>
          <w:sz w:val="20"/>
          <w:szCs w:val="20"/>
        </w:rPr>
        <w:t>.</w:t>
      </w:r>
    </w:p>
    <w:p w14:paraId="5AEB2A41" w14:textId="375FFD0F" w:rsidR="00D1738E" w:rsidRDefault="00126AE5" w:rsidP="00595E93">
      <w:pPr>
        <w:numPr>
          <w:ilvl w:val="1"/>
          <w:numId w:val="3"/>
        </w:numPr>
        <w:tabs>
          <w:tab w:val="left" w:pos="284"/>
          <w:tab w:val="left" w:pos="71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Stulpelių v</w:t>
      </w:r>
      <w:r w:rsidR="00D1738E">
        <w:rPr>
          <w:rFonts w:ascii="Montserrat" w:hAnsi="Montserrat"/>
          <w:sz w:val="20"/>
          <w:szCs w:val="20"/>
        </w:rPr>
        <w:t xml:space="preserve">aldymo </w:t>
      </w:r>
      <w:r>
        <w:rPr>
          <w:rFonts w:ascii="Montserrat" w:hAnsi="Montserrat"/>
          <w:sz w:val="20"/>
          <w:szCs w:val="20"/>
        </w:rPr>
        <w:t xml:space="preserve">įranga  </w:t>
      </w:r>
      <w:r w:rsidR="00D1738E">
        <w:rPr>
          <w:rFonts w:ascii="Montserrat" w:hAnsi="Montserrat"/>
          <w:sz w:val="20"/>
          <w:szCs w:val="20"/>
        </w:rPr>
        <w:t>montuojam</w:t>
      </w:r>
      <w:r>
        <w:rPr>
          <w:rFonts w:ascii="Montserrat" w:hAnsi="Montserrat"/>
          <w:sz w:val="20"/>
          <w:szCs w:val="20"/>
        </w:rPr>
        <w:t>a</w:t>
      </w:r>
      <w:r w:rsidR="00D1738E">
        <w:rPr>
          <w:rFonts w:ascii="Montserrat" w:hAnsi="Montserrat"/>
          <w:sz w:val="20"/>
          <w:szCs w:val="20"/>
        </w:rPr>
        <w:t xml:space="preserve"> </w:t>
      </w:r>
      <w:r w:rsidR="00812A32">
        <w:rPr>
          <w:rFonts w:ascii="Montserrat" w:hAnsi="Montserrat"/>
          <w:sz w:val="20"/>
          <w:szCs w:val="20"/>
        </w:rPr>
        <w:t xml:space="preserve">vienoje </w:t>
      </w:r>
      <w:r w:rsidR="00D1738E">
        <w:rPr>
          <w:rFonts w:ascii="Montserrat" w:hAnsi="Montserrat"/>
          <w:sz w:val="20"/>
          <w:szCs w:val="20"/>
        </w:rPr>
        <w:t>valdymo spintoje įrengiamoje vietoje esamos</w:t>
      </w:r>
      <w:r w:rsidR="00812A32">
        <w:rPr>
          <w:rFonts w:ascii="Montserrat" w:hAnsi="Montserrat"/>
          <w:sz w:val="20"/>
          <w:szCs w:val="20"/>
        </w:rPr>
        <w:t xml:space="preserve"> (</w:t>
      </w:r>
      <w:r w:rsidR="00D2468E">
        <w:rPr>
          <w:rFonts w:ascii="Montserrat" w:hAnsi="Montserrat"/>
          <w:sz w:val="20"/>
          <w:szCs w:val="20"/>
        </w:rPr>
        <w:t xml:space="preserve">koordinatės </w:t>
      </w:r>
      <w:r w:rsidR="00812A32">
        <w:rPr>
          <w:rFonts w:ascii="Montserrat" w:hAnsi="Montserrat"/>
          <w:sz w:val="20"/>
          <w:szCs w:val="20"/>
        </w:rPr>
        <w:t xml:space="preserve">LKS94-3346: </w:t>
      </w:r>
      <w:r w:rsidR="00812A32" w:rsidRPr="00812A32">
        <w:rPr>
          <w:rFonts w:ascii="Montserrat" w:hAnsi="Montserrat"/>
          <w:sz w:val="20"/>
          <w:szCs w:val="20"/>
        </w:rPr>
        <w:t>54.685947,25.28585</w:t>
      </w:r>
      <w:r w:rsidR="00812A32">
        <w:rPr>
          <w:rFonts w:ascii="Montserrat" w:hAnsi="Montserrat"/>
          <w:sz w:val="20"/>
          <w:szCs w:val="20"/>
        </w:rPr>
        <w:t xml:space="preserve">) </w:t>
      </w:r>
      <w:r w:rsidR="00D1738E" w:rsidRPr="00812A32">
        <w:rPr>
          <w:rFonts w:ascii="Montserrat" w:hAnsi="Montserrat"/>
          <w:sz w:val="20"/>
          <w:szCs w:val="20"/>
        </w:rPr>
        <w:t>valdymo spintos;</w:t>
      </w:r>
    </w:p>
    <w:p w14:paraId="0AC0DC14" w14:textId="77777777" w:rsidR="00D2468E" w:rsidRDefault="00D2468E"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Valdymo spintos maksimalūs parametrai:</w:t>
      </w:r>
    </w:p>
    <w:p w14:paraId="23C7A44A" w14:textId="77777777" w:rsidR="00D2468E" w:rsidRDefault="00D2468E" w:rsidP="00595E93">
      <w:pPr>
        <w:numPr>
          <w:ilvl w:val="2"/>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Ilgis – 115 cm;</w:t>
      </w:r>
    </w:p>
    <w:p w14:paraId="3CF66720" w14:textId="77777777" w:rsidR="00D2468E" w:rsidRDefault="00D2468E" w:rsidP="00595E93">
      <w:pPr>
        <w:numPr>
          <w:ilvl w:val="2"/>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Plotis – 70 cm;</w:t>
      </w:r>
    </w:p>
    <w:p w14:paraId="53DF11F6" w14:textId="77777777" w:rsidR="00D2468E" w:rsidRDefault="00D2468E" w:rsidP="00595E93">
      <w:pPr>
        <w:numPr>
          <w:ilvl w:val="2"/>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Aukštis – 120 cm</w:t>
      </w:r>
      <w:r w:rsidR="00E95B39">
        <w:rPr>
          <w:rFonts w:ascii="Montserrat" w:hAnsi="Montserrat"/>
          <w:sz w:val="20"/>
          <w:szCs w:val="20"/>
        </w:rPr>
        <w:t>;</w:t>
      </w:r>
    </w:p>
    <w:p w14:paraId="2FC0F451" w14:textId="77777777" w:rsidR="00E95B39" w:rsidRDefault="00E95B39" w:rsidP="00595E93">
      <w:pPr>
        <w:numPr>
          <w:ilvl w:val="2"/>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Valdymo spintos ir jos maksimalių parametrų vizualizacija montavimo vietoje:</w:t>
      </w:r>
    </w:p>
    <w:p w14:paraId="18699B20" w14:textId="27CC627D" w:rsidR="00E95B39" w:rsidRPr="00812A32" w:rsidRDefault="002B26E2" w:rsidP="002B2CBE">
      <w:pPr>
        <w:tabs>
          <w:tab w:val="left" w:pos="284"/>
          <w:tab w:val="left" w:pos="720"/>
          <w:tab w:val="left" w:pos="993"/>
        </w:tabs>
        <w:spacing w:line="276" w:lineRule="auto"/>
        <w:contextualSpacing/>
        <w:jc w:val="both"/>
        <w:rPr>
          <w:rFonts w:ascii="Montserrat" w:hAnsi="Montserrat"/>
          <w:sz w:val="20"/>
          <w:szCs w:val="20"/>
        </w:rPr>
      </w:pPr>
      <w:r>
        <w:rPr>
          <w:noProof/>
        </w:rPr>
        <w:drawing>
          <wp:inline distT="0" distB="0" distL="0" distR="0" wp14:anchorId="10D6C60B" wp14:editId="66EB2DF9">
            <wp:extent cx="1952625" cy="1476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2625" cy="1476375"/>
                    </a:xfrm>
                    <a:prstGeom prst="rect">
                      <a:avLst/>
                    </a:prstGeom>
                    <a:noFill/>
                    <a:ln>
                      <a:noFill/>
                    </a:ln>
                  </pic:spPr>
                </pic:pic>
              </a:graphicData>
            </a:graphic>
          </wp:inline>
        </w:drawing>
      </w:r>
    </w:p>
    <w:p w14:paraId="2670C9FB" w14:textId="77777777" w:rsidR="00E95B39" w:rsidRDefault="00E95B39"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Valdymo spintos pamatas turi būti lygus esamam dangos aukščiui. Tarp pamato ir spintos neturi būti tarpo</w:t>
      </w:r>
      <w:r w:rsidR="00B11DC5">
        <w:rPr>
          <w:rFonts w:ascii="Montserrat" w:hAnsi="Montserrat"/>
          <w:sz w:val="20"/>
          <w:szCs w:val="20"/>
        </w:rPr>
        <w:t>. Jei siūloma valdymo spinta montuojama ant kojelių jas turi dengti apdailinė detalė nepaliekanti tarpo tarp pamato ir likusios spintos. Tokia detalė negali būti nuimama neatrakinus valdymo spintos.</w:t>
      </w:r>
    </w:p>
    <w:p w14:paraId="5001743B" w14:textId="77777777" w:rsidR="003F3656" w:rsidRDefault="00D1738E"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Valdymo spintoje, ant DIN bėgelio turi būti sumontuotos relės, laikmačiai ir kiti</w:t>
      </w:r>
    </w:p>
    <w:p w14:paraId="62D4D14D" w14:textId="77777777" w:rsidR="00D1738E" w:rsidRDefault="00D1738E" w:rsidP="002B2CBE">
      <w:pPr>
        <w:tabs>
          <w:tab w:val="left" w:pos="284"/>
          <w:tab w:val="left" w:pos="720"/>
          <w:tab w:val="left" w:pos="993"/>
        </w:tabs>
        <w:spacing w:line="276" w:lineRule="auto"/>
        <w:contextualSpacing/>
        <w:jc w:val="both"/>
        <w:rPr>
          <w:rFonts w:ascii="Montserrat" w:hAnsi="Montserrat"/>
          <w:sz w:val="20"/>
          <w:szCs w:val="20"/>
        </w:rPr>
      </w:pPr>
      <w:r>
        <w:rPr>
          <w:rFonts w:ascii="Montserrat" w:hAnsi="Montserrat"/>
          <w:sz w:val="20"/>
          <w:szCs w:val="20"/>
        </w:rPr>
        <w:t>įtaisai, reikalingi visoms sistemos operacijoms atlikti.</w:t>
      </w:r>
    </w:p>
    <w:p w14:paraId="196E56F5" w14:textId="77777777" w:rsidR="00D1738E" w:rsidRDefault="00D1738E"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Valdymo spinta turi būti RAL9004 (MATT) spalvos, dažoma milteliniu būdu.</w:t>
      </w:r>
    </w:p>
    <w:p w14:paraId="390AC2A1" w14:textId="77777777" w:rsidR="003F3656" w:rsidRDefault="0079206A"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sidRPr="0079206A">
        <w:rPr>
          <w:rFonts w:ascii="Montserrat" w:hAnsi="Montserrat"/>
          <w:sz w:val="20"/>
          <w:szCs w:val="20"/>
        </w:rPr>
        <w:t>Valdymo spint</w:t>
      </w:r>
      <w:r>
        <w:rPr>
          <w:rFonts w:ascii="Montserrat" w:hAnsi="Montserrat"/>
          <w:sz w:val="20"/>
          <w:szCs w:val="20"/>
        </w:rPr>
        <w:t xml:space="preserve">a </w:t>
      </w:r>
      <w:r w:rsidRPr="0079206A">
        <w:rPr>
          <w:rFonts w:ascii="Montserrat" w:hAnsi="Montserrat"/>
          <w:sz w:val="20"/>
          <w:szCs w:val="20"/>
        </w:rPr>
        <w:t>turi būti pagaminti iš stiklo pluošto pastiprinto poliesterio</w:t>
      </w:r>
      <w:r>
        <w:rPr>
          <w:rFonts w:ascii="Montserrat" w:hAnsi="Montserrat"/>
          <w:sz w:val="20"/>
          <w:szCs w:val="20"/>
        </w:rPr>
        <w:t xml:space="preserve"> arba </w:t>
      </w:r>
    </w:p>
    <w:p w14:paraId="6CD97B38" w14:textId="5746F0D7" w:rsidR="00157B25" w:rsidRPr="002B26E2" w:rsidRDefault="0079206A" w:rsidP="00157B25">
      <w:pPr>
        <w:tabs>
          <w:tab w:val="left" w:pos="284"/>
          <w:tab w:val="left" w:pos="720"/>
          <w:tab w:val="left" w:pos="993"/>
        </w:tabs>
        <w:spacing w:line="276" w:lineRule="auto"/>
        <w:contextualSpacing/>
        <w:rPr>
          <w:rFonts w:ascii="Montserrat" w:hAnsi="Montserrat"/>
          <w:b/>
          <w:bCs/>
          <w:sz w:val="20"/>
          <w:szCs w:val="20"/>
        </w:rPr>
      </w:pPr>
      <w:r>
        <w:rPr>
          <w:rFonts w:ascii="Montserrat" w:hAnsi="Montserrat"/>
          <w:sz w:val="20"/>
          <w:szCs w:val="20"/>
        </w:rPr>
        <w:t>nerūdijančio plieno</w:t>
      </w:r>
      <w:r w:rsidRPr="0079206A">
        <w:rPr>
          <w:rFonts w:ascii="Montserrat" w:hAnsi="Montserrat"/>
          <w:sz w:val="20"/>
          <w:szCs w:val="20"/>
        </w:rPr>
        <w:t xml:space="preserve">, ne </w:t>
      </w:r>
      <w:r w:rsidRPr="000B4487">
        <w:rPr>
          <w:rFonts w:ascii="Montserrat" w:hAnsi="Montserrat"/>
          <w:sz w:val="20"/>
          <w:szCs w:val="20"/>
        </w:rPr>
        <w:t>žemesnės kaip IP5</w:t>
      </w:r>
      <w:r w:rsidR="00581D2C" w:rsidRPr="000B4487">
        <w:rPr>
          <w:rFonts w:ascii="Montserrat" w:hAnsi="Montserrat"/>
          <w:sz w:val="20"/>
          <w:szCs w:val="20"/>
        </w:rPr>
        <w:t>5</w:t>
      </w:r>
      <w:r w:rsidRPr="000B4487">
        <w:rPr>
          <w:rFonts w:ascii="Montserrat" w:hAnsi="Montserrat"/>
          <w:sz w:val="20"/>
          <w:szCs w:val="20"/>
        </w:rPr>
        <w:t xml:space="preserve"> apsaugos klasė</w:t>
      </w:r>
      <w:r w:rsidR="00581D2C" w:rsidRPr="000B4487">
        <w:rPr>
          <w:rFonts w:ascii="Montserrat" w:hAnsi="Montserrat"/>
          <w:sz w:val="20"/>
          <w:szCs w:val="20"/>
        </w:rPr>
        <w:t xml:space="preserve"> aplinkos poveikiui ir nemažiau kaip IK10 apsaugos klasė fiziniam poveikiui</w:t>
      </w:r>
      <w:r w:rsidR="000B4487">
        <w:rPr>
          <w:rFonts w:ascii="Montserrat" w:hAnsi="Montserrat"/>
          <w:sz w:val="20"/>
          <w:szCs w:val="20"/>
        </w:rPr>
        <w:t>.</w:t>
      </w:r>
      <w:r w:rsidR="00157B25" w:rsidRPr="000B4487">
        <w:rPr>
          <w:rFonts w:ascii="Montserrat" w:hAnsi="Montserrat"/>
          <w:sz w:val="20"/>
          <w:szCs w:val="20"/>
        </w:rPr>
        <w:t xml:space="preserve"> </w:t>
      </w:r>
      <w:bookmarkStart w:id="2" w:name="_Hlk193790117"/>
      <w:r w:rsidR="00157B25" w:rsidRPr="002B26E2">
        <w:rPr>
          <w:rFonts w:ascii="Montserrat" w:hAnsi="Montserrat"/>
          <w:b/>
          <w:bCs/>
          <w:sz w:val="20"/>
          <w:szCs w:val="20"/>
        </w:rPr>
        <w:t>Kartu su pasiūlymu pateikiamas prekės gamintojo, techninės charakteristikos ir/ar kitokio pobūdžio dokumentas, kuris patvirtintų, kad siūloma prekė atitinka šį reikalavimą.</w:t>
      </w:r>
      <w:bookmarkEnd w:id="2"/>
      <w:r w:rsidRPr="002B26E2">
        <w:rPr>
          <w:rFonts w:ascii="Montserrat" w:hAnsi="Montserrat"/>
          <w:b/>
          <w:bCs/>
          <w:sz w:val="20"/>
          <w:szCs w:val="20"/>
        </w:rPr>
        <w:t xml:space="preserve"> </w:t>
      </w:r>
    </w:p>
    <w:p w14:paraId="6E590049" w14:textId="64C9C2BF" w:rsidR="00581D2C" w:rsidRPr="00157B25" w:rsidRDefault="00157B25"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sidRPr="00157B25">
        <w:rPr>
          <w:rFonts w:ascii="Montserrat" w:hAnsi="Montserrat"/>
          <w:sz w:val="20"/>
          <w:szCs w:val="20"/>
        </w:rPr>
        <w:t xml:space="preserve">Valdymo spinta turi būti </w:t>
      </w:r>
      <w:r w:rsidR="0079206A" w:rsidRPr="00157B25">
        <w:rPr>
          <w:rFonts w:ascii="Montserrat" w:hAnsi="Montserrat"/>
          <w:sz w:val="20"/>
          <w:szCs w:val="20"/>
        </w:rPr>
        <w:t xml:space="preserve"> tinkam</w:t>
      </w:r>
      <w:r w:rsidRPr="00157B25">
        <w:rPr>
          <w:rFonts w:ascii="Montserrat" w:hAnsi="Montserrat"/>
          <w:sz w:val="20"/>
          <w:szCs w:val="20"/>
        </w:rPr>
        <w:t>a</w:t>
      </w:r>
      <w:r w:rsidR="0079206A" w:rsidRPr="00157B25">
        <w:rPr>
          <w:rFonts w:ascii="Montserrat" w:hAnsi="Montserrat"/>
          <w:sz w:val="20"/>
          <w:szCs w:val="20"/>
        </w:rPr>
        <w:t xml:space="preserve"> naudoti lauke, padengt</w:t>
      </w:r>
      <w:r w:rsidRPr="00157B25">
        <w:rPr>
          <w:rFonts w:ascii="Montserrat" w:hAnsi="Montserrat"/>
          <w:sz w:val="20"/>
          <w:szCs w:val="20"/>
        </w:rPr>
        <w:t xml:space="preserve">a </w:t>
      </w:r>
      <w:proofErr w:type="spellStart"/>
      <w:r w:rsidR="0079206A" w:rsidRPr="00157B25">
        <w:rPr>
          <w:rFonts w:ascii="Montserrat" w:hAnsi="Montserrat"/>
          <w:sz w:val="20"/>
          <w:szCs w:val="20"/>
        </w:rPr>
        <w:t>anti-graffiti</w:t>
      </w:r>
      <w:proofErr w:type="spellEnd"/>
      <w:r w:rsidR="0079206A" w:rsidRPr="00157B25">
        <w:rPr>
          <w:rFonts w:ascii="Montserrat" w:hAnsi="Montserrat"/>
          <w:sz w:val="20"/>
          <w:szCs w:val="20"/>
        </w:rPr>
        <w:t xml:space="preserve"> danga ir su šlaitiniu stogeliu.</w:t>
      </w:r>
      <w:r w:rsidRPr="00157B25">
        <w:rPr>
          <w:rFonts w:ascii="Montserrat" w:hAnsi="Montserrat"/>
          <w:sz w:val="20"/>
          <w:szCs w:val="20"/>
        </w:rPr>
        <w:t xml:space="preserve"> </w:t>
      </w:r>
    </w:p>
    <w:p w14:paraId="676CF4EA" w14:textId="77777777" w:rsidR="003F3656" w:rsidRDefault="007A57CC"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 xml:space="preserve">Valdymo spinta turi būti </w:t>
      </w:r>
      <w:r w:rsidR="0079206A" w:rsidRPr="0079206A">
        <w:rPr>
          <w:rFonts w:ascii="Montserrat" w:hAnsi="Montserrat"/>
          <w:sz w:val="20"/>
          <w:szCs w:val="20"/>
        </w:rPr>
        <w:t>nepalaikant</w:t>
      </w:r>
      <w:r>
        <w:rPr>
          <w:rFonts w:ascii="Montserrat" w:hAnsi="Montserrat"/>
          <w:sz w:val="20"/>
          <w:szCs w:val="20"/>
        </w:rPr>
        <w:t>i</w:t>
      </w:r>
      <w:r w:rsidR="0079206A" w:rsidRPr="0079206A">
        <w:rPr>
          <w:rFonts w:ascii="Montserrat" w:hAnsi="Montserrat"/>
          <w:sz w:val="20"/>
          <w:szCs w:val="20"/>
        </w:rPr>
        <w:t xml:space="preserve"> degimo, atspar</w:t>
      </w:r>
      <w:r>
        <w:rPr>
          <w:rFonts w:ascii="Montserrat" w:hAnsi="Montserrat"/>
          <w:sz w:val="20"/>
          <w:szCs w:val="20"/>
        </w:rPr>
        <w:t>i</w:t>
      </w:r>
      <w:r w:rsidR="0079206A" w:rsidRPr="0079206A">
        <w:rPr>
          <w:rFonts w:ascii="Montserrat" w:hAnsi="Montserrat"/>
          <w:sz w:val="20"/>
          <w:szCs w:val="20"/>
        </w:rPr>
        <w:t xml:space="preserve"> žemoms ir aukštoms</w:t>
      </w:r>
    </w:p>
    <w:p w14:paraId="59FCB3B6" w14:textId="77777777" w:rsidR="0079206A" w:rsidRPr="0079206A" w:rsidRDefault="0079206A" w:rsidP="002B2CBE">
      <w:pPr>
        <w:tabs>
          <w:tab w:val="left" w:pos="284"/>
          <w:tab w:val="left" w:pos="720"/>
          <w:tab w:val="left" w:pos="993"/>
        </w:tabs>
        <w:spacing w:line="276" w:lineRule="auto"/>
        <w:contextualSpacing/>
        <w:jc w:val="both"/>
        <w:rPr>
          <w:rFonts w:ascii="Montserrat" w:hAnsi="Montserrat"/>
          <w:sz w:val="20"/>
          <w:szCs w:val="20"/>
        </w:rPr>
      </w:pPr>
      <w:r w:rsidRPr="0079206A">
        <w:rPr>
          <w:rFonts w:ascii="Montserrat" w:hAnsi="Montserrat"/>
          <w:sz w:val="20"/>
          <w:szCs w:val="20"/>
        </w:rPr>
        <w:t>temperatūroms, rūdijimui ir UV šviesai taip pat atsparūs korozijai, chemikalams ir atmosferos veiksniams.</w:t>
      </w:r>
    </w:p>
    <w:p w14:paraId="4E872CE0" w14:textId="77777777" w:rsidR="003F3656" w:rsidRDefault="0079206A"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sidRPr="0079206A">
        <w:rPr>
          <w:rFonts w:ascii="Montserrat" w:hAnsi="Montserrat"/>
          <w:sz w:val="20"/>
          <w:szCs w:val="20"/>
        </w:rPr>
        <w:t>Įvadinė kabelio gnybtų dalis montuojama ant bėgelio turi būti ne žemiau kaip</w:t>
      </w:r>
    </w:p>
    <w:p w14:paraId="32D16C76" w14:textId="77777777" w:rsidR="0079206A" w:rsidRPr="0079206A" w:rsidRDefault="0079206A" w:rsidP="002B2CBE">
      <w:pPr>
        <w:tabs>
          <w:tab w:val="left" w:pos="284"/>
          <w:tab w:val="left" w:pos="720"/>
          <w:tab w:val="left" w:pos="993"/>
        </w:tabs>
        <w:spacing w:line="276" w:lineRule="auto"/>
        <w:contextualSpacing/>
        <w:jc w:val="both"/>
        <w:rPr>
          <w:rFonts w:ascii="Montserrat" w:hAnsi="Montserrat"/>
          <w:sz w:val="20"/>
          <w:szCs w:val="20"/>
        </w:rPr>
      </w:pPr>
      <w:r w:rsidRPr="0079206A">
        <w:rPr>
          <w:rFonts w:ascii="Montserrat" w:hAnsi="Montserrat"/>
          <w:sz w:val="20"/>
          <w:szCs w:val="20"/>
        </w:rPr>
        <w:t>20</w:t>
      </w:r>
      <w:r w:rsidR="007F7307">
        <w:rPr>
          <w:rFonts w:ascii="Montserrat" w:hAnsi="Montserrat"/>
          <w:sz w:val="20"/>
          <w:szCs w:val="20"/>
        </w:rPr>
        <w:t> </w:t>
      </w:r>
      <w:r w:rsidRPr="0079206A">
        <w:rPr>
          <w:rFonts w:ascii="Montserrat" w:hAnsi="Montserrat"/>
          <w:sz w:val="20"/>
          <w:szCs w:val="20"/>
        </w:rPr>
        <w:t>cm nuo spintos dugno.</w:t>
      </w:r>
    </w:p>
    <w:p w14:paraId="273AB19A" w14:textId="77777777" w:rsidR="003F3656" w:rsidRDefault="0079206A"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sidRPr="0079206A">
        <w:rPr>
          <w:rFonts w:ascii="Montserrat" w:hAnsi="Montserrat"/>
          <w:sz w:val="20"/>
          <w:szCs w:val="20"/>
        </w:rPr>
        <w:t>Vidinėje skydo durelių pusėje turi būti pritvirtinta tiksliai priglundanti ir telpanti į</w:t>
      </w:r>
    </w:p>
    <w:p w14:paraId="11BC2668" w14:textId="76274515" w:rsidR="0079206A" w:rsidRPr="0079206A" w:rsidRDefault="0079206A" w:rsidP="002B2CBE">
      <w:pPr>
        <w:tabs>
          <w:tab w:val="left" w:pos="284"/>
          <w:tab w:val="left" w:pos="720"/>
          <w:tab w:val="left" w:pos="993"/>
        </w:tabs>
        <w:spacing w:line="276" w:lineRule="auto"/>
        <w:contextualSpacing/>
        <w:jc w:val="both"/>
        <w:rPr>
          <w:rFonts w:ascii="Montserrat" w:hAnsi="Montserrat"/>
          <w:sz w:val="20"/>
          <w:szCs w:val="20"/>
        </w:rPr>
      </w:pPr>
      <w:r w:rsidRPr="0079206A">
        <w:rPr>
          <w:rFonts w:ascii="Montserrat" w:hAnsi="Montserrat"/>
          <w:sz w:val="20"/>
          <w:szCs w:val="20"/>
        </w:rPr>
        <w:t xml:space="preserve">durelių plotą bei laminuota valdymo spintos schema. Antras egzempliorius pateikiamas </w:t>
      </w:r>
      <w:r w:rsidR="007E6BB1">
        <w:rPr>
          <w:rFonts w:ascii="Montserrat" w:hAnsi="Montserrat"/>
          <w:sz w:val="20"/>
          <w:szCs w:val="20"/>
        </w:rPr>
        <w:t>Užsakovui</w:t>
      </w:r>
      <w:r w:rsidRPr="0079206A">
        <w:rPr>
          <w:rFonts w:ascii="Montserrat" w:hAnsi="Montserrat"/>
          <w:sz w:val="20"/>
          <w:szCs w:val="20"/>
        </w:rPr>
        <w:t xml:space="preserve"> kartu su kitais dokumentais .</w:t>
      </w:r>
    </w:p>
    <w:p w14:paraId="7A1A25DD" w14:textId="77777777" w:rsidR="003F3656" w:rsidRDefault="007F7307"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Valdymo spinta</w:t>
      </w:r>
      <w:r w:rsidR="0079206A" w:rsidRPr="0079206A">
        <w:rPr>
          <w:rFonts w:ascii="Montserrat" w:hAnsi="Montserrat"/>
          <w:sz w:val="20"/>
          <w:szCs w:val="20"/>
        </w:rPr>
        <w:t xml:space="preserve"> užrakinama raktu iš metalo (turi būti pateikti nemažiau kaip </w:t>
      </w:r>
      <w:r>
        <w:rPr>
          <w:rFonts w:ascii="Montserrat" w:hAnsi="Montserrat"/>
          <w:sz w:val="20"/>
          <w:szCs w:val="20"/>
        </w:rPr>
        <w:t>3</w:t>
      </w:r>
    </w:p>
    <w:p w14:paraId="582B976E" w14:textId="77777777" w:rsidR="0079206A" w:rsidRPr="0079206A" w:rsidRDefault="0079206A" w:rsidP="002B2CBE">
      <w:pPr>
        <w:tabs>
          <w:tab w:val="left" w:pos="284"/>
          <w:tab w:val="left" w:pos="720"/>
          <w:tab w:val="left" w:pos="993"/>
        </w:tabs>
        <w:spacing w:line="276" w:lineRule="auto"/>
        <w:contextualSpacing/>
        <w:jc w:val="both"/>
        <w:rPr>
          <w:rFonts w:ascii="Montserrat" w:hAnsi="Montserrat"/>
          <w:sz w:val="20"/>
          <w:szCs w:val="20"/>
        </w:rPr>
      </w:pPr>
      <w:r w:rsidRPr="0079206A">
        <w:rPr>
          <w:rFonts w:ascii="Montserrat" w:hAnsi="Montserrat"/>
          <w:sz w:val="20"/>
          <w:szCs w:val="20"/>
        </w:rPr>
        <w:t>raktų komplektai spynai).</w:t>
      </w:r>
      <w:r w:rsidR="0041018F" w:rsidRPr="0041018F">
        <w:t xml:space="preserve"> </w:t>
      </w:r>
      <w:r w:rsidR="0041018F" w:rsidRPr="0041018F">
        <w:rPr>
          <w:rFonts w:ascii="Montserrat" w:hAnsi="Montserrat"/>
          <w:sz w:val="20"/>
          <w:szCs w:val="20"/>
        </w:rPr>
        <w:t>Negali būti naudojami universalūs užraktų tipai (pavyzdžiui, trikampis raktas)</w:t>
      </w:r>
      <w:r w:rsidR="0041018F">
        <w:rPr>
          <w:rFonts w:ascii="Montserrat" w:hAnsi="Montserrat"/>
          <w:sz w:val="20"/>
          <w:szCs w:val="20"/>
        </w:rPr>
        <w:t>.</w:t>
      </w:r>
    </w:p>
    <w:p w14:paraId="1B5D3273" w14:textId="77777777" w:rsidR="003F3656" w:rsidRDefault="0079206A"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sidRPr="0079206A">
        <w:rPr>
          <w:rFonts w:ascii="Montserrat" w:hAnsi="Montserrat"/>
          <w:sz w:val="20"/>
          <w:szCs w:val="20"/>
        </w:rPr>
        <w:t>Spintos spyna turi būti su spyruokle, savaime užsirakinanti (užrakinimas – be</w:t>
      </w:r>
    </w:p>
    <w:p w14:paraId="6165374C" w14:textId="77777777" w:rsidR="0079206A" w:rsidRDefault="0079206A" w:rsidP="002B2CBE">
      <w:pPr>
        <w:tabs>
          <w:tab w:val="left" w:pos="284"/>
          <w:tab w:val="left" w:pos="720"/>
          <w:tab w:val="left" w:pos="993"/>
        </w:tabs>
        <w:spacing w:line="276" w:lineRule="auto"/>
        <w:contextualSpacing/>
        <w:jc w:val="both"/>
        <w:rPr>
          <w:rFonts w:ascii="Montserrat" w:hAnsi="Montserrat"/>
          <w:sz w:val="20"/>
          <w:szCs w:val="20"/>
        </w:rPr>
      </w:pPr>
      <w:r w:rsidRPr="0079206A">
        <w:rPr>
          <w:rFonts w:ascii="Montserrat" w:hAnsi="Montserrat"/>
          <w:sz w:val="20"/>
          <w:szCs w:val="20"/>
        </w:rPr>
        <w:t>rakto).</w:t>
      </w:r>
    </w:p>
    <w:p w14:paraId="0307506E" w14:textId="77777777" w:rsidR="003F3656" w:rsidRDefault="002E29E5"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 xml:space="preserve">Kiekvienai krypčiai </w:t>
      </w:r>
      <w:r w:rsidR="007F7307">
        <w:rPr>
          <w:rFonts w:ascii="Montserrat" w:hAnsi="Montserrat"/>
          <w:sz w:val="20"/>
          <w:szCs w:val="20"/>
        </w:rPr>
        <w:t>turi būti sumontuota atskira indukcinė kilpa su kilp</w:t>
      </w:r>
      <w:r>
        <w:rPr>
          <w:rFonts w:ascii="Montserrat" w:hAnsi="Montserrat"/>
          <w:sz w:val="20"/>
          <w:szCs w:val="20"/>
        </w:rPr>
        <w:t>os</w:t>
      </w:r>
    </w:p>
    <w:p w14:paraId="4AA53C11" w14:textId="77777777" w:rsidR="007F7307" w:rsidRDefault="007F7307" w:rsidP="002B2CBE">
      <w:pPr>
        <w:tabs>
          <w:tab w:val="left" w:pos="284"/>
          <w:tab w:val="left" w:pos="720"/>
          <w:tab w:val="left" w:pos="993"/>
        </w:tabs>
        <w:spacing w:line="276" w:lineRule="auto"/>
        <w:contextualSpacing/>
        <w:jc w:val="both"/>
        <w:rPr>
          <w:rFonts w:ascii="Montserrat" w:hAnsi="Montserrat"/>
          <w:sz w:val="20"/>
          <w:szCs w:val="20"/>
        </w:rPr>
      </w:pPr>
      <w:r>
        <w:rPr>
          <w:rFonts w:ascii="Montserrat" w:hAnsi="Montserrat"/>
          <w:sz w:val="20"/>
          <w:szCs w:val="20"/>
        </w:rPr>
        <w:t>kontroleriu. Indukcinė kilpa turi veikti ne mažesniame kaip 30 cm dangos gylyje</w:t>
      </w:r>
      <w:r w:rsidR="002E29E5">
        <w:rPr>
          <w:rFonts w:ascii="Montserrat" w:hAnsi="Montserrat"/>
          <w:sz w:val="20"/>
          <w:szCs w:val="20"/>
        </w:rPr>
        <w:t xml:space="preserve"> ir būti įrengiama </w:t>
      </w:r>
      <w:r w:rsidR="002E29E5">
        <w:rPr>
          <w:rFonts w:ascii="Montserrat" w:hAnsi="Montserrat"/>
          <w:sz w:val="20"/>
          <w:szCs w:val="20"/>
        </w:rPr>
        <w:lastRenderedPageBreak/>
        <w:t>vamzdelyje/</w:t>
      </w:r>
      <w:proofErr w:type="spellStart"/>
      <w:r w:rsidR="002E29E5">
        <w:rPr>
          <w:rFonts w:ascii="Montserrat" w:hAnsi="Montserrat"/>
          <w:sz w:val="20"/>
          <w:szCs w:val="20"/>
        </w:rPr>
        <w:t>gofroje</w:t>
      </w:r>
      <w:proofErr w:type="spellEnd"/>
      <w:r>
        <w:rPr>
          <w:rFonts w:ascii="Montserrat" w:hAnsi="Montserrat"/>
          <w:sz w:val="20"/>
          <w:szCs w:val="20"/>
        </w:rPr>
        <w:t>.</w:t>
      </w:r>
    </w:p>
    <w:p w14:paraId="3FFE232F" w14:textId="77777777" w:rsidR="009F60FB" w:rsidRDefault="00A43101"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Pilnas s</w:t>
      </w:r>
      <w:r w:rsidR="009F60FB">
        <w:rPr>
          <w:rFonts w:ascii="Montserrat" w:hAnsi="Montserrat"/>
          <w:sz w:val="20"/>
          <w:szCs w:val="20"/>
        </w:rPr>
        <w:t>tulpelio pakėlimo/nusileidimo greitis ne ilgiau nei 5 s.</w:t>
      </w:r>
    </w:p>
    <w:p w14:paraId="139885BD" w14:textId="77777777" w:rsidR="003F3656" w:rsidRDefault="007A57CC"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Automatinių pakeliamų stulpelių valdymo sistema</w:t>
      </w:r>
      <w:r w:rsidR="009F60FB">
        <w:rPr>
          <w:rFonts w:ascii="Montserrat" w:hAnsi="Montserrat"/>
          <w:sz w:val="20"/>
          <w:szCs w:val="20"/>
        </w:rPr>
        <w:t xml:space="preserve"> turėti galimybę pakeisti</w:t>
      </w:r>
    </w:p>
    <w:p w14:paraId="5D4F57F5" w14:textId="77777777" w:rsidR="009F60FB" w:rsidRDefault="007A57CC" w:rsidP="002B2CBE">
      <w:pPr>
        <w:tabs>
          <w:tab w:val="left" w:pos="284"/>
          <w:tab w:val="left" w:pos="720"/>
          <w:tab w:val="left" w:pos="993"/>
        </w:tabs>
        <w:spacing w:line="276" w:lineRule="auto"/>
        <w:contextualSpacing/>
        <w:jc w:val="both"/>
        <w:rPr>
          <w:rFonts w:ascii="Montserrat" w:hAnsi="Montserrat"/>
          <w:sz w:val="20"/>
          <w:szCs w:val="20"/>
        </w:rPr>
      </w:pPr>
      <w:r>
        <w:rPr>
          <w:rFonts w:ascii="Montserrat" w:hAnsi="Montserrat"/>
          <w:sz w:val="20"/>
          <w:szCs w:val="20"/>
        </w:rPr>
        <w:t xml:space="preserve">stulpelio </w:t>
      </w:r>
      <w:r w:rsidR="009F60FB">
        <w:rPr>
          <w:rFonts w:ascii="Montserrat" w:hAnsi="Montserrat"/>
          <w:sz w:val="20"/>
          <w:szCs w:val="20"/>
        </w:rPr>
        <w:t>nuleidimo arba pakėlimo kryptį bet kuriuo momentu, nepriklausomai kokioje padėtyje tuo metu yra stulpelis.</w:t>
      </w:r>
    </w:p>
    <w:p w14:paraId="47EE49F7" w14:textId="77777777" w:rsidR="009F60FB" w:rsidRDefault="009F60FB"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Eksploatavimo intensyvumas. Užtvaro dienos ciklų skaičius ne mažiau kaip 2000</w:t>
      </w:r>
      <w:r w:rsidR="007E6BB1">
        <w:rPr>
          <w:rFonts w:ascii="Montserrat" w:hAnsi="Montserrat"/>
          <w:sz w:val="20"/>
          <w:szCs w:val="20"/>
        </w:rPr>
        <w:t>.</w:t>
      </w:r>
    </w:p>
    <w:p w14:paraId="1B985B27" w14:textId="77777777" w:rsidR="003F3656" w:rsidRDefault="000E2121" w:rsidP="00595E93">
      <w:pPr>
        <w:numPr>
          <w:ilvl w:val="1"/>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 xml:space="preserve">Automatinių stulpelių eksploatavimo temperatūrų diapazonas </w:t>
      </w:r>
      <w:r w:rsidRPr="000E2121">
        <w:rPr>
          <w:rFonts w:ascii="Montserrat" w:hAnsi="Montserrat"/>
          <w:sz w:val="20"/>
          <w:szCs w:val="20"/>
        </w:rPr>
        <w:t>ne mažesnis kaip</w:t>
      </w:r>
    </w:p>
    <w:p w14:paraId="3EEDB984" w14:textId="77777777" w:rsidR="000E2121" w:rsidRPr="007F7307" w:rsidRDefault="000E2121" w:rsidP="002B2CBE">
      <w:pPr>
        <w:tabs>
          <w:tab w:val="left" w:pos="284"/>
          <w:tab w:val="left" w:pos="720"/>
          <w:tab w:val="left" w:pos="993"/>
        </w:tabs>
        <w:spacing w:line="276" w:lineRule="auto"/>
        <w:contextualSpacing/>
        <w:jc w:val="both"/>
        <w:rPr>
          <w:rFonts w:ascii="Montserrat" w:hAnsi="Montserrat"/>
          <w:sz w:val="20"/>
          <w:szCs w:val="20"/>
        </w:rPr>
      </w:pPr>
      <w:r w:rsidRPr="000E2121">
        <w:rPr>
          <w:rFonts w:ascii="Montserrat" w:hAnsi="Montserrat"/>
          <w:sz w:val="20"/>
          <w:szCs w:val="20"/>
        </w:rPr>
        <w:t>nuo -3</w:t>
      </w:r>
      <w:r>
        <w:rPr>
          <w:rFonts w:ascii="Montserrat" w:hAnsi="Montserrat"/>
          <w:sz w:val="20"/>
          <w:szCs w:val="20"/>
        </w:rPr>
        <w:t>0</w:t>
      </w:r>
      <w:r w:rsidRPr="000E2121">
        <w:rPr>
          <w:rFonts w:ascii="Montserrat" w:hAnsi="Montserrat"/>
          <w:sz w:val="20"/>
          <w:szCs w:val="20"/>
        </w:rPr>
        <w:t xml:space="preserve"> °C iki +5</w:t>
      </w:r>
      <w:r w:rsidR="0041018F">
        <w:rPr>
          <w:rFonts w:ascii="Montserrat" w:hAnsi="Montserrat"/>
          <w:sz w:val="20"/>
          <w:szCs w:val="20"/>
        </w:rPr>
        <w:t>5</w:t>
      </w:r>
      <w:r w:rsidRPr="000E2121">
        <w:rPr>
          <w:rFonts w:ascii="Montserrat" w:hAnsi="Montserrat"/>
          <w:sz w:val="20"/>
          <w:szCs w:val="20"/>
        </w:rPr>
        <w:t xml:space="preserve"> °C</w:t>
      </w:r>
      <w:r w:rsidR="007E6BB1">
        <w:rPr>
          <w:rFonts w:ascii="Montserrat" w:hAnsi="Montserrat"/>
          <w:sz w:val="20"/>
          <w:szCs w:val="20"/>
        </w:rPr>
        <w:t>.</w:t>
      </w:r>
    </w:p>
    <w:p w14:paraId="40F2C855" w14:textId="77777777" w:rsidR="009A3265" w:rsidRPr="007B7F80" w:rsidRDefault="00D230DB" w:rsidP="00595E93">
      <w:pPr>
        <w:numPr>
          <w:ilvl w:val="0"/>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cs="Arial"/>
          <w:sz w:val="20"/>
          <w:szCs w:val="20"/>
        </w:rPr>
        <w:t>Tiekėjas</w:t>
      </w:r>
      <w:r w:rsidR="0021676E" w:rsidRPr="007B7F80">
        <w:rPr>
          <w:rFonts w:ascii="Montserrat" w:hAnsi="Montserrat"/>
          <w:sz w:val="20"/>
          <w:szCs w:val="20"/>
        </w:rPr>
        <w:t xml:space="preserve">, teikdamas pasiūlymą, turi įvertinti visas išlaidas, susijusias su </w:t>
      </w:r>
      <w:r w:rsidR="007A6E8F" w:rsidRPr="007B7F80">
        <w:rPr>
          <w:rFonts w:ascii="Montserrat" w:hAnsi="Montserrat"/>
          <w:sz w:val="20"/>
          <w:szCs w:val="20"/>
        </w:rPr>
        <w:t>sutarties įvykdymu</w:t>
      </w:r>
      <w:r w:rsidR="0021676E" w:rsidRPr="007B7F80">
        <w:rPr>
          <w:rFonts w:ascii="Montserrat" w:hAnsi="Montserrat"/>
          <w:sz w:val="20"/>
          <w:szCs w:val="20"/>
        </w:rPr>
        <w:t xml:space="preserve">. </w:t>
      </w:r>
      <w:r>
        <w:rPr>
          <w:rFonts w:ascii="Montserrat" w:hAnsi="Montserrat" w:cs="Arial"/>
          <w:sz w:val="20"/>
          <w:szCs w:val="20"/>
        </w:rPr>
        <w:t xml:space="preserve">Tiekėjas </w:t>
      </w:r>
      <w:r w:rsidR="0021676E" w:rsidRPr="007B7F80">
        <w:rPr>
          <w:rFonts w:ascii="Montserrat" w:hAnsi="Montserrat"/>
          <w:sz w:val="20"/>
          <w:szCs w:val="20"/>
        </w:rPr>
        <w:t>prisiima visas išlaidas dėl nenumatytų darbų ir medžiagų. Už nenumatytus darbus ir medžiagas papildomai apmokama nebus</w:t>
      </w:r>
      <w:r w:rsidR="00A74241" w:rsidRPr="007B7F80">
        <w:rPr>
          <w:rFonts w:ascii="Montserrat" w:hAnsi="Montserrat"/>
          <w:sz w:val="20"/>
          <w:szCs w:val="20"/>
        </w:rPr>
        <w:t>.</w:t>
      </w:r>
      <w:r w:rsidR="007E3581" w:rsidRPr="007E3581">
        <w:t xml:space="preserve"> </w:t>
      </w:r>
      <w:r w:rsidR="007E3581" w:rsidRPr="007E3581">
        <w:rPr>
          <w:rFonts w:ascii="Montserrat" w:hAnsi="Montserrat"/>
          <w:sz w:val="20"/>
          <w:szCs w:val="20"/>
        </w:rPr>
        <w:t xml:space="preserve">Į pasiūlymo kainą turi būti įskaičiuota programinės įrangos </w:t>
      </w:r>
      <w:r w:rsidR="007E3581">
        <w:rPr>
          <w:rFonts w:ascii="Montserrat" w:hAnsi="Montserrat"/>
          <w:sz w:val="20"/>
          <w:szCs w:val="20"/>
        </w:rPr>
        <w:t xml:space="preserve">ir </w:t>
      </w:r>
      <w:r w:rsidR="007E3581" w:rsidRPr="007E3581">
        <w:rPr>
          <w:rFonts w:ascii="Montserrat" w:hAnsi="Montserrat"/>
          <w:sz w:val="20"/>
          <w:szCs w:val="20"/>
        </w:rPr>
        <w:t>licencijų kaina</w:t>
      </w:r>
      <w:r w:rsidR="007E3581">
        <w:rPr>
          <w:rFonts w:ascii="Montserrat" w:hAnsi="Montserrat"/>
          <w:sz w:val="20"/>
          <w:szCs w:val="20"/>
        </w:rPr>
        <w:t>,</w:t>
      </w:r>
      <w:r w:rsidR="007E3581" w:rsidRPr="007E3581">
        <w:rPr>
          <w:rFonts w:ascii="Montserrat" w:hAnsi="Montserrat"/>
          <w:sz w:val="20"/>
          <w:szCs w:val="20"/>
        </w:rPr>
        <w:t xml:space="preserve"> programinės įrangos naudojimas turi būti nemokamas visą (neribotą) </w:t>
      </w:r>
      <w:r w:rsidR="007E3581">
        <w:rPr>
          <w:rFonts w:ascii="Montserrat" w:hAnsi="Montserrat"/>
          <w:sz w:val="20"/>
          <w:szCs w:val="20"/>
        </w:rPr>
        <w:t>sistemos</w:t>
      </w:r>
      <w:r w:rsidR="007E3581" w:rsidRPr="007E3581">
        <w:rPr>
          <w:rFonts w:ascii="Montserrat" w:hAnsi="Montserrat"/>
          <w:sz w:val="20"/>
          <w:szCs w:val="20"/>
        </w:rPr>
        <w:t xml:space="preserve"> naudojimo laiką.</w:t>
      </w:r>
    </w:p>
    <w:p w14:paraId="3CFC3461" w14:textId="77777777" w:rsidR="009A3265" w:rsidRPr="007B7F80" w:rsidRDefault="00D230DB" w:rsidP="00595E93">
      <w:pPr>
        <w:numPr>
          <w:ilvl w:val="0"/>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cs="Arial"/>
          <w:sz w:val="20"/>
          <w:szCs w:val="20"/>
        </w:rPr>
        <w:t xml:space="preserve">Tiekėjas </w:t>
      </w:r>
      <w:r>
        <w:rPr>
          <w:rFonts w:ascii="Montserrat" w:hAnsi="Montserrat"/>
          <w:sz w:val="20"/>
          <w:szCs w:val="20"/>
        </w:rPr>
        <w:t>Prekių įrengimo</w:t>
      </w:r>
      <w:r w:rsidR="0021676E" w:rsidRPr="007B7F80">
        <w:rPr>
          <w:rFonts w:ascii="Montserrat" w:hAnsi="Montserrat"/>
          <w:sz w:val="20"/>
          <w:szCs w:val="20"/>
        </w:rPr>
        <w:t xml:space="preserve"> metu privalo vadovautis Elektros įrenginių įrengimo, Elektros įrenginių eksploatavimo taisyklėmis bei turi užtikrinti darbų saugą, atitinkančią galiojančių darbuotojų saugos ir sveikatos norminių teisės aktų reikalavimus ir eismo saugumą pagal Lietuvos Respublikos saugaus eismo automobilių keliais įstatymo ir kitų teisės aktų reikalavimus. </w:t>
      </w:r>
    </w:p>
    <w:p w14:paraId="32723C5D" w14:textId="77777777" w:rsidR="00D230DB" w:rsidRPr="00C0054D" w:rsidRDefault="00D230DB" w:rsidP="00595E93">
      <w:pPr>
        <w:numPr>
          <w:ilvl w:val="0"/>
          <w:numId w:val="3"/>
        </w:numPr>
        <w:tabs>
          <w:tab w:val="left" w:pos="284"/>
          <w:tab w:val="left" w:pos="720"/>
          <w:tab w:val="left" w:pos="993"/>
        </w:tabs>
        <w:spacing w:line="276" w:lineRule="auto"/>
        <w:ind w:left="0" w:firstLine="0"/>
        <w:contextualSpacing/>
        <w:jc w:val="both"/>
        <w:rPr>
          <w:rFonts w:ascii="Montserrat" w:hAnsi="Montserrat"/>
          <w:sz w:val="20"/>
          <w:szCs w:val="20"/>
        </w:rPr>
      </w:pPr>
      <w:r w:rsidRPr="007B7F80">
        <w:rPr>
          <w:rFonts w:ascii="Montserrat" w:hAnsi="Montserrat" w:cs="Segoe UI"/>
          <w:color w:val="242424"/>
          <w:sz w:val="20"/>
          <w:szCs w:val="20"/>
          <w:shd w:val="clear" w:color="auto" w:fill="FFFFFF"/>
        </w:rPr>
        <w:t>Jeigu vykdydamas pakeliamo stulp</w:t>
      </w:r>
      <w:r w:rsidR="00E247A8">
        <w:rPr>
          <w:rFonts w:ascii="Montserrat" w:hAnsi="Montserrat" w:cs="Segoe UI"/>
          <w:color w:val="242424"/>
          <w:sz w:val="20"/>
          <w:szCs w:val="20"/>
          <w:shd w:val="clear" w:color="auto" w:fill="FFFFFF"/>
        </w:rPr>
        <w:t>elio</w:t>
      </w:r>
      <w:r w:rsidRPr="007B7F80">
        <w:rPr>
          <w:rFonts w:ascii="Montserrat" w:hAnsi="Montserrat" w:cs="Segoe UI"/>
          <w:color w:val="242424"/>
          <w:sz w:val="20"/>
          <w:szCs w:val="20"/>
          <w:shd w:val="clear" w:color="auto" w:fill="FFFFFF"/>
        </w:rPr>
        <w:t xml:space="preserve"> montavimo darbus </w:t>
      </w:r>
      <w:r>
        <w:rPr>
          <w:rFonts w:ascii="Montserrat" w:hAnsi="Montserrat" w:cs="Arial"/>
          <w:sz w:val="20"/>
          <w:szCs w:val="20"/>
        </w:rPr>
        <w:t xml:space="preserve">Tiekėjas </w:t>
      </w:r>
      <w:r w:rsidRPr="007B7F80">
        <w:rPr>
          <w:rFonts w:ascii="Montserrat" w:hAnsi="Montserrat" w:cs="Segoe UI"/>
          <w:color w:val="242424"/>
          <w:sz w:val="20"/>
          <w:szCs w:val="20"/>
          <w:shd w:val="clear" w:color="auto" w:fill="FFFFFF"/>
        </w:rPr>
        <w:t xml:space="preserve">vykdo kasimo ir (ar) dangų ardymo (pjovimo) darbus, </w:t>
      </w:r>
      <w:r>
        <w:rPr>
          <w:rFonts w:ascii="Montserrat" w:hAnsi="Montserrat" w:cs="Arial"/>
          <w:sz w:val="20"/>
          <w:szCs w:val="20"/>
        </w:rPr>
        <w:t xml:space="preserve">Tiekėjas </w:t>
      </w:r>
      <w:r w:rsidRPr="007B7F80">
        <w:rPr>
          <w:rFonts w:ascii="Montserrat" w:hAnsi="Montserrat" w:cs="Segoe UI"/>
          <w:color w:val="242424"/>
          <w:sz w:val="20"/>
          <w:szCs w:val="20"/>
          <w:shd w:val="clear" w:color="auto" w:fill="FFFFFF"/>
        </w:rPr>
        <w:t xml:space="preserve">turi atstatyti (atkurti) išardytas ar pažeistas dangas per visą išardytą ar pažeistą plotą, naudodamas tokias pačias ar lygiavertes medžiagas. Dangų atstatymo (atkūrimo) ir darbo vietos tvarkymo darbus </w:t>
      </w:r>
      <w:r>
        <w:rPr>
          <w:rFonts w:ascii="Montserrat" w:hAnsi="Montserrat" w:cs="Arial"/>
          <w:sz w:val="20"/>
          <w:szCs w:val="20"/>
        </w:rPr>
        <w:t xml:space="preserve">Tiekėjas </w:t>
      </w:r>
      <w:r w:rsidRPr="007B7F80">
        <w:rPr>
          <w:rFonts w:ascii="Montserrat" w:hAnsi="Montserrat" w:cs="Segoe UI"/>
          <w:color w:val="242424"/>
          <w:sz w:val="20"/>
          <w:szCs w:val="20"/>
          <w:shd w:val="clear" w:color="auto" w:fill="FFFFFF"/>
        </w:rPr>
        <w:t xml:space="preserve">turi atlikti laikydamasis galiojančių dangų įrengimo taisyklėse, statybos techniniuose reglamentuose (STR) ir kituose teisės aktuose nustatytų reikalavimų. Jeigu atstatant (atkuriant) dangas </w:t>
      </w:r>
      <w:r>
        <w:rPr>
          <w:rFonts w:ascii="Montserrat" w:hAnsi="Montserrat" w:cs="Arial"/>
          <w:sz w:val="20"/>
          <w:szCs w:val="20"/>
        </w:rPr>
        <w:t xml:space="preserve">Tiekėjas </w:t>
      </w:r>
      <w:r w:rsidRPr="007B7F80">
        <w:rPr>
          <w:rFonts w:ascii="Montserrat" w:hAnsi="Montserrat" w:cs="Segoe UI"/>
          <w:color w:val="242424"/>
          <w:sz w:val="20"/>
          <w:szCs w:val="20"/>
          <w:shd w:val="clear" w:color="auto" w:fill="FFFFFF"/>
        </w:rPr>
        <w:t xml:space="preserve">planuoja naudoti naujas medžiagas, jų naudojimas turi būti iš anksto suderintas su </w:t>
      </w:r>
      <w:r>
        <w:rPr>
          <w:rFonts w:ascii="Montserrat" w:hAnsi="Montserrat" w:cs="Segoe UI"/>
          <w:color w:val="242424"/>
          <w:sz w:val="20"/>
          <w:szCs w:val="20"/>
          <w:shd w:val="clear" w:color="auto" w:fill="FFFFFF"/>
        </w:rPr>
        <w:t>Užsakovu</w:t>
      </w:r>
      <w:r w:rsidRPr="007B7F80">
        <w:rPr>
          <w:rFonts w:ascii="Montserrat" w:hAnsi="Montserrat" w:cs="Segoe UI"/>
          <w:color w:val="242424"/>
          <w:sz w:val="20"/>
          <w:szCs w:val="20"/>
          <w:shd w:val="clear" w:color="auto" w:fill="FFFFFF"/>
        </w:rPr>
        <w:t xml:space="preserve">. Dangų atstatymo (atkūrimo) ir darbo vietos tvarkymo darbų terminas įskaitomas į </w:t>
      </w:r>
      <w:r>
        <w:rPr>
          <w:rFonts w:ascii="Montserrat" w:hAnsi="Montserrat" w:cs="Segoe UI"/>
          <w:color w:val="242424"/>
          <w:sz w:val="20"/>
          <w:szCs w:val="20"/>
          <w:shd w:val="clear" w:color="auto" w:fill="FFFFFF"/>
        </w:rPr>
        <w:t>darbų atlikimo</w:t>
      </w:r>
      <w:r w:rsidRPr="007B7F80">
        <w:rPr>
          <w:rFonts w:ascii="Montserrat" w:hAnsi="Montserrat" w:cs="Segoe UI"/>
          <w:color w:val="242424"/>
          <w:sz w:val="20"/>
          <w:szCs w:val="20"/>
          <w:shd w:val="clear" w:color="auto" w:fill="FFFFFF"/>
        </w:rPr>
        <w:t xml:space="preserve"> terminą</w:t>
      </w:r>
      <w:r>
        <w:rPr>
          <w:rFonts w:ascii="Montserrat" w:hAnsi="Montserrat" w:cs="Segoe UI"/>
          <w:color w:val="242424"/>
          <w:sz w:val="20"/>
          <w:szCs w:val="20"/>
          <w:shd w:val="clear" w:color="auto" w:fill="FFFFFF"/>
        </w:rPr>
        <w:t>;</w:t>
      </w:r>
    </w:p>
    <w:p w14:paraId="63828E6E" w14:textId="77777777" w:rsidR="00A84D8B" w:rsidRPr="00A84D8B" w:rsidRDefault="00A84D8B" w:rsidP="00595E93">
      <w:pPr>
        <w:numPr>
          <w:ilvl w:val="0"/>
          <w:numId w:val="3"/>
        </w:numPr>
        <w:tabs>
          <w:tab w:val="left" w:pos="284"/>
          <w:tab w:val="left" w:pos="720"/>
          <w:tab w:val="left" w:pos="993"/>
        </w:tabs>
        <w:spacing w:line="276" w:lineRule="auto"/>
        <w:ind w:left="0" w:firstLine="0"/>
        <w:contextualSpacing/>
        <w:jc w:val="both"/>
        <w:rPr>
          <w:rFonts w:ascii="Montserrat" w:hAnsi="Montserrat"/>
          <w:sz w:val="20"/>
          <w:szCs w:val="20"/>
        </w:rPr>
      </w:pPr>
      <w:r w:rsidRPr="00A84D8B">
        <w:rPr>
          <w:rFonts w:ascii="Montserrat" w:hAnsi="Montserrat"/>
          <w:sz w:val="20"/>
          <w:szCs w:val="20"/>
        </w:rPr>
        <w:t xml:space="preserve">Taikomi „žalieji “ reikalavimai – vadovaujantis Aplinkos apsaugos kriterijų taikymo, vykdant žaliuosius pirkimus, tvarkos aprašo, patvirtinto Lietuvos Respublikos aplinkos ministro 2011 m. birželio 28 d. įsakymu Nr. D1-508 (aktualia redakcija) 4.4.4. papunkčiu, įsigyjama </w:t>
      </w:r>
      <w:r>
        <w:rPr>
          <w:rFonts w:ascii="Montserrat" w:hAnsi="Montserrat"/>
          <w:sz w:val="20"/>
          <w:szCs w:val="20"/>
        </w:rPr>
        <w:t>pakeliamų automatinių stulpelių sistema turi</w:t>
      </w:r>
      <w:r w:rsidRPr="00A84D8B">
        <w:rPr>
          <w:rFonts w:ascii="Montserrat" w:hAnsi="Montserrat"/>
          <w:sz w:val="20"/>
          <w:szCs w:val="20"/>
        </w:rPr>
        <w:t xml:space="preserve"> būti pristatoma ir montuojama (fiziškai dirbant prie </w:t>
      </w:r>
      <w:r>
        <w:rPr>
          <w:rFonts w:ascii="Montserrat" w:hAnsi="Montserrat"/>
          <w:sz w:val="20"/>
          <w:szCs w:val="20"/>
        </w:rPr>
        <w:t>pakeliamų stulpelių ir valdymo spintos</w:t>
      </w:r>
      <w:r w:rsidRPr="00A84D8B">
        <w:rPr>
          <w:rFonts w:ascii="Montserrat" w:hAnsi="Montserrat"/>
          <w:sz w:val="20"/>
          <w:szCs w:val="20"/>
        </w:rPr>
        <w:t>) ne piko valandomis (Piko laikotarpis – 7-9 val.; 15-19 val.).</w:t>
      </w:r>
    </w:p>
    <w:p w14:paraId="229EF937" w14:textId="77777777" w:rsidR="00C0054D" w:rsidRPr="00A22025" w:rsidRDefault="00C0054D" w:rsidP="00595E93">
      <w:pPr>
        <w:pStyle w:val="Sraopastraipa"/>
        <w:widowControl/>
        <w:numPr>
          <w:ilvl w:val="0"/>
          <w:numId w:val="4"/>
        </w:numPr>
        <w:tabs>
          <w:tab w:val="left" w:pos="284"/>
          <w:tab w:val="left" w:pos="990"/>
        </w:tabs>
        <w:suppressAutoHyphens w:val="0"/>
        <w:spacing w:before="240" w:after="240"/>
        <w:ind w:left="0" w:firstLine="0"/>
        <w:contextualSpacing/>
        <w:jc w:val="center"/>
        <w:rPr>
          <w:rFonts w:ascii="Montserrat" w:hAnsi="Montserrat" w:cs="Arial"/>
          <w:b/>
          <w:sz w:val="20"/>
          <w:szCs w:val="20"/>
        </w:rPr>
      </w:pPr>
      <w:r>
        <w:rPr>
          <w:rFonts w:ascii="Montserrat" w:hAnsi="Montserrat" w:cs="Arial"/>
          <w:b/>
          <w:sz w:val="20"/>
          <w:szCs w:val="20"/>
        </w:rPr>
        <w:t>GARANTIJA</w:t>
      </w:r>
    </w:p>
    <w:p w14:paraId="47CB71FF" w14:textId="5B923B7A" w:rsidR="00040B77" w:rsidRPr="008D27B2" w:rsidRDefault="00C0054D" w:rsidP="00595E93">
      <w:pPr>
        <w:numPr>
          <w:ilvl w:val="0"/>
          <w:numId w:val="3"/>
        </w:numPr>
        <w:tabs>
          <w:tab w:val="left" w:pos="284"/>
          <w:tab w:val="left" w:pos="720"/>
          <w:tab w:val="left" w:pos="993"/>
        </w:tabs>
        <w:spacing w:line="276" w:lineRule="auto"/>
        <w:contextualSpacing/>
        <w:jc w:val="both"/>
        <w:rPr>
          <w:rFonts w:ascii="Montserrat" w:hAnsi="Montserrat"/>
          <w:sz w:val="20"/>
          <w:szCs w:val="20"/>
        </w:rPr>
      </w:pPr>
      <w:r w:rsidRPr="008D27B2">
        <w:rPr>
          <w:rFonts w:ascii="Montserrat" w:hAnsi="Montserrat"/>
          <w:sz w:val="20"/>
          <w:szCs w:val="20"/>
        </w:rPr>
        <w:t xml:space="preserve">Tiekėjas </w:t>
      </w:r>
      <w:r w:rsidR="008D27B2" w:rsidRPr="00CF6D80">
        <w:rPr>
          <w:rFonts w:ascii="Montserrat" w:hAnsi="Montserrat"/>
          <w:sz w:val="20"/>
          <w:szCs w:val="20"/>
        </w:rPr>
        <w:t xml:space="preserve">privalo </w:t>
      </w:r>
      <w:r w:rsidRPr="008D27B2">
        <w:rPr>
          <w:rFonts w:ascii="Montserrat" w:hAnsi="Montserrat"/>
          <w:sz w:val="20"/>
          <w:szCs w:val="20"/>
        </w:rPr>
        <w:t>turėti serviso tarnybą</w:t>
      </w:r>
      <w:r w:rsidR="00040B77" w:rsidRPr="008D27B2">
        <w:rPr>
          <w:rFonts w:ascii="Montserrat" w:hAnsi="Montserrat"/>
          <w:sz w:val="20"/>
          <w:szCs w:val="20"/>
        </w:rPr>
        <w:t xml:space="preserve"> komunikacijai gedimų šalinimo klausimais.</w:t>
      </w:r>
    </w:p>
    <w:p w14:paraId="62E11442" w14:textId="1400931C" w:rsidR="008D27B2" w:rsidRPr="008D27B2" w:rsidRDefault="00040B77" w:rsidP="00595E93">
      <w:pPr>
        <w:numPr>
          <w:ilvl w:val="0"/>
          <w:numId w:val="3"/>
        </w:numPr>
        <w:tabs>
          <w:tab w:val="left" w:pos="284"/>
          <w:tab w:val="left" w:pos="720"/>
          <w:tab w:val="left" w:pos="993"/>
        </w:tabs>
        <w:spacing w:line="276" w:lineRule="auto"/>
        <w:ind w:left="0" w:firstLine="0"/>
        <w:contextualSpacing/>
        <w:jc w:val="both"/>
        <w:rPr>
          <w:rFonts w:ascii="Montserrat" w:hAnsi="Montserrat"/>
          <w:sz w:val="20"/>
          <w:szCs w:val="20"/>
        </w:rPr>
      </w:pPr>
      <w:r w:rsidRPr="008D27B2">
        <w:rPr>
          <w:rFonts w:ascii="Montserrat" w:hAnsi="Montserrat"/>
          <w:sz w:val="20"/>
          <w:szCs w:val="20"/>
        </w:rPr>
        <w:t xml:space="preserve">Tiekėjas </w:t>
      </w:r>
      <w:r w:rsidR="008D27B2" w:rsidRPr="008D27B2">
        <w:rPr>
          <w:rFonts w:ascii="Montserrat" w:hAnsi="Montserrat"/>
          <w:sz w:val="20"/>
          <w:szCs w:val="20"/>
        </w:rPr>
        <w:t xml:space="preserve"> turės el. paštu išsamiai teikti ir operatyviai atnaujinti informaciją apie gedimų šalinimo eigą, sunaudotas medžiagas bei kitą Užsakovo prašomą informaciją darbo dienomis nuo 8.00 val. iki 17.00 val. Bendravimas tarp Užsakovo ir </w:t>
      </w:r>
      <w:r w:rsidR="00CF6D80">
        <w:rPr>
          <w:rFonts w:ascii="Montserrat" w:hAnsi="Montserrat"/>
          <w:sz w:val="20"/>
          <w:szCs w:val="20"/>
        </w:rPr>
        <w:t>Tiekėjo</w:t>
      </w:r>
      <w:r w:rsidR="008D27B2" w:rsidRPr="008D27B2">
        <w:rPr>
          <w:rFonts w:ascii="Montserrat" w:hAnsi="Montserrat"/>
          <w:sz w:val="20"/>
          <w:szCs w:val="20"/>
        </w:rPr>
        <w:t xml:space="preserve"> turi vykti lietuvių kalba.</w:t>
      </w:r>
    </w:p>
    <w:p w14:paraId="6FD312E6" w14:textId="75186033" w:rsidR="00C0054D" w:rsidRPr="007B7F80" w:rsidRDefault="00C0054D" w:rsidP="00595E93">
      <w:pPr>
        <w:numPr>
          <w:ilvl w:val="0"/>
          <w:numId w:val="3"/>
        </w:numPr>
        <w:tabs>
          <w:tab w:val="left" w:pos="284"/>
          <w:tab w:val="left" w:pos="720"/>
          <w:tab w:val="left" w:pos="993"/>
        </w:tabs>
        <w:spacing w:line="276" w:lineRule="auto"/>
        <w:ind w:left="0" w:firstLine="0"/>
        <w:contextualSpacing/>
        <w:jc w:val="both"/>
        <w:rPr>
          <w:rFonts w:ascii="Montserrat" w:hAnsi="Montserrat"/>
          <w:sz w:val="20"/>
          <w:szCs w:val="20"/>
        </w:rPr>
      </w:pPr>
      <w:r>
        <w:rPr>
          <w:rFonts w:ascii="Montserrat" w:hAnsi="Montserrat"/>
          <w:sz w:val="20"/>
          <w:szCs w:val="20"/>
        </w:rPr>
        <w:t xml:space="preserve">Sugedus automatinių pakeliamų stulpelių sistemai, remonto darbai turi būti atlikti ne vėliau kaip per </w:t>
      </w:r>
      <w:r w:rsidR="00CF6D80">
        <w:rPr>
          <w:rFonts w:ascii="Montserrat" w:hAnsi="Montserrat"/>
          <w:sz w:val="20"/>
          <w:szCs w:val="20"/>
        </w:rPr>
        <w:t>5</w:t>
      </w:r>
      <w:r>
        <w:rPr>
          <w:rFonts w:ascii="Montserrat" w:hAnsi="Montserrat"/>
          <w:sz w:val="20"/>
          <w:szCs w:val="20"/>
        </w:rPr>
        <w:t xml:space="preserve"> kalendorines dienas.</w:t>
      </w:r>
      <w:r w:rsidR="008D27B2" w:rsidRPr="008D27B2">
        <w:t xml:space="preserve"> </w:t>
      </w:r>
    </w:p>
    <w:p w14:paraId="0F88E31D" w14:textId="77777777" w:rsidR="00E768E4" w:rsidRDefault="00A74241" w:rsidP="00595E93">
      <w:pPr>
        <w:numPr>
          <w:ilvl w:val="0"/>
          <w:numId w:val="3"/>
        </w:numPr>
        <w:tabs>
          <w:tab w:val="left" w:pos="284"/>
          <w:tab w:val="left" w:pos="720"/>
          <w:tab w:val="left" w:pos="993"/>
        </w:tabs>
        <w:spacing w:line="276" w:lineRule="auto"/>
        <w:ind w:left="0" w:firstLine="0"/>
        <w:contextualSpacing/>
        <w:jc w:val="both"/>
        <w:rPr>
          <w:rFonts w:ascii="Montserrat" w:hAnsi="Montserrat"/>
          <w:sz w:val="20"/>
          <w:szCs w:val="20"/>
        </w:rPr>
      </w:pPr>
      <w:r w:rsidRPr="007B7F80">
        <w:rPr>
          <w:rFonts w:ascii="Montserrat" w:hAnsi="Montserrat"/>
          <w:sz w:val="20"/>
          <w:szCs w:val="20"/>
        </w:rPr>
        <w:t xml:space="preserve">Darbams ir </w:t>
      </w:r>
      <w:r w:rsidR="001C44FE" w:rsidRPr="007B7F80">
        <w:rPr>
          <w:rFonts w:ascii="Montserrat" w:hAnsi="Montserrat"/>
          <w:sz w:val="20"/>
          <w:szCs w:val="20"/>
        </w:rPr>
        <w:t>užtvarini</w:t>
      </w:r>
      <w:r w:rsidR="00D678F8" w:rsidRPr="007B7F80">
        <w:rPr>
          <w:rFonts w:ascii="Montserrat" w:hAnsi="Montserrat"/>
          <w:sz w:val="20"/>
          <w:szCs w:val="20"/>
        </w:rPr>
        <w:t>a</w:t>
      </w:r>
      <w:r w:rsidR="001C44FE" w:rsidRPr="007B7F80">
        <w:rPr>
          <w:rFonts w:ascii="Montserrat" w:hAnsi="Montserrat"/>
          <w:sz w:val="20"/>
          <w:szCs w:val="20"/>
        </w:rPr>
        <w:t>m pakeliam</w:t>
      </w:r>
      <w:r w:rsidR="00D678F8" w:rsidRPr="007B7F80">
        <w:rPr>
          <w:rFonts w:ascii="Montserrat" w:hAnsi="Montserrat"/>
          <w:sz w:val="20"/>
          <w:szCs w:val="20"/>
        </w:rPr>
        <w:t>a</w:t>
      </w:r>
      <w:r w:rsidR="001C44FE" w:rsidRPr="007B7F80">
        <w:rPr>
          <w:rFonts w:ascii="Montserrat" w:hAnsi="Montserrat"/>
          <w:sz w:val="20"/>
          <w:szCs w:val="20"/>
        </w:rPr>
        <w:t>jam stulpui</w:t>
      </w:r>
      <w:r w:rsidRPr="007B7F80">
        <w:rPr>
          <w:rFonts w:ascii="Montserrat" w:hAnsi="Montserrat"/>
          <w:sz w:val="20"/>
          <w:szCs w:val="20"/>
        </w:rPr>
        <w:t xml:space="preserve"> turi </w:t>
      </w:r>
      <w:r w:rsidR="00CD78E6" w:rsidRPr="007B7F80">
        <w:rPr>
          <w:rFonts w:ascii="Montserrat" w:hAnsi="Montserrat"/>
          <w:sz w:val="20"/>
          <w:szCs w:val="20"/>
        </w:rPr>
        <w:t>būti suteikta</w:t>
      </w:r>
      <w:r w:rsidR="007A57CC">
        <w:rPr>
          <w:rFonts w:ascii="Montserrat" w:hAnsi="Montserrat"/>
          <w:sz w:val="20"/>
          <w:szCs w:val="20"/>
        </w:rPr>
        <w:t xml:space="preserve"> ne mažesnė nei</w:t>
      </w:r>
      <w:r w:rsidR="00CD78E6" w:rsidRPr="007B7F80">
        <w:rPr>
          <w:rFonts w:ascii="Montserrat" w:hAnsi="Montserrat"/>
          <w:sz w:val="20"/>
          <w:szCs w:val="20"/>
        </w:rPr>
        <w:t xml:space="preserve"> 24 mėn. garantija.</w:t>
      </w:r>
      <w:r w:rsidR="00683C5D" w:rsidRPr="007B7F80">
        <w:rPr>
          <w:rFonts w:ascii="Montserrat" w:hAnsi="Montserrat"/>
          <w:sz w:val="20"/>
          <w:szCs w:val="20"/>
        </w:rPr>
        <w:t xml:space="preserve"> Garantinis terminas pradedamas skaičiuoti nuo </w:t>
      </w:r>
      <w:r w:rsidR="00AC09E3">
        <w:rPr>
          <w:rFonts w:ascii="Montserrat" w:hAnsi="Montserrat"/>
          <w:sz w:val="20"/>
          <w:szCs w:val="20"/>
        </w:rPr>
        <w:t>Prekių</w:t>
      </w:r>
      <w:r w:rsidR="00AC09E3" w:rsidRPr="007B7F80">
        <w:rPr>
          <w:rFonts w:ascii="Montserrat" w:hAnsi="Montserrat"/>
          <w:sz w:val="20"/>
          <w:szCs w:val="20"/>
        </w:rPr>
        <w:t xml:space="preserve"> </w:t>
      </w:r>
      <w:r w:rsidR="00683C5D" w:rsidRPr="007B7F80">
        <w:rPr>
          <w:rFonts w:ascii="Montserrat" w:hAnsi="Montserrat"/>
          <w:sz w:val="20"/>
          <w:szCs w:val="20"/>
        </w:rPr>
        <w:t>perdavimo–priėmimo akto pasirašymo</w:t>
      </w:r>
      <w:r w:rsidR="003D1068">
        <w:rPr>
          <w:rFonts w:ascii="Montserrat" w:hAnsi="Montserrat"/>
          <w:sz w:val="20"/>
          <w:szCs w:val="20"/>
        </w:rPr>
        <w:t xml:space="preserve"> dienos</w:t>
      </w:r>
      <w:r w:rsidR="00530A74" w:rsidRPr="007B7F80">
        <w:rPr>
          <w:rFonts w:ascii="Montserrat" w:hAnsi="Montserrat"/>
          <w:sz w:val="20"/>
          <w:szCs w:val="20"/>
        </w:rPr>
        <w:t>.</w:t>
      </w:r>
    </w:p>
    <w:bookmarkEnd w:id="0"/>
    <w:p w14:paraId="117D9632" w14:textId="77777777" w:rsidR="00D5351C" w:rsidRPr="00A22025" w:rsidRDefault="00D5351C" w:rsidP="00595E93">
      <w:pPr>
        <w:pStyle w:val="Sraopastraipa"/>
        <w:widowControl/>
        <w:numPr>
          <w:ilvl w:val="0"/>
          <w:numId w:val="4"/>
        </w:numPr>
        <w:tabs>
          <w:tab w:val="left" w:pos="284"/>
          <w:tab w:val="left" w:pos="990"/>
        </w:tabs>
        <w:suppressAutoHyphens w:val="0"/>
        <w:spacing w:before="240" w:after="240"/>
        <w:ind w:left="0" w:firstLine="0"/>
        <w:contextualSpacing/>
        <w:jc w:val="center"/>
        <w:rPr>
          <w:rFonts w:ascii="Montserrat" w:hAnsi="Montserrat" w:cs="Arial"/>
          <w:b/>
          <w:sz w:val="20"/>
          <w:szCs w:val="20"/>
        </w:rPr>
      </w:pPr>
      <w:r>
        <w:rPr>
          <w:rFonts w:ascii="Montserrat" w:hAnsi="Montserrat" w:cs="Arial"/>
          <w:b/>
          <w:sz w:val="20"/>
          <w:szCs w:val="20"/>
        </w:rPr>
        <w:t>PREKIŲ</w:t>
      </w:r>
      <w:r w:rsidRPr="00AB649C">
        <w:rPr>
          <w:rFonts w:ascii="Montserrat" w:hAnsi="Montserrat" w:cs="Arial"/>
          <w:b/>
          <w:sz w:val="20"/>
          <w:szCs w:val="20"/>
        </w:rPr>
        <w:t xml:space="preserve"> PRIĖMIMAS</w:t>
      </w:r>
    </w:p>
    <w:p w14:paraId="19F7BAA8" w14:textId="77777777" w:rsidR="00FF0A57" w:rsidRDefault="00D230DB" w:rsidP="00595E93">
      <w:pPr>
        <w:numPr>
          <w:ilvl w:val="0"/>
          <w:numId w:val="3"/>
        </w:numPr>
        <w:tabs>
          <w:tab w:val="left" w:pos="284"/>
          <w:tab w:val="left" w:pos="720"/>
          <w:tab w:val="left" w:pos="993"/>
        </w:tabs>
        <w:spacing w:line="276" w:lineRule="auto"/>
        <w:ind w:left="0" w:firstLine="0"/>
        <w:contextualSpacing/>
        <w:jc w:val="both"/>
        <w:rPr>
          <w:rFonts w:ascii="Montserrat" w:eastAsia="Calibri" w:hAnsi="Montserrat"/>
          <w:sz w:val="20"/>
          <w:szCs w:val="20"/>
        </w:rPr>
      </w:pPr>
      <w:r>
        <w:rPr>
          <w:rFonts w:ascii="Montserrat" w:eastAsia="Calibri" w:hAnsi="Montserrat"/>
          <w:sz w:val="20"/>
          <w:szCs w:val="20"/>
        </w:rPr>
        <w:t xml:space="preserve">Baigus Prekių montavimo darbus Tiekėjas </w:t>
      </w:r>
      <w:r w:rsidR="00FF0A57">
        <w:rPr>
          <w:rFonts w:ascii="Montserrat" w:eastAsia="Calibri" w:hAnsi="Montserrat"/>
          <w:sz w:val="20"/>
          <w:szCs w:val="20"/>
        </w:rPr>
        <w:t xml:space="preserve">su Užsakovu suderintu laiku </w:t>
      </w:r>
      <w:r w:rsidR="006C15BC">
        <w:rPr>
          <w:rFonts w:ascii="Montserrat" w:eastAsia="Calibri" w:hAnsi="Montserrat"/>
          <w:sz w:val="20"/>
          <w:szCs w:val="20"/>
        </w:rPr>
        <w:t xml:space="preserve">įrengimo vietoje </w:t>
      </w:r>
      <w:r w:rsidR="00FF0A57">
        <w:rPr>
          <w:rFonts w:ascii="Montserrat" w:eastAsia="Calibri" w:hAnsi="Montserrat"/>
          <w:sz w:val="20"/>
          <w:szCs w:val="20"/>
        </w:rPr>
        <w:t>apmoko Užsakovo atstovą valdyti</w:t>
      </w:r>
      <w:r w:rsidR="006C15BC">
        <w:rPr>
          <w:rFonts w:ascii="Montserrat" w:eastAsia="Calibri" w:hAnsi="Montserrat"/>
          <w:sz w:val="20"/>
          <w:szCs w:val="20"/>
        </w:rPr>
        <w:t xml:space="preserve"> pakeliamų automatinių užtvarų sistemą.</w:t>
      </w:r>
    </w:p>
    <w:p w14:paraId="4FC0853D" w14:textId="77777777" w:rsidR="001F6976" w:rsidRDefault="001F6976" w:rsidP="00595E93">
      <w:pPr>
        <w:numPr>
          <w:ilvl w:val="0"/>
          <w:numId w:val="3"/>
        </w:numPr>
        <w:tabs>
          <w:tab w:val="left" w:pos="284"/>
          <w:tab w:val="left" w:pos="720"/>
          <w:tab w:val="left" w:pos="993"/>
        </w:tabs>
        <w:spacing w:line="276" w:lineRule="auto"/>
        <w:ind w:left="0" w:firstLine="0"/>
        <w:contextualSpacing/>
        <w:jc w:val="both"/>
        <w:rPr>
          <w:rFonts w:ascii="Montserrat" w:eastAsia="Calibri" w:hAnsi="Montserrat"/>
          <w:sz w:val="20"/>
          <w:szCs w:val="20"/>
        </w:rPr>
      </w:pPr>
      <w:r w:rsidRPr="001F6976">
        <w:rPr>
          <w:rFonts w:ascii="Montserrat" w:eastAsia="Calibri" w:hAnsi="Montserrat"/>
          <w:sz w:val="20"/>
          <w:szCs w:val="20"/>
        </w:rPr>
        <w:t xml:space="preserve">Atlikęs </w:t>
      </w:r>
      <w:r>
        <w:rPr>
          <w:rFonts w:ascii="Montserrat" w:eastAsia="Calibri" w:hAnsi="Montserrat"/>
          <w:sz w:val="20"/>
          <w:szCs w:val="20"/>
        </w:rPr>
        <w:t>Prekių montavimo d</w:t>
      </w:r>
      <w:r w:rsidRPr="001F6976">
        <w:rPr>
          <w:rFonts w:ascii="Montserrat" w:eastAsia="Calibri" w:hAnsi="Montserrat"/>
          <w:sz w:val="20"/>
          <w:szCs w:val="20"/>
        </w:rPr>
        <w:t xml:space="preserve">arbus, iki priėmimo–perdavimo akto pasirašymo (už priėmimo–perdavimo akto parengimą atsakingas </w:t>
      </w:r>
      <w:r>
        <w:rPr>
          <w:rFonts w:ascii="Montserrat" w:eastAsia="Calibri" w:hAnsi="Montserrat"/>
          <w:sz w:val="20"/>
          <w:szCs w:val="20"/>
        </w:rPr>
        <w:t>Tiekėjas</w:t>
      </w:r>
      <w:r w:rsidRPr="001F6976">
        <w:rPr>
          <w:rFonts w:ascii="Montserrat" w:eastAsia="Calibri" w:hAnsi="Montserrat"/>
          <w:sz w:val="20"/>
          <w:szCs w:val="20"/>
        </w:rPr>
        <w:t xml:space="preserve">), </w:t>
      </w:r>
      <w:r>
        <w:rPr>
          <w:rFonts w:ascii="Montserrat" w:eastAsia="Calibri" w:hAnsi="Montserrat"/>
          <w:sz w:val="20"/>
          <w:szCs w:val="20"/>
        </w:rPr>
        <w:t>Tiekėjas</w:t>
      </w:r>
      <w:r w:rsidRPr="001F6976">
        <w:rPr>
          <w:rFonts w:ascii="Montserrat" w:eastAsia="Calibri" w:hAnsi="Montserrat"/>
          <w:sz w:val="20"/>
          <w:szCs w:val="20"/>
        </w:rPr>
        <w:t xml:space="preserve"> privalo pateikti Užsakovui išpildomąją dokumentaciją Užsakovo nurodytu elektroniniu formatu (pavyzdžiui, .</w:t>
      </w:r>
      <w:proofErr w:type="spellStart"/>
      <w:r w:rsidRPr="001F6976">
        <w:rPr>
          <w:rFonts w:ascii="Montserrat" w:eastAsia="Calibri" w:hAnsi="Montserrat"/>
          <w:sz w:val="20"/>
          <w:szCs w:val="20"/>
        </w:rPr>
        <w:t>pdf</w:t>
      </w:r>
      <w:proofErr w:type="spellEnd"/>
      <w:r w:rsidRPr="001F6976">
        <w:rPr>
          <w:rFonts w:ascii="Montserrat" w:eastAsia="Calibri" w:hAnsi="Montserrat"/>
          <w:sz w:val="20"/>
          <w:szCs w:val="20"/>
        </w:rPr>
        <w:t>, .</w:t>
      </w:r>
      <w:proofErr w:type="spellStart"/>
      <w:r w:rsidRPr="001F6976">
        <w:rPr>
          <w:rFonts w:ascii="Montserrat" w:eastAsia="Calibri" w:hAnsi="Montserrat"/>
          <w:sz w:val="20"/>
          <w:szCs w:val="20"/>
        </w:rPr>
        <w:t>xlsx</w:t>
      </w:r>
      <w:proofErr w:type="spellEnd"/>
      <w:r w:rsidRPr="001F6976">
        <w:rPr>
          <w:rFonts w:ascii="Montserrat" w:eastAsia="Calibri" w:hAnsi="Montserrat"/>
          <w:sz w:val="20"/>
          <w:szCs w:val="20"/>
        </w:rPr>
        <w:t>, .</w:t>
      </w:r>
      <w:proofErr w:type="spellStart"/>
      <w:r w:rsidRPr="001F6976">
        <w:rPr>
          <w:rFonts w:ascii="Montserrat" w:eastAsia="Calibri" w:hAnsi="Montserrat"/>
          <w:sz w:val="20"/>
          <w:szCs w:val="20"/>
        </w:rPr>
        <w:t>docx</w:t>
      </w:r>
      <w:proofErr w:type="spellEnd"/>
      <w:r w:rsidRPr="001F6976">
        <w:rPr>
          <w:rFonts w:ascii="Montserrat" w:eastAsia="Calibri" w:hAnsi="Montserrat"/>
          <w:sz w:val="20"/>
          <w:szCs w:val="20"/>
        </w:rPr>
        <w:t>):</w:t>
      </w:r>
    </w:p>
    <w:p w14:paraId="27C45692" w14:textId="77777777" w:rsidR="001F6976" w:rsidRDefault="001F6976" w:rsidP="00595E93">
      <w:pPr>
        <w:numPr>
          <w:ilvl w:val="1"/>
          <w:numId w:val="3"/>
        </w:numPr>
        <w:tabs>
          <w:tab w:val="left" w:pos="284"/>
          <w:tab w:val="left" w:pos="720"/>
        </w:tabs>
        <w:spacing w:line="276" w:lineRule="auto"/>
        <w:ind w:left="0" w:firstLine="0"/>
        <w:contextualSpacing/>
        <w:jc w:val="both"/>
        <w:rPr>
          <w:rFonts w:ascii="Montserrat" w:eastAsia="Calibri" w:hAnsi="Montserrat"/>
          <w:sz w:val="20"/>
          <w:szCs w:val="20"/>
        </w:rPr>
      </w:pPr>
      <w:r w:rsidRPr="001F6976">
        <w:rPr>
          <w:rFonts w:ascii="Montserrat" w:eastAsia="Calibri" w:hAnsi="Montserrat"/>
          <w:sz w:val="20"/>
          <w:szCs w:val="20"/>
        </w:rPr>
        <w:t>Prekių gamintojo aprašymus, diegimo, naudojimo, aptarnavimo instrukcijas;</w:t>
      </w:r>
    </w:p>
    <w:p w14:paraId="3239D79C" w14:textId="77777777" w:rsidR="001F6976" w:rsidRPr="001F6976" w:rsidRDefault="001F6976" w:rsidP="00595E93">
      <w:pPr>
        <w:numPr>
          <w:ilvl w:val="1"/>
          <w:numId w:val="3"/>
        </w:numPr>
        <w:tabs>
          <w:tab w:val="left" w:pos="284"/>
          <w:tab w:val="left" w:pos="720"/>
        </w:tabs>
        <w:spacing w:line="276" w:lineRule="auto"/>
        <w:ind w:left="0" w:firstLine="0"/>
        <w:contextualSpacing/>
        <w:jc w:val="both"/>
        <w:rPr>
          <w:rFonts w:ascii="Montserrat" w:eastAsia="Calibri" w:hAnsi="Montserrat"/>
          <w:sz w:val="20"/>
          <w:szCs w:val="20"/>
        </w:rPr>
      </w:pPr>
      <w:r w:rsidRPr="001F6976">
        <w:rPr>
          <w:rFonts w:ascii="Montserrat" w:eastAsia="Calibri" w:hAnsi="Montserrat"/>
          <w:sz w:val="20"/>
          <w:szCs w:val="20"/>
        </w:rPr>
        <w:t xml:space="preserve">Prekių technines charakteristikas, naudotų medžiagų, įrangos atitikties, eksploatacinių </w:t>
      </w:r>
      <w:r w:rsidRPr="001F6976">
        <w:rPr>
          <w:rFonts w:ascii="Montserrat" w:eastAsia="Calibri" w:hAnsi="Montserrat"/>
          <w:sz w:val="20"/>
          <w:szCs w:val="20"/>
        </w:rPr>
        <w:lastRenderedPageBreak/>
        <w:t>savybių deklaracijas;</w:t>
      </w:r>
    </w:p>
    <w:p w14:paraId="64D66B14" w14:textId="77777777" w:rsidR="00E768E4" w:rsidRPr="00612B95" w:rsidRDefault="00D230DB" w:rsidP="00595E93">
      <w:pPr>
        <w:numPr>
          <w:ilvl w:val="0"/>
          <w:numId w:val="3"/>
        </w:numPr>
        <w:tabs>
          <w:tab w:val="left" w:pos="284"/>
          <w:tab w:val="left" w:pos="720"/>
          <w:tab w:val="left" w:pos="993"/>
        </w:tabs>
        <w:spacing w:line="276" w:lineRule="auto"/>
        <w:ind w:left="0" w:firstLine="0"/>
        <w:contextualSpacing/>
        <w:jc w:val="both"/>
        <w:rPr>
          <w:rFonts w:ascii="Montserrat" w:eastAsia="Calibri" w:hAnsi="Montserrat"/>
          <w:sz w:val="20"/>
          <w:szCs w:val="20"/>
        </w:rPr>
      </w:pPr>
      <w:r w:rsidRPr="00D230DB">
        <w:rPr>
          <w:rFonts w:ascii="Montserrat" w:eastAsia="Calibri" w:hAnsi="Montserrat"/>
          <w:sz w:val="20"/>
          <w:szCs w:val="20"/>
        </w:rPr>
        <w:t xml:space="preserve">Jeigu po </w:t>
      </w:r>
      <w:r>
        <w:rPr>
          <w:rFonts w:ascii="Montserrat" w:eastAsia="Calibri" w:hAnsi="Montserrat"/>
          <w:sz w:val="20"/>
          <w:szCs w:val="20"/>
        </w:rPr>
        <w:t>Prekių pristatymo ir įrengimo</w:t>
      </w:r>
      <w:r w:rsidRPr="00D230DB">
        <w:rPr>
          <w:rFonts w:ascii="Montserrat" w:eastAsia="Calibri" w:hAnsi="Montserrat"/>
          <w:sz w:val="20"/>
          <w:szCs w:val="20"/>
        </w:rPr>
        <w:t xml:space="preserve"> Užsakovas nenustato jokių trūkumų, pasirašomas Darbų priėmimo–perdavimo aktas, kurio pagrindu išrašoma sąskaita faktūra. Jeigu nustatomi trūkumai, Tiekėjas juos turi pašalinti per 5 (penkias) darbo dienas nuo pranešimo apie nustatytus trūkumus gavimo dienos. Pranešimas apie nustatytus trūkumus Tiekėjui siunčiamas elektroniniu paštu.</w:t>
      </w:r>
    </w:p>
    <w:sectPr w:rsidR="00E768E4" w:rsidRPr="00612B95" w:rsidSect="002B2CBE">
      <w:headerReference w:type="default" r:id="rId13"/>
      <w:footerReference w:type="default" r:id="rId14"/>
      <w:pgSz w:w="11905" w:h="16837"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F8BA1" w14:textId="77777777" w:rsidR="00CB7D7A" w:rsidRDefault="00CB7D7A">
      <w:r>
        <w:separator/>
      </w:r>
    </w:p>
  </w:endnote>
  <w:endnote w:type="continuationSeparator" w:id="0">
    <w:p w14:paraId="7C1B1074" w14:textId="77777777" w:rsidR="00CB7D7A" w:rsidRDefault="00CB7D7A">
      <w:r>
        <w:continuationSeparator/>
      </w:r>
    </w:p>
  </w:endnote>
  <w:endnote w:type="continuationNotice" w:id="1">
    <w:p w14:paraId="53B96BF9" w14:textId="77777777" w:rsidR="00CB7D7A" w:rsidRDefault="00CB7D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8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Roman">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Montserrat">
    <w:panose1 w:val="00000500000000000000"/>
    <w:charset w:val="00"/>
    <w:family w:val="auto"/>
    <w:pitch w:val="variable"/>
    <w:sig w:usb0="A00002FF" w:usb1="4000247B" w:usb2="00000000" w:usb3="00000000" w:csb0="00000197"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ADE8E" w14:textId="77777777" w:rsidR="00512915" w:rsidRDefault="0051291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7B4D3" w14:textId="77777777" w:rsidR="00CB7D7A" w:rsidRDefault="00CB7D7A">
      <w:r>
        <w:separator/>
      </w:r>
    </w:p>
  </w:footnote>
  <w:footnote w:type="continuationSeparator" w:id="0">
    <w:p w14:paraId="00956BCB" w14:textId="77777777" w:rsidR="00CB7D7A" w:rsidRDefault="00CB7D7A">
      <w:r>
        <w:continuationSeparator/>
      </w:r>
    </w:p>
  </w:footnote>
  <w:footnote w:type="continuationNotice" w:id="1">
    <w:p w14:paraId="7BD1B50E" w14:textId="77777777" w:rsidR="00CB7D7A" w:rsidRDefault="00CB7D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ABFD" w14:textId="77777777" w:rsidR="005D62BF" w:rsidRPr="00312239" w:rsidRDefault="005D62BF">
    <w:pPr>
      <w:pStyle w:val="Antrats"/>
      <w:jc w:val="center"/>
      <w:rPr>
        <w:rFonts w:ascii="Arial" w:hAnsi="Arial" w:cs="Arial"/>
        <w:sz w:val="18"/>
        <w:szCs w:val="18"/>
      </w:rPr>
    </w:pPr>
    <w:r w:rsidRPr="00312239">
      <w:rPr>
        <w:rFonts w:ascii="Arial" w:hAnsi="Arial" w:cs="Arial"/>
        <w:sz w:val="18"/>
        <w:szCs w:val="18"/>
      </w:rPr>
      <w:fldChar w:fldCharType="begin"/>
    </w:r>
    <w:r w:rsidRPr="00312239">
      <w:rPr>
        <w:rFonts w:ascii="Arial" w:hAnsi="Arial" w:cs="Arial"/>
        <w:sz w:val="18"/>
        <w:szCs w:val="18"/>
      </w:rPr>
      <w:instrText xml:space="preserve"> PAGE   \* MERGEFORMAT </w:instrText>
    </w:r>
    <w:r w:rsidRPr="00312239">
      <w:rPr>
        <w:rFonts w:ascii="Arial" w:hAnsi="Arial" w:cs="Arial"/>
        <w:sz w:val="18"/>
        <w:szCs w:val="18"/>
      </w:rPr>
      <w:fldChar w:fldCharType="separate"/>
    </w:r>
    <w:r w:rsidR="003B04DD">
      <w:rPr>
        <w:rFonts w:ascii="Arial" w:hAnsi="Arial" w:cs="Arial"/>
        <w:noProof/>
        <w:sz w:val="18"/>
        <w:szCs w:val="18"/>
      </w:rPr>
      <w:t>2</w:t>
    </w:r>
    <w:r w:rsidRPr="00312239">
      <w:rPr>
        <w:rFonts w:ascii="Arial" w:hAnsi="Arial" w:cs="Arial"/>
        <w:noProof/>
        <w:sz w:val="18"/>
        <w:szCs w:val="18"/>
      </w:rPr>
      <w:fldChar w:fldCharType="end"/>
    </w:r>
  </w:p>
  <w:p w14:paraId="219606F1" w14:textId="77777777" w:rsidR="00512915" w:rsidRDefault="0051291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pStyle w:val="Antrat2"/>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pStyle w:val="Antrat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000003"/>
    <w:multiLevelType w:val="multilevel"/>
    <w:tmpl w:val="00000003"/>
    <w:name w:val="WW8Num3"/>
    <w:lvl w:ilvl="0">
      <w:start w:val="1"/>
      <w:numFmt w:val="none"/>
      <w:pStyle w:val="Hyperlink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4" w15:restartNumberingAfterBreak="0">
    <w:nsid w:val="00000005"/>
    <w:multiLevelType w:val="singleLevel"/>
    <w:tmpl w:val="00000005"/>
    <w:name w:val="WW8Num5"/>
    <w:lvl w:ilvl="0">
      <w:start w:val="4"/>
      <w:numFmt w:val="upperRoman"/>
      <w:lvlText w:val="%1."/>
      <w:lvlJc w:val="left"/>
      <w:pPr>
        <w:tabs>
          <w:tab w:val="num" w:pos="1430"/>
        </w:tabs>
        <w:ind w:left="1430" w:hanging="885"/>
      </w:pPr>
    </w:lvl>
  </w:abstractNum>
  <w:abstractNum w:abstractNumId="5"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Symbol" w:hAnsi="Symbol"/>
      </w:rPr>
    </w:lvl>
  </w:abstractNum>
  <w:abstractNum w:abstractNumId="6" w15:restartNumberingAfterBreak="0">
    <w:nsid w:val="00000007"/>
    <w:multiLevelType w:val="singleLevel"/>
    <w:tmpl w:val="00000007"/>
    <w:name w:val="WW8Num7"/>
    <w:lvl w:ilvl="0">
      <w:start w:val="3"/>
      <w:numFmt w:val="upperRoman"/>
      <w:lvlText w:val="%1."/>
      <w:lvlJc w:val="left"/>
      <w:pPr>
        <w:tabs>
          <w:tab w:val="num" w:pos="1265"/>
        </w:tabs>
        <w:ind w:left="1265" w:hanging="720"/>
      </w:pPr>
    </w:lvl>
  </w:abstractNum>
  <w:abstractNum w:abstractNumId="7" w15:restartNumberingAfterBreak="0">
    <w:nsid w:val="65826720"/>
    <w:multiLevelType w:val="hybridMultilevel"/>
    <w:tmpl w:val="EB4665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A227B6"/>
    <w:multiLevelType w:val="multilevel"/>
    <w:tmpl w:val="624C75F8"/>
    <w:lvl w:ilvl="0">
      <w:start w:val="1"/>
      <w:numFmt w:val="decimal"/>
      <w:lvlText w:val="%1."/>
      <w:lvlJc w:val="left"/>
      <w:pPr>
        <w:ind w:left="360" w:hanging="360"/>
      </w:pPr>
    </w:lvl>
    <w:lvl w:ilvl="1">
      <w:start w:val="1"/>
      <w:numFmt w:val="decimal"/>
      <w:lvlText w:val="%1.%2."/>
      <w:lvlJc w:val="left"/>
      <w:pPr>
        <w:ind w:left="1283"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41855802">
    <w:abstractNumId w:val="0"/>
  </w:num>
  <w:num w:numId="2" w16cid:durableId="475491689">
    <w:abstractNumId w:val="2"/>
  </w:num>
  <w:num w:numId="3" w16cid:durableId="1227105584">
    <w:abstractNumId w:val="8"/>
  </w:num>
  <w:num w:numId="4" w16cid:durableId="68814535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6ED"/>
    <w:rsid w:val="00004C76"/>
    <w:rsid w:val="00007161"/>
    <w:rsid w:val="00007F4F"/>
    <w:rsid w:val="00012287"/>
    <w:rsid w:val="00012E5E"/>
    <w:rsid w:val="000135E4"/>
    <w:rsid w:val="0001497D"/>
    <w:rsid w:val="00022EFA"/>
    <w:rsid w:val="00035944"/>
    <w:rsid w:val="00036781"/>
    <w:rsid w:val="0003723D"/>
    <w:rsid w:val="00037FB4"/>
    <w:rsid w:val="00040B77"/>
    <w:rsid w:val="00046313"/>
    <w:rsid w:val="000514F8"/>
    <w:rsid w:val="0005258B"/>
    <w:rsid w:val="0005478E"/>
    <w:rsid w:val="00055761"/>
    <w:rsid w:val="000566BD"/>
    <w:rsid w:val="00056D60"/>
    <w:rsid w:val="00065DBA"/>
    <w:rsid w:val="00067DB9"/>
    <w:rsid w:val="0007177F"/>
    <w:rsid w:val="000731E0"/>
    <w:rsid w:val="000808CD"/>
    <w:rsid w:val="00083D81"/>
    <w:rsid w:val="00086106"/>
    <w:rsid w:val="00090015"/>
    <w:rsid w:val="00090D97"/>
    <w:rsid w:val="0009194E"/>
    <w:rsid w:val="000A1E63"/>
    <w:rsid w:val="000A4DF4"/>
    <w:rsid w:val="000A5589"/>
    <w:rsid w:val="000A5C6A"/>
    <w:rsid w:val="000A5FF2"/>
    <w:rsid w:val="000B0898"/>
    <w:rsid w:val="000B2A7B"/>
    <w:rsid w:val="000B343E"/>
    <w:rsid w:val="000B3494"/>
    <w:rsid w:val="000B3912"/>
    <w:rsid w:val="000B4487"/>
    <w:rsid w:val="000B66A7"/>
    <w:rsid w:val="000B7DFA"/>
    <w:rsid w:val="000C2D48"/>
    <w:rsid w:val="000C377E"/>
    <w:rsid w:val="000C3962"/>
    <w:rsid w:val="000C45D5"/>
    <w:rsid w:val="000C6AB8"/>
    <w:rsid w:val="000D1970"/>
    <w:rsid w:val="000D20CC"/>
    <w:rsid w:val="000D2B21"/>
    <w:rsid w:val="000D395F"/>
    <w:rsid w:val="000D4E5D"/>
    <w:rsid w:val="000D6F54"/>
    <w:rsid w:val="000E08F9"/>
    <w:rsid w:val="000E2121"/>
    <w:rsid w:val="000F2D91"/>
    <w:rsid w:val="000F65CE"/>
    <w:rsid w:val="001016FF"/>
    <w:rsid w:val="00101887"/>
    <w:rsid w:val="001054D8"/>
    <w:rsid w:val="001105DA"/>
    <w:rsid w:val="001128A9"/>
    <w:rsid w:val="00113667"/>
    <w:rsid w:val="00115C75"/>
    <w:rsid w:val="00116027"/>
    <w:rsid w:val="00116A99"/>
    <w:rsid w:val="00117AA6"/>
    <w:rsid w:val="0012316F"/>
    <w:rsid w:val="00125B25"/>
    <w:rsid w:val="00126AE5"/>
    <w:rsid w:val="001302CC"/>
    <w:rsid w:val="001404EA"/>
    <w:rsid w:val="00140DCE"/>
    <w:rsid w:val="001427DB"/>
    <w:rsid w:val="00145D18"/>
    <w:rsid w:val="001510EE"/>
    <w:rsid w:val="001558B3"/>
    <w:rsid w:val="00155B2F"/>
    <w:rsid w:val="00157B25"/>
    <w:rsid w:val="00162A23"/>
    <w:rsid w:val="001666C3"/>
    <w:rsid w:val="00174A56"/>
    <w:rsid w:val="00174FB4"/>
    <w:rsid w:val="0018049B"/>
    <w:rsid w:val="00181EA6"/>
    <w:rsid w:val="00183A34"/>
    <w:rsid w:val="00192BF5"/>
    <w:rsid w:val="00195CAF"/>
    <w:rsid w:val="001A593B"/>
    <w:rsid w:val="001B07EB"/>
    <w:rsid w:val="001B2886"/>
    <w:rsid w:val="001B2977"/>
    <w:rsid w:val="001B4263"/>
    <w:rsid w:val="001B448A"/>
    <w:rsid w:val="001C10E7"/>
    <w:rsid w:val="001C2394"/>
    <w:rsid w:val="001C44FE"/>
    <w:rsid w:val="001D00EA"/>
    <w:rsid w:val="001D08DD"/>
    <w:rsid w:val="001D17BA"/>
    <w:rsid w:val="001D4576"/>
    <w:rsid w:val="001E4FCD"/>
    <w:rsid w:val="001E5E5B"/>
    <w:rsid w:val="001F2A0D"/>
    <w:rsid w:val="001F2D7B"/>
    <w:rsid w:val="001F6976"/>
    <w:rsid w:val="002001CC"/>
    <w:rsid w:val="0020183B"/>
    <w:rsid w:val="00202E24"/>
    <w:rsid w:val="00206416"/>
    <w:rsid w:val="00210349"/>
    <w:rsid w:val="002116ED"/>
    <w:rsid w:val="0021545B"/>
    <w:rsid w:val="0021676E"/>
    <w:rsid w:val="00221586"/>
    <w:rsid w:val="00223D3E"/>
    <w:rsid w:val="002243AA"/>
    <w:rsid w:val="00226BE4"/>
    <w:rsid w:val="0023401E"/>
    <w:rsid w:val="00236B7C"/>
    <w:rsid w:val="00236D95"/>
    <w:rsid w:val="00242444"/>
    <w:rsid w:val="00244A51"/>
    <w:rsid w:val="00245436"/>
    <w:rsid w:val="002536F0"/>
    <w:rsid w:val="00253B2B"/>
    <w:rsid w:val="002553C8"/>
    <w:rsid w:val="00255882"/>
    <w:rsid w:val="00257BD1"/>
    <w:rsid w:val="002600A2"/>
    <w:rsid w:val="002607F1"/>
    <w:rsid w:val="00260932"/>
    <w:rsid w:val="0026119A"/>
    <w:rsid w:val="00262178"/>
    <w:rsid w:val="00263F0C"/>
    <w:rsid w:val="00264643"/>
    <w:rsid w:val="00264820"/>
    <w:rsid w:val="002720CC"/>
    <w:rsid w:val="00272B2A"/>
    <w:rsid w:val="002817A2"/>
    <w:rsid w:val="002876DF"/>
    <w:rsid w:val="00290811"/>
    <w:rsid w:val="002A1F87"/>
    <w:rsid w:val="002A3307"/>
    <w:rsid w:val="002A5803"/>
    <w:rsid w:val="002A5CA4"/>
    <w:rsid w:val="002A7875"/>
    <w:rsid w:val="002B26E2"/>
    <w:rsid w:val="002B2CBE"/>
    <w:rsid w:val="002B3552"/>
    <w:rsid w:val="002B4767"/>
    <w:rsid w:val="002B58B0"/>
    <w:rsid w:val="002B6E63"/>
    <w:rsid w:val="002C0560"/>
    <w:rsid w:val="002C0B5D"/>
    <w:rsid w:val="002C30AB"/>
    <w:rsid w:val="002C516F"/>
    <w:rsid w:val="002C53C9"/>
    <w:rsid w:val="002D1AA5"/>
    <w:rsid w:val="002D4244"/>
    <w:rsid w:val="002D4EF6"/>
    <w:rsid w:val="002D5605"/>
    <w:rsid w:val="002D5A1B"/>
    <w:rsid w:val="002E29E5"/>
    <w:rsid w:val="002E2E8A"/>
    <w:rsid w:val="002E36E6"/>
    <w:rsid w:val="002E537F"/>
    <w:rsid w:val="002E5AE7"/>
    <w:rsid w:val="002E65D2"/>
    <w:rsid w:val="002F07A4"/>
    <w:rsid w:val="002F5109"/>
    <w:rsid w:val="002F5BB9"/>
    <w:rsid w:val="002F6082"/>
    <w:rsid w:val="00300A2E"/>
    <w:rsid w:val="00307C33"/>
    <w:rsid w:val="003109B9"/>
    <w:rsid w:val="00312239"/>
    <w:rsid w:val="00312457"/>
    <w:rsid w:val="003137B6"/>
    <w:rsid w:val="0031771D"/>
    <w:rsid w:val="00321001"/>
    <w:rsid w:val="00321EA6"/>
    <w:rsid w:val="003221D2"/>
    <w:rsid w:val="0032288D"/>
    <w:rsid w:val="003233D6"/>
    <w:rsid w:val="00324174"/>
    <w:rsid w:val="0032444B"/>
    <w:rsid w:val="003268DF"/>
    <w:rsid w:val="003322D5"/>
    <w:rsid w:val="0033244A"/>
    <w:rsid w:val="00333CB9"/>
    <w:rsid w:val="003379A8"/>
    <w:rsid w:val="003400B1"/>
    <w:rsid w:val="003477EE"/>
    <w:rsid w:val="0035034A"/>
    <w:rsid w:val="0035580A"/>
    <w:rsid w:val="00356D4E"/>
    <w:rsid w:val="00360DBD"/>
    <w:rsid w:val="00361D89"/>
    <w:rsid w:val="00364AD1"/>
    <w:rsid w:val="00365BA0"/>
    <w:rsid w:val="0036625F"/>
    <w:rsid w:val="0036673C"/>
    <w:rsid w:val="00366D66"/>
    <w:rsid w:val="00370A53"/>
    <w:rsid w:val="00370C84"/>
    <w:rsid w:val="00374217"/>
    <w:rsid w:val="00374872"/>
    <w:rsid w:val="003753EA"/>
    <w:rsid w:val="003800DB"/>
    <w:rsid w:val="00383479"/>
    <w:rsid w:val="0038617C"/>
    <w:rsid w:val="0039017B"/>
    <w:rsid w:val="00393377"/>
    <w:rsid w:val="0039346B"/>
    <w:rsid w:val="003942DA"/>
    <w:rsid w:val="00396F6C"/>
    <w:rsid w:val="003A04B1"/>
    <w:rsid w:val="003A6CB5"/>
    <w:rsid w:val="003A6EB6"/>
    <w:rsid w:val="003B04DD"/>
    <w:rsid w:val="003B1E2E"/>
    <w:rsid w:val="003B5659"/>
    <w:rsid w:val="003B6B97"/>
    <w:rsid w:val="003C1ADF"/>
    <w:rsid w:val="003C52D4"/>
    <w:rsid w:val="003C5652"/>
    <w:rsid w:val="003C5748"/>
    <w:rsid w:val="003D1068"/>
    <w:rsid w:val="003D4382"/>
    <w:rsid w:val="003D4D74"/>
    <w:rsid w:val="003D6194"/>
    <w:rsid w:val="003E314B"/>
    <w:rsid w:val="003E50B6"/>
    <w:rsid w:val="003E61F0"/>
    <w:rsid w:val="003E629A"/>
    <w:rsid w:val="003F060C"/>
    <w:rsid w:val="003F3656"/>
    <w:rsid w:val="003F6E4A"/>
    <w:rsid w:val="003F6F4F"/>
    <w:rsid w:val="003F7228"/>
    <w:rsid w:val="004009EE"/>
    <w:rsid w:val="00400DAF"/>
    <w:rsid w:val="00401B04"/>
    <w:rsid w:val="00402FF6"/>
    <w:rsid w:val="0040356D"/>
    <w:rsid w:val="00403602"/>
    <w:rsid w:val="004056B1"/>
    <w:rsid w:val="004058B2"/>
    <w:rsid w:val="0041018F"/>
    <w:rsid w:val="0041383E"/>
    <w:rsid w:val="004177A8"/>
    <w:rsid w:val="00420D57"/>
    <w:rsid w:val="00422844"/>
    <w:rsid w:val="00425D16"/>
    <w:rsid w:val="0042627B"/>
    <w:rsid w:val="004262C4"/>
    <w:rsid w:val="00427DAF"/>
    <w:rsid w:val="00433FEA"/>
    <w:rsid w:val="004349E1"/>
    <w:rsid w:val="00435ED9"/>
    <w:rsid w:val="004361A6"/>
    <w:rsid w:val="00436300"/>
    <w:rsid w:val="00437640"/>
    <w:rsid w:val="004379FD"/>
    <w:rsid w:val="00437B81"/>
    <w:rsid w:val="0044272C"/>
    <w:rsid w:val="004509C8"/>
    <w:rsid w:val="0045521A"/>
    <w:rsid w:val="00456AFD"/>
    <w:rsid w:val="00463E9D"/>
    <w:rsid w:val="0047117A"/>
    <w:rsid w:val="00476161"/>
    <w:rsid w:val="0048718D"/>
    <w:rsid w:val="0049162E"/>
    <w:rsid w:val="004916EB"/>
    <w:rsid w:val="00492640"/>
    <w:rsid w:val="00492A81"/>
    <w:rsid w:val="00493963"/>
    <w:rsid w:val="004A0081"/>
    <w:rsid w:val="004A143B"/>
    <w:rsid w:val="004A770C"/>
    <w:rsid w:val="004B4DAB"/>
    <w:rsid w:val="004B6D26"/>
    <w:rsid w:val="004C2155"/>
    <w:rsid w:val="004C5D00"/>
    <w:rsid w:val="004C769D"/>
    <w:rsid w:val="004D2EFF"/>
    <w:rsid w:val="004D7CA8"/>
    <w:rsid w:val="004E3D78"/>
    <w:rsid w:val="004E783E"/>
    <w:rsid w:val="004E7998"/>
    <w:rsid w:val="004F0FCA"/>
    <w:rsid w:val="004F2233"/>
    <w:rsid w:val="004F3247"/>
    <w:rsid w:val="004F3C2A"/>
    <w:rsid w:val="004F50EA"/>
    <w:rsid w:val="00504EFD"/>
    <w:rsid w:val="00506F06"/>
    <w:rsid w:val="00507A00"/>
    <w:rsid w:val="00510696"/>
    <w:rsid w:val="00511C0F"/>
    <w:rsid w:val="00512915"/>
    <w:rsid w:val="00514A3D"/>
    <w:rsid w:val="00514FB8"/>
    <w:rsid w:val="00516143"/>
    <w:rsid w:val="005235DD"/>
    <w:rsid w:val="00525EE6"/>
    <w:rsid w:val="00526C6E"/>
    <w:rsid w:val="00530A74"/>
    <w:rsid w:val="00535571"/>
    <w:rsid w:val="0053699C"/>
    <w:rsid w:val="00541F91"/>
    <w:rsid w:val="005427C7"/>
    <w:rsid w:val="00543AB8"/>
    <w:rsid w:val="00550BA7"/>
    <w:rsid w:val="00550E65"/>
    <w:rsid w:val="0055104F"/>
    <w:rsid w:val="00552E67"/>
    <w:rsid w:val="00553953"/>
    <w:rsid w:val="00553C2F"/>
    <w:rsid w:val="00557071"/>
    <w:rsid w:val="005607A6"/>
    <w:rsid w:val="005641F6"/>
    <w:rsid w:val="005652DF"/>
    <w:rsid w:val="005702AF"/>
    <w:rsid w:val="00570C9B"/>
    <w:rsid w:val="00571499"/>
    <w:rsid w:val="0057623A"/>
    <w:rsid w:val="00581D2C"/>
    <w:rsid w:val="00585B28"/>
    <w:rsid w:val="005860BA"/>
    <w:rsid w:val="0058773F"/>
    <w:rsid w:val="00591FB2"/>
    <w:rsid w:val="00592446"/>
    <w:rsid w:val="0059263B"/>
    <w:rsid w:val="00593632"/>
    <w:rsid w:val="00594CB0"/>
    <w:rsid w:val="00595E93"/>
    <w:rsid w:val="005A118F"/>
    <w:rsid w:val="005A5C43"/>
    <w:rsid w:val="005B064B"/>
    <w:rsid w:val="005B3FDF"/>
    <w:rsid w:val="005B7116"/>
    <w:rsid w:val="005C13F6"/>
    <w:rsid w:val="005C53D0"/>
    <w:rsid w:val="005C7B4E"/>
    <w:rsid w:val="005D0884"/>
    <w:rsid w:val="005D0D03"/>
    <w:rsid w:val="005D466F"/>
    <w:rsid w:val="005D62BF"/>
    <w:rsid w:val="005E2097"/>
    <w:rsid w:val="005E7563"/>
    <w:rsid w:val="006002D8"/>
    <w:rsid w:val="00604283"/>
    <w:rsid w:val="00606E61"/>
    <w:rsid w:val="00612B95"/>
    <w:rsid w:val="00612EB7"/>
    <w:rsid w:val="006133BD"/>
    <w:rsid w:val="006155F2"/>
    <w:rsid w:val="00616D5F"/>
    <w:rsid w:val="006171F6"/>
    <w:rsid w:val="00622DE7"/>
    <w:rsid w:val="00624524"/>
    <w:rsid w:val="00624BA2"/>
    <w:rsid w:val="0062542B"/>
    <w:rsid w:val="006257F2"/>
    <w:rsid w:val="006311C8"/>
    <w:rsid w:val="00631381"/>
    <w:rsid w:val="00633DFD"/>
    <w:rsid w:val="00634800"/>
    <w:rsid w:val="00634A76"/>
    <w:rsid w:val="00635D72"/>
    <w:rsid w:val="006375E5"/>
    <w:rsid w:val="00644C11"/>
    <w:rsid w:val="00646160"/>
    <w:rsid w:val="00647E56"/>
    <w:rsid w:val="00652821"/>
    <w:rsid w:val="00656719"/>
    <w:rsid w:val="00660881"/>
    <w:rsid w:val="00665863"/>
    <w:rsid w:val="00671F3A"/>
    <w:rsid w:val="00674E05"/>
    <w:rsid w:val="00676319"/>
    <w:rsid w:val="00677180"/>
    <w:rsid w:val="006774E7"/>
    <w:rsid w:val="0068258D"/>
    <w:rsid w:val="00683C5D"/>
    <w:rsid w:val="00683E43"/>
    <w:rsid w:val="0068568C"/>
    <w:rsid w:val="00685696"/>
    <w:rsid w:val="006859ED"/>
    <w:rsid w:val="00690B4E"/>
    <w:rsid w:val="00691E1E"/>
    <w:rsid w:val="00694A99"/>
    <w:rsid w:val="006A0607"/>
    <w:rsid w:val="006A0EA4"/>
    <w:rsid w:val="006A3C26"/>
    <w:rsid w:val="006A548A"/>
    <w:rsid w:val="006A55EB"/>
    <w:rsid w:val="006A7085"/>
    <w:rsid w:val="006A7E80"/>
    <w:rsid w:val="006B6119"/>
    <w:rsid w:val="006C0D6A"/>
    <w:rsid w:val="006C15BC"/>
    <w:rsid w:val="006C3D44"/>
    <w:rsid w:val="006D2F31"/>
    <w:rsid w:val="006D2F95"/>
    <w:rsid w:val="006D5E41"/>
    <w:rsid w:val="006E046C"/>
    <w:rsid w:val="006E0A87"/>
    <w:rsid w:val="006E1442"/>
    <w:rsid w:val="006E3B6D"/>
    <w:rsid w:val="006E411C"/>
    <w:rsid w:val="006E4C5B"/>
    <w:rsid w:val="006E607E"/>
    <w:rsid w:val="006E6E50"/>
    <w:rsid w:val="006F1ED1"/>
    <w:rsid w:val="006F25D5"/>
    <w:rsid w:val="006F2C4B"/>
    <w:rsid w:val="006F3CCA"/>
    <w:rsid w:val="00701B08"/>
    <w:rsid w:val="00703514"/>
    <w:rsid w:val="007061F7"/>
    <w:rsid w:val="0070652A"/>
    <w:rsid w:val="00707BC4"/>
    <w:rsid w:val="00712D12"/>
    <w:rsid w:val="00714B62"/>
    <w:rsid w:val="0071560B"/>
    <w:rsid w:val="007159DE"/>
    <w:rsid w:val="00716294"/>
    <w:rsid w:val="00720338"/>
    <w:rsid w:val="007238B5"/>
    <w:rsid w:val="00723A5C"/>
    <w:rsid w:val="00723D76"/>
    <w:rsid w:val="007254E6"/>
    <w:rsid w:val="007275B2"/>
    <w:rsid w:val="00727FCB"/>
    <w:rsid w:val="00732EE6"/>
    <w:rsid w:val="00733590"/>
    <w:rsid w:val="0073506B"/>
    <w:rsid w:val="007408EA"/>
    <w:rsid w:val="007454C5"/>
    <w:rsid w:val="00745A3F"/>
    <w:rsid w:val="00745B1C"/>
    <w:rsid w:val="00746946"/>
    <w:rsid w:val="00752C10"/>
    <w:rsid w:val="00753C0F"/>
    <w:rsid w:val="00761A08"/>
    <w:rsid w:val="00763F0F"/>
    <w:rsid w:val="0076526D"/>
    <w:rsid w:val="00765CDA"/>
    <w:rsid w:val="00770FC6"/>
    <w:rsid w:val="00790A48"/>
    <w:rsid w:val="0079206A"/>
    <w:rsid w:val="00793BFB"/>
    <w:rsid w:val="00794654"/>
    <w:rsid w:val="007946C3"/>
    <w:rsid w:val="007A2170"/>
    <w:rsid w:val="007A57CC"/>
    <w:rsid w:val="007A62CF"/>
    <w:rsid w:val="007A6E8F"/>
    <w:rsid w:val="007A7760"/>
    <w:rsid w:val="007B0B32"/>
    <w:rsid w:val="007B6337"/>
    <w:rsid w:val="007B6C13"/>
    <w:rsid w:val="007B71CB"/>
    <w:rsid w:val="007B7F80"/>
    <w:rsid w:val="007C32AC"/>
    <w:rsid w:val="007C40BA"/>
    <w:rsid w:val="007D5ADD"/>
    <w:rsid w:val="007D5B39"/>
    <w:rsid w:val="007D7AF8"/>
    <w:rsid w:val="007E2617"/>
    <w:rsid w:val="007E3581"/>
    <w:rsid w:val="007E47C0"/>
    <w:rsid w:val="007E6BB1"/>
    <w:rsid w:val="007F38A1"/>
    <w:rsid w:val="007F7307"/>
    <w:rsid w:val="008024E1"/>
    <w:rsid w:val="008068DA"/>
    <w:rsid w:val="00811519"/>
    <w:rsid w:val="00812A32"/>
    <w:rsid w:val="00813EBB"/>
    <w:rsid w:val="008209D9"/>
    <w:rsid w:val="00822C77"/>
    <w:rsid w:val="00827818"/>
    <w:rsid w:val="00830B54"/>
    <w:rsid w:val="00831210"/>
    <w:rsid w:val="0083571C"/>
    <w:rsid w:val="008357D4"/>
    <w:rsid w:val="0083755C"/>
    <w:rsid w:val="00840B63"/>
    <w:rsid w:val="008438FF"/>
    <w:rsid w:val="0084518A"/>
    <w:rsid w:val="00846AD8"/>
    <w:rsid w:val="00846D90"/>
    <w:rsid w:val="00851835"/>
    <w:rsid w:val="008544DE"/>
    <w:rsid w:val="00854C79"/>
    <w:rsid w:val="008551B7"/>
    <w:rsid w:val="00870DE9"/>
    <w:rsid w:val="0088077E"/>
    <w:rsid w:val="0088315A"/>
    <w:rsid w:val="00885CD6"/>
    <w:rsid w:val="0088660E"/>
    <w:rsid w:val="00886911"/>
    <w:rsid w:val="008974EA"/>
    <w:rsid w:val="008A0879"/>
    <w:rsid w:val="008A447D"/>
    <w:rsid w:val="008A462C"/>
    <w:rsid w:val="008A52D1"/>
    <w:rsid w:val="008A5BB5"/>
    <w:rsid w:val="008A6564"/>
    <w:rsid w:val="008B0F5C"/>
    <w:rsid w:val="008B3D14"/>
    <w:rsid w:val="008B51B8"/>
    <w:rsid w:val="008B5897"/>
    <w:rsid w:val="008B5EC0"/>
    <w:rsid w:val="008C0C31"/>
    <w:rsid w:val="008C1F3A"/>
    <w:rsid w:val="008D27B2"/>
    <w:rsid w:val="008D3587"/>
    <w:rsid w:val="008D4127"/>
    <w:rsid w:val="008D7C83"/>
    <w:rsid w:val="008D7D11"/>
    <w:rsid w:val="008E3416"/>
    <w:rsid w:val="008E76B2"/>
    <w:rsid w:val="008F0025"/>
    <w:rsid w:val="008F4602"/>
    <w:rsid w:val="008F6426"/>
    <w:rsid w:val="00907CAC"/>
    <w:rsid w:val="00911B58"/>
    <w:rsid w:val="0091274A"/>
    <w:rsid w:val="009141ED"/>
    <w:rsid w:val="00915726"/>
    <w:rsid w:val="00916203"/>
    <w:rsid w:val="00916520"/>
    <w:rsid w:val="009166E6"/>
    <w:rsid w:val="00916959"/>
    <w:rsid w:val="009169DD"/>
    <w:rsid w:val="00916FB4"/>
    <w:rsid w:val="009305D8"/>
    <w:rsid w:val="00932FF4"/>
    <w:rsid w:val="0094238E"/>
    <w:rsid w:val="009442B4"/>
    <w:rsid w:val="00946F91"/>
    <w:rsid w:val="009514F0"/>
    <w:rsid w:val="00952636"/>
    <w:rsid w:val="0095585E"/>
    <w:rsid w:val="009607E0"/>
    <w:rsid w:val="00963099"/>
    <w:rsid w:val="009667AA"/>
    <w:rsid w:val="009672AA"/>
    <w:rsid w:val="0097113C"/>
    <w:rsid w:val="00971563"/>
    <w:rsid w:val="0097435A"/>
    <w:rsid w:val="0098558D"/>
    <w:rsid w:val="00987530"/>
    <w:rsid w:val="00987954"/>
    <w:rsid w:val="00992D06"/>
    <w:rsid w:val="00993816"/>
    <w:rsid w:val="00994766"/>
    <w:rsid w:val="009A2824"/>
    <w:rsid w:val="009A3265"/>
    <w:rsid w:val="009B1C7F"/>
    <w:rsid w:val="009B5AF3"/>
    <w:rsid w:val="009B70D0"/>
    <w:rsid w:val="009C088A"/>
    <w:rsid w:val="009C11D5"/>
    <w:rsid w:val="009C4854"/>
    <w:rsid w:val="009D41DA"/>
    <w:rsid w:val="009D4A47"/>
    <w:rsid w:val="009D4F44"/>
    <w:rsid w:val="009D6417"/>
    <w:rsid w:val="009D7D3B"/>
    <w:rsid w:val="009E151A"/>
    <w:rsid w:val="009E15BA"/>
    <w:rsid w:val="009E2CF0"/>
    <w:rsid w:val="009E2E5A"/>
    <w:rsid w:val="009E73D0"/>
    <w:rsid w:val="009F3D19"/>
    <w:rsid w:val="009F40AF"/>
    <w:rsid w:val="009F5560"/>
    <w:rsid w:val="009F60FB"/>
    <w:rsid w:val="00A1136F"/>
    <w:rsid w:val="00A13248"/>
    <w:rsid w:val="00A1571B"/>
    <w:rsid w:val="00A17361"/>
    <w:rsid w:val="00A220AB"/>
    <w:rsid w:val="00A23248"/>
    <w:rsid w:val="00A23842"/>
    <w:rsid w:val="00A24B8B"/>
    <w:rsid w:val="00A24C05"/>
    <w:rsid w:val="00A251DE"/>
    <w:rsid w:val="00A2651C"/>
    <w:rsid w:val="00A34137"/>
    <w:rsid w:val="00A41882"/>
    <w:rsid w:val="00A4280B"/>
    <w:rsid w:val="00A43101"/>
    <w:rsid w:val="00A4313B"/>
    <w:rsid w:val="00A44715"/>
    <w:rsid w:val="00A4631A"/>
    <w:rsid w:val="00A55163"/>
    <w:rsid w:val="00A55B84"/>
    <w:rsid w:val="00A61D83"/>
    <w:rsid w:val="00A65CB9"/>
    <w:rsid w:val="00A65E54"/>
    <w:rsid w:val="00A66C29"/>
    <w:rsid w:val="00A6753A"/>
    <w:rsid w:val="00A67F7B"/>
    <w:rsid w:val="00A74241"/>
    <w:rsid w:val="00A754A8"/>
    <w:rsid w:val="00A75F79"/>
    <w:rsid w:val="00A82FBA"/>
    <w:rsid w:val="00A84935"/>
    <w:rsid w:val="00A84D8B"/>
    <w:rsid w:val="00A85899"/>
    <w:rsid w:val="00A877C2"/>
    <w:rsid w:val="00A94194"/>
    <w:rsid w:val="00A94E6F"/>
    <w:rsid w:val="00A95EE0"/>
    <w:rsid w:val="00AA4E61"/>
    <w:rsid w:val="00AA7D8E"/>
    <w:rsid w:val="00AB0CC7"/>
    <w:rsid w:val="00AB2260"/>
    <w:rsid w:val="00AC09E3"/>
    <w:rsid w:val="00AC39BF"/>
    <w:rsid w:val="00AC50D2"/>
    <w:rsid w:val="00AD0118"/>
    <w:rsid w:val="00AD041F"/>
    <w:rsid w:val="00AD1C3F"/>
    <w:rsid w:val="00AD39D1"/>
    <w:rsid w:val="00AD45D7"/>
    <w:rsid w:val="00AD51FE"/>
    <w:rsid w:val="00AE1C47"/>
    <w:rsid w:val="00AE5DD4"/>
    <w:rsid w:val="00AF0288"/>
    <w:rsid w:val="00AF3013"/>
    <w:rsid w:val="00AF56A3"/>
    <w:rsid w:val="00B00C73"/>
    <w:rsid w:val="00B01017"/>
    <w:rsid w:val="00B023F6"/>
    <w:rsid w:val="00B0520E"/>
    <w:rsid w:val="00B10794"/>
    <w:rsid w:val="00B11DC5"/>
    <w:rsid w:val="00B11F44"/>
    <w:rsid w:val="00B14FCE"/>
    <w:rsid w:val="00B15E9F"/>
    <w:rsid w:val="00B22382"/>
    <w:rsid w:val="00B25356"/>
    <w:rsid w:val="00B26134"/>
    <w:rsid w:val="00B3110C"/>
    <w:rsid w:val="00B3195D"/>
    <w:rsid w:val="00B31ED6"/>
    <w:rsid w:val="00B3338B"/>
    <w:rsid w:val="00B42C05"/>
    <w:rsid w:val="00B6033D"/>
    <w:rsid w:val="00B60C37"/>
    <w:rsid w:val="00B61970"/>
    <w:rsid w:val="00B62D23"/>
    <w:rsid w:val="00B640AF"/>
    <w:rsid w:val="00B704AD"/>
    <w:rsid w:val="00B70697"/>
    <w:rsid w:val="00B73A16"/>
    <w:rsid w:val="00B771E4"/>
    <w:rsid w:val="00B776DF"/>
    <w:rsid w:val="00B82912"/>
    <w:rsid w:val="00B82C61"/>
    <w:rsid w:val="00B85AD3"/>
    <w:rsid w:val="00B8693C"/>
    <w:rsid w:val="00B86FEA"/>
    <w:rsid w:val="00B93102"/>
    <w:rsid w:val="00B96420"/>
    <w:rsid w:val="00BA19F6"/>
    <w:rsid w:val="00BA2D3F"/>
    <w:rsid w:val="00BA54E3"/>
    <w:rsid w:val="00BA6941"/>
    <w:rsid w:val="00BB08B8"/>
    <w:rsid w:val="00BB22A4"/>
    <w:rsid w:val="00BB29F1"/>
    <w:rsid w:val="00BB3B37"/>
    <w:rsid w:val="00BB608A"/>
    <w:rsid w:val="00BB6B47"/>
    <w:rsid w:val="00BC0D20"/>
    <w:rsid w:val="00BC3E0E"/>
    <w:rsid w:val="00BD0B7C"/>
    <w:rsid w:val="00BD156B"/>
    <w:rsid w:val="00BE2557"/>
    <w:rsid w:val="00BE79CF"/>
    <w:rsid w:val="00BE7E5F"/>
    <w:rsid w:val="00BF068A"/>
    <w:rsid w:val="00BF1214"/>
    <w:rsid w:val="00BF13D7"/>
    <w:rsid w:val="00BF2E68"/>
    <w:rsid w:val="00BF4EE8"/>
    <w:rsid w:val="00BF6121"/>
    <w:rsid w:val="00C0054D"/>
    <w:rsid w:val="00C00BE0"/>
    <w:rsid w:val="00C00DF8"/>
    <w:rsid w:val="00C01772"/>
    <w:rsid w:val="00C026F0"/>
    <w:rsid w:val="00C02C87"/>
    <w:rsid w:val="00C03655"/>
    <w:rsid w:val="00C12FD4"/>
    <w:rsid w:val="00C1412F"/>
    <w:rsid w:val="00C15E4B"/>
    <w:rsid w:val="00C23050"/>
    <w:rsid w:val="00C25F06"/>
    <w:rsid w:val="00C27A46"/>
    <w:rsid w:val="00C5121B"/>
    <w:rsid w:val="00C52AAC"/>
    <w:rsid w:val="00C5588D"/>
    <w:rsid w:val="00C634D2"/>
    <w:rsid w:val="00C65569"/>
    <w:rsid w:val="00C663AB"/>
    <w:rsid w:val="00C72730"/>
    <w:rsid w:val="00C729B8"/>
    <w:rsid w:val="00C76AAA"/>
    <w:rsid w:val="00C80CCC"/>
    <w:rsid w:val="00C81A40"/>
    <w:rsid w:val="00C841C9"/>
    <w:rsid w:val="00C842B9"/>
    <w:rsid w:val="00C858FA"/>
    <w:rsid w:val="00C871BF"/>
    <w:rsid w:val="00C90634"/>
    <w:rsid w:val="00C9482A"/>
    <w:rsid w:val="00C976D7"/>
    <w:rsid w:val="00CA2574"/>
    <w:rsid w:val="00CA38A2"/>
    <w:rsid w:val="00CA3E9D"/>
    <w:rsid w:val="00CA7B79"/>
    <w:rsid w:val="00CB0B57"/>
    <w:rsid w:val="00CB47D3"/>
    <w:rsid w:val="00CB7232"/>
    <w:rsid w:val="00CB7D7A"/>
    <w:rsid w:val="00CC19F3"/>
    <w:rsid w:val="00CC350D"/>
    <w:rsid w:val="00CC7FF2"/>
    <w:rsid w:val="00CD271F"/>
    <w:rsid w:val="00CD57B9"/>
    <w:rsid w:val="00CD78E6"/>
    <w:rsid w:val="00CE1ABA"/>
    <w:rsid w:val="00CE1E7F"/>
    <w:rsid w:val="00CE4106"/>
    <w:rsid w:val="00CE5044"/>
    <w:rsid w:val="00CF35E5"/>
    <w:rsid w:val="00CF6547"/>
    <w:rsid w:val="00CF6D80"/>
    <w:rsid w:val="00D0354C"/>
    <w:rsid w:val="00D059B0"/>
    <w:rsid w:val="00D07E05"/>
    <w:rsid w:val="00D16ED3"/>
    <w:rsid w:val="00D1738E"/>
    <w:rsid w:val="00D17C90"/>
    <w:rsid w:val="00D22A56"/>
    <w:rsid w:val="00D230DB"/>
    <w:rsid w:val="00D2468E"/>
    <w:rsid w:val="00D271A9"/>
    <w:rsid w:val="00D27CC7"/>
    <w:rsid w:val="00D30CFC"/>
    <w:rsid w:val="00D3659C"/>
    <w:rsid w:val="00D416D9"/>
    <w:rsid w:val="00D46C3B"/>
    <w:rsid w:val="00D50B29"/>
    <w:rsid w:val="00D5351C"/>
    <w:rsid w:val="00D53BC5"/>
    <w:rsid w:val="00D547C6"/>
    <w:rsid w:val="00D54B6C"/>
    <w:rsid w:val="00D570B6"/>
    <w:rsid w:val="00D62D37"/>
    <w:rsid w:val="00D66CBA"/>
    <w:rsid w:val="00D678F8"/>
    <w:rsid w:val="00D67E11"/>
    <w:rsid w:val="00D740E5"/>
    <w:rsid w:val="00D75A54"/>
    <w:rsid w:val="00D76CA1"/>
    <w:rsid w:val="00D81F7F"/>
    <w:rsid w:val="00D8465D"/>
    <w:rsid w:val="00D910E3"/>
    <w:rsid w:val="00D94F84"/>
    <w:rsid w:val="00D9661F"/>
    <w:rsid w:val="00D9703D"/>
    <w:rsid w:val="00DA1FF0"/>
    <w:rsid w:val="00DA3CB1"/>
    <w:rsid w:val="00DB1B6D"/>
    <w:rsid w:val="00DB3F6E"/>
    <w:rsid w:val="00DB4B7C"/>
    <w:rsid w:val="00DB57FA"/>
    <w:rsid w:val="00DB7377"/>
    <w:rsid w:val="00DC4FE8"/>
    <w:rsid w:val="00DC6AB4"/>
    <w:rsid w:val="00DD4BDC"/>
    <w:rsid w:val="00DD5E20"/>
    <w:rsid w:val="00DD6822"/>
    <w:rsid w:val="00DF2C0F"/>
    <w:rsid w:val="00DF3695"/>
    <w:rsid w:val="00DF4911"/>
    <w:rsid w:val="00DF4E06"/>
    <w:rsid w:val="00DF74EE"/>
    <w:rsid w:val="00DF7B14"/>
    <w:rsid w:val="00E02048"/>
    <w:rsid w:val="00E02618"/>
    <w:rsid w:val="00E04C48"/>
    <w:rsid w:val="00E11D25"/>
    <w:rsid w:val="00E12120"/>
    <w:rsid w:val="00E122C8"/>
    <w:rsid w:val="00E12C96"/>
    <w:rsid w:val="00E13524"/>
    <w:rsid w:val="00E14E27"/>
    <w:rsid w:val="00E1559C"/>
    <w:rsid w:val="00E16E59"/>
    <w:rsid w:val="00E17CF6"/>
    <w:rsid w:val="00E24415"/>
    <w:rsid w:val="00E247A8"/>
    <w:rsid w:val="00E258BF"/>
    <w:rsid w:val="00E37526"/>
    <w:rsid w:val="00E40D61"/>
    <w:rsid w:val="00E413BE"/>
    <w:rsid w:val="00E41A67"/>
    <w:rsid w:val="00E42CC2"/>
    <w:rsid w:val="00E4445B"/>
    <w:rsid w:val="00E47D3E"/>
    <w:rsid w:val="00E50CCD"/>
    <w:rsid w:val="00E54323"/>
    <w:rsid w:val="00E5733A"/>
    <w:rsid w:val="00E600D0"/>
    <w:rsid w:val="00E60ADC"/>
    <w:rsid w:val="00E62EE1"/>
    <w:rsid w:val="00E64567"/>
    <w:rsid w:val="00E66C77"/>
    <w:rsid w:val="00E67C62"/>
    <w:rsid w:val="00E73F78"/>
    <w:rsid w:val="00E74376"/>
    <w:rsid w:val="00E750CD"/>
    <w:rsid w:val="00E768E4"/>
    <w:rsid w:val="00E81702"/>
    <w:rsid w:val="00E81738"/>
    <w:rsid w:val="00E825A3"/>
    <w:rsid w:val="00E82D8E"/>
    <w:rsid w:val="00E924EA"/>
    <w:rsid w:val="00E92EFF"/>
    <w:rsid w:val="00E94EFF"/>
    <w:rsid w:val="00E95B39"/>
    <w:rsid w:val="00EA167D"/>
    <w:rsid w:val="00EA6097"/>
    <w:rsid w:val="00EA644C"/>
    <w:rsid w:val="00EB10D0"/>
    <w:rsid w:val="00EB2093"/>
    <w:rsid w:val="00EB3430"/>
    <w:rsid w:val="00EC00E7"/>
    <w:rsid w:val="00EC266A"/>
    <w:rsid w:val="00EC565C"/>
    <w:rsid w:val="00EC6E31"/>
    <w:rsid w:val="00EC737E"/>
    <w:rsid w:val="00ED1FB2"/>
    <w:rsid w:val="00EE0365"/>
    <w:rsid w:val="00EE06F9"/>
    <w:rsid w:val="00EE0D79"/>
    <w:rsid w:val="00EE40E4"/>
    <w:rsid w:val="00EE4F5D"/>
    <w:rsid w:val="00EE7060"/>
    <w:rsid w:val="00EE70FC"/>
    <w:rsid w:val="00EF5765"/>
    <w:rsid w:val="00EF60A9"/>
    <w:rsid w:val="00EF6171"/>
    <w:rsid w:val="00F02A4E"/>
    <w:rsid w:val="00F034BB"/>
    <w:rsid w:val="00F06C76"/>
    <w:rsid w:val="00F114B1"/>
    <w:rsid w:val="00F11F46"/>
    <w:rsid w:val="00F12AFC"/>
    <w:rsid w:val="00F13703"/>
    <w:rsid w:val="00F13967"/>
    <w:rsid w:val="00F20977"/>
    <w:rsid w:val="00F20C26"/>
    <w:rsid w:val="00F21D3D"/>
    <w:rsid w:val="00F23494"/>
    <w:rsid w:val="00F23BC9"/>
    <w:rsid w:val="00F2538F"/>
    <w:rsid w:val="00F32F17"/>
    <w:rsid w:val="00F34F35"/>
    <w:rsid w:val="00F3674A"/>
    <w:rsid w:val="00F37220"/>
    <w:rsid w:val="00F42745"/>
    <w:rsid w:val="00F4548D"/>
    <w:rsid w:val="00F469DD"/>
    <w:rsid w:val="00F51541"/>
    <w:rsid w:val="00F577EF"/>
    <w:rsid w:val="00F57F62"/>
    <w:rsid w:val="00F601CB"/>
    <w:rsid w:val="00F636CF"/>
    <w:rsid w:val="00F71BD5"/>
    <w:rsid w:val="00F71C10"/>
    <w:rsid w:val="00F75359"/>
    <w:rsid w:val="00F800EC"/>
    <w:rsid w:val="00F801B8"/>
    <w:rsid w:val="00F84059"/>
    <w:rsid w:val="00F86D64"/>
    <w:rsid w:val="00F87BE2"/>
    <w:rsid w:val="00F923DA"/>
    <w:rsid w:val="00F92833"/>
    <w:rsid w:val="00F933AE"/>
    <w:rsid w:val="00F968CA"/>
    <w:rsid w:val="00FA2D97"/>
    <w:rsid w:val="00FB046B"/>
    <w:rsid w:val="00FB1FCA"/>
    <w:rsid w:val="00FB349D"/>
    <w:rsid w:val="00FB3762"/>
    <w:rsid w:val="00FB78BD"/>
    <w:rsid w:val="00FC3457"/>
    <w:rsid w:val="00FC5E20"/>
    <w:rsid w:val="00FD00B6"/>
    <w:rsid w:val="00FD0952"/>
    <w:rsid w:val="00FD0C17"/>
    <w:rsid w:val="00FD3C32"/>
    <w:rsid w:val="00FD793C"/>
    <w:rsid w:val="00FD7C81"/>
    <w:rsid w:val="00FE03FC"/>
    <w:rsid w:val="00FE2C62"/>
    <w:rsid w:val="00FE5640"/>
    <w:rsid w:val="00FF088A"/>
    <w:rsid w:val="00FF0A57"/>
    <w:rsid w:val="00FF4D38"/>
    <w:rsid w:val="00FF533E"/>
    <w:rsid w:val="00FF55B4"/>
    <w:rsid w:val="00FF60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0F1C954"/>
  <w15:chartTrackingRefBased/>
  <w15:docId w15:val="{DDA8112F-002A-480E-BA34-9DB200CD7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note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widowControl w:val="0"/>
      <w:suppressAutoHyphens/>
    </w:pPr>
    <w:rPr>
      <w:rFonts w:eastAsia="Lucida Sans Unicode"/>
      <w:kern w:val="1"/>
      <w:sz w:val="24"/>
      <w:szCs w:val="24"/>
      <w:lang w:val="lt-LT"/>
    </w:rPr>
  </w:style>
  <w:style w:type="paragraph" w:styleId="Antrat1">
    <w:name w:val="heading 1"/>
    <w:basedOn w:val="prastasis"/>
    <w:next w:val="prastasis"/>
    <w:qFormat/>
    <w:pPr>
      <w:keepNext/>
      <w:numPr>
        <w:numId w:val="1"/>
      </w:numPr>
      <w:ind w:left="0" w:firstLine="0"/>
      <w:jc w:val="both"/>
      <w:outlineLvl w:val="0"/>
    </w:pPr>
  </w:style>
  <w:style w:type="paragraph" w:styleId="Antrat2">
    <w:name w:val="heading 2"/>
    <w:basedOn w:val="prastasis"/>
    <w:next w:val="prastasis"/>
    <w:qFormat/>
    <w:pPr>
      <w:keepNext/>
      <w:numPr>
        <w:ilvl w:val="1"/>
        <w:numId w:val="1"/>
      </w:numPr>
      <w:jc w:val="center"/>
      <w:outlineLvl w:val="1"/>
    </w:pPr>
    <w:rPr>
      <w:b/>
      <w:bCs/>
    </w:rPr>
  </w:style>
  <w:style w:type="paragraph" w:styleId="Antrat3">
    <w:name w:val="heading 3"/>
    <w:basedOn w:val="prastasis"/>
    <w:next w:val="prastasis"/>
    <w:link w:val="Antrat3Diagrama"/>
    <w:qFormat/>
    <w:pPr>
      <w:keepNext/>
      <w:numPr>
        <w:ilvl w:val="2"/>
        <w:numId w:val="1"/>
      </w:numPr>
      <w:ind w:left="0" w:firstLine="0"/>
      <w:jc w:val="center"/>
      <w:outlineLvl w:val="2"/>
    </w:pPr>
    <w:rPr>
      <w:b/>
    </w:rPr>
  </w:style>
  <w:style w:type="paragraph" w:styleId="Antrat4">
    <w:name w:val="heading 4"/>
    <w:basedOn w:val="prastasis"/>
    <w:next w:val="prastasis"/>
    <w:qFormat/>
    <w:pPr>
      <w:keepNext/>
      <w:ind w:firstLine="545"/>
      <w:jc w:val="center"/>
      <w:outlineLvl w:val="3"/>
    </w:pPr>
    <w:rPr>
      <w:b/>
    </w:rPr>
  </w:style>
  <w:style w:type="paragraph" w:styleId="Antrat5">
    <w:name w:val="heading 5"/>
    <w:basedOn w:val="prastasis"/>
    <w:next w:val="prastasis"/>
    <w:qFormat/>
    <w:pPr>
      <w:keepNext/>
      <w:jc w:val="right"/>
      <w:outlineLvl w:val="4"/>
    </w:pPr>
    <w:rPr>
      <w:b/>
      <w:bCs/>
      <w:color w:val="000000"/>
    </w:rPr>
  </w:style>
  <w:style w:type="paragraph" w:styleId="Antrat6">
    <w:name w:val="heading 6"/>
    <w:basedOn w:val="prastasis"/>
    <w:next w:val="prastasis"/>
    <w:qFormat/>
    <w:pPr>
      <w:keepNext/>
      <w:ind w:firstLine="545"/>
      <w:jc w:val="center"/>
      <w:outlineLvl w:val="5"/>
    </w:pPr>
    <w:rPr>
      <w:rFonts w:eastAsia="Arial Unicode MS"/>
      <w:b/>
      <w:u w:val="single"/>
    </w:rPr>
  </w:style>
  <w:style w:type="paragraph" w:styleId="Antrat7">
    <w:name w:val="heading 7"/>
    <w:basedOn w:val="prastasis"/>
    <w:next w:val="prastasis"/>
    <w:qFormat/>
    <w:pPr>
      <w:keepNext/>
      <w:tabs>
        <w:tab w:val="left" w:pos="3600"/>
      </w:tabs>
      <w:ind w:left="360"/>
      <w:outlineLvl w:val="6"/>
    </w:pPr>
    <w:rPr>
      <w:rFonts w:eastAsia="Times New Roman"/>
      <w:b/>
    </w:rPr>
  </w:style>
  <w:style w:type="paragraph" w:styleId="Antrat8">
    <w:name w:val="heading 8"/>
    <w:basedOn w:val="prastasis"/>
    <w:next w:val="prastasis"/>
    <w:link w:val="Antrat8Diagrama"/>
    <w:qFormat/>
    <w:pPr>
      <w:keepNext/>
      <w:widowControl/>
      <w:numPr>
        <w:ilvl w:val="7"/>
        <w:numId w:val="1"/>
      </w:numPr>
      <w:ind w:left="720" w:firstLine="360"/>
      <w:jc w:val="center"/>
      <w:outlineLvl w:val="7"/>
    </w:pPr>
    <w:rPr>
      <w:rFonts w:eastAsia="Times New Roman"/>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4z0">
    <w:name w:val="WW8Num4z0"/>
    <w:rPr>
      <w:rFonts w:ascii="Symbol" w:hAnsi="Symbol"/>
    </w:rPr>
  </w:style>
  <w:style w:type="character" w:customStyle="1" w:styleId="WW8Num4z1">
    <w:name w:val="WW8Num4z1"/>
    <w:rPr>
      <w:rFonts w:ascii="OpenSymbol" w:hAnsi="OpenSymbol"/>
    </w:rPr>
  </w:style>
  <w:style w:type="character" w:customStyle="1" w:styleId="WW8Num6z0">
    <w:name w:val="WW8Num6z0"/>
    <w:rPr>
      <w:rFonts w:ascii="Symbol" w:hAnsi="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1">
    <w:name w:val="Numatytasis pastraipos šriftas1"/>
  </w:style>
  <w:style w:type="character" w:customStyle="1" w:styleId="WW8Num5z0">
    <w:name w:val="WW8Num5z0"/>
    <w:rPr>
      <w:rFonts w:ascii="Symbol" w:hAnsi="Symbol"/>
    </w:rPr>
  </w:style>
  <w:style w:type="character" w:customStyle="1" w:styleId="WW8Num5z1">
    <w:name w:val="WW8Num5z1"/>
    <w:rPr>
      <w:rFonts w:ascii="OpenSymbol" w:hAnsi="OpenSymbol"/>
    </w:rPr>
  </w:style>
  <w:style w:type="character" w:customStyle="1" w:styleId="WW8Num7z0">
    <w:name w:val="WW8Num7z0"/>
    <w:rPr>
      <w:rFonts w:ascii="Symbol" w:hAnsi="Symbol"/>
    </w:rPr>
  </w:style>
  <w:style w:type="character" w:customStyle="1" w:styleId="WW-Absatz-Standardschriftart1">
    <w:name w:val="WW-Absatz-Standardschriftart1"/>
  </w:style>
  <w:style w:type="character" w:customStyle="1" w:styleId="WW8Num6z1">
    <w:name w:val="WW8Num6z1"/>
    <w:rPr>
      <w:rFonts w:ascii="OpenSymbol" w:hAnsi="OpenSymbol"/>
    </w:rPr>
  </w:style>
  <w:style w:type="character" w:customStyle="1" w:styleId="WW8Num8z0">
    <w:name w:val="WW8Num8z0"/>
    <w:rPr>
      <w:rFonts w:ascii="Symbol" w:hAnsi="Symbol"/>
    </w:rPr>
  </w:style>
  <w:style w:type="character" w:customStyle="1" w:styleId="WW-Absatz-Standardschriftart11">
    <w:name w:val="WW-Absatz-Standardschriftart11"/>
  </w:style>
  <w:style w:type="character" w:customStyle="1" w:styleId="WW8Num7z1">
    <w:name w:val="WW8Num7z1"/>
    <w:rPr>
      <w:rFonts w:ascii="OpenSymbol" w:hAnsi="OpenSymbol"/>
    </w:rPr>
  </w:style>
  <w:style w:type="character" w:customStyle="1" w:styleId="WW8Num8z1">
    <w:name w:val="WW8Num8z1"/>
    <w:rPr>
      <w:rFonts w:ascii="OpenSymbol" w:hAnsi="Open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8z0">
    <w:name w:val="WW8Num18z0"/>
    <w:rPr>
      <w:rFonts w:ascii="Symbol" w:hAnsi="Symbol"/>
    </w:rPr>
  </w:style>
  <w:style w:type="character" w:customStyle="1" w:styleId="DefaultParagraphFont1">
    <w:name w:val="Default Paragraph Font1"/>
  </w:style>
  <w:style w:type="character" w:customStyle="1" w:styleId="WW-Absatz-Standardschriftart111">
    <w:name w:val="WW-Absatz-Standardschriftart111"/>
  </w:style>
  <w:style w:type="character" w:customStyle="1" w:styleId="WW8Num13z0">
    <w:name w:val="WW8Num13z0"/>
    <w:rPr>
      <w:rFonts w:ascii="Symbol" w:hAnsi="Symbol"/>
    </w:rPr>
  </w:style>
  <w:style w:type="character" w:customStyle="1" w:styleId="WW-Absatz-Standardschriftart1111">
    <w:name w:val="WW-Absatz-Standardschriftart1111"/>
  </w:style>
  <w:style w:type="character" w:customStyle="1" w:styleId="WW8Num3z0">
    <w:name w:val="WW8Num3z0"/>
    <w:rPr>
      <w:rFonts w:ascii="Symbol" w:hAnsi="Symbol"/>
    </w:rPr>
  </w:style>
  <w:style w:type="character" w:customStyle="1" w:styleId="WW8Num3z1">
    <w:name w:val="WW8Num3z1"/>
    <w:rPr>
      <w:rFonts w:ascii="OpenSymbol" w:hAnsi="OpenSymbol"/>
    </w:rPr>
  </w:style>
  <w:style w:type="character" w:customStyle="1" w:styleId="WW8Num9z0">
    <w:name w:val="WW8Num9z0"/>
    <w:rPr>
      <w:rFonts w:ascii="Symbol" w:hAnsi="Symbol"/>
    </w:rPr>
  </w:style>
  <w:style w:type="character" w:customStyle="1" w:styleId="WW8Num9z1">
    <w:name w:val="WW8Num9z1"/>
    <w:rPr>
      <w:rFonts w:ascii="OpenSymbol" w:hAnsi="OpenSymbol"/>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styleId="Hipersaitas">
    <w:name w:val="Hyperlink"/>
    <w:rPr>
      <w:color w:val="000080"/>
      <w:u w:val="single"/>
    </w:rPr>
  </w:style>
  <w:style w:type="character" w:customStyle="1" w:styleId="NumberingSymbols">
    <w:name w:val="Numbering Symbols"/>
  </w:style>
  <w:style w:type="character" w:customStyle="1" w:styleId="Bullets">
    <w:name w:val="Bullets"/>
    <w:rPr>
      <w:rFonts w:ascii="OpenSymbol" w:eastAsia="OpenSymbol" w:hAnsi="OpenSymbol"/>
    </w:rPr>
  </w:style>
  <w:style w:type="character" w:customStyle="1" w:styleId="WW8Num14z0">
    <w:name w:val="WW8Num14z0"/>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DefaultParagraphFont">
    <w:name w:val="WW-Default Paragraph Font"/>
  </w:style>
  <w:style w:type="character" w:styleId="Puslapionumeris">
    <w:name w:val="page number"/>
    <w:basedOn w:val="WW-DefaultParagraphFont"/>
  </w:style>
  <w:style w:type="character" w:styleId="Perirtashipersaitas">
    <w:name w:val="FollowedHyperlink"/>
    <w:rPr>
      <w:color w:val="800080"/>
      <w:u w:val="single"/>
    </w:rPr>
  </w:style>
  <w:style w:type="character" w:customStyle="1" w:styleId="HTMLTypewriter1">
    <w:name w:val="HTML Typewriter1"/>
    <w:rPr>
      <w:rFonts w:ascii="Courier New" w:eastAsia="Courier New" w:hAnsi="Courier New" w:cs="Times Roman"/>
      <w:sz w:val="20"/>
      <w:szCs w:val="20"/>
    </w:rPr>
  </w:style>
  <w:style w:type="character" w:customStyle="1" w:styleId="Numeravimosimboliai">
    <w:name w:val="Numeravimo simboliai"/>
  </w:style>
  <w:style w:type="paragraph" w:customStyle="1" w:styleId="Antrat20">
    <w:name w:val="Antraštė2"/>
    <w:basedOn w:val="prastasis"/>
    <w:next w:val="Pagrindinistekstas"/>
    <w:pPr>
      <w:keepNext/>
      <w:spacing w:before="240" w:after="120"/>
    </w:pPr>
    <w:rPr>
      <w:rFonts w:ascii="Arial"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style>
  <w:style w:type="paragraph" w:customStyle="1" w:styleId="Pavadinimas2">
    <w:name w:val="Pavadinimas2"/>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hAnsi="Arial" w:cs="Tahoma"/>
      <w:sz w:val="28"/>
      <w:szCs w:val="28"/>
    </w:rPr>
  </w:style>
  <w:style w:type="paragraph" w:customStyle="1" w:styleId="Pavadinimas1">
    <w:name w:val="Pavadinimas1"/>
    <w:basedOn w:val="prastasis"/>
    <w:pPr>
      <w:suppressLineNumbers/>
      <w:spacing w:before="120" w:after="120"/>
    </w:pPr>
    <w:rPr>
      <w:rFonts w:cs="Tahoma"/>
      <w:i/>
      <w:iCs/>
    </w:rPr>
  </w:style>
  <w:style w:type="paragraph" w:customStyle="1" w:styleId="Heading">
    <w:name w:val="Heading"/>
    <w:basedOn w:val="prastasis"/>
    <w:next w:val="Pagrindinistekstas"/>
    <w:pPr>
      <w:keepNext/>
      <w:spacing w:before="240" w:after="120"/>
    </w:pPr>
    <w:rPr>
      <w:rFonts w:ascii="Arial" w:hAnsi="Arial" w:cs="Times Roman"/>
      <w:sz w:val="28"/>
      <w:szCs w:val="28"/>
    </w:rPr>
  </w:style>
  <w:style w:type="paragraph" w:customStyle="1" w:styleId="Caption1">
    <w:name w:val="Caption1"/>
    <w:basedOn w:val="prastasis"/>
    <w:pPr>
      <w:suppressLineNumbers/>
      <w:spacing w:before="120" w:after="120"/>
    </w:pPr>
    <w:rPr>
      <w:i/>
      <w:iCs/>
    </w:rPr>
  </w:style>
  <w:style w:type="paragraph" w:customStyle="1" w:styleId="Index">
    <w:name w:val="Index"/>
    <w:basedOn w:val="prastasis"/>
    <w:pPr>
      <w:suppressLineNumbers/>
    </w:pPr>
  </w:style>
  <w:style w:type="paragraph" w:customStyle="1" w:styleId="Noparagraphstyle">
    <w:name w:val="[No paragraph style]"/>
    <w:pPr>
      <w:suppressAutoHyphens/>
      <w:autoSpaceDE w:val="0"/>
      <w:spacing w:line="288" w:lineRule="auto"/>
      <w:textAlignment w:val="center"/>
    </w:pPr>
    <w:rPr>
      <w:rFonts w:ascii="Times Roman" w:eastAsia="Arial" w:hAnsi="Times Roman" w:cs="Arial Unicode MS"/>
      <w:color w:val="000000"/>
      <w:kern w:val="1"/>
      <w:sz w:val="24"/>
      <w:szCs w:val="24"/>
      <w:lang w:eastAsia="ar-SA"/>
    </w:rPr>
  </w:style>
  <w:style w:type="paragraph" w:customStyle="1" w:styleId="Hyperlink2">
    <w:name w:val="Hyperlink2"/>
    <w:basedOn w:val="Noparagraphstyle"/>
    <w:pPr>
      <w:ind w:firstLine="312"/>
      <w:jc w:val="both"/>
    </w:pPr>
    <w:rPr>
      <w:rFonts w:ascii="Times New Roman" w:hAnsi="Times New Roman"/>
      <w:sz w:val="20"/>
      <w:szCs w:val="20"/>
    </w:rPr>
  </w:style>
  <w:style w:type="paragraph" w:customStyle="1" w:styleId="Point1">
    <w:name w:val="Point 1"/>
    <w:basedOn w:val="prastasis"/>
    <w:pPr>
      <w:spacing w:before="120" w:after="120"/>
      <w:ind w:left="1418" w:hanging="567"/>
      <w:jc w:val="both"/>
    </w:pPr>
    <w:rPr>
      <w:lang w:val="en-GB"/>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customStyle="1" w:styleId="Pagrindiniotekstotrauka21">
    <w:name w:val="Pagrindinio teksto įtrauka 21"/>
    <w:basedOn w:val="prastasis"/>
    <w:pPr>
      <w:ind w:firstLine="720"/>
      <w:jc w:val="both"/>
    </w:pPr>
  </w:style>
  <w:style w:type="paragraph" w:customStyle="1" w:styleId="BodyTextIndent21">
    <w:name w:val="Body Text Indent 21"/>
    <w:basedOn w:val="prastasis"/>
    <w:pPr>
      <w:ind w:right="-2" w:firstLine="567"/>
      <w:jc w:val="both"/>
    </w:pPr>
  </w:style>
  <w:style w:type="paragraph" w:customStyle="1" w:styleId="BodyText21">
    <w:name w:val="Body Text 21"/>
    <w:basedOn w:val="prastasis"/>
    <w:pPr>
      <w:jc w:val="both"/>
    </w:pPr>
    <w:rPr>
      <w:rFonts w:ascii="TimesLT" w:hAnsi="TimesLT"/>
      <w:sz w:val="20"/>
      <w:szCs w:val="20"/>
    </w:rPr>
  </w:style>
  <w:style w:type="paragraph" w:customStyle="1" w:styleId="PreformattedText">
    <w:name w:val="Preformatted Text"/>
    <w:basedOn w:val="prastasis"/>
    <w:rPr>
      <w:rFonts w:ascii="Courier New" w:eastAsia="Courier New" w:hAnsi="Courier New"/>
      <w:sz w:val="20"/>
      <w:szCs w:val="20"/>
    </w:rPr>
  </w:style>
  <w:style w:type="paragraph" w:customStyle="1" w:styleId="LIST--Simple1">
    <w:name w:val="LIST -- Simple 1"/>
    <w:basedOn w:val="prastasis"/>
    <w:pPr>
      <w:tabs>
        <w:tab w:val="left" w:pos="2520"/>
      </w:tabs>
      <w:jc w:val="both"/>
    </w:pPr>
    <w:rPr>
      <w:rFonts w:eastAsia="Arial Unicode MS"/>
      <w:szCs w:val="18"/>
    </w:rPr>
  </w:style>
  <w:style w:type="paragraph" w:customStyle="1" w:styleId="Pagrindinistekstas1">
    <w:name w:val="Pagrindinis tekstas1"/>
    <w:pPr>
      <w:suppressAutoHyphens/>
      <w:autoSpaceDE w:val="0"/>
      <w:ind w:firstLine="312"/>
      <w:jc w:val="both"/>
    </w:pPr>
    <w:rPr>
      <w:rFonts w:ascii="TimesLT" w:eastAsia="Arial" w:hAnsi="TimesLT" w:cs="Arial Unicode MS"/>
      <w:lang w:eastAsia="ar-SA"/>
    </w:rPr>
  </w:style>
  <w:style w:type="paragraph" w:customStyle="1" w:styleId="bodytext">
    <w:name w:val="bodytext"/>
    <w:basedOn w:val="prastasis"/>
    <w:pPr>
      <w:spacing w:before="280" w:after="280"/>
    </w:pPr>
    <w:rPr>
      <w:rFonts w:ascii="Arial Unicode MS" w:eastAsia="Arial Unicode MS" w:hAnsi="Arial Unicode MS"/>
    </w:rPr>
  </w:style>
  <w:style w:type="paragraph" w:styleId="Pagrindiniotekstotrauka">
    <w:name w:val="Body Text Indent"/>
    <w:basedOn w:val="prastasis"/>
    <w:pPr>
      <w:ind w:firstLine="720"/>
      <w:jc w:val="both"/>
    </w:pPr>
  </w:style>
  <w:style w:type="paragraph" w:customStyle="1" w:styleId="BodyTextIndent31">
    <w:name w:val="Body Text Indent 31"/>
    <w:basedOn w:val="prastasis"/>
    <w:pPr>
      <w:ind w:firstLine="1080"/>
      <w:jc w:val="both"/>
    </w:pPr>
  </w:style>
  <w:style w:type="paragraph" w:customStyle="1" w:styleId="CommentText1">
    <w:name w:val="Comment Text1"/>
    <w:basedOn w:val="prastasis"/>
    <w:rPr>
      <w:sz w:val="20"/>
      <w:szCs w:val="20"/>
    </w:rPr>
  </w:style>
  <w:style w:type="paragraph" w:styleId="Antrats">
    <w:name w:val="header"/>
    <w:basedOn w:val="prastasis"/>
    <w:link w:val="AntratsDiagrama"/>
    <w:pPr>
      <w:tabs>
        <w:tab w:val="center" w:pos="4819"/>
        <w:tab w:val="right" w:pos="9638"/>
      </w:tabs>
    </w:pPr>
  </w:style>
  <w:style w:type="paragraph" w:styleId="Porat">
    <w:name w:val="footer"/>
    <w:basedOn w:val="prastasis"/>
    <w:link w:val="PoratDiagrama"/>
    <w:pPr>
      <w:tabs>
        <w:tab w:val="center" w:pos="4819"/>
        <w:tab w:val="right" w:pos="9638"/>
      </w:tabs>
    </w:pPr>
  </w:style>
  <w:style w:type="paragraph" w:customStyle="1" w:styleId="Hyperlink1">
    <w:name w:val="Hyperlink1"/>
    <w:basedOn w:val="prastasis"/>
    <w:pPr>
      <w:numPr>
        <w:numId w:val="2"/>
      </w:numPr>
      <w:spacing w:before="120" w:after="120"/>
    </w:pPr>
  </w:style>
  <w:style w:type="paragraph" w:customStyle="1" w:styleId="BlockText1">
    <w:name w:val="Block Text1"/>
    <w:basedOn w:val="prastasis"/>
    <w:pPr>
      <w:tabs>
        <w:tab w:val="left" w:pos="936"/>
        <w:tab w:val="left" w:pos="8483"/>
      </w:tabs>
      <w:ind w:left="-34" w:right="73"/>
    </w:pPr>
    <w:rPr>
      <w:sz w:val="22"/>
      <w:szCs w:val="20"/>
    </w:rPr>
  </w:style>
  <w:style w:type="paragraph" w:customStyle="1" w:styleId="BodyText31">
    <w:name w:val="Body Text 31"/>
    <w:basedOn w:val="prastasis"/>
    <w:pPr>
      <w:tabs>
        <w:tab w:val="left" w:pos="1134"/>
      </w:tabs>
    </w:pPr>
    <w:rPr>
      <w:rFonts w:ascii="Arial" w:hAnsi="Arial"/>
      <w:sz w:val="20"/>
      <w:szCs w:val="20"/>
    </w:rPr>
  </w:style>
  <w:style w:type="paragraph" w:customStyle="1" w:styleId="Framecontents">
    <w:name w:val="Frame contents"/>
    <w:basedOn w:val="Pagrindinistekstas"/>
  </w:style>
  <w:style w:type="paragraph" w:customStyle="1" w:styleId="Numbering5">
    <w:name w:val="Numbering 5"/>
    <w:basedOn w:val="Sraas"/>
    <w:pPr>
      <w:ind w:left="1800" w:hanging="360"/>
    </w:pPr>
  </w:style>
  <w:style w:type="paragraph" w:customStyle="1" w:styleId="BodyTextFirstIndent1">
    <w:name w:val="Body Text First Indent1"/>
    <w:basedOn w:val="Pagrindinistekstas"/>
    <w:pPr>
      <w:ind w:firstLine="283"/>
    </w:pPr>
  </w:style>
  <w:style w:type="paragraph" w:customStyle="1" w:styleId="WW-BodyTextIndent2">
    <w:name w:val="WW-Body Text Indent 2"/>
    <w:basedOn w:val="prastasis"/>
    <w:pPr>
      <w:ind w:left="426"/>
      <w:jc w:val="both"/>
    </w:pPr>
  </w:style>
  <w:style w:type="paragraph" w:customStyle="1" w:styleId="WW-BodyTextIndent3">
    <w:name w:val="WW-Body Text Indent 3"/>
    <w:basedOn w:val="prastasis"/>
    <w:pPr>
      <w:tabs>
        <w:tab w:val="left" w:pos="2988"/>
      </w:tabs>
      <w:ind w:left="426" w:hanging="6"/>
      <w:jc w:val="both"/>
    </w:pPr>
    <w:rPr>
      <w:rFonts w:eastAsia="Times New Roman"/>
    </w:rPr>
  </w:style>
  <w:style w:type="paragraph" w:customStyle="1" w:styleId="NormalWeb1">
    <w:name w:val="Normal (Web)1"/>
    <w:basedOn w:val="prastasis"/>
    <w:pPr>
      <w:widowControl/>
      <w:spacing w:before="280" w:after="280"/>
    </w:pPr>
    <w:rPr>
      <w:rFonts w:eastAsia="Times New Roman"/>
      <w:lang w:val="en-GB"/>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Kadroturinys">
    <w:name w:val="Kadro turinys"/>
    <w:basedOn w:val="Pagrindinistekstas"/>
  </w:style>
  <w:style w:type="paragraph" w:customStyle="1" w:styleId="1">
    <w:name w:val="Стиль1"/>
    <w:basedOn w:val="prastasis"/>
    <w:rsid w:val="00634A76"/>
    <w:pPr>
      <w:widowControl/>
      <w:suppressAutoHyphens w:val="0"/>
      <w:jc w:val="center"/>
    </w:pPr>
    <w:rPr>
      <w:rFonts w:eastAsia="Times New Roman"/>
      <w:kern w:val="0"/>
      <w:szCs w:val="20"/>
      <w:lang w:val="ru-RU"/>
    </w:rPr>
  </w:style>
  <w:style w:type="paragraph" w:styleId="Pagrindiniotekstotrauka2">
    <w:name w:val="Body Text Indent 2"/>
    <w:basedOn w:val="prastasis"/>
    <w:link w:val="Pagrindiniotekstotrauka2Diagrama"/>
    <w:rsid w:val="00634A76"/>
    <w:pPr>
      <w:widowControl/>
      <w:suppressAutoHyphens w:val="0"/>
      <w:spacing w:after="120" w:line="480" w:lineRule="auto"/>
      <w:ind w:left="283"/>
    </w:pPr>
    <w:rPr>
      <w:rFonts w:eastAsia="Times New Roman"/>
      <w:kern w:val="0"/>
      <w:lang w:val="en-US"/>
    </w:rPr>
  </w:style>
  <w:style w:type="table" w:styleId="Lentelstinklelis">
    <w:name w:val="Table Grid"/>
    <w:basedOn w:val="prastojilentel"/>
    <w:rsid w:val="00835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427DB"/>
    <w:rPr>
      <w:rFonts w:ascii="Tahoma" w:hAnsi="Tahoma" w:cs="Tahoma"/>
      <w:sz w:val="16"/>
      <w:szCs w:val="16"/>
    </w:rPr>
  </w:style>
  <w:style w:type="character" w:customStyle="1" w:styleId="DebesliotekstasDiagrama">
    <w:name w:val="Debesėlio tekstas Diagrama"/>
    <w:link w:val="Debesliotekstas"/>
    <w:rsid w:val="001427DB"/>
    <w:rPr>
      <w:rFonts w:ascii="Tahoma" w:eastAsia="Lucida Sans Unicode" w:hAnsi="Tahoma" w:cs="Tahoma"/>
      <w:kern w:val="1"/>
      <w:sz w:val="16"/>
      <w:szCs w:val="16"/>
    </w:rPr>
  </w:style>
  <w:style w:type="character" w:styleId="Komentaronuoroda">
    <w:name w:val="annotation reference"/>
    <w:uiPriority w:val="99"/>
    <w:rsid w:val="00C90634"/>
    <w:rPr>
      <w:sz w:val="16"/>
      <w:szCs w:val="16"/>
    </w:rPr>
  </w:style>
  <w:style w:type="paragraph" w:styleId="Komentarotekstas">
    <w:name w:val="annotation text"/>
    <w:basedOn w:val="prastasis"/>
    <w:link w:val="KomentarotekstasDiagrama"/>
    <w:rsid w:val="00C90634"/>
    <w:rPr>
      <w:sz w:val="20"/>
      <w:szCs w:val="20"/>
    </w:rPr>
  </w:style>
  <w:style w:type="character" w:customStyle="1" w:styleId="KomentarotekstasDiagrama">
    <w:name w:val="Komentaro tekstas Diagrama"/>
    <w:link w:val="Komentarotekstas"/>
    <w:rsid w:val="00C90634"/>
    <w:rPr>
      <w:rFonts w:eastAsia="Lucida Sans Unicode"/>
      <w:kern w:val="1"/>
    </w:rPr>
  </w:style>
  <w:style w:type="paragraph" w:styleId="Komentarotema">
    <w:name w:val="annotation subject"/>
    <w:basedOn w:val="Komentarotekstas"/>
    <w:next w:val="Komentarotekstas"/>
    <w:link w:val="KomentarotemaDiagrama"/>
    <w:rsid w:val="00C90634"/>
    <w:rPr>
      <w:b/>
      <w:bCs/>
    </w:rPr>
  </w:style>
  <w:style w:type="character" w:customStyle="1" w:styleId="KomentarotemaDiagrama">
    <w:name w:val="Komentaro tema Diagrama"/>
    <w:link w:val="Komentarotema"/>
    <w:rsid w:val="00C90634"/>
    <w:rPr>
      <w:rFonts w:eastAsia="Lucida Sans Unicode"/>
      <w:b/>
      <w:bCs/>
      <w:kern w:val="1"/>
    </w:rPr>
  </w:style>
  <w:style w:type="character" w:customStyle="1" w:styleId="PoratDiagrama">
    <w:name w:val="Poraštė Diagrama"/>
    <w:link w:val="Porat"/>
    <w:rsid w:val="00C90634"/>
    <w:rPr>
      <w:rFonts w:eastAsia="Lucida Sans Unicode"/>
      <w:kern w:val="1"/>
      <w:sz w:val="24"/>
      <w:szCs w:val="24"/>
    </w:rPr>
  </w:style>
  <w:style w:type="paragraph" w:styleId="Sraopastraipa">
    <w:name w:val="List Paragraph"/>
    <w:aliases w:val="ERP-List Paragraph,List Paragraph11,Bullet EY,List Paragraph1,Numbering,List Paragraph2,List Paragraph21,Lentele,Paragraph,List Paragraph Red,VARNELES,List not in Table"/>
    <w:basedOn w:val="prastasis"/>
    <w:link w:val="SraopastraipaDiagrama"/>
    <w:uiPriority w:val="34"/>
    <w:qFormat/>
    <w:rsid w:val="00B73A16"/>
    <w:pPr>
      <w:ind w:left="1296"/>
    </w:pPr>
  </w:style>
  <w:style w:type="character" w:customStyle="1" w:styleId="Antrat3Diagrama">
    <w:name w:val="Antraštė 3 Diagrama"/>
    <w:link w:val="Antrat3"/>
    <w:rsid w:val="00B73A16"/>
    <w:rPr>
      <w:rFonts w:eastAsia="Lucida Sans Unicode"/>
      <w:b/>
      <w:kern w:val="1"/>
      <w:sz w:val="24"/>
      <w:szCs w:val="24"/>
      <w:lang w:val="lt-LT"/>
    </w:rPr>
  </w:style>
  <w:style w:type="paragraph" w:styleId="Puslapioinaostekstas">
    <w:name w:val="footnote text"/>
    <w:aliases w:val="Footnote,Footnote Text Char Char"/>
    <w:basedOn w:val="prastasis"/>
    <w:link w:val="PuslapioinaostekstasDiagrama"/>
    <w:uiPriority w:val="99"/>
    <w:rsid w:val="00493963"/>
    <w:pPr>
      <w:widowControl/>
      <w:suppressAutoHyphens w:val="0"/>
      <w:spacing w:line="360" w:lineRule="auto"/>
      <w:jc w:val="both"/>
    </w:pPr>
    <w:rPr>
      <w:rFonts w:eastAsia="Times New Roman"/>
      <w:kern w:val="0"/>
      <w:sz w:val="20"/>
      <w:szCs w:val="20"/>
    </w:rPr>
  </w:style>
  <w:style w:type="character" w:customStyle="1" w:styleId="PuslapioinaostekstasDiagrama">
    <w:name w:val="Puslapio išnašos tekstas Diagrama"/>
    <w:aliases w:val="Footnote Diagrama,Footnote Text Char Char Diagrama"/>
    <w:link w:val="Puslapioinaostekstas"/>
    <w:uiPriority w:val="99"/>
    <w:rsid w:val="00493963"/>
    <w:rPr>
      <w:lang w:eastAsia="en-US"/>
    </w:rPr>
  </w:style>
  <w:style w:type="character" w:customStyle="1" w:styleId="hps">
    <w:name w:val="hps"/>
    <w:rsid w:val="004056B1"/>
  </w:style>
  <w:style w:type="character" w:customStyle="1" w:styleId="Antrat8Diagrama">
    <w:name w:val="Antraštė 8 Diagrama"/>
    <w:link w:val="Antrat8"/>
    <w:rsid w:val="00622DE7"/>
    <w:rPr>
      <w:b/>
      <w:kern w:val="1"/>
      <w:sz w:val="24"/>
      <w:szCs w:val="24"/>
      <w:lang w:val="lt-LT"/>
    </w:rPr>
  </w:style>
  <w:style w:type="character" w:customStyle="1" w:styleId="PagrindinistekstasDiagrama">
    <w:name w:val="Pagrindinis tekstas Diagrama"/>
    <w:link w:val="Pagrindinistekstas"/>
    <w:rsid w:val="00622DE7"/>
    <w:rPr>
      <w:rFonts w:eastAsia="Lucida Sans Unicode"/>
      <w:kern w:val="1"/>
      <w:sz w:val="24"/>
      <w:szCs w:val="24"/>
    </w:rPr>
  </w:style>
  <w:style w:type="character" w:customStyle="1" w:styleId="AntratsDiagrama">
    <w:name w:val="Antraštės Diagrama"/>
    <w:link w:val="Antrats"/>
    <w:rsid w:val="00622DE7"/>
    <w:rPr>
      <w:rFonts w:eastAsia="Lucida Sans Unicode"/>
      <w:kern w:val="1"/>
      <w:sz w:val="24"/>
      <w:szCs w:val="24"/>
    </w:rPr>
  </w:style>
  <w:style w:type="character" w:customStyle="1" w:styleId="Pagrindiniotekstotrauka2Diagrama">
    <w:name w:val="Pagrindinio teksto įtrauka 2 Diagrama"/>
    <w:link w:val="Pagrindiniotekstotrauka2"/>
    <w:rsid w:val="00622DE7"/>
    <w:rPr>
      <w:sz w:val="24"/>
      <w:szCs w:val="24"/>
      <w:lang w:val="en-US" w:eastAsia="en-US"/>
    </w:rPr>
  </w:style>
  <w:style w:type="character" w:customStyle="1" w:styleId="shorttext">
    <w:name w:val="short_text"/>
    <w:rsid w:val="004509C8"/>
  </w:style>
  <w:style w:type="paragraph" w:styleId="Pagrindinistekstas2">
    <w:name w:val="Body Text 2"/>
    <w:basedOn w:val="prastasis"/>
    <w:link w:val="Pagrindinistekstas2Diagrama"/>
    <w:rsid w:val="00C15E4B"/>
    <w:pPr>
      <w:spacing w:after="120" w:line="480" w:lineRule="auto"/>
    </w:pPr>
  </w:style>
  <w:style w:type="character" w:customStyle="1" w:styleId="Pagrindinistekstas2Diagrama">
    <w:name w:val="Pagrindinis tekstas 2 Diagrama"/>
    <w:link w:val="Pagrindinistekstas2"/>
    <w:rsid w:val="00C15E4B"/>
    <w:rPr>
      <w:rFonts w:eastAsia="Lucida Sans Unicode"/>
      <w:kern w:val="1"/>
      <w:sz w:val="24"/>
      <w:szCs w:val="24"/>
    </w:rPr>
  </w:style>
  <w:style w:type="paragraph" w:styleId="Pataisymai">
    <w:name w:val="Revision"/>
    <w:hidden/>
    <w:uiPriority w:val="99"/>
    <w:semiHidden/>
    <w:rsid w:val="00830B54"/>
    <w:rPr>
      <w:rFonts w:eastAsia="Lucida Sans Unicode"/>
      <w:kern w:val="1"/>
      <w:sz w:val="24"/>
      <w:szCs w:val="24"/>
      <w:lang w:val="lt-LT"/>
    </w:rPr>
  </w:style>
  <w:style w:type="character" w:styleId="Neapdorotaspaminjimas">
    <w:name w:val="Unresolved Mention"/>
    <w:uiPriority w:val="99"/>
    <w:semiHidden/>
    <w:unhideWhenUsed/>
    <w:rsid w:val="00822C77"/>
    <w:rPr>
      <w:color w:val="808080"/>
      <w:shd w:val="clear" w:color="auto" w:fill="E6E6E6"/>
    </w:rPr>
  </w:style>
  <w:style w:type="paragraph" w:styleId="prastasiniatinklio">
    <w:name w:val="Normal (Web)"/>
    <w:basedOn w:val="prastasis"/>
    <w:uiPriority w:val="99"/>
    <w:unhideWhenUsed/>
    <w:rsid w:val="002E65D2"/>
    <w:pPr>
      <w:widowControl/>
      <w:suppressAutoHyphens w:val="0"/>
      <w:spacing w:before="100" w:beforeAutospacing="1" w:after="100" w:afterAutospacing="1"/>
    </w:pPr>
    <w:rPr>
      <w:rFonts w:eastAsia="Times New Roman"/>
      <w:kern w:val="0"/>
      <w:lang w:eastAsia="lt-LT"/>
    </w:rPr>
  </w:style>
  <w:style w:type="character" w:customStyle="1" w:styleId="SraopastraipaDiagrama">
    <w:name w:val="Sąrašo pastraipa Diagrama"/>
    <w:aliases w:val="ERP-List Paragraph Diagrama,List Paragraph11 Diagrama,Bullet EY Diagrama,List Paragraph1 Diagrama,Numbering Diagrama,List Paragraph2 Diagrama,List Paragraph21 Diagrama,Lentele Diagrama,Paragraph Diagrama,VARNELES Diagrama"/>
    <w:link w:val="Sraopastraipa"/>
    <w:uiPriority w:val="34"/>
    <w:locked/>
    <w:rsid w:val="006A7085"/>
    <w:rPr>
      <w:rFonts w:eastAsia="Lucida Sans Unicode"/>
      <w:kern w:val="1"/>
      <w:sz w:val="24"/>
      <w:szCs w:val="24"/>
    </w:rPr>
  </w:style>
  <w:style w:type="character" w:styleId="Puslapioinaosnuoroda">
    <w:name w:val="footnote reference"/>
    <w:rsid w:val="00E768E4"/>
    <w:rPr>
      <w:rFonts w:ascii="Times New Roman" w:hAnsi="Times New Roman" w:cs="Times New Roman"/>
      <w:position w:val="0"/>
      <w:vertAlign w:val="superscript"/>
    </w:rPr>
  </w:style>
  <w:style w:type="character" w:customStyle="1" w:styleId="Bodytext0">
    <w:name w:val="Body text_"/>
    <w:link w:val="Pagrindinistekstas3"/>
    <w:rsid w:val="00D5351C"/>
    <w:rPr>
      <w:sz w:val="21"/>
      <w:szCs w:val="21"/>
      <w:shd w:val="clear" w:color="auto" w:fill="FFFFFF"/>
    </w:rPr>
  </w:style>
  <w:style w:type="paragraph" w:customStyle="1" w:styleId="Pagrindinistekstas3">
    <w:name w:val="Pagrindinis tekstas3"/>
    <w:basedOn w:val="prastasis"/>
    <w:link w:val="Bodytext0"/>
    <w:rsid w:val="00D5351C"/>
    <w:pPr>
      <w:shd w:val="clear" w:color="auto" w:fill="FFFFFF"/>
      <w:suppressAutoHyphens w:val="0"/>
      <w:spacing w:after="300" w:line="610" w:lineRule="exact"/>
      <w:jc w:val="both"/>
    </w:pPr>
    <w:rPr>
      <w:rFonts w:eastAsia="Times New Roman"/>
      <w:kern w:val="0"/>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2388">
      <w:bodyDiv w:val="1"/>
      <w:marLeft w:val="0"/>
      <w:marRight w:val="0"/>
      <w:marTop w:val="0"/>
      <w:marBottom w:val="0"/>
      <w:divBdr>
        <w:top w:val="none" w:sz="0" w:space="0" w:color="auto"/>
        <w:left w:val="none" w:sz="0" w:space="0" w:color="auto"/>
        <w:bottom w:val="none" w:sz="0" w:space="0" w:color="auto"/>
        <w:right w:val="none" w:sz="0" w:space="0" w:color="auto"/>
      </w:divBdr>
    </w:div>
    <w:div w:id="1396583472">
      <w:bodyDiv w:val="1"/>
      <w:marLeft w:val="0"/>
      <w:marRight w:val="0"/>
      <w:marTop w:val="0"/>
      <w:marBottom w:val="0"/>
      <w:divBdr>
        <w:top w:val="none" w:sz="0" w:space="0" w:color="auto"/>
        <w:left w:val="none" w:sz="0" w:space="0" w:color="auto"/>
        <w:bottom w:val="none" w:sz="0" w:space="0" w:color="auto"/>
        <w:right w:val="none" w:sz="0" w:space="0" w:color="auto"/>
      </w:divBdr>
    </w:div>
    <w:div w:id="1802309088">
      <w:bodyDiv w:val="1"/>
      <w:marLeft w:val="0"/>
      <w:marRight w:val="0"/>
      <w:marTop w:val="0"/>
      <w:marBottom w:val="0"/>
      <w:divBdr>
        <w:top w:val="none" w:sz="0" w:space="0" w:color="auto"/>
        <w:left w:val="none" w:sz="0" w:space="0" w:color="auto"/>
        <w:bottom w:val="none" w:sz="0" w:space="0" w:color="auto"/>
        <w:right w:val="none" w:sz="0" w:space="0" w:color="auto"/>
      </w:divBdr>
    </w:div>
    <w:div w:id="200299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LongProp xmlns="" name="ddmFieldsConfig"><![CDATA[[{type:'choice', title: 'Tipas', name: 'ddmField9', options: {isHidden: true, selection: ['Techninė specifikacija']}},{type:'picklist', title: 'Pirkimas', name: 'ddmField1', options: {isMandatory: true, web: 'https://dvs.sisp.lt/sritys/pirkimai/registrasTPSP', list: 'Lists/korteles', title: 'Title', showColumns: [{title:'Paraiškos nr',name:'RequestsNumbers'},{title:'Pirkimas',name:'Title'}], searchColums: ['Title','RequestsNumbers'], refine: '', showall: 'true', showlink: 'true'}},{type:'picklistvalue', title: 'Tinklavietė', name: 'ddmField2', options: {isHidden: true, source: 'ddmField1', field: 'PurchaseSiteUrl'}},{type:'picklistvalue', title: 'Paraiškos nr.', name: 'ddmField3', options: {isReadOnly: true, source: 'ddmField1', field: 'RequestsNumbers'}},{type:'picklistvalue', title: 'Pirkimo organizatorius', name: 'ddmField4', options: {isReadOnly: true, source: 'ddmField1', field: 'PurchaseOrganizer'}},{type:'autoFill', title: 'Planuojama pirkimo vertė', name: 'ddmField6', options: {isReadOnly: true, web: 'https://dvs.sisp.lt/sritys/pirkimai/inicijavimas', list: 'Lists/baigti_pirkimai', source: 'ValueNetoEur', autofillcaml: '<Where><Eq><FieldRef Name=DocNumber></FieldRef><Value Type=Text>#ddmField3#</Value></Eq></Where>'}},{type:'picklistvalue', title: 'Pirkimo būdas', name: 'ddmField7', options: {isReadOnly: true, source: 'ddmField1', field: 'PlannedPurchaseType'}},{type:'date', title: 'Pageidaujamas suderinimo terminas iki', name: 'ddmField8', options: {isMandatory: false}},{type:'employee', title: 'VP specialistas', name: 'ddmField10', options: {isMandatory: false}},{type:'manager', title: 'Darbuotojo vadovas', name: 'ddmField25', options: {isHidden: true, source: 'DocOriginatorDep'}}]]]></LongProp>
  <LongProp xmlns="" name="auditlogfromitemproperty"><![CDATA[<?xml version="1.0" encoding="utf-16"?>
<XmlHiddenFieldAuditLogItem xmlns:xsd="http://www.w3.org/2001/XMLSchema" xmlns:xsi="http://www.w3.org/2001/XMLSchema-instance">
  <auditlist>
    <XmlHiddenFieldAuditLogItem>
      <auditlist />
      <User>SHAREPOINT\system</User>
      <Path>SHAREPOINT\system</Path>
      <Event>Columns update</Event>
      <Occured>2018-12-14T14:55:28.6383197+02:00</Occured>
      <EventData>&lt;updates&gt;&lt;field&gt;&lt;name&gt;DocNumber&lt;/name&gt;&lt;from&gt;&lt;/from&gt;&lt;to&gt;2018-SUT-0176&lt;/to&gt;&lt;/field&gt;&lt;/updates&gt;</EventData>
    </XmlHiddenFieldAuditLogItem>
    <XmlHiddenFieldAuditLogItem>
      <auditlist />
      <User>SHAREPOINT\system</User>
      <Path>SHAREPOINT\system</Path>
      <Event>ItemMoving</Event>
      <Occured>2018-12-14T14:55:28.857042+02:00</Occured>
      <EventData>&lt;Location&gt;&lt;old&gt;https://dvs.sisp.lt/sritys/sutartys/rengiamos_sutartys/SUT201810281325/2018-11  projektavimo pirkimo sutartis.doc&lt;/old&gt;&lt;new&gt;https://dvs.sisp.lt/sritys/sutartys/patvirtintos_sutartys/2018/SUT201810281325/2018-11  projektavimo pirkimo sutartis.doc&lt;/new&gt;&lt;/Location&gt;</EventData>
    </XmlHiddenFieldAuditLogItem>
    <XmlHiddenFieldAuditLogItem>
      <auditlist />
      <User>SHAREPOINT\system</User>
      <Path>SHAREPOINT\system</Path>
      <Event>Columns update</Event>
      <Occured>2021-05-19T08:34:35.9622515+03:00</Occured>
      <EventData>&lt;updates&gt;&lt;field&gt;&lt;name&gt;DocRegStatus&lt;/name&gt;&lt;from&gt;Rengiamas&lt;/from&gt;&lt;to&gt;Derinama&lt;/to&gt;&lt;/field&gt;&lt;/updates&gt;</EventData>
    </XmlHiddenFieldAuditLogItem>
    <XmlHiddenFieldAuditLogItem>
      <auditlist />
      <User>SHAREPOINT\system</User>
      <Path>SHAREPOINT\system</Path>
      <Event>Columns update</Event>
      <Occured>2021-05-24T15:49:44.0503438+03:00</Occured>
      <EventData>&lt;updates&gt;&lt;field&gt;&lt;name&gt;ddmField10&lt;/name&gt;&lt;from&gt;&lt;/from&gt;&lt;to&gt;Kristina Jalmokienė&lt;/to&gt;&lt;/field&gt;&lt;/updates&gt;</EventData>
    </XmlHiddenFieldAuditLogItem>
    <XmlHiddenFieldAuditLogItem>
      <auditlist />
      <User>SHAREPOINT\system</User>
      <Path>SHAREPOINT\system</Path>
      <Event>Columns update</Event>
      <Occured>2021-05-26T12:17:54.7460252+03:00</Occured>
      <EventData>&lt;updates&gt;&lt;field&gt;&lt;name&gt;DocRegStatus&lt;/name&gt;&lt;from&gt;Atmesta&lt;/from&gt;&lt;to&gt;Derinama&lt;/to&gt;&lt;/field&gt;&lt;/updates&gt;</EventData>
    </XmlHiddenFieldAuditLogItem>
    <XmlHiddenFieldAuditLogItem>
      <auditlist />
      <User>SHAREPOINT\system</User>
      <Path>SHAREPOINT\system</Path>
      <Event>Columns update</Event>
      <Occured>2021-12-14T09:05:13.0383389+02:00</Occured>
      <EventData>&lt;updates&gt;&lt;field&gt;&lt;name&gt;ddmField10&lt;/name&gt;&lt;from&gt;Kristina Jalmokienė&lt;/from&gt;&lt;to&gt;&lt;/to&gt;&lt;/field&gt;&lt;/updates&gt;</EventData>
    </XmlHiddenFieldAuditLogItem>
    <XmlHiddenFieldAuditLogItem>
      <auditlist />
      <User>SHAREPOINT\system</User>
      <Path>SHAREPOINT\system</Path>
      <Event>Columns update</Event>
      <Occured>2021-12-14T09:05:17.0235479+02:00</Occured>
      <EventData>&lt;updates&gt;&lt;field&gt;&lt;name&gt;DocRegStatus&lt;/name&gt;&lt;from&gt;Rengiamas&lt;/from&gt;&lt;to&gt;Derinama&lt;/to&gt;&lt;/field&gt;&lt;/updates&gt;</EventData>
    </XmlHiddenFieldAuditLogItem>
    <XmlHiddenFieldAuditLogItem>
      <auditlist />
      <User>SHAREPOINT\system</User>
      <Path>SHAREPOINT\system</Path>
      <Event>Columns update</Event>
      <Occured>2021-12-15T07:49:50.6004878+02:00</Occured>
      <EventData>&lt;updates&gt;&lt;field&gt;&lt;name&gt;ddmField10&lt;/name&gt;&lt;from&gt;&lt;/from&gt;&lt;to&gt;Kristina Jalmokienė&lt;/to&gt;&lt;/field&gt;&lt;/updates&gt;</EventData>
    </XmlHiddenFieldAuditLogItem>
  </auditlist>
  <Occured>0001-01-01T00:00:00</Occured>
</XmlHiddenFieldAuditLogItem>]]></LongProp>
  <LongProp xmlns="" name="SSAuditLogLastValue"><![CDATA[<?xml version="1.0" encoding="utf-16"?>
<SSItemProperties xmlns:xsd="http://www.w3.org/2001/XMLSchema" xmlns:xsi="http://www.w3.org/2001/XMLSchema-instance">
  <Fields>
    <string>FileLeafRef</string>
    <string>Title</string>
    <string>DocumentSetDescription</string>
    <string>DocSubject</string>
    <string>ddmExtenderJs</string>
    <string>OSWFMailFields</string>
    <string>SSOSWFStage</string>
    <string>ddmDocID</string>
    <string>AssignmentUrl</string>
    <string>CorespondenceUrl</string>
    <string>Title2</string>
    <string>DocNumber</string>
    <string>DocRegStatus</string>
    <string>ddmInitApprover</string>
    <string>DocOriginatorUsr</string>
    <string>DocOriginatorTxt</string>
    <string>DocOriginatorPosition</string>
    <string>DocOriginatorDep</string>
    <string>DocBinder</string>
    <string>DocRegister</string>
    <string>ddmInitiator</string>
    <string>ddmInitiatorTxt</string>
    <string>ddmNotifyAfterApproval</string>
    <string>ddmPermAfterApproval</string>
    <string>ddmFieldsConfig</string>
    <string>ddmNotifyOthers</string>
    <string>ReadersUsr</string>
    <string>ddmNotifyOthersUsr</string>
    <string>DocNotes</string>
    <string>ddmResponsiblePerson</string>
    <string>ddmField1</string>
    <string>ddmField2</string>
    <string>ddmField3</string>
    <string>ddmField4</string>
    <string>ddmField5</string>
    <string>ddmField6</string>
    <string>ddmField7</string>
    <string>ddmField8</string>
    <string>ddmField9</string>
    <string>ddmField10</string>
    <string>ddmField11</string>
    <string>ddmField12</string>
    <string>ddmField13</string>
    <string>ddmField14</string>
    <string>ddmField15</string>
    <string>ddmField16</string>
    <string>ddmField17</string>
    <string>ddmField18</string>
    <string>ddmField19</string>
    <string>ddmField20</string>
    <string>ddmField21</string>
    <string>ddmField22</string>
    <string>ddmField23</string>
    <string>ddmField24</string>
    <string>ddmField25</string>
    <string>ddmDocTypeID</string>
    <string>ddmDocTypeName</string>
    <string>ddmInitRequired</string>
    <string>ddmStandardFieldsConfig</string>
    <string>ddmDocSubjectFormula</string>
    <string>WFCurrent</string>
    <string>WFParticipants</string>
    <string>WFParticRejected</string>
    <string>DocDate</string>
    <string>ddmItemSaved</string>
    <string>ddmApprovalWF</string>
    <string>URLConfig</string>
    <string>DocOriginator</string>
    <string>SSApprovers</string>
    <string>Faktine_suma</string>
  </Fields>
  <Values>
    <string>Užtvarinio pakeliamojo stulpo pakeitimo darbų techninė specifikacija.doc</string>
    <string>SĮ „Susisiekimo paslaugos“</string>
    <string />
    <string />
    <string />
    <string />
    <string />
    <string />
    <string />
    <string />
    <string />
    <string />
    <string>Derinama</string>
    <string />
    <string>Vaidotas Vaitkevičius</string>
    <string>Vaidotas Vaitkevičius</string>
    <string>Infrastruktūros inžinierius (-ė)</string>
    <string>Infrastruktūros skyrius</string>
    <string />
    <string />
    <string />
    <string />
    <string />
    <string />
    <string>[{type:'choice', title: 'Tipas', name: 'ddmField9', options: {isHidden: true, selection: ['Techninė specifikacija']}},{type:'picklist', title: 'Pirkimas', name: 'ddmField1', options: {isMandatory: true, web: 'https://dvs.sisp.lt/sritys/pirkimai/registrasTPSP', list: 'Lists/korteles', title: 'Title', showColumns: [{title:'Paraiškos nr',name:'RequestsNumbers'},{title:'Pirkimas',name:'Title'}], searchColums: ['Title','RequestsNumbers'], refine: '', showall: 'true', showlink: 'true'}},{type:'picklistvalue', title: 'Tinklavietė', name: 'ddmField2', options: {isHidden: true, source: 'ddmField1', field: 'PurchaseSiteUrl'}},{type:'picklistvalue', title: 'Paraiškos nr.', name: 'ddmField3', options: {isReadOnly: true, source: 'ddmField1', field: 'RequestsNumbers'}},{type:'picklistvalue', title: 'Pirkimo organizatorius', name: 'ddmField4', options: {isReadOnly: true, source: 'ddmField1', field: 'PurchaseOrganizer'}},{type:'autoFill', title: 'Planuojama pirkimo vertė', name: 'ddmField6', options: {isReadOnly: true, web: 'https://dvs.sisp.lt/sritys/pirkimai/inicijavimas', list: 'Lists/baigti_pirkimai', source: 'ValueNetoEur', autofillcaml: '&lt;Where&gt;&lt;Eq&gt;&lt;FieldRef Name=DocNumber&gt;&lt;/FieldRef&gt;&lt;Value Type=Text&gt;#ddmField3#&lt;/Value&gt;&lt;/Eq&gt;&lt;/Where&gt;'}},{type:'picklistvalue', title: 'Pirkimo būdas', name: 'ddmField7', options: {isReadOnly: true, source: 'ddmField1', field: 'PlannedPurchaseType'}},{type:'date', title: 'Pageidaujamas suderinimo terminas iki', name: 'ddmField8', options: {isMandatory: false}},{type:'employee', title: 'VP specialistas', name: 'ddmField10', options: {isMandatory: false}},{type:'manager', title: 'Darbuotojo vadovas', name: 'ddmField25', options: {isHidden: true, source: 'DocOriginatorDep'}}]</string>
    <string />
    <string />
    <string />
    <string />
    <string />
    <string>Užtvarinio stulpelio statymas</string>
    <string>https://dvs.sisp.lt/sritys/pirkimai/registrasTPSP/2423</string>
    <string>2021-SVP-568</string>
    <string>Vaidotas Vaitkevičius</string>
    <string />
    <string>5500</string>
    <string>(NAR)	Neskelbiama apklausa raštu</string>
    <string />
    <string>Techninė specifikacija</string>
    <string>Kristina Jalmokienė</string>
    <string />
    <string />
    <string />
    <string />
    <string />
    <string />
    <string />
    <string />
    <string />
    <string />
    <string />
    <string />
    <string />
    <string />
    <string>Giedrius Levčenka</string>
    <string>3</string>
    <string>[1] Techninė specifikacija</string>
    <string />
    <string />
    <string />
    <string />
    <string />
    <string />
    <string>2021-12-14</string>
    <string />
    <string />
    <string />
    <string />
    <string />
    <string />
  </Values>
</SSItemProperties>]]></LongProp>
</LongProperties>
</file>

<file path=customXml/itemProps1.xml><?xml version="1.0" encoding="utf-8"?>
<ds:datastoreItem xmlns:ds="http://schemas.openxmlformats.org/officeDocument/2006/customXml" ds:itemID="{086D3DCF-3C09-4540-A341-FC3868DE2234}"/>
</file>

<file path=customXml/itemProps2.xml><?xml version="1.0" encoding="utf-8"?>
<ds:datastoreItem xmlns:ds="http://schemas.openxmlformats.org/officeDocument/2006/customXml" ds:itemID="{1FD1ACAA-7A12-4780-B8E5-78BA480A5674}">
  <ds:schemaRefs>
    <ds:schemaRef ds:uri="http://schemas.openxmlformats.org/officeDocument/2006/bibliography"/>
  </ds:schemaRefs>
</ds:datastoreItem>
</file>

<file path=customXml/itemProps3.xml><?xml version="1.0" encoding="utf-8"?>
<ds:datastoreItem xmlns:ds="http://schemas.openxmlformats.org/officeDocument/2006/customXml" ds:itemID="{6F634FC5-DF16-440D-9157-A58A48044C32}">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4.xml><?xml version="1.0" encoding="utf-8"?>
<ds:datastoreItem xmlns:ds="http://schemas.openxmlformats.org/officeDocument/2006/customXml" ds:itemID="{C4CAA803-B63F-41A7-9CAB-939F674A9951}">
  <ds:schemaRefs>
    <ds:schemaRef ds:uri="http://schemas.microsoft.com/sharepoint/v3/contenttype/forms"/>
  </ds:schemaRefs>
</ds:datastoreItem>
</file>

<file path=customXml/itemProps5.xml><?xml version="1.0" encoding="utf-8"?>
<ds:datastoreItem xmlns:ds="http://schemas.openxmlformats.org/officeDocument/2006/customXml" ds:itemID="{2771909B-1F17-4236-B7F4-8A2769D2870A}">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8717</Words>
  <Characters>4970</Characters>
  <Application>Microsoft Office Word</Application>
  <DocSecurity>0</DocSecurity>
  <Lines>41</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SĮ „Susisiekimo paslaugos“</vt:lpstr>
      <vt:lpstr>SĮ „Susisiekimo paslaugos“</vt:lpstr>
    </vt:vector>
  </TitlesOfParts>
  <Company>susisiekimo paslaugos</Company>
  <LinksUpToDate>false</LinksUpToDate>
  <CharactersWithSpaces>13660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SĮ „Susisiekimo paslaugos“</dc:title>
  <dc:subject/>
  <dc:creator>administrator</dc:creator>
  <cp:keywords/>
  <dc:description/>
  <cp:lastModifiedBy>Rita Vasiliauskienė</cp:lastModifiedBy>
  <cp:revision>10</cp:revision>
  <cp:lastPrinted>2017-05-03T07:23:00Z</cp:lastPrinted>
  <dcterms:created xsi:type="dcterms:W3CDTF">2025-03-25T12:11:00Z</dcterms:created>
  <dcterms:modified xsi:type="dcterms:W3CDTF">2025-04-03T12:16:00Z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2092278629</vt:i4>
  </property>
  <property fmtid="{D5CDD505-2E9C-101B-9397-08002B2CF9AE}" pid="3" name="_EmailEntryID">
    <vt:lpwstr>000000006EABBA2ADDB91242AF437D3AD437C1D30700629EB76C4AE8D34FA1AC6AF1247B0CC60000000844B60000670F066FA1B532489B93426434BAB85F0003B2AC65B20000</vt:lpwstr>
  </property>
  <property fmtid="{D5CDD505-2E9C-101B-9397-08002B2CF9AE}" pid="4" name="_EmailStoreID0">
    <vt:lpwstr>0000000038A1BB1005E5101AA1BB08002B2A56C20000454D534D44422E444C4C00000000000000001B55FA20AA6611CD9BC800AA002FC45A0C000000766169646F7461732E766169746B65766963697573406A7564752E6C74002F6F3D45786368616E67654C6162732F6F753D45786368616E67652041646D696E697374726</vt:lpwstr>
  </property>
  <property fmtid="{D5CDD505-2E9C-101B-9397-08002B2CF9AE}" pid="5" name="_EmailStoreID1">
    <vt:lpwstr>1746976652047726F7570202846594449424F484632335350444C54292F636E3D526563697069656E74732F636E3D75736572626163303630333900E94632F44E000000020000001000000076006100690064006F007400610073002E0076006100690074006B00650076006900630069007500730040006A00750064007500</vt:lpwstr>
  </property>
  <property fmtid="{D5CDD505-2E9C-101B-9397-08002B2CF9AE}" pid="6" name="_EmailStoreID2">
    <vt:lpwstr>2E006C00740000000000</vt:lpwstr>
  </property>
  <property fmtid="{D5CDD505-2E9C-101B-9397-08002B2CF9AE}" pid="7" name="DocOriginator">
    <vt:lpwstr/>
  </property>
  <property fmtid="{D5CDD505-2E9C-101B-9397-08002B2CF9AE}" pid="8"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vt:lpwstr>
  </property>
  <property fmtid="{D5CDD505-2E9C-101B-9397-08002B2CF9AE}" pid="9" name="DocRegStatus0">
    <vt:lpwstr/>
  </property>
  <property fmtid="{D5CDD505-2E9C-101B-9397-08002B2CF9AE}" pid="10"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vt:lpwstr>
  </property>
  <property fmtid="{D5CDD505-2E9C-101B-9397-08002B2CF9AE}" pid="11" name="_docset_NoMedatataSyncRequired">
    <vt:lpwstr>False</vt:lpwstr>
  </property>
  <property fmtid="{D5CDD505-2E9C-101B-9397-08002B2CF9AE}" pid="12" name="_dlc_DocId">
    <vt:lpwstr>4X6VP44VDUZY-1079214610-4822</vt:lpwstr>
  </property>
  <property fmtid="{D5CDD505-2E9C-101B-9397-08002B2CF9AE}" pid="13" name="_dlc_DocIdItemGuid">
    <vt:lpwstr>b1fcd1e1-55a9-4905-9594-2f5920c16f42</vt:lpwstr>
  </property>
  <property fmtid="{D5CDD505-2E9C-101B-9397-08002B2CF9AE}" pid="14" name="_dlc_DocIdUrl">
    <vt:lpwstr>https://dvs.sisp.lt/sritys/pirkimai/ddm/_layouts/15/DocIdRedir.aspx?ID=4X6VP44VDUZY-1079214610-4822, 4X6VP44VDUZY-1079214610-4822</vt:lpwstr>
  </property>
  <property fmtid="{D5CDD505-2E9C-101B-9397-08002B2CF9AE}" pid="15" name="ddmField8">
    <vt:lpwstr/>
  </property>
  <property fmtid="{D5CDD505-2E9C-101B-9397-08002B2CF9AE}" pid="16" name="Sutartiesforma">
    <vt:lpwstr>Popierinė</vt:lpwstr>
  </property>
  <property fmtid="{D5CDD505-2E9C-101B-9397-08002B2CF9AE}" pid="17" name="Title2">
    <vt:lpwstr/>
  </property>
  <property fmtid="{D5CDD505-2E9C-101B-9397-08002B2CF9AE}" pid="18" name="ddmInitApprover">
    <vt:lpwstr/>
  </property>
  <property fmtid="{D5CDD505-2E9C-101B-9397-08002B2CF9AE}" pid="19" name="ddmField9">
    <vt:lpwstr>Techninė specifikacija</vt:lpwstr>
  </property>
  <property fmtid="{D5CDD505-2E9C-101B-9397-08002B2CF9AE}" pid="20" name="ddmField12">
    <vt:lpwstr/>
  </property>
  <property fmtid="{D5CDD505-2E9C-101B-9397-08002B2CF9AE}" pid="21" name="ddmField17">
    <vt:lpwstr/>
  </property>
  <property fmtid="{D5CDD505-2E9C-101B-9397-08002B2CF9AE}" pid="22" name="ddmField19">
    <vt:lpwstr/>
  </property>
  <property fmtid="{D5CDD505-2E9C-101B-9397-08002B2CF9AE}" pid="23" name="Author">
    <vt:lpwstr>78</vt:lpwstr>
  </property>
  <property fmtid="{D5CDD505-2E9C-101B-9397-08002B2CF9AE}" pid="24" name="DocOriginatorTxt">
    <vt:lpwstr>Vaidotas Vaitkevičius</vt:lpwstr>
  </property>
  <property fmtid="{D5CDD505-2E9C-101B-9397-08002B2CF9AE}" pid="25" name="ddmField22">
    <vt:lpwstr/>
  </property>
  <property fmtid="{D5CDD505-2E9C-101B-9397-08002B2CF9AE}" pid="26" name="SISPCommDate">
    <vt:lpwstr/>
  </property>
  <property fmtid="{D5CDD505-2E9C-101B-9397-08002B2CF9AE}" pid="27" name="DocOriginatorDep">
    <vt:lpwstr>Infrastruktūros skyrius</vt:lpwstr>
  </property>
  <property fmtid="{D5CDD505-2E9C-101B-9397-08002B2CF9AE}" pid="28" name="ddmNotifyOthersUsr">
    <vt:lpwstr/>
  </property>
  <property fmtid="{D5CDD505-2E9C-101B-9397-08002B2CF9AE}" pid="29" name="DocSubject">
    <vt:lpwstr/>
  </property>
  <property fmtid="{D5CDD505-2E9C-101B-9397-08002B2CF9AE}" pid="30" name="WFCurrent">
    <vt:lpwstr/>
  </property>
  <property fmtid="{D5CDD505-2E9C-101B-9397-08002B2CF9AE}" pid="31" name="ddmField1">
    <vt:lpwstr>Užtvarinio stulpelio statymas</vt:lpwstr>
  </property>
  <property fmtid="{D5CDD505-2E9C-101B-9397-08002B2CF9AE}" pid="32" name="verte">
    <vt:lpwstr/>
  </property>
  <property fmtid="{D5CDD505-2E9C-101B-9397-08002B2CF9AE}" pid="33" name="DocOriginatorUsr">
    <vt:lpwstr>78</vt:lpwstr>
  </property>
  <property fmtid="{D5CDD505-2E9C-101B-9397-08002B2CF9AE}" pid="34" name="ddmField13">
    <vt:lpwstr/>
  </property>
  <property fmtid="{D5CDD505-2E9C-101B-9397-08002B2CF9AE}" pid="35" name="ddmField14">
    <vt:lpwstr/>
  </property>
  <property fmtid="{D5CDD505-2E9C-101B-9397-08002B2CF9AE}" pid="36" name="ddmDocTypeName">
    <vt:lpwstr>[1] Techninė specifikacija</vt:lpwstr>
  </property>
  <property fmtid="{D5CDD505-2E9C-101B-9397-08002B2CF9AE}" pid="37" name="ddmField23">
    <vt:lpwstr/>
  </property>
  <property fmtid="{D5CDD505-2E9C-101B-9397-08002B2CF9AE}" pid="38" name="ddmField24">
    <vt:lpwstr/>
  </property>
  <property fmtid="{D5CDD505-2E9C-101B-9397-08002B2CF9AE}" pid="39" name="ddmDocTypeID">
    <vt:lpwstr>3</vt:lpwstr>
  </property>
  <property fmtid="{D5CDD505-2E9C-101B-9397-08002B2CF9AE}" pid="40" name="DocDate">
    <vt:lpwstr>2021-12-14T00:00:00Z</vt:lpwstr>
  </property>
  <property fmtid="{D5CDD505-2E9C-101B-9397-08002B2CF9AE}" pid="41" name="OSWFMailFields">
    <vt:lpwstr/>
  </property>
  <property fmtid="{D5CDD505-2E9C-101B-9397-08002B2CF9AE}" pid="42" name="ddmField2">
    <vt:lpwstr>https://dvs.sisp.lt/sritys/pirkimai/registrasTPSP/2423</vt:lpwstr>
  </property>
  <property fmtid="{D5CDD505-2E9C-101B-9397-08002B2CF9AE}" pid="43" name="ddmNotifyOthers">
    <vt:lpwstr/>
  </property>
  <property fmtid="{D5CDD505-2E9C-101B-9397-08002B2CF9AE}" pid="44" name="ddmPermAfterApproval">
    <vt:lpwstr/>
  </property>
  <property fmtid="{D5CDD505-2E9C-101B-9397-08002B2CF9AE}" pid="45" name="DocNotes">
    <vt:lpwstr/>
  </property>
  <property fmtid="{D5CDD505-2E9C-101B-9397-08002B2CF9AE}" pid="46" name="ddmField10">
    <vt:lpwstr>Kristina Jalmokienė</vt:lpwstr>
  </property>
  <property fmtid="{D5CDD505-2E9C-101B-9397-08002B2CF9AE}" pid="47" name="ddmField15">
    <vt:lpwstr/>
  </property>
  <property fmtid="{D5CDD505-2E9C-101B-9397-08002B2CF9AE}" pid="48" name="ddmField20">
    <vt:lpwstr/>
  </property>
  <property fmtid="{D5CDD505-2E9C-101B-9397-08002B2CF9AE}" pid="49" name="ddmField25">
    <vt:lpwstr>Giedrius Levčenka</vt:lpwstr>
  </property>
  <property fmtid="{D5CDD505-2E9C-101B-9397-08002B2CF9AE}" pid="50" name="SumWithoutPVM">
    <vt:lpwstr/>
  </property>
  <property fmtid="{D5CDD505-2E9C-101B-9397-08002B2CF9AE}" pid="51" name="ddmDocSubjectFormula">
    <vt:lpwstr/>
  </property>
  <property fmtid="{D5CDD505-2E9C-101B-9397-08002B2CF9AE}" pid="52" name="WFParticipants">
    <vt:lpwstr/>
  </property>
  <property fmtid="{D5CDD505-2E9C-101B-9397-08002B2CF9AE}" pid="53" name="ddmFieldsConfig">
    <vt:lpwstr>[{type:'choice', title: 'Tipas', name: 'ddmField9', options: {isHidden: true, selection: ['Techninė specifikacija']}},{type:'picklist', title: 'Pirkimas', name: 'ddmField1', options: {isMandatory: true, web: 'https://dvs.sisp.lt/sritys/pirkimai/registrasT</vt:lpwstr>
  </property>
  <property fmtid="{D5CDD505-2E9C-101B-9397-08002B2CF9AE}" pid="54" name="ddmInitiatorTxt">
    <vt:lpwstr/>
  </property>
  <property fmtid="{D5CDD505-2E9C-101B-9397-08002B2CF9AE}" pid="55" name="Laukas 1">
    <vt:lpwstr/>
  </property>
  <property fmtid="{D5CDD505-2E9C-101B-9397-08002B2CF9AE}" pid="56" name="ddmField11">
    <vt:lpwstr/>
  </property>
  <property fmtid="{D5CDD505-2E9C-101B-9397-08002B2CF9AE}" pid="57" name="SumWithPVM">
    <vt:lpwstr/>
  </property>
  <property fmtid="{D5CDD505-2E9C-101B-9397-08002B2CF9AE}" pid="58" name="Laukas 2">
    <vt:lpwstr/>
  </property>
  <property fmtid="{D5CDD505-2E9C-101B-9397-08002B2CF9AE}" pid="59" name="ddmField21">
    <vt:lpwstr/>
  </property>
  <property fmtid="{D5CDD505-2E9C-101B-9397-08002B2CF9AE}" pid="60" name="ddmStandardFieldsConfig">
    <vt:lpwstr/>
  </property>
  <property fmtid="{D5CDD505-2E9C-101B-9397-08002B2CF9AE}" pid="61" name="DocOriginatorPosition">
    <vt:lpwstr>Infrastruktūros inžinierius (-ė)</vt:lpwstr>
  </property>
  <property fmtid="{D5CDD505-2E9C-101B-9397-08002B2CF9AE}" pid="62" name="ddmField3">
    <vt:lpwstr>2021-SVP-568</vt:lpwstr>
  </property>
  <property fmtid="{D5CDD505-2E9C-101B-9397-08002B2CF9AE}" pid="63" name="ddmField4">
    <vt:lpwstr>Vaidotas Vaitkevičius</vt:lpwstr>
  </property>
  <property fmtid="{D5CDD505-2E9C-101B-9397-08002B2CF9AE}" pid="64" name="ddmField5">
    <vt:lpwstr/>
  </property>
  <property fmtid="{D5CDD505-2E9C-101B-9397-08002B2CF9AE}" pid="65" name="ddmField16">
    <vt:lpwstr/>
  </property>
  <property fmtid="{D5CDD505-2E9C-101B-9397-08002B2CF9AE}" pid="66" name="ddmField18">
    <vt:lpwstr/>
  </property>
  <property fmtid="{D5CDD505-2E9C-101B-9397-08002B2CF9AE}" pid="67" name="ddmResponsiblePerson">
    <vt:lpwstr/>
  </property>
  <property fmtid="{D5CDD505-2E9C-101B-9397-08002B2CF9AE}" pid="68" name="ddmNotifyAfterApproval">
    <vt:lpwstr/>
  </property>
  <property fmtid="{D5CDD505-2E9C-101B-9397-08002B2CF9AE}" pid="69" name="ddmField6">
    <vt:lpwstr>5500</vt:lpwstr>
  </property>
  <property fmtid="{D5CDD505-2E9C-101B-9397-08002B2CF9AE}" pid="70" name="WFParticRejected">
    <vt:lpwstr/>
  </property>
  <property fmtid="{D5CDD505-2E9C-101B-9397-08002B2CF9AE}" pid="71" name="ddmField7">
    <vt:lpwstr>(NAR)	Neskelbiama apklausa raštu</vt:lpwstr>
  </property>
  <property fmtid="{D5CDD505-2E9C-101B-9397-08002B2CF9AE}" pid="72" name="ddmApprovalWF">
    <vt:lpwstr/>
  </property>
  <property fmtid="{D5CDD505-2E9C-101B-9397-08002B2CF9AE}" pid="73" name="DocumentSetDescription">
    <vt:lpwstr/>
  </property>
  <property fmtid="{D5CDD505-2E9C-101B-9397-08002B2CF9AE}" pid="74" name="Created">
    <vt:lpwstr>2021-12-14T09:02:19Z</vt:lpwstr>
  </property>
  <property fmtid="{D5CDD505-2E9C-101B-9397-08002B2CF9AE}" pid="75" name="DocRegStatus">
    <vt:lpwstr>Derinama</vt:lpwstr>
  </property>
  <property fmtid="{D5CDD505-2E9C-101B-9397-08002B2CF9AE}" pid="76" name="display_urn:schemas-microsoft-com:office:office#DocOriginatorUsr">
    <vt:lpwstr>Vaidotas Vaitkevičius</vt:lpwstr>
  </property>
  <property fmtid="{D5CDD505-2E9C-101B-9397-08002B2CF9AE}" pid="77" name="display_urn:schemas-microsoft-com:office:office#Author">
    <vt:lpwstr>Vaidotas Vaitkevičius</vt:lpwstr>
  </property>
  <property fmtid="{D5CDD505-2E9C-101B-9397-08002B2CF9AE}" pid="78" name="DocNumber">
    <vt:lpwstr/>
  </property>
  <property fmtid="{D5CDD505-2E9C-101B-9397-08002B2CF9AE}" pid="79" name="DocRegister">
    <vt:lpwstr/>
  </property>
  <property fmtid="{D5CDD505-2E9C-101B-9397-08002B2CF9AE}" pid="80" name="ddmInitRequired">
    <vt:lpwstr/>
  </property>
  <property fmtid="{D5CDD505-2E9C-101B-9397-08002B2CF9AE}" pid="81" name="DocBinder">
    <vt:lpwstr/>
  </property>
  <property fmtid="{D5CDD505-2E9C-101B-9397-08002B2CF9AE}" pid="82" name="ddmInitiator">
    <vt:lpwstr/>
  </property>
  <property fmtid="{D5CDD505-2E9C-101B-9397-08002B2CF9AE}" pid="83" name="ContentTypeId">
    <vt:lpwstr>0x010100DCB59F11CF1DA54DB1377FAA4CC51862</vt:lpwstr>
  </property>
  <property fmtid="{D5CDD505-2E9C-101B-9397-08002B2CF9AE}" pid="84" name="_ReviewingToolsShownOnce">
    <vt:lpwstr/>
  </property>
  <property fmtid="{D5CDD505-2E9C-101B-9397-08002B2CF9AE}" pid="85" name="MediaServiceImageTags">
    <vt:lpwstr/>
  </property>
</Properties>
</file>