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A72131" w:rsidRDefault="00011BDF" w:rsidP="00BB300A">
            <w:pPr>
              <w:widowControl w:val="0"/>
            </w:pPr>
            <w:r w:rsidRPr="00A72131">
              <w:br w:type="page"/>
              <w:t>Konkurso sąlygų aprašo</w:t>
            </w:r>
          </w:p>
        </w:tc>
      </w:tr>
      <w:tr w:rsidR="00011BDF" w14:paraId="3CFE7E93" w14:textId="77777777" w:rsidTr="00BB300A">
        <w:tc>
          <w:tcPr>
            <w:tcW w:w="2760" w:type="dxa"/>
          </w:tcPr>
          <w:p w14:paraId="72443051" w14:textId="32AEBCA8" w:rsidR="00011BDF" w:rsidRPr="00A72131" w:rsidRDefault="00E864E3" w:rsidP="00BB300A">
            <w:pPr>
              <w:widowControl w:val="0"/>
            </w:pPr>
            <w:r w:rsidRPr="00A72131">
              <w:t>5</w:t>
            </w:r>
            <w:r w:rsidR="00011BDF" w:rsidRPr="00A72131">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22A6696D"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58C51504" w14:textId="074FA771"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CD19B9" w:rsidRPr="007D531A">
        <w:rPr>
          <w:rFonts w:eastAsia="LiberationSerif-Bold"/>
          <w:b/>
          <w:bCs/>
        </w:rPr>
        <w:t>TŪM Klaipėdos „Santarvės“ progimnazijos, Gedminų g. 7, vidaus patalpų</w:t>
      </w:r>
      <w:r w:rsidR="00CD19B9" w:rsidRPr="007D531A">
        <w:rPr>
          <w:b/>
        </w:rPr>
        <w:t xml:space="preserve"> paprastojo remonto</w:t>
      </w:r>
      <w:r w:rsidR="00CD19B9" w:rsidRPr="007D531A">
        <w:rPr>
          <w:rFonts w:eastAsia="LiberationSerif-Bold"/>
          <w:b/>
          <w:bCs/>
        </w:rPr>
        <w:t xml:space="preserve"> </w:t>
      </w:r>
      <w:r w:rsidR="00373166" w:rsidRPr="00DB0A34">
        <w:rPr>
          <w:rFonts w:eastAsia="LiberationSerif-Bold"/>
          <w:b/>
          <w:bCs/>
        </w:rPr>
        <w:t>darb</w:t>
      </w:r>
      <w:r w:rsidR="00373166">
        <w:rPr>
          <w:rFonts w:eastAsia="LiberationSerif-Bold"/>
          <w:b/>
          <w:bCs/>
        </w:rPr>
        <w:t>ų</w:t>
      </w:r>
      <w:r w:rsidR="00604B9E" w:rsidRPr="00084B41">
        <w:rPr>
          <w:rFonts w:eastAsia="LiberationSerif-Bold"/>
          <w:b/>
          <w:bCs/>
        </w:rPr>
        <w:t xml:space="preserve">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1BC41079" w14:textId="77777777" w:rsidR="00011BDF" w:rsidRPr="00084B41" w:rsidRDefault="00011BDF" w:rsidP="00084B41">
      <w:pPr>
        <w:tabs>
          <w:tab w:val="left" w:pos="700"/>
          <w:tab w:val="left" w:pos="993"/>
          <w:tab w:val="left" w:pos="1134"/>
        </w:tabs>
        <w:ind w:firstLine="709"/>
        <w:jc w:val="both"/>
      </w:pPr>
    </w:p>
    <w:p w14:paraId="4BB8B983"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08B1C257"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26793EBA" w14:textId="1F8C0172" w:rsidR="00011BDF" w:rsidRPr="00084B41"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6B70B6" w:rsidRPr="007D531A">
        <w:rPr>
          <w:rFonts w:eastAsia="LiberationSerif-Bold"/>
          <w:b/>
          <w:bCs/>
          <w:sz w:val="24"/>
          <w:szCs w:val="24"/>
        </w:rPr>
        <w:t>TŪM Klaipėdos „Santarvės“ progimnazijos, Gedminų g. 7, vidaus patalpų</w:t>
      </w:r>
      <w:r w:rsidR="006B70B6" w:rsidRPr="007D531A">
        <w:rPr>
          <w:b/>
          <w:sz w:val="24"/>
          <w:szCs w:val="24"/>
        </w:rPr>
        <w:t xml:space="preserve"> paprastojo remonto</w:t>
      </w:r>
      <w:r w:rsidR="006B70B6" w:rsidRPr="007D531A">
        <w:rPr>
          <w:rFonts w:eastAsia="LiberationSerif-Bold"/>
          <w:b/>
          <w:bCs/>
          <w:sz w:val="24"/>
          <w:szCs w:val="24"/>
        </w:rPr>
        <w:t xml:space="preserve"> darbai</w:t>
      </w:r>
      <w:r w:rsidR="006B70B6" w:rsidRPr="007D531A">
        <w:rPr>
          <w:rFonts w:eastAsia="Calibri"/>
          <w:bCs/>
          <w:sz w:val="24"/>
          <w:szCs w:val="24"/>
        </w:rPr>
        <w:t>.</w:t>
      </w:r>
      <w:r w:rsidR="006B70B6" w:rsidRPr="007D531A">
        <w:rPr>
          <w:sz w:val="24"/>
          <w:szCs w:val="24"/>
        </w:rPr>
        <w:t xml:space="preserve"> </w:t>
      </w:r>
      <w:r w:rsidR="006B70B6" w:rsidRPr="007D531A">
        <w:rPr>
          <w:rFonts w:eastAsia="TimesNewRomanPSMT"/>
          <w:sz w:val="24"/>
          <w:szCs w:val="24"/>
        </w:rPr>
        <w:t xml:space="preserve">Darbai </w:t>
      </w:r>
      <w:bookmarkStart w:id="1" w:name="_Hlk189993803"/>
      <w:r w:rsidR="006B70B6" w:rsidRPr="007D531A">
        <w:rPr>
          <w:rFonts w:eastAsia="TimesNewRomanPSMT"/>
          <w:sz w:val="24"/>
          <w:szCs w:val="24"/>
        </w:rPr>
        <w:t>atliekami</w:t>
      </w:r>
      <w:bookmarkEnd w:id="1"/>
      <w:r w:rsidR="006B70B6" w:rsidRPr="007D531A">
        <w:rPr>
          <w:rFonts w:eastAsia="TimesNewRomanPSMT"/>
          <w:sz w:val="24"/>
          <w:szCs w:val="24"/>
        </w:rPr>
        <w:t xml:space="preserve"> pagal pridedamą </w:t>
      </w:r>
      <w:r w:rsidR="006B70B6" w:rsidRPr="007D531A">
        <w:rPr>
          <w:rFonts w:eastAsia="Calibri"/>
          <w:sz w:val="24"/>
          <w:szCs w:val="24"/>
        </w:rPr>
        <w:t>techninę specifikaciją, i</w:t>
      </w:r>
      <w:r w:rsidR="006B70B6" w:rsidRPr="007D531A">
        <w:rPr>
          <w:sz w:val="24"/>
          <w:szCs w:val="24"/>
        </w:rPr>
        <w:t>šsamesnė perkamų darbų informacija ir rei</w:t>
      </w:r>
      <w:r w:rsidR="006B70B6" w:rsidRPr="009E0F0E">
        <w:rPr>
          <w:sz w:val="24"/>
          <w:szCs w:val="24"/>
        </w:rPr>
        <w:t>kalavimai pateikiami techninėje specifikacijoje</w:t>
      </w:r>
      <w:r w:rsidR="006B70B6">
        <w:rPr>
          <w:rFonts w:eastAsia="Calibri"/>
          <w:sz w:val="24"/>
          <w:szCs w:val="24"/>
        </w:rPr>
        <w:t xml:space="preserve"> </w:t>
      </w:r>
      <w:r w:rsidR="003242CD" w:rsidRPr="007A22A7">
        <w:rPr>
          <w:sz w:val="24"/>
          <w:szCs w:val="24"/>
        </w:rPr>
        <w:t xml:space="preserve">(Sutarties </w:t>
      </w:r>
      <w:r w:rsidR="00373166" w:rsidRPr="007A22A7">
        <w:rPr>
          <w:sz w:val="24"/>
          <w:szCs w:val="24"/>
        </w:rPr>
        <w:t>1</w:t>
      </w:r>
      <w:r w:rsidR="009473D2" w:rsidRPr="007A22A7">
        <w:rPr>
          <w:sz w:val="24"/>
          <w:szCs w:val="24"/>
        </w:rPr>
        <w:t xml:space="preserve"> </w:t>
      </w:r>
      <w:r w:rsidR="003242CD" w:rsidRPr="007A22A7">
        <w:rPr>
          <w:sz w:val="24"/>
          <w:szCs w:val="24"/>
        </w:rPr>
        <w:t>prieda</w:t>
      </w:r>
      <w:r w:rsidR="009473D2" w:rsidRPr="007A22A7">
        <w:rPr>
          <w:sz w:val="24"/>
          <w:szCs w:val="24"/>
        </w:rPr>
        <w:t>s</w:t>
      </w:r>
      <w:r w:rsidR="003242CD" w:rsidRPr="007A22A7">
        <w:rPr>
          <w:sz w:val="24"/>
          <w:szCs w:val="24"/>
        </w:rPr>
        <w:t>)</w:t>
      </w:r>
      <w:r w:rsidR="003242CD" w:rsidRPr="007A22A7">
        <w:rPr>
          <w:rFonts w:eastAsia="TimesNewRomanPS-BoldMT"/>
          <w:sz w:val="24"/>
          <w:szCs w:val="24"/>
        </w:rPr>
        <w:t>.</w:t>
      </w:r>
    </w:p>
    <w:p w14:paraId="22144ECF"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19A07152" w14:textId="3C6ADF5F" w:rsidR="00376104" w:rsidRPr="007C3D3B" w:rsidRDefault="00011BDF" w:rsidP="007C3D3B">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435610" w:rsidRPr="00084B41">
        <w:rPr>
          <w:sz w:val="24"/>
          <w:szCs w:val="24"/>
        </w:rPr>
        <w:t>.</w:t>
      </w:r>
    </w:p>
    <w:p w14:paraId="3CF1B8DD" w14:textId="045CAF9A" w:rsidR="007C3D3B" w:rsidRPr="00084B41" w:rsidRDefault="007C3D3B" w:rsidP="007C3D3B">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Pradinės Sutarties vertė nekinta per visą Sutarties vykdymo</w:t>
      </w:r>
      <w:r w:rsidRPr="00084B41">
        <w:rPr>
          <w:iCs/>
          <w:sz w:val="24"/>
          <w:szCs w:val="24"/>
          <w:shd w:val="clear" w:color="auto" w:fill="FFFFFF"/>
        </w:rPr>
        <w:t xml:space="preserve"> laikotarpį, išskyrus, </w:t>
      </w:r>
      <w:r w:rsidR="00FB11AE">
        <w:rPr>
          <w:iCs/>
          <w:sz w:val="24"/>
          <w:szCs w:val="24"/>
          <w:shd w:val="clear" w:color="auto" w:fill="FFFFFF"/>
        </w:rPr>
        <w:t>jei</w:t>
      </w:r>
      <w:r w:rsidRPr="00084B41">
        <w:rPr>
          <w:iCs/>
          <w:sz w:val="24"/>
          <w:szCs w:val="24"/>
          <w:shd w:val="clear" w:color="auto" w:fill="FFFFFF"/>
        </w:rPr>
        <w:t xml:space="preserve"> Sutarties vertė peržiūrima pagal </w:t>
      </w:r>
      <w:r w:rsidRPr="008B7654">
        <w:rPr>
          <w:iCs/>
          <w:sz w:val="24"/>
          <w:szCs w:val="24"/>
          <w:shd w:val="clear" w:color="auto" w:fill="FFFFFF"/>
        </w:rPr>
        <w:t>Sutarties 3.2 p.</w:t>
      </w:r>
      <w:r w:rsidRPr="00D0642B">
        <w:rPr>
          <w:iCs/>
          <w:sz w:val="24"/>
          <w:szCs w:val="24"/>
          <w:shd w:val="clear" w:color="auto" w:fill="FFFFFF"/>
        </w:rPr>
        <w:t xml:space="preserve"> nurodytas</w:t>
      </w:r>
      <w:r w:rsidRPr="00084B41">
        <w:rPr>
          <w:iCs/>
          <w:sz w:val="24"/>
          <w:szCs w:val="24"/>
          <w:shd w:val="clear" w:color="auto" w:fill="FFFFFF"/>
        </w:rPr>
        <w:t xml:space="preserve"> kainos peržiūros taisykles</w:t>
      </w:r>
      <w:r w:rsidRPr="00084B41">
        <w:rPr>
          <w:sz w:val="24"/>
          <w:szCs w:val="24"/>
        </w:rPr>
        <w:t>.</w:t>
      </w:r>
    </w:p>
    <w:p w14:paraId="57A989A1"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1E11C7B9" w14:textId="6FCF4746"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2"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2"/>
    <w:p w14:paraId="2B27BCB4" w14:textId="6EDD975A" w:rsidR="00011BDF" w:rsidRPr="00084B4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gali būti keičiam</w:t>
      </w:r>
      <w:r w:rsidR="003242CD" w:rsidRPr="00084B41">
        <w:rPr>
          <w:bCs/>
          <w:color w:val="000000" w:themeColor="text1"/>
          <w:sz w:val="24"/>
          <w:szCs w:val="24"/>
        </w:rPr>
        <w:t>a</w:t>
      </w:r>
      <w:r w:rsidRPr="00084B41">
        <w:rPr>
          <w:bCs/>
          <w:color w:val="000000" w:themeColor="text1"/>
          <w:sz w:val="24"/>
          <w:szCs w:val="24"/>
        </w:rPr>
        <w:t xml:space="preserve">, taikant šias peržiūros taisykles: </w:t>
      </w:r>
    </w:p>
    <w:p w14:paraId="2E7F1D95" w14:textId="069D58AD" w:rsidR="00011BDF" w:rsidRPr="00084B4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084B4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084B41">
        <w:rPr>
          <w:sz w:val="24"/>
          <w:szCs w:val="24"/>
        </w:rPr>
        <w:t>po tokių pakeitimų įsigaliojimo, be atskiro Šalių susitarimo. Tokiu atveju Sutarties</w:t>
      </w:r>
      <w:r w:rsidR="00997D23" w:rsidRPr="00084B41">
        <w:rPr>
          <w:sz w:val="24"/>
          <w:szCs w:val="24"/>
        </w:rPr>
        <w:t xml:space="preserve"> kaina </w:t>
      </w:r>
      <w:r w:rsidRPr="00084B41">
        <w:rPr>
          <w:sz w:val="24"/>
          <w:szCs w:val="24"/>
        </w:rPr>
        <w:t xml:space="preserve">be PVM </w:t>
      </w:r>
      <w:r w:rsidR="003242CD" w:rsidRPr="00084B41">
        <w:rPr>
          <w:bCs/>
          <w:sz w:val="24"/>
          <w:szCs w:val="24"/>
        </w:rPr>
        <w:t xml:space="preserve">– </w:t>
      </w:r>
      <w:r w:rsidRPr="00084B41">
        <w:rPr>
          <w:sz w:val="24"/>
          <w:szCs w:val="24"/>
        </w:rPr>
        <w:t>nekeičiam</w:t>
      </w:r>
      <w:r w:rsidR="003242CD" w:rsidRPr="00084B41">
        <w:rPr>
          <w:sz w:val="24"/>
          <w:szCs w:val="24"/>
        </w:rPr>
        <w:t>a</w:t>
      </w:r>
      <w:r w:rsidRPr="00084B41">
        <w:rPr>
          <w:sz w:val="24"/>
          <w:szCs w:val="24"/>
        </w:rPr>
        <w:t xml:space="preserve">. Kitus, nei PVM, mokesčius reglamentuojančių teisės aktų pakeitimai negali būti pagrindas peržiūrėti Sutarties </w:t>
      </w:r>
      <w:r w:rsidR="00997D23" w:rsidRPr="00084B41">
        <w:rPr>
          <w:sz w:val="24"/>
          <w:szCs w:val="24"/>
        </w:rPr>
        <w:t xml:space="preserve">kainą, </w:t>
      </w:r>
      <w:r w:rsidRPr="00084B41">
        <w:rPr>
          <w:sz w:val="24"/>
          <w:szCs w:val="24"/>
        </w:rPr>
        <w:t>kuri</w:t>
      </w:r>
      <w:r w:rsidR="003242CD" w:rsidRPr="00084B41">
        <w:rPr>
          <w:sz w:val="24"/>
          <w:szCs w:val="24"/>
        </w:rPr>
        <w:t>ai</w:t>
      </w:r>
      <w:r w:rsidRPr="00084B41">
        <w:rPr>
          <w:sz w:val="24"/>
          <w:szCs w:val="24"/>
        </w:rPr>
        <w:t xml:space="preserve"> taikoma peržiūra.</w:t>
      </w:r>
    </w:p>
    <w:p w14:paraId="5D9EAEF3" w14:textId="44E9D33C" w:rsidR="00011BDF" w:rsidRPr="001A0CEB" w:rsidRDefault="00011BDF" w:rsidP="00084B41">
      <w:pPr>
        <w:widowControl w:val="0"/>
        <w:tabs>
          <w:tab w:val="left" w:pos="993"/>
          <w:tab w:val="left" w:pos="1134"/>
          <w:tab w:val="left" w:pos="1276"/>
        </w:tabs>
        <w:ind w:firstLine="709"/>
        <w:jc w:val="both"/>
      </w:pPr>
      <w:r w:rsidRPr="00084B41">
        <w:t>Jeigu Sutart</w:t>
      </w:r>
      <w:r w:rsidR="00AB7D91" w:rsidRPr="00084B41">
        <w:t xml:space="preserve">yje </w:t>
      </w:r>
      <w:r w:rsidRPr="00084B41">
        <w:t>fiksuojam</w:t>
      </w:r>
      <w:r w:rsidR="00997D23" w:rsidRPr="00084B41">
        <w:t>a kaina</w:t>
      </w:r>
      <w:r w:rsidRPr="00084B41">
        <w:t xml:space="preserve"> be PVM</w:t>
      </w:r>
      <w:r w:rsidR="00B85B71" w:rsidRPr="00084B41">
        <w:t xml:space="preserve"> (pvz. Rangovas nėra PVM mokėtojas)</w:t>
      </w:r>
      <w:r w:rsidRPr="00084B41">
        <w:t xml:space="preserve">, o Sutarties vykdymo metu Rangovui atsiranda pareiga mokėti </w:t>
      </w:r>
      <w:r w:rsidRPr="001A0CEB">
        <w:t>PVM tarifą (pvz. Rangovas tampa PVM mokėtoju ir pan.), tokiu atveju vykdant Sutartį, Sutarties</w:t>
      </w:r>
      <w:r w:rsidR="00997D23" w:rsidRPr="001A0CEB">
        <w:t xml:space="preserve"> kaina</w:t>
      </w:r>
      <w:r w:rsidRPr="001A0CEB">
        <w:t xml:space="preserve"> </w:t>
      </w:r>
      <w:r w:rsidR="00997D23" w:rsidRPr="001A0CEB">
        <w:t>–</w:t>
      </w:r>
      <w:r w:rsidRPr="001A0CEB">
        <w:t xml:space="preserve"> nekeičiam</w:t>
      </w:r>
      <w:r w:rsidR="00B85B71" w:rsidRPr="001A0CEB">
        <w:t>a</w:t>
      </w:r>
      <w:r w:rsidRPr="001A0CEB">
        <w:t>.</w:t>
      </w:r>
    </w:p>
    <w:p w14:paraId="2BAA879B" w14:textId="6D5391C0" w:rsidR="00011BDF" w:rsidRPr="001A0CEB"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bookmarkStart w:id="3" w:name="_Hlk183780611"/>
      <w:bookmarkStart w:id="4" w:name="_Hlk183091292"/>
      <w:r w:rsidRPr="001A0CEB">
        <w:rPr>
          <w:sz w:val="24"/>
          <w:szCs w:val="24"/>
        </w:rPr>
        <w:t>Sutarties vykdymo laikotarpiu darbų</w:t>
      </w:r>
      <w:r w:rsidR="00740486" w:rsidRPr="001A0CEB">
        <w:rPr>
          <w:sz w:val="24"/>
          <w:szCs w:val="24"/>
        </w:rPr>
        <w:t xml:space="preserve"> kaina</w:t>
      </w:r>
      <w:r w:rsidRPr="001A0CEB">
        <w:rPr>
          <w:sz w:val="24"/>
          <w:szCs w:val="24"/>
        </w:rPr>
        <w:t xml:space="preserve"> pagal bendrą kainų lygio kitimą perskaičiuojam</w:t>
      </w:r>
      <w:r w:rsidR="00B85B71" w:rsidRPr="001A0CEB">
        <w:rPr>
          <w:sz w:val="24"/>
          <w:szCs w:val="24"/>
        </w:rPr>
        <w:t>a</w:t>
      </w:r>
      <w:r w:rsidRPr="001A0CEB">
        <w:rPr>
          <w:sz w:val="24"/>
          <w:szCs w:val="24"/>
        </w:rPr>
        <w:t xml:space="preserve"> (didinam</w:t>
      </w:r>
      <w:r w:rsidR="00B85B71" w:rsidRPr="001A0CEB">
        <w:rPr>
          <w:sz w:val="24"/>
          <w:szCs w:val="24"/>
        </w:rPr>
        <w:t>a</w:t>
      </w:r>
      <w:r w:rsidRPr="001A0CEB">
        <w:rPr>
          <w:sz w:val="24"/>
          <w:szCs w:val="24"/>
        </w:rPr>
        <w:t xml:space="preserve"> arba mažinam</w:t>
      </w:r>
      <w:r w:rsidR="00B85B71" w:rsidRPr="001A0CEB">
        <w:rPr>
          <w:sz w:val="24"/>
          <w:szCs w:val="24"/>
        </w:rPr>
        <w:t>a</w:t>
      </w:r>
      <w:r w:rsidRPr="001A0CEB">
        <w:rPr>
          <w:sz w:val="24"/>
          <w:szCs w:val="24"/>
        </w:rPr>
        <w:t xml:space="preserve">) ne anksčiau kaip praėjus </w:t>
      </w:r>
      <w:r w:rsidR="000435EB" w:rsidRPr="001A0CEB">
        <w:rPr>
          <w:sz w:val="24"/>
          <w:szCs w:val="24"/>
        </w:rPr>
        <w:t>9</w:t>
      </w:r>
      <w:r w:rsidRPr="001A0CEB">
        <w:rPr>
          <w:sz w:val="24"/>
          <w:szCs w:val="24"/>
        </w:rPr>
        <w:t xml:space="preserve"> mėnesi</w:t>
      </w:r>
      <w:r w:rsidR="00081035" w:rsidRPr="001A0CEB">
        <w:rPr>
          <w:sz w:val="24"/>
          <w:szCs w:val="24"/>
        </w:rPr>
        <w:t>ams</w:t>
      </w:r>
      <w:r w:rsidRPr="001A0CEB">
        <w:rPr>
          <w:sz w:val="24"/>
          <w:szCs w:val="24"/>
        </w:rPr>
        <w:t xml:space="preserve"> nuo pasiūlymo viešajam pirkimui pateikimo dienos, jeigu kainų pokytis per ne ilgesnį kaip </w:t>
      </w:r>
      <w:r w:rsidR="000435EB" w:rsidRPr="001A0CEB">
        <w:rPr>
          <w:sz w:val="24"/>
          <w:szCs w:val="24"/>
        </w:rPr>
        <w:t>9</w:t>
      </w:r>
      <w:r w:rsidRPr="001A0CEB">
        <w:rPr>
          <w:sz w:val="24"/>
          <w:szCs w:val="24"/>
        </w:rPr>
        <w:t xml:space="preserve"> mėn. laikotarpį nuo pasiūlymų pateikimo dienos yra didesnis kaip </w:t>
      </w:r>
      <w:r w:rsidR="000435EB" w:rsidRPr="001A0CEB">
        <w:rPr>
          <w:sz w:val="24"/>
          <w:szCs w:val="24"/>
        </w:rPr>
        <w:t>9</w:t>
      </w:r>
      <w:r w:rsidRPr="001A0CEB">
        <w:rPr>
          <w:sz w:val="24"/>
          <w:szCs w:val="24"/>
        </w:rPr>
        <w:t xml:space="preserve"> procent</w:t>
      </w:r>
      <w:r w:rsidR="000435EB" w:rsidRPr="001A0CEB">
        <w:rPr>
          <w:sz w:val="24"/>
          <w:szCs w:val="24"/>
        </w:rPr>
        <w:t>ai</w:t>
      </w:r>
      <w:r w:rsidRPr="001A0CEB">
        <w:rPr>
          <w:sz w:val="24"/>
          <w:szCs w:val="24"/>
        </w:rPr>
        <w:t xml:space="preserve">. </w:t>
      </w:r>
      <w:r w:rsidR="008E38E2" w:rsidRPr="001A0CEB">
        <w:rPr>
          <w:sz w:val="24"/>
          <w:szCs w:val="24"/>
        </w:rPr>
        <w:t xml:space="preserve">Sekantys perskaičiavimai atliekami kas 12 mėnesių nuo paskutinės atliktos </w:t>
      </w:r>
      <w:r w:rsidR="00B85B71" w:rsidRPr="001A0CEB">
        <w:rPr>
          <w:sz w:val="24"/>
          <w:szCs w:val="24"/>
        </w:rPr>
        <w:t>kainos</w:t>
      </w:r>
      <w:r w:rsidR="008E38E2" w:rsidRPr="001A0CEB">
        <w:rPr>
          <w:sz w:val="24"/>
          <w:szCs w:val="24"/>
        </w:rPr>
        <w:t xml:space="preserve"> peržiūros dėl kainų pokyčio, jeigu kainų pokytis per 12 mėnesių laikotarpį nuo paskutinės atliktos </w:t>
      </w:r>
      <w:r w:rsidR="00B85B71" w:rsidRPr="001A0CEB">
        <w:rPr>
          <w:sz w:val="24"/>
          <w:szCs w:val="24"/>
        </w:rPr>
        <w:t>kainos</w:t>
      </w:r>
      <w:r w:rsidR="008E38E2" w:rsidRPr="001A0CEB">
        <w:rPr>
          <w:sz w:val="24"/>
          <w:szCs w:val="24"/>
        </w:rPr>
        <w:t xml:space="preserve"> peržiūros yra didesnis kaip 10 procentų</w:t>
      </w:r>
      <w:r w:rsidRPr="001A0CEB">
        <w:rPr>
          <w:sz w:val="24"/>
          <w:szCs w:val="24"/>
        </w:rPr>
        <w:t>.</w:t>
      </w:r>
    </w:p>
    <w:p w14:paraId="48210B4B" w14:textId="0D7D15D5"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084B41">
        <w:rPr>
          <w:color w:val="000000" w:themeColor="text1"/>
          <w:sz w:val="24"/>
          <w:szCs w:val="24"/>
        </w:rPr>
        <w:t>Taip pat Sutarties vykdymo laikotarpiu darbų</w:t>
      </w:r>
      <w:r w:rsidR="00740486" w:rsidRPr="00084B41">
        <w:rPr>
          <w:color w:val="000000" w:themeColor="text1"/>
          <w:sz w:val="24"/>
          <w:szCs w:val="24"/>
        </w:rPr>
        <w:t xml:space="preserve"> kaina</w:t>
      </w:r>
      <w:r w:rsidRPr="00084B41">
        <w:rPr>
          <w:color w:val="000000" w:themeColor="text1"/>
          <w:sz w:val="24"/>
          <w:szCs w:val="24"/>
        </w:rPr>
        <w:t xml:space="preserve"> perskaičiuojam</w:t>
      </w:r>
      <w:r w:rsidR="00B85B71" w:rsidRPr="00084B41">
        <w:rPr>
          <w:color w:val="000000" w:themeColor="text1"/>
          <w:sz w:val="24"/>
          <w:szCs w:val="24"/>
        </w:rPr>
        <w:t>a</w:t>
      </w:r>
      <w:r w:rsidRPr="00084B41">
        <w:rPr>
          <w:color w:val="000000" w:themeColor="text1"/>
          <w:sz w:val="24"/>
          <w:szCs w:val="24"/>
        </w:rPr>
        <w:t xml:space="preserve"> dėl kainų lygio pokyčio, jei Sutartis yra stabdoma Užsakovo iniciatyva ilgiau nei 6 mėn. ir jeigu kainų teigiamas pokytis yra didesnis kaip </w:t>
      </w:r>
      <w:r w:rsidR="008E38E2" w:rsidRPr="00084B41">
        <w:rPr>
          <w:color w:val="000000" w:themeColor="text1"/>
          <w:sz w:val="24"/>
          <w:szCs w:val="24"/>
        </w:rPr>
        <w:t>5</w:t>
      </w:r>
      <w:r w:rsidRPr="00084B41">
        <w:rPr>
          <w:color w:val="000000" w:themeColor="text1"/>
          <w:sz w:val="24"/>
          <w:szCs w:val="24"/>
        </w:rPr>
        <w:t xml:space="preserve"> procenta</w:t>
      </w:r>
      <w:r w:rsidR="008E38E2" w:rsidRPr="00084B41">
        <w:rPr>
          <w:color w:val="000000" w:themeColor="text1"/>
          <w:sz w:val="24"/>
          <w:szCs w:val="24"/>
        </w:rPr>
        <w:t>i</w:t>
      </w:r>
      <w:r w:rsidRPr="00084B41">
        <w:rPr>
          <w:color w:val="000000" w:themeColor="text1"/>
          <w:sz w:val="24"/>
          <w:szCs w:val="24"/>
        </w:rPr>
        <w:t xml:space="preserve">. </w:t>
      </w:r>
      <w:bookmarkEnd w:id="3"/>
    </w:p>
    <w:bookmarkEnd w:id="4"/>
    <w:p w14:paraId="36BB08C0" w14:textId="3F16B11D"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084B41">
        <w:rPr>
          <w:sz w:val="24"/>
          <w:szCs w:val="24"/>
        </w:rPr>
        <w:t>Darbų</w:t>
      </w:r>
      <w:r w:rsidR="00740486" w:rsidRPr="00084B41">
        <w:rPr>
          <w:sz w:val="24"/>
          <w:szCs w:val="24"/>
        </w:rPr>
        <w:t xml:space="preserve"> kainos</w:t>
      </w:r>
      <w:r w:rsidRPr="00084B41">
        <w:rPr>
          <w:sz w:val="24"/>
          <w:szCs w:val="24"/>
        </w:rPr>
        <w:t xml:space="preserve"> perskaičiavimo </w:t>
      </w:r>
      <w:r w:rsidRPr="0005791B">
        <w:rPr>
          <w:sz w:val="24"/>
          <w:szCs w:val="24"/>
        </w:rPr>
        <w:t xml:space="preserve">pagal </w:t>
      </w:r>
      <w:r w:rsidRPr="001051FC">
        <w:rPr>
          <w:sz w:val="24"/>
          <w:szCs w:val="24"/>
        </w:rPr>
        <w:t>Sutarties 3.2.2</w:t>
      </w:r>
      <w:r w:rsidR="00DB4D6A" w:rsidRPr="001051FC">
        <w:rPr>
          <w:sz w:val="24"/>
          <w:szCs w:val="24"/>
        </w:rPr>
        <w:t>-</w:t>
      </w:r>
      <w:r w:rsidRPr="001051FC">
        <w:rPr>
          <w:sz w:val="24"/>
          <w:szCs w:val="24"/>
        </w:rPr>
        <w:t>3.2.3 p. eiga</w:t>
      </w:r>
      <w:r w:rsidRPr="009E18FA">
        <w:rPr>
          <w:sz w:val="24"/>
          <w:szCs w:val="24"/>
        </w:rPr>
        <w:t>:</w:t>
      </w:r>
      <w:r w:rsidRPr="00084B41">
        <w:rPr>
          <w:sz w:val="24"/>
          <w:szCs w:val="24"/>
        </w:rPr>
        <w:t xml:space="preserve"> </w:t>
      </w:r>
    </w:p>
    <w:p w14:paraId="4BC9712F" w14:textId="77777777" w:rsidR="00FB11AE" w:rsidRPr="00BC0603"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bookmarkStart w:id="5" w:name="_Hlk128678787"/>
      <w:r w:rsidRPr="00BC0603">
        <w:rPr>
          <w:rFonts w:eastAsia="Calibri"/>
          <w:sz w:val="24"/>
          <w:szCs w:val="24"/>
        </w:rPr>
        <w:lastRenderedPageBreak/>
        <w:t xml:space="preserve">užfiksuojama atliktų darbų kaina, kurią sudaro Rangovo pateiktoje </w:t>
      </w:r>
      <w:r w:rsidRPr="00BC0603">
        <w:rPr>
          <w:sz w:val="24"/>
          <w:szCs w:val="24"/>
        </w:rPr>
        <w:t>sąmatoje nurodytų darbų įkainių</w:t>
      </w:r>
      <w:r w:rsidRPr="00BC0603">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0A07EEC5" w14:textId="52869B29" w:rsidR="00FB11AE" w:rsidRPr="00BC0603"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r w:rsidRPr="00BC0603">
        <w:rPr>
          <w:rFonts w:eastAsia="Calibri"/>
          <w:sz w:val="24"/>
          <w:szCs w:val="24"/>
        </w:rPr>
        <w:t xml:space="preserve">užfiksuojama </w:t>
      </w:r>
      <w:r w:rsidRPr="00B705A5">
        <w:rPr>
          <w:rFonts w:eastAsia="Calibri"/>
          <w:sz w:val="24"/>
          <w:szCs w:val="24"/>
        </w:rPr>
        <w:t>neatliktų darbų kaina, tai yra ta darbų kainos dalis, kuri lieka iš darbų kainos, nurodytos Sutarties</w:t>
      </w:r>
      <w:r w:rsidRPr="00B705A5">
        <w:rPr>
          <w:rFonts w:eastAsia="Calibri"/>
          <w:iCs/>
          <w:sz w:val="24"/>
          <w:szCs w:val="24"/>
        </w:rPr>
        <w:t xml:space="preserve"> 2.1</w:t>
      </w:r>
      <w:r w:rsidR="00AE514E" w:rsidRPr="00B705A5">
        <w:rPr>
          <w:rFonts w:eastAsia="Calibri"/>
          <w:iCs/>
          <w:sz w:val="24"/>
          <w:szCs w:val="24"/>
        </w:rPr>
        <w:t>.</w:t>
      </w:r>
      <w:r w:rsidRPr="00B705A5">
        <w:rPr>
          <w:rFonts w:eastAsia="Calibri"/>
          <w:iCs/>
          <w:sz w:val="24"/>
          <w:szCs w:val="24"/>
        </w:rPr>
        <w:t xml:space="preserve"> p., </w:t>
      </w:r>
      <w:r w:rsidRPr="00B705A5">
        <w:rPr>
          <w:rFonts w:eastAsia="Calibri"/>
          <w:sz w:val="24"/>
          <w:szCs w:val="24"/>
        </w:rPr>
        <w:t>atėmus atliktų darbų iki kainos perskaičiavimo sumą. Perskaičiavimas netaikomas darbams, kurie</w:t>
      </w:r>
      <w:r w:rsidRPr="00BC0603">
        <w:rPr>
          <w:rFonts w:eastAsia="Calibri"/>
          <w:sz w:val="24"/>
          <w:szCs w:val="24"/>
        </w:rPr>
        <w:t xml:space="preserve"> buvo įsigyjami po Sutarties įsigaliojimo – papildomai ar keičiant vienus darbus kitais;</w:t>
      </w:r>
      <w:bookmarkEnd w:id="5"/>
    </w:p>
    <w:p w14:paraId="404B72AF" w14:textId="60302E87" w:rsidR="00011BDF" w:rsidRPr="00084B4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084B41">
        <w:rPr>
          <w:sz w:val="24"/>
          <w:szCs w:val="24"/>
        </w:rPr>
        <w:t>neatliktų statybos darbų kaina padauginama iš pataisymo daugiklio</w:t>
      </w:r>
      <w:r w:rsidR="00B85B71" w:rsidRPr="00084B41">
        <w:rPr>
          <w:sz w:val="24"/>
          <w:szCs w:val="24"/>
        </w:rPr>
        <w:t>;</w:t>
      </w:r>
    </w:p>
    <w:p w14:paraId="297B819C" w14:textId="67D4E32F" w:rsidR="00011BDF" w:rsidRPr="00084B41"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rFonts w:eastAsia="Calibri"/>
          <w:sz w:val="24"/>
          <w:szCs w:val="24"/>
        </w:rPr>
        <w:t>p</w:t>
      </w:r>
      <w:r w:rsidR="00011BDF" w:rsidRPr="00084B41">
        <w:rPr>
          <w:rFonts w:eastAsia="Calibri"/>
          <w:sz w:val="24"/>
          <w:szCs w:val="24"/>
        </w:rPr>
        <w:t xml:space="preserve">ataisymo daugiklis:  </w:t>
      </w:r>
    </w:p>
    <w:p w14:paraId="022815F1" w14:textId="77777777" w:rsidR="00011BDF" w:rsidRPr="00084B4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084B4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2EA10A07" w14:textId="66F773CF" w:rsidR="00011BDF" w:rsidRPr="00084B41" w:rsidRDefault="00011BDF" w:rsidP="00084B41">
      <w:pPr>
        <w:tabs>
          <w:tab w:val="left" w:pos="993"/>
          <w:tab w:val="left" w:pos="1701"/>
        </w:tabs>
        <w:autoSpaceDE w:val="0"/>
        <w:autoSpaceDN w:val="0"/>
        <w:spacing w:after="160" w:line="256" w:lineRule="auto"/>
        <w:ind w:firstLine="709"/>
        <w:contextualSpacing/>
        <w:jc w:val="both"/>
        <w:rPr>
          <w:rFonts w:eastAsia="Calibri"/>
        </w:rPr>
      </w:pPr>
      <w:r w:rsidRPr="00084B41">
        <w:rPr>
          <w:rFonts w:eastAsia="Calibri"/>
        </w:rPr>
        <w:t>SSKI</w:t>
      </w:r>
      <w:r w:rsidRPr="00084B41">
        <w:rPr>
          <w:rFonts w:eastAsia="Calibri"/>
          <w:vertAlign w:val="subscript"/>
        </w:rPr>
        <w:t>esamas</w:t>
      </w:r>
      <w:r w:rsidRPr="00084B41">
        <w:rPr>
          <w:rFonts w:eastAsia="Calibri"/>
        </w:rPr>
        <w:t xml:space="preserve"> – esamos kainos indeksas tą mėnesį, kai lieka 49 (keturiasdešimt devynios) dienos iki paskutinės </w:t>
      </w:r>
      <w:r w:rsidR="008E55C0" w:rsidRPr="00084B41">
        <w:rPr>
          <w:rFonts w:eastAsia="Calibri"/>
        </w:rPr>
        <w:t>kainos</w:t>
      </w:r>
      <w:r w:rsidRPr="00084B41">
        <w:rPr>
          <w:rFonts w:eastAsia="Calibri"/>
        </w:rPr>
        <w:t xml:space="preserve"> perskaičiavimo dienos;</w:t>
      </w:r>
    </w:p>
    <w:p w14:paraId="730A8BE7" w14:textId="77777777" w:rsidR="00011BDF" w:rsidRPr="00084B41" w:rsidRDefault="00011BDF" w:rsidP="00084B41">
      <w:pPr>
        <w:tabs>
          <w:tab w:val="left" w:pos="993"/>
          <w:tab w:val="left" w:pos="1701"/>
        </w:tabs>
        <w:autoSpaceDE w:val="0"/>
        <w:autoSpaceDN w:val="0"/>
        <w:spacing w:after="120" w:line="256" w:lineRule="auto"/>
        <w:ind w:firstLine="709"/>
        <w:contextualSpacing/>
        <w:jc w:val="both"/>
        <w:rPr>
          <w:rFonts w:eastAsia="Calibri"/>
        </w:rPr>
      </w:pPr>
      <w:r w:rsidRPr="00084B41">
        <w:rPr>
          <w:rFonts w:eastAsia="Calibri"/>
        </w:rPr>
        <w:t>SSKI</w:t>
      </w:r>
      <w:r w:rsidRPr="00084B41">
        <w:rPr>
          <w:rFonts w:eastAsia="Calibri"/>
          <w:vertAlign w:val="subscript"/>
        </w:rPr>
        <w:t xml:space="preserve">bazinis </w:t>
      </w:r>
      <w:r w:rsidRPr="00084B41">
        <w:rPr>
          <w:rFonts w:eastAsia="Calibri"/>
        </w:rPr>
        <w:t>– bazinės kainos indeksas tą mėnesį, kai lieka 28 (dvidešimt aštuonios) dienos (Pradžios data) iki pasiūlymų ar CVP IS priemonėmis pateiktų elektroninių pasiūlymų atidarymo dienos;</w:t>
      </w:r>
    </w:p>
    <w:p w14:paraId="76A60331" w14:textId="0AA4ACF1" w:rsidR="00011BDF" w:rsidRPr="00084B41"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084B41">
        <w:rPr>
          <w:rFonts w:eastAsia="Calibri"/>
          <w:sz w:val="24"/>
          <w:szCs w:val="24"/>
        </w:rPr>
        <w:t xml:space="preserve">Esamos ir bazinės kainos indeksų šaltinis – Valstybės duomenų agentūros duomenų bazės. Šiuos indeksus galima rasti (žingsniai): </w:t>
      </w:r>
      <w:hyperlink r:id="rId8" w:history="1">
        <w:r w:rsidRPr="00084B41">
          <w:rPr>
            <w:rStyle w:val="Hipersaitas"/>
            <w:rFonts w:eastAsia="Calibri"/>
            <w:color w:val="0563C1"/>
            <w:sz w:val="24"/>
            <w:szCs w:val="24"/>
          </w:rPr>
          <w:t>https://osp.stat.gov.lt</w:t>
        </w:r>
      </w:hyperlink>
      <w:r w:rsidRPr="00084B41">
        <w:rPr>
          <w:rFonts w:eastAsia="Calibri"/>
          <w:sz w:val="24"/>
          <w:szCs w:val="24"/>
        </w:rPr>
        <w:t xml:space="preserve"> </w:t>
      </w:r>
      <w:r w:rsidRPr="00084B41">
        <w:rPr>
          <w:rFonts w:eastAsia="Calibri"/>
          <w:sz w:val="24"/>
          <w:szCs w:val="24"/>
        </w:rPr>
        <w:sym w:font="Wingdings" w:char="F0E0"/>
      </w:r>
      <w:r w:rsidRPr="00084B41">
        <w:rPr>
          <w:rFonts w:eastAsia="Calibri"/>
          <w:sz w:val="24"/>
          <w:szCs w:val="24"/>
        </w:rPr>
        <w:t xml:space="preserve"> Visi rodikliai </w:t>
      </w:r>
      <w:r w:rsidRPr="00084B41">
        <w:rPr>
          <w:rFonts w:eastAsia="Calibri"/>
          <w:sz w:val="24"/>
          <w:szCs w:val="24"/>
        </w:rPr>
        <w:sym w:font="Wingdings" w:char="F0E0"/>
      </w:r>
      <w:r w:rsidRPr="00084B41">
        <w:rPr>
          <w:rFonts w:eastAsia="Calibri"/>
          <w:sz w:val="24"/>
          <w:szCs w:val="24"/>
        </w:rPr>
        <w:t xml:space="preserve"> Rodiklių duomenų bazė </w:t>
      </w:r>
      <w:r w:rsidRPr="00084B41">
        <w:rPr>
          <w:rFonts w:eastAsia="Calibri"/>
          <w:sz w:val="24"/>
          <w:szCs w:val="24"/>
        </w:rPr>
        <w:sym w:font="Wingdings" w:char="F0E0"/>
      </w:r>
      <w:r w:rsidRPr="00084B41">
        <w:rPr>
          <w:rFonts w:eastAsia="Calibri"/>
          <w:sz w:val="24"/>
          <w:szCs w:val="24"/>
        </w:rPr>
        <w:t xml:space="preserve"> Pagal temą </w:t>
      </w:r>
      <w:r w:rsidRPr="00084B41">
        <w:rPr>
          <w:rFonts w:eastAsia="Calibri"/>
          <w:sz w:val="24"/>
          <w:szCs w:val="24"/>
        </w:rPr>
        <w:sym w:font="Wingdings" w:char="F0E0"/>
      </w:r>
      <w:r w:rsidRPr="00084B41">
        <w:rPr>
          <w:rFonts w:eastAsia="Calibri"/>
          <w:sz w:val="24"/>
          <w:szCs w:val="24"/>
        </w:rPr>
        <w:t xml:space="preserve"> Ūkis ir finansai (makroekonomika) </w:t>
      </w:r>
      <w:r w:rsidRPr="00084B41">
        <w:rPr>
          <w:rFonts w:eastAsia="Calibri"/>
          <w:sz w:val="24"/>
          <w:szCs w:val="24"/>
        </w:rPr>
        <w:sym w:font="Wingdings" w:char="F0E0"/>
      </w:r>
      <w:r w:rsidRPr="00084B41">
        <w:rPr>
          <w:rFonts w:eastAsia="Calibri"/>
          <w:sz w:val="24"/>
          <w:szCs w:val="24"/>
        </w:rPr>
        <w:t xml:space="preserve"> Kainų indeksai, pokyčiai ir kainos </w:t>
      </w:r>
      <w:r w:rsidRPr="00084B41">
        <w:rPr>
          <w:rFonts w:eastAsia="Calibri"/>
          <w:sz w:val="24"/>
          <w:szCs w:val="24"/>
        </w:rPr>
        <w:sym w:font="Wingdings" w:char="F0E0"/>
      </w:r>
      <w:r w:rsidRPr="00084B41">
        <w:rPr>
          <w:rFonts w:eastAsia="Calibri"/>
          <w:sz w:val="24"/>
          <w:szCs w:val="24"/>
        </w:rPr>
        <w:t xml:space="preserve">  Statybos sąnaudų elementų kainų indeksai (SSKI), kainų pokyčiai ir svoriai </w:t>
      </w:r>
      <w:r w:rsidRPr="00084B41">
        <w:rPr>
          <w:rFonts w:eastAsia="Calibri"/>
          <w:sz w:val="24"/>
          <w:szCs w:val="24"/>
        </w:rPr>
        <w:sym w:font="Wingdings" w:char="F0E0"/>
      </w:r>
      <w:r w:rsidRPr="00084B41">
        <w:rPr>
          <w:rFonts w:eastAsia="Calibri"/>
          <w:sz w:val="24"/>
          <w:szCs w:val="24"/>
        </w:rPr>
        <w:t xml:space="preserve"> Statybos sąnaudų elementų kainų indeksai </w:t>
      </w:r>
      <w:r w:rsidRPr="00084B41">
        <w:rPr>
          <w:rFonts w:eastAsia="Calibri"/>
          <w:sz w:val="24"/>
          <w:szCs w:val="24"/>
        </w:rPr>
        <w:sym w:font="Wingdings" w:char="F0E0"/>
      </w:r>
      <w:r w:rsidRPr="00084B41">
        <w:rPr>
          <w:rFonts w:eastAsia="Calibri"/>
          <w:sz w:val="24"/>
          <w:szCs w:val="24"/>
        </w:rPr>
        <w:t xml:space="preserve"> Statybos sąnaudų elementų kainų indeksai (2021 m. – 100) </w:t>
      </w:r>
      <w:r w:rsidRPr="00084B41">
        <w:rPr>
          <w:rFonts w:eastAsia="Calibri"/>
          <w:sz w:val="24"/>
          <w:szCs w:val="24"/>
        </w:rPr>
        <w:sym w:font="Wingdings" w:char="F0E0"/>
      </w:r>
      <w:r w:rsidRPr="00084B41">
        <w:rPr>
          <w:rFonts w:eastAsia="Calibri"/>
          <w:sz w:val="24"/>
          <w:szCs w:val="24"/>
        </w:rPr>
        <w:t xml:space="preserve"> </w:t>
      </w:r>
      <w:r w:rsidR="00631691" w:rsidRPr="00513BD2">
        <w:rPr>
          <w:rFonts w:eastAsia="Calibri"/>
          <w:sz w:val="24"/>
          <w:szCs w:val="24"/>
        </w:rPr>
        <w:t xml:space="preserve">Lentelės pasirinktys </w:t>
      </w:r>
      <w:r w:rsidR="00631691" w:rsidRPr="00513BD2">
        <w:rPr>
          <w:rFonts w:eastAsia="Calibri"/>
          <w:sz w:val="24"/>
          <w:szCs w:val="24"/>
        </w:rPr>
        <w:sym w:font="Wingdings" w:char="F0E0"/>
      </w:r>
      <w:r w:rsidR="00631691" w:rsidRPr="00513BD2">
        <w:rPr>
          <w:rFonts w:eastAsia="Calibri"/>
          <w:sz w:val="24"/>
          <w:szCs w:val="24"/>
        </w:rPr>
        <w:t xml:space="preserve"> </w:t>
      </w:r>
      <w:r w:rsidR="00631691" w:rsidRPr="00EA5DD5">
        <w:rPr>
          <w:rFonts w:eastAsia="Calibri"/>
          <w:sz w:val="24"/>
          <w:szCs w:val="24"/>
        </w:rPr>
        <w:t xml:space="preserve">Duomenų rinkinys: statinių pagal tipą klasifikatorius </w:t>
      </w:r>
      <w:r w:rsidR="00631691" w:rsidRPr="00EA5DD5">
        <w:rPr>
          <w:rFonts w:eastAsia="Calibri"/>
          <w:sz w:val="24"/>
          <w:szCs w:val="24"/>
        </w:rPr>
        <w:sym w:font="Wingdings" w:char="F0E0"/>
      </w:r>
      <w:r w:rsidR="00631691" w:rsidRPr="00EA5DD5">
        <w:rPr>
          <w:rFonts w:eastAsia="Calibri"/>
          <w:sz w:val="24"/>
          <w:szCs w:val="24"/>
        </w:rPr>
        <w:t xml:space="preserve"> Pritaikyti </w:t>
      </w:r>
      <w:r w:rsidR="00631691" w:rsidRPr="00EA5DD5">
        <w:rPr>
          <w:rFonts w:eastAsia="Calibri"/>
          <w:sz w:val="24"/>
          <w:szCs w:val="24"/>
        </w:rPr>
        <w:sym w:font="Wingdings" w:char="F0E0"/>
      </w:r>
      <w:r w:rsidR="00631691" w:rsidRPr="00EA5DD5">
        <w:rPr>
          <w:rFonts w:eastAsia="Calibri"/>
          <w:sz w:val="24"/>
          <w:szCs w:val="24"/>
        </w:rPr>
        <w:t xml:space="preserve"> Negyvenamieji pastatai </w:t>
      </w:r>
      <w:r w:rsidR="00631691" w:rsidRPr="00EA5DD5">
        <w:rPr>
          <w:rFonts w:eastAsia="Calibri"/>
          <w:sz w:val="24"/>
          <w:szCs w:val="24"/>
        </w:rPr>
        <w:sym w:font="Wingdings" w:char="F0E0"/>
      </w:r>
      <w:r w:rsidR="00631691" w:rsidRPr="00EA5DD5">
        <w:rPr>
          <w:rFonts w:eastAsia="Calibri"/>
          <w:sz w:val="24"/>
          <w:szCs w:val="24"/>
        </w:rPr>
        <w:t xml:space="preserve"> Pritaikyti</w:t>
      </w:r>
      <w:r w:rsidR="00631691" w:rsidRPr="00513BD2">
        <w:rPr>
          <w:rFonts w:eastAsia="Calibri"/>
          <w:sz w:val="24"/>
          <w:szCs w:val="24"/>
        </w:rPr>
        <w:t xml:space="preserve"> </w:t>
      </w:r>
      <w:r w:rsidR="00631691" w:rsidRPr="00513BD2">
        <w:rPr>
          <w:rFonts w:eastAsia="Calibri"/>
          <w:sz w:val="24"/>
          <w:szCs w:val="24"/>
        </w:rPr>
        <w:sym w:font="Wingdings" w:char="F0E0"/>
      </w:r>
      <w:r w:rsidR="00631691" w:rsidRPr="00513BD2">
        <w:rPr>
          <w:rFonts w:eastAsia="Calibri"/>
          <w:sz w:val="24"/>
          <w:szCs w:val="24"/>
        </w:rPr>
        <w:t xml:space="preserve"> Pasirenkame laikotarpį</w:t>
      </w:r>
      <w:r w:rsidRPr="00084B41">
        <w:rPr>
          <w:rFonts w:eastAsia="Calibri"/>
          <w:sz w:val="24"/>
          <w:szCs w:val="24"/>
        </w:rPr>
        <w:t>.</w:t>
      </w:r>
    </w:p>
    <w:p w14:paraId="33F8C381" w14:textId="2E73BCF2" w:rsidR="0097711E" w:rsidRPr="00A24346" w:rsidRDefault="00F164E6" w:rsidP="00A24346">
      <w:pPr>
        <w:pStyle w:val="Sraopastraipa"/>
        <w:numPr>
          <w:ilvl w:val="1"/>
          <w:numId w:val="14"/>
        </w:numPr>
        <w:tabs>
          <w:tab w:val="left" w:pos="1134"/>
        </w:tabs>
        <w:ind w:left="0" w:firstLine="709"/>
        <w:jc w:val="both"/>
        <w:rPr>
          <w:sz w:val="24"/>
          <w:szCs w:val="24"/>
        </w:rPr>
      </w:pPr>
      <w:r>
        <w:rPr>
          <w:sz w:val="24"/>
          <w:szCs w:val="24"/>
        </w:rPr>
        <w:t xml:space="preserve">Techninėje specifikacijoje </w:t>
      </w:r>
      <w:r w:rsidR="0097711E" w:rsidRPr="00084B4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8542B7" w:rsidRPr="00084B41">
        <w:rPr>
          <w:sz w:val="24"/>
          <w:szCs w:val="24"/>
        </w:rPr>
        <w:t>techninėje specifikacijoje</w:t>
      </w:r>
      <w:r w:rsidR="0097711E" w:rsidRPr="00084B41">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0097711E" w:rsidRPr="0076492A">
        <w:rPr>
          <w:sz w:val="24"/>
          <w:szCs w:val="24"/>
        </w:rPr>
        <w:t xml:space="preserve">Sutartyje Užsakovo nurodytų darbų kiekis (skaičiuojant pinigine verte) nesiskiria daugiau kaip </w:t>
      </w:r>
      <w:r w:rsidR="0076492A" w:rsidRPr="0076492A">
        <w:rPr>
          <w:sz w:val="24"/>
          <w:szCs w:val="24"/>
        </w:rPr>
        <w:t>7</w:t>
      </w:r>
      <w:r w:rsidR="0097711E" w:rsidRPr="0076492A">
        <w:rPr>
          <w:sz w:val="24"/>
          <w:szCs w:val="24"/>
        </w:rPr>
        <w:t xml:space="preserve"> procent</w:t>
      </w:r>
      <w:r w:rsidR="00D217DD" w:rsidRPr="0076492A">
        <w:rPr>
          <w:sz w:val="24"/>
          <w:szCs w:val="24"/>
        </w:rPr>
        <w:t>u</w:t>
      </w:r>
      <w:r w:rsidR="00ED19BD" w:rsidRPr="0076492A">
        <w:rPr>
          <w:sz w:val="24"/>
          <w:szCs w:val="24"/>
        </w:rPr>
        <w:t>s</w:t>
      </w:r>
      <w:r w:rsidR="0097711E" w:rsidRPr="0076492A">
        <w:rPr>
          <w:sz w:val="24"/>
          <w:szCs w:val="24"/>
        </w:rPr>
        <w:t>, skaičiuojant</w:t>
      </w:r>
      <w:r w:rsidR="0097711E" w:rsidRPr="00E6175C">
        <w:rPr>
          <w:sz w:val="24"/>
          <w:szCs w:val="24"/>
        </w:rPr>
        <w:t xml:space="preserve"> nuo pradinės Sutarties vertės. Taikomos sąvokos nustatytos Kainodaros taisyklių nustatymo metodikoje (Viešųjų pirkimų tarnybos direktoriaus 2017 m. birželio 28 d. įsakymo Nr. 1S-95 a</w:t>
      </w:r>
      <w:r w:rsidR="0097711E" w:rsidRPr="00A24346">
        <w:rPr>
          <w:sz w:val="24"/>
          <w:szCs w:val="24"/>
        </w:rPr>
        <w:t>ktuali redakcija, kuri galiojo skelbimo apie pirkimą paskelbimo metu).</w:t>
      </w:r>
    </w:p>
    <w:p w14:paraId="6970FB5D" w14:textId="533C773C"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 xml:space="preserve">Jeigu Rangovas atliko darbus ne pagal </w:t>
      </w:r>
      <w:r w:rsidR="00A149BE" w:rsidRPr="00084B41">
        <w:rPr>
          <w:sz w:val="24"/>
          <w:szCs w:val="24"/>
        </w:rPr>
        <w:t>technin</w:t>
      </w:r>
      <w:r w:rsidR="00A149BE">
        <w:rPr>
          <w:sz w:val="24"/>
          <w:szCs w:val="24"/>
        </w:rPr>
        <w:t>ę</w:t>
      </w:r>
      <w:r w:rsidR="00A149BE" w:rsidRPr="00084B41">
        <w:rPr>
          <w:sz w:val="24"/>
          <w:szCs w:val="24"/>
        </w:rPr>
        <w:t xml:space="preserve"> specifikacij</w:t>
      </w:r>
      <w:r w:rsidR="00A149BE">
        <w:rPr>
          <w:sz w:val="24"/>
          <w:szCs w:val="24"/>
        </w:rPr>
        <w:t>ą</w:t>
      </w:r>
      <w:r w:rsidRPr="00A24346">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209F42FB"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054844E7" w:rsidR="0097711E" w:rsidRPr="00C12198" w:rsidRDefault="0097711E" w:rsidP="00C12198">
      <w:pPr>
        <w:pStyle w:val="Sraopastraipa"/>
        <w:widowControl w:val="0"/>
        <w:numPr>
          <w:ilvl w:val="1"/>
          <w:numId w:val="14"/>
        </w:numPr>
        <w:tabs>
          <w:tab w:val="left" w:pos="1134"/>
        </w:tabs>
        <w:ind w:left="0" w:firstLine="709"/>
        <w:jc w:val="both"/>
        <w:rPr>
          <w:sz w:val="24"/>
          <w:szCs w:val="24"/>
        </w:rPr>
      </w:pPr>
      <w:r w:rsidRPr="00A24346">
        <w:rPr>
          <w:sz w:val="24"/>
          <w:szCs w:val="24"/>
        </w:rPr>
        <w:t>Jei darbų vykdymo eigoje paaiškėja, kad atskirų darbų atlikimas</w:t>
      </w:r>
      <w:r w:rsidR="00C12198">
        <w:rPr>
          <w:sz w:val="24"/>
          <w:szCs w:val="24"/>
        </w:rPr>
        <w:t xml:space="preserve"> </w:t>
      </w:r>
      <w:r w:rsidRPr="00A24346">
        <w:rPr>
          <w:sz w:val="24"/>
          <w:szCs w:val="24"/>
        </w:rPr>
        <w:t xml:space="preserve">nereikalingas ar neįmanomas arba dėl </w:t>
      </w:r>
      <w:r w:rsidRPr="00C12198">
        <w:rPr>
          <w:sz w:val="24"/>
          <w:szCs w:val="24"/>
        </w:rPr>
        <w:t xml:space="preserve">neatitikimų brėžiniuose ar specifikacijose ir (arba) kitų objektyvių priežasčių, tokių darbų atsisakymo būtinumas turi būti pagrįstas dokumentais, nurodant priežastis ir raštu </w:t>
      </w:r>
      <w:r w:rsidRPr="00C12198">
        <w:rPr>
          <w:sz w:val="24"/>
          <w:szCs w:val="24"/>
        </w:rPr>
        <w:lastRenderedPageBreak/>
        <w:t>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63F27924" w:rsidR="0097711E" w:rsidRPr="00C12198" w:rsidRDefault="0097711E" w:rsidP="00C12198">
      <w:pPr>
        <w:pStyle w:val="Sraopastraipa"/>
        <w:widowControl w:val="0"/>
        <w:numPr>
          <w:ilvl w:val="1"/>
          <w:numId w:val="14"/>
        </w:numPr>
        <w:tabs>
          <w:tab w:val="left" w:pos="1134"/>
        </w:tabs>
        <w:ind w:left="0" w:firstLine="709"/>
        <w:jc w:val="both"/>
        <w:rPr>
          <w:sz w:val="24"/>
          <w:szCs w:val="24"/>
        </w:rPr>
      </w:pPr>
      <w:r w:rsidRPr="00C1219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6E80682"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pritaikant Rangovo pateiktose darbų sąmatose nurodytus darbų įkainius;</w:t>
      </w:r>
    </w:p>
    <w:p w14:paraId="1E4E9EF1"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5BC488"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pritaikant pateiktose sąmatose numatytus panašių darbų įkainius. Panašius darbus turi pagrįsti ir nustatyti Užsakovas;</w:t>
      </w:r>
    </w:p>
    <w:p w14:paraId="0E8504FB" w14:textId="4386373D" w:rsidR="0097711E"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B39326D" w14:textId="77777777" w:rsidR="00011BDF" w:rsidRPr="00A24346" w:rsidRDefault="00011BDF" w:rsidP="00A2434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A24346">
        <w:rPr>
          <w:sz w:val="24"/>
          <w:szCs w:val="24"/>
        </w:rPr>
        <w:t xml:space="preserve">Už darbus, kuriuos Rangovas atliks savavališkai, nesilaikydamas Sutartyje, Lietuvos Respublikos teisės aktuose nustatytos tvarkos, t. y. nesuderinus su </w:t>
      </w:r>
      <w:r w:rsidRPr="00A24346">
        <w:rPr>
          <w:color w:val="000000"/>
          <w:sz w:val="24"/>
          <w:szCs w:val="24"/>
        </w:rPr>
        <w:t>Užsakovu</w:t>
      </w:r>
      <w:r w:rsidRPr="00A24346">
        <w:rPr>
          <w:sz w:val="24"/>
          <w:szCs w:val="24"/>
        </w:rPr>
        <w:t xml:space="preserve">, </w:t>
      </w:r>
      <w:r w:rsidRPr="00A24346">
        <w:rPr>
          <w:color w:val="000000"/>
          <w:sz w:val="24"/>
          <w:szCs w:val="24"/>
        </w:rPr>
        <w:t xml:space="preserve">Užsakovui </w:t>
      </w:r>
      <w:r w:rsidRPr="00A24346">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37DE01D6" w:rsidR="00342FA4" w:rsidRDefault="00711F5A" w:rsidP="003B2484">
      <w:pPr>
        <w:pStyle w:val="Sraopastraipa"/>
        <w:numPr>
          <w:ilvl w:val="0"/>
          <w:numId w:val="14"/>
        </w:numPr>
        <w:tabs>
          <w:tab w:val="left" w:pos="993"/>
        </w:tabs>
        <w:autoSpaceDE w:val="0"/>
        <w:autoSpaceDN w:val="0"/>
        <w:adjustRightInd w:val="0"/>
        <w:jc w:val="both"/>
        <w:rPr>
          <w:sz w:val="24"/>
          <w:szCs w:val="24"/>
        </w:rPr>
      </w:pPr>
      <w:bookmarkStart w:id="6" w:name="_Hlk183780634"/>
      <w:bookmarkStart w:id="7" w:name="_Hlk128732401"/>
      <w:r w:rsidRPr="003B2484">
        <w:rPr>
          <w:color w:val="000000" w:themeColor="text1"/>
          <w:sz w:val="24"/>
          <w:szCs w:val="24"/>
        </w:rPr>
        <w:t xml:space="preserve">Darbai, </w:t>
      </w:r>
      <w:r w:rsidRPr="003B2484">
        <w:rPr>
          <w:sz w:val="24"/>
          <w:szCs w:val="24"/>
        </w:rPr>
        <w:t xml:space="preserve">įskaitant </w:t>
      </w:r>
      <w:r w:rsidRPr="003B2484">
        <w:rPr>
          <w:rFonts w:eastAsiaTheme="minorHAnsi"/>
          <w:sz w:val="24"/>
          <w:szCs w:val="24"/>
        </w:rPr>
        <w:t xml:space="preserve">statybos užbaigimo </w:t>
      </w:r>
      <w:r w:rsidR="00F164E6" w:rsidRPr="003B2484">
        <w:rPr>
          <w:rFonts w:eastAsia="LiberationSerif"/>
          <w:sz w:val="24"/>
          <w:szCs w:val="24"/>
        </w:rPr>
        <w:t>dokumentų parengimą</w:t>
      </w:r>
      <w:r w:rsidRPr="003B2484">
        <w:rPr>
          <w:sz w:val="24"/>
          <w:szCs w:val="24"/>
        </w:rPr>
        <w:t xml:space="preserve">, </w:t>
      </w:r>
      <w:r w:rsidR="00F164E6" w:rsidRPr="003B2484">
        <w:rPr>
          <w:rFonts w:eastAsia="LiberationSerif"/>
          <w:sz w:val="24"/>
          <w:szCs w:val="24"/>
        </w:rPr>
        <w:t>pagal techninėje specifikacijoje nurodytus reikalavimus</w:t>
      </w:r>
      <w:r w:rsidR="00F164E6" w:rsidRPr="003B2484">
        <w:rPr>
          <w:color w:val="000000" w:themeColor="text1"/>
          <w:sz w:val="24"/>
          <w:szCs w:val="24"/>
        </w:rPr>
        <w:t xml:space="preserve"> </w:t>
      </w:r>
      <w:r w:rsidRPr="003B2484">
        <w:rPr>
          <w:color w:val="000000" w:themeColor="text1"/>
          <w:sz w:val="24"/>
          <w:szCs w:val="24"/>
        </w:rPr>
        <w:t xml:space="preserve">turi būti atlikti ne vėliau kaip </w:t>
      </w:r>
      <w:r w:rsidRPr="003B2484">
        <w:rPr>
          <w:sz w:val="24"/>
          <w:szCs w:val="24"/>
        </w:rPr>
        <w:t xml:space="preserve">per </w:t>
      </w:r>
      <w:r w:rsidR="008527EE">
        <w:rPr>
          <w:sz w:val="24"/>
          <w:szCs w:val="24"/>
        </w:rPr>
        <w:t>4</w:t>
      </w:r>
      <w:r w:rsidRPr="003B2484">
        <w:rPr>
          <w:sz w:val="24"/>
          <w:szCs w:val="24"/>
        </w:rPr>
        <w:t xml:space="preserve"> mėn. nuo statybvietės perdavimo ir priėmimo akto</w:t>
      </w:r>
      <w:r w:rsidRPr="003B2484">
        <w:rPr>
          <w:b/>
          <w:sz w:val="24"/>
          <w:szCs w:val="24"/>
        </w:rPr>
        <w:t xml:space="preserve"> </w:t>
      </w:r>
      <w:r w:rsidRPr="003B2484">
        <w:rPr>
          <w:sz w:val="24"/>
          <w:szCs w:val="24"/>
        </w:rPr>
        <w:t>pasirašymo dienos. Statybvietės perdavimo ir priėmimo aktas</w:t>
      </w:r>
      <w:r w:rsidRPr="003B2484">
        <w:rPr>
          <w:b/>
          <w:sz w:val="24"/>
          <w:szCs w:val="24"/>
        </w:rPr>
        <w:t xml:space="preserve"> </w:t>
      </w:r>
      <w:r w:rsidRPr="003B2484">
        <w:rPr>
          <w:sz w:val="24"/>
          <w:szCs w:val="24"/>
        </w:rPr>
        <w:t>pasirašomas ne vėliau kaip per 1 mėn. nuo Sutarties įsigaliojimo dienos</w:t>
      </w:r>
      <w:r w:rsidR="00342FA4" w:rsidRPr="003B2484">
        <w:rPr>
          <w:sz w:val="24"/>
          <w:szCs w:val="24"/>
        </w:rPr>
        <w:t>.</w:t>
      </w:r>
      <w:r w:rsidR="008527EE" w:rsidRPr="008527EE">
        <w:rPr>
          <w:rFonts w:eastAsia="LiberationSerif"/>
          <w:sz w:val="24"/>
          <w:szCs w:val="24"/>
        </w:rPr>
        <w:t xml:space="preserve"> </w:t>
      </w:r>
      <w:r w:rsidR="00C7527E" w:rsidRPr="00300BC0">
        <w:rPr>
          <w:b/>
          <w:bCs/>
          <w:sz w:val="24"/>
          <w:szCs w:val="24"/>
        </w:rPr>
        <w:t xml:space="preserve">Darbai negali būti pradėti vykdyti, kol Rangovas nepateikia Užsakovui </w:t>
      </w:r>
      <w:r w:rsidR="00C7527E" w:rsidRPr="00B83AAF">
        <w:rPr>
          <w:b/>
          <w:bCs/>
          <w:sz w:val="24"/>
          <w:szCs w:val="24"/>
        </w:rPr>
        <w:t>Sutarties įvykdymo užtikrinim</w:t>
      </w:r>
      <w:r w:rsidR="00833BBE">
        <w:rPr>
          <w:b/>
          <w:bCs/>
          <w:sz w:val="24"/>
          <w:szCs w:val="24"/>
        </w:rPr>
        <w:t>o</w:t>
      </w:r>
      <w:r w:rsidR="008527EE" w:rsidRPr="008527EE">
        <w:rPr>
          <w:rFonts w:eastAsia="LiberationSerif"/>
          <w:sz w:val="24"/>
          <w:szCs w:val="24"/>
        </w:rPr>
        <w:t>.</w:t>
      </w:r>
    </w:p>
    <w:p w14:paraId="6828D003" w14:textId="2AB31AF6" w:rsidR="00711F5A" w:rsidRPr="00B83AAF" w:rsidRDefault="003B2484" w:rsidP="003B2484">
      <w:pPr>
        <w:pStyle w:val="Sraopastraipa1"/>
        <w:widowControl w:val="0"/>
        <w:numPr>
          <w:ilvl w:val="0"/>
          <w:numId w:val="14"/>
        </w:numPr>
        <w:tabs>
          <w:tab w:val="left" w:pos="993"/>
          <w:tab w:val="left" w:pos="1418"/>
        </w:tabs>
        <w:jc w:val="both"/>
        <w:rPr>
          <w:sz w:val="24"/>
          <w:szCs w:val="24"/>
        </w:rPr>
      </w:pPr>
      <w:r w:rsidRPr="003B2484">
        <w:rPr>
          <w:sz w:val="24"/>
          <w:szCs w:val="24"/>
        </w:rPr>
        <w:t>Darbų atlikimo</w:t>
      </w:r>
      <w:r w:rsidR="00711F5A" w:rsidRPr="003B2484">
        <w:rPr>
          <w:sz w:val="24"/>
          <w:szCs w:val="24"/>
        </w:rPr>
        <w:t xml:space="preserve"> terminas, nustatytas </w:t>
      </w:r>
      <w:r w:rsidR="00711F5A" w:rsidRPr="00B53AF4">
        <w:rPr>
          <w:sz w:val="24"/>
          <w:szCs w:val="24"/>
        </w:rPr>
        <w:t>Sutarties 4 p., gali būti pratęstas Užsakovo ir Rangovo rašytiniu susitarimu, jeigu atsiranda žemiau išvardy</w:t>
      </w:r>
      <w:r w:rsidR="00711F5A" w:rsidRPr="00190958">
        <w:rPr>
          <w:sz w:val="24"/>
          <w:szCs w:val="24"/>
        </w:rPr>
        <w:t>tos</w:t>
      </w:r>
      <w:r w:rsidR="00711F5A" w:rsidRPr="00B83AAF">
        <w:rPr>
          <w:sz w:val="24"/>
          <w:szCs w:val="24"/>
        </w:rPr>
        <w:t xml:space="preserve"> aplinkybės. Rangovas turi teisę į termino pratęsimą tokia trukme, kiek dėl tokių aplinkybių Rangovas negalėjo atlikti darbų:</w:t>
      </w:r>
    </w:p>
    <w:p w14:paraId="00C10445"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 xml:space="preserve">Užsakovas nevykdo ir (ar) netinkamai vykdo Sutartimi jam nustatytus įsipareigojimus ir todėl Rangovas negali tinkamai vykdyti įsipareigojimų iš dalies arba </w:t>
      </w:r>
      <w:r w:rsidRPr="00B83AAF">
        <w:rPr>
          <w:rFonts w:eastAsiaTheme="minorHAnsi"/>
        </w:rPr>
        <w:t>visiškai</w:t>
      </w:r>
      <w:r w:rsidRPr="00B83AAF">
        <w:rPr>
          <w:lang w:eastAsia="lt-LT"/>
        </w:rPr>
        <w:t xml:space="preserve">; </w:t>
      </w:r>
    </w:p>
    <w:p w14:paraId="07CD843E"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Užsakovo Rangovui pateikiami nurodymai turi įtakos Rangovo prievolių įvykdymo terminams;</w:t>
      </w:r>
    </w:p>
    <w:p w14:paraId="7256E256"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Pasikeičia arba panaikinami teisės aktai, kurie turi įtakos sutartinių prievolių vykdymui, arba įsigalioja nauji teisės aktai.</w:t>
      </w:r>
    </w:p>
    <w:p w14:paraId="6B0DF708" w14:textId="0B4119E7" w:rsidR="00342FA4" w:rsidRPr="00252967"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Jeigu Rangovas mano, kad pagal kurią nors </w:t>
      </w:r>
      <w:r w:rsidRPr="00B53AF4">
        <w:rPr>
          <w:sz w:val="24"/>
          <w:szCs w:val="24"/>
        </w:rPr>
        <w:t>Sutarties 5</w:t>
      </w:r>
      <w:r w:rsidR="00190958" w:rsidRPr="00B53AF4">
        <w:rPr>
          <w:sz w:val="24"/>
          <w:szCs w:val="24"/>
        </w:rPr>
        <w:t>.1.-5.3.</w:t>
      </w:r>
      <w:r w:rsidRPr="00B53AF4">
        <w:rPr>
          <w:sz w:val="24"/>
          <w:szCs w:val="24"/>
        </w:rPr>
        <w:t xml:space="preserve"> p. nurodytą nuostatą jam gali būti suteikta teisė gauti kokį nors termino pratęsimą, tai Ra</w:t>
      </w:r>
      <w:r w:rsidRPr="00190958">
        <w:rPr>
          <w:sz w:val="24"/>
          <w:szCs w:val="24"/>
        </w:rPr>
        <w:t>ngov</w:t>
      </w:r>
      <w:r w:rsidRPr="00B83AAF">
        <w:rPr>
          <w:sz w:val="24"/>
          <w:szCs w:val="24"/>
        </w:rPr>
        <w:t>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6"/>
      <w:r w:rsidR="00342FA4" w:rsidRPr="00252967">
        <w:t xml:space="preserve"> </w:t>
      </w:r>
    </w:p>
    <w:p w14:paraId="2D76CD24" w14:textId="43716334" w:rsidR="00BF5F12" w:rsidRPr="00B83AAF" w:rsidRDefault="00BF5F12" w:rsidP="00B83AAF">
      <w:pPr>
        <w:widowControl w:val="0"/>
        <w:tabs>
          <w:tab w:val="left" w:pos="993"/>
          <w:tab w:val="left" w:pos="1134"/>
          <w:tab w:val="left" w:pos="1560"/>
        </w:tabs>
        <w:ind w:left="-10" w:firstLine="720"/>
        <w:jc w:val="both"/>
      </w:pPr>
    </w:p>
    <w:bookmarkEnd w:id="7"/>
    <w:p w14:paraId="5613F4F1"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56A897F1" w14:textId="77777777" w:rsidR="00011BDF" w:rsidRPr="00B83AAF" w:rsidRDefault="00011BDF" w:rsidP="00B83AAF">
      <w:pPr>
        <w:tabs>
          <w:tab w:val="left" w:pos="0"/>
          <w:tab w:val="left" w:pos="1134"/>
          <w:tab w:val="left" w:pos="1276"/>
        </w:tabs>
        <w:ind w:left="-10" w:firstLine="720"/>
        <w:jc w:val="both"/>
        <w:rPr>
          <w:bCs/>
        </w:rPr>
      </w:pPr>
    </w:p>
    <w:p w14:paraId="2FAF8A99" w14:textId="0227228A" w:rsidR="00A85728" w:rsidRPr="0062303B" w:rsidRDefault="0041692D" w:rsidP="0062303B">
      <w:pPr>
        <w:pStyle w:val="Sraopastraipa1"/>
        <w:widowControl w:val="0"/>
        <w:numPr>
          <w:ilvl w:val="0"/>
          <w:numId w:val="14"/>
        </w:numPr>
        <w:tabs>
          <w:tab w:val="left" w:pos="993"/>
          <w:tab w:val="left" w:pos="1134"/>
        </w:tabs>
        <w:suppressAutoHyphens/>
        <w:autoSpaceDN w:val="0"/>
        <w:jc w:val="both"/>
        <w:rPr>
          <w:color w:val="FF0000"/>
          <w:sz w:val="24"/>
          <w:szCs w:val="24"/>
        </w:rPr>
      </w:pPr>
      <w:bookmarkStart w:id="8" w:name="_Hlk183420306"/>
      <w:r w:rsidRPr="00B83AAF">
        <w:rPr>
          <w:sz w:val="24"/>
          <w:szCs w:val="24"/>
        </w:rPr>
        <w:t xml:space="preserve">Mokėjimai </w:t>
      </w:r>
      <w:r w:rsidR="00147BF4" w:rsidRPr="00B83AAF">
        <w:rPr>
          <w:sz w:val="24"/>
          <w:szCs w:val="24"/>
        </w:rPr>
        <w:t xml:space="preserve">Rangovui už atliktus darbus </w:t>
      </w:r>
      <w:r w:rsidRPr="00B83AAF">
        <w:rPr>
          <w:sz w:val="24"/>
          <w:szCs w:val="24"/>
        </w:rPr>
        <w:t xml:space="preserve">atliekami </w:t>
      </w:r>
      <w:r w:rsidR="00147BF4" w:rsidRPr="00B83AAF">
        <w:rPr>
          <w:sz w:val="24"/>
          <w:szCs w:val="24"/>
        </w:rPr>
        <w:t xml:space="preserve">ne vėliau kaip per 30 kalendorinių dienų </w:t>
      </w:r>
      <w:r w:rsidR="00AD46ED" w:rsidRPr="00B83AAF">
        <w:rPr>
          <w:sz w:val="24"/>
          <w:szCs w:val="24"/>
        </w:rPr>
        <w:t xml:space="preserve">nuo </w:t>
      </w:r>
      <w:r w:rsidRPr="00B83AAF">
        <w:rPr>
          <w:sz w:val="24"/>
          <w:szCs w:val="24"/>
        </w:rPr>
        <w:t>dokument</w:t>
      </w:r>
      <w:r w:rsidR="00AD46ED" w:rsidRPr="00B83AAF">
        <w:rPr>
          <w:sz w:val="24"/>
          <w:szCs w:val="24"/>
        </w:rPr>
        <w:t>ų</w:t>
      </w:r>
      <w:r w:rsidRPr="00B83AAF">
        <w:rPr>
          <w:sz w:val="24"/>
          <w:szCs w:val="24"/>
        </w:rPr>
        <w:t>, patvirtinanči</w:t>
      </w:r>
      <w:r w:rsidR="00AD46ED" w:rsidRPr="00B83AAF">
        <w:rPr>
          <w:sz w:val="24"/>
          <w:szCs w:val="24"/>
        </w:rPr>
        <w:t>ų</w:t>
      </w:r>
      <w:r w:rsidRPr="00B83AAF">
        <w:rPr>
          <w:sz w:val="24"/>
          <w:szCs w:val="24"/>
        </w:rPr>
        <w:t xml:space="preserve"> </w:t>
      </w:r>
      <w:r w:rsidRPr="00411363">
        <w:rPr>
          <w:sz w:val="24"/>
          <w:szCs w:val="24"/>
        </w:rPr>
        <w:t>atliktus darbus</w:t>
      </w:r>
      <w:r w:rsidR="00A85728" w:rsidRPr="00411363">
        <w:rPr>
          <w:sz w:val="24"/>
          <w:szCs w:val="24"/>
        </w:rPr>
        <w:t xml:space="preserve"> (sąskait</w:t>
      </w:r>
      <w:r w:rsidR="00AD46ED" w:rsidRPr="00411363">
        <w:rPr>
          <w:sz w:val="24"/>
          <w:szCs w:val="24"/>
        </w:rPr>
        <w:t>os</w:t>
      </w:r>
      <w:r w:rsidR="00A85728" w:rsidRPr="00411363">
        <w:rPr>
          <w:sz w:val="24"/>
          <w:szCs w:val="24"/>
        </w:rPr>
        <w:t xml:space="preserve"> faktūr</w:t>
      </w:r>
      <w:r w:rsidR="00AD46ED" w:rsidRPr="00411363">
        <w:rPr>
          <w:sz w:val="24"/>
          <w:szCs w:val="24"/>
        </w:rPr>
        <w:t>os</w:t>
      </w:r>
      <w:r w:rsidR="00A85728" w:rsidRPr="00411363">
        <w:rPr>
          <w:sz w:val="24"/>
          <w:szCs w:val="24"/>
        </w:rPr>
        <w:t xml:space="preserve">, </w:t>
      </w:r>
      <w:r w:rsidR="00AD46ED" w:rsidRPr="00411363">
        <w:rPr>
          <w:sz w:val="24"/>
          <w:szCs w:val="24"/>
        </w:rPr>
        <w:t>Šalių pasirašyto priėmimo–</w:t>
      </w:r>
      <w:r w:rsidR="00AD46ED" w:rsidRPr="00411363">
        <w:rPr>
          <w:sz w:val="24"/>
          <w:szCs w:val="24"/>
        </w:rPr>
        <w:lastRenderedPageBreak/>
        <w:t>perdavimo akto</w:t>
      </w:r>
      <w:r w:rsidR="00A85728" w:rsidRPr="005502C5">
        <w:rPr>
          <w:sz w:val="24"/>
          <w:szCs w:val="24"/>
        </w:rPr>
        <w:t>)</w:t>
      </w:r>
      <w:r w:rsidR="00AD46ED" w:rsidRPr="005502C5">
        <w:rPr>
          <w:sz w:val="24"/>
          <w:szCs w:val="24"/>
        </w:rPr>
        <w:t xml:space="preserve">, gavimo </w:t>
      </w:r>
      <w:r w:rsidR="00AD46ED" w:rsidRPr="00B83AAF">
        <w:rPr>
          <w:sz w:val="24"/>
          <w:szCs w:val="24"/>
        </w:rPr>
        <w:t>dienos</w:t>
      </w:r>
      <w:r w:rsidR="00A85728" w:rsidRPr="00B83AAF">
        <w:rPr>
          <w:sz w:val="24"/>
          <w:szCs w:val="24"/>
        </w:rPr>
        <w:t>.</w:t>
      </w:r>
    </w:p>
    <w:bookmarkEnd w:id="8"/>
    <w:p w14:paraId="6DE45B6B" w14:textId="69A51576" w:rsidR="00011BDF" w:rsidRPr="00B83AA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B83AA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B83AAF">
        <w:rPr>
          <w:sz w:val="24"/>
          <w:szCs w:val="24"/>
        </w:rPr>
        <w:t>:</w:t>
      </w:r>
    </w:p>
    <w:p w14:paraId="7F675B38"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B83AA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2325563" w14:textId="77777777" w:rsidR="00165DC0" w:rsidRDefault="00173C46" w:rsidP="00165DC0">
      <w:pPr>
        <w:widowControl w:val="0"/>
        <w:numPr>
          <w:ilvl w:val="0"/>
          <w:numId w:val="14"/>
        </w:numPr>
        <w:tabs>
          <w:tab w:val="left" w:pos="993"/>
          <w:tab w:val="left" w:pos="1134"/>
        </w:tabs>
        <w:jc w:val="both"/>
      </w:pPr>
      <w:r w:rsidRPr="00B83AAF">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B83AAF">
        <w:rPr>
          <w:bCs/>
        </w:rPr>
        <w:t>.</w:t>
      </w:r>
    </w:p>
    <w:p w14:paraId="2BC6C072" w14:textId="1B21FEA2" w:rsidR="00011BDF" w:rsidRPr="00165DC0" w:rsidRDefault="00011BDF" w:rsidP="00165DC0">
      <w:pPr>
        <w:widowControl w:val="0"/>
        <w:numPr>
          <w:ilvl w:val="0"/>
          <w:numId w:val="14"/>
        </w:numPr>
        <w:tabs>
          <w:tab w:val="left" w:pos="993"/>
          <w:tab w:val="left" w:pos="1134"/>
        </w:tabs>
        <w:jc w:val="both"/>
      </w:pPr>
      <w:r w:rsidRPr="00165DC0">
        <w:rPr>
          <w:b/>
        </w:rPr>
        <w:t>Finansavimo šaltinis</w:t>
      </w:r>
      <w:r w:rsidRPr="00165DC0">
        <w:t>:</w:t>
      </w:r>
      <w:r w:rsidR="00B76C58" w:rsidRPr="00165DC0">
        <w:t xml:space="preserve"> </w:t>
      </w:r>
      <w:r w:rsidR="00165DC0" w:rsidRPr="00165DC0">
        <w:rPr>
          <w:rFonts w:eastAsia="LiberationSerif"/>
        </w:rPr>
        <w:t>Europos Sąjungos paramos lėšos, Ugdymo proceso užtikrinimo programa Nr. 010,priemonė 010-01-01-10 „Tūkstantmečio mokyklų“ programos įgyvendinimas</w:t>
      </w:r>
      <w:r w:rsidR="00B76C58" w:rsidRPr="00165DC0">
        <w:t>.</w:t>
      </w:r>
    </w:p>
    <w:p w14:paraId="02D1928F" w14:textId="77777777" w:rsidR="00011BDF" w:rsidRPr="00B83AAF" w:rsidRDefault="00011BDF" w:rsidP="00B83AAF">
      <w:pPr>
        <w:tabs>
          <w:tab w:val="left" w:pos="993"/>
          <w:tab w:val="left" w:pos="1134"/>
          <w:tab w:val="left" w:pos="1276"/>
        </w:tabs>
        <w:ind w:left="-10" w:firstLine="720"/>
        <w:jc w:val="center"/>
        <w:rPr>
          <w:b/>
        </w:rPr>
      </w:pPr>
    </w:p>
    <w:p w14:paraId="3CF033D1"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6600B7C9" w14:textId="77777777" w:rsidR="00011BDF" w:rsidRPr="00B83AAF" w:rsidRDefault="00011BDF" w:rsidP="00B83AAF">
      <w:pPr>
        <w:tabs>
          <w:tab w:val="left" w:pos="993"/>
          <w:tab w:val="left" w:pos="1134"/>
          <w:tab w:val="left" w:pos="1276"/>
        </w:tabs>
        <w:ind w:left="-10" w:firstLine="720"/>
        <w:jc w:val="both"/>
        <w:rPr>
          <w:b/>
        </w:rPr>
      </w:pPr>
    </w:p>
    <w:p w14:paraId="2EC781C4" w14:textId="7812FC2F" w:rsidR="004A3EBC" w:rsidRPr="00304F2A" w:rsidRDefault="004A3EBC" w:rsidP="00304F2A">
      <w:pPr>
        <w:pStyle w:val="Sraopastraipa"/>
        <w:widowControl w:val="0"/>
        <w:numPr>
          <w:ilvl w:val="0"/>
          <w:numId w:val="14"/>
        </w:numPr>
        <w:tabs>
          <w:tab w:val="left" w:pos="1134"/>
          <w:tab w:val="left" w:pos="1276"/>
        </w:tabs>
        <w:jc w:val="both"/>
        <w:rPr>
          <w:color w:val="000000"/>
          <w:sz w:val="24"/>
          <w:szCs w:val="24"/>
        </w:rPr>
      </w:pPr>
      <w:r w:rsidRPr="00304F2A">
        <w:rPr>
          <w:b/>
          <w:color w:val="000000"/>
          <w:sz w:val="24"/>
          <w:szCs w:val="24"/>
        </w:rPr>
        <w:t>Užsakovas įsipareigoja:</w:t>
      </w:r>
    </w:p>
    <w:p w14:paraId="36CA07CF" w14:textId="77777777" w:rsidR="004A3EBC" w:rsidRPr="00304F2A"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304F2A">
        <w:rPr>
          <w:color w:val="000000"/>
          <w:sz w:val="24"/>
          <w:szCs w:val="24"/>
        </w:rPr>
        <w:t>sudaryti Rangovui visas sąlygas, suteikti informaciją ar dokumentus, reikalingus Sutartyje numatytoms prievolėms atlikti;</w:t>
      </w:r>
    </w:p>
    <w:p w14:paraId="7F9A4E3C" w14:textId="77777777" w:rsidR="004A3EBC" w:rsidRPr="00B83AAF"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304F2A">
        <w:rPr>
          <w:color w:val="000000"/>
          <w:sz w:val="24"/>
          <w:szCs w:val="24"/>
        </w:rPr>
        <w:t>priimti</w:t>
      </w:r>
      <w:r w:rsidRPr="00B83AAF">
        <w:rPr>
          <w:color w:val="000000"/>
          <w:sz w:val="24"/>
          <w:szCs w:val="24"/>
        </w:rPr>
        <w:t xml:space="preserve"> ir sumokėti už laiku ir tinkamai atliktus darbus Sutartyje nustatytais terminais ir tvarka.</w:t>
      </w:r>
    </w:p>
    <w:p w14:paraId="5DB86348" w14:textId="77777777" w:rsidR="004A3EBC" w:rsidRPr="00B83AAF" w:rsidRDefault="004A3EBC" w:rsidP="00304F2A">
      <w:pPr>
        <w:pStyle w:val="Sraopastraipa"/>
        <w:widowControl w:val="0"/>
        <w:numPr>
          <w:ilvl w:val="0"/>
          <w:numId w:val="14"/>
        </w:numPr>
        <w:tabs>
          <w:tab w:val="left" w:pos="1134"/>
          <w:tab w:val="left" w:pos="1276"/>
        </w:tabs>
        <w:jc w:val="both"/>
        <w:rPr>
          <w:sz w:val="24"/>
          <w:szCs w:val="24"/>
        </w:rPr>
      </w:pPr>
      <w:r w:rsidRPr="00B83AAF">
        <w:rPr>
          <w:b/>
          <w:color w:val="000000"/>
          <w:sz w:val="24"/>
          <w:szCs w:val="24"/>
        </w:rPr>
        <w:t>Užsakovas turi teisę:</w:t>
      </w:r>
      <w:r w:rsidRPr="00B83AAF">
        <w:rPr>
          <w:color w:val="000000"/>
          <w:sz w:val="24"/>
          <w:szCs w:val="24"/>
        </w:rPr>
        <w:t xml:space="preserve"> </w:t>
      </w:r>
    </w:p>
    <w:p w14:paraId="05C5BB5E" w14:textId="62F0A7EC" w:rsidR="004A3EBC" w:rsidRPr="00B83AAF" w:rsidRDefault="004A3EBC" w:rsidP="00304F2A">
      <w:pPr>
        <w:pStyle w:val="Sraopastraipa"/>
        <w:widowControl w:val="0"/>
        <w:numPr>
          <w:ilvl w:val="1"/>
          <w:numId w:val="14"/>
        </w:numPr>
        <w:tabs>
          <w:tab w:val="left" w:pos="1276"/>
        </w:tabs>
        <w:ind w:left="-10"/>
        <w:contextualSpacing w:val="0"/>
        <w:jc w:val="both"/>
        <w:rPr>
          <w:sz w:val="24"/>
          <w:szCs w:val="24"/>
        </w:rPr>
      </w:pPr>
      <w:r w:rsidRPr="00B83AAF">
        <w:rPr>
          <w:sz w:val="24"/>
          <w:szCs w:val="24"/>
        </w:rPr>
        <w:t>vienašališkai atsisakyti iki 30 proc. darbų, kai jie tapo Užsakovui nebereikalingi</w:t>
      </w:r>
      <w:r w:rsidR="00645424" w:rsidRPr="00B83AAF">
        <w:rPr>
          <w:sz w:val="24"/>
          <w:szCs w:val="24"/>
        </w:rPr>
        <w:t xml:space="preserve"> (t. y. atsisakyti, vietoje jų neįsigyjant kitų darbų)</w:t>
      </w:r>
      <w:r w:rsidRPr="00B83AAF">
        <w:rPr>
          <w:sz w:val="24"/>
          <w:szCs w:val="24"/>
        </w:rPr>
        <w:t>. Tokiu atveju Užsakovas raštu informuoja Rangovą apie atsisakomus darbus ir jų procentą;</w:t>
      </w:r>
    </w:p>
    <w:p w14:paraId="0DB1C271" w14:textId="04320321" w:rsidR="004A3EBC" w:rsidRPr="00B83AAF" w:rsidRDefault="004A3EBC" w:rsidP="00304F2A">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kontroliuoti ir prižiūrėti, ar atliekamų darbų atlikimo eiga, kiekiai, kaina, medžiagų kokybė atitinka Sutarties reikalavimus, </w:t>
      </w:r>
      <w:r w:rsidR="00FE7B25" w:rsidRPr="00B83AAF">
        <w:rPr>
          <w:sz w:val="24"/>
          <w:szCs w:val="24"/>
        </w:rPr>
        <w:t>Rangovo pateikiamus atliktų darbų aktus, sąskaitas-faktūras</w:t>
      </w:r>
      <w:r w:rsidRPr="00B83AAF">
        <w:rPr>
          <w:sz w:val="24"/>
          <w:szCs w:val="24"/>
        </w:rPr>
        <w:t>;</w:t>
      </w:r>
    </w:p>
    <w:p w14:paraId="777D32DA" w14:textId="19DCB738" w:rsidR="004A3EBC" w:rsidRPr="00B83AAF" w:rsidRDefault="0043422E" w:rsidP="00304F2A">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įskaitant priedus, suderintą kalendorinį-finansinį grafiką ir </w:t>
      </w:r>
      <w:r w:rsidRPr="00B83AAF">
        <w:rPr>
          <w:color w:val="000000" w:themeColor="text1"/>
          <w:sz w:val="24"/>
          <w:szCs w:val="24"/>
        </w:rPr>
        <w:t xml:space="preserve">laikydamasis normatyvinių statybos dokumentų reikalavimų. Jeigu Rangovas nukrypsta nuo Sutarties, </w:t>
      </w:r>
      <w:r w:rsidRPr="00B83AAF">
        <w:rPr>
          <w:sz w:val="24"/>
          <w:szCs w:val="24"/>
        </w:rPr>
        <w:t>įskaitant priedus, ar Šalių patvirtinto 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B83AAF">
        <w:rPr>
          <w:sz w:val="24"/>
          <w:szCs w:val="24"/>
        </w:rPr>
        <w:t>;</w:t>
      </w:r>
    </w:p>
    <w:p w14:paraId="1914D22E" w14:textId="0A492DFC" w:rsidR="004A3EBC" w:rsidRPr="00B83AAF" w:rsidRDefault="004A3EBC" w:rsidP="00304F2A">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sidR="008F07EA">
        <w:rPr>
          <w:sz w:val="24"/>
          <w:szCs w:val="24"/>
        </w:rPr>
        <w:t xml:space="preserve">, įskaitant ir jos prieduose, </w:t>
      </w:r>
      <w:r w:rsidRPr="00B83AAF">
        <w:rPr>
          <w:sz w:val="24"/>
          <w:szCs w:val="24"/>
        </w:rPr>
        <w:t>nurodyti kokybiniai reikalavimai, stabdyti darbus, jei to reikia trūkumų pašalinimui, arba nesilaikoma Sutarties reikalavimų, atsiliekama nuo kalendorinio–finansinio grafiko;</w:t>
      </w:r>
    </w:p>
    <w:p w14:paraId="4ECFE149" w14:textId="77777777" w:rsidR="004A3EBC" w:rsidRPr="00B83AAF" w:rsidRDefault="004A3EBC" w:rsidP="00304F2A">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reikalauti, kad Rangovas savo sąskaita pašalintų atliktų darbų defektus, atsiradusius per </w:t>
      </w:r>
      <w:r w:rsidRPr="00B83AAF">
        <w:rPr>
          <w:sz w:val="24"/>
          <w:szCs w:val="24"/>
        </w:rPr>
        <w:lastRenderedPageBreak/>
        <w:t>garantinį laikotarpį;</w:t>
      </w:r>
    </w:p>
    <w:p w14:paraId="18029EAA" w14:textId="77777777" w:rsidR="004A3EBC" w:rsidRPr="00B83AAF" w:rsidRDefault="004A3EBC" w:rsidP="00304F2A">
      <w:pPr>
        <w:pStyle w:val="Sraopastraipa"/>
        <w:widowControl w:val="0"/>
        <w:numPr>
          <w:ilvl w:val="1"/>
          <w:numId w:val="14"/>
        </w:numPr>
        <w:tabs>
          <w:tab w:val="left" w:pos="1134"/>
          <w:tab w:val="left" w:pos="1276"/>
        </w:tabs>
        <w:ind w:left="-10"/>
        <w:jc w:val="both"/>
        <w:rPr>
          <w:sz w:val="24"/>
          <w:szCs w:val="24"/>
        </w:rPr>
      </w:pPr>
      <w:r w:rsidRPr="00B83AA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EEE641B" w14:textId="587637C1" w:rsidR="004A3EBC" w:rsidRPr="00426E8A" w:rsidRDefault="00586E90" w:rsidP="00304F2A">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4A3EBC" w:rsidRPr="00426E8A">
        <w:t>.</w:t>
      </w:r>
    </w:p>
    <w:p w14:paraId="2A832F76" w14:textId="77777777" w:rsidR="004A3EBC" w:rsidRPr="00B83AAF" w:rsidRDefault="004A3EBC" w:rsidP="00304F2A">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43DE1D14" w14:textId="310C77EB" w:rsidR="004A3EBC" w:rsidRPr="007B3743" w:rsidRDefault="004A3EBC" w:rsidP="00304F2A">
      <w:pPr>
        <w:pStyle w:val="Sraopastraipa"/>
        <w:numPr>
          <w:ilvl w:val="1"/>
          <w:numId w:val="14"/>
        </w:numPr>
        <w:tabs>
          <w:tab w:val="left" w:pos="1276"/>
        </w:tabs>
        <w:ind w:left="-10"/>
        <w:jc w:val="both"/>
        <w:rPr>
          <w:sz w:val="24"/>
          <w:szCs w:val="24"/>
        </w:rPr>
      </w:pPr>
      <w:bookmarkStart w:id="9" w:name="_Hlk183780973"/>
      <w:r w:rsidRPr="00B83AAF">
        <w:rPr>
          <w:b/>
          <w:sz w:val="24"/>
          <w:szCs w:val="24"/>
        </w:rPr>
        <w:t xml:space="preserve">ne vėliau kaip per 10 darbo dienų </w:t>
      </w:r>
      <w:r w:rsidRPr="0024162A">
        <w:rPr>
          <w:b/>
          <w:sz w:val="24"/>
          <w:szCs w:val="24"/>
        </w:rPr>
        <w:t xml:space="preserve">nuo Sutarties </w:t>
      </w:r>
      <w:r w:rsidR="00D257CE" w:rsidRPr="0024162A">
        <w:rPr>
          <w:b/>
          <w:bCs/>
          <w:sz w:val="24"/>
          <w:szCs w:val="24"/>
        </w:rPr>
        <w:t>pasirašymo</w:t>
      </w:r>
      <w:r w:rsidRPr="0024162A">
        <w:rPr>
          <w:b/>
          <w:sz w:val="24"/>
          <w:szCs w:val="24"/>
        </w:rPr>
        <w:t xml:space="preserve"> dienos pateikti lokalines ir objektines sąmatas </w:t>
      </w:r>
      <w:bookmarkEnd w:id="9"/>
      <w:r w:rsidRPr="0024162A">
        <w:rPr>
          <w:sz w:val="24"/>
          <w:szCs w:val="24"/>
        </w:rPr>
        <w:t xml:space="preserve">(sąmatose turi atsispindėti </w:t>
      </w:r>
      <w:r w:rsidR="00691410" w:rsidRPr="0024162A">
        <w:rPr>
          <w:rFonts w:eastAsia="LiberationSerif"/>
          <w:sz w:val="24"/>
          <w:szCs w:val="24"/>
        </w:rPr>
        <w:t>techninėje specifikacijoje</w:t>
      </w:r>
      <w:r w:rsidR="00645424" w:rsidRPr="0024162A">
        <w:rPr>
          <w:sz w:val="24"/>
          <w:szCs w:val="24"/>
        </w:rPr>
        <w:t xml:space="preserve"> </w:t>
      </w:r>
      <w:r w:rsidRPr="0024162A">
        <w:rPr>
          <w:sz w:val="24"/>
          <w:szCs w:val="24"/>
        </w:rPr>
        <w:t xml:space="preserve">pateikti darbų kiekiai bei </w:t>
      </w:r>
      <w:r w:rsidRPr="0067232B">
        <w:rPr>
          <w:sz w:val="24"/>
          <w:szCs w:val="24"/>
        </w:rPr>
        <w:t>įkainiai).</w:t>
      </w:r>
      <w:r w:rsidRPr="0067232B">
        <w:rPr>
          <w:b/>
          <w:sz w:val="24"/>
          <w:szCs w:val="24"/>
        </w:rPr>
        <w:t xml:space="preserve"> </w:t>
      </w:r>
      <w:r w:rsidRPr="0067232B">
        <w:rPr>
          <w:sz w:val="24"/>
          <w:szCs w:val="24"/>
        </w:rPr>
        <w:t>Pateiktos sąmatos Sutarties vykdymo metu negali būti keičiamos, išskyrus Sutarties 3.2 p. nu</w:t>
      </w:r>
      <w:r w:rsidRPr="00CF315B">
        <w:rPr>
          <w:sz w:val="24"/>
          <w:szCs w:val="24"/>
        </w:rPr>
        <w:t>rodytais</w:t>
      </w:r>
      <w:r w:rsidRPr="00B83AAF">
        <w:rPr>
          <w:sz w:val="24"/>
          <w:szCs w:val="24"/>
        </w:rPr>
        <w:t xml:space="preserve"> atvejais, taip pat pateiktose </w:t>
      </w:r>
      <w:r w:rsidRPr="007B3743">
        <w:rPr>
          <w:sz w:val="24"/>
          <w:szCs w:val="24"/>
        </w:rPr>
        <w:t>sąmatose gali būti taisomos klaidos, jeigu dėl to nenukenčia Užsakovo interesai</w:t>
      </w:r>
      <w:r w:rsidR="00A1248F" w:rsidRPr="00B53AF4">
        <w:rPr>
          <w:sz w:val="24"/>
          <w:szCs w:val="24"/>
        </w:rPr>
        <w:t xml:space="preserve">. </w:t>
      </w:r>
      <w:r w:rsidR="00A1248F" w:rsidRPr="00B53AF4">
        <w:rPr>
          <w:b/>
          <w:bCs/>
          <w:sz w:val="24"/>
          <w:szCs w:val="24"/>
        </w:rPr>
        <w:t xml:space="preserve">Rangovui laiku nepateikus </w:t>
      </w:r>
      <w:r w:rsidR="00A1248F" w:rsidRPr="00B53AF4">
        <w:rPr>
          <w:b/>
          <w:sz w:val="24"/>
          <w:szCs w:val="24"/>
        </w:rPr>
        <w:t>lokalinių ir objektinių sąmatų</w:t>
      </w:r>
      <w:r w:rsidR="00A1248F" w:rsidRPr="00B53AF4">
        <w:rPr>
          <w:b/>
          <w:bCs/>
          <w:sz w:val="24"/>
          <w:szCs w:val="24"/>
        </w:rPr>
        <w:t>, taikomi Sutarties 1</w:t>
      </w:r>
      <w:r w:rsidR="0067232B" w:rsidRPr="00B53AF4">
        <w:rPr>
          <w:b/>
          <w:bCs/>
          <w:sz w:val="24"/>
          <w:szCs w:val="24"/>
        </w:rPr>
        <w:t>8</w:t>
      </w:r>
      <w:r w:rsidR="00A1248F" w:rsidRPr="00B53AF4">
        <w:rPr>
          <w:b/>
          <w:bCs/>
          <w:sz w:val="24"/>
          <w:szCs w:val="24"/>
        </w:rPr>
        <w:t xml:space="preserve"> p. nustatyti d</w:t>
      </w:r>
      <w:r w:rsidR="00A1248F" w:rsidRPr="007B3743">
        <w:rPr>
          <w:b/>
          <w:bCs/>
          <w:sz w:val="24"/>
          <w:szCs w:val="24"/>
        </w:rPr>
        <w:t>elspinigiai</w:t>
      </w:r>
      <w:r w:rsidR="00A1248F" w:rsidRPr="007B3743">
        <w:rPr>
          <w:sz w:val="24"/>
          <w:szCs w:val="24"/>
        </w:rPr>
        <w:t>;</w:t>
      </w:r>
    </w:p>
    <w:p w14:paraId="3B0E7044" w14:textId="4AF81538" w:rsidR="004A3EBC" w:rsidRDefault="004A3EBC" w:rsidP="00304F2A">
      <w:pPr>
        <w:pStyle w:val="Sraopastraipa"/>
        <w:numPr>
          <w:ilvl w:val="1"/>
          <w:numId w:val="14"/>
        </w:numPr>
        <w:tabs>
          <w:tab w:val="left" w:pos="1276"/>
        </w:tabs>
        <w:ind w:left="-10"/>
        <w:jc w:val="both"/>
        <w:rPr>
          <w:sz w:val="24"/>
          <w:szCs w:val="24"/>
        </w:rPr>
      </w:pPr>
      <w:r w:rsidRPr="007B3743">
        <w:rPr>
          <w:b/>
          <w:bCs/>
          <w:sz w:val="24"/>
          <w:szCs w:val="24"/>
        </w:rPr>
        <w:t xml:space="preserve">ne vėliau kaip per 10 darbo dienų nuo Sutarties </w:t>
      </w:r>
      <w:r w:rsidR="00D257CE" w:rsidRPr="007B3743">
        <w:rPr>
          <w:b/>
          <w:bCs/>
          <w:sz w:val="24"/>
          <w:szCs w:val="24"/>
        </w:rPr>
        <w:t>pasirašymo</w:t>
      </w:r>
      <w:r w:rsidRPr="007B3743">
        <w:rPr>
          <w:b/>
          <w:bCs/>
          <w:sz w:val="24"/>
          <w:szCs w:val="24"/>
        </w:rPr>
        <w:t xml:space="preserve"> dienos</w:t>
      </w:r>
      <w:r w:rsidR="00911C4F" w:rsidRPr="007B3743">
        <w:rPr>
          <w:b/>
          <w:bCs/>
          <w:sz w:val="24"/>
          <w:szCs w:val="24"/>
        </w:rPr>
        <w:t xml:space="preserve"> </w:t>
      </w:r>
      <w:r w:rsidRPr="007B3743">
        <w:rPr>
          <w:b/>
          <w:bCs/>
          <w:sz w:val="24"/>
          <w:szCs w:val="24"/>
        </w:rPr>
        <w:t xml:space="preserve">pateikti darbų vykdymo </w:t>
      </w:r>
      <w:bookmarkStart w:id="10" w:name="_Hlk183780984"/>
      <w:r w:rsidRPr="007B3743">
        <w:rPr>
          <w:b/>
          <w:bCs/>
          <w:sz w:val="24"/>
          <w:szCs w:val="24"/>
        </w:rPr>
        <w:t>kalendorinį–finansinį grafiką</w:t>
      </w:r>
      <w:bookmarkEnd w:id="10"/>
      <w:r w:rsidRPr="007B3743">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511D61" w:rsidRPr="00B53AF4">
        <w:rPr>
          <w:sz w:val="24"/>
          <w:szCs w:val="24"/>
        </w:rPr>
        <w:t xml:space="preserve">. </w:t>
      </w:r>
      <w:r w:rsidR="00511D61" w:rsidRPr="00B53AF4">
        <w:rPr>
          <w:b/>
          <w:bCs/>
          <w:sz w:val="24"/>
          <w:szCs w:val="24"/>
        </w:rPr>
        <w:t>Rangovui laiku nepateikus darbų vykdymo kalendorinio–finansinio grafiko, taikomi Sutarties 1</w:t>
      </w:r>
      <w:r w:rsidR="00454C3C" w:rsidRPr="00B53AF4">
        <w:rPr>
          <w:b/>
          <w:bCs/>
          <w:sz w:val="24"/>
          <w:szCs w:val="24"/>
        </w:rPr>
        <w:t>8</w:t>
      </w:r>
      <w:r w:rsidR="00511D61" w:rsidRPr="00B53AF4">
        <w:rPr>
          <w:b/>
          <w:bCs/>
          <w:sz w:val="24"/>
          <w:szCs w:val="24"/>
        </w:rPr>
        <w:t xml:space="preserve"> p.</w:t>
      </w:r>
      <w:r w:rsidR="00511D61" w:rsidRPr="007B3743">
        <w:rPr>
          <w:b/>
          <w:bCs/>
          <w:sz w:val="24"/>
          <w:szCs w:val="24"/>
        </w:rPr>
        <w:t xml:space="preserve"> nustatyti</w:t>
      </w:r>
      <w:r w:rsidR="00511D61" w:rsidRPr="006D20B1">
        <w:rPr>
          <w:b/>
          <w:bCs/>
          <w:sz w:val="24"/>
          <w:szCs w:val="24"/>
        </w:rPr>
        <w:t xml:space="preserve"> delspinigiai</w:t>
      </w:r>
      <w:r w:rsidRPr="00B83AAF">
        <w:rPr>
          <w:sz w:val="24"/>
          <w:szCs w:val="24"/>
        </w:rPr>
        <w:t>;</w:t>
      </w:r>
    </w:p>
    <w:p w14:paraId="6C0A9DD7" w14:textId="7539093E" w:rsidR="00DB1005" w:rsidRPr="006C7CA5" w:rsidRDefault="008A6AB4" w:rsidP="00304F2A">
      <w:pPr>
        <w:pStyle w:val="Sraopastraipa"/>
        <w:numPr>
          <w:ilvl w:val="1"/>
          <w:numId w:val="14"/>
        </w:numPr>
        <w:tabs>
          <w:tab w:val="left" w:pos="1276"/>
        </w:tabs>
        <w:ind w:left="-10"/>
        <w:jc w:val="both"/>
        <w:rPr>
          <w:sz w:val="24"/>
          <w:szCs w:val="24"/>
        </w:rPr>
      </w:pPr>
      <w:r w:rsidRPr="00B83AAF">
        <w:rPr>
          <w:sz w:val="24"/>
          <w:szCs w:val="24"/>
        </w:rPr>
        <w:t>pasirašius Sutartį</w:t>
      </w:r>
      <w:r w:rsidRPr="006C7CA5">
        <w:rPr>
          <w:sz w:val="24"/>
          <w:szCs w:val="24"/>
        </w:rPr>
        <w:t>,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4A3EBC" w:rsidRPr="006C7CA5">
        <w:rPr>
          <w:sz w:val="24"/>
          <w:szCs w:val="24"/>
        </w:rPr>
        <w:t>;</w:t>
      </w:r>
    </w:p>
    <w:p w14:paraId="737D889B" w14:textId="265638E1" w:rsidR="007309B9" w:rsidRPr="00FF7AE6" w:rsidRDefault="00540199" w:rsidP="00304F2A">
      <w:pPr>
        <w:pStyle w:val="Sraopastraipa"/>
        <w:widowControl w:val="0"/>
        <w:numPr>
          <w:ilvl w:val="1"/>
          <w:numId w:val="14"/>
        </w:numPr>
        <w:tabs>
          <w:tab w:val="left" w:pos="1134"/>
          <w:tab w:val="left" w:pos="1276"/>
        </w:tabs>
        <w:ind w:left="-10"/>
        <w:jc w:val="both"/>
        <w:rPr>
          <w:sz w:val="24"/>
          <w:szCs w:val="24"/>
        </w:rPr>
      </w:pPr>
      <w:hyperlink r:id="rId9" w:history="1">
        <w:r w:rsidR="00895629" w:rsidRPr="00FF7AE6">
          <w:rPr>
            <w:rStyle w:val="Hipersaitas"/>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95629" w:rsidRPr="00FF7AE6">
        <w:rPr>
          <w:b/>
          <w:bCs/>
          <w:sz w:val="24"/>
          <w:szCs w:val="24"/>
        </w:rPr>
        <w:t xml:space="preserve"> (toliau – </w:t>
      </w:r>
      <w:r w:rsidR="006A4803" w:rsidRPr="00FF7AE6">
        <w:rPr>
          <w:b/>
          <w:bCs/>
          <w:sz w:val="24"/>
          <w:szCs w:val="24"/>
        </w:rPr>
        <w:t>Tvarkos a</w:t>
      </w:r>
      <w:r w:rsidR="00895629" w:rsidRPr="00FF7AE6">
        <w:rPr>
          <w:b/>
          <w:bCs/>
          <w:sz w:val="24"/>
          <w:szCs w:val="24"/>
        </w:rPr>
        <w:t>prašas) nustatytų kriterijų taikymas</w:t>
      </w:r>
      <w:r w:rsidR="007309B9" w:rsidRPr="00FF7AE6">
        <w:rPr>
          <w:b/>
          <w:bCs/>
          <w:sz w:val="24"/>
          <w:szCs w:val="24"/>
        </w:rPr>
        <w:t>:</w:t>
      </w:r>
    </w:p>
    <w:p w14:paraId="1F27124F" w14:textId="0D0D6A1F" w:rsidR="00805195" w:rsidRPr="00FF7AE6" w:rsidRDefault="00834A4F" w:rsidP="00304F2A">
      <w:pPr>
        <w:pStyle w:val="Sraopastraipa"/>
        <w:widowControl w:val="0"/>
        <w:numPr>
          <w:ilvl w:val="2"/>
          <w:numId w:val="14"/>
        </w:numPr>
        <w:tabs>
          <w:tab w:val="left" w:pos="1134"/>
          <w:tab w:val="left" w:pos="1276"/>
          <w:tab w:val="left" w:pos="1418"/>
        </w:tabs>
        <w:ind w:left="-10"/>
        <w:jc w:val="both"/>
        <w:rPr>
          <w:sz w:val="24"/>
          <w:szCs w:val="24"/>
        </w:rPr>
      </w:pPr>
      <w:r w:rsidRPr="00FF7AE6">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805195" w:rsidRPr="00FF7AE6">
        <w:rPr>
          <w:b/>
          <w:bCs/>
          <w:sz w:val="24"/>
          <w:szCs w:val="24"/>
        </w:rPr>
        <w:t xml:space="preserve">Rangovas įsipareigoja ne vėliau kaip per 10 darbo dienų nuo Sutarties </w:t>
      </w:r>
      <w:r w:rsidRPr="00FF7AE6">
        <w:rPr>
          <w:b/>
          <w:bCs/>
          <w:sz w:val="24"/>
          <w:szCs w:val="24"/>
        </w:rPr>
        <w:t>pasirašymo</w:t>
      </w:r>
      <w:r w:rsidR="00805195" w:rsidRPr="00FF7AE6">
        <w:rPr>
          <w:b/>
          <w:bCs/>
          <w:sz w:val="24"/>
          <w:szCs w:val="24"/>
        </w:rPr>
        <w:t xml:space="preserve"> dienos Užsakovui pateikti arba (1)</w:t>
      </w:r>
      <w:r w:rsidR="00805195" w:rsidRPr="00FF7AE6">
        <w:rPr>
          <w:sz w:val="24"/>
          <w:szCs w:val="24"/>
        </w:rPr>
        <w:t xml:space="preserve"> </w:t>
      </w:r>
      <w:r w:rsidR="00805195" w:rsidRPr="00FF7AE6">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00805195" w:rsidRPr="00FF7AE6">
        <w:rPr>
          <w:sz w:val="24"/>
          <w:szCs w:val="24"/>
        </w:rPr>
        <w:t>, kurie patvirtintų, kad Rangovo siūlomos aplinkos apsaugos vadybos užtikrinimo priemonės atitinka reikalaujamus aplinkos apsaugos vadybos sistemos standartus (</w:t>
      </w:r>
      <w:r w:rsidR="00805195" w:rsidRPr="00FF7AE6">
        <w:rPr>
          <w:i/>
          <w:iCs/>
          <w:sz w:val="24"/>
          <w:szCs w:val="24"/>
        </w:rPr>
        <w:t xml:space="preserve">pvz. tai gali būti Rangovo taikomų aplinkos apsaugos vadybos priemonių aprašymas, atitinkantis visus </w:t>
      </w:r>
      <w:r w:rsidR="006D4A59" w:rsidRPr="00FF7AE6">
        <w:rPr>
          <w:i/>
          <w:iCs/>
          <w:sz w:val="24"/>
          <w:szCs w:val="24"/>
        </w:rPr>
        <w:t>Tvarkos a</w:t>
      </w:r>
      <w:r w:rsidR="00805195" w:rsidRPr="00FF7AE6">
        <w:rPr>
          <w:i/>
          <w:iCs/>
          <w:sz w:val="24"/>
          <w:szCs w:val="24"/>
        </w:rPr>
        <w:t>prašo 10 punkte nustatytus reikalavimus</w:t>
      </w:r>
      <w:r w:rsidR="00805195" w:rsidRPr="00FF7AE6">
        <w:rPr>
          <w:sz w:val="24"/>
          <w:szCs w:val="24"/>
        </w:rPr>
        <w:t>).</w:t>
      </w:r>
      <w:r w:rsidRPr="00FF7AE6">
        <w:rPr>
          <w:sz w:val="24"/>
          <w:szCs w:val="24"/>
        </w:rPr>
        <w:t xml:space="preserve"> </w:t>
      </w:r>
      <w:r w:rsidR="00BF0CC4" w:rsidRPr="00FF7AE6">
        <w:rPr>
          <w:b/>
          <w:bCs/>
          <w:sz w:val="24"/>
          <w:szCs w:val="24"/>
        </w:rPr>
        <w:t>Rangovui laiku nepateikus</w:t>
      </w:r>
      <w:r w:rsidR="00BF0CC4" w:rsidRPr="00FF7AE6">
        <w:rPr>
          <w:b/>
          <w:sz w:val="24"/>
          <w:szCs w:val="24"/>
        </w:rPr>
        <w:t xml:space="preserve"> </w:t>
      </w:r>
      <w:r w:rsidR="00805195" w:rsidRPr="00FF7AE6">
        <w:rPr>
          <w:b/>
          <w:sz w:val="24"/>
          <w:szCs w:val="24"/>
        </w:rPr>
        <w:t>ties numeriu (1) arba (2)</w:t>
      </w:r>
      <w:r w:rsidR="00BF0CC4" w:rsidRPr="00FF7AE6">
        <w:rPr>
          <w:b/>
          <w:sz w:val="24"/>
          <w:szCs w:val="24"/>
        </w:rPr>
        <w:t xml:space="preserve"> </w:t>
      </w:r>
      <w:r w:rsidR="00805195" w:rsidRPr="00FF7AE6">
        <w:rPr>
          <w:b/>
          <w:sz w:val="24"/>
          <w:szCs w:val="24"/>
        </w:rPr>
        <w:t xml:space="preserve">nurodytų dokumentų/informacijos, </w:t>
      </w:r>
      <w:r w:rsidR="00805195" w:rsidRPr="00B53AF4">
        <w:rPr>
          <w:b/>
          <w:sz w:val="24"/>
          <w:szCs w:val="24"/>
        </w:rPr>
        <w:t>Rangov</w:t>
      </w:r>
      <w:r w:rsidR="00966A1D" w:rsidRPr="00B53AF4">
        <w:rPr>
          <w:b/>
          <w:sz w:val="24"/>
          <w:szCs w:val="24"/>
        </w:rPr>
        <w:t>ui</w:t>
      </w:r>
      <w:r w:rsidR="00805195" w:rsidRPr="00B53AF4">
        <w:rPr>
          <w:b/>
          <w:sz w:val="24"/>
          <w:szCs w:val="24"/>
        </w:rPr>
        <w:t xml:space="preserve"> </w:t>
      </w:r>
      <w:r w:rsidR="00675880" w:rsidRPr="00B53AF4">
        <w:rPr>
          <w:b/>
          <w:sz w:val="24"/>
          <w:szCs w:val="24"/>
        </w:rPr>
        <w:t>taikom</w:t>
      </w:r>
      <w:r w:rsidR="00BF0CC4" w:rsidRPr="00B53AF4">
        <w:rPr>
          <w:b/>
          <w:sz w:val="24"/>
          <w:szCs w:val="24"/>
        </w:rPr>
        <w:t>i</w:t>
      </w:r>
      <w:r w:rsidR="00675880" w:rsidRPr="00B53AF4">
        <w:rPr>
          <w:b/>
          <w:sz w:val="24"/>
          <w:szCs w:val="24"/>
        </w:rPr>
        <w:t xml:space="preserve"> Sutarties</w:t>
      </w:r>
      <w:r w:rsidR="00BF0CC4" w:rsidRPr="00B53AF4">
        <w:rPr>
          <w:b/>
          <w:sz w:val="24"/>
          <w:szCs w:val="24"/>
        </w:rPr>
        <w:t xml:space="preserve"> 1</w:t>
      </w:r>
      <w:r w:rsidR="00895E2D" w:rsidRPr="00B53AF4">
        <w:rPr>
          <w:b/>
          <w:sz w:val="24"/>
          <w:szCs w:val="24"/>
        </w:rPr>
        <w:t>8</w:t>
      </w:r>
      <w:r w:rsidR="00BF0CC4" w:rsidRPr="00B53AF4">
        <w:rPr>
          <w:b/>
          <w:sz w:val="24"/>
          <w:szCs w:val="24"/>
        </w:rPr>
        <w:t xml:space="preserve"> p.</w:t>
      </w:r>
      <w:r w:rsidR="00BF0CC4" w:rsidRPr="00B53AF4">
        <w:rPr>
          <w:b/>
          <w:bCs/>
          <w:sz w:val="24"/>
          <w:szCs w:val="24"/>
        </w:rPr>
        <w:t xml:space="preserve"> nustatyti delspinigiai</w:t>
      </w:r>
      <w:r w:rsidR="00805195" w:rsidRPr="00B53AF4">
        <w:rPr>
          <w:b/>
          <w:sz w:val="24"/>
          <w:szCs w:val="24"/>
        </w:rPr>
        <w:t>.</w:t>
      </w:r>
      <w:r w:rsidR="00BF0CC4" w:rsidRPr="00B53AF4">
        <w:rPr>
          <w:b/>
          <w:sz w:val="24"/>
          <w:szCs w:val="24"/>
        </w:rPr>
        <w:t xml:space="preserve"> </w:t>
      </w:r>
      <w:r w:rsidR="00805195" w:rsidRPr="00B53AF4">
        <w:rPr>
          <w:sz w:val="24"/>
          <w:szCs w:val="24"/>
        </w:rPr>
        <w:t>Užsakovas pripažįsta lygiaverčius sertifikatus, i</w:t>
      </w:r>
      <w:r w:rsidR="00805195" w:rsidRPr="00FF7AE6">
        <w:rPr>
          <w:sz w:val="24"/>
          <w:szCs w:val="24"/>
        </w:rPr>
        <w:t>šduotus kitose valstybėse narėse įsteigtų nepriklausomų įstaigų</w:t>
      </w:r>
      <w:r w:rsidR="006C7CA5" w:rsidRPr="00FF7AE6">
        <w:rPr>
          <w:sz w:val="24"/>
          <w:szCs w:val="24"/>
        </w:rPr>
        <w:t>.</w:t>
      </w:r>
    </w:p>
    <w:p w14:paraId="42FD0694" w14:textId="1A7FBFAF" w:rsidR="00C826BF" w:rsidRPr="00BE17A1" w:rsidRDefault="00BF0CC4" w:rsidP="00304F2A">
      <w:pPr>
        <w:pStyle w:val="Sraopastraipa"/>
        <w:numPr>
          <w:ilvl w:val="2"/>
          <w:numId w:val="14"/>
        </w:numPr>
        <w:tabs>
          <w:tab w:val="left" w:pos="993"/>
          <w:tab w:val="left" w:pos="1418"/>
        </w:tabs>
        <w:ind w:left="-10"/>
        <w:jc w:val="both"/>
        <w:rPr>
          <w:sz w:val="24"/>
          <w:szCs w:val="24"/>
        </w:rPr>
      </w:pPr>
      <w:r w:rsidRPr="00BE17A1">
        <w:rPr>
          <w:b/>
          <w:bCs/>
          <w:sz w:val="24"/>
          <w:szCs w:val="24"/>
        </w:rPr>
        <w:t>pateikti Užsakovui techninėje specifikacijoje dėl aplinkosauginių reikalavimų nurodytų statybinių medžiagų</w:t>
      </w:r>
      <w:r w:rsidR="0098682B" w:rsidRPr="00BE17A1">
        <w:rPr>
          <w:b/>
          <w:bCs/>
          <w:sz w:val="24"/>
          <w:szCs w:val="24"/>
        </w:rPr>
        <w:t xml:space="preserve">, </w:t>
      </w:r>
      <w:r w:rsidRPr="00BE17A1">
        <w:rPr>
          <w:b/>
          <w:bCs/>
          <w:sz w:val="24"/>
          <w:szCs w:val="24"/>
        </w:rPr>
        <w:t>elektros lempų</w:t>
      </w:r>
      <w:r w:rsidR="0098682B" w:rsidRPr="00BE17A1">
        <w:rPr>
          <w:b/>
          <w:bCs/>
          <w:sz w:val="24"/>
          <w:szCs w:val="24"/>
        </w:rPr>
        <w:t xml:space="preserve">, </w:t>
      </w:r>
      <w:r w:rsidR="0098682B" w:rsidRPr="00BE17A1">
        <w:rPr>
          <w:b/>
          <w:bCs/>
          <w:color w:val="000000"/>
          <w:sz w:val="24"/>
          <w:szCs w:val="24"/>
        </w:rPr>
        <w:t>v</w:t>
      </w:r>
      <w:r w:rsidR="0098682B" w:rsidRPr="00BE17A1">
        <w:rPr>
          <w:b/>
          <w:bCs/>
          <w:color w:val="000000"/>
          <w:sz w:val="24"/>
          <w:szCs w:val="24"/>
        </w:rPr>
        <w:t>andens maišytuv</w:t>
      </w:r>
      <w:r w:rsidR="0098682B" w:rsidRPr="00BE17A1">
        <w:rPr>
          <w:b/>
          <w:bCs/>
          <w:color w:val="000000"/>
          <w:sz w:val="24"/>
          <w:szCs w:val="24"/>
        </w:rPr>
        <w:t xml:space="preserve">ų </w:t>
      </w:r>
      <w:r w:rsidRPr="00BE17A1">
        <w:rPr>
          <w:b/>
          <w:bCs/>
          <w:sz w:val="24"/>
          <w:szCs w:val="24"/>
        </w:rPr>
        <w:t>atitiktį aplinkos apsaugos reikalavimams patvirtinančius dokumentus (galimi pateikti dokumentai nurodyti techninėje specifikacijoje) iki techninėje specifikacijoje numatytų atitinkamų darbų vykdymo pradžios.</w:t>
      </w:r>
      <w:r w:rsidRPr="00BE17A1">
        <w:rPr>
          <w:sz w:val="24"/>
          <w:szCs w:val="24"/>
        </w:rPr>
        <w:t xml:space="preserve"> </w:t>
      </w:r>
      <w:r w:rsidRPr="00BE17A1">
        <w:rPr>
          <w:b/>
          <w:bCs/>
          <w:sz w:val="24"/>
          <w:szCs w:val="24"/>
        </w:rPr>
        <w:t>Rangovui nesilaikant šio įsipareigojimo arba Užsakovui nustačius, kad statybinės medžiagos ir (ar) elektros lempos</w:t>
      </w:r>
      <w:r w:rsidR="00BE17A1" w:rsidRPr="00BE17A1">
        <w:rPr>
          <w:b/>
          <w:bCs/>
          <w:sz w:val="24"/>
          <w:szCs w:val="24"/>
        </w:rPr>
        <w:t xml:space="preserve">, </w:t>
      </w:r>
      <w:r w:rsidR="00BE17A1" w:rsidRPr="00BE17A1">
        <w:rPr>
          <w:b/>
          <w:bCs/>
          <w:sz w:val="24"/>
          <w:szCs w:val="24"/>
        </w:rPr>
        <w:t>ir (ar)</w:t>
      </w:r>
      <w:r w:rsidR="00BE17A1" w:rsidRPr="00BE17A1">
        <w:rPr>
          <w:b/>
          <w:bCs/>
          <w:sz w:val="24"/>
          <w:szCs w:val="24"/>
        </w:rPr>
        <w:t xml:space="preserve"> </w:t>
      </w:r>
      <w:r w:rsidR="00BE17A1" w:rsidRPr="00BE17A1">
        <w:rPr>
          <w:b/>
          <w:bCs/>
          <w:color w:val="000000"/>
          <w:sz w:val="24"/>
          <w:szCs w:val="24"/>
        </w:rPr>
        <w:t>vandens maišytuv</w:t>
      </w:r>
      <w:r w:rsidR="00BE17A1" w:rsidRPr="00BE17A1">
        <w:rPr>
          <w:b/>
          <w:bCs/>
          <w:color w:val="000000"/>
          <w:sz w:val="24"/>
          <w:szCs w:val="24"/>
        </w:rPr>
        <w:t xml:space="preserve">ai </w:t>
      </w:r>
      <w:r w:rsidRPr="00BE17A1">
        <w:rPr>
          <w:b/>
          <w:bCs/>
          <w:sz w:val="24"/>
          <w:szCs w:val="24"/>
        </w:rPr>
        <w:t>neatitink</w:t>
      </w:r>
      <w:r w:rsidR="00DD394C" w:rsidRPr="00BE17A1">
        <w:rPr>
          <w:b/>
          <w:bCs/>
          <w:sz w:val="24"/>
          <w:szCs w:val="24"/>
        </w:rPr>
        <w:t xml:space="preserve">a techninėje specifikacijoje </w:t>
      </w:r>
      <w:r w:rsidRPr="00BE17A1">
        <w:rPr>
          <w:b/>
          <w:bCs/>
          <w:sz w:val="24"/>
          <w:szCs w:val="24"/>
        </w:rPr>
        <w:t>nustatytų reikalavimų, Rangovui bus taikoma Sutarties 1</w:t>
      </w:r>
      <w:r w:rsidR="00676F86" w:rsidRPr="00BE17A1">
        <w:rPr>
          <w:b/>
          <w:bCs/>
          <w:sz w:val="24"/>
          <w:szCs w:val="24"/>
        </w:rPr>
        <w:t>7</w:t>
      </w:r>
      <w:r w:rsidRPr="00BE17A1">
        <w:rPr>
          <w:b/>
          <w:bCs/>
          <w:sz w:val="24"/>
          <w:szCs w:val="24"/>
        </w:rPr>
        <w:t xml:space="preserve"> p. numatyta atsakomybė, ir neatitikimai turės būti ištaisyti</w:t>
      </w:r>
      <w:r w:rsidR="00C826BF" w:rsidRPr="00BE17A1">
        <w:rPr>
          <w:sz w:val="24"/>
          <w:szCs w:val="24"/>
        </w:rPr>
        <w:t>.</w:t>
      </w:r>
    </w:p>
    <w:p w14:paraId="412AEBE9" w14:textId="26A91746" w:rsidR="009A5413" w:rsidRDefault="009A5413" w:rsidP="00304F2A">
      <w:pPr>
        <w:widowControl w:val="0"/>
        <w:numPr>
          <w:ilvl w:val="1"/>
          <w:numId w:val="14"/>
        </w:numPr>
        <w:tabs>
          <w:tab w:val="left" w:pos="1276"/>
          <w:tab w:val="left" w:pos="1418"/>
          <w:tab w:val="left" w:pos="1620"/>
        </w:tabs>
        <w:ind w:left="-11"/>
        <w:contextualSpacing/>
        <w:jc w:val="both"/>
      </w:pPr>
      <w:r w:rsidRPr="005462C1">
        <w:t>pradėti darbus tik po to, kai pasirašytas statybvietės perdavimo ir priėmimo aktas;</w:t>
      </w:r>
    </w:p>
    <w:p w14:paraId="5C2AAC2F" w14:textId="77777777" w:rsidR="004A3EBC" w:rsidRPr="00B83AAF" w:rsidRDefault="004A3EBC" w:rsidP="00304F2A">
      <w:pPr>
        <w:widowControl w:val="0"/>
        <w:numPr>
          <w:ilvl w:val="1"/>
          <w:numId w:val="14"/>
        </w:numPr>
        <w:tabs>
          <w:tab w:val="left" w:pos="1276"/>
          <w:tab w:val="left" w:pos="1418"/>
          <w:tab w:val="left" w:pos="1560"/>
          <w:tab w:val="left" w:pos="1620"/>
        </w:tabs>
        <w:ind w:left="-11"/>
        <w:contextualSpacing/>
        <w:jc w:val="both"/>
      </w:pPr>
      <w:r w:rsidRPr="00B83AAF">
        <w:lastRenderedPageBreak/>
        <w:t>Lietuvos Respublikos statybos įstatymo (toliau – Statybos įstatymas) 22</w:t>
      </w:r>
      <w:r w:rsidRPr="00B83AAF">
        <w:rPr>
          <w:vertAlign w:val="superscript"/>
        </w:rPr>
        <w:t>1</w:t>
      </w:r>
      <w:r w:rsidRPr="00B83AAF">
        <w:t xml:space="preserve"> str. nustatyta </w:t>
      </w:r>
      <w:hyperlink r:id="rId10" w:history="1">
        <w:r w:rsidRPr="00B83AAF">
          <w:rPr>
            <w:rStyle w:val="Hipersaitas"/>
            <w:color w:val="000000" w:themeColor="text1"/>
            <w:u w:val="none"/>
          </w:rPr>
          <w:t>tvarka</w:t>
        </w:r>
      </w:hyperlink>
      <w:r w:rsidRPr="00B83AA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6C1C7571" w14:textId="17CCE6C4" w:rsidR="004A3EBC" w:rsidRPr="00B83AAF" w:rsidRDefault="009A5413" w:rsidP="00304F2A">
      <w:pPr>
        <w:widowControl w:val="0"/>
        <w:numPr>
          <w:ilvl w:val="1"/>
          <w:numId w:val="14"/>
        </w:numPr>
        <w:tabs>
          <w:tab w:val="left" w:pos="1276"/>
          <w:tab w:val="left" w:pos="1418"/>
          <w:tab w:val="left" w:pos="1620"/>
        </w:tabs>
        <w:ind w:left="-10"/>
        <w:contextualSpacing/>
        <w:jc w:val="both"/>
      </w:pPr>
      <w:r w:rsidRPr="00B83AAF">
        <w:t xml:space="preserve">atlikti darbus pagal </w:t>
      </w:r>
      <w:r>
        <w:t xml:space="preserve">techninės specifikacijos ir </w:t>
      </w:r>
      <w:r w:rsidRPr="00B83AAF">
        <w:t>Sutarties reikalavimus kaip įmanoma rūpestingai ir efektyviai</w:t>
      </w:r>
      <w:r>
        <w:t xml:space="preserve">, </w:t>
      </w:r>
      <w:r w:rsidR="004A3EBC" w:rsidRPr="00B83AA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AD25F3F" w14:textId="632707C4" w:rsidR="004A3EBC" w:rsidRPr="00B83AAF" w:rsidRDefault="008E585E" w:rsidP="00304F2A">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 įskaitant prieduose, numatytiems darbams atlikti, naudoti Lietuvos Respublikos įstatymais nustatyta tvarka sertifikuotas medžiagas, gaminius ir įrenginius</w:t>
      </w:r>
      <w:r w:rsidR="004A3EBC" w:rsidRPr="00B83AAF">
        <w:t>;</w:t>
      </w:r>
    </w:p>
    <w:p w14:paraId="68E416D7" w14:textId="77777777" w:rsidR="004A3EBC" w:rsidRPr="00B83AAF" w:rsidRDefault="004A3EBC" w:rsidP="00304F2A">
      <w:pPr>
        <w:widowControl w:val="0"/>
        <w:numPr>
          <w:ilvl w:val="1"/>
          <w:numId w:val="14"/>
        </w:numPr>
        <w:tabs>
          <w:tab w:val="left" w:pos="1276"/>
          <w:tab w:val="left" w:pos="1418"/>
        </w:tabs>
        <w:ind w:left="-10"/>
        <w:contextualSpacing/>
        <w:jc w:val="both"/>
      </w:pPr>
      <w:r w:rsidRPr="00B83AAF">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114D2215" w14:textId="36911316" w:rsidR="004A3EBC" w:rsidRPr="00B83AAF" w:rsidRDefault="0011118F" w:rsidP="00304F2A">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5721294A" w14:textId="77777777" w:rsidR="004A3EBC" w:rsidRPr="00B83AAF" w:rsidRDefault="004A3EBC" w:rsidP="00304F2A">
      <w:pPr>
        <w:widowControl w:val="0"/>
        <w:numPr>
          <w:ilvl w:val="1"/>
          <w:numId w:val="14"/>
        </w:numPr>
        <w:tabs>
          <w:tab w:val="left" w:pos="1276"/>
          <w:tab w:val="left" w:pos="1418"/>
        </w:tabs>
        <w:ind w:left="-10"/>
        <w:contextualSpacing/>
        <w:jc w:val="both"/>
      </w:pPr>
      <w:r w:rsidRPr="00B83AA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29B382EA" w:rsidR="004A3EBC" w:rsidRPr="00B83AAF" w:rsidRDefault="00D4413D" w:rsidP="00304F2A">
      <w:pPr>
        <w:widowControl w:val="0"/>
        <w:numPr>
          <w:ilvl w:val="1"/>
          <w:numId w:val="14"/>
        </w:numPr>
        <w:tabs>
          <w:tab w:val="left" w:pos="1560"/>
        </w:tabs>
        <w:ind w:left="-10"/>
        <w:contextualSpacing/>
        <w:jc w:val="both"/>
      </w:pPr>
      <w:r w:rsidRPr="00B83AAF">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BBD6C65" w14:textId="77777777" w:rsidR="004A3EBC" w:rsidRPr="00B83AAF" w:rsidRDefault="004A3EBC" w:rsidP="00304F2A">
      <w:pPr>
        <w:widowControl w:val="0"/>
        <w:numPr>
          <w:ilvl w:val="1"/>
          <w:numId w:val="14"/>
        </w:numPr>
        <w:tabs>
          <w:tab w:val="left" w:pos="1276"/>
          <w:tab w:val="left" w:pos="1418"/>
          <w:tab w:val="left" w:pos="1560"/>
          <w:tab w:val="left" w:pos="1620"/>
        </w:tabs>
        <w:ind w:left="-1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90AF7A"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73A8BC20"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4C3F0288" w14:textId="77777777" w:rsidR="00161204" w:rsidRDefault="00D4413D" w:rsidP="00304F2A">
      <w:pPr>
        <w:widowControl w:val="0"/>
        <w:numPr>
          <w:ilvl w:val="1"/>
          <w:numId w:val="14"/>
        </w:numPr>
        <w:tabs>
          <w:tab w:val="left" w:pos="1418"/>
          <w:tab w:val="left" w:pos="1560"/>
          <w:tab w:val="left" w:pos="1620"/>
        </w:tabs>
        <w:ind w:left="-10"/>
        <w:contextualSpacing/>
        <w:jc w:val="both"/>
      </w:pPr>
      <w:r w:rsidRPr="00B83AAF">
        <w:lastRenderedPageBreak/>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56485B60" w14:textId="5C5B6BCF"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savo sąskaita ir laiku nedelsiant ištaisyti netikslumus ir pašalinti pagrįstus trūkumus, kuriuos nurodo Užsakovas;</w:t>
      </w:r>
    </w:p>
    <w:p w14:paraId="30E66677" w14:textId="4C03DB4A" w:rsidR="004A3EBC" w:rsidRPr="00B83AAF" w:rsidRDefault="0011118F" w:rsidP="00304F2A">
      <w:pPr>
        <w:widowControl w:val="0"/>
        <w:numPr>
          <w:ilvl w:val="1"/>
          <w:numId w:val="14"/>
        </w:numPr>
        <w:tabs>
          <w:tab w:val="left" w:pos="1418"/>
          <w:tab w:val="left" w:pos="1560"/>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B83AAF">
        <w:t>;</w:t>
      </w:r>
    </w:p>
    <w:p w14:paraId="11F5AEFC" w14:textId="1DB5633E"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1946C587" w14:textId="1E240B9A" w:rsidR="004A3EBC" w:rsidRPr="00B83AAF" w:rsidRDefault="00D4413D" w:rsidP="00304F2A">
      <w:pPr>
        <w:widowControl w:val="0"/>
        <w:numPr>
          <w:ilvl w:val="1"/>
          <w:numId w:val="14"/>
        </w:numPr>
        <w:tabs>
          <w:tab w:val="left" w:pos="1418"/>
          <w:tab w:val="left" w:pos="1560"/>
          <w:tab w:val="left" w:pos="1620"/>
        </w:tabs>
        <w:ind w:left="-10"/>
        <w:contextualSpacing/>
        <w:jc w:val="both"/>
      </w:pPr>
      <w:r w:rsidRPr="00B83AAF">
        <w:t>atsakyti už ūkio subjektų, kurių pajėgumais remiamasi, ir subrangovų (jeigu tokie pasitelkiami), vykdančių Rangovo sutartines prievoles, atliktus darbus ir jų kokybę ar padarytą žalą</w:t>
      </w:r>
      <w:r w:rsidR="004A3EBC" w:rsidRPr="00B83AAF">
        <w:t>;</w:t>
      </w:r>
    </w:p>
    <w:p w14:paraId="4B148690"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6D7B16D4"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vykdyti visus teisėtus ir neprieštaraujančius Sutarties nuostatoms raštiškus Užsakovo nurodymus, susijusius su Sutarties vykdymu;</w:t>
      </w:r>
    </w:p>
    <w:p w14:paraId="2627BF06" w14:textId="467D4648"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5DD81455" w14:textId="77777777" w:rsidR="004A3EBC" w:rsidRPr="00B83AAF" w:rsidRDefault="004A3EBC" w:rsidP="00304F2A">
      <w:pPr>
        <w:widowControl w:val="0"/>
        <w:numPr>
          <w:ilvl w:val="1"/>
          <w:numId w:val="14"/>
        </w:numPr>
        <w:tabs>
          <w:tab w:val="left" w:pos="1418"/>
          <w:tab w:val="left" w:pos="1560"/>
          <w:tab w:val="left" w:pos="1620"/>
        </w:tabs>
        <w:ind w:left="-10"/>
        <w:contextualSpacing/>
        <w:jc w:val="both"/>
      </w:pPr>
      <w:r w:rsidRPr="00B83AAF">
        <w:t>tinkamai vykdyti kitus įsipareigojimus, numatytus Sutartyje ir galiojančiuose teisės aktuose, būtinus Sutarčiai vykdyti;</w:t>
      </w:r>
    </w:p>
    <w:p w14:paraId="4590E1D6" w14:textId="481BE8C4" w:rsidR="004A3EBC" w:rsidRPr="00FB3BEA" w:rsidRDefault="004A3EBC" w:rsidP="00304F2A">
      <w:pPr>
        <w:widowControl w:val="0"/>
        <w:numPr>
          <w:ilvl w:val="1"/>
          <w:numId w:val="14"/>
        </w:numPr>
        <w:tabs>
          <w:tab w:val="left" w:pos="1418"/>
          <w:tab w:val="left" w:pos="1560"/>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6234AA3A" w14:textId="77777777" w:rsidR="004A3EBC" w:rsidRPr="00B83AAF" w:rsidRDefault="004A3EBC" w:rsidP="00304F2A">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19736AF5" w14:textId="77777777" w:rsidR="004A3EBC" w:rsidRPr="00B83AA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7BDB0474" w14:textId="77777777" w:rsidR="004A3EBC" w:rsidRPr="0053644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0466F601" w14:textId="2F4E5DAF" w:rsidR="00011BDF" w:rsidRPr="00BE2761" w:rsidRDefault="00011BDF" w:rsidP="00304F2A">
      <w:pPr>
        <w:pStyle w:val="Sraopastraipa"/>
        <w:widowControl w:val="0"/>
        <w:numPr>
          <w:ilvl w:val="0"/>
          <w:numId w:val="14"/>
        </w:numPr>
        <w:tabs>
          <w:tab w:val="left" w:pos="1134"/>
        </w:tabs>
        <w:jc w:val="both"/>
        <w:rPr>
          <w:b/>
          <w:sz w:val="24"/>
          <w:szCs w:val="24"/>
        </w:rPr>
      </w:pPr>
      <w:bookmarkStart w:id="11" w:name="_Hlk183781379"/>
      <w:r w:rsidRPr="00BE2761">
        <w:rPr>
          <w:sz w:val="24"/>
          <w:szCs w:val="24"/>
        </w:rPr>
        <w:t xml:space="preserve">Užsakovas, nesumokėjęs už atliktus darbus pagal Sutartyje nustatytą terminą, Rangovui raštiškai pareikalavus, moka Rangovui 0,02 </w:t>
      </w:r>
      <w:r w:rsidR="006D0798" w:rsidRPr="00BE2761">
        <w:rPr>
          <w:sz w:val="24"/>
          <w:szCs w:val="24"/>
        </w:rPr>
        <w:t>proc.</w:t>
      </w:r>
      <w:r w:rsidRPr="00BE2761">
        <w:rPr>
          <w:sz w:val="24"/>
          <w:szCs w:val="24"/>
        </w:rPr>
        <w:t xml:space="preserve"> dydžio delspinigius už kiekvieną pavėluotą sumokėti dieną nuo laiku neapmokėtos sumos. </w:t>
      </w:r>
    </w:p>
    <w:p w14:paraId="7CF8446C" w14:textId="13314084" w:rsidR="00011BDF" w:rsidRPr="00CD7D52" w:rsidRDefault="00011BDF" w:rsidP="00304F2A">
      <w:pPr>
        <w:pStyle w:val="Sraopastraipa"/>
        <w:widowControl w:val="0"/>
        <w:numPr>
          <w:ilvl w:val="0"/>
          <w:numId w:val="14"/>
        </w:numPr>
        <w:tabs>
          <w:tab w:val="left" w:pos="1134"/>
        </w:tabs>
        <w:ind w:firstLine="719"/>
        <w:jc w:val="both"/>
        <w:rPr>
          <w:b/>
          <w:sz w:val="24"/>
          <w:szCs w:val="24"/>
        </w:rPr>
      </w:pPr>
      <w:bookmarkStart w:id="12" w:name="_Hlk183420455"/>
      <w:r w:rsidRPr="00BE2761">
        <w:rPr>
          <w:sz w:val="24"/>
          <w:szCs w:val="24"/>
        </w:rPr>
        <w:t xml:space="preserve">Rangovas, </w:t>
      </w:r>
      <w:r w:rsidRPr="007B3743">
        <w:rPr>
          <w:sz w:val="24"/>
          <w:szCs w:val="24"/>
        </w:rPr>
        <w:t>pradelsęs</w:t>
      </w:r>
      <w:r w:rsidRPr="007B3743">
        <w:rPr>
          <w:color w:val="000000" w:themeColor="text1"/>
          <w:sz w:val="24"/>
          <w:szCs w:val="24"/>
        </w:rPr>
        <w:t xml:space="preserve"> </w:t>
      </w:r>
      <w:r w:rsidR="00D937FA" w:rsidRPr="00BF4971">
        <w:rPr>
          <w:color w:val="000000"/>
          <w:sz w:val="24"/>
          <w:szCs w:val="24"/>
        </w:rPr>
        <w:t xml:space="preserve">kalendoriniame-finansiniame grafike </w:t>
      </w:r>
      <w:r w:rsidR="00D937FA" w:rsidRPr="00BF4971">
        <w:rPr>
          <w:sz w:val="24"/>
          <w:szCs w:val="24"/>
        </w:rPr>
        <w:t>nustatytus tarpinius darbų atlikimo terminus ir (ar) Sutarties 4 p. nustatytą</w:t>
      </w:r>
      <w:r w:rsidR="00D937FA" w:rsidRPr="00AF69E2">
        <w:rPr>
          <w:sz w:val="24"/>
          <w:szCs w:val="24"/>
        </w:rPr>
        <w:t xml:space="preserve"> galutin</w:t>
      </w:r>
      <w:r w:rsidR="00D937FA">
        <w:rPr>
          <w:sz w:val="24"/>
          <w:szCs w:val="24"/>
        </w:rPr>
        <w:t>į</w:t>
      </w:r>
      <w:r w:rsidR="00D937FA" w:rsidRPr="00AF69E2">
        <w:rPr>
          <w:sz w:val="24"/>
          <w:szCs w:val="24"/>
        </w:rPr>
        <w:t xml:space="preserve"> </w:t>
      </w:r>
      <w:r w:rsidR="00D937FA">
        <w:rPr>
          <w:sz w:val="24"/>
          <w:szCs w:val="24"/>
        </w:rPr>
        <w:t>darbų atlikimo t</w:t>
      </w:r>
      <w:r w:rsidR="00D937FA" w:rsidRPr="00AF69E2">
        <w:rPr>
          <w:sz w:val="24"/>
          <w:szCs w:val="24"/>
        </w:rPr>
        <w:t>ermin</w:t>
      </w:r>
      <w:r w:rsidR="00D937FA">
        <w:rPr>
          <w:sz w:val="24"/>
          <w:szCs w:val="24"/>
        </w:rPr>
        <w:t xml:space="preserve">ą, </w:t>
      </w:r>
      <w:r w:rsidRPr="00803B77">
        <w:rPr>
          <w:sz w:val="24"/>
          <w:szCs w:val="24"/>
        </w:rPr>
        <w:t>moka Užsa</w:t>
      </w:r>
      <w:r w:rsidRPr="00803B77">
        <w:rPr>
          <w:color w:val="000000" w:themeColor="text1"/>
          <w:sz w:val="24"/>
          <w:szCs w:val="24"/>
        </w:rPr>
        <w:t xml:space="preserve">kovui 50 Eur dydžio delspinigius už kiekvieną </w:t>
      </w:r>
      <w:r w:rsidRPr="00803B77">
        <w:rPr>
          <w:sz w:val="24"/>
          <w:szCs w:val="24"/>
        </w:rPr>
        <w:t>pavėluotą dieną, iki kol įvykdomos prievolės. Delspinigiai gali būti išskaičiuojami iš Rangovui mokėtinų sumų</w:t>
      </w:r>
      <w:r w:rsidRPr="007D460C">
        <w:rPr>
          <w:sz w:val="24"/>
          <w:szCs w:val="24"/>
        </w:rPr>
        <w:t>.</w:t>
      </w:r>
      <w:r w:rsidR="004110E8" w:rsidRPr="004110E8">
        <w:rPr>
          <w:sz w:val="24"/>
          <w:szCs w:val="24"/>
        </w:rPr>
        <w:t xml:space="preserve"> </w:t>
      </w:r>
      <w:r w:rsidR="004110E8" w:rsidRPr="007D460C">
        <w:rPr>
          <w:sz w:val="24"/>
          <w:szCs w:val="24"/>
        </w:rPr>
        <w:t>Delspinigiai skaičiuojami nepr</w:t>
      </w:r>
      <w:r w:rsidR="004110E8" w:rsidRPr="00312286">
        <w:rPr>
          <w:sz w:val="24"/>
          <w:szCs w:val="24"/>
        </w:rPr>
        <w:t>iklausomai nuo pasinaudojimo Sutarties įvykdymo užtikrinimu.</w:t>
      </w:r>
    </w:p>
    <w:p w14:paraId="5B65EF0D" w14:textId="71FA8916" w:rsidR="00011BDF" w:rsidRPr="00133AED" w:rsidRDefault="00011BDF" w:rsidP="00304F2A">
      <w:pPr>
        <w:pStyle w:val="Sraopastraipa"/>
        <w:widowControl w:val="0"/>
        <w:numPr>
          <w:ilvl w:val="0"/>
          <w:numId w:val="14"/>
        </w:numPr>
        <w:tabs>
          <w:tab w:val="left" w:pos="1134"/>
        </w:tabs>
        <w:ind w:firstLine="719"/>
        <w:jc w:val="both"/>
        <w:rPr>
          <w:b/>
          <w:sz w:val="24"/>
          <w:szCs w:val="24"/>
        </w:rPr>
      </w:pPr>
      <w:r w:rsidRPr="00BF4971">
        <w:rPr>
          <w:sz w:val="24"/>
          <w:szCs w:val="24"/>
        </w:rPr>
        <w:t xml:space="preserve">Rangovui nustatoma </w:t>
      </w:r>
      <w:r w:rsidR="001A7633" w:rsidRPr="00BF4971">
        <w:rPr>
          <w:sz w:val="24"/>
          <w:szCs w:val="24"/>
        </w:rPr>
        <w:t>3</w:t>
      </w:r>
      <w:r w:rsidRPr="00BF4971">
        <w:rPr>
          <w:sz w:val="24"/>
          <w:szCs w:val="24"/>
        </w:rPr>
        <w:t>00 Eur vertės bauda už nekokybiškai atliktus darbus</w:t>
      </w:r>
      <w:r w:rsidR="00081035" w:rsidRPr="00BF4971">
        <w:rPr>
          <w:sz w:val="24"/>
          <w:szCs w:val="24"/>
        </w:rPr>
        <w:t xml:space="preserve">, </w:t>
      </w:r>
      <w:r w:rsidRPr="00BF4971">
        <w:rPr>
          <w:sz w:val="24"/>
          <w:szCs w:val="24"/>
        </w:rPr>
        <w:t>Sutarties</w:t>
      </w:r>
      <w:r w:rsidR="001C4178" w:rsidRPr="00BF4971">
        <w:rPr>
          <w:sz w:val="24"/>
          <w:szCs w:val="24"/>
        </w:rPr>
        <w:t xml:space="preserve"> </w:t>
      </w:r>
      <w:r w:rsidR="0050346C" w:rsidRPr="00BF4971">
        <w:rPr>
          <w:sz w:val="24"/>
          <w:szCs w:val="24"/>
        </w:rPr>
        <w:t>1</w:t>
      </w:r>
      <w:r w:rsidR="00A3701F" w:rsidRPr="00BF4971">
        <w:rPr>
          <w:sz w:val="24"/>
          <w:szCs w:val="24"/>
        </w:rPr>
        <w:t>3</w:t>
      </w:r>
      <w:r w:rsidR="0050346C" w:rsidRPr="00BF4971">
        <w:rPr>
          <w:sz w:val="24"/>
          <w:szCs w:val="24"/>
        </w:rPr>
        <w:t>.4.2 p.</w:t>
      </w:r>
      <w:r w:rsidR="00D52028" w:rsidRPr="00BF4971">
        <w:rPr>
          <w:sz w:val="24"/>
          <w:szCs w:val="24"/>
        </w:rPr>
        <w:t xml:space="preserve"> </w:t>
      </w:r>
      <w:r w:rsidRPr="00BF4971">
        <w:rPr>
          <w:sz w:val="24"/>
          <w:szCs w:val="24"/>
        </w:rPr>
        <w:t>nustatyt</w:t>
      </w:r>
      <w:r w:rsidR="0050346C" w:rsidRPr="00BF4971">
        <w:rPr>
          <w:sz w:val="24"/>
          <w:szCs w:val="24"/>
        </w:rPr>
        <w:t xml:space="preserve">ų </w:t>
      </w:r>
      <w:r w:rsidRPr="00BF4971">
        <w:rPr>
          <w:sz w:val="24"/>
          <w:szCs w:val="24"/>
        </w:rPr>
        <w:t>reikalavim</w:t>
      </w:r>
      <w:r w:rsidR="0050346C" w:rsidRPr="00BF4971">
        <w:rPr>
          <w:sz w:val="24"/>
          <w:szCs w:val="24"/>
        </w:rPr>
        <w:t>ų</w:t>
      </w:r>
      <w:r w:rsidRPr="00BF4971">
        <w:rPr>
          <w:sz w:val="24"/>
          <w:szCs w:val="24"/>
        </w:rPr>
        <w:t xml:space="preserve"> pažeidimą</w:t>
      </w:r>
      <w:r w:rsidR="00A3701F" w:rsidRPr="00BF4971">
        <w:rPr>
          <w:sz w:val="24"/>
          <w:szCs w:val="24"/>
        </w:rPr>
        <w:t xml:space="preserve"> </w:t>
      </w:r>
      <w:r w:rsidRPr="00BF4971">
        <w:rPr>
          <w:sz w:val="24"/>
          <w:szCs w:val="24"/>
        </w:rPr>
        <w:t>ir (ar) kitus</w:t>
      </w:r>
      <w:r w:rsidRPr="00BF4971">
        <w:rPr>
          <w:b/>
          <w:bCs/>
          <w:sz w:val="24"/>
          <w:szCs w:val="24"/>
        </w:rPr>
        <w:t xml:space="preserve"> </w:t>
      </w:r>
      <w:r w:rsidRPr="00BF4971">
        <w:rPr>
          <w:sz w:val="24"/>
          <w:szCs w:val="24"/>
        </w:rPr>
        <w:t xml:space="preserve">Sutarties pažeidimus, kurių neapima Sutarties </w:t>
      </w:r>
      <w:r w:rsidR="00B86A37" w:rsidRPr="00BF4971">
        <w:rPr>
          <w:sz w:val="24"/>
          <w:szCs w:val="24"/>
        </w:rPr>
        <w:t>1</w:t>
      </w:r>
      <w:r w:rsidR="0009405D" w:rsidRPr="00BF4971">
        <w:rPr>
          <w:sz w:val="24"/>
          <w:szCs w:val="24"/>
        </w:rPr>
        <w:t>6</w:t>
      </w:r>
      <w:r w:rsidR="00B86A37" w:rsidRPr="00BF4971">
        <w:rPr>
          <w:sz w:val="24"/>
          <w:szCs w:val="24"/>
        </w:rPr>
        <w:t xml:space="preserve"> p., </w:t>
      </w:r>
      <w:r w:rsidR="0009405D" w:rsidRPr="00BF4971">
        <w:rPr>
          <w:sz w:val="24"/>
          <w:szCs w:val="24"/>
        </w:rPr>
        <w:t>18</w:t>
      </w:r>
      <w:r w:rsidRPr="00BF4971">
        <w:rPr>
          <w:sz w:val="24"/>
          <w:szCs w:val="24"/>
        </w:rPr>
        <w:t xml:space="preserve"> p.,</w:t>
      </w:r>
      <w:r w:rsidR="00B86A37" w:rsidRPr="00BF4971">
        <w:rPr>
          <w:sz w:val="24"/>
          <w:szCs w:val="24"/>
        </w:rPr>
        <w:t xml:space="preserve"> </w:t>
      </w:r>
      <w:r w:rsidR="0009405D" w:rsidRPr="00BF4971">
        <w:rPr>
          <w:sz w:val="24"/>
          <w:szCs w:val="24"/>
        </w:rPr>
        <w:t>19</w:t>
      </w:r>
      <w:r w:rsidR="00B86A37" w:rsidRPr="00BF4971">
        <w:rPr>
          <w:sz w:val="24"/>
          <w:szCs w:val="24"/>
        </w:rPr>
        <w:t xml:space="preserve"> p.,</w:t>
      </w:r>
      <w:r w:rsidR="00B86A37" w:rsidRPr="007B3743">
        <w:rPr>
          <w:sz w:val="24"/>
          <w:szCs w:val="24"/>
        </w:rPr>
        <w:t xml:space="preserve"> </w:t>
      </w:r>
      <w:r w:rsidRPr="007B3743">
        <w:rPr>
          <w:sz w:val="24"/>
          <w:szCs w:val="24"/>
        </w:rPr>
        <w:t>surašant pažeidimo (defektinį) aktą už kiekvieną nustatytą atvejį, perspėjus Rangovą el. paštu. Pažeidimo</w:t>
      </w:r>
      <w:r w:rsidRPr="006550EA">
        <w:rPr>
          <w:sz w:val="24"/>
          <w:szCs w:val="24"/>
        </w:rPr>
        <w:t xml:space="preserve">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darbai atlikti nekokybiškai, Užsakovas </w:t>
      </w:r>
      <w:r w:rsidR="00F40AE9" w:rsidRPr="00995C7C">
        <w:rPr>
          <w:sz w:val="24"/>
          <w:szCs w:val="24"/>
        </w:rPr>
        <w:t>nustato terminą, per kurį trūkumai turi būti pašalinti, per šį terminą nepašalinus trūkumų, numatyta bauda taikoma pakartotinai.</w:t>
      </w:r>
      <w:r w:rsidR="004110E8" w:rsidRPr="004110E8">
        <w:rPr>
          <w:sz w:val="24"/>
          <w:szCs w:val="24"/>
        </w:rPr>
        <w:t xml:space="preserve"> </w:t>
      </w:r>
      <w:r w:rsidR="004110E8" w:rsidRPr="00995C7C">
        <w:rPr>
          <w:sz w:val="24"/>
          <w:szCs w:val="24"/>
        </w:rPr>
        <w:t xml:space="preserve">Baudos už Sutarties pažeidimus netaikomos pažeidimams, kai pažeidimo pagrindu </w:t>
      </w:r>
      <w:r w:rsidR="004110E8" w:rsidRPr="00133AED">
        <w:rPr>
          <w:sz w:val="24"/>
          <w:szCs w:val="24"/>
        </w:rPr>
        <w:t>pasinaudojama Sutarties įvykdymo užtikrinimu.</w:t>
      </w:r>
    </w:p>
    <w:p w14:paraId="70909D76" w14:textId="463D1BBD" w:rsidR="00011BDF" w:rsidRPr="007D460C" w:rsidRDefault="00011BDF" w:rsidP="00304F2A">
      <w:pPr>
        <w:widowControl w:val="0"/>
        <w:numPr>
          <w:ilvl w:val="0"/>
          <w:numId w:val="14"/>
        </w:numPr>
        <w:tabs>
          <w:tab w:val="left" w:pos="1134"/>
        </w:tabs>
        <w:ind w:firstLine="719"/>
        <w:jc w:val="both"/>
      </w:pPr>
      <w:r w:rsidRPr="00133AED">
        <w:t xml:space="preserve">Rangovui </w:t>
      </w:r>
      <w:r w:rsidRPr="00BF4971">
        <w:t>vėluojant pateikti Sutarties</w:t>
      </w:r>
      <w:r w:rsidR="00883790" w:rsidRPr="00BF4971">
        <w:t xml:space="preserve"> 1</w:t>
      </w:r>
      <w:r w:rsidR="001B60DA" w:rsidRPr="00BF4971">
        <w:t>3</w:t>
      </w:r>
      <w:r w:rsidR="00883790" w:rsidRPr="00BF4971">
        <w:t>.</w:t>
      </w:r>
      <w:r w:rsidR="00187CE3" w:rsidRPr="00BF4971">
        <w:t>1 p.</w:t>
      </w:r>
      <w:r w:rsidR="00074E43" w:rsidRPr="00BF4971">
        <w:t xml:space="preserve"> ir (ar) </w:t>
      </w:r>
      <w:r w:rsidR="00883790" w:rsidRPr="00BF4971">
        <w:t>1</w:t>
      </w:r>
      <w:r w:rsidR="001B60DA" w:rsidRPr="00BF4971">
        <w:t>3</w:t>
      </w:r>
      <w:r w:rsidR="00883790" w:rsidRPr="00BF4971">
        <w:t>.</w:t>
      </w:r>
      <w:r w:rsidR="00187CE3" w:rsidRPr="00BF4971">
        <w:t>2 p.</w:t>
      </w:r>
      <w:r w:rsidR="00074E43" w:rsidRPr="00BF4971">
        <w:t>, ir (ar) 1</w:t>
      </w:r>
      <w:r w:rsidR="001B60DA" w:rsidRPr="00BF4971">
        <w:t>3</w:t>
      </w:r>
      <w:r w:rsidR="00074E43" w:rsidRPr="00BF4971">
        <w:t>.4.1 p.</w:t>
      </w:r>
      <w:r w:rsidR="00BF4971" w:rsidRPr="00BF4971">
        <w:t xml:space="preserve">, ir (ar) 20.1 p. </w:t>
      </w:r>
      <w:r w:rsidR="00883790" w:rsidRPr="00BF4971">
        <w:t>n</w:t>
      </w:r>
      <w:r w:rsidRPr="00BF4971">
        <w:t>urodyt</w:t>
      </w:r>
      <w:r w:rsidR="006D0798" w:rsidRPr="00BF4971">
        <w:t>us</w:t>
      </w:r>
      <w:r w:rsidRPr="00BF4971">
        <w:t xml:space="preserve"> dokument</w:t>
      </w:r>
      <w:r w:rsidR="006D0798" w:rsidRPr="00BF4971">
        <w:t>us</w:t>
      </w:r>
      <w:r w:rsidRPr="00BF4971">
        <w:t>, Rango</w:t>
      </w:r>
      <w:r w:rsidRPr="007B3743">
        <w:t xml:space="preserve">vas Užsakovui moka 100 Eur dydžio delspinigius už </w:t>
      </w:r>
      <w:r w:rsidRPr="00BF4971">
        <w:t>kiekvieną pavėluotą dieną, iki kol pateikiam</w:t>
      </w:r>
      <w:r w:rsidR="00883790" w:rsidRPr="00BF4971">
        <w:t>i</w:t>
      </w:r>
      <w:r w:rsidRPr="00BF4971">
        <w:t xml:space="preserve"> Sutarties </w:t>
      </w:r>
      <w:r w:rsidR="00BF4971" w:rsidRPr="00BF4971">
        <w:t>13.1 p. ir (ar) 13.2 p., ir (ar) 13.4.1 p., ir (ar) 20.1 p</w:t>
      </w:r>
      <w:r w:rsidR="00B463B0" w:rsidRPr="00BF4971">
        <w:t xml:space="preserve">.  </w:t>
      </w:r>
      <w:r w:rsidRPr="00BF4971">
        <w:t>nurodyt</w:t>
      </w:r>
      <w:r w:rsidR="006D0798" w:rsidRPr="00BF4971">
        <w:t>i</w:t>
      </w:r>
      <w:r w:rsidRPr="00BF4971">
        <w:t xml:space="preserve"> dokumenta</w:t>
      </w:r>
      <w:r w:rsidR="006D0798" w:rsidRPr="00BF4971">
        <w:t>i</w:t>
      </w:r>
      <w:r w:rsidRPr="00BF4971">
        <w:t>. Delspinigiai gali būti išskaičiuojami iš Rangovui mokėtinos sumos.</w:t>
      </w:r>
      <w:r w:rsidR="00E778DB" w:rsidRPr="00E778DB">
        <w:t xml:space="preserve"> </w:t>
      </w:r>
      <w:r w:rsidR="00E778DB" w:rsidRPr="00E772B1">
        <w:t>Delspinigiai skaičiuojami nepriklausomai nuo pasinaudojimo Sutarties įvykdymo užtikrinimu.</w:t>
      </w:r>
    </w:p>
    <w:bookmarkEnd w:id="12"/>
    <w:p w14:paraId="7C369419" w14:textId="77777777" w:rsidR="00876FA5" w:rsidRPr="00FE56C1" w:rsidRDefault="00AF56CD" w:rsidP="00FE56C1">
      <w:pPr>
        <w:widowControl w:val="0"/>
        <w:numPr>
          <w:ilvl w:val="0"/>
          <w:numId w:val="14"/>
        </w:numPr>
        <w:tabs>
          <w:tab w:val="left" w:pos="1134"/>
        </w:tabs>
        <w:ind w:firstLine="719"/>
        <w:jc w:val="both"/>
      </w:pPr>
      <w:r w:rsidRPr="00995C7C">
        <w:rPr>
          <w:color w:val="000000"/>
        </w:rPr>
        <w:lastRenderedPageBreak/>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w:t>
      </w:r>
      <w:r w:rsidRPr="00FE56C1">
        <w:rPr>
          <w:color w:val="000000"/>
        </w:rPr>
        <w:t xml:space="preserve">dalyvaujant Rangovo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r w:rsidR="00011BDF" w:rsidRPr="00FE56C1">
        <w:rPr>
          <w:color w:val="000000"/>
        </w:rPr>
        <w:t>.</w:t>
      </w:r>
    </w:p>
    <w:p w14:paraId="41A5C46E" w14:textId="7CE8F7AD" w:rsidR="00FE56C1" w:rsidRPr="00AD20BA" w:rsidRDefault="00AD20BA" w:rsidP="00AD20BA">
      <w:pPr>
        <w:widowControl w:val="0"/>
        <w:tabs>
          <w:tab w:val="left" w:pos="1134"/>
        </w:tabs>
        <w:ind w:firstLine="709"/>
        <w:jc w:val="both"/>
        <w:rPr>
          <w:highlight w:val="yellow"/>
        </w:rPr>
      </w:pPr>
      <w:r w:rsidRPr="00AD20BA">
        <w:rPr>
          <w:bCs/>
        </w:rPr>
        <w:t>20.</w:t>
      </w:r>
      <w:r>
        <w:rPr>
          <w:b/>
        </w:rPr>
        <w:t xml:space="preserve"> </w:t>
      </w:r>
      <w:r w:rsidR="00FE56C1" w:rsidRPr="00AD20BA">
        <w:rPr>
          <w:b/>
        </w:rPr>
        <w:t xml:space="preserve">Sutarties įvykdymo užtikrinimas: </w:t>
      </w:r>
    </w:p>
    <w:p w14:paraId="0B999152" w14:textId="18C4E7A0" w:rsidR="00FE56C1" w:rsidRPr="00AD20BA" w:rsidRDefault="00FE56C1" w:rsidP="00AD20BA">
      <w:pPr>
        <w:pStyle w:val="Sraopastraipa"/>
        <w:widowControl w:val="0"/>
        <w:numPr>
          <w:ilvl w:val="1"/>
          <w:numId w:val="39"/>
        </w:numPr>
        <w:tabs>
          <w:tab w:val="left" w:pos="1276"/>
        </w:tabs>
        <w:ind w:left="0" w:firstLine="709"/>
        <w:jc w:val="both"/>
        <w:rPr>
          <w:b/>
          <w:sz w:val="24"/>
          <w:szCs w:val="24"/>
        </w:rPr>
      </w:pPr>
      <w:bookmarkStart w:id="13" w:name="_Hlk183781303"/>
      <w:bookmarkStart w:id="14" w:name="_Hlk183420441"/>
      <w:r w:rsidRPr="00AD20BA">
        <w:rPr>
          <w:sz w:val="24"/>
          <w:szCs w:val="24"/>
        </w:rPr>
        <w:t xml:space="preserve">Rangovas ne vėliau kaip </w:t>
      </w:r>
      <w:r w:rsidRPr="00AD20BA">
        <w:rPr>
          <w:b/>
          <w:sz w:val="24"/>
          <w:szCs w:val="24"/>
        </w:rPr>
        <w:t>per 10 darbo dienų</w:t>
      </w:r>
      <w:r w:rsidRPr="00AD20BA">
        <w:rPr>
          <w:sz w:val="24"/>
          <w:szCs w:val="24"/>
        </w:rPr>
        <w:t xml:space="preserve"> </w:t>
      </w:r>
      <w:r w:rsidRPr="00AD20BA">
        <w:rPr>
          <w:b/>
          <w:bCs/>
          <w:sz w:val="24"/>
          <w:szCs w:val="24"/>
        </w:rPr>
        <w:t>nuo Sutarties pasirašymo</w:t>
      </w:r>
      <w:r w:rsidRPr="00AD20BA">
        <w:rPr>
          <w:sz w:val="24"/>
          <w:szCs w:val="24"/>
        </w:rPr>
        <w:t xml:space="preserve"> dienos privalo </w:t>
      </w:r>
      <w:r w:rsidRPr="00AD20BA">
        <w:rPr>
          <w:b/>
          <w:sz w:val="24"/>
          <w:szCs w:val="24"/>
        </w:rPr>
        <w:t>pateikti</w:t>
      </w:r>
      <w:r w:rsidRPr="00AD20BA">
        <w:rPr>
          <w:sz w:val="24"/>
          <w:szCs w:val="24"/>
        </w:rPr>
        <w:t xml:space="preserve"> </w:t>
      </w:r>
      <w:r w:rsidRPr="00AD20BA">
        <w:rPr>
          <w:b/>
          <w:sz w:val="24"/>
          <w:szCs w:val="24"/>
        </w:rPr>
        <w:t xml:space="preserve">Sutarties įvykdymo užtikrinimą </w:t>
      </w:r>
      <w:r w:rsidRPr="00AD20BA">
        <w:rPr>
          <w:sz w:val="24"/>
          <w:szCs w:val="24"/>
        </w:rPr>
        <w:t xml:space="preserve">– pirmo pareikalavimo Lietuvoje ar užsienyje registruoto banko garantiją ar draudimo bendrovės laidavimo raštą – </w:t>
      </w:r>
      <w:r w:rsidRPr="00AD20BA">
        <w:rPr>
          <w:b/>
          <w:sz w:val="24"/>
          <w:szCs w:val="24"/>
        </w:rPr>
        <w:t xml:space="preserve">5 proc. nuo </w:t>
      </w:r>
      <w:r w:rsidRPr="00AD20BA">
        <w:rPr>
          <w:b/>
          <w:bCs/>
          <w:color w:val="000000" w:themeColor="text1"/>
          <w:sz w:val="24"/>
          <w:szCs w:val="24"/>
        </w:rPr>
        <w:t>pradinės Sutarties vertės</w:t>
      </w:r>
      <w:r w:rsidRPr="00AD20BA">
        <w:rPr>
          <w:b/>
          <w:sz w:val="24"/>
          <w:szCs w:val="24"/>
        </w:rPr>
        <w:t xml:space="preserve">. </w:t>
      </w:r>
      <w:bookmarkEnd w:id="13"/>
      <w:r w:rsidRPr="00AD20BA">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AD20BA">
        <w:rPr>
          <w:b/>
          <w:bCs/>
          <w:sz w:val="24"/>
          <w:szCs w:val="24"/>
        </w:rPr>
        <w:t>turi galioti visą Sutarties terminą.</w:t>
      </w:r>
      <w:r w:rsidRPr="00AD20BA">
        <w:rPr>
          <w:sz w:val="24"/>
          <w:szCs w:val="24"/>
        </w:rPr>
        <w:t xml:space="preserve"> Jei darbų atlikimo terminas būtų pratęstas, Sutarties įvykdymo užtikrinimo galiojimas taip pat turi būti pratęstas tam pačiam laikotarpiui. Sutarties įvykdymo užtikrinimo gavėjas – Klaipėdos miesto savivaldybės administracija, Liepų g. 11, LT-</w:t>
      </w:r>
      <w:r w:rsidRPr="00AD20BA">
        <w:rPr>
          <w:sz w:val="24"/>
          <w:szCs w:val="24"/>
          <w:shd w:val="clear" w:color="auto" w:fill="FFFFFF"/>
        </w:rPr>
        <w:t>92138</w:t>
      </w:r>
      <w:r w:rsidRPr="00AD20BA">
        <w:rPr>
          <w:sz w:val="24"/>
          <w:szCs w:val="24"/>
        </w:rPr>
        <w:t xml:space="preserve"> Klaipėda, įmonės kodas 188710823.</w:t>
      </w:r>
      <w:r w:rsidRPr="00AD20BA">
        <w:rPr>
          <w:b/>
          <w:sz w:val="24"/>
          <w:szCs w:val="24"/>
        </w:rPr>
        <w:t xml:space="preserve"> </w:t>
      </w:r>
      <w:r w:rsidRPr="005E2319">
        <w:rPr>
          <w:b/>
          <w:bCs/>
          <w:sz w:val="24"/>
          <w:szCs w:val="24"/>
        </w:rPr>
        <w:t xml:space="preserve">Rangovui laiku nepateikus reikalaujamo Sutarties įvykdymo užtikrinimo, skaičiuojami Sutarties </w:t>
      </w:r>
      <w:r w:rsidR="005E2319" w:rsidRPr="005E2319">
        <w:rPr>
          <w:b/>
          <w:bCs/>
          <w:sz w:val="24"/>
          <w:szCs w:val="24"/>
        </w:rPr>
        <w:t>18</w:t>
      </w:r>
      <w:r w:rsidRPr="005E2319">
        <w:rPr>
          <w:b/>
          <w:bCs/>
          <w:sz w:val="24"/>
          <w:szCs w:val="24"/>
        </w:rPr>
        <w:t xml:space="preserve"> p. nustatyti</w:t>
      </w:r>
      <w:r w:rsidRPr="00AD20BA">
        <w:rPr>
          <w:b/>
          <w:bCs/>
          <w:sz w:val="24"/>
          <w:szCs w:val="24"/>
        </w:rPr>
        <w:t xml:space="preserve"> delspinigiai.</w:t>
      </w:r>
      <w:bookmarkEnd w:id="14"/>
    </w:p>
    <w:p w14:paraId="1D68B68F" w14:textId="77777777" w:rsidR="00FE56C1" w:rsidRPr="00AD20BA" w:rsidRDefault="00FE56C1" w:rsidP="00AD20BA">
      <w:pPr>
        <w:pStyle w:val="Sraopastraipa"/>
        <w:widowControl w:val="0"/>
        <w:numPr>
          <w:ilvl w:val="1"/>
          <w:numId w:val="39"/>
        </w:numPr>
        <w:tabs>
          <w:tab w:val="left" w:pos="1276"/>
        </w:tabs>
        <w:ind w:left="0" w:firstLine="709"/>
        <w:jc w:val="both"/>
        <w:rPr>
          <w:b/>
          <w:sz w:val="24"/>
          <w:szCs w:val="24"/>
        </w:rPr>
      </w:pPr>
      <w:r w:rsidRPr="00AD20BA">
        <w:rPr>
          <w:b/>
          <w:sz w:val="24"/>
          <w:szCs w:val="24"/>
        </w:rPr>
        <w:t>Užsakovas Sutarties įvykdymo užtikrinimu pasinaudoja esant bet kuriai iš šių aplinkybių:</w:t>
      </w:r>
    </w:p>
    <w:p w14:paraId="55303AAB" w14:textId="77777777" w:rsidR="00FE56C1" w:rsidRPr="00AD20BA"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AD20BA">
        <w:rPr>
          <w:sz w:val="24"/>
          <w:szCs w:val="24"/>
        </w:rPr>
        <w:t>Rangovas vienašališkai nutraukia Sutartį Sutartyje ir (ar) įstatymuose nenumatytais atvejais ir tvarka;</w:t>
      </w:r>
    </w:p>
    <w:p w14:paraId="3647827C" w14:textId="77777777" w:rsidR="00FE56C1" w:rsidRPr="00AD20BA"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AD20BA">
        <w:rPr>
          <w:sz w:val="24"/>
          <w:szCs w:val="24"/>
        </w:rPr>
        <w:t>Rangovui iškeliama bankroto ar restruktūrizavimo byla ir dėl to yra nutraukiama Sutartis;</w:t>
      </w:r>
    </w:p>
    <w:p w14:paraId="70658E6F" w14:textId="77777777" w:rsidR="00FE56C1" w:rsidRPr="00AD20BA"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AD20BA">
        <w:rPr>
          <w:sz w:val="24"/>
          <w:szCs w:val="24"/>
        </w:rPr>
        <w:t>Rangovas padaro Sutarties esminį pažeidimą.</w:t>
      </w:r>
    </w:p>
    <w:p w14:paraId="3554C444" w14:textId="77777777" w:rsidR="00FE56C1" w:rsidRPr="00AD20BA" w:rsidRDefault="00FE56C1" w:rsidP="00AD20BA">
      <w:pPr>
        <w:pStyle w:val="Sraopastraipa"/>
        <w:widowControl w:val="0"/>
        <w:numPr>
          <w:ilvl w:val="1"/>
          <w:numId w:val="39"/>
        </w:numPr>
        <w:tabs>
          <w:tab w:val="left" w:pos="1276"/>
        </w:tabs>
        <w:ind w:left="0" w:firstLine="709"/>
        <w:jc w:val="both"/>
        <w:rPr>
          <w:sz w:val="24"/>
          <w:szCs w:val="24"/>
        </w:rPr>
      </w:pPr>
      <w:r w:rsidRPr="00AD20BA">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63038C91" w14:textId="1D17CE5F" w:rsidR="00FE56C1" w:rsidRPr="00AD20BA" w:rsidRDefault="00FE56C1" w:rsidP="00A006D8">
      <w:pPr>
        <w:pStyle w:val="Sraopastraipa"/>
        <w:widowControl w:val="0"/>
        <w:numPr>
          <w:ilvl w:val="1"/>
          <w:numId w:val="39"/>
        </w:numPr>
        <w:tabs>
          <w:tab w:val="left" w:pos="1276"/>
        </w:tabs>
        <w:ind w:left="0" w:firstLine="709"/>
        <w:jc w:val="both"/>
        <w:rPr>
          <w:sz w:val="24"/>
          <w:szCs w:val="24"/>
        </w:rPr>
      </w:pPr>
      <w:r w:rsidRPr="00AD20BA">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EB9026" w14:textId="29E5555B" w:rsidR="00011BDF" w:rsidRPr="00AD20BA" w:rsidRDefault="00011BDF" w:rsidP="00A006D8">
      <w:pPr>
        <w:pStyle w:val="Sraopastraipa"/>
        <w:widowControl w:val="0"/>
        <w:numPr>
          <w:ilvl w:val="0"/>
          <w:numId w:val="39"/>
        </w:numPr>
        <w:tabs>
          <w:tab w:val="left" w:pos="1134"/>
        </w:tabs>
        <w:ind w:left="0" w:firstLine="709"/>
        <w:jc w:val="both"/>
        <w:rPr>
          <w:b/>
          <w:sz w:val="24"/>
          <w:szCs w:val="24"/>
        </w:rPr>
      </w:pPr>
      <w:r w:rsidRPr="00AD20BA">
        <w:rPr>
          <w:sz w:val="24"/>
          <w:szCs w:val="24"/>
        </w:rPr>
        <w:t>Rangovui vėluojant atlikti darbus</w:t>
      </w:r>
      <w:r w:rsidR="00C7002C" w:rsidRPr="00AD20BA">
        <w:rPr>
          <w:sz w:val="24"/>
          <w:szCs w:val="24"/>
        </w:rPr>
        <w:t xml:space="preserve"> </w:t>
      </w:r>
      <w:r w:rsidRPr="00AD20BA">
        <w:rPr>
          <w:sz w:val="24"/>
          <w:szCs w:val="24"/>
        </w:rPr>
        <w:t>ar darbus atlikus</w:t>
      </w:r>
      <w:r w:rsidR="00C7002C" w:rsidRPr="00AD20BA">
        <w:rPr>
          <w:sz w:val="24"/>
          <w:szCs w:val="24"/>
        </w:rPr>
        <w:t xml:space="preserve"> </w:t>
      </w:r>
      <w:r w:rsidRPr="00AD20BA">
        <w:rPr>
          <w:sz w:val="24"/>
          <w:szCs w:val="24"/>
        </w:rPr>
        <w:t>nekokybiškai, su defektais, taip pat vilkinant darbus ar piktnaudžiaujant, Užsakovas, siekdamas apginti savo teisėtus interesus, gali atlikti neapmokėtų sumų įskaitymus į nuostolius (vienašalius sandorius).</w:t>
      </w:r>
    </w:p>
    <w:p w14:paraId="6D05D38D" w14:textId="470B906B" w:rsidR="00011BDF" w:rsidRPr="000C191B" w:rsidRDefault="007F2BB9" w:rsidP="00A006D8">
      <w:pPr>
        <w:pStyle w:val="Sraopastraipa"/>
        <w:widowControl w:val="0"/>
        <w:numPr>
          <w:ilvl w:val="0"/>
          <w:numId w:val="39"/>
        </w:numPr>
        <w:tabs>
          <w:tab w:val="left" w:pos="1134"/>
        </w:tabs>
        <w:ind w:left="0" w:firstLine="709"/>
        <w:jc w:val="both"/>
        <w:rPr>
          <w:b/>
          <w:sz w:val="24"/>
          <w:szCs w:val="24"/>
        </w:rPr>
      </w:pPr>
      <w:bookmarkStart w:id="15" w:name="_Hlk127963465"/>
      <w:bookmarkStart w:id="16" w:name="_Hlk183420463"/>
      <w:r w:rsidRPr="00AD20BA">
        <w:rPr>
          <w:sz w:val="24"/>
          <w:szCs w:val="24"/>
        </w:rPr>
        <w:t>Jeigu dėl Rangovo veiksmų ar neveikimo sutartinės prievolės neįvykdomos Sutartyje nustatytais terminais ir dėl šių Rangovo veiksmų (neveikimo) Užsakovas neįsisavina ir praranda iš kitų (bet kurių</w:t>
      </w:r>
      <w:r w:rsidRPr="00EA0B2C">
        <w:rPr>
          <w:sz w:val="24"/>
          <w:szCs w:val="24"/>
        </w:rPr>
        <w:t xml:space="preserve">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5"/>
      <w:r w:rsidRPr="00EA0B2C">
        <w:rPr>
          <w:sz w:val="24"/>
          <w:szCs w:val="24"/>
        </w:rPr>
        <w:t xml:space="preserve">. Šis punktas taikytinas, jeigu prie Sutarties finansavimo šaltinių be/vietoj Savivaldybės biudžeto lėšų yra nurodyti bet kurie kiti </w:t>
      </w:r>
      <w:r w:rsidRPr="008247C8">
        <w:rPr>
          <w:sz w:val="24"/>
          <w:szCs w:val="24"/>
        </w:rPr>
        <w:t>finansavimo šaltiniai</w:t>
      </w:r>
      <w:r w:rsidR="00011BDF" w:rsidRPr="000C191B">
        <w:rPr>
          <w:sz w:val="24"/>
          <w:szCs w:val="24"/>
          <w:lang w:eastAsia="en-US"/>
        </w:rPr>
        <w:t>.</w:t>
      </w:r>
    </w:p>
    <w:bookmarkEnd w:id="16"/>
    <w:p w14:paraId="7E6F27C6" w14:textId="3EC6320A" w:rsidR="00E9179A" w:rsidRPr="003C4084" w:rsidRDefault="00E43F46" w:rsidP="00A006D8">
      <w:pPr>
        <w:pStyle w:val="Sraopastraipa"/>
        <w:widowControl w:val="0"/>
        <w:numPr>
          <w:ilvl w:val="0"/>
          <w:numId w:val="39"/>
        </w:numPr>
        <w:tabs>
          <w:tab w:val="left" w:pos="1134"/>
        </w:tabs>
        <w:ind w:left="0" w:firstLine="709"/>
        <w:jc w:val="both"/>
        <w:rPr>
          <w:b/>
          <w:color w:val="FF0000"/>
          <w:sz w:val="24"/>
          <w:szCs w:val="24"/>
        </w:rPr>
      </w:pPr>
      <w:r w:rsidRPr="00312286">
        <w:rPr>
          <w:b/>
          <w:sz w:val="24"/>
          <w:szCs w:val="24"/>
        </w:rPr>
        <w:t>Objekto defektų šalinimo garantiniu laikotarpiu įsipareigojimų įvykdymo užtikrinimo garantija:</w:t>
      </w:r>
      <w:r>
        <w:rPr>
          <w:b/>
          <w:sz w:val="24"/>
          <w:szCs w:val="24"/>
        </w:rPr>
        <w:t xml:space="preserve"> </w:t>
      </w:r>
      <w:r w:rsidR="00E9179A"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00E9179A" w:rsidRPr="00247F45">
        <w:rPr>
          <w:b/>
          <w:sz w:val="24"/>
          <w:szCs w:val="24"/>
        </w:rPr>
        <w:t>objekto defektų šalinimo garantiniu laikotarpiu įsipareigojimų įvykdymo užtikrinimo garantiją</w:t>
      </w:r>
      <w:r w:rsidR="00E9179A">
        <w:rPr>
          <w:b/>
          <w:sz w:val="24"/>
          <w:szCs w:val="24"/>
        </w:rPr>
        <w:t>, kurios dydis</w:t>
      </w:r>
      <w:r w:rsidR="00E9179A" w:rsidRPr="00247F45">
        <w:rPr>
          <w:b/>
          <w:sz w:val="24"/>
          <w:szCs w:val="24"/>
        </w:rPr>
        <w:t xml:space="preserve"> </w:t>
      </w:r>
      <w:r w:rsidR="00E9179A" w:rsidRPr="00247F45">
        <w:rPr>
          <w:sz w:val="24"/>
          <w:szCs w:val="24"/>
        </w:rPr>
        <w:t xml:space="preserve">– </w:t>
      </w:r>
      <w:r w:rsidR="00E9179A" w:rsidRPr="00247F45">
        <w:rPr>
          <w:b/>
          <w:sz w:val="24"/>
          <w:szCs w:val="24"/>
        </w:rPr>
        <w:t>5 procentai statinio statybos kainos su PVM.</w:t>
      </w:r>
      <w:r w:rsidR="00E9179A"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w:t>
      </w:r>
      <w:r w:rsidR="00E9179A" w:rsidRPr="00247F45">
        <w:rPr>
          <w:sz w:val="24"/>
          <w:szCs w:val="24"/>
        </w:rPr>
        <w:lastRenderedPageBreak/>
        <w:t>laikotarpiu įsipareigojimų įvykdymo užtikrinimo garantinis arba laidavimo draudimo raštas turi galioti ne trumpiau nei 3 metus.</w:t>
      </w:r>
    </w:p>
    <w:bookmarkEnd w:id="11"/>
    <w:p w14:paraId="1391A895" w14:textId="4D02C5E8" w:rsidR="00011BDF" w:rsidRPr="00312286" w:rsidRDefault="00011BDF" w:rsidP="00A006D8">
      <w:pPr>
        <w:pStyle w:val="Sraopastraipa"/>
        <w:widowControl w:val="0"/>
        <w:numPr>
          <w:ilvl w:val="0"/>
          <w:numId w:val="39"/>
        </w:numPr>
        <w:tabs>
          <w:tab w:val="left" w:pos="1134"/>
        </w:tabs>
        <w:ind w:left="0" w:firstLine="709"/>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A006D8">
      <w:pPr>
        <w:widowControl w:val="0"/>
        <w:numPr>
          <w:ilvl w:val="1"/>
          <w:numId w:val="39"/>
        </w:numPr>
        <w:tabs>
          <w:tab w:val="left" w:pos="1276"/>
          <w:tab w:val="left" w:pos="1418"/>
        </w:tabs>
        <w:ind w:left="0" w:firstLine="709"/>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A006D8">
      <w:pPr>
        <w:widowControl w:val="0"/>
        <w:numPr>
          <w:ilvl w:val="1"/>
          <w:numId w:val="39"/>
        </w:numPr>
        <w:tabs>
          <w:tab w:val="left" w:pos="1276"/>
          <w:tab w:val="left" w:pos="1418"/>
        </w:tabs>
        <w:ind w:left="0" w:firstLine="709"/>
        <w:jc w:val="both"/>
      </w:pPr>
      <w:r w:rsidRPr="00F26F19">
        <w:t>pažeidimas, kai Rangovas, raštiškai įspėtas, neužtikrina darbų kokybės;</w:t>
      </w:r>
    </w:p>
    <w:p w14:paraId="2B505500" w14:textId="571B7654" w:rsidR="00174AA2" w:rsidRPr="00FB21DB" w:rsidRDefault="00174AA2" w:rsidP="00A006D8">
      <w:pPr>
        <w:pStyle w:val="Sraopastraipa"/>
        <w:widowControl w:val="0"/>
        <w:numPr>
          <w:ilvl w:val="1"/>
          <w:numId w:val="39"/>
        </w:numPr>
        <w:tabs>
          <w:tab w:val="left" w:pos="1276"/>
          <w:tab w:val="left" w:pos="1418"/>
          <w:tab w:val="left" w:pos="1701"/>
        </w:tabs>
        <w:ind w:left="0" w:firstLine="709"/>
        <w:jc w:val="both"/>
        <w:rPr>
          <w:sz w:val="24"/>
          <w:szCs w:val="24"/>
        </w:rPr>
      </w:pPr>
      <w:r w:rsidRPr="00FB21DB">
        <w:rPr>
          <w:sz w:val="24"/>
          <w:szCs w:val="24"/>
        </w:rPr>
        <w:t xml:space="preserve">pažeidimas, kai Rangovas pradelsia </w:t>
      </w:r>
      <w:r>
        <w:rPr>
          <w:sz w:val="24"/>
          <w:szCs w:val="24"/>
        </w:rPr>
        <w:t>tarpinius darbų atlikimo terminus,</w:t>
      </w:r>
      <w:r w:rsidR="009A5229">
        <w:rPr>
          <w:sz w:val="24"/>
          <w:szCs w:val="24"/>
        </w:rPr>
        <w:t xml:space="preserve"> </w:t>
      </w:r>
      <w:r>
        <w:rPr>
          <w:sz w:val="24"/>
          <w:szCs w:val="24"/>
        </w:rPr>
        <w:t xml:space="preserve">nustatytus </w:t>
      </w:r>
      <w:r w:rsidR="00104D51" w:rsidRPr="007B3743">
        <w:rPr>
          <w:sz w:val="24"/>
          <w:szCs w:val="24"/>
        </w:rPr>
        <w:t xml:space="preserve">suderintame </w:t>
      </w:r>
      <w:r w:rsidRPr="005E2319">
        <w:rPr>
          <w:sz w:val="24"/>
          <w:szCs w:val="24"/>
        </w:rPr>
        <w:t>finansiniame-kalendoriniame grafike daugiau kaip 60 kalendorinių dienų ir (ar) Sutarties 4</w:t>
      </w:r>
      <w:r w:rsidR="00BF3166" w:rsidRPr="005E2319">
        <w:rPr>
          <w:sz w:val="24"/>
          <w:szCs w:val="24"/>
        </w:rPr>
        <w:t xml:space="preserve"> p. </w:t>
      </w:r>
      <w:r w:rsidRPr="005E2319">
        <w:rPr>
          <w:sz w:val="24"/>
          <w:szCs w:val="24"/>
        </w:rPr>
        <w:t>nustatyt</w:t>
      </w:r>
      <w:r w:rsidR="009A5229" w:rsidRPr="005E2319">
        <w:rPr>
          <w:sz w:val="24"/>
          <w:szCs w:val="24"/>
        </w:rPr>
        <w:t>ą</w:t>
      </w:r>
      <w:r w:rsidRPr="005E2319">
        <w:rPr>
          <w:sz w:val="24"/>
          <w:szCs w:val="24"/>
        </w:rPr>
        <w:t xml:space="preserve"> g</w:t>
      </w:r>
      <w:r>
        <w:rPr>
          <w:sz w:val="24"/>
          <w:szCs w:val="24"/>
        </w:rPr>
        <w:t>alutin</w:t>
      </w:r>
      <w:r w:rsidR="009A5229">
        <w:rPr>
          <w:sz w:val="24"/>
          <w:szCs w:val="24"/>
        </w:rPr>
        <w:t xml:space="preserve">į </w:t>
      </w:r>
      <w:r w:rsidRPr="00FB21DB">
        <w:rPr>
          <w:sz w:val="24"/>
          <w:szCs w:val="24"/>
        </w:rPr>
        <w:t>termin</w:t>
      </w:r>
      <w:r w:rsidR="009A5229">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1A351688" w:rsidR="00011BDF" w:rsidRPr="00D52028" w:rsidRDefault="00011BDF" w:rsidP="00A006D8">
      <w:pPr>
        <w:pStyle w:val="Sraopastraipa"/>
        <w:widowControl w:val="0"/>
        <w:numPr>
          <w:ilvl w:val="1"/>
          <w:numId w:val="39"/>
        </w:numPr>
        <w:tabs>
          <w:tab w:val="left" w:pos="1276"/>
          <w:tab w:val="left" w:pos="1418"/>
        </w:tabs>
        <w:ind w:left="0" w:firstLine="709"/>
        <w:jc w:val="both"/>
        <w:rPr>
          <w:sz w:val="24"/>
          <w:szCs w:val="24"/>
        </w:rPr>
      </w:pPr>
      <w:r w:rsidRPr="00661CD7">
        <w:rPr>
          <w:sz w:val="24"/>
          <w:szCs w:val="24"/>
        </w:rPr>
        <w:t>pažeidimas, kai Rangovas neištaiso Sutart</w:t>
      </w:r>
      <w:r w:rsidRPr="00D52028">
        <w:rPr>
          <w:sz w:val="24"/>
          <w:szCs w:val="24"/>
        </w:rPr>
        <w:t>ies pažeidimo per Užsakovo nurodytą terminą;</w:t>
      </w:r>
    </w:p>
    <w:p w14:paraId="4D180949" w14:textId="77777777" w:rsidR="00011BDF" w:rsidRPr="00F26F19" w:rsidRDefault="00011BDF" w:rsidP="00A006D8">
      <w:pPr>
        <w:pStyle w:val="Sraopastraipa"/>
        <w:widowControl w:val="0"/>
        <w:numPr>
          <w:ilvl w:val="1"/>
          <w:numId w:val="39"/>
        </w:numPr>
        <w:tabs>
          <w:tab w:val="left" w:pos="1276"/>
        </w:tabs>
        <w:ind w:left="0" w:firstLine="70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A006D8">
      <w:pPr>
        <w:pStyle w:val="Sraopastraipa"/>
        <w:widowControl w:val="0"/>
        <w:numPr>
          <w:ilvl w:val="0"/>
          <w:numId w:val="39"/>
        </w:numPr>
        <w:tabs>
          <w:tab w:val="left" w:pos="1134"/>
        </w:tabs>
        <w:ind w:left="0" w:firstLine="709"/>
        <w:jc w:val="both"/>
        <w:rPr>
          <w:b/>
          <w:sz w:val="24"/>
          <w:szCs w:val="24"/>
        </w:rPr>
      </w:pPr>
      <w:bookmarkStart w:id="17" w:name="_Hlk183420472"/>
      <w:r w:rsidRPr="00926C18">
        <w:rPr>
          <w:b/>
          <w:sz w:val="24"/>
          <w:szCs w:val="24"/>
        </w:rPr>
        <w:t>Garantijos:</w:t>
      </w:r>
    </w:p>
    <w:p w14:paraId="49417A1D" w14:textId="3EBE1305" w:rsidR="00011BDF" w:rsidRPr="007354FC" w:rsidRDefault="007354FC" w:rsidP="00A006D8">
      <w:pPr>
        <w:pStyle w:val="Sraopastraipa"/>
        <w:numPr>
          <w:ilvl w:val="1"/>
          <w:numId w:val="39"/>
        </w:numPr>
        <w:suppressAutoHyphens/>
        <w:autoSpaceDE w:val="0"/>
        <w:autoSpaceDN w:val="0"/>
        <w:adjustRightInd w:val="0"/>
        <w:ind w:left="0" w:firstLine="709"/>
        <w:jc w:val="both"/>
        <w:rPr>
          <w:sz w:val="24"/>
          <w:szCs w:val="24"/>
        </w:rPr>
      </w:pPr>
      <w:bookmarkStart w:id="18" w:name="_Hlk114591408"/>
      <w:bookmarkStart w:id="19"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17"/>
    <w:bookmarkEnd w:id="18"/>
    <w:bookmarkEnd w:id="19"/>
    <w:p w14:paraId="62C8AC34" w14:textId="11E26196" w:rsidR="00011BDF" w:rsidRPr="00A138EF" w:rsidRDefault="00011BDF" w:rsidP="00A006D8">
      <w:pPr>
        <w:pStyle w:val="Pagrindinistekstas"/>
        <w:widowControl w:val="0"/>
        <w:numPr>
          <w:ilvl w:val="1"/>
          <w:numId w:val="39"/>
        </w:numPr>
        <w:tabs>
          <w:tab w:val="left" w:pos="142"/>
          <w:tab w:val="left" w:pos="1080"/>
          <w:tab w:val="left" w:pos="1276"/>
          <w:tab w:val="left" w:pos="1418"/>
        </w:tabs>
        <w:suppressAutoHyphens/>
        <w:ind w:left="0" w:firstLine="709"/>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w:t>
      </w:r>
      <w:r w:rsidR="00E56C96">
        <w:rPr>
          <w:rFonts w:ascii="Times New Roman" w:hAnsi="Times New Roman"/>
          <w:szCs w:val="24"/>
        </w:rPr>
        <w:t xml:space="preserve">techninėje specifikacijoje, </w:t>
      </w:r>
      <w:r w:rsidRPr="00774DDB">
        <w:rPr>
          <w:rFonts w:ascii="Times New Roman" w:hAnsi="Times New Roman"/>
          <w:szCs w:val="24"/>
        </w:rPr>
        <w:t>Sutartyje</w:t>
      </w:r>
      <w:r w:rsidR="00777B6F">
        <w:rPr>
          <w:rFonts w:ascii="Times New Roman" w:hAnsi="Times New Roman"/>
          <w:szCs w:val="24"/>
        </w:rPr>
        <w:t xml:space="preserve"> </w:t>
      </w:r>
      <w:r w:rsidRPr="00774DDB">
        <w:rPr>
          <w:rFonts w:ascii="Times New Roman" w:hAnsi="Times New Roman"/>
          <w:szCs w:val="24"/>
        </w:rPr>
        <w:t xml:space="preserve">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A006D8">
      <w:pPr>
        <w:pStyle w:val="Pagrindinistekstas"/>
        <w:widowControl w:val="0"/>
        <w:numPr>
          <w:ilvl w:val="1"/>
          <w:numId w:val="39"/>
        </w:numPr>
        <w:tabs>
          <w:tab w:val="left" w:pos="1080"/>
          <w:tab w:val="left" w:pos="1260"/>
          <w:tab w:val="left" w:pos="1418"/>
        </w:tabs>
        <w:suppressAutoHyphens/>
        <w:ind w:left="0" w:firstLine="709"/>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A006D8">
      <w:pPr>
        <w:pStyle w:val="Sraopastraipa"/>
        <w:widowControl w:val="0"/>
        <w:numPr>
          <w:ilvl w:val="1"/>
          <w:numId w:val="39"/>
        </w:numPr>
        <w:tabs>
          <w:tab w:val="left" w:pos="1134"/>
          <w:tab w:val="left" w:pos="1276"/>
        </w:tabs>
        <w:ind w:left="0" w:firstLine="709"/>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55DFDA75" w:rsidR="00011BDF" w:rsidRPr="00312286" w:rsidRDefault="00011BDF" w:rsidP="00A006D8">
      <w:pPr>
        <w:pStyle w:val="Sraopastraipa"/>
        <w:widowControl w:val="0"/>
        <w:numPr>
          <w:ilvl w:val="0"/>
          <w:numId w:val="39"/>
        </w:numPr>
        <w:tabs>
          <w:tab w:val="left" w:pos="851"/>
          <w:tab w:val="left" w:pos="1134"/>
        </w:tabs>
        <w:ind w:left="0" w:firstLine="709"/>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w:t>
      </w:r>
      <w:r w:rsidR="00E56C96">
        <w:rPr>
          <w:sz w:val="24"/>
          <w:szCs w:val="24"/>
        </w:rPr>
        <w:t xml:space="preserve">techninėje specifikacijoje </w:t>
      </w:r>
      <w:r>
        <w:rPr>
          <w:sz w:val="24"/>
          <w:szCs w:val="24"/>
        </w:rPr>
        <w:t xml:space="preserve">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A006D8">
      <w:pPr>
        <w:pStyle w:val="Pagrindinistekstas"/>
        <w:widowControl w:val="0"/>
        <w:numPr>
          <w:ilvl w:val="1"/>
          <w:numId w:val="39"/>
        </w:numPr>
        <w:tabs>
          <w:tab w:val="left" w:pos="851"/>
          <w:tab w:val="left" w:pos="1276"/>
          <w:tab w:val="left" w:pos="1418"/>
        </w:tabs>
        <w:suppressAutoHyphens/>
        <w:ind w:left="0" w:firstLine="709"/>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77ADF982" w14:textId="139D7561" w:rsidR="00E43F46" w:rsidRPr="00AD2CDD" w:rsidRDefault="00E43F46" w:rsidP="00AD2CDD">
      <w:pPr>
        <w:pStyle w:val="Sraopastraipa"/>
        <w:widowControl w:val="0"/>
        <w:numPr>
          <w:ilvl w:val="0"/>
          <w:numId w:val="39"/>
        </w:numPr>
        <w:tabs>
          <w:tab w:val="left" w:pos="1134"/>
          <w:tab w:val="left" w:pos="1418"/>
        </w:tabs>
        <w:ind w:left="0" w:firstLine="710"/>
        <w:jc w:val="both"/>
        <w:rPr>
          <w:b/>
          <w:sz w:val="24"/>
          <w:szCs w:val="24"/>
          <w:lang w:val="x-none"/>
        </w:rPr>
      </w:pPr>
      <w:r w:rsidRPr="00AD2CDD">
        <w:rPr>
          <w:sz w:val="24"/>
          <w:szCs w:val="24"/>
        </w:rPr>
        <w:t>Už darbų vykdymo metu susidariusias komunalines išlaidas (elektra, vanduo) atsako pastato naudotojas</w:t>
      </w:r>
      <w:r w:rsidR="00CB2CDB" w:rsidRPr="00AD2CDD">
        <w:rPr>
          <w:sz w:val="24"/>
          <w:szCs w:val="24"/>
        </w:rPr>
        <w:t>.</w:t>
      </w:r>
    </w:p>
    <w:p w14:paraId="26AC17B4" w14:textId="04778174" w:rsidR="00011BDF" w:rsidRPr="00AD2CDD" w:rsidRDefault="00011BDF" w:rsidP="00AD2CDD">
      <w:pPr>
        <w:pStyle w:val="Sraopastraipa"/>
        <w:widowControl w:val="0"/>
        <w:numPr>
          <w:ilvl w:val="0"/>
          <w:numId w:val="39"/>
        </w:numPr>
        <w:tabs>
          <w:tab w:val="left" w:pos="1134"/>
          <w:tab w:val="left" w:pos="1418"/>
        </w:tabs>
        <w:ind w:left="0" w:firstLine="710"/>
        <w:jc w:val="both"/>
        <w:rPr>
          <w:b/>
          <w:sz w:val="24"/>
          <w:szCs w:val="24"/>
          <w:lang w:val="x-none"/>
        </w:rPr>
      </w:pPr>
      <w:r w:rsidRPr="00AD2CDD">
        <w:rPr>
          <w:b/>
          <w:sz w:val="24"/>
          <w:szCs w:val="24"/>
          <w:lang w:val="x-none"/>
        </w:rPr>
        <w:t>Atliktų darbų perdavimo ir priėmimo tvarka:</w:t>
      </w:r>
    </w:p>
    <w:p w14:paraId="5DDB5448" w14:textId="0CC3C936" w:rsidR="0002296A" w:rsidRPr="00AD2CDD"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AD2CDD">
        <w:rPr>
          <w:rFonts w:ascii="Times New Roman" w:hAnsi="Times New Roman"/>
          <w:szCs w:val="24"/>
        </w:rPr>
        <w:t xml:space="preserve">Rangovas privalo atlikti darbus pagal Sutartį, įskaitant priedus, kalendorinį-finansinį grafiką, Lietuvos Respublikos įstatymų ir kitų norminių aktų nuostatų. </w:t>
      </w:r>
    </w:p>
    <w:p w14:paraId="4C5B2270" w14:textId="5D806440" w:rsidR="0021026B" w:rsidRPr="00AD2CDD"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AD2CDD">
        <w:rPr>
          <w:rFonts w:ascii="Times New Roman" w:hAnsi="Times New Roman"/>
          <w:szCs w:val="24"/>
        </w:rPr>
        <w:t>Atliktų darbų priėmimas vykdomas pagal kalendorinį-finansinį grafiką.</w:t>
      </w:r>
    </w:p>
    <w:p w14:paraId="423D37A8" w14:textId="03BA3253" w:rsidR="0002296A" w:rsidRPr="00AD2CDD"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AD2CDD">
        <w:rPr>
          <w:rFonts w:ascii="Times New Roman" w:hAnsi="Times New Roman"/>
          <w:szCs w:val="24"/>
        </w:rPr>
        <w:t xml:space="preserve">Darbų priėmimo-perdavimo metu Šalys pasirašo darbų perdavimo-priėmimo aktą arba </w:t>
      </w:r>
      <w:r w:rsidRPr="00AD2CDD">
        <w:rPr>
          <w:rFonts w:ascii="Times New Roman" w:hAnsi="Times New Roman"/>
          <w:szCs w:val="24"/>
        </w:rPr>
        <w:lastRenderedPageBreak/>
        <w:t>Užsakovas pareiškia raštu Sutarties nuostatomis pagrįstas pretenzijas (jei yra).</w:t>
      </w:r>
      <w:r w:rsidRPr="00AD2CDD">
        <w:rPr>
          <w:rFonts w:ascii="Times New Roman" w:hAnsi="Times New Roman"/>
          <w:bCs/>
          <w:szCs w:val="24"/>
        </w:rPr>
        <w:t xml:space="preserve"> </w:t>
      </w:r>
      <w:r w:rsidRPr="00AD2CDD">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Ištaisius darbų defektus (jei nustatomi), darbai nedelsiant pakartotinai pateikiami priimti</w:t>
      </w:r>
      <w:r w:rsidR="0002296A" w:rsidRPr="00AD2CDD">
        <w:rPr>
          <w:rFonts w:ascii="Times New Roman" w:hAnsi="Times New Roman"/>
          <w:bCs/>
          <w:szCs w:val="24"/>
        </w:rPr>
        <w:t xml:space="preserve">. </w:t>
      </w:r>
    </w:p>
    <w:p w14:paraId="418CF848" w14:textId="7C1411A4" w:rsidR="0002296A" w:rsidRPr="00AD2CDD" w:rsidRDefault="0021026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AD2CDD">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AD2CDD">
        <w:rPr>
          <w:rFonts w:ascii="Times New Roman" w:hAnsi="Times New Roman"/>
          <w:szCs w:val="24"/>
        </w:rPr>
        <w:t>.</w:t>
      </w:r>
    </w:p>
    <w:p w14:paraId="28F5C8A6" w14:textId="781F5CBF" w:rsidR="001460CB" w:rsidRPr="00AD2CDD" w:rsidRDefault="001460C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AD2CDD">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1C1A845" w14:textId="5D57CE89" w:rsidR="00011BDF" w:rsidRPr="00AD2CDD" w:rsidRDefault="0021026B" w:rsidP="00AD2CDD">
      <w:pPr>
        <w:pStyle w:val="Sraopastraipa"/>
        <w:widowControl w:val="0"/>
        <w:numPr>
          <w:ilvl w:val="1"/>
          <w:numId w:val="39"/>
        </w:numPr>
        <w:tabs>
          <w:tab w:val="left" w:pos="1276"/>
        </w:tabs>
        <w:ind w:left="0" w:firstLine="710"/>
        <w:jc w:val="both"/>
        <w:rPr>
          <w:b/>
          <w:sz w:val="24"/>
          <w:szCs w:val="24"/>
        </w:rPr>
      </w:pPr>
      <w:r w:rsidRPr="00AD2CDD">
        <w:rPr>
          <w:rFonts w:eastAsiaTheme="minorHAnsi"/>
          <w:color w:val="000000"/>
          <w:sz w:val="24"/>
          <w:szCs w:val="24"/>
        </w:rPr>
        <w:t xml:space="preserve">Atlikti darbai laikomi užbaigtais, kai yra įvykdyti visi </w:t>
      </w:r>
      <w:r w:rsidR="00FF4A81" w:rsidRPr="00AD2CDD">
        <w:rPr>
          <w:rFonts w:eastAsiaTheme="minorHAnsi"/>
          <w:color w:val="000000"/>
          <w:sz w:val="24"/>
          <w:szCs w:val="24"/>
        </w:rPr>
        <w:t xml:space="preserve">techninėje specifikacijoje, </w:t>
      </w:r>
      <w:r w:rsidRPr="00AD2CDD">
        <w:rPr>
          <w:rFonts w:eastAsiaTheme="minorHAnsi"/>
          <w:color w:val="000000"/>
          <w:sz w:val="24"/>
          <w:szCs w:val="24"/>
        </w:rPr>
        <w:t xml:space="preserve">Sutartyje numatyti darbai, ištaisyti defektai, užpildyti statybos darbų žurnalai, pateiktos išpildomosios nuotraukos, medžiagų ir įrengimų sertifikatai ir atitikties deklaracijos, kita išpildomoji dokumentacija bei atlikti visi reikalingi bandymai, Rangovui </w:t>
      </w:r>
      <w:r w:rsidRPr="00AD2CDD">
        <w:rPr>
          <w:rFonts w:eastAsiaTheme="minorHAnsi"/>
          <w:sz w:val="24"/>
          <w:szCs w:val="24"/>
        </w:rPr>
        <w:t xml:space="preserve">priklausantys pagal Lietuvos Respublikos teisės aktus, pasirašytas </w:t>
      </w:r>
      <w:r w:rsidR="00FF4A81" w:rsidRPr="00AD2CDD">
        <w:rPr>
          <w:rFonts w:eastAsiaTheme="minorHAnsi"/>
          <w:sz w:val="24"/>
          <w:szCs w:val="24"/>
        </w:rPr>
        <w:t xml:space="preserve">statybos užbaigimo </w:t>
      </w:r>
      <w:r w:rsidR="00FF4A81" w:rsidRPr="00AD2CDD">
        <w:rPr>
          <w:rFonts w:eastAsia="LiberationSerif"/>
          <w:sz w:val="24"/>
          <w:szCs w:val="24"/>
        </w:rPr>
        <w:t>dokumentas</w:t>
      </w:r>
      <w:r w:rsidR="00011BDF" w:rsidRPr="00AD2CDD">
        <w:rPr>
          <w:sz w:val="24"/>
          <w:szCs w:val="24"/>
        </w:rPr>
        <w:t>.</w:t>
      </w:r>
    </w:p>
    <w:p w14:paraId="7D611323" w14:textId="4607654C" w:rsidR="00011BDF" w:rsidRPr="00AD2CDD"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AD2CDD">
        <w:rPr>
          <w:b/>
          <w:sz w:val="24"/>
          <w:szCs w:val="24"/>
        </w:rPr>
        <w:t>Sutarties nutraukimas prieš terminą:</w:t>
      </w:r>
    </w:p>
    <w:p w14:paraId="10282F24" w14:textId="77777777" w:rsidR="00011BDF" w:rsidRPr="00AD2CDD"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09F80A1C"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0BA88075"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po raštiško Užsakovo įspėjimo Rangovas neužtikrina darbų kokybės ar nevykdo kitų Sutarties sąlygų arba raštiškai perspėtas dar kartą jas pažeidžia;</w:t>
      </w:r>
      <w:bookmarkStart w:id="20" w:name="_Hlk113371944"/>
    </w:p>
    <w:bookmarkEnd w:id="20"/>
    <w:p w14:paraId="01BEE6B6"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13A57E61" w14:textId="5D786E86" w:rsidR="00011BDF" w:rsidRPr="00AD2CDD" w:rsidRDefault="00011BDF" w:rsidP="00AD2CDD">
      <w:pPr>
        <w:pStyle w:val="Sraopastraipa"/>
        <w:numPr>
          <w:ilvl w:val="1"/>
          <w:numId w:val="39"/>
        </w:numPr>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4EEE13CD" w14:textId="77777777" w:rsidR="00011BDF" w:rsidRPr="00AD2CDD"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AD2CD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E3B1ECF" w:rsidR="00011BDF" w:rsidRPr="00AD2CDD"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AD2CDD">
        <w:rPr>
          <w:sz w:val="24"/>
          <w:szCs w:val="24"/>
        </w:rPr>
        <w:lastRenderedPageBreak/>
        <w:t xml:space="preserve">Rangovas neturi teisės vienašališkai nutraukti Sutartį nesant pagrindo, nurodyto Sutartyje arba Lietuvos Respublikos teisės aktuose. Be pagrindo nutraukus Sutartį, Rangovas privalo Užsakovo reikalavimu sumokėti </w:t>
      </w:r>
      <w:r w:rsidR="00110300" w:rsidRPr="00AD2CDD">
        <w:rPr>
          <w:sz w:val="24"/>
          <w:szCs w:val="24"/>
        </w:rPr>
        <w:t>2</w:t>
      </w:r>
      <w:r w:rsidRPr="00AD2CDD">
        <w:rPr>
          <w:sz w:val="24"/>
          <w:szCs w:val="24"/>
        </w:rPr>
        <w:t xml:space="preserve"> procentų dydžio baudą nuo pradinės Sutarties vertės.</w:t>
      </w:r>
    </w:p>
    <w:p w14:paraId="5A6790ED" w14:textId="77777777" w:rsidR="00011BDF" w:rsidRPr="00AD2CDD"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AD2CDD">
        <w:rPr>
          <w:b/>
          <w:sz w:val="24"/>
          <w:szCs w:val="24"/>
        </w:rPr>
        <w:t>Nenugalimos jėgos aplinkybės:</w:t>
      </w:r>
    </w:p>
    <w:p w14:paraId="522FABD7" w14:textId="77777777" w:rsidR="00011BDF" w:rsidRPr="00AD2CDD" w:rsidRDefault="00011BDF" w:rsidP="00AD2CDD">
      <w:pPr>
        <w:widowControl w:val="0"/>
        <w:numPr>
          <w:ilvl w:val="1"/>
          <w:numId w:val="39"/>
        </w:numPr>
        <w:tabs>
          <w:tab w:val="left" w:pos="1276"/>
          <w:tab w:val="left" w:pos="1418"/>
        </w:tabs>
        <w:ind w:left="0" w:firstLine="710"/>
        <w:jc w:val="both"/>
      </w:pPr>
      <w:r w:rsidRPr="00AD2CDD">
        <w:t>Šalis gali būti visiškai ar iš dalies atleidžiama nuo atsakomybės dėl ypatingų ir 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09E0257C" w14:textId="77777777" w:rsidR="00011BDF" w:rsidRPr="00AD2CDD" w:rsidRDefault="00011BDF" w:rsidP="00AD2CDD">
      <w:pPr>
        <w:widowControl w:val="0"/>
        <w:numPr>
          <w:ilvl w:val="1"/>
          <w:numId w:val="39"/>
        </w:numPr>
        <w:tabs>
          <w:tab w:val="left" w:pos="1276"/>
          <w:tab w:val="left" w:pos="1418"/>
        </w:tabs>
        <w:ind w:left="0"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value" w:val="1996"/>
          <w:attr w:name="metric_text" w:val="m"/>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770AB95F" w14:textId="77777777" w:rsidR="00011BDF" w:rsidRPr="00AD2CDD" w:rsidRDefault="00011BDF" w:rsidP="00AD2CDD">
      <w:pPr>
        <w:widowControl w:val="0"/>
        <w:numPr>
          <w:ilvl w:val="1"/>
          <w:numId w:val="39"/>
        </w:numPr>
        <w:tabs>
          <w:tab w:val="left" w:pos="1276"/>
          <w:tab w:val="left" w:pos="1418"/>
        </w:tabs>
        <w:ind w:left="0"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AD2CDD" w:rsidRDefault="00011BDF" w:rsidP="00AD2CDD">
      <w:pPr>
        <w:widowControl w:val="0"/>
        <w:numPr>
          <w:ilvl w:val="1"/>
          <w:numId w:val="39"/>
        </w:numPr>
        <w:tabs>
          <w:tab w:val="left" w:pos="1276"/>
          <w:tab w:val="left" w:pos="1418"/>
        </w:tabs>
        <w:ind w:left="0" w:firstLine="710"/>
        <w:jc w:val="both"/>
      </w:pPr>
      <w:r w:rsidRPr="00AD2CDD">
        <w:t>Jei kuri nors Sutarties Šalis mano, kad atsirado nenugalimos jėgos (</w:t>
      </w:r>
      <w:r w:rsidRPr="00AD2CDD">
        <w:rPr>
          <w:i/>
        </w:rPr>
        <w:t>force majeure</w:t>
      </w:r>
      <w:r w:rsidRPr="00AD2CD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64A5514D" w14:textId="77777777" w:rsidR="00011BDF" w:rsidRPr="00AD2CDD" w:rsidRDefault="00011BDF" w:rsidP="00AD2CDD">
      <w:pPr>
        <w:widowControl w:val="0"/>
        <w:numPr>
          <w:ilvl w:val="1"/>
          <w:numId w:val="39"/>
        </w:numPr>
        <w:tabs>
          <w:tab w:val="left" w:pos="1276"/>
          <w:tab w:val="left" w:pos="1418"/>
        </w:tabs>
        <w:ind w:left="0"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352CEAE3" w14:textId="77777777" w:rsidR="00011BDF" w:rsidRPr="00AD2CDD" w:rsidRDefault="00011BDF" w:rsidP="00AD2CDD">
      <w:pPr>
        <w:widowControl w:val="0"/>
        <w:numPr>
          <w:ilvl w:val="1"/>
          <w:numId w:val="39"/>
        </w:numPr>
        <w:tabs>
          <w:tab w:val="left" w:pos="1276"/>
          <w:tab w:val="left" w:pos="1418"/>
        </w:tabs>
        <w:ind w:left="0"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173BE03B" w14:textId="7760FB81" w:rsidR="00011BDF" w:rsidRPr="00AD2CDD"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xml:space="preserve">) aplinkybės trunka ilgiau kaip </w:t>
      </w:r>
      <w:r w:rsidR="00BE6D2B" w:rsidRPr="00AD2CDD">
        <w:rPr>
          <w:sz w:val="24"/>
          <w:szCs w:val="24"/>
        </w:rPr>
        <w:t>12</w:t>
      </w:r>
      <w:r w:rsidRPr="00AD2CDD">
        <w:rPr>
          <w:sz w:val="24"/>
          <w:szCs w:val="24"/>
        </w:rPr>
        <w:t xml:space="preserve">0 kalendorinių dienų, tada bet kuri Sutarties Šalis turi teisę nutraukti Sutartį, įspėjusi apie tai kitą Šalį prieš </w:t>
      </w:r>
      <w:r w:rsidR="00BE6D2B" w:rsidRPr="00AD2CDD">
        <w:rPr>
          <w:sz w:val="24"/>
          <w:szCs w:val="24"/>
        </w:rPr>
        <w:t>6</w:t>
      </w:r>
      <w:r w:rsidRPr="00AD2CDD">
        <w:rPr>
          <w:sz w:val="24"/>
          <w:szCs w:val="24"/>
        </w:rPr>
        <w:t xml:space="preserve">0 kalendorinių dienų. Jei pasibaigus šiam </w:t>
      </w:r>
      <w:r w:rsidR="00BE6D2B" w:rsidRPr="00AD2CDD">
        <w:rPr>
          <w:sz w:val="24"/>
          <w:szCs w:val="24"/>
        </w:rPr>
        <w:t>6</w:t>
      </w:r>
      <w:r w:rsidRPr="00AD2CDD">
        <w:rPr>
          <w:sz w:val="24"/>
          <w:szCs w:val="24"/>
        </w:rPr>
        <w:t>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6F160222" w14:textId="77777777" w:rsidR="00011BDF" w:rsidRPr="00AD2CDD"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AD2CDD">
        <w:rPr>
          <w:b/>
          <w:sz w:val="24"/>
          <w:szCs w:val="24"/>
        </w:rPr>
        <w:t>Sutarties vykdymo sustabdymas:</w:t>
      </w:r>
    </w:p>
    <w:p w14:paraId="3A5CD63A" w14:textId="2369EA7F" w:rsidR="00011BDF" w:rsidRPr="00AD2CDD"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6933CEC"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dokumentų derinimo procesas užtruko ne dėl nuo Rangovo priklausančių aplinkybių;</w:t>
      </w:r>
    </w:p>
    <w:p w14:paraId="2994F903" w14:textId="4FF9524B"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bookmarkStart w:id="21" w:name="_Hlk113372094"/>
      <w:r w:rsidRPr="00AD2CDD">
        <w:rPr>
          <w:sz w:val="24"/>
          <w:szCs w:val="24"/>
        </w:rPr>
        <w:t xml:space="preserve">po Sutarties pasirašymo </w:t>
      </w:r>
      <w:bookmarkEnd w:id="21"/>
      <w:r w:rsidRPr="00AD2CDD">
        <w:rPr>
          <w:sz w:val="24"/>
          <w:szCs w:val="24"/>
        </w:rPr>
        <w:t>paaiškėjo, kad reikalingi atitinkami leidimai ar kiti dokumentai, be kurių tolimesnis Sutarties vykdymas nebegalimas;</w:t>
      </w:r>
    </w:p>
    <w:p w14:paraId="5321A24F"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w:t>
      </w:r>
      <w:r w:rsidRPr="00AD2CDD">
        <w:rPr>
          <w:sz w:val="24"/>
          <w:szCs w:val="24"/>
        </w:rPr>
        <w:lastRenderedPageBreak/>
        <w:t>už kuriuos jis neatsako ir kurie sukelti ir priskirtini tretiesiems asmenims (subrangovai, ūkio subjektai, kurių pajėgumais remiamasi, pagal Sutartį nelaikomi trečiaisiais asmenimis);</w:t>
      </w:r>
    </w:p>
    <w:p w14:paraId="1601F8E2" w14:textId="77777777" w:rsidR="00011BDF" w:rsidRPr="00AD2CDD"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AD2CDD">
        <w:rPr>
          <w:sz w:val="24"/>
          <w:szCs w:val="24"/>
        </w:rPr>
        <w:t>dėl viešojo administravimo subjektų netinkamo veikimo ar neveikimo (pavyzdžiui, neteisėtų sprendimų priėmimo ar vėlavimo priimti sprendimus);</w:t>
      </w:r>
    </w:p>
    <w:p w14:paraId="64B5BFAE" w14:textId="1F2800DE" w:rsidR="00011BDF" w:rsidRPr="00AD2CDD"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bookmarkStart w:id="22" w:name="_Hlk113372122"/>
      <w:r w:rsidRPr="00AD2CDD">
        <w:rPr>
          <w:sz w:val="24"/>
          <w:szCs w:val="24"/>
        </w:rPr>
        <w:t>dėl po Sutarties pasirašymo atsiradusios</w:t>
      </w:r>
      <w:bookmarkEnd w:id="22"/>
      <w:r w:rsidRPr="00AD2CDD">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AD2CDD"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AD2CDD"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r w:rsidRPr="00AD2CDD">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AD2CDD" w:rsidRDefault="00011BDF" w:rsidP="00AD2CDD">
      <w:pPr>
        <w:pStyle w:val="Sraopastraipa"/>
        <w:widowControl w:val="0"/>
        <w:numPr>
          <w:ilvl w:val="2"/>
          <w:numId w:val="39"/>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AD2CDD"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AD2CDD">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681D36C" w14:textId="7E212B9D" w:rsidR="00011BDF" w:rsidRPr="00AD2CDD" w:rsidRDefault="0008109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AD2CDD">
        <w:rPr>
          <w:sz w:val="24"/>
          <w:szCs w:val="24"/>
        </w:rPr>
        <w:t xml:space="preserve">Įvykus </w:t>
      </w:r>
      <w:r w:rsidRPr="005E2319">
        <w:rPr>
          <w:sz w:val="24"/>
          <w:szCs w:val="24"/>
        </w:rPr>
        <w:t xml:space="preserve">Sutarties </w:t>
      </w:r>
      <w:r w:rsidR="005E2319" w:rsidRPr="005E2319">
        <w:rPr>
          <w:sz w:val="24"/>
          <w:szCs w:val="24"/>
        </w:rPr>
        <w:t>31</w:t>
      </w:r>
      <w:r w:rsidRPr="005E2319">
        <w:rPr>
          <w:sz w:val="24"/>
          <w:szCs w:val="24"/>
        </w:rPr>
        <w:t>.1. p. nurodytoms aplinkybėms, Sutartis gali būti stabdoma iki atsiradusių aplinkybių pasibaig</w:t>
      </w:r>
      <w:r w:rsidRPr="00AD2CDD">
        <w:rPr>
          <w:sz w:val="24"/>
          <w:szCs w:val="24"/>
        </w:rPr>
        <w:t>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00011BDF" w:rsidRPr="00AD2CDD">
        <w:rPr>
          <w:sz w:val="24"/>
          <w:szCs w:val="24"/>
        </w:rPr>
        <w:t xml:space="preserve">. </w:t>
      </w:r>
    </w:p>
    <w:p w14:paraId="7D98BD8F" w14:textId="05186DA5" w:rsidR="00011BDF" w:rsidRPr="00AD2CDD"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5E2319">
        <w:rPr>
          <w:sz w:val="24"/>
          <w:szCs w:val="24"/>
        </w:rPr>
        <w:t xml:space="preserve">Sutarties </w:t>
      </w:r>
      <w:r w:rsidR="00BE6D2B" w:rsidRPr="005E2319">
        <w:rPr>
          <w:sz w:val="24"/>
          <w:szCs w:val="24"/>
        </w:rPr>
        <w:t>3</w:t>
      </w:r>
      <w:r w:rsidR="005E2319" w:rsidRPr="005E2319">
        <w:rPr>
          <w:sz w:val="24"/>
          <w:szCs w:val="24"/>
        </w:rPr>
        <w:t>1</w:t>
      </w:r>
      <w:r w:rsidRPr="005E2319">
        <w:rPr>
          <w:sz w:val="24"/>
          <w:szCs w:val="24"/>
        </w:rPr>
        <w:t>.1–</w:t>
      </w:r>
      <w:r w:rsidR="00BE6D2B" w:rsidRPr="005E2319">
        <w:rPr>
          <w:sz w:val="24"/>
          <w:szCs w:val="24"/>
        </w:rPr>
        <w:t>3</w:t>
      </w:r>
      <w:r w:rsidR="005E2319" w:rsidRPr="005E2319">
        <w:rPr>
          <w:sz w:val="24"/>
          <w:szCs w:val="24"/>
        </w:rPr>
        <w:t>1</w:t>
      </w:r>
      <w:r w:rsidRPr="005E2319">
        <w:rPr>
          <w:sz w:val="24"/>
          <w:szCs w:val="24"/>
        </w:rPr>
        <w:t>.2 p. nurodytais atvejais sustabdžius Sutarties vykdymą, Užsakovui nebus taikomos kokios</w:t>
      </w:r>
      <w:r w:rsidRPr="00AD2CDD">
        <w:rPr>
          <w:sz w:val="24"/>
          <w:szCs w:val="24"/>
        </w:rPr>
        <w:t xml:space="preserve"> nors sankcijos ar reikalavimai atlyginti kokius nors nuostolius (pvz.: negautos pajamos, pelnas, pravaikštos ir kt.), numatytus Sutarties ar teisės aktais dėl Sutarties sustabdymo, o </w:t>
      </w:r>
      <w:r w:rsidRPr="00B6645B">
        <w:rPr>
          <w:sz w:val="24"/>
          <w:szCs w:val="24"/>
        </w:rPr>
        <w:t xml:space="preserve">Rangovui – už prievolių atlikimo terminų nesilaikymą, jei nustatoma, kad Sutartis sustabdoma įvykus </w:t>
      </w:r>
      <w:r w:rsidR="00BE6D2B" w:rsidRPr="00B6645B">
        <w:rPr>
          <w:sz w:val="24"/>
          <w:szCs w:val="24"/>
        </w:rPr>
        <w:t>3</w:t>
      </w:r>
      <w:r w:rsidR="00B6645B" w:rsidRPr="00B6645B">
        <w:rPr>
          <w:sz w:val="24"/>
          <w:szCs w:val="24"/>
        </w:rPr>
        <w:t>1</w:t>
      </w:r>
      <w:r w:rsidRPr="00B6645B">
        <w:rPr>
          <w:sz w:val="24"/>
          <w:szCs w:val="24"/>
        </w:rPr>
        <w:t>.1 p. n</w:t>
      </w:r>
      <w:r w:rsidRPr="00AD2CDD">
        <w:rPr>
          <w:sz w:val="24"/>
          <w:szCs w:val="24"/>
        </w:rPr>
        <w:t>urodytoms aplinkybėms ar kad minėta klaida ar pažeidimas padaryti ne dėl Rangovo kaltės.</w:t>
      </w:r>
    </w:p>
    <w:p w14:paraId="67AD034B" w14:textId="77777777" w:rsidR="00011BDF" w:rsidRPr="00AD2CDD"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AD2CDD">
        <w:rPr>
          <w:sz w:val="24"/>
          <w:szCs w:val="24"/>
        </w:rPr>
        <w:t>Sutarties vykdymo sustabdymas visais atvejais įforminamas rašytiniu Šalių susitarimu, sudarant papildomą susitarimą prie Sutarties.</w:t>
      </w:r>
    </w:p>
    <w:p w14:paraId="73644742" w14:textId="09772BD3" w:rsidR="00011BDF" w:rsidRPr="00AD2CDD"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AD2CDD">
        <w:rPr>
          <w:sz w:val="24"/>
          <w:szCs w:val="24"/>
        </w:rPr>
        <w:t xml:space="preserve">Jei Sutarties vykdymas sustabdomas daugiau nei </w:t>
      </w:r>
      <w:r w:rsidR="00AF1BDD" w:rsidRPr="00AD2CDD">
        <w:rPr>
          <w:sz w:val="24"/>
          <w:szCs w:val="24"/>
        </w:rPr>
        <w:t>9</w:t>
      </w:r>
      <w:r w:rsidRPr="00AD2CDD">
        <w:rPr>
          <w:sz w:val="24"/>
          <w:szCs w:val="24"/>
        </w:rPr>
        <w:t>0 kalendorinių dienų ir stabdoma ne dėl Rangovo kaltės, Sutartis gali būti nutraukta rašytiniu Šalių susitarimu.</w:t>
      </w:r>
    </w:p>
    <w:p w14:paraId="6A23E2CE" w14:textId="77777777" w:rsidR="004F0D9B" w:rsidRPr="00AD2CDD" w:rsidRDefault="004F0D9B" w:rsidP="00AD2CDD">
      <w:pPr>
        <w:pStyle w:val="Sraopastraipa"/>
        <w:widowControl w:val="0"/>
        <w:numPr>
          <w:ilvl w:val="1"/>
          <w:numId w:val="39"/>
        </w:numPr>
        <w:tabs>
          <w:tab w:val="left" w:pos="1134"/>
          <w:tab w:val="left" w:pos="1276"/>
          <w:tab w:val="left" w:pos="1418"/>
          <w:tab w:val="left" w:pos="1560"/>
        </w:tabs>
        <w:ind w:left="0" w:firstLine="710"/>
        <w:jc w:val="both"/>
        <w:rPr>
          <w:b/>
          <w:sz w:val="24"/>
          <w:szCs w:val="24"/>
        </w:rPr>
      </w:pPr>
      <w:r w:rsidRPr="00AD2CDD">
        <w:rPr>
          <w:sz w:val="24"/>
          <w:szCs w:val="24"/>
        </w:rPr>
        <w:t>Apie Sutarties vykdymo atnaujinimą Užsakovas informuoja Rangovą ne vėliau kaip likus 3 darbo dienoms iki atnaujinimo.</w:t>
      </w:r>
    </w:p>
    <w:p w14:paraId="690EA835" w14:textId="7DC0F391" w:rsidR="00011BDF" w:rsidRPr="00AD2CDD" w:rsidRDefault="004F0D9B"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AD2CDD">
        <w:rPr>
          <w:sz w:val="24"/>
          <w:szCs w:val="24"/>
        </w:rPr>
        <w:t>Atnaujinus Sutarties vykdymą po sustabdymo, visi įsipareigojimai pagal Sutartį turi būti įvykdyti per laiką, kuris buvo likęs iki įsipareigojimų įvykdymo kol nebuvo atliktas sustabdymas</w:t>
      </w:r>
      <w:r w:rsidR="00011BDF" w:rsidRPr="00AD2CDD">
        <w:rPr>
          <w:sz w:val="24"/>
          <w:szCs w:val="24"/>
        </w:rPr>
        <w:t>.</w:t>
      </w:r>
    </w:p>
    <w:p w14:paraId="7257F58F" w14:textId="18C83F47" w:rsidR="00011BDF" w:rsidRPr="00AD2CDD" w:rsidRDefault="00011BDF" w:rsidP="00AD2CDD">
      <w:pPr>
        <w:pStyle w:val="Sraopastraipa"/>
        <w:widowControl w:val="0"/>
        <w:numPr>
          <w:ilvl w:val="0"/>
          <w:numId w:val="39"/>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w:t>
      </w:r>
      <w:r w:rsidRPr="00AD2CDD">
        <w:rPr>
          <w:sz w:val="24"/>
          <w:szCs w:val="24"/>
        </w:rPr>
        <w:lastRenderedPageBreak/>
        <w:t>buveinės vietą, nurodytą Juridinių asmenų registre.</w:t>
      </w:r>
    </w:p>
    <w:p w14:paraId="337455E7" w14:textId="77777777" w:rsidR="00011BDF" w:rsidRPr="00AD2CDD" w:rsidRDefault="00011BDF" w:rsidP="00AD2CDD">
      <w:pPr>
        <w:widowControl w:val="0"/>
        <w:numPr>
          <w:ilvl w:val="0"/>
          <w:numId w:val="39"/>
        </w:numPr>
        <w:tabs>
          <w:tab w:val="left" w:pos="1080"/>
          <w:tab w:val="left" w:pos="1276"/>
        </w:tabs>
        <w:ind w:left="0" w:firstLine="710"/>
        <w:jc w:val="both"/>
        <w:rPr>
          <w:b/>
        </w:rPr>
      </w:pPr>
      <w:r w:rsidRPr="00AD2CDD">
        <w:rPr>
          <w:b/>
        </w:rPr>
        <w:t>Ūkio subjektų, kurių pajėgumais remiamasi, subrangovų ir specialistų keitimo, įtraukimo tvarka:</w:t>
      </w:r>
    </w:p>
    <w:p w14:paraId="4BA38536" w14:textId="77777777" w:rsidR="00DE2934" w:rsidRPr="00AD2CDD" w:rsidRDefault="00DE2934" w:rsidP="00AD2CDD">
      <w:pPr>
        <w:pStyle w:val="Sraopastraipa"/>
        <w:numPr>
          <w:ilvl w:val="1"/>
          <w:numId w:val="39"/>
        </w:numPr>
        <w:tabs>
          <w:tab w:val="left" w:pos="0"/>
          <w:tab w:val="left" w:pos="1100"/>
          <w:tab w:val="left" w:pos="1276"/>
          <w:tab w:val="left" w:pos="1418"/>
        </w:tabs>
        <w:ind w:left="0" w:firstLine="710"/>
        <w:jc w:val="both"/>
        <w:rPr>
          <w:sz w:val="24"/>
          <w:szCs w:val="24"/>
        </w:rPr>
      </w:pPr>
      <w:r w:rsidRPr="00AD2CD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AD2CDD">
        <w:rPr>
          <w:sz w:val="24"/>
          <w:szCs w:val="24"/>
          <w:highlight w:val="lightGray"/>
        </w:rPr>
        <w:t>(įrašyti iš pasiūlymo)</w:t>
      </w:r>
      <w:r w:rsidRPr="00AD2CDD">
        <w:rPr>
          <w:sz w:val="24"/>
          <w:szCs w:val="24"/>
        </w:rPr>
        <w:t>.</w:t>
      </w:r>
    </w:p>
    <w:p w14:paraId="5B3A35B8" w14:textId="77777777" w:rsidR="00DE2934" w:rsidRPr="00AD2CDD" w:rsidRDefault="00DE2934" w:rsidP="00AD2CDD">
      <w:pPr>
        <w:numPr>
          <w:ilvl w:val="1"/>
          <w:numId w:val="39"/>
        </w:numPr>
        <w:tabs>
          <w:tab w:val="left" w:pos="0"/>
          <w:tab w:val="left" w:pos="1100"/>
          <w:tab w:val="left" w:pos="1276"/>
          <w:tab w:val="left" w:pos="1418"/>
        </w:tabs>
        <w:ind w:left="0" w:firstLine="710"/>
        <w:contextualSpacing/>
        <w:jc w:val="both"/>
      </w:pPr>
      <w:r w:rsidRPr="00AD2CDD">
        <w:t xml:space="preserve">Sutarties vykdymo metu Rangovas raštu kreipęsis į Užsakovą ir gavęs raštišką jo sutikimą, gali keisti ūkio subjektą, kurio pajėgumais remiamasi, ir (ar) subrangovą, ir (ar) kvazisubtiekėją, </w:t>
      </w:r>
      <w:r w:rsidRPr="00AD2CDD">
        <w:rPr>
          <w:color w:val="000000"/>
          <w:lang w:eastAsia="lt-LT"/>
        </w:rPr>
        <w:t>ir (ar)</w:t>
      </w:r>
      <w:r w:rsidRPr="00AD2CDD">
        <w:rPr>
          <w:color w:val="000000"/>
        </w:rPr>
        <w:t xml:space="preserve"> įtraukti naują </w:t>
      </w:r>
      <w:r w:rsidRPr="00AD2CDD">
        <w:t>ūkio subjektą, kurio pajėgumais remiamasi, ir (ar) subrangovą, ir (ar) kvazisubtiekėją</w:t>
      </w:r>
      <w:r w:rsidRPr="00AD2CDD">
        <w:rPr>
          <w:color w:val="000000"/>
        </w:rPr>
        <w:t xml:space="preserve">. </w:t>
      </w:r>
    </w:p>
    <w:p w14:paraId="632BAA29" w14:textId="77777777" w:rsidR="00DE2934" w:rsidRPr="00AD2CDD" w:rsidRDefault="00DE2934" w:rsidP="00AD2CDD">
      <w:pPr>
        <w:numPr>
          <w:ilvl w:val="1"/>
          <w:numId w:val="39"/>
        </w:numPr>
        <w:tabs>
          <w:tab w:val="left" w:pos="0"/>
          <w:tab w:val="left" w:pos="1100"/>
          <w:tab w:val="left" w:pos="1276"/>
          <w:tab w:val="left" w:pos="1418"/>
        </w:tabs>
        <w:ind w:left="0"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AD2CDD" w:rsidRDefault="00DE2934" w:rsidP="00AD2CDD">
      <w:pPr>
        <w:numPr>
          <w:ilvl w:val="1"/>
          <w:numId w:val="39"/>
        </w:numPr>
        <w:tabs>
          <w:tab w:val="left" w:pos="0"/>
          <w:tab w:val="left" w:pos="1100"/>
          <w:tab w:val="left" w:pos="1276"/>
          <w:tab w:val="left" w:pos="1418"/>
        </w:tabs>
        <w:ind w:left="0"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33FDAD6B" w14:textId="77777777" w:rsidR="00DE2934" w:rsidRPr="00AD2CDD" w:rsidRDefault="00DE2934" w:rsidP="00AD2CDD">
      <w:pPr>
        <w:numPr>
          <w:ilvl w:val="1"/>
          <w:numId w:val="39"/>
        </w:numPr>
        <w:tabs>
          <w:tab w:val="left" w:pos="1080"/>
          <w:tab w:val="left" w:pos="1276"/>
          <w:tab w:val="left" w:pos="1418"/>
        </w:tabs>
        <w:ind w:left="0" w:firstLine="710"/>
        <w:contextualSpacing/>
        <w:jc w:val="both"/>
        <w:rPr>
          <w:lang w:eastAsia="lt-LT"/>
        </w:rPr>
      </w:pPr>
      <w:r w:rsidRPr="00AD2CDD">
        <w:t>Ūkio subjekto, kurio pajėgumais remiamasi, ir (ar) subrangovo, ir (ar) kvazisubtiekėjo pakeitimas ir (ar) įtraukimas įforminamas abiejų Šalių papildomu susitarimu prie Sutarties per 15 darbo dienų nuo Užsakovo raštiško sutikimo išsiuntimo Rangovui datos</w:t>
      </w:r>
      <w:r w:rsidRPr="00AD2CDD">
        <w:rPr>
          <w:lang w:eastAsia="lt-LT"/>
        </w:rPr>
        <w:t>.</w:t>
      </w:r>
    </w:p>
    <w:p w14:paraId="4309D05C" w14:textId="441AF1EE" w:rsidR="00BA198C" w:rsidRPr="00AD2CDD" w:rsidRDefault="00DE2934" w:rsidP="00AD2CDD">
      <w:pPr>
        <w:pStyle w:val="Sraopastraipa"/>
        <w:widowControl w:val="0"/>
        <w:numPr>
          <w:ilvl w:val="1"/>
          <w:numId w:val="39"/>
        </w:numPr>
        <w:tabs>
          <w:tab w:val="left" w:pos="851"/>
          <w:tab w:val="left" w:pos="1134"/>
          <w:tab w:val="left" w:pos="1276"/>
          <w:tab w:val="left" w:pos="1418"/>
          <w:tab w:val="left" w:pos="1560"/>
        </w:tabs>
        <w:ind w:left="0" w:firstLine="710"/>
        <w:jc w:val="both"/>
        <w:rPr>
          <w:b/>
          <w:sz w:val="24"/>
          <w:szCs w:val="24"/>
        </w:rPr>
      </w:pPr>
      <w:r w:rsidRPr="00AD2CDD">
        <w:rPr>
          <w:sz w:val="24"/>
          <w:szCs w:val="24"/>
        </w:rPr>
        <w:t>Sutarties vykdymo metu, atsiradus poreikiui (jei specialistas (nepriklausomai, ar tai kvazisubtiekėjas,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184A97" w:rsidRPr="00AD2CDD">
        <w:rPr>
          <w:sz w:val="24"/>
          <w:szCs w:val="24"/>
        </w:rPr>
        <w:t>.</w:t>
      </w:r>
    </w:p>
    <w:p w14:paraId="69716BED" w14:textId="77777777" w:rsidR="00011BDF" w:rsidRPr="00AD2CDD"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2E74BF15" w14:textId="79E71865" w:rsidR="00011BDF" w:rsidRPr="00B6645B" w:rsidRDefault="00011BDF" w:rsidP="00AD2CDD">
      <w:pPr>
        <w:pStyle w:val="Sraopastraipa"/>
        <w:widowControl w:val="0"/>
        <w:numPr>
          <w:ilvl w:val="1"/>
          <w:numId w:val="39"/>
        </w:numPr>
        <w:tabs>
          <w:tab w:val="left" w:pos="851"/>
          <w:tab w:val="left" w:pos="1276"/>
          <w:tab w:val="left" w:pos="1560"/>
        </w:tabs>
        <w:autoSpaceDE w:val="0"/>
        <w:autoSpaceDN w:val="0"/>
        <w:adjustRightInd w:val="0"/>
        <w:ind w:left="0" w:firstLine="710"/>
        <w:jc w:val="both"/>
        <w:rPr>
          <w:sz w:val="24"/>
          <w:szCs w:val="24"/>
        </w:rPr>
      </w:pPr>
      <w:bookmarkStart w:id="23" w:name="_Hlk183420488"/>
      <w:r w:rsidRPr="00AD2CDD">
        <w:rPr>
          <w:sz w:val="24"/>
          <w:szCs w:val="24"/>
        </w:rPr>
        <w:t xml:space="preserve">Sutartis įsigalioja tik </w:t>
      </w:r>
      <w:r w:rsidRPr="00B6645B">
        <w:rPr>
          <w:sz w:val="24"/>
          <w:szCs w:val="24"/>
        </w:rPr>
        <w:t>po to, kai ją pasirašo abiejų Šalių įgalioti atstovai.</w:t>
      </w:r>
    </w:p>
    <w:p w14:paraId="4FD350DC" w14:textId="613F4BE7" w:rsidR="00011BDF" w:rsidRPr="00AD2CDD" w:rsidRDefault="00011BDF" w:rsidP="00AD2CDD">
      <w:pPr>
        <w:pStyle w:val="Sraopastraipa"/>
        <w:numPr>
          <w:ilvl w:val="1"/>
          <w:numId w:val="39"/>
        </w:numPr>
        <w:ind w:left="0" w:firstLine="710"/>
        <w:jc w:val="both"/>
        <w:rPr>
          <w:sz w:val="24"/>
          <w:szCs w:val="24"/>
        </w:rPr>
      </w:pPr>
      <w:bookmarkStart w:id="24" w:name="_Hlk183781546"/>
      <w:r w:rsidRPr="00B6645B">
        <w:rPr>
          <w:sz w:val="24"/>
          <w:szCs w:val="24"/>
        </w:rPr>
        <w:t>Sutarties terminas –</w:t>
      </w:r>
      <w:r w:rsidR="00184A97" w:rsidRPr="00B6645B">
        <w:rPr>
          <w:sz w:val="24"/>
          <w:szCs w:val="24"/>
        </w:rPr>
        <w:t xml:space="preserve"> </w:t>
      </w:r>
      <w:r w:rsidR="00B6645B" w:rsidRPr="00B6645B">
        <w:rPr>
          <w:sz w:val="24"/>
          <w:szCs w:val="24"/>
        </w:rPr>
        <w:t>6</w:t>
      </w:r>
      <w:r w:rsidR="00184A97" w:rsidRPr="00B6645B">
        <w:rPr>
          <w:sz w:val="24"/>
          <w:szCs w:val="24"/>
        </w:rPr>
        <w:t xml:space="preserve"> mėn</w:t>
      </w:r>
      <w:r w:rsidR="00217B34" w:rsidRPr="00B6645B">
        <w:rPr>
          <w:sz w:val="24"/>
          <w:szCs w:val="24"/>
        </w:rPr>
        <w:t>.</w:t>
      </w:r>
      <w:r w:rsidR="00184A97" w:rsidRPr="00AD2CDD">
        <w:rPr>
          <w:sz w:val="24"/>
          <w:szCs w:val="24"/>
        </w:rPr>
        <w:t xml:space="preserve"> nuo Sutarties įsigaliojimo dienos. Jeigu būtų pratęstas prievolių vykdymo terminas, Sutarties terminas pratęsiamas tokiu pat laikotarpiu (-iais) Šalių pasirašomu papildomu susitarimu. </w:t>
      </w:r>
    </w:p>
    <w:bookmarkEnd w:id="23"/>
    <w:bookmarkEnd w:id="24"/>
    <w:p w14:paraId="78D1E5A7"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Sutarties termino pabaiga neatleidžia nuo prievolių pagal Sutartį įvykdymo.</w:t>
      </w:r>
    </w:p>
    <w:p w14:paraId="276440CA"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w:t>
      </w:r>
      <w:r w:rsidRPr="00AD2CDD">
        <w:rPr>
          <w:sz w:val="24"/>
          <w:szCs w:val="24"/>
        </w:rPr>
        <w:lastRenderedPageBreak/>
        <w:t>žinoma.</w:t>
      </w:r>
    </w:p>
    <w:p w14:paraId="0DE606B3"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4C9BA6DE"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Jeigu kurios nors Sutarties sąlygos paskelbiamos negaliojančiomis, kitos Sutarties sąlygos lieka toliau galioti.</w:t>
      </w:r>
    </w:p>
    <w:p w14:paraId="5AF40831" w14:textId="77777777" w:rsidR="00442DFF" w:rsidRPr="00AD2CDD" w:rsidRDefault="00442DFF" w:rsidP="00AD2CDD">
      <w:pPr>
        <w:pStyle w:val="Sraopastraipa"/>
        <w:numPr>
          <w:ilvl w:val="1"/>
          <w:numId w:val="39"/>
        </w:numPr>
        <w:ind w:left="0" w:firstLine="710"/>
        <w:jc w:val="both"/>
        <w:rPr>
          <w:sz w:val="24"/>
          <w:szCs w:val="24"/>
        </w:rPr>
      </w:pPr>
      <w:r w:rsidRPr="00AD2CD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AD2CDD"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744E8537" w14:textId="7F097A4E" w:rsidR="00011BDF" w:rsidRPr="00AD2CDD"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r w:rsidR="00011BDF" w:rsidRPr="00AD2CDD">
        <w:rPr>
          <w:sz w:val="24"/>
          <w:szCs w:val="24"/>
        </w:rPr>
        <w:t>.</w:t>
      </w:r>
    </w:p>
    <w:p w14:paraId="035975DC" w14:textId="77777777" w:rsidR="00011BDF" w:rsidRPr="00AD2CDD" w:rsidRDefault="00011BDF" w:rsidP="00AD2CDD">
      <w:pPr>
        <w:pStyle w:val="Sraopastraipa"/>
        <w:widowControl w:val="0"/>
        <w:numPr>
          <w:ilvl w:val="0"/>
          <w:numId w:val="39"/>
        </w:numPr>
        <w:tabs>
          <w:tab w:val="left" w:pos="851"/>
          <w:tab w:val="left" w:pos="1134"/>
          <w:tab w:val="left" w:pos="1276"/>
        </w:tabs>
        <w:ind w:left="0" w:firstLine="710"/>
        <w:jc w:val="both"/>
        <w:rPr>
          <w:b/>
          <w:sz w:val="24"/>
          <w:szCs w:val="24"/>
        </w:rPr>
      </w:pPr>
      <w:r w:rsidRPr="00AD2CDD">
        <w:rPr>
          <w:b/>
          <w:sz w:val="24"/>
          <w:szCs w:val="24"/>
        </w:rPr>
        <w:t>Baigiamosios nuostatos:</w:t>
      </w:r>
    </w:p>
    <w:p w14:paraId="1A0B3B89"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Sutartis sudaroma lietuvių kalba.</w:t>
      </w:r>
    </w:p>
    <w:p w14:paraId="2A0B44E0"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Sutartis sudaryta dviem egzemplioriais – po vieną kiekvienai Šaliai.</w:t>
      </w:r>
    </w:p>
    <w:p w14:paraId="0D5E128E" w14:textId="77777777" w:rsidR="00011BDF" w:rsidRPr="00AD2CDD"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6253C289"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425ADD68" w14:textId="615F2097" w:rsidR="00011BDF" w:rsidRPr="00432976" w:rsidRDefault="00011BDF" w:rsidP="00432976">
      <w:pPr>
        <w:pStyle w:val="Sraopastraipa"/>
        <w:numPr>
          <w:ilvl w:val="0"/>
          <w:numId w:val="39"/>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Pr="00432976">
        <w:rPr>
          <w:bCs/>
          <w:sz w:val="24"/>
          <w:szCs w:val="24"/>
        </w:rPr>
        <w:t xml:space="preserve">Klaipėdos miesto savivaldybės administracijos </w:t>
      </w:r>
      <w:r w:rsidR="00EC6C22" w:rsidRPr="00432976">
        <w:rPr>
          <w:sz w:val="24"/>
          <w:szCs w:val="24"/>
        </w:rPr>
        <w:t xml:space="preserve">Miesto vystymo ir priežiūros departamento </w:t>
      </w:r>
      <w:r w:rsidR="00A97337" w:rsidRPr="00432976">
        <w:rPr>
          <w:rFonts w:eastAsia="LiberationSerif"/>
          <w:sz w:val="24"/>
          <w:szCs w:val="24"/>
        </w:rPr>
        <w:t xml:space="preserve">Statinių administravimo skyriaus vyr. specialistė Vida Ovaltaitė-Girčienė, tel. </w:t>
      </w:r>
      <w:r w:rsidR="00A97337" w:rsidRPr="00432976">
        <w:rPr>
          <w:sz w:val="24"/>
          <w:szCs w:val="24"/>
          <w:lang w:val="en-US"/>
        </w:rPr>
        <w:t>+370 661 05244</w:t>
      </w:r>
      <w:r w:rsidR="00A97337" w:rsidRPr="00432976">
        <w:rPr>
          <w:rFonts w:eastAsia="LiberationSerif"/>
          <w:sz w:val="24"/>
          <w:szCs w:val="24"/>
        </w:rPr>
        <w:t xml:space="preserve">, el. p. </w:t>
      </w:r>
      <w:hyperlink r:id="rId11" w:history="1">
        <w:r w:rsidR="00A97337" w:rsidRPr="00432976">
          <w:rPr>
            <w:rStyle w:val="Hipersaitas"/>
            <w:rFonts w:eastAsia="LiberationSerif"/>
            <w:sz w:val="24"/>
            <w:szCs w:val="24"/>
          </w:rPr>
          <w:t>vida.ovaltaite@klaipeda.lt</w:t>
        </w:r>
      </w:hyperlink>
      <w:r w:rsidR="00A97337" w:rsidRPr="00432976">
        <w:rPr>
          <w:rFonts w:eastAsia="LiberationSerif"/>
          <w:sz w:val="24"/>
          <w:szCs w:val="24"/>
        </w:rPr>
        <w:t xml:space="preserve"> (atsakinga už bendrastatybinius darbus); Statinių administravimo skyriaus vyr. specialistė Aurelija Kabalinienė, tel. </w:t>
      </w:r>
      <w:r w:rsidR="00A04DB1" w:rsidRPr="00432976">
        <w:rPr>
          <w:rFonts w:eastAsia="LiberationSerif"/>
          <w:sz w:val="24"/>
          <w:szCs w:val="24"/>
        </w:rPr>
        <w:t>+370 661 04529</w:t>
      </w:r>
      <w:r w:rsidR="00A97337" w:rsidRPr="00432976">
        <w:rPr>
          <w:rFonts w:eastAsia="LiberationSerif"/>
          <w:sz w:val="24"/>
          <w:szCs w:val="24"/>
        </w:rPr>
        <w:t xml:space="preserve">, el. p. </w:t>
      </w:r>
      <w:hyperlink r:id="rId12" w:history="1">
        <w:r w:rsidR="00A97337" w:rsidRPr="00432976">
          <w:rPr>
            <w:rStyle w:val="Hipersaitas"/>
            <w:rFonts w:eastAsia="LiberationSerif"/>
            <w:sz w:val="24"/>
            <w:szCs w:val="24"/>
          </w:rPr>
          <w:t>aurelija.kabaliniene@klaipeda.lt</w:t>
        </w:r>
      </w:hyperlink>
      <w:r w:rsidR="00A97337" w:rsidRPr="00432976">
        <w:rPr>
          <w:rFonts w:eastAsia="LiberationSerif"/>
          <w:sz w:val="24"/>
          <w:szCs w:val="24"/>
        </w:rPr>
        <w:t xml:space="preserve"> (atsakinga už elektrotechninius darbus)</w:t>
      </w:r>
      <w:r w:rsidRPr="00432976">
        <w:rPr>
          <w:sz w:val="24"/>
          <w:szCs w:val="24"/>
        </w:rPr>
        <w:t xml:space="preserve">, </w:t>
      </w:r>
      <w:r w:rsidR="00E950F7" w:rsidRPr="00432976">
        <w:rPr>
          <w:sz w:val="24"/>
          <w:szCs w:val="24"/>
        </w:rPr>
        <w:t>kuri</w:t>
      </w:r>
      <w:r w:rsidR="00A97337" w:rsidRPr="00432976">
        <w:rPr>
          <w:sz w:val="24"/>
          <w:szCs w:val="24"/>
        </w:rPr>
        <w:t xml:space="preserve">os </w:t>
      </w:r>
      <w:r w:rsidR="00E950F7" w:rsidRPr="00432976">
        <w:rPr>
          <w:sz w:val="24"/>
          <w:szCs w:val="24"/>
        </w:rPr>
        <w:t>koordinuoja šios Sutarties vykdymą (organizuoja Užsakovo įsipareigojimų įvykdymą, Sutarties įvykdymo užtikrinimo</w:t>
      </w:r>
      <w:r w:rsidR="0023017E" w:rsidRPr="00432976">
        <w:rPr>
          <w:sz w:val="24"/>
          <w:szCs w:val="24"/>
        </w:rPr>
        <w:t>, civilinės atsakomybės draudimo, objekto defektų šalinimo garantijos</w:t>
      </w:r>
      <w:r w:rsidR="00E950F7" w:rsidRPr="00432976">
        <w:rPr>
          <w:sz w:val="24"/>
          <w:szCs w:val="24"/>
        </w:rPr>
        <w:t xml:space="preserve"> savalaikį pareikalavimą/priėmimą iš Rangovo</w:t>
      </w:r>
      <w:r w:rsidR="005E5855" w:rsidRPr="00432976">
        <w:rPr>
          <w:sz w:val="24"/>
          <w:szCs w:val="24"/>
        </w:rPr>
        <w:t xml:space="preserve"> (jeigu įtvirtina Sutartyje)</w:t>
      </w:r>
      <w:r w:rsidR="00E950F7" w:rsidRPr="00432976">
        <w:rPr>
          <w:sz w:val="24"/>
          <w:szCs w:val="24"/>
        </w:rPr>
        <w:t>, Sutarties įvykdymo užtikrinimo</w:t>
      </w:r>
      <w:r w:rsidR="0023017E" w:rsidRPr="00432976">
        <w:rPr>
          <w:sz w:val="24"/>
          <w:szCs w:val="24"/>
        </w:rPr>
        <w:t>, civilinės atsakomybės draudimo, objekto defektų šalinimo garantijos</w:t>
      </w:r>
      <w:r w:rsidR="00E950F7" w:rsidRPr="00432976">
        <w:rPr>
          <w:sz w:val="24"/>
          <w:szCs w:val="24"/>
        </w:rPr>
        <w:t xml:space="preserve"> </w:t>
      </w:r>
      <w:r w:rsidR="005E5855" w:rsidRPr="00432976">
        <w:rPr>
          <w:sz w:val="24"/>
          <w:szCs w:val="24"/>
        </w:rPr>
        <w:t xml:space="preserve">(jeigu įtvirtina Sutartyje) </w:t>
      </w:r>
      <w:r w:rsidR="00E950F7" w:rsidRPr="00432976">
        <w:rPr>
          <w:sz w:val="24"/>
          <w:szCs w:val="24"/>
        </w:rPr>
        <w:t xml:space="preserve">turinio atitikties Sutarties sąlygoms įvertinimo </w:t>
      </w:r>
      <w:r w:rsidR="00E950F7" w:rsidRPr="00432976">
        <w:rPr>
          <w:sz w:val="24"/>
          <w:szCs w:val="24"/>
        </w:rPr>
        <w:lastRenderedPageBreak/>
        <w:t>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32976">
        <w:rPr>
          <w:sz w:val="24"/>
          <w:szCs w:val="24"/>
        </w:rPr>
        <w:t>.</w:t>
      </w:r>
    </w:p>
    <w:p w14:paraId="32ECBE3E" w14:textId="1A474463" w:rsidR="00011BDF" w:rsidRPr="00AD2CDD" w:rsidRDefault="00011BDF" w:rsidP="00432976">
      <w:pPr>
        <w:pStyle w:val="Sraopastraipa"/>
        <w:widowControl w:val="0"/>
        <w:numPr>
          <w:ilvl w:val="0"/>
          <w:numId w:val="39"/>
        </w:numPr>
        <w:tabs>
          <w:tab w:val="left" w:pos="851"/>
          <w:tab w:val="left" w:pos="1134"/>
          <w:tab w:val="left" w:pos="1560"/>
        </w:tabs>
        <w:ind w:left="0" w:firstLine="709"/>
        <w:jc w:val="both"/>
        <w:rPr>
          <w:b/>
          <w:sz w:val="24"/>
          <w:szCs w:val="24"/>
        </w:rPr>
      </w:pPr>
      <w:r w:rsidRPr="00432976">
        <w:rPr>
          <w:b/>
          <w:sz w:val="24"/>
          <w:szCs w:val="24"/>
        </w:rPr>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w:t>
      </w:r>
      <w:r w:rsidR="00E950F7" w:rsidRPr="00AD2CDD">
        <w:rPr>
          <w:bCs/>
          <w:sz w:val="24"/>
          <w:szCs w:val="24"/>
        </w:rPr>
        <w:t>0</w:t>
      </w:r>
      <w:r w:rsidRPr="00AD2CDD">
        <w:rPr>
          <w:bCs/>
          <w:sz w:val="24"/>
          <w:szCs w:val="24"/>
        </w:rPr>
        <w:t xml:space="preserve"> 46) 39 61 18, el. p. </w:t>
      </w:r>
      <w:hyperlink r:id="rId13" w:history="1">
        <w:r w:rsidRPr="00AD2CDD">
          <w:rPr>
            <w:rStyle w:val="Hipersaitas"/>
            <w:bCs/>
            <w:sz w:val="24"/>
            <w:szCs w:val="24"/>
          </w:rPr>
          <w:t>gitana.marciene@klaipeda.lt</w:t>
        </w:r>
      </w:hyperlink>
      <w:r w:rsidR="00E950F7" w:rsidRPr="00AD2CDD">
        <w:rPr>
          <w:rStyle w:val="Hipersaitas"/>
          <w:bCs/>
          <w:color w:val="000000" w:themeColor="text1"/>
          <w:sz w:val="24"/>
          <w:szCs w:val="24"/>
          <w:u w:val="none"/>
        </w:rPr>
        <w:t>.</w:t>
      </w:r>
      <w:r w:rsidRPr="00AD2CDD">
        <w:rPr>
          <w:sz w:val="24"/>
          <w:szCs w:val="24"/>
        </w:rPr>
        <w:t xml:space="preserve">  </w:t>
      </w:r>
    </w:p>
    <w:p w14:paraId="3F4B13BC" w14:textId="77777777" w:rsidR="00011BDF" w:rsidRPr="00AD2CDD"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3E40EA84"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442F5B42" w14:textId="104E1FCC" w:rsidR="00011BDF" w:rsidRPr="00AD2CDD"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 xml:space="preserve">Kiekviena </w:t>
      </w:r>
      <w:r w:rsidR="00EC1510" w:rsidRPr="00AD2CDD">
        <w:rPr>
          <w:sz w:val="24"/>
          <w:szCs w:val="24"/>
        </w:rPr>
        <w:t>Š</w:t>
      </w:r>
      <w:r w:rsidRPr="00AD2CD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8D6B53">
        <w:rPr>
          <w:sz w:val="24"/>
          <w:szCs w:val="24"/>
        </w:rPr>
        <w:t>.</w:t>
      </w:r>
      <w:r w:rsidRPr="008D6B53">
        <w:rPr>
          <w:color w:val="000000" w:themeColor="text1"/>
          <w:sz w:val="24"/>
          <w:szCs w:val="24"/>
        </w:rPr>
        <w:t xml:space="preserve"> </w:t>
      </w:r>
    </w:p>
    <w:p w14:paraId="4178C51B" w14:textId="77777777" w:rsidR="005479F0" w:rsidRDefault="005479F0" w:rsidP="00011BDF">
      <w:pPr>
        <w:tabs>
          <w:tab w:val="left" w:pos="710"/>
          <w:tab w:val="left" w:pos="1276"/>
        </w:tabs>
        <w:ind w:firstLine="710"/>
        <w:jc w:val="center"/>
        <w:rPr>
          <w:b/>
        </w:rPr>
      </w:pPr>
    </w:p>
    <w:p w14:paraId="0F52F221" w14:textId="7803974A"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4C032A8" w14:textId="0DAB4983" w:rsidR="00011BDF" w:rsidRDefault="00011BDF" w:rsidP="00A97337">
      <w:pPr>
        <w:tabs>
          <w:tab w:val="left" w:pos="1134"/>
          <w:tab w:val="left" w:pos="1276"/>
        </w:tabs>
        <w:ind w:firstLine="710"/>
        <w:jc w:val="both"/>
      </w:pPr>
      <w:r w:rsidRPr="007E4BB6">
        <w:t>1 priedas –</w:t>
      </w:r>
      <w:r w:rsidR="00A97337">
        <w:t xml:space="preserve"> T</w:t>
      </w:r>
      <w:r w:rsidR="00EC6C22" w:rsidRPr="003043B1">
        <w:t>echninė specifikacij</w:t>
      </w:r>
      <w:r w:rsidR="00EC6C22">
        <w:t>a</w:t>
      </w:r>
      <w:r w:rsidR="0023017E">
        <w:t>.</w:t>
      </w:r>
    </w:p>
    <w:p w14:paraId="0AC20552" w14:textId="5052C400" w:rsidR="00EC6C22" w:rsidRDefault="00EC6C22" w:rsidP="0023017E">
      <w:pPr>
        <w:tabs>
          <w:tab w:val="left" w:pos="1134"/>
          <w:tab w:val="left" w:pos="1276"/>
        </w:tabs>
        <w:ind w:firstLine="710"/>
        <w:jc w:val="both"/>
      </w:pPr>
    </w:p>
    <w:p w14:paraId="6BD31FC0" w14:textId="12DC15F0"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lastRenderedPageBreak/>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540199"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6"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9"/>
  </w:num>
  <w:num w:numId="3">
    <w:abstractNumId w:val="30"/>
  </w:num>
  <w:num w:numId="4">
    <w:abstractNumId w:val="31"/>
  </w:num>
  <w:num w:numId="5">
    <w:abstractNumId w:val="32"/>
  </w:num>
  <w:num w:numId="6">
    <w:abstractNumId w:val="16"/>
  </w:num>
  <w:num w:numId="7">
    <w:abstractNumId w:val="22"/>
  </w:num>
  <w:num w:numId="8">
    <w:abstractNumId w:val="15"/>
  </w:num>
  <w:num w:numId="9">
    <w:abstractNumId w:val="1"/>
  </w:num>
  <w:num w:numId="10">
    <w:abstractNumId w:val="35"/>
  </w:num>
  <w:num w:numId="11">
    <w:abstractNumId w:val="3"/>
  </w:num>
  <w:num w:numId="12">
    <w:abstractNumId w:val="25"/>
  </w:num>
  <w:num w:numId="13">
    <w:abstractNumId w:val="27"/>
  </w:num>
  <w:num w:numId="14">
    <w:abstractNumId w:val="26"/>
  </w:num>
  <w:num w:numId="15">
    <w:abstractNumId w:val="18"/>
  </w:num>
  <w:num w:numId="16">
    <w:abstractNumId w:val="33"/>
  </w:num>
  <w:num w:numId="17">
    <w:abstractNumId w:val="23"/>
  </w:num>
  <w:num w:numId="1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2"/>
  </w:num>
  <w:num w:numId="24">
    <w:abstractNumId w:val="24"/>
  </w:num>
  <w:num w:numId="25">
    <w:abstractNumId w:val="7"/>
  </w:num>
  <w:num w:numId="26">
    <w:abstractNumId w:val="34"/>
  </w:num>
  <w:num w:numId="27">
    <w:abstractNumId w:val="29"/>
  </w:num>
  <w:num w:numId="28">
    <w:abstractNumId w:val="20"/>
  </w:num>
  <w:num w:numId="29">
    <w:abstractNumId w:val="0"/>
  </w:num>
  <w:num w:numId="30">
    <w:abstractNumId w:val="17"/>
  </w:num>
  <w:num w:numId="31">
    <w:abstractNumId w:val="28"/>
  </w:num>
  <w:num w:numId="32">
    <w:abstractNumId w:val="9"/>
  </w:num>
  <w:num w:numId="33">
    <w:abstractNumId w:val="4"/>
  </w:num>
  <w:num w:numId="34">
    <w:abstractNumId w:val="13"/>
  </w:num>
  <w:num w:numId="35">
    <w:abstractNumId w:val="5"/>
  </w:num>
  <w:num w:numId="36">
    <w:abstractNumId w:val="12"/>
  </w:num>
  <w:num w:numId="37">
    <w:abstractNumId w:val="11"/>
  </w:num>
  <w:num w:numId="38">
    <w:abstractNumId w:val="10"/>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7BC"/>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958"/>
    <w:rsid w:val="00190E1C"/>
    <w:rsid w:val="001914EA"/>
    <w:rsid w:val="001917B1"/>
    <w:rsid w:val="00191A17"/>
    <w:rsid w:val="00191B51"/>
    <w:rsid w:val="00191DFD"/>
    <w:rsid w:val="00191F4B"/>
    <w:rsid w:val="0019209F"/>
    <w:rsid w:val="001920D9"/>
    <w:rsid w:val="001931B2"/>
    <w:rsid w:val="001948B0"/>
    <w:rsid w:val="00195B20"/>
    <w:rsid w:val="00195F55"/>
    <w:rsid w:val="001960CF"/>
    <w:rsid w:val="0019667E"/>
    <w:rsid w:val="00196AE6"/>
    <w:rsid w:val="0019724D"/>
    <w:rsid w:val="00197C06"/>
    <w:rsid w:val="001A0649"/>
    <w:rsid w:val="001A0A29"/>
    <w:rsid w:val="001A0CEB"/>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0DA"/>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96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316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56"/>
    <w:rsid w:val="004318BF"/>
    <w:rsid w:val="00431DD2"/>
    <w:rsid w:val="004327AB"/>
    <w:rsid w:val="00432976"/>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BA2"/>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1D61"/>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199"/>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691"/>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77B6F"/>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F3C"/>
    <w:rsid w:val="00834F61"/>
    <w:rsid w:val="008354D5"/>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0900"/>
    <w:rsid w:val="00891C76"/>
    <w:rsid w:val="00891D09"/>
    <w:rsid w:val="00891F2D"/>
    <w:rsid w:val="0089209C"/>
    <w:rsid w:val="00892552"/>
    <w:rsid w:val="00892F0D"/>
    <w:rsid w:val="00892F49"/>
    <w:rsid w:val="00893040"/>
    <w:rsid w:val="008937F3"/>
    <w:rsid w:val="00894407"/>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6B6"/>
    <w:rsid w:val="008B10C3"/>
    <w:rsid w:val="008B1D12"/>
    <w:rsid w:val="008B23B0"/>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6D8"/>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AFF"/>
    <w:rsid w:val="00A36B24"/>
    <w:rsid w:val="00A3701F"/>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50F7"/>
    <w:rsid w:val="00A653BF"/>
    <w:rsid w:val="00A654A9"/>
    <w:rsid w:val="00A654C4"/>
    <w:rsid w:val="00A658C6"/>
    <w:rsid w:val="00A65F87"/>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4FA"/>
    <w:rsid w:val="00A90D5F"/>
    <w:rsid w:val="00A922FC"/>
    <w:rsid w:val="00A92700"/>
    <w:rsid w:val="00A92A61"/>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29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3B0"/>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45B"/>
    <w:rsid w:val="00B66FA2"/>
    <w:rsid w:val="00B676EF"/>
    <w:rsid w:val="00B70079"/>
    <w:rsid w:val="00B70361"/>
    <w:rsid w:val="00B705A5"/>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198"/>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527E"/>
    <w:rsid w:val="00C7607D"/>
    <w:rsid w:val="00C765E3"/>
    <w:rsid w:val="00C7691E"/>
    <w:rsid w:val="00C77036"/>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9B9"/>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7FA"/>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C96"/>
    <w:rsid w:val="00E56E05"/>
    <w:rsid w:val="00E57D61"/>
    <w:rsid w:val="00E57F66"/>
    <w:rsid w:val="00E60BDB"/>
    <w:rsid w:val="00E60D5A"/>
    <w:rsid w:val="00E61047"/>
    <w:rsid w:val="00E6175C"/>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8D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4E6"/>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5190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ja.kabaliniene@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16</Pages>
  <Words>40170</Words>
  <Characters>22897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666</cp:revision>
  <cp:lastPrinted>2025-02-10T09:02:00Z</cp:lastPrinted>
  <dcterms:created xsi:type="dcterms:W3CDTF">2025-02-06T08:23:00Z</dcterms:created>
  <dcterms:modified xsi:type="dcterms:W3CDTF">2025-03-28T13:32:00Z</dcterms:modified>
</cp:coreProperties>
</file>