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A1D6" w14:textId="77777777" w:rsidR="00F23F78" w:rsidRPr="00CC4361" w:rsidRDefault="00F23F78" w:rsidP="00DB3AA1">
      <w:pPr>
        <w:spacing w:line="276" w:lineRule="auto"/>
        <w:jc w:val="both"/>
        <w:rPr>
          <w:rFonts w:ascii="Tahoma" w:hAnsi="Tahoma" w:cs="Tahoma"/>
          <w:b/>
          <w:bCs/>
          <w:lang w:val="en-GB"/>
        </w:rPr>
      </w:pPr>
      <w:bookmarkStart w:id="0" w:name="_Toc138240315"/>
      <w:bookmarkStart w:id="1" w:name="_Toc138240822"/>
    </w:p>
    <w:p w14:paraId="533B1F68" w14:textId="77777777" w:rsidR="00F23F78" w:rsidRPr="00CC4361" w:rsidRDefault="00F23F78" w:rsidP="00DB3AA1">
      <w:pPr>
        <w:spacing w:line="276" w:lineRule="auto"/>
        <w:jc w:val="both"/>
        <w:rPr>
          <w:rFonts w:ascii="Tahoma" w:hAnsi="Tahoma" w:cs="Tahoma"/>
          <w:b/>
          <w:bCs/>
          <w:lang w:val="en-GB"/>
        </w:rPr>
      </w:pPr>
    </w:p>
    <w:p w14:paraId="4DDDF2A8" w14:textId="77777777" w:rsidR="00C96509" w:rsidRDefault="00C96509" w:rsidP="00DB3AA1">
      <w:pPr>
        <w:spacing w:line="276" w:lineRule="auto"/>
        <w:jc w:val="both"/>
        <w:rPr>
          <w:rFonts w:ascii="Tahoma" w:hAnsi="Tahoma" w:cs="Tahoma"/>
          <w:b/>
          <w:bCs/>
          <w:lang w:val="en-GB"/>
        </w:rPr>
      </w:pPr>
    </w:p>
    <w:p w14:paraId="367FA340" w14:textId="77777777" w:rsidR="00C96509" w:rsidRPr="00CC4361" w:rsidRDefault="00C96509" w:rsidP="00DB3AA1">
      <w:pPr>
        <w:spacing w:line="276" w:lineRule="auto"/>
        <w:jc w:val="both"/>
        <w:rPr>
          <w:rFonts w:ascii="Tahoma" w:hAnsi="Tahoma" w:cs="Tahoma"/>
          <w:b/>
          <w:bCs/>
          <w:lang w:val="en-GB"/>
        </w:rPr>
      </w:pPr>
    </w:p>
    <w:p w14:paraId="23D948FC" w14:textId="77777777" w:rsidR="00F23F78" w:rsidRPr="00CC4361" w:rsidRDefault="00F23F78" w:rsidP="00DB3AA1">
      <w:pPr>
        <w:spacing w:line="276" w:lineRule="auto"/>
        <w:jc w:val="both"/>
        <w:rPr>
          <w:rFonts w:ascii="Tahoma" w:hAnsi="Tahoma" w:cs="Tahoma"/>
          <w:b/>
          <w:bCs/>
          <w:lang w:val="en-GB"/>
        </w:rPr>
      </w:pPr>
    </w:p>
    <w:p w14:paraId="43F66205" w14:textId="77777777" w:rsidR="00F23F78" w:rsidRPr="00CC4361" w:rsidRDefault="00F23F78" w:rsidP="00DB3AA1">
      <w:pPr>
        <w:spacing w:line="276" w:lineRule="auto"/>
        <w:jc w:val="both"/>
        <w:rPr>
          <w:rFonts w:ascii="Tahoma" w:hAnsi="Tahoma" w:cs="Tahoma"/>
          <w:b/>
          <w:bCs/>
          <w:lang w:val="en-GB"/>
        </w:rPr>
      </w:pPr>
    </w:p>
    <w:p w14:paraId="65598EA0" w14:textId="5F7E375B" w:rsidR="00EA0A3A" w:rsidRPr="001E026A" w:rsidRDefault="00EA0A3A" w:rsidP="00CC4361">
      <w:pPr>
        <w:spacing w:line="276" w:lineRule="auto"/>
        <w:jc w:val="center"/>
        <w:rPr>
          <w:rFonts w:ascii="Tahoma" w:hAnsi="Tahoma" w:cs="Tahoma"/>
          <w:b/>
          <w:bCs/>
          <w:lang w:val="en-GB"/>
        </w:rPr>
      </w:pPr>
      <w:r w:rsidRPr="001E026A">
        <w:rPr>
          <w:rFonts w:ascii="Tahoma" w:hAnsi="Tahoma" w:cs="Tahoma"/>
          <w:b/>
          <w:bCs/>
          <w:lang w:val="en-GB"/>
        </w:rPr>
        <w:t xml:space="preserve">REQUIREMENTS FOR THE OBJECT OF </w:t>
      </w:r>
      <w:r w:rsidR="00AD4BCE" w:rsidRPr="001E026A">
        <w:rPr>
          <w:rFonts w:ascii="Tahoma" w:hAnsi="Tahoma" w:cs="Tahoma"/>
          <w:b/>
          <w:bCs/>
          <w:lang w:val="en-GB"/>
        </w:rPr>
        <w:t>TENDER</w:t>
      </w:r>
    </w:p>
    <w:p w14:paraId="37C18F21" w14:textId="77777777" w:rsidR="00EA0A3A" w:rsidRPr="001E026A" w:rsidRDefault="00EA0A3A" w:rsidP="00DB3AA1">
      <w:pPr>
        <w:spacing w:line="360" w:lineRule="auto"/>
        <w:jc w:val="both"/>
        <w:rPr>
          <w:rFonts w:ascii="Tahoma" w:hAnsi="Tahoma" w:cs="Tahoma"/>
          <w:color w:val="0070C0"/>
          <w:u w:val="dash"/>
          <w:lang w:val="en-GB"/>
        </w:rPr>
      </w:pPr>
    </w:p>
    <w:p w14:paraId="3C5DA79A" w14:textId="77777777" w:rsidR="00927547" w:rsidRPr="00927547" w:rsidRDefault="00927547" w:rsidP="00927547">
      <w:pPr>
        <w:spacing w:line="360" w:lineRule="auto"/>
        <w:jc w:val="both"/>
        <w:rPr>
          <w:rFonts w:ascii="Tahoma" w:hAnsi="Tahoma" w:cs="Tahoma"/>
          <w:color w:val="000000" w:themeColor="text1"/>
          <w:sz w:val="36"/>
          <w:szCs w:val="36"/>
          <w:lang w:val="en-GB"/>
        </w:rPr>
      </w:pPr>
      <w:proofErr w:type="spellStart"/>
      <w:r w:rsidRPr="00927547">
        <w:rPr>
          <w:rFonts w:ascii="Tahoma" w:hAnsi="Tahoma" w:cs="Tahoma"/>
          <w:color w:val="000000" w:themeColor="text1"/>
          <w:sz w:val="36"/>
          <w:szCs w:val="36"/>
          <w:lang w:val="en-GB"/>
        </w:rPr>
        <w:t>OpenEHR</w:t>
      </w:r>
      <w:proofErr w:type="spellEnd"/>
      <w:r w:rsidRPr="00927547">
        <w:rPr>
          <w:rFonts w:ascii="Tahoma" w:hAnsi="Tahoma" w:cs="Tahoma"/>
          <w:color w:val="000000" w:themeColor="text1"/>
          <w:sz w:val="36"/>
          <w:szCs w:val="36"/>
          <w:lang w:val="en-GB"/>
        </w:rPr>
        <w:t xml:space="preserve"> software, its configuration and </w:t>
      </w:r>
      <w:proofErr w:type="spellStart"/>
      <w:r w:rsidRPr="00927547">
        <w:rPr>
          <w:rFonts w:ascii="Tahoma" w:hAnsi="Tahoma" w:cs="Tahoma"/>
          <w:color w:val="000000" w:themeColor="text1"/>
          <w:sz w:val="36"/>
          <w:szCs w:val="36"/>
          <w:lang w:val="en-GB"/>
        </w:rPr>
        <w:t>OpenEHR</w:t>
      </w:r>
      <w:proofErr w:type="spellEnd"/>
      <w:r w:rsidRPr="00927547">
        <w:rPr>
          <w:rFonts w:ascii="Tahoma" w:hAnsi="Tahoma" w:cs="Tahoma"/>
          <w:color w:val="000000" w:themeColor="text1"/>
          <w:sz w:val="36"/>
          <w:szCs w:val="36"/>
          <w:lang w:val="en-GB"/>
        </w:rPr>
        <w:t xml:space="preserve"> training, </w:t>
      </w:r>
      <w:proofErr w:type="spellStart"/>
      <w:r w:rsidRPr="00927547">
        <w:rPr>
          <w:rFonts w:ascii="Tahoma" w:hAnsi="Tahoma" w:cs="Tahoma"/>
          <w:color w:val="000000" w:themeColor="text1"/>
          <w:sz w:val="36"/>
          <w:szCs w:val="36"/>
          <w:lang w:val="en-GB"/>
        </w:rPr>
        <w:t>OpenEHR</w:t>
      </w:r>
      <w:proofErr w:type="spellEnd"/>
      <w:r w:rsidRPr="00927547">
        <w:rPr>
          <w:rFonts w:ascii="Tahoma" w:hAnsi="Tahoma" w:cs="Tahoma"/>
          <w:color w:val="000000" w:themeColor="text1"/>
          <w:sz w:val="36"/>
          <w:szCs w:val="36"/>
          <w:lang w:val="en-GB"/>
        </w:rPr>
        <w:t xml:space="preserve"> usage study in Lithuanian healthcare institutions</w:t>
      </w:r>
    </w:p>
    <w:p w14:paraId="7C900A6F" w14:textId="38388CB3" w:rsidR="00EA0A3A" w:rsidRPr="001E026A" w:rsidRDefault="00EA0A3A" w:rsidP="00DB3AA1">
      <w:pPr>
        <w:spacing w:line="259" w:lineRule="auto"/>
        <w:ind w:firstLine="1247"/>
        <w:jc w:val="both"/>
        <w:rPr>
          <w:rFonts w:ascii="Tahoma" w:eastAsiaTheme="minorHAnsi" w:hAnsi="Tahoma" w:cs="Tahoma"/>
          <w:i/>
          <w:iCs/>
          <w:caps/>
          <w:sz w:val="20"/>
          <w:szCs w:val="20"/>
          <w:lang w:val="en-GB"/>
        </w:rPr>
      </w:pPr>
    </w:p>
    <w:p w14:paraId="58CD6CB8" w14:textId="6D33F021" w:rsidR="00DF6560" w:rsidRPr="001E026A" w:rsidRDefault="00D403F2" w:rsidP="00DB3AA1">
      <w:pPr>
        <w:pStyle w:val="TOCHeading"/>
        <w:numPr>
          <w:ilvl w:val="0"/>
          <w:numId w:val="0"/>
        </w:numPr>
        <w:jc w:val="both"/>
        <w:rPr>
          <w:lang w:val="en-GB"/>
        </w:rPr>
      </w:pPr>
      <w:r w:rsidRPr="001E026A">
        <w:rPr>
          <w:caps/>
          <w:lang w:val="en-GB"/>
        </w:rPr>
        <w:t>Table</w:t>
      </w:r>
      <w:r w:rsidRPr="001E026A">
        <w:rPr>
          <w:lang w:val="en-GB"/>
        </w:rPr>
        <w:t xml:space="preserve"> of Contents</w:t>
      </w:r>
    </w:p>
    <w:p w14:paraId="0F7B6B68" w14:textId="77777777" w:rsidR="001B089A" w:rsidRPr="001E026A" w:rsidRDefault="001B089A" w:rsidP="00DB3AA1">
      <w:pPr>
        <w:jc w:val="both"/>
        <w:rPr>
          <w:rFonts w:ascii="Tahoma" w:hAnsi="Tahoma" w:cs="Tahoma"/>
          <w:lang w:val="en-GB"/>
        </w:rPr>
      </w:pPr>
    </w:p>
    <w:sdt>
      <w:sdtPr>
        <w:rPr>
          <w:rFonts w:ascii="Times New Roman" w:eastAsia="Times New Roman" w:hAnsi="Times New Roman" w:cs="Times New Roman"/>
          <w:b w:val="0"/>
          <w:bCs w:val="0"/>
          <w:lang w:val="en-GB"/>
        </w:rPr>
        <w:id w:val="72403649"/>
        <w:docPartObj>
          <w:docPartGallery w:val="Table of Contents"/>
          <w:docPartUnique/>
        </w:docPartObj>
      </w:sdtPr>
      <w:sdtEndPr>
        <w:rPr>
          <w:noProof/>
        </w:rPr>
      </w:sdtEndPr>
      <w:sdtContent>
        <w:p w14:paraId="75D5A09F" w14:textId="0AFF6092" w:rsidR="00467860" w:rsidRPr="001E026A" w:rsidRDefault="00467860" w:rsidP="00CC4361">
          <w:pPr>
            <w:pStyle w:val="TOCHeading"/>
            <w:numPr>
              <w:ilvl w:val="0"/>
              <w:numId w:val="0"/>
            </w:numPr>
            <w:ind w:left="360" w:hanging="360"/>
            <w:jc w:val="both"/>
            <w:rPr>
              <w:lang w:val="en-GB"/>
            </w:rPr>
          </w:pPr>
          <w:r w:rsidRPr="001E026A">
            <w:rPr>
              <w:lang w:val="en-GB"/>
            </w:rPr>
            <w:t>Contents</w:t>
          </w:r>
        </w:p>
        <w:p w14:paraId="3C606727" w14:textId="3CA23631" w:rsidR="002F1F08" w:rsidRPr="001E026A" w:rsidRDefault="00467860">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r w:rsidRPr="001E026A">
            <w:rPr>
              <w:rFonts w:ascii="Tahoma" w:hAnsi="Tahoma" w:cs="Tahoma"/>
              <w:lang w:val="en-GB"/>
            </w:rPr>
            <w:fldChar w:fldCharType="begin"/>
          </w:r>
          <w:r w:rsidRPr="001E026A">
            <w:rPr>
              <w:rFonts w:ascii="Tahoma" w:hAnsi="Tahoma" w:cs="Tahoma"/>
              <w:lang w:val="en-GB"/>
            </w:rPr>
            <w:instrText xml:space="preserve"> TOC \o "1-3" \h \z \u </w:instrText>
          </w:r>
          <w:r w:rsidRPr="001E026A">
            <w:rPr>
              <w:rFonts w:ascii="Tahoma" w:hAnsi="Tahoma" w:cs="Tahoma"/>
              <w:lang w:val="en-GB"/>
            </w:rPr>
            <w:fldChar w:fldCharType="separate"/>
          </w:r>
          <w:hyperlink w:anchor="_Toc193724008" w:history="1">
            <w:r w:rsidR="002F1F08" w:rsidRPr="001E026A">
              <w:rPr>
                <w:rStyle w:val="Hyperlink"/>
                <w:noProof/>
              </w:rPr>
              <w:t>1.</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Terms and abbreviation</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_Toc193724008 \h </w:instrText>
            </w:r>
            <w:r w:rsidR="002F1F08" w:rsidRPr="001E026A">
              <w:rPr>
                <w:noProof/>
                <w:webHidden/>
              </w:rPr>
            </w:r>
            <w:r w:rsidR="002F1F08" w:rsidRPr="001E026A">
              <w:rPr>
                <w:noProof/>
                <w:webHidden/>
              </w:rPr>
              <w:fldChar w:fldCharType="separate"/>
            </w:r>
            <w:r w:rsidR="002F1F08" w:rsidRPr="001E026A">
              <w:rPr>
                <w:noProof/>
                <w:webHidden/>
              </w:rPr>
              <w:t>3</w:t>
            </w:r>
            <w:r w:rsidR="002F1F08" w:rsidRPr="001E026A">
              <w:rPr>
                <w:noProof/>
                <w:webHidden/>
              </w:rPr>
              <w:fldChar w:fldCharType="end"/>
            </w:r>
          </w:hyperlink>
        </w:p>
        <w:p w14:paraId="596227CC" w14:textId="2FC154D5" w:rsidR="002F1F08" w:rsidRPr="001E026A" w:rsidRDefault="008C046C">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hyperlink w:anchor="_Toc193724009" w:history="1">
            <w:r w:rsidR="002F1F08" w:rsidRPr="001E026A">
              <w:rPr>
                <w:rStyle w:val="Hyperlink"/>
                <w:noProof/>
              </w:rPr>
              <w:t>2.</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OpenEHR business case preparation and proof of concept (PoC) general requirements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_Toc193724009 \h </w:instrText>
            </w:r>
            <w:r w:rsidR="002F1F08" w:rsidRPr="001E026A">
              <w:rPr>
                <w:noProof/>
                <w:webHidden/>
              </w:rPr>
            </w:r>
            <w:r w:rsidR="002F1F08" w:rsidRPr="001E026A">
              <w:rPr>
                <w:noProof/>
                <w:webHidden/>
              </w:rPr>
              <w:fldChar w:fldCharType="separate"/>
            </w:r>
            <w:r w:rsidR="002F1F08" w:rsidRPr="001E026A">
              <w:rPr>
                <w:noProof/>
                <w:webHidden/>
              </w:rPr>
              <w:t>3</w:t>
            </w:r>
            <w:r w:rsidR="002F1F08" w:rsidRPr="001E026A">
              <w:rPr>
                <w:noProof/>
                <w:webHidden/>
              </w:rPr>
              <w:fldChar w:fldCharType="end"/>
            </w:r>
          </w:hyperlink>
        </w:p>
        <w:p w14:paraId="259D94C7" w14:textId="75D5D9BA"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10" w:history="1">
            <w:r w:rsidR="002F1F08" w:rsidRPr="001E026A">
              <w:rPr>
                <w:rStyle w:val="Hyperlink"/>
                <w:noProof/>
              </w:rPr>
              <w:t>2.1.</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Project description and primary objectives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_Toc193724010 \h </w:instrText>
            </w:r>
            <w:r w:rsidR="002F1F08" w:rsidRPr="001E026A">
              <w:rPr>
                <w:noProof/>
                <w:webHidden/>
              </w:rPr>
            </w:r>
            <w:r w:rsidR="002F1F08" w:rsidRPr="001E026A">
              <w:rPr>
                <w:noProof/>
                <w:webHidden/>
              </w:rPr>
              <w:fldChar w:fldCharType="separate"/>
            </w:r>
            <w:r w:rsidR="002F1F08" w:rsidRPr="001E026A">
              <w:rPr>
                <w:noProof/>
                <w:webHidden/>
              </w:rPr>
              <w:t>3</w:t>
            </w:r>
            <w:r w:rsidR="002F1F08" w:rsidRPr="001E026A">
              <w:rPr>
                <w:noProof/>
                <w:webHidden/>
              </w:rPr>
              <w:fldChar w:fldCharType="end"/>
            </w:r>
          </w:hyperlink>
        </w:p>
        <w:p w14:paraId="29615DB4" w14:textId="221C8C9A"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11" w:history="1">
            <w:r w:rsidR="002F1F08" w:rsidRPr="001E026A">
              <w:rPr>
                <w:rStyle w:val="Hyperlink"/>
                <w:noProof/>
              </w:rPr>
              <w:t>2.2.</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Project scope</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_Toc193724011 \h </w:instrText>
            </w:r>
            <w:r w:rsidR="002F1F08" w:rsidRPr="001E026A">
              <w:rPr>
                <w:noProof/>
                <w:webHidden/>
              </w:rPr>
            </w:r>
            <w:r w:rsidR="002F1F08" w:rsidRPr="001E026A">
              <w:rPr>
                <w:noProof/>
                <w:webHidden/>
              </w:rPr>
              <w:fldChar w:fldCharType="separate"/>
            </w:r>
            <w:r w:rsidR="002F1F08" w:rsidRPr="001E026A">
              <w:rPr>
                <w:noProof/>
                <w:webHidden/>
              </w:rPr>
              <w:t>4</w:t>
            </w:r>
            <w:r w:rsidR="002F1F08" w:rsidRPr="001E026A">
              <w:rPr>
                <w:noProof/>
                <w:webHidden/>
              </w:rPr>
              <w:fldChar w:fldCharType="end"/>
            </w:r>
          </w:hyperlink>
        </w:p>
        <w:p w14:paraId="175479D7" w14:textId="4BE2E7B0"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12" w:history="1">
            <w:r w:rsidR="002F1F08" w:rsidRPr="001E026A">
              <w:rPr>
                <w:rStyle w:val="Hyperlink"/>
                <w:noProof/>
              </w:rPr>
              <w:t>2.3.</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Project language</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_Toc193724012 \h </w:instrText>
            </w:r>
            <w:r w:rsidR="002F1F08" w:rsidRPr="001E026A">
              <w:rPr>
                <w:noProof/>
                <w:webHidden/>
              </w:rPr>
            </w:r>
            <w:r w:rsidR="002F1F08" w:rsidRPr="001E026A">
              <w:rPr>
                <w:noProof/>
                <w:webHidden/>
              </w:rPr>
              <w:fldChar w:fldCharType="separate"/>
            </w:r>
            <w:r w:rsidR="002F1F08" w:rsidRPr="001E026A">
              <w:rPr>
                <w:noProof/>
                <w:webHidden/>
              </w:rPr>
              <w:t>4</w:t>
            </w:r>
            <w:r w:rsidR="002F1F08" w:rsidRPr="001E026A">
              <w:rPr>
                <w:noProof/>
                <w:webHidden/>
              </w:rPr>
              <w:fldChar w:fldCharType="end"/>
            </w:r>
          </w:hyperlink>
        </w:p>
        <w:p w14:paraId="1ED2F078" w14:textId="30D5A613"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13" w:history="1">
            <w:r w:rsidR="002F1F08" w:rsidRPr="001E026A">
              <w:rPr>
                <w:rStyle w:val="Hyperlink"/>
                <w:noProof/>
              </w:rPr>
              <w:t>2.4.</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Requirements for documentation and its coordination</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_Toc193724013 \h </w:instrText>
            </w:r>
            <w:r w:rsidR="002F1F08" w:rsidRPr="001E026A">
              <w:rPr>
                <w:noProof/>
                <w:webHidden/>
              </w:rPr>
            </w:r>
            <w:r w:rsidR="002F1F08" w:rsidRPr="001E026A">
              <w:rPr>
                <w:noProof/>
                <w:webHidden/>
              </w:rPr>
              <w:fldChar w:fldCharType="separate"/>
            </w:r>
            <w:r w:rsidR="002F1F08" w:rsidRPr="001E026A">
              <w:rPr>
                <w:noProof/>
                <w:webHidden/>
              </w:rPr>
              <w:t>5</w:t>
            </w:r>
            <w:r w:rsidR="002F1F08" w:rsidRPr="001E026A">
              <w:rPr>
                <w:noProof/>
                <w:webHidden/>
              </w:rPr>
              <w:fldChar w:fldCharType="end"/>
            </w:r>
          </w:hyperlink>
        </w:p>
        <w:p w14:paraId="1D5FEA63" w14:textId="59FCD0C6"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14" w:history="1">
            <w:r w:rsidR="002F1F08" w:rsidRPr="001E026A">
              <w:rPr>
                <w:rStyle w:val="Hyperlink"/>
                <w:noProof/>
              </w:rPr>
              <w:t>2.5.</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Requirements for project management</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_Toc193724014 \h </w:instrText>
            </w:r>
            <w:r w:rsidR="002F1F08" w:rsidRPr="001E026A">
              <w:rPr>
                <w:noProof/>
                <w:webHidden/>
              </w:rPr>
            </w:r>
            <w:r w:rsidR="002F1F08" w:rsidRPr="001E026A">
              <w:rPr>
                <w:noProof/>
                <w:webHidden/>
              </w:rPr>
              <w:fldChar w:fldCharType="separate"/>
            </w:r>
            <w:r w:rsidR="002F1F08" w:rsidRPr="001E026A">
              <w:rPr>
                <w:noProof/>
                <w:webHidden/>
              </w:rPr>
              <w:t>5</w:t>
            </w:r>
            <w:r w:rsidR="002F1F08" w:rsidRPr="001E026A">
              <w:rPr>
                <w:noProof/>
                <w:webHidden/>
              </w:rPr>
              <w:fldChar w:fldCharType="end"/>
            </w:r>
          </w:hyperlink>
        </w:p>
        <w:p w14:paraId="03AF93B0" w14:textId="43050419"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15" w:history="1">
            <w:r w:rsidR="002F1F08" w:rsidRPr="001E026A">
              <w:rPr>
                <w:rStyle w:val="Hyperlink"/>
                <w:noProof/>
              </w:rPr>
              <w:t>2.6.</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Requirements for change management</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_Toc193724015 \h </w:instrText>
            </w:r>
            <w:r w:rsidR="002F1F08" w:rsidRPr="001E026A">
              <w:rPr>
                <w:noProof/>
                <w:webHidden/>
              </w:rPr>
            </w:r>
            <w:r w:rsidR="002F1F08" w:rsidRPr="001E026A">
              <w:rPr>
                <w:noProof/>
                <w:webHidden/>
              </w:rPr>
              <w:fldChar w:fldCharType="separate"/>
            </w:r>
            <w:r w:rsidR="002F1F08" w:rsidRPr="001E026A">
              <w:rPr>
                <w:noProof/>
                <w:webHidden/>
              </w:rPr>
              <w:t>6</w:t>
            </w:r>
            <w:r w:rsidR="002F1F08" w:rsidRPr="001E026A">
              <w:rPr>
                <w:noProof/>
                <w:webHidden/>
              </w:rPr>
              <w:fldChar w:fldCharType="end"/>
            </w:r>
          </w:hyperlink>
        </w:p>
        <w:p w14:paraId="01C17180" w14:textId="078D79DB"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16" w:history="1">
            <w:r w:rsidR="002F1F08" w:rsidRPr="001E026A">
              <w:rPr>
                <w:rStyle w:val="Hyperlink"/>
                <w:noProof/>
              </w:rPr>
              <w:t>2.7.</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Warranty requirements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_Toc193724016 \h </w:instrText>
            </w:r>
            <w:r w:rsidR="002F1F08" w:rsidRPr="001E026A">
              <w:rPr>
                <w:noProof/>
                <w:webHidden/>
              </w:rPr>
            </w:r>
            <w:r w:rsidR="002F1F08" w:rsidRPr="001E026A">
              <w:rPr>
                <w:noProof/>
                <w:webHidden/>
              </w:rPr>
              <w:fldChar w:fldCharType="separate"/>
            </w:r>
            <w:r w:rsidR="002F1F08" w:rsidRPr="001E026A">
              <w:rPr>
                <w:noProof/>
                <w:webHidden/>
              </w:rPr>
              <w:t>6</w:t>
            </w:r>
            <w:r w:rsidR="002F1F08" w:rsidRPr="001E026A">
              <w:rPr>
                <w:noProof/>
                <w:webHidden/>
              </w:rPr>
              <w:fldChar w:fldCharType="end"/>
            </w:r>
          </w:hyperlink>
        </w:p>
        <w:p w14:paraId="752BF591" w14:textId="43453054"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17" w:history="1">
            <w:r w:rsidR="002F1F08" w:rsidRPr="001E026A">
              <w:rPr>
                <w:rStyle w:val="Hyperlink"/>
                <w:noProof/>
              </w:rPr>
              <w:t>2.7.1.</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Incident management</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_Toc193724017 \h </w:instrText>
            </w:r>
            <w:r w:rsidR="002F1F08" w:rsidRPr="001E026A">
              <w:rPr>
                <w:noProof/>
                <w:webHidden/>
              </w:rPr>
            </w:r>
            <w:r w:rsidR="002F1F08" w:rsidRPr="001E026A">
              <w:rPr>
                <w:noProof/>
                <w:webHidden/>
              </w:rPr>
              <w:fldChar w:fldCharType="separate"/>
            </w:r>
            <w:r w:rsidR="002F1F08" w:rsidRPr="001E026A">
              <w:rPr>
                <w:noProof/>
                <w:webHidden/>
              </w:rPr>
              <w:t>6</w:t>
            </w:r>
            <w:r w:rsidR="002F1F08" w:rsidRPr="001E026A">
              <w:rPr>
                <w:noProof/>
                <w:webHidden/>
              </w:rPr>
              <w:fldChar w:fldCharType="end"/>
            </w:r>
          </w:hyperlink>
        </w:p>
        <w:p w14:paraId="3278B31D" w14:textId="710F713C"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18" w:history="1">
            <w:r w:rsidR="002F1F08" w:rsidRPr="001E026A">
              <w:rPr>
                <w:rStyle w:val="Hyperlink"/>
                <w:noProof/>
              </w:rPr>
              <w:t>2.8.</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Project objectives &amp; results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_Toc193724018 \h </w:instrText>
            </w:r>
            <w:r w:rsidR="002F1F08" w:rsidRPr="001E026A">
              <w:rPr>
                <w:noProof/>
                <w:webHidden/>
              </w:rPr>
            </w:r>
            <w:r w:rsidR="002F1F08" w:rsidRPr="001E026A">
              <w:rPr>
                <w:noProof/>
                <w:webHidden/>
              </w:rPr>
              <w:fldChar w:fldCharType="separate"/>
            </w:r>
            <w:r w:rsidR="002F1F08" w:rsidRPr="001E026A">
              <w:rPr>
                <w:noProof/>
                <w:webHidden/>
              </w:rPr>
              <w:t>7</w:t>
            </w:r>
            <w:r w:rsidR="002F1F08" w:rsidRPr="001E026A">
              <w:rPr>
                <w:noProof/>
                <w:webHidden/>
              </w:rPr>
              <w:fldChar w:fldCharType="end"/>
            </w:r>
          </w:hyperlink>
        </w:p>
        <w:p w14:paraId="5B7C3E9E" w14:textId="63019230" w:rsidR="002F1F08" w:rsidRPr="001E026A" w:rsidRDefault="008C046C">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hyperlink w:anchor="_Toc193724019" w:history="1">
            <w:r w:rsidR="002F1F08" w:rsidRPr="001E026A">
              <w:rPr>
                <w:rStyle w:val="Hyperlink"/>
                <w:noProof/>
              </w:rPr>
              <w:t>3.</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Functional requirements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_Toc193724019 \h </w:instrText>
            </w:r>
            <w:r w:rsidR="002F1F08" w:rsidRPr="001E026A">
              <w:rPr>
                <w:noProof/>
                <w:webHidden/>
              </w:rPr>
            </w:r>
            <w:r w:rsidR="002F1F08" w:rsidRPr="001E026A">
              <w:rPr>
                <w:noProof/>
                <w:webHidden/>
              </w:rPr>
              <w:fldChar w:fldCharType="separate"/>
            </w:r>
            <w:r w:rsidR="002F1F08" w:rsidRPr="001E026A">
              <w:rPr>
                <w:noProof/>
                <w:webHidden/>
              </w:rPr>
              <w:t>12</w:t>
            </w:r>
            <w:r w:rsidR="002F1F08" w:rsidRPr="001E026A">
              <w:rPr>
                <w:noProof/>
                <w:webHidden/>
              </w:rPr>
              <w:fldChar w:fldCharType="end"/>
            </w:r>
          </w:hyperlink>
        </w:p>
        <w:p w14:paraId="487B207E" w14:textId="0D63634C"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20" w:history="1">
            <w:r w:rsidR="002F1F08" w:rsidRPr="001E026A">
              <w:rPr>
                <w:rStyle w:val="Hyperlink"/>
                <w:noProof/>
              </w:rPr>
              <w:t>3.1.</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Solution to store and manage clinical data based on openEHR specifications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_Toc193724020 \h </w:instrText>
            </w:r>
            <w:r w:rsidR="002F1F08" w:rsidRPr="001E026A">
              <w:rPr>
                <w:noProof/>
                <w:webHidden/>
              </w:rPr>
            </w:r>
            <w:r w:rsidR="002F1F08" w:rsidRPr="001E026A">
              <w:rPr>
                <w:noProof/>
                <w:webHidden/>
              </w:rPr>
              <w:fldChar w:fldCharType="separate"/>
            </w:r>
            <w:r w:rsidR="002F1F08" w:rsidRPr="001E026A">
              <w:rPr>
                <w:noProof/>
                <w:webHidden/>
              </w:rPr>
              <w:t>12</w:t>
            </w:r>
            <w:r w:rsidR="002F1F08" w:rsidRPr="001E026A">
              <w:rPr>
                <w:noProof/>
                <w:webHidden/>
              </w:rPr>
              <w:fldChar w:fldCharType="end"/>
            </w:r>
          </w:hyperlink>
        </w:p>
        <w:p w14:paraId="369A6D99" w14:textId="16FF4E78"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21" w:history="1">
            <w:r w:rsidR="002F1F08" w:rsidRPr="001E026A">
              <w:rPr>
                <w:rStyle w:val="Hyperlink"/>
                <w:noProof/>
              </w:rPr>
              <w:t>3.1.1.</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Clinical data repository (CDR)</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_Toc193724021 \h </w:instrText>
            </w:r>
            <w:r w:rsidR="002F1F08" w:rsidRPr="001E026A">
              <w:rPr>
                <w:noProof/>
                <w:webHidden/>
              </w:rPr>
            </w:r>
            <w:r w:rsidR="002F1F08" w:rsidRPr="001E026A">
              <w:rPr>
                <w:noProof/>
                <w:webHidden/>
              </w:rPr>
              <w:fldChar w:fldCharType="separate"/>
            </w:r>
            <w:r w:rsidR="002F1F08" w:rsidRPr="001E026A">
              <w:rPr>
                <w:noProof/>
                <w:webHidden/>
              </w:rPr>
              <w:t>12</w:t>
            </w:r>
            <w:r w:rsidR="002F1F08" w:rsidRPr="001E026A">
              <w:rPr>
                <w:noProof/>
                <w:webHidden/>
              </w:rPr>
              <w:fldChar w:fldCharType="end"/>
            </w:r>
          </w:hyperlink>
        </w:p>
        <w:p w14:paraId="5D6B48AB" w14:textId="509D3288"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22" w:history="1">
            <w:r w:rsidR="002F1F08" w:rsidRPr="001E026A">
              <w:rPr>
                <w:rStyle w:val="Hyperlink"/>
                <w:noProof/>
              </w:rPr>
              <w:t>3.1.2.</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FHIR based-based master patient index (MPI)</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_Toc193724022 \h </w:instrText>
            </w:r>
            <w:r w:rsidR="002F1F08" w:rsidRPr="001E026A">
              <w:rPr>
                <w:noProof/>
                <w:webHidden/>
              </w:rPr>
            </w:r>
            <w:r w:rsidR="002F1F08" w:rsidRPr="001E026A">
              <w:rPr>
                <w:noProof/>
                <w:webHidden/>
              </w:rPr>
              <w:fldChar w:fldCharType="separate"/>
            </w:r>
            <w:r w:rsidR="002F1F08" w:rsidRPr="001E026A">
              <w:rPr>
                <w:noProof/>
                <w:webHidden/>
              </w:rPr>
              <w:t>12</w:t>
            </w:r>
            <w:r w:rsidR="002F1F08" w:rsidRPr="001E026A">
              <w:rPr>
                <w:noProof/>
                <w:webHidden/>
              </w:rPr>
              <w:fldChar w:fldCharType="end"/>
            </w:r>
          </w:hyperlink>
        </w:p>
        <w:p w14:paraId="77CFA9E6" w14:textId="2AF2C3DF"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23" w:history="1">
            <w:r w:rsidR="002F1F08" w:rsidRPr="001E026A">
              <w:rPr>
                <w:rStyle w:val="Hyperlink"/>
                <w:noProof/>
              </w:rPr>
              <w:t>3.1.3.</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Data integration</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_Toc193724023 \h </w:instrText>
            </w:r>
            <w:r w:rsidR="002F1F08" w:rsidRPr="001E026A">
              <w:rPr>
                <w:noProof/>
                <w:webHidden/>
              </w:rPr>
            </w:r>
            <w:r w:rsidR="002F1F08" w:rsidRPr="001E026A">
              <w:rPr>
                <w:noProof/>
                <w:webHidden/>
              </w:rPr>
              <w:fldChar w:fldCharType="separate"/>
            </w:r>
            <w:r w:rsidR="002F1F08" w:rsidRPr="001E026A">
              <w:rPr>
                <w:noProof/>
                <w:webHidden/>
              </w:rPr>
              <w:t>12</w:t>
            </w:r>
            <w:r w:rsidR="002F1F08" w:rsidRPr="001E026A">
              <w:rPr>
                <w:noProof/>
                <w:webHidden/>
              </w:rPr>
              <w:fldChar w:fldCharType="end"/>
            </w:r>
          </w:hyperlink>
        </w:p>
        <w:p w14:paraId="74B5DE54" w14:textId="42D64BA4"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24" w:history="1">
            <w:r w:rsidR="002F1F08" w:rsidRPr="001E026A">
              <w:rPr>
                <w:rStyle w:val="Hyperlink"/>
                <w:noProof/>
              </w:rPr>
              <w:t>3.1.4.</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Solution for creation and managing content</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_Toc193724024 \h </w:instrText>
            </w:r>
            <w:r w:rsidR="002F1F08" w:rsidRPr="001E026A">
              <w:rPr>
                <w:noProof/>
                <w:webHidden/>
              </w:rPr>
            </w:r>
            <w:r w:rsidR="002F1F08" w:rsidRPr="001E026A">
              <w:rPr>
                <w:noProof/>
                <w:webHidden/>
              </w:rPr>
              <w:fldChar w:fldCharType="separate"/>
            </w:r>
            <w:r w:rsidR="002F1F08" w:rsidRPr="001E026A">
              <w:rPr>
                <w:noProof/>
                <w:webHidden/>
              </w:rPr>
              <w:t>12</w:t>
            </w:r>
            <w:r w:rsidR="002F1F08" w:rsidRPr="001E026A">
              <w:rPr>
                <w:noProof/>
                <w:webHidden/>
              </w:rPr>
              <w:fldChar w:fldCharType="end"/>
            </w:r>
          </w:hyperlink>
        </w:p>
        <w:p w14:paraId="001F2D70" w14:textId="453207E0"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25" w:history="1">
            <w:r w:rsidR="002F1F08" w:rsidRPr="001E026A">
              <w:rPr>
                <w:rStyle w:val="Hyperlink"/>
                <w:noProof/>
              </w:rPr>
              <w:t>3.2.</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Other functional requirements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_Toc193724025 \h </w:instrText>
            </w:r>
            <w:r w:rsidR="002F1F08" w:rsidRPr="001E026A">
              <w:rPr>
                <w:noProof/>
                <w:webHidden/>
              </w:rPr>
            </w:r>
            <w:r w:rsidR="002F1F08" w:rsidRPr="001E026A">
              <w:rPr>
                <w:noProof/>
                <w:webHidden/>
              </w:rPr>
              <w:fldChar w:fldCharType="separate"/>
            </w:r>
            <w:r w:rsidR="002F1F08" w:rsidRPr="001E026A">
              <w:rPr>
                <w:noProof/>
                <w:webHidden/>
              </w:rPr>
              <w:t>13</w:t>
            </w:r>
            <w:r w:rsidR="002F1F08" w:rsidRPr="001E026A">
              <w:rPr>
                <w:noProof/>
                <w:webHidden/>
              </w:rPr>
              <w:fldChar w:fldCharType="end"/>
            </w:r>
          </w:hyperlink>
        </w:p>
        <w:p w14:paraId="471ECAF9" w14:textId="39B14004"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26" w:history="1">
            <w:r w:rsidR="002F1F08" w:rsidRPr="001E026A">
              <w:rPr>
                <w:rStyle w:val="Hyperlink"/>
                <w:noProof/>
              </w:rPr>
              <w:t>3.2.1.</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General other requirements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_Toc193724026 \h </w:instrText>
            </w:r>
            <w:r w:rsidR="002F1F08" w:rsidRPr="001E026A">
              <w:rPr>
                <w:noProof/>
                <w:webHidden/>
              </w:rPr>
            </w:r>
            <w:r w:rsidR="002F1F08" w:rsidRPr="001E026A">
              <w:rPr>
                <w:noProof/>
                <w:webHidden/>
              </w:rPr>
              <w:fldChar w:fldCharType="separate"/>
            </w:r>
            <w:r w:rsidR="002F1F08" w:rsidRPr="001E026A">
              <w:rPr>
                <w:noProof/>
                <w:webHidden/>
              </w:rPr>
              <w:t>13</w:t>
            </w:r>
            <w:r w:rsidR="002F1F08" w:rsidRPr="001E026A">
              <w:rPr>
                <w:noProof/>
                <w:webHidden/>
              </w:rPr>
              <w:fldChar w:fldCharType="end"/>
            </w:r>
          </w:hyperlink>
        </w:p>
        <w:p w14:paraId="035D8F86" w14:textId="0F5EAF7A"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27" w:history="1">
            <w:r w:rsidR="002F1F08" w:rsidRPr="001E026A">
              <w:rPr>
                <w:rStyle w:val="Hyperlink"/>
                <w:noProof/>
              </w:rPr>
              <w:t>3.2.2.</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Authorization and access control</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_Toc193724027 \h </w:instrText>
            </w:r>
            <w:r w:rsidR="002F1F08" w:rsidRPr="001E026A">
              <w:rPr>
                <w:noProof/>
                <w:webHidden/>
              </w:rPr>
            </w:r>
            <w:r w:rsidR="002F1F08" w:rsidRPr="001E026A">
              <w:rPr>
                <w:noProof/>
                <w:webHidden/>
              </w:rPr>
              <w:fldChar w:fldCharType="separate"/>
            </w:r>
            <w:r w:rsidR="002F1F08" w:rsidRPr="001E026A">
              <w:rPr>
                <w:noProof/>
                <w:webHidden/>
              </w:rPr>
              <w:t>13</w:t>
            </w:r>
            <w:r w:rsidR="002F1F08" w:rsidRPr="001E026A">
              <w:rPr>
                <w:noProof/>
                <w:webHidden/>
              </w:rPr>
              <w:fldChar w:fldCharType="end"/>
            </w:r>
          </w:hyperlink>
        </w:p>
        <w:p w14:paraId="3757BA1B" w14:textId="470DAE98"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28" w:history="1">
            <w:r w:rsidR="002F1F08" w:rsidRPr="001E026A">
              <w:rPr>
                <w:rStyle w:val="Hyperlink"/>
                <w:noProof/>
              </w:rPr>
              <w:t>3.2.3.</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Processing of Personal data.</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_Toc193724028 \h </w:instrText>
            </w:r>
            <w:r w:rsidR="002F1F08" w:rsidRPr="001E026A">
              <w:rPr>
                <w:noProof/>
                <w:webHidden/>
              </w:rPr>
            </w:r>
            <w:r w:rsidR="002F1F08" w:rsidRPr="001E026A">
              <w:rPr>
                <w:noProof/>
                <w:webHidden/>
              </w:rPr>
              <w:fldChar w:fldCharType="separate"/>
            </w:r>
            <w:r w:rsidR="002F1F08" w:rsidRPr="001E026A">
              <w:rPr>
                <w:noProof/>
                <w:webHidden/>
              </w:rPr>
              <w:t>13</w:t>
            </w:r>
            <w:r w:rsidR="002F1F08" w:rsidRPr="001E026A">
              <w:rPr>
                <w:noProof/>
                <w:webHidden/>
              </w:rPr>
              <w:fldChar w:fldCharType="end"/>
            </w:r>
          </w:hyperlink>
        </w:p>
        <w:p w14:paraId="3B8B8104" w14:textId="339D637F"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29" w:history="1">
            <w:r w:rsidR="002F1F08" w:rsidRPr="001E026A">
              <w:rPr>
                <w:rStyle w:val="Hyperlink"/>
                <w:noProof/>
              </w:rPr>
              <w:t>3.2.4.</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Workflow management and automation.</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_Toc193724029 \h </w:instrText>
            </w:r>
            <w:r w:rsidR="002F1F08" w:rsidRPr="001E026A">
              <w:rPr>
                <w:noProof/>
                <w:webHidden/>
              </w:rPr>
            </w:r>
            <w:r w:rsidR="002F1F08" w:rsidRPr="001E026A">
              <w:rPr>
                <w:noProof/>
                <w:webHidden/>
              </w:rPr>
              <w:fldChar w:fldCharType="separate"/>
            </w:r>
            <w:r w:rsidR="002F1F08" w:rsidRPr="001E026A">
              <w:rPr>
                <w:noProof/>
                <w:webHidden/>
              </w:rPr>
              <w:t>13</w:t>
            </w:r>
            <w:r w:rsidR="002F1F08" w:rsidRPr="001E026A">
              <w:rPr>
                <w:noProof/>
                <w:webHidden/>
              </w:rPr>
              <w:fldChar w:fldCharType="end"/>
            </w:r>
          </w:hyperlink>
        </w:p>
        <w:p w14:paraId="71E13CCF" w14:textId="6F52B316"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30" w:history="1">
            <w:r w:rsidR="002F1F08" w:rsidRPr="001E026A">
              <w:rPr>
                <w:rStyle w:val="Hyperlink"/>
                <w:noProof/>
              </w:rPr>
              <w:t>3.2.5.</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User task management and internal notifications.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_Toc193724030 \h </w:instrText>
            </w:r>
            <w:r w:rsidR="002F1F08" w:rsidRPr="001E026A">
              <w:rPr>
                <w:noProof/>
                <w:webHidden/>
              </w:rPr>
            </w:r>
            <w:r w:rsidR="002F1F08" w:rsidRPr="001E026A">
              <w:rPr>
                <w:noProof/>
                <w:webHidden/>
              </w:rPr>
              <w:fldChar w:fldCharType="separate"/>
            </w:r>
            <w:r w:rsidR="002F1F08" w:rsidRPr="001E026A">
              <w:rPr>
                <w:noProof/>
                <w:webHidden/>
              </w:rPr>
              <w:t>13</w:t>
            </w:r>
            <w:r w:rsidR="002F1F08" w:rsidRPr="001E026A">
              <w:rPr>
                <w:noProof/>
                <w:webHidden/>
              </w:rPr>
              <w:fldChar w:fldCharType="end"/>
            </w:r>
          </w:hyperlink>
        </w:p>
        <w:p w14:paraId="68E6C08A" w14:textId="3AEA1BC5"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31" w:history="1">
            <w:r w:rsidR="002F1F08" w:rsidRPr="001E026A">
              <w:rPr>
                <w:rStyle w:val="Hyperlink"/>
                <w:noProof/>
              </w:rPr>
              <w:t>3.2.6.</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Tailored non-functional requirements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_Toc193724031 \h </w:instrText>
            </w:r>
            <w:r w:rsidR="002F1F08" w:rsidRPr="001E026A">
              <w:rPr>
                <w:noProof/>
                <w:webHidden/>
              </w:rPr>
            </w:r>
            <w:r w:rsidR="002F1F08" w:rsidRPr="001E026A">
              <w:rPr>
                <w:noProof/>
                <w:webHidden/>
              </w:rPr>
              <w:fldChar w:fldCharType="separate"/>
            </w:r>
            <w:r w:rsidR="002F1F08" w:rsidRPr="001E026A">
              <w:rPr>
                <w:noProof/>
                <w:webHidden/>
              </w:rPr>
              <w:t>14</w:t>
            </w:r>
            <w:r w:rsidR="002F1F08" w:rsidRPr="001E026A">
              <w:rPr>
                <w:noProof/>
                <w:webHidden/>
              </w:rPr>
              <w:fldChar w:fldCharType="end"/>
            </w:r>
          </w:hyperlink>
        </w:p>
        <w:p w14:paraId="77756B56" w14:textId="17580CB0"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32" w:history="1">
            <w:r w:rsidR="002F1F08" w:rsidRPr="001E026A">
              <w:rPr>
                <w:rStyle w:val="Hyperlink"/>
                <w:noProof/>
              </w:rPr>
              <w:t>3.2.7.</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Monitoring and compliance</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_Toc193724032 \h </w:instrText>
            </w:r>
            <w:r w:rsidR="002F1F08" w:rsidRPr="001E026A">
              <w:rPr>
                <w:noProof/>
                <w:webHidden/>
              </w:rPr>
            </w:r>
            <w:r w:rsidR="002F1F08" w:rsidRPr="001E026A">
              <w:rPr>
                <w:noProof/>
                <w:webHidden/>
              </w:rPr>
              <w:fldChar w:fldCharType="separate"/>
            </w:r>
            <w:r w:rsidR="002F1F08" w:rsidRPr="001E026A">
              <w:rPr>
                <w:noProof/>
                <w:webHidden/>
              </w:rPr>
              <w:t>14</w:t>
            </w:r>
            <w:r w:rsidR="002F1F08" w:rsidRPr="001E026A">
              <w:rPr>
                <w:noProof/>
                <w:webHidden/>
              </w:rPr>
              <w:fldChar w:fldCharType="end"/>
            </w:r>
          </w:hyperlink>
        </w:p>
        <w:p w14:paraId="6EA3B016" w14:textId="0F3BC6BC" w:rsidR="002F1F08" w:rsidRPr="001E026A" w:rsidRDefault="008C046C">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hyperlink w:anchor="_Toc193724033" w:history="1">
            <w:r w:rsidR="002F1F08" w:rsidRPr="001E026A">
              <w:rPr>
                <w:rStyle w:val="Hyperlink"/>
                <w:noProof/>
              </w:rPr>
              <w:t>4.</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Non-functional requirements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_Toc193724033 \h </w:instrText>
            </w:r>
            <w:r w:rsidR="002F1F08" w:rsidRPr="001E026A">
              <w:rPr>
                <w:noProof/>
                <w:webHidden/>
              </w:rPr>
            </w:r>
            <w:r w:rsidR="002F1F08" w:rsidRPr="001E026A">
              <w:rPr>
                <w:noProof/>
                <w:webHidden/>
              </w:rPr>
              <w:fldChar w:fldCharType="separate"/>
            </w:r>
            <w:r w:rsidR="002F1F08" w:rsidRPr="001E026A">
              <w:rPr>
                <w:noProof/>
                <w:webHidden/>
              </w:rPr>
              <w:t>14</w:t>
            </w:r>
            <w:r w:rsidR="002F1F08" w:rsidRPr="001E026A">
              <w:rPr>
                <w:noProof/>
                <w:webHidden/>
              </w:rPr>
              <w:fldChar w:fldCharType="end"/>
            </w:r>
          </w:hyperlink>
        </w:p>
        <w:p w14:paraId="18A720EC" w14:textId="5F4BDA6C"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34" w:history="1">
            <w:r w:rsidR="002F1F08" w:rsidRPr="001E026A">
              <w:rPr>
                <w:rStyle w:val="Hyperlink"/>
                <w:noProof/>
              </w:rPr>
              <w:t>4.1.</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Requirements for reliability</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_Toc193724034 \h </w:instrText>
            </w:r>
            <w:r w:rsidR="002F1F08" w:rsidRPr="001E026A">
              <w:rPr>
                <w:noProof/>
                <w:webHidden/>
              </w:rPr>
            </w:r>
            <w:r w:rsidR="002F1F08" w:rsidRPr="001E026A">
              <w:rPr>
                <w:noProof/>
                <w:webHidden/>
              </w:rPr>
              <w:fldChar w:fldCharType="separate"/>
            </w:r>
            <w:r w:rsidR="002F1F08" w:rsidRPr="001E026A">
              <w:rPr>
                <w:noProof/>
                <w:webHidden/>
              </w:rPr>
              <w:t>14</w:t>
            </w:r>
            <w:r w:rsidR="002F1F08" w:rsidRPr="001E026A">
              <w:rPr>
                <w:noProof/>
                <w:webHidden/>
              </w:rPr>
              <w:fldChar w:fldCharType="end"/>
            </w:r>
          </w:hyperlink>
        </w:p>
        <w:p w14:paraId="5EA6CAFC" w14:textId="7C5F10A1" w:rsidR="002F1F08" w:rsidRPr="001E026A" w:rsidRDefault="008C046C">
          <w:pPr>
            <w:pStyle w:val="TOC1"/>
            <w:tabs>
              <w:tab w:val="left" w:pos="660"/>
              <w:tab w:val="right" w:leader="dot" w:pos="9628"/>
            </w:tabs>
            <w:rPr>
              <w:rFonts w:asciiTheme="minorHAnsi" w:eastAsiaTheme="minorEastAsia" w:hAnsiTheme="minorHAnsi" w:cstheme="minorBidi"/>
              <w:noProof/>
              <w:kern w:val="2"/>
              <w:lang w:val="en-GB" w:eastAsia="en-GB"/>
              <w14:ligatures w14:val="standardContextual"/>
            </w:rPr>
          </w:pPr>
          <w:hyperlink w:anchor="_Toc193724035" w:history="1">
            <w:r w:rsidR="002F1F08" w:rsidRPr="001E026A">
              <w:rPr>
                <w:rStyle w:val="Hyperlink"/>
                <w:noProof/>
              </w:rPr>
              <w:t>4.2.</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Requirements for security</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_Toc193724035 \h </w:instrText>
            </w:r>
            <w:r w:rsidR="002F1F08" w:rsidRPr="001E026A">
              <w:rPr>
                <w:noProof/>
                <w:webHidden/>
              </w:rPr>
            </w:r>
            <w:r w:rsidR="002F1F08" w:rsidRPr="001E026A">
              <w:rPr>
                <w:noProof/>
                <w:webHidden/>
              </w:rPr>
              <w:fldChar w:fldCharType="separate"/>
            </w:r>
            <w:r w:rsidR="002F1F08" w:rsidRPr="001E026A">
              <w:rPr>
                <w:noProof/>
                <w:webHidden/>
              </w:rPr>
              <w:t>14</w:t>
            </w:r>
            <w:r w:rsidR="002F1F08" w:rsidRPr="001E026A">
              <w:rPr>
                <w:noProof/>
                <w:webHidden/>
              </w:rPr>
              <w:fldChar w:fldCharType="end"/>
            </w:r>
          </w:hyperlink>
        </w:p>
        <w:p w14:paraId="3FC609CD" w14:textId="01DFD533"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36" w:history="1">
            <w:r w:rsidR="002F1F08" w:rsidRPr="001E026A">
              <w:rPr>
                <w:rStyle w:val="Hyperlink"/>
                <w:noProof/>
              </w:rPr>
              <w:t>4.2.1.</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Requirements for data protection and information security management</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_Toc193724036 \h </w:instrText>
            </w:r>
            <w:r w:rsidR="002F1F08" w:rsidRPr="001E026A">
              <w:rPr>
                <w:noProof/>
                <w:webHidden/>
              </w:rPr>
            </w:r>
            <w:r w:rsidR="002F1F08" w:rsidRPr="001E026A">
              <w:rPr>
                <w:noProof/>
                <w:webHidden/>
              </w:rPr>
              <w:fldChar w:fldCharType="separate"/>
            </w:r>
            <w:r w:rsidR="002F1F08" w:rsidRPr="001E026A">
              <w:rPr>
                <w:noProof/>
                <w:webHidden/>
              </w:rPr>
              <w:t>14</w:t>
            </w:r>
            <w:r w:rsidR="002F1F08" w:rsidRPr="001E026A">
              <w:rPr>
                <w:noProof/>
                <w:webHidden/>
              </w:rPr>
              <w:fldChar w:fldCharType="end"/>
            </w:r>
          </w:hyperlink>
        </w:p>
        <w:p w14:paraId="2B72D8A9" w14:textId="3CD630AE"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37" w:history="1">
            <w:r w:rsidR="002F1F08" w:rsidRPr="001E026A">
              <w:rPr>
                <w:rStyle w:val="Hyperlink"/>
                <w:noProof/>
              </w:rPr>
              <w:t>4.2.2.</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Requirements for the application of security legislation</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_Toc193724037 \h </w:instrText>
            </w:r>
            <w:r w:rsidR="002F1F08" w:rsidRPr="001E026A">
              <w:rPr>
                <w:noProof/>
                <w:webHidden/>
              </w:rPr>
            </w:r>
            <w:r w:rsidR="002F1F08" w:rsidRPr="001E026A">
              <w:rPr>
                <w:noProof/>
                <w:webHidden/>
              </w:rPr>
              <w:fldChar w:fldCharType="separate"/>
            </w:r>
            <w:r w:rsidR="002F1F08" w:rsidRPr="001E026A">
              <w:rPr>
                <w:noProof/>
                <w:webHidden/>
              </w:rPr>
              <w:t>16</w:t>
            </w:r>
            <w:r w:rsidR="002F1F08" w:rsidRPr="001E026A">
              <w:rPr>
                <w:noProof/>
                <w:webHidden/>
              </w:rPr>
              <w:fldChar w:fldCharType="end"/>
            </w:r>
          </w:hyperlink>
        </w:p>
        <w:p w14:paraId="6FEEA767" w14:textId="6A8CDB15"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38" w:history="1">
            <w:r w:rsidR="002F1F08" w:rsidRPr="001E026A">
              <w:rPr>
                <w:rStyle w:val="Hyperlink"/>
                <w:noProof/>
              </w:rPr>
              <w:t>4.2.3.</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Data security requirements for the provision of services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_Toc193724038 \h </w:instrText>
            </w:r>
            <w:r w:rsidR="002F1F08" w:rsidRPr="001E026A">
              <w:rPr>
                <w:noProof/>
                <w:webHidden/>
              </w:rPr>
            </w:r>
            <w:r w:rsidR="002F1F08" w:rsidRPr="001E026A">
              <w:rPr>
                <w:noProof/>
                <w:webHidden/>
              </w:rPr>
              <w:fldChar w:fldCharType="separate"/>
            </w:r>
            <w:r w:rsidR="002F1F08" w:rsidRPr="001E026A">
              <w:rPr>
                <w:noProof/>
                <w:webHidden/>
              </w:rPr>
              <w:t>17</w:t>
            </w:r>
            <w:r w:rsidR="002F1F08" w:rsidRPr="001E026A">
              <w:rPr>
                <w:noProof/>
                <w:webHidden/>
              </w:rPr>
              <w:fldChar w:fldCharType="end"/>
            </w:r>
          </w:hyperlink>
        </w:p>
        <w:p w14:paraId="31991CB8" w14:textId="3080BFCD"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39" w:history="1">
            <w:r w:rsidR="002F1F08" w:rsidRPr="001E026A">
              <w:rPr>
                <w:rStyle w:val="Hyperlink"/>
                <w:noProof/>
              </w:rPr>
              <w:t>4.2.4.</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Requirements for the security of user management</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_Toc193724039 \h </w:instrText>
            </w:r>
            <w:r w:rsidR="002F1F08" w:rsidRPr="001E026A">
              <w:rPr>
                <w:noProof/>
                <w:webHidden/>
              </w:rPr>
            </w:r>
            <w:r w:rsidR="002F1F08" w:rsidRPr="001E026A">
              <w:rPr>
                <w:noProof/>
                <w:webHidden/>
              </w:rPr>
              <w:fldChar w:fldCharType="separate"/>
            </w:r>
            <w:r w:rsidR="002F1F08" w:rsidRPr="001E026A">
              <w:rPr>
                <w:noProof/>
                <w:webHidden/>
              </w:rPr>
              <w:t>17</w:t>
            </w:r>
            <w:r w:rsidR="002F1F08" w:rsidRPr="001E026A">
              <w:rPr>
                <w:noProof/>
                <w:webHidden/>
              </w:rPr>
              <w:fldChar w:fldCharType="end"/>
            </w:r>
          </w:hyperlink>
        </w:p>
        <w:p w14:paraId="59EF93E3" w14:textId="1859ED13"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40" w:history="1">
            <w:r w:rsidR="002F1F08" w:rsidRPr="001E026A">
              <w:rPr>
                <w:rStyle w:val="Hyperlink"/>
                <w:noProof/>
              </w:rPr>
              <w:t>4.2.5.</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Audit requirements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_Toc193724040 \h </w:instrText>
            </w:r>
            <w:r w:rsidR="002F1F08" w:rsidRPr="001E026A">
              <w:rPr>
                <w:noProof/>
                <w:webHidden/>
              </w:rPr>
            </w:r>
            <w:r w:rsidR="002F1F08" w:rsidRPr="001E026A">
              <w:rPr>
                <w:noProof/>
                <w:webHidden/>
              </w:rPr>
              <w:fldChar w:fldCharType="separate"/>
            </w:r>
            <w:r w:rsidR="002F1F08" w:rsidRPr="001E026A">
              <w:rPr>
                <w:noProof/>
                <w:webHidden/>
              </w:rPr>
              <w:t>17</w:t>
            </w:r>
            <w:r w:rsidR="002F1F08" w:rsidRPr="001E026A">
              <w:rPr>
                <w:noProof/>
                <w:webHidden/>
              </w:rPr>
              <w:fldChar w:fldCharType="end"/>
            </w:r>
          </w:hyperlink>
        </w:p>
        <w:p w14:paraId="57094B86" w14:textId="7B54FBF4"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41" w:history="1">
            <w:r w:rsidR="002F1F08" w:rsidRPr="001E026A">
              <w:rPr>
                <w:rStyle w:val="Hyperlink"/>
                <w:noProof/>
              </w:rPr>
              <w:t>4.2.6.</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Requirements for risk, threat and vulnerability management</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_Toc193724041 \h </w:instrText>
            </w:r>
            <w:r w:rsidR="002F1F08" w:rsidRPr="001E026A">
              <w:rPr>
                <w:noProof/>
                <w:webHidden/>
              </w:rPr>
            </w:r>
            <w:r w:rsidR="002F1F08" w:rsidRPr="001E026A">
              <w:rPr>
                <w:noProof/>
                <w:webHidden/>
              </w:rPr>
              <w:fldChar w:fldCharType="separate"/>
            </w:r>
            <w:r w:rsidR="002F1F08" w:rsidRPr="001E026A">
              <w:rPr>
                <w:noProof/>
                <w:webHidden/>
              </w:rPr>
              <w:t>18</w:t>
            </w:r>
            <w:r w:rsidR="002F1F08" w:rsidRPr="001E026A">
              <w:rPr>
                <w:noProof/>
                <w:webHidden/>
              </w:rPr>
              <w:fldChar w:fldCharType="end"/>
            </w:r>
          </w:hyperlink>
        </w:p>
        <w:p w14:paraId="1AA32847" w14:textId="608704AF"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42" w:history="1">
            <w:r w:rsidR="002F1F08" w:rsidRPr="001E026A">
              <w:rPr>
                <w:rStyle w:val="Hyperlink"/>
                <w:noProof/>
              </w:rPr>
              <w:t>4.2.7.</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Requirements relating to national security</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_Toc193724042 \h </w:instrText>
            </w:r>
            <w:r w:rsidR="002F1F08" w:rsidRPr="001E026A">
              <w:rPr>
                <w:noProof/>
                <w:webHidden/>
              </w:rPr>
            </w:r>
            <w:r w:rsidR="002F1F08" w:rsidRPr="001E026A">
              <w:rPr>
                <w:noProof/>
                <w:webHidden/>
              </w:rPr>
              <w:fldChar w:fldCharType="separate"/>
            </w:r>
            <w:r w:rsidR="002F1F08" w:rsidRPr="001E026A">
              <w:rPr>
                <w:noProof/>
                <w:webHidden/>
              </w:rPr>
              <w:t>19</w:t>
            </w:r>
            <w:r w:rsidR="002F1F08" w:rsidRPr="001E026A">
              <w:rPr>
                <w:noProof/>
                <w:webHidden/>
              </w:rPr>
              <w:fldChar w:fldCharType="end"/>
            </w:r>
          </w:hyperlink>
        </w:p>
        <w:p w14:paraId="004CE20C" w14:textId="61D8F982" w:rsidR="002F1F08" w:rsidRPr="001E026A" w:rsidRDefault="008C046C">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hyperlink w:anchor="_Toc193724043" w:history="1">
            <w:r w:rsidR="002F1F08" w:rsidRPr="001E026A">
              <w:rPr>
                <w:rStyle w:val="Hyperlink"/>
                <w:noProof/>
              </w:rPr>
              <w:t>4.2.8.</w:t>
            </w:r>
            <w:r w:rsidR="002F1F08" w:rsidRPr="001E026A">
              <w:rPr>
                <w:rFonts w:asciiTheme="minorHAnsi" w:eastAsiaTheme="minorEastAsia" w:hAnsiTheme="minorHAnsi" w:cstheme="minorBidi"/>
                <w:noProof/>
                <w:kern w:val="2"/>
                <w:lang w:val="en-GB" w:eastAsia="en-GB"/>
                <w14:ligatures w14:val="standardContextual"/>
              </w:rPr>
              <w:tab/>
            </w:r>
            <w:r w:rsidR="002F1F08" w:rsidRPr="001E026A">
              <w:rPr>
                <w:rStyle w:val="Hyperlink"/>
                <w:noProof/>
              </w:rPr>
              <w:t>Other security requirements</w:t>
            </w:r>
            <w:r w:rsidR="002F1F08" w:rsidRPr="001E026A">
              <w:rPr>
                <w:noProof/>
                <w:webHidden/>
              </w:rPr>
              <w:tab/>
            </w:r>
            <w:r w:rsidR="002F1F08" w:rsidRPr="001E026A">
              <w:rPr>
                <w:noProof/>
                <w:webHidden/>
              </w:rPr>
              <w:fldChar w:fldCharType="begin"/>
            </w:r>
            <w:r w:rsidR="002F1F08" w:rsidRPr="001E026A">
              <w:rPr>
                <w:noProof/>
                <w:webHidden/>
              </w:rPr>
              <w:instrText xml:space="preserve"> PAGEREF _Toc193724043 \h </w:instrText>
            </w:r>
            <w:r w:rsidR="002F1F08" w:rsidRPr="001E026A">
              <w:rPr>
                <w:noProof/>
                <w:webHidden/>
              </w:rPr>
            </w:r>
            <w:r w:rsidR="002F1F08" w:rsidRPr="001E026A">
              <w:rPr>
                <w:noProof/>
                <w:webHidden/>
              </w:rPr>
              <w:fldChar w:fldCharType="separate"/>
            </w:r>
            <w:r w:rsidR="002F1F08" w:rsidRPr="001E026A">
              <w:rPr>
                <w:noProof/>
                <w:webHidden/>
              </w:rPr>
              <w:t>19</w:t>
            </w:r>
            <w:r w:rsidR="002F1F08" w:rsidRPr="001E026A">
              <w:rPr>
                <w:noProof/>
                <w:webHidden/>
              </w:rPr>
              <w:fldChar w:fldCharType="end"/>
            </w:r>
          </w:hyperlink>
        </w:p>
        <w:p w14:paraId="1F7FF910" w14:textId="208886F5" w:rsidR="00467860" w:rsidRPr="001E026A" w:rsidRDefault="00467860" w:rsidP="00DB3AA1">
          <w:pPr>
            <w:jc w:val="both"/>
            <w:rPr>
              <w:rFonts w:ascii="Tahoma" w:hAnsi="Tahoma" w:cs="Tahoma"/>
              <w:lang w:val="en-GB"/>
            </w:rPr>
          </w:pPr>
          <w:r w:rsidRPr="001E026A">
            <w:rPr>
              <w:rFonts w:ascii="Tahoma" w:hAnsi="Tahoma" w:cs="Tahoma"/>
              <w:b/>
              <w:bCs/>
              <w:noProof/>
              <w:lang w:val="en-GB"/>
            </w:rPr>
            <w:fldChar w:fldCharType="end"/>
          </w:r>
        </w:p>
      </w:sdtContent>
    </w:sdt>
    <w:p w14:paraId="1FB030DE" w14:textId="60DDCB83" w:rsidR="00CE6EAC" w:rsidRPr="001E026A" w:rsidRDefault="00CE6EAC" w:rsidP="00DB3AA1">
      <w:pPr>
        <w:pStyle w:val="TOC1"/>
        <w:tabs>
          <w:tab w:val="left" w:pos="480"/>
          <w:tab w:val="right" w:leader="dot" w:pos="9628"/>
        </w:tabs>
        <w:jc w:val="both"/>
        <w:rPr>
          <w:rFonts w:ascii="Tahoma" w:eastAsiaTheme="minorEastAsia" w:hAnsi="Tahoma" w:cs="Tahoma"/>
          <w:noProof/>
          <w:kern w:val="2"/>
          <w:lang w:val="en-GB" w:eastAsia="en-GB"/>
          <w14:ligatures w14:val="standardContextual"/>
        </w:rPr>
      </w:pPr>
    </w:p>
    <w:p w14:paraId="4613E7E7" w14:textId="1EA196E3" w:rsidR="00DF6560" w:rsidRPr="001E026A" w:rsidRDefault="00DF6560" w:rsidP="00DB3AA1">
      <w:pPr>
        <w:pStyle w:val="TableofFigures"/>
        <w:tabs>
          <w:tab w:val="right" w:leader="dot" w:pos="9628"/>
        </w:tabs>
        <w:spacing w:before="0" w:after="0" w:line="276" w:lineRule="auto"/>
        <w:jc w:val="both"/>
        <w:rPr>
          <w:rStyle w:val="ListParagraphChar1"/>
          <w:rFonts w:ascii="Tahoma" w:hAnsi="Tahoma" w:cs="Tahoma"/>
          <w:i w:val="0"/>
          <w:sz w:val="20"/>
          <w:szCs w:val="20"/>
          <w:lang w:val="en-GB"/>
        </w:rPr>
      </w:pPr>
    </w:p>
    <w:p w14:paraId="04B45CEB" w14:textId="77777777" w:rsidR="00DF6560" w:rsidRPr="001E026A" w:rsidRDefault="00DF6560" w:rsidP="00DB3AA1">
      <w:pPr>
        <w:jc w:val="both"/>
        <w:rPr>
          <w:rFonts w:ascii="Tahoma" w:hAnsi="Tahoma" w:cs="Tahoma"/>
          <w:lang w:val="en-GB"/>
        </w:rPr>
      </w:pPr>
    </w:p>
    <w:p w14:paraId="312C1A4D" w14:textId="6A81DB3B" w:rsidR="00DF6560" w:rsidRPr="001E026A" w:rsidRDefault="00E162C5" w:rsidP="00DB3AA1">
      <w:pPr>
        <w:spacing w:line="259" w:lineRule="auto"/>
        <w:ind w:firstLine="1247"/>
        <w:jc w:val="both"/>
        <w:rPr>
          <w:rFonts w:ascii="Tahoma" w:hAnsi="Tahoma" w:cs="Tahoma"/>
          <w:lang w:val="en-GB"/>
        </w:rPr>
      </w:pPr>
      <w:r w:rsidRPr="001E026A">
        <w:rPr>
          <w:rFonts w:ascii="Tahoma" w:hAnsi="Tahoma" w:cs="Tahoma"/>
          <w:lang w:val="en-GB"/>
        </w:rPr>
        <w:br w:type="page"/>
      </w:r>
    </w:p>
    <w:p w14:paraId="473DD4CB" w14:textId="77777777" w:rsidR="00580850" w:rsidRPr="001E026A" w:rsidRDefault="00580850" w:rsidP="00DB3AA1">
      <w:pPr>
        <w:jc w:val="both"/>
        <w:rPr>
          <w:rFonts w:ascii="Tahoma" w:hAnsi="Tahoma" w:cs="Tahoma"/>
          <w:lang w:val="en-GB"/>
        </w:rPr>
      </w:pPr>
    </w:p>
    <w:p w14:paraId="7D3E650F" w14:textId="77777777" w:rsidR="00CC4361" w:rsidRPr="001E026A" w:rsidRDefault="00CC4361" w:rsidP="00CC4361">
      <w:pPr>
        <w:pStyle w:val="Heading1"/>
        <w:rPr>
          <w:sz w:val="22"/>
          <w:szCs w:val="22"/>
        </w:rPr>
      </w:pPr>
      <w:bookmarkStart w:id="2" w:name="_Toc193724008"/>
      <w:bookmarkStart w:id="3" w:name="_Toc187773894"/>
      <w:bookmarkEnd w:id="0"/>
      <w:bookmarkEnd w:id="1"/>
      <w:r w:rsidRPr="001E026A">
        <w:rPr>
          <w:sz w:val="22"/>
          <w:szCs w:val="22"/>
        </w:rPr>
        <w:t>Terms and abbreviation</w:t>
      </w:r>
      <w:bookmarkEnd w:id="2"/>
    </w:p>
    <w:p w14:paraId="5DB7F944" w14:textId="77777777" w:rsidR="00CC4361" w:rsidRPr="001E026A" w:rsidRDefault="00CC4361" w:rsidP="00CC4361">
      <w:pPr>
        <w:jc w:val="both"/>
        <w:rPr>
          <w:rFonts w:ascii="Tahoma" w:hAnsi="Tahoma" w:cs="Tahoma"/>
          <w:sz w:val="22"/>
          <w:szCs w:val="22"/>
          <w:lang w:val="en-GB"/>
        </w:rPr>
      </w:pPr>
      <w:r w:rsidRPr="001E026A">
        <w:rPr>
          <w:rFonts w:ascii="Tahoma" w:hAnsi="Tahoma" w:cs="Tahoma"/>
          <w:sz w:val="22"/>
          <w:szCs w:val="22"/>
          <w:lang w:val="en-GB"/>
        </w:rPr>
        <w:t>Terms and abbreviations used are presented in table 1 “Terms and abbreviations used “.</w:t>
      </w:r>
    </w:p>
    <w:p w14:paraId="75E2999D" w14:textId="77777777" w:rsidR="00CC4361" w:rsidRPr="001E026A" w:rsidRDefault="00CC4361" w:rsidP="00CC4361">
      <w:pPr>
        <w:pStyle w:val="Caption"/>
        <w:jc w:val="both"/>
        <w:rPr>
          <w:rFonts w:ascii="Tahoma" w:hAnsi="Tahoma" w:cs="Tahoma"/>
          <w:b w:val="0"/>
          <w:bCs/>
          <w:i w:val="0"/>
          <w:iCs w:val="0"/>
          <w:color w:val="0070C0"/>
          <w:sz w:val="22"/>
          <w:szCs w:val="22"/>
          <w:lang w:val="en-GB"/>
        </w:rPr>
      </w:pPr>
      <w:bookmarkStart w:id="4" w:name="_Toc187773922"/>
      <w:r w:rsidRPr="001E026A">
        <w:rPr>
          <w:rFonts w:ascii="Tahoma" w:hAnsi="Tahoma" w:cs="Tahoma"/>
          <w:b w:val="0"/>
          <w:bCs/>
          <w:i w:val="0"/>
          <w:iCs w:val="0"/>
          <w:sz w:val="22"/>
          <w:szCs w:val="22"/>
          <w:lang w:val="en-GB"/>
        </w:rPr>
        <w:t xml:space="preserve">Table </w:t>
      </w:r>
      <w:r w:rsidRPr="001E026A">
        <w:rPr>
          <w:rFonts w:ascii="Tahoma" w:hAnsi="Tahoma" w:cs="Tahoma"/>
          <w:b w:val="0"/>
          <w:bCs/>
          <w:i w:val="0"/>
          <w:iCs w:val="0"/>
          <w:noProof/>
          <w:sz w:val="22"/>
          <w:szCs w:val="22"/>
          <w:lang w:val="en-GB"/>
        </w:rPr>
        <w:t>1</w:t>
      </w:r>
      <w:r w:rsidRPr="001E026A">
        <w:rPr>
          <w:rFonts w:ascii="Tahoma" w:hAnsi="Tahoma" w:cs="Tahoma"/>
          <w:b w:val="0"/>
          <w:bCs/>
          <w:i w:val="0"/>
          <w:iCs w:val="0"/>
          <w:sz w:val="22"/>
          <w:szCs w:val="22"/>
          <w:lang w:val="en-GB"/>
        </w:rPr>
        <w:t>. Terms and abbreviations used</w:t>
      </w:r>
      <w:bookmarkEnd w:id="4"/>
      <w:r w:rsidRPr="001E026A">
        <w:rPr>
          <w:rFonts w:ascii="Tahoma" w:hAnsi="Tahoma" w:cs="Tahoma"/>
          <w:b w:val="0"/>
          <w:bCs/>
          <w:i w:val="0"/>
          <w:iCs w:val="0"/>
          <w:sz w:val="22"/>
          <w:szCs w:val="22"/>
          <w:lang w:val="en-GB"/>
        </w:rPr>
        <w:t xml:space="preserve"> </w:t>
      </w:r>
    </w:p>
    <w:tbl>
      <w:tblPr>
        <w:tblW w:w="5000" w:type="pct"/>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2800"/>
        <w:gridCol w:w="6828"/>
      </w:tblGrid>
      <w:tr w:rsidR="00CC4361" w:rsidRPr="001E026A" w14:paraId="3692179F" w14:textId="77777777">
        <w:trPr>
          <w:cantSplit/>
          <w:trHeight w:val="130"/>
          <w:tblHeader/>
        </w:trPr>
        <w:tc>
          <w:tcPr>
            <w:tcW w:w="1454" w:type="pct"/>
            <w:shd w:val="clear" w:color="auto" w:fill="000000" w:themeFill="text1"/>
            <w:vAlign w:val="center"/>
          </w:tcPr>
          <w:p w14:paraId="112C1C2A" w14:textId="77777777" w:rsidR="00CC4361" w:rsidRPr="001E026A" w:rsidRDefault="00CC4361">
            <w:pPr>
              <w:pStyle w:val="Tableheader"/>
              <w:rPr>
                <w:rFonts w:ascii="Tahoma" w:hAnsi="Tahoma" w:cs="Tahoma"/>
                <w:sz w:val="22"/>
                <w:lang w:val="en-GB"/>
              </w:rPr>
            </w:pPr>
            <w:r w:rsidRPr="001E026A">
              <w:rPr>
                <w:rFonts w:ascii="Tahoma" w:hAnsi="Tahoma" w:cs="Tahoma"/>
                <w:sz w:val="22"/>
                <w:lang w:val="en-GB"/>
              </w:rPr>
              <w:t>Term/abbreviation</w:t>
            </w:r>
          </w:p>
        </w:tc>
        <w:tc>
          <w:tcPr>
            <w:tcW w:w="3546" w:type="pct"/>
            <w:shd w:val="clear" w:color="auto" w:fill="000000" w:themeFill="text1"/>
            <w:vAlign w:val="center"/>
          </w:tcPr>
          <w:p w14:paraId="6441421C" w14:textId="77777777" w:rsidR="00CC4361" w:rsidRPr="001E026A" w:rsidRDefault="00CC4361">
            <w:pPr>
              <w:pStyle w:val="Tableheader"/>
              <w:rPr>
                <w:rFonts w:ascii="Tahoma" w:hAnsi="Tahoma" w:cs="Tahoma"/>
                <w:sz w:val="22"/>
                <w:lang w:val="en-GB"/>
              </w:rPr>
            </w:pPr>
            <w:r w:rsidRPr="001E026A">
              <w:rPr>
                <w:rFonts w:ascii="Tahoma" w:hAnsi="Tahoma" w:cs="Tahoma"/>
                <w:sz w:val="22"/>
                <w:lang w:val="en-GB"/>
              </w:rPr>
              <w:t>Description</w:t>
            </w:r>
          </w:p>
        </w:tc>
      </w:tr>
      <w:tr w:rsidR="00CC4361" w:rsidRPr="001E026A" w14:paraId="1B405150" w14:textId="77777777">
        <w:trPr>
          <w:cantSplit/>
          <w:trHeight w:val="696"/>
        </w:trPr>
        <w:tc>
          <w:tcPr>
            <w:tcW w:w="1454" w:type="pct"/>
            <w:shd w:val="clear" w:color="auto" w:fill="auto"/>
          </w:tcPr>
          <w:p w14:paraId="1DA0F45F" w14:textId="77777777" w:rsidR="00CC4361" w:rsidRPr="001E026A" w:rsidRDefault="00CC4361">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API</w:t>
            </w:r>
          </w:p>
        </w:tc>
        <w:tc>
          <w:tcPr>
            <w:tcW w:w="3546" w:type="pct"/>
          </w:tcPr>
          <w:p w14:paraId="42CBB089" w14:textId="77777777" w:rsidR="00CC4361" w:rsidRPr="001E026A" w:rsidRDefault="00CC4361">
            <w:pPr>
              <w:pStyle w:val="ListParagraph"/>
              <w:tabs>
                <w:tab w:val="left" w:pos="212"/>
              </w:tabs>
              <w:spacing w:line="276" w:lineRule="auto"/>
              <w:ind w:left="0"/>
              <w:jc w:val="both"/>
              <w:rPr>
                <w:rFonts w:ascii="Tahoma" w:eastAsia="Tahoma" w:hAnsi="Tahoma" w:cs="Tahoma"/>
                <w:lang w:val="en-GB"/>
              </w:rPr>
            </w:pPr>
            <w:r w:rsidRPr="001E026A">
              <w:rPr>
                <w:rFonts w:ascii="Tahoma" w:eastAsia="Tahoma" w:hAnsi="Tahoma" w:cs="Tahoma"/>
                <w:lang w:val="en-GB"/>
              </w:rPr>
              <w:t xml:space="preserve">Application </w:t>
            </w:r>
            <w:proofErr w:type="spellStart"/>
            <w:r w:rsidRPr="001E026A">
              <w:rPr>
                <w:rFonts w:ascii="Tahoma" w:eastAsia="Tahoma" w:hAnsi="Tahoma" w:cs="Tahoma"/>
                <w:lang w:val="en-GB"/>
              </w:rPr>
              <w:t>programing</w:t>
            </w:r>
            <w:proofErr w:type="spellEnd"/>
            <w:r w:rsidRPr="001E026A">
              <w:rPr>
                <w:rFonts w:ascii="Tahoma" w:eastAsia="Tahoma" w:hAnsi="Tahoma" w:cs="Tahoma"/>
                <w:lang w:val="en-GB"/>
              </w:rPr>
              <w:t xml:space="preserve"> interface</w:t>
            </w:r>
          </w:p>
        </w:tc>
      </w:tr>
      <w:tr w:rsidR="00CC4361" w:rsidRPr="001E026A" w14:paraId="249372D7" w14:textId="77777777">
        <w:trPr>
          <w:cantSplit/>
          <w:trHeight w:val="696"/>
        </w:trPr>
        <w:tc>
          <w:tcPr>
            <w:tcW w:w="1454" w:type="pct"/>
            <w:shd w:val="clear" w:color="auto" w:fill="auto"/>
          </w:tcPr>
          <w:p w14:paraId="0D7C1FDD" w14:textId="77777777" w:rsidR="00CC4361" w:rsidRPr="001E026A" w:rsidRDefault="00CC4361">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Client</w:t>
            </w:r>
          </w:p>
        </w:tc>
        <w:tc>
          <w:tcPr>
            <w:tcW w:w="3546" w:type="pct"/>
          </w:tcPr>
          <w:p w14:paraId="6DDF24CB" w14:textId="77777777" w:rsidR="00CC4361" w:rsidRPr="001E026A" w:rsidRDefault="00CC4361">
            <w:pPr>
              <w:pStyle w:val="ListParagraph"/>
              <w:tabs>
                <w:tab w:val="left" w:pos="212"/>
              </w:tabs>
              <w:spacing w:line="276" w:lineRule="auto"/>
              <w:ind w:left="0"/>
              <w:jc w:val="both"/>
              <w:rPr>
                <w:rFonts w:ascii="Tahoma" w:eastAsia="Tahoma" w:hAnsi="Tahoma" w:cs="Tahoma"/>
                <w:lang w:val="en-GB"/>
              </w:rPr>
            </w:pPr>
            <w:r w:rsidRPr="001E026A">
              <w:rPr>
                <w:rFonts w:ascii="Tahoma" w:eastAsia="Tahoma" w:hAnsi="Tahoma" w:cs="Tahoma"/>
                <w:lang w:val="en-GB"/>
              </w:rPr>
              <w:t>State Enterprise Centre of Registers or RC</w:t>
            </w:r>
          </w:p>
        </w:tc>
      </w:tr>
      <w:tr w:rsidR="004627A5" w:rsidRPr="001E026A" w14:paraId="47EBF75D" w14:textId="77777777">
        <w:trPr>
          <w:cantSplit/>
          <w:trHeight w:val="696"/>
        </w:trPr>
        <w:tc>
          <w:tcPr>
            <w:tcW w:w="1454" w:type="pct"/>
            <w:shd w:val="clear" w:color="auto" w:fill="auto"/>
          </w:tcPr>
          <w:p w14:paraId="1A50FF21" w14:textId="34B333EC" w:rsidR="004627A5" w:rsidRPr="001E026A" w:rsidRDefault="004627A5">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Kaunas clinics</w:t>
            </w:r>
          </w:p>
        </w:tc>
        <w:tc>
          <w:tcPr>
            <w:tcW w:w="3546" w:type="pct"/>
          </w:tcPr>
          <w:p w14:paraId="3058561A" w14:textId="3548CA61" w:rsidR="004627A5" w:rsidRPr="001E026A" w:rsidRDefault="004627A5">
            <w:pPr>
              <w:pStyle w:val="ListParagraph"/>
              <w:tabs>
                <w:tab w:val="left" w:pos="212"/>
              </w:tabs>
              <w:spacing w:line="276" w:lineRule="auto"/>
              <w:ind w:left="0"/>
              <w:jc w:val="both"/>
              <w:rPr>
                <w:rFonts w:ascii="Tahoma" w:eastAsia="Tahoma" w:hAnsi="Tahoma" w:cs="Tahoma"/>
                <w:lang w:val="en-GB"/>
              </w:rPr>
            </w:pPr>
            <w:r w:rsidRPr="001E026A">
              <w:rPr>
                <w:rFonts w:ascii="Tahoma" w:eastAsia="Tahoma" w:hAnsi="Tahoma" w:cs="Tahoma"/>
                <w:lang w:val="en-GB"/>
              </w:rPr>
              <w:t>Hospital of Lithuanian University of Health Sciences Kaunas Clinics</w:t>
            </w:r>
          </w:p>
        </w:tc>
      </w:tr>
      <w:tr w:rsidR="004627A5" w:rsidRPr="001E026A" w14:paraId="19E667FB" w14:textId="77777777">
        <w:trPr>
          <w:cantSplit/>
          <w:trHeight w:val="696"/>
        </w:trPr>
        <w:tc>
          <w:tcPr>
            <w:tcW w:w="1454" w:type="pct"/>
            <w:shd w:val="clear" w:color="auto" w:fill="auto"/>
          </w:tcPr>
          <w:p w14:paraId="46487602" w14:textId="109EDABC" w:rsidR="004627A5" w:rsidRPr="001E026A" w:rsidRDefault="00503A78">
            <w:pPr>
              <w:pStyle w:val="ListParagraph"/>
              <w:tabs>
                <w:tab w:val="left" w:pos="227"/>
              </w:tabs>
              <w:spacing w:line="276" w:lineRule="auto"/>
              <w:ind w:left="0"/>
              <w:jc w:val="both"/>
              <w:rPr>
                <w:rFonts w:ascii="Tahoma" w:eastAsia="Tahoma" w:hAnsi="Tahoma" w:cs="Tahoma"/>
                <w:lang w:val="en-GB"/>
              </w:rPr>
            </w:pPr>
            <w:proofErr w:type="spellStart"/>
            <w:r w:rsidRPr="001E026A">
              <w:rPr>
                <w:rFonts w:ascii="Tahoma" w:eastAsia="Tahoma" w:hAnsi="Tahoma" w:cs="Tahoma"/>
                <w:lang w:val="en-GB"/>
              </w:rPr>
              <w:t>Šiauliai</w:t>
            </w:r>
            <w:proofErr w:type="spellEnd"/>
            <w:r w:rsidRPr="001E026A">
              <w:rPr>
                <w:rFonts w:ascii="Tahoma" w:eastAsia="Tahoma" w:hAnsi="Tahoma" w:cs="Tahoma"/>
                <w:lang w:val="en-GB"/>
              </w:rPr>
              <w:t xml:space="preserve"> hospital</w:t>
            </w:r>
          </w:p>
        </w:tc>
        <w:tc>
          <w:tcPr>
            <w:tcW w:w="3546" w:type="pct"/>
          </w:tcPr>
          <w:p w14:paraId="64E40025" w14:textId="0E8E22FB" w:rsidR="004627A5" w:rsidRPr="001E026A" w:rsidRDefault="00503A78">
            <w:pPr>
              <w:pStyle w:val="ListParagraph"/>
              <w:tabs>
                <w:tab w:val="left" w:pos="212"/>
              </w:tabs>
              <w:spacing w:line="276" w:lineRule="auto"/>
              <w:ind w:left="0"/>
              <w:jc w:val="both"/>
              <w:rPr>
                <w:rFonts w:ascii="Tahoma" w:eastAsia="Tahoma" w:hAnsi="Tahoma" w:cs="Tahoma"/>
                <w:lang w:val="en-GB"/>
              </w:rPr>
            </w:pPr>
            <w:r w:rsidRPr="001E026A">
              <w:rPr>
                <w:rFonts w:ascii="Tahoma" w:eastAsia="Tahoma" w:hAnsi="Tahoma" w:cs="Tahoma"/>
                <w:lang w:val="en-GB"/>
              </w:rPr>
              <w:t xml:space="preserve">Republican </w:t>
            </w:r>
            <w:proofErr w:type="spellStart"/>
            <w:r w:rsidRPr="001E026A">
              <w:rPr>
                <w:rFonts w:ascii="Tahoma" w:eastAsia="Tahoma" w:hAnsi="Tahoma" w:cs="Tahoma"/>
                <w:lang w:val="en-GB"/>
              </w:rPr>
              <w:t>Šiauliai</w:t>
            </w:r>
            <w:proofErr w:type="spellEnd"/>
            <w:r w:rsidRPr="001E026A">
              <w:rPr>
                <w:rFonts w:ascii="Tahoma" w:eastAsia="Tahoma" w:hAnsi="Tahoma" w:cs="Tahoma"/>
                <w:lang w:val="en-GB"/>
              </w:rPr>
              <w:t xml:space="preserve"> Hospital.</w:t>
            </w:r>
          </w:p>
        </w:tc>
      </w:tr>
      <w:tr w:rsidR="00CC4361" w:rsidRPr="001E026A" w14:paraId="6122BFDC" w14:textId="77777777">
        <w:trPr>
          <w:cantSplit/>
          <w:trHeight w:val="696"/>
        </w:trPr>
        <w:tc>
          <w:tcPr>
            <w:tcW w:w="1454" w:type="pct"/>
            <w:shd w:val="clear" w:color="auto" w:fill="auto"/>
          </w:tcPr>
          <w:p w14:paraId="47A95595" w14:textId="77777777" w:rsidR="00CC4361" w:rsidRPr="001E026A" w:rsidRDefault="00CC4361">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ESPBI IS</w:t>
            </w:r>
          </w:p>
        </w:tc>
        <w:tc>
          <w:tcPr>
            <w:tcW w:w="3546" w:type="pct"/>
          </w:tcPr>
          <w:p w14:paraId="464506CD" w14:textId="77777777" w:rsidR="00CC4361" w:rsidRPr="001E026A" w:rsidRDefault="00CC4361">
            <w:pPr>
              <w:pStyle w:val="ListParagraph"/>
              <w:tabs>
                <w:tab w:val="left" w:pos="212"/>
              </w:tabs>
              <w:spacing w:line="276" w:lineRule="auto"/>
              <w:ind w:left="0"/>
              <w:jc w:val="both"/>
              <w:rPr>
                <w:rFonts w:ascii="Tahoma" w:eastAsia="Tahoma" w:hAnsi="Tahoma" w:cs="Tahoma"/>
                <w:lang w:val="en-GB"/>
              </w:rPr>
            </w:pPr>
            <w:r w:rsidRPr="001E026A">
              <w:rPr>
                <w:rFonts w:ascii="Tahoma" w:hAnsi="Tahoma" w:cs="Tahoma"/>
                <w:lang w:val="en-GB"/>
              </w:rPr>
              <w:t xml:space="preserve">Lithuania's Electronic Health Services and Cooperation Infrastructure Information System </w:t>
            </w:r>
            <w:r w:rsidRPr="001E026A">
              <w:rPr>
                <w:rFonts w:ascii="Tahoma" w:eastAsia="Tahoma" w:hAnsi="Tahoma" w:cs="Tahoma"/>
                <w:lang w:val="en-GB"/>
              </w:rPr>
              <w:t xml:space="preserve">(lit. </w:t>
            </w:r>
            <w:proofErr w:type="spellStart"/>
            <w:r w:rsidRPr="001E026A">
              <w:rPr>
                <w:rFonts w:ascii="Tahoma" w:eastAsia="Tahoma" w:hAnsi="Tahoma" w:cs="Tahoma"/>
                <w:i/>
                <w:iCs/>
                <w:lang w:val="en-GB"/>
              </w:rPr>
              <w:t>Elektroninė</w:t>
            </w:r>
            <w:proofErr w:type="spellEnd"/>
            <w:r w:rsidRPr="001E026A">
              <w:rPr>
                <w:rFonts w:ascii="Tahoma" w:eastAsia="Tahoma" w:hAnsi="Tahoma" w:cs="Tahoma"/>
                <w:i/>
                <w:iCs/>
                <w:lang w:val="en-GB"/>
              </w:rPr>
              <w:t xml:space="preserve"> </w:t>
            </w:r>
            <w:proofErr w:type="spellStart"/>
            <w:r w:rsidRPr="001E026A">
              <w:rPr>
                <w:rFonts w:ascii="Tahoma" w:eastAsia="Tahoma" w:hAnsi="Tahoma" w:cs="Tahoma"/>
                <w:i/>
                <w:iCs/>
                <w:lang w:val="en-GB"/>
              </w:rPr>
              <w:t>sveikatos</w:t>
            </w:r>
            <w:proofErr w:type="spellEnd"/>
            <w:r w:rsidRPr="001E026A">
              <w:rPr>
                <w:rFonts w:ascii="Tahoma" w:eastAsia="Tahoma" w:hAnsi="Tahoma" w:cs="Tahoma"/>
                <w:i/>
                <w:iCs/>
                <w:lang w:val="en-GB"/>
              </w:rPr>
              <w:t xml:space="preserve"> </w:t>
            </w:r>
            <w:proofErr w:type="spellStart"/>
            <w:r w:rsidRPr="001E026A">
              <w:rPr>
                <w:rFonts w:ascii="Tahoma" w:eastAsia="Tahoma" w:hAnsi="Tahoma" w:cs="Tahoma"/>
                <w:i/>
                <w:iCs/>
                <w:lang w:val="en-GB"/>
              </w:rPr>
              <w:t>paslaugų</w:t>
            </w:r>
            <w:proofErr w:type="spellEnd"/>
            <w:r w:rsidRPr="001E026A">
              <w:rPr>
                <w:rFonts w:ascii="Tahoma" w:eastAsia="Tahoma" w:hAnsi="Tahoma" w:cs="Tahoma"/>
                <w:i/>
                <w:iCs/>
                <w:lang w:val="en-GB"/>
              </w:rPr>
              <w:t xml:space="preserve"> </w:t>
            </w:r>
            <w:proofErr w:type="spellStart"/>
            <w:r w:rsidRPr="001E026A">
              <w:rPr>
                <w:rFonts w:ascii="Tahoma" w:eastAsia="Tahoma" w:hAnsi="Tahoma" w:cs="Tahoma"/>
                <w:i/>
                <w:iCs/>
                <w:lang w:val="en-GB"/>
              </w:rPr>
              <w:t>ir</w:t>
            </w:r>
            <w:proofErr w:type="spellEnd"/>
            <w:r w:rsidRPr="001E026A">
              <w:rPr>
                <w:rFonts w:ascii="Tahoma" w:eastAsia="Tahoma" w:hAnsi="Tahoma" w:cs="Tahoma"/>
                <w:i/>
                <w:iCs/>
                <w:lang w:val="en-GB"/>
              </w:rPr>
              <w:t xml:space="preserve"> </w:t>
            </w:r>
            <w:proofErr w:type="spellStart"/>
            <w:r w:rsidRPr="001E026A">
              <w:rPr>
                <w:rFonts w:ascii="Tahoma" w:eastAsia="Tahoma" w:hAnsi="Tahoma" w:cs="Tahoma"/>
                <w:i/>
                <w:iCs/>
                <w:lang w:val="en-GB"/>
              </w:rPr>
              <w:t>bendradarbiavimo</w:t>
            </w:r>
            <w:proofErr w:type="spellEnd"/>
            <w:r w:rsidRPr="001E026A">
              <w:rPr>
                <w:rFonts w:ascii="Tahoma" w:eastAsia="Tahoma" w:hAnsi="Tahoma" w:cs="Tahoma"/>
                <w:i/>
                <w:iCs/>
                <w:lang w:val="en-GB"/>
              </w:rPr>
              <w:t xml:space="preserve"> </w:t>
            </w:r>
            <w:proofErr w:type="spellStart"/>
            <w:r w:rsidRPr="001E026A">
              <w:rPr>
                <w:rFonts w:ascii="Tahoma" w:eastAsia="Tahoma" w:hAnsi="Tahoma" w:cs="Tahoma"/>
                <w:i/>
                <w:iCs/>
                <w:lang w:val="en-GB"/>
              </w:rPr>
              <w:t>infrastruktūros</w:t>
            </w:r>
            <w:proofErr w:type="spellEnd"/>
            <w:r w:rsidRPr="001E026A">
              <w:rPr>
                <w:rFonts w:ascii="Tahoma" w:eastAsia="Tahoma" w:hAnsi="Tahoma" w:cs="Tahoma"/>
                <w:i/>
                <w:iCs/>
                <w:lang w:val="en-GB"/>
              </w:rPr>
              <w:t xml:space="preserve"> </w:t>
            </w:r>
            <w:proofErr w:type="spellStart"/>
            <w:r w:rsidRPr="001E026A">
              <w:rPr>
                <w:rFonts w:ascii="Tahoma" w:eastAsia="Tahoma" w:hAnsi="Tahoma" w:cs="Tahoma"/>
                <w:i/>
                <w:iCs/>
                <w:lang w:val="en-GB"/>
              </w:rPr>
              <w:t>informacinė</w:t>
            </w:r>
            <w:proofErr w:type="spellEnd"/>
            <w:r w:rsidRPr="001E026A">
              <w:rPr>
                <w:rFonts w:ascii="Tahoma" w:eastAsia="Tahoma" w:hAnsi="Tahoma" w:cs="Tahoma"/>
                <w:i/>
                <w:iCs/>
                <w:lang w:val="en-GB"/>
              </w:rPr>
              <w:t xml:space="preserve"> </w:t>
            </w:r>
            <w:proofErr w:type="spellStart"/>
            <w:r w:rsidRPr="001E026A">
              <w:rPr>
                <w:rFonts w:ascii="Tahoma" w:eastAsia="Tahoma" w:hAnsi="Tahoma" w:cs="Tahoma"/>
                <w:i/>
                <w:iCs/>
                <w:lang w:val="en-GB"/>
              </w:rPr>
              <w:t>sistema</w:t>
            </w:r>
            <w:proofErr w:type="spellEnd"/>
            <w:r w:rsidRPr="001E026A">
              <w:rPr>
                <w:rFonts w:ascii="Tahoma" w:eastAsia="Tahoma" w:hAnsi="Tahoma" w:cs="Tahoma"/>
                <w:lang w:val="en-GB"/>
              </w:rPr>
              <w:t>)</w:t>
            </w:r>
          </w:p>
        </w:tc>
      </w:tr>
      <w:tr w:rsidR="00CC4361" w:rsidRPr="001E026A" w14:paraId="103F9BF3" w14:textId="77777777">
        <w:trPr>
          <w:cantSplit/>
          <w:trHeight w:val="362"/>
        </w:trPr>
        <w:tc>
          <w:tcPr>
            <w:tcW w:w="1454" w:type="pct"/>
            <w:shd w:val="clear" w:color="auto" w:fill="auto"/>
          </w:tcPr>
          <w:p w14:paraId="0D274F84" w14:textId="77777777" w:rsidR="00CC4361" w:rsidRPr="001E026A" w:rsidRDefault="00CC4361">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FHIR</w:t>
            </w:r>
          </w:p>
        </w:tc>
        <w:tc>
          <w:tcPr>
            <w:tcW w:w="3546" w:type="pct"/>
          </w:tcPr>
          <w:p w14:paraId="38222058" w14:textId="77777777" w:rsidR="00CC4361" w:rsidRPr="001E026A" w:rsidRDefault="00CC4361">
            <w:pPr>
              <w:pStyle w:val="ListParagraph"/>
              <w:tabs>
                <w:tab w:val="left" w:pos="212"/>
              </w:tabs>
              <w:spacing w:line="276" w:lineRule="auto"/>
              <w:ind w:left="0"/>
              <w:jc w:val="both"/>
              <w:rPr>
                <w:rFonts w:ascii="Tahoma" w:eastAsia="Tahoma" w:hAnsi="Tahoma" w:cs="Tahoma"/>
                <w:lang w:val="en-GB"/>
              </w:rPr>
            </w:pPr>
            <w:r w:rsidRPr="001E026A">
              <w:rPr>
                <w:rFonts w:ascii="Tahoma" w:eastAsia="Tahoma" w:hAnsi="Tahoma" w:cs="Tahoma"/>
                <w:lang w:val="en-GB"/>
              </w:rPr>
              <w:t>Fast Healthcare Interoperability Resources</w:t>
            </w:r>
          </w:p>
        </w:tc>
      </w:tr>
      <w:tr w:rsidR="00CC4361" w:rsidRPr="001E026A" w14:paraId="2B8C4F22" w14:textId="77777777">
        <w:trPr>
          <w:cantSplit/>
          <w:trHeight w:val="372"/>
        </w:trPr>
        <w:tc>
          <w:tcPr>
            <w:tcW w:w="1454" w:type="pct"/>
            <w:shd w:val="clear" w:color="auto" w:fill="auto"/>
          </w:tcPr>
          <w:p w14:paraId="734E73CB" w14:textId="77777777" w:rsidR="00CC4361" w:rsidRPr="001E026A" w:rsidRDefault="00CC4361">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IS</w:t>
            </w:r>
          </w:p>
        </w:tc>
        <w:tc>
          <w:tcPr>
            <w:tcW w:w="3546" w:type="pct"/>
          </w:tcPr>
          <w:p w14:paraId="23BD2DA1" w14:textId="77777777" w:rsidR="00CC4361" w:rsidRPr="001E026A" w:rsidRDefault="00CC4361">
            <w:pPr>
              <w:pStyle w:val="ListParagraph"/>
              <w:tabs>
                <w:tab w:val="left" w:pos="212"/>
              </w:tabs>
              <w:spacing w:line="276" w:lineRule="auto"/>
              <w:ind w:left="0"/>
              <w:jc w:val="both"/>
              <w:rPr>
                <w:rFonts w:ascii="Tahoma" w:eastAsia="Tahoma" w:hAnsi="Tahoma" w:cs="Tahoma"/>
                <w:lang w:val="en-GB"/>
              </w:rPr>
            </w:pPr>
            <w:r w:rsidRPr="001E026A">
              <w:rPr>
                <w:rFonts w:ascii="Tahoma" w:eastAsia="Tahoma" w:hAnsi="Tahoma" w:cs="Tahoma"/>
                <w:lang w:val="en-GB"/>
              </w:rPr>
              <w:t>Information system</w:t>
            </w:r>
          </w:p>
        </w:tc>
      </w:tr>
      <w:tr w:rsidR="00CC4361" w:rsidRPr="001E026A" w14:paraId="368EF0E3" w14:textId="77777777">
        <w:trPr>
          <w:cantSplit/>
          <w:trHeight w:val="372"/>
        </w:trPr>
        <w:tc>
          <w:tcPr>
            <w:tcW w:w="1454" w:type="pct"/>
            <w:shd w:val="clear" w:color="auto" w:fill="auto"/>
          </w:tcPr>
          <w:p w14:paraId="40C4966E" w14:textId="77777777" w:rsidR="00CC4361" w:rsidRPr="001E026A" w:rsidRDefault="00CC4361">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JSON</w:t>
            </w:r>
          </w:p>
        </w:tc>
        <w:tc>
          <w:tcPr>
            <w:tcW w:w="3546" w:type="pct"/>
          </w:tcPr>
          <w:p w14:paraId="50CBD3F3" w14:textId="77777777" w:rsidR="00CC4361" w:rsidRPr="001E026A" w:rsidRDefault="00CC4361">
            <w:pPr>
              <w:pStyle w:val="ListParagraph"/>
              <w:tabs>
                <w:tab w:val="left" w:pos="212"/>
              </w:tabs>
              <w:spacing w:line="276" w:lineRule="auto"/>
              <w:ind w:left="0"/>
              <w:jc w:val="both"/>
              <w:rPr>
                <w:rFonts w:ascii="Tahoma" w:eastAsia="Tahoma" w:hAnsi="Tahoma" w:cs="Tahoma"/>
                <w:lang w:val="en-GB"/>
              </w:rPr>
            </w:pPr>
            <w:r w:rsidRPr="001E026A">
              <w:rPr>
                <w:rFonts w:ascii="Tahoma" w:eastAsia="Tahoma" w:hAnsi="Tahoma" w:cs="Tahoma"/>
                <w:lang w:val="en-GB"/>
              </w:rPr>
              <w:t>JavaScript Object Notation</w:t>
            </w:r>
          </w:p>
        </w:tc>
      </w:tr>
      <w:tr w:rsidR="00CC4361" w:rsidRPr="001E026A" w14:paraId="3E5562CD" w14:textId="77777777">
        <w:trPr>
          <w:cantSplit/>
          <w:trHeight w:val="387"/>
        </w:trPr>
        <w:tc>
          <w:tcPr>
            <w:tcW w:w="1454" w:type="pct"/>
            <w:shd w:val="clear" w:color="auto" w:fill="auto"/>
          </w:tcPr>
          <w:p w14:paraId="24BC059D" w14:textId="77777777" w:rsidR="00CC4361" w:rsidRPr="001E026A" w:rsidRDefault="00CC4361">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RC</w:t>
            </w:r>
          </w:p>
        </w:tc>
        <w:tc>
          <w:tcPr>
            <w:tcW w:w="3546" w:type="pct"/>
          </w:tcPr>
          <w:p w14:paraId="5C302702" w14:textId="77777777" w:rsidR="00CC4361" w:rsidRPr="001E026A" w:rsidRDefault="00CC4361">
            <w:pPr>
              <w:pStyle w:val="ListParagraph"/>
              <w:tabs>
                <w:tab w:val="left" w:pos="212"/>
              </w:tabs>
              <w:spacing w:line="276" w:lineRule="auto"/>
              <w:ind w:left="0"/>
              <w:jc w:val="both"/>
              <w:rPr>
                <w:rFonts w:ascii="Tahoma" w:eastAsia="Tahoma" w:hAnsi="Tahoma" w:cs="Tahoma"/>
                <w:lang w:val="en-GB"/>
              </w:rPr>
            </w:pPr>
            <w:r w:rsidRPr="001E026A">
              <w:rPr>
                <w:rFonts w:ascii="Tahoma" w:eastAsia="Tahoma" w:hAnsi="Tahoma" w:cs="Tahoma"/>
                <w:lang w:val="en-GB"/>
              </w:rPr>
              <w:t xml:space="preserve">State Enterprise Centre of Registers (lit. </w:t>
            </w:r>
            <w:proofErr w:type="spellStart"/>
            <w:r w:rsidRPr="001E026A">
              <w:rPr>
                <w:rFonts w:ascii="Tahoma" w:eastAsia="Tahoma" w:hAnsi="Tahoma" w:cs="Tahoma"/>
                <w:i/>
                <w:iCs/>
                <w:lang w:val="en-GB"/>
              </w:rPr>
              <w:t>Registrų</w:t>
            </w:r>
            <w:proofErr w:type="spellEnd"/>
            <w:r w:rsidRPr="001E026A">
              <w:rPr>
                <w:rFonts w:ascii="Tahoma" w:eastAsia="Tahoma" w:hAnsi="Tahoma" w:cs="Tahoma"/>
                <w:i/>
                <w:iCs/>
                <w:lang w:val="en-GB"/>
              </w:rPr>
              <w:t xml:space="preserve"> </w:t>
            </w:r>
            <w:proofErr w:type="spellStart"/>
            <w:r w:rsidRPr="001E026A">
              <w:rPr>
                <w:rFonts w:ascii="Tahoma" w:eastAsia="Tahoma" w:hAnsi="Tahoma" w:cs="Tahoma"/>
                <w:i/>
                <w:iCs/>
                <w:lang w:val="en-GB"/>
              </w:rPr>
              <w:t>centras</w:t>
            </w:r>
            <w:proofErr w:type="spellEnd"/>
            <w:r w:rsidRPr="001E026A">
              <w:rPr>
                <w:rFonts w:ascii="Tahoma" w:eastAsia="Tahoma" w:hAnsi="Tahoma" w:cs="Tahoma"/>
                <w:lang w:val="en-GB"/>
              </w:rPr>
              <w:t>)</w:t>
            </w:r>
          </w:p>
        </w:tc>
      </w:tr>
      <w:tr w:rsidR="00CC4361" w:rsidRPr="001E026A" w14:paraId="32A42A25" w14:textId="77777777">
        <w:trPr>
          <w:cantSplit/>
          <w:trHeight w:val="370"/>
        </w:trPr>
        <w:tc>
          <w:tcPr>
            <w:tcW w:w="1454" w:type="pct"/>
            <w:shd w:val="clear" w:color="auto" w:fill="auto"/>
          </w:tcPr>
          <w:p w14:paraId="6CBC1B9A" w14:textId="77777777" w:rsidR="00CC4361" w:rsidRPr="001E026A" w:rsidRDefault="00CC4361">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SAM</w:t>
            </w:r>
          </w:p>
        </w:tc>
        <w:tc>
          <w:tcPr>
            <w:tcW w:w="3546" w:type="pct"/>
          </w:tcPr>
          <w:p w14:paraId="077BC794" w14:textId="77777777" w:rsidR="00CC4361" w:rsidRPr="001E026A" w:rsidRDefault="00CC4361">
            <w:pPr>
              <w:pStyle w:val="ListParagraph"/>
              <w:keepNext/>
              <w:tabs>
                <w:tab w:val="left" w:pos="212"/>
              </w:tabs>
              <w:spacing w:line="276" w:lineRule="auto"/>
              <w:ind w:left="0"/>
              <w:jc w:val="both"/>
              <w:rPr>
                <w:rFonts w:ascii="Tahoma" w:eastAsia="Tahoma" w:hAnsi="Tahoma" w:cs="Tahoma"/>
                <w:lang w:val="en-GB"/>
              </w:rPr>
            </w:pPr>
            <w:r w:rsidRPr="001E026A">
              <w:rPr>
                <w:rFonts w:ascii="Tahoma" w:eastAsia="Tahoma" w:hAnsi="Tahoma" w:cs="Tahoma"/>
                <w:lang w:val="en-GB"/>
              </w:rPr>
              <w:t xml:space="preserve">Ministry of Health (lit. </w:t>
            </w:r>
            <w:proofErr w:type="spellStart"/>
            <w:r w:rsidRPr="001E026A">
              <w:rPr>
                <w:rFonts w:ascii="Tahoma" w:eastAsia="Tahoma" w:hAnsi="Tahoma" w:cs="Tahoma"/>
                <w:i/>
                <w:iCs/>
                <w:lang w:val="en-GB"/>
              </w:rPr>
              <w:t>Sveikatos</w:t>
            </w:r>
            <w:proofErr w:type="spellEnd"/>
            <w:r w:rsidRPr="001E026A">
              <w:rPr>
                <w:rFonts w:ascii="Tahoma" w:eastAsia="Tahoma" w:hAnsi="Tahoma" w:cs="Tahoma"/>
                <w:i/>
                <w:iCs/>
                <w:lang w:val="en-GB"/>
              </w:rPr>
              <w:t xml:space="preserve"> </w:t>
            </w:r>
            <w:proofErr w:type="spellStart"/>
            <w:r w:rsidRPr="001E026A">
              <w:rPr>
                <w:rFonts w:ascii="Tahoma" w:eastAsia="Tahoma" w:hAnsi="Tahoma" w:cs="Tahoma"/>
                <w:i/>
                <w:iCs/>
                <w:lang w:val="en-GB"/>
              </w:rPr>
              <w:t>apsaugos</w:t>
            </w:r>
            <w:proofErr w:type="spellEnd"/>
            <w:r w:rsidRPr="001E026A">
              <w:rPr>
                <w:rFonts w:ascii="Tahoma" w:eastAsia="Tahoma" w:hAnsi="Tahoma" w:cs="Tahoma"/>
                <w:i/>
                <w:iCs/>
                <w:lang w:val="en-GB"/>
              </w:rPr>
              <w:t xml:space="preserve"> </w:t>
            </w:r>
            <w:proofErr w:type="spellStart"/>
            <w:r w:rsidRPr="001E026A">
              <w:rPr>
                <w:rFonts w:ascii="Tahoma" w:eastAsia="Tahoma" w:hAnsi="Tahoma" w:cs="Tahoma"/>
                <w:i/>
                <w:iCs/>
                <w:lang w:val="en-GB"/>
              </w:rPr>
              <w:t>ministerija</w:t>
            </w:r>
            <w:proofErr w:type="spellEnd"/>
            <w:r w:rsidRPr="001E026A">
              <w:rPr>
                <w:rFonts w:ascii="Tahoma" w:eastAsia="Tahoma" w:hAnsi="Tahoma" w:cs="Tahoma"/>
                <w:lang w:val="en-GB"/>
              </w:rPr>
              <w:t>)</w:t>
            </w:r>
          </w:p>
        </w:tc>
      </w:tr>
      <w:tr w:rsidR="00CC4361" w:rsidRPr="001E026A" w14:paraId="18B3C323" w14:textId="77777777">
        <w:trPr>
          <w:cantSplit/>
          <w:trHeight w:val="370"/>
        </w:trPr>
        <w:tc>
          <w:tcPr>
            <w:tcW w:w="1454" w:type="pct"/>
            <w:shd w:val="clear" w:color="auto" w:fill="auto"/>
          </w:tcPr>
          <w:p w14:paraId="5EF19BD1" w14:textId="77777777" w:rsidR="00CC4361" w:rsidRPr="001E026A" w:rsidRDefault="00CC4361">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Service provider</w:t>
            </w:r>
          </w:p>
        </w:tc>
        <w:tc>
          <w:tcPr>
            <w:tcW w:w="3546" w:type="pct"/>
          </w:tcPr>
          <w:p w14:paraId="75F37A9D" w14:textId="77777777" w:rsidR="00CC4361" w:rsidRPr="001E026A" w:rsidRDefault="00CC4361">
            <w:pPr>
              <w:pStyle w:val="ListParagraph"/>
              <w:keepNext/>
              <w:tabs>
                <w:tab w:val="left" w:pos="212"/>
              </w:tabs>
              <w:spacing w:line="276" w:lineRule="auto"/>
              <w:ind w:left="0"/>
              <w:jc w:val="both"/>
              <w:rPr>
                <w:rFonts w:ascii="Tahoma" w:eastAsia="Tahoma" w:hAnsi="Tahoma" w:cs="Tahoma"/>
                <w:lang w:val="en-GB"/>
              </w:rPr>
            </w:pPr>
            <w:r w:rsidRPr="001E026A">
              <w:rPr>
                <w:rFonts w:ascii="Tahoma" w:eastAsia="Tahoma" w:hAnsi="Tahoma" w:cs="Tahoma"/>
                <w:lang w:val="en-GB"/>
              </w:rPr>
              <w:t>The company that is providing software development services for the implementation of the project.</w:t>
            </w:r>
          </w:p>
        </w:tc>
      </w:tr>
      <w:tr w:rsidR="00CC4361" w:rsidRPr="001E026A" w14:paraId="6FBEB5F9" w14:textId="77777777">
        <w:trPr>
          <w:cantSplit/>
          <w:trHeight w:val="370"/>
        </w:trPr>
        <w:tc>
          <w:tcPr>
            <w:tcW w:w="1454" w:type="pct"/>
            <w:shd w:val="clear" w:color="auto" w:fill="auto"/>
          </w:tcPr>
          <w:p w14:paraId="4351D0FC" w14:textId="77777777" w:rsidR="00CC4361" w:rsidRPr="001E026A" w:rsidRDefault="00CC4361">
            <w:pPr>
              <w:pStyle w:val="ListParagraph"/>
              <w:tabs>
                <w:tab w:val="left" w:pos="227"/>
              </w:tabs>
              <w:spacing w:line="276" w:lineRule="auto"/>
              <w:ind w:left="0"/>
              <w:jc w:val="both"/>
              <w:rPr>
                <w:rFonts w:ascii="Tahoma" w:eastAsia="Tahoma" w:hAnsi="Tahoma" w:cs="Tahoma"/>
                <w:lang w:val="en-GB"/>
              </w:rPr>
            </w:pPr>
            <w:r w:rsidRPr="001E026A">
              <w:rPr>
                <w:rFonts w:ascii="Tahoma" w:eastAsia="Tahoma" w:hAnsi="Tahoma" w:cs="Tahoma"/>
                <w:lang w:val="en-GB"/>
              </w:rPr>
              <w:t>XML</w:t>
            </w:r>
          </w:p>
        </w:tc>
        <w:tc>
          <w:tcPr>
            <w:tcW w:w="3546" w:type="pct"/>
          </w:tcPr>
          <w:p w14:paraId="34CB2106" w14:textId="77777777" w:rsidR="00CC4361" w:rsidRPr="001E026A" w:rsidRDefault="00CC4361">
            <w:pPr>
              <w:pStyle w:val="ListParagraph"/>
              <w:keepNext/>
              <w:tabs>
                <w:tab w:val="left" w:pos="212"/>
              </w:tabs>
              <w:spacing w:line="276" w:lineRule="auto"/>
              <w:ind w:left="0"/>
              <w:jc w:val="both"/>
              <w:rPr>
                <w:rFonts w:ascii="Tahoma" w:eastAsia="Tahoma" w:hAnsi="Tahoma" w:cs="Tahoma"/>
                <w:lang w:val="en-GB"/>
              </w:rPr>
            </w:pPr>
            <w:proofErr w:type="spellStart"/>
            <w:r w:rsidRPr="001E026A">
              <w:rPr>
                <w:rFonts w:ascii="Tahoma" w:eastAsia="Tahoma" w:hAnsi="Tahoma" w:cs="Tahoma"/>
                <w:lang w:val="en-GB"/>
              </w:rPr>
              <w:t>eXtensible</w:t>
            </w:r>
            <w:proofErr w:type="spellEnd"/>
            <w:r w:rsidRPr="001E026A">
              <w:rPr>
                <w:rFonts w:ascii="Tahoma" w:eastAsia="Tahoma" w:hAnsi="Tahoma" w:cs="Tahoma"/>
                <w:lang w:val="en-GB"/>
              </w:rPr>
              <w:t xml:space="preserve"> Markup Language</w:t>
            </w:r>
          </w:p>
        </w:tc>
      </w:tr>
    </w:tbl>
    <w:p w14:paraId="025806A6" w14:textId="77777777" w:rsidR="00CC4361" w:rsidRPr="001E026A" w:rsidRDefault="00CC4361" w:rsidP="00CC4361">
      <w:pPr>
        <w:jc w:val="both"/>
        <w:rPr>
          <w:rFonts w:ascii="Tahoma" w:hAnsi="Tahoma" w:cs="Tahoma"/>
          <w:sz w:val="22"/>
          <w:szCs w:val="22"/>
          <w:lang w:val="en-GB"/>
        </w:rPr>
      </w:pPr>
    </w:p>
    <w:p w14:paraId="4B3ED935" w14:textId="60831CBD" w:rsidR="0057490C" w:rsidRPr="001E026A" w:rsidRDefault="0057490C" w:rsidP="00DB3AA1">
      <w:pPr>
        <w:pStyle w:val="Heading1"/>
        <w:jc w:val="both"/>
        <w:rPr>
          <w:sz w:val="22"/>
          <w:szCs w:val="22"/>
        </w:rPr>
      </w:pPr>
      <w:bookmarkStart w:id="5" w:name="_Toc193724009"/>
      <w:proofErr w:type="spellStart"/>
      <w:r w:rsidRPr="001E026A">
        <w:rPr>
          <w:sz w:val="22"/>
          <w:szCs w:val="22"/>
        </w:rPr>
        <w:t>OpenEHR</w:t>
      </w:r>
      <w:proofErr w:type="spellEnd"/>
      <w:r w:rsidRPr="001E026A">
        <w:rPr>
          <w:sz w:val="22"/>
          <w:szCs w:val="22"/>
        </w:rPr>
        <w:t xml:space="preserve"> business case preparation</w:t>
      </w:r>
      <w:r w:rsidR="008A2407" w:rsidRPr="001E026A">
        <w:rPr>
          <w:sz w:val="22"/>
          <w:szCs w:val="22"/>
        </w:rPr>
        <w:t xml:space="preserve"> and proof of concept (PoC) general requirements</w:t>
      </w:r>
      <w:bookmarkEnd w:id="5"/>
    </w:p>
    <w:p w14:paraId="0A369C28" w14:textId="0AEC0F31" w:rsidR="00DB3AA1" w:rsidRPr="001E026A" w:rsidRDefault="00DB3AA1" w:rsidP="00DB3AA1">
      <w:pPr>
        <w:pStyle w:val="Heading1"/>
        <w:numPr>
          <w:ilvl w:val="1"/>
          <w:numId w:val="20"/>
        </w:numPr>
        <w:jc w:val="both"/>
        <w:rPr>
          <w:sz w:val="22"/>
          <w:szCs w:val="22"/>
        </w:rPr>
      </w:pPr>
      <w:bookmarkStart w:id="6" w:name="_Toc193724010"/>
      <w:r w:rsidRPr="001E026A">
        <w:rPr>
          <w:sz w:val="22"/>
          <w:szCs w:val="22"/>
        </w:rPr>
        <w:t>Project description and primary objectives</w:t>
      </w:r>
      <w:bookmarkEnd w:id="6"/>
    </w:p>
    <w:p w14:paraId="0C6C96A1" w14:textId="2E2D8CD2" w:rsidR="0057490C" w:rsidRPr="001E026A" w:rsidRDefault="00DB3AA1" w:rsidP="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 xml:space="preserve">Lithuanian </w:t>
      </w:r>
      <w:proofErr w:type="spellStart"/>
      <w:r w:rsidRPr="001E026A">
        <w:rPr>
          <w:rFonts w:ascii="Tahoma" w:eastAsia="Tahoma" w:hAnsi="Tahoma" w:cs="Tahoma"/>
          <w:lang w:val="en-GB"/>
        </w:rPr>
        <w:t>Registrų</w:t>
      </w:r>
      <w:proofErr w:type="spellEnd"/>
      <w:r w:rsidRPr="001E026A">
        <w:rPr>
          <w:rFonts w:ascii="Tahoma" w:eastAsia="Tahoma" w:hAnsi="Tahoma" w:cs="Tahoma"/>
          <w:lang w:val="en-GB"/>
        </w:rPr>
        <w:t xml:space="preserve"> Centras has launched a business case preparation project to evaluate the feasibility of implementing an </w:t>
      </w:r>
      <w:proofErr w:type="spellStart"/>
      <w:r w:rsidRPr="001E026A">
        <w:rPr>
          <w:rFonts w:ascii="Tahoma" w:eastAsia="Tahoma" w:hAnsi="Tahoma" w:cs="Tahoma"/>
          <w:lang w:val="en-GB"/>
        </w:rPr>
        <w:t>OpenEHR</w:t>
      </w:r>
      <w:proofErr w:type="spellEnd"/>
      <w:r w:rsidRPr="001E026A">
        <w:rPr>
          <w:rFonts w:ascii="Tahoma" w:eastAsia="Tahoma" w:hAnsi="Tahoma" w:cs="Tahoma"/>
          <w:lang w:val="en-GB"/>
        </w:rPr>
        <w:t xml:space="preserve">-based healthcare information system in Lithuanian healthcare service entities. </w:t>
      </w:r>
      <w:r w:rsidR="00BF3195" w:rsidRPr="001E026A">
        <w:rPr>
          <w:rFonts w:ascii="Tahoma" w:eastAsia="Tahoma" w:hAnsi="Tahoma" w:cs="Tahoma"/>
          <w:lang w:val="en-GB"/>
        </w:rPr>
        <w:t xml:space="preserve">The initiative focuses on evaluating potential deployment strategies for HIS and assessing interoperability risks and opportunities with the central ESPBI system. However, the possibility of the national ESPBI system migrating to </w:t>
      </w:r>
      <w:proofErr w:type="spellStart"/>
      <w:r w:rsidR="00BF3195" w:rsidRPr="001E026A">
        <w:rPr>
          <w:rFonts w:ascii="Tahoma" w:eastAsia="Tahoma" w:hAnsi="Tahoma" w:cs="Tahoma"/>
          <w:lang w:val="en-GB"/>
        </w:rPr>
        <w:t>OpenEHR</w:t>
      </w:r>
      <w:proofErr w:type="spellEnd"/>
      <w:r w:rsidR="00BF3195" w:rsidRPr="001E026A">
        <w:rPr>
          <w:rFonts w:ascii="Tahoma" w:eastAsia="Tahoma" w:hAnsi="Tahoma" w:cs="Tahoma"/>
          <w:lang w:val="en-GB"/>
        </w:rPr>
        <w:t xml:space="preserve"> is outside the project scope, the assessment is limited to the migration of HIS to the </w:t>
      </w:r>
      <w:proofErr w:type="spellStart"/>
      <w:r w:rsidR="00BF3195" w:rsidRPr="001E026A">
        <w:rPr>
          <w:rFonts w:ascii="Tahoma" w:eastAsia="Tahoma" w:hAnsi="Tahoma" w:cs="Tahoma"/>
          <w:lang w:val="en-GB"/>
        </w:rPr>
        <w:t>OpenEHR</w:t>
      </w:r>
      <w:proofErr w:type="spellEnd"/>
      <w:r w:rsidR="00BF3195" w:rsidRPr="001E026A">
        <w:rPr>
          <w:rFonts w:ascii="Tahoma" w:eastAsia="Tahoma" w:hAnsi="Tahoma" w:cs="Tahoma"/>
          <w:lang w:val="en-GB"/>
        </w:rPr>
        <w:t xml:space="preserve"> standard.</w:t>
      </w:r>
    </w:p>
    <w:p w14:paraId="104E96B0" w14:textId="0D0689E5" w:rsidR="00DB3AA1" w:rsidRPr="001E026A" w:rsidRDefault="00DB3AA1" w:rsidP="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 xml:space="preserve">Business case shall provide both professional consultations and evaluation and technical solution preparation to fully comprehend if </w:t>
      </w:r>
      <w:proofErr w:type="spellStart"/>
      <w:r w:rsidRPr="001E026A">
        <w:rPr>
          <w:rFonts w:ascii="Tahoma" w:eastAsia="Tahoma" w:hAnsi="Tahoma" w:cs="Tahoma"/>
          <w:lang w:val="en-GB"/>
        </w:rPr>
        <w:t>OpenEHR</w:t>
      </w:r>
      <w:proofErr w:type="spellEnd"/>
      <w:r w:rsidRPr="001E026A">
        <w:rPr>
          <w:rFonts w:ascii="Tahoma" w:eastAsia="Tahoma" w:hAnsi="Tahoma" w:cs="Tahoma"/>
          <w:lang w:val="en-GB"/>
        </w:rPr>
        <w:t xml:space="preserve"> standard solutions are viable alternative for Lithuanian market entities.</w:t>
      </w:r>
    </w:p>
    <w:p w14:paraId="20A13AA4" w14:textId="4560918E" w:rsidR="00DB3AA1" w:rsidRPr="001E026A" w:rsidRDefault="00DB3AA1" w:rsidP="00DB3AA1">
      <w:pPr>
        <w:pStyle w:val="Heading1"/>
        <w:numPr>
          <w:ilvl w:val="1"/>
          <w:numId w:val="20"/>
        </w:numPr>
        <w:jc w:val="both"/>
        <w:rPr>
          <w:sz w:val="22"/>
          <w:szCs w:val="22"/>
        </w:rPr>
      </w:pPr>
      <w:bookmarkStart w:id="7" w:name="_Toc193724011"/>
      <w:r w:rsidRPr="001E026A">
        <w:rPr>
          <w:sz w:val="22"/>
          <w:szCs w:val="22"/>
        </w:rPr>
        <w:lastRenderedPageBreak/>
        <w:t>Project scope</w:t>
      </w:r>
      <w:bookmarkEnd w:id="7"/>
    </w:p>
    <w:p w14:paraId="188F6AB7" w14:textId="0E89AB04" w:rsidR="00BC54B4" w:rsidRPr="001E026A" w:rsidRDefault="00BC54B4" w:rsidP="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 xml:space="preserve">The project involves two major entities that will participate in the tender: Kaunas Clinics and </w:t>
      </w:r>
      <w:proofErr w:type="spellStart"/>
      <w:r w:rsidRPr="001E026A">
        <w:rPr>
          <w:rFonts w:ascii="Tahoma" w:eastAsia="Tahoma" w:hAnsi="Tahoma" w:cs="Tahoma"/>
          <w:lang w:val="en-GB"/>
        </w:rPr>
        <w:t>Šiauliai</w:t>
      </w:r>
      <w:proofErr w:type="spellEnd"/>
      <w:r w:rsidRPr="001E026A">
        <w:rPr>
          <w:rFonts w:ascii="Tahoma" w:eastAsia="Tahoma" w:hAnsi="Tahoma" w:cs="Tahoma"/>
          <w:lang w:val="en-GB"/>
        </w:rPr>
        <w:t xml:space="preserve"> </w:t>
      </w:r>
      <w:r w:rsidR="00723D2B" w:rsidRPr="001E026A">
        <w:rPr>
          <w:rFonts w:ascii="Tahoma" w:eastAsia="Tahoma" w:hAnsi="Tahoma" w:cs="Tahoma"/>
          <w:lang w:val="en-GB"/>
        </w:rPr>
        <w:t>h</w:t>
      </w:r>
      <w:r w:rsidRPr="001E026A">
        <w:rPr>
          <w:rFonts w:ascii="Tahoma" w:eastAsia="Tahoma" w:hAnsi="Tahoma" w:cs="Tahoma"/>
          <w:lang w:val="en-GB"/>
        </w:rPr>
        <w:t xml:space="preserve">ospital. Additionally, </w:t>
      </w:r>
      <w:proofErr w:type="spellStart"/>
      <w:r w:rsidRPr="001E026A">
        <w:rPr>
          <w:rFonts w:ascii="Tahoma" w:eastAsia="Tahoma" w:hAnsi="Tahoma" w:cs="Tahoma"/>
          <w:lang w:val="en-GB"/>
        </w:rPr>
        <w:t>Registrų</w:t>
      </w:r>
      <w:proofErr w:type="spellEnd"/>
      <w:r w:rsidRPr="001E026A">
        <w:rPr>
          <w:rFonts w:ascii="Tahoma" w:eastAsia="Tahoma" w:hAnsi="Tahoma" w:cs="Tahoma"/>
          <w:lang w:val="en-GB"/>
        </w:rPr>
        <w:t xml:space="preserve"> Centras users may also be engaged in the project.</w:t>
      </w:r>
      <w:r w:rsidR="00723D2B" w:rsidRPr="001E026A">
        <w:rPr>
          <w:rFonts w:ascii="Tahoma" w:eastAsia="Tahoma" w:hAnsi="Tahoma" w:cs="Tahoma"/>
          <w:lang w:val="en-GB"/>
        </w:rPr>
        <w:t xml:space="preserve"> </w:t>
      </w:r>
      <w:r w:rsidR="00723D2B" w:rsidRPr="001E026A">
        <w:rPr>
          <w:rFonts w:ascii="Tahoma" w:eastAsia="Tahoma" w:hAnsi="Tahoma" w:cs="Tahoma"/>
          <w:b/>
          <w:bCs/>
          <w:lang w:val="en-GB"/>
        </w:rPr>
        <w:t>All project outcomes, communication,</w:t>
      </w:r>
      <w:r w:rsidR="00701A7E" w:rsidRPr="001E026A">
        <w:rPr>
          <w:rFonts w:ascii="Tahoma" w:eastAsia="Tahoma" w:hAnsi="Tahoma" w:cs="Tahoma"/>
          <w:b/>
          <w:bCs/>
          <w:lang w:val="en-GB"/>
        </w:rPr>
        <w:t xml:space="preserve"> system instance</w:t>
      </w:r>
      <w:r w:rsidR="00723D2B" w:rsidRPr="001E026A">
        <w:rPr>
          <w:rFonts w:ascii="Tahoma" w:eastAsia="Tahoma" w:hAnsi="Tahoma" w:cs="Tahoma"/>
          <w:b/>
          <w:bCs/>
          <w:lang w:val="en-GB"/>
        </w:rPr>
        <w:t xml:space="preserve"> etc. should be ensured with both </w:t>
      </w:r>
      <w:proofErr w:type="spellStart"/>
      <w:r w:rsidR="00723D2B" w:rsidRPr="001E026A">
        <w:rPr>
          <w:rFonts w:ascii="Tahoma" w:eastAsia="Tahoma" w:hAnsi="Tahoma" w:cs="Tahoma"/>
          <w:b/>
          <w:bCs/>
          <w:lang w:val="en-GB"/>
        </w:rPr>
        <w:t>Kauno</w:t>
      </w:r>
      <w:proofErr w:type="spellEnd"/>
      <w:r w:rsidR="00723D2B" w:rsidRPr="001E026A">
        <w:rPr>
          <w:rFonts w:ascii="Tahoma" w:eastAsia="Tahoma" w:hAnsi="Tahoma" w:cs="Tahoma"/>
          <w:b/>
          <w:bCs/>
          <w:lang w:val="en-GB"/>
        </w:rPr>
        <w:t xml:space="preserve"> clinics and </w:t>
      </w:r>
      <w:proofErr w:type="spellStart"/>
      <w:r w:rsidR="00723D2B" w:rsidRPr="001E026A">
        <w:rPr>
          <w:rFonts w:ascii="Tahoma" w:eastAsia="Tahoma" w:hAnsi="Tahoma" w:cs="Tahoma"/>
          <w:b/>
          <w:bCs/>
          <w:lang w:val="en-GB"/>
        </w:rPr>
        <w:t>Šiauliai</w:t>
      </w:r>
      <w:proofErr w:type="spellEnd"/>
      <w:r w:rsidR="00723D2B" w:rsidRPr="001E026A">
        <w:rPr>
          <w:rFonts w:ascii="Tahoma" w:eastAsia="Tahoma" w:hAnsi="Tahoma" w:cs="Tahoma"/>
          <w:b/>
          <w:bCs/>
          <w:lang w:val="en-GB"/>
        </w:rPr>
        <w:t xml:space="preserve"> hospital separately.</w:t>
      </w:r>
    </w:p>
    <w:p w14:paraId="68C069EA" w14:textId="77777777" w:rsidR="00453016" w:rsidRPr="001E026A" w:rsidRDefault="00453016" w:rsidP="00453016">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 xml:space="preserve">Service provider shall analyse the existing data from </w:t>
      </w:r>
      <w:proofErr w:type="spellStart"/>
      <w:r w:rsidRPr="001E026A">
        <w:rPr>
          <w:rFonts w:ascii="Tahoma" w:eastAsia="Tahoma" w:hAnsi="Tahoma" w:cs="Tahoma"/>
          <w:lang w:val="en-GB"/>
        </w:rPr>
        <w:t>Kauno</w:t>
      </w:r>
      <w:proofErr w:type="spellEnd"/>
      <w:r w:rsidRPr="001E026A">
        <w:rPr>
          <w:rFonts w:ascii="Tahoma" w:eastAsia="Tahoma" w:hAnsi="Tahoma" w:cs="Tahoma"/>
          <w:lang w:val="en-GB"/>
        </w:rPr>
        <w:t xml:space="preserve"> Clinics and </w:t>
      </w:r>
      <w:proofErr w:type="spellStart"/>
      <w:r w:rsidRPr="001E026A">
        <w:rPr>
          <w:rFonts w:ascii="Tahoma" w:eastAsia="Tahoma" w:hAnsi="Tahoma" w:cs="Tahoma"/>
          <w:lang w:val="en-GB"/>
        </w:rPr>
        <w:t>Šiauliai</w:t>
      </w:r>
      <w:proofErr w:type="spellEnd"/>
      <w:r w:rsidRPr="001E026A">
        <w:rPr>
          <w:rFonts w:ascii="Tahoma" w:eastAsia="Tahoma" w:hAnsi="Tahoma" w:cs="Tahoma"/>
          <w:lang w:val="en-GB"/>
        </w:rPr>
        <w:t xml:space="preserve"> hospital's current HIS or review the provided source code to deliver the most comprehensive recommendations and insights during the project.</w:t>
      </w:r>
    </w:p>
    <w:p w14:paraId="1F155C5B" w14:textId="77777777" w:rsidR="00EE73A2" w:rsidRPr="001E026A" w:rsidRDefault="00EE73A2" w:rsidP="00EE73A2">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 xml:space="preserve">This project </w:t>
      </w:r>
      <w:r w:rsidRPr="001E026A">
        <w:rPr>
          <w:rFonts w:ascii="Tahoma" w:eastAsia="Tahoma" w:hAnsi="Tahoma" w:cs="Tahoma"/>
          <w:b/>
          <w:bCs/>
          <w:lang w:val="en-GB"/>
        </w:rPr>
        <w:t>does not include a feasibility study on transitioning the central healthcare repository ESPBI</w:t>
      </w:r>
      <w:r w:rsidRPr="001E026A">
        <w:rPr>
          <w:rFonts w:ascii="Tahoma" w:eastAsia="Tahoma" w:hAnsi="Tahoma" w:cs="Tahoma"/>
          <w:lang w:val="en-GB"/>
        </w:rPr>
        <w:t xml:space="preserve"> to the </w:t>
      </w:r>
      <w:proofErr w:type="spellStart"/>
      <w:r w:rsidRPr="001E026A">
        <w:rPr>
          <w:rFonts w:ascii="Tahoma" w:eastAsia="Tahoma" w:hAnsi="Tahoma" w:cs="Tahoma"/>
          <w:lang w:val="en-GB"/>
        </w:rPr>
        <w:t>OpenEHR</w:t>
      </w:r>
      <w:proofErr w:type="spellEnd"/>
      <w:r w:rsidRPr="001E026A">
        <w:rPr>
          <w:rFonts w:ascii="Tahoma" w:eastAsia="Tahoma" w:hAnsi="Tahoma" w:cs="Tahoma"/>
          <w:lang w:val="en-GB"/>
        </w:rPr>
        <w:t xml:space="preserve"> standard, and this aspect should not be evaluated within the project scope. Focus should be on assessing whether a hospital information system (HIS) utilizing the </w:t>
      </w:r>
      <w:proofErr w:type="spellStart"/>
      <w:r w:rsidRPr="001E026A">
        <w:rPr>
          <w:rFonts w:ascii="Tahoma" w:eastAsia="Tahoma" w:hAnsi="Tahoma" w:cs="Tahoma"/>
          <w:lang w:val="en-GB"/>
        </w:rPr>
        <w:t>OpenEHR</w:t>
      </w:r>
      <w:proofErr w:type="spellEnd"/>
      <w:r w:rsidRPr="001E026A">
        <w:rPr>
          <w:rFonts w:ascii="Tahoma" w:eastAsia="Tahoma" w:hAnsi="Tahoma" w:cs="Tahoma"/>
          <w:lang w:val="en-GB"/>
        </w:rPr>
        <w:t xml:space="preserve"> standard can integrate with the existing ESPBI and identifying potential risks associated with this integration and overall deployment.</w:t>
      </w:r>
    </w:p>
    <w:p w14:paraId="50FDB00B" w14:textId="27BCB27A" w:rsidR="00BC54B4" w:rsidRPr="001E026A" w:rsidRDefault="00BE3B82" w:rsidP="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 xml:space="preserve">Project </w:t>
      </w:r>
      <w:r w:rsidRPr="001E026A">
        <w:rPr>
          <w:rFonts w:ascii="Tahoma" w:eastAsia="Tahoma" w:hAnsi="Tahoma" w:cs="Tahoma"/>
          <w:b/>
          <w:bCs/>
          <w:lang w:val="en-GB"/>
        </w:rPr>
        <w:t>does not include deploying the system to the production (PROD)</w:t>
      </w:r>
      <w:r w:rsidRPr="001E026A">
        <w:rPr>
          <w:rFonts w:ascii="Tahoma" w:eastAsia="Tahoma" w:hAnsi="Tahoma" w:cs="Tahoma"/>
          <w:lang w:val="en-GB"/>
        </w:rPr>
        <w:t xml:space="preserve"> environment. However, the Service Provider must set up the information system in the TEST environment to ensure </w:t>
      </w:r>
      <w:r w:rsidR="007C567C" w:rsidRPr="001E026A">
        <w:rPr>
          <w:rFonts w:ascii="Tahoma" w:eastAsia="Tahoma" w:hAnsi="Tahoma" w:cs="Tahoma"/>
          <w:lang w:val="en-GB"/>
        </w:rPr>
        <w:t>complete</w:t>
      </w:r>
      <w:r w:rsidRPr="001E026A">
        <w:rPr>
          <w:rFonts w:ascii="Tahoma" w:eastAsia="Tahoma" w:hAnsi="Tahoma" w:cs="Tahoma"/>
          <w:lang w:val="en-GB"/>
        </w:rPr>
        <w:t xml:space="preserve"> testing and achievement of all project objectives. </w:t>
      </w:r>
      <w:r w:rsidR="007C567C" w:rsidRPr="001E026A">
        <w:rPr>
          <w:rFonts w:ascii="Tahoma" w:eastAsia="Tahoma" w:hAnsi="Tahoma" w:cs="Tahoma"/>
          <w:lang w:val="en-GB"/>
        </w:rPr>
        <w:t>P</w:t>
      </w:r>
      <w:r w:rsidRPr="001E026A">
        <w:rPr>
          <w:rFonts w:ascii="Tahoma" w:eastAsia="Tahoma" w:hAnsi="Tahoma" w:cs="Tahoma"/>
          <w:lang w:val="en-GB"/>
        </w:rPr>
        <w:t>roject aims to develop a proof-of-concept solution capable of demonstrating full functionality. If system configuration, data migration, or additional functionality is required to meet the stated objectives, the Service Provider is responsible for implementing these and delivering a fully functional system in the TEST environment.</w:t>
      </w:r>
    </w:p>
    <w:p w14:paraId="2F576D5D" w14:textId="5D2295AC" w:rsidR="00BC54B4" w:rsidRPr="001E026A" w:rsidRDefault="00BC54B4" w:rsidP="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The service provider must ensure all necessary licenses for the entire duration of the project.</w:t>
      </w:r>
    </w:p>
    <w:p w14:paraId="1815F9A9" w14:textId="17DBD2FF" w:rsidR="00BC54B4" w:rsidRPr="001E026A" w:rsidRDefault="00BC54B4" w:rsidP="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 xml:space="preserve">Up to </w:t>
      </w:r>
      <w:r w:rsidRPr="001E026A">
        <w:rPr>
          <w:rFonts w:ascii="Tahoma" w:eastAsia="Tahoma" w:hAnsi="Tahoma" w:cs="Tahoma"/>
          <w:b/>
          <w:bCs/>
          <w:lang w:val="en-GB"/>
        </w:rPr>
        <w:t>20 users</w:t>
      </w:r>
      <w:r w:rsidRPr="001E026A">
        <w:rPr>
          <w:rFonts w:ascii="Tahoma" w:eastAsia="Tahoma" w:hAnsi="Tahoma" w:cs="Tahoma"/>
          <w:lang w:val="en-GB"/>
        </w:rPr>
        <w:t xml:space="preserve"> will be involved in the project, including </w:t>
      </w:r>
      <w:r w:rsidR="00185927" w:rsidRPr="001E026A">
        <w:rPr>
          <w:rFonts w:ascii="Tahoma" w:eastAsia="Tahoma" w:hAnsi="Tahoma" w:cs="Tahoma"/>
          <w:lang w:val="en-GB"/>
        </w:rPr>
        <w:t>10 development background users and 10 business users.</w:t>
      </w:r>
      <w:r w:rsidR="00A77CA4" w:rsidRPr="001E026A">
        <w:rPr>
          <w:rFonts w:ascii="Tahoma" w:eastAsia="Tahoma" w:hAnsi="Tahoma" w:cs="Tahoma"/>
          <w:lang w:val="en-GB"/>
        </w:rPr>
        <w:t xml:space="preserve"> User number is total for both </w:t>
      </w:r>
      <w:proofErr w:type="spellStart"/>
      <w:r w:rsidR="00A77CA4" w:rsidRPr="001E026A">
        <w:rPr>
          <w:rFonts w:ascii="Tahoma" w:eastAsia="Tahoma" w:hAnsi="Tahoma" w:cs="Tahoma"/>
          <w:lang w:val="en-GB"/>
        </w:rPr>
        <w:t>Kauno</w:t>
      </w:r>
      <w:proofErr w:type="spellEnd"/>
      <w:r w:rsidR="00A77CA4" w:rsidRPr="001E026A">
        <w:rPr>
          <w:rFonts w:ascii="Tahoma" w:eastAsia="Tahoma" w:hAnsi="Tahoma" w:cs="Tahoma"/>
          <w:lang w:val="en-GB"/>
        </w:rPr>
        <w:t xml:space="preserve"> clinics and </w:t>
      </w:r>
      <w:proofErr w:type="spellStart"/>
      <w:r w:rsidR="00A77CA4" w:rsidRPr="001E026A">
        <w:rPr>
          <w:rFonts w:ascii="Tahoma" w:eastAsia="Tahoma" w:hAnsi="Tahoma" w:cs="Tahoma"/>
          <w:lang w:val="en-GB"/>
        </w:rPr>
        <w:t>Šiauliai</w:t>
      </w:r>
      <w:proofErr w:type="spellEnd"/>
      <w:r w:rsidR="00A77CA4" w:rsidRPr="001E026A">
        <w:rPr>
          <w:rFonts w:ascii="Tahoma" w:eastAsia="Tahoma" w:hAnsi="Tahoma" w:cs="Tahoma"/>
          <w:lang w:val="en-GB"/>
        </w:rPr>
        <w:t xml:space="preserve"> hospital</w:t>
      </w:r>
      <w:r w:rsidR="00A9442B" w:rsidRPr="001E026A">
        <w:rPr>
          <w:rFonts w:ascii="Tahoma" w:eastAsia="Tahoma" w:hAnsi="Tahoma" w:cs="Tahoma"/>
          <w:lang w:val="en-GB"/>
        </w:rPr>
        <w:t xml:space="preserve"> (total is 20, not 40).</w:t>
      </w:r>
    </w:p>
    <w:p w14:paraId="28782546" w14:textId="7932B0C1" w:rsidR="001F2382" w:rsidRPr="001E026A" w:rsidRDefault="001F2382" w:rsidP="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PoC should focus on cardiology domain.</w:t>
      </w:r>
    </w:p>
    <w:p w14:paraId="6EAC0C9E" w14:textId="4E4CC0D3" w:rsidR="000D6F16" w:rsidRPr="001E026A" w:rsidRDefault="000D6F16" w:rsidP="000D6F16">
      <w:pPr>
        <w:pStyle w:val="ListParagraph"/>
        <w:numPr>
          <w:ilvl w:val="0"/>
          <w:numId w:val="3"/>
        </w:numPr>
        <w:spacing w:after="120"/>
        <w:jc w:val="both"/>
        <w:rPr>
          <w:rFonts w:ascii="Tahoma" w:eastAsia="Tahoma" w:hAnsi="Tahoma" w:cs="Tahoma"/>
          <w:lang w:val="en-GB"/>
        </w:rPr>
      </w:pPr>
      <w:r w:rsidRPr="001E026A">
        <w:rPr>
          <w:rFonts w:ascii="Tahoma" w:eastAsia="Tahoma" w:hAnsi="Tahoma" w:cs="Tahoma"/>
          <w:lang w:val="en-GB"/>
        </w:rPr>
        <w:t>All medical forms prepared throughout the project must be transferred to the Client</w:t>
      </w:r>
      <w:r w:rsidR="001E3A0B" w:rsidRPr="001E026A">
        <w:rPr>
          <w:rFonts w:ascii="Tahoma" w:eastAsia="Tahoma" w:hAnsi="Tahoma" w:cs="Tahoma"/>
          <w:lang w:val="en-GB"/>
        </w:rPr>
        <w:t xml:space="preserve"> (</w:t>
      </w:r>
      <w:r w:rsidR="0072049A" w:rsidRPr="001E026A">
        <w:rPr>
          <w:rFonts w:ascii="Tahoma" w:eastAsia="Tahoma" w:hAnsi="Tahoma" w:cs="Tahoma"/>
          <w:lang w:val="en-GB"/>
        </w:rPr>
        <w:t>in aligned format)</w:t>
      </w:r>
      <w:r w:rsidRPr="001E026A">
        <w:rPr>
          <w:rFonts w:ascii="Tahoma" w:eastAsia="Tahoma" w:hAnsi="Tahoma" w:cs="Tahoma"/>
          <w:lang w:val="en-GB"/>
        </w:rPr>
        <w:t xml:space="preserve"> at the project's conclusion, with full ownership belonging to the Client.</w:t>
      </w:r>
    </w:p>
    <w:p w14:paraId="132DE0A2" w14:textId="17F7AC29" w:rsidR="004A1C3C" w:rsidRPr="001E026A" w:rsidRDefault="004A1C3C" w:rsidP="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Service provider is responsible for</w:t>
      </w:r>
      <w:r w:rsidR="00620587" w:rsidRPr="001E026A">
        <w:rPr>
          <w:rFonts w:ascii="Tahoma" w:eastAsia="Tahoma" w:hAnsi="Tahoma" w:cs="Tahoma"/>
          <w:lang w:val="en-GB"/>
        </w:rPr>
        <w:t xml:space="preserve"> ensuring all data transformations that would be needed to migrate data from existing Client’s systems to </w:t>
      </w:r>
      <w:proofErr w:type="spellStart"/>
      <w:r w:rsidR="00620587" w:rsidRPr="001E026A">
        <w:rPr>
          <w:rFonts w:ascii="Tahoma" w:eastAsia="Tahoma" w:hAnsi="Tahoma" w:cs="Tahoma"/>
          <w:lang w:val="en-GB"/>
        </w:rPr>
        <w:t>OpenEHR</w:t>
      </w:r>
      <w:proofErr w:type="spellEnd"/>
      <w:r w:rsidR="00620587" w:rsidRPr="001E026A">
        <w:rPr>
          <w:rFonts w:ascii="Tahoma" w:eastAsia="Tahoma" w:hAnsi="Tahoma" w:cs="Tahoma"/>
          <w:lang w:val="en-GB"/>
        </w:rPr>
        <w:t xml:space="preserve"> solution.</w:t>
      </w:r>
    </w:p>
    <w:p w14:paraId="2056A860" w14:textId="707E921B" w:rsidR="005A73DA" w:rsidRPr="001E026A" w:rsidRDefault="005A73DA" w:rsidP="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Solution should be implemented into Client’s (</w:t>
      </w:r>
      <w:proofErr w:type="spellStart"/>
      <w:r w:rsidRPr="001E026A">
        <w:rPr>
          <w:rFonts w:ascii="Tahoma" w:eastAsia="Tahoma" w:hAnsi="Tahoma" w:cs="Tahoma"/>
          <w:lang w:val="en-GB"/>
        </w:rPr>
        <w:t>Registrų</w:t>
      </w:r>
      <w:proofErr w:type="spellEnd"/>
      <w:r w:rsidRPr="001E026A">
        <w:rPr>
          <w:rFonts w:ascii="Tahoma" w:eastAsia="Tahoma" w:hAnsi="Tahoma" w:cs="Tahoma"/>
          <w:lang w:val="en-GB"/>
        </w:rPr>
        <w:t xml:space="preserve"> </w:t>
      </w:r>
      <w:proofErr w:type="spellStart"/>
      <w:r w:rsidRPr="001E026A">
        <w:rPr>
          <w:rFonts w:ascii="Tahoma" w:eastAsia="Tahoma" w:hAnsi="Tahoma" w:cs="Tahoma"/>
          <w:lang w:val="en-GB"/>
        </w:rPr>
        <w:t>centras</w:t>
      </w:r>
      <w:proofErr w:type="spellEnd"/>
      <w:r w:rsidRPr="001E026A">
        <w:rPr>
          <w:rFonts w:ascii="Tahoma" w:eastAsia="Tahoma" w:hAnsi="Tahoma" w:cs="Tahoma"/>
          <w:lang w:val="en-GB"/>
        </w:rPr>
        <w:t>) infrastructure. Cloud solutions cannot be provided.</w:t>
      </w:r>
    </w:p>
    <w:p w14:paraId="10677AEA" w14:textId="026E98BE" w:rsidR="00CC4361" w:rsidRPr="001E026A" w:rsidRDefault="00CC4361" w:rsidP="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Project timeline:</w:t>
      </w:r>
    </w:p>
    <w:p w14:paraId="33DC0C3B" w14:textId="289B93F7" w:rsidR="00CC4361" w:rsidRPr="001E026A" w:rsidRDefault="00D15687" w:rsidP="00CC4361">
      <w:pPr>
        <w:pStyle w:val="ListParagraph"/>
        <w:numPr>
          <w:ilvl w:val="1"/>
          <w:numId w:val="3"/>
        </w:numPr>
        <w:spacing w:after="120"/>
        <w:jc w:val="both"/>
        <w:rPr>
          <w:rFonts w:ascii="Tahoma" w:eastAsia="Tahoma" w:hAnsi="Tahoma" w:cs="Tahoma"/>
          <w:lang w:val="en-GB"/>
        </w:rPr>
      </w:pPr>
      <w:r w:rsidRPr="001E026A">
        <w:rPr>
          <w:rFonts w:ascii="Tahoma" w:eastAsia="Tahoma" w:hAnsi="Tahoma" w:cs="Tahoma"/>
          <w:lang w:val="en-GB"/>
        </w:rPr>
        <w:t>Information system</w:t>
      </w:r>
      <w:r w:rsidR="00405A6E" w:rsidRPr="001E026A">
        <w:rPr>
          <w:rFonts w:ascii="Tahoma" w:eastAsia="Tahoma" w:hAnsi="Tahoma" w:cs="Tahoma"/>
          <w:lang w:val="en-GB"/>
        </w:rPr>
        <w:t xml:space="preserve"> prepared against all functional and non-functional </w:t>
      </w:r>
      <w:proofErr w:type="gramStart"/>
      <w:r w:rsidR="00405A6E" w:rsidRPr="001E026A">
        <w:rPr>
          <w:rFonts w:ascii="Tahoma" w:eastAsia="Tahoma" w:hAnsi="Tahoma" w:cs="Tahoma"/>
          <w:lang w:val="en-GB"/>
        </w:rPr>
        <w:t>requirements,</w:t>
      </w:r>
      <w:proofErr w:type="gramEnd"/>
      <w:r w:rsidR="0060099C" w:rsidRPr="001E026A">
        <w:rPr>
          <w:rFonts w:ascii="Tahoma" w:eastAsia="Tahoma" w:hAnsi="Tahoma" w:cs="Tahoma"/>
          <w:lang w:val="en-GB"/>
        </w:rPr>
        <w:t xml:space="preserve"> all project results (</w:t>
      </w:r>
      <w:r w:rsidR="00214B49" w:rsidRPr="001E026A">
        <w:rPr>
          <w:rFonts w:ascii="Tahoma" w:eastAsia="Tahoma" w:hAnsi="Tahoma" w:cs="Tahoma"/>
          <w:lang w:val="en-GB"/>
        </w:rPr>
        <w:t xml:space="preserve">project objectives, compliance reports) should be prepared no later than date </w:t>
      </w:r>
      <w:r w:rsidR="00214B49" w:rsidRPr="001E026A">
        <w:rPr>
          <w:rFonts w:ascii="Tahoma" w:eastAsia="Tahoma" w:hAnsi="Tahoma" w:cs="Tahoma"/>
          <w:b/>
          <w:bCs/>
          <w:lang w:val="en-GB"/>
        </w:rPr>
        <w:t xml:space="preserve">indicated in the </w:t>
      </w:r>
      <w:r w:rsidR="00242F6A" w:rsidRPr="001E026A">
        <w:rPr>
          <w:rFonts w:ascii="Tahoma" w:eastAsia="Tahoma" w:hAnsi="Tahoma" w:cs="Tahoma"/>
          <w:b/>
          <w:bCs/>
          <w:lang w:val="en-GB"/>
        </w:rPr>
        <w:t>Service Agreement</w:t>
      </w:r>
      <w:r w:rsidR="00214B49" w:rsidRPr="001E026A">
        <w:rPr>
          <w:rFonts w:ascii="Tahoma" w:eastAsia="Tahoma" w:hAnsi="Tahoma" w:cs="Tahoma"/>
          <w:b/>
          <w:bCs/>
          <w:lang w:val="en-GB"/>
        </w:rPr>
        <w:t>.</w:t>
      </w:r>
    </w:p>
    <w:p w14:paraId="3882DECD" w14:textId="306D02CC" w:rsidR="00723D2B" w:rsidRPr="001E026A" w:rsidRDefault="00F979A0" w:rsidP="00CC4361">
      <w:pPr>
        <w:pStyle w:val="ListParagraph"/>
        <w:numPr>
          <w:ilvl w:val="1"/>
          <w:numId w:val="3"/>
        </w:numPr>
        <w:spacing w:after="120"/>
        <w:jc w:val="both"/>
        <w:rPr>
          <w:rFonts w:ascii="Tahoma" w:eastAsia="Tahoma" w:hAnsi="Tahoma" w:cs="Tahoma"/>
          <w:lang w:val="en-GB"/>
        </w:rPr>
      </w:pPr>
      <w:r w:rsidRPr="001E026A">
        <w:rPr>
          <w:rFonts w:ascii="Tahoma" w:eastAsia="Tahoma" w:hAnsi="Tahoma" w:cs="Tahoma"/>
          <w:b/>
          <w:bCs/>
          <w:lang w:val="en-GB"/>
        </w:rPr>
        <w:t>6 months warranty</w:t>
      </w:r>
      <w:r w:rsidRPr="001E026A">
        <w:rPr>
          <w:rFonts w:ascii="Tahoma" w:eastAsia="Tahoma" w:hAnsi="Tahoma" w:cs="Tahoma"/>
          <w:lang w:val="en-GB"/>
        </w:rPr>
        <w:t xml:space="preserve"> should be applied after conclusion of the project. </w:t>
      </w:r>
      <w:r w:rsidR="00DE3DF8" w:rsidRPr="001E026A">
        <w:rPr>
          <w:rFonts w:ascii="Tahoma" w:eastAsia="Tahoma" w:hAnsi="Tahoma" w:cs="Tahoma"/>
          <w:lang w:val="en-GB"/>
        </w:rPr>
        <w:t>Requirements for warranty are provided in other section.</w:t>
      </w:r>
    </w:p>
    <w:p w14:paraId="3FCB2D93" w14:textId="77777777" w:rsidR="009B387E" w:rsidRPr="001E026A" w:rsidRDefault="009B387E" w:rsidP="009B387E">
      <w:pPr>
        <w:pStyle w:val="Heading1"/>
        <w:numPr>
          <w:ilvl w:val="1"/>
          <w:numId w:val="20"/>
        </w:numPr>
        <w:spacing w:before="360" w:after="120"/>
        <w:jc w:val="both"/>
        <w:rPr>
          <w:sz w:val="22"/>
          <w:szCs w:val="22"/>
        </w:rPr>
      </w:pPr>
      <w:bookmarkStart w:id="8" w:name="_Toc193724012"/>
      <w:r w:rsidRPr="001E026A">
        <w:rPr>
          <w:sz w:val="22"/>
          <w:szCs w:val="22"/>
        </w:rPr>
        <w:t>Project language</w:t>
      </w:r>
      <w:bookmarkEnd w:id="8"/>
    </w:p>
    <w:p w14:paraId="70A03345"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 xml:space="preserve">Project documentation must be prepared in both Lithuanian and English languages. Interim documentation (non-final) may be prepared in a single </w:t>
      </w:r>
      <w:proofErr w:type="gramStart"/>
      <w:r w:rsidRPr="001E026A">
        <w:rPr>
          <w:rFonts w:ascii="Tahoma" w:hAnsi="Tahoma" w:cs="Tahoma"/>
          <w:lang w:val="en-GB"/>
        </w:rPr>
        <w:t>language,</w:t>
      </w:r>
      <w:proofErr w:type="gramEnd"/>
      <w:r w:rsidRPr="001E026A">
        <w:rPr>
          <w:rFonts w:ascii="Tahoma" w:hAnsi="Tahoma" w:cs="Tahoma"/>
          <w:lang w:val="en-GB"/>
        </w:rPr>
        <w:t xml:space="preserve"> however all final deliverables must be provided in both languages.</w:t>
      </w:r>
    </w:p>
    <w:p w14:paraId="4CDBDA39"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Project communication can be held in Lithuanian or English languages.</w:t>
      </w:r>
    </w:p>
    <w:p w14:paraId="294F95CC"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User training can be held in Lithuanian or English languages</w:t>
      </w:r>
    </w:p>
    <w:p w14:paraId="639CECFA" w14:textId="77777777" w:rsidR="009B387E" w:rsidRPr="001E026A" w:rsidRDefault="009B387E" w:rsidP="009B387E">
      <w:pPr>
        <w:pStyle w:val="Heading1"/>
        <w:numPr>
          <w:ilvl w:val="1"/>
          <w:numId w:val="20"/>
        </w:numPr>
        <w:spacing w:before="360" w:after="120"/>
        <w:jc w:val="both"/>
        <w:rPr>
          <w:sz w:val="22"/>
          <w:szCs w:val="22"/>
        </w:rPr>
      </w:pPr>
      <w:bookmarkStart w:id="9" w:name="_Toc193724013"/>
      <w:r w:rsidRPr="001E026A">
        <w:rPr>
          <w:sz w:val="22"/>
          <w:szCs w:val="22"/>
        </w:rPr>
        <w:lastRenderedPageBreak/>
        <w:t>Requirements for documentation and its coordination</w:t>
      </w:r>
      <w:bookmarkEnd w:id="9"/>
    </w:p>
    <w:p w14:paraId="163C2371"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All project documentation prepared by the Service provider must be prepared in accordance with the rules of the respective language grammar and formatting rules illustrated with diagrams, tables, graphs and other visual means, the presented material is arranged clearly, consistently and in detail.</w:t>
      </w:r>
    </w:p>
    <w:p w14:paraId="1C2859C1"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Project documentation must be updated according to project stages, activities, and all approved decisions. Final versions must reflect any changes (even previously approved documents) unless agreed otherwise.</w:t>
      </w:r>
    </w:p>
    <w:p w14:paraId="53080153"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Project documentation must be stored and coordinated in the Client's Confluence environment, while project task management must be carried out in the Client's Jira environment. Access to these systems will be provided by the Client at the start of the project.</w:t>
      </w:r>
    </w:p>
    <w:p w14:paraId="7527C08A"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The Service Provider must align all document templates with the Client. While document structure may evolve during the project, they should be submitted at the beginning each document preparation phase to align initial expectations.</w:t>
      </w:r>
    </w:p>
    <w:p w14:paraId="111263D9"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The final versions of the documents must be submitted electronically in a format suitable for editing (e.g., .doc, .docx, or another agreed format), including diagrams and other content, unless agreed otherwise. Diagrams must be prepared using the draw.io tool.</w:t>
      </w:r>
    </w:p>
    <w:p w14:paraId="098D3D19"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Client and other relevant parties commit to reviewing the documentation and providing comments within no more than</w:t>
      </w:r>
      <w:r w:rsidRPr="001E026A">
        <w:rPr>
          <w:rFonts w:ascii="Tahoma" w:hAnsi="Tahoma" w:cs="Tahoma"/>
          <w:b/>
          <w:bCs/>
          <w:lang w:val="en-GB"/>
        </w:rPr>
        <w:t xml:space="preserve"> 10</w:t>
      </w:r>
      <w:r w:rsidRPr="001E026A">
        <w:rPr>
          <w:rFonts w:ascii="Tahoma" w:hAnsi="Tahoma" w:cs="Tahoma"/>
          <w:lang w:val="en-GB"/>
        </w:rPr>
        <w:t xml:space="preserve"> </w:t>
      </w:r>
      <w:r w:rsidRPr="001E026A">
        <w:rPr>
          <w:rFonts w:ascii="Tahoma" w:hAnsi="Tahoma" w:cs="Tahoma"/>
          <w:b/>
          <w:bCs/>
          <w:lang w:val="en-GB"/>
        </w:rPr>
        <w:t>business days</w:t>
      </w:r>
    </w:p>
    <w:p w14:paraId="7B8568D0" w14:textId="77777777" w:rsidR="009B387E" w:rsidRPr="001E026A" w:rsidRDefault="009B387E" w:rsidP="009B387E">
      <w:pPr>
        <w:pStyle w:val="Heading1"/>
        <w:numPr>
          <w:ilvl w:val="1"/>
          <w:numId w:val="20"/>
        </w:numPr>
        <w:spacing w:before="360" w:after="120"/>
        <w:jc w:val="both"/>
        <w:rPr>
          <w:sz w:val="22"/>
          <w:szCs w:val="22"/>
        </w:rPr>
      </w:pPr>
      <w:bookmarkStart w:id="10" w:name="_Toc193724014"/>
      <w:r w:rsidRPr="001E026A">
        <w:rPr>
          <w:sz w:val="22"/>
          <w:szCs w:val="22"/>
        </w:rPr>
        <w:t>Requirements for project management</w:t>
      </w:r>
      <w:bookmarkEnd w:id="10"/>
    </w:p>
    <w:p w14:paraId="4812F6D6"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The Service provider must cooperate directly with the Client, Project partners, and other interested parties involved in the Project. This includes maintaining open lines of communication and collaboration throughout the project duration.</w:t>
      </w:r>
    </w:p>
    <w:p w14:paraId="1A945293"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The Service provider shall regularly inform the Client about the progress of the Services and, upon the Client's request, prepare and present results at various stages of service provision.</w:t>
      </w:r>
    </w:p>
    <w:p w14:paraId="47309B48"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The Service provider must submit and agree with the Client on the Regulation of Service Provision, which should detail the stages of the provision of services and their results (presentations), a calendar schedule for the execution of phases corresponding to the detailed deadlines specified by the Client, describe communication and risk management measures and the procedure for combining documents.</w:t>
      </w:r>
    </w:p>
    <w:p w14:paraId="2EC1F6BE"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The Service provider shall prepare and submit to the Client monthly interim reports on the provision of services, which shall include:</w:t>
      </w:r>
    </w:p>
    <w:p w14:paraId="6223ABD7" w14:textId="77777777" w:rsidR="009B387E" w:rsidRPr="001E026A" w:rsidRDefault="009B387E" w:rsidP="009B387E">
      <w:pPr>
        <w:pStyle w:val="ListParagraph"/>
        <w:numPr>
          <w:ilvl w:val="1"/>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Updates on the progress of the Service Agreement.</w:t>
      </w:r>
    </w:p>
    <w:p w14:paraId="0D8448A0" w14:textId="77777777" w:rsidR="009B387E" w:rsidRPr="001E026A" w:rsidRDefault="009B387E" w:rsidP="009B387E">
      <w:pPr>
        <w:pStyle w:val="ListParagraph"/>
        <w:numPr>
          <w:ilvl w:val="1"/>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Information about the risks and problems recorded during the reporting month.</w:t>
      </w:r>
    </w:p>
    <w:p w14:paraId="26E2DCB9" w14:textId="77777777" w:rsidR="009B387E" w:rsidRPr="001E026A" w:rsidRDefault="009B387E" w:rsidP="009B387E">
      <w:pPr>
        <w:pStyle w:val="ListParagraph"/>
        <w:numPr>
          <w:ilvl w:val="1"/>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Updates on any agreed changes in the change register.</w:t>
      </w:r>
    </w:p>
    <w:p w14:paraId="683A5A54"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hAnsi="Tahoma" w:cs="Tahoma"/>
          <w:lang w:val="en-GB"/>
        </w:rPr>
      </w:pPr>
      <w:r w:rsidRPr="001E026A">
        <w:rPr>
          <w:rFonts w:ascii="Tahoma" w:hAnsi="Tahoma" w:cs="Tahoma"/>
          <w:lang w:val="en-GB"/>
        </w:rPr>
        <w:t>Interim reports on the provision of Services must be submitted to the Client within 5 working days from the end of the reporting period.</w:t>
      </w:r>
    </w:p>
    <w:p w14:paraId="4EBB7ADF" w14:textId="77777777" w:rsidR="009B387E" w:rsidRPr="001E026A" w:rsidRDefault="009B387E" w:rsidP="009B387E">
      <w:pPr>
        <w:pStyle w:val="ListParagraph"/>
        <w:numPr>
          <w:ilvl w:val="0"/>
          <w:numId w:val="3"/>
        </w:numPr>
        <w:suppressAutoHyphens/>
        <w:autoSpaceDN w:val="0"/>
        <w:spacing w:before="60" w:line="276" w:lineRule="auto"/>
        <w:jc w:val="both"/>
        <w:textAlignment w:val="baseline"/>
        <w:rPr>
          <w:rFonts w:ascii="Tahoma" w:eastAsia="Times New Roman" w:hAnsi="Tahoma" w:cs="Tahoma"/>
          <w:lang w:val="en-GB"/>
        </w:rPr>
      </w:pPr>
      <w:r w:rsidRPr="001E026A">
        <w:rPr>
          <w:rFonts w:ascii="Tahoma" w:hAnsi="Tahoma" w:cs="Tahoma"/>
          <w:lang w:val="en-GB"/>
        </w:rPr>
        <w:t>The Service provider must continue to cooperate directly with the Client, the Project partners, and other interested parties throughout the project, ensuring all stakeholders are engaged an</w:t>
      </w:r>
      <w:r w:rsidRPr="001E026A">
        <w:rPr>
          <w:rFonts w:ascii="Tahoma" w:eastAsia="Times New Roman" w:hAnsi="Tahoma" w:cs="Tahoma"/>
          <w:lang w:val="en-GB"/>
        </w:rPr>
        <w:t>d informed.</w:t>
      </w:r>
    </w:p>
    <w:p w14:paraId="568E3041" w14:textId="77777777" w:rsidR="009B387E" w:rsidRPr="001E026A" w:rsidRDefault="009B387E" w:rsidP="009B387E">
      <w:pPr>
        <w:pStyle w:val="Heading1"/>
        <w:numPr>
          <w:ilvl w:val="1"/>
          <w:numId w:val="20"/>
        </w:numPr>
        <w:spacing w:before="360" w:after="120"/>
        <w:jc w:val="both"/>
        <w:rPr>
          <w:sz w:val="22"/>
          <w:szCs w:val="22"/>
        </w:rPr>
      </w:pPr>
      <w:bookmarkStart w:id="11" w:name="_Toc193724015"/>
      <w:r w:rsidRPr="001E026A">
        <w:rPr>
          <w:sz w:val="22"/>
          <w:szCs w:val="22"/>
        </w:rPr>
        <w:lastRenderedPageBreak/>
        <w:t>Requirements for change management</w:t>
      </w:r>
      <w:bookmarkEnd w:id="11"/>
    </w:p>
    <w:p w14:paraId="27DE141E"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Client reserves the right (but is not obligated) to order additional services from the Service Provider based on the hourly rate specified in the proposal. The scope of additional services is up to 1000 working hours.</w:t>
      </w:r>
    </w:p>
    <w:p w14:paraId="0DB688F6"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Service Provider must apply an hourly rate no higher than specified in the proposal. Before starting additional work, the Service Provider must provide a detailed task description, time estimates with justifications, and an implementation timeline, all of which must be agreed upon with the Client. The Client reserves the right to approve or reject the change request based on the evaluation. The preparation of the estimate must be done at the Service Provider's expense.</w:t>
      </w:r>
    </w:p>
    <w:p w14:paraId="2EB0F27A"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Service Provider must establish and agree with the Client on a detailed procedure for providing additional services, including rules for identifying, calculating, and documenting additional service orders.</w:t>
      </w:r>
    </w:p>
    <w:p w14:paraId="5552F322"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These are preliminary types of possible additional services:</w:t>
      </w:r>
    </w:p>
    <w:p w14:paraId="6A463DC2" w14:textId="77777777" w:rsidR="009B387E" w:rsidRPr="001E026A" w:rsidRDefault="009B387E" w:rsidP="009B387E">
      <w:pPr>
        <w:numPr>
          <w:ilvl w:val="1"/>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Modifications for unforeseen areas or functionality.</w:t>
      </w:r>
    </w:p>
    <w:p w14:paraId="23BC3696" w14:textId="77777777" w:rsidR="009B387E" w:rsidRPr="001E026A" w:rsidRDefault="009B387E" w:rsidP="009B387E">
      <w:pPr>
        <w:numPr>
          <w:ilvl w:val="1"/>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Implementation of additional integration interfaces.</w:t>
      </w:r>
    </w:p>
    <w:p w14:paraId="0686DCAE" w14:textId="77777777" w:rsidR="009B387E" w:rsidRPr="001E026A" w:rsidRDefault="009B387E" w:rsidP="009B387E">
      <w:pPr>
        <w:numPr>
          <w:ilvl w:val="1"/>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Additional training or consultations.</w:t>
      </w:r>
    </w:p>
    <w:p w14:paraId="7ECCBDEC" w14:textId="77777777" w:rsidR="009B387E" w:rsidRPr="001E026A" w:rsidRDefault="009B387E" w:rsidP="009B387E">
      <w:pPr>
        <w:numPr>
          <w:ilvl w:val="1"/>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Other tasks agreed upon with the Client.</w:t>
      </w:r>
    </w:p>
    <w:p w14:paraId="0F9F0837"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Service Provider must account for and include in their calculations all project documentation to be prepared or updated, along with any necessary modifications, to achieve the objectives of the change request.</w:t>
      </w:r>
    </w:p>
    <w:p w14:paraId="214CDB3E" w14:textId="77777777" w:rsidR="009B387E" w:rsidRPr="001E026A" w:rsidRDefault="009B387E" w:rsidP="009B387E">
      <w:pPr>
        <w:pStyle w:val="Heading1"/>
        <w:numPr>
          <w:ilvl w:val="1"/>
          <w:numId w:val="20"/>
        </w:numPr>
        <w:spacing w:before="360" w:after="120"/>
        <w:jc w:val="both"/>
        <w:rPr>
          <w:sz w:val="22"/>
          <w:szCs w:val="22"/>
        </w:rPr>
      </w:pPr>
      <w:bookmarkStart w:id="12" w:name="_Toc192619530"/>
      <w:bookmarkStart w:id="13" w:name="_Toc193724016"/>
      <w:r w:rsidRPr="001E026A">
        <w:rPr>
          <w:sz w:val="22"/>
          <w:szCs w:val="22"/>
        </w:rPr>
        <w:t>Warranty requirements</w:t>
      </w:r>
      <w:bookmarkEnd w:id="12"/>
      <w:bookmarkEnd w:id="13"/>
    </w:p>
    <w:p w14:paraId="1C83AD39"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Service Provider must ensure warranty for the developed solution for the Client to be able to test the system.</w:t>
      </w:r>
    </w:p>
    <w:p w14:paraId="02991311"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Warranty does not cover changes made by Client itself.</w:t>
      </w:r>
    </w:p>
    <w:p w14:paraId="457D1EDC"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 xml:space="preserve">Warranty period is </w:t>
      </w:r>
      <w:r w:rsidRPr="001E026A">
        <w:rPr>
          <w:rFonts w:ascii="Tahoma" w:eastAsia="Tahoma" w:hAnsi="Tahoma" w:cs="Tahoma"/>
          <w:b/>
          <w:bCs/>
          <w:color w:val="000000"/>
          <w:sz w:val="22"/>
          <w:szCs w:val="22"/>
          <w:lang w:val="en-GB"/>
        </w:rPr>
        <w:t>6 months</w:t>
      </w:r>
      <w:r w:rsidRPr="001E026A">
        <w:rPr>
          <w:rFonts w:ascii="Tahoma" w:eastAsia="Tahoma" w:hAnsi="Tahoma" w:cs="Tahoma"/>
          <w:color w:val="000000"/>
          <w:sz w:val="22"/>
          <w:szCs w:val="22"/>
          <w:lang w:val="en-GB"/>
        </w:rPr>
        <w:t xml:space="preserve"> from the signing of the final delivery-acceptance act.</w:t>
      </w:r>
    </w:p>
    <w:p w14:paraId="6C15B3CA"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Service Provider must coordinate a detailed warranty maintenance procedure with the Client before the beginning of warranty period.</w:t>
      </w:r>
    </w:p>
    <w:p w14:paraId="179F435F" w14:textId="77777777" w:rsidR="009B387E" w:rsidRPr="001E026A" w:rsidRDefault="009B387E" w:rsidP="007A3ECB">
      <w:pPr>
        <w:pStyle w:val="Heading3"/>
        <w:rPr>
          <w:sz w:val="22"/>
          <w:szCs w:val="22"/>
        </w:rPr>
      </w:pPr>
      <w:bookmarkStart w:id="14" w:name="_Toc192619531"/>
      <w:bookmarkStart w:id="15" w:name="_Toc193724017"/>
      <w:r w:rsidRPr="001E026A">
        <w:rPr>
          <w:sz w:val="22"/>
          <w:szCs w:val="22"/>
        </w:rPr>
        <w:t>Incident management</w:t>
      </w:r>
      <w:bookmarkEnd w:id="14"/>
      <w:bookmarkEnd w:id="15"/>
    </w:p>
    <w:p w14:paraId="53E85812"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Critical incidents. System failures, critical function malfunctions, or issues such as security breaches or data corruption.</w:t>
      </w:r>
    </w:p>
    <w:p w14:paraId="13878C19"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Non-critical incidents. Minor disruptions, cosmetic errors, or issues with potential workarounds.</w:t>
      </w:r>
    </w:p>
    <w:p w14:paraId="52166197"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Incidents must be recorded and monitored in the Client's issue management software, JIRA.</w:t>
      </w:r>
    </w:p>
    <w:p w14:paraId="3FAAB4C6" w14:textId="77777777" w:rsidR="009B387E" w:rsidRPr="001E026A" w:rsidRDefault="009B387E" w:rsidP="009B387E">
      <w:pPr>
        <w:numPr>
          <w:ilvl w:val="0"/>
          <w:numId w:val="3"/>
        </w:numPr>
        <w:pBdr>
          <w:top w:val="nil"/>
          <w:left w:val="nil"/>
          <w:bottom w:val="nil"/>
          <w:right w:val="nil"/>
          <w:between w:val="nil"/>
        </w:pBdr>
        <w:spacing w:after="120" w:line="276" w:lineRule="auto"/>
        <w:jc w:val="both"/>
        <w:rPr>
          <w:rFonts w:ascii="Tahoma" w:eastAsia="Tahoma" w:hAnsi="Tahoma" w:cs="Tahoma"/>
          <w:color w:val="000000"/>
          <w:sz w:val="22"/>
          <w:szCs w:val="22"/>
          <w:lang w:val="en-GB"/>
        </w:rPr>
      </w:pPr>
      <w:r w:rsidRPr="001E026A">
        <w:rPr>
          <w:rFonts w:ascii="Tahoma" w:eastAsia="Tahoma" w:hAnsi="Tahoma" w:cs="Tahoma"/>
          <w:color w:val="000000"/>
          <w:sz w:val="22"/>
          <w:szCs w:val="22"/>
          <w:lang w:val="en-GB"/>
        </w:rPr>
        <w:t>Incident management must be handled according to the table below:</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74"/>
        <w:gridCol w:w="6354"/>
      </w:tblGrid>
      <w:tr w:rsidR="009B387E" w:rsidRPr="001E026A" w14:paraId="331BAA2C" w14:textId="77777777" w:rsidTr="00467E04">
        <w:trPr>
          <w:tblHeader/>
        </w:trPr>
        <w:tc>
          <w:tcPr>
            <w:tcW w:w="1700" w:type="pct"/>
            <w:shd w:val="clear" w:color="auto" w:fill="000000" w:themeFill="text1"/>
          </w:tcPr>
          <w:p w14:paraId="12E5DE62" w14:textId="77777777" w:rsidR="009B387E" w:rsidRPr="001E026A" w:rsidRDefault="009B387E" w:rsidP="00467E04">
            <w:pPr>
              <w:spacing w:before="60" w:after="60"/>
              <w:jc w:val="both"/>
              <w:rPr>
                <w:rFonts w:ascii="Tahoma" w:eastAsia="Tahoma" w:hAnsi="Tahoma" w:cs="Tahoma"/>
                <w:color w:val="FFFFFF" w:themeColor="background1"/>
                <w:sz w:val="20"/>
                <w:szCs w:val="20"/>
              </w:rPr>
            </w:pPr>
            <w:r w:rsidRPr="001E026A">
              <w:rPr>
                <w:rFonts w:ascii="Tahoma" w:eastAsia="Tahoma" w:hAnsi="Tahoma" w:cs="Tahoma"/>
                <w:color w:val="FFFFFF" w:themeColor="background1"/>
                <w:sz w:val="20"/>
                <w:szCs w:val="20"/>
              </w:rPr>
              <w:lastRenderedPageBreak/>
              <w:t>Aspect</w:t>
            </w:r>
          </w:p>
        </w:tc>
        <w:tc>
          <w:tcPr>
            <w:tcW w:w="3300" w:type="pct"/>
            <w:shd w:val="clear" w:color="auto" w:fill="000000" w:themeFill="text1"/>
            <w:vAlign w:val="center"/>
          </w:tcPr>
          <w:p w14:paraId="17910FE6" w14:textId="77777777" w:rsidR="009B387E" w:rsidRPr="001E026A" w:rsidRDefault="009B387E" w:rsidP="00467E04">
            <w:pPr>
              <w:spacing w:before="60" w:after="60"/>
              <w:jc w:val="both"/>
              <w:rPr>
                <w:rFonts w:ascii="Tahoma" w:eastAsia="Tahoma" w:hAnsi="Tahoma" w:cs="Tahoma"/>
                <w:color w:val="FFFFFF" w:themeColor="background1"/>
                <w:sz w:val="20"/>
                <w:szCs w:val="20"/>
              </w:rPr>
            </w:pPr>
            <w:r w:rsidRPr="001E026A">
              <w:rPr>
                <w:rFonts w:ascii="Tahoma" w:eastAsia="Tahoma" w:hAnsi="Tahoma" w:cs="Tahoma"/>
                <w:color w:val="FFFFFF" w:themeColor="background1"/>
                <w:sz w:val="20"/>
                <w:szCs w:val="20"/>
              </w:rPr>
              <w:t>Rule</w:t>
            </w:r>
          </w:p>
        </w:tc>
      </w:tr>
      <w:tr w:rsidR="009B387E" w:rsidRPr="001E026A" w14:paraId="2010529B" w14:textId="77777777" w:rsidTr="00467E04">
        <w:tc>
          <w:tcPr>
            <w:tcW w:w="1700" w:type="pct"/>
          </w:tcPr>
          <w:p w14:paraId="475C15A1"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Applicable period</w:t>
            </w:r>
          </w:p>
        </w:tc>
        <w:tc>
          <w:tcPr>
            <w:tcW w:w="3300" w:type="pct"/>
          </w:tcPr>
          <w:p w14:paraId="32B68B72"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 xml:space="preserve">6 months after </w:t>
            </w:r>
            <w:r w:rsidRPr="001E026A">
              <w:rPr>
                <w:rFonts w:ascii="Tahoma" w:eastAsia="Tahoma" w:hAnsi="Tahoma" w:cs="Tahoma"/>
                <w:color w:val="000000"/>
                <w:sz w:val="20"/>
                <w:szCs w:val="20"/>
              </w:rPr>
              <w:t>the signing of the final delivery-acceptance act</w:t>
            </w:r>
          </w:p>
        </w:tc>
      </w:tr>
      <w:tr w:rsidR="009B387E" w:rsidRPr="001E026A" w14:paraId="7735900C" w14:textId="77777777" w:rsidTr="00467E04">
        <w:tc>
          <w:tcPr>
            <w:tcW w:w="1700" w:type="pct"/>
          </w:tcPr>
          <w:p w14:paraId="2D3DD502"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Relevant operating hours</w:t>
            </w:r>
          </w:p>
        </w:tc>
        <w:tc>
          <w:tcPr>
            <w:tcW w:w="3300" w:type="pct"/>
          </w:tcPr>
          <w:p w14:paraId="38217941"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Warranty service must operate from 08:00 to 18:00 (Lithuanian time zone), considering the client's working days</w:t>
            </w:r>
          </w:p>
        </w:tc>
      </w:tr>
      <w:tr w:rsidR="009B387E" w:rsidRPr="001E026A" w14:paraId="51E46357" w14:textId="77777777" w:rsidTr="00467E04">
        <w:tc>
          <w:tcPr>
            <w:tcW w:w="1700" w:type="pct"/>
          </w:tcPr>
          <w:p w14:paraId="5CE4099A"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Critical incident response time</w:t>
            </w:r>
          </w:p>
        </w:tc>
        <w:tc>
          <w:tcPr>
            <w:tcW w:w="3300" w:type="pct"/>
          </w:tcPr>
          <w:p w14:paraId="335152DB"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Must be responded to within 8 working hours</w:t>
            </w:r>
          </w:p>
        </w:tc>
      </w:tr>
      <w:tr w:rsidR="009B387E" w:rsidRPr="001E026A" w14:paraId="5B95B5B9" w14:textId="77777777" w:rsidTr="00467E04">
        <w:tc>
          <w:tcPr>
            <w:tcW w:w="1700" w:type="pct"/>
          </w:tcPr>
          <w:p w14:paraId="41C3DAE5"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Non-critical incident response time</w:t>
            </w:r>
            <w:r w:rsidRPr="001E026A">
              <w:rPr>
                <w:rFonts w:ascii="Tahoma" w:eastAsia="Tahoma" w:hAnsi="Tahoma" w:cs="Tahoma"/>
                <w:color w:val="000000" w:themeColor="text1"/>
                <w:sz w:val="20"/>
                <w:szCs w:val="20"/>
              </w:rPr>
              <w:tab/>
            </w:r>
          </w:p>
        </w:tc>
        <w:tc>
          <w:tcPr>
            <w:tcW w:w="3300" w:type="pct"/>
          </w:tcPr>
          <w:p w14:paraId="11B15850"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Must be responded to within 16 working hours</w:t>
            </w:r>
          </w:p>
        </w:tc>
      </w:tr>
      <w:tr w:rsidR="009B387E" w:rsidRPr="001E026A" w14:paraId="31FA79FC" w14:textId="77777777" w:rsidTr="00467E04">
        <w:tc>
          <w:tcPr>
            <w:tcW w:w="1700" w:type="pct"/>
          </w:tcPr>
          <w:p w14:paraId="1969710C"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Critical incident resolution time</w:t>
            </w:r>
            <w:r w:rsidRPr="001E026A">
              <w:rPr>
                <w:rFonts w:ascii="Tahoma" w:eastAsia="Tahoma" w:hAnsi="Tahoma" w:cs="Tahoma"/>
                <w:color w:val="000000" w:themeColor="text1"/>
                <w:sz w:val="20"/>
                <w:szCs w:val="20"/>
              </w:rPr>
              <w:tab/>
            </w:r>
          </w:p>
        </w:tc>
        <w:tc>
          <w:tcPr>
            <w:tcW w:w="3300" w:type="pct"/>
          </w:tcPr>
          <w:p w14:paraId="7D228FFB"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Must be resolved within 2 working days</w:t>
            </w:r>
          </w:p>
        </w:tc>
      </w:tr>
      <w:tr w:rsidR="009B387E" w:rsidRPr="001E026A" w14:paraId="5C56B90E" w14:textId="77777777" w:rsidTr="00467E04">
        <w:tc>
          <w:tcPr>
            <w:tcW w:w="1700" w:type="pct"/>
          </w:tcPr>
          <w:p w14:paraId="71267E4D"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Non-critical incident resolution time</w:t>
            </w:r>
            <w:r w:rsidRPr="001E026A">
              <w:rPr>
                <w:rFonts w:ascii="Tahoma" w:eastAsia="Tahoma" w:hAnsi="Tahoma" w:cs="Tahoma"/>
                <w:color w:val="000000" w:themeColor="text1"/>
                <w:sz w:val="20"/>
                <w:szCs w:val="20"/>
              </w:rPr>
              <w:tab/>
            </w:r>
          </w:p>
        </w:tc>
        <w:tc>
          <w:tcPr>
            <w:tcW w:w="3300" w:type="pct"/>
          </w:tcPr>
          <w:p w14:paraId="6CC8544B" w14:textId="77777777" w:rsidR="009B387E" w:rsidRPr="001E026A" w:rsidRDefault="009B387E" w:rsidP="00467E04">
            <w:pPr>
              <w:spacing w:before="60" w:after="60"/>
              <w:jc w:val="both"/>
              <w:rPr>
                <w:rFonts w:ascii="Tahoma" w:eastAsia="Tahoma" w:hAnsi="Tahoma" w:cs="Tahoma"/>
                <w:color w:val="000000" w:themeColor="text1"/>
                <w:sz w:val="20"/>
                <w:szCs w:val="20"/>
              </w:rPr>
            </w:pPr>
            <w:r w:rsidRPr="001E026A">
              <w:rPr>
                <w:rFonts w:ascii="Tahoma" w:eastAsia="Tahoma" w:hAnsi="Tahoma" w:cs="Tahoma"/>
                <w:color w:val="000000" w:themeColor="text1"/>
                <w:sz w:val="20"/>
                <w:szCs w:val="20"/>
              </w:rPr>
              <w:t>Must be resolved within 10 working days</w:t>
            </w:r>
          </w:p>
        </w:tc>
      </w:tr>
    </w:tbl>
    <w:p w14:paraId="06063903" w14:textId="77777777" w:rsidR="009B387E" w:rsidRPr="001E026A" w:rsidRDefault="009B387E" w:rsidP="009B387E">
      <w:pPr>
        <w:pBdr>
          <w:top w:val="nil"/>
          <w:left w:val="nil"/>
          <w:bottom w:val="nil"/>
          <w:right w:val="nil"/>
          <w:between w:val="nil"/>
        </w:pBdr>
        <w:spacing w:after="120" w:line="276" w:lineRule="auto"/>
        <w:jc w:val="both"/>
        <w:rPr>
          <w:rFonts w:ascii="Tahoma" w:eastAsia="Tahoma" w:hAnsi="Tahoma" w:cs="Tahoma"/>
          <w:color w:val="000000"/>
          <w:sz w:val="22"/>
          <w:szCs w:val="22"/>
          <w:lang w:val="en-GB"/>
        </w:rPr>
      </w:pPr>
    </w:p>
    <w:p w14:paraId="4F1E0F9B" w14:textId="593746D2" w:rsidR="00DB3AA1" w:rsidRPr="001E026A" w:rsidRDefault="00DB3AA1" w:rsidP="00DB3AA1">
      <w:pPr>
        <w:pStyle w:val="Heading1"/>
        <w:numPr>
          <w:ilvl w:val="1"/>
          <w:numId w:val="20"/>
        </w:numPr>
        <w:jc w:val="both"/>
        <w:rPr>
          <w:sz w:val="22"/>
          <w:szCs w:val="22"/>
        </w:rPr>
      </w:pPr>
      <w:bookmarkStart w:id="16" w:name="_Toc193724018"/>
      <w:r w:rsidRPr="001E026A">
        <w:rPr>
          <w:sz w:val="22"/>
          <w:szCs w:val="22"/>
        </w:rPr>
        <w:t>Project objectives</w:t>
      </w:r>
      <w:r w:rsidR="00032711" w:rsidRPr="001E026A">
        <w:rPr>
          <w:sz w:val="22"/>
          <w:szCs w:val="22"/>
        </w:rPr>
        <w:t xml:space="preserve"> &amp; results</w:t>
      </w:r>
      <w:bookmarkEnd w:id="16"/>
    </w:p>
    <w:p w14:paraId="5C28C4FE" w14:textId="5FDEBC59" w:rsidR="00BC54B4" w:rsidRPr="001E026A" w:rsidRDefault="00BC54B4">
      <w:pPr>
        <w:pStyle w:val="ListParagraph"/>
        <w:numPr>
          <w:ilvl w:val="0"/>
          <w:numId w:val="3"/>
        </w:numPr>
        <w:spacing w:after="120"/>
        <w:ind w:left="720"/>
        <w:jc w:val="both"/>
        <w:rPr>
          <w:rFonts w:ascii="Tahoma" w:eastAsia="Tahoma" w:hAnsi="Tahoma" w:cs="Tahoma"/>
          <w:lang w:val="en-GB"/>
        </w:rPr>
      </w:pPr>
      <w:r w:rsidRPr="001E026A">
        <w:rPr>
          <w:rFonts w:ascii="Tahoma" w:eastAsia="Tahoma" w:hAnsi="Tahoma" w:cs="Tahoma"/>
          <w:lang w:val="en-GB"/>
        </w:rPr>
        <w:t xml:space="preserve">The primary objective of the project is to assess whether </w:t>
      </w:r>
      <w:proofErr w:type="spellStart"/>
      <w:r w:rsidRPr="001E026A">
        <w:rPr>
          <w:rFonts w:ascii="Tahoma" w:eastAsia="Tahoma" w:hAnsi="Tahoma" w:cs="Tahoma"/>
          <w:lang w:val="en-GB"/>
        </w:rPr>
        <w:t>OpenEHR</w:t>
      </w:r>
      <w:proofErr w:type="spellEnd"/>
      <w:r w:rsidRPr="001E026A">
        <w:rPr>
          <w:rFonts w:ascii="Tahoma" w:eastAsia="Tahoma" w:hAnsi="Tahoma" w:cs="Tahoma"/>
          <w:lang w:val="en-GB"/>
        </w:rPr>
        <w:t>-based HIS solutions are a viable alternative and could be considered for future HIS deployment. The project objectives are outlined in the table below, detailing the key questions this project aims to address and the expected outcomes needed from Service provider.</w:t>
      </w:r>
      <w:r w:rsidR="007C567C" w:rsidRPr="001E026A">
        <w:rPr>
          <w:rFonts w:ascii="Tahoma" w:eastAsia="Tahoma" w:hAnsi="Tahoma" w:cs="Tahoma"/>
          <w:lang w:val="en-GB"/>
        </w:rPr>
        <w:t xml:space="preserve"> Objectives’ outcomes are separated into </w:t>
      </w:r>
      <w:r w:rsidR="00A42ED4" w:rsidRPr="001E026A">
        <w:rPr>
          <w:rFonts w:ascii="Tahoma" w:eastAsia="Tahoma" w:hAnsi="Tahoma" w:cs="Tahoma"/>
        </w:rPr>
        <w:t>3</w:t>
      </w:r>
      <w:r w:rsidR="007C567C" w:rsidRPr="001E026A">
        <w:rPr>
          <w:rFonts w:ascii="Tahoma" w:eastAsia="Tahoma" w:hAnsi="Tahoma" w:cs="Tahoma"/>
          <w:lang w:val="en-GB"/>
        </w:rPr>
        <w:t xml:space="preserve"> categories:</w:t>
      </w:r>
    </w:p>
    <w:p w14:paraId="569D1985" w14:textId="1D83777E" w:rsidR="00A42ED4" w:rsidRPr="001E026A" w:rsidRDefault="00530B86" w:rsidP="007C567C">
      <w:pPr>
        <w:pStyle w:val="ListParagraph"/>
        <w:numPr>
          <w:ilvl w:val="1"/>
          <w:numId w:val="3"/>
        </w:numPr>
        <w:spacing w:after="120"/>
        <w:jc w:val="both"/>
        <w:rPr>
          <w:rFonts w:ascii="Tahoma" w:eastAsia="Tahoma" w:hAnsi="Tahoma" w:cs="Tahoma"/>
          <w:lang w:val="en-GB"/>
        </w:rPr>
      </w:pPr>
      <w:proofErr w:type="gramStart"/>
      <w:r w:rsidRPr="001E026A">
        <w:rPr>
          <w:rFonts w:ascii="Tahoma" w:eastAsia="Tahoma" w:hAnsi="Tahoma" w:cs="Tahoma"/>
          <w:b/>
          <w:bCs/>
          <w:lang w:val="en-GB"/>
        </w:rPr>
        <w:t>Requirements</w:t>
      </w:r>
      <w:proofErr w:type="gramEnd"/>
      <w:r w:rsidRPr="001E026A">
        <w:rPr>
          <w:rFonts w:ascii="Tahoma" w:eastAsia="Tahoma" w:hAnsi="Tahoma" w:cs="Tahoma"/>
          <w:b/>
          <w:bCs/>
          <w:lang w:val="en-GB"/>
        </w:rPr>
        <w:t xml:space="preserve"> compliance outcomes.</w:t>
      </w:r>
      <w:r w:rsidRPr="001E026A">
        <w:rPr>
          <w:rFonts w:ascii="Tahoma" w:eastAsia="Tahoma" w:hAnsi="Tahoma" w:cs="Tahoma"/>
          <w:lang w:val="en-GB"/>
        </w:rPr>
        <w:t xml:space="preserve"> </w:t>
      </w:r>
      <w:proofErr w:type="gramStart"/>
      <w:r w:rsidRPr="001E026A">
        <w:rPr>
          <w:rFonts w:ascii="Tahoma" w:eastAsia="Tahoma" w:hAnsi="Tahoma" w:cs="Tahoma"/>
          <w:lang w:val="en-GB"/>
        </w:rPr>
        <w:t>Requirements</w:t>
      </w:r>
      <w:proofErr w:type="gramEnd"/>
      <w:r w:rsidRPr="001E026A">
        <w:rPr>
          <w:rFonts w:ascii="Tahoma" w:eastAsia="Tahoma" w:hAnsi="Tahoma" w:cs="Tahoma"/>
          <w:lang w:val="en-GB"/>
        </w:rPr>
        <w:t xml:space="preserve"> compliance outcomes seek to ensure that the tool provided does match the require</w:t>
      </w:r>
      <w:r w:rsidR="006D53B1" w:rsidRPr="001E026A">
        <w:rPr>
          <w:rFonts w:ascii="Tahoma" w:eastAsia="Tahoma" w:hAnsi="Tahoma" w:cs="Tahoma"/>
          <w:lang w:val="en-GB"/>
        </w:rPr>
        <w:t>ments outlines in specification.</w:t>
      </w:r>
    </w:p>
    <w:p w14:paraId="27382FF3" w14:textId="7EEC9F02" w:rsidR="007C567C" w:rsidRPr="001E026A" w:rsidRDefault="007C567C" w:rsidP="007C567C">
      <w:pPr>
        <w:pStyle w:val="ListParagraph"/>
        <w:numPr>
          <w:ilvl w:val="1"/>
          <w:numId w:val="3"/>
        </w:numPr>
        <w:spacing w:after="120"/>
        <w:jc w:val="both"/>
        <w:rPr>
          <w:rFonts w:ascii="Tahoma" w:eastAsia="Tahoma" w:hAnsi="Tahoma" w:cs="Tahoma"/>
          <w:lang w:val="en-GB"/>
        </w:rPr>
      </w:pPr>
      <w:r w:rsidRPr="001E026A">
        <w:rPr>
          <w:rFonts w:ascii="Tahoma" w:eastAsia="Tahoma" w:hAnsi="Tahoma" w:cs="Tahoma"/>
          <w:b/>
          <w:bCs/>
          <w:lang w:val="en-GB"/>
        </w:rPr>
        <w:t>Business case outcomes</w:t>
      </w:r>
      <w:r w:rsidRPr="001E026A">
        <w:rPr>
          <w:rFonts w:ascii="Tahoma" w:eastAsia="Tahoma" w:hAnsi="Tahoma" w:cs="Tahoma"/>
          <w:lang w:val="en-GB"/>
        </w:rPr>
        <w:t>. These outcomes primarily focus on consultation results, including documentation, rather than the implementation of a pilot technical system.</w:t>
      </w:r>
    </w:p>
    <w:p w14:paraId="48291FA9" w14:textId="3D42602A" w:rsidR="007C567C" w:rsidRPr="001E026A" w:rsidRDefault="007C567C" w:rsidP="007C567C">
      <w:pPr>
        <w:pStyle w:val="ListParagraph"/>
        <w:numPr>
          <w:ilvl w:val="1"/>
          <w:numId w:val="3"/>
        </w:numPr>
        <w:spacing w:after="120"/>
        <w:jc w:val="both"/>
        <w:rPr>
          <w:rFonts w:ascii="Tahoma" w:eastAsia="Tahoma" w:hAnsi="Tahoma" w:cs="Tahoma"/>
          <w:lang w:val="en-GB"/>
        </w:rPr>
      </w:pPr>
      <w:r w:rsidRPr="001E026A">
        <w:rPr>
          <w:rFonts w:ascii="Tahoma" w:eastAsia="Tahoma" w:hAnsi="Tahoma" w:cs="Tahoma"/>
          <w:b/>
          <w:bCs/>
          <w:lang w:val="en-GB"/>
        </w:rPr>
        <w:t>Proof-of-concept information system outcomes</w:t>
      </w:r>
      <w:r w:rsidRPr="001E026A">
        <w:rPr>
          <w:rFonts w:ascii="Tahoma" w:eastAsia="Tahoma" w:hAnsi="Tahoma" w:cs="Tahoma"/>
          <w:lang w:val="en-GB"/>
        </w:rPr>
        <w:t xml:space="preserve">. These outcomes </w:t>
      </w:r>
      <w:proofErr w:type="spellStart"/>
      <w:r w:rsidRPr="001E026A">
        <w:rPr>
          <w:rFonts w:ascii="Tahoma" w:eastAsia="Tahoma" w:hAnsi="Tahoma" w:cs="Tahoma"/>
          <w:lang w:val="en-GB"/>
        </w:rPr>
        <w:t>center</w:t>
      </w:r>
      <w:proofErr w:type="spellEnd"/>
      <w:r w:rsidRPr="001E026A">
        <w:rPr>
          <w:rFonts w:ascii="Tahoma" w:eastAsia="Tahoma" w:hAnsi="Tahoma" w:cs="Tahoma"/>
          <w:lang w:val="en-GB"/>
        </w:rPr>
        <w:t xml:space="preserve"> on deploying the TEST environment information system to technically validate specific aspects and address key questions outlined in the project objectives.</w:t>
      </w:r>
    </w:p>
    <w:p w14:paraId="3A29F874" w14:textId="45EF2E73" w:rsidR="007C567C" w:rsidRPr="001E026A" w:rsidRDefault="007C567C" w:rsidP="007C567C">
      <w:pPr>
        <w:spacing w:after="120"/>
        <w:jc w:val="both"/>
        <w:rPr>
          <w:rFonts w:ascii="Tahoma" w:eastAsia="Tahoma" w:hAnsi="Tahoma" w:cs="Tahoma"/>
          <w:sz w:val="22"/>
          <w:szCs w:val="22"/>
          <w:lang w:val="en-GB"/>
        </w:rPr>
        <w:sectPr w:rsidR="007C567C" w:rsidRPr="001E026A" w:rsidSect="001E6426">
          <w:headerReference w:type="default" r:id="rId11"/>
          <w:headerReference w:type="first" r:id="rId12"/>
          <w:pgSz w:w="11906" w:h="16838"/>
          <w:pgMar w:top="1134" w:right="567" w:bottom="1134" w:left="1701" w:header="567" w:footer="567" w:gutter="0"/>
          <w:cols w:space="1296"/>
          <w:titlePg/>
          <w:docGrid w:linePitch="360"/>
        </w:sect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2605"/>
        <w:gridCol w:w="11947"/>
      </w:tblGrid>
      <w:tr w:rsidR="0065592E" w:rsidRPr="001E026A" w14:paraId="6FA6E136" w14:textId="10828AB3" w:rsidTr="00723D2B">
        <w:trPr>
          <w:cantSplit/>
          <w:trHeight w:val="800"/>
          <w:tblHeader/>
        </w:trPr>
        <w:tc>
          <w:tcPr>
            <w:tcW w:w="895" w:type="pct"/>
            <w:shd w:val="clear" w:color="auto" w:fill="000000" w:themeFill="text1"/>
          </w:tcPr>
          <w:p w14:paraId="51B91869" w14:textId="380D23A6" w:rsidR="0065592E" w:rsidRPr="001E026A" w:rsidRDefault="0065592E" w:rsidP="007F59B5">
            <w:pPr>
              <w:pStyle w:val="Tableheader"/>
              <w:jc w:val="left"/>
              <w:rPr>
                <w:rFonts w:ascii="Tahoma" w:hAnsi="Tahoma" w:cs="Tahoma"/>
                <w:szCs w:val="20"/>
                <w:lang w:val="en-GB"/>
              </w:rPr>
            </w:pPr>
            <w:r w:rsidRPr="001E026A">
              <w:rPr>
                <w:rFonts w:ascii="Tahoma" w:hAnsi="Tahoma" w:cs="Tahoma"/>
                <w:szCs w:val="20"/>
                <w:lang w:val="en-GB"/>
              </w:rPr>
              <w:lastRenderedPageBreak/>
              <w:t>Project objective / question to address</w:t>
            </w:r>
          </w:p>
        </w:tc>
        <w:tc>
          <w:tcPr>
            <w:tcW w:w="4105" w:type="pct"/>
            <w:shd w:val="clear" w:color="auto" w:fill="000000" w:themeFill="text1"/>
          </w:tcPr>
          <w:p w14:paraId="74C4B06F" w14:textId="00EA379A" w:rsidR="0065592E" w:rsidRPr="001E026A" w:rsidRDefault="0065592E" w:rsidP="007F59B5">
            <w:pPr>
              <w:pStyle w:val="Tableheader"/>
              <w:jc w:val="left"/>
              <w:rPr>
                <w:rFonts w:ascii="Tahoma" w:hAnsi="Tahoma" w:cs="Tahoma"/>
                <w:szCs w:val="20"/>
                <w:lang w:val="en-GB"/>
              </w:rPr>
            </w:pPr>
            <w:r w:rsidRPr="001E026A">
              <w:rPr>
                <w:rFonts w:ascii="Tahoma" w:hAnsi="Tahoma" w:cs="Tahoma"/>
                <w:szCs w:val="20"/>
                <w:lang w:val="en-GB"/>
              </w:rPr>
              <w:t>Expected outcomes / results</w:t>
            </w:r>
          </w:p>
        </w:tc>
      </w:tr>
      <w:tr w:rsidR="00A66109" w:rsidRPr="001E026A" w14:paraId="39747852" w14:textId="77777777" w:rsidTr="000F0D03">
        <w:trPr>
          <w:cantSplit/>
          <w:trHeight w:val="442"/>
        </w:trPr>
        <w:tc>
          <w:tcPr>
            <w:tcW w:w="5000" w:type="pct"/>
            <w:gridSpan w:val="2"/>
            <w:shd w:val="clear" w:color="auto" w:fill="D9E2F3" w:themeFill="accent5" w:themeFillTint="33"/>
            <w:vAlign w:val="center"/>
          </w:tcPr>
          <w:p w14:paraId="20676403" w14:textId="3F642E8D" w:rsidR="00A66109" w:rsidRPr="001E026A" w:rsidRDefault="00A66109" w:rsidP="007C567C">
            <w:pPr>
              <w:tabs>
                <w:tab w:val="left" w:pos="212"/>
              </w:tabs>
              <w:spacing w:line="276" w:lineRule="auto"/>
              <w:jc w:val="both"/>
              <w:rPr>
                <w:rFonts w:ascii="Tahoma" w:eastAsia="Tahoma" w:hAnsi="Tahoma" w:cs="Tahoma"/>
                <w:b/>
                <w:bCs/>
                <w:sz w:val="20"/>
                <w:szCs w:val="20"/>
                <w:lang w:val="en-GB"/>
              </w:rPr>
            </w:pPr>
            <w:r w:rsidRPr="001E026A">
              <w:rPr>
                <w:rFonts w:ascii="Tahoma" w:eastAsia="Tahoma" w:hAnsi="Tahoma" w:cs="Tahoma"/>
                <w:b/>
                <w:bCs/>
                <w:sz w:val="20"/>
                <w:szCs w:val="20"/>
                <w:lang w:val="en-GB"/>
              </w:rPr>
              <w:t>Analysis, system configuration and training phase</w:t>
            </w:r>
          </w:p>
        </w:tc>
      </w:tr>
      <w:tr w:rsidR="00032711" w:rsidRPr="001E026A" w14:paraId="14ADFFF6" w14:textId="77777777" w:rsidTr="00723D2B">
        <w:trPr>
          <w:cantSplit/>
          <w:trHeight w:val="696"/>
        </w:trPr>
        <w:tc>
          <w:tcPr>
            <w:tcW w:w="895" w:type="pct"/>
            <w:shd w:val="clear" w:color="auto" w:fill="auto"/>
            <w:vAlign w:val="center"/>
          </w:tcPr>
          <w:p w14:paraId="0BAA952C" w14:textId="4460CBDA" w:rsidR="00032711" w:rsidRPr="001E026A" w:rsidRDefault="00032711" w:rsidP="0065592E">
            <w:pPr>
              <w:pStyle w:val="ListParagraph"/>
              <w:tabs>
                <w:tab w:val="left" w:pos="227"/>
              </w:tabs>
              <w:spacing w:line="276" w:lineRule="auto"/>
              <w:ind w:left="0"/>
              <w:rPr>
                <w:rFonts w:ascii="Tahoma" w:eastAsia="Tahoma" w:hAnsi="Tahoma" w:cs="Tahoma"/>
                <w:b/>
                <w:bCs/>
                <w:sz w:val="20"/>
                <w:szCs w:val="20"/>
                <w:lang w:val="en-GB"/>
              </w:rPr>
            </w:pPr>
            <w:r w:rsidRPr="001E026A">
              <w:rPr>
                <w:rFonts w:ascii="Tahoma" w:eastAsia="Tahoma" w:hAnsi="Tahoma" w:cs="Tahoma"/>
                <w:b/>
                <w:bCs/>
                <w:sz w:val="20"/>
                <w:szCs w:val="20"/>
                <w:lang w:val="en-GB"/>
              </w:rPr>
              <w:t>Project initiation documentation</w:t>
            </w:r>
          </w:p>
        </w:tc>
        <w:tc>
          <w:tcPr>
            <w:tcW w:w="4105" w:type="pct"/>
          </w:tcPr>
          <w:p w14:paraId="3D43BC42" w14:textId="3A6961C1" w:rsidR="00A14E35" w:rsidRPr="001E026A" w:rsidRDefault="00A14E35" w:rsidP="00A14E35">
            <w:pPr>
              <w:tabs>
                <w:tab w:val="left" w:pos="212"/>
              </w:tabs>
              <w:spacing w:line="276" w:lineRule="auto"/>
              <w:jc w:val="both"/>
              <w:rPr>
                <w:rFonts w:ascii="Tahoma" w:eastAsia="Tahoma" w:hAnsi="Tahoma" w:cs="Tahoma"/>
                <w:b/>
                <w:bCs/>
                <w:sz w:val="20"/>
                <w:szCs w:val="20"/>
                <w:lang w:val="en-GB"/>
              </w:rPr>
            </w:pPr>
            <w:proofErr w:type="gramStart"/>
            <w:r w:rsidRPr="001E026A">
              <w:rPr>
                <w:rFonts w:ascii="Tahoma" w:eastAsia="Tahoma" w:hAnsi="Tahoma" w:cs="Tahoma"/>
                <w:b/>
                <w:bCs/>
                <w:sz w:val="20"/>
                <w:szCs w:val="20"/>
                <w:lang w:val="en-GB"/>
              </w:rPr>
              <w:t>Requirements</w:t>
            </w:r>
            <w:proofErr w:type="gramEnd"/>
            <w:r w:rsidRPr="001E026A">
              <w:rPr>
                <w:rFonts w:ascii="Tahoma" w:eastAsia="Tahoma" w:hAnsi="Tahoma" w:cs="Tahoma"/>
                <w:b/>
                <w:bCs/>
                <w:sz w:val="20"/>
                <w:szCs w:val="20"/>
                <w:lang w:val="en-GB"/>
              </w:rPr>
              <w:t xml:space="preserve"> compliance outcomes:</w:t>
            </w:r>
          </w:p>
          <w:p w14:paraId="025597B0" w14:textId="19FA9570" w:rsidR="00C201EB" w:rsidRPr="001E026A" w:rsidRDefault="00A14E35" w:rsidP="006504C4">
            <w:pPr>
              <w:pStyle w:val="ListParagraph"/>
              <w:numPr>
                <w:ilvl w:val="0"/>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Prepared project initiation documentation</w:t>
            </w:r>
            <w:r w:rsidR="00C201EB" w:rsidRPr="001E026A">
              <w:rPr>
                <w:rFonts w:ascii="Tahoma" w:eastAsia="Tahoma" w:hAnsi="Tahoma" w:cs="Tahoma"/>
                <w:sz w:val="20"/>
                <w:szCs w:val="20"/>
                <w:lang w:val="en-GB"/>
              </w:rPr>
              <w:t>:</w:t>
            </w:r>
          </w:p>
          <w:p w14:paraId="28A8ECD7" w14:textId="77777777" w:rsidR="00C201EB" w:rsidRPr="001E026A" w:rsidRDefault="00C201EB" w:rsidP="006504C4">
            <w:pPr>
              <w:pStyle w:val="ListParagraph"/>
              <w:numPr>
                <w:ilvl w:val="1"/>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Project objectives, goals &amp; priorities,</w:t>
            </w:r>
          </w:p>
          <w:p w14:paraId="7392CCE5" w14:textId="77777777" w:rsidR="00C201EB" w:rsidRPr="001E026A" w:rsidRDefault="00C201EB" w:rsidP="006504C4">
            <w:pPr>
              <w:pStyle w:val="ListParagraph"/>
              <w:numPr>
                <w:ilvl w:val="1"/>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results (deliveries) description (the scope and results of the stages)</w:t>
            </w:r>
          </w:p>
          <w:p w14:paraId="61CB6766" w14:textId="77777777" w:rsidR="00C201EB" w:rsidRPr="001E026A" w:rsidRDefault="00C201EB" w:rsidP="006504C4">
            <w:pPr>
              <w:pStyle w:val="ListParagraph"/>
              <w:numPr>
                <w:ilvl w:val="1"/>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stakeholders (interested parties)</w:t>
            </w:r>
          </w:p>
          <w:p w14:paraId="534A97C9" w14:textId="77777777" w:rsidR="00C201EB" w:rsidRPr="001E026A" w:rsidRDefault="00C201EB" w:rsidP="006504C4">
            <w:pPr>
              <w:pStyle w:val="ListParagraph"/>
              <w:numPr>
                <w:ilvl w:val="1"/>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project team &amp; responsibilities (detailing organizational structure of decision-making process)</w:t>
            </w:r>
          </w:p>
          <w:p w14:paraId="6FADCACA" w14:textId="77777777" w:rsidR="00C201EB" w:rsidRPr="001E026A" w:rsidRDefault="00C201EB" w:rsidP="006504C4">
            <w:pPr>
              <w:pStyle w:val="ListParagraph"/>
              <w:numPr>
                <w:ilvl w:val="1"/>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work schedule (detailed with milestones and buffer time)</w:t>
            </w:r>
          </w:p>
          <w:p w14:paraId="7949A03D" w14:textId="77777777" w:rsidR="00C201EB" w:rsidRPr="001E026A" w:rsidRDefault="00C201EB" w:rsidP="006504C4">
            <w:pPr>
              <w:pStyle w:val="ListParagraph"/>
              <w:numPr>
                <w:ilvl w:val="1"/>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risks and their management methods, </w:t>
            </w:r>
          </w:p>
          <w:p w14:paraId="189543EA" w14:textId="77777777" w:rsidR="00C201EB" w:rsidRPr="001E026A" w:rsidRDefault="00C201EB" w:rsidP="006504C4">
            <w:pPr>
              <w:pStyle w:val="ListParagraph"/>
              <w:numPr>
                <w:ilvl w:val="1"/>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communication principles, </w:t>
            </w:r>
          </w:p>
          <w:p w14:paraId="315B364F" w14:textId="77777777" w:rsidR="00C201EB" w:rsidRPr="001E026A" w:rsidRDefault="00C201EB" w:rsidP="006504C4">
            <w:pPr>
              <w:pStyle w:val="ListParagraph"/>
              <w:numPr>
                <w:ilvl w:val="1"/>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criteria for interim and results acceptance, </w:t>
            </w:r>
          </w:p>
          <w:p w14:paraId="2A297D05" w14:textId="133F476C" w:rsidR="00032711" w:rsidRPr="001E026A" w:rsidRDefault="00C201EB" w:rsidP="006504C4">
            <w:pPr>
              <w:pStyle w:val="ListParagraph"/>
              <w:numPr>
                <w:ilvl w:val="1"/>
                <w:numId w:val="22"/>
              </w:numPr>
              <w:tabs>
                <w:tab w:val="left" w:pos="212"/>
              </w:tabs>
              <w:spacing w:line="276" w:lineRule="auto"/>
              <w:jc w:val="both"/>
              <w:rPr>
                <w:rFonts w:ascii="Tahoma" w:eastAsia="Tahoma" w:hAnsi="Tahoma" w:cs="Tahoma"/>
                <w:b/>
                <w:bCs/>
                <w:sz w:val="20"/>
                <w:szCs w:val="20"/>
                <w:lang w:val="en-GB"/>
              </w:rPr>
            </w:pPr>
            <w:r w:rsidRPr="001E026A">
              <w:rPr>
                <w:rFonts w:ascii="Tahoma" w:eastAsia="Tahoma" w:hAnsi="Tahoma" w:cs="Tahoma"/>
                <w:sz w:val="20"/>
                <w:szCs w:val="20"/>
                <w:lang w:val="en-GB"/>
              </w:rPr>
              <w:t>change management procedures.</w:t>
            </w:r>
          </w:p>
        </w:tc>
      </w:tr>
      <w:tr w:rsidR="00AB0D38" w:rsidRPr="001E026A" w14:paraId="10222B06" w14:textId="77777777" w:rsidTr="00723D2B">
        <w:trPr>
          <w:cantSplit/>
          <w:trHeight w:val="696"/>
        </w:trPr>
        <w:tc>
          <w:tcPr>
            <w:tcW w:w="895" w:type="pct"/>
            <w:shd w:val="clear" w:color="auto" w:fill="auto"/>
            <w:vAlign w:val="center"/>
          </w:tcPr>
          <w:p w14:paraId="68640C7D" w14:textId="3609F04A" w:rsidR="00AB0D38" w:rsidRPr="001E026A" w:rsidRDefault="00641B5F" w:rsidP="0065592E">
            <w:pPr>
              <w:pStyle w:val="ListParagraph"/>
              <w:tabs>
                <w:tab w:val="left" w:pos="227"/>
              </w:tabs>
              <w:spacing w:line="276" w:lineRule="auto"/>
              <w:ind w:left="0"/>
              <w:rPr>
                <w:rFonts w:ascii="Tahoma" w:eastAsia="Tahoma" w:hAnsi="Tahoma" w:cs="Tahoma"/>
                <w:b/>
                <w:bCs/>
                <w:sz w:val="20"/>
                <w:szCs w:val="20"/>
                <w:lang w:val="en-GB"/>
              </w:rPr>
            </w:pPr>
            <w:r w:rsidRPr="001E026A">
              <w:rPr>
                <w:rFonts w:ascii="Tahoma" w:eastAsia="Tahoma" w:hAnsi="Tahoma" w:cs="Tahoma"/>
                <w:b/>
                <w:bCs/>
                <w:sz w:val="20"/>
                <w:szCs w:val="20"/>
                <w:lang w:val="en-GB"/>
              </w:rPr>
              <w:t>Analysis report</w:t>
            </w:r>
          </w:p>
          <w:p w14:paraId="105750D4" w14:textId="369F3672" w:rsidR="00AB0D38" w:rsidRPr="001E026A" w:rsidRDefault="00A42ED4" w:rsidP="0065592E">
            <w:pPr>
              <w:pStyle w:val="ListParagraph"/>
              <w:tabs>
                <w:tab w:val="left" w:pos="227"/>
              </w:tabs>
              <w:spacing w:line="276" w:lineRule="auto"/>
              <w:ind w:left="0"/>
              <w:rPr>
                <w:rFonts w:ascii="Tahoma" w:eastAsia="Tahoma" w:hAnsi="Tahoma" w:cs="Tahoma"/>
                <w:sz w:val="20"/>
                <w:szCs w:val="20"/>
                <w:lang w:val="en-GB"/>
              </w:rPr>
            </w:pPr>
            <w:r w:rsidRPr="001E026A">
              <w:rPr>
                <w:rFonts w:ascii="Tahoma" w:eastAsia="Tahoma" w:hAnsi="Tahoma" w:cs="Tahoma"/>
                <w:sz w:val="20"/>
                <w:szCs w:val="20"/>
                <w:lang w:val="en-GB"/>
              </w:rPr>
              <w:t>The aim is to ensure that the provided tool meets all the requirements outlined in the technical specification</w:t>
            </w:r>
          </w:p>
        </w:tc>
        <w:tc>
          <w:tcPr>
            <w:tcW w:w="4105" w:type="pct"/>
          </w:tcPr>
          <w:p w14:paraId="2AE62BBB" w14:textId="70E53201" w:rsidR="006D53B1" w:rsidRPr="001E026A" w:rsidRDefault="006D53B1" w:rsidP="007C567C">
            <w:pPr>
              <w:tabs>
                <w:tab w:val="left" w:pos="212"/>
              </w:tabs>
              <w:spacing w:line="276" w:lineRule="auto"/>
              <w:jc w:val="both"/>
              <w:rPr>
                <w:rFonts w:ascii="Tahoma" w:eastAsia="Tahoma" w:hAnsi="Tahoma" w:cs="Tahoma"/>
                <w:b/>
                <w:bCs/>
                <w:sz w:val="20"/>
                <w:szCs w:val="20"/>
                <w:lang w:val="en-GB"/>
              </w:rPr>
            </w:pPr>
            <w:proofErr w:type="gramStart"/>
            <w:r w:rsidRPr="001E026A">
              <w:rPr>
                <w:rFonts w:ascii="Tahoma" w:eastAsia="Tahoma" w:hAnsi="Tahoma" w:cs="Tahoma"/>
                <w:b/>
                <w:bCs/>
                <w:sz w:val="20"/>
                <w:szCs w:val="20"/>
                <w:lang w:val="en-GB"/>
              </w:rPr>
              <w:t>Requirements</w:t>
            </w:r>
            <w:proofErr w:type="gramEnd"/>
            <w:r w:rsidRPr="001E026A">
              <w:rPr>
                <w:rFonts w:ascii="Tahoma" w:eastAsia="Tahoma" w:hAnsi="Tahoma" w:cs="Tahoma"/>
                <w:b/>
                <w:bCs/>
                <w:sz w:val="20"/>
                <w:szCs w:val="20"/>
                <w:lang w:val="en-GB"/>
              </w:rPr>
              <w:t xml:space="preserve"> compliance outcomes:</w:t>
            </w:r>
          </w:p>
          <w:p w14:paraId="00C49203" w14:textId="2AD869B4" w:rsidR="00AB0D38" w:rsidRPr="001E026A" w:rsidRDefault="00E4476D" w:rsidP="006D53B1">
            <w:pPr>
              <w:pStyle w:val="ListParagraph"/>
              <w:numPr>
                <w:ilvl w:val="0"/>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Requirement analysis report. </w:t>
            </w:r>
            <w:r w:rsidR="00AB0D38" w:rsidRPr="001E026A">
              <w:rPr>
                <w:rFonts w:ascii="Tahoma" w:eastAsia="Tahoma" w:hAnsi="Tahoma" w:cs="Tahoma"/>
                <w:sz w:val="20"/>
                <w:szCs w:val="20"/>
                <w:lang w:val="en-GB"/>
              </w:rPr>
              <w:t>Service provider is responsible for preparing requirements analysis report, detailing how each requirement will be implemented. The report should specify whether the requirement will be fulfilled through standard functionality or if modifications will be necessary. If needed, Service provider shall organize meeting with Client to align the vision of the requirements.</w:t>
            </w:r>
          </w:p>
        </w:tc>
      </w:tr>
      <w:tr w:rsidR="00AF1283" w:rsidRPr="001E026A" w14:paraId="2B5386AA" w14:textId="77777777" w:rsidTr="00723D2B">
        <w:trPr>
          <w:cantSplit/>
          <w:trHeight w:val="696"/>
        </w:trPr>
        <w:tc>
          <w:tcPr>
            <w:tcW w:w="895" w:type="pct"/>
            <w:shd w:val="clear" w:color="auto" w:fill="auto"/>
            <w:vAlign w:val="center"/>
          </w:tcPr>
          <w:p w14:paraId="2C1233F5" w14:textId="0F842EEF" w:rsidR="0087084A" w:rsidRPr="001E026A" w:rsidRDefault="00641B5F" w:rsidP="0087084A">
            <w:pPr>
              <w:pStyle w:val="ListParagraph"/>
              <w:tabs>
                <w:tab w:val="left" w:pos="227"/>
              </w:tabs>
              <w:spacing w:line="276" w:lineRule="auto"/>
              <w:ind w:left="0"/>
              <w:rPr>
                <w:rFonts w:ascii="Tahoma" w:eastAsia="Tahoma" w:hAnsi="Tahoma" w:cs="Tahoma"/>
                <w:b/>
                <w:bCs/>
                <w:sz w:val="20"/>
                <w:szCs w:val="20"/>
                <w:lang w:val="en-GB"/>
              </w:rPr>
            </w:pPr>
            <w:r w:rsidRPr="001E026A">
              <w:rPr>
                <w:rFonts w:ascii="Tahoma" w:eastAsia="Tahoma" w:hAnsi="Tahoma" w:cs="Tahoma"/>
                <w:b/>
                <w:bCs/>
                <w:sz w:val="20"/>
                <w:szCs w:val="20"/>
                <w:lang w:val="en-GB"/>
              </w:rPr>
              <w:t>Testing scenarios</w:t>
            </w:r>
          </w:p>
          <w:p w14:paraId="0288A5EF" w14:textId="7F091F43" w:rsidR="00AF1283" w:rsidRPr="001E026A" w:rsidRDefault="0087084A" w:rsidP="0087084A">
            <w:pPr>
              <w:pStyle w:val="ListParagraph"/>
              <w:tabs>
                <w:tab w:val="left" w:pos="227"/>
              </w:tabs>
              <w:spacing w:line="276" w:lineRule="auto"/>
              <w:ind w:left="0"/>
              <w:rPr>
                <w:rFonts w:ascii="Tahoma" w:eastAsia="Tahoma" w:hAnsi="Tahoma" w:cs="Tahoma"/>
                <w:b/>
                <w:bCs/>
                <w:sz w:val="20"/>
                <w:szCs w:val="20"/>
                <w:lang w:val="en-GB"/>
              </w:rPr>
            </w:pPr>
            <w:r w:rsidRPr="001E026A">
              <w:rPr>
                <w:rFonts w:ascii="Tahoma" w:eastAsia="Tahoma" w:hAnsi="Tahoma" w:cs="Tahoma"/>
                <w:sz w:val="20"/>
                <w:szCs w:val="20"/>
                <w:lang w:val="en-GB"/>
              </w:rPr>
              <w:t xml:space="preserve">The aim is to </w:t>
            </w:r>
            <w:r w:rsidR="006C05CA" w:rsidRPr="001E026A">
              <w:rPr>
                <w:rFonts w:ascii="Tahoma" w:eastAsia="Tahoma" w:hAnsi="Tahoma" w:cs="Tahoma"/>
                <w:sz w:val="20"/>
                <w:szCs w:val="20"/>
                <w:lang w:val="en-GB"/>
              </w:rPr>
              <w:t>prepare scenarios for UAT.</w:t>
            </w:r>
          </w:p>
        </w:tc>
        <w:tc>
          <w:tcPr>
            <w:tcW w:w="4105" w:type="pct"/>
          </w:tcPr>
          <w:p w14:paraId="38EA510B" w14:textId="580134BB" w:rsidR="00A14E35" w:rsidRPr="001E026A" w:rsidRDefault="00A14E35" w:rsidP="007C567C">
            <w:pPr>
              <w:tabs>
                <w:tab w:val="left" w:pos="212"/>
              </w:tabs>
              <w:spacing w:line="276" w:lineRule="auto"/>
              <w:jc w:val="both"/>
              <w:rPr>
                <w:rFonts w:ascii="Tahoma" w:eastAsia="Tahoma" w:hAnsi="Tahoma" w:cs="Tahoma"/>
                <w:b/>
                <w:bCs/>
                <w:sz w:val="20"/>
                <w:szCs w:val="20"/>
                <w:lang w:val="en-GB"/>
              </w:rPr>
            </w:pPr>
            <w:proofErr w:type="gramStart"/>
            <w:r w:rsidRPr="001E026A">
              <w:rPr>
                <w:rFonts w:ascii="Tahoma" w:eastAsia="Tahoma" w:hAnsi="Tahoma" w:cs="Tahoma"/>
                <w:b/>
                <w:bCs/>
                <w:sz w:val="20"/>
                <w:szCs w:val="20"/>
                <w:lang w:val="en-GB"/>
              </w:rPr>
              <w:t>Requirements</w:t>
            </w:r>
            <w:proofErr w:type="gramEnd"/>
            <w:r w:rsidRPr="001E026A">
              <w:rPr>
                <w:rFonts w:ascii="Tahoma" w:eastAsia="Tahoma" w:hAnsi="Tahoma" w:cs="Tahoma"/>
                <w:b/>
                <w:bCs/>
                <w:sz w:val="20"/>
                <w:szCs w:val="20"/>
                <w:lang w:val="en-GB"/>
              </w:rPr>
              <w:t xml:space="preserve"> compliance outcomes:</w:t>
            </w:r>
          </w:p>
          <w:p w14:paraId="4F52820A" w14:textId="372F9EC2" w:rsidR="00AF1283" w:rsidRPr="001E026A" w:rsidRDefault="00AF1283" w:rsidP="00A14E35">
            <w:pPr>
              <w:pStyle w:val="ListParagraph"/>
              <w:numPr>
                <w:ilvl w:val="0"/>
                <w:numId w:val="22"/>
              </w:numPr>
              <w:tabs>
                <w:tab w:val="left" w:pos="212"/>
              </w:tabs>
              <w:spacing w:line="276" w:lineRule="auto"/>
              <w:jc w:val="both"/>
              <w:rPr>
                <w:rFonts w:ascii="Tahoma" w:eastAsia="Tahoma" w:hAnsi="Tahoma" w:cs="Tahoma"/>
                <w:b/>
                <w:bCs/>
                <w:sz w:val="20"/>
                <w:szCs w:val="20"/>
                <w:lang w:val="en-GB"/>
              </w:rPr>
            </w:pPr>
            <w:r w:rsidRPr="001E026A">
              <w:rPr>
                <w:rFonts w:ascii="Tahoma" w:eastAsia="Tahoma" w:hAnsi="Tahoma" w:cs="Tahoma"/>
                <w:sz w:val="20"/>
                <w:szCs w:val="20"/>
                <w:lang w:val="en-GB"/>
              </w:rPr>
              <w:t>Service provider shall prepare test scenarios to validate the provided requirements. Client will review these scenarios and may provide additional test scenarios as needed.</w:t>
            </w:r>
          </w:p>
        </w:tc>
      </w:tr>
      <w:tr w:rsidR="005B6FF6" w:rsidRPr="001E026A" w14:paraId="6AB88B55" w14:textId="77777777" w:rsidTr="00723D2B">
        <w:trPr>
          <w:cantSplit/>
          <w:trHeight w:val="1999"/>
        </w:trPr>
        <w:tc>
          <w:tcPr>
            <w:tcW w:w="895" w:type="pct"/>
            <w:shd w:val="clear" w:color="auto" w:fill="auto"/>
            <w:vAlign w:val="center"/>
          </w:tcPr>
          <w:p w14:paraId="4411096B" w14:textId="77777777" w:rsidR="005B6FF6" w:rsidRPr="001E026A" w:rsidRDefault="005B6FF6" w:rsidP="0065592E">
            <w:pPr>
              <w:pStyle w:val="ListParagraph"/>
              <w:tabs>
                <w:tab w:val="left" w:pos="227"/>
              </w:tabs>
              <w:spacing w:line="276" w:lineRule="auto"/>
              <w:ind w:left="0"/>
              <w:rPr>
                <w:rFonts w:ascii="Tahoma" w:eastAsia="Tahoma" w:hAnsi="Tahoma" w:cs="Tahoma"/>
                <w:b/>
                <w:bCs/>
                <w:sz w:val="20"/>
                <w:szCs w:val="20"/>
              </w:rPr>
            </w:pPr>
            <w:proofErr w:type="spellStart"/>
            <w:r w:rsidRPr="001E026A">
              <w:rPr>
                <w:rFonts w:ascii="Tahoma" w:eastAsia="Tahoma" w:hAnsi="Tahoma" w:cs="Tahoma"/>
                <w:b/>
                <w:bCs/>
                <w:sz w:val="20"/>
                <w:szCs w:val="20"/>
              </w:rPr>
              <w:t>OpenEHR</w:t>
            </w:r>
            <w:proofErr w:type="spellEnd"/>
            <w:r w:rsidRPr="001E026A">
              <w:rPr>
                <w:rFonts w:ascii="Tahoma" w:eastAsia="Tahoma" w:hAnsi="Tahoma" w:cs="Tahoma"/>
                <w:b/>
                <w:bCs/>
                <w:sz w:val="20"/>
                <w:szCs w:val="20"/>
              </w:rPr>
              <w:t xml:space="preserve"> competences</w:t>
            </w:r>
          </w:p>
          <w:p w14:paraId="5CA3351F" w14:textId="77777777" w:rsidR="005B6FF6" w:rsidRPr="001E026A" w:rsidRDefault="005B6FF6" w:rsidP="0065592E">
            <w:pPr>
              <w:pStyle w:val="ListParagraph"/>
              <w:tabs>
                <w:tab w:val="left" w:pos="227"/>
              </w:tabs>
              <w:spacing w:line="276" w:lineRule="auto"/>
              <w:ind w:left="0"/>
              <w:rPr>
                <w:rFonts w:ascii="Tahoma" w:eastAsia="Tahoma" w:hAnsi="Tahoma" w:cs="Tahoma"/>
                <w:sz w:val="20"/>
                <w:szCs w:val="20"/>
              </w:rPr>
            </w:pPr>
            <w:r w:rsidRPr="001E026A">
              <w:rPr>
                <w:rFonts w:ascii="Tahoma" w:eastAsia="Tahoma" w:hAnsi="Tahoma" w:cs="Tahoma"/>
                <w:sz w:val="20"/>
                <w:szCs w:val="20"/>
              </w:rPr>
              <w:t xml:space="preserve">What competences would organization need to possess to utilize </w:t>
            </w:r>
            <w:proofErr w:type="spellStart"/>
            <w:r w:rsidRPr="001E026A">
              <w:rPr>
                <w:rFonts w:ascii="Tahoma" w:eastAsia="Tahoma" w:hAnsi="Tahoma" w:cs="Tahoma"/>
                <w:sz w:val="20"/>
                <w:szCs w:val="20"/>
              </w:rPr>
              <w:t>OpenEHR</w:t>
            </w:r>
            <w:proofErr w:type="spellEnd"/>
            <w:r w:rsidRPr="001E026A">
              <w:rPr>
                <w:rFonts w:ascii="Tahoma" w:eastAsia="Tahoma" w:hAnsi="Tahoma" w:cs="Tahoma"/>
                <w:sz w:val="20"/>
                <w:szCs w:val="20"/>
              </w:rPr>
              <w:t xml:space="preserve"> based HIS software?</w:t>
            </w:r>
          </w:p>
        </w:tc>
        <w:tc>
          <w:tcPr>
            <w:tcW w:w="4105" w:type="pct"/>
          </w:tcPr>
          <w:p w14:paraId="7C39CBA3" w14:textId="77777777" w:rsidR="005B6FF6" w:rsidRPr="001E026A" w:rsidRDefault="005B6FF6" w:rsidP="003E064A">
            <w:pPr>
              <w:tabs>
                <w:tab w:val="left" w:pos="212"/>
              </w:tabs>
              <w:spacing w:line="276" w:lineRule="auto"/>
              <w:jc w:val="both"/>
              <w:rPr>
                <w:rFonts w:ascii="Tahoma" w:eastAsia="Tahoma" w:hAnsi="Tahoma" w:cs="Tahoma"/>
                <w:b/>
                <w:bCs/>
                <w:sz w:val="20"/>
                <w:szCs w:val="20"/>
                <w:lang w:val="en-GB"/>
              </w:rPr>
            </w:pPr>
            <w:r w:rsidRPr="001E026A">
              <w:rPr>
                <w:rFonts w:ascii="Tahoma" w:eastAsia="Tahoma" w:hAnsi="Tahoma" w:cs="Tahoma"/>
                <w:b/>
                <w:bCs/>
                <w:sz w:val="20"/>
                <w:szCs w:val="20"/>
                <w:lang w:val="en-GB"/>
              </w:rPr>
              <w:t>Business case outcomes:</w:t>
            </w:r>
          </w:p>
          <w:p w14:paraId="50462333" w14:textId="77777777" w:rsidR="005B6FF6" w:rsidRPr="001E026A" w:rsidRDefault="005B6FF6"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Define who should have specific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training and what competences organization should possess. Evaluate how much of training organization should receive to fully operate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HIS. Evaluate current maturity level of organization and what competences would be recommended.</w:t>
            </w:r>
          </w:p>
          <w:p w14:paraId="2DC14674" w14:textId="77777777" w:rsidR="005B6FF6" w:rsidRPr="001E026A" w:rsidRDefault="005B6FF6" w:rsidP="00A37F8B">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Train up to </w:t>
            </w:r>
            <w:r w:rsidRPr="001E026A">
              <w:rPr>
                <w:rFonts w:ascii="Tahoma" w:eastAsia="Tahoma" w:hAnsi="Tahoma" w:cs="Tahoma"/>
                <w:b/>
                <w:bCs/>
                <w:sz w:val="20"/>
                <w:szCs w:val="20"/>
                <w:lang w:val="en-GB"/>
              </w:rPr>
              <w:t>30 key users</w:t>
            </w:r>
            <w:r w:rsidRPr="001E026A">
              <w:rPr>
                <w:rFonts w:ascii="Tahoma" w:eastAsia="Tahoma" w:hAnsi="Tahoma" w:cs="Tahoma"/>
                <w:sz w:val="20"/>
                <w:szCs w:val="20"/>
                <w:lang w:val="en-GB"/>
              </w:rPr>
              <w:t xml:space="preserve"> on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as part of this business case and PoC project. Users should be able to work with the software in TEST environment and assess its capabilities. Each user will receive </w:t>
            </w:r>
            <w:r w:rsidRPr="001E026A">
              <w:rPr>
                <w:rFonts w:ascii="Tahoma" w:eastAsia="Tahoma" w:hAnsi="Tahoma" w:cs="Tahoma"/>
                <w:b/>
                <w:bCs/>
                <w:sz w:val="20"/>
                <w:szCs w:val="20"/>
                <w:lang w:val="en-GB"/>
              </w:rPr>
              <w:t>up to 20 hours</w:t>
            </w:r>
            <w:r w:rsidRPr="001E026A">
              <w:rPr>
                <w:rFonts w:ascii="Tahoma" w:eastAsia="Tahoma" w:hAnsi="Tahoma" w:cs="Tahoma"/>
                <w:sz w:val="20"/>
                <w:szCs w:val="20"/>
                <w:lang w:val="en-GB"/>
              </w:rPr>
              <w:t xml:space="preserve"> of training. Training sessions may be conducted in groups of up to </w:t>
            </w:r>
            <w:r w:rsidRPr="001E026A">
              <w:rPr>
                <w:rFonts w:ascii="Tahoma" w:eastAsia="Tahoma" w:hAnsi="Tahoma" w:cs="Tahoma"/>
                <w:b/>
                <w:bCs/>
                <w:sz w:val="20"/>
                <w:szCs w:val="20"/>
                <w:lang w:val="en-GB"/>
              </w:rPr>
              <w:t>5 participants</w:t>
            </w:r>
            <w:r w:rsidRPr="001E026A">
              <w:rPr>
                <w:rFonts w:ascii="Tahoma" w:eastAsia="Tahoma" w:hAnsi="Tahoma" w:cs="Tahoma"/>
                <w:sz w:val="20"/>
                <w:szCs w:val="20"/>
                <w:lang w:val="en-GB"/>
              </w:rPr>
              <w:t>. Training can be online.</w:t>
            </w:r>
          </w:p>
        </w:tc>
      </w:tr>
      <w:tr w:rsidR="00F93B23" w:rsidRPr="001E026A" w14:paraId="2AC8835D" w14:textId="77777777" w:rsidTr="00723D2B">
        <w:trPr>
          <w:cantSplit/>
          <w:trHeight w:val="696"/>
        </w:trPr>
        <w:tc>
          <w:tcPr>
            <w:tcW w:w="895" w:type="pct"/>
            <w:shd w:val="clear" w:color="auto" w:fill="auto"/>
            <w:vAlign w:val="center"/>
          </w:tcPr>
          <w:p w14:paraId="3D80A766" w14:textId="77777777" w:rsidR="00F93B23" w:rsidRPr="001E026A" w:rsidRDefault="00F93B23" w:rsidP="0065592E">
            <w:pPr>
              <w:pStyle w:val="ListParagraph"/>
              <w:tabs>
                <w:tab w:val="left" w:pos="227"/>
              </w:tabs>
              <w:spacing w:line="276" w:lineRule="auto"/>
              <w:ind w:left="0"/>
              <w:rPr>
                <w:rFonts w:ascii="Tahoma" w:eastAsia="Tahoma" w:hAnsi="Tahoma" w:cs="Tahoma"/>
                <w:b/>
                <w:bCs/>
                <w:sz w:val="20"/>
                <w:szCs w:val="20"/>
                <w:lang w:val="en-GB"/>
              </w:rPr>
            </w:pPr>
            <w:r w:rsidRPr="001E026A">
              <w:rPr>
                <w:rFonts w:ascii="Tahoma" w:eastAsia="Tahoma" w:hAnsi="Tahoma" w:cs="Tahoma"/>
                <w:b/>
                <w:bCs/>
                <w:sz w:val="20"/>
                <w:szCs w:val="20"/>
                <w:lang w:val="en-GB"/>
              </w:rPr>
              <w:lastRenderedPageBreak/>
              <w:t>Data migration</w:t>
            </w:r>
          </w:p>
          <w:p w14:paraId="0BA2C907" w14:textId="77777777" w:rsidR="00F93B23" w:rsidRPr="001E026A" w:rsidRDefault="00F93B23" w:rsidP="0065592E">
            <w:pPr>
              <w:pStyle w:val="ListParagraph"/>
              <w:tabs>
                <w:tab w:val="left" w:pos="227"/>
              </w:tabs>
              <w:spacing w:line="276" w:lineRule="auto"/>
              <w:ind w:left="0"/>
              <w:rPr>
                <w:rFonts w:ascii="Tahoma" w:eastAsia="Tahoma" w:hAnsi="Tahoma" w:cs="Tahoma"/>
                <w:sz w:val="20"/>
                <w:szCs w:val="20"/>
                <w:lang w:val="en-GB"/>
              </w:rPr>
            </w:pPr>
            <w:r w:rsidRPr="001E026A">
              <w:rPr>
                <w:rFonts w:ascii="Tahoma" w:eastAsia="Tahoma" w:hAnsi="Tahoma" w:cs="Tahoma"/>
                <w:sz w:val="20"/>
                <w:szCs w:val="20"/>
                <w:lang w:val="en-GB"/>
              </w:rPr>
              <w:t xml:space="preserve">Would it be feasible to migrate existing HIS data to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standard solution and how extensive data transformations would be needed?</w:t>
            </w:r>
          </w:p>
        </w:tc>
        <w:tc>
          <w:tcPr>
            <w:tcW w:w="4105" w:type="pct"/>
          </w:tcPr>
          <w:p w14:paraId="7F06C444" w14:textId="77777777" w:rsidR="00F93B23" w:rsidRPr="001E026A" w:rsidRDefault="00F93B23" w:rsidP="007C567C">
            <w:p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b/>
                <w:bCs/>
                <w:sz w:val="20"/>
                <w:szCs w:val="20"/>
                <w:lang w:val="en-GB"/>
              </w:rPr>
              <w:t>Business case outcomes</w:t>
            </w:r>
            <w:r w:rsidRPr="001E026A">
              <w:rPr>
                <w:rFonts w:ascii="Tahoma" w:eastAsia="Tahoma" w:hAnsi="Tahoma" w:cs="Tahoma"/>
                <w:sz w:val="20"/>
                <w:szCs w:val="20"/>
                <w:lang w:val="en-GB"/>
              </w:rPr>
              <w:t>:</w:t>
            </w:r>
          </w:p>
          <w:p w14:paraId="41A463C8" w14:textId="77777777" w:rsidR="00F93B23" w:rsidRPr="001E026A" w:rsidRDefault="00F93B23" w:rsidP="00E57DD8">
            <w:pPr>
              <w:pStyle w:val="ListParagraph"/>
              <w:numPr>
                <w:ilvl w:val="0"/>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Identify the key data categories that may present the most challenges during data migration from the existing </w:t>
            </w:r>
            <w:proofErr w:type="spellStart"/>
            <w:r w:rsidRPr="001E026A">
              <w:rPr>
                <w:rFonts w:ascii="Tahoma" w:eastAsia="Tahoma" w:hAnsi="Tahoma" w:cs="Tahoma"/>
                <w:sz w:val="20"/>
                <w:szCs w:val="20"/>
                <w:lang w:val="en-GB"/>
              </w:rPr>
              <w:t>Kauno</w:t>
            </w:r>
            <w:proofErr w:type="spellEnd"/>
            <w:r w:rsidRPr="001E026A">
              <w:rPr>
                <w:rFonts w:ascii="Tahoma" w:eastAsia="Tahoma" w:hAnsi="Tahoma" w:cs="Tahoma"/>
                <w:sz w:val="20"/>
                <w:szCs w:val="20"/>
                <w:lang w:val="en-GB"/>
              </w:rPr>
              <w:t xml:space="preserve"> Clinics and </w:t>
            </w:r>
            <w:proofErr w:type="spellStart"/>
            <w:r w:rsidRPr="001E026A">
              <w:rPr>
                <w:rFonts w:ascii="Tahoma" w:eastAsia="Tahoma" w:hAnsi="Tahoma" w:cs="Tahoma"/>
                <w:sz w:val="20"/>
                <w:szCs w:val="20"/>
                <w:lang w:val="en-GB"/>
              </w:rPr>
              <w:t>Šiauliai</w:t>
            </w:r>
            <w:proofErr w:type="spellEnd"/>
            <w:r w:rsidRPr="001E026A">
              <w:rPr>
                <w:rFonts w:ascii="Tahoma" w:eastAsia="Tahoma" w:hAnsi="Tahoma" w:cs="Tahoma"/>
                <w:sz w:val="20"/>
                <w:szCs w:val="20"/>
                <w:lang w:val="en-GB"/>
              </w:rPr>
              <w:t xml:space="preserve"> Hospital information systems at a high level, for example, which data categories would require most data transformations.</w:t>
            </w:r>
          </w:p>
          <w:p w14:paraId="5A94CBE4" w14:textId="77777777" w:rsidR="00F93B23" w:rsidRPr="001E026A" w:rsidRDefault="00F93B23" w:rsidP="00E57DD8">
            <w:pPr>
              <w:pStyle w:val="ListParagraph"/>
              <w:numPr>
                <w:ilvl w:val="0"/>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Develop possible (higher level) data migration strategy, considering approaches such as a big-bang or phased implementation.</w:t>
            </w:r>
          </w:p>
          <w:p w14:paraId="195EDAAC" w14:textId="77777777" w:rsidR="00F93B23" w:rsidRPr="001E026A" w:rsidRDefault="00F93B23" w:rsidP="00E57DD8">
            <w:pPr>
              <w:pStyle w:val="ListParagraph"/>
              <w:numPr>
                <w:ilvl w:val="0"/>
                <w:numId w:val="22"/>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Define the major risks and resource requirements necessary for a successful data migration, present possible timeline.</w:t>
            </w:r>
          </w:p>
          <w:p w14:paraId="66F7C116" w14:textId="77777777" w:rsidR="00F93B23" w:rsidRPr="001E026A" w:rsidRDefault="00F93B23" w:rsidP="007C567C">
            <w:pPr>
              <w:tabs>
                <w:tab w:val="left" w:pos="212"/>
              </w:tabs>
              <w:spacing w:line="276" w:lineRule="auto"/>
              <w:jc w:val="both"/>
              <w:rPr>
                <w:rFonts w:ascii="Tahoma" w:eastAsia="Tahoma" w:hAnsi="Tahoma" w:cs="Tahoma"/>
                <w:sz w:val="20"/>
                <w:szCs w:val="20"/>
                <w:lang w:val="en-GB"/>
              </w:rPr>
            </w:pPr>
          </w:p>
          <w:p w14:paraId="49B76992" w14:textId="77777777" w:rsidR="00F93B23" w:rsidRPr="001E026A" w:rsidRDefault="00F93B23" w:rsidP="007C567C">
            <w:p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b/>
                <w:bCs/>
                <w:sz w:val="20"/>
                <w:szCs w:val="20"/>
                <w:lang w:val="en-GB"/>
              </w:rPr>
              <w:t>Proof-of-concept outcomes</w:t>
            </w:r>
            <w:r w:rsidRPr="001E026A">
              <w:rPr>
                <w:rFonts w:ascii="Tahoma" w:eastAsia="Tahoma" w:hAnsi="Tahoma" w:cs="Tahoma"/>
                <w:sz w:val="20"/>
                <w:szCs w:val="20"/>
                <w:lang w:val="en-GB"/>
              </w:rPr>
              <w:t>:</w:t>
            </w:r>
          </w:p>
          <w:p w14:paraId="1C59D431" w14:textId="77777777" w:rsidR="00F93B23" w:rsidRPr="001E026A" w:rsidRDefault="00F93B23"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Pilot implementation of a clinical data repository based on the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standard must be deployed and tested. The test environment must ensure the transfer of a portion of the existing system's demographic data into the repository, with an initial load of up to 10,000 patient demographic records.</w:t>
            </w:r>
          </w:p>
          <w:p w14:paraId="3D2E2096" w14:textId="77777777" w:rsidR="00F93B23" w:rsidRPr="001E026A" w:rsidRDefault="00F93B23"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Limited scale import of general clinical data must be performed into the clinical data repository based on the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standard. This includes transferring key general clinical data, such as height, weight, condition, blood pressure, etc., while assessing the feasibility of adapting them to the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standard. It is expected that around 20 parameters should be migrated.</w:t>
            </w:r>
          </w:p>
          <w:p w14:paraId="2DA4EA98" w14:textId="77777777" w:rsidR="00F93B23" w:rsidRPr="001E026A" w:rsidRDefault="00F93B23" w:rsidP="004A1C3C">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Limited scale import of specialized clinical data must be performed into the clinical data repository based on the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standard. This includes integrating and transferring specific patient clinical data, such as cardiology data within the </w:t>
            </w:r>
            <w:proofErr w:type="spellStart"/>
            <w:r w:rsidRPr="001E026A">
              <w:rPr>
                <w:rFonts w:ascii="Tahoma" w:eastAsia="Tahoma" w:hAnsi="Tahoma" w:cs="Tahoma"/>
                <w:sz w:val="20"/>
                <w:szCs w:val="20"/>
                <w:lang w:val="en-GB"/>
              </w:rPr>
              <w:t>EuroHeart</w:t>
            </w:r>
            <w:proofErr w:type="spellEnd"/>
            <w:r w:rsidRPr="001E026A">
              <w:rPr>
                <w:rFonts w:ascii="Tahoma" w:eastAsia="Tahoma" w:hAnsi="Tahoma" w:cs="Tahoma"/>
                <w:sz w:val="20"/>
                <w:szCs w:val="20"/>
                <w:lang w:val="en-GB"/>
              </w:rPr>
              <w:t xml:space="preserve"> dataset, to evaluate their usability and adaptation to the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standard.</w:t>
            </w:r>
          </w:p>
        </w:tc>
      </w:tr>
      <w:tr w:rsidR="00F93B23" w:rsidRPr="001E026A" w14:paraId="597AA0D0" w14:textId="77777777" w:rsidTr="00723D2B">
        <w:trPr>
          <w:cantSplit/>
          <w:trHeight w:val="696"/>
        </w:trPr>
        <w:tc>
          <w:tcPr>
            <w:tcW w:w="895" w:type="pct"/>
            <w:shd w:val="clear" w:color="auto" w:fill="auto"/>
            <w:vAlign w:val="center"/>
          </w:tcPr>
          <w:p w14:paraId="31EB90B6" w14:textId="77777777" w:rsidR="00F93B23" w:rsidRPr="001E026A" w:rsidRDefault="00F93B23" w:rsidP="0065592E">
            <w:pPr>
              <w:pStyle w:val="ListParagraph"/>
              <w:tabs>
                <w:tab w:val="left" w:pos="227"/>
              </w:tabs>
              <w:spacing w:line="276" w:lineRule="auto"/>
              <w:ind w:left="0"/>
              <w:rPr>
                <w:rFonts w:ascii="Tahoma" w:eastAsia="Tahoma" w:hAnsi="Tahoma" w:cs="Tahoma"/>
                <w:b/>
                <w:bCs/>
                <w:sz w:val="20"/>
                <w:szCs w:val="20"/>
                <w:lang w:val="en-GB"/>
              </w:rPr>
            </w:pPr>
            <w:r w:rsidRPr="001E026A">
              <w:rPr>
                <w:rFonts w:ascii="Tahoma" w:eastAsia="Tahoma" w:hAnsi="Tahoma" w:cs="Tahoma"/>
                <w:b/>
                <w:bCs/>
                <w:sz w:val="20"/>
                <w:szCs w:val="20"/>
                <w:lang w:val="en-GB"/>
              </w:rPr>
              <w:t>Data integration</w:t>
            </w:r>
          </w:p>
          <w:p w14:paraId="351B5236" w14:textId="77777777" w:rsidR="00F93B23" w:rsidRPr="001E026A" w:rsidRDefault="00F93B23" w:rsidP="0065592E">
            <w:pPr>
              <w:pStyle w:val="ListParagraph"/>
              <w:tabs>
                <w:tab w:val="left" w:pos="227"/>
              </w:tabs>
              <w:spacing w:line="276" w:lineRule="auto"/>
              <w:ind w:left="0"/>
              <w:rPr>
                <w:rFonts w:ascii="Tahoma" w:eastAsia="Tahoma" w:hAnsi="Tahoma" w:cs="Tahoma"/>
                <w:sz w:val="20"/>
                <w:szCs w:val="20"/>
                <w:lang w:val="en-GB"/>
              </w:rPr>
            </w:pPr>
            <w:r w:rsidRPr="001E026A">
              <w:rPr>
                <w:rFonts w:ascii="Tahoma" w:eastAsia="Tahoma" w:hAnsi="Tahoma" w:cs="Tahoma"/>
                <w:sz w:val="20"/>
                <w:szCs w:val="20"/>
                <w:lang w:val="en-GB"/>
              </w:rPr>
              <w:t>Is it feasible to establish data integrations with internal and external systems, particularly in cases where nationwide FHIR-based standards are required?</w:t>
            </w:r>
          </w:p>
        </w:tc>
        <w:tc>
          <w:tcPr>
            <w:tcW w:w="4105" w:type="pct"/>
          </w:tcPr>
          <w:p w14:paraId="742DAF04" w14:textId="77777777" w:rsidR="00F93B23" w:rsidRPr="001E026A" w:rsidRDefault="00F93B23" w:rsidP="004957A0">
            <w:p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b/>
                <w:bCs/>
                <w:sz w:val="20"/>
                <w:szCs w:val="20"/>
                <w:lang w:val="en-GB"/>
              </w:rPr>
              <w:t>Business case outcomes</w:t>
            </w:r>
            <w:r w:rsidRPr="001E026A">
              <w:rPr>
                <w:rFonts w:ascii="Tahoma" w:eastAsia="Tahoma" w:hAnsi="Tahoma" w:cs="Tahoma"/>
                <w:sz w:val="20"/>
                <w:szCs w:val="20"/>
                <w:lang w:val="en-GB"/>
              </w:rPr>
              <w:t>:</w:t>
            </w:r>
          </w:p>
          <w:p w14:paraId="17A01EA6" w14:textId="77777777" w:rsidR="00F93B23" w:rsidRPr="001E026A" w:rsidRDefault="00F93B23" w:rsidP="00E57DD8">
            <w:pPr>
              <w:pStyle w:val="ListParagraph"/>
              <w:numPr>
                <w:ilvl w:val="0"/>
                <w:numId w:val="23"/>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Establish data integration principles and assess each existing data integration within </w:t>
            </w:r>
            <w:proofErr w:type="spellStart"/>
            <w:r w:rsidRPr="001E026A">
              <w:rPr>
                <w:rFonts w:ascii="Tahoma" w:eastAsia="Tahoma" w:hAnsi="Tahoma" w:cs="Tahoma"/>
                <w:sz w:val="20"/>
                <w:szCs w:val="20"/>
                <w:lang w:val="en-GB"/>
              </w:rPr>
              <w:t>Kauno</w:t>
            </w:r>
            <w:proofErr w:type="spellEnd"/>
            <w:r w:rsidRPr="001E026A">
              <w:rPr>
                <w:rFonts w:ascii="Tahoma" w:eastAsia="Tahoma" w:hAnsi="Tahoma" w:cs="Tahoma"/>
                <w:sz w:val="20"/>
                <w:szCs w:val="20"/>
                <w:lang w:val="en-GB"/>
              </w:rPr>
              <w:t xml:space="preserve"> Clinics and </w:t>
            </w:r>
            <w:proofErr w:type="spellStart"/>
            <w:r w:rsidRPr="001E026A">
              <w:rPr>
                <w:rFonts w:ascii="Tahoma" w:eastAsia="Tahoma" w:hAnsi="Tahoma" w:cs="Tahoma"/>
                <w:sz w:val="20"/>
                <w:szCs w:val="20"/>
                <w:lang w:val="en-GB"/>
              </w:rPr>
              <w:t>Šiauliai</w:t>
            </w:r>
            <w:proofErr w:type="spellEnd"/>
            <w:r w:rsidRPr="001E026A">
              <w:rPr>
                <w:rFonts w:ascii="Tahoma" w:eastAsia="Tahoma" w:hAnsi="Tahoma" w:cs="Tahoma"/>
                <w:sz w:val="20"/>
                <w:szCs w:val="20"/>
                <w:lang w:val="en-GB"/>
              </w:rPr>
              <w:t xml:space="preserve"> Hospital, providing a high-level evaluation of its complexity to ensure.</w:t>
            </w:r>
          </w:p>
          <w:p w14:paraId="74C472E2" w14:textId="77777777" w:rsidR="00F93B23" w:rsidRPr="001E026A" w:rsidRDefault="00F93B23" w:rsidP="00E57DD8">
            <w:pPr>
              <w:pStyle w:val="ListParagraph"/>
              <w:numPr>
                <w:ilvl w:val="0"/>
                <w:numId w:val="23"/>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Provide a detailed approach for integrating data with the central ESPBI, outlining the necessary transformations, associated risks, and measures to ensure successful data integration implementation. Not all data should be analysed, however most of the possible risks associated with this integration should be defined.</w:t>
            </w:r>
          </w:p>
          <w:p w14:paraId="2F784B3A" w14:textId="77777777" w:rsidR="00F93B23" w:rsidRPr="001E026A" w:rsidRDefault="00F93B23" w:rsidP="004957A0">
            <w:p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b/>
                <w:bCs/>
                <w:sz w:val="20"/>
                <w:szCs w:val="20"/>
                <w:lang w:val="en-GB"/>
              </w:rPr>
              <w:t>Proof-of-concept outcomes</w:t>
            </w:r>
            <w:r w:rsidRPr="001E026A">
              <w:rPr>
                <w:rFonts w:ascii="Tahoma" w:eastAsia="Tahoma" w:hAnsi="Tahoma" w:cs="Tahoma"/>
                <w:sz w:val="20"/>
                <w:szCs w:val="20"/>
                <w:lang w:val="en-GB"/>
              </w:rPr>
              <w:t>:</w:t>
            </w:r>
          </w:p>
          <w:p w14:paraId="34EAC51D" w14:textId="77777777" w:rsidR="00F93B23" w:rsidRPr="001E026A" w:rsidRDefault="00F93B23"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-based platform and data repository must be integrated with international medical terminology standards. The objective is to test and integrate the newly implemented system with international terminology classifiers (e.g., LOINC, SNOMED, ICD-10, OMOP). Data sources to gather data of these classifiers should be aligned during analysis phase.</w:t>
            </w:r>
          </w:p>
          <w:p w14:paraId="2D98C998" w14:textId="26D8B660" w:rsidR="00F93B23" w:rsidRPr="001E026A" w:rsidRDefault="00644476" w:rsidP="00016D9E">
            <w:pPr>
              <w:pStyle w:val="ListParagraph"/>
              <w:numPr>
                <w:ilvl w:val="0"/>
                <w:numId w:val="21"/>
              </w:numPr>
              <w:tabs>
                <w:tab w:val="left" w:pos="212"/>
              </w:tabs>
              <w:spacing w:line="276" w:lineRule="auto"/>
              <w:jc w:val="both"/>
              <w:rPr>
                <w:rFonts w:ascii="Tahoma" w:eastAsia="Tahoma" w:hAnsi="Tahoma" w:cs="Tahoma"/>
                <w:sz w:val="20"/>
                <w:szCs w:val="20"/>
                <w:lang w:val="en-GB"/>
              </w:rPr>
            </w:pPr>
            <w:r w:rsidRPr="00644476">
              <w:rPr>
                <w:rFonts w:ascii="Tahoma" w:eastAsia="Tahoma" w:hAnsi="Tahoma" w:cs="Tahoma"/>
                <w:sz w:val="20"/>
                <w:szCs w:val="20"/>
                <w:lang w:val="en-GB"/>
              </w:rPr>
              <w:t xml:space="preserve">The current HIS systems at Kaunas Clinics and </w:t>
            </w:r>
            <w:proofErr w:type="spellStart"/>
            <w:r w:rsidRPr="00644476">
              <w:rPr>
                <w:rFonts w:ascii="Tahoma" w:eastAsia="Tahoma" w:hAnsi="Tahoma" w:cs="Tahoma"/>
                <w:sz w:val="20"/>
                <w:szCs w:val="20"/>
                <w:lang w:val="en-GB"/>
              </w:rPr>
              <w:t>Šiauliai</w:t>
            </w:r>
            <w:proofErr w:type="spellEnd"/>
            <w:r w:rsidRPr="00644476">
              <w:rPr>
                <w:rFonts w:ascii="Tahoma" w:eastAsia="Tahoma" w:hAnsi="Tahoma" w:cs="Tahoma"/>
                <w:sz w:val="20"/>
                <w:szCs w:val="20"/>
                <w:lang w:val="en-GB"/>
              </w:rPr>
              <w:t xml:space="preserve"> Clinics include a REST-based API. The </w:t>
            </w:r>
            <w:proofErr w:type="spellStart"/>
            <w:r w:rsidRPr="00644476">
              <w:rPr>
                <w:rFonts w:ascii="Tahoma" w:eastAsia="Tahoma" w:hAnsi="Tahoma" w:cs="Tahoma"/>
                <w:sz w:val="20"/>
                <w:szCs w:val="20"/>
                <w:lang w:val="en-GB"/>
              </w:rPr>
              <w:t>OpenEHR</w:t>
            </w:r>
            <w:proofErr w:type="spellEnd"/>
            <w:r w:rsidRPr="00644476">
              <w:rPr>
                <w:rFonts w:ascii="Tahoma" w:eastAsia="Tahoma" w:hAnsi="Tahoma" w:cs="Tahoma"/>
                <w:sz w:val="20"/>
                <w:szCs w:val="20"/>
                <w:lang w:val="en-GB"/>
              </w:rPr>
              <w:t xml:space="preserve"> solution must be capable of retrieving data from these existing systems via the API, limited to demographic data only.</w:t>
            </w:r>
          </w:p>
        </w:tc>
      </w:tr>
      <w:tr w:rsidR="00F93B23" w:rsidRPr="001E026A" w14:paraId="27166971" w14:textId="77777777" w:rsidTr="00723D2B">
        <w:trPr>
          <w:cantSplit/>
          <w:trHeight w:val="696"/>
        </w:trPr>
        <w:tc>
          <w:tcPr>
            <w:tcW w:w="895" w:type="pct"/>
            <w:shd w:val="clear" w:color="auto" w:fill="auto"/>
            <w:vAlign w:val="center"/>
          </w:tcPr>
          <w:p w14:paraId="5078282C" w14:textId="77777777" w:rsidR="00F93B23" w:rsidRPr="001E026A" w:rsidRDefault="00F93B23" w:rsidP="0065592E">
            <w:pPr>
              <w:pStyle w:val="ListParagraph"/>
              <w:tabs>
                <w:tab w:val="left" w:pos="227"/>
              </w:tabs>
              <w:spacing w:line="276" w:lineRule="auto"/>
              <w:ind w:left="0"/>
              <w:rPr>
                <w:rFonts w:ascii="Tahoma" w:eastAsia="Tahoma" w:hAnsi="Tahoma" w:cs="Tahoma"/>
                <w:b/>
                <w:bCs/>
                <w:sz w:val="20"/>
                <w:szCs w:val="20"/>
                <w:lang w:val="en-GB"/>
              </w:rPr>
            </w:pPr>
            <w:r w:rsidRPr="001E026A">
              <w:rPr>
                <w:rFonts w:ascii="Tahoma" w:eastAsia="Tahoma" w:hAnsi="Tahoma" w:cs="Tahoma"/>
                <w:b/>
                <w:bCs/>
                <w:sz w:val="20"/>
                <w:szCs w:val="20"/>
                <w:lang w:val="en-GB"/>
              </w:rPr>
              <w:lastRenderedPageBreak/>
              <w:t>Medical form generation</w:t>
            </w:r>
          </w:p>
          <w:p w14:paraId="2CAA0D4E" w14:textId="77777777" w:rsidR="00F93B23" w:rsidRPr="001E026A" w:rsidRDefault="00F93B23" w:rsidP="0065592E">
            <w:pPr>
              <w:pStyle w:val="ListParagraph"/>
              <w:tabs>
                <w:tab w:val="left" w:pos="227"/>
              </w:tabs>
              <w:spacing w:line="276" w:lineRule="auto"/>
              <w:ind w:left="0"/>
              <w:rPr>
                <w:rFonts w:ascii="Tahoma" w:eastAsia="Tahoma" w:hAnsi="Tahoma" w:cs="Tahoma"/>
                <w:sz w:val="20"/>
                <w:szCs w:val="20"/>
                <w:lang w:val="en-GB"/>
              </w:rPr>
            </w:pPr>
            <w:r w:rsidRPr="001E026A">
              <w:rPr>
                <w:rFonts w:ascii="Tahoma" w:eastAsia="Tahoma" w:hAnsi="Tahoma" w:cs="Tahoma"/>
                <w:sz w:val="20"/>
                <w:szCs w:val="20"/>
                <w:lang w:val="en-GB"/>
              </w:rPr>
              <w:t xml:space="preserve">How difficult it is generating new medical forms based on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standard?</w:t>
            </w:r>
          </w:p>
        </w:tc>
        <w:tc>
          <w:tcPr>
            <w:tcW w:w="4105" w:type="pct"/>
          </w:tcPr>
          <w:p w14:paraId="12CD43B4" w14:textId="77777777" w:rsidR="00F93B23" w:rsidRPr="001E026A" w:rsidRDefault="00F93B23" w:rsidP="003E064A">
            <w:p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b/>
                <w:bCs/>
                <w:sz w:val="20"/>
                <w:szCs w:val="20"/>
                <w:lang w:val="en-GB"/>
              </w:rPr>
              <w:t>Proof-of-concept outcomes</w:t>
            </w:r>
            <w:r w:rsidRPr="001E026A">
              <w:rPr>
                <w:rFonts w:ascii="Tahoma" w:eastAsia="Tahoma" w:hAnsi="Tahoma" w:cs="Tahoma"/>
                <w:sz w:val="20"/>
                <w:szCs w:val="20"/>
                <w:lang w:val="en-GB"/>
              </w:rPr>
              <w:t>:</w:t>
            </w:r>
          </w:p>
          <w:p w14:paraId="67AB061D" w14:textId="77777777" w:rsidR="00F93B23" w:rsidRPr="001E026A" w:rsidRDefault="00F93B23"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Medical form creation must be conducted using the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clinical data standard and a low-code/no-code platform enabled by it. The project must involve designing and testing the process and technology for creating medical forms in a selected pilot cardiology domain. Service provider shall prepare up to 5 medical forms based on the data provided by the Client, with the Client's participation. Additionally, the Client must have the capability to independently create up to 25 additional medical forms during the project.</w:t>
            </w:r>
          </w:p>
        </w:tc>
      </w:tr>
      <w:tr w:rsidR="004D1379" w:rsidRPr="001E026A" w14:paraId="3CCA62E6" w14:textId="77777777" w:rsidTr="004D1379">
        <w:trPr>
          <w:cantSplit/>
          <w:trHeight w:val="496"/>
        </w:trPr>
        <w:tc>
          <w:tcPr>
            <w:tcW w:w="5000" w:type="pct"/>
            <w:gridSpan w:val="2"/>
            <w:shd w:val="clear" w:color="auto" w:fill="D9E2F3" w:themeFill="accent5" w:themeFillTint="33"/>
            <w:vAlign w:val="center"/>
          </w:tcPr>
          <w:p w14:paraId="1F6D3D03" w14:textId="5515B441" w:rsidR="004D1379" w:rsidRPr="001E026A" w:rsidRDefault="004D1379" w:rsidP="007C567C">
            <w:pPr>
              <w:tabs>
                <w:tab w:val="left" w:pos="212"/>
              </w:tabs>
              <w:spacing w:line="276" w:lineRule="auto"/>
              <w:jc w:val="both"/>
              <w:rPr>
                <w:rFonts w:ascii="Tahoma" w:eastAsia="Tahoma" w:hAnsi="Tahoma" w:cs="Tahoma"/>
                <w:b/>
                <w:bCs/>
                <w:sz w:val="20"/>
                <w:szCs w:val="20"/>
                <w:lang w:val="en-GB"/>
              </w:rPr>
            </w:pPr>
            <w:r w:rsidRPr="001E026A">
              <w:rPr>
                <w:rFonts w:ascii="Tahoma" w:eastAsia="Tahoma" w:hAnsi="Tahoma" w:cs="Tahoma"/>
                <w:b/>
                <w:bCs/>
                <w:sz w:val="20"/>
                <w:szCs w:val="20"/>
                <w:lang w:val="en-GB"/>
              </w:rPr>
              <w:t>UAT and business case outcomes</w:t>
            </w:r>
          </w:p>
        </w:tc>
      </w:tr>
      <w:tr w:rsidR="00744DAC" w:rsidRPr="001E026A" w14:paraId="0B1D82C3" w14:textId="77777777" w:rsidTr="00723D2B">
        <w:trPr>
          <w:cantSplit/>
          <w:trHeight w:val="696"/>
        </w:trPr>
        <w:tc>
          <w:tcPr>
            <w:tcW w:w="895" w:type="pct"/>
            <w:shd w:val="clear" w:color="auto" w:fill="auto"/>
            <w:vAlign w:val="center"/>
          </w:tcPr>
          <w:p w14:paraId="18B513AD" w14:textId="77777777" w:rsidR="00744DAC" w:rsidRPr="001E026A" w:rsidRDefault="00641B5F" w:rsidP="0065592E">
            <w:pPr>
              <w:pStyle w:val="ListParagraph"/>
              <w:tabs>
                <w:tab w:val="left" w:pos="227"/>
              </w:tabs>
              <w:spacing w:line="276" w:lineRule="auto"/>
              <w:ind w:left="0"/>
              <w:rPr>
                <w:rFonts w:ascii="Tahoma" w:eastAsia="Tahoma" w:hAnsi="Tahoma" w:cs="Tahoma"/>
                <w:b/>
                <w:bCs/>
                <w:sz w:val="20"/>
                <w:szCs w:val="20"/>
                <w:lang w:val="en-GB"/>
              </w:rPr>
            </w:pPr>
            <w:r w:rsidRPr="001E026A">
              <w:rPr>
                <w:rFonts w:ascii="Tahoma" w:eastAsia="Tahoma" w:hAnsi="Tahoma" w:cs="Tahoma"/>
                <w:b/>
                <w:bCs/>
                <w:sz w:val="20"/>
                <w:szCs w:val="20"/>
                <w:lang w:val="en-GB"/>
              </w:rPr>
              <w:t>UAT report</w:t>
            </w:r>
          </w:p>
          <w:p w14:paraId="7E2AB6A9" w14:textId="26E109AB" w:rsidR="00641B5F" w:rsidRPr="001E026A" w:rsidRDefault="00641B5F" w:rsidP="0065592E">
            <w:pPr>
              <w:pStyle w:val="ListParagraph"/>
              <w:tabs>
                <w:tab w:val="left" w:pos="227"/>
              </w:tabs>
              <w:spacing w:line="276" w:lineRule="auto"/>
              <w:ind w:left="0"/>
              <w:rPr>
                <w:rFonts w:ascii="Tahoma" w:eastAsia="Tahoma" w:hAnsi="Tahoma" w:cs="Tahoma"/>
                <w:sz w:val="20"/>
                <w:szCs w:val="20"/>
                <w:lang w:val="en-GB"/>
              </w:rPr>
            </w:pPr>
            <w:r w:rsidRPr="001E026A">
              <w:rPr>
                <w:rFonts w:ascii="Tahoma" w:eastAsia="Tahoma" w:hAnsi="Tahoma" w:cs="Tahoma"/>
                <w:sz w:val="20"/>
                <w:szCs w:val="20"/>
                <w:lang w:val="en-GB"/>
              </w:rPr>
              <w:t>To ensure that solution is tested against prepared functional and non-functional requirements.</w:t>
            </w:r>
          </w:p>
        </w:tc>
        <w:tc>
          <w:tcPr>
            <w:tcW w:w="4105" w:type="pct"/>
          </w:tcPr>
          <w:p w14:paraId="7DF4FFB5" w14:textId="77777777" w:rsidR="00126234" w:rsidRPr="001E026A" w:rsidRDefault="00126234" w:rsidP="00126234">
            <w:pPr>
              <w:tabs>
                <w:tab w:val="left" w:pos="212"/>
              </w:tabs>
              <w:spacing w:line="276" w:lineRule="auto"/>
              <w:jc w:val="both"/>
              <w:rPr>
                <w:rFonts w:ascii="Tahoma" w:eastAsia="Tahoma" w:hAnsi="Tahoma" w:cs="Tahoma"/>
                <w:b/>
                <w:bCs/>
                <w:sz w:val="20"/>
                <w:szCs w:val="20"/>
                <w:lang w:val="en-GB"/>
              </w:rPr>
            </w:pPr>
            <w:proofErr w:type="gramStart"/>
            <w:r w:rsidRPr="001E026A">
              <w:rPr>
                <w:rFonts w:ascii="Tahoma" w:eastAsia="Tahoma" w:hAnsi="Tahoma" w:cs="Tahoma"/>
                <w:b/>
                <w:bCs/>
                <w:sz w:val="20"/>
                <w:szCs w:val="20"/>
                <w:lang w:val="en-GB"/>
              </w:rPr>
              <w:t>Requirements</w:t>
            </w:r>
            <w:proofErr w:type="gramEnd"/>
            <w:r w:rsidRPr="001E026A">
              <w:rPr>
                <w:rFonts w:ascii="Tahoma" w:eastAsia="Tahoma" w:hAnsi="Tahoma" w:cs="Tahoma"/>
                <w:b/>
                <w:bCs/>
                <w:sz w:val="20"/>
                <w:szCs w:val="20"/>
                <w:lang w:val="en-GB"/>
              </w:rPr>
              <w:t xml:space="preserve"> compliance outcomes:</w:t>
            </w:r>
          </w:p>
          <w:p w14:paraId="47AE7724" w14:textId="4EE07779" w:rsidR="00744DAC" w:rsidRPr="001E026A" w:rsidRDefault="00126234" w:rsidP="00126234">
            <w:pPr>
              <w:pStyle w:val="ListParagraph"/>
              <w:numPr>
                <w:ilvl w:val="0"/>
                <w:numId w:val="21"/>
              </w:numPr>
              <w:tabs>
                <w:tab w:val="left" w:pos="212"/>
              </w:tabs>
              <w:spacing w:line="276" w:lineRule="auto"/>
              <w:jc w:val="both"/>
              <w:rPr>
                <w:rFonts w:ascii="Tahoma" w:eastAsia="Tahoma" w:hAnsi="Tahoma" w:cs="Tahoma"/>
                <w:b/>
                <w:bCs/>
                <w:sz w:val="20"/>
                <w:szCs w:val="20"/>
                <w:lang w:val="en-GB"/>
              </w:rPr>
            </w:pPr>
            <w:r w:rsidRPr="001E026A">
              <w:rPr>
                <w:rFonts w:ascii="Tahoma" w:eastAsia="Tahoma" w:hAnsi="Tahoma" w:cs="Tahoma"/>
                <w:sz w:val="20"/>
                <w:szCs w:val="20"/>
                <w:lang w:val="en-GB"/>
              </w:rPr>
              <w:t>Client will test all requirements against the defined test scenarios. Service provider shall actively participate in the testing phase, including attending all relevant meetings and providing consultations on how each requirement should be tested. If any errors are identified, they will be documented by the Client and must be addressed and resolved by the Service provider. After the testing phase, Service provider shall prepare UAT report indicating what scenarios were tested, what errors were identified and their status.</w:t>
            </w:r>
          </w:p>
        </w:tc>
      </w:tr>
      <w:tr w:rsidR="00BE3B82" w:rsidRPr="001E026A" w14:paraId="73F857CF" w14:textId="77777777" w:rsidTr="00723D2B">
        <w:trPr>
          <w:cantSplit/>
          <w:trHeight w:val="696"/>
        </w:trPr>
        <w:tc>
          <w:tcPr>
            <w:tcW w:w="895" w:type="pct"/>
            <w:shd w:val="clear" w:color="auto" w:fill="auto"/>
            <w:vAlign w:val="center"/>
          </w:tcPr>
          <w:p w14:paraId="1BB19A7E" w14:textId="77777777" w:rsidR="00BE3B82" w:rsidRPr="001E026A" w:rsidRDefault="00BE3B82" w:rsidP="0065592E">
            <w:pPr>
              <w:pStyle w:val="ListParagraph"/>
              <w:tabs>
                <w:tab w:val="left" w:pos="227"/>
              </w:tabs>
              <w:spacing w:line="276" w:lineRule="auto"/>
              <w:ind w:left="0"/>
              <w:rPr>
                <w:rFonts w:ascii="Tahoma" w:eastAsia="Tahoma" w:hAnsi="Tahoma" w:cs="Tahoma"/>
                <w:b/>
                <w:bCs/>
                <w:sz w:val="20"/>
                <w:szCs w:val="20"/>
                <w:lang w:val="en-GB"/>
              </w:rPr>
            </w:pPr>
            <w:r w:rsidRPr="001E026A">
              <w:rPr>
                <w:rFonts w:ascii="Tahoma" w:eastAsia="Tahoma" w:hAnsi="Tahoma" w:cs="Tahoma"/>
                <w:b/>
                <w:bCs/>
                <w:sz w:val="20"/>
                <w:szCs w:val="20"/>
                <w:lang w:val="en-GB"/>
              </w:rPr>
              <w:t>Data analytics</w:t>
            </w:r>
          </w:p>
          <w:p w14:paraId="729AC3D9" w14:textId="385DE27E" w:rsidR="00185927" w:rsidRPr="001E026A" w:rsidRDefault="00185927" w:rsidP="0065592E">
            <w:pPr>
              <w:pStyle w:val="ListParagraph"/>
              <w:tabs>
                <w:tab w:val="left" w:pos="227"/>
              </w:tabs>
              <w:spacing w:line="276" w:lineRule="auto"/>
              <w:ind w:left="0"/>
              <w:rPr>
                <w:rFonts w:ascii="Tahoma" w:eastAsia="Tahoma" w:hAnsi="Tahoma" w:cs="Tahoma"/>
                <w:sz w:val="20"/>
                <w:szCs w:val="20"/>
                <w:lang w:val="en-GB"/>
              </w:rPr>
            </w:pPr>
            <w:r w:rsidRPr="001E026A">
              <w:rPr>
                <w:rFonts w:ascii="Tahoma" w:eastAsia="Tahoma" w:hAnsi="Tahoma" w:cs="Tahoma"/>
                <w:sz w:val="20"/>
                <w:szCs w:val="20"/>
                <w:lang w:val="en-GB"/>
              </w:rPr>
              <w:t xml:space="preserve">What would be possibilities to ensure data analytics using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standard?</w:t>
            </w:r>
          </w:p>
        </w:tc>
        <w:tc>
          <w:tcPr>
            <w:tcW w:w="4105" w:type="pct"/>
          </w:tcPr>
          <w:p w14:paraId="35B8D831" w14:textId="74F6A453" w:rsidR="003E064A" w:rsidRPr="001E026A" w:rsidRDefault="003E064A" w:rsidP="003E064A">
            <w:pPr>
              <w:tabs>
                <w:tab w:val="left" w:pos="212"/>
              </w:tabs>
              <w:spacing w:line="276" w:lineRule="auto"/>
              <w:jc w:val="both"/>
              <w:rPr>
                <w:rFonts w:ascii="Tahoma" w:eastAsia="Tahoma" w:hAnsi="Tahoma" w:cs="Tahoma"/>
                <w:b/>
                <w:bCs/>
                <w:sz w:val="20"/>
                <w:szCs w:val="20"/>
                <w:lang w:val="en-GB"/>
              </w:rPr>
            </w:pPr>
            <w:r w:rsidRPr="001E026A">
              <w:rPr>
                <w:rFonts w:ascii="Tahoma" w:eastAsia="Tahoma" w:hAnsi="Tahoma" w:cs="Tahoma"/>
                <w:b/>
                <w:bCs/>
                <w:sz w:val="20"/>
                <w:szCs w:val="20"/>
                <w:lang w:val="en-GB"/>
              </w:rPr>
              <w:t>Business case outcomes:</w:t>
            </w:r>
          </w:p>
          <w:p w14:paraId="26E59A08" w14:textId="3D0D9A6A" w:rsidR="0058038B" w:rsidRPr="001E026A" w:rsidRDefault="003E064A" w:rsidP="0058038B">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Define data analytics capabilities based on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provide insights on advantages and disadvantages with currently used methods by </w:t>
            </w:r>
            <w:proofErr w:type="spellStart"/>
            <w:r w:rsidRPr="001E026A">
              <w:rPr>
                <w:rFonts w:ascii="Tahoma" w:eastAsia="Tahoma" w:hAnsi="Tahoma" w:cs="Tahoma"/>
                <w:sz w:val="20"/>
                <w:szCs w:val="20"/>
                <w:lang w:val="en-GB"/>
              </w:rPr>
              <w:t>Kauno</w:t>
            </w:r>
            <w:proofErr w:type="spellEnd"/>
            <w:r w:rsidRPr="001E026A">
              <w:rPr>
                <w:rFonts w:ascii="Tahoma" w:eastAsia="Tahoma" w:hAnsi="Tahoma" w:cs="Tahoma"/>
                <w:sz w:val="20"/>
                <w:szCs w:val="20"/>
                <w:lang w:val="en-GB"/>
              </w:rPr>
              <w:t xml:space="preserve"> clinics and </w:t>
            </w:r>
            <w:proofErr w:type="spellStart"/>
            <w:r w:rsidRPr="001E026A">
              <w:rPr>
                <w:rFonts w:ascii="Tahoma" w:eastAsia="Tahoma" w:hAnsi="Tahoma" w:cs="Tahoma"/>
                <w:sz w:val="20"/>
                <w:szCs w:val="20"/>
                <w:lang w:val="en-GB"/>
              </w:rPr>
              <w:t>Šiauliai</w:t>
            </w:r>
            <w:proofErr w:type="spellEnd"/>
            <w:r w:rsidRPr="001E026A">
              <w:rPr>
                <w:rFonts w:ascii="Tahoma" w:eastAsia="Tahoma" w:hAnsi="Tahoma" w:cs="Tahoma"/>
                <w:sz w:val="20"/>
                <w:szCs w:val="20"/>
                <w:lang w:val="en-GB"/>
              </w:rPr>
              <w:t xml:space="preserve"> hospital and define possible benefits for organizations if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standard would be utilized. Define tools and competences needed to ensure data analytics.</w:t>
            </w:r>
            <w:r w:rsidR="00700B22" w:rsidRPr="001E026A">
              <w:rPr>
                <w:rFonts w:ascii="Tahoma" w:eastAsia="Tahoma" w:hAnsi="Tahoma" w:cs="Tahoma"/>
                <w:sz w:val="20"/>
                <w:szCs w:val="20"/>
                <w:lang w:val="en-GB"/>
              </w:rPr>
              <w:t xml:space="preserve"> 2</w:t>
            </w:r>
            <w:r w:rsidR="0058038B" w:rsidRPr="001E026A">
              <w:rPr>
                <w:rFonts w:ascii="Tahoma" w:eastAsia="Tahoma" w:hAnsi="Tahoma" w:cs="Tahoma"/>
                <w:sz w:val="20"/>
                <w:szCs w:val="20"/>
                <w:lang w:val="en-GB"/>
              </w:rPr>
              <w:t xml:space="preserve">–3 data analytics scenarios should be defined and evaluated, analysing how such analyses can be performed using the </w:t>
            </w:r>
            <w:proofErr w:type="spellStart"/>
            <w:r w:rsidR="0058038B" w:rsidRPr="001E026A">
              <w:rPr>
                <w:rFonts w:ascii="Tahoma" w:eastAsia="Tahoma" w:hAnsi="Tahoma" w:cs="Tahoma"/>
                <w:sz w:val="20"/>
                <w:szCs w:val="20"/>
                <w:lang w:val="en-GB"/>
              </w:rPr>
              <w:t>OpenEHR</w:t>
            </w:r>
            <w:proofErr w:type="spellEnd"/>
            <w:r w:rsidR="0058038B" w:rsidRPr="001E026A">
              <w:rPr>
                <w:rFonts w:ascii="Tahoma" w:eastAsia="Tahoma" w:hAnsi="Tahoma" w:cs="Tahoma"/>
                <w:sz w:val="20"/>
                <w:szCs w:val="20"/>
                <w:lang w:val="en-GB"/>
              </w:rPr>
              <w:t xml:space="preserve"> standard compared to the current system, with insights provided.</w:t>
            </w:r>
          </w:p>
          <w:p w14:paraId="4492B969" w14:textId="77777777" w:rsidR="003E064A" w:rsidRPr="001E026A" w:rsidRDefault="003E064A" w:rsidP="003E064A">
            <w:p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b/>
                <w:bCs/>
                <w:sz w:val="20"/>
                <w:szCs w:val="20"/>
                <w:lang w:val="en-GB"/>
              </w:rPr>
              <w:t>Proof-of-concept outcomes</w:t>
            </w:r>
            <w:r w:rsidRPr="001E026A">
              <w:rPr>
                <w:rFonts w:ascii="Tahoma" w:eastAsia="Tahoma" w:hAnsi="Tahoma" w:cs="Tahoma"/>
                <w:sz w:val="20"/>
                <w:szCs w:val="20"/>
                <w:lang w:val="en-GB"/>
              </w:rPr>
              <w:t>:</w:t>
            </w:r>
          </w:p>
          <w:p w14:paraId="36584914" w14:textId="5AE0A41C" w:rsidR="00BE3B82" w:rsidRPr="001E026A" w:rsidRDefault="00BE3B82"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Conduct data analytics based on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clinical data, providing insights into its utilization, advantages, and limitations. Provide tools for data analysis and develop up to 5 data dashboards based on the Client’s clinical data repository, while enabling the Client to independently create up to 10 additional dashboards.</w:t>
            </w:r>
          </w:p>
        </w:tc>
      </w:tr>
      <w:tr w:rsidR="00BE3B82" w:rsidRPr="001E026A" w14:paraId="3ED0C1C4" w14:textId="77777777" w:rsidTr="00723D2B">
        <w:trPr>
          <w:cantSplit/>
          <w:trHeight w:val="696"/>
        </w:trPr>
        <w:tc>
          <w:tcPr>
            <w:tcW w:w="895" w:type="pct"/>
            <w:shd w:val="clear" w:color="auto" w:fill="auto"/>
            <w:vAlign w:val="center"/>
          </w:tcPr>
          <w:p w14:paraId="1DB91201" w14:textId="77777777" w:rsidR="00BE3B82" w:rsidRPr="001E026A" w:rsidRDefault="00BE3B82" w:rsidP="0065592E">
            <w:pPr>
              <w:pStyle w:val="ListParagraph"/>
              <w:tabs>
                <w:tab w:val="left" w:pos="227"/>
              </w:tabs>
              <w:spacing w:line="276" w:lineRule="auto"/>
              <w:ind w:left="0"/>
              <w:rPr>
                <w:rFonts w:ascii="Tahoma" w:eastAsia="Tahoma" w:hAnsi="Tahoma" w:cs="Tahoma"/>
                <w:b/>
                <w:bCs/>
                <w:sz w:val="20"/>
                <w:szCs w:val="20"/>
                <w:lang w:val="en-GB"/>
              </w:rPr>
            </w:pPr>
            <w:r w:rsidRPr="001E026A">
              <w:rPr>
                <w:rFonts w:ascii="Tahoma" w:eastAsia="Tahoma" w:hAnsi="Tahoma" w:cs="Tahoma"/>
                <w:b/>
                <w:bCs/>
                <w:sz w:val="20"/>
                <w:szCs w:val="20"/>
                <w:lang w:val="en-GB"/>
              </w:rPr>
              <w:lastRenderedPageBreak/>
              <w:t>Deployment strategy</w:t>
            </w:r>
          </w:p>
          <w:p w14:paraId="5FF46C01" w14:textId="77777777" w:rsidR="00BE3B82" w:rsidRPr="001E026A" w:rsidRDefault="00BE3B82" w:rsidP="0065592E">
            <w:pPr>
              <w:pStyle w:val="ListParagraph"/>
              <w:tabs>
                <w:tab w:val="left" w:pos="227"/>
              </w:tabs>
              <w:spacing w:line="276" w:lineRule="auto"/>
              <w:ind w:left="0"/>
              <w:rPr>
                <w:rFonts w:ascii="Tahoma" w:eastAsia="Tahoma" w:hAnsi="Tahoma" w:cs="Tahoma"/>
                <w:sz w:val="20"/>
                <w:szCs w:val="20"/>
                <w:lang w:val="en-GB"/>
              </w:rPr>
            </w:pPr>
            <w:r w:rsidRPr="001E026A">
              <w:rPr>
                <w:rFonts w:ascii="Tahoma" w:eastAsia="Tahoma" w:hAnsi="Tahoma" w:cs="Tahoma"/>
                <w:sz w:val="20"/>
                <w:szCs w:val="20"/>
                <w:lang w:val="en-GB"/>
              </w:rPr>
              <w:t xml:space="preserve">What would be the most suitable deployment strategy for deployment of new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based HIS? If not big-bang strategy would be used, how 2 systems would work in parallel and what associated risks could be identified?</w:t>
            </w:r>
          </w:p>
        </w:tc>
        <w:tc>
          <w:tcPr>
            <w:tcW w:w="4105" w:type="pct"/>
          </w:tcPr>
          <w:p w14:paraId="28B2DD49" w14:textId="77777777" w:rsidR="003E064A" w:rsidRPr="001E026A" w:rsidRDefault="003E064A" w:rsidP="003E064A">
            <w:pPr>
              <w:tabs>
                <w:tab w:val="left" w:pos="212"/>
              </w:tabs>
              <w:spacing w:line="276" w:lineRule="auto"/>
              <w:jc w:val="both"/>
              <w:rPr>
                <w:rFonts w:ascii="Tahoma" w:eastAsia="Tahoma" w:hAnsi="Tahoma" w:cs="Tahoma"/>
                <w:b/>
                <w:bCs/>
                <w:sz w:val="20"/>
                <w:szCs w:val="20"/>
                <w:lang w:val="en-GB"/>
              </w:rPr>
            </w:pPr>
            <w:r w:rsidRPr="001E026A">
              <w:rPr>
                <w:rFonts w:ascii="Tahoma" w:eastAsia="Tahoma" w:hAnsi="Tahoma" w:cs="Tahoma"/>
                <w:b/>
                <w:bCs/>
                <w:sz w:val="20"/>
                <w:szCs w:val="20"/>
                <w:lang w:val="en-GB"/>
              </w:rPr>
              <w:t>Business case outcomes:</w:t>
            </w:r>
          </w:p>
          <w:p w14:paraId="4620F4AC" w14:textId="77777777" w:rsidR="00723D2B" w:rsidRPr="001E026A" w:rsidRDefault="00723D2B"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Assess the overall organizational readiness to adopt the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standard.</w:t>
            </w:r>
          </w:p>
          <w:p w14:paraId="795745E5" w14:textId="77777777" w:rsidR="00723D2B" w:rsidRPr="001E026A" w:rsidRDefault="00723D2B"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Identify and evaluate possible alternatives to the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repository, such as FHIR or other standards, outlining their advantages and disadvantages.</w:t>
            </w:r>
          </w:p>
          <w:p w14:paraId="2421531C" w14:textId="7F781AEE" w:rsidR="00723D2B" w:rsidRPr="001E026A" w:rsidRDefault="00723D2B"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proofErr w:type="spellStart"/>
            <w:r w:rsidRPr="001E026A">
              <w:rPr>
                <w:rFonts w:ascii="Tahoma" w:eastAsia="Tahoma" w:hAnsi="Tahoma" w:cs="Tahoma"/>
                <w:sz w:val="20"/>
                <w:szCs w:val="20"/>
                <w:lang w:val="en-GB"/>
              </w:rPr>
              <w:t>Analyze</w:t>
            </w:r>
            <w:proofErr w:type="spellEnd"/>
            <w:r w:rsidRPr="001E026A">
              <w:rPr>
                <w:rFonts w:ascii="Tahoma" w:eastAsia="Tahoma" w:hAnsi="Tahoma" w:cs="Tahoma"/>
                <w:sz w:val="20"/>
                <w:szCs w:val="20"/>
                <w:lang w:val="en-GB"/>
              </w:rPr>
              <w:t xml:space="preserve"> each associated information system at </w:t>
            </w:r>
            <w:proofErr w:type="spellStart"/>
            <w:r w:rsidRPr="001E026A">
              <w:rPr>
                <w:rFonts w:ascii="Tahoma" w:eastAsia="Tahoma" w:hAnsi="Tahoma" w:cs="Tahoma"/>
                <w:sz w:val="20"/>
                <w:szCs w:val="20"/>
                <w:lang w:val="en-GB"/>
              </w:rPr>
              <w:t>Kauno</w:t>
            </w:r>
            <w:proofErr w:type="spellEnd"/>
            <w:r w:rsidRPr="001E026A">
              <w:rPr>
                <w:rFonts w:ascii="Tahoma" w:eastAsia="Tahoma" w:hAnsi="Tahoma" w:cs="Tahoma"/>
                <w:sz w:val="20"/>
                <w:szCs w:val="20"/>
                <w:lang w:val="en-GB"/>
              </w:rPr>
              <w:t xml:space="preserve"> Clinics and </w:t>
            </w:r>
            <w:proofErr w:type="spellStart"/>
            <w:r w:rsidRPr="001E026A">
              <w:rPr>
                <w:rFonts w:ascii="Tahoma" w:eastAsia="Tahoma" w:hAnsi="Tahoma" w:cs="Tahoma"/>
                <w:sz w:val="20"/>
                <w:szCs w:val="20"/>
                <w:lang w:val="en-GB"/>
              </w:rPr>
              <w:t>Šiauliai</w:t>
            </w:r>
            <w:proofErr w:type="spellEnd"/>
            <w:r w:rsidRPr="001E026A">
              <w:rPr>
                <w:rFonts w:ascii="Tahoma" w:eastAsia="Tahoma" w:hAnsi="Tahoma" w:cs="Tahoma"/>
                <w:sz w:val="20"/>
                <w:szCs w:val="20"/>
                <w:lang w:val="en-GB"/>
              </w:rPr>
              <w:t xml:space="preserve"> Hospital, assessing their capability to adopt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and determining the feasibility level of such adoption, for example, total new application should be deployed, only repository should be changed, but interface shall be maintained, etc.</w:t>
            </w:r>
          </w:p>
          <w:p w14:paraId="2D7E28D2" w14:textId="7CFA8330" w:rsidR="00723D2B" w:rsidRPr="001E026A" w:rsidRDefault="00723D2B"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Define the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software landscape and evaluate its future prospects. Provide up to 3 case studies of hospitals that have implemented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and organize online meetings with these hospitals to share their experiences.</w:t>
            </w:r>
          </w:p>
          <w:p w14:paraId="5BF0DD59" w14:textId="77777777" w:rsidR="00723D2B" w:rsidRPr="001E026A" w:rsidRDefault="00723D2B"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Identify open-source solutions and key market players within the industry.</w:t>
            </w:r>
          </w:p>
          <w:p w14:paraId="42689019" w14:textId="77777777" w:rsidR="00723D2B" w:rsidRPr="001E026A" w:rsidRDefault="00723D2B"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Assess the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 xml:space="preserve"> roadmap and planned changes.</w:t>
            </w:r>
          </w:p>
          <w:p w14:paraId="2F4FBEF7" w14:textId="7BBB116B" w:rsidR="00723D2B" w:rsidRPr="001E026A" w:rsidRDefault="00723D2B"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Develop a possible implementation plan for both </w:t>
            </w:r>
            <w:proofErr w:type="spellStart"/>
            <w:r w:rsidRPr="001E026A">
              <w:rPr>
                <w:rFonts w:ascii="Tahoma" w:eastAsia="Tahoma" w:hAnsi="Tahoma" w:cs="Tahoma"/>
                <w:sz w:val="20"/>
                <w:szCs w:val="20"/>
                <w:lang w:val="en-GB"/>
              </w:rPr>
              <w:t>Kauno</w:t>
            </w:r>
            <w:proofErr w:type="spellEnd"/>
            <w:r w:rsidRPr="001E026A">
              <w:rPr>
                <w:rFonts w:ascii="Tahoma" w:eastAsia="Tahoma" w:hAnsi="Tahoma" w:cs="Tahoma"/>
                <w:sz w:val="20"/>
                <w:szCs w:val="20"/>
                <w:lang w:val="en-GB"/>
              </w:rPr>
              <w:t xml:space="preserve"> Clinics and </w:t>
            </w:r>
            <w:proofErr w:type="spellStart"/>
            <w:r w:rsidRPr="001E026A">
              <w:rPr>
                <w:rFonts w:ascii="Tahoma" w:eastAsia="Tahoma" w:hAnsi="Tahoma" w:cs="Tahoma"/>
                <w:sz w:val="20"/>
                <w:szCs w:val="20"/>
                <w:lang w:val="en-GB"/>
              </w:rPr>
              <w:t>Šiauliai</w:t>
            </w:r>
            <w:proofErr w:type="spellEnd"/>
            <w:r w:rsidRPr="001E026A">
              <w:rPr>
                <w:rFonts w:ascii="Tahoma" w:eastAsia="Tahoma" w:hAnsi="Tahoma" w:cs="Tahoma"/>
                <w:sz w:val="20"/>
                <w:szCs w:val="20"/>
                <w:lang w:val="en-GB"/>
              </w:rPr>
              <w:t xml:space="preserve"> Hospital, including a timeline and budget estimation for such projects to adopt </w:t>
            </w:r>
            <w:proofErr w:type="spellStart"/>
            <w:r w:rsidRPr="001E026A">
              <w:rPr>
                <w:rFonts w:ascii="Tahoma" w:eastAsia="Tahoma" w:hAnsi="Tahoma" w:cs="Tahoma"/>
                <w:sz w:val="20"/>
                <w:szCs w:val="20"/>
                <w:lang w:val="en-GB"/>
              </w:rPr>
              <w:t>OpenEHR</w:t>
            </w:r>
            <w:proofErr w:type="spellEnd"/>
            <w:r w:rsidRPr="001E026A">
              <w:rPr>
                <w:rFonts w:ascii="Tahoma" w:eastAsia="Tahoma" w:hAnsi="Tahoma" w:cs="Tahoma"/>
                <w:sz w:val="20"/>
                <w:szCs w:val="20"/>
                <w:lang w:val="en-GB"/>
              </w:rPr>
              <w:t>.</w:t>
            </w:r>
          </w:p>
          <w:p w14:paraId="215DD782" w14:textId="4D1977A7" w:rsidR="00723D2B" w:rsidRPr="001E026A" w:rsidRDefault="00723D2B"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 xml:space="preserve">Propose a future architecture for </w:t>
            </w:r>
            <w:proofErr w:type="spellStart"/>
            <w:r w:rsidRPr="001E026A">
              <w:rPr>
                <w:rFonts w:ascii="Tahoma" w:eastAsia="Tahoma" w:hAnsi="Tahoma" w:cs="Tahoma"/>
                <w:sz w:val="20"/>
                <w:szCs w:val="20"/>
                <w:lang w:val="en-GB"/>
              </w:rPr>
              <w:t>Kauno</w:t>
            </w:r>
            <w:proofErr w:type="spellEnd"/>
            <w:r w:rsidRPr="001E026A">
              <w:rPr>
                <w:rFonts w:ascii="Tahoma" w:eastAsia="Tahoma" w:hAnsi="Tahoma" w:cs="Tahoma"/>
                <w:sz w:val="20"/>
                <w:szCs w:val="20"/>
                <w:lang w:val="en-GB"/>
              </w:rPr>
              <w:t xml:space="preserve"> Clinics and </w:t>
            </w:r>
            <w:proofErr w:type="spellStart"/>
            <w:r w:rsidRPr="001E026A">
              <w:rPr>
                <w:rFonts w:ascii="Tahoma" w:eastAsia="Tahoma" w:hAnsi="Tahoma" w:cs="Tahoma"/>
                <w:sz w:val="20"/>
                <w:szCs w:val="20"/>
                <w:lang w:val="en-GB"/>
              </w:rPr>
              <w:t>Šiauliai</w:t>
            </w:r>
            <w:proofErr w:type="spellEnd"/>
            <w:r w:rsidRPr="001E026A">
              <w:rPr>
                <w:rFonts w:ascii="Tahoma" w:eastAsia="Tahoma" w:hAnsi="Tahoma" w:cs="Tahoma"/>
                <w:sz w:val="20"/>
                <w:szCs w:val="20"/>
                <w:lang w:val="en-GB"/>
              </w:rPr>
              <w:t xml:space="preserve"> Hospital. If the project is implemented in phases, an interim architecture should also be provided. The architecture must include both functional and data-level components.</w:t>
            </w:r>
          </w:p>
          <w:p w14:paraId="3EE052AE" w14:textId="28215E89" w:rsidR="00723D2B" w:rsidRPr="001E026A" w:rsidRDefault="00723D2B" w:rsidP="00E57DD8">
            <w:pPr>
              <w:pStyle w:val="ListParagraph"/>
              <w:numPr>
                <w:ilvl w:val="0"/>
                <w:numId w:val="21"/>
              </w:numPr>
              <w:tabs>
                <w:tab w:val="left" w:pos="212"/>
              </w:tabs>
              <w:spacing w:line="276" w:lineRule="auto"/>
              <w:jc w:val="both"/>
              <w:rPr>
                <w:rFonts w:ascii="Tahoma" w:eastAsia="Tahoma" w:hAnsi="Tahoma" w:cs="Tahoma"/>
                <w:sz w:val="20"/>
                <w:szCs w:val="20"/>
                <w:lang w:val="en-GB"/>
              </w:rPr>
            </w:pPr>
            <w:r w:rsidRPr="001E026A">
              <w:rPr>
                <w:rFonts w:ascii="Tahoma" w:eastAsia="Tahoma" w:hAnsi="Tahoma" w:cs="Tahoma"/>
                <w:sz w:val="20"/>
                <w:szCs w:val="20"/>
                <w:lang w:val="en-GB"/>
              </w:rPr>
              <w:t>Evaluate additional considerations, such as cloud vs. on-premise deployment, security risks, and other relevant aspects for project implementation.</w:t>
            </w:r>
          </w:p>
        </w:tc>
      </w:tr>
    </w:tbl>
    <w:p w14:paraId="772D48D0" w14:textId="77777777" w:rsidR="00BC54B4" w:rsidRPr="001E026A" w:rsidRDefault="00BC54B4" w:rsidP="00BC54B4">
      <w:pPr>
        <w:spacing w:after="120"/>
        <w:ind w:left="360"/>
        <w:jc w:val="both"/>
        <w:rPr>
          <w:rFonts w:ascii="Tahoma" w:eastAsia="Tahoma" w:hAnsi="Tahoma" w:cs="Tahoma"/>
          <w:sz w:val="22"/>
          <w:szCs w:val="22"/>
          <w:lang w:val="en-GB"/>
        </w:rPr>
        <w:sectPr w:rsidR="00BC54B4" w:rsidRPr="001E026A" w:rsidSect="00BC54B4">
          <w:pgSz w:w="16838" w:h="11906" w:orient="landscape"/>
          <w:pgMar w:top="1699" w:right="1138" w:bottom="562" w:left="1138" w:header="562" w:footer="562" w:gutter="0"/>
          <w:cols w:space="1296"/>
          <w:titlePg/>
          <w:docGrid w:linePitch="360"/>
        </w:sectPr>
      </w:pPr>
    </w:p>
    <w:p w14:paraId="5C3C7940" w14:textId="3970D6D1" w:rsidR="00D04F37" w:rsidRPr="001E026A" w:rsidRDefault="00D04F37" w:rsidP="00DB3AA1">
      <w:pPr>
        <w:pStyle w:val="Heading1"/>
        <w:jc w:val="both"/>
        <w:rPr>
          <w:sz w:val="22"/>
          <w:szCs w:val="22"/>
        </w:rPr>
      </w:pPr>
      <w:bookmarkStart w:id="17" w:name="_Toc192850459"/>
      <w:bookmarkStart w:id="18" w:name="_Toc192850460"/>
      <w:bookmarkStart w:id="19" w:name="_Toc192850466"/>
      <w:bookmarkStart w:id="20" w:name="_Toc188970664"/>
      <w:bookmarkStart w:id="21" w:name="_Toc188970753"/>
      <w:bookmarkStart w:id="22" w:name="_Toc188970665"/>
      <w:bookmarkStart w:id="23" w:name="_Toc188970754"/>
      <w:bookmarkStart w:id="24" w:name="_Toc188970666"/>
      <w:bookmarkStart w:id="25" w:name="_Toc188970755"/>
      <w:bookmarkStart w:id="26" w:name="_Toc188970667"/>
      <w:bookmarkStart w:id="27" w:name="_Toc188970756"/>
      <w:bookmarkStart w:id="28" w:name="_Toc188970668"/>
      <w:bookmarkStart w:id="29" w:name="_Toc188970757"/>
      <w:bookmarkStart w:id="30" w:name="_Toc188970669"/>
      <w:bookmarkStart w:id="31" w:name="_Toc188970758"/>
      <w:bookmarkStart w:id="32" w:name="_Toc188970670"/>
      <w:bookmarkStart w:id="33" w:name="_Toc188970759"/>
      <w:bookmarkStart w:id="34" w:name="_Toc188970671"/>
      <w:bookmarkStart w:id="35" w:name="_Toc188970760"/>
      <w:bookmarkStart w:id="36" w:name="_Toc188970672"/>
      <w:bookmarkStart w:id="37" w:name="_Toc188970761"/>
      <w:bookmarkStart w:id="38" w:name="_Toc188970673"/>
      <w:bookmarkStart w:id="39" w:name="_Toc188970762"/>
      <w:bookmarkStart w:id="40" w:name="_Toc188970674"/>
      <w:bookmarkStart w:id="41" w:name="_Toc188970763"/>
      <w:bookmarkStart w:id="42" w:name="_Toc188970675"/>
      <w:bookmarkStart w:id="43" w:name="_Toc188970764"/>
      <w:bookmarkStart w:id="44" w:name="_Toc188970676"/>
      <w:bookmarkStart w:id="45" w:name="_Toc188970765"/>
      <w:bookmarkStart w:id="46" w:name="_Toc188970677"/>
      <w:bookmarkStart w:id="47" w:name="_Toc188970766"/>
      <w:bookmarkStart w:id="48" w:name="_Toc188970678"/>
      <w:bookmarkStart w:id="49" w:name="_Toc188970767"/>
      <w:bookmarkStart w:id="50" w:name="_Toc188970679"/>
      <w:bookmarkStart w:id="51" w:name="_Toc188970768"/>
      <w:bookmarkStart w:id="52" w:name="_Toc188970680"/>
      <w:bookmarkStart w:id="53" w:name="_Toc188970769"/>
      <w:bookmarkStart w:id="54" w:name="_Toc188970681"/>
      <w:bookmarkStart w:id="55" w:name="_Toc188970770"/>
      <w:bookmarkStart w:id="56" w:name="_Toc188970682"/>
      <w:bookmarkStart w:id="57" w:name="_Toc188970771"/>
      <w:bookmarkStart w:id="58" w:name="_Toc192850488"/>
      <w:bookmarkStart w:id="59" w:name="_Toc187773897"/>
      <w:bookmarkStart w:id="60" w:name="_Toc193724019"/>
      <w:bookmarkStart w:id="61" w:name="_Ref187170877"/>
      <w:bookmarkStart w:id="62" w:name="_Ref187170882"/>
      <w:bookmarkStart w:id="63" w:name="_Ref187170887"/>
      <w:bookmarkEnd w:id="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1E026A">
        <w:rPr>
          <w:sz w:val="22"/>
          <w:szCs w:val="22"/>
        </w:rPr>
        <w:lastRenderedPageBreak/>
        <w:t>Functional requirements</w:t>
      </w:r>
      <w:bookmarkEnd w:id="59"/>
      <w:bookmarkEnd w:id="60"/>
    </w:p>
    <w:p w14:paraId="6221ACA2" w14:textId="583A1962" w:rsidR="002B2CEC" w:rsidRPr="001E026A" w:rsidRDefault="00B30474" w:rsidP="00CC4361">
      <w:pPr>
        <w:pStyle w:val="Heading1"/>
        <w:numPr>
          <w:ilvl w:val="1"/>
          <w:numId w:val="20"/>
        </w:numPr>
        <w:jc w:val="both"/>
        <w:rPr>
          <w:sz w:val="22"/>
          <w:szCs w:val="22"/>
        </w:rPr>
      </w:pPr>
      <w:bookmarkStart w:id="64" w:name="_Toc193724020"/>
      <w:bookmarkStart w:id="65" w:name="_Toc187773898"/>
      <w:r w:rsidRPr="001E026A">
        <w:rPr>
          <w:sz w:val="22"/>
          <w:szCs w:val="22"/>
        </w:rPr>
        <w:t xml:space="preserve">Solution to store and manage clinical data based on </w:t>
      </w:r>
      <w:proofErr w:type="spellStart"/>
      <w:r w:rsidRPr="001E026A">
        <w:rPr>
          <w:sz w:val="22"/>
          <w:szCs w:val="22"/>
        </w:rPr>
        <w:t>openEHR</w:t>
      </w:r>
      <w:proofErr w:type="spellEnd"/>
      <w:r w:rsidRPr="001E026A">
        <w:rPr>
          <w:sz w:val="22"/>
          <w:szCs w:val="22"/>
        </w:rPr>
        <w:t xml:space="preserve"> specifications</w:t>
      </w:r>
      <w:bookmarkEnd w:id="64"/>
    </w:p>
    <w:p w14:paraId="7E97A3E5" w14:textId="61AD5CB9" w:rsidR="005C3918" w:rsidRPr="001E026A" w:rsidRDefault="00BB66AF" w:rsidP="00CC4361">
      <w:pPr>
        <w:pStyle w:val="Heading3"/>
        <w:ind w:left="1530" w:hanging="810"/>
        <w:rPr>
          <w:sz w:val="22"/>
          <w:szCs w:val="22"/>
        </w:rPr>
      </w:pPr>
      <w:bookmarkStart w:id="66" w:name="_Toc193724021"/>
      <w:r w:rsidRPr="001E026A">
        <w:rPr>
          <w:sz w:val="22"/>
          <w:szCs w:val="22"/>
        </w:rPr>
        <w:t>Cl</w:t>
      </w:r>
      <w:r w:rsidR="00230AD0" w:rsidRPr="001E026A">
        <w:rPr>
          <w:sz w:val="22"/>
          <w:szCs w:val="22"/>
        </w:rPr>
        <w:t xml:space="preserve">inical </w:t>
      </w:r>
      <w:r w:rsidR="00046C50" w:rsidRPr="001E026A">
        <w:rPr>
          <w:sz w:val="22"/>
          <w:szCs w:val="22"/>
        </w:rPr>
        <w:t xml:space="preserve">data repository </w:t>
      </w:r>
      <w:r w:rsidR="00230AD0" w:rsidRPr="001E026A">
        <w:rPr>
          <w:sz w:val="22"/>
          <w:szCs w:val="22"/>
        </w:rPr>
        <w:t>(CDR)</w:t>
      </w:r>
      <w:bookmarkEnd w:id="66"/>
      <w:r w:rsidR="00230AD0" w:rsidRPr="001E026A">
        <w:rPr>
          <w:sz w:val="22"/>
          <w:szCs w:val="22"/>
        </w:rPr>
        <w:t xml:space="preserve"> </w:t>
      </w:r>
    </w:p>
    <w:p w14:paraId="2695DAFD" w14:textId="54E01CD2" w:rsidR="00230AD0" w:rsidRPr="001E026A" w:rsidRDefault="005C3918"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S</w:t>
      </w:r>
      <w:r w:rsidR="00230AD0" w:rsidRPr="001E026A">
        <w:rPr>
          <w:rFonts w:ascii="Tahoma" w:eastAsia="Tahoma" w:hAnsi="Tahoma" w:cs="Tahoma"/>
          <w:sz w:val="22"/>
          <w:szCs w:val="22"/>
          <w:lang w:val="en-GB"/>
        </w:rPr>
        <w:t>olution to store clinical data and documents. This should support secure insertion, updating, retrieval, version control and access.</w:t>
      </w:r>
    </w:p>
    <w:p w14:paraId="2524C819" w14:textId="3F100F79" w:rsidR="00DB5B27" w:rsidRPr="001E026A" w:rsidRDefault="00DB5B27"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The CDR to be provided shall support and service the following, including, but not limited to;</w:t>
      </w:r>
    </w:p>
    <w:p w14:paraId="6BF241B6" w14:textId="5DAC29D3" w:rsidR="00DB5B27" w:rsidRPr="001E026A" w:rsidRDefault="00DB5B27" w:rsidP="00DB3AA1">
      <w:pPr>
        <w:numPr>
          <w:ilvl w:val="1"/>
          <w:numId w:val="3"/>
        </w:numPr>
        <w:tabs>
          <w:tab w:val="left" w:pos="1843"/>
        </w:tabs>
        <w:jc w:val="both"/>
        <w:rPr>
          <w:rFonts w:ascii="Tahoma" w:eastAsia="Tahoma" w:hAnsi="Tahoma" w:cs="Tahoma"/>
          <w:sz w:val="22"/>
          <w:szCs w:val="22"/>
          <w:lang w:val="en-GB"/>
        </w:rPr>
      </w:pP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EHR API</w:t>
      </w:r>
    </w:p>
    <w:p w14:paraId="47CFDAB4" w14:textId="51FA398A" w:rsidR="00DB5B27" w:rsidRPr="001E026A" w:rsidRDefault="00DB5B27" w:rsidP="00DB3AA1">
      <w:pPr>
        <w:numPr>
          <w:ilvl w:val="1"/>
          <w:numId w:val="3"/>
        </w:numPr>
        <w:tabs>
          <w:tab w:val="left" w:pos="1843"/>
        </w:tabs>
        <w:jc w:val="both"/>
        <w:rPr>
          <w:rFonts w:ascii="Tahoma" w:eastAsia="Tahoma" w:hAnsi="Tahoma" w:cs="Tahoma"/>
          <w:sz w:val="22"/>
          <w:szCs w:val="22"/>
          <w:lang w:val="en-GB"/>
        </w:rPr>
      </w:pP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Query API</w:t>
      </w:r>
    </w:p>
    <w:p w14:paraId="0C060156" w14:textId="7B283DEB" w:rsidR="00DB5B27" w:rsidRPr="001E026A" w:rsidRDefault="00DB5B27" w:rsidP="00DB3AA1">
      <w:pPr>
        <w:numPr>
          <w:ilvl w:val="1"/>
          <w:numId w:val="3"/>
        </w:numPr>
        <w:tabs>
          <w:tab w:val="left" w:pos="1843"/>
        </w:tabs>
        <w:jc w:val="both"/>
        <w:rPr>
          <w:rFonts w:ascii="Tahoma" w:eastAsia="Tahoma" w:hAnsi="Tahoma" w:cs="Tahoma"/>
          <w:sz w:val="22"/>
          <w:szCs w:val="22"/>
          <w:lang w:val="en-GB"/>
        </w:rPr>
      </w:pP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Definition API</w:t>
      </w:r>
    </w:p>
    <w:p w14:paraId="5D6E00D4" w14:textId="0F2160D7" w:rsidR="00DB5B27" w:rsidRPr="001E026A" w:rsidRDefault="00DB5B27" w:rsidP="00DB3AA1">
      <w:pPr>
        <w:numPr>
          <w:ilvl w:val="1"/>
          <w:numId w:val="3"/>
        </w:numPr>
        <w:tabs>
          <w:tab w:val="left" w:pos="1843"/>
        </w:tabs>
        <w:jc w:val="both"/>
        <w:rPr>
          <w:rFonts w:ascii="Tahoma" w:eastAsia="Tahoma" w:hAnsi="Tahoma" w:cs="Tahoma"/>
          <w:sz w:val="22"/>
          <w:szCs w:val="22"/>
          <w:lang w:val="en-GB"/>
        </w:rPr>
      </w:pPr>
      <w:r w:rsidRPr="001E026A">
        <w:rPr>
          <w:rFonts w:ascii="Tahoma" w:eastAsia="Tahoma" w:hAnsi="Tahoma" w:cs="Tahoma"/>
          <w:sz w:val="22"/>
          <w:szCs w:val="22"/>
          <w:lang w:val="en-GB"/>
        </w:rPr>
        <w:t>Audit and monitoring</w:t>
      </w:r>
    </w:p>
    <w:p w14:paraId="6022B4E2" w14:textId="78DD01CC" w:rsidR="00DB5B27" w:rsidRPr="001E026A" w:rsidRDefault="00DB5B27" w:rsidP="00DB3AA1">
      <w:pPr>
        <w:numPr>
          <w:ilvl w:val="1"/>
          <w:numId w:val="3"/>
        </w:numPr>
        <w:tabs>
          <w:tab w:val="left" w:pos="1843"/>
        </w:tabs>
        <w:jc w:val="both"/>
        <w:rPr>
          <w:rFonts w:ascii="Tahoma" w:eastAsia="Tahoma" w:hAnsi="Tahoma" w:cs="Tahoma"/>
          <w:sz w:val="22"/>
          <w:szCs w:val="22"/>
          <w:lang w:val="en-GB"/>
        </w:rPr>
      </w:pPr>
      <w:r w:rsidRPr="001E026A">
        <w:rPr>
          <w:rFonts w:ascii="Tahoma" w:eastAsia="Tahoma" w:hAnsi="Tahoma" w:cs="Tahoma"/>
          <w:sz w:val="22"/>
          <w:szCs w:val="22"/>
          <w:lang w:val="en-GB"/>
        </w:rPr>
        <w:t>Bulk insertion and querying capabilities that will not lead to timeouts. Multiple data formats need to be supported (</w:t>
      </w:r>
      <w:proofErr w:type="gramStart"/>
      <w:r w:rsidRPr="001E026A">
        <w:rPr>
          <w:rFonts w:ascii="Tahoma" w:eastAsia="Tahoma" w:hAnsi="Tahoma" w:cs="Tahoma"/>
          <w:sz w:val="22"/>
          <w:szCs w:val="22"/>
          <w:lang w:val="en-GB"/>
        </w:rPr>
        <w:t>e.g.</w:t>
      </w:r>
      <w:proofErr w:type="gramEnd"/>
      <w:r w:rsidRPr="001E026A">
        <w:rPr>
          <w:rFonts w:ascii="Tahoma" w:eastAsia="Tahoma" w:hAnsi="Tahoma" w:cs="Tahoma"/>
          <w:sz w:val="22"/>
          <w:szCs w:val="22"/>
          <w:lang w:val="en-GB"/>
        </w:rPr>
        <w:t xml:space="preserve"> XML, JSON)</w:t>
      </w:r>
    </w:p>
    <w:p w14:paraId="518D91AD" w14:textId="0E4D04E3" w:rsidR="00DB5B27" w:rsidRPr="001E026A" w:rsidRDefault="00DB5B27" w:rsidP="00DB3AA1">
      <w:pPr>
        <w:numPr>
          <w:ilvl w:val="1"/>
          <w:numId w:val="3"/>
        </w:numPr>
        <w:tabs>
          <w:tab w:val="left" w:pos="1843"/>
        </w:tabs>
        <w:jc w:val="both"/>
        <w:rPr>
          <w:rFonts w:ascii="Tahoma" w:eastAsia="Tahoma" w:hAnsi="Tahoma" w:cs="Tahoma"/>
          <w:sz w:val="22"/>
          <w:szCs w:val="22"/>
          <w:lang w:val="en-GB"/>
        </w:rPr>
      </w:pPr>
      <w:r w:rsidRPr="001E026A">
        <w:rPr>
          <w:rFonts w:ascii="Tahoma" w:eastAsia="Tahoma" w:hAnsi="Tahoma" w:cs="Tahoma"/>
          <w:sz w:val="22"/>
          <w:szCs w:val="22"/>
          <w:lang w:val="en-GB"/>
        </w:rPr>
        <w:t>On premises installation and configuration.</w:t>
      </w:r>
    </w:p>
    <w:p w14:paraId="0B330714" w14:textId="781972F9" w:rsidR="005C3918" w:rsidRPr="001E026A" w:rsidRDefault="00DB5B27"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While there are no restrictions on the choice of database system, it is important to note that the pilot site uses the OpenShift platform to host applications and services. Therefore, any database system selected/used must support the </w:t>
      </w: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software in meeting performance requirements and operate effectively as an on-premise service.</w:t>
      </w:r>
    </w:p>
    <w:p w14:paraId="60CA5DBA" w14:textId="6C967013" w:rsidR="00781890" w:rsidRPr="001E026A" w:rsidRDefault="00375905" w:rsidP="00CC4361">
      <w:pPr>
        <w:pStyle w:val="Heading3"/>
        <w:ind w:left="1530" w:hanging="810"/>
        <w:rPr>
          <w:sz w:val="22"/>
          <w:szCs w:val="22"/>
        </w:rPr>
      </w:pPr>
      <w:bookmarkStart w:id="67" w:name="_Toc193724022"/>
      <w:r w:rsidRPr="001E026A">
        <w:rPr>
          <w:sz w:val="22"/>
          <w:szCs w:val="22"/>
        </w:rPr>
        <w:t xml:space="preserve">FHIR based-based </w:t>
      </w:r>
      <w:r w:rsidR="001043D1" w:rsidRPr="001E026A">
        <w:rPr>
          <w:sz w:val="22"/>
          <w:szCs w:val="22"/>
        </w:rPr>
        <w:t xml:space="preserve">master patient index </w:t>
      </w:r>
      <w:r w:rsidRPr="001E026A">
        <w:rPr>
          <w:sz w:val="22"/>
          <w:szCs w:val="22"/>
        </w:rPr>
        <w:t>(MPI)</w:t>
      </w:r>
      <w:bookmarkEnd w:id="67"/>
    </w:p>
    <w:p w14:paraId="1D0D1D99" w14:textId="77777777" w:rsidR="00D2005A" w:rsidRPr="001E026A" w:rsidRDefault="00D2005A" w:rsidP="00DB3AA1">
      <w:pPr>
        <w:pStyle w:val="ListParagraph"/>
        <w:numPr>
          <w:ilvl w:val="0"/>
          <w:numId w:val="3"/>
        </w:numPr>
        <w:jc w:val="both"/>
        <w:rPr>
          <w:rFonts w:ascii="Tahoma" w:eastAsia="Tahoma" w:hAnsi="Tahoma" w:cs="Tahoma"/>
          <w:lang w:val="en-GB"/>
        </w:rPr>
      </w:pPr>
      <w:r w:rsidRPr="001E026A">
        <w:rPr>
          <w:rFonts w:ascii="Tahoma" w:eastAsia="Tahoma" w:hAnsi="Tahoma" w:cs="Tahoma"/>
          <w:lang w:val="en-GB"/>
        </w:rPr>
        <w:t xml:space="preserve">Support for FHIR based Master Patient Index (MPI) to manage Demographics data. </w:t>
      </w:r>
    </w:p>
    <w:p w14:paraId="78841CD4" w14:textId="75A8136E" w:rsidR="004863B9" w:rsidRPr="001E026A" w:rsidRDefault="004863B9"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While an MPI is an external service to the </w:t>
      </w: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CDR, it is important to ensure that the correct EHRs are created in the CDR and properly linked to the corresponding patient records.</w:t>
      </w:r>
    </w:p>
    <w:p w14:paraId="75C6A58F" w14:textId="067C68C6" w:rsidR="00781890" w:rsidRPr="001E026A" w:rsidRDefault="004863B9"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In cases where a patient identifier does not exist, the CDR must still be able to create an EHR for the patient and ensure that each created EHR is uniquely associated with one patient identifier.</w:t>
      </w:r>
    </w:p>
    <w:p w14:paraId="4707E072" w14:textId="54894384" w:rsidR="004863B9" w:rsidRPr="001E026A" w:rsidRDefault="00B70DC5" w:rsidP="00CC4361">
      <w:pPr>
        <w:pStyle w:val="Heading3"/>
        <w:ind w:left="1530" w:hanging="810"/>
        <w:rPr>
          <w:sz w:val="22"/>
          <w:szCs w:val="22"/>
        </w:rPr>
      </w:pPr>
      <w:bookmarkStart w:id="68" w:name="_Toc193724023"/>
      <w:r w:rsidRPr="001E026A">
        <w:rPr>
          <w:sz w:val="22"/>
          <w:szCs w:val="22"/>
        </w:rPr>
        <w:t>Data integration</w:t>
      </w:r>
      <w:bookmarkEnd w:id="68"/>
    </w:p>
    <w:p w14:paraId="1B9F3D85" w14:textId="29FF366F" w:rsidR="004863B9" w:rsidRPr="001E026A" w:rsidRDefault="00C52CD8" w:rsidP="00DB3AA1">
      <w:pPr>
        <w:pStyle w:val="ListParagraph"/>
        <w:numPr>
          <w:ilvl w:val="0"/>
          <w:numId w:val="3"/>
        </w:numPr>
        <w:jc w:val="both"/>
        <w:rPr>
          <w:rFonts w:ascii="Tahoma" w:eastAsia="Tahoma" w:hAnsi="Tahoma" w:cs="Tahoma"/>
          <w:lang w:val="en-GB"/>
        </w:rPr>
      </w:pPr>
      <w:r w:rsidRPr="001E026A">
        <w:rPr>
          <w:rFonts w:ascii="Tahoma" w:eastAsia="Tahoma" w:hAnsi="Tahoma" w:cs="Tahoma"/>
          <w:lang w:val="en-GB"/>
        </w:rPr>
        <w:t xml:space="preserve">Additionally, the </w:t>
      </w:r>
      <w:proofErr w:type="spellStart"/>
      <w:r w:rsidRPr="001E026A">
        <w:rPr>
          <w:rFonts w:ascii="Tahoma" w:eastAsia="Tahoma" w:hAnsi="Tahoma" w:cs="Tahoma"/>
          <w:lang w:val="en-GB"/>
        </w:rPr>
        <w:t>OpenEHR</w:t>
      </w:r>
      <w:proofErr w:type="spellEnd"/>
      <w:r w:rsidRPr="001E026A">
        <w:rPr>
          <w:rFonts w:ascii="Tahoma" w:eastAsia="Tahoma" w:hAnsi="Tahoma" w:cs="Tahoma"/>
          <w:lang w:val="en-GB"/>
        </w:rPr>
        <w:t>-based solution must provide the capability to manage terminology data, including but not limited to SNOMED CT, LOINC, ICD-10, and other relevant classifications.</w:t>
      </w:r>
    </w:p>
    <w:p w14:paraId="2BD47D07" w14:textId="242AEC46" w:rsidR="00230AD0" w:rsidRPr="001E026A" w:rsidRDefault="00FA5DF9" w:rsidP="00A37F8B">
      <w:pPr>
        <w:pStyle w:val="Heading3"/>
        <w:ind w:left="1530" w:hanging="810"/>
        <w:rPr>
          <w:sz w:val="22"/>
          <w:szCs w:val="22"/>
        </w:rPr>
      </w:pPr>
      <w:bookmarkStart w:id="69" w:name="_Toc193724024"/>
      <w:r w:rsidRPr="001E026A">
        <w:rPr>
          <w:sz w:val="22"/>
          <w:szCs w:val="22"/>
        </w:rPr>
        <w:t>Solution for creation and managing content</w:t>
      </w:r>
      <w:bookmarkEnd w:id="69"/>
    </w:p>
    <w:p w14:paraId="587EF1CA" w14:textId="04C3C146" w:rsidR="00F54964" w:rsidRPr="001E026A" w:rsidRDefault="00F54964"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provided solution must support the creation, modification, version control, translation into Lithuanian and management of </w:t>
      </w: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artifacts, including archetypes, templates</w:t>
      </w:r>
      <w:r w:rsidR="00DC501D" w:rsidRPr="001E026A">
        <w:rPr>
          <w:rFonts w:ascii="Tahoma" w:eastAsia="Tahoma" w:hAnsi="Tahoma" w:cs="Tahoma"/>
          <w:sz w:val="22"/>
          <w:szCs w:val="22"/>
          <w:lang w:val="en-GB"/>
        </w:rPr>
        <w:t>, etc</w:t>
      </w:r>
      <w:r w:rsidRPr="001E026A">
        <w:rPr>
          <w:rFonts w:ascii="Tahoma" w:eastAsia="Tahoma" w:hAnsi="Tahoma" w:cs="Tahoma"/>
          <w:sz w:val="22"/>
          <w:szCs w:val="22"/>
          <w:lang w:val="en-GB"/>
        </w:rPr>
        <w:t xml:space="preserve">. </w:t>
      </w:r>
    </w:p>
    <w:p w14:paraId="190EB391" w14:textId="1029E0A4" w:rsidR="00F54964" w:rsidRPr="001E026A" w:rsidRDefault="00E57DD8"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solution must include low-code/no-code tools for building forms based on </w:t>
      </w: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templates. These tools should enable structured data entry with interactive components such as radio buttons, checkboxes, and other UI elements while ensuring compliance with </w:t>
      </w: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constraints.</w:t>
      </w:r>
    </w:p>
    <w:p w14:paraId="62C248CA" w14:textId="319B9D77" w:rsidR="00260243" w:rsidRPr="001E026A" w:rsidRDefault="00F068C0"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solution must include tools and SDKs specifically for </w:t>
      </w:r>
      <w:proofErr w:type="spellStart"/>
      <w:r w:rsidRPr="001E026A">
        <w:rPr>
          <w:rFonts w:ascii="Tahoma" w:eastAsia="Tahoma" w:hAnsi="Tahoma" w:cs="Tahoma"/>
          <w:sz w:val="22"/>
          <w:szCs w:val="22"/>
          <w:lang w:val="en-GB"/>
        </w:rPr>
        <w:t>modeling</w:t>
      </w:r>
      <w:proofErr w:type="spellEnd"/>
      <w:r w:rsidRPr="001E026A">
        <w:rPr>
          <w:rFonts w:ascii="Tahoma" w:eastAsia="Tahoma" w:hAnsi="Tahoma" w:cs="Tahoma"/>
          <w:sz w:val="22"/>
          <w:szCs w:val="22"/>
          <w:lang w:val="en-GB"/>
        </w:rPr>
        <w:t xml:space="preserve"> </w:t>
      </w: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artifacts, including the creation, editing, and versioning of archetypes and templates. These tools </w:t>
      </w:r>
      <w:r w:rsidR="00931451" w:rsidRPr="001E026A">
        <w:rPr>
          <w:rFonts w:ascii="Tahoma" w:eastAsia="Tahoma" w:hAnsi="Tahoma" w:cs="Tahoma"/>
          <w:sz w:val="22"/>
          <w:szCs w:val="22"/>
          <w:lang w:val="en-GB"/>
        </w:rPr>
        <w:t>shall</w:t>
      </w:r>
      <w:r w:rsidRPr="001E026A">
        <w:rPr>
          <w:rFonts w:ascii="Tahoma" w:eastAsia="Tahoma" w:hAnsi="Tahoma" w:cs="Tahoma"/>
          <w:sz w:val="22"/>
          <w:szCs w:val="22"/>
          <w:lang w:val="en-GB"/>
        </w:rPr>
        <w:t xml:space="preserve"> be distinct from form-building tools to maintain flexibility in development and integration.</w:t>
      </w:r>
    </w:p>
    <w:p w14:paraId="526F4C3E" w14:textId="5C9CA8F8" w:rsidR="00260243" w:rsidRPr="001E026A" w:rsidRDefault="00260243"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Version Control. It should include robust version control capabilities to track changes and updates.</w:t>
      </w:r>
    </w:p>
    <w:p w14:paraId="12CCBEB8" w14:textId="7957C14B" w:rsidR="00260243" w:rsidRPr="001E026A" w:rsidRDefault="00260243"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Translation. The solution must support translation of artifacts into Lithuanian.</w:t>
      </w:r>
    </w:p>
    <w:p w14:paraId="53BD444D" w14:textId="799D1ADC" w:rsidR="00260243" w:rsidRPr="001E026A" w:rsidRDefault="003A2F77"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lastRenderedPageBreak/>
        <w:t>Management.</w:t>
      </w:r>
      <w:r w:rsidR="00260243" w:rsidRPr="001E026A">
        <w:rPr>
          <w:rFonts w:ascii="Tahoma" w:eastAsia="Tahoma" w:hAnsi="Tahoma" w:cs="Tahoma"/>
          <w:sz w:val="22"/>
          <w:szCs w:val="22"/>
          <w:lang w:val="en-GB"/>
        </w:rPr>
        <w:t xml:space="preserve"> It should facilitate the efficient management of </w:t>
      </w:r>
      <w:proofErr w:type="spellStart"/>
      <w:r w:rsidR="00260243" w:rsidRPr="001E026A">
        <w:rPr>
          <w:rFonts w:ascii="Tahoma" w:eastAsia="Tahoma" w:hAnsi="Tahoma" w:cs="Tahoma"/>
          <w:sz w:val="22"/>
          <w:szCs w:val="22"/>
          <w:lang w:val="en-GB"/>
        </w:rPr>
        <w:t>openEHR</w:t>
      </w:r>
      <w:proofErr w:type="spellEnd"/>
      <w:r w:rsidR="00260243" w:rsidRPr="001E026A">
        <w:rPr>
          <w:rFonts w:ascii="Tahoma" w:eastAsia="Tahoma" w:hAnsi="Tahoma" w:cs="Tahoma"/>
          <w:sz w:val="22"/>
          <w:szCs w:val="22"/>
          <w:lang w:val="en-GB"/>
        </w:rPr>
        <w:t xml:space="preserve"> artifacts, including archetypes</w:t>
      </w:r>
      <w:r w:rsidR="00353C40" w:rsidRPr="001E026A">
        <w:rPr>
          <w:rFonts w:ascii="Tahoma" w:eastAsia="Tahoma" w:hAnsi="Tahoma" w:cs="Tahoma"/>
          <w:sz w:val="22"/>
          <w:szCs w:val="22"/>
          <w:lang w:val="en-GB"/>
        </w:rPr>
        <w:t>,</w:t>
      </w:r>
      <w:r w:rsidR="00260243" w:rsidRPr="001E026A">
        <w:rPr>
          <w:rFonts w:ascii="Tahoma" w:eastAsia="Tahoma" w:hAnsi="Tahoma" w:cs="Tahoma"/>
          <w:sz w:val="22"/>
          <w:szCs w:val="22"/>
          <w:lang w:val="en-GB"/>
        </w:rPr>
        <w:t xml:space="preserve"> templates</w:t>
      </w:r>
      <w:r w:rsidR="00353C40" w:rsidRPr="001E026A">
        <w:rPr>
          <w:rFonts w:ascii="Tahoma" w:eastAsia="Tahoma" w:hAnsi="Tahoma" w:cs="Tahoma"/>
          <w:sz w:val="22"/>
          <w:szCs w:val="22"/>
          <w:lang w:val="en-GB"/>
        </w:rPr>
        <w:t>, etc</w:t>
      </w:r>
      <w:r w:rsidR="00260243" w:rsidRPr="001E026A">
        <w:rPr>
          <w:rFonts w:ascii="Tahoma" w:eastAsia="Tahoma" w:hAnsi="Tahoma" w:cs="Tahoma"/>
          <w:sz w:val="22"/>
          <w:szCs w:val="22"/>
          <w:lang w:val="en-GB"/>
        </w:rPr>
        <w:t>.</w:t>
      </w:r>
    </w:p>
    <w:p w14:paraId="1EF2254D" w14:textId="1B1C54EC" w:rsidR="00260243" w:rsidRPr="001E026A" w:rsidRDefault="00260243" w:rsidP="00DB3AA1">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Categorizing and storing archetypes, templates</w:t>
      </w:r>
      <w:r w:rsidR="00353C40" w:rsidRPr="001E026A">
        <w:rPr>
          <w:rFonts w:ascii="Tahoma" w:eastAsia="Tahoma" w:hAnsi="Tahoma" w:cs="Tahoma"/>
          <w:sz w:val="22"/>
          <w:szCs w:val="22"/>
          <w:lang w:val="en-GB"/>
        </w:rPr>
        <w:t xml:space="preserve">, etc. </w:t>
      </w:r>
      <w:r w:rsidRPr="001E026A">
        <w:rPr>
          <w:rFonts w:ascii="Tahoma" w:eastAsia="Tahoma" w:hAnsi="Tahoma" w:cs="Tahoma"/>
          <w:sz w:val="22"/>
          <w:szCs w:val="22"/>
          <w:lang w:val="en-GB"/>
        </w:rPr>
        <w:t>in a structured and accessible way.</w:t>
      </w:r>
    </w:p>
    <w:p w14:paraId="4A8DC0F5" w14:textId="77777777" w:rsidR="00260243" w:rsidRPr="001E026A" w:rsidRDefault="00260243" w:rsidP="00DB3AA1">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Grouping artifacts by use case, clinical domain, or project.</w:t>
      </w:r>
    </w:p>
    <w:p w14:paraId="3B304382" w14:textId="77777777" w:rsidR="00260243" w:rsidRPr="001E026A" w:rsidRDefault="00260243" w:rsidP="00DB3AA1">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Supporting processes for updating, retiring, or archiving outdated artifacts.</w:t>
      </w:r>
    </w:p>
    <w:p w14:paraId="459A9729" w14:textId="77777777" w:rsidR="00260243" w:rsidRPr="001E026A" w:rsidRDefault="00260243" w:rsidP="00DB3AA1">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Ensuring compliance with clinical and technical standards throughout their lifecycle.</w:t>
      </w:r>
    </w:p>
    <w:p w14:paraId="56A5DDEE" w14:textId="77777777" w:rsidR="00260243" w:rsidRPr="001E026A" w:rsidRDefault="00260243" w:rsidP="00DB3AA1">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 Enabling collaborative workflows, such as allowing multiple users to work on artifacts with proper access controls.</w:t>
      </w:r>
    </w:p>
    <w:p w14:paraId="343FCBBA" w14:textId="77777777" w:rsidR="00260243" w:rsidRPr="001E026A" w:rsidRDefault="00260243" w:rsidP="00DB3AA1">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Implementing user roles and permissions for creating, editing, or approving changes.</w:t>
      </w:r>
    </w:p>
    <w:p w14:paraId="0E77775D" w14:textId="77777777" w:rsidR="00260243" w:rsidRPr="001E026A" w:rsidRDefault="00260243" w:rsidP="00DB3AA1">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Providing tools for tracking changes, including detailed logs of who modified what and when.</w:t>
      </w:r>
    </w:p>
    <w:p w14:paraId="182AE7A1" w14:textId="77777777" w:rsidR="00260243" w:rsidRPr="001E026A" w:rsidRDefault="00260243" w:rsidP="00DB3AA1">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Supporting traceability for artifact versions.</w:t>
      </w:r>
    </w:p>
    <w:p w14:paraId="4104D1D9" w14:textId="54F63A7E" w:rsidR="00260243" w:rsidRPr="001E026A" w:rsidRDefault="00260243" w:rsidP="00DB3AA1">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Allowing users to easily search for and retrieve specific artifacts using metadata or clinical context.</w:t>
      </w:r>
    </w:p>
    <w:p w14:paraId="70F33ACF" w14:textId="28F2A3E6" w:rsidR="00260243" w:rsidRPr="001E026A" w:rsidRDefault="00260243"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Form </w:t>
      </w:r>
      <w:proofErr w:type="spellStart"/>
      <w:r w:rsidRPr="001E026A">
        <w:rPr>
          <w:rFonts w:ascii="Tahoma" w:eastAsia="Tahoma" w:hAnsi="Tahoma" w:cs="Tahoma"/>
          <w:sz w:val="22"/>
          <w:szCs w:val="22"/>
          <w:lang w:val="en-GB"/>
        </w:rPr>
        <w:t>Modeling</w:t>
      </w:r>
      <w:proofErr w:type="spellEnd"/>
      <w:r w:rsidR="003A2F77" w:rsidRPr="001E026A">
        <w:rPr>
          <w:rFonts w:ascii="Tahoma" w:eastAsia="Tahoma" w:hAnsi="Tahoma" w:cs="Tahoma"/>
          <w:sz w:val="22"/>
          <w:szCs w:val="22"/>
          <w:lang w:val="en-GB"/>
        </w:rPr>
        <w:t>.</w:t>
      </w:r>
      <w:r w:rsidRPr="001E026A">
        <w:rPr>
          <w:rFonts w:ascii="Tahoma" w:eastAsia="Tahoma" w:hAnsi="Tahoma" w:cs="Tahoma"/>
          <w:sz w:val="22"/>
          <w:szCs w:val="22"/>
          <w:lang w:val="en-GB"/>
        </w:rPr>
        <w:t xml:space="preserve"> The solution should enable the creation of forms for generating </w:t>
      </w:r>
      <w:r w:rsidR="00DC501D" w:rsidRPr="001E026A">
        <w:rPr>
          <w:rFonts w:ascii="Tahoma" w:eastAsia="Tahoma" w:hAnsi="Tahoma" w:cs="Tahoma"/>
          <w:sz w:val="22"/>
          <w:szCs w:val="22"/>
          <w:lang w:val="en-GB"/>
        </w:rPr>
        <w:t>archetypes</w:t>
      </w:r>
      <w:r w:rsidRPr="001E026A">
        <w:rPr>
          <w:rFonts w:ascii="Tahoma" w:eastAsia="Tahoma" w:hAnsi="Tahoma" w:cs="Tahoma"/>
          <w:sz w:val="22"/>
          <w:szCs w:val="22"/>
          <w:lang w:val="en-GB"/>
        </w:rPr>
        <w:t>.</w:t>
      </w:r>
    </w:p>
    <w:p w14:paraId="49380B1A" w14:textId="0460E81F" w:rsidR="004F651C" w:rsidRPr="001E026A" w:rsidRDefault="004F651C" w:rsidP="00CC4361">
      <w:pPr>
        <w:pStyle w:val="Heading1"/>
        <w:numPr>
          <w:ilvl w:val="1"/>
          <w:numId w:val="20"/>
        </w:numPr>
        <w:jc w:val="both"/>
        <w:rPr>
          <w:sz w:val="22"/>
          <w:szCs w:val="22"/>
        </w:rPr>
      </w:pPr>
      <w:bookmarkStart w:id="70" w:name="_Toc188970625"/>
      <w:bookmarkStart w:id="71" w:name="_Toc188970714"/>
      <w:bookmarkStart w:id="72" w:name="_Toc188970626"/>
      <w:bookmarkStart w:id="73" w:name="_Toc188970715"/>
      <w:bookmarkStart w:id="74" w:name="_Toc188970627"/>
      <w:bookmarkStart w:id="75" w:name="_Toc188970716"/>
      <w:bookmarkStart w:id="76" w:name="_Toc188970628"/>
      <w:bookmarkStart w:id="77" w:name="_Toc188970717"/>
      <w:bookmarkStart w:id="78" w:name="_Toc188970629"/>
      <w:bookmarkStart w:id="79" w:name="_Toc188970718"/>
      <w:bookmarkStart w:id="80" w:name="_Toc188970630"/>
      <w:bookmarkStart w:id="81" w:name="_Toc188970719"/>
      <w:bookmarkStart w:id="82" w:name="_Toc188970631"/>
      <w:bookmarkStart w:id="83" w:name="_Toc188970720"/>
      <w:bookmarkStart w:id="84" w:name="_Toc188970632"/>
      <w:bookmarkStart w:id="85" w:name="_Toc188970721"/>
      <w:bookmarkStart w:id="86" w:name="_Toc188970633"/>
      <w:bookmarkStart w:id="87" w:name="_Toc188970722"/>
      <w:bookmarkStart w:id="88" w:name="_Toc188970634"/>
      <w:bookmarkStart w:id="89" w:name="_Toc188970723"/>
      <w:bookmarkStart w:id="90" w:name="_Toc188970635"/>
      <w:bookmarkStart w:id="91" w:name="_Toc188970724"/>
      <w:bookmarkStart w:id="92" w:name="_Toc188970636"/>
      <w:bookmarkStart w:id="93" w:name="_Toc188970725"/>
      <w:bookmarkStart w:id="94" w:name="_Toc188970637"/>
      <w:bookmarkStart w:id="95" w:name="_Toc188970726"/>
      <w:bookmarkStart w:id="96" w:name="_Toc188970638"/>
      <w:bookmarkStart w:id="97" w:name="_Toc188970727"/>
      <w:bookmarkStart w:id="98" w:name="_Toc188970639"/>
      <w:bookmarkStart w:id="99" w:name="_Toc188970728"/>
      <w:bookmarkStart w:id="100" w:name="_Toc188970640"/>
      <w:bookmarkStart w:id="101" w:name="_Toc188970729"/>
      <w:bookmarkStart w:id="102" w:name="_Toc19372402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E026A">
        <w:rPr>
          <w:sz w:val="22"/>
          <w:szCs w:val="22"/>
        </w:rPr>
        <w:t xml:space="preserve">Other </w:t>
      </w:r>
      <w:r w:rsidR="006470CF" w:rsidRPr="001E026A">
        <w:rPr>
          <w:sz w:val="22"/>
          <w:szCs w:val="22"/>
        </w:rPr>
        <w:t xml:space="preserve">functional </w:t>
      </w:r>
      <w:r w:rsidRPr="001E026A">
        <w:rPr>
          <w:sz w:val="22"/>
          <w:szCs w:val="22"/>
        </w:rPr>
        <w:t>requirements</w:t>
      </w:r>
      <w:bookmarkEnd w:id="102"/>
    </w:p>
    <w:p w14:paraId="0F084E33" w14:textId="46D4A89E" w:rsidR="00366A6F" w:rsidRPr="001E026A" w:rsidRDefault="00366A6F" w:rsidP="00CC4361">
      <w:pPr>
        <w:pStyle w:val="Heading3"/>
        <w:ind w:left="1530" w:hanging="810"/>
        <w:rPr>
          <w:sz w:val="22"/>
          <w:szCs w:val="22"/>
        </w:rPr>
      </w:pPr>
      <w:bookmarkStart w:id="103" w:name="_Toc193724026"/>
      <w:r w:rsidRPr="001E026A">
        <w:rPr>
          <w:sz w:val="22"/>
          <w:szCs w:val="22"/>
        </w:rPr>
        <w:t>General other requirements</w:t>
      </w:r>
      <w:bookmarkEnd w:id="103"/>
    </w:p>
    <w:p w14:paraId="3F1C1B62" w14:textId="234958C0" w:rsidR="00366A6F" w:rsidRPr="001E026A" w:rsidRDefault="00366A6F" w:rsidP="00DB3AA1">
      <w:pPr>
        <w:numPr>
          <w:ilvl w:val="0"/>
          <w:numId w:val="3"/>
        </w:numPr>
        <w:jc w:val="both"/>
        <w:rPr>
          <w:rFonts w:ascii="Tahoma" w:eastAsia="Tahoma" w:hAnsi="Tahoma" w:cs="Tahoma"/>
          <w:sz w:val="22"/>
          <w:szCs w:val="22"/>
          <w:lang w:val="en-GB"/>
        </w:rPr>
      </w:pPr>
      <w:bookmarkStart w:id="104" w:name="_Hlk188463431"/>
      <w:r w:rsidRPr="001E026A">
        <w:rPr>
          <w:rFonts w:ascii="Tahoma" w:eastAsia="Tahoma" w:hAnsi="Tahoma" w:cs="Tahoma"/>
          <w:sz w:val="22"/>
          <w:szCs w:val="22"/>
          <w:lang w:val="en-GB"/>
        </w:rPr>
        <w:t xml:space="preserve">In addition to delivering the core </w:t>
      </w: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-based software, supporting services will be required to ensure a successful pilot implementation. These services will focus on the delivery, installation, and configuration of the </w:t>
      </w: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platform within the pilot site's environment. The supplier will provide essential updates and basic modifications necessary for the pilot's functionality</w:t>
      </w:r>
      <w:r w:rsidR="005911DE" w:rsidRPr="001E026A">
        <w:rPr>
          <w:rFonts w:ascii="Tahoma" w:eastAsia="Tahoma" w:hAnsi="Tahoma" w:cs="Tahoma"/>
          <w:sz w:val="22"/>
          <w:szCs w:val="22"/>
          <w:lang w:val="en-GB"/>
        </w:rPr>
        <w:t>.</w:t>
      </w:r>
    </w:p>
    <w:p w14:paraId="3817F953" w14:textId="77777777" w:rsidR="00E7580D" w:rsidRPr="001E026A" w:rsidRDefault="00E7580D" w:rsidP="00CC4361">
      <w:pPr>
        <w:pStyle w:val="Heading3"/>
        <w:ind w:left="1530" w:hanging="810"/>
        <w:rPr>
          <w:sz w:val="22"/>
          <w:szCs w:val="22"/>
        </w:rPr>
      </w:pPr>
      <w:bookmarkStart w:id="105" w:name="_Toc193724027"/>
      <w:bookmarkEnd w:id="104"/>
      <w:r w:rsidRPr="001E026A">
        <w:rPr>
          <w:sz w:val="22"/>
          <w:szCs w:val="22"/>
        </w:rPr>
        <w:t>Authorization and access control</w:t>
      </w:r>
      <w:bookmarkEnd w:id="105"/>
    </w:p>
    <w:p w14:paraId="433D71B5" w14:textId="49B45FE7" w:rsidR="004F651C" w:rsidRPr="001E026A" w:rsidRDefault="00E104E0"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Solution for access control must be provided, incorporating role-based access control (RBAC) to ensure data security and privacy. As this is only a proof-of-concept phase, there is no need for integration with the pilot hospital's existing identity access management system. Instead, the </w:t>
      </w: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solution should include its own standalone access control system to demonstrate the required security and privacy functionalities independently.</w:t>
      </w:r>
    </w:p>
    <w:p w14:paraId="6434D5C5" w14:textId="77777777" w:rsidR="00637882" w:rsidRPr="001E026A" w:rsidRDefault="00637882" w:rsidP="00CC4361">
      <w:pPr>
        <w:pStyle w:val="Heading3"/>
        <w:ind w:left="1530" w:hanging="810"/>
        <w:rPr>
          <w:sz w:val="22"/>
          <w:szCs w:val="22"/>
        </w:rPr>
      </w:pPr>
      <w:bookmarkStart w:id="106" w:name="_Toc193724028"/>
      <w:r w:rsidRPr="001E026A">
        <w:rPr>
          <w:sz w:val="22"/>
          <w:szCs w:val="22"/>
        </w:rPr>
        <w:t>Processing of Personal data.</w:t>
      </w:r>
      <w:bookmarkEnd w:id="106"/>
    </w:p>
    <w:p w14:paraId="614DD9CD" w14:textId="76B683E4" w:rsidR="00637882" w:rsidRPr="001E026A" w:rsidRDefault="00637882"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In compliance with GDPR, patients have the right to request the blocking and access of their personal data</w:t>
      </w:r>
      <w:r w:rsidR="00CF6936" w:rsidRPr="001E026A">
        <w:rPr>
          <w:rFonts w:ascii="Tahoma" w:eastAsia="Tahoma" w:hAnsi="Tahoma" w:cs="Tahoma"/>
          <w:sz w:val="22"/>
          <w:szCs w:val="22"/>
          <w:lang w:val="en-GB"/>
        </w:rPr>
        <w:t>.</w:t>
      </w:r>
    </w:p>
    <w:p w14:paraId="02A969F0" w14:textId="6C2EADE0" w:rsidR="00637882" w:rsidRPr="001E026A" w:rsidRDefault="00637882" w:rsidP="00CC4361">
      <w:pPr>
        <w:pStyle w:val="Heading3"/>
        <w:ind w:left="1530" w:hanging="810"/>
        <w:rPr>
          <w:sz w:val="22"/>
          <w:szCs w:val="22"/>
        </w:rPr>
      </w:pPr>
      <w:bookmarkStart w:id="107" w:name="_Toc193724029"/>
      <w:r w:rsidRPr="001E026A">
        <w:rPr>
          <w:sz w:val="22"/>
          <w:szCs w:val="22"/>
        </w:rPr>
        <w:t xml:space="preserve">Workflow </w:t>
      </w:r>
      <w:r w:rsidR="001043D1" w:rsidRPr="001E026A">
        <w:rPr>
          <w:sz w:val="22"/>
          <w:szCs w:val="22"/>
        </w:rPr>
        <w:t>management and automation</w:t>
      </w:r>
      <w:r w:rsidRPr="001E026A">
        <w:rPr>
          <w:sz w:val="22"/>
          <w:szCs w:val="22"/>
        </w:rPr>
        <w:t>.</w:t>
      </w:r>
      <w:bookmarkEnd w:id="107"/>
    </w:p>
    <w:p w14:paraId="366D34DD" w14:textId="52EEA7CE" w:rsidR="00637882" w:rsidRPr="001E026A" w:rsidRDefault="00637882"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The solution must enable the management of workflows, including the assignment of workflows to specific medical forms</w:t>
      </w:r>
      <w:r w:rsidR="00DC55E4" w:rsidRPr="001E026A">
        <w:rPr>
          <w:rFonts w:ascii="Tahoma" w:eastAsia="Tahoma" w:hAnsi="Tahoma" w:cs="Tahoma"/>
          <w:sz w:val="22"/>
          <w:szCs w:val="22"/>
          <w:lang w:val="en-GB"/>
        </w:rPr>
        <w:t>. The solution needs to provide a low-code/no-code interface.</w:t>
      </w:r>
    </w:p>
    <w:p w14:paraId="1691CE44" w14:textId="17E36B2B" w:rsidR="00637882" w:rsidRPr="001E026A" w:rsidRDefault="00637882" w:rsidP="00CC4361">
      <w:pPr>
        <w:pStyle w:val="Heading3"/>
        <w:ind w:left="1530" w:hanging="810"/>
        <w:rPr>
          <w:sz w:val="22"/>
          <w:szCs w:val="22"/>
        </w:rPr>
      </w:pPr>
      <w:bookmarkStart w:id="108" w:name="_Toc193724030"/>
      <w:r w:rsidRPr="001E026A">
        <w:rPr>
          <w:sz w:val="22"/>
          <w:szCs w:val="22"/>
        </w:rPr>
        <w:t xml:space="preserve">User </w:t>
      </w:r>
      <w:r w:rsidR="001043D1" w:rsidRPr="001E026A">
        <w:rPr>
          <w:sz w:val="22"/>
          <w:szCs w:val="22"/>
        </w:rPr>
        <w:t>task management and internal notifications</w:t>
      </w:r>
      <w:r w:rsidRPr="001E026A">
        <w:rPr>
          <w:sz w:val="22"/>
          <w:szCs w:val="22"/>
        </w:rPr>
        <w:t>.</w:t>
      </w:r>
      <w:bookmarkEnd w:id="108"/>
    </w:p>
    <w:p w14:paraId="2C1CD084" w14:textId="6ED35028" w:rsidR="008D537F" w:rsidRPr="001E026A" w:rsidRDefault="00637882"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solution should provide task management capabilities, allowing users to review assigned tasks, categorize them, and track their progress. </w:t>
      </w:r>
    </w:p>
    <w:p w14:paraId="473992B7" w14:textId="02B9C73B" w:rsidR="00637882" w:rsidRPr="001E026A" w:rsidRDefault="00637882"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lastRenderedPageBreak/>
        <w:t>Furthermore, the solution must include a notification system that sends reminders to users who fail to respond to tasks within a specified timeframe, ensuring timely completion and accountability.</w:t>
      </w:r>
    </w:p>
    <w:p w14:paraId="06BE4190" w14:textId="3BB710C2" w:rsidR="00637882" w:rsidRPr="001E026A" w:rsidRDefault="00637882" w:rsidP="00CC4361">
      <w:pPr>
        <w:pStyle w:val="Heading3"/>
        <w:ind w:left="1530" w:hanging="810"/>
        <w:rPr>
          <w:sz w:val="22"/>
          <w:szCs w:val="22"/>
        </w:rPr>
      </w:pPr>
      <w:bookmarkStart w:id="109" w:name="_Toc193724031"/>
      <w:r w:rsidRPr="001E026A">
        <w:rPr>
          <w:sz w:val="22"/>
          <w:szCs w:val="22"/>
        </w:rPr>
        <w:t xml:space="preserve">Tailored </w:t>
      </w:r>
      <w:r w:rsidR="001043D1" w:rsidRPr="001E026A">
        <w:rPr>
          <w:sz w:val="22"/>
          <w:szCs w:val="22"/>
        </w:rPr>
        <w:t>non-functional requirements</w:t>
      </w:r>
      <w:bookmarkEnd w:id="109"/>
    </w:p>
    <w:p w14:paraId="4BE5E4F0" w14:textId="587FCAA4" w:rsidR="00637882" w:rsidRPr="001E026A" w:rsidRDefault="00637882"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Non-functional requirements will be tailored to the pilot's scope, focusing on practicality. Unicode UTF-8 encoding will ensure support for Lithuanian data inputs. While long-term goals like SOA adherence and scalability are acknowledged, the pilot will leverage existing components and minimize custom development. This approach emphasizes validating core functionalities and gathering insights for evaluation.</w:t>
      </w:r>
    </w:p>
    <w:p w14:paraId="4D8CAACC" w14:textId="28A86BEB" w:rsidR="00637882" w:rsidRPr="001E026A" w:rsidRDefault="00637882" w:rsidP="00DB3AA1">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pilot will deliver a streamlined solution to evaluate feasibility and performance, focusing on core functionalities like storing and querying </w:t>
      </w:r>
      <w:proofErr w:type="spellStart"/>
      <w:r w:rsidRPr="001E026A">
        <w:rPr>
          <w:rFonts w:ascii="Tahoma" w:eastAsia="Tahoma" w:hAnsi="Tahoma" w:cs="Tahoma"/>
          <w:sz w:val="22"/>
          <w:szCs w:val="22"/>
          <w:lang w:val="en-GB"/>
        </w:rPr>
        <w:t>openEHR</w:t>
      </w:r>
      <w:proofErr w:type="spellEnd"/>
      <w:r w:rsidRPr="001E026A">
        <w:rPr>
          <w:rFonts w:ascii="Tahoma" w:eastAsia="Tahoma" w:hAnsi="Tahoma" w:cs="Tahoma"/>
          <w:sz w:val="22"/>
          <w:szCs w:val="22"/>
          <w:lang w:val="en-GB"/>
        </w:rPr>
        <w:t xml:space="preserve"> data. AQL capabilities, such as "EXISTS," will enable essential data retrieval and analysis. Simple usage metrics, like tracking frequently accessed archetypes, will provide insights for optimization without added complexity.</w:t>
      </w:r>
    </w:p>
    <w:p w14:paraId="757BBA75" w14:textId="790AB0A0" w:rsidR="00177B70" w:rsidRPr="001E026A" w:rsidRDefault="00177B70" w:rsidP="00CC4361">
      <w:pPr>
        <w:pStyle w:val="Heading3"/>
        <w:ind w:left="1530" w:hanging="810"/>
        <w:rPr>
          <w:sz w:val="22"/>
          <w:szCs w:val="22"/>
        </w:rPr>
      </w:pPr>
      <w:bookmarkStart w:id="110" w:name="_Toc192850504"/>
      <w:bookmarkStart w:id="111" w:name="_Toc192850506"/>
      <w:bookmarkStart w:id="112" w:name="_Toc193724032"/>
      <w:bookmarkEnd w:id="110"/>
      <w:bookmarkEnd w:id="111"/>
      <w:r w:rsidRPr="001E026A">
        <w:rPr>
          <w:sz w:val="22"/>
          <w:szCs w:val="22"/>
        </w:rPr>
        <w:t xml:space="preserve">Monitoring and </w:t>
      </w:r>
      <w:r w:rsidR="001043D1" w:rsidRPr="001E026A">
        <w:rPr>
          <w:sz w:val="22"/>
          <w:szCs w:val="22"/>
        </w:rPr>
        <w:t>compliance</w:t>
      </w:r>
      <w:bookmarkEnd w:id="112"/>
    </w:p>
    <w:p w14:paraId="51E5E9C6" w14:textId="5C8F0AE1" w:rsidR="00177B70" w:rsidRPr="001E026A" w:rsidRDefault="00177B70" w:rsidP="00463FC2">
      <w:pPr>
        <w:numPr>
          <w:ilvl w:val="0"/>
          <w:numId w:val="3"/>
        </w:numPr>
        <w:jc w:val="both"/>
        <w:rPr>
          <w:rFonts w:ascii="Tahoma" w:eastAsia="Tahoma" w:hAnsi="Tahoma" w:cs="Tahoma"/>
          <w:sz w:val="22"/>
          <w:szCs w:val="22"/>
          <w:lang w:val="en-GB"/>
        </w:rPr>
      </w:pPr>
      <w:r w:rsidRPr="001E026A">
        <w:rPr>
          <w:rFonts w:ascii="Tahoma" w:eastAsia="Tahoma" w:hAnsi="Tahoma" w:cs="Tahoma"/>
          <w:sz w:val="22"/>
          <w:szCs w:val="22"/>
          <w:lang w:val="en-GB"/>
        </w:rPr>
        <w:t>Establish oversight mechanisms to review workflow effectiveness, task completion rates, and adherence to reminders.</w:t>
      </w:r>
    </w:p>
    <w:p w14:paraId="059EF01B" w14:textId="77777777" w:rsidR="00177B70" w:rsidRPr="001E026A" w:rsidRDefault="00177B70" w:rsidP="00DB3AA1">
      <w:pPr>
        <w:jc w:val="both"/>
        <w:rPr>
          <w:rFonts w:ascii="Tahoma" w:eastAsia="Tahoma" w:hAnsi="Tahoma" w:cs="Tahoma"/>
          <w:sz w:val="22"/>
          <w:szCs w:val="22"/>
          <w:lang w:val="en-GB"/>
        </w:rPr>
      </w:pPr>
    </w:p>
    <w:p w14:paraId="175365B0" w14:textId="11555236" w:rsidR="00D04F37" w:rsidRPr="001E026A" w:rsidRDefault="00D04F37" w:rsidP="00DB3AA1">
      <w:pPr>
        <w:pStyle w:val="Heading1"/>
        <w:jc w:val="both"/>
        <w:rPr>
          <w:sz w:val="22"/>
          <w:szCs w:val="22"/>
        </w:rPr>
      </w:pPr>
      <w:bookmarkStart w:id="113" w:name="_Toc187773901"/>
      <w:bookmarkStart w:id="114" w:name="_Toc193724033"/>
      <w:bookmarkEnd w:id="65"/>
      <w:r w:rsidRPr="001E026A">
        <w:rPr>
          <w:sz w:val="22"/>
          <w:szCs w:val="22"/>
        </w:rPr>
        <w:t>Non-functional requirements</w:t>
      </w:r>
      <w:bookmarkEnd w:id="113"/>
      <w:bookmarkEnd w:id="114"/>
    </w:p>
    <w:p w14:paraId="014F7A09" w14:textId="44E0FD02" w:rsidR="008C509D" w:rsidRPr="001E026A" w:rsidRDefault="008C509D" w:rsidP="00CC4361">
      <w:pPr>
        <w:pStyle w:val="Heading1"/>
        <w:numPr>
          <w:ilvl w:val="1"/>
          <w:numId w:val="20"/>
        </w:numPr>
        <w:jc w:val="both"/>
        <w:rPr>
          <w:sz w:val="22"/>
          <w:szCs w:val="22"/>
        </w:rPr>
      </w:pPr>
      <w:bookmarkStart w:id="115" w:name="_Toc187773907"/>
      <w:bookmarkStart w:id="116" w:name="_Toc193724034"/>
      <w:r w:rsidRPr="001E026A">
        <w:rPr>
          <w:sz w:val="22"/>
          <w:szCs w:val="22"/>
        </w:rPr>
        <w:t>Requirements for reliability</w:t>
      </w:r>
      <w:bookmarkEnd w:id="115"/>
      <w:bookmarkEnd w:id="116"/>
    </w:p>
    <w:p w14:paraId="46738491" w14:textId="0E8BD9B1" w:rsidR="008C509D" w:rsidRPr="001E026A" w:rsidRDefault="0082760B" w:rsidP="00DB3AA1">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Solution</w:t>
      </w:r>
      <w:r w:rsidR="008C509D" w:rsidRPr="001E026A">
        <w:rPr>
          <w:rFonts w:ascii="Tahoma" w:eastAsia="Tahoma" w:hAnsi="Tahoma" w:cs="Tahoma"/>
          <w:sz w:val="22"/>
          <w:szCs w:val="22"/>
          <w:lang w:val="en-GB"/>
        </w:rPr>
        <w:t xml:space="preserve"> must have mechanisms established to ensure that, in the event of a system failure, data is not lost.</w:t>
      </w:r>
    </w:p>
    <w:p w14:paraId="58B1854B" w14:textId="6C41E440" w:rsidR="008C509D" w:rsidRPr="001E026A" w:rsidRDefault="0082760B" w:rsidP="00DB3AA1">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Solution</w:t>
      </w:r>
      <w:r w:rsidR="008C509D" w:rsidRPr="001E026A">
        <w:rPr>
          <w:rFonts w:ascii="Tahoma" w:eastAsia="Tahoma" w:hAnsi="Tahoma" w:cs="Tahoma"/>
          <w:sz w:val="22"/>
          <w:szCs w:val="22"/>
          <w:lang w:val="en-GB"/>
        </w:rPr>
        <w:t xml:space="preserve"> must implement a business continuity process that allows it to continue functioning in the event of a failure, operating at the required volume and processing any backlog within the required period.</w:t>
      </w:r>
    </w:p>
    <w:p w14:paraId="2D536730" w14:textId="09D380AC" w:rsidR="008C509D" w:rsidRPr="001E026A" w:rsidRDefault="0082760B" w:rsidP="00DB3AA1">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Solution</w:t>
      </w:r>
      <w:r w:rsidR="008C509D" w:rsidRPr="001E026A">
        <w:rPr>
          <w:rFonts w:ascii="Tahoma" w:eastAsia="Tahoma" w:hAnsi="Tahoma" w:cs="Tahoma"/>
          <w:sz w:val="22"/>
          <w:szCs w:val="22"/>
          <w:lang w:val="en-GB"/>
        </w:rPr>
        <w:t xml:space="preserve"> must be able to restore uncorrupted data from backups to a suitable point, resuming processing without losing or duplicating incoming or outgoing messages.</w:t>
      </w:r>
    </w:p>
    <w:p w14:paraId="73AA6737" w14:textId="0BD376FB" w:rsidR="008C509D" w:rsidRPr="001E026A" w:rsidRDefault="0082760B" w:rsidP="00DB3AA1">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Solution</w:t>
      </w:r>
      <w:r w:rsidR="008C509D" w:rsidRPr="001E026A">
        <w:rPr>
          <w:rFonts w:ascii="Tahoma" w:eastAsia="Tahoma" w:hAnsi="Tahoma" w:cs="Tahoma"/>
          <w:sz w:val="22"/>
          <w:szCs w:val="22"/>
          <w:lang w:val="en-GB"/>
        </w:rPr>
        <w:t xml:space="preserve"> must be able to detect the loss and duplication of messages transmitted to/from it and have the capability to correct them.</w:t>
      </w:r>
    </w:p>
    <w:p w14:paraId="6B468D75" w14:textId="663EF1E2" w:rsidR="008C509D" w:rsidRPr="001E026A" w:rsidRDefault="0082760B" w:rsidP="00DB3AA1">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Solution</w:t>
      </w:r>
      <w:r w:rsidR="008C509D" w:rsidRPr="001E026A">
        <w:rPr>
          <w:rFonts w:ascii="Tahoma" w:eastAsia="Tahoma" w:hAnsi="Tahoma" w:cs="Tahoma"/>
          <w:sz w:val="22"/>
          <w:szCs w:val="22"/>
          <w:lang w:val="en-GB"/>
        </w:rPr>
        <w:t xml:space="preserve"> must be consistent, ensuring that a specific incoming message request yields the same result regardless of how many times it is performed.</w:t>
      </w:r>
    </w:p>
    <w:p w14:paraId="544F1735" w14:textId="2BE9CA24" w:rsidR="008C509D" w:rsidRPr="001E026A" w:rsidRDefault="0082760B" w:rsidP="00DB3AA1">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Solution</w:t>
      </w:r>
      <w:r w:rsidR="008C509D" w:rsidRPr="001E026A">
        <w:rPr>
          <w:rFonts w:ascii="Tahoma" w:eastAsia="Tahoma" w:hAnsi="Tahoma" w:cs="Tahoma"/>
          <w:sz w:val="22"/>
          <w:szCs w:val="22"/>
          <w:lang w:val="en-GB"/>
        </w:rPr>
        <w:t xml:space="preserve"> must support backup, recovery, and restoration </w:t>
      </w:r>
      <w:r w:rsidR="001C474D" w:rsidRPr="001E026A">
        <w:rPr>
          <w:rFonts w:ascii="Tahoma" w:eastAsia="Tahoma" w:hAnsi="Tahoma" w:cs="Tahoma"/>
          <w:sz w:val="22"/>
          <w:szCs w:val="22"/>
          <w:lang w:val="en-GB"/>
        </w:rPr>
        <w:t>of data.</w:t>
      </w:r>
    </w:p>
    <w:p w14:paraId="0AB25DF7" w14:textId="53A5237E" w:rsidR="001E6426" w:rsidRPr="001E026A" w:rsidRDefault="001E6426" w:rsidP="00CC4361">
      <w:pPr>
        <w:pStyle w:val="Heading1"/>
        <w:numPr>
          <w:ilvl w:val="1"/>
          <w:numId w:val="20"/>
        </w:numPr>
        <w:jc w:val="both"/>
        <w:rPr>
          <w:sz w:val="22"/>
          <w:szCs w:val="22"/>
        </w:rPr>
      </w:pPr>
      <w:bookmarkStart w:id="117" w:name="_Toc187773908"/>
      <w:bookmarkStart w:id="118" w:name="_Toc193724035"/>
      <w:r w:rsidRPr="001E026A">
        <w:rPr>
          <w:sz w:val="22"/>
          <w:szCs w:val="22"/>
        </w:rPr>
        <w:t>Requirements for security</w:t>
      </w:r>
      <w:bookmarkEnd w:id="117"/>
      <w:bookmarkEnd w:id="118"/>
    </w:p>
    <w:p w14:paraId="023927FF" w14:textId="11CB395D" w:rsidR="00684312" w:rsidRPr="001E026A" w:rsidRDefault="00684312" w:rsidP="00A37F8B">
      <w:pPr>
        <w:pStyle w:val="Heading3"/>
        <w:ind w:left="1530" w:hanging="810"/>
        <w:rPr>
          <w:sz w:val="22"/>
          <w:szCs w:val="22"/>
        </w:rPr>
      </w:pPr>
      <w:bookmarkStart w:id="119" w:name="_Toc180508253"/>
      <w:bookmarkStart w:id="120" w:name="_Toc183437922"/>
      <w:bookmarkStart w:id="121" w:name="_Toc191645250"/>
      <w:bookmarkStart w:id="122" w:name="_Toc193724036"/>
      <w:r w:rsidRPr="001E026A">
        <w:rPr>
          <w:sz w:val="22"/>
          <w:szCs w:val="22"/>
        </w:rPr>
        <w:t>Requirements for data protection and information security management</w:t>
      </w:r>
      <w:bookmarkEnd w:id="119"/>
      <w:bookmarkEnd w:id="120"/>
      <w:bookmarkEnd w:id="121"/>
      <w:bookmarkEnd w:id="122"/>
      <w:r w:rsidRPr="001E026A">
        <w:rPr>
          <w:sz w:val="22"/>
          <w:szCs w:val="22"/>
        </w:rPr>
        <w:t xml:space="preserve"> </w:t>
      </w:r>
    </w:p>
    <w:p w14:paraId="65C00D3E" w14:textId="564CD454"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Data </w:t>
      </w:r>
      <w:r w:rsidR="00CB47D3" w:rsidRPr="001E026A">
        <w:rPr>
          <w:rFonts w:ascii="Tahoma" w:eastAsia="Tahoma" w:hAnsi="Tahoma" w:cs="Tahoma"/>
          <w:sz w:val="22"/>
          <w:szCs w:val="22"/>
          <w:lang w:val="en-GB"/>
        </w:rPr>
        <w:t>security</w:t>
      </w:r>
      <w:r w:rsidRPr="001E026A">
        <w:rPr>
          <w:rFonts w:ascii="Tahoma" w:eastAsia="Tahoma" w:hAnsi="Tahoma" w:cs="Tahoma"/>
          <w:sz w:val="22"/>
          <w:szCs w:val="22"/>
          <w:lang w:val="en-GB"/>
        </w:rPr>
        <w:t xml:space="preserve"> must be ensured in accordance with the Data Security Regulations of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the protection of personal data must be ensured on the basis the Law on Legal Protection of Personal Data of the Republic of Lithuania and Regulation (EU) 2016/679 of the European Parliament and of the Council of 27 April 2016 on the protection of natural persons with regard to the processing of personal data and on the free movement of such data, and by which repealing Directive 95/46/EC (General Data Protection Regulation).</w:t>
      </w:r>
    </w:p>
    <w:p w14:paraId="13C8F8CB" w14:textId="7F18D6A3"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Provider must ensure compliance with the Law on The Management of Information Resources of the State of the Republic of Lithuania, the Law on Cybersecurity of the Republic of </w:t>
      </w:r>
      <w:r w:rsidRPr="001E026A">
        <w:rPr>
          <w:rFonts w:ascii="Tahoma" w:eastAsia="Tahoma" w:hAnsi="Tahoma" w:cs="Tahoma"/>
          <w:sz w:val="22"/>
          <w:szCs w:val="22"/>
          <w:lang w:val="en-GB"/>
        </w:rPr>
        <w:lastRenderedPageBreak/>
        <w:t xml:space="preserve">Lithuania, </w:t>
      </w:r>
      <w:r w:rsidRPr="007C72F2">
        <w:rPr>
          <w:rFonts w:ascii="Tahoma" w:eastAsia="Tahoma" w:hAnsi="Tahoma" w:cs="Tahoma"/>
          <w:sz w:val="22"/>
          <w:szCs w:val="22"/>
          <w:lang w:val="en-GB"/>
        </w:rPr>
        <w:t>Description of the guidelines for the content of security</w:t>
      </w:r>
      <w:r w:rsidRPr="001E026A">
        <w:rPr>
          <w:rFonts w:ascii="Tahoma" w:eastAsia="Tahoma" w:hAnsi="Tahoma" w:cs="Tahoma"/>
          <w:sz w:val="22"/>
          <w:szCs w:val="22"/>
          <w:lang w:val="en-GB"/>
        </w:rPr>
        <w:t xml:space="preserve"> documents T-29 Description of cybersecurity requirements approved by Resolution No. 818 of the Government of the Republic of Lithuania of 13 August 2018 "On the Implementation of the Law on Cybersecurity of the Republic of Lithuania", and other relevant legal requirements including government resolutions on electronic information security.</w:t>
      </w:r>
    </w:p>
    <w:p w14:paraId="1FFD3221" w14:textId="0C62D2E0"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After the completion of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Purchase activities, the data stored in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must be protected from unauthorized access, use, alteration, disclosure, destruction or loss.</w:t>
      </w:r>
    </w:p>
    <w:p w14:paraId="4F78E02C" w14:textId="77777777"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Personal data transmitted through public data transmission channels must be encrypted. </w:t>
      </w:r>
    </w:p>
    <w:p w14:paraId="6B3CDD0F" w14:textId="77777777"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It is forbidden to make personal identification numbers publicly available.</w:t>
      </w:r>
    </w:p>
    <w:p w14:paraId="18F989EE" w14:textId="34AF7EA3"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must ensure the correct management of emergency situations caused by incorrect user actions or other information system issues. Users or systems must be informed about the occurrence of such a situation and possible further actions.</w:t>
      </w:r>
    </w:p>
    <w:p w14:paraId="382D1E24" w14:textId="3A0FDE01"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Measures must be implemented to trace activities of system users through the System interface, with audited data specifics to be coordinated with the </w:t>
      </w:r>
      <w:r w:rsidR="00D22CAF" w:rsidRPr="001E026A">
        <w:rPr>
          <w:rFonts w:ascii="Tahoma" w:eastAsia="Tahoma" w:hAnsi="Tahoma" w:cs="Tahoma"/>
          <w:sz w:val="22"/>
          <w:szCs w:val="22"/>
          <w:lang w:val="en-GB"/>
        </w:rPr>
        <w:t>Client</w:t>
      </w:r>
      <w:r w:rsidRPr="001E026A">
        <w:rPr>
          <w:rFonts w:ascii="Tahoma" w:eastAsia="Tahoma" w:hAnsi="Tahoma" w:cs="Tahoma"/>
          <w:sz w:val="22"/>
          <w:szCs w:val="22"/>
          <w:lang w:val="en-GB"/>
        </w:rPr>
        <w:t xml:space="preserve"> during analysis</w:t>
      </w:r>
      <w:r w:rsidR="00D22CAF" w:rsidRPr="001E026A">
        <w:rPr>
          <w:rFonts w:ascii="Tahoma" w:eastAsia="Tahoma" w:hAnsi="Tahoma" w:cs="Tahoma"/>
          <w:sz w:val="22"/>
          <w:szCs w:val="22"/>
          <w:lang w:val="en-GB"/>
        </w:rPr>
        <w:t xml:space="preserve"> phase.</w:t>
      </w:r>
    </w:p>
    <w:p w14:paraId="35EA2B23" w14:textId="3D450D16"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To prevent excessive accumulation of audit information, moments for making audit records must be identified during detailed analysis in collaboration with the </w:t>
      </w:r>
      <w:r w:rsidR="00D22CAF" w:rsidRPr="001E026A">
        <w:rPr>
          <w:rFonts w:ascii="Tahoma" w:eastAsia="Tahoma" w:hAnsi="Tahoma" w:cs="Tahoma"/>
          <w:sz w:val="22"/>
          <w:szCs w:val="22"/>
          <w:lang w:val="en-GB"/>
        </w:rPr>
        <w:t>Client</w:t>
      </w:r>
      <w:r w:rsidRPr="001E026A">
        <w:rPr>
          <w:rFonts w:ascii="Tahoma" w:eastAsia="Tahoma" w:hAnsi="Tahoma" w:cs="Tahoma"/>
          <w:sz w:val="22"/>
          <w:szCs w:val="22"/>
          <w:lang w:val="en-GB"/>
        </w:rPr>
        <w:t>.</w:t>
      </w:r>
    </w:p>
    <w:p w14:paraId="7385B24E" w14:textId="6E97D367"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In the event of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malfunctions, appropriate notifications must be provided to users.</w:t>
      </w:r>
    </w:p>
    <w:p w14:paraId="6B165D4F" w14:textId="1D612E2D"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When designing modifications for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the Provider must coordinate with the </w:t>
      </w:r>
      <w:r w:rsidR="00D22CAF" w:rsidRPr="001E026A">
        <w:rPr>
          <w:rFonts w:ascii="Tahoma" w:eastAsia="Tahoma" w:hAnsi="Tahoma" w:cs="Tahoma"/>
          <w:sz w:val="22"/>
          <w:szCs w:val="22"/>
          <w:lang w:val="en-GB"/>
        </w:rPr>
        <w:t>Client</w:t>
      </w:r>
      <w:r w:rsidRPr="001E026A">
        <w:rPr>
          <w:rFonts w:ascii="Tahoma" w:eastAsia="Tahoma" w:hAnsi="Tahoma" w:cs="Tahoma"/>
          <w:sz w:val="22"/>
          <w:szCs w:val="22"/>
          <w:lang w:val="en-GB"/>
        </w:rPr>
        <w:t xml:space="preserve"> on protections for specific functionalities to safeguard against various threats:</w:t>
      </w:r>
    </w:p>
    <w:p w14:paraId="54068D05"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Security vulnerabilities such as unauthenticated access and software vulnerabilities must be addressed;</w:t>
      </w:r>
    </w:p>
    <w:p w14:paraId="1A5CD342"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Unauthorized user session interception;</w:t>
      </w:r>
    </w:p>
    <w:p w14:paraId="762147AA"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Unauthorised interception or insertion of data;</w:t>
      </w:r>
    </w:p>
    <w:p w14:paraId="75C749E7"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Insertion of harmful code, including Injection attacks and Cross-Site Scripting (XSS);</w:t>
      </w:r>
    </w:p>
    <w:p w14:paraId="796B1A93"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Other security breaches as listed in the Open Network Program Security Procurement (SSP) and documented by the Open Web Application Security Project (OWASP) at www.owasp.org.</w:t>
      </w:r>
    </w:p>
    <w:p w14:paraId="1CE77CC1" w14:textId="77777777"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Secure coding practices and standards such as those by OWASP must be adhered to in software development, ensuring no unauthorized data access or other security breaches. </w:t>
      </w:r>
    </w:p>
    <w:p w14:paraId="77A9BB9F" w14:textId="77777777"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Security checks (threat simulations, source code views, etc. security checks provided for in the secure coding standards and good practice) must be carried out at each stage of software development in accordance with the methodology for the development of electronic services, approved by the Order of the Minister of Transport of the Republic of Lithuania of 7 October 2015, which sets out the requirements for intrusion resistance testing, which must be carried out from electronic ones the independent service provider of the entity carrying out the development of the services (the Provider). Security checks must be based on the security verification methods specified in generally accepted methodologies (OWASP application security verification standard, OWASP Testing Guide, Penetration Testing Execution Standard (PTES), Open-Source Security Testing Methodology Manual (OSSTMM), Information Systems Security Assessment Framework (ISSAF), SANS, NIST SP 800-30" or equivalent security verification methodologies).</w:t>
      </w:r>
    </w:p>
    <w:p w14:paraId="458FB5DA" w14:textId="31BEB34A"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security of web services provided by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must comply with the WS-S (Web Services Security) standards.</w:t>
      </w:r>
    </w:p>
    <w:p w14:paraId="35404609" w14:textId="77930C52"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Provider must use certificates provided by the </w:t>
      </w:r>
      <w:r w:rsidR="00D22CAF" w:rsidRPr="001E026A">
        <w:rPr>
          <w:rFonts w:ascii="Tahoma" w:eastAsia="Tahoma" w:hAnsi="Tahoma" w:cs="Tahoma"/>
          <w:sz w:val="22"/>
          <w:szCs w:val="22"/>
          <w:lang w:val="en-GB"/>
        </w:rPr>
        <w:t>Client</w:t>
      </w:r>
      <w:r w:rsidRPr="001E026A">
        <w:rPr>
          <w:rFonts w:ascii="Tahoma" w:eastAsia="Tahoma" w:hAnsi="Tahoma" w:cs="Tahoma"/>
          <w:sz w:val="22"/>
          <w:szCs w:val="22"/>
          <w:lang w:val="en-GB"/>
        </w:rPr>
        <w:t xml:space="preserve"> to secure web services.</w:t>
      </w:r>
    </w:p>
    <w:p w14:paraId="7DCB98F0" w14:textId="1CD78262"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Provider must immediately inform about electronic information security incidents observed in the </w:t>
      </w:r>
      <w:r w:rsidR="00D22CAF" w:rsidRPr="001E026A">
        <w:rPr>
          <w:rFonts w:ascii="Tahoma" w:eastAsia="Tahoma" w:hAnsi="Tahoma" w:cs="Tahoma"/>
          <w:sz w:val="22"/>
          <w:szCs w:val="22"/>
          <w:lang w:val="en-GB"/>
        </w:rPr>
        <w:t>Client</w:t>
      </w:r>
      <w:r w:rsidRPr="001E026A">
        <w:rPr>
          <w:rFonts w:ascii="Tahoma" w:eastAsia="Tahoma" w:hAnsi="Tahoma" w:cs="Tahoma"/>
          <w:sz w:val="22"/>
          <w:szCs w:val="22"/>
          <w:lang w:val="en-GB"/>
        </w:rPr>
        <w:t xml:space="preserve">'s information technology infrastructure during the performance of the contract, inoperative or improperly functioning security measures, non-compliance with information security requirements, signs of criminal activity, information system security vulnerabilities, other important security events and, in agreement with the </w:t>
      </w:r>
      <w:r w:rsidR="00D22CAF" w:rsidRPr="001E026A">
        <w:rPr>
          <w:rFonts w:ascii="Tahoma" w:eastAsia="Tahoma" w:hAnsi="Tahoma" w:cs="Tahoma"/>
          <w:sz w:val="22"/>
          <w:szCs w:val="22"/>
          <w:lang w:val="en-GB"/>
        </w:rPr>
        <w:t>Client</w:t>
      </w:r>
      <w:r w:rsidRPr="001E026A">
        <w:rPr>
          <w:rFonts w:ascii="Tahoma" w:eastAsia="Tahoma" w:hAnsi="Tahoma" w:cs="Tahoma"/>
          <w:sz w:val="22"/>
          <w:szCs w:val="22"/>
          <w:lang w:val="en-GB"/>
        </w:rPr>
        <w:t>, take appropriate measures and actions to identify electronic measures and actions to identify the cause of the information security incidents, to avoid the associated risks.</w:t>
      </w:r>
    </w:p>
    <w:p w14:paraId="06B72EF2" w14:textId="77777777"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lastRenderedPageBreak/>
        <w:t>When providing services in accordance with the requirements set out in the Agreement, the Provider shall implement appropriate organizational and technical measures to protect information from accidental or unlawful destruction, alteration, disclosure, as well as from any other unlawful processing.</w:t>
      </w:r>
    </w:p>
    <w:p w14:paraId="3C90A1DA" w14:textId="77777777" w:rsidR="00684312" w:rsidRPr="001E026A" w:rsidRDefault="00684312" w:rsidP="00684312">
      <w:pPr>
        <w:pStyle w:val="TekstasNr"/>
        <w:numPr>
          <w:ilvl w:val="0"/>
          <w:numId w:val="0"/>
        </w:numPr>
        <w:tabs>
          <w:tab w:val="clear" w:pos="1134"/>
          <w:tab w:val="left" w:pos="709"/>
        </w:tabs>
        <w:spacing w:after="0"/>
        <w:rPr>
          <w:rFonts w:ascii="Tahoma" w:hAnsi="Tahoma" w:cs="Tahoma"/>
          <w:color w:val="00B050"/>
          <w:sz w:val="22"/>
          <w:szCs w:val="22"/>
          <w:lang w:val="en-GB"/>
        </w:rPr>
      </w:pPr>
    </w:p>
    <w:p w14:paraId="139DFAEB" w14:textId="5C0E4546" w:rsidR="00684312" w:rsidRPr="001E026A" w:rsidRDefault="00684312" w:rsidP="00A37F8B">
      <w:pPr>
        <w:pStyle w:val="Heading3"/>
        <w:ind w:left="1530" w:hanging="810"/>
        <w:rPr>
          <w:sz w:val="22"/>
          <w:szCs w:val="22"/>
        </w:rPr>
      </w:pPr>
      <w:bookmarkStart w:id="123" w:name="_Toc191645251"/>
      <w:bookmarkStart w:id="124" w:name="_Toc193724037"/>
      <w:r w:rsidRPr="001E026A">
        <w:rPr>
          <w:sz w:val="22"/>
          <w:szCs w:val="22"/>
        </w:rPr>
        <w:t xml:space="preserve">Requirements for the application of </w:t>
      </w:r>
      <w:r w:rsidR="00CB47D3" w:rsidRPr="001E026A">
        <w:rPr>
          <w:sz w:val="22"/>
          <w:szCs w:val="22"/>
        </w:rPr>
        <w:t>security</w:t>
      </w:r>
      <w:r w:rsidRPr="001E026A">
        <w:rPr>
          <w:sz w:val="22"/>
          <w:szCs w:val="22"/>
        </w:rPr>
        <w:t xml:space="preserve"> legislation</w:t>
      </w:r>
      <w:bookmarkEnd w:id="123"/>
      <w:bookmarkEnd w:id="124"/>
    </w:p>
    <w:p w14:paraId="2EAFD13B" w14:textId="77777777" w:rsidR="00684312" w:rsidRPr="001E026A" w:rsidRDefault="00684312" w:rsidP="00684312">
      <w:pPr>
        <w:rPr>
          <w:lang w:val="en-GB"/>
        </w:rPr>
      </w:pPr>
    </w:p>
    <w:p w14:paraId="29FA7F54" w14:textId="6231D5DB"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main security (both software and data) legislation that must be followed in the development of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are:</w:t>
      </w:r>
    </w:p>
    <w:p w14:paraId="09F38A84"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Regulation (EU) 2016/679 of the European Parliament and of the Council of 27 April 2016 on the protection of natural persons regarding the processing of personal data and on the free movement of such data, and repealing Directive 95/46/EC (General Data Protection Regulation (GDPR)), security management standard LST ISO/IEC 27001:2017 "Information technology. Security methods. Information security management systems. Requirements", LST ISO/IEC 27002:2017 "Information Technology. Security methods. Information Security Controls Practice Regulations" and ISO/IEC 27701:2019 "Security Methods – ISO/IEC 27001 and ISO/IEC 27002 Supplement to Privacy Management – Requirements and Guidelines";</w:t>
      </w:r>
    </w:p>
    <w:p w14:paraId="5F15AAFD"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Law on Legal Protection of Personal Data of the Republic of Lithuania;</w:t>
      </w:r>
    </w:p>
    <w:p w14:paraId="5D4D9F39"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Law on Cybersecurity of the Republic of Lithuania;</w:t>
      </w:r>
    </w:p>
    <w:p w14:paraId="05E23C74" w14:textId="0EE20013"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Description of cybersecurity requirements applicable to cybersecurity entities, approved by Resolution No. 818 of the Government of the Republic of Lithuania of 13 August 2018 "On the Implementation of the Law on Cybersecurity of the Republic of Lithuania;</w:t>
      </w:r>
    </w:p>
    <w:p w14:paraId="5335F373"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Requirements for electronic information security of information systems, approved by Order No V-941 of the Minister of National </w:t>
      </w:r>
      <w:proofErr w:type="spellStart"/>
      <w:r w:rsidRPr="001E026A">
        <w:rPr>
          <w:rFonts w:ascii="Tahoma" w:eastAsia="Tahoma" w:hAnsi="Tahoma" w:cs="Tahoma"/>
          <w:sz w:val="22"/>
          <w:szCs w:val="22"/>
          <w:lang w:val="en-GB"/>
        </w:rPr>
        <w:t>Defense</w:t>
      </w:r>
      <w:proofErr w:type="spellEnd"/>
      <w:r w:rsidRPr="001E026A">
        <w:rPr>
          <w:rFonts w:ascii="Tahoma" w:eastAsia="Tahoma" w:hAnsi="Tahoma" w:cs="Tahoma"/>
          <w:sz w:val="22"/>
          <w:szCs w:val="22"/>
          <w:lang w:val="en-GB"/>
        </w:rPr>
        <w:t xml:space="preserve"> of the Republic of Lithuania of 4 December 2020 "On the approval of the Methodology for Conformity Assessment of Information Technology Security";</w:t>
      </w:r>
    </w:p>
    <w:p w14:paraId="630CC9E8"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Recommendations of data reporting formats and standards approved by order No T-36 of 25 March 2013 of the Director of the Information Society Development Committee under the Ministry of Transport and Communications "On the approval of recommendations for data reporting formats and standards".</w:t>
      </w:r>
    </w:p>
    <w:p w14:paraId="7CAAA3F1" w14:textId="15503EDC"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Provider will be required to carry out a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conformity assessment in accordance with the above-mentioned legislation and submit a report on such an assessment, which must be agreed with the RC. The conformity assessment shall be carried out no later than the start of the test operation of the Solution.</w:t>
      </w:r>
    </w:p>
    <w:p w14:paraId="3E641016" w14:textId="77777777" w:rsidR="00684312" w:rsidRPr="001E026A" w:rsidRDefault="00684312" w:rsidP="00A37F8B">
      <w:pPr>
        <w:pStyle w:val="Heading3"/>
        <w:ind w:left="1530" w:hanging="810"/>
        <w:rPr>
          <w:sz w:val="22"/>
          <w:szCs w:val="22"/>
        </w:rPr>
      </w:pPr>
      <w:bookmarkStart w:id="125" w:name="_Toc183437924"/>
      <w:bookmarkStart w:id="126" w:name="_Toc191645252"/>
      <w:bookmarkStart w:id="127" w:name="_Toc193724038"/>
      <w:r w:rsidRPr="001E026A">
        <w:rPr>
          <w:sz w:val="22"/>
          <w:szCs w:val="22"/>
        </w:rPr>
        <w:t>Data security requirements for the provision of services</w:t>
      </w:r>
      <w:bookmarkEnd w:id="125"/>
      <w:bookmarkEnd w:id="126"/>
      <w:bookmarkEnd w:id="127"/>
    </w:p>
    <w:p w14:paraId="1FC9F54F" w14:textId="77777777"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Security of development and maintenance of information resources (secure coding, etc. must be ensured as required by the Lithuanian standards LST EN ISO/IEC 27001 and LST EN ISO/IEC 27002LST ES ISO/IEC 27002.</w:t>
      </w:r>
    </w:p>
    <w:p w14:paraId="21D49EF5" w14:textId="47D1C12A"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security requirements set out in the data security regulations of the registers and information systems managed by the </w:t>
      </w:r>
      <w:r w:rsidR="00D22CAF" w:rsidRPr="001E026A">
        <w:rPr>
          <w:rFonts w:ascii="Tahoma" w:eastAsia="Tahoma" w:hAnsi="Tahoma" w:cs="Tahoma"/>
          <w:sz w:val="22"/>
          <w:szCs w:val="22"/>
          <w:lang w:val="en-GB"/>
        </w:rPr>
        <w:t>Client</w:t>
      </w:r>
      <w:r w:rsidRPr="001E026A">
        <w:rPr>
          <w:rFonts w:ascii="Tahoma" w:eastAsia="Tahoma" w:hAnsi="Tahoma" w:cs="Tahoma"/>
          <w:sz w:val="22"/>
          <w:szCs w:val="22"/>
          <w:lang w:val="en-GB"/>
        </w:rPr>
        <w:t>, documents implementing the security policy, the description of the procedure for managing cyber and electronic information security incidents and other legal acts (and in cases where such requirements change or arise after the signing of the public contract of sale).</w:t>
      </w:r>
    </w:p>
    <w:p w14:paraId="74E2ECE0" w14:textId="77777777"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Data security must be ensured by:</w:t>
      </w:r>
    </w:p>
    <w:p w14:paraId="40A63F57"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ensuring the integrity, availability and confidentiality of data.</w:t>
      </w:r>
    </w:p>
    <w:p w14:paraId="44D8D116" w14:textId="01348131"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lastRenderedPageBreak/>
        <w:t xml:space="preserve">recording the actions performed by the system users with the data, including the search and revision of the data (the identified group of system users must be required to enter the reason and/or legal basis for the actions performed in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w:t>
      </w:r>
    </w:p>
    <w:p w14:paraId="4CDA02B9" w14:textId="77777777"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creating tools enabling the system Administrator to verify the actions of system users.</w:t>
      </w:r>
    </w:p>
    <w:p w14:paraId="62A742DB" w14:textId="38D5C954"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for work with components, the system users are divided into groups according to the nature of the data processing, with some of them being given special rights (roles) to perform certain processing activities. Descriptions of the groups and roles of system users must be drawn up at the </w:t>
      </w:r>
      <w:r w:rsidR="00656895" w:rsidRPr="001E026A">
        <w:rPr>
          <w:rFonts w:ascii="Tahoma" w:eastAsia="Tahoma" w:hAnsi="Tahoma" w:cs="Tahoma"/>
          <w:sz w:val="22"/>
          <w:szCs w:val="22"/>
          <w:lang w:val="en-GB"/>
        </w:rPr>
        <w:t>analysis</w:t>
      </w:r>
      <w:r w:rsidRPr="001E026A">
        <w:rPr>
          <w:rFonts w:ascii="Tahoma" w:eastAsia="Tahoma" w:hAnsi="Tahoma" w:cs="Tahoma"/>
          <w:sz w:val="22"/>
          <w:szCs w:val="22"/>
          <w:lang w:val="en-GB"/>
        </w:rPr>
        <w:t xml:space="preserve"> stage.</w:t>
      </w:r>
    </w:p>
    <w:p w14:paraId="45BCA89F" w14:textId="50D75A8B"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information stored may not be deleted by any other means or under any circumstances other than those provided for at the </w:t>
      </w:r>
      <w:r w:rsidR="00CF4059" w:rsidRPr="001E026A">
        <w:rPr>
          <w:rFonts w:ascii="Tahoma" w:eastAsia="Tahoma" w:hAnsi="Tahoma" w:cs="Tahoma"/>
          <w:sz w:val="22"/>
          <w:szCs w:val="22"/>
          <w:lang w:val="en-GB"/>
        </w:rPr>
        <w:t>analysis</w:t>
      </w:r>
      <w:r w:rsidRPr="001E026A">
        <w:rPr>
          <w:rFonts w:ascii="Tahoma" w:eastAsia="Tahoma" w:hAnsi="Tahoma" w:cs="Tahoma"/>
          <w:sz w:val="22"/>
          <w:szCs w:val="22"/>
          <w:lang w:val="en-GB"/>
        </w:rPr>
        <w:t xml:space="preserve"> stages).</w:t>
      </w:r>
    </w:p>
    <w:p w14:paraId="719DA62A" w14:textId="05B67602" w:rsidR="00684312" w:rsidRPr="001E026A" w:rsidRDefault="00684312" w:rsidP="00A37F8B">
      <w:pPr>
        <w:numPr>
          <w:ilvl w:val="1"/>
          <w:numId w:val="3"/>
        </w:numPr>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provider must match the file formats that are allowed to be uploaded to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and coordinate them with the </w:t>
      </w:r>
      <w:r w:rsidR="00D22CAF" w:rsidRPr="001E026A">
        <w:rPr>
          <w:rFonts w:ascii="Tahoma" w:eastAsia="Tahoma" w:hAnsi="Tahoma" w:cs="Tahoma"/>
          <w:sz w:val="22"/>
          <w:szCs w:val="22"/>
          <w:lang w:val="en-GB"/>
        </w:rPr>
        <w:t>Client</w:t>
      </w:r>
      <w:r w:rsidRPr="001E026A">
        <w:rPr>
          <w:rFonts w:ascii="Tahoma" w:eastAsia="Tahoma" w:hAnsi="Tahoma" w:cs="Tahoma"/>
          <w:sz w:val="22"/>
          <w:szCs w:val="22"/>
          <w:lang w:val="en-GB"/>
        </w:rPr>
        <w:t xml:space="preserve"> (</w:t>
      </w:r>
      <w:proofErr w:type="gramStart"/>
      <w:r w:rsidRPr="001E026A">
        <w:rPr>
          <w:rFonts w:ascii="Tahoma" w:eastAsia="Tahoma" w:hAnsi="Tahoma" w:cs="Tahoma"/>
          <w:sz w:val="22"/>
          <w:szCs w:val="22"/>
          <w:lang w:val="en-GB"/>
        </w:rPr>
        <w:t>e.g.</w:t>
      </w:r>
      <w:proofErr w:type="gramEnd"/>
      <w:r w:rsidRPr="001E026A">
        <w:rPr>
          <w:rFonts w:ascii="Tahoma" w:eastAsia="Tahoma" w:hAnsi="Tahoma" w:cs="Tahoma"/>
          <w:sz w:val="22"/>
          <w:szCs w:val="22"/>
          <w:lang w:val="en-GB"/>
        </w:rPr>
        <w:t xml:space="preserve"> the attachment of potentially </w:t>
      </w:r>
      <w:r w:rsidR="00CB47D3" w:rsidRPr="001E026A">
        <w:rPr>
          <w:rFonts w:ascii="Tahoma" w:eastAsia="Tahoma" w:hAnsi="Tahoma" w:cs="Tahoma"/>
          <w:sz w:val="22"/>
          <w:szCs w:val="22"/>
          <w:lang w:val="en-GB"/>
        </w:rPr>
        <w:t>unsecure</w:t>
      </w:r>
      <w:r w:rsidRPr="001E026A">
        <w:rPr>
          <w:rFonts w:ascii="Tahoma" w:eastAsia="Tahoma" w:hAnsi="Tahoma" w:cs="Tahoma"/>
          <w:sz w:val="22"/>
          <w:szCs w:val="22"/>
          <w:lang w:val="en-GB"/>
        </w:rPr>
        <w:t xml:space="preserve"> ones that can automatically launch (E.g., it must not be allowed to pin potentially </w:t>
      </w:r>
      <w:r w:rsidR="00CB47D3" w:rsidRPr="001E026A">
        <w:rPr>
          <w:rFonts w:ascii="Tahoma" w:eastAsia="Tahoma" w:hAnsi="Tahoma" w:cs="Tahoma"/>
          <w:sz w:val="22"/>
          <w:szCs w:val="22"/>
          <w:lang w:val="en-GB"/>
        </w:rPr>
        <w:t>unsecure</w:t>
      </w:r>
      <w:r w:rsidRPr="001E026A">
        <w:rPr>
          <w:rFonts w:ascii="Tahoma" w:eastAsia="Tahoma" w:hAnsi="Tahoma" w:cs="Tahoma"/>
          <w:sz w:val="22"/>
          <w:szCs w:val="22"/>
          <w:lang w:val="en-GB"/>
        </w:rPr>
        <w:t xml:space="preserve"> ones that can automatically launch). Self-executive files).</w:t>
      </w:r>
    </w:p>
    <w:p w14:paraId="3CF79F50" w14:textId="77777777" w:rsidR="00684312" w:rsidRPr="001E026A" w:rsidRDefault="00684312" w:rsidP="00A37F8B">
      <w:pPr>
        <w:pStyle w:val="Heading3"/>
        <w:ind w:left="1530" w:hanging="810"/>
        <w:rPr>
          <w:sz w:val="22"/>
          <w:szCs w:val="22"/>
        </w:rPr>
      </w:pPr>
      <w:bookmarkStart w:id="128" w:name="_Toc183437925"/>
      <w:bookmarkStart w:id="129" w:name="_Toc191645253"/>
      <w:bookmarkStart w:id="130" w:name="_Toc193724039"/>
      <w:r w:rsidRPr="001E026A">
        <w:rPr>
          <w:sz w:val="22"/>
          <w:szCs w:val="22"/>
        </w:rPr>
        <w:t>Requirements for the security of user management</w:t>
      </w:r>
      <w:bookmarkEnd w:id="128"/>
      <w:bookmarkEnd w:id="129"/>
      <w:bookmarkEnd w:id="130"/>
    </w:p>
    <w:p w14:paraId="02A78DD8" w14:textId="77777777" w:rsidR="00684312" w:rsidRPr="001E026A" w:rsidRDefault="00684312" w:rsidP="00A37F8B">
      <w:pPr>
        <w:numPr>
          <w:ilvl w:val="0"/>
          <w:numId w:val="3"/>
        </w:numPr>
        <w:tabs>
          <w:tab w:val="num" w:pos="720"/>
        </w:tabs>
        <w:ind w:left="357" w:hanging="357"/>
        <w:jc w:val="both"/>
        <w:rPr>
          <w:rFonts w:ascii="Tahoma" w:eastAsia="Tahoma" w:hAnsi="Tahoma" w:cs="Tahoma"/>
          <w:sz w:val="22"/>
          <w:szCs w:val="22"/>
          <w:lang w:val="en-GB"/>
        </w:rPr>
      </w:pPr>
      <w:r w:rsidRPr="001E026A">
        <w:rPr>
          <w:rFonts w:ascii="Tahoma" w:eastAsia="Tahoma" w:hAnsi="Tahoma" w:cs="Tahoma"/>
          <w:sz w:val="22"/>
          <w:szCs w:val="22"/>
          <w:lang w:val="en-GB"/>
        </w:rPr>
        <w:t>The System must automatically terminate a user's work session after a period of inactivity defined by parameters and inform the user of the reason for the disconnection with a message. The system administrator must be able to change the value of the inactivity period setting.</w:t>
      </w:r>
    </w:p>
    <w:p w14:paraId="70F93969"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The system usernames, passwords, and other personal data that are subject to data protection laws must be stored with proper enforcement of access control and information encryption.</w:t>
      </w:r>
    </w:p>
    <w:p w14:paraId="241C55DA"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system must be able to divide users into separate roles with different rights of access to individual system functions. A system user shall be able to view and modify only the information and use only the functions that are defined by their access rights. </w:t>
      </w:r>
    </w:p>
    <w:p w14:paraId="6E165B8B"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According to the requests made by a system user, only the data that they have the right to view must be displayed.</w:t>
      </w:r>
    </w:p>
    <w:p w14:paraId="4DF46666" w14:textId="77777777" w:rsidR="00684312" w:rsidRPr="001E026A" w:rsidRDefault="00684312" w:rsidP="00A37F8B">
      <w:pPr>
        <w:pStyle w:val="Heading3"/>
        <w:ind w:left="1530" w:hanging="810"/>
        <w:rPr>
          <w:sz w:val="22"/>
          <w:szCs w:val="22"/>
        </w:rPr>
      </w:pPr>
      <w:bookmarkStart w:id="131" w:name="_Toc183437926"/>
      <w:bookmarkStart w:id="132" w:name="_Toc191645254"/>
      <w:bookmarkStart w:id="133" w:name="_Toc193724040"/>
      <w:r w:rsidRPr="001E026A">
        <w:rPr>
          <w:sz w:val="22"/>
          <w:szCs w:val="22"/>
        </w:rPr>
        <w:t>Audit requirements</w:t>
      </w:r>
      <w:bookmarkEnd w:id="131"/>
      <w:bookmarkEnd w:id="132"/>
      <w:bookmarkEnd w:id="133"/>
    </w:p>
    <w:p w14:paraId="34092522"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The following audit requirements are divided into two categories: technical-level audit, focusing on data and system-related technical operations, and business-level audit, focusing on operational processes and business logic steps. These categories must be clearly distinguished and agreed upon during the analysis and design phases.</w:t>
      </w:r>
    </w:p>
    <w:p w14:paraId="5DE2472A"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The use of all system components (user actions) and their operations must be audited.</w:t>
      </w:r>
    </w:p>
    <w:p w14:paraId="4CD110D7"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 xml:space="preserve">Requirements for technical-level audits relate to auditing system-level events, data manipulations, configuration changes, and security-related operations. The technical-level audit ensures the ability to reconstruct data processing history, investigate security incidents, identify unauthorized actions, and </w:t>
      </w:r>
      <w:proofErr w:type="spellStart"/>
      <w:r w:rsidRPr="001E026A">
        <w:rPr>
          <w:rFonts w:ascii="Tahoma" w:eastAsia="Tahoma" w:hAnsi="Tahoma" w:cs="Tahoma"/>
          <w:sz w:val="22"/>
          <w:szCs w:val="22"/>
          <w:lang w:val="en-GB"/>
        </w:rPr>
        <w:t>analyze</w:t>
      </w:r>
      <w:proofErr w:type="spellEnd"/>
      <w:r w:rsidRPr="001E026A">
        <w:rPr>
          <w:rFonts w:ascii="Tahoma" w:eastAsia="Tahoma" w:hAnsi="Tahoma" w:cs="Tahoma"/>
          <w:sz w:val="22"/>
          <w:szCs w:val="22"/>
          <w:lang w:val="en-GB"/>
        </w:rPr>
        <w:t xml:space="preserve"> system problems.</w:t>
      </w:r>
    </w:p>
    <w:p w14:paraId="0B7FE83E"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 xml:space="preserve">General technical-level audit scope: </w:t>
      </w:r>
    </w:p>
    <w:p w14:paraId="44FD47B9"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User authentication events (e.g., login, logout sessions).</w:t>
      </w:r>
    </w:p>
    <w:p w14:paraId="43B55CB3"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Changes to system parameters or settings.</w:t>
      </w:r>
    </w:p>
    <w:p w14:paraId="1FB2065D"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Data-related database operations, including inserting, updating, deleting, and viewing data.</w:t>
      </w:r>
    </w:p>
    <w:p w14:paraId="0BAACE44"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Searches performed, including search criteria (phrases) used.</w:t>
      </w:r>
    </w:p>
    <w:p w14:paraId="32B7CE30"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Integration events with internal and external systems (data sent/received, source/destination systems).</w:t>
      </w:r>
    </w:p>
    <w:p w14:paraId="506DC5DA"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Technical-level data storage requirements:</w:t>
      </w:r>
    </w:p>
    <w:p w14:paraId="1E4C21CD"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Who performed the action (user</w:t>
      </w:r>
      <w:proofErr w:type="gramStart"/>
      <w:r w:rsidRPr="001E026A">
        <w:rPr>
          <w:rFonts w:ascii="Tahoma" w:eastAsia="Tahoma" w:hAnsi="Tahoma" w:cs="Tahoma"/>
          <w:sz w:val="22"/>
          <w:szCs w:val="22"/>
          <w:lang w:val="en-GB"/>
        </w:rPr>
        <w:t>)</w:t>
      </w:r>
      <w:proofErr w:type="gramEnd"/>
    </w:p>
    <w:p w14:paraId="69B974A3"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When the action was performed (date and time)</w:t>
      </w:r>
    </w:p>
    <w:p w14:paraId="0ABC6FC7"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lastRenderedPageBreak/>
        <w:t xml:space="preserve">Which data objects were viewed, inserted, updated, or </w:t>
      </w:r>
      <w:proofErr w:type="gramStart"/>
      <w:r w:rsidRPr="001E026A">
        <w:rPr>
          <w:rFonts w:ascii="Tahoma" w:eastAsia="Tahoma" w:hAnsi="Tahoma" w:cs="Tahoma"/>
          <w:sz w:val="22"/>
          <w:szCs w:val="22"/>
          <w:lang w:val="en-GB"/>
        </w:rPr>
        <w:t>deleted</w:t>
      </w:r>
      <w:proofErr w:type="gramEnd"/>
    </w:p>
    <w:p w14:paraId="7A18E19B"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Which search phrases were used</w:t>
      </w:r>
    </w:p>
    <w:p w14:paraId="2793FFFB"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User IP address</w:t>
      </w:r>
    </w:p>
    <w:p w14:paraId="73CFFFA5"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Any additional technical information agreed upon during the analysis and design phases</w:t>
      </w:r>
    </w:p>
    <w:p w14:paraId="0D8F5761"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Requirements for business-level audits focus on capturing the steps, decisions, and actions performed from a business perspective. The business-level audit helps trace operational workflows, understand which business processes were executed, who participated, and how states or configurations changed within the business logic domain.</w:t>
      </w:r>
    </w:p>
    <w:p w14:paraId="4F17D038"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General business level audit scope:</w:t>
      </w:r>
    </w:p>
    <w:p w14:paraId="5F9BE615"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Actions taken within business processes (e.g., patient registration steps in IPR, appointment scheduling/cancellation).</w:t>
      </w:r>
    </w:p>
    <w:p w14:paraId="7AD6A97D"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State changes in business processes (e.g., status changes, reassignment of responsibilities, modifications of operational parameters).</w:t>
      </w:r>
    </w:p>
    <w:p w14:paraId="183115E7"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Documentation of decision-making steps within operational workflows.</w:t>
      </w:r>
    </w:p>
    <w:p w14:paraId="2E21EB34"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Business-level data storage requirements:</w:t>
      </w:r>
    </w:p>
    <w:p w14:paraId="6648EAC7"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Which user or role performed specific business actions.</w:t>
      </w:r>
    </w:p>
    <w:p w14:paraId="1663B9AC"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Relevant business context (e.g., patient ID, appointment ID, or other domain-related identifiers).</w:t>
      </w:r>
    </w:p>
    <w:p w14:paraId="0AD6CC1C"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Time and date of business process events.</w:t>
      </w:r>
    </w:p>
    <w:p w14:paraId="6D6112BB"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Changes in business objects or workflows.</w:t>
      </w:r>
    </w:p>
    <w:p w14:paraId="4018717E" w14:textId="77777777" w:rsidR="00684312" w:rsidRPr="001E026A" w:rsidRDefault="00684312" w:rsidP="00A37F8B">
      <w:pPr>
        <w:numPr>
          <w:ilvl w:val="2"/>
          <w:numId w:val="3"/>
        </w:numPr>
        <w:ind w:left="1980" w:hanging="903"/>
        <w:jc w:val="both"/>
        <w:rPr>
          <w:rFonts w:ascii="Tahoma" w:eastAsia="Tahoma" w:hAnsi="Tahoma" w:cs="Tahoma"/>
          <w:sz w:val="22"/>
          <w:szCs w:val="22"/>
          <w:lang w:val="en-GB"/>
        </w:rPr>
      </w:pPr>
      <w:r w:rsidRPr="001E026A">
        <w:rPr>
          <w:rFonts w:ascii="Tahoma" w:eastAsia="Tahoma" w:hAnsi="Tahoma" w:cs="Tahoma"/>
          <w:sz w:val="22"/>
          <w:szCs w:val="22"/>
          <w:lang w:val="en-GB"/>
        </w:rPr>
        <w:t>Additional business-related information as identified during analysis and design.</w:t>
      </w:r>
    </w:p>
    <w:p w14:paraId="04C6B56F" w14:textId="77777777" w:rsidR="00684312" w:rsidRPr="001E026A" w:rsidRDefault="00684312" w:rsidP="00A37F8B">
      <w:pPr>
        <w:pStyle w:val="Heading3"/>
        <w:ind w:left="1530" w:hanging="810"/>
        <w:rPr>
          <w:sz w:val="22"/>
          <w:szCs w:val="22"/>
        </w:rPr>
      </w:pPr>
      <w:bookmarkStart w:id="134" w:name="_Toc191645255"/>
      <w:bookmarkStart w:id="135" w:name="_Toc193724041"/>
      <w:r w:rsidRPr="001E026A">
        <w:rPr>
          <w:sz w:val="22"/>
          <w:szCs w:val="22"/>
        </w:rPr>
        <w:t>Requirements for risk, threat and vulnerability management</w:t>
      </w:r>
      <w:bookmarkEnd w:id="134"/>
      <w:bookmarkEnd w:id="135"/>
    </w:p>
    <w:p w14:paraId="562B21D0" w14:textId="77777777" w:rsidR="00684312" w:rsidRPr="001E026A" w:rsidRDefault="00684312" w:rsidP="00684312">
      <w:pPr>
        <w:rPr>
          <w:lang w:val="en-GB"/>
        </w:rPr>
      </w:pPr>
    </w:p>
    <w:p w14:paraId="4FBD1522" w14:textId="3BCE46C4"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must include risk, threat, and vulnerability management:</w:t>
      </w:r>
    </w:p>
    <w:p w14:paraId="23E09AC3"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The Provider must follow recognized methodologies for the secure development of software, such as ISO/IEC 27034-1 or equivalent.;</w:t>
      </w:r>
    </w:p>
    <w:p w14:paraId="7A9DE368"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The Provider must ensure that all employees involved in the development of the software are familiar with methodologies for secure software development;</w:t>
      </w:r>
    </w:p>
    <w:p w14:paraId="162A124E"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The Provider must perform inspections to identify the main security risks and vulnerabilities of the Solution, as specified in the CWE/SANS Top 25 Most Dangerous Software Errors and the OWASP Top 10 Most Critical Web Application Security Risks, and eliminate any risks and vulnerabilities found. After verification and elimination, the provider must provide a declaration stating that upon completion of the development work, the Solution does not contain the risks or vulnerabilities listed in the CWE/SANS Top 25 and OWASP Top 10;</w:t>
      </w:r>
    </w:p>
    <w:p w14:paraId="670D082F"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The Provider must provide a list of all third-party components used in the Solution;</w:t>
      </w:r>
    </w:p>
    <w:p w14:paraId="79FFE8B5"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The Provider must take appropriate action (i.e., reasonable effort) to ensure that third-party components meet the client's security requirements.</w:t>
      </w:r>
    </w:p>
    <w:p w14:paraId="698F6EB3"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During the acceptance testing phase, pilot phase, or any other agreed-upon time, the provider shall provide all necessary conditions for client representatives who will conduct penetration testing. If necessary, the provider must perform configuration or programming work required to test the security of the Solution in various usage scenarios. The provider is not obligated to supply any software or hardware to run these tests.</w:t>
      </w:r>
    </w:p>
    <w:p w14:paraId="3E96A81D"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The provider must carry out the necessary Solution programming and/or configuration work, considering the results of the penetration tests conducted by the client's representatives, to eliminate all identified significant security vulnerabilities before the Solution is put into operation.</w:t>
      </w:r>
    </w:p>
    <w:p w14:paraId="313B4787" w14:textId="77777777" w:rsidR="00684312" w:rsidRPr="001E026A" w:rsidRDefault="00684312" w:rsidP="00A37F8B">
      <w:pPr>
        <w:pStyle w:val="Heading3"/>
        <w:ind w:left="1530" w:hanging="810"/>
        <w:rPr>
          <w:sz w:val="22"/>
          <w:szCs w:val="22"/>
        </w:rPr>
      </w:pPr>
      <w:bookmarkStart w:id="136" w:name="_Toc180508259"/>
      <w:bookmarkStart w:id="137" w:name="_Toc183437928"/>
      <w:bookmarkStart w:id="138" w:name="_Toc191645256"/>
      <w:bookmarkStart w:id="139" w:name="_Toc193724042"/>
      <w:r w:rsidRPr="001E026A">
        <w:rPr>
          <w:sz w:val="22"/>
          <w:szCs w:val="22"/>
        </w:rPr>
        <w:lastRenderedPageBreak/>
        <w:t>Requirements relating to national security</w:t>
      </w:r>
      <w:bookmarkEnd w:id="136"/>
      <w:bookmarkEnd w:id="137"/>
      <w:bookmarkEnd w:id="138"/>
      <w:bookmarkEnd w:id="139"/>
    </w:p>
    <w:p w14:paraId="4A33C821"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Provider must ensure that the services offered comply with the requirements specified in the "Description of the Organizational and Technical Cybersecurity Requirements Applicable to Cybersecurity Entities," approved by Resolution No. 818 of the Government of the Republic of Lithuania dated August 13, 2018, "On the Implementation of the Law on Cybersecurity of the Republic of </w:t>
      </w:r>
      <w:proofErr w:type="gramStart"/>
      <w:r w:rsidRPr="001E026A">
        <w:rPr>
          <w:rFonts w:ascii="Tahoma" w:eastAsia="Tahoma" w:hAnsi="Tahoma" w:cs="Tahoma"/>
          <w:sz w:val="22"/>
          <w:szCs w:val="22"/>
          <w:lang w:val="en-GB"/>
        </w:rPr>
        <w:t>Lithuania“</w:t>
      </w:r>
      <w:proofErr w:type="gramEnd"/>
      <w:r w:rsidRPr="001E026A">
        <w:rPr>
          <w:rFonts w:ascii="Tahoma" w:eastAsia="Tahoma" w:hAnsi="Tahoma" w:cs="Tahoma"/>
          <w:sz w:val="22"/>
          <w:szCs w:val="22"/>
          <w:lang w:val="en-GB"/>
        </w:rPr>
        <w:t>.</w:t>
      </w:r>
    </w:p>
    <w:p w14:paraId="3F917BC5" w14:textId="1A19CC73"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Provider must sign an agreement on the processing of personal data as set out in Article 28(3) of Regulation (EU) 2016/679 (General Data Protection Regulation), which must determine the subject matter and duration of the processing of personal data, the nature and purpose of the data processing, the type of personal data and the categories of data subjects, as well as the obligations and rights of the </w:t>
      </w:r>
      <w:r w:rsidR="00D22CAF" w:rsidRPr="001E026A">
        <w:rPr>
          <w:rFonts w:ascii="Tahoma" w:eastAsia="Tahoma" w:hAnsi="Tahoma" w:cs="Tahoma"/>
          <w:sz w:val="22"/>
          <w:szCs w:val="22"/>
          <w:lang w:val="en-GB"/>
        </w:rPr>
        <w:t>Client</w:t>
      </w:r>
      <w:r w:rsidRPr="001E026A">
        <w:rPr>
          <w:rFonts w:ascii="Tahoma" w:eastAsia="Tahoma" w:hAnsi="Tahoma" w:cs="Tahoma"/>
          <w:sz w:val="22"/>
          <w:szCs w:val="22"/>
          <w:lang w:val="en-GB"/>
        </w:rPr>
        <w:t>.</w:t>
      </w:r>
    </w:p>
    <w:p w14:paraId="4B460FFB"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rPr>
      </w:pPr>
      <w:r w:rsidRPr="001E026A">
        <w:rPr>
          <w:rFonts w:ascii="Tahoma" w:eastAsia="Tahoma" w:hAnsi="Tahoma" w:cs="Tahoma"/>
          <w:sz w:val="22"/>
          <w:szCs w:val="22"/>
          <w:lang w:val="en-GB"/>
        </w:rPr>
        <w:t>The Provider is responsible for complying with the requirements of the occupational safety and health legislation in force in the Republic of Lithuania and other documents regulating occupational safety and health at work</w:t>
      </w:r>
      <w:r w:rsidRPr="001E026A">
        <w:rPr>
          <w:rFonts w:ascii="Tahoma" w:eastAsia="Tahoma" w:hAnsi="Tahoma" w:cs="Tahoma"/>
          <w:sz w:val="22"/>
          <w:szCs w:val="22"/>
        </w:rPr>
        <w:t>.</w:t>
      </w:r>
    </w:p>
    <w:p w14:paraId="7BD7543B" w14:textId="340ED266" w:rsidR="00684312" w:rsidRPr="001E026A" w:rsidRDefault="00684312" w:rsidP="00A37F8B">
      <w:pPr>
        <w:pStyle w:val="Heading3"/>
        <w:ind w:left="1530" w:hanging="810"/>
        <w:rPr>
          <w:sz w:val="22"/>
          <w:szCs w:val="22"/>
        </w:rPr>
      </w:pPr>
      <w:bookmarkStart w:id="140" w:name="_Toc183437929"/>
      <w:bookmarkStart w:id="141" w:name="_Toc191645257"/>
      <w:bookmarkStart w:id="142" w:name="_Toc193724043"/>
      <w:r w:rsidRPr="001E026A">
        <w:rPr>
          <w:sz w:val="22"/>
          <w:szCs w:val="22"/>
        </w:rPr>
        <w:t xml:space="preserve">Other </w:t>
      </w:r>
      <w:r w:rsidR="00CB47D3" w:rsidRPr="001E026A">
        <w:rPr>
          <w:sz w:val="22"/>
          <w:szCs w:val="22"/>
        </w:rPr>
        <w:t>security</w:t>
      </w:r>
      <w:r w:rsidRPr="001E026A">
        <w:rPr>
          <w:sz w:val="22"/>
          <w:szCs w:val="22"/>
        </w:rPr>
        <w:t xml:space="preserve"> requirements</w:t>
      </w:r>
      <w:bookmarkEnd w:id="140"/>
      <w:bookmarkEnd w:id="141"/>
      <w:bookmarkEnd w:id="142"/>
    </w:p>
    <w:p w14:paraId="0EC757E5"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Management of security patches and updates:</w:t>
      </w:r>
    </w:p>
    <w:p w14:paraId="1083946E" w14:textId="37836731"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Provider must use the latest stable versions of the software and its patches/fixes for the development of the Solution. </w:t>
      </w:r>
    </w:p>
    <w:p w14:paraId="22E20832"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Prevention of unauthorized access:</w:t>
      </w:r>
    </w:p>
    <w:p w14:paraId="54611D89"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Any unauthorized or undocumented remote or local access/accounts, or any secret (undocumented) functionality that may compromise the security of the System, is prohibited.</w:t>
      </w:r>
    </w:p>
    <w:p w14:paraId="2CB6F387" w14:textId="77777777" w:rsidR="00684312" w:rsidRPr="001E026A" w:rsidRDefault="00684312" w:rsidP="00A37F8B">
      <w:pPr>
        <w:numPr>
          <w:ilvl w:val="0"/>
          <w:numId w:val="3"/>
        </w:numPr>
        <w:tabs>
          <w:tab w:val="num" w:pos="720"/>
        </w:tabs>
        <w:ind w:left="630" w:hanging="630"/>
        <w:jc w:val="both"/>
        <w:rPr>
          <w:rFonts w:ascii="Tahoma" w:eastAsia="Tahoma" w:hAnsi="Tahoma" w:cs="Tahoma"/>
          <w:sz w:val="22"/>
          <w:szCs w:val="22"/>
          <w:lang w:val="en-GB"/>
        </w:rPr>
      </w:pPr>
      <w:r w:rsidRPr="001E026A">
        <w:rPr>
          <w:rFonts w:ascii="Tahoma" w:eastAsia="Tahoma" w:hAnsi="Tahoma" w:cs="Tahoma"/>
          <w:sz w:val="22"/>
          <w:szCs w:val="22"/>
          <w:lang w:val="en-GB"/>
        </w:rPr>
        <w:t>Secure configuration:</w:t>
      </w:r>
    </w:p>
    <w:p w14:paraId="01A944F5" w14:textId="6CD1E5B5"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Provider must provide detailed instructions for configuring the security of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and platform (operating system, database management system, middleware).</w:t>
      </w:r>
    </w:p>
    <w:p w14:paraId="55C72659"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The Provider must provide a list of platform components, system services, and ports necessary for the functioning of the system. All components that are not necessary for the Solution's functionality must be deactivated before the Solution begins operation.</w:t>
      </w:r>
    </w:p>
    <w:p w14:paraId="5416F8C7" w14:textId="77777777" w:rsidR="00684312" w:rsidRPr="001E026A" w:rsidRDefault="00684312" w:rsidP="00A37F8B">
      <w:pPr>
        <w:numPr>
          <w:ilvl w:val="1"/>
          <w:numId w:val="3"/>
        </w:numPr>
        <w:ind w:left="1530" w:hanging="813"/>
        <w:jc w:val="both"/>
        <w:rPr>
          <w:rFonts w:ascii="Tahoma" w:eastAsia="Tahoma" w:hAnsi="Tahoma" w:cs="Tahoma"/>
          <w:sz w:val="22"/>
          <w:szCs w:val="22"/>
          <w:lang w:val="en-GB"/>
        </w:rPr>
      </w:pPr>
      <w:r w:rsidRPr="001E026A">
        <w:rPr>
          <w:rFonts w:ascii="Tahoma" w:eastAsia="Tahoma" w:hAnsi="Tahoma" w:cs="Tahoma"/>
          <w:sz w:val="22"/>
          <w:szCs w:val="22"/>
          <w:lang w:val="en-GB"/>
        </w:rPr>
        <w:t>Network architecture:</w:t>
      </w:r>
    </w:p>
    <w:p w14:paraId="1052C46F" w14:textId="77777777" w:rsidR="00684312" w:rsidRPr="001E026A" w:rsidRDefault="00684312" w:rsidP="00422F4A">
      <w:pPr>
        <w:numPr>
          <w:ilvl w:val="2"/>
          <w:numId w:val="3"/>
        </w:numPr>
        <w:ind w:left="2340" w:hanging="900"/>
        <w:jc w:val="both"/>
        <w:rPr>
          <w:rFonts w:ascii="Tahoma" w:eastAsia="Tahoma" w:hAnsi="Tahoma" w:cs="Tahoma"/>
          <w:sz w:val="22"/>
          <w:szCs w:val="22"/>
          <w:lang w:val="en-GB"/>
        </w:rPr>
      </w:pPr>
      <w:r w:rsidRPr="001E026A">
        <w:rPr>
          <w:rFonts w:ascii="Tahoma" w:eastAsia="Tahoma" w:hAnsi="Tahoma" w:cs="Tahoma"/>
          <w:sz w:val="22"/>
          <w:szCs w:val="22"/>
          <w:lang w:val="en-GB"/>
        </w:rPr>
        <w:t>Data flows between different levels must be documented, indicating the ports and protocols required for communication, and must be limited by firewalls.</w:t>
      </w:r>
    </w:p>
    <w:p w14:paraId="3CC32055" w14:textId="75564C56" w:rsidR="00684312" w:rsidRPr="001E026A" w:rsidRDefault="00684312" w:rsidP="00422F4A">
      <w:pPr>
        <w:numPr>
          <w:ilvl w:val="2"/>
          <w:numId w:val="3"/>
        </w:numPr>
        <w:ind w:left="2340" w:hanging="900"/>
        <w:jc w:val="both"/>
        <w:rPr>
          <w:rFonts w:ascii="Tahoma" w:eastAsia="Tahoma" w:hAnsi="Tahoma" w:cs="Tahoma"/>
          <w:sz w:val="22"/>
          <w:szCs w:val="22"/>
          <w:lang w:val="en-GB"/>
        </w:rPr>
      </w:pPr>
      <w:r w:rsidRPr="001E026A">
        <w:rPr>
          <w:rFonts w:ascii="Tahoma" w:eastAsia="Tahoma" w:hAnsi="Tahoma" w:cs="Tahoma"/>
          <w:sz w:val="22"/>
          <w:szCs w:val="22"/>
          <w:lang w:val="en-GB"/>
        </w:rPr>
        <w:t xml:space="preserve">The external portal of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 xml:space="preserve"> must be in a network segment separate from the internal subsystems of the </w:t>
      </w:r>
      <w:r w:rsidR="009B4ED3" w:rsidRPr="001E026A">
        <w:rPr>
          <w:rFonts w:ascii="Tahoma" w:eastAsia="Tahoma" w:hAnsi="Tahoma" w:cs="Tahoma"/>
          <w:sz w:val="22"/>
          <w:szCs w:val="22"/>
          <w:lang w:val="en-GB"/>
        </w:rPr>
        <w:t>System</w:t>
      </w:r>
      <w:r w:rsidRPr="001E026A">
        <w:rPr>
          <w:rFonts w:ascii="Tahoma" w:eastAsia="Tahoma" w:hAnsi="Tahoma" w:cs="Tahoma"/>
          <w:sz w:val="22"/>
          <w:szCs w:val="22"/>
          <w:lang w:val="en-GB"/>
        </w:rPr>
        <w:t>.</w:t>
      </w:r>
    </w:p>
    <w:p w14:paraId="551E7415" w14:textId="732E8578" w:rsidR="00306A99" w:rsidRPr="00CC4361" w:rsidRDefault="00306A99" w:rsidP="00CC4361">
      <w:pPr>
        <w:rPr>
          <w:rFonts w:ascii="Tahoma" w:hAnsi="Tahoma" w:cs="Tahoma"/>
        </w:rPr>
      </w:pPr>
      <w:bookmarkStart w:id="143" w:name="_Toc188970685"/>
      <w:bookmarkStart w:id="144" w:name="_Toc188970774"/>
      <w:bookmarkStart w:id="145" w:name="_Toc188970686"/>
      <w:bookmarkStart w:id="146" w:name="_Toc188970775"/>
      <w:bookmarkStart w:id="147" w:name="_Toc188970687"/>
      <w:bookmarkStart w:id="148" w:name="_Toc188970776"/>
      <w:bookmarkStart w:id="149" w:name="_Toc188970688"/>
      <w:bookmarkStart w:id="150" w:name="_Toc188970777"/>
      <w:bookmarkStart w:id="151" w:name="_Toc188970689"/>
      <w:bookmarkStart w:id="152" w:name="_Toc188970778"/>
      <w:bookmarkStart w:id="153" w:name="_Toc188970690"/>
      <w:bookmarkStart w:id="154" w:name="_Toc188970779"/>
      <w:bookmarkStart w:id="155" w:name="_Toc188970691"/>
      <w:bookmarkStart w:id="156" w:name="_Toc188970780"/>
      <w:bookmarkStart w:id="157" w:name="_Toc188970692"/>
      <w:bookmarkStart w:id="158" w:name="_Toc188970781"/>
      <w:bookmarkStart w:id="159" w:name="_Toc188970693"/>
      <w:bookmarkStart w:id="160" w:name="_Toc188970782"/>
      <w:bookmarkStart w:id="161" w:name="_Toc188970694"/>
      <w:bookmarkStart w:id="162" w:name="_Toc188970783"/>
      <w:bookmarkStart w:id="163" w:name="_Toc188970695"/>
      <w:bookmarkStart w:id="164" w:name="_Toc188970784"/>
      <w:bookmarkStart w:id="165" w:name="_Toc188970696"/>
      <w:bookmarkStart w:id="166" w:name="_Toc188970785"/>
      <w:bookmarkEnd w:id="61"/>
      <w:bookmarkEnd w:id="62"/>
      <w:bookmarkEnd w:id="63"/>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sectPr w:rsidR="00306A99" w:rsidRPr="00CC4361" w:rsidSect="00D009CC">
      <w:headerReference w:type="default"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9D8E" w14:textId="77777777" w:rsidR="00062987" w:rsidRPr="00FA41B2" w:rsidRDefault="00062987" w:rsidP="00DD3A79">
      <w:r w:rsidRPr="00FA41B2">
        <w:separator/>
      </w:r>
    </w:p>
  </w:endnote>
  <w:endnote w:type="continuationSeparator" w:id="0">
    <w:p w14:paraId="2E66B72B" w14:textId="77777777" w:rsidR="00062987" w:rsidRPr="00FA41B2" w:rsidRDefault="00062987" w:rsidP="00DD3A79">
      <w:r w:rsidRPr="00FA41B2">
        <w:continuationSeparator/>
      </w:r>
    </w:p>
  </w:endnote>
  <w:endnote w:type="continuationNotice" w:id="1">
    <w:p w14:paraId="1818102B" w14:textId="77777777" w:rsidR="00062987" w:rsidRPr="00FA41B2" w:rsidRDefault="00062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BA"/>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408505"/>
      <w:docPartObj>
        <w:docPartGallery w:val="Page Numbers (Bottom of Page)"/>
        <w:docPartUnique/>
      </w:docPartObj>
    </w:sdtPr>
    <w:sdtEndPr/>
    <w:sdtContent>
      <w:sdt>
        <w:sdtPr>
          <w:id w:val="216247478"/>
          <w:docPartObj>
            <w:docPartGallery w:val="Page Numbers (Top of Page)"/>
            <w:docPartUnique/>
          </w:docPartObj>
        </w:sdtPr>
        <w:sdtEndPr/>
        <w:sdtContent>
          <w:p w14:paraId="5DAFBECD" w14:textId="77777777" w:rsidR="00285FBD" w:rsidRPr="00FA41B2" w:rsidRDefault="00285FBD">
            <w:pPr>
              <w:pStyle w:val="Footer"/>
              <w:jc w:val="right"/>
            </w:pPr>
            <w:r w:rsidRPr="00FA41B2">
              <w:rPr>
                <w:rFonts w:ascii="Tahoma" w:hAnsi="Tahoma" w:cs="Tahoma"/>
                <w:sz w:val="20"/>
                <w:szCs w:val="20"/>
              </w:rPr>
              <w:t xml:space="preserve"> </w:t>
            </w:r>
            <w:r w:rsidRPr="00FA41B2">
              <w:rPr>
                <w:rFonts w:ascii="Tahoma" w:hAnsi="Tahoma" w:cs="Tahoma"/>
                <w:sz w:val="20"/>
                <w:szCs w:val="20"/>
              </w:rPr>
              <w:fldChar w:fldCharType="begin"/>
            </w:r>
            <w:r w:rsidRPr="00FA41B2">
              <w:rPr>
                <w:rFonts w:ascii="Tahoma" w:hAnsi="Tahoma" w:cs="Tahoma"/>
                <w:sz w:val="20"/>
                <w:szCs w:val="20"/>
              </w:rPr>
              <w:instrText xml:space="preserve"> PAGE </w:instrText>
            </w:r>
            <w:r w:rsidRPr="00FA41B2">
              <w:rPr>
                <w:rFonts w:ascii="Tahoma" w:hAnsi="Tahoma" w:cs="Tahoma"/>
                <w:sz w:val="20"/>
                <w:szCs w:val="20"/>
              </w:rPr>
              <w:fldChar w:fldCharType="separate"/>
            </w:r>
            <w:r w:rsidRPr="00FA41B2">
              <w:rPr>
                <w:rFonts w:ascii="Tahoma" w:hAnsi="Tahoma" w:cs="Tahoma"/>
                <w:sz w:val="20"/>
                <w:szCs w:val="20"/>
              </w:rPr>
              <w:t>21</w:t>
            </w:r>
            <w:r w:rsidRPr="00FA41B2">
              <w:rPr>
                <w:rFonts w:ascii="Tahoma" w:hAnsi="Tahoma" w:cs="Tahoma"/>
                <w:sz w:val="20"/>
                <w:szCs w:val="20"/>
              </w:rPr>
              <w:fldChar w:fldCharType="end"/>
            </w:r>
            <w:r w:rsidRPr="00FA41B2">
              <w:rPr>
                <w:rFonts w:ascii="Tahoma" w:hAnsi="Tahoma" w:cs="Tahoma"/>
                <w:sz w:val="20"/>
                <w:szCs w:val="20"/>
              </w:rPr>
              <w:t xml:space="preserve"> </w:t>
            </w:r>
            <w:proofErr w:type="spellStart"/>
            <w:r w:rsidRPr="00FA41B2">
              <w:rPr>
                <w:rFonts w:ascii="Tahoma" w:hAnsi="Tahoma" w:cs="Tahoma"/>
                <w:sz w:val="20"/>
                <w:szCs w:val="20"/>
              </w:rPr>
              <w:t>iš</w:t>
            </w:r>
            <w:proofErr w:type="spellEnd"/>
            <w:r w:rsidRPr="00FA41B2">
              <w:rPr>
                <w:rFonts w:ascii="Tahoma" w:hAnsi="Tahoma" w:cs="Tahoma"/>
                <w:sz w:val="20"/>
                <w:szCs w:val="20"/>
              </w:rPr>
              <w:t xml:space="preserve"> </w:t>
            </w:r>
            <w:r w:rsidRPr="00FA41B2">
              <w:rPr>
                <w:rFonts w:ascii="Tahoma" w:hAnsi="Tahoma" w:cs="Tahoma"/>
                <w:sz w:val="20"/>
                <w:szCs w:val="20"/>
              </w:rPr>
              <w:fldChar w:fldCharType="begin"/>
            </w:r>
            <w:r w:rsidRPr="00FA41B2">
              <w:rPr>
                <w:rFonts w:ascii="Tahoma" w:hAnsi="Tahoma" w:cs="Tahoma"/>
                <w:sz w:val="20"/>
                <w:szCs w:val="20"/>
              </w:rPr>
              <w:instrText xml:space="preserve"> NUMPAGES  </w:instrText>
            </w:r>
            <w:r w:rsidRPr="00FA41B2">
              <w:rPr>
                <w:rFonts w:ascii="Tahoma" w:hAnsi="Tahoma" w:cs="Tahoma"/>
                <w:sz w:val="20"/>
                <w:szCs w:val="20"/>
              </w:rPr>
              <w:fldChar w:fldCharType="separate"/>
            </w:r>
            <w:r w:rsidRPr="00FA41B2">
              <w:rPr>
                <w:rFonts w:ascii="Tahoma" w:hAnsi="Tahoma" w:cs="Tahoma"/>
                <w:sz w:val="20"/>
                <w:szCs w:val="20"/>
              </w:rPr>
              <w:t>75</w:t>
            </w:r>
            <w:r w:rsidRPr="00FA41B2">
              <w:rPr>
                <w:rFonts w:ascii="Tahoma" w:hAnsi="Tahoma" w:cs="Tahoma"/>
                <w:sz w:val="20"/>
                <w:szCs w:val="20"/>
              </w:rPr>
              <w:fldChar w:fldCharType="end"/>
            </w:r>
          </w:p>
        </w:sdtContent>
      </w:sdt>
    </w:sdtContent>
  </w:sdt>
  <w:p w14:paraId="3A37ABF2" w14:textId="77777777" w:rsidR="00285FBD" w:rsidRPr="00FA41B2" w:rsidRDefault="00285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457256"/>
      <w:docPartObj>
        <w:docPartGallery w:val="Page Numbers (Bottom of Page)"/>
        <w:docPartUnique/>
      </w:docPartObj>
    </w:sdtPr>
    <w:sdtEndPr>
      <w:rPr>
        <w:rFonts w:ascii="Tahoma" w:hAnsi="Tahoma" w:cs="Tahoma"/>
        <w:sz w:val="20"/>
        <w:szCs w:val="20"/>
      </w:rPr>
    </w:sdtEndPr>
    <w:sdtContent>
      <w:sdt>
        <w:sdtPr>
          <w:id w:val="544186969"/>
          <w:docPartObj>
            <w:docPartGallery w:val="Page Numbers (Top of Page)"/>
            <w:docPartUnique/>
          </w:docPartObj>
        </w:sdtPr>
        <w:sdtEndPr>
          <w:rPr>
            <w:rFonts w:ascii="Tahoma" w:hAnsi="Tahoma" w:cs="Tahoma"/>
            <w:sz w:val="20"/>
            <w:szCs w:val="20"/>
          </w:rPr>
        </w:sdtEndPr>
        <w:sdtContent>
          <w:p w14:paraId="05B7308F" w14:textId="77777777" w:rsidR="00285FBD" w:rsidRPr="00FA41B2" w:rsidRDefault="00285FBD">
            <w:pPr>
              <w:pStyle w:val="Footer"/>
              <w:jc w:val="right"/>
              <w:rPr>
                <w:rFonts w:ascii="Tahoma" w:hAnsi="Tahoma" w:cs="Tahoma"/>
                <w:sz w:val="20"/>
                <w:szCs w:val="20"/>
              </w:rPr>
            </w:pPr>
            <w:r w:rsidRPr="00FA41B2">
              <w:t xml:space="preserve"> </w:t>
            </w:r>
            <w:r w:rsidRPr="00FA41B2">
              <w:rPr>
                <w:rFonts w:ascii="Tahoma" w:hAnsi="Tahoma" w:cs="Tahoma"/>
                <w:sz w:val="20"/>
                <w:szCs w:val="20"/>
              </w:rPr>
              <w:fldChar w:fldCharType="begin"/>
            </w:r>
            <w:r w:rsidRPr="00FA41B2">
              <w:rPr>
                <w:rFonts w:ascii="Tahoma" w:hAnsi="Tahoma" w:cs="Tahoma"/>
                <w:sz w:val="20"/>
                <w:szCs w:val="20"/>
              </w:rPr>
              <w:instrText xml:space="preserve"> PAGE </w:instrText>
            </w:r>
            <w:r w:rsidRPr="00FA41B2">
              <w:rPr>
                <w:rFonts w:ascii="Tahoma" w:hAnsi="Tahoma" w:cs="Tahoma"/>
                <w:sz w:val="20"/>
                <w:szCs w:val="20"/>
              </w:rPr>
              <w:fldChar w:fldCharType="separate"/>
            </w:r>
            <w:r w:rsidRPr="00FA41B2">
              <w:rPr>
                <w:rFonts w:ascii="Tahoma" w:hAnsi="Tahoma" w:cs="Tahoma"/>
                <w:sz w:val="20"/>
                <w:szCs w:val="20"/>
              </w:rPr>
              <w:t>1</w:t>
            </w:r>
            <w:r w:rsidRPr="00FA41B2">
              <w:rPr>
                <w:rFonts w:ascii="Tahoma" w:hAnsi="Tahoma" w:cs="Tahoma"/>
                <w:sz w:val="20"/>
                <w:szCs w:val="20"/>
              </w:rPr>
              <w:fldChar w:fldCharType="end"/>
            </w:r>
            <w:r w:rsidRPr="00FA41B2">
              <w:rPr>
                <w:rFonts w:ascii="Tahoma" w:hAnsi="Tahoma" w:cs="Tahoma"/>
                <w:sz w:val="20"/>
                <w:szCs w:val="20"/>
              </w:rPr>
              <w:t xml:space="preserve"> </w:t>
            </w:r>
            <w:proofErr w:type="spellStart"/>
            <w:r w:rsidRPr="00FA41B2">
              <w:rPr>
                <w:rFonts w:ascii="Tahoma" w:hAnsi="Tahoma" w:cs="Tahoma"/>
                <w:sz w:val="20"/>
                <w:szCs w:val="20"/>
              </w:rPr>
              <w:t>iš</w:t>
            </w:r>
            <w:proofErr w:type="spellEnd"/>
            <w:r w:rsidRPr="00FA41B2">
              <w:rPr>
                <w:rFonts w:ascii="Tahoma" w:hAnsi="Tahoma" w:cs="Tahoma"/>
                <w:sz w:val="20"/>
                <w:szCs w:val="20"/>
              </w:rPr>
              <w:t xml:space="preserve"> </w:t>
            </w:r>
            <w:r w:rsidRPr="00FA41B2">
              <w:rPr>
                <w:rFonts w:ascii="Tahoma" w:hAnsi="Tahoma" w:cs="Tahoma"/>
                <w:sz w:val="20"/>
                <w:szCs w:val="20"/>
              </w:rPr>
              <w:fldChar w:fldCharType="begin"/>
            </w:r>
            <w:r w:rsidRPr="00FA41B2">
              <w:rPr>
                <w:rFonts w:ascii="Tahoma" w:hAnsi="Tahoma" w:cs="Tahoma"/>
                <w:sz w:val="20"/>
                <w:szCs w:val="20"/>
              </w:rPr>
              <w:instrText xml:space="preserve"> NUMPAGES  </w:instrText>
            </w:r>
            <w:r w:rsidRPr="00FA41B2">
              <w:rPr>
                <w:rFonts w:ascii="Tahoma" w:hAnsi="Tahoma" w:cs="Tahoma"/>
                <w:sz w:val="20"/>
                <w:szCs w:val="20"/>
              </w:rPr>
              <w:fldChar w:fldCharType="separate"/>
            </w:r>
            <w:r w:rsidRPr="00FA41B2">
              <w:rPr>
                <w:rFonts w:ascii="Tahoma" w:hAnsi="Tahoma" w:cs="Tahoma"/>
                <w:sz w:val="20"/>
                <w:szCs w:val="20"/>
              </w:rPr>
              <w:t>75</w:t>
            </w:r>
            <w:r w:rsidRPr="00FA41B2">
              <w:rPr>
                <w:rFonts w:ascii="Tahoma" w:hAnsi="Tahoma" w:cs="Tahoma"/>
                <w:sz w:val="20"/>
                <w:szCs w:val="20"/>
              </w:rPr>
              <w:fldChar w:fldCharType="end"/>
            </w:r>
          </w:p>
        </w:sdtContent>
      </w:sdt>
    </w:sdtContent>
  </w:sdt>
  <w:p w14:paraId="5FCE9086" w14:textId="77777777" w:rsidR="00285FBD" w:rsidRPr="00FA41B2" w:rsidRDefault="0028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1E18" w14:textId="77777777" w:rsidR="00062987" w:rsidRPr="00FA41B2" w:rsidRDefault="00062987" w:rsidP="00DD3A79">
      <w:r w:rsidRPr="00FA41B2">
        <w:separator/>
      </w:r>
    </w:p>
  </w:footnote>
  <w:footnote w:type="continuationSeparator" w:id="0">
    <w:p w14:paraId="408F17A0" w14:textId="77777777" w:rsidR="00062987" w:rsidRPr="00FA41B2" w:rsidRDefault="00062987" w:rsidP="00DD3A79">
      <w:r w:rsidRPr="00FA41B2">
        <w:continuationSeparator/>
      </w:r>
    </w:p>
  </w:footnote>
  <w:footnote w:type="continuationNotice" w:id="1">
    <w:p w14:paraId="6983CA91" w14:textId="77777777" w:rsidR="00062987" w:rsidRPr="00FA41B2" w:rsidRDefault="00062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60EC" w14:textId="26E42F8D" w:rsidR="008C046C" w:rsidRDefault="00CC4361" w:rsidP="00CC4361">
    <w:pPr>
      <w:pStyle w:val="Header"/>
      <w:rPr>
        <w:rFonts w:ascii="Tahoma" w:hAnsi="Tahoma" w:cs="Tahoma"/>
        <w:sz w:val="20"/>
        <w:szCs w:val="20"/>
        <w:lang w:eastAsia="lt-LT"/>
      </w:rPr>
    </w:pPr>
    <w:r w:rsidRPr="00FA41B2">
      <w:rPr>
        <w:rFonts w:ascii="Tahoma" w:hAnsi="Tahoma" w:cs="Tahoma"/>
        <w:noProof/>
        <w:sz w:val="20"/>
        <w:szCs w:val="20"/>
        <w:lang w:eastAsia="lt-LT"/>
      </w:rPr>
      <mc:AlternateContent>
        <mc:Choice Requires="wpg">
          <w:drawing>
            <wp:anchor distT="0" distB="0" distL="114300" distR="114300" simplePos="0" relativeHeight="251658241" behindDoc="1" locked="0" layoutInCell="1" allowOverlap="1" wp14:anchorId="2F59F1A6" wp14:editId="1B0BEEBE">
              <wp:simplePos x="0" y="0"/>
              <wp:positionH relativeFrom="column">
                <wp:posOffset>-1905</wp:posOffset>
              </wp:positionH>
              <wp:positionV relativeFrom="paragraph">
                <wp:posOffset>-22225</wp:posOffset>
              </wp:positionV>
              <wp:extent cx="6064885" cy="417830"/>
              <wp:effectExtent l="0" t="0" r="0" b="20320"/>
              <wp:wrapNone/>
              <wp:docPr id="1670129957" name="Group 1"/>
              <wp:cNvGraphicFramePr/>
              <a:graphic xmlns:a="http://schemas.openxmlformats.org/drawingml/2006/main">
                <a:graphicData uri="http://schemas.microsoft.com/office/word/2010/wordprocessingGroup">
                  <wpg:wgp>
                    <wpg:cNvGrpSpPr/>
                    <wpg:grpSpPr>
                      <a:xfrm>
                        <a:off x="0" y="0"/>
                        <a:ext cx="6064885" cy="417830"/>
                        <a:chOff x="-3043" y="-125765"/>
                        <a:chExt cx="6066671" cy="418373"/>
                      </a:xfrm>
                    </wpg:grpSpPr>
                    <pic:pic xmlns:pic="http://schemas.openxmlformats.org/drawingml/2006/picture">
                      <pic:nvPicPr>
                        <pic:cNvPr id="1835239009"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52352" y="-125765"/>
                          <a:ext cx="811276" cy="275100"/>
                        </a:xfrm>
                        <a:prstGeom prst="rect">
                          <a:avLst/>
                        </a:prstGeom>
                        <a:noFill/>
                        <a:ln>
                          <a:noFill/>
                        </a:ln>
                      </pic:spPr>
                    </pic:pic>
                    <wps:wsp>
                      <wps:cNvPr id="1579253227"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group w14:anchorId="03DE6B67" id="Group 1" o:spid="_x0000_s1026" style="position:absolute;margin-left:-.15pt;margin-top:-1.75pt;width:477.55pt;height:32.9pt;z-index:-251656189;mso-width-relative:margin;mso-height-relative:margin" coordorigin="-30,-1257" coordsize="60666,4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523;top:-1257;width:8113;height:2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" strokecolor="#50c9f3" strokeweight="1pt"/>
            </v:group>
          </w:pict>
        </mc:Fallback>
      </mc:AlternateContent>
    </w:r>
    <w:proofErr w:type="spellStart"/>
    <w:r w:rsidR="008C046C" w:rsidRPr="008C046C">
      <w:rPr>
        <w:rFonts w:ascii="Tahoma" w:hAnsi="Tahoma" w:cs="Tahoma"/>
        <w:sz w:val="20"/>
        <w:szCs w:val="20"/>
        <w:lang w:eastAsia="lt-LT"/>
      </w:rPr>
      <w:t>OpenEHR</w:t>
    </w:r>
    <w:proofErr w:type="spellEnd"/>
    <w:r w:rsidR="008C046C" w:rsidRPr="008C046C">
      <w:rPr>
        <w:rFonts w:ascii="Tahoma" w:hAnsi="Tahoma" w:cs="Tahoma"/>
        <w:sz w:val="20"/>
        <w:szCs w:val="20"/>
        <w:lang w:eastAsia="lt-LT"/>
      </w:rPr>
      <w:t xml:space="preserve"> software, its configuration and </w:t>
    </w:r>
    <w:proofErr w:type="spellStart"/>
    <w:r w:rsidR="008C046C" w:rsidRPr="008C046C">
      <w:rPr>
        <w:rFonts w:ascii="Tahoma" w:hAnsi="Tahoma" w:cs="Tahoma"/>
        <w:sz w:val="20"/>
        <w:szCs w:val="20"/>
        <w:lang w:eastAsia="lt-LT"/>
      </w:rPr>
      <w:t>OpenEHR</w:t>
    </w:r>
    <w:proofErr w:type="spellEnd"/>
    <w:r w:rsidR="008C046C" w:rsidRPr="008C046C">
      <w:rPr>
        <w:rFonts w:ascii="Tahoma" w:hAnsi="Tahoma" w:cs="Tahoma"/>
        <w:sz w:val="20"/>
        <w:szCs w:val="20"/>
        <w:lang w:eastAsia="lt-LT"/>
      </w:rPr>
      <w:t xml:space="preserve"> training, </w:t>
    </w:r>
    <w:proofErr w:type="spellStart"/>
    <w:r w:rsidR="008C046C" w:rsidRPr="008C046C">
      <w:rPr>
        <w:rFonts w:ascii="Tahoma" w:hAnsi="Tahoma" w:cs="Tahoma"/>
        <w:sz w:val="20"/>
        <w:szCs w:val="20"/>
        <w:lang w:eastAsia="lt-LT"/>
      </w:rPr>
      <w:t>OpenEHR</w:t>
    </w:r>
    <w:proofErr w:type="spellEnd"/>
    <w:r w:rsidR="008C046C" w:rsidRPr="008C046C">
      <w:rPr>
        <w:rFonts w:ascii="Tahoma" w:hAnsi="Tahoma" w:cs="Tahoma"/>
        <w:sz w:val="20"/>
        <w:szCs w:val="20"/>
        <w:lang w:eastAsia="lt-LT"/>
      </w:rPr>
      <w:t xml:space="preserve"> usage study </w:t>
    </w:r>
  </w:p>
  <w:p w14:paraId="575606EB" w14:textId="35B42893" w:rsidR="00CC4361" w:rsidRPr="00FA41B2" w:rsidRDefault="008C046C" w:rsidP="00CC4361">
    <w:pPr>
      <w:pStyle w:val="Header"/>
      <w:rPr>
        <w:rFonts w:ascii="Tahoma" w:hAnsi="Tahoma" w:cs="Tahoma"/>
        <w:sz w:val="20"/>
        <w:szCs w:val="20"/>
      </w:rPr>
    </w:pPr>
    <w:r w:rsidRPr="008C046C">
      <w:rPr>
        <w:rFonts w:ascii="Tahoma" w:hAnsi="Tahoma" w:cs="Tahoma"/>
        <w:sz w:val="20"/>
        <w:szCs w:val="20"/>
        <w:lang w:eastAsia="lt-LT"/>
      </w:rPr>
      <w:t>in Lithuanian healthcare institutions</w:t>
    </w:r>
    <w:r w:rsidR="00CC4361" w:rsidRPr="00FA41B2">
      <w:rPr>
        <w:rFonts w:ascii="Tahoma" w:hAnsi="Tahoma" w:cs="Tahoma"/>
        <w:sz w:val="20"/>
        <w:szCs w:val="20"/>
        <w:lang w:eastAsia="lt-LT"/>
      </w:rPr>
      <w:t xml:space="preserve"> </w:t>
    </w:r>
  </w:p>
  <w:p w14:paraId="1A544EA6" w14:textId="77777777" w:rsidR="00CC4361" w:rsidRPr="00FA41B2" w:rsidRDefault="00CC4361" w:rsidP="00CC4361">
    <w:pPr>
      <w:pStyle w:val="Header"/>
    </w:pPr>
  </w:p>
  <w:p w14:paraId="3EEBADB3" w14:textId="77777777" w:rsidR="00CC4361" w:rsidRDefault="00CC4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2969" w14:textId="6209BB6F" w:rsidR="008C046C" w:rsidRDefault="008C046C" w:rsidP="008C046C">
    <w:pPr>
      <w:pStyle w:val="Header"/>
    </w:pPr>
    <w:r w:rsidRPr="00FA41B2">
      <w:rPr>
        <w:rFonts w:ascii="Tahoma" w:hAnsi="Tahoma" w:cs="Tahoma"/>
        <w:noProof/>
        <w:sz w:val="20"/>
        <w:szCs w:val="20"/>
        <w:lang w:eastAsia="lt-LT"/>
      </w:rPr>
      <mc:AlternateContent>
        <mc:Choice Requires="wpg">
          <w:drawing>
            <wp:anchor distT="0" distB="0" distL="114300" distR="114300" simplePos="0" relativeHeight="251658240" behindDoc="1" locked="0" layoutInCell="1" allowOverlap="1" wp14:anchorId="0E3B460B" wp14:editId="7C0158EF">
              <wp:simplePos x="0" y="0"/>
              <wp:positionH relativeFrom="column">
                <wp:posOffset>-156210</wp:posOffset>
              </wp:positionH>
              <wp:positionV relativeFrom="paragraph">
                <wp:posOffset>201930</wp:posOffset>
              </wp:positionV>
              <wp:extent cx="6169660" cy="377190"/>
              <wp:effectExtent l="0" t="0" r="2540" b="22860"/>
              <wp:wrapNone/>
              <wp:docPr id="1817996549" name="Group 1"/>
              <wp:cNvGraphicFramePr/>
              <a:graphic xmlns:a="http://schemas.openxmlformats.org/drawingml/2006/main">
                <a:graphicData uri="http://schemas.microsoft.com/office/word/2010/wordprocessingGroup">
                  <wpg:wgp>
                    <wpg:cNvGrpSpPr/>
                    <wpg:grpSpPr>
                      <a:xfrm>
                        <a:off x="0" y="0"/>
                        <a:ext cx="6169660" cy="377190"/>
                        <a:chOff x="-3043" y="-85790"/>
                        <a:chExt cx="6171356" cy="378398"/>
                      </a:xfrm>
                    </wpg:grpSpPr>
                    <pic:pic xmlns:pic="http://schemas.openxmlformats.org/drawingml/2006/picture">
                      <pic:nvPicPr>
                        <pic:cNvPr id="844532461"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357037" y="-85790"/>
                          <a:ext cx="811276" cy="275100"/>
                        </a:xfrm>
                        <a:prstGeom prst="rect">
                          <a:avLst/>
                        </a:prstGeom>
                        <a:noFill/>
                        <a:ln>
                          <a:noFill/>
                        </a:ln>
                      </pic:spPr>
                    </pic:pic>
                    <wps:wsp>
                      <wps:cNvPr id="1036797028"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4E74BF8" id="Group 1" o:spid="_x0000_s1026" style="position:absolute;margin-left:-12.3pt;margin-top:15.9pt;width:485.8pt;height:29.7pt;z-index:-251658240;mso-width-relative:margin;mso-height-relative:margin" coordorigin="-30,-857" coordsize="61713,3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3570;top:-857;width:8113;height:2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" strokecolor="#50c9f3" strokeweight="1pt"/>
            </v:group>
          </w:pict>
        </mc:Fallback>
      </mc:AlternateContent>
    </w:r>
  </w:p>
  <w:p w14:paraId="744A6FD4" w14:textId="598F1AF3" w:rsidR="008C046C" w:rsidRDefault="008C046C" w:rsidP="008C046C">
    <w:pPr>
      <w:pStyle w:val="Header"/>
      <w:rPr>
        <w:rFonts w:ascii="Tahoma" w:hAnsi="Tahoma" w:cs="Tahoma"/>
        <w:sz w:val="20"/>
        <w:szCs w:val="20"/>
      </w:rPr>
    </w:pPr>
    <w:proofErr w:type="spellStart"/>
    <w:r w:rsidRPr="008C046C">
      <w:rPr>
        <w:rFonts w:ascii="Tahoma" w:hAnsi="Tahoma" w:cs="Tahoma"/>
        <w:sz w:val="20"/>
        <w:szCs w:val="20"/>
      </w:rPr>
      <w:t>OpenEHR</w:t>
    </w:r>
    <w:proofErr w:type="spellEnd"/>
    <w:r w:rsidRPr="008C046C">
      <w:rPr>
        <w:rFonts w:ascii="Tahoma" w:hAnsi="Tahoma" w:cs="Tahoma"/>
        <w:sz w:val="20"/>
        <w:szCs w:val="20"/>
      </w:rPr>
      <w:t xml:space="preserve"> software, its configuration and </w:t>
    </w:r>
    <w:proofErr w:type="spellStart"/>
    <w:r w:rsidRPr="008C046C">
      <w:rPr>
        <w:rFonts w:ascii="Tahoma" w:hAnsi="Tahoma" w:cs="Tahoma"/>
        <w:sz w:val="20"/>
        <w:szCs w:val="20"/>
      </w:rPr>
      <w:t>OpenEHR</w:t>
    </w:r>
    <w:proofErr w:type="spellEnd"/>
    <w:r w:rsidRPr="008C046C">
      <w:rPr>
        <w:rFonts w:ascii="Tahoma" w:hAnsi="Tahoma" w:cs="Tahoma"/>
        <w:sz w:val="20"/>
        <w:szCs w:val="20"/>
      </w:rPr>
      <w:t xml:space="preserve"> training, </w:t>
    </w:r>
    <w:proofErr w:type="spellStart"/>
    <w:r w:rsidRPr="008C046C">
      <w:rPr>
        <w:rFonts w:ascii="Tahoma" w:hAnsi="Tahoma" w:cs="Tahoma"/>
        <w:sz w:val="20"/>
        <w:szCs w:val="20"/>
      </w:rPr>
      <w:t>OpenEHR</w:t>
    </w:r>
    <w:proofErr w:type="spellEnd"/>
    <w:r w:rsidRPr="008C046C">
      <w:rPr>
        <w:rFonts w:ascii="Tahoma" w:hAnsi="Tahoma" w:cs="Tahoma"/>
        <w:sz w:val="20"/>
        <w:szCs w:val="20"/>
      </w:rPr>
      <w:t xml:space="preserve"> usage study</w:t>
    </w:r>
  </w:p>
  <w:p w14:paraId="7A89D5AB" w14:textId="5F6657FD" w:rsidR="001E6426" w:rsidRPr="00FA41B2" w:rsidRDefault="008C046C" w:rsidP="008C046C">
    <w:pPr>
      <w:pStyle w:val="Header"/>
      <w:rPr>
        <w:rFonts w:ascii="Tahoma" w:hAnsi="Tahoma" w:cs="Tahoma"/>
        <w:sz w:val="20"/>
        <w:szCs w:val="20"/>
      </w:rPr>
    </w:pPr>
    <w:r w:rsidRPr="008C046C">
      <w:rPr>
        <w:rFonts w:ascii="Tahoma" w:hAnsi="Tahoma" w:cs="Tahoma"/>
        <w:sz w:val="20"/>
        <w:szCs w:val="20"/>
      </w:rPr>
      <w:t xml:space="preserve"> in Lithuanian healthcare institutions</w:t>
    </w:r>
    <w:r w:rsidR="001E6426" w:rsidRPr="00FA41B2">
      <w:rPr>
        <w:rFonts w:ascii="Tahoma" w:hAnsi="Tahoma" w:cs="Tahoma"/>
        <w:sz w:val="20"/>
        <w:szCs w:val="20"/>
        <w:lang w:eastAsia="lt-LT"/>
      </w:rPr>
      <w:t xml:space="preserve"> </w:t>
    </w:r>
  </w:p>
  <w:p w14:paraId="14D6E8D3" w14:textId="77777777" w:rsidR="001E6426" w:rsidRPr="00FA41B2" w:rsidRDefault="001E6426" w:rsidP="007B0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8C85" w14:textId="0630ED8D" w:rsidR="00CC4361" w:rsidRDefault="00CC4361" w:rsidP="00CC4361">
    <w:pPr>
      <w:pStyle w:val="Header"/>
      <w:rPr>
        <w:rFonts w:ascii="Tahoma" w:hAnsi="Tahoma" w:cs="Tahoma"/>
        <w:sz w:val="20"/>
        <w:szCs w:val="20"/>
      </w:rPr>
    </w:pPr>
    <w:r w:rsidRPr="00FA41B2">
      <w:rPr>
        <w:rFonts w:ascii="Tahoma" w:hAnsi="Tahoma" w:cs="Tahoma"/>
        <w:noProof/>
        <w:sz w:val="20"/>
        <w:szCs w:val="20"/>
        <w:lang w:eastAsia="lt-LT"/>
      </w:rPr>
      <mc:AlternateContent>
        <mc:Choice Requires="wpg">
          <w:drawing>
            <wp:anchor distT="0" distB="0" distL="114300" distR="114300" simplePos="0" relativeHeight="251658243" behindDoc="1" locked="0" layoutInCell="1" allowOverlap="1" wp14:anchorId="0ACD1564" wp14:editId="1DDF1DCF">
              <wp:simplePos x="0" y="0"/>
              <wp:positionH relativeFrom="column">
                <wp:posOffset>-1905</wp:posOffset>
              </wp:positionH>
              <wp:positionV relativeFrom="paragraph">
                <wp:posOffset>-635</wp:posOffset>
              </wp:positionV>
              <wp:extent cx="6080760" cy="396875"/>
              <wp:effectExtent l="0" t="0" r="0" b="22225"/>
              <wp:wrapNone/>
              <wp:docPr id="793313219" name="Group 1"/>
              <wp:cNvGraphicFramePr/>
              <a:graphic xmlns:a="http://schemas.openxmlformats.org/drawingml/2006/main">
                <a:graphicData uri="http://schemas.microsoft.com/office/word/2010/wordprocessingGroup">
                  <wpg:wgp>
                    <wpg:cNvGrpSpPr/>
                    <wpg:grpSpPr>
                      <a:xfrm>
                        <a:off x="0" y="0"/>
                        <a:ext cx="6080760" cy="396875"/>
                        <a:chOff x="-3043" y="-104612"/>
                        <a:chExt cx="6082530" cy="397220"/>
                      </a:xfrm>
                    </wpg:grpSpPr>
                    <pic:pic xmlns:pic="http://schemas.openxmlformats.org/drawingml/2006/picture">
                      <pic:nvPicPr>
                        <pic:cNvPr id="1035935051"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68211" y="-104612"/>
                          <a:ext cx="811276" cy="275100"/>
                        </a:xfrm>
                        <a:prstGeom prst="rect">
                          <a:avLst/>
                        </a:prstGeom>
                        <a:noFill/>
                        <a:ln>
                          <a:noFill/>
                        </a:ln>
                      </pic:spPr>
                    </pic:pic>
                    <wps:wsp>
                      <wps:cNvPr id="2106521957"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group w14:anchorId="0EFF9212" id="Group 1" o:spid="_x0000_s1026" style="position:absolute;margin-left:-.15pt;margin-top:-.05pt;width:478.8pt;height:31.25pt;z-index:-251652093;mso-width-relative:margin;mso-height-relative:margin" coordorigin="-30,-1046" coordsize="60825,3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682;top:-1046;width:8112;height:2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">
                <v:imagedata r:id="rId4"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" strokecolor="#50c9f3" strokeweight="1pt"/>
            </v:group>
          </w:pict>
        </mc:Fallback>
      </mc:AlternateContent>
    </w:r>
    <w:r w:rsidRPr="00CC4361">
      <w:rPr>
        <w:rFonts w:ascii="Tahoma" w:hAnsi="Tahoma" w:cs="Tahoma"/>
        <w:sz w:val="20"/>
        <w:szCs w:val="20"/>
      </w:rPr>
      <w:t xml:space="preserve">Business case and proof of concept preparation for </w:t>
    </w:r>
    <w:proofErr w:type="spellStart"/>
    <w:r w:rsidRPr="00CC4361">
      <w:rPr>
        <w:rFonts w:ascii="Tahoma" w:hAnsi="Tahoma" w:cs="Tahoma"/>
        <w:sz w:val="20"/>
        <w:szCs w:val="20"/>
      </w:rPr>
      <w:t>OpenEHR</w:t>
    </w:r>
    <w:proofErr w:type="spellEnd"/>
    <w:r w:rsidRPr="00CC4361">
      <w:rPr>
        <w:rFonts w:ascii="Tahoma" w:hAnsi="Tahoma" w:cs="Tahoma"/>
        <w:sz w:val="20"/>
        <w:szCs w:val="20"/>
      </w:rPr>
      <w:t xml:space="preserve"> based healthcare information</w:t>
    </w:r>
  </w:p>
  <w:p w14:paraId="2A579F49" w14:textId="6A8EDFE9" w:rsidR="00CC4361" w:rsidRPr="00FA41B2" w:rsidRDefault="00CC4361" w:rsidP="00CC4361">
    <w:pPr>
      <w:pStyle w:val="Header"/>
      <w:rPr>
        <w:rFonts w:ascii="Tahoma" w:hAnsi="Tahoma" w:cs="Tahoma"/>
        <w:sz w:val="20"/>
        <w:szCs w:val="20"/>
      </w:rPr>
    </w:pPr>
    <w:r w:rsidRPr="00CC4361">
      <w:rPr>
        <w:rFonts w:ascii="Tahoma" w:hAnsi="Tahoma" w:cs="Tahoma"/>
        <w:sz w:val="20"/>
        <w:szCs w:val="20"/>
      </w:rPr>
      <w:t xml:space="preserve"> system deployment for Lithuanian healthcare entities</w:t>
    </w:r>
    <w:r w:rsidRPr="00FA41B2">
      <w:rPr>
        <w:rFonts w:ascii="Tahoma" w:hAnsi="Tahoma" w:cs="Tahoma"/>
        <w:sz w:val="20"/>
        <w:szCs w:val="20"/>
        <w:lang w:eastAsia="lt-LT"/>
      </w:rPr>
      <w:t xml:space="preserve"> </w:t>
    </w:r>
  </w:p>
  <w:p w14:paraId="7E868C9B" w14:textId="77777777" w:rsidR="00CC4361" w:rsidRPr="00FA41B2" w:rsidRDefault="00CC4361" w:rsidP="00CC4361">
    <w:pPr>
      <w:pStyle w:val="Header"/>
    </w:pPr>
  </w:p>
  <w:p w14:paraId="4FDC829D" w14:textId="14F99F9A" w:rsidR="00285FBD" w:rsidRPr="00CC4361" w:rsidRDefault="00285FBD" w:rsidP="00CC43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F14" w14:textId="3C8E7D52" w:rsidR="00CC4361" w:rsidRDefault="00CC4361" w:rsidP="00CC4361">
    <w:pPr>
      <w:pStyle w:val="Header"/>
      <w:rPr>
        <w:rFonts w:ascii="Tahoma" w:hAnsi="Tahoma" w:cs="Tahoma"/>
        <w:sz w:val="20"/>
        <w:szCs w:val="20"/>
      </w:rPr>
    </w:pPr>
    <w:r w:rsidRPr="00FA41B2">
      <w:rPr>
        <w:rFonts w:ascii="Tahoma" w:hAnsi="Tahoma" w:cs="Tahoma"/>
        <w:noProof/>
        <w:sz w:val="20"/>
        <w:szCs w:val="20"/>
        <w:lang w:eastAsia="lt-LT"/>
      </w:rPr>
      <mc:AlternateContent>
        <mc:Choice Requires="wpg">
          <w:drawing>
            <wp:anchor distT="0" distB="0" distL="114300" distR="114300" simplePos="0" relativeHeight="251658242" behindDoc="1" locked="0" layoutInCell="1" allowOverlap="1" wp14:anchorId="2E660500" wp14:editId="746EF997">
              <wp:simplePos x="0" y="0"/>
              <wp:positionH relativeFrom="column">
                <wp:posOffset>-1905</wp:posOffset>
              </wp:positionH>
              <wp:positionV relativeFrom="paragraph">
                <wp:posOffset>4445</wp:posOffset>
              </wp:positionV>
              <wp:extent cx="6070600" cy="391160"/>
              <wp:effectExtent l="0" t="0" r="6350" b="27940"/>
              <wp:wrapNone/>
              <wp:docPr id="1855651530" name="Group 1"/>
              <wp:cNvGraphicFramePr/>
              <a:graphic xmlns:a="http://schemas.openxmlformats.org/drawingml/2006/main">
                <a:graphicData uri="http://schemas.microsoft.com/office/word/2010/wordprocessingGroup">
                  <wpg:wgp>
                    <wpg:cNvGrpSpPr/>
                    <wpg:grpSpPr>
                      <a:xfrm>
                        <a:off x="0" y="0"/>
                        <a:ext cx="6070600" cy="391160"/>
                        <a:chOff x="-3043" y="-99323"/>
                        <a:chExt cx="6071957" cy="391931"/>
                      </a:xfrm>
                    </wpg:grpSpPr>
                    <pic:pic xmlns:pic="http://schemas.openxmlformats.org/drawingml/2006/picture">
                      <pic:nvPicPr>
                        <pic:cNvPr id="1083262263"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57638" y="-99323"/>
                          <a:ext cx="811276" cy="275100"/>
                        </a:xfrm>
                        <a:prstGeom prst="rect">
                          <a:avLst/>
                        </a:prstGeom>
                        <a:noFill/>
                        <a:ln>
                          <a:noFill/>
                        </a:ln>
                      </pic:spPr>
                    </pic:pic>
                    <wps:wsp>
                      <wps:cNvPr id="1473864589"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group w14:anchorId="5AB9B8FF" id="Group 1" o:spid="_x0000_s1026" style="position:absolute;margin-left:-.15pt;margin-top:.35pt;width:478pt;height:30.8pt;z-index:-251654141;mso-width-relative:margin;mso-height-relative:margin" coordorigin="-30,-993" coordsize="60719,3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576;top:-993;width:8113;height:2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">
                <v:imagedata r:id="rId5"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" strokecolor="#50c9f3" strokeweight="1pt"/>
            </v:group>
          </w:pict>
        </mc:Fallback>
      </mc:AlternateContent>
    </w:r>
    <w:r w:rsidRPr="00CC4361">
      <w:rPr>
        <w:rFonts w:ascii="Tahoma" w:hAnsi="Tahoma" w:cs="Tahoma"/>
        <w:sz w:val="20"/>
        <w:szCs w:val="20"/>
      </w:rPr>
      <w:t xml:space="preserve">Business case and proof of concept preparation for </w:t>
    </w:r>
    <w:proofErr w:type="spellStart"/>
    <w:r w:rsidRPr="00CC4361">
      <w:rPr>
        <w:rFonts w:ascii="Tahoma" w:hAnsi="Tahoma" w:cs="Tahoma"/>
        <w:sz w:val="20"/>
        <w:szCs w:val="20"/>
      </w:rPr>
      <w:t>OpenEHR</w:t>
    </w:r>
    <w:proofErr w:type="spellEnd"/>
    <w:r w:rsidRPr="00CC4361">
      <w:rPr>
        <w:rFonts w:ascii="Tahoma" w:hAnsi="Tahoma" w:cs="Tahoma"/>
        <w:sz w:val="20"/>
        <w:szCs w:val="20"/>
      </w:rPr>
      <w:t xml:space="preserve"> based healthcare information</w:t>
    </w:r>
  </w:p>
  <w:p w14:paraId="484D463A" w14:textId="7E8E84ED" w:rsidR="00CC4361" w:rsidRPr="00FA41B2" w:rsidRDefault="00CC4361" w:rsidP="00CC4361">
    <w:pPr>
      <w:pStyle w:val="Header"/>
      <w:rPr>
        <w:rFonts w:ascii="Tahoma" w:hAnsi="Tahoma" w:cs="Tahoma"/>
        <w:sz w:val="20"/>
        <w:szCs w:val="20"/>
      </w:rPr>
    </w:pPr>
    <w:r w:rsidRPr="00CC4361">
      <w:rPr>
        <w:rFonts w:ascii="Tahoma" w:hAnsi="Tahoma" w:cs="Tahoma"/>
        <w:sz w:val="20"/>
        <w:szCs w:val="20"/>
      </w:rPr>
      <w:t xml:space="preserve"> system deployment for Lithuanian healthcare entities</w:t>
    </w:r>
    <w:r w:rsidRPr="00FA41B2">
      <w:rPr>
        <w:rFonts w:ascii="Tahoma" w:hAnsi="Tahoma" w:cs="Tahoma"/>
        <w:sz w:val="20"/>
        <w:szCs w:val="20"/>
        <w:lang w:eastAsia="lt-LT"/>
      </w:rPr>
      <w:t xml:space="preserve"> </w:t>
    </w:r>
  </w:p>
  <w:p w14:paraId="578BEF3E" w14:textId="77777777" w:rsidR="00CC4361" w:rsidRPr="00FA41B2" w:rsidRDefault="00CC4361" w:rsidP="00CC4361">
    <w:pPr>
      <w:pStyle w:val="Header"/>
    </w:pPr>
  </w:p>
  <w:p w14:paraId="124BCA4A" w14:textId="60FCD7CF" w:rsidR="00285FBD" w:rsidRPr="00CC4361" w:rsidRDefault="00285FBD" w:rsidP="00CC4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8"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9"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9A369C"/>
    <w:multiLevelType w:val="hybridMultilevel"/>
    <w:tmpl w:val="8626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D4320"/>
    <w:multiLevelType w:val="multilevel"/>
    <w:tmpl w:val="5258617E"/>
    <w:lvl w:ilvl="0">
      <w:start w:val="1"/>
      <w:numFmt w:val="decimal"/>
      <w:lvlText w:val="%1."/>
      <w:lvlJc w:val="left"/>
      <w:pPr>
        <w:ind w:left="717" w:hanging="360"/>
      </w:pPr>
      <w:rPr>
        <w:rFonts w:ascii="Tahoma" w:hAnsi="Tahoma" w:cs="Tahoma" w:hint="default"/>
        <w:b w:val="0"/>
        <w:bCs w:val="0"/>
        <w:i w:val="0"/>
        <w:iCs w:val="0"/>
        <w:color w:val="auto"/>
        <w:sz w:val="24"/>
        <w:szCs w:val="24"/>
      </w:rPr>
    </w:lvl>
    <w:lvl w:ilvl="1">
      <w:start w:val="1"/>
      <w:numFmt w:val="decimal"/>
      <w:lvlText w:val="%1.%2."/>
      <w:lvlJc w:val="left"/>
      <w:pPr>
        <w:ind w:left="1149" w:hanging="432"/>
      </w:pPr>
      <w:rPr>
        <w:rFonts w:ascii="Tahoma" w:hAnsi="Tahoma" w:cs="Tahoma" w:hint="default"/>
        <w:b w:val="0"/>
        <w:bCs w:val="0"/>
        <w:i w:val="0"/>
        <w:iCs w:val="0"/>
        <w:color w:val="auto"/>
        <w:sz w:val="24"/>
        <w:szCs w:val="24"/>
      </w:rPr>
    </w:lvl>
    <w:lvl w:ilvl="2">
      <w:start w:val="1"/>
      <w:numFmt w:val="decimal"/>
      <w:lvlText w:val="%1.%2.%3."/>
      <w:lvlJc w:val="left"/>
      <w:pPr>
        <w:ind w:left="1581" w:hanging="504"/>
      </w:pPr>
      <w:rPr>
        <w:rFonts w:hint="default"/>
        <w:i w:val="0"/>
        <w:iCs w:val="0"/>
        <w:color w:val="auto"/>
      </w:rPr>
    </w:lvl>
    <w:lvl w:ilvl="3">
      <w:start w:val="1"/>
      <w:numFmt w:val="decimal"/>
      <w:lvlText w:val="%1.%2.%3.%4."/>
      <w:lvlJc w:val="left"/>
      <w:pPr>
        <w:ind w:left="2085" w:hanging="648"/>
      </w:pPr>
      <w:rPr>
        <w:rFonts w:hint="default"/>
        <w:i w:val="0"/>
        <w:iCs w:val="0"/>
        <w:color w:val="auto"/>
      </w:rPr>
    </w:lvl>
    <w:lvl w:ilvl="4">
      <w:start w:val="1"/>
      <w:numFmt w:val="decimal"/>
      <w:lvlText w:val="%1.%2.%3.%4.%5."/>
      <w:lvlJc w:val="left"/>
      <w:pPr>
        <w:ind w:left="2589" w:hanging="792"/>
      </w:pPr>
      <w:rPr>
        <w:rFonts w:hint="default"/>
        <w:i w:val="0"/>
        <w:iCs w:val="0"/>
        <w:color w:val="auto"/>
        <w:sz w:val="24"/>
        <w:szCs w:val="24"/>
      </w:rPr>
    </w:lvl>
    <w:lvl w:ilvl="5">
      <w:start w:val="1"/>
      <w:numFmt w:val="decimal"/>
      <w:lvlText w:val="%1.%2.%3.%4.%5.%6."/>
      <w:lvlJc w:val="left"/>
      <w:pPr>
        <w:ind w:left="3093" w:hanging="936"/>
      </w:pPr>
      <w:rPr>
        <w:rFonts w:hint="default"/>
        <w:i w:val="0"/>
        <w:iCs w:val="0"/>
        <w:color w:val="auto"/>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2"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B4796C"/>
    <w:multiLevelType w:val="hybridMultilevel"/>
    <w:tmpl w:val="D4704A1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19"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20"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22" w15:restartNumberingAfterBreak="0">
    <w:nsid w:val="781D3288"/>
    <w:multiLevelType w:val="hybridMultilevel"/>
    <w:tmpl w:val="9424C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13"/>
  </w:num>
  <w:num w:numId="5">
    <w:abstractNumId w:val="21"/>
  </w:num>
  <w:num w:numId="6">
    <w:abstractNumId w:val="5"/>
  </w:num>
  <w:num w:numId="7">
    <w:abstractNumId w:val="7"/>
  </w:num>
  <w:num w:numId="8">
    <w:abstractNumId w:val="18"/>
  </w:num>
  <w:num w:numId="9">
    <w:abstractNumId w:val="3"/>
  </w:num>
  <w:num w:numId="10">
    <w:abstractNumId w:val="17"/>
  </w:num>
  <w:num w:numId="11">
    <w:abstractNumId w:val="8"/>
  </w:num>
  <w:num w:numId="12">
    <w:abstractNumId w:val="15"/>
  </w:num>
  <w:num w:numId="13">
    <w:abstractNumId w:val="4"/>
  </w:num>
  <w:num w:numId="14">
    <w:abstractNumId w:val="20"/>
  </w:num>
  <w:num w:numId="15">
    <w:abstractNumId w:val="23"/>
  </w:num>
  <w:num w:numId="16">
    <w:abstractNumId w:val="19"/>
  </w:num>
  <w:num w:numId="17">
    <w:abstractNumId w:val="6"/>
  </w:num>
  <w:num w:numId="18">
    <w:abstractNumId w:val="1"/>
  </w:num>
  <w:num w:numId="19">
    <w:abstractNumId w:val="0"/>
  </w:num>
  <w:num w:numId="20">
    <w:abstractNumId w:val="9"/>
  </w:num>
  <w:num w:numId="21">
    <w:abstractNumId w:val="16"/>
  </w:num>
  <w:num w:numId="22">
    <w:abstractNumId w:val="22"/>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BE"/>
    <w:rsid w:val="000009DD"/>
    <w:rsid w:val="00000E61"/>
    <w:rsid w:val="000013A5"/>
    <w:rsid w:val="000014FF"/>
    <w:rsid w:val="000017F6"/>
    <w:rsid w:val="00001C8F"/>
    <w:rsid w:val="00001CB9"/>
    <w:rsid w:val="00002606"/>
    <w:rsid w:val="000027AB"/>
    <w:rsid w:val="000028A7"/>
    <w:rsid w:val="00002C33"/>
    <w:rsid w:val="0000304C"/>
    <w:rsid w:val="000032AA"/>
    <w:rsid w:val="000033D2"/>
    <w:rsid w:val="000034D2"/>
    <w:rsid w:val="0000368A"/>
    <w:rsid w:val="00003E6F"/>
    <w:rsid w:val="0000471A"/>
    <w:rsid w:val="00004978"/>
    <w:rsid w:val="0000499B"/>
    <w:rsid w:val="00004B55"/>
    <w:rsid w:val="0000555F"/>
    <w:rsid w:val="000056E3"/>
    <w:rsid w:val="00005770"/>
    <w:rsid w:val="00005FCD"/>
    <w:rsid w:val="00006268"/>
    <w:rsid w:val="0000663C"/>
    <w:rsid w:val="00006762"/>
    <w:rsid w:val="000078F2"/>
    <w:rsid w:val="000079CB"/>
    <w:rsid w:val="00007CF1"/>
    <w:rsid w:val="0001001D"/>
    <w:rsid w:val="0001009A"/>
    <w:rsid w:val="0001019D"/>
    <w:rsid w:val="0001070B"/>
    <w:rsid w:val="00010A30"/>
    <w:rsid w:val="000112B1"/>
    <w:rsid w:val="0001141C"/>
    <w:rsid w:val="00011754"/>
    <w:rsid w:val="0001177E"/>
    <w:rsid w:val="00011B84"/>
    <w:rsid w:val="00011B97"/>
    <w:rsid w:val="00011CAA"/>
    <w:rsid w:val="00011DF2"/>
    <w:rsid w:val="000120F1"/>
    <w:rsid w:val="00012D1B"/>
    <w:rsid w:val="00012E53"/>
    <w:rsid w:val="0001344F"/>
    <w:rsid w:val="000134A9"/>
    <w:rsid w:val="00013A0F"/>
    <w:rsid w:val="00013D14"/>
    <w:rsid w:val="0001414A"/>
    <w:rsid w:val="000142A2"/>
    <w:rsid w:val="000145D1"/>
    <w:rsid w:val="000147ED"/>
    <w:rsid w:val="00014BCD"/>
    <w:rsid w:val="00014F11"/>
    <w:rsid w:val="000157CF"/>
    <w:rsid w:val="000159DF"/>
    <w:rsid w:val="00015FDA"/>
    <w:rsid w:val="00016A8D"/>
    <w:rsid w:val="00016AD4"/>
    <w:rsid w:val="00016D9E"/>
    <w:rsid w:val="00017144"/>
    <w:rsid w:val="00017AE0"/>
    <w:rsid w:val="00017E39"/>
    <w:rsid w:val="00017EF1"/>
    <w:rsid w:val="00020021"/>
    <w:rsid w:val="00020297"/>
    <w:rsid w:val="0002070B"/>
    <w:rsid w:val="000209BB"/>
    <w:rsid w:val="000210F0"/>
    <w:rsid w:val="00021541"/>
    <w:rsid w:val="0002194D"/>
    <w:rsid w:val="00021CA4"/>
    <w:rsid w:val="00021D37"/>
    <w:rsid w:val="00021DE6"/>
    <w:rsid w:val="000226D6"/>
    <w:rsid w:val="00022A28"/>
    <w:rsid w:val="00022C93"/>
    <w:rsid w:val="0002310E"/>
    <w:rsid w:val="00023968"/>
    <w:rsid w:val="00023E1E"/>
    <w:rsid w:val="00023FC1"/>
    <w:rsid w:val="0002460F"/>
    <w:rsid w:val="00024A90"/>
    <w:rsid w:val="000250FF"/>
    <w:rsid w:val="0002520C"/>
    <w:rsid w:val="00025488"/>
    <w:rsid w:val="00025734"/>
    <w:rsid w:val="00025AAE"/>
    <w:rsid w:val="00025D32"/>
    <w:rsid w:val="0002610E"/>
    <w:rsid w:val="00026876"/>
    <w:rsid w:val="00026C52"/>
    <w:rsid w:val="00026EF8"/>
    <w:rsid w:val="00027005"/>
    <w:rsid w:val="00027148"/>
    <w:rsid w:val="000273A2"/>
    <w:rsid w:val="0002745E"/>
    <w:rsid w:val="0002771F"/>
    <w:rsid w:val="00027C38"/>
    <w:rsid w:val="00030593"/>
    <w:rsid w:val="00030768"/>
    <w:rsid w:val="000307CD"/>
    <w:rsid w:val="0003085A"/>
    <w:rsid w:val="00031A1F"/>
    <w:rsid w:val="00032378"/>
    <w:rsid w:val="000323EC"/>
    <w:rsid w:val="000324A4"/>
    <w:rsid w:val="00032711"/>
    <w:rsid w:val="00032B1A"/>
    <w:rsid w:val="00033005"/>
    <w:rsid w:val="00033985"/>
    <w:rsid w:val="000339CC"/>
    <w:rsid w:val="00033A63"/>
    <w:rsid w:val="00033AB0"/>
    <w:rsid w:val="00033DB6"/>
    <w:rsid w:val="00034648"/>
    <w:rsid w:val="00034A55"/>
    <w:rsid w:val="00034B8B"/>
    <w:rsid w:val="00034BDA"/>
    <w:rsid w:val="0003502B"/>
    <w:rsid w:val="000351E5"/>
    <w:rsid w:val="000352B5"/>
    <w:rsid w:val="0003560F"/>
    <w:rsid w:val="0003588B"/>
    <w:rsid w:val="00035AC4"/>
    <w:rsid w:val="00035FCD"/>
    <w:rsid w:val="000366A3"/>
    <w:rsid w:val="00036B7B"/>
    <w:rsid w:val="00036D9C"/>
    <w:rsid w:val="00036F4F"/>
    <w:rsid w:val="00037C7F"/>
    <w:rsid w:val="00037CCF"/>
    <w:rsid w:val="00040187"/>
    <w:rsid w:val="000403D2"/>
    <w:rsid w:val="00040B0E"/>
    <w:rsid w:val="000410E4"/>
    <w:rsid w:val="0004135A"/>
    <w:rsid w:val="0004178C"/>
    <w:rsid w:val="00041928"/>
    <w:rsid w:val="000419CC"/>
    <w:rsid w:val="00041A31"/>
    <w:rsid w:val="00041F9F"/>
    <w:rsid w:val="00042149"/>
    <w:rsid w:val="000424D9"/>
    <w:rsid w:val="00042B3A"/>
    <w:rsid w:val="00042C14"/>
    <w:rsid w:val="00042C79"/>
    <w:rsid w:val="00042C89"/>
    <w:rsid w:val="00043E18"/>
    <w:rsid w:val="0004414A"/>
    <w:rsid w:val="000442C5"/>
    <w:rsid w:val="00044323"/>
    <w:rsid w:val="0004447B"/>
    <w:rsid w:val="000444A5"/>
    <w:rsid w:val="00044551"/>
    <w:rsid w:val="00044626"/>
    <w:rsid w:val="00044691"/>
    <w:rsid w:val="000446F2"/>
    <w:rsid w:val="0004492B"/>
    <w:rsid w:val="00044AFC"/>
    <w:rsid w:val="00044BF3"/>
    <w:rsid w:val="00044D63"/>
    <w:rsid w:val="00044E56"/>
    <w:rsid w:val="00045080"/>
    <w:rsid w:val="00045704"/>
    <w:rsid w:val="000458F3"/>
    <w:rsid w:val="000459E9"/>
    <w:rsid w:val="00045A66"/>
    <w:rsid w:val="00045CC9"/>
    <w:rsid w:val="00045D54"/>
    <w:rsid w:val="00045F38"/>
    <w:rsid w:val="00045FAC"/>
    <w:rsid w:val="00045FC8"/>
    <w:rsid w:val="00046628"/>
    <w:rsid w:val="00046791"/>
    <w:rsid w:val="00046AB2"/>
    <w:rsid w:val="00046C50"/>
    <w:rsid w:val="000474AD"/>
    <w:rsid w:val="00047D06"/>
    <w:rsid w:val="00047FB8"/>
    <w:rsid w:val="0005058B"/>
    <w:rsid w:val="000510BC"/>
    <w:rsid w:val="00051219"/>
    <w:rsid w:val="00051372"/>
    <w:rsid w:val="00051448"/>
    <w:rsid w:val="00051895"/>
    <w:rsid w:val="000518E6"/>
    <w:rsid w:val="000519A0"/>
    <w:rsid w:val="000519D6"/>
    <w:rsid w:val="00051DAE"/>
    <w:rsid w:val="00051F96"/>
    <w:rsid w:val="00052270"/>
    <w:rsid w:val="00052612"/>
    <w:rsid w:val="000527B1"/>
    <w:rsid w:val="000529AC"/>
    <w:rsid w:val="000537F6"/>
    <w:rsid w:val="00053858"/>
    <w:rsid w:val="00053D9A"/>
    <w:rsid w:val="00053EED"/>
    <w:rsid w:val="000544BA"/>
    <w:rsid w:val="000548EC"/>
    <w:rsid w:val="00054BD5"/>
    <w:rsid w:val="0005595B"/>
    <w:rsid w:val="00055F8C"/>
    <w:rsid w:val="00056069"/>
    <w:rsid w:val="000566B2"/>
    <w:rsid w:val="00056DFD"/>
    <w:rsid w:val="00056F12"/>
    <w:rsid w:val="0006008C"/>
    <w:rsid w:val="0006013C"/>
    <w:rsid w:val="00060238"/>
    <w:rsid w:val="000602FB"/>
    <w:rsid w:val="0006055E"/>
    <w:rsid w:val="00060688"/>
    <w:rsid w:val="000606B9"/>
    <w:rsid w:val="000606ED"/>
    <w:rsid w:val="00060898"/>
    <w:rsid w:val="0006108C"/>
    <w:rsid w:val="000614E6"/>
    <w:rsid w:val="000617CB"/>
    <w:rsid w:val="000619DF"/>
    <w:rsid w:val="00061A39"/>
    <w:rsid w:val="00062413"/>
    <w:rsid w:val="000624B9"/>
    <w:rsid w:val="00062636"/>
    <w:rsid w:val="00062987"/>
    <w:rsid w:val="000629F6"/>
    <w:rsid w:val="00062D73"/>
    <w:rsid w:val="00062DE7"/>
    <w:rsid w:val="00063279"/>
    <w:rsid w:val="000633E7"/>
    <w:rsid w:val="00063D06"/>
    <w:rsid w:val="00063DBF"/>
    <w:rsid w:val="0006423C"/>
    <w:rsid w:val="000647C8"/>
    <w:rsid w:val="000649A8"/>
    <w:rsid w:val="00064D12"/>
    <w:rsid w:val="00065320"/>
    <w:rsid w:val="00065BBC"/>
    <w:rsid w:val="00065DC2"/>
    <w:rsid w:val="00065EFE"/>
    <w:rsid w:val="000663D0"/>
    <w:rsid w:val="0006641D"/>
    <w:rsid w:val="00066ADD"/>
    <w:rsid w:val="000670A3"/>
    <w:rsid w:val="00067223"/>
    <w:rsid w:val="000676E0"/>
    <w:rsid w:val="000677D4"/>
    <w:rsid w:val="00070751"/>
    <w:rsid w:val="000710D0"/>
    <w:rsid w:val="00071567"/>
    <w:rsid w:val="00071662"/>
    <w:rsid w:val="0007168F"/>
    <w:rsid w:val="00072460"/>
    <w:rsid w:val="00072511"/>
    <w:rsid w:val="00072AC3"/>
    <w:rsid w:val="00072DFA"/>
    <w:rsid w:val="00073076"/>
    <w:rsid w:val="00073209"/>
    <w:rsid w:val="000736C1"/>
    <w:rsid w:val="00073A7F"/>
    <w:rsid w:val="0007452D"/>
    <w:rsid w:val="00074786"/>
    <w:rsid w:val="00074995"/>
    <w:rsid w:val="00074A2C"/>
    <w:rsid w:val="00074D3E"/>
    <w:rsid w:val="000755FA"/>
    <w:rsid w:val="000756B6"/>
    <w:rsid w:val="00075916"/>
    <w:rsid w:val="0007600B"/>
    <w:rsid w:val="00076448"/>
    <w:rsid w:val="000764EA"/>
    <w:rsid w:val="00076A4A"/>
    <w:rsid w:val="000771AD"/>
    <w:rsid w:val="00077200"/>
    <w:rsid w:val="000772AA"/>
    <w:rsid w:val="00077BF8"/>
    <w:rsid w:val="00077FD5"/>
    <w:rsid w:val="000803D0"/>
    <w:rsid w:val="00081040"/>
    <w:rsid w:val="0008171E"/>
    <w:rsid w:val="00081BB8"/>
    <w:rsid w:val="00081E21"/>
    <w:rsid w:val="000821D2"/>
    <w:rsid w:val="000821DD"/>
    <w:rsid w:val="00082519"/>
    <w:rsid w:val="000825DF"/>
    <w:rsid w:val="000825E3"/>
    <w:rsid w:val="00082745"/>
    <w:rsid w:val="00082763"/>
    <w:rsid w:val="00082866"/>
    <w:rsid w:val="00082CF8"/>
    <w:rsid w:val="000834E1"/>
    <w:rsid w:val="00083544"/>
    <w:rsid w:val="000838F8"/>
    <w:rsid w:val="00084361"/>
    <w:rsid w:val="0008458D"/>
    <w:rsid w:val="0008487E"/>
    <w:rsid w:val="00084B47"/>
    <w:rsid w:val="00084F44"/>
    <w:rsid w:val="00085AC0"/>
    <w:rsid w:val="0008702A"/>
    <w:rsid w:val="00087297"/>
    <w:rsid w:val="00087579"/>
    <w:rsid w:val="000876E5"/>
    <w:rsid w:val="000876EF"/>
    <w:rsid w:val="00087CAC"/>
    <w:rsid w:val="0009019B"/>
    <w:rsid w:val="0009046F"/>
    <w:rsid w:val="00090498"/>
    <w:rsid w:val="000904E6"/>
    <w:rsid w:val="000907F1"/>
    <w:rsid w:val="00090B86"/>
    <w:rsid w:val="00090C06"/>
    <w:rsid w:val="00090CBB"/>
    <w:rsid w:val="000916A4"/>
    <w:rsid w:val="0009187E"/>
    <w:rsid w:val="00091D8E"/>
    <w:rsid w:val="00091E7C"/>
    <w:rsid w:val="00092107"/>
    <w:rsid w:val="00092497"/>
    <w:rsid w:val="0009288A"/>
    <w:rsid w:val="00092D1A"/>
    <w:rsid w:val="00092D68"/>
    <w:rsid w:val="00093156"/>
    <w:rsid w:val="00093238"/>
    <w:rsid w:val="00093733"/>
    <w:rsid w:val="00093E9D"/>
    <w:rsid w:val="0009413A"/>
    <w:rsid w:val="000943E7"/>
    <w:rsid w:val="00094878"/>
    <w:rsid w:val="00094E04"/>
    <w:rsid w:val="00094FB1"/>
    <w:rsid w:val="00094FF7"/>
    <w:rsid w:val="00095015"/>
    <w:rsid w:val="00095203"/>
    <w:rsid w:val="00095286"/>
    <w:rsid w:val="00095C29"/>
    <w:rsid w:val="00096539"/>
    <w:rsid w:val="00096755"/>
    <w:rsid w:val="00096C87"/>
    <w:rsid w:val="00097A5E"/>
    <w:rsid w:val="000A00BB"/>
    <w:rsid w:val="000A0403"/>
    <w:rsid w:val="000A1043"/>
    <w:rsid w:val="000A14AD"/>
    <w:rsid w:val="000A1813"/>
    <w:rsid w:val="000A1D08"/>
    <w:rsid w:val="000A2624"/>
    <w:rsid w:val="000A2696"/>
    <w:rsid w:val="000A2C15"/>
    <w:rsid w:val="000A2DE7"/>
    <w:rsid w:val="000A36C2"/>
    <w:rsid w:val="000A3876"/>
    <w:rsid w:val="000A3B4A"/>
    <w:rsid w:val="000A40C5"/>
    <w:rsid w:val="000A4622"/>
    <w:rsid w:val="000A46C7"/>
    <w:rsid w:val="000A586C"/>
    <w:rsid w:val="000A588E"/>
    <w:rsid w:val="000A5C8A"/>
    <w:rsid w:val="000A5FA2"/>
    <w:rsid w:val="000A6569"/>
    <w:rsid w:val="000A6EB4"/>
    <w:rsid w:val="000A6F73"/>
    <w:rsid w:val="000A7022"/>
    <w:rsid w:val="000A7363"/>
    <w:rsid w:val="000A7D1C"/>
    <w:rsid w:val="000A7F38"/>
    <w:rsid w:val="000B017D"/>
    <w:rsid w:val="000B04B4"/>
    <w:rsid w:val="000B0706"/>
    <w:rsid w:val="000B08B5"/>
    <w:rsid w:val="000B1231"/>
    <w:rsid w:val="000B12AB"/>
    <w:rsid w:val="000B166C"/>
    <w:rsid w:val="000B194C"/>
    <w:rsid w:val="000B26A9"/>
    <w:rsid w:val="000B26BE"/>
    <w:rsid w:val="000B3A1C"/>
    <w:rsid w:val="000B3B82"/>
    <w:rsid w:val="000B3BF2"/>
    <w:rsid w:val="000B45A1"/>
    <w:rsid w:val="000B45E2"/>
    <w:rsid w:val="000B476D"/>
    <w:rsid w:val="000B4A11"/>
    <w:rsid w:val="000B4C09"/>
    <w:rsid w:val="000B4D13"/>
    <w:rsid w:val="000B50AC"/>
    <w:rsid w:val="000B521F"/>
    <w:rsid w:val="000B52A9"/>
    <w:rsid w:val="000B5C79"/>
    <w:rsid w:val="000B5F86"/>
    <w:rsid w:val="000B6950"/>
    <w:rsid w:val="000B69AC"/>
    <w:rsid w:val="000B6A52"/>
    <w:rsid w:val="000C02CC"/>
    <w:rsid w:val="000C0394"/>
    <w:rsid w:val="000C12C8"/>
    <w:rsid w:val="000C1331"/>
    <w:rsid w:val="000C1439"/>
    <w:rsid w:val="000C2BA2"/>
    <w:rsid w:val="000C2C36"/>
    <w:rsid w:val="000C2D61"/>
    <w:rsid w:val="000C321E"/>
    <w:rsid w:val="000C3620"/>
    <w:rsid w:val="000C3AAA"/>
    <w:rsid w:val="000C3B33"/>
    <w:rsid w:val="000C3CAD"/>
    <w:rsid w:val="000C3E6F"/>
    <w:rsid w:val="000C4487"/>
    <w:rsid w:val="000C4600"/>
    <w:rsid w:val="000C48F4"/>
    <w:rsid w:val="000C4F45"/>
    <w:rsid w:val="000C5666"/>
    <w:rsid w:val="000C59B4"/>
    <w:rsid w:val="000C609B"/>
    <w:rsid w:val="000C640D"/>
    <w:rsid w:val="000C6647"/>
    <w:rsid w:val="000C7890"/>
    <w:rsid w:val="000C7891"/>
    <w:rsid w:val="000C78A0"/>
    <w:rsid w:val="000C7BB8"/>
    <w:rsid w:val="000D0481"/>
    <w:rsid w:val="000D0653"/>
    <w:rsid w:val="000D0BF9"/>
    <w:rsid w:val="000D0DDF"/>
    <w:rsid w:val="000D0F98"/>
    <w:rsid w:val="000D196C"/>
    <w:rsid w:val="000D1989"/>
    <w:rsid w:val="000D1A5A"/>
    <w:rsid w:val="000D1B01"/>
    <w:rsid w:val="000D24B8"/>
    <w:rsid w:val="000D26A4"/>
    <w:rsid w:val="000D2DDE"/>
    <w:rsid w:val="000D3170"/>
    <w:rsid w:val="000D32CA"/>
    <w:rsid w:val="000D3AEF"/>
    <w:rsid w:val="000D3C48"/>
    <w:rsid w:val="000D3C83"/>
    <w:rsid w:val="000D3D90"/>
    <w:rsid w:val="000D3E83"/>
    <w:rsid w:val="000D412B"/>
    <w:rsid w:val="000D421B"/>
    <w:rsid w:val="000D48E7"/>
    <w:rsid w:val="000D4BA5"/>
    <w:rsid w:val="000D4F18"/>
    <w:rsid w:val="000D5326"/>
    <w:rsid w:val="000D5523"/>
    <w:rsid w:val="000D5E71"/>
    <w:rsid w:val="000D5E7C"/>
    <w:rsid w:val="000D6710"/>
    <w:rsid w:val="000D67B3"/>
    <w:rsid w:val="000D6CCC"/>
    <w:rsid w:val="000D6F16"/>
    <w:rsid w:val="000D741D"/>
    <w:rsid w:val="000D7616"/>
    <w:rsid w:val="000D782C"/>
    <w:rsid w:val="000D793F"/>
    <w:rsid w:val="000D7C5C"/>
    <w:rsid w:val="000E02A6"/>
    <w:rsid w:val="000E05B2"/>
    <w:rsid w:val="000E07D2"/>
    <w:rsid w:val="000E09F9"/>
    <w:rsid w:val="000E0C13"/>
    <w:rsid w:val="000E0C6E"/>
    <w:rsid w:val="000E10BC"/>
    <w:rsid w:val="000E1309"/>
    <w:rsid w:val="000E16DC"/>
    <w:rsid w:val="000E1AB7"/>
    <w:rsid w:val="000E1F4D"/>
    <w:rsid w:val="000E2736"/>
    <w:rsid w:val="000E2A67"/>
    <w:rsid w:val="000E3006"/>
    <w:rsid w:val="000E309C"/>
    <w:rsid w:val="000E30C6"/>
    <w:rsid w:val="000E3471"/>
    <w:rsid w:val="000E359B"/>
    <w:rsid w:val="000E36F0"/>
    <w:rsid w:val="000E3792"/>
    <w:rsid w:val="000E3C08"/>
    <w:rsid w:val="000E4873"/>
    <w:rsid w:val="000E4DA6"/>
    <w:rsid w:val="000E4E14"/>
    <w:rsid w:val="000E52C2"/>
    <w:rsid w:val="000E55DC"/>
    <w:rsid w:val="000E57C1"/>
    <w:rsid w:val="000E5817"/>
    <w:rsid w:val="000E5A33"/>
    <w:rsid w:val="000E61E4"/>
    <w:rsid w:val="000E68C3"/>
    <w:rsid w:val="000E7384"/>
    <w:rsid w:val="000E7598"/>
    <w:rsid w:val="000E7B76"/>
    <w:rsid w:val="000E7DFD"/>
    <w:rsid w:val="000F0048"/>
    <w:rsid w:val="000F0BEA"/>
    <w:rsid w:val="000F0D03"/>
    <w:rsid w:val="000F0E24"/>
    <w:rsid w:val="000F0F6A"/>
    <w:rsid w:val="000F106D"/>
    <w:rsid w:val="000F142F"/>
    <w:rsid w:val="000F187F"/>
    <w:rsid w:val="000F1A14"/>
    <w:rsid w:val="000F2220"/>
    <w:rsid w:val="000F2532"/>
    <w:rsid w:val="000F28C6"/>
    <w:rsid w:val="000F2918"/>
    <w:rsid w:val="000F2C36"/>
    <w:rsid w:val="000F2DA1"/>
    <w:rsid w:val="000F442E"/>
    <w:rsid w:val="000F45EC"/>
    <w:rsid w:val="000F47CA"/>
    <w:rsid w:val="000F4BE1"/>
    <w:rsid w:val="000F4CC8"/>
    <w:rsid w:val="000F4FAE"/>
    <w:rsid w:val="000F5124"/>
    <w:rsid w:val="000F57A1"/>
    <w:rsid w:val="000F5A4B"/>
    <w:rsid w:val="000F62B6"/>
    <w:rsid w:val="000F62FC"/>
    <w:rsid w:val="000F68BC"/>
    <w:rsid w:val="000F7084"/>
    <w:rsid w:val="000F717B"/>
    <w:rsid w:val="000F79B7"/>
    <w:rsid w:val="000F7A39"/>
    <w:rsid w:val="000F7ED5"/>
    <w:rsid w:val="000F7F90"/>
    <w:rsid w:val="0010003F"/>
    <w:rsid w:val="00100041"/>
    <w:rsid w:val="0010017F"/>
    <w:rsid w:val="001006A8"/>
    <w:rsid w:val="001009AC"/>
    <w:rsid w:val="00100A40"/>
    <w:rsid w:val="00100AAB"/>
    <w:rsid w:val="00100AAD"/>
    <w:rsid w:val="0010115F"/>
    <w:rsid w:val="00101423"/>
    <w:rsid w:val="00101824"/>
    <w:rsid w:val="001019E3"/>
    <w:rsid w:val="00102136"/>
    <w:rsid w:val="00102370"/>
    <w:rsid w:val="0010249D"/>
    <w:rsid w:val="0010271D"/>
    <w:rsid w:val="00102963"/>
    <w:rsid w:val="00102D37"/>
    <w:rsid w:val="00102E8D"/>
    <w:rsid w:val="00102EC6"/>
    <w:rsid w:val="0010307A"/>
    <w:rsid w:val="001030C0"/>
    <w:rsid w:val="00103406"/>
    <w:rsid w:val="00103B36"/>
    <w:rsid w:val="001043D1"/>
    <w:rsid w:val="001048A9"/>
    <w:rsid w:val="00104BE1"/>
    <w:rsid w:val="00104ECD"/>
    <w:rsid w:val="00106936"/>
    <w:rsid w:val="00106CF6"/>
    <w:rsid w:val="0010701C"/>
    <w:rsid w:val="0010730C"/>
    <w:rsid w:val="0010779D"/>
    <w:rsid w:val="00107A5C"/>
    <w:rsid w:val="00107D90"/>
    <w:rsid w:val="00110246"/>
    <w:rsid w:val="00110776"/>
    <w:rsid w:val="00110A25"/>
    <w:rsid w:val="00111032"/>
    <w:rsid w:val="0011188B"/>
    <w:rsid w:val="00111BD9"/>
    <w:rsid w:val="00111C9D"/>
    <w:rsid w:val="00113B3B"/>
    <w:rsid w:val="00113CB4"/>
    <w:rsid w:val="001145A2"/>
    <w:rsid w:val="00114675"/>
    <w:rsid w:val="001146F8"/>
    <w:rsid w:val="00114C08"/>
    <w:rsid w:val="00115763"/>
    <w:rsid w:val="00115C34"/>
    <w:rsid w:val="00116098"/>
    <w:rsid w:val="0011641D"/>
    <w:rsid w:val="001165BB"/>
    <w:rsid w:val="00116994"/>
    <w:rsid w:val="00116CF9"/>
    <w:rsid w:val="00117114"/>
    <w:rsid w:val="001178F1"/>
    <w:rsid w:val="00117918"/>
    <w:rsid w:val="00117F20"/>
    <w:rsid w:val="00120815"/>
    <w:rsid w:val="00120A8F"/>
    <w:rsid w:val="0012105E"/>
    <w:rsid w:val="00121096"/>
    <w:rsid w:val="001212B6"/>
    <w:rsid w:val="001214D7"/>
    <w:rsid w:val="001215A5"/>
    <w:rsid w:val="00121755"/>
    <w:rsid w:val="00121800"/>
    <w:rsid w:val="001218E8"/>
    <w:rsid w:val="00121C38"/>
    <w:rsid w:val="00121DD9"/>
    <w:rsid w:val="001220A1"/>
    <w:rsid w:val="0012340E"/>
    <w:rsid w:val="00123B56"/>
    <w:rsid w:val="00123B7F"/>
    <w:rsid w:val="001244C5"/>
    <w:rsid w:val="001245D6"/>
    <w:rsid w:val="001248E7"/>
    <w:rsid w:val="001249EC"/>
    <w:rsid w:val="00124D07"/>
    <w:rsid w:val="00125184"/>
    <w:rsid w:val="00125491"/>
    <w:rsid w:val="00125920"/>
    <w:rsid w:val="00125E71"/>
    <w:rsid w:val="00125FD8"/>
    <w:rsid w:val="001260CA"/>
    <w:rsid w:val="00126234"/>
    <w:rsid w:val="00126263"/>
    <w:rsid w:val="001262D9"/>
    <w:rsid w:val="00127A73"/>
    <w:rsid w:val="00127C04"/>
    <w:rsid w:val="00127F1B"/>
    <w:rsid w:val="00130A6A"/>
    <w:rsid w:val="00130D43"/>
    <w:rsid w:val="00130E2E"/>
    <w:rsid w:val="00131166"/>
    <w:rsid w:val="0013186B"/>
    <w:rsid w:val="0013193A"/>
    <w:rsid w:val="001323F6"/>
    <w:rsid w:val="00132C92"/>
    <w:rsid w:val="00132F81"/>
    <w:rsid w:val="00132FD1"/>
    <w:rsid w:val="001339E9"/>
    <w:rsid w:val="00133A52"/>
    <w:rsid w:val="00133CE3"/>
    <w:rsid w:val="0013423C"/>
    <w:rsid w:val="0013429E"/>
    <w:rsid w:val="00134A55"/>
    <w:rsid w:val="00134C47"/>
    <w:rsid w:val="00134C64"/>
    <w:rsid w:val="00134DA1"/>
    <w:rsid w:val="001356DB"/>
    <w:rsid w:val="00135992"/>
    <w:rsid w:val="00135E98"/>
    <w:rsid w:val="001363EE"/>
    <w:rsid w:val="00136979"/>
    <w:rsid w:val="00136A0D"/>
    <w:rsid w:val="0013787E"/>
    <w:rsid w:val="001378F0"/>
    <w:rsid w:val="00137F38"/>
    <w:rsid w:val="00140321"/>
    <w:rsid w:val="001409A5"/>
    <w:rsid w:val="0014110E"/>
    <w:rsid w:val="0014137E"/>
    <w:rsid w:val="001414D9"/>
    <w:rsid w:val="0014165E"/>
    <w:rsid w:val="001423CB"/>
    <w:rsid w:val="00142A00"/>
    <w:rsid w:val="00142EE9"/>
    <w:rsid w:val="00142FF1"/>
    <w:rsid w:val="0014330B"/>
    <w:rsid w:val="001434E5"/>
    <w:rsid w:val="00143657"/>
    <w:rsid w:val="001439D7"/>
    <w:rsid w:val="00143D2A"/>
    <w:rsid w:val="00143DC4"/>
    <w:rsid w:val="00143F4A"/>
    <w:rsid w:val="00144AED"/>
    <w:rsid w:val="00144C61"/>
    <w:rsid w:val="00144CB2"/>
    <w:rsid w:val="00144E18"/>
    <w:rsid w:val="0014529A"/>
    <w:rsid w:val="001456A3"/>
    <w:rsid w:val="0014570C"/>
    <w:rsid w:val="00145723"/>
    <w:rsid w:val="00145C1E"/>
    <w:rsid w:val="00145C2B"/>
    <w:rsid w:val="00145DAE"/>
    <w:rsid w:val="00145ECE"/>
    <w:rsid w:val="00145F29"/>
    <w:rsid w:val="0014624C"/>
    <w:rsid w:val="0014625C"/>
    <w:rsid w:val="001475FF"/>
    <w:rsid w:val="00147D73"/>
    <w:rsid w:val="00147F2E"/>
    <w:rsid w:val="0015004E"/>
    <w:rsid w:val="00150A6F"/>
    <w:rsid w:val="001521FB"/>
    <w:rsid w:val="0015222B"/>
    <w:rsid w:val="00152A81"/>
    <w:rsid w:val="00152AF0"/>
    <w:rsid w:val="00152E13"/>
    <w:rsid w:val="001533AB"/>
    <w:rsid w:val="001535EE"/>
    <w:rsid w:val="00153C1B"/>
    <w:rsid w:val="00153D6E"/>
    <w:rsid w:val="00153E7E"/>
    <w:rsid w:val="001540B3"/>
    <w:rsid w:val="001546E8"/>
    <w:rsid w:val="001548A4"/>
    <w:rsid w:val="00154D63"/>
    <w:rsid w:val="0015576C"/>
    <w:rsid w:val="00155866"/>
    <w:rsid w:val="00155ABD"/>
    <w:rsid w:val="00155EDC"/>
    <w:rsid w:val="00155F48"/>
    <w:rsid w:val="00155F6F"/>
    <w:rsid w:val="001564CD"/>
    <w:rsid w:val="0015676A"/>
    <w:rsid w:val="00156C68"/>
    <w:rsid w:val="00156D4B"/>
    <w:rsid w:val="00157007"/>
    <w:rsid w:val="00157140"/>
    <w:rsid w:val="00157748"/>
    <w:rsid w:val="00160367"/>
    <w:rsid w:val="00160502"/>
    <w:rsid w:val="00160730"/>
    <w:rsid w:val="00160976"/>
    <w:rsid w:val="00160A88"/>
    <w:rsid w:val="001614CB"/>
    <w:rsid w:val="00161912"/>
    <w:rsid w:val="00161B2E"/>
    <w:rsid w:val="00162111"/>
    <w:rsid w:val="0016223C"/>
    <w:rsid w:val="00162286"/>
    <w:rsid w:val="001624CF"/>
    <w:rsid w:val="00162C39"/>
    <w:rsid w:val="00162FCF"/>
    <w:rsid w:val="00163684"/>
    <w:rsid w:val="00163709"/>
    <w:rsid w:val="00163790"/>
    <w:rsid w:val="00163B21"/>
    <w:rsid w:val="00163FA0"/>
    <w:rsid w:val="001641F3"/>
    <w:rsid w:val="001644F4"/>
    <w:rsid w:val="00164973"/>
    <w:rsid w:val="00164AB9"/>
    <w:rsid w:val="0016520B"/>
    <w:rsid w:val="00165652"/>
    <w:rsid w:val="00165F15"/>
    <w:rsid w:val="0016618B"/>
    <w:rsid w:val="00166684"/>
    <w:rsid w:val="00166B91"/>
    <w:rsid w:val="00166EBE"/>
    <w:rsid w:val="001670BA"/>
    <w:rsid w:val="001671EE"/>
    <w:rsid w:val="001673FD"/>
    <w:rsid w:val="00167536"/>
    <w:rsid w:val="001676E3"/>
    <w:rsid w:val="00167890"/>
    <w:rsid w:val="00167A16"/>
    <w:rsid w:val="00167E45"/>
    <w:rsid w:val="00170342"/>
    <w:rsid w:val="00170461"/>
    <w:rsid w:val="00170528"/>
    <w:rsid w:val="0017070E"/>
    <w:rsid w:val="001709D3"/>
    <w:rsid w:val="00170DE7"/>
    <w:rsid w:val="00171A05"/>
    <w:rsid w:val="00171ACC"/>
    <w:rsid w:val="00171ADB"/>
    <w:rsid w:val="00171BF4"/>
    <w:rsid w:val="00171CC0"/>
    <w:rsid w:val="00171D10"/>
    <w:rsid w:val="00171F04"/>
    <w:rsid w:val="001723B9"/>
    <w:rsid w:val="00172924"/>
    <w:rsid w:val="00172C46"/>
    <w:rsid w:val="00172CCB"/>
    <w:rsid w:val="00172DAC"/>
    <w:rsid w:val="0017355F"/>
    <w:rsid w:val="001736CC"/>
    <w:rsid w:val="00173BAB"/>
    <w:rsid w:val="00173F68"/>
    <w:rsid w:val="00173F92"/>
    <w:rsid w:val="001744C7"/>
    <w:rsid w:val="001744F4"/>
    <w:rsid w:val="00175065"/>
    <w:rsid w:val="001751D2"/>
    <w:rsid w:val="0017526F"/>
    <w:rsid w:val="00175A93"/>
    <w:rsid w:val="00175F7B"/>
    <w:rsid w:val="00176052"/>
    <w:rsid w:val="00176144"/>
    <w:rsid w:val="00176745"/>
    <w:rsid w:val="00176965"/>
    <w:rsid w:val="00176B72"/>
    <w:rsid w:val="00176F0E"/>
    <w:rsid w:val="00176F2B"/>
    <w:rsid w:val="00177B56"/>
    <w:rsid w:val="00177B70"/>
    <w:rsid w:val="00177FE6"/>
    <w:rsid w:val="001807D4"/>
    <w:rsid w:val="00180914"/>
    <w:rsid w:val="001809EC"/>
    <w:rsid w:val="00180BFE"/>
    <w:rsid w:val="00181088"/>
    <w:rsid w:val="00181176"/>
    <w:rsid w:val="0018156D"/>
    <w:rsid w:val="001817F7"/>
    <w:rsid w:val="00181AF0"/>
    <w:rsid w:val="00181BEA"/>
    <w:rsid w:val="00181C56"/>
    <w:rsid w:val="00181FFA"/>
    <w:rsid w:val="00182197"/>
    <w:rsid w:val="0018241F"/>
    <w:rsid w:val="001824A5"/>
    <w:rsid w:val="001829C9"/>
    <w:rsid w:val="00182B34"/>
    <w:rsid w:val="0018301A"/>
    <w:rsid w:val="0018324B"/>
    <w:rsid w:val="001832AB"/>
    <w:rsid w:val="001832F0"/>
    <w:rsid w:val="001833DB"/>
    <w:rsid w:val="00183583"/>
    <w:rsid w:val="0018359E"/>
    <w:rsid w:val="00183755"/>
    <w:rsid w:val="00183AF7"/>
    <w:rsid w:val="00183B95"/>
    <w:rsid w:val="00183D21"/>
    <w:rsid w:val="00184122"/>
    <w:rsid w:val="001847DD"/>
    <w:rsid w:val="0018484A"/>
    <w:rsid w:val="001848D6"/>
    <w:rsid w:val="00184C09"/>
    <w:rsid w:val="00184CCE"/>
    <w:rsid w:val="00184EF1"/>
    <w:rsid w:val="00185270"/>
    <w:rsid w:val="00185496"/>
    <w:rsid w:val="00185927"/>
    <w:rsid w:val="00185A1C"/>
    <w:rsid w:val="00185FA5"/>
    <w:rsid w:val="00185FE7"/>
    <w:rsid w:val="00186283"/>
    <w:rsid w:val="0018686A"/>
    <w:rsid w:val="00187B8E"/>
    <w:rsid w:val="001902A1"/>
    <w:rsid w:val="00190E10"/>
    <w:rsid w:val="001912DE"/>
    <w:rsid w:val="001915DA"/>
    <w:rsid w:val="00191742"/>
    <w:rsid w:val="00191869"/>
    <w:rsid w:val="00191895"/>
    <w:rsid w:val="00191BB8"/>
    <w:rsid w:val="00191C6E"/>
    <w:rsid w:val="001921E1"/>
    <w:rsid w:val="00192672"/>
    <w:rsid w:val="00192ABE"/>
    <w:rsid w:val="00192F2F"/>
    <w:rsid w:val="0019328F"/>
    <w:rsid w:val="00193984"/>
    <w:rsid w:val="00193C8A"/>
    <w:rsid w:val="00193D03"/>
    <w:rsid w:val="00193E8D"/>
    <w:rsid w:val="00194137"/>
    <w:rsid w:val="0019458E"/>
    <w:rsid w:val="0019467A"/>
    <w:rsid w:val="001949B1"/>
    <w:rsid w:val="00194AC6"/>
    <w:rsid w:val="00195429"/>
    <w:rsid w:val="001957C1"/>
    <w:rsid w:val="00195866"/>
    <w:rsid w:val="00195DF2"/>
    <w:rsid w:val="00196457"/>
    <w:rsid w:val="00196495"/>
    <w:rsid w:val="00196B16"/>
    <w:rsid w:val="00196CF4"/>
    <w:rsid w:val="00197191"/>
    <w:rsid w:val="00197268"/>
    <w:rsid w:val="001976AE"/>
    <w:rsid w:val="001976C6"/>
    <w:rsid w:val="00197914"/>
    <w:rsid w:val="00197BBB"/>
    <w:rsid w:val="00197CB3"/>
    <w:rsid w:val="001A00DA"/>
    <w:rsid w:val="001A0545"/>
    <w:rsid w:val="001A064C"/>
    <w:rsid w:val="001A07C1"/>
    <w:rsid w:val="001A0B73"/>
    <w:rsid w:val="001A14B5"/>
    <w:rsid w:val="001A170E"/>
    <w:rsid w:val="001A171A"/>
    <w:rsid w:val="001A17C3"/>
    <w:rsid w:val="001A17C4"/>
    <w:rsid w:val="001A1849"/>
    <w:rsid w:val="001A1937"/>
    <w:rsid w:val="001A1C16"/>
    <w:rsid w:val="001A1CE6"/>
    <w:rsid w:val="001A1D0A"/>
    <w:rsid w:val="001A22DC"/>
    <w:rsid w:val="001A27B6"/>
    <w:rsid w:val="001A307B"/>
    <w:rsid w:val="001A3259"/>
    <w:rsid w:val="001A3A8E"/>
    <w:rsid w:val="001A413F"/>
    <w:rsid w:val="001A4AAC"/>
    <w:rsid w:val="001A5124"/>
    <w:rsid w:val="001A5347"/>
    <w:rsid w:val="001A58D3"/>
    <w:rsid w:val="001A59F4"/>
    <w:rsid w:val="001A5B5E"/>
    <w:rsid w:val="001A5BDF"/>
    <w:rsid w:val="001A5D43"/>
    <w:rsid w:val="001A5DD9"/>
    <w:rsid w:val="001A6284"/>
    <w:rsid w:val="001A62DC"/>
    <w:rsid w:val="001A6D7C"/>
    <w:rsid w:val="001A6FA5"/>
    <w:rsid w:val="001A7146"/>
    <w:rsid w:val="001A769E"/>
    <w:rsid w:val="001A7715"/>
    <w:rsid w:val="001B089A"/>
    <w:rsid w:val="001B0A29"/>
    <w:rsid w:val="001B0A8C"/>
    <w:rsid w:val="001B0CCD"/>
    <w:rsid w:val="001B11C6"/>
    <w:rsid w:val="001B1395"/>
    <w:rsid w:val="001B1398"/>
    <w:rsid w:val="001B1A9A"/>
    <w:rsid w:val="001B1C61"/>
    <w:rsid w:val="001B3100"/>
    <w:rsid w:val="001B316B"/>
    <w:rsid w:val="001B3270"/>
    <w:rsid w:val="001B32D8"/>
    <w:rsid w:val="001B36DA"/>
    <w:rsid w:val="001B3CCC"/>
    <w:rsid w:val="001B3ED0"/>
    <w:rsid w:val="001B424E"/>
    <w:rsid w:val="001B4406"/>
    <w:rsid w:val="001B4AB0"/>
    <w:rsid w:val="001B4BE3"/>
    <w:rsid w:val="001B4D4B"/>
    <w:rsid w:val="001B53BD"/>
    <w:rsid w:val="001B66A5"/>
    <w:rsid w:val="001B758C"/>
    <w:rsid w:val="001C0138"/>
    <w:rsid w:val="001C016B"/>
    <w:rsid w:val="001C03AC"/>
    <w:rsid w:val="001C067E"/>
    <w:rsid w:val="001C0994"/>
    <w:rsid w:val="001C0D63"/>
    <w:rsid w:val="001C0EA6"/>
    <w:rsid w:val="001C100F"/>
    <w:rsid w:val="001C13C4"/>
    <w:rsid w:val="001C1501"/>
    <w:rsid w:val="001C18FA"/>
    <w:rsid w:val="001C1923"/>
    <w:rsid w:val="001C1928"/>
    <w:rsid w:val="001C1A7B"/>
    <w:rsid w:val="001C1B94"/>
    <w:rsid w:val="001C1BEA"/>
    <w:rsid w:val="001C1C68"/>
    <w:rsid w:val="001C1FC6"/>
    <w:rsid w:val="001C2C76"/>
    <w:rsid w:val="001C3231"/>
    <w:rsid w:val="001C3684"/>
    <w:rsid w:val="001C3965"/>
    <w:rsid w:val="001C3B03"/>
    <w:rsid w:val="001C3B0E"/>
    <w:rsid w:val="001C439B"/>
    <w:rsid w:val="001C43DE"/>
    <w:rsid w:val="001C474D"/>
    <w:rsid w:val="001C479B"/>
    <w:rsid w:val="001C4C21"/>
    <w:rsid w:val="001C4F7B"/>
    <w:rsid w:val="001C55B6"/>
    <w:rsid w:val="001C572E"/>
    <w:rsid w:val="001C5F79"/>
    <w:rsid w:val="001C6061"/>
    <w:rsid w:val="001C64C2"/>
    <w:rsid w:val="001C6D5E"/>
    <w:rsid w:val="001C764B"/>
    <w:rsid w:val="001C7685"/>
    <w:rsid w:val="001C77D9"/>
    <w:rsid w:val="001C7E06"/>
    <w:rsid w:val="001D051D"/>
    <w:rsid w:val="001D0594"/>
    <w:rsid w:val="001D0595"/>
    <w:rsid w:val="001D06CB"/>
    <w:rsid w:val="001D0754"/>
    <w:rsid w:val="001D07F3"/>
    <w:rsid w:val="001D1E20"/>
    <w:rsid w:val="001D202F"/>
    <w:rsid w:val="001D2698"/>
    <w:rsid w:val="001D2909"/>
    <w:rsid w:val="001D2D39"/>
    <w:rsid w:val="001D2F90"/>
    <w:rsid w:val="001D3154"/>
    <w:rsid w:val="001D3BCC"/>
    <w:rsid w:val="001D3C44"/>
    <w:rsid w:val="001D3E8E"/>
    <w:rsid w:val="001D45C1"/>
    <w:rsid w:val="001D46EF"/>
    <w:rsid w:val="001D4D18"/>
    <w:rsid w:val="001D53FE"/>
    <w:rsid w:val="001D5556"/>
    <w:rsid w:val="001D582E"/>
    <w:rsid w:val="001D6039"/>
    <w:rsid w:val="001D60FC"/>
    <w:rsid w:val="001D6D1A"/>
    <w:rsid w:val="001D7102"/>
    <w:rsid w:val="001E026A"/>
    <w:rsid w:val="001E0969"/>
    <w:rsid w:val="001E0CFC"/>
    <w:rsid w:val="001E0E83"/>
    <w:rsid w:val="001E10D9"/>
    <w:rsid w:val="001E15E9"/>
    <w:rsid w:val="001E18EE"/>
    <w:rsid w:val="001E2461"/>
    <w:rsid w:val="001E2985"/>
    <w:rsid w:val="001E2A11"/>
    <w:rsid w:val="001E2B43"/>
    <w:rsid w:val="001E35B7"/>
    <w:rsid w:val="001E380F"/>
    <w:rsid w:val="001E3A0B"/>
    <w:rsid w:val="001E428F"/>
    <w:rsid w:val="001E4319"/>
    <w:rsid w:val="001E47EE"/>
    <w:rsid w:val="001E47F1"/>
    <w:rsid w:val="001E486A"/>
    <w:rsid w:val="001E4C45"/>
    <w:rsid w:val="001E4DF1"/>
    <w:rsid w:val="001E51CC"/>
    <w:rsid w:val="001E56BB"/>
    <w:rsid w:val="001E5EBB"/>
    <w:rsid w:val="001E5F4A"/>
    <w:rsid w:val="001E5FEE"/>
    <w:rsid w:val="001E5FFA"/>
    <w:rsid w:val="001E6426"/>
    <w:rsid w:val="001E68EF"/>
    <w:rsid w:val="001E6940"/>
    <w:rsid w:val="001E6E9C"/>
    <w:rsid w:val="001E6F43"/>
    <w:rsid w:val="001F0682"/>
    <w:rsid w:val="001F0BA0"/>
    <w:rsid w:val="001F0C16"/>
    <w:rsid w:val="001F1031"/>
    <w:rsid w:val="001F1096"/>
    <w:rsid w:val="001F202F"/>
    <w:rsid w:val="001F20EC"/>
    <w:rsid w:val="001F2142"/>
    <w:rsid w:val="001F2382"/>
    <w:rsid w:val="001F25BE"/>
    <w:rsid w:val="001F2D6B"/>
    <w:rsid w:val="001F2E0E"/>
    <w:rsid w:val="001F3082"/>
    <w:rsid w:val="001F3286"/>
    <w:rsid w:val="001F34F2"/>
    <w:rsid w:val="001F370F"/>
    <w:rsid w:val="001F3F8A"/>
    <w:rsid w:val="001F4024"/>
    <w:rsid w:val="001F4094"/>
    <w:rsid w:val="001F41B3"/>
    <w:rsid w:val="001F421A"/>
    <w:rsid w:val="001F42A8"/>
    <w:rsid w:val="001F4355"/>
    <w:rsid w:val="001F450B"/>
    <w:rsid w:val="001F4A35"/>
    <w:rsid w:val="001F4BBE"/>
    <w:rsid w:val="001F50C4"/>
    <w:rsid w:val="001F56BE"/>
    <w:rsid w:val="001F5DC2"/>
    <w:rsid w:val="001F5EDE"/>
    <w:rsid w:val="001F6708"/>
    <w:rsid w:val="001F6A40"/>
    <w:rsid w:val="001F6B1B"/>
    <w:rsid w:val="001F6E27"/>
    <w:rsid w:val="001F6FC6"/>
    <w:rsid w:val="001F722E"/>
    <w:rsid w:val="001F79FE"/>
    <w:rsid w:val="001F7BD4"/>
    <w:rsid w:val="001F7F63"/>
    <w:rsid w:val="002000B9"/>
    <w:rsid w:val="0020018C"/>
    <w:rsid w:val="00200373"/>
    <w:rsid w:val="00200B90"/>
    <w:rsid w:val="00200CD6"/>
    <w:rsid w:val="00200D30"/>
    <w:rsid w:val="00200DEB"/>
    <w:rsid w:val="0020100F"/>
    <w:rsid w:val="0020139F"/>
    <w:rsid w:val="00201593"/>
    <w:rsid w:val="0020164B"/>
    <w:rsid w:val="002037BF"/>
    <w:rsid w:val="00204375"/>
    <w:rsid w:val="0020495D"/>
    <w:rsid w:val="00205111"/>
    <w:rsid w:val="0020512C"/>
    <w:rsid w:val="002051AC"/>
    <w:rsid w:val="0020575B"/>
    <w:rsid w:val="00205EBC"/>
    <w:rsid w:val="0020613D"/>
    <w:rsid w:val="00206507"/>
    <w:rsid w:val="00206AEE"/>
    <w:rsid w:val="00206B54"/>
    <w:rsid w:val="00206E37"/>
    <w:rsid w:val="00207F3D"/>
    <w:rsid w:val="002100ED"/>
    <w:rsid w:val="0021026C"/>
    <w:rsid w:val="00210A56"/>
    <w:rsid w:val="002114ED"/>
    <w:rsid w:val="00211776"/>
    <w:rsid w:val="00212043"/>
    <w:rsid w:val="0021298E"/>
    <w:rsid w:val="00212B89"/>
    <w:rsid w:val="00212C0F"/>
    <w:rsid w:val="00212F54"/>
    <w:rsid w:val="00212FDD"/>
    <w:rsid w:val="0021315C"/>
    <w:rsid w:val="002132E8"/>
    <w:rsid w:val="00213416"/>
    <w:rsid w:val="0021362C"/>
    <w:rsid w:val="002137A2"/>
    <w:rsid w:val="002139BA"/>
    <w:rsid w:val="00213F42"/>
    <w:rsid w:val="0021440E"/>
    <w:rsid w:val="0021492E"/>
    <w:rsid w:val="00214B49"/>
    <w:rsid w:val="00214DE8"/>
    <w:rsid w:val="00214E8F"/>
    <w:rsid w:val="00214F41"/>
    <w:rsid w:val="00214F74"/>
    <w:rsid w:val="0021534C"/>
    <w:rsid w:val="002156A0"/>
    <w:rsid w:val="00215783"/>
    <w:rsid w:val="00215B14"/>
    <w:rsid w:val="00215B17"/>
    <w:rsid w:val="00215F87"/>
    <w:rsid w:val="002161AE"/>
    <w:rsid w:val="002164FD"/>
    <w:rsid w:val="00216817"/>
    <w:rsid w:val="00216C29"/>
    <w:rsid w:val="00216CB5"/>
    <w:rsid w:val="00216D91"/>
    <w:rsid w:val="0021736B"/>
    <w:rsid w:val="0021791D"/>
    <w:rsid w:val="00217DCE"/>
    <w:rsid w:val="00220147"/>
    <w:rsid w:val="00220189"/>
    <w:rsid w:val="00220429"/>
    <w:rsid w:val="00220928"/>
    <w:rsid w:val="0022093E"/>
    <w:rsid w:val="002217F8"/>
    <w:rsid w:val="00221917"/>
    <w:rsid w:val="00221BE6"/>
    <w:rsid w:val="00221C53"/>
    <w:rsid w:val="00222311"/>
    <w:rsid w:val="00222630"/>
    <w:rsid w:val="00222F09"/>
    <w:rsid w:val="00222FC9"/>
    <w:rsid w:val="0022307E"/>
    <w:rsid w:val="00223092"/>
    <w:rsid w:val="002236C2"/>
    <w:rsid w:val="0022377D"/>
    <w:rsid w:val="002239B9"/>
    <w:rsid w:val="002241AD"/>
    <w:rsid w:val="0022472C"/>
    <w:rsid w:val="00224B96"/>
    <w:rsid w:val="00224FCA"/>
    <w:rsid w:val="0022512B"/>
    <w:rsid w:val="002252AB"/>
    <w:rsid w:val="00225CCA"/>
    <w:rsid w:val="00225E80"/>
    <w:rsid w:val="00226636"/>
    <w:rsid w:val="00226998"/>
    <w:rsid w:val="00226E7A"/>
    <w:rsid w:val="002278A3"/>
    <w:rsid w:val="0023000A"/>
    <w:rsid w:val="002304B0"/>
    <w:rsid w:val="00230A19"/>
    <w:rsid w:val="00230AD0"/>
    <w:rsid w:val="00231060"/>
    <w:rsid w:val="00231B24"/>
    <w:rsid w:val="00231D58"/>
    <w:rsid w:val="002326F8"/>
    <w:rsid w:val="00232976"/>
    <w:rsid w:val="002329F7"/>
    <w:rsid w:val="00232A64"/>
    <w:rsid w:val="00232B25"/>
    <w:rsid w:val="00232BB5"/>
    <w:rsid w:val="00232BE4"/>
    <w:rsid w:val="0023318F"/>
    <w:rsid w:val="002332E2"/>
    <w:rsid w:val="00233576"/>
    <w:rsid w:val="00233E6D"/>
    <w:rsid w:val="00234003"/>
    <w:rsid w:val="00234080"/>
    <w:rsid w:val="002340F4"/>
    <w:rsid w:val="00234132"/>
    <w:rsid w:val="002342C8"/>
    <w:rsid w:val="0023439D"/>
    <w:rsid w:val="002346F7"/>
    <w:rsid w:val="00234E73"/>
    <w:rsid w:val="00235262"/>
    <w:rsid w:val="00235A60"/>
    <w:rsid w:val="002366D2"/>
    <w:rsid w:val="002370DE"/>
    <w:rsid w:val="00237328"/>
    <w:rsid w:val="00237C51"/>
    <w:rsid w:val="0024000E"/>
    <w:rsid w:val="002402D7"/>
    <w:rsid w:val="002402DD"/>
    <w:rsid w:val="00240304"/>
    <w:rsid w:val="00240A81"/>
    <w:rsid w:val="00240D58"/>
    <w:rsid w:val="002410AC"/>
    <w:rsid w:val="002412A9"/>
    <w:rsid w:val="00241431"/>
    <w:rsid w:val="002418CB"/>
    <w:rsid w:val="00241F24"/>
    <w:rsid w:val="00242DCD"/>
    <w:rsid w:val="00242F6A"/>
    <w:rsid w:val="00243348"/>
    <w:rsid w:val="0024346B"/>
    <w:rsid w:val="00243797"/>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45F"/>
    <w:rsid w:val="002467E7"/>
    <w:rsid w:val="0024688A"/>
    <w:rsid w:val="00246941"/>
    <w:rsid w:val="00247601"/>
    <w:rsid w:val="00247B78"/>
    <w:rsid w:val="00247D12"/>
    <w:rsid w:val="00250030"/>
    <w:rsid w:val="002501A4"/>
    <w:rsid w:val="00250360"/>
    <w:rsid w:val="00250555"/>
    <w:rsid w:val="002507D4"/>
    <w:rsid w:val="00250D9E"/>
    <w:rsid w:val="002510F7"/>
    <w:rsid w:val="0025188E"/>
    <w:rsid w:val="00252CCE"/>
    <w:rsid w:val="00252EAC"/>
    <w:rsid w:val="00252FB3"/>
    <w:rsid w:val="002533FB"/>
    <w:rsid w:val="00253427"/>
    <w:rsid w:val="002536A3"/>
    <w:rsid w:val="00253E1E"/>
    <w:rsid w:val="002542AE"/>
    <w:rsid w:val="002542F0"/>
    <w:rsid w:val="002550B7"/>
    <w:rsid w:val="002550EF"/>
    <w:rsid w:val="002552BD"/>
    <w:rsid w:val="00255441"/>
    <w:rsid w:val="00255AEF"/>
    <w:rsid w:val="002564FC"/>
    <w:rsid w:val="002566F9"/>
    <w:rsid w:val="00256705"/>
    <w:rsid w:val="00256834"/>
    <w:rsid w:val="00256AC9"/>
    <w:rsid w:val="00256E6B"/>
    <w:rsid w:val="0025706E"/>
    <w:rsid w:val="0025729C"/>
    <w:rsid w:val="002577C8"/>
    <w:rsid w:val="00257C8E"/>
    <w:rsid w:val="0026003E"/>
    <w:rsid w:val="00260243"/>
    <w:rsid w:val="002605D5"/>
    <w:rsid w:val="00260A2C"/>
    <w:rsid w:val="00260CEE"/>
    <w:rsid w:val="0026180E"/>
    <w:rsid w:val="00261CBF"/>
    <w:rsid w:val="00261D61"/>
    <w:rsid w:val="0026214C"/>
    <w:rsid w:val="002621F9"/>
    <w:rsid w:val="00262569"/>
    <w:rsid w:val="0026296D"/>
    <w:rsid w:val="002629B8"/>
    <w:rsid w:val="00262B9F"/>
    <w:rsid w:val="00262D3C"/>
    <w:rsid w:val="00262D87"/>
    <w:rsid w:val="00262DCE"/>
    <w:rsid w:val="00262DDA"/>
    <w:rsid w:val="00262DDE"/>
    <w:rsid w:val="00262E00"/>
    <w:rsid w:val="00263EE7"/>
    <w:rsid w:val="002640C9"/>
    <w:rsid w:val="00264D5B"/>
    <w:rsid w:val="00265298"/>
    <w:rsid w:val="00265800"/>
    <w:rsid w:val="0026583B"/>
    <w:rsid w:val="00265C39"/>
    <w:rsid w:val="00266B7E"/>
    <w:rsid w:val="00266C1C"/>
    <w:rsid w:val="002673A5"/>
    <w:rsid w:val="00267D00"/>
    <w:rsid w:val="00270275"/>
    <w:rsid w:val="00270770"/>
    <w:rsid w:val="00270C46"/>
    <w:rsid w:val="00270D7C"/>
    <w:rsid w:val="0027106A"/>
    <w:rsid w:val="00271A7B"/>
    <w:rsid w:val="00272F9F"/>
    <w:rsid w:val="0027329C"/>
    <w:rsid w:val="00273508"/>
    <w:rsid w:val="0027411D"/>
    <w:rsid w:val="00274418"/>
    <w:rsid w:val="0027475C"/>
    <w:rsid w:val="002752D4"/>
    <w:rsid w:val="002753AD"/>
    <w:rsid w:val="00275DAC"/>
    <w:rsid w:val="00275E9A"/>
    <w:rsid w:val="0027601E"/>
    <w:rsid w:val="00276152"/>
    <w:rsid w:val="00276639"/>
    <w:rsid w:val="00276D9F"/>
    <w:rsid w:val="00277040"/>
    <w:rsid w:val="0027709C"/>
    <w:rsid w:val="00277431"/>
    <w:rsid w:val="00277623"/>
    <w:rsid w:val="00277760"/>
    <w:rsid w:val="002779B8"/>
    <w:rsid w:val="00277B6B"/>
    <w:rsid w:val="0028003A"/>
    <w:rsid w:val="002802D2"/>
    <w:rsid w:val="00280381"/>
    <w:rsid w:val="00280805"/>
    <w:rsid w:val="00280D01"/>
    <w:rsid w:val="0028102E"/>
    <w:rsid w:val="002817A5"/>
    <w:rsid w:val="002817CB"/>
    <w:rsid w:val="0028181C"/>
    <w:rsid w:val="00281A75"/>
    <w:rsid w:val="0028254C"/>
    <w:rsid w:val="002832EC"/>
    <w:rsid w:val="00283315"/>
    <w:rsid w:val="00283BE5"/>
    <w:rsid w:val="00283F12"/>
    <w:rsid w:val="00284046"/>
    <w:rsid w:val="002842CC"/>
    <w:rsid w:val="002847A2"/>
    <w:rsid w:val="0028543F"/>
    <w:rsid w:val="002854AC"/>
    <w:rsid w:val="002855B1"/>
    <w:rsid w:val="00285FBD"/>
    <w:rsid w:val="002863DC"/>
    <w:rsid w:val="00286402"/>
    <w:rsid w:val="00286D48"/>
    <w:rsid w:val="00287F87"/>
    <w:rsid w:val="00290204"/>
    <w:rsid w:val="002907B8"/>
    <w:rsid w:val="002908CC"/>
    <w:rsid w:val="00290E18"/>
    <w:rsid w:val="00290EEA"/>
    <w:rsid w:val="002911A2"/>
    <w:rsid w:val="002914DA"/>
    <w:rsid w:val="002916A1"/>
    <w:rsid w:val="00292265"/>
    <w:rsid w:val="002924AF"/>
    <w:rsid w:val="002930E8"/>
    <w:rsid w:val="00293477"/>
    <w:rsid w:val="0029357F"/>
    <w:rsid w:val="00293D4F"/>
    <w:rsid w:val="0029419F"/>
    <w:rsid w:val="002941BD"/>
    <w:rsid w:val="002947BD"/>
    <w:rsid w:val="00294FB1"/>
    <w:rsid w:val="002951B4"/>
    <w:rsid w:val="0029540E"/>
    <w:rsid w:val="0029588C"/>
    <w:rsid w:val="00295C82"/>
    <w:rsid w:val="00295D23"/>
    <w:rsid w:val="00295EAE"/>
    <w:rsid w:val="0029608D"/>
    <w:rsid w:val="00296C39"/>
    <w:rsid w:val="00296C44"/>
    <w:rsid w:val="00296EE9"/>
    <w:rsid w:val="0029778D"/>
    <w:rsid w:val="002978FA"/>
    <w:rsid w:val="002978FB"/>
    <w:rsid w:val="0029794D"/>
    <w:rsid w:val="002A0094"/>
    <w:rsid w:val="002A05FF"/>
    <w:rsid w:val="002A08D0"/>
    <w:rsid w:val="002A1186"/>
    <w:rsid w:val="002A11BE"/>
    <w:rsid w:val="002A1252"/>
    <w:rsid w:val="002A135E"/>
    <w:rsid w:val="002A13A5"/>
    <w:rsid w:val="002A1931"/>
    <w:rsid w:val="002A2349"/>
    <w:rsid w:val="002A254C"/>
    <w:rsid w:val="002A2B78"/>
    <w:rsid w:val="002A2C77"/>
    <w:rsid w:val="002A2EC2"/>
    <w:rsid w:val="002A2F6B"/>
    <w:rsid w:val="002A3435"/>
    <w:rsid w:val="002A3967"/>
    <w:rsid w:val="002A3A53"/>
    <w:rsid w:val="002A41F8"/>
    <w:rsid w:val="002A44C9"/>
    <w:rsid w:val="002A4929"/>
    <w:rsid w:val="002A49A7"/>
    <w:rsid w:val="002A4D05"/>
    <w:rsid w:val="002A4DBC"/>
    <w:rsid w:val="002A4F3A"/>
    <w:rsid w:val="002A5CD0"/>
    <w:rsid w:val="002A5E4B"/>
    <w:rsid w:val="002A66C4"/>
    <w:rsid w:val="002A67D8"/>
    <w:rsid w:val="002A6B8D"/>
    <w:rsid w:val="002A6DBA"/>
    <w:rsid w:val="002A6E4F"/>
    <w:rsid w:val="002A6F50"/>
    <w:rsid w:val="002A7127"/>
    <w:rsid w:val="002A71BE"/>
    <w:rsid w:val="002A7309"/>
    <w:rsid w:val="002A7375"/>
    <w:rsid w:val="002A7673"/>
    <w:rsid w:val="002A78D4"/>
    <w:rsid w:val="002A78D5"/>
    <w:rsid w:val="002A7A59"/>
    <w:rsid w:val="002A7F99"/>
    <w:rsid w:val="002B000E"/>
    <w:rsid w:val="002B035A"/>
    <w:rsid w:val="002B0762"/>
    <w:rsid w:val="002B1972"/>
    <w:rsid w:val="002B1A48"/>
    <w:rsid w:val="002B228A"/>
    <w:rsid w:val="002B2B75"/>
    <w:rsid w:val="002B2CEC"/>
    <w:rsid w:val="002B2F53"/>
    <w:rsid w:val="002B32BA"/>
    <w:rsid w:val="002B32CB"/>
    <w:rsid w:val="002B3B75"/>
    <w:rsid w:val="002B3C3A"/>
    <w:rsid w:val="002B3DAC"/>
    <w:rsid w:val="002B469A"/>
    <w:rsid w:val="002B4D18"/>
    <w:rsid w:val="002B4ECC"/>
    <w:rsid w:val="002B4FB7"/>
    <w:rsid w:val="002B4FCF"/>
    <w:rsid w:val="002B583D"/>
    <w:rsid w:val="002B5BA1"/>
    <w:rsid w:val="002B5CA7"/>
    <w:rsid w:val="002B5E67"/>
    <w:rsid w:val="002B6589"/>
    <w:rsid w:val="002B6B5F"/>
    <w:rsid w:val="002B6CAC"/>
    <w:rsid w:val="002B6DA4"/>
    <w:rsid w:val="002B6E7E"/>
    <w:rsid w:val="002B7203"/>
    <w:rsid w:val="002B7701"/>
    <w:rsid w:val="002B7DCF"/>
    <w:rsid w:val="002C016A"/>
    <w:rsid w:val="002C0CDD"/>
    <w:rsid w:val="002C203B"/>
    <w:rsid w:val="002C275F"/>
    <w:rsid w:val="002C2CE9"/>
    <w:rsid w:val="002C34FF"/>
    <w:rsid w:val="002C364D"/>
    <w:rsid w:val="002C39AA"/>
    <w:rsid w:val="002C3F5D"/>
    <w:rsid w:val="002C40D6"/>
    <w:rsid w:val="002C4175"/>
    <w:rsid w:val="002C4A21"/>
    <w:rsid w:val="002C4A24"/>
    <w:rsid w:val="002C5024"/>
    <w:rsid w:val="002C52BD"/>
    <w:rsid w:val="002C6146"/>
    <w:rsid w:val="002C67CA"/>
    <w:rsid w:val="002C6CDF"/>
    <w:rsid w:val="002C706C"/>
    <w:rsid w:val="002C75CE"/>
    <w:rsid w:val="002C767B"/>
    <w:rsid w:val="002C7D96"/>
    <w:rsid w:val="002D0331"/>
    <w:rsid w:val="002D08DA"/>
    <w:rsid w:val="002D0A31"/>
    <w:rsid w:val="002D0C7B"/>
    <w:rsid w:val="002D0C83"/>
    <w:rsid w:val="002D0F48"/>
    <w:rsid w:val="002D0F8C"/>
    <w:rsid w:val="002D0FD3"/>
    <w:rsid w:val="002D1047"/>
    <w:rsid w:val="002D13AF"/>
    <w:rsid w:val="002D16E9"/>
    <w:rsid w:val="002D1831"/>
    <w:rsid w:val="002D1864"/>
    <w:rsid w:val="002D1A95"/>
    <w:rsid w:val="002D1F10"/>
    <w:rsid w:val="002D29F3"/>
    <w:rsid w:val="002D2DB7"/>
    <w:rsid w:val="002D2DEC"/>
    <w:rsid w:val="002D2F69"/>
    <w:rsid w:val="002D32AE"/>
    <w:rsid w:val="002D37D9"/>
    <w:rsid w:val="002D413C"/>
    <w:rsid w:val="002D41EC"/>
    <w:rsid w:val="002D45BE"/>
    <w:rsid w:val="002D47CF"/>
    <w:rsid w:val="002D48D5"/>
    <w:rsid w:val="002D4B6F"/>
    <w:rsid w:val="002D4CA5"/>
    <w:rsid w:val="002D4E32"/>
    <w:rsid w:val="002D4EBC"/>
    <w:rsid w:val="002D5635"/>
    <w:rsid w:val="002D56B5"/>
    <w:rsid w:val="002D56C6"/>
    <w:rsid w:val="002D5857"/>
    <w:rsid w:val="002D58D1"/>
    <w:rsid w:val="002D5BF9"/>
    <w:rsid w:val="002D60C7"/>
    <w:rsid w:val="002D69A5"/>
    <w:rsid w:val="002D6FC8"/>
    <w:rsid w:val="002D707E"/>
    <w:rsid w:val="002D707F"/>
    <w:rsid w:val="002D7182"/>
    <w:rsid w:val="002D78A0"/>
    <w:rsid w:val="002D7962"/>
    <w:rsid w:val="002D7B96"/>
    <w:rsid w:val="002E029B"/>
    <w:rsid w:val="002E0332"/>
    <w:rsid w:val="002E0DB6"/>
    <w:rsid w:val="002E0DB7"/>
    <w:rsid w:val="002E0DE5"/>
    <w:rsid w:val="002E0F6C"/>
    <w:rsid w:val="002E15D9"/>
    <w:rsid w:val="002E18B7"/>
    <w:rsid w:val="002E1CB6"/>
    <w:rsid w:val="002E2916"/>
    <w:rsid w:val="002E2DEA"/>
    <w:rsid w:val="002E32B5"/>
    <w:rsid w:val="002E336E"/>
    <w:rsid w:val="002E356A"/>
    <w:rsid w:val="002E3B7F"/>
    <w:rsid w:val="002E3D9E"/>
    <w:rsid w:val="002E3ED7"/>
    <w:rsid w:val="002E448E"/>
    <w:rsid w:val="002E484C"/>
    <w:rsid w:val="002E5431"/>
    <w:rsid w:val="002E55AB"/>
    <w:rsid w:val="002E5691"/>
    <w:rsid w:val="002E59D8"/>
    <w:rsid w:val="002E59FA"/>
    <w:rsid w:val="002E5EE8"/>
    <w:rsid w:val="002E66A4"/>
    <w:rsid w:val="002E67CD"/>
    <w:rsid w:val="002E683D"/>
    <w:rsid w:val="002E6FAA"/>
    <w:rsid w:val="002E7236"/>
    <w:rsid w:val="002E75B3"/>
    <w:rsid w:val="002E7913"/>
    <w:rsid w:val="002E7E7C"/>
    <w:rsid w:val="002F028F"/>
    <w:rsid w:val="002F063F"/>
    <w:rsid w:val="002F09CE"/>
    <w:rsid w:val="002F0D11"/>
    <w:rsid w:val="002F0E77"/>
    <w:rsid w:val="002F1082"/>
    <w:rsid w:val="002F1680"/>
    <w:rsid w:val="002F1AD6"/>
    <w:rsid w:val="002F1EA5"/>
    <w:rsid w:val="002F1F08"/>
    <w:rsid w:val="002F2176"/>
    <w:rsid w:val="002F2407"/>
    <w:rsid w:val="002F2851"/>
    <w:rsid w:val="002F2882"/>
    <w:rsid w:val="002F2B0E"/>
    <w:rsid w:val="002F3116"/>
    <w:rsid w:val="002F32C7"/>
    <w:rsid w:val="002F339E"/>
    <w:rsid w:val="002F3460"/>
    <w:rsid w:val="002F356C"/>
    <w:rsid w:val="002F3915"/>
    <w:rsid w:val="002F3A19"/>
    <w:rsid w:val="002F3C8A"/>
    <w:rsid w:val="002F3D1A"/>
    <w:rsid w:val="002F3E94"/>
    <w:rsid w:val="002F4BBE"/>
    <w:rsid w:val="002F4D0B"/>
    <w:rsid w:val="002F4FEE"/>
    <w:rsid w:val="002F516C"/>
    <w:rsid w:val="002F55BA"/>
    <w:rsid w:val="002F5776"/>
    <w:rsid w:val="002F5894"/>
    <w:rsid w:val="002F5AEF"/>
    <w:rsid w:val="002F5ECA"/>
    <w:rsid w:val="002F62AF"/>
    <w:rsid w:val="002F675F"/>
    <w:rsid w:val="002F6811"/>
    <w:rsid w:val="002F6DF7"/>
    <w:rsid w:val="002F702F"/>
    <w:rsid w:val="002F70E4"/>
    <w:rsid w:val="002F7169"/>
    <w:rsid w:val="002F7392"/>
    <w:rsid w:val="002F75ED"/>
    <w:rsid w:val="002F766F"/>
    <w:rsid w:val="002F7C1B"/>
    <w:rsid w:val="00300168"/>
    <w:rsid w:val="00300341"/>
    <w:rsid w:val="00300505"/>
    <w:rsid w:val="00300566"/>
    <w:rsid w:val="00300797"/>
    <w:rsid w:val="00300C1E"/>
    <w:rsid w:val="00300EEB"/>
    <w:rsid w:val="0030136B"/>
    <w:rsid w:val="00301506"/>
    <w:rsid w:val="003016DF"/>
    <w:rsid w:val="0030194D"/>
    <w:rsid w:val="00302417"/>
    <w:rsid w:val="0030259C"/>
    <w:rsid w:val="00302800"/>
    <w:rsid w:val="00302E6E"/>
    <w:rsid w:val="003037D6"/>
    <w:rsid w:val="0030393C"/>
    <w:rsid w:val="00303A5B"/>
    <w:rsid w:val="00304433"/>
    <w:rsid w:val="00304931"/>
    <w:rsid w:val="00304C24"/>
    <w:rsid w:val="00304CEB"/>
    <w:rsid w:val="003052FC"/>
    <w:rsid w:val="00305B7F"/>
    <w:rsid w:val="00305D7E"/>
    <w:rsid w:val="00305DB5"/>
    <w:rsid w:val="0030612B"/>
    <w:rsid w:val="00306627"/>
    <w:rsid w:val="00306A99"/>
    <w:rsid w:val="00306C53"/>
    <w:rsid w:val="00307224"/>
    <w:rsid w:val="003073AC"/>
    <w:rsid w:val="0030765F"/>
    <w:rsid w:val="00307B41"/>
    <w:rsid w:val="00307B81"/>
    <w:rsid w:val="00307D1E"/>
    <w:rsid w:val="00307EB9"/>
    <w:rsid w:val="00307EF0"/>
    <w:rsid w:val="00310233"/>
    <w:rsid w:val="003102E9"/>
    <w:rsid w:val="0031038C"/>
    <w:rsid w:val="00310A1A"/>
    <w:rsid w:val="00310E1D"/>
    <w:rsid w:val="0031153E"/>
    <w:rsid w:val="003118FB"/>
    <w:rsid w:val="00312052"/>
    <w:rsid w:val="003129E2"/>
    <w:rsid w:val="00312A9E"/>
    <w:rsid w:val="00312AA3"/>
    <w:rsid w:val="00313239"/>
    <w:rsid w:val="00313874"/>
    <w:rsid w:val="003139B3"/>
    <w:rsid w:val="0031424E"/>
    <w:rsid w:val="0031493F"/>
    <w:rsid w:val="003149F2"/>
    <w:rsid w:val="00314A13"/>
    <w:rsid w:val="00315885"/>
    <w:rsid w:val="00315D13"/>
    <w:rsid w:val="00316088"/>
    <w:rsid w:val="003166E3"/>
    <w:rsid w:val="003168E8"/>
    <w:rsid w:val="00316FD5"/>
    <w:rsid w:val="00317420"/>
    <w:rsid w:val="0031793B"/>
    <w:rsid w:val="00317A56"/>
    <w:rsid w:val="00317D48"/>
    <w:rsid w:val="00317FC4"/>
    <w:rsid w:val="003201F5"/>
    <w:rsid w:val="00320272"/>
    <w:rsid w:val="003203D5"/>
    <w:rsid w:val="0032059B"/>
    <w:rsid w:val="003207D2"/>
    <w:rsid w:val="003208A5"/>
    <w:rsid w:val="003209E7"/>
    <w:rsid w:val="00320A90"/>
    <w:rsid w:val="00320E3B"/>
    <w:rsid w:val="0032101C"/>
    <w:rsid w:val="003212DA"/>
    <w:rsid w:val="003222FA"/>
    <w:rsid w:val="003225C1"/>
    <w:rsid w:val="00322D35"/>
    <w:rsid w:val="00322D61"/>
    <w:rsid w:val="00323244"/>
    <w:rsid w:val="00323278"/>
    <w:rsid w:val="00323C5B"/>
    <w:rsid w:val="00324211"/>
    <w:rsid w:val="00324922"/>
    <w:rsid w:val="00324AF3"/>
    <w:rsid w:val="00324C71"/>
    <w:rsid w:val="00324D6A"/>
    <w:rsid w:val="00324DEC"/>
    <w:rsid w:val="00325110"/>
    <w:rsid w:val="0032542C"/>
    <w:rsid w:val="00325496"/>
    <w:rsid w:val="003256C9"/>
    <w:rsid w:val="003256D2"/>
    <w:rsid w:val="0032591B"/>
    <w:rsid w:val="003262FD"/>
    <w:rsid w:val="003263DF"/>
    <w:rsid w:val="00326492"/>
    <w:rsid w:val="0032657C"/>
    <w:rsid w:val="00326677"/>
    <w:rsid w:val="00326E42"/>
    <w:rsid w:val="00327049"/>
    <w:rsid w:val="003275CA"/>
    <w:rsid w:val="00327614"/>
    <w:rsid w:val="00327845"/>
    <w:rsid w:val="003279FE"/>
    <w:rsid w:val="00327DB5"/>
    <w:rsid w:val="00327DBF"/>
    <w:rsid w:val="00327F83"/>
    <w:rsid w:val="0033035F"/>
    <w:rsid w:val="00330528"/>
    <w:rsid w:val="00330995"/>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277E"/>
    <w:rsid w:val="00333360"/>
    <w:rsid w:val="003336D0"/>
    <w:rsid w:val="0033391E"/>
    <w:rsid w:val="00333DCB"/>
    <w:rsid w:val="0033486E"/>
    <w:rsid w:val="00334974"/>
    <w:rsid w:val="003349EF"/>
    <w:rsid w:val="00334B67"/>
    <w:rsid w:val="00335059"/>
    <w:rsid w:val="00335407"/>
    <w:rsid w:val="003358C4"/>
    <w:rsid w:val="00335991"/>
    <w:rsid w:val="00335BCE"/>
    <w:rsid w:val="00335F4A"/>
    <w:rsid w:val="00335FF2"/>
    <w:rsid w:val="00336859"/>
    <w:rsid w:val="00336E51"/>
    <w:rsid w:val="00337536"/>
    <w:rsid w:val="003375CC"/>
    <w:rsid w:val="0033774E"/>
    <w:rsid w:val="0034042E"/>
    <w:rsid w:val="003405DB"/>
    <w:rsid w:val="0034060F"/>
    <w:rsid w:val="00340EE0"/>
    <w:rsid w:val="0034142D"/>
    <w:rsid w:val="00341BB4"/>
    <w:rsid w:val="00341D7D"/>
    <w:rsid w:val="00341DDF"/>
    <w:rsid w:val="00342282"/>
    <w:rsid w:val="0034248E"/>
    <w:rsid w:val="00342908"/>
    <w:rsid w:val="00342A30"/>
    <w:rsid w:val="00343453"/>
    <w:rsid w:val="0034349F"/>
    <w:rsid w:val="0034356A"/>
    <w:rsid w:val="0034397A"/>
    <w:rsid w:val="00343D7D"/>
    <w:rsid w:val="00344565"/>
    <w:rsid w:val="00344962"/>
    <w:rsid w:val="0034696A"/>
    <w:rsid w:val="00346D93"/>
    <w:rsid w:val="0034766B"/>
    <w:rsid w:val="003476FB"/>
    <w:rsid w:val="00347792"/>
    <w:rsid w:val="003479CA"/>
    <w:rsid w:val="003479CD"/>
    <w:rsid w:val="00347A11"/>
    <w:rsid w:val="00347AA1"/>
    <w:rsid w:val="00347FEB"/>
    <w:rsid w:val="0035002F"/>
    <w:rsid w:val="0035048B"/>
    <w:rsid w:val="003504E2"/>
    <w:rsid w:val="00350550"/>
    <w:rsid w:val="003510B9"/>
    <w:rsid w:val="003511E3"/>
    <w:rsid w:val="00351266"/>
    <w:rsid w:val="003512A7"/>
    <w:rsid w:val="003512AC"/>
    <w:rsid w:val="003513AD"/>
    <w:rsid w:val="0035140E"/>
    <w:rsid w:val="0035152B"/>
    <w:rsid w:val="00351854"/>
    <w:rsid w:val="003522D3"/>
    <w:rsid w:val="00352EF8"/>
    <w:rsid w:val="00352F76"/>
    <w:rsid w:val="00352FD8"/>
    <w:rsid w:val="00353022"/>
    <w:rsid w:val="003538B6"/>
    <w:rsid w:val="00353AA2"/>
    <w:rsid w:val="00353B7E"/>
    <w:rsid w:val="00353B9B"/>
    <w:rsid w:val="00353C40"/>
    <w:rsid w:val="00353FC5"/>
    <w:rsid w:val="0035400B"/>
    <w:rsid w:val="00354275"/>
    <w:rsid w:val="003543A2"/>
    <w:rsid w:val="0035450F"/>
    <w:rsid w:val="00354C66"/>
    <w:rsid w:val="00354E08"/>
    <w:rsid w:val="0035522C"/>
    <w:rsid w:val="00355240"/>
    <w:rsid w:val="003553DE"/>
    <w:rsid w:val="0035551C"/>
    <w:rsid w:val="00355BFC"/>
    <w:rsid w:val="00355EAE"/>
    <w:rsid w:val="00356746"/>
    <w:rsid w:val="003569A6"/>
    <w:rsid w:val="00356A9E"/>
    <w:rsid w:val="00357C73"/>
    <w:rsid w:val="003606AD"/>
    <w:rsid w:val="00360AC4"/>
    <w:rsid w:val="00360B19"/>
    <w:rsid w:val="00360D00"/>
    <w:rsid w:val="003610E6"/>
    <w:rsid w:val="003617F0"/>
    <w:rsid w:val="00361AB1"/>
    <w:rsid w:val="00361BD0"/>
    <w:rsid w:val="0036229A"/>
    <w:rsid w:val="003623FC"/>
    <w:rsid w:val="00362417"/>
    <w:rsid w:val="00362D06"/>
    <w:rsid w:val="00362F7A"/>
    <w:rsid w:val="00362FFB"/>
    <w:rsid w:val="0036310E"/>
    <w:rsid w:val="003631C2"/>
    <w:rsid w:val="003632AF"/>
    <w:rsid w:val="00363C69"/>
    <w:rsid w:val="00364457"/>
    <w:rsid w:val="00364BCB"/>
    <w:rsid w:val="00364C59"/>
    <w:rsid w:val="00365073"/>
    <w:rsid w:val="00365106"/>
    <w:rsid w:val="0036530B"/>
    <w:rsid w:val="00365331"/>
    <w:rsid w:val="003656D9"/>
    <w:rsid w:val="00365DB1"/>
    <w:rsid w:val="00365E3F"/>
    <w:rsid w:val="00365EAC"/>
    <w:rsid w:val="00366317"/>
    <w:rsid w:val="00366A6F"/>
    <w:rsid w:val="00366E8C"/>
    <w:rsid w:val="00366FD5"/>
    <w:rsid w:val="003674E4"/>
    <w:rsid w:val="00367D3B"/>
    <w:rsid w:val="00370456"/>
    <w:rsid w:val="0037097A"/>
    <w:rsid w:val="00370C1D"/>
    <w:rsid w:val="003712E4"/>
    <w:rsid w:val="00371373"/>
    <w:rsid w:val="00372593"/>
    <w:rsid w:val="0037286B"/>
    <w:rsid w:val="00372C4C"/>
    <w:rsid w:val="00372D81"/>
    <w:rsid w:val="003736B5"/>
    <w:rsid w:val="00373885"/>
    <w:rsid w:val="00373A2C"/>
    <w:rsid w:val="00373CD4"/>
    <w:rsid w:val="00373D59"/>
    <w:rsid w:val="00373E15"/>
    <w:rsid w:val="00373FBD"/>
    <w:rsid w:val="00374133"/>
    <w:rsid w:val="003747B6"/>
    <w:rsid w:val="003749F5"/>
    <w:rsid w:val="00374C9E"/>
    <w:rsid w:val="00374D07"/>
    <w:rsid w:val="0037516D"/>
    <w:rsid w:val="00375253"/>
    <w:rsid w:val="003753DC"/>
    <w:rsid w:val="0037553F"/>
    <w:rsid w:val="00375829"/>
    <w:rsid w:val="00375905"/>
    <w:rsid w:val="00375A3B"/>
    <w:rsid w:val="00375FDF"/>
    <w:rsid w:val="003766D5"/>
    <w:rsid w:val="003771DA"/>
    <w:rsid w:val="003771DD"/>
    <w:rsid w:val="003771F5"/>
    <w:rsid w:val="00377419"/>
    <w:rsid w:val="00377879"/>
    <w:rsid w:val="0037791D"/>
    <w:rsid w:val="00377D91"/>
    <w:rsid w:val="00377E59"/>
    <w:rsid w:val="003800A5"/>
    <w:rsid w:val="003800E7"/>
    <w:rsid w:val="00380833"/>
    <w:rsid w:val="00380B33"/>
    <w:rsid w:val="00380C82"/>
    <w:rsid w:val="00380DD8"/>
    <w:rsid w:val="0038119D"/>
    <w:rsid w:val="003812BF"/>
    <w:rsid w:val="003818E8"/>
    <w:rsid w:val="00381913"/>
    <w:rsid w:val="00381A8E"/>
    <w:rsid w:val="00381D46"/>
    <w:rsid w:val="00381FAD"/>
    <w:rsid w:val="003825F9"/>
    <w:rsid w:val="0038314A"/>
    <w:rsid w:val="0038323D"/>
    <w:rsid w:val="003838BD"/>
    <w:rsid w:val="00383C95"/>
    <w:rsid w:val="00383DB5"/>
    <w:rsid w:val="0038460E"/>
    <w:rsid w:val="00384F2E"/>
    <w:rsid w:val="00385796"/>
    <w:rsid w:val="003859F9"/>
    <w:rsid w:val="00385ACB"/>
    <w:rsid w:val="00385D0F"/>
    <w:rsid w:val="003861ED"/>
    <w:rsid w:val="00386259"/>
    <w:rsid w:val="0038662F"/>
    <w:rsid w:val="0038664B"/>
    <w:rsid w:val="00386801"/>
    <w:rsid w:val="00386BDE"/>
    <w:rsid w:val="003878F0"/>
    <w:rsid w:val="00387C97"/>
    <w:rsid w:val="00387D0F"/>
    <w:rsid w:val="00390565"/>
    <w:rsid w:val="003905C6"/>
    <w:rsid w:val="003905CA"/>
    <w:rsid w:val="00390610"/>
    <w:rsid w:val="00390960"/>
    <w:rsid w:val="00390ACD"/>
    <w:rsid w:val="00390C14"/>
    <w:rsid w:val="00391444"/>
    <w:rsid w:val="00391763"/>
    <w:rsid w:val="00391924"/>
    <w:rsid w:val="00391B8B"/>
    <w:rsid w:val="00391D41"/>
    <w:rsid w:val="0039210D"/>
    <w:rsid w:val="00392364"/>
    <w:rsid w:val="00392A09"/>
    <w:rsid w:val="00392B21"/>
    <w:rsid w:val="00392B80"/>
    <w:rsid w:val="00392C09"/>
    <w:rsid w:val="003938FD"/>
    <w:rsid w:val="00393910"/>
    <w:rsid w:val="00394778"/>
    <w:rsid w:val="003948A1"/>
    <w:rsid w:val="00394C0F"/>
    <w:rsid w:val="00394D6F"/>
    <w:rsid w:val="00394F01"/>
    <w:rsid w:val="0039554A"/>
    <w:rsid w:val="0039578F"/>
    <w:rsid w:val="00395CF9"/>
    <w:rsid w:val="00395D5D"/>
    <w:rsid w:val="003960B9"/>
    <w:rsid w:val="003962BB"/>
    <w:rsid w:val="003968B5"/>
    <w:rsid w:val="0039717A"/>
    <w:rsid w:val="0039799D"/>
    <w:rsid w:val="00397AD7"/>
    <w:rsid w:val="00397FA1"/>
    <w:rsid w:val="00397FD9"/>
    <w:rsid w:val="003A09DB"/>
    <w:rsid w:val="003A0B09"/>
    <w:rsid w:val="003A0ED6"/>
    <w:rsid w:val="003A1400"/>
    <w:rsid w:val="003A1904"/>
    <w:rsid w:val="003A1D78"/>
    <w:rsid w:val="003A1E85"/>
    <w:rsid w:val="003A234C"/>
    <w:rsid w:val="003A2E77"/>
    <w:rsid w:val="003A2F77"/>
    <w:rsid w:val="003A3089"/>
    <w:rsid w:val="003A3177"/>
    <w:rsid w:val="003A3331"/>
    <w:rsid w:val="003A34B0"/>
    <w:rsid w:val="003A36D6"/>
    <w:rsid w:val="003A3BB3"/>
    <w:rsid w:val="003A3D56"/>
    <w:rsid w:val="003A4CAB"/>
    <w:rsid w:val="003A57C5"/>
    <w:rsid w:val="003A5935"/>
    <w:rsid w:val="003A5B93"/>
    <w:rsid w:val="003A5BF2"/>
    <w:rsid w:val="003A600F"/>
    <w:rsid w:val="003A6482"/>
    <w:rsid w:val="003A676A"/>
    <w:rsid w:val="003A697E"/>
    <w:rsid w:val="003A6DA0"/>
    <w:rsid w:val="003A73A3"/>
    <w:rsid w:val="003A762C"/>
    <w:rsid w:val="003A7FCE"/>
    <w:rsid w:val="003B03F9"/>
    <w:rsid w:val="003B08D1"/>
    <w:rsid w:val="003B0EFF"/>
    <w:rsid w:val="003B105B"/>
    <w:rsid w:val="003B11B1"/>
    <w:rsid w:val="003B1532"/>
    <w:rsid w:val="003B16BB"/>
    <w:rsid w:val="003B1E35"/>
    <w:rsid w:val="003B2345"/>
    <w:rsid w:val="003B26CA"/>
    <w:rsid w:val="003B2EE4"/>
    <w:rsid w:val="003B2FAB"/>
    <w:rsid w:val="003B3104"/>
    <w:rsid w:val="003B343A"/>
    <w:rsid w:val="003B3652"/>
    <w:rsid w:val="003B3C9D"/>
    <w:rsid w:val="003B3EC4"/>
    <w:rsid w:val="003B4018"/>
    <w:rsid w:val="003B4097"/>
    <w:rsid w:val="003B4144"/>
    <w:rsid w:val="003B4E9C"/>
    <w:rsid w:val="003B51DC"/>
    <w:rsid w:val="003B5554"/>
    <w:rsid w:val="003B5826"/>
    <w:rsid w:val="003B58AA"/>
    <w:rsid w:val="003B6162"/>
    <w:rsid w:val="003B673E"/>
    <w:rsid w:val="003B67D0"/>
    <w:rsid w:val="003B6CB6"/>
    <w:rsid w:val="003B7225"/>
    <w:rsid w:val="003B7449"/>
    <w:rsid w:val="003B76F7"/>
    <w:rsid w:val="003B7DFC"/>
    <w:rsid w:val="003C068B"/>
    <w:rsid w:val="003C0930"/>
    <w:rsid w:val="003C09B5"/>
    <w:rsid w:val="003C0C4F"/>
    <w:rsid w:val="003C1A24"/>
    <w:rsid w:val="003C1F45"/>
    <w:rsid w:val="003C27F8"/>
    <w:rsid w:val="003C2B7B"/>
    <w:rsid w:val="003C2B8E"/>
    <w:rsid w:val="003C3453"/>
    <w:rsid w:val="003C36BF"/>
    <w:rsid w:val="003C36D3"/>
    <w:rsid w:val="003C3809"/>
    <w:rsid w:val="003C3ECF"/>
    <w:rsid w:val="003C3FCA"/>
    <w:rsid w:val="003C4694"/>
    <w:rsid w:val="003C46B2"/>
    <w:rsid w:val="003C4B60"/>
    <w:rsid w:val="003C4CA9"/>
    <w:rsid w:val="003C4D6B"/>
    <w:rsid w:val="003C4EAF"/>
    <w:rsid w:val="003C4EE6"/>
    <w:rsid w:val="003C51E1"/>
    <w:rsid w:val="003C668A"/>
    <w:rsid w:val="003C67DE"/>
    <w:rsid w:val="003C6A7E"/>
    <w:rsid w:val="003C6B56"/>
    <w:rsid w:val="003C7356"/>
    <w:rsid w:val="003C76D6"/>
    <w:rsid w:val="003C78DF"/>
    <w:rsid w:val="003C7AB3"/>
    <w:rsid w:val="003D078B"/>
    <w:rsid w:val="003D0A21"/>
    <w:rsid w:val="003D0B03"/>
    <w:rsid w:val="003D12BA"/>
    <w:rsid w:val="003D1707"/>
    <w:rsid w:val="003D19A7"/>
    <w:rsid w:val="003D20C7"/>
    <w:rsid w:val="003D2393"/>
    <w:rsid w:val="003D345D"/>
    <w:rsid w:val="003D382F"/>
    <w:rsid w:val="003D4319"/>
    <w:rsid w:val="003D473B"/>
    <w:rsid w:val="003D4F2D"/>
    <w:rsid w:val="003D51F9"/>
    <w:rsid w:val="003D5235"/>
    <w:rsid w:val="003D5303"/>
    <w:rsid w:val="003D54D5"/>
    <w:rsid w:val="003D57FE"/>
    <w:rsid w:val="003D58F3"/>
    <w:rsid w:val="003D5F3D"/>
    <w:rsid w:val="003D6678"/>
    <w:rsid w:val="003D6994"/>
    <w:rsid w:val="003D6F48"/>
    <w:rsid w:val="003D7AAD"/>
    <w:rsid w:val="003D7B14"/>
    <w:rsid w:val="003D7FB8"/>
    <w:rsid w:val="003E0212"/>
    <w:rsid w:val="003E0362"/>
    <w:rsid w:val="003E064A"/>
    <w:rsid w:val="003E0A26"/>
    <w:rsid w:val="003E0DB8"/>
    <w:rsid w:val="003E11C0"/>
    <w:rsid w:val="003E1439"/>
    <w:rsid w:val="003E1711"/>
    <w:rsid w:val="003E176E"/>
    <w:rsid w:val="003E17A8"/>
    <w:rsid w:val="003E183D"/>
    <w:rsid w:val="003E1A1C"/>
    <w:rsid w:val="003E1C58"/>
    <w:rsid w:val="003E1C97"/>
    <w:rsid w:val="003E1FA1"/>
    <w:rsid w:val="003E211F"/>
    <w:rsid w:val="003E26C6"/>
    <w:rsid w:val="003E2F9A"/>
    <w:rsid w:val="003E305B"/>
    <w:rsid w:val="003E3209"/>
    <w:rsid w:val="003E3387"/>
    <w:rsid w:val="003E34A4"/>
    <w:rsid w:val="003E36A3"/>
    <w:rsid w:val="003E37ED"/>
    <w:rsid w:val="003E3EBB"/>
    <w:rsid w:val="003E46DA"/>
    <w:rsid w:val="003E471E"/>
    <w:rsid w:val="003E48AD"/>
    <w:rsid w:val="003E48E6"/>
    <w:rsid w:val="003E4F25"/>
    <w:rsid w:val="003E50A7"/>
    <w:rsid w:val="003E57A6"/>
    <w:rsid w:val="003E57B2"/>
    <w:rsid w:val="003E60B2"/>
    <w:rsid w:val="003E67A6"/>
    <w:rsid w:val="003E69E9"/>
    <w:rsid w:val="003E6CA2"/>
    <w:rsid w:val="003E6DD1"/>
    <w:rsid w:val="003E6FEC"/>
    <w:rsid w:val="003E71AD"/>
    <w:rsid w:val="003E7379"/>
    <w:rsid w:val="003E754A"/>
    <w:rsid w:val="003E7A9A"/>
    <w:rsid w:val="003E7B0D"/>
    <w:rsid w:val="003E7D0D"/>
    <w:rsid w:val="003F027C"/>
    <w:rsid w:val="003F0398"/>
    <w:rsid w:val="003F090D"/>
    <w:rsid w:val="003F0BB3"/>
    <w:rsid w:val="003F0F7D"/>
    <w:rsid w:val="003F1141"/>
    <w:rsid w:val="003F134F"/>
    <w:rsid w:val="003F1774"/>
    <w:rsid w:val="003F182B"/>
    <w:rsid w:val="003F1BA1"/>
    <w:rsid w:val="003F1E6C"/>
    <w:rsid w:val="003F23C2"/>
    <w:rsid w:val="003F2C30"/>
    <w:rsid w:val="003F2CC3"/>
    <w:rsid w:val="003F36F8"/>
    <w:rsid w:val="003F396E"/>
    <w:rsid w:val="003F3E91"/>
    <w:rsid w:val="003F4007"/>
    <w:rsid w:val="003F43AE"/>
    <w:rsid w:val="003F470D"/>
    <w:rsid w:val="003F49BE"/>
    <w:rsid w:val="003F4BFC"/>
    <w:rsid w:val="003F55F5"/>
    <w:rsid w:val="003F5678"/>
    <w:rsid w:val="003F567F"/>
    <w:rsid w:val="003F5C49"/>
    <w:rsid w:val="003F6057"/>
    <w:rsid w:val="003F6987"/>
    <w:rsid w:val="003F7412"/>
    <w:rsid w:val="003F777C"/>
    <w:rsid w:val="003F7C71"/>
    <w:rsid w:val="003F7D9A"/>
    <w:rsid w:val="00400352"/>
    <w:rsid w:val="0040044F"/>
    <w:rsid w:val="004005A8"/>
    <w:rsid w:val="004005C2"/>
    <w:rsid w:val="00400740"/>
    <w:rsid w:val="0040076E"/>
    <w:rsid w:val="00400897"/>
    <w:rsid w:val="00400931"/>
    <w:rsid w:val="00400B9F"/>
    <w:rsid w:val="00400C49"/>
    <w:rsid w:val="00401173"/>
    <w:rsid w:val="0040163A"/>
    <w:rsid w:val="00401753"/>
    <w:rsid w:val="00401AF0"/>
    <w:rsid w:val="00401B3A"/>
    <w:rsid w:val="00401DA4"/>
    <w:rsid w:val="0040231D"/>
    <w:rsid w:val="00402327"/>
    <w:rsid w:val="004027B1"/>
    <w:rsid w:val="004028B9"/>
    <w:rsid w:val="00403601"/>
    <w:rsid w:val="00403B92"/>
    <w:rsid w:val="00403D05"/>
    <w:rsid w:val="004043E8"/>
    <w:rsid w:val="004052A6"/>
    <w:rsid w:val="004054BA"/>
    <w:rsid w:val="00405529"/>
    <w:rsid w:val="00405A6E"/>
    <w:rsid w:val="00405DB7"/>
    <w:rsid w:val="00405E50"/>
    <w:rsid w:val="00406284"/>
    <w:rsid w:val="00406931"/>
    <w:rsid w:val="004070EB"/>
    <w:rsid w:val="004071EE"/>
    <w:rsid w:val="00407A79"/>
    <w:rsid w:val="004102B4"/>
    <w:rsid w:val="004103AF"/>
    <w:rsid w:val="00410473"/>
    <w:rsid w:val="004107C3"/>
    <w:rsid w:val="004108F0"/>
    <w:rsid w:val="00410A31"/>
    <w:rsid w:val="00410ACE"/>
    <w:rsid w:val="00410D16"/>
    <w:rsid w:val="00410D38"/>
    <w:rsid w:val="00410E29"/>
    <w:rsid w:val="00410F68"/>
    <w:rsid w:val="0041115D"/>
    <w:rsid w:val="004111B7"/>
    <w:rsid w:val="004117E8"/>
    <w:rsid w:val="00411D0C"/>
    <w:rsid w:val="00412361"/>
    <w:rsid w:val="0041306D"/>
    <w:rsid w:val="00413145"/>
    <w:rsid w:val="0041373C"/>
    <w:rsid w:val="004138AE"/>
    <w:rsid w:val="0041393A"/>
    <w:rsid w:val="00413CB3"/>
    <w:rsid w:val="00413D22"/>
    <w:rsid w:val="00413F40"/>
    <w:rsid w:val="004142F0"/>
    <w:rsid w:val="004145E8"/>
    <w:rsid w:val="00414743"/>
    <w:rsid w:val="00414EAA"/>
    <w:rsid w:val="004157C3"/>
    <w:rsid w:val="00415BC2"/>
    <w:rsid w:val="00416C07"/>
    <w:rsid w:val="0041721C"/>
    <w:rsid w:val="0041755F"/>
    <w:rsid w:val="00417992"/>
    <w:rsid w:val="00420174"/>
    <w:rsid w:val="00420AF4"/>
    <w:rsid w:val="00420DFC"/>
    <w:rsid w:val="0042183D"/>
    <w:rsid w:val="00421AE5"/>
    <w:rsid w:val="00421D2F"/>
    <w:rsid w:val="004224C8"/>
    <w:rsid w:val="004226AA"/>
    <w:rsid w:val="00422E11"/>
    <w:rsid w:val="00422F05"/>
    <w:rsid w:val="00422F4A"/>
    <w:rsid w:val="0042365E"/>
    <w:rsid w:val="00423D31"/>
    <w:rsid w:val="00424A81"/>
    <w:rsid w:val="0042516C"/>
    <w:rsid w:val="0042566B"/>
    <w:rsid w:val="004260E8"/>
    <w:rsid w:val="00426404"/>
    <w:rsid w:val="00426A85"/>
    <w:rsid w:val="00426C80"/>
    <w:rsid w:val="00426D68"/>
    <w:rsid w:val="004277F0"/>
    <w:rsid w:val="004279B7"/>
    <w:rsid w:val="0043042A"/>
    <w:rsid w:val="0043059B"/>
    <w:rsid w:val="00430CA0"/>
    <w:rsid w:val="00430E24"/>
    <w:rsid w:val="00431297"/>
    <w:rsid w:val="004312ED"/>
    <w:rsid w:val="00431372"/>
    <w:rsid w:val="00431425"/>
    <w:rsid w:val="0043168F"/>
    <w:rsid w:val="004320C9"/>
    <w:rsid w:val="004328B0"/>
    <w:rsid w:val="00432C2C"/>
    <w:rsid w:val="00432CAC"/>
    <w:rsid w:val="00432F60"/>
    <w:rsid w:val="00433070"/>
    <w:rsid w:val="00433525"/>
    <w:rsid w:val="00433837"/>
    <w:rsid w:val="004339C2"/>
    <w:rsid w:val="00433F54"/>
    <w:rsid w:val="00434864"/>
    <w:rsid w:val="00434900"/>
    <w:rsid w:val="004349F4"/>
    <w:rsid w:val="00434B0C"/>
    <w:rsid w:val="00434D7A"/>
    <w:rsid w:val="00435068"/>
    <w:rsid w:val="004353CF"/>
    <w:rsid w:val="00435A7D"/>
    <w:rsid w:val="00435C42"/>
    <w:rsid w:val="004364E0"/>
    <w:rsid w:val="00436884"/>
    <w:rsid w:val="00437249"/>
    <w:rsid w:val="0043744A"/>
    <w:rsid w:val="004376FA"/>
    <w:rsid w:val="004379CE"/>
    <w:rsid w:val="00437B11"/>
    <w:rsid w:val="004402F6"/>
    <w:rsid w:val="004405C4"/>
    <w:rsid w:val="00440F1F"/>
    <w:rsid w:val="004411F0"/>
    <w:rsid w:val="004416D2"/>
    <w:rsid w:val="00441E92"/>
    <w:rsid w:val="00441FC2"/>
    <w:rsid w:val="00442381"/>
    <w:rsid w:val="00442BD3"/>
    <w:rsid w:val="00442FCF"/>
    <w:rsid w:val="004431CF"/>
    <w:rsid w:val="00443487"/>
    <w:rsid w:val="00443F8A"/>
    <w:rsid w:val="004449A0"/>
    <w:rsid w:val="00444D88"/>
    <w:rsid w:val="00445073"/>
    <w:rsid w:val="0044515E"/>
    <w:rsid w:val="0044534F"/>
    <w:rsid w:val="004457F6"/>
    <w:rsid w:val="00445BC6"/>
    <w:rsid w:val="00446042"/>
    <w:rsid w:val="004460E5"/>
    <w:rsid w:val="0044610D"/>
    <w:rsid w:val="0044649F"/>
    <w:rsid w:val="00446978"/>
    <w:rsid w:val="00446ACC"/>
    <w:rsid w:val="00446FD9"/>
    <w:rsid w:val="00447BAD"/>
    <w:rsid w:val="00447DAE"/>
    <w:rsid w:val="00450294"/>
    <w:rsid w:val="0045038C"/>
    <w:rsid w:val="00450849"/>
    <w:rsid w:val="00450A50"/>
    <w:rsid w:val="00450B52"/>
    <w:rsid w:val="00450F30"/>
    <w:rsid w:val="004513EC"/>
    <w:rsid w:val="004514C0"/>
    <w:rsid w:val="004519D8"/>
    <w:rsid w:val="0045249C"/>
    <w:rsid w:val="00453016"/>
    <w:rsid w:val="004530A1"/>
    <w:rsid w:val="00453786"/>
    <w:rsid w:val="00453C92"/>
    <w:rsid w:val="00454915"/>
    <w:rsid w:val="00454980"/>
    <w:rsid w:val="00454BB6"/>
    <w:rsid w:val="004551D8"/>
    <w:rsid w:val="00455678"/>
    <w:rsid w:val="0045645D"/>
    <w:rsid w:val="00456D6C"/>
    <w:rsid w:val="00456F9A"/>
    <w:rsid w:val="0045700B"/>
    <w:rsid w:val="00457052"/>
    <w:rsid w:val="00457061"/>
    <w:rsid w:val="00457785"/>
    <w:rsid w:val="00457836"/>
    <w:rsid w:val="0045785A"/>
    <w:rsid w:val="0046001A"/>
    <w:rsid w:val="004600C9"/>
    <w:rsid w:val="0046042D"/>
    <w:rsid w:val="004604BE"/>
    <w:rsid w:val="00460C60"/>
    <w:rsid w:val="00460CA8"/>
    <w:rsid w:val="00461122"/>
    <w:rsid w:val="00462290"/>
    <w:rsid w:val="00462572"/>
    <w:rsid w:val="004625C5"/>
    <w:rsid w:val="00462701"/>
    <w:rsid w:val="004627A5"/>
    <w:rsid w:val="004627E4"/>
    <w:rsid w:val="00462FFA"/>
    <w:rsid w:val="0046339F"/>
    <w:rsid w:val="004636AA"/>
    <w:rsid w:val="0046390E"/>
    <w:rsid w:val="00463B3F"/>
    <w:rsid w:val="00463FC2"/>
    <w:rsid w:val="0046415C"/>
    <w:rsid w:val="0046471E"/>
    <w:rsid w:val="004647B7"/>
    <w:rsid w:val="004648CD"/>
    <w:rsid w:val="00464B1B"/>
    <w:rsid w:val="00464F6A"/>
    <w:rsid w:val="00465521"/>
    <w:rsid w:val="00465716"/>
    <w:rsid w:val="004658A0"/>
    <w:rsid w:val="004658E9"/>
    <w:rsid w:val="00465FF3"/>
    <w:rsid w:val="004665DE"/>
    <w:rsid w:val="0046695D"/>
    <w:rsid w:val="00466CC4"/>
    <w:rsid w:val="00466DBC"/>
    <w:rsid w:val="004671AD"/>
    <w:rsid w:val="00467860"/>
    <w:rsid w:val="00467873"/>
    <w:rsid w:val="00467E04"/>
    <w:rsid w:val="00470345"/>
    <w:rsid w:val="00470E0C"/>
    <w:rsid w:val="00470FA4"/>
    <w:rsid w:val="004714F4"/>
    <w:rsid w:val="004719B4"/>
    <w:rsid w:val="004719F1"/>
    <w:rsid w:val="00471D36"/>
    <w:rsid w:val="004722EA"/>
    <w:rsid w:val="00473107"/>
    <w:rsid w:val="00473274"/>
    <w:rsid w:val="00473691"/>
    <w:rsid w:val="004738C5"/>
    <w:rsid w:val="00473C7B"/>
    <w:rsid w:val="0047402F"/>
    <w:rsid w:val="004743ED"/>
    <w:rsid w:val="004755A0"/>
    <w:rsid w:val="004757FD"/>
    <w:rsid w:val="00476122"/>
    <w:rsid w:val="004761BE"/>
    <w:rsid w:val="00476384"/>
    <w:rsid w:val="0047664F"/>
    <w:rsid w:val="00476682"/>
    <w:rsid w:val="004768F4"/>
    <w:rsid w:val="00476A4F"/>
    <w:rsid w:val="00476CF8"/>
    <w:rsid w:val="00476D90"/>
    <w:rsid w:val="00477406"/>
    <w:rsid w:val="00477B9E"/>
    <w:rsid w:val="004801A3"/>
    <w:rsid w:val="0048047D"/>
    <w:rsid w:val="004807E1"/>
    <w:rsid w:val="00480BB7"/>
    <w:rsid w:val="00481A8B"/>
    <w:rsid w:val="00481FAA"/>
    <w:rsid w:val="00482273"/>
    <w:rsid w:val="004834A7"/>
    <w:rsid w:val="004834FC"/>
    <w:rsid w:val="00484064"/>
    <w:rsid w:val="004842FE"/>
    <w:rsid w:val="004843E1"/>
    <w:rsid w:val="00484621"/>
    <w:rsid w:val="00484629"/>
    <w:rsid w:val="004846F9"/>
    <w:rsid w:val="00484700"/>
    <w:rsid w:val="00484CBB"/>
    <w:rsid w:val="00484D26"/>
    <w:rsid w:val="004857A7"/>
    <w:rsid w:val="004857E2"/>
    <w:rsid w:val="004857FA"/>
    <w:rsid w:val="00485F7D"/>
    <w:rsid w:val="004863B9"/>
    <w:rsid w:val="004865F1"/>
    <w:rsid w:val="004868CF"/>
    <w:rsid w:val="00486B6A"/>
    <w:rsid w:val="00486D25"/>
    <w:rsid w:val="00487189"/>
    <w:rsid w:val="004874FB"/>
    <w:rsid w:val="00487879"/>
    <w:rsid w:val="00490179"/>
    <w:rsid w:val="004907B3"/>
    <w:rsid w:val="00490B33"/>
    <w:rsid w:val="00490DE5"/>
    <w:rsid w:val="004912BC"/>
    <w:rsid w:val="004917AD"/>
    <w:rsid w:val="00491A06"/>
    <w:rsid w:val="00491B51"/>
    <w:rsid w:val="00491F31"/>
    <w:rsid w:val="00491F7E"/>
    <w:rsid w:val="00492027"/>
    <w:rsid w:val="004926AB"/>
    <w:rsid w:val="0049274F"/>
    <w:rsid w:val="0049278C"/>
    <w:rsid w:val="004930FF"/>
    <w:rsid w:val="00493362"/>
    <w:rsid w:val="00493ACC"/>
    <w:rsid w:val="00493E8F"/>
    <w:rsid w:val="00493FF7"/>
    <w:rsid w:val="00494383"/>
    <w:rsid w:val="00494650"/>
    <w:rsid w:val="004946CD"/>
    <w:rsid w:val="00494776"/>
    <w:rsid w:val="00494E6E"/>
    <w:rsid w:val="004957A0"/>
    <w:rsid w:val="0049580A"/>
    <w:rsid w:val="00495DA0"/>
    <w:rsid w:val="00495EF9"/>
    <w:rsid w:val="00496CA7"/>
    <w:rsid w:val="00496F71"/>
    <w:rsid w:val="00497134"/>
    <w:rsid w:val="004972E3"/>
    <w:rsid w:val="004975DA"/>
    <w:rsid w:val="00497A57"/>
    <w:rsid w:val="00497B37"/>
    <w:rsid w:val="00497C44"/>
    <w:rsid w:val="00497D47"/>
    <w:rsid w:val="00497F4E"/>
    <w:rsid w:val="004A00EE"/>
    <w:rsid w:val="004A0161"/>
    <w:rsid w:val="004A036C"/>
    <w:rsid w:val="004A1897"/>
    <w:rsid w:val="004A1C23"/>
    <w:rsid w:val="004A1C3C"/>
    <w:rsid w:val="004A24CB"/>
    <w:rsid w:val="004A25FE"/>
    <w:rsid w:val="004A264F"/>
    <w:rsid w:val="004A26DA"/>
    <w:rsid w:val="004A2833"/>
    <w:rsid w:val="004A2FF6"/>
    <w:rsid w:val="004A33BC"/>
    <w:rsid w:val="004A35AB"/>
    <w:rsid w:val="004A3AD1"/>
    <w:rsid w:val="004A3BF9"/>
    <w:rsid w:val="004A447E"/>
    <w:rsid w:val="004A51FD"/>
    <w:rsid w:val="004A5501"/>
    <w:rsid w:val="004A56CD"/>
    <w:rsid w:val="004A5786"/>
    <w:rsid w:val="004A595F"/>
    <w:rsid w:val="004A59DE"/>
    <w:rsid w:val="004A5EDB"/>
    <w:rsid w:val="004A68A4"/>
    <w:rsid w:val="004A6E7A"/>
    <w:rsid w:val="004A6F29"/>
    <w:rsid w:val="004A70DB"/>
    <w:rsid w:val="004A72A8"/>
    <w:rsid w:val="004A760A"/>
    <w:rsid w:val="004A783A"/>
    <w:rsid w:val="004A7F35"/>
    <w:rsid w:val="004A7FAE"/>
    <w:rsid w:val="004B01F4"/>
    <w:rsid w:val="004B03DD"/>
    <w:rsid w:val="004B09C3"/>
    <w:rsid w:val="004B0D3C"/>
    <w:rsid w:val="004B0D8B"/>
    <w:rsid w:val="004B120D"/>
    <w:rsid w:val="004B1286"/>
    <w:rsid w:val="004B1329"/>
    <w:rsid w:val="004B178B"/>
    <w:rsid w:val="004B1795"/>
    <w:rsid w:val="004B18EE"/>
    <w:rsid w:val="004B1CE6"/>
    <w:rsid w:val="004B1FB4"/>
    <w:rsid w:val="004B2157"/>
    <w:rsid w:val="004B2636"/>
    <w:rsid w:val="004B339A"/>
    <w:rsid w:val="004B33F7"/>
    <w:rsid w:val="004B3517"/>
    <w:rsid w:val="004B35DB"/>
    <w:rsid w:val="004B361C"/>
    <w:rsid w:val="004B3912"/>
    <w:rsid w:val="004B3935"/>
    <w:rsid w:val="004B3B61"/>
    <w:rsid w:val="004B4271"/>
    <w:rsid w:val="004B4505"/>
    <w:rsid w:val="004B4C32"/>
    <w:rsid w:val="004B4EF6"/>
    <w:rsid w:val="004B5313"/>
    <w:rsid w:val="004B55E9"/>
    <w:rsid w:val="004B590B"/>
    <w:rsid w:val="004B5CAC"/>
    <w:rsid w:val="004B64F2"/>
    <w:rsid w:val="004B655B"/>
    <w:rsid w:val="004B6567"/>
    <w:rsid w:val="004B6A60"/>
    <w:rsid w:val="004B7125"/>
    <w:rsid w:val="004B7553"/>
    <w:rsid w:val="004B79FE"/>
    <w:rsid w:val="004B7C00"/>
    <w:rsid w:val="004B7D64"/>
    <w:rsid w:val="004C0773"/>
    <w:rsid w:val="004C07EB"/>
    <w:rsid w:val="004C0AE1"/>
    <w:rsid w:val="004C0C33"/>
    <w:rsid w:val="004C0E58"/>
    <w:rsid w:val="004C101A"/>
    <w:rsid w:val="004C124E"/>
    <w:rsid w:val="004C1279"/>
    <w:rsid w:val="004C12BD"/>
    <w:rsid w:val="004C150B"/>
    <w:rsid w:val="004C1F81"/>
    <w:rsid w:val="004C262B"/>
    <w:rsid w:val="004C2748"/>
    <w:rsid w:val="004C28D0"/>
    <w:rsid w:val="004C2AD9"/>
    <w:rsid w:val="004C2C6E"/>
    <w:rsid w:val="004C2E91"/>
    <w:rsid w:val="004C31D6"/>
    <w:rsid w:val="004C340B"/>
    <w:rsid w:val="004C37F4"/>
    <w:rsid w:val="004C3F09"/>
    <w:rsid w:val="004C402F"/>
    <w:rsid w:val="004C403C"/>
    <w:rsid w:val="004C41A5"/>
    <w:rsid w:val="004C41E4"/>
    <w:rsid w:val="004C4726"/>
    <w:rsid w:val="004C4E82"/>
    <w:rsid w:val="004C51A1"/>
    <w:rsid w:val="004C542E"/>
    <w:rsid w:val="004C58B1"/>
    <w:rsid w:val="004C5E6E"/>
    <w:rsid w:val="004C61C8"/>
    <w:rsid w:val="004C653A"/>
    <w:rsid w:val="004C6545"/>
    <w:rsid w:val="004C6733"/>
    <w:rsid w:val="004C6BD6"/>
    <w:rsid w:val="004C6E3B"/>
    <w:rsid w:val="004C6FE3"/>
    <w:rsid w:val="004C70B4"/>
    <w:rsid w:val="004C7172"/>
    <w:rsid w:val="004C759C"/>
    <w:rsid w:val="004C789F"/>
    <w:rsid w:val="004C78DD"/>
    <w:rsid w:val="004C7B57"/>
    <w:rsid w:val="004C7B6E"/>
    <w:rsid w:val="004C7EE5"/>
    <w:rsid w:val="004C7F14"/>
    <w:rsid w:val="004D0B30"/>
    <w:rsid w:val="004D0BB5"/>
    <w:rsid w:val="004D0DB4"/>
    <w:rsid w:val="004D11C2"/>
    <w:rsid w:val="004D1379"/>
    <w:rsid w:val="004D1567"/>
    <w:rsid w:val="004D168D"/>
    <w:rsid w:val="004D1B9B"/>
    <w:rsid w:val="004D1FDF"/>
    <w:rsid w:val="004D2011"/>
    <w:rsid w:val="004D261B"/>
    <w:rsid w:val="004D26AE"/>
    <w:rsid w:val="004D2709"/>
    <w:rsid w:val="004D2916"/>
    <w:rsid w:val="004D2A8F"/>
    <w:rsid w:val="004D300E"/>
    <w:rsid w:val="004D3630"/>
    <w:rsid w:val="004D3A0E"/>
    <w:rsid w:val="004D3C95"/>
    <w:rsid w:val="004D411D"/>
    <w:rsid w:val="004D4647"/>
    <w:rsid w:val="004D4B0E"/>
    <w:rsid w:val="004D4D6A"/>
    <w:rsid w:val="004D4F55"/>
    <w:rsid w:val="004D543D"/>
    <w:rsid w:val="004D54BA"/>
    <w:rsid w:val="004D5578"/>
    <w:rsid w:val="004D5A1E"/>
    <w:rsid w:val="004D6106"/>
    <w:rsid w:val="004D6287"/>
    <w:rsid w:val="004D66EF"/>
    <w:rsid w:val="004D765E"/>
    <w:rsid w:val="004D7984"/>
    <w:rsid w:val="004D7C4C"/>
    <w:rsid w:val="004E03C8"/>
    <w:rsid w:val="004E0734"/>
    <w:rsid w:val="004E0A47"/>
    <w:rsid w:val="004E0E7F"/>
    <w:rsid w:val="004E0E9A"/>
    <w:rsid w:val="004E1092"/>
    <w:rsid w:val="004E12F9"/>
    <w:rsid w:val="004E16A1"/>
    <w:rsid w:val="004E1C20"/>
    <w:rsid w:val="004E1C83"/>
    <w:rsid w:val="004E2070"/>
    <w:rsid w:val="004E2A98"/>
    <w:rsid w:val="004E2BD7"/>
    <w:rsid w:val="004E2DEA"/>
    <w:rsid w:val="004E308B"/>
    <w:rsid w:val="004E3304"/>
    <w:rsid w:val="004E36BA"/>
    <w:rsid w:val="004E36C2"/>
    <w:rsid w:val="004E37A6"/>
    <w:rsid w:val="004E38D3"/>
    <w:rsid w:val="004E4167"/>
    <w:rsid w:val="004E459F"/>
    <w:rsid w:val="004E46D5"/>
    <w:rsid w:val="004E4778"/>
    <w:rsid w:val="004E4B0B"/>
    <w:rsid w:val="004E4C76"/>
    <w:rsid w:val="004E4F9E"/>
    <w:rsid w:val="004E532D"/>
    <w:rsid w:val="004E54F3"/>
    <w:rsid w:val="004E591A"/>
    <w:rsid w:val="004E59B7"/>
    <w:rsid w:val="004E5B38"/>
    <w:rsid w:val="004E5D94"/>
    <w:rsid w:val="004E699E"/>
    <w:rsid w:val="004E7545"/>
    <w:rsid w:val="004F0085"/>
    <w:rsid w:val="004F056F"/>
    <w:rsid w:val="004F0B4C"/>
    <w:rsid w:val="004F0D9D"/>
    <w:rsid w:val="004F0F00"/>
    <w:rsid w:val="004F0F6C"/>
    <w:rsid w:val="004F11BD"/>
    <w:rsid w:val="004F13B1"/>
    <w:rsid w:val="004F1671"/>
    <w:rsid w:val="004F17BB"/>
    <w:rsid w:val="004F1859"/>
    <w:rsid w:val="004F214F"/>
    <w:rsid w:val="004F225F"/>
    <w:rsid w:val="004F237A"/>
    <w:rsid w:val="004F2526"/>
    <w:rsid w:val="004F2912"/>
    <w:rsid w:val="004F2B02"/>
    <w:rsid w:val="004F2BCD"/>
    <w:rsid w:val="004F2F27"/>
    <w:rsid w:val="004F2FE5"/>
    <w:rsid w:val="004F3449"/>
    <w:rsid w:val="004F3F11"/>
    <w:rsid w:val="004F434E"/>
    <w:rsid w:val="004F4AEA"/>
    <w:rsid w:val="004F4B26"/>
    <w:rsid w:val="004F4F14"/>
    <w:rsid w:val="004F5463"/>
    <w:rsid w:val="004F5681"/>
    <w:rsid w:val="004F5D0A"/>
    <w:rsid w:val="004F5FBF"/>
    <w:rsid w:val="004F6247"/>
    <w:rsid w:val="004F64FA"/>
    <w:rsid w:val="004F651C"/>
    <w:rsid w:val="004F6B89"/>
    <w:rsid w:val="004F71C6"/>
    <w:rsid w:val="004F7BBF"/>
    <w:rsid w:val="004F7D12"/>
    <w:rsid w:val="004F7D66"/>
    <w:rsid w:val="00500A1B"/>
    <w:rsid w:val="00500C2C"/>
    <w:rsid w:val="00501224"/>
    <w:rsid w:val="00501AED"/>
    <w:rsid w:val="00503508"/>
    <w:rsid w:val="00503A78"/>
    <w:rsid w:val="00503BBE"/>
    <w:rsid w:val="00503C8A"/>
    <w:rsid w:val="00504145"/>
    <w:rsid w:val="00504184"/>
    <w:rsid w:val="00504431"/>
    <w:rsid w:val="00504BE5"/>
    <w:rsid w:val="00504E69"/>
    <w:rsid w:val="00505002"/>
    <w:rsid w:val="0050518D"/>
    <w:rsid w:val="0050581E"/>
    <w:rsid w:val="00506365"/>
    <w:rsid w:val="005069DA"/>
    <w:rsid w:val="00506A6C"/>
    <w:rsid w:val="00506F1A"/>
    <w:rsid w:val="00506FBF"/>
    <w:rsid w:val="005073FB"/>
    <w:rsid w:val="00507688"/>
    <w:rsid w:val="00507696"/>
    <w:rsid w:val="005078A7"/>
    <w:rsid w:val="00507BFB"/>
    <w:rsid w:val="00507C29"/>
    <w:rsid w:val="00507C39"/>
    <w:rsid w:val="00507C80"/>
    <w:rsid w:val="00510039"/>
    <w:rsid w:val="0051039F"/>
    <w:rsid w:val="00510E50"/>
    <w:rsid w:val="00511350"/>
    <w:rsid w:val="00511377"/>
    <w:rsid w:val="00511B00"/>
    <w:rsid w:val="00511B69"/>
    <w:rsid w:val="00511D6A"/>
    <w:rsid w:val="0051223F"/>
    <w:rsid w:val="00512244"/>
    <w:rsid w:val="005124BA"/>
    <w:rsid w:val="005125E8"/>
    <w:rsid w:val="00512814"/>
    <w:rsid w:val="00512B80"/>
    <w:rsid w:val="00512C00"/>
    <w:rsid w:val="00513053"/>
    <w:rsid w:val="005132F7"/>
    <w:rsid w:val="00513C77"/>
    <w:rsid w:val="0051407E"/>
    <w:rsid w:val="0051493E"/>
    <w:rsid w:val="00514BB3"/>
    <w:rsid w:val="00515792"/>
    <w:rsid w:val="00515842"/>
    <w:rsid w:val="00515900"/>
    <w:rsid w:val="005163ED"/>
    <w:rsid w:val="00516464"/>
    <w:rsid w:val="005164B5"/>
    <w:rsid w:val="00516AE1"/>
    <w:rsid w:val="00516D44"/>
    <w:rsid w:val="00516D80"/>
    <w:rsid w:val="00516EF0"/>
    <w:rsid w:val="00516F72"/>
    <w:rsid w:val="00517332"/>
    <w:rsid w:val="00520139"/>
    <w:rsid w:val="00520287"/>
    <w:rsid w:val="005204B9"/>
    <w:rsid w:val="005209B1"/>
    <w:rsid w:val="00520CE2"/>
    <w:rsid w:val="0052155D"/>
    <w:rsid w:val="00521B5F"/>
    <w:rsid w:val="005220CC"/>
    <w:rsid w:val="0052228C"/>
    <w:rsid w:val="00522331"/>
    <w:rsid w:val="005223A9"/>
    <w:rsid w:val="00522622"/>
    <w:rsid w:val="00522AC6"/>
    <w:rsid w:val="00522F01"/>
    <w:rsid w:val="00523053"/>
    <w:rsid w:val="005239D7"/>
    <w:rsid w:val="00523CCD"/>
    <w:rsid w:val="00524530"/>
    <w:rsid w:val="00524C4E"/>
    <w:rsid w:val="00525243"/>
    <w:rsid w:val="0052525C"/>
    <w:rsid w:val="0052540A"/>
    <w:rsid w:val="0052577F"/>
    <w:rsid w:val="005257F3"/>
    <w:rsid w:val="00525808"/>
    <w:rsid w:val="00525BF0"/>
    <w:rsid w:val="00525D9E"/>
    <w:rsid w:val="005262FF"/>
    <w:rsid w:val="005267A7"/>
    <w:rsid w:val="0052684E"/>
    <w:rsid w:val="005268F9"/>
    <w:rsid w:val="00526906"/>
    <w:rsid w:val="0052697A"/>
    <w:rsid w:val="00527046"/>
    <w:rsid w:val="0052760D"/>
    <w:rsid w:val="005276C6"/>
    <w:rsid w:val="00527889"/>
    <w:rsid w:val="0052793A"/>
    <w:rsid w:val="00527B42"/>
    <w:rsid w:val="00527B78"/>
    <w:rsid w:val="00527E54"/>
    <w:rsid w:val="005303AE"/>
    <w:rsid w:val="0053059A"/>
    <w:rsid w:val="005309F2"/>
    <w:rsid w:val="00530B86"/>
    <w:rsid w:val="00530CC3"/>
    <w:rsid w:val="00530D12"/>
    <w:rsid w:val="00531081"/>
    <w:rsid w:val="00531481"/>
    <w:rsid w:val="005314D6"/>
    <w:rsid w:val="005327BA"/>
    <w:rsid w:val="00532874"/>
    <w:rsid w:val="00532B94"/>
    <w:rsid w:val="00532DB4"/>
    <w:rsid w:val="00532DED"/>
    <w:rsid w:val="00533232"/>
    <w:rsid w:val="00533314"/>
    <w:rsid w:val="005336A4"/>
    <w:rsid w:val="0053386B"/>
    <w:rsid w:val="0053392D"/>
    <w:rsid w:val="0053399F"/>
    <w:rsid w:val="00533D04"/>
    <w:rsid w:val="00533DE2"/>
    <w:rsid w:val="00534C18"/>
    <w:rsid w:val="0053509A"/>
    <w:rsid w:val="00535D2E"/>
    <w:rsid w:val="00536328"/>
    <w:rsid w:val="00536D0D"/>
    <w:rsid w:val="00536EF5"/>
    <w:rsid w:val="00537043"/>
    <w:rsid w:val="0053754B"/>
    <w:rsid w:val="00537AE1"/>
    <w:rsid w:val="00540022"/>
    <w:rsid w:val="005407D7"/>
    <w:rsid w:val="00541117"/>
    <w:rsid w:val="0054166F"/>
    <w:rsid w:val="0054173F"/>
    <w:rsid w:val="00541B44"/>
    <w:rsid w:val="00541D43"/>
    <w:rsid w:val="00541D69"/>
    <w:rsid w:val="00541DD7"/>
    <w:rsid w:val="00541EC5"/>
    <w:rsid w:val="0054202F"/>
    <w:rsid w:val="005420A4"/>
    <w:rsid w:val="00542190"/>
    <w:rsid w:val="005422ED"/>
    <w:rsid w:val="00543325"/>
    <w:rsid w:val="0054333F"/>
    <w:rsid w:val="0054370F"/>
    <w:rsid w:val="00543DC9"/>
    <w:rsid w:val="005441CB"/>
    <w:rsid w:val="005445EA"/>
    <w:rsid w:val="00544ACD"/>
    <w:rsid w:val="00545569"/>
    <w:rsid w:val="00545715"/>
    <w:rsid w:val="00545856"/>
    <w:rsid w:val="005458DE"/>
    <w:rsid w:val="00545D60"/>
    <w:rsid w:val="00545D8B"/>
    <w:rsid w:val="005471F3"/>
    <w:rsid w:val="00547622"/>
    <w:rsid w:val="005476CD"/>
    <w:rsid w:val="00550434"/>
    <w:rsid w:val="005506C9"/>
    <w:rsid w:val="005511D0"/>
    <w:rsid w:val="00551244"/>
    <w:rsid w:val="00551276"/>
    <w:rsid w:val="0055136B"/>
    <w:rsid w:val="00551657"/>
    <w:rsid w:val="0055196D"/>
    <w:rsid w:val="00551983"/>
    <w:rsid w:val="00551A68"/>
    <w:rsid w:val="00551D74"/>
    <w:rsid w:val="00551FB9"/>
    <w:rsid w:val="005524BA"/>
    <w:rsid w:val="005524F4"/>
    <w:rsid w:val="0055284B"/>
    <w:rsid w:val="00552C87"/>
    <w:rsid w:val="00553012"/>
    <w:rsid w:val="005530DB"/>
    <w:rsid w:val="00553902"/>
    <w:rsid w:val="00554341"/>
    <w:rsid w:val="00554584"/>
    <w:rsid w:val="00554997"/>
    <w:rsid w:val="00554BEE"/>
    <w:rsid w:val="00554EA0"/>
    <w:rsid w:val="00554FE8"/>
    <w:rsid w:val="005552CD"/>
    <w:rsid w:val="005554B5"/>
    <w:rsid w:val="005558EB"/>
    <w:rsid w:val="00555DBB"/>
    <w:rsid w:val="005560EC"/>
    <w:rsid w:val="00556195"/>
    <w:rsid w:val="0055634C"/>
    <w:rsid w:val="00556647"/>
    <w:rsid w:val="00557102"/>
    <w:rsid w:val="005572DF"/>
    <w:rsid w:val="005574C5"/>
    <w:rsid w:val="00557D25"/>
    <w:rsid w:val="00557D7F"/>
    <w:rsid w:val="00557EDF"/>
    <w:rsid w:val="00560219"/>
    <w:rsid w:val="0056032D"/>
    <w:rsid w:val="005603E2"/>
    <w:rsid w:val="00560440"/>
    <w:rsid w:val="00560629"/>
    <w:rsid w:val="005607ED"/>
    <w:rsid w:val="00560A2B"/>
    <w:rsid w:val="00560C4D"/>
    <w:rsid w:val="00560F76"/>
    <w:rsid w:val="005615C0"/>
    <w:rsid w:val="005624A7"/>
    <w:rsid w:val="00562B35"/>
    <w:rsid w:val="00562BA7"/>
    <w:rsid w:val="00562BB9"/>
    <w:rsid w:val="0056334B"/>
    <w:rsid w:val="005636C5"/>
    <w:rsid w:val="005638D4"/>
    <w:rsid w:val="00563AB1"/>
    <w:rsid w:val="00563B2F"/>
    <w:rsid w:val="005640EC"/>
    <w:rsid w:val="00564106"/>
    <w:rsid w:val="00564314"/>
    <w:rsid w:val="00564450"/>
    <w:rsid w:val="005647F5"/>
    <w:rsid w:val="00565575"/>
    <w:rsid w:val="005658F8"/>
    <w:rsid w:val="00566048"/>
    <w:rsid w:val="00566699"/>
    <w:rsid w:val="0056680B"/>
    <w:rsid w:val="00566A3E"/>
    <w:rsid w:val="00566A81"/>
    <w:rsid w:val="005671D5"/>
    <w:rsid w:val="005674D8"/>
    <w:rsid w:val="00567AB6"/>
    <w:rsid w:val="0057016B"/>
    <w:rsid w:val="005704DA"/>
    <w:rsid w:val="0057060D"/>
    <w:rsid w:val="0057099C"/>
    <w:rsid w:val="005709B0"/>
    <w:rsid w:val="00570AC2"/>
    <w:rsid w:val="00570CB2"/>
    <w:rsid w:val="00571166"/>
    <w:rsid w:val="00571CEC"/>
    <w:rsid w:val="00571FE5"/>
    <w:rsid w:val="00572590"/>
    <w:rsid w:val="00572739"/>
    <w:rsid w:val="00572852"/>
    <w:rsid w:val="00572DFC"/>
    <w:rsid w:val="00572E0F"/>
    <w:rsid w:val="00573053"/>
    <w:rsid w:val="005730B2"/>
    <w:rsid w:val="00573376"/>
    <w:rsid w:val="005734D5"/>
    <w:rsid w:val="005737A0"/>
    <w:rsid w:val="00573874"/>
    <w:rsid w:val="00573B04"/>
    <w:rsid w:val="00574048"/>
    <w:rsid w:val="00574490"/>
    <w:rsid w:val="0057490C"/>
    <w:rsid w:val="00574BA3"/>
    <w:rsid w:val="00574C83"/>
    <w:rsid w:val="00574ED0"/>
    <w:rsid w:val="00575685"/>
    <w:rsid w:val="00575BBB"/>
    <w:rsid w:val="00575FA0"/>
    <w:rsid w:val="005762E5"/>
    <w:rsid w:val="00576B5A"/>
    <w:rsid w:val="005771B3"/>
    <w:rsid w:val="00577214"/>
    <w:rsid w:val="005776C2"/>
    <w:rsid w:val="00577A9D"/>
    <w:rsid w:val="00577E6B"/>
    <w:rsid w:val="00577EE0"/>
    <w:rsid w:val="0058019F"/>
    <w:rsid w:val="0058038B"/>
    <w:rsid w:val="0058061C"/>
    <w:rsid w:val="005806F9"/>
    <w:rsid w:val="00580816"/>
    <w:rsid w:val="00580850"/>
    <w:rsid w:val="0058089B"/>
    <w:rsid w:val="00580A3B"/>
    <w:rsid w:val="00580E8E"/>
    <w:rsid w:val="00581278"/>
    <w:rsid w:val="00581B65"/>
    <w:rsid w:val="00582A74"/>
    <w:rsid w:val="00583133"/>
    <w:rsid w:val="005833F4"/>
    <w:rsid w:val="00583CBE"/>
    <w:rsid w:val="00583DE6"/>
    <w:rsid w:val="00584B38"/>
    <w:rsid w:val="0058514E"/>
    <w:rsid w:val="00585194"/>
    <w:rsid w:val="00585344"/>
    <w:rsid w:val="0058549F"/>
    <w:rsid w:val="005855EE"/>
    <w:rsid w:val="00585755"/>
    <w:rsid w:val="005857AA"/>
    <w:rsid w:val="00585944"/>
    <w:rsid w:val="0058685A"/>
    <w:rsid w:val="00586874"/>
    <w:rsid w:val="00586E0B"/>
    <w:rsid w:val="0058783D"/>
    <w:rsid w:val="00590404"/>
    <w:rsid w:val="005909B1"/>
    <w:rsid w:val="00590FCB"/>
    <w:rsid w:val="00590FCC"/>
    <w:rsid w:val="005911DE"/>
    <w:rsid w:val="005912C7"/>
    <w:rsid w:val="00591383"/>
    <w:rsid w:val="00591423"/>
    <w:rsid w:val="005917AB"/>
    <w:rsid w:val="0059182C"/>
    <w:rsid w:val="00591CC3"/>
    <w:rsid w:val="00592107"/>
    <w:rsid w:val="005922FF"/>
    <w:rsid w:val="00592818"/>
    <w:rsid w:val="005929FB"/>
    <w:rsid w:val="005932F8"/>
    <w:rsid w:val="005933D9"/>
    <w:rsid w:val="00593490"/>
    <w:rsid w:val="00593711"/>
    <w:rsid w:val="00593955"/>
    <w:rsid w:val="005943D5"/>
    <w:rsid w:val="00594452"/>
    <w:rsid w:val="005945A4"/>
    <w:rsid w:val="0059464F"/>
    <w:rsid w:val="0059475A"/>
    <w:rsid w:val="00594EB7"/>
    <w:rsid w:val="005950E0"/>
    <w:rsid w:val="00595413"/>
    <w:rsid w:val="00595FEF"/>
    <w:rsid w:val="0059674A"/>
    <w:rsid w:val="00596928"/>
    <w:rsid w:val="00596F53"/>
    <w:rsid w:val="005970FE"/>
    <w:rsid w:val="00597283"/>
    <w:rsid w:val="00597A4F"/>
    <w:rsid w:val="00597A60"/>
    <w:rsid w:val="00597C0C"/>
    <w:rsid w:val="00597FA6"/>
    <w:rsid w:val="005A0234"/>
    <w:rsid w:val="005A0D70"/>
    <w:rsid w:val="005A13B2"/>
    <w:rsid w:val="005A1891"/>
    <w:rsid w:val="005A279E"/>
    <w:rsid w:val="005A2975"/>
    <w:rsid w:val="005A2C6E"/>
    <w:rsid w:val="005A2CFF"/>
    <w:rsid w:val="005A2DD8"/>
    <w:rsid w:val="005A3037"/>
    <w:rsid w:val="005A31B7"/>
    <w:rsid w:val="005A3D03"/>
    <w:rsid w:val="005A4046"/>
    <w:rsid w:val="005A42F0"/>
    <w:rsid w:val="005A4502"/>
    <w:rsid w:val="005A4803"/>
    <w:rsid w:val="005A4B09"/>
    <w:rsid w:val="005A4F2D"/>
    <w:rsid w:val="005A50BE"/>
    <w:rsid w:val="005A5378"/>
    <w:rsid w:val="005A54D4"/>
    <w:rsid w:val="005A5B06"/>
    <w:rsid w:val="005A5B16"/>
    <w:rsid w:val="005A6473"/>
    <w:rsid w:val="005A697E"/>
    <w:rsid w:val="005A71F6"/>
    <w:rsid w:val="005A73DA"/>
    <w:rsid w:val="005A741B"/>
    <w:rsid w:val="005A742A"/>
    <w:rsid w:val="005A7570"/>
    <w:rsid w:val="005A759A"/>
    <w:rsid w:val="005A7694"/>
    <w:rsid w:val="005A787F"/>
    <w:rsid w:val="005A7E2F"/>
    <w:rsid w:val="005A7F25"/>
    <w:rsid w:val="005B01E5"/>
    <w:rsid w:val="005B02BC"/>
    <w:rsid w:val="005B0339"/>
    <w:rsid w:val="005B059F"/>
    <w:rsid w:val="005B0C22"/>
    <w:rsid w:val="005B1544"/>
    <w:rsid w:val="005B16B8"/>
    <w:rsid w:val="005B197E"/>
    <w:rsid w:val="005B1A1B"/>
    <w:rsid w:val="005B1F35"/>
    <w:rsid w:val="005B2015"/>
    <w:rsid w:val="005B25A6"/>
    <w:rsid w:val="005B28BF"/>
    <w:rsid w:val="005B3445"/>
    <w:rsid w:val="005B5A00"/>
    <w:rsid w:val="005B5B88"/>
    <w:rsid w:val="005B5BA6"/>
    <w:rsid w:val="005B5F2A"/>
    <w:rsid w:val="005B640B"/>
    <w:rsid w:val="005B6417"/>
    <w:rsid w:val="005B64C2"/>
    <w:rsid w:val="005B6596"/>
    <w:rsid w:val="005B6FF6"/>
    <w:rsid w:val="005B72EC"/>
    <w:rsid w:val="005B7D92"/>
    <w:rsid w:val="005C0091"/>
    <w:rsid w:val="005C0129"/>
    <w:rsid w:val="005C03C5"/>
    <w:rsid w:val="005C03EA"/>
    <w:rsid w:val="005C0654"/>
    <w:rsid w:val="005C0662"/>
    <w:rsid w:val="005C0A73"/>
    <w:rsid w:val="005C0AB2"/>
    <w:rsid w:val="005C0BE5"/>
    <w:rsid w:val="005C0D09"/>
    <w:rsid w:val="005C125C"/>
    <w:rsid w:val="005C16F5"/>
    <w:rsid w:val="005C1D43"/>
    <w:rsid w:val="005C1D58"/>
    <w:rsid w:val="005C24F4"/>
    <w:rsid w:val="005C251C"/>
    <w:rsid w:val="005C2715"/>
    <w:rsid w:val="005C29E2"/>
    <w:rsid w:val="005C2B8D"/>
    <w:rsid w:val="005C2F09"/>
    <w:rsid w:val="005C3101"/>
    <w:rsid w:val="005C34FA"/>
    <w:rsid w:val="005C370A"/>
    <w:rsid w:val="005C3918"/>
    <w:rsid w:val="005C3A69"/>
    <w:rsid w:val="005C3CB6"/>
    <w:rsid w:val="005C4101"/>
    <w:rsid w:val="005C418B"/>
    <w:rsid w:val="005C4507"/>
    <w:rsid w:val="005C4B16"/>
    <w:rsid w:val="005C5417"/>
    <w:rsid w:val="005C5939"/>
    <w:rsid w:val="005C59CE"/>
    <w:rsid w:val="005C5BB5"/>
    <w:rsid w:val="005C6423"/>
    <w:rsid w:val="005C6429"/>
    <w:rsid w:val="005C6554"/>
    <w:rsid w:val="005C65C8"/>
    <w:rsid w:val="005C756D"/>
    <w:rsid w:val="005C760A"/>
    <w:rsid w:val="005C7A68"/>
    <w:rsid w:val="005D02E6"/>
    <w:rsid w:val="005D0C07"/>
    <w:rsid w:val="005D0C23"/>
    <w:rsid w:val="005D0D13"/>
    <w:rsid w:val="005D0D33"/>
    <w:rsid w:val="005D0E4F"/>
    <w:rsid w:val="005D0FA7"/>
    <w:rsid w:val="005D11FC"/>
    <w:rsid w:val="005D164D"/>
    <w:rsid w:val="005D187F"/>
    <w:rsid w:val="005D1D02"/>
    <w:rsid w:val="005D29E3"/>
    <w:rsid w:val="005D2F97"/>
    <w:rsid w:val="005D3187"/>
    <w:rsid w:val="005D342E"/>
    <w:rsid w:val="005D37B3"/>
    <w:rsid w:val="005D39F6"/>
    <w:rsid w:val="005D3A13"/>
    <w:rsid w:val="005D3A45"/>
    <w:rsid w:val="005D4547"/>
    <w:rsid w:val="005D4855"/>
    <w:rsid w:val="005D4D89"/>
    <w:rsid w:val="005D4F8D"/>
    <w:rsid w:val="005D4FF4"/>
    <w:rsid w:val="005D5197"/>
    <w:rsid w:val="005D51FA"/>
    <w:rsid w:val="005D5340"/>
    <w:rsid w:val="005D5500"/>
    <w:rsid w:val="005D55B2"/>
    <w:rsid w:val="005D5652"/>
    <w:rsid w:val="005D5B60"/>
    <w:rsid w:val="005D6189"/>
    <w:rsid w:val="005D6348"/>
    <w:rsid w:val="005D64AA"/>
    <w:rsid w:val="005D6648"/>
    <w:rsid w:val="005D6915"/>
    <w:rsid w:val="005D699B"/>
    <w:rsid w:val="005D6D8A"/>
    <w:rsid w:val="005D6FAA"/>
    <w:rsid w:val="005D716C"/>
    <w:rsid w:val="005D7549"/>
    <w:rsid w:val="005D7CAB"/>
    <w:rsid w:val="005E0E3E"/>
    <w:rsid w:val="005E1689"/>
    <w:rsid w:val="005E1B0B"/>
    <w:rsid w:val="005E1C0E"/>
    <w:rsid w:val="005E1F6E"/>
    <w:rsid w:val="005E23B3"/>
    <w:rsid w:val="005E248F"/>
    <w:rsid w:val="005E27C2"/>
    <w:rsid w:val="005E2925"/>
    <w:rsid w:val="005E331F"/>
    <w:rsid w:val="005E374C"/>
    <w:rsid w:val="005E39E1"/>
    <w:rsid w:val="005E3FAC"/>
    <w:rsid w:val="005E41EF"/>
    <w:rsid w:val="005E4235"/>
    <w:rsid w:val="005E455B"/>
    <w:rsid w:val="005E4AB4"/>
    <w:rsid w:val="005E4BB4"/>
    <w:rsid w:val="005E4D3C"/>
    <w:rsid w:val="005E4D57"/>
    <w:rsid w:val="005E51CA"/>
    <w:rsid w:val="005E53A5"/>
    <w:rsid w:val="005E56F2"/>
    <w:rsid w:val="005E575A"/>
    <w:rsid w:val="005E5B92"/>
    <w:rsid w:val="005E5C1C"/>
    <w:rsid w:val="005E60EA"/>
    <w:rsid w:val="005E6693"/>
    <w:rsid w:val="005E68D3"/>
    <w:rsid w:val="005E6DAB"/>
    <w:rsid w:val="005E70F8"/>
    <w:rsid w:val="005E7AF8"/>
    <w:rsid w:val="005F03CD"/>
    <w:rsid w:val="005F0AD2"/>
    <w:rsid w:val="005F0CF5"/>
    <w:rsid w:val="005F0F64"/>
    <w:rsid w:val="005F108F"/>
    <w:rsid w:val="005F12DD"/>
    <w:rsid w:val="005F14D4"/>
    <w:rsid w:val="005F1817"/>
    <w:rsid w:val="005F1C48"/>
    <w:rsid w:val="005F25C8"/>
    <w:rsid w:val="005F2734"/>
    <w:rsid w:val="005F2810"/>
    <w:rsid w:val="005F2893"/>
    <w:rsid w:val="005F2C18"/>
    <w:rsid w:val="005F2FE4"/>
    <w:rsid w:val="005F34AF"/>
    <w:rsid w:val="005F3517"/>
    <w:rsid w:val="005F3BA6"/>
    <w:rsid w:val="005F3C10"/>
    <w:rsid w:val="005F49F8"/>
    <w:rsid w:val="005F4D2F"/>
    <w:rsid w:val="005F5211"/>
    <w:rsid w:val="005F5404"/>
    <w:rsid w:val="005F5A1C"/>
    <w:rsid w:val="005F614F"/>
    <w:rsid w:val="005F6639"/>
    <w:rsid w:val="005F6B83"/>
    <w:rsid w:val="005F6E58"/>
    <w:rsid w:val="005F6EF6"/>
    <w:rsid w:val="005F6F1F"/>
    <w:rsid w:val="005F6FDA"/>
    <w:rsid w:val="005F721A"/>
    <w:rsid w:val="005F7770"/>
    <w:rsid w:val="006002A6"/>
    <w:rsid w:val="0060099C"/>
    <w:rsid w:val="0060106C"/>
    <w:rsid w:val="006015D2"/>
    <w:rsid w:val="00601E15"/>
    <w:rsid w:val="00602448"/>
    <w:rsid w:val="006026F8"/>
    <w:rsid w:val="00602DD6"/>
    <w:rsid w:val="00603047"/>
    <w:rsid w:val="0060307E"/>
    <w:rsid w:val="006030A8"/>
    <w:rsid w:val="00603138"/>
    <w:rsid w:val="006035D7"/>
    <w:rsid w:val="0060360B"/>
    <w:rsid w:val="00603826"/>
    <w:rsid w:val="00603913"/>
    <w:rsid w:val="00603BD6"/>
    <w:rsid w:val="00603F43"/>
    <w:rsid w:val="00604067"/>
    <w:rsid w:val="006040F4"/>
    <w:rsid w:val="006043C1"/>
    <w:rsid w:val="00604609"/>
    <w:rsid w:val="0060460E"/>
    <w:rsid w:val="006046CC"/>
    <w:rsid w:val="006047D8"/>
    <w:rsid w:val="006048C5"/>
    <w:rsid w:val="00604D7B"/>
    <w:rsid w:val="00604F1A"/>
    <w:rsid w:val="006050C5"/>
    <w:rsid w:val="006058DC"/>
    <w:rsid w:val="006059F3"/>
    <w:rsid w:val="00605D7F"/>
    <w:rsid w:val="00605DFD"/>
    <w:rsid w:val="00606460"/>
    <w:rsid w:val="00606AF2"/>
    <w:rsid w:val="00606D2D"/>
    <w:rsid w:val="00606EA5"/>
    <w:rsid w:val="00606F78"/>
    <w:rsid w:val="0060751A"/>
    <w:rsid w:val="006078EA"/>
    <w:rsid w:val="006079BF"/>
    <w:rsid w:val="00607B34"/>
    <w:rsid w:val="00607F33"/>
    <w:rsid w:val="0061061A"/>
    <w:rsid w:val="00610BF9"/>
    <w:rsid w:val="00610CA4"/>
    <w:rsid w:val="00610E2C"/>
    <w:rsid w:val="006112D8"/>
    <w:rsid w:val="00611433"/>
    <w:rsid w:val="006116CA"/>
    <w:rsid w:val="006121E8"/>
    <w:rsid w:val="00612352"/>
    <w:rsid w:val="00613280"/>
    <w:rsid w:val="006132C4"/>
    <w:rsid w:val="00613684"/>
    <w:rsid w:val="00613691"/>
    <w:rsid w:val="00614070"/>
    <w:rsid w:val="0061417E"/>
    <w:rsid w:val="00614243"/>
    <w:rsid w:val="00614301"/>
    <w:rsid w:val="0061434C"/>
    <w:rsid w:val="00614A29"/>
    <w:rsid w:val="00615523"/>
    <w:rsid w:val="00615A51"/>
    <w:rsid w:val="00616385"/>
    <w:rsid w:val="006167E2"/>
    <w:rsid w:val="00616D7D"/>
    <w:rsid w:val="00617BC0"/>
    <w:rsid w:val="00617C3A"/>
    <w:rsid w:val="00617F6B"/>
    <w:rsid w:val="00620237"/>
    <w:rsid w:val="0062043F"/>
    <w:rsid w:val="00620587"/>
    <w:rsid w:val="006205EA"/>
    <w:rsid w:val="0062062F"/>
    <w:rsid w:val="00620BFC"/>
    <w:rsid w:val="00621034"/>
    <w:rsid w:val="006213B4"/>
    <w:rsid w:val="00621FB3"/>
    <w:rsid w:val="006223A8"/>
    <w:rsid w:val="006223D7"/>
    <w:rsid w:val="006228DB"/>
    <w:rsid w:val="00622B6B"/>
    <w:rsid w:val="00622BAD"/>
    <w:rsid w:val="00622C80"/>
    <w:rsid w:val="00622F92"/>
    <w:rsid w:val="00622FC2"/>
    <w:rsid w:val="00624401"/>
    <w:rsid w:val="00624809"/>
    <w:rsid w:val="00624864"/>
    <w:rsid w:val="0062498E"/>
    <w:rsid w:val="00624A37"/>
    <w:rsid w:val="00624E72"/>
    <w:rsid w:val="00625261"/>
    <w:rsid w:val="006252EE"/>
    <w:rsid w:val="006256C2"/>
    <w:rsid w:val="006256E1"/>
    <w:rsid w:val="00625A83"/>
    <w:rsid w:val="006261C8"/>
    <w:rsid w:val="00626605"/>
    <w:rsid w:val="00626FD8"/>
    <w:rsid w:val="006270AB"/>
    <w:rsid w:val="0062755D"/>
    <w:rsid w:val="006279C1"/>
    <w:rsid w:val="00627FC8"/>
    <w:rsid w:val="006300BA"/>
    <w:rsid w:val="00630188"/>
    <w:rsid w:val="00630571"/>
    <w:rsid w:val="00630D28"/>
    <w:rsid w:val="00631EC2"/>
    <w:rsid w:val="006328D0"/>
    <w:rsid w:val="00632BDC"/>
    <w:rsid w:val="00632CF4"/>
    <w:rsid w:val="00632EDE"/>
    <w:rsid w:val="0063313B"/>
    <w:rsid w:val="00633ADF"/>
    <w:rsid w:val="00634671"/>
    <w:rsid w:val="00634B6E"/>
    <w:rsid w:val="00634C3A"/>
    <w:rsid w:val="00634E21"/>
    <w:rsid w:val="006351A4"/>
    <w:rsid w:val="00635255"/>
    <w:rsid w:val="006352A4"/>
    <w:rsid w:val="0063549D"/>
    <w:rsid w:val="006354EF"/>
    <w:rsid w:val="00636122"/>
    <w:rsid w:val="00636265"/>
    <w:rsid w:val="00636282"/>
    <w:rsid w:val="006363EC"/>
    <w:rsid w:val="006364EF"/>
    <w:rsid w:val="00636A9E"/>
    <w:rsid w:val="00636B4C"/>
    <w:rsid w:val="00636C37"/>
    <w:rsid w:val="00636FE9"/>
    <w:rsid w:val="006373A2"/>
    <w:rsid w:val="006374FD"/>
    <w:rsid w:val="006375FD"/>
    <w:rsid w:val="00637882"/>
    <w:rsid w:val="006379D5"/>
    <w:rsid w:val="00637ABA"/>
    <w:rsid w:val="00637C17"/>
    <w:rsid w:val="00637F92"/>
    <w:rsid w:val="00640458"/>
    <w:rsid w:val="00640A5B"/>
    <w:rsid w:val="006415F4"/>
    <w:rsid w:val="006417F1"/>
    <w:rsid w:val="00641A5D"/>
    <w:rsid w:val="00641B5F"/>
    <w:rsid w:val="00642076"/>
    <w:rsid w:val="00642346"/>
    <w:rsid w:val="00642573"/>
    <w:rsid w:val="006425A1"/>
    <w:rsid w:val="00642CDD"/>
    <w:rsid w:val="00642E3D"/>
    <w:rsid w:val="00643074"/>
    <w:rsid w:val="00643B31"/>
    <w:rsid w:val="00643ED8"/>
    <w:rsid w:val="0064425A"/>
    <w:rsid w:val="00644476"/>
    <w:rsid w:val="006447C7"/>
    <w:rsid w:val="006448C6"/>
    <w:rsid w:val="0064512F"/>
    <w:rsid w:val="00645250"/>
    <w:rsid w:val="00645273"/>
    <w:rsid w:val="006461A8"/>
    <w:rsid w:val="006463FB"/>
    <w:rsid w:val="00646779"/>
    <w:rsid w:val="00646DFB"/>
    <w:rsid w:val="0064701F"/>
    <w:rsid w:val="006470CF"/>
    <w:rsid w:val="00647995"/>
    <w:rsid w:val="00647BAE"/>
    <w:rsid w:val="00647CB2"/>
    <w:rsid w:val="00647D78"/>
    <w:rsid w:val="00647EAF"/>
    <w:rsid w:val="0065003F"/>
    <w:rsid w:val="006504C4"/>
    <w:rsid w:val="00650F6F"/>
    <w:rsid w:val="0065142A"/>
    <w:rsid w:val="00651670"/>
    <w:rsid w:val="006516AF"/>
    <w:rsid w:val="006519E9"/>
    <w:rsid w:val="00651D6C"/>
    <w:rsid w:val="00651D8A"/>
    <w:rsid w:val="00651EE0"/>
    <w:rsid w:val="00651F9F"/>
    <w:rsid w:val="00651FA1"/>
    <w:rsid w:val="00652052"/>
    <w:rsid w:val="006525A5"/>
    <w:rsid w:val="00652620"/>
    <w:rsid w:val="00652712"/>
    <w:rsid w:val="00652DA5"/>
    <w:rsid w:val="0065332E"/>
    <w:rsid w:val="00653B49"/>
    <w:rsid w:val="00653F76"/>
    <w:rsid w:val="00654E5C"/>
    <w:rsid w:val="0065554D"/>
    <w:rsid w:val="0065557F"/>
    <w:rsid w:val="00655600"/>
    <w:rsid w:val="0065592E"/>
    <w:rsid w:val="00655B4C"/>
    <w:rsid w:val="00655BA9"/>
    <w:rsid w:val="00655BF1"/>
    <w:rsid w:val="00655DE5"/>
    <w:rsid w:val="0065620B"/>
    <w:rsid w:val="006566E7"/>
    <w:rsid w:val="006567E0"/>
    <w:rsid w:val="006567E5"/>
    <w:rsid w:val="00656895"/>
    <w:rsid w:val="00656AEA"/>
    <w:rsid w:val="00656E2F"/>
    <w:rsid w:val="00656E53"/>
    <w:rsid w:val="00657061"/>
    <w:rsid w:val="0065721C"/>
    <w:rsid w:val="00657309"/>
    <w:rsid w:val="006575C8"/>
    <w:rsid w:val="00660196"/>
    <w:rsid w:val="0066058C"/>
    <w:rsid w:val="00660E6C"/>
    <w:rsid w:val="0066123E"/>
    <w:rsid w:val="006621D2"/>
    <w:rsid w:val="0066273A"/>
    <w:rsid w:val="0066291D"/>
    <w:rsid w:val="00662BBF"/>
    <w:rsid w:val="00663976"/>
    <w:rsid w:val="006644DF"/>
    <w:rsid w:val="00664927"/>
    <w:rsid w:val="00664BD0"/>
    <w:rsid w:val="00664EF6"/>
    <w:rsid w:val="00664F7A"/>
    <w:rsid w:val="00664FA3"/>
    <w:rsid w:val="006652EE"/>
    <w:rsid w:val="006653C5"/>
    <w:rsid w:val="006656A2"/>
    <w:rsid w:val="00665B63"/>
    <w:rsid w:val="00665B68"/>
    <w:rsid w:val="00665F4F"/>
    <w:rsid w:val="0066617B"/>
    <w:rsid w:val="00666231"/>
    <w:rsid w:val="00666BD2"/>
    <w:rsid w:val="00666F18"/>
    <w:rsid w:val="00666F2A"/>
    <w:rsid w:val="0066724F"/>
    <w:rsid w:val="00667400"/>
    <w:rsid w:val="0066786B"/>
    <w:rsid w:val="00667B40"/>
    <w:rsid w:val="00667E42"/>
    <w:rsid w:val="006702E8"/>
    <w:rsid w:val="00670498"/>
    <w:rsid w:val="00670586"/>
    <w:rsid w:val="00670EC7"/>
    <w:rsid w:val="0067166E"/>
    <w:rsid w:val="00671B4E"/>
    <w:rsid w:val="00671F63"/>
    <w:rsid w:val="00672D56"/>
    <w:rsid w:val="006730C4"/>
    <w:rsid w:val="006732E8"/>
    <w:rsid w:val="00673B1A"/>
    <w:rsid w:val="00673B5A"/>
    <w:rsid w:val="00673F83"/>
    <w:rsid w:val="0067430A"/>
    <w:rsid w:val="006746EE"/>
    <w:rsid w:val="00674CC7"/>
    <w:rsid w:val="0067518D"/>
    <w:rsid w:val="0067543B"/>
    <w:rsid w:val="0067546C"/>
    <w:rsid w:val="00675C32"/>
    <w:rsid w:val="00675DD3"/>
    <w:rsid w:val="006763E7"/>
    <w:rsid w:val="00676515"/>
    <w:rsid w:val="0067673D"/>
    <w:rsid w:val="00676A9A"/>
    <w:rsid w:val="00676FD7"/>
    <w:rsid w:val="0067701B"/>
    <w:rsid w:val="0067741F"/>
    <w:rsid w:val="00677484"/>
    <w:rsid w:val="00677675"/>
    <w:rsid w:val="0067782D"/>
    <w:rsid w:val="00677C16"/>
    <w:rsid w:val="00677D99"/>
    <w:rsid w:val="00680838"/>
    <w:rsid w:val="0068126F"/>
    <w:rsid w:val="00681581"/>
    <w:rsid w:val="00681A02"/>
    <w:rsid w:val="00681CCC"/>
    <w:rsid w:val="00681D1B"/>
    <w:rsid w:val="00682532"/>
    <w:rsid w:val="00682882"/>
    <w:rsid w:val="006828E7"/>
    <w:rsid w:val="006829BC"/>
    <w:rsid w:val="0068304C"/>
    <w:rsid w:val="00683252"/>
    <w:rsid w:val="00683714"/>
    <w:rsid w:val="00684156"/>
    <w:rsid w:val="00684224"/>
    <w:rsid w:val="00684312"/>
    <w:rsid w:val="006844F5"/>
    <w:rsid w:val="00684BEC"/>
    <w:rsid w:val="00685A43"/>
    <w:rsid w:val="00685B14"/>
    <w:rsid w:val="0068624C"/>
    <w:rsid w:val="0068628A"/>
    <w:rsid w:val="00686478"/>
    <w:rsid w:val="00686962"/>
    <w:rsid w:val="00686989"/>
    <w:rsid w:val="006869CB"/>
    <w:rsid w:val="00686AE2"/>
    <w:rsid w:val="00686BE2"/>
    <w:rsid w:val="006874F6"/>
    <w:rsid w:val="006875E4"/>
    <w:rsid w:val="00687DED"/>
    <w:rsid w:val="00687E02"/>
    <w:rsid w:val="0069017D"/>
    <w:rsid w:val="0069082B"/>
    <w:rsid w:val="0069084D"/>
    <w:rsid w:val="006909C1"/>
    <w:rsid w:val="00690AF5"/>
    <w:rsid w:val="006910B1"/>
    <w:rsid w:val="0069134E"/>
    <w:rsid w:val="00691463"/>
    <w:rsid w:val="006914DA"/>
    <w:rsid w:val="00691938"/>
    <w:rsid w:val="00691AF5"/>
    <w:rsid w:val="00691B05"/>
    <w:rsid w:val="00691B97"/>
    <w:rsid w:val="006920B5"/>
    <w:rsid w:val="0069220A"/>
    <w:rsid w:val="006928A9"/>
    <w:rsid w:val="006929A2"/>
    <w:rsid w:val="00692EDC"/>
    <w:rsid w:val="0069351D"/>
    <w:rsid w:val="006935B7"/>
    <w:rsid w:val="00693629"/>
    <w:rsid w:val="006937EB"/>
    <w:rsid w:val="00693B29"/>
    <w:rsid w:val="00693D81"/>
    <w:rsid w:val="00693EB5"/>
    <w:rsid w:val="0069452D"/>
    <w:rsid w:val="00694569"/>
    <w:rsid w:val="006946ED"/>
    <w:rsid w:val="00694FF7"/>
    <w:rsid w:val="0069570C"/>
    <w:rsid w:val="00695750"/>
    <w:rsid w:val="00695A44"/>
    <w:rsid w:val="00695D55"/>
    <w:rsid w:val="0069625A"/>
    <w:rsid w:val="006964BD"/>
    <w:rsid w:val="0069656D"/>
    <w:rsid w:val="006966B4"/>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998"/>
    <w:rsid w:val="006A1C51"/>
    <w:rsid w:val="006A1CE5"/>
    <w:rsid w:val="006A1FAD"/>
    <w:rsid w:val="006A2BF0"/>
    <w:rsid w:val="006A2CD6"/>
    <w:rsid w:val="006A2DE8"/>
    <w:rsid w:val="006A2F05"/>
    <w:rsid w:val="006A31BE"/>
    <w:rsid w:val="006A3286"/>
    <w:rsid w:val="006A3B05"/>
    <w:rsid w:val="006A40C5"/>
    <w:rsid w:val="006A4158"/>
    <w:rsid w:val="006A45C7"/>
    <w:rsid w:val="006A45E9"/>
    <w:rsid w:val="006A46D9"/>
    <w:rsid w:val="006A470F"/>
    <w:rsid w:val="006A48AB"/>
    <w:rsid w:val="006A4BAE"/>
    <w:rsid w:val="006A4CD6"/>
    <w:rsid w:val="006A4CD7"/>
    <w:rsid w:val="006A52FF"/>
    <w:rsid w:val="006A5381"/>
    <w:rsid w:val="006A547E"/>
    <w:rsid w:val="006A5554"/>
    <w:rsid w:val="006A561E"/>
    <w:rsid w:val="006A5947"/>
    <w:rsid w:val="006A5B9A"/>
    <w:rsid w:val="006A5FCA"/>
    <w:rsid w:val="006A6230"/>
    <w:rsid w:val="006A6B0B"/>
    <w:rsid w:val="006A6EAA"/>
    <w:rsid w:val="006A7630"/>
    <w:rsid w:val="006A7C40"/>
    <w:rsid w:val="006B02D2"/>
    <w:rsid w:val="006B037E"/>
    <w:rsid w:val="006B05F9"/>
    <w:rsid w:val="006B0805"/>
    <w:rsid w:val="006B0CAC"/>
    <w:rsid w:val="006B1456"/>
    <w:rsid w:val="006B154E"/>
    <w:rsid w:val="006B1C1F"/>
    <w:rsid w:val="006B1DE5"/>
    <w:rsid w:val="006B2473"/>
    <w:rsid w:val="006B29FC"/>
    <w:rsid w:val="006B2DAE"/>
    <w:rsid w:val="006B31DD"/>
    <w:rsid w:val="006B3843"/>
    <w:rsid w:val="006B3C5B"/>
    <w:rsid w:val="006B3CBE"/>
    <w:rsid w:val="006B3D0B"/>
    <w:rsid w:val="006B4186"/>
    <w:rsid w:val="006B41EF"/>
    <w:rsid w:val="006B4757"/>
    <w:rsid w:val="006B4A2E"/>
    <w:rsid w:val="006B4C10"/>
    <w:rsid w:val="006B4DDC"/>
    <w:rsid w:val="006B4FE9"/>
    <w:rsid w:val="006B508D"/>
    <w:rsid w:val="006B508E"/>
    <w:rsid w:val="006B512F"/>
    <w:rsid w:val="006B517E"/>
    <w:rsid w:val="006B51A8"/>
    <w:rsid w:val="006B57FA"/>
    <w:rsid w:val="006B5927"/>
    <w:rsid w:val="006B5CD2"/>
    <w:rsid w:val="006B601A"/>
    <w:rsid w:val="006B628D"/>
    <w:rsid w:val="006B63E1"/>
    <w:rsid w:val="006B6959"/>
    <w:rsid w:val="006B6A1B"/>
    <w:rsid w:val="006B6A53"/>
    <w:rsid w:val="006B6A68"/>
    <w:rsid w:val="006B6B6F"/>
    <w:rsid w:val="006B710C"/>
    <w:rsid w:val="006B71C3"/>
    <w:rsid w:val="006B7441"/>
    <w:rsid w:val="006B75FD"/>
    <w:rsid w:val="006C0071"/>
    <w:rsid w:val="006C0391"/>
    <w:rsid w:val="006C05CA"/>
    <w:rsid w:val="006C092D"/>
    <w:rsid w:val="006C0CDF"/>
    <w:rsid w:val="006C0D19"/>
    <w:rsid w:val="006C114B"/>
    <w:rsid w:val="006C15D9"/>
    <w:rsid w:val="006C1A08"/>
    <w:rsid w:val="006C1D68"/>
    <w:rsid w:val="006C1E85"/>
    <w:rsid w:val="006C22ED"/>
    <w:rsid w:val="006C2A47"/>
    <w:rsid w:val="006C2E05"/>
    <w:rsid w:val="006C3267"/>
    <w:rsid w:val="006C3437"/>
    <w:rsid w:val="006C348F"/>
    <w:rsid w:val="006C34A1"/>
    <w:rsid w:val="006C39CA"/>
    <w:rsid w:val="006C41EC"/>
    <w:rsid w:val="006C495C"/>
    <w:rsid w:val="006C50AC"/>
    <w:rsid w:val="006C56E2"/>
    <w:rsid w:val="006C593D"/>
    <w:rsid w:val="006C5C89"/>
    <w:rsid w:val="006C5CE7"/>
    <w:rsid w:val="006C5EAC"/>
    <w:rsid w:val="006C61EA"/>
    <w:rsid w:val="006C65DB"/>
    <w:rsid w:val="006C7250"/>
    <w:rsid w:val="006C7514"/>
    <w:rsid w:val="006C7B2F"/>
    <w:rsid w:val="006C7BBC"/>
    <w:rsid w:val="006C7CE3"/>
    <w:rsid w:val="006D063C"/>
    <w:rsid w:val="006D0C0C"/>
    <w:rsid w:val="006D0EAF"/>
    <w:rsid w:val="006D11C1"/>
    <w:rsid w:val="006D11E2"/>
    <w:rsid w:val="006D1262"/>
    <w:rsid w:val="006D1407"/>
    <w:rsid w:val="006D1A09"/>
    <w:rsid w:val="006D21CC"/>
    <w:rsid w:val="006D24D4"/>
    <w:rsid w:val="006D25EB"/>
    <w:rsid w:val="006D2B99"/>
    <w:rsid w:val="006D3251"/>
    <w:rsid w:val="006D435A"/>
    <w:rsid w:val="006D4438"/>
    <w:rsid w:val="006D4B3E"/>
    <w:rsid w:val="006D4B60"/>
    <w:rsid w:val="006D53B1"/>
    <w:rsid w:val="006D5439"/>
    <w:rsid w:val="006D55A8"/>
    <w:rsid w:val="006D5716"/>
    <w:rsid w:val="006D5813"/>
    <w:rsid w:val="006D6055"/>
    <w:rsid w:val="006D615E"/>
    <w:rsid w:val="006D642A"/>
    <w:rsid w:val="006D680B"/>
    <w:rsid w:val="006D6D34"/>
    <w:rsid w:val="006D7C33"/>
    <w:rsid w:val="006D7E20"/>
    <w:rsid w:val="006D7EEB"/>
    <w:rsid w:val="006E04DB"/>
    <w:rsid w:val="006E0700"/>
    <w:rsid w:val="006E080C"/>
    <w:rsid w:val="006E0CFC"/>
    <w:rsid w:val="006E0EBB"/>
    <w:rsid w:val="006E105D"/>
    <w:rsid w:val="006E1171"/>
    <w:rsid w:val="006E1485"/>
    <w:rsid w:val="006E2022"/>
    <w:rsid w:val="006E220F"/>
    <w:rsid w:val="006E24E7"/>
    <w:rsid w:val="006E25AE"/>
    <w:rsid w:val="006E2C82"/>
    <w:rsid w:val="006E2F4C"/>
    <w:rsid w:val="006E3137"/>
    <w:rsid w:val="006E3141"/>
    <w:rsid w:val="006E3400"/>
    <w:rsid w:val="006E3408"/>
    <w:rsid w:val="006E3C8A"/>
    <w:rsid w:val="006E4282"/>
    <w:rsid w:val="006E45AC"/>
    <w:rsid w:val="006E5353"/>
    <w:rsid w:val="006E5C23"/>
    <w:rsid w:val="006E5E74"/>
    <w:rsid w:val="006E60D0"/>
    <w:rsid w:val="006E6172"/>
    <w:rsid w:val="006E63B3"/>
    <w:rsid w:val="006E66BB"/>
    <w:rsid w:val="006E684B"/>
    <w:rsid w:val="006E69A6"/>
    <w:rsid w:val="006E6AC9"/>
    <w:rsid w:val="006E6D70"/>
    <w:rsid w:val="006E707A"/>
    <w:rsid w:val="006E7591"/>
    <w:rsid w:val="006E7B9E"/>
    <w:rsid w:val="006E7C0F"/>
    <w:rsid w:val="006E7EF0"/>
    <w:rsid w:val="006F0378"/>
    <w:rsid w:val="006F063C"/>
    <w:rsid w:val="006F0669"/>
    <w:rsid w:val="006F0BEB"/>
    <w:rsid w:val="006F0D03"/>
    <w:rsid w:val="006F0DA1"/>
    <w:rsid w:val="006F1310"/>
    <w:rsid w:val="006F1977"/>
    <w:rsid w:val="006F1BC0"/>
    <w:rsid w:val="006F1E69"/>
    <w:rsid w:val="006F20A0"/>
    <w:rsid w:val="006F2186"/>
    <w:rsid w:val="006F2375"/>
    <w:rsid w:val="006F2684"/>
    <w:rsid w:val="006F291E"/>
    <w:rsid w:val="006F2A37"/>
    <w:rsid w:val="006F2F76"/>
    <w:rsid w:val="006F304D"/>
    <w:rsid w:val="006F31B2"/>
    <w:rsid w:val="006F34D5"/>
    <w:rsid w:val="006F35D2"/>
    <w:rsid w:val="006F35F7"/>
    <w:rsid w:val="006F397A"/>
    <w:rsid w:val="006F3B14"/>
    <w:rsid w:val="006F3B7A"/>
    <w:rsid w:val="006F3EC1"/>
    <w:rsid w:val="006F4556"/>
    <w:rsid w:val="006F4AD3"/>
    <w:rsid w:val="006F4D64"/>
    <w:rsid w:val="006F4E4F"/>
    <w:rsid w:val="006F53C8"/>
    <w:rsid w:val="006F5676"/>
    <w:rsid w:val="006F5934"/>
    <w:rsid w:val="006F5D1F"/>
    <w:rsid w:val="006F62E5"/>
    <w:rsid w:val="006F63B1"/>
    <w:rsid w:val="006F6508"/>
    <w:rsid w:val="006F672E"/>
    <w:rsid w:val="006F69A0"/>
    <w:rsid w:val="006F6C80"/>
    <w:rsid w:val="006F7B7B"/>
    <w:rsid w:val="006F7BB5"/>
    <w:rsid w:val="006F7E41"/>
    <w:rsid w:val="006F7F79"/>
    <w:rsid w:val="00700B22"/>
    <w:rsid w:val="00701938"/>
    <w:rsid w:val="00701A7E"/>
    <w:rsid w:val="00702380"/>
    <w:rsid w:val="007033DA"/>
    <w:rsid w:val="007039E9"/>
    <w:rsid w:val="00703BDC"/>
    <w:rsid w:val="00703C91"/>
    <w:rsid w:val="00703ECA"/>
    <w:rsid w:val="00703F3A"/>
    <w:rsid w:val="007041BD"/>
    <w:rsid w:val="00704226"/>
    <w:rsid w:val="00704823"/>
    <w:rsid w:val="00704853"/>
    <w:rsid w:val="00704FF5"/>
    <w:rsid w:val="0070532F"/>
    <w:rsid w:val="007056E1"/>
    <w:rsid w:val="00705A23"/>
    <w:rsid w:val="007063B9"/>
    <w:rsid w:val="00706641"/>
    <w:rsid w:val="0070689F"/>
    <w:rsid w:val="007077AB"/>
    <w:rsid w:val="0070787D"/>
    <w:rsid w:val="00707AA1"/>
    <w:rsid w:val="00707F48"/>
    <w:rsid w:val="007102A7"/>
    <w:rsid w:val="007103B7"/>
    <w:rsid w:val="00711AE9"/>
    <w:rsid w:val="00711FC7"/>
    <w:rsid w:val="00711FCA"/>
    <w:rsid w:val="00712031"/>
    <w:rsid w:val="00712051"/>
    <w:rsid w:val="007120A8"/>
    <w:rsid w:val="0071251F"/>
    <w:rsid w:val="00712638"/>
    <w:rsid w:val="00712799"/>
    <w:rsid w:val="00712D72"/>
    <w:rsid w:val="00713027"/>
    <w:rsid w:val="007131D1"/>
    <w:rsid w:val="007133CC"/>
    <w:rsid w:val="00713836"/>
    <w:rsid w:val="00713DC8"/>
    <w:rsid w:val="007141EE"/>
    <w:rsid w:val="00714450"/>
    <w:rsid w:val="007147A2"/>
    <w:rsid w:val="00714B05"/>
    <w:rsid w:val="00714EF4"/>
    <w:rsid w:val="0071520D"/>
    <w:rsid w:val="007152C5"/>
    <w:rsid w:val="00715458"/>
    <w:rsid w:val="00715FC4"/>
    <w:rsid w:val="0071605E"/>
    <w:rsid w:val="00716167"/>
    <w:rsid w:val="00716EF2"/>
    <w:rsid w:val="0071705B"/>
    <w:rsid w:val="007170E0"/>
    <w:rsid w:val="00717173"/>
    <w:rsid w:val="007174AA"/>
    <w:rsid w:val="0071773B"/>
    <w:rsid w:val="00717DB1"/>
    <w:rsid w:val="007200A8"/>
    <w:rsid w:val="00720356"/>
    <w:rsid w:val="0072049A"/>
    <w:rsid w:val="00720B1E"/>
    <w:rsid w:val="00721014"/>
    <w:rsid w:val="00721610"/>
    <w:rsid w:val="00721D95"/>
    <w:rsid w:val="00721F9B"/>
    <w:rsid w:val="0072248F"/>
    <w:rsid w:val="007227ED"/>
    <w:rsid w:val="00722B9D"/>
    <w:rsid w:val="00722EF0"/>
    <w:rsid w:val="00722F71"/>
    <w:rsid w:val="00723120"/>
    <w:rsid w:val="00723191"/>
    <w:rsid w:val="00723B14"/>
    <w:rsid w:val="00723B45"/>
    <w:rsid w:val="00723D2B"/>
    <w:rsid w:val="0072407F"/>
    <w:rsid w:val="00724461"/>
    <w:rsid w:val="00724641"/>
    <w:rsid w:val="007249C3"/>
    <w:rsid w:val="00725104"/>
    <w:rsid w:val="0072511C"/>
    <w:rsid w:val="0072513A"/>
    <w:rsid w:val="0072530D"/>
    <w:rsid w:val="007255FE"/>
    <w:rsid w:val="00725945"/>
    <w:rsid w:val="007260EC"/>
    <w:rsid w:val="007263CB"/>
    <w:rsid w:val="00726586"/>
    <w:rsid w:val="00726605"/>
    <w:rsid w:val="00726714"/>
    <w:rsid w:val="00726C17"/>
    <w:rsid w:val="00726E1B"/>
    <w:rsid w:val="00727BB5"/>
    <w:rsid w:val="00727F6C"/>
    <w:rsid w:val="00730168"/>
    <w:rsid w:val="00730236"/>
    <w:rsid w:val="007308C2"/>
    <w:rsid w:val="00730B3D"/>
    <w:rsid w:val="00730B54"/>
    <w:rsid w:val="00730BED"/>
    <w:rsid w:val="00730D9E"/>
    <w:rsid w:val="00731456"/>
    <w:rsid w:val="00731646"/>
    <w:rsid w:val="00731742"/>
    <w:rsid w:val="007318CA"/>
    <w:rsid w:val="00731961"/>
    <w:rsid w:val="007325F1"/>
    <w:rsid w:val="00732A59"/>
    <w:rsid w:val="00732B8A"/>
    <w:rsid w:val="00732CFC"/>
    <w:rsid w:val="0073302E"/>
    <w:rsid w:val="00733528"/>
    <w:rsid w:val="0073355B"/>
    <w:rsid w:val="00733A94"/>
    <w:rsid w:val="00733F9E"/>
    <w:rsid w:val="00734404"/>
    <w:rsid w:val="007345B7"/>
    <w:rsid w:val="007345E3"/>
    <w:rsid w:val="007345E7"/>
    <w:rsid w:val="00734A91"/>
    <w:rsid w:val="00734AC6"/>
    <w:rsid w:val="0073513A"/>
    <w:rsid w:val="0073515F"/>
    <w:rsid w:val="007352CC"/>
    <w:rsid w:val="0073534D"/>
    <w:rsid w:val="007355C0"/>
    <w:rsid w:val="0073610E"/>
    <w:rsid w:val="00736113"/>
    <w:rsid w:val="00736648"/>
    <w:rsid w:val="00736A9A"/>
    <w:rsid w:val="00737258"/>
    <w:rsid w:val="007379E4"/>
    <w:rsid w:val="00737B84"/>
    <w:rsid w:val="00740071"/>
    <w:rsid w:val="007405F1"/>
    <w:rsid w:val="007406F9"/>
    <w:rsid w:val="007408D5"/>
    <w:rsid w:val="00740DB9"/>
    <w:rsid w:val="00741484"/>
    <w:rsid w:val="00741849"/>
    <w:rsid w:val="0074218E"/>
    <w:rsid w:val="00742789"/>
    <w:rsid w:val="007427E8"/>
    <w:rsid w:val="00742EBD"/>
    <w:rsid w:val="0074378F"/>
    <w:rsid w:val="00743997"/>
    <w:rsid w:val="00743B51"/>
    <w:rsid w:val="00743D7E"/>
    <w:rsid w:val="00743F85"/>
    <w:rsid w:val="00744D24"/>
    <w:rsid w:val="00744DAC"/>
    <w:rsid w:val="0074521E"/>
    <w:rsid w:val="0074568D"/>
    <w:rsid w:val="00745742"/>
    <w:rsid w:val="00745802"/>
    <w:rsid w:val="00745E83"/>
    <w:rsid w:val="00746043"/>
    <w:rsid w:val="007461BA"/>
    <w:rsid w:val="00746214"/>
    <w:rsid w:val="00746652"/>
    <w:rsid w:val="00746996"/>
    <w:rsid w:val="00746D42"/>
    <w:rsid w:val="00747137"/>
    <w:rsid w:val="00747A4E"/>
    <w:rsid w:val="00750258"/>
    <w:rsid w:val="007505C4"/>
    <w:rsid w:val="007508D0"/>
    <w:rsid w:val="00750DB7"/>
    <w:rsid w:val="00750F37"/>
    <w:rsid w:val="00750FDE"/>
    <w:rsid w:val="0075165E"/>
    <w:rsid w:val="00751A53"/>
    <w:rsid w:val="00751CF2"/>
    <w:rsid w:val="00751D7D"/>
    <w:rsid w:val="00751E27"/>
    <w:rsid w:val="00751F9F"/>
    <w:rsid w:val="00752056"/>
    <w:rsid w:val="0075248E"/>
    <w:rsid w:val="007525B5"/>
    <w:rsid w:val="00752BEA"/>
    <w:rsid w:val="00752F07"/>
    <w:rsid w:val="0075313D"/>
    <w:rsid w:val="0075320B"/>
    <w:rsid w:val="00753F1C"/>
    <w:rsid w:val="007548A9"/>
    <w:rsid w:val="00754C77"/>
    <w:rsid w:val="00754E0D"/>
    <w:rsid w:val="00755C6C"/>
    <w:rsid w:val="00755E1F"/>
    <w:rsid w:val="007567FA"/>
    <w:rsid w:val="0075701B"/>
    <w:rsid w:val="007570ED"/>
    <w:rsid w:val="00757242"/>
    <w:rsid w:val="0075730B"/>
    <w:rsid w:val="0075749A"/>
    <w:rsid w:val="007577AD"/>
    <w:rsid w:val="007578D0"/>
    <w:rsid w:val="00757A42"/>
    <w:rsid w:val="00757D78"/>
    <w:rsid w:val="00760AC7"/>
    <w:rsid w:val="00760F18"/>
    <w:rsid w:val="007610F3"/>
    <w:rsid w:val="00762078"/>
    <w:rsid w:val="00762526"/>
    <w:rsid w:val="007626DB"/>
    <w:rsid w:val="0076292A"/>
    <w:rsid w:val="007633CF"/>
    <w:rsid w:val="00763C22"/>
    <w:rsid w:val="00763E89"/>
    <w:rsid w:val="007640EF"/>
    <w:rsid w:val="00764116"/>
    <w:rsid w:val="00764194"/>
    <w:rsid w:val="007641E3"/>
    <w:rsid w:val="00764375"/>
    <w:rsid w:val="007647B7"/>
    <w:rsid w:val="00764BB6"/>
    <w:rsid w:val="00765073"/>
    <w:rsid w:val="0076596A"/>
    <w:rsid w:val="007659A4"/>
    <w:rsid w:val="00765AF4"/>
    <w:rsid w:val="00765C51"/>
    <w:rsid w:val="00765FBC"/>
    <w:rsid w:val="00766291"/>
    <w:rsid w:val="00766CC2"/>
    <w:rsid w:val="00767190"/>
    <w:rsid w:val="007673D2"/>
    <w:rsid w:val="00767D83"/>
    <w:rsid w:val="00770223"/>
    <w:rsid w:val="007703BC"/>
    <w:rsid w:val="00770AB8"/>
    <w:rsid w:val="007715C8"/>
    <w:rsid w:val="007716A1"/>
    <w:rsid w:val="007719EB"/>
    <w:rsid w:val="00771AB0"/>
    <w:rsid w:val="00771D1B"/>
    <w:rsid w:val="00771FA0"/>
    <w:rsid w:val="00771FE7"/>
    <w:rsid w:val="007721FF"/>
    <w:rsid w:val="007724EA"/>
    <w:rsid w:val="00772A39"/>
    <w:rsid w:val="00773341"/>
    <w:rsid w:val="007734E5"/>
    <w:rsid w:val="00773542"/>
    <w:rsid w:val="007736C0"/>
    <w:rsid w:val="00773E3D"/>
    <w:rsid w:val="00773E6D"/>
    <w:rsid w:val="00773F51"/>
    <w:rsid w:val="00773FBD"/>
    <w:rsid w:val="00774304"/>
    <w:rsid w:val="00774348"/>
    <w:rsid w:val="00774513"/>
    <w:rsid w:val="007746E6"/>
    <w:rsid w:val="00774749"/>
    <w:rsid w:val="00774982"/>
    <w:rsid w:val="00774AB3"/>
    <w:rsid w:val="00775003"/>
    <w:rsid w:val="007756E3"/>
    <w:rsid w:val="00775EAF"/>
    <w:rsid w:val="0077613E"/>
    <w:rsid w:val="007762FE"/>
    <w:rsid w:val="00776303"/>
    <w:rsid w:val="007763D5"/>
    <w:rsid w:val="007766FD"/>
    <w:rsid w:val="00776FDB"/>
    <w:rsid w:val="00776FF2"/>
    <w:rsid w:val="00777174"/>
    <w:rsid w:val="007771F4"/>
    <w:rsid w:val="00777466"/>
    <w:rsid w:val="007776AE"/>
    <w:rsid w:val="007776C2"/>
    <w:rsid w:val="00777A10"/>
    <w:rsid w:val="00777A9A"/>
    <w:rsid w:val="00777AA9"/>
    <w:rsid w:val="00780084"/>
    <w:rsid w:val="0078012E"/>
    <w:rsid w:val="00780BAE"/>
    <w:rsid w:val="00781217"/>
    <w:rsid w:val="007812E8"/>
    <w:rsid w:val="00781380"/>
    <w:rsid w:val="00781890"/>
    <w:rsid w:val="007818DA"/>
    <w:rsid w:val="00781CF8"/>
    <w:rsid w:val="00781DD7"/>
    <w:rsid w:val="007820AA"/>
    <w:rsid w:val="0078236D"/>
    <w:rsid w:val="007824B6"/>
    <w:rsid w:val="007825EB"/>
    <w:rsid w:val="0078273B"/>
    <w:rsid w:val="007829C9"/>
    <w:rsid w:val="00782CBE"/>
    <w:rsid w:val="0078305B"/>
    <w:rsid w:val="00784256"/>
    <w:rsid w:val="00784630"/>
    <w:rsid w:val="00784C71"/>
    <w:rsid w:val="007850DD"/>
    <w:rsid w:val="0078517E"/>
    <w:rsid w:val="0078531E"/>
    <w:rsid w:val="007854BE"/>
    <w:rsid w:val="00785519"/>
    <w:rsid w:val="00785710"/>
    <w:rsid w:val="007864EF"/>
    <w:rsid w:val="00786DD2"/>
    <w:rsid w:val="00787350"/>
    <w:rsid w:val="00787639"/>
    <w:rsid w:val="007878CF"/>
    <w:rsid w:val="00787EED"/>
    <w:rsid w:val="00787F40"/>
    <w:rsid w:val="00790ADB"/>
    <w:rsid w:val="00790B2A"/>
    <w:rsid w:val="007912EE"/>
    <w:rsid w:val="007917CE"/>
    <w:rsid w:val="00791850"/>
    <w:rsid w:val="007924D6"/>
    <w:rsid w:val="00792797"/>
    <w:rsid w:val="00792DBA"/>
    <w:rsid w:val="00793379"/>
    <w:rsid w:val="007935EE"/>
    <w:rsid w:val="00793720"/>
    <w:rsid w:val="00793812"/>
    <w:rsid w:val="00793F5C"/>
    <w:rsid w:val="00793FA2"/>
    <w:rsid w:val="0079431B"/>
    <w:rsid w:val="00794400"/>
    <w:rsid w:val="007944D1"/>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97EFA"/>
    <w:rsid w:val="007A03C8"/>
    <w:rsid w:val="007A06DF"/>
    <w:rsid w:val="007A07D0"/>
    <w:rsid w:val="007A0AFF"/>
    <w:rsid w:val="007A0B62"/>
    <w:rsid w:val="007A0C4D"/>
    <w:rsid w:val="007A10E2"/>
    <w:rsid w:val="007A11E5"/>
    <w:rsid w:val="007A137B"/>
    <w:rsid w:val="007A196A"/>
    <w:rsid w:val="007A1B61"/>
    <w:rsid w:val="007A1CBF"/>
    <w:rsid w:val="007A32BC"/>
    <w:rsid w:val="007A3A55"/>
    <w:rsid w:val="007A3DE8"/>
    <w:rsid w:val="007A3E5C"/>
    <w:rsid w:val="007A3ECB"/>
    <w:rsid w:val="007A3EF4"/>
    <w:rsid w:val="007A3F45"/>
    <w:rsid w:val="007A45C2"/>
    <w:rsid w:val="007A50B2"/>
    <w:rsid w:val="007A5553"/>
    <w:rsid w:val="007A562B"/>
    <w:rsid w:val="007A5753"/>
    <w:rsid w:val="007A59D4"/>
    <w:rsid w:val="007A5D5E"/>
    <w:rsid w:val="007A5DB7"/>
    <w:rsid w:val="007A5DBA"/>
    <w:rsid w:val="007A5E8B"/>
    <w:rsid w:val="007A5E9D"/>
    <w:rsid w:val="007A61F1"/>
    <w:rsid w:val="007A6453"/>
    <w:rsid w:val="007A64A6"/>
    <w:rsid w:val="007A64B2"/>
    <w:rsid w:val="007A69BA"/>
    <w:rsid w:val="007A6D47"/>
    <w:rsid w:val="007A7183"/>
    <w:rsid w:val="007A71F7"/>
    <w:rsid w:val="007B058C"/>
    <w:rsid w:val="007B08F6"/>
    <w:rsid w:val="007B0F2B"/>
    <w:rsid w:val="007B10F9"/>
    <w:rsid w:val="007B17D4"/>
    <w:rsid w:val="007B247F"/>
    <w:rsid w:val="007B27E0"/>
    <w:rsid w:val="007B2BD2"/>
    <w:rsid w:val="007B361F"/>
    <w:rsid w:val="007B3DA3"/>
    <w:rsid w:val="007B3ED3"/>
    <w:rsid w:val="007B43A7"/>
    <w:rsid w:val="007B4570"/>
    <w:rsid w:val="007B4883"/>
    <w:rsid w:val="007B4A10"/>
    <w:rsid w:val="007B4B12"/>
    <w:rsid w:val="007B4B4F"/>
    <w:rsid w:val="007B4C96"/>
    <w:rsid w:val="007B4F43"/>
    <w:rsid w:val="007B59D2"/>
    <w:rsid w:val="007B5BCF"/>
    <w:rsid w:val="007B5E70"/>
    <w:rsid w:val="007B5F8A"/>
    <w:rsid w:val="007B617F"/>
    <w:rsid w:val="007B6327"/>
    <w:rsid w:val="007B635B"/>
    <w:rsid w:val="007B6371"/>
    <w:rsid w:val="007B65DB"/>
    <w:rsid w:val="007B6858"/>
    <w:rsid w:val="007B6A8E"/>
    <w:rsid w:val="007B7553"/>
    <w:rsid w:val="007B75BF"/>
    <w:rsid w:val="007B7C99"/>
    <w:rsid w:val="007C0286"/>
    <w:rsid w:val="007C09C4"/>
    <w:rsid w:val="007C0B1D"/>
    <w:rsid w:val="007C0F70"/>
    <w:rsid w:val="007C15CC"/>
    <w:rsid w:val="007C232B"/>
    <w:rsid w:val="007C2609"/>
    <w:rsid w:val="007C262B"/>
    <w:rsid w:val="007C264D"/>
    <w:rsid w:val="007C289C"/>
    <w:rsid w:val="007C2A5D"/>
    <w:rsid w:val="007C2C5C"/>
    <w:rsid w:val="007C2DD6"/>
    <w:rsid w:val="007C2F3B"/>
    <w:rsid w:val="007C307E"/>
    <w:rsid w:val="007C30CB"/>
    <w:rsid w:val="007C32B7"/>
    <w:rsid w:val="007C33CE"/>
    <w:rsid w:val="007C38C4"/>
    <w:rsid w:val="007C38CE"/>
    <w:rsid w:val="007C3C3A"/>
    <w:rsid w:val="007C40A7"/>
    <w:rsid w:val="007C41AF"/>
    <w:rsid w:val="007C442E"/>
    <w:rsid w:val="007C4905"/>
    <w:rsid w:val="007C4DAF"/>
    <w:rsid w:val="007C51BC"/>
    <w:rsid w:val="007C539C"/>
    <w:rsid w:val="007C551C"/>
    <w:rsid w:val="007C567C"/>
    <w:rsid w:val="007C5D2A"/>
    <w:rsid w:val="007C5E85"/>
    <w:rsid w:val="007C72F2"/>
    <w:rsid w:val="007C782A"/>
    <w:rsid w:val="007C7CEC"/>
    <w:rsid w:val="007C7DCB"/>
    <w:rsid w:val="007D0526"/>
    <w:rsid w:val="007D0797"/>
    <w:rsid w:val="007D08F7"/>
    <w:rsid w:val="007D0EF6"/>
    <w:rsid w:val="007D138B"/>
    <w:rsid w:val="007D1B50"/>
    <w:rsid w:val="007D1EAC"/>
    <w:rsid w:val="007D2001"/>
    <w:rsid w:val="007D2338"/>
    <w:rsid w:val="007D27F8"/>
    <w:rsid w:val="007D281D"/>
    <w:rsid w:val="007D2CB9"/>
    <w:rsid w:val="007D336B"/>
    <w:rsid w:val="007D36A9"/>
    <w:rsid w:val="007D3776"/>
    <w:rsid w:val="007D3C82"/>
    <w:rsid w:val="007D3D8F"/>
    <w:rsid w:val="007D3FB9"/>
    <w:rsid w:val="007D43E1"/>
    <w:rsid w:val="007D4730"/>
    <w:rsid w:val="007D483E"/>
    <w:rsid w:val="007D4B49"/>
    <w:rsid w:val="007D4EA7"/>
    <w:rsid w:val="007D55B3"/>
    <w:rsid w:val="007D5D34"/>
    <w:rsid w:val="007D5DD4"/>
    <w:rsid w:val="007D6532"/>
    <w:rsid w:val="007D65B0"/>
    <w:rsid w:val="007D684A"/>
    <w:rsid w:val="007D6BC7"/>
    <w:rsid w:val="007D6D6D"/>
    <w:rsid w:val="007D723D"/>
    <w:rsid w:val="007D7440"/>
    <w:rsid w:val="007D74A5"/>
    <w:rsid w:val="007E02C5"/>
    <w:rsid w:val="007E0301"/>
    <w:rsid w:val="007E03DF"/>
    <w:rsid w:val="007E058A"/>
    <w:rsid w:val="007E07F0"/>
    <w:rsid w:val="007E127D"/>
    <w:rsid w:val="007E1951"/>
    <w:rsid w:val="007E19B0"/>
    <w:rsid w:val="007E1AB8"/>
    <w:rsid w:val="007E22E3"/>
    <w:rsid w:val="007E27AF"/>
    <w:rsid w:val="007E2A06"/>
    <w:rsid w:val="007E2A07"/>
    <w:rsid w:val="007E35C4"/>
    <w:rsid w:val="007E36B0"/>
    <w:rsid w:val="007E377B"/>
    <w:rsid w:val="007E3ADB"/>
    <w:rsid w:val="007E4135"/>
    <w:rsid w:val="007E4A21"/>
    <w:rsid w:val="007E4DF3"/>
    <w:rsid w:val="007E5720"/>
    <w:rsid w:val="007E59A9"/>
    <w:rsid w:val="007E5FAC"/>
    <w:rsid w:val="007E6642"/>
    <w:rsid w:val="007E68DE"/>
    <w:rsid w:val="007E6E3E"/>
    <w:rsid w:val="007E73BE"/>
    <w:rsid w:val="007E7690"/>
    <w:rsid w:val="007E799B"/>
    <w:rsid w:val="007E7A34"/>
    <w:rsid w:val="007E7C3B"/>
    <w:rsid w:val="007E7D8D"/>
    <w:rsid w:val="007E7E11"/>
    <w:rsid w:val="007E7E79"/>
    <w:rsid w:val="007F0595"/>
    <w:rsid w:val="007F09D1"/>
    <w:rsid w:val="007F09E2"/>
    <w:rsid w:val="007F0DC2"/>
    <w:rsid w:val="007F0F04"/>
    <w:rsid w:val="007F1083"/>
    <w:rsid w:val="007F1661"/>
    <w:rsid w:val="007F16B7"/>
    <w:rsid w:val="007F1DA0"/>
    <w:rsid w:val="007F1EEC"/>
    <w:rsid w:val="007F200E"/>
    <w:rsid w:val="007F210B"/>
    <w:rsid w:val="007F2D09"/>
    <w:rsid w:val="007F30CF"/>
    <w:rsid w:val="007F326C"/>
    <w:rsid w:val="007F33F0"/>
    <w:rsid w:val="007F344C"/>
    <w:rsid w:val="007F3DE3"/>
    <w:rsid w:val="007F3ED5"/>
    <w:rsid w:val="007F3F44"/>
    <w:rsid w:val="007F4288"/>
    <w:rsid w:val="007F42E8"/>
    <w:rsid w:val="007F4356"/>
    <w:rsid w:val="007F45AD"/>
    <w:rsid w:val="007F50D2"/>
    <w:rsid w:val="007F568C"/>
    <w:rsid w:val="007F56A7"/>
    <w:rsid w:val="007F59B5"/>
    <w:rsid w:val="007F5C3B"/>
    <w:rsid w:val="007F5E8F"/>
    <w:rsid w:val="007F6237"/>
    <w:rsid w:val="007F6430"/>
    <w:rsid w:val="007F6B36"/>
    <w:rsid w:val="007F6B71"/>
    <w:rsid w:val="007F6E65"/>
    <w:rsid w:val="007F7482"/>
    <w:rsid w:val="007F7754"/>
    <w:rsid w:val="007F7A40"/>
    <w:rsid w:val="007F7B7A"/>
    <w:rsid w:val="007F7FE8"/>
    <w:rsid w:val="007F7FEF"/>
    <w:rsid w:val="008001E7"/>
    <w:rsid w:val="00800530"/>
    <w:rsid w:val="00800581"/>
    <w:rsid w:val="008008FB"/>
    <w:rsid w:val="00800E1E"/>
    <w:rsid w:val="008012FB"/>
    <w:rsid w:val="008018C1"/>
    <w:rsid w:val="00801AB2"/>
    <w:rsid w:val="00801BE0"/>
    <w:rsid w:val="00801D0F"/>
    <w:rsid w:val="00802D49"/>
    <w:rsid w:val="00802DFC"/>
    <w:rsid w:val="00802EF5"/>
    <w:rsid w:val="00803143"/>
    <w:rsid w:val="008039E3"/>
    <w:rsid w:val="00803F62"/>
    <w:rsid w:val="00803FCB"/>
    <w:rsid w:val="00804AEC"/>
    <w:rsid w:val="0080511B"/>
    <w:rsid w:val="00805122"/>
    <w:rsid w:val="008053B1"/>
    <w:rsid w:val="00805FEC"/>
    <w:rsid w:val="008062F4"/>
    <w:rsid w:val="008066C1"/>
    <w:rsid w:val="00806711"/>
    <w:rsid w:val="00806B20"/>
    <w:rsid w:val="00807180"/>
    <w:rsid w:val="008074D6"/>
    <w:rsid w:val="00807612"/>
    <w:rsid w:val="00810060"/>
    <w:rsid w:val="00810165"/>
    <w:rsid w:val="00810674"/>
    <w:rsid w:val="00810D80"/>
    <w:rsid w:val="00810E5B"/>
    <w:rsid w:val="00810EC5"/>
    <w:rsid w:val="0081152E"/>
    <w:rsid w:val="008115D4"/>
    <w:rsid w:val="008117D4"/>
    <w:rsid w:val="008118E4"/>
    <w:rsid w:val="00811AB9"/>
    <w:rsid w:val="00811C40"/>
    <w:rsid w:val="008120F1"/>
    <w:rsid w:val="00812578"/>
    <w:rsid w:val="00812594"/>
    <w:rsid w:val="00812810"/>
    <w:rsid w:val="00812C0A"/>
    <w:rsid w:val="00813697"/>
    <w:rsid w:val="008137D0"/>
    <w:rsid w:val="00813992"/>
    <w:rsid w:val="00813A5A"/>
    <w:rsid w:val="00813D3B"/>
    <w:rsid w:val="00814378"/>
    <w:rsid w:val="00814444"/>
    <w:rsid w:val="008145C9"/>
    <w:rsid w:val="0081498E"/>
    <w:rsid w:val="00814E49"/>
    <w:rsid w:val="00815361"/>
    <w:rsid w:val="008155F8"/>
    <w:rsid w:val="00815697"/>
    <w:rsid w:val="00815D31"/>
    <w:rsid w:val="008161EF"/>
    <w:rsid w:val="00816B8D"/>
    <w:rsid w:val="00816F08"/>
    <w:rsid w:val="00816FAA"/>
    <w:rsid w:val="0081742E"/>
    <w:rsid w:val="008175F3"/>
    <w:rsid w:val="008176B2"/>
    <w:rsid w:val="0081776C"/>
    <w:rsid w:val="00820503"/>
    <w:rsid w:val="00820A9A"/>
    <w:rsid w:val="00820B49"/>
    <w:rsid w:val="00820BFA"/>
    <w:rsid w:val="00820DA1"/>
    <w:rsid w:val="008212CD"/>
    <w:rsid w:val="008215A7"/>
    <w:rsid w:val="00821625"/>
    <w:rsid w:val="00821756"/>
    <w:rsid w:val="008217F5"/>
    <w:rsid w:val="00821AD4"/>
    <w:rsid w:val="0082225C"/>
    <w:rsid w:val="008227CC"/>
    <w:rsid w:val="008227FF"/>
    <w:rsid w:val="008229F4"/>
    <w:rsid w:val="0082300C"/>
    <w:rsid w:val="008230E5"/>
    <w:rsid w:val="008233EE"/>
    <w:rsid w:val="00823EF4"/>
    <w:rsid w:val="00824049"/>
    <w:rsid w:val="008240DE"/>
    <w:rsid w:val="00824305"/>
    <w:rsid w:val="008243AC"/>
    <w:rsid w:val="00824669"/>
    <w:rsid w:val="0082492B"/>
    <w:rsid w:val="00824D2D"/>
    <w:rsid w:val="00825178"/>
    <w:rsid w:val="00825E51"/>
    <w:rsid w:val="00826548"/>
    <w:rsid w:val="00826634"/>
    <w:rsid w:val="0082685B"/>
    <w:rsid w:val="00826912"/>
    <w:rsid w:val="00826A56"/>
    <w:rsid w:val="00826A5D"/>
    <w:rsid w:val="00826DFF"/>
    <w:rsid w:val="008273A9"/>
    <w:rsid w:val="00827598"/>
    <w:rsid w:val="0082760B"/>
    <w:rsid w:val="008277CE"/>
    <w:rsid w:val="0082793B"/>
    <w:rsid w:val="008304C6"/>
    <w:rsid w:val="008306E0"/>
    <w:rsid w:val="0083072A"/>
    <w:rsid w:val="00830772"/>
    <w:rsid w:val="00830E28"/>
    <w:rsid w:val="00830F25"/>
    <w:rsid w:val="00830FF5"/>
    <w:rsid w:val="008314F2"/>
    <w:rsid w:val="008318A4"/>
    <w:rsid w:val="0083287A"/>
    <w:rsid w:val="00832AF9"/>
    <w:rsid w:val="00833748"/>
    <w:rsid w:val="008337CA"/>
    <w:rsid w:val="00833846"/>
    <w:rsid w:val="00833B1C"/>
    <w:rsid w:val="00833B3B"/>
    <w:rsid w:val="0083419E"/>
    <w:rsid w:val="008342D5"/>
    <w:rsid w:val="008342F2"/>
    <w:rsid w:val="008349BB"/>
    <w:rsid w:val="00834F79"/>
    <w:rsid w:val="0083519E"/>
    <w:rsid w:val="00835624"/>
    <w:rsid w:val="008357B6"/>
    <w:rsid w:val="00835EEB"/>
    <w:rsid w:val="00836769"/>
    <w:rsid w:val="0083694E"/>
    <w:rsid w:val="00836BDD"/>
    <w:rsid w:val="00837C2A"/>
    <w:rsid w:val="00837F0E"/>
    <w:rsid w:val="0084026C"/>
    <w:rsid w:val="008402A8"/>
    <w:rsid w:val="00840350"/>
    <w:rsid w:val="00840669"/>
    <w:rsid w:val="00840730"/>
    <w:rsid w:val="0084153E"/>
    <w:rsid w:val="0084168E"/>
    <w:rsid w:val="00842330"/>
    <w:rsid w:val="00842545"/>
    <w:rsid w:val="00842582"/>
    <w:rsid w:val="008427D5"/>
    <w:rsid w:val="00842AFB"/>
    <w:rsid w:val="00842CFC"/>
    <w:rsid w:val="00842E11"/>
    <w:rsid w:val="008431A3"/>
    <w:rsid w:val="008431FC"/>
    <w:rsid w:val="008435F7"/>
    <w:rsid w:val="00843C96"/>
    <w:rsid w:val="008440A5"/>
    <w:rsid w:val="00844A43"/>
    <w:rsid w:val="008450DC"/>
    <w:rsid w:val="00845144"/>
    <w:rsid w:val="0084523F"/>
    <w:rsid w:val="00845424"/>
    <w:rsid w:val="00845C34"/>
    <w:rsid w:val="00846091"/>
    <w:rsid w:val="0084687E"/>
    <w:rsid w:val="00847441"/>
    <w:rsid w:val="0084758B"/>
    <w:rsid w:val="008478C2"/>
    <w:rsid w:val="00847BFE"/>
    <w:rsid w:val="00847E77"/>
    <w:rsid w:val="00847FA4"/>
    <w:rsid w:val="00850482"/>
    <w:rsid w:val="00850725"/>
    <w:rsid w:val="00851347"/>
    <w:rsid w:val="00852206"/>
    <w:rsid w:val="008523A4"/>
    <w:rsid w:val="00852717"/>
    <w:rsid w:val="008527FB"/>
    <w:rsid w:val="0085280F"/>
    <w:rsid w:val="00852981"/>
    <w:rsid w:val="008529B6"/>
    <w:rsid w:val="0085326D"/>
    <w:rsid w:val="008533C4"/>
    <w:rsid w:val="008536B7"/>
    <w:rsid w:val="00853BCB"/>
    <w:rsid w:val="00853DAF"/>
    <w:rsid w:val="00854432"/>
    <w:rsid w:val="0085458C"/>
    <w:rsid w:val="00854E94"/>
    <w:rsid w:val="00854FF0"/>
    <w:rsid w:val="0085539E"/>
    <w:rsid w:val="00855B0A"/>
    <w:rsid w:val="00855C45"/>
    <w:rsid w:val="00855E8A"/>
    <w:rsid w:val="00856543"/>
    <w:rsid w:val="008567AF"/>
    <w:rsid w:val="00856CD2"/>
    <w:rsid w:val="00856E92"/>
    <w:rsid w:val="00856FAA"/>
    <w:rsid w:val="0085754F"/>
    <w:rsid w:val="008575F5"/>
    <w:rsid w:val="0085773D"/>
    <w:rsid w:val="00857921"/>
    <w:rsid w:val="00857C9E"/>
    <w:rsid w:val="00857F95"/>
    <w:rsid w:val="0086062E"/>
    <w:rsid w:val="00860C51"/>
    <w:rsid w:val="00860E1E"/>
    <w:rsid w:val="00861136"/>
    <w:rsid w:val="0086118C"/>
    <w:rsid w:val="008611E6"/>
    <w:rsid w:val="00861724"/>
    <w:rsid w:val="00861B59"/>
    <w:rsid w:val="0086205E"/>
    <w:rsid w:val="00862748"/>
    <w:rsid w:val="00862F7A"/>
    <w:rsid w:val="008630E3"/>
    <w:rsid w:val="008630ED"/>
    <w:rsid w:val="0086313C"/>
    <w:rsid w:val="008633D5"/>
    <w:rsid w:val="008637CF"/>
    <w:rsid w:val="00863B77"/>
    <w:rsid w:val="00863C36"/>
    <w:rsid w:val="0086400D"/>
    <w:rsid w:val="00864019"/>
    <w:rsid w:val="00864F3D"/>
    <w:rsid w:val="008658D3"/>
    <w:rsid w:val="00865B97"/>
    <w:rsid w:val="00865BB8"/>
    <w:rsid w:val="00865ECC"/>
    <w:rsid w:val="00867142"/>
    <w:rsid w:val="00867B0C"/>
    <w:rsid w:val="0087024E"/>
    <w:rsid w:val="0087084A"/>
    <w:rsid w:val="00870AAB"/>
    <w:rsid w:val="00870C73"/>
    <w:rsid w:val="00871441"/>
    <w:rsid w:val="00871AC6"/>
    <w:rsid w:val="00871E76"/>
    <w:rsid w:val="00871FB0"/>
    <w:rsid w:val="00872346"/>
    <w:rsid w:val="00872AF9"/>
    <w:rsid w:val="00872CDE"/>
    <w:rsid w:val="00872F3F"/>
    <w:rsid w:val="00873098"/>
    <w:rsid w:val="00873506"/>
    <w:rsid w:val="00873C19"/>
    <w:rsid w:val="00873D05"/>
    <w:rsid w:val="0087463A"/>
    <w:rsid w:val="00875153"/>
    <w:rsid w:val="008755D9"/>
    <w:rsid w:val="0087571E"/>
    <w:rsid w:val="00875CCF"/>
    <w:rsid w:val="00875FC8"/>
    <w:rsid w:val="008766EE"/>
    <w:rsid w:val="008769CE"/>
    <w:rsid w:val="00876ADE"/>
    <w:rsid w:val="00876E15"/>
    <w:rsid w:val="00877C8A"/>
    <w:rsid w:val="0088022C"/>
    <w:rsid w:val="00880480"/>
    <w:rsid w:val="008809E0"/>
    <w:rsid w:val="00880EC4"/>
    <w:rsid w:val="00880F51"/>
    <w:rsid w:val="008819AE"/>
    <w:rsid w:val="0088205D"/>
    <w:rsid w:val="00882236"/>
    <w:rsid w:val="00882383"/>
    <w:rsid w:val="00882B92"/>
    <w:rsid w:val="00883941"/>
    <w:rsid w:val="00883E45"/>
    <w:rsid w:val="00884072"/>
    <w:rsid w:val="00884553"/>
    <w:rsid w:val="00884B23"/>
    <w:rsid w:val="008852B9"/>
    <w:rsid w:val="0088574A"/>
    <w:rsid w:val="0088583B"/>
    <w:rsid w:val="00885996"/>
    <w:rsid w:val="008859EE"/>
    <w:rsid w:val="00886333"/>
    <w:rsid w:val="00886612"/>
    <w:rsid w:val="00886701"/>
    <w:rsid w:val="008868BC"/>
    <w:rsid w:val="0088713D"/>
    <w:rsid w:val="00887A4D"/>
    <w:rsid w:val="00887B84"/>
    <w:rsid w:val="00887E9F"/>
    <w:rsid w:val="008906BF"/>
    <w:rsid w:val="00890BBE"/>
    <w:rsid w:val="008913B1"/>
    <w:rsid w:val="008915A2"/>
    <w:rsid w:val="00891888"/>
    <w:rsid w:val="00891D95"/>
    <w:rsid w:val="00891E0A"/>
    <w:rsid w:val="008924E2"/>
    <w:rsid w:val="00892575"/>
    <w:rsid w:val="00892842"/>
    <w:rsid w:val="00892B08"/>
    <w:rsid w:val="00893164"/>
    <w:rsid w:val="008934D0"/>
    <w:rsid w:val="00893527"/>
    <w:rsid w:val="00893557"/>
    <w:rsid w:val="00893660"/>
    <w:rsid w:val="00893833"/>
    <w:rsid w:val="00893A4E"/>
    <w:rsid w:val="00893DC5"/>
    <w:rsid w:val="008942B8"/>
    <w:rsid w:val="008943A0"/>
    <w:rsid w:val="008946FA"/>
    <w:rsid w:val="0089559B"/>
    <w:rsid w:val="008958FA"/>
    <w:rsid w:val="00895D1E"/>
    <w:rsid w:val="00895E08"/>
    <w:rsid w:val="00895F1D"/>
    <w:rsid w:val="00895F76"/>
    <w:rsid w:val="00896255"/>
    <w:rsid w:val="0089628E"/>
    <w:rsid w:val="008962B0"/>
    <w:rsid w:val="00896488"/>
    <w:rsid w:val="00896519"/>
    <w:rsid w:val="00897C45"/>
    <w:rsid w:val="008A0102"/>
    <w:rsid w:val="008A02BB"/>
    <w:rsid w:val="008A0544"/>
    <w:rsid w:val="008A0740"/>
    <w:rsid w:val="008A096D"/>
    <w:rsid w:val="008A0C06"/>
    <w:rsid w:val="008A0D07"/>
    <w:rsid w:val="008A0F22"/>
    <w:rsid w:val="008A10D1"/>
    <w:rsid w:val="008A1115"/>
    <w:rsid w:val="008A1304"/>
    <w:rsid w:val="008A1B4E"/>
    <w:rsid w:val="008A1FA9"/>
    <w:rsid w:val="008A2369"/>
    <w:rsid w:val="008A2407"/>
    <w:rsid w:val="008A240D"/>
    <w:rsid w:val="008A2780"/>
    <w:rsid w:val="008A2989"/>
    <w:rsid w:val="008A2ACA"/>
    <w:rsid w:val="008A2E5C"/>
    <w:rsid w:val="008A3025"/>
    <w:rsid w:val="008A3113"/>
    <w:rsid w:val="008A348C"/>
    <w:rsid w:val="008A3530"/>
    <w:rsid w:val="008A3587"/>
    <w:rsid w:val="008A35BD"/>
    <w:rsid w:val="008A401D"/>
    <w:rsid w:val="008A4968"/>
    <w:rsid w:val="008A55BB"/>
    <w:rsid w:val="008A57A8"/>
    <w:rsid w:val="008A5A3D"/>
    <w:rsid w:val="008A5CC2"/>
    <w:rsid w:val="008A5CD0"/>
    <w:rsid w:val="008A5E8D"/>
    <w:rsid w:val="008A5F9D"/>
    <w:rsid w:val="008A63DF"/>
    <w:rsid w:val="008A64C9"/>
    <w:rsid w:val="008A6ABB"/>
    <w:rsid w:val="008A6B2E"/>
    <w:rsid w:val="008A70DD"/>
    <w:rsid w:val="008B054A"/>
    <w:rsid w:val="008B0599"/>
    <w:rsid w:val="008B0699"/>
    <w:rsid w:val="008B0CB2"/>
    <w:rsid w:val="008B12C3"/>
    <w:rsid w:val="008B12CC"/>
    <w:rsid w:val="008B19E6"/>
    <w:rsid w:val="008B1AF9"/>
    <w:rsid w:val="008B1FDD"/>
    <w:rsid w:val="008B2035"/>
    <w:rsid w:val="008B45AC"/>
    <w:rsid w:val="008B4698"/>
    <w:rsid w:val="008B47DF"/>
    <w:rsid w:val="008B4BA1"/>
    <w:rsid w:val="008B4BB4"/>
    <w:rsid w:val="008B4C97"/>
    <w:rsid w:val="008B4E25"/>
    <w:rsid w:val="008B53A5"/>
    <w:rsid w:val="008B5473"/>
    <w:rsid w:val="008B5739"/>
    <w:rsid w:val="008B58A4"/>
    <w:rsid w:val="008B597D"/>
    <w:rsid w:val="008B5B65"/>
    <w:rsid w:val="008B5C93"/>
    <w:rsid w:val="008B5E2B"/>
    <w:rsid w:val="008B5F7F"/>
    <w:rsid w:val="008B6069"/>
    <w:rsid w:val="008B611B"/>
    <w:rsid w:val="008B6B3D"/>
    <w:rsid w:val="008B6D15"/>
    <w:rsid w:val="008B6D7D"/>
    <w:rsid w:val="008B6ED2"/>
    <w:rsid w:val="008B7BC9"/>
    <w:rsid w:val="008C046C"/>
    <w:rsid w:val="008C06C5"/>
    <w:rsid w:val="008C0D2E"/>
    <w:rsid w:val="008C0DCF"/>
    <w:rsid w:val="008C14C9"/>
    <w:rsid w:val="008C154D"/>
    <w:rsid w:val="008C17CB"/>
    <w:rsid w:val="008C187B"/>
    <w:rsid w:val="008C1E46"/>
    <w:rsid w:val="008C1F4F"/>
    <w:rsid w:val="008C23DA"/>
    <w:rsid w:val="008C2499"/>
    <w:rsid w:val="008C2790"/>
    <w:rsid w:val="008C284C"/>
    <w:rsid w:val="008C2CA8"/>
    <w:rsid w:val="008C319A"/>
    <w:rsid w:val="008C35B2"/>
    <w:rsid w:val="008C3D2E"/>
    <w:rsid w:val="008C3D61"/>
    <w:rsid w:val="008C3E5C"/>
    <w:rsid w:val="008C401E"/>
    <w:rsid w:val="008C4627"/>
    <w:rsid w:val="008C4A23"/>
    <w:rsid w:val="008C4B31"/>
    <w:rsid w:val="008C4BD6"/>
    <w:rsid w:val="008C4C33"/>
    <w:rsid w:val="008C4CE9"/>
    <w:rsid w:val="008C4E35"/>
    <w:rsid w:val="008C509D"/>
    <w:rsid w:val="008C5666"/>
    <w:rsid w:val="008C5BFB"/>
    <w:rsid w:val="008C61EF"/>
    <w:rsid w:val="008C67B7"/>
    <w:rsid w:val="008C68C7"/>
    <w:rsid w:val="008C6CF0"/>
    <w:rsid w:val="008C6D3D"/>
    <w:rsid w:val="008C7B73"/>
    <w:rsid w:val="008D073E"/>
    <w:rsid w:val="008D0BF1"/>
    <w:rsid w:val="008D1192"/>
    <w:rsid w:val="008D13B0"/>
    <w:rsid w:val="008D1C55"/>
    <w:rsid w:val="008D2109"/>
    <w:rsid w:val="008D2955"/>
    <w:rsid w:val="008D2986"/>
    <w:rsid w:val="008D2BCE"/>
    <w:rsid w:val="008D2E11"/>
    <w:rsid w:val="008D35B0"/>
    <w:rsid w:val="008D3AAA"/>
    <w:rsid w:val="008D3C89"/>
    <w:rsid w:val="008D4386"/>
    <w:rsid w:val="008D4DA4"/>
    <w:rsid w:val="008D4DCA"/>
    <w:rsid w:val="008D4F5E"/>
    <w:rsid w:val="008D5043"/>
    <w:rsid w:val="008D51AE"/>
    <w:rsid w:val="008D5291"/>
    <w:rsid w:val="008D537F"/>
    <w:rsid w:val="008D540B"/>
    <w:rsid w:val="008D5BA8"/>
    <w:rsid w:val="008D5CA7"/>
    <w:rsid w:val="008D6B39"/>
    <w:rsid w:val="008D6D0D"/>
    <w:rsid w:val="008D75DE"/>
    <w:rsid w:val="008D79C9"/>
    <w:rsid w:val="008D7A0A"/>
    <w:rsid w:val="008E0240"/>
    <w:rsid w:val="008E05B4"/>
    <w:rsid w:val="008E14D2"/>
    <w:rsid w:val="008E1A8E"/>
    <w:rsid w:val="008E200C"/>
    <w:rsid w:val="008E2AA1"/>
    <w:rsid w:val="008E2E53"/>
    <w:rsid w:val="008E2E82"/>
    <w:rsid w:val="008E30FB"/>
    <w:rsid w:val="008E3960"/>
    <w:rsid w:val="008E4500"/>
    <w:rsid w:val="008E48B6"/>
    <w:rsid w:val="008E4954"/>
    <w:rsid w:val="008E49AF"/>
    <w:rsid w:val="008E4F1B"/>
    <w:rsid w:val="008E4FD8"/>
    <w:rsid w:val="008E5192"/>
    <w:rsid w:val="008E5CB1"/>
    <w:rsid w:val="008E5D7C"/>
    <w:rsid w:val="008E613A"/>
    <w:rsid w:val="008E6CAE"/>
    <w:rsid w:val="008E77C1"/>
    <w:rsid w:val="008E77D5"/>
    <w:rsid w:val="008E7BA3"/>
    <w:rsid w:val="008E7E2A"/>
    <w:rsid w:val="008F0017"/>
    <w:rsid w:val="008F071C"/>
    <w:rsid w:val="008F092E"/>
    <w:rsid w:val="008F1131"/>
    <w:rsid w:val="008F13D7"/>
    <w:rsid w:val="008F1C77"/>
    <w:rsid w:val="008F1D17"/>
    <w:rsid w:val="008F24AF"/>
    <w:rsid w:val="008F2A9D"/>
    <w:rsid w:val="008F2F9A"/>
    <w:rsid w:val="008F3380"/>
    <w:rsid w:val="008F3516"/>
    <w:rsid w:val="008F3F20"/>
    <w:rsid w:val="008F43C5"/>
    <w:rsid w:val="008F43D4"/>
    <w:rsid w:val="008F43FB"/>
    <w:rsid w:val="008F46AC"/>
    <w:rsid w:val="008F49E1"/>
    <w:rsid w:val="008F4C27"/>
    <w:rsid w:val="008F4E05"/>
    <w:rsid w:val="008F507D"/>
    <w:rsid w:val="008F5A6A"/>
    <w:rsid w:val="008F5ABA"/>
    <w:rsid w:val="008F5D00"/>
    <w:rsid w:val="008F5D26"/>
    <w:rsid w:val="008F5F0A"/>
    <w:rsid w:val="008F6191"/>
    <w:rsid w:val="008F684B"/>
    <w:rsid w:val="008F6881"/>
    <w:rsid w:val="008F6B0B"/>
    <w:rsid w:val="008F6B5D"/>
    <w:rsid w:val="008F6F5E"/>
    <w:rsid w:val="008F7036"/>
    <w:rsid w:val="008F77A6"/>
    <w:rsid w:val="008F7A7D"/>
    <w:rsid w:val="008F7BE0"/>
    <w:rsid w:val="008F7CA4"/>
    <w:rsid w:val="008F7F45"/>
    <w:rsid w:val="0090045E"/>
    <w:rsid w:val="00900F00"/>
    <w:rsid w:val="00901156"/>
    <w:rsid w:val="00901B97"/>
    <w:rsid w:val="0090227F"/>
    <w:rsid w:val="00902300"/>
    <w:rsid w:val="0090273B"/>
    <w:rsid w:val="00902B7F"/>
    <w:rsid w:val="00904555"/>
    <w:rsid w:val="009046E0"/>
    <w:rsid w:val="00904760"/>
    <w:rsid w:val="0090476E"/>
    <w:rsid w:val="009047B4"/>
    <w:rsid w:val="009049E3"/>
    <w:rsid w:val="00904AE1"/>
    <w:rsid w:val="00904FD3"/>
    <w:rsid w:val="00905124"/>
    <w:rsid w:val="009051C7"/>
    <w:rsid w:val="009051D9"/>
    <w:rsid w:val="009055FB"/>
    <w:rsid w:val="00905C95"/>
    <w:rsid w:val="00905EE2"/>
    <w:rsid w:val="00906A60"/>
    <w:rsid w:val="0090738F"/>
    <w:rsid w:val="0090747E"/>
    <w:rsid w:val="00907602"/>
    <w:rsid w:val="00907910"/>
    <w:rsid w:val="00907D69"/>
    <w:rsid w:val="00907DE1"/>
    <w:rsid w:val="00907FCB"/>
    <w:rsid w:val="0091015E"/>
    <w:rsid w:val="00910EC0"/>
    <w:rsid w:val="00911145"/>
    <w:rsid w:val="00911501"/>
    <w:rsid w:val="00911C61"/>
    <w:rsid w:val="00911ED4"/>
    <w:rsid w:val="009121C2"/>
    <w:rsid w:val="00912676"/>
    <w:rsid w:val="00912AE3"/>
    <w:rsid w:val="00912B97"/>
    <w:rsid w:val="0091388A"/>
    <w:rsid w:val="009138C7"/>
    <w:rsid w:val="00913BF6"/>
    <w:rsid w:val="009149C9"/>
    <w:rsid w:val="00914AF3"/>
    <w:rsid w:val="00914C2A"/>
    <w:rsid w:val="00915166"/>
    <w:rsid w:val="009153C6"/>
    <w:rsid w:val="0091572C"/>
    <w:rsid w:val="009159F2"/>
    <w:rsid w:val="00915B5F"/>
    <w:rsid w:val="00915BA7"/>
    <w:rsid w:val="009167B2"/>
    <w:rsid w:val="00916F7C"/>
    <w:rsid w:val="0091712F"/>
    <w:rsid w:val="009171C6"/>
    <w:rsid w:val="009171E4"/>
    <w:rsid w:val="0091750C"/>
    <w:rsid w:val="0091759A"/>
    <w:rsid w:val="0091764C"/>
    <w:rsid w:val="00917719"/>
    <w:rsid w:val="009179ED"/>
    <w:rsid w:val="00917B34"/>
    <w:rsid w:val="00917FBA"/>
    <w:rsid w:val="00920025"/>
    <w:rsid w:val="009200DE"/>
    <w:rsid w:val="00920376"/>
    <w:rsid w:val="00920455"/>
    <w:rsid w:val="00920898"/>
    <w:rsid w:val="00920BF0"/>
    <w:rsid w:val="00920D00"/>
    <w:rsid w:val="009213F3"/>
    <w:rsid w:val="009214FC"/>
    <w:rsid w:val="0092156A"/>
    <w:rsid w:val="009215E3"/>
    <w:rsid w:val="00921C2E"/>
    <w:rsid w:val="009225AE"/>
    <w:rsid w:val="009225B5"/>
    <w:rsid w:val="009225C3"/>
    <w:rsid w:val="0092261B"/>
    <w:rsid w:val="00922988"/>
    <w:rsid w:val="0092305E"/>
    <w:rsid w:val="00923613"/>
    <w:rsid w:val="00923C32"/>
    <w:rsid w:val="00923CFA"/>
    <w:rsid w:val="00923E6B"/>
    <w:rsid w:val="009242C9"/>
    <w:rsid w:val="009243B8"/>
    <w:rsid w:val="009246D7"/>
    <w:rsid w:val="009246E3"/>
    <w:rsid w:val="00924E2F"/>
    <w:rsid w:val="00924FD2"/>
    <w:rsid w:val="0092504C"/>
    <w:rsid w:val="00925059"/>
    <w:rsid w:val="009255C5"/>
    <w:rsid w:val="00925683"/>
    <w:rsid w:val="00925FED"/>
    <w:rsid w:val="0092665B"/>
    <w:rsid w:val="00926CA3"/>
    <w:rsid w:val="00927547"/>
    <w:rsid w:val="0092792D"/>
    <w:rsid w:val="00927ABF"/>
    <w:rsid w:val="0093049E"/>
    <w:rsid w:val="00930564"/>
    <w:rsid w:val="009305DF"/>
    <w:rsid w:val="009305F7"/>
    <w:rsid w:val="0093090A"/>
    <w:rsid w:val="0093103C"/>
    <w:rsid w:val="0093109A"/>
    <w:rsid w:val="00931451"/>
    <w:rsid w:val="0093185E"/>
    <w:rsid w:val="00931907"/>
    <w:rsid w:val="00932C36"/>
    <w:rsid w:val="00933336"/>
    <w:rsid w:val="00933991"/>
    <w:rsid w:val="0093487A"/>
    <w:rsid w:val="00934DC5"/>
    <w:rsid w:val="00934FD9"/>
    <w:rsid w:val="00934FE2"/>
    <w:rsid w:val="00935583"/>
    <w:rsid w:val="00935676"/>
    <w:rsid w:val="00936242"/>
    <w:rsid w:val="00936642"/>
    <w:rsid w:val="00936672"/>
    <w:rsid w:val="009366D0"/>
    <w:rsid w:val="0093692E"/>
    <w:rsid w:val="009377F2"/>
    <w:rsid w:val="0093785F"/>
    <w:rsid w:val="0093794F"/>
    <w:rsid w:val="00937A57"/>
    <w:rsid w:val="00937B1A"/>
    <w:rsid w:val="00937D27"/>
    <w:rsid w:val="0094022C"/>
    <w:rsid w:val="00940236"/>
    <w:rsid w:val="00940678"/>
    <w:rsid w:val="00940D26"/>
    <w:rsid w:val="0094109A"/>
    <w:rsid w:val="00941366"/>
    <w:rsid w:val="00941714"/>
    <w:rsid w:val="009417C2"/>
    <w:rsid w:val="0094199F"/>
    <w:rsid w:val="00941CD2"/>
    <w:rsid w:val="00942225"/>
    <w:rsid w:val="0094235E"/>
    <w:rsid w:val="00942971"/>
    <w:rsid w:val="00942C7F"/>
    <w:rsid w:val="00943539"/>
    <w:rsid w:val="0094396F"/>
    <w:rsid w:val="0094430A"/>
    <w:rsid w:val="00944A24"/>
    <w:rsid w:val="00944AB9"/>
    <w:rsid w:val="00945710"/>
    <w:rsid w:val="00945847"/>
    <w:rsid w:val="00945BD1"/>
    <w:rsid w:val="00945DD1"/>
    <w:rsid w:val="00946126"/>
    <w:rsid w:val="00946225"/>
    <w:rsid w:val="0094662E"/>
    <w:rsid w:val="009466A7"/>
    <w:rsid w:val="0094677A"/>
    <w:rsid w:val="009470D9"/>
    <w:rsid w:val="00947494"/>
    <w:rsid w:val="00947A8F"/>
    <w:rsid w:val="00947EED"/>
    <w:rsid w:val="00947F39"/>
    <w:rsid w:val="00947FBB"/>
    <w:rsid w:val="0095009D"/>
    <w:rsid w:val="0095011D"/>
    <w:rsid w:val="0095073A"/>
    <w:rsid w:val="00950A15"/>
    <w:rsid w:val="00950E14"/>
    <w:rsid w:val="0095116F"/>
    <w:rsid w:val="009512CA"/>
    <w:rsid w:val="009518E1"/>
    <w:rsid w:val="00951ACA"/>
    <w:rsid w:val="00951C1D"/>
    <w:rsid w:val="0095248A"/>
    <w:rsid w:val="0095266E"/>
    <w:rsid w:val="00953385"/>
    <w:rsid w:val="00953952"/>
    <w:rsid w:val="00954486"/>
    <w:rsid w:val="0095513A"/>
    <w:rsid w:val="00955766"/>
    <w:rsid w:val="0095614C"/>
    <w:rsid w:val="00956575"/>
    <w:rsid w:val="00956943"/>
    <w:rsid w:val="00956B13"/>
    <w:rsid w:val="00956E72"/>
    <w:rsid w:val="00956FC3"/>
    <w:rsid w:val="00960269"/>
    <w:rsid w:val="00960520"/>
    <w:rsid w:val="00960931"/>
    <w:rsid w:val="00961414"/>
    <w:rsid w:val="00961544"/>
    <w:rsid w:val="00961966"/>
    <w:rsid w:val="00961DB1"/>
    <w:rsid w:val="00961E25"/>
    <w:rsid w:val="00961F59"/>
    <w:rsid w:val="0096227E"/>
    <w:rsid w:val="00962CC0"/>
    <w:rsid w:val="00962CFD"/>
    <w:rsid w:val="00963287"/>
    <w:rsid w:val="0096349F"/>
    <w:rsid w:val="00963874"/>
    <w:rsid w:val="00963957"/>
    <w:rsid w:val="00963AA5"/>
    <w:rsid w:val="00963EF9"/>
    <w:rsid w:val="0096421A"/>
    <w:rsid w:val="009644FA"/>
    <w:rsid w:val="00964C88"/>
    <w:rsid w:val="00964EC4"/>
    <w:rsid w:val="00965106"/>
    <w:rsid w:val="0096535D"/>
    <w:rsid w:val="00965437"/>
    <w:rsid w:val="009659CC"/>
    <w:rsid w:val="00965A3D"/>
    <w:rsid w:val="00965AE0"/>
    <w:rsid w:val="00965B74"/>
    <w:rsid w:val="00965C5B"/>
    <w:rsid w:val="00966A1C"/>
    <w:rsid w:val="00966CF2"/>
    <w:rsid w:val="00966EBB"/>
    <w:rsid w:val="00967129"/>
    <w:rsid w:val="00967962"/>
    <w:rsid w:val="00967B41"/>
    <w:rsid w:val="00970582"/>
    <w:rsid w:val="00970816"/>
    <w:rsid w:val="009724CA"/>
    <w:rsid w:val="00972C2E"/>
    <w:rsid w:val="0097357C"/>
    <w:rsid w:val="00973998"/>
    <w:rsid w:val="00973AF2"/>
    <w:rsid w:val="00973F74"/>
    <w:rsid w:val="00974012"/>
    <w:rsid w:val="00974662"/>
    <w:rsid w:val="00974921"/>
    <w:rsid w:val="00974AF3"/>
    <w:rsid w:val="00974CE1"/>
    <w:rsid w:val="00974DB9"/>
    <w:rsid w:val="00974E7B"/>
    <w:rsid w:val="009750DA"/>
    <w:rsid w:val="009757B1"/>
    <w:rsid w:val="00975F7A"/>
    <w:rsid w:val="00976333"/>
    <w:rsid w:val="0097671E"/>
    <w:rsid w:val="009767FB"/>
    <w:rsid w:val="00976C28"/>
    <w:rsid w:val="00976E45"/>
    <w:rsid w:val="00976E81"/>
    <w:rsid w:val="009778AB"/>
    <w:rsid w:val="0098053E"/>
    <w:rsid w:val="00980602"/>
    <w:rsid w:val="00980647"/>
    <w:rsid w:val="00980763"/>
    <w:rsid w:val="00980B58"/>
    <w:rsid w:val="00980F65"/>
    <w:rsid w:val="00980F92"/>
    <w:rsid w:val="009814DB"/>
    <w:rsid w:val="00981549"/>
    <w:rsid w:val="00981894"/>
    <w:rsid w:val="009819EE"/>
    <w:rsid w:val="00981A50"/>
    <w:rsid w:val="009823C5"/>
    <w:rsid w:val="00982468"/>
    <w:rsid w:val="009830D0"/>
    <w:rsid w:val="00983120"/>
    <w:rsid w:val="0098340A"/>
    <w:rsid w:val="009835ED"/>
    <w:rsid w:val="009837A4"/>
    <w:rsid w:val="00983832"/>
    <w:rsid w:val="00983A13"/>
    <w:rsid w:val="00983AB8"/>
    <w:rsid w:val="00983FBF"/>
    <w:rsid w:val="0098406D"/>
    <w:rsid w:val="00984277"/>
    <w:rsid w:val="0098467A"/>
    <w:rsid w:val="0098482F"/>
    <w:rsid w:val="00985B3E"/>
    <w:rsid w:val="00985D96"/>
    <w:rsid w:val="00986367"/>
    <w:rsid w:val="009863CD"/>
    <w:rsid w:val="00986646"/>
    <w:rsid w:val="009866AB"/>
    <w:rsid w:val="00986762"/>
    <w:rsid w:val="00986B4F"/>
    <w:rsid w:val="00986BCB"/>
    <w:rsid w:val="0098716F"/>
    <w:rsid w:val="009871F3"/>
    <w:rsid w:val="0098773B"/>
    <w:rsid w:val="009878AB"/>
    <w:rsid w:val="00987D34"/>
    <w:rsid w:val="00987D3D"/>
    <w:rsid w:val="00990BE3"/>
    <w:rsid w:val="00991771"/>
    <w:rsid w:val="00991BA9"/>
    <w:rsid w:val="00991CD2"/>
    <w:rsid w:val="00991DAD"/>
    <w:rsid w:val="00991DCF"/>
    <w:rsid w:val="009927E0"/>
    <w:rsid w:val="00992E36"/>
    <w:rsid w:val="00993053"/>
    <w:rsid w:val="00993134"/>
    <w:rsid w:val="0099363C"/>
    <w:rsid w:val="0099397C"/>
    <w:rsid w:val="00993BAD"/>
    <w:rsid w:val="00993CCD"/>
    <w:rsid w:val="00993F43"/>
    <w:rsid w:val="0099405A"/>
    <w:rsid w:val="009944C2"/>
    <w:rsid w:val="00994631"/>
    <w:rsid w:val="009948D4"/>
    <w:rsid w:val="00994CAD"/>
    <w:rsid w:val="00994DC3"/>
    <w:rsid w:val="00994FCA"/>
    <w:rsid w:val="009952B3"/>
    <w:rsid w:val="009958E5"/>
    <w:rsid w:val="00995CA7"/>
    <w:rsid w:val="00995D5F"/>
    <w:rsid w:val="00996330"/>
    <w:rsid w:val="00997736"/>
    <w:rsid w:val="00997AAD"/>
    <w:rsid w:val="00997F8B"/>
    <w:rsid w:val="009A027D"/>
    <w:rsid w:val="009A0509"/>
    <w:rsid w:val="009A064F"/>
    <w:rsid w:val="009A0BBE"/>
    <w:rsid w:val="009A0F15"/>
    <w:rsid w:val="009A1155"/>
    <w:rsid w:val="009A142F"/>
    <w:rsid w:val="009A1454"/>
    <w:rsid w:val="009A14AB"/>
    <w:rsid w:val="009A1A81"/>
    <w:rsid w:val="009A1DB5"/>
    <w:rsid w:val="009A1E67"/>
    <w:rsid w:val="009A2420"/>
    <w:rsid w:val="009A248C"/>
    <w:rsid w:val="009A26FA"/>
    <w:rsid w:val="009A2893"/>
    <w:rsid w:val="009A28B8"/>
    <w:rsid w:val="009A2CB1"/>
    <w:rsid w:val="009A322F"/>
    <w:rsid w:val="009A3251"/>
    <w:rsid w:val="009A3378"/>
    <w:rsid w:val="009A34BC"/>
    <w:rsid w:val="009A35E6"/>
    <w:rsid w:val="009A3868"/>
    <w:rsid w:val="009A3AB6"/>
    <w:rsid w:val="009A3C5F"/>
    <w:rsid w:val="009A3EDC"/>
    <w:rsid w:val="009A42DE"/>
    <w:rsid w:val="009A4D5D"/>
    <w:rsid w:val="009A531B"/>
    <w:rsid w:val="009A546A"/>
    <w:rsid w:val="009A5728"/>
    <w:rsid w:val="009A5B0A"/>
    <w:rsid w:val="009A5C4F"/>
    <w:rsid w:val="009A5F00"/>
    <w:rsid w:val="009A6246"/>
    <w:rsid w:val="009A6731"/>
    <w:rsid w:val="009A6B3D"/>
    <w:rsid w:val="009A733C"/>
    <w:rsid w:val="009A758C"/>
    <w:rsid w:val="009A7740"/>
    <w:rsid w:val="009A7E6F"/>
    <w:rsid w:val="009B0066"/>
    <w:rsid w:val="009B024A"/>
    <w:rsid w:val="009B0284"/>
    <w:rsid w:val="009B035D"/>
    <w:rsid w:val="009B069A"/>
    <w:rsid w:val="009B0748"/>
    <w:rsid w:val="009B0910"/>
    <w:rsid w:val="009B0B92"/>
    <w:rsid w:val="009B1020"/>
    <w:rsid w:val="009B114B"/>
    <w:rsid w:val="009B16BB"/>
    <w:rsid w:val="009B1869"/>
    <w:rsid w:val="009B19B0"/>
    <w:rsid w:val="009B19EC"/>
    <w:rsid w:val="009B1A8C"/>
    <w:rsid w:val="009B203C"/>
    <w:rsid w:val="009B25EF"/>
    <w:rsid w:val="009B2756"/>
    <w:rsid w:val="009B28B4"/>
    <w:rsid w:val="009B2FD8"/>
    <w:rsid w:val="009B387E"/>
    <w:rsid w:val="009B399B"/>
    <w:rsid w:val="009B3FEB"/>
    <w:rsid w:val="009B48A5"/>
    <w:rsid w:val="009B48CE"/>
    <w:rsid w:val="009B49E9"/>
    <w:rsid w:val="009B4D61"/>
    <w:rsid w:val="009B4ED3"/>
    <w:rsid w:val="009B51E5"/>
    <w:rsid w:val="009B56B1"/>
    <w:rsid w:val="009B57C2"/>
    <w:rsid w:val="009B5FBD"/>
    <w:rsid w:val="009B676E"/>
    <w:rsid w:val="009B6AD5"/>
    <w:rsid w:val="009B6AFF"/>
    <w:rsid w:val="009B6DF2"/>
    <w:rsid w:val="009B7388"/>
    <w:rsid w:val="009B78C7"/>
    <w:rsid w:val="009B79E2"/>
    <w:rsid w:val="009B7D14"/>
    <w:rsid w:val="009C0A28"/>
    <w:rsid w:val="009C0A8A"/>
    <w:rsid w:val="009C0ABA"/>
    <w:rsid w:val="009C0CEC"/>
    <w:rsid w:val="009C26CC"/>
    <w:rsid w:val="009C36FA"/>
    <w:rsid w:val="009C37E9"/>
    <w:rsid w:val="009C380F"/>
    <w:rsid w:val="009C38E7"/>
    <w:rsid w:val="009C3CB1"/>
    <w:rsid w:val="009C41AE"/>
    <w:rsid w:val="009C462E"/>
    <w:rsid w:val="009C4955"/>
    <w:rsid w:val="009C4AB4"/>
    <w:rsid w:val="009C4D5C"/>
    <w:rsid w:val="009C4FCA"/>
    <w:rsid w:val="009C54BC"/>
    <w:rsid w:val="009C57AD"/>
    <w:rsid w:val="009C59E9"/>
    <w:rsid w:val="009C5E50"/>
    <w:rsid w:val="009C5E90"/>
    <w:rsid w:val="009C6542"/>
    <w:rsid w:val="009C666B"/>
    <w:rsid w:val="009C6B54"/>
    <w:rsid w:val="009C6BCA"/>
    <w:rsid w:val="009C714A"/>
    <w:rsid w:val="009C79D3"/>
    <w:rsid w:val="009C7B34"/>
    <w:rsid w:val="009D060D"/>
    <w:rsid w:val="009D0CA8"/>
    <w:rsid w:val="009D0CD9"/>
    <w:rsid w:val="009D0D2B"/>
    <w:rsid w:val="009D1339"/>
    <w:rsid w:val="009D18E3"/>
    <w:rsid w:val="009D2200"/>
    <w:rsid w:val="009D2522"/>
    <w:rsid w:val="009D2533"/>
    <w:rsid w:val="009D26C4"/>
    <w:rsid w:val="009D2829"/>
    <w:rsid w:val="009D2ADE"/>
    <w:rsid w:val="009D2B88"/>
    <w:rsid w:val="009D3266"/>
    <w:rsid w:val="009D3505"/>
    <w:rsid w:val="009D3B28"/>
    <w:rsid w:val="009D3D01"/>
    <w:rsid w:val="009D4234"/>
    <w:rsid w:val="009D4E24"/>
    <w:rsid w:val="009D5680"/>
    <w:rsid w:val="009D5BBA"/>
    <w:rsid w:val="009D5F6C"/>
    <w:rsid w:val="009D5F6D"/>
    <w:rsid w:val="009D5F84"/>
    <w:rsid w:val="009D621E"/>
    <w:rsid w:val="009D6826"/>
    <w:rsid w:val="009D6994"/>
    <w:rsid w:val="009D6D6D"/>
    <w:rsid w:val="009D7668"/>
    <w:rsid w:val="009D777F"/>
    <w:rsid w:val="009D7BD3"/>
    <w:rsid w:val="009D7EC8"/>
    <w:rsid w:val="009E00F4"/>
    <w:rsid w:val="009E079F"/>
    <w:rsid w:val="009E091D"/>
    <w:rsid w:val="009E0F14"/>
    <w:rsid w:val="009E1BD5"/>
    <w:rsid w:val="009E1CCA"/>
    <w:rsid w:val="009E2323"/>
    <w:rsid w:val="009E261C"/>
    <w:rsid w:val="009E2AD0"/>
    <w:rsid w:val="009E2FE0"/>
    <w:rsid w:val="009E32DC"/>
    <w:rsid w:val="009E3502"/>
    <w:rsid w:val="009E373F"/>
    <w:rsid w:val="009E37D7"/>
    <w:rsid w:val="009E39D5"/>
    <w:rsid w:val="009E40C6"/>
    <w:rsid w:val="009E437D"/>
    <w:rsid w:val="009E49BA"/>
    <w:rsid w:val="009E5053"/>
    <w:rsid w:val="009E587C"/>
    <w:rsid w:val="009E607C"/>
    <w:rsid w:val="009E6A30"/>
    <w:rsid w:val="009E6BE8"/>
    <w:rsid w:val="009E702F"/>
    <w:rsid w:val="009E70AA"/>
    <w:rsid w:val="009E72EF"/>
    <w:rsid w:val="009E76DE"/>
    <w:rsid w:val="009E792E"/>
    <w:rsid w:val="009E7B07"/>
    <w:rsid w:val="009E7CA0"/>
    <w:rsid w:val="009E7DBC"/>
    <w:rsid w:val="009E7DC1"/>
    <w:rsid w:val="009F02ED"/>
    <w:rsid w:val="009F0433"/>
    <w:rsid w:val="009F052C"/>
    <w:rsid w:val="009F0BCB"/>
    <w:rsid w:val="009F0CD2"/>
    <w:rsid w:val="009F226C"/>
    <w:rsid w:val="009F242B"/>
    <w:rsid w:val="009F31C8"/>
    <w:rsid w:val="009F33C3"/>
    <w:rsid w:val="009F3704"/>
    <w:rsid w:val="009F3C13"/>
    <w:rsid w:val="009F3DE5"/>
    <w:rsid w:val="009F3DF8"/>
    <w:rsid w:val="009F3E0C"/>
    <w:rsid w:val="009F3F4F"/>
    <w:rsid w:val="009F43A8"/>
    <w:rsid w:val="009F43D4"/>
    <w:rsid w:val="009F4C60"/>
    <w:rsid w:val="009F52A5"/>
    <w:rsid w:val="009F58D8"/>
    <w:rsid w:val="009F5D02"/>
    <w:rsid w:val="009F636C"/>
    <w:rsid w:val="009F6A80"/>
    <w:rsid w:val="009F6B92"/>
    <w:rsid w:val="009F6C59"/>
    <w:rsid w:val="009F727E"/>
    <w:rsid w:val="009F77CD"/>
    <w:rsid w:val="009F7BB2"/>
    <w:rsid w:val="009F7C79"/>
    <w:rsid w:val="009F7DD6"/>
    <w:rsid w:val="009F7E45"/>
    <w:rsid w:val="00A00A1E"/>
    <w:rsid w:val="00A00B77"/>
    <w:rsid w:val="00A00DAA"/>
    <w:rsid w:val="00A010A7"/>
    <w:rsid w:val="00A0112F"/>
    <w:rsid w:val="00A01575"/>
    <w:rsid w:val="00A018DB"/>
    <w:rsid w:val="00A01D98"/>
    <w:rsid w:val="00A02E2A"/>
    <w:rsid w:val="00A03282"/>
    <w:rsid w:val="00A0330E"/>
    <w:rsid w:val="00A034E3"/>
    <w:rsid w:val="00A03514"/>
    <w:rsid w:val="00A03665"/>
    <w:rsid w:val="00A040FB"/>
    <w:rsid w:val="00A04570"/>
    <w:rsid w:val="00A04BD6"/>
    <w:rsid w:val="00A051CB"/>
    <w:rsid w:val="00A05A90"/>
    <w:rsid w:val="00A05C22"/>
    <w:rsid w:val="00A05CA0"/>
    <w:rsid w:val="00A05D14"/>
    <w:rsid w:val="00A05EB7"/>
    <w:rsid w:val="00A05F73"/>
    <w:rsid w:val="00A060B6"/>
    <w:rsid w:val="00A06BB7"/>
    <w:rsid w:val="00A07048"/>
    <w:rsid w:val="00A0736C"/>
    <w:rsid w:val="00A073EF"/>
    <w:rsid w:val="00A0745D"/>
    <w:rsid w:val="00A074BE"/>
    <w:rsid w:val="00A07869"/>
    <w:rsid w:val="00A0795E"/>
    <w:rsid w:val="00A07FFE"/>
    <w:rsid w:val="00A10665"/>
    <w:rsid w:val="00A10679"/>
    <w:rsid w:val="00A1130C"/>
    <w:rsid w:val="00A11486"/>
    <w:rsid w:val="00A117CF"/>
    <w:rsid w:val="00A11CCC"/>
    <w:rsid w:val="00A126D9"/>
    <w:rsid w:val="00A12E3F"/>
    <w:rsid w:val="00A12FFD"/>
    <w:rsid w:val="00A137E1"/>
    <w:rsid w:val="00A13BB2"/>
    <w:rsid w:val="00A13BE9"/>
    <w:rsid w:val="00A13F20"/>
    <w:rsid w:val="00A142FB"/>
    <w:rsid w:val="00A14418"/>
    <w:rsid w:val="00A145C4"/>
    <w:rsid w:val="00A14E35"/>
    <w:rsid w:val="00A14EA5"/>
    <w:rsid w:val="00A14EC0"/>
    <w:rsid w:val="00A1504D"/>
    <w:rsid w:val="00A1534E"/>
    <w:rsid w:val="00A1548F"/>
    <w:rsid w:val="00A157C8"/>
    <w:rsid w:val="00A15A97"/>
    <w:rsid w:val="00A15AD0"/>
    <w:rsid w:val="00A15F9F"/>
    <w:rsid w:val="00A1685C"/>
    <w:rsid w:val="00A168D8"/>
    <w:rsid w:val="00A1719F"/>
    <w:rsid w:val="00A171BD"/>
    <w:rsid w:val="00A1728D"/>
    <w:rsid w:val="00A17B0A"/>
    <w:rsid w:val="00A17C8F"/>
    <w:rsid w:val="00A17E1A"/>
    <w:rsid w:val="00A17FD5"/>
    <w:rsid w:val="00A20699"/>
    <w:rsid w:val="00A20D43"/>
    <w:rsid w:val="00A20F82"/>
    <w:rsid w:val="00A216C0"/>
    <w:rsid w:val="00A216D6"/>
    <w:rsid w:val="00A21740"/>
    <w:rsid w:val="00A218EB"/>
    <w:rsid w:val="00A2241B"/>
    <w:rsid w:val="00A22ADE"/>
    <w:rsid w:val="00A22C4E"/>
    <w:rsid w:val="00A22F44"/>
    <w:rsid w:val="00A230BD"/>
    <w:rsid w:val="00A231AB"/>
    <w:rsid w:val="00A235AF"/>
    <w:rsid w:val="00A235D1"/>
    <w:rsid w:val="00A23A71"/>
    <w:rsid w:val="00A23CB9"/>
    <w:rsid w:val="00A2407F"/>
    <w:rsid w:val="00A247DA"/>
    <w:rsid w:val="00A24C97"/>
    <w:rsid w:val="00A2568A"/>
    <w:rsid w:val="00A264E5"/>
    <w:rsid w:val="00A2778E"/>
    <w:rsid w:val="00A3053F"/>
    <w:rsid w:val="00A30CB2"/>
    <w:rsid w:val="00A320EB"/>
    <w:rsid w:val="00A32223"/>
    <w:rsid w:val="00A32413"/>
    <w:rsid w:val="00A32875"/>
    <w:rsid w:val="00A32C5A"/>
    <w:rsid w:val="00A3306E"/>
    <w:rsid w:val="00A333AE"/>
    <w:rsid w:val="00A34138"/>
    <w:rsid w:val="00A341BA"/>
    <w:rsid w:val="00A341E4"/>
    <w:rsid w:val="00A3498B"/>
    <w:rsid w:val="00A34FA3"/>
    <w:rsid w:val="00A357DD"/>
    <w:rsid w:val="00A36330"/>
    <w:rsid w:val="00A3675F"/>
    <w:rsid w:val="00A368E5"/>
    <w:rsid w:val="00A36B0C"/>
    <w:rsid w:val="00A36E28"/>
    <w:rsid w:val="00A3709B"/>
    <w:rsid w:val="00A373A2"/>
    <w:rsid w:val="00A373CF"/>
    <w:rsid w:val="00A3744A"/>
    <w:rsid w:val="00A374B3"/>
    <w:rsid w:val="00A3788D"/>
    <w:rsid w:val="00A378A8"/>
    <w:rsid w:val="00A37B83"/>
    <w:rsid w:val="00A37C44"/>
    <w:rsid w:val="00A37F8B"/>
    <w:rsid w:val="00A3F91B"/>
    <w:rsid w:val="00A400A2"/>
    <w:rsid w:val="00A4038D"/>
    <w:rsid w:val="00A409A6"/>
    <w:rsid w:val="00A40C5B"/>
    <w:rsid w:val="00A40C95"/>
    <w:rsid w:val="00A40D73"/>
    <w:rsid w:val="00A4119B"/>
    <w:rsid w:val="00A412FE"/>
    <w:rsid w:val="00A4158F"/>
    <w:rsid w:val="00A416BD"/>
    <w:rsid w:val="00A41935"/>
    <w:rsid w:val="00A4220C"/>
    <w:rsid w:val="00A4229D"/>
    <w:rsid w:val="00A423F7"/>
    <w:rsid w:val="00A42C29"/>
    <w:rsid w:val="00A42ED4"/>
    <w:rsid w:val="00A430B0"/>
    <w:rsid w:val="00A43343"/>
    <w:rsid w:val="00A438F5"/>
    <w:rsid w:val="00A43BD4"/>
    <w:rsid w:val="00A443E7"/>
    <w:rsid w:val="00A44555"/>
    <w:rsid w:val="00A44F53"/>
    <w:rsid w:val="00A45F17"/>
    <w:rsid w:val="00A45F5B"/>
    <w:rsid w:val="00A46098"/>
    <w:rsid w:val="00A46135"/>
    <w:rsid w:val="00A462DB"/>
    <w:rsid w:val="00A46B19"/>
    <w:rsid w:val="00A46EB9"/>
    <w:rsid w:val="00A473D8"/>
    <w:rsid w:val="00A4746C"/>
    <w:rsid w:val="00A47C16"/>
    <w:rsid w:val="00A502B1"/>
    <w:rsid w:val="00A50B9B"/>
    <w:rsid w:val="00A50CEB"/>
    <w:rsid w:val="00A510F2"/>
    <w:rsid w:val="00A510FB"/>
    <w:rsid w:val="00A51255"/>
    <w:rsid w:val="00A51485"/>
    <w:rsid w:val="00A51712"/>
    <w:rsid w:val="00A527D9"/>
    <w:rsid w:val="00A5289D"/>
    <w:rsid w:val="00A52C26"/>
    <w:rsid w:val="00A52C9F"/>
    <w:rsid w:val="00A52E82"/>
    <w:rsid w:val="00A530A0"/>
    <w:rsid w:val="00A531E6"/>
    <w:rsid w:val="00A533A3"/>
    <w:rsid w:val="00A536B1"/>
    <w:rsid w:val="00A5373D"/>
    <w:rsid w:val="00A53EB2"/>
    <w:rsid w:val="00A54575"/>
    <w:rsid w:val="00A54C6C"/>
    <w:rsid w:val="00A558F9"/>
    <w:rsid w:val="00A55BEA"/>
    <w:rsid w:val="00A55F1E"/>
    <w:rsid w:val="00A5621F"/>
    <w:rsid w:val="00A56255"/>
    <w:rsid w:val="00A562A0"/>
    <w:rsid w:val="00A566D3"/>
    <w:rsid w:val="00A56B60"/>
    <w:rsid w:val="00A56BDA"/>
    <w:rsid w:val="00A56C12"/>
    <w:rsid w:val="00A56EA2"/>
    <w:rsid w:val="00A57110"/>
    <w:rsid w:val="00A57242"/>
    <w:rsid w:val="00A579E5"/>
    <w:rsid w:val="00A57D78"/>
    <w:rsid w:val="00A613EB"/>
    <w:rsid w:val="00A6154B"/>
    <w:rsid w:val="00A61600"/>
    <w:rsid w:val="00A61C68"/>
    <w:rsid w:val="00A61D6B"/>
    <w:rsid w:val="00A61FBD"/>
    <w:rsid w:val="00A62A47"/>
    <w:rsid w:val="00A62AC2"/>
    <w:rsid w:val="00A632A1"/>
    <w:rsid w:val="00A637DA"/>
    <w:rsid w:val="00A63814"/>
    <w:rsid w:val="00A63A8B"/>
    <w:rsid w:val="00A63EA6"/>
    <w:rsid w:val="00A64396"/>
    <w:rsid w:val="00A64748"/>
    <w:rsid w:val="00A64C69"/>
    <w:rsid w:val="00A64E7F"/>
    <w:rsid w:val="00A65589"/>
    <w:rsid w:val="00A6565F"/>
    <w:rsid w:val="00A65772"/>
    <w:rsid w:val="00A6577A"/>
    <w:rsid w:val="00A65F7D"/>
    <w:rsid w:val="00A66109"/>
    <w:rsid w:val="00A662CD"/>
    <w:rsid w:val="00A66853"/>
    <w:rsid w:val="00A66AB9"/>
    <w:rsid w:val="00A66FE8"/>
    <w:rsid w:val="00A6794A"/>
    <w:rsid w:val="00A67ED8"/>
    <w:rsid w:val="00A70504"/>
    <w:rsid w:val="00A70A9B"/>
    <w:rsid w:val="00A7105F"/>
    <w:rsid w:val="00A719BB"/>
    <w:rsid w:val="00A71E52"/>
    <w:rsid w:val="00A720B4"/>
    <w:rsid w:val="00A72110"/>
    <w:rsid w:val="00A7243D"/>
    <w:rsid w:val="00A72618"/>
    <w:rsid w:val="00A728A0"/>
    <w:rsid w:val="00A72ED3"/>
    <w:rsid w:val="00A72FD9"/>
    <w:rsid w:val="00A73207"/>
    <w:rsid w:val="00A73B8C"/>
    <w:rsid w:val="00A74884"/>
    <w:rsid w:val="00A74A4B"/>
    <w:rsid w:val="00A751ED"/>
    <w:rsid w:val="00A75388"/>
    <w:rsid w:val="00A75474"/>
    <w:rsid w:val="00A75697"/>
    <w:rsid w:val="00A75E26"/>
    <w:rsid w:val="00A75F97"/>
    <w:rsid w:val="00A75FBF"/>
    <w:rsid w:val="00A7645F"/>
    <w:rsid w:val="00A7651C"/>
    <w:rsid w:val="00A76C39"/>
    <w:rsid w:val="00A76CB7"/>
    <w:rsid w:val="00A7706E"/>
    <w:rsid w:val="00A772E4"/>
    <w:rsid w:val="00A77336"/>
    <w:rsid w:val="00A77CA4"/>
    <w:rsid w:val="00A77E90"/>
    <w:rsid w:val="00A802B5"/>
    <w:rsid w:val="00A80824"/>
    <w:rsid w:val="00A8090D"/>
    <w:rsid w:val="00A80A74"/>
    <w:rsid w:val="00A80D06"/>
    <w:rsid w:val="00A81104"/>
    <w:rsid w:val="00A81445"/>
    <w:rsid w:val="00A815FA"/>
    <w:rsid w:val="00A81964"/>
    <w:rsid w:val="00A819C4"/>
    <w:rsid w:val="00A81A06"/>
    <w:rsid w:val="00A81B3B"/>
    <w:rsid w:val="00A8267F"/>
    <w:rsid w:val="00A82BC4"/>
    <w:rsid w:val="00A82EB5"/>
    <w:rsid w:val="00A83AC6"/>
    <w:rsid w:val="00A83E6C"/>
    <w:rsid w:val="00A84B09"/>
    <w:rsid w:val="00A84F92"/>
    <w:rsid w:val="00A85457"/>
    <w:rsid w:val="00A8570F"/>
    <w:rsid w:val="00A8577C"/>
    <w:rsid w:val="00A858CD"/>
    <w:rsid w:val="00A85919"/>
    <w:rsid w:val="00A85FE4"/>
    <w:rsid w:val="00A86001"/>
    <w:rsid w:val="00A86013"/>
    <w:rsid w:val="00A86228"/>
    <w:rsid w:val="00A864B0"/>
    <w:rsid w:val="00A86A0A"/>
    <w:rsid w:val="00A86D36"/>
    <w:rsid w:val="00A872F3"/>
    <w:rsid w:val="00A87692"/>
    <w:rsid w:val="00A87C4D"/>
    <w:rsid w:val="00A9043D"/>
    <w:rsid w:val="00A90460"/>
    <w:rsid w:val="00A90507"/>
    <w:rsid w:val="00A90684"/>
    <w:rsid w:val="00A906AF"/>
    <w:rsid w:val="00A90AC6"/>
    <w:rsid w:val="00A90FE0"/>
    <w:rsid w:val="00A9153F"/>
    <w:rsid w:val="00A91632"/>
    <w:rsid w:val="00A9181F"/>
    <w:rsid w:val="00A91F77"/>
    <w:rsid w:val="00A921A4"/>
    <w:rsid w:val="00A9321C"/>
    <w:rsid w:val="00A93500"/>
    <w:rsid w:val="00A940FB"/>
    <w:rsid w:val="00A9442B"/>
    <w:rsid w:val="00A944C8"/>
    <w:rsid w:val="00A94792"/>
    <w:rsid w:val="00A94BF9"/>
    <w:rsid w:val="00A95093"/>
    <w:rsid w:val="00A952E3"/>
    <w:rsid w:val="00A954A8"/>
    <w:rsid w:val="00A958E6"/>
    <w:rsid w:val="00A95AE1"/>
    <w:rsid w:val="00A960E5"/>
    <w:rsid w:val="00A963AB"/>
    <w:rsid w:val="00A96D73"/>
    <w:rsid w:val="00A970D7"/>
    <w:rsid w:val="00A9736C"/>
    <w:rsid w:val="00A979A4"/>
    <w:rsid w:val="00A97A16"/>
    <w:rsid w:val="00A97E8C"/>
    <w:rsid w:val="00AA0210"/>
    <w:rsid w:val="00AA0239"/>
    <w:rsid w:val="00AA0286"/>
    <w:rsid w:val="00AA0719"/>
    <w:rsid w:val="00AA0B95"/>
    <w:rsid w:val="00AA11A3"/>
    <w:rsid w:val="00AA181C"/>
    <w:rsid w:val="00AA1CA1"/>
    <w:rsid w:val="00AA2115"/>
    <w:rsid w:val="00AA262F"/>
    <w:rsid w:val="00AA26F6"/>
    <w:rsid w:val="00AA2A27"/>
    <w:rsid w:val="00AA2AEA"/>
    <w:rsid w:val="00AA2B3C"/>
    <w:rsid w:val="00AA2BDD"/>
    <w:rsid w:val="00AA33FC"/>
    <w:rsid w:val="00AA35FD"/>
    <w:rsid w:val="00AA3EA6"/>
    <w:rsid w:val="00AA45F0"/>
    <w:rsid w:val="00AA4720"/>
    <w:rsid w:val="00AA492D"/>
    <w:rsid w:val="00AA49A6"/>
    <w:rsid w:val="00AA4D5C"/>
    <w:rsid w:val="00AA513C"/>
    <w:rsid w:val="00AA5250"/>
    <w:rsid w:val="00AA534E"/>
    <w:rsid w:val="00AA5487"/>
    <w:rsid w:val="00AA6005"/>
    <w:rsid w:val="00AA664B"/>
    <w:rsid w:val="00AA6C99"/>
    <w:rsid w:val="00AA7338"/>
    <w:rsid w:val="00AA758D"/>
    <w:rsid w:val="00AA7788"/>
    <w:rsid w:val="00AA78CF"/>
    <w:rsid w:val="00AA79AA"/>
    <w:rsid w:val="00AA79CA"/>
    <w:rsid w:val="00AA79FE"/>
    <w:rsid w:val="00AA7C4D"/>
    <w:rsid w:val="00AA7E2B"/>
    <w:rsid w:val="00AA7EF3"/>
    <w:rsid w:val="00AA7F23"/>
    <w:rsid w:val="00AB0414"/>
    <w:rsid w:val="00AB087C"/>
    <w:rsid w:val="00AB09CB"/>
    <w:rsid w:val="00AB0D23"/>
    <w:rsid w:val="00AB0D38"/>
    <w:rsid w:val="00AB1481"/>
    <w:rsid w:val="00AB1BCC"/>
    <w:rsid w:val="00AB1E73"/>
    <w:rsid w:val="00AB2056"/>
    <w:rsid w:val="00AB2121"/>
    <w:rsid w:val="00AB2451"/>
    <w:rsid w:val="00AB25F1"/>
    <w:rsid w:val="00AB2696"/>
    <w:rsid w:val="00AB2BB5"/>
    <w:rsid w:val="00AB2EAC"/>
    <w:rsid w:val="00AB3027"/>
    <w:rsid w:val="00AB42DA"/>
    <w:rsid w:val="00AB4B46"/>
    <w:rsid w:val="00AB52BA"/>
    <w:rsid w:val="00AB567C"/>
    <w:rsid w:val="00AB57A3"/>
    <w:rsid w:val="00AB5DE9"/>
    <w:rsid w:val="00AB6203"/>
    <w:rsid w:val="00AB640E"/>
    <w:rsid w:val="00AB653A"/>
    <w:rsid w:val="00AB6645"/>
    <w:rsid w:val="00AB692B"/>
    <w:rsid w:val="00AB714F"/>
    <w:rsid w:val="00AB730D"/>
    <w:rsid w:val="00AB74AD"/>
    <w:rsid w:val="00AB7ACF"/>
    <w:rsid w:val="00AC02F4"/>
    <w:rsid w:val="00AC0601"/>
    <w:rsid w:val="00AC0857"/>
    <w:rsid w:val="00AC08DA"/>
    <w:rsid w:val="00AC1093"/>
    <w:rsid w:val="00AC1B68"/>
    <w:rsid w:val="00AC1DFF"/>
    <w:rsid w:val="00AC2388"/>
    <w:rsid w:val="00AC2404"/>
    <w:rsid w:val="00AC286D"/>
    <w:rsid w:val="00AC29B6"/>
    <w:rsid w:val="00AC3B6C"/>
    <w:rsid w:val="00AC3FE4"/>
    <w:rsid w:val="00AC4389"/>
    <w:rsid w:val="00AC44FE"/>
    <w:rsid w:val="00AC5114"/>
    <w:rsid w:val="00AC5256"/>
    <w:rsid w:val="00AC54D1"/>
    <w:rsid w:val="00AC54E2"/>
    <w:rsid w:val="00AC57A0"/>
    <w:rsid w:val="00AC59BB"/>
    <w:rsid w:val="00AC5C07"/>
    <w:rsid w:val="00AC5CDC"/>
    <w:rsid w:val="00AC608C"/>
    <w:rsid w:val="00AC6C7C"/>
    <w:rsid w:val="00AC6F91"/>
    <w:rsid w:val="00AC740B"/>
    <w:rsid w:val="00AC7841"/>
    <w:rsid w:val="00AC79BE"/>
    <w:rsid w:val="00AC7A75"/>
    <w:rsid w:val="00AC7C4C"/>
    <w:rsid w:val="00AC7E1C"/>
    <w:rsid w:val="00AD0351"/>
    <w:rsid w:val="00AD03E0"/>
    <w:rsid w:val="00AD0DB9"/>
    <w:rsid w:val="00AD1395"/>
    <w:rsid w:val="00AD1589"/>
    <w:rsid w:val="00AD1DFE"/>
    <w:rsid w:val="00AD1F89"/>
    <w:rsid w:val="00AD2290"/>
    <w:rsid w:val="00AD25B8"/>
    <w:rsid w:val="00AD29AF"/>
    <w:rsid w:val="00AD2D2E"/>
    <w:rsid w:val="00AD327E"/>
    <w:rsid w:val="00AD3702"/>
    <w:rsid w:val="00AD410A"/>
    <w:rsid w:val="00AD418B"/>
    <w:rsid w:val="00AD41D1"/>
    <w:rsid w:val="00AD4283"/>
    <w:rsid w:val="00AD47E9"/>
    <w:rsid w:val="00AD4BCE"/>
    <w:rsid w:val="00AD4C71"/>
    <w:rsid w:val="00AD5384"/>
    <w:rsid w:val="00AD592C"/>
    <w:rsid w:val="00AD5C31"/>
    <w:rsid w:val="00AD5C9A"/>
    <w:rsid w:val="00AD5DBD"/>
    <w:rsid w:val="00AD5F6E"/>
    <w:rsid w:val="00AD5FAD"/>
    <w:rsid w:val="00AD65D1"/>
    <w:rsid w:val="00AD677D"/>
    <w:rsid w:val="00AD6985"/>
    <w:rsid w:val="00AD7574"/>
    <w:rsid w:val="00AD7776"/>
    <w:rsid w:val="00AD78FD"/>
    <w:rsid w:val="00AD7972"/>
    <w:rsid w:val="00AD7BCD"/>
    <w:rsid w:val="00AD7F5A"/>
    <w:rsid w:val="00AD7F5C"/>
    <w:rsid w:val="00AE0052"/>
    <w:rsid w:val="00AE0270"/>
    <w:rsid w:val="00AE075C"/>
    <w:rsid w:val="00AE0B15"/>
    <w:rsid w:val="00AE1012"/>
    <w:rsid w:val="00AE1013"/>
    <w:rsid w:val="00AE117F"/>
    <w:rsid w:val="00AE11E7"/>
    <w:rsid w:val="00AE1566"/>
    <w:rsid w:val="00AE156A"/>
    <w:rsid w:val="00AE1BE4"/>
    <w:rsid w:val="00AE1FE2"/>
    <w:rsid w:val="00AE2715"/>
    <w:rsid w:val="00AE2EB1"/>
    <w:rsid w:val="00AE3312"/>
    <w:rsid w:val="00AE346D"/>
    <w:rsid w:val="00AE3845"/>
    <w:rsid w:val="00AE409D"/>
    <w:rsid w:val="00AE42E1"/>
    <w:rsid w:val="00AE43AC"/>
    <w:rsid w:val="00AE46E7"/>
    <w:rsid w:val="00AE4A14"/>
    <w:rsid w:val="00AE4B2C"/>
    <w:rsid w:val="00AE4D06"/>
    <w:rsid w:val="00AE5A16"/>
    <w:rsid w:val="00AE5BC7"/>
    <w:rsid w:val="00AE6374"/>
    <w:rsid w:val="00AE64C8"/>
    <w:rsid w:val="00AE67A3"/>
    <w:rsid w:val="00AE694E"/>
    <w:rsid w:val="00AE6D4C"/>
    <w:rsid w:val="00AE6E0E"/>
    <w:rsid w:val="00AE72C0"/>
    <w:rsid w:val="00AE72C3"/>
    <w:rsid w:val="00AE7E5E"/>
    <w:rsid w:val="00AE7E6C"/>
    <w:rsid w:val="00AE7F08"/>
    <w:rsid w:val="00AE7F8F"/>
    <w:rsid w:val="00AF03B2"/>
    <w:rsid w:val="00AF0406"/>
    <w:rsid w:val="00AF0416"/>
    <w:rsid w:val="00AF0DF1"/>
    <w:rsid w:val="00AF1283"/>
    <w:rsid w:val="00AF17F3"/>
    <w:rsid w:val="00AF1923"/>
    <w:rsid w:val="00AF1DFF"/>
    <w:rsid w:val="00AF2347"/>
    <w:rsid w:val="00AF26C4"/>
    <w:rsid w:val="00AF28F0"/>
    <w:rsid w:val="00AF2B4C"/>
    <w:rsid w:val="00AF307E"/>
    <w:rsid w:val="00AF3226"/>
    <w:rsid w:val="00AF35BB"/>
    <w:rsid w:val="00AF3611"/>
    <w:rsid w:val="00AF3C7E"/>
    <w:rsid w:val="00AF3F7A"/>
    <w:rsid w:val="00AF44F2"/>
    <w:rsid w:val="00AF453B"/>
    <w:rsid w:val="00AF46F1"/>
    <w:rsid w:val="00AF5699"/>
    <w:rsid w:val="00AF56D2"/>
    <w:rsid w:val="00AF5841"/>
    <w:rsid w:val="00AF5DFA"/>
    <w:rsid w:val="00AF5EC6"/>
    <w:rsid w:val="00AF60A6"/>
    <w:rsid w:val="00AF729B"/>
    <w:rsid w:val="00AF72A2"/>
    <w:rsid w:val="00AF72B7"/>
    <w:rsid w:val="00AF7D8A"/>
    <w:rsid w:val="00B0075A"/>
    <w:rsid w:val="00B0077B"/>
    <w:rsid w:val="00B00794"/>
    <w:rsid w:val="00B0079B"/>
    <w:rsid w:val="00B01A4F"/>
    <w:rsid w:val="00B01E15"/>
    <w:rsid w:val="00B022C4"/>
    <w:rsid w:val="00B024DD"/>
    <w:rsid w:val="00B02A0F"/>
    <w:rsid w:val="00B02D03"/>
    <w:rsid w:val="00B030F4"/>
    <w:rsid w:val="00B03141"/>
    <w:rsid w:val="00B031ED"/>
    <w:rsid w:val="00B03340"/>
    <w:rsid w:val="00B033F0"/>
    <w:rsid w:val="00B034B1"/>
    <w:rsid w:val="00B0433E"/>
    <w:rsid w:val="00B044B2"/>
    <w:rsid w:val="00B044F7"/>
    <w:rsid w:val="00B045DE"/>
    <w:rsid w:val="00B04732"/>
    <w:rsid w:val="00B04891"/>
    <w:rsid w:val="00B04906"/>
    <w:rsid w:val="00B04C3F"/>
    <w:rsid w:val="00B052CF"/>
    <w:rsid w:val="00B05715"/>
    <w:rsid w:val="00B05873"/>
    <w:rsid w:val="00B05954"/>
    <w:rsid w:val="00B05EC5"/>
    <w:rsid w:val="00B0616D"/>
    <w:rsid w:val="00B06BDC"/>
    <w:rsid w:val="00B0745B"/>
    <w:rsid w:val="00B0794B"/>
    <w:rsid w:val="00B1021C"/>
    <w:rsid w:val="00B10BE0"/>
    <w:rsid w:val="00B10C6B"/>
    <w:rsid w:val="00B11030"/>
    <w:rsid w:val="00B114B4"/>
    <w:rsid w:val="00B115C1"/>
    <w:rsid w:val="00B117E0"/>
    <w:rsid w:val="00B11AA0"/>
    <w:rsid w:val="00B11F6E"/>
    <w:rsid w:val="00B121F6"/>
    <w:rsid w:val="00B12848"/>
    <w:rsid w:val="00B128AF"/>
    <w:rsid w:val="00B1292A"/>
    <w:rsid w:val="00B1355B"/>
    <w:rsid w:val="00B1383D"/>
    <w:rsid w:val="00B138CF"/>
    <w:rsid w:val="00B13973"/>
    <w:rsid w:val="00B13A6C"/>
    <w:rsid w:val="00B13ED2"/>
    <w:rsid w:val="00B141AD"/>
    <w:rsid w:val="00B142A0"/>
    <w:rsid w:val="00B1447C"/>
    <w:rsid w:val="00B1453E"/>
    <w:rsid w:val="00B147E2"/>
    <w:rsid w:val="00B14880"/>
    <w:rsid w:val="00B148DA"/>
    <w:rsid w:val="00B14A41"/>
    <w:rsid w:val="00B14C46"/>
    <w:rsid w:val="00B16100"/>
    <w:rsid w:val="00B16127"/>
    <w:rsid w:val="00B16EFB"/>
    <w:rsid w:val="00B1740F"/>
    <w:rsid w:val="00B174B6"/>
    <w:rsid w:val="00B17F2F"/>
    <w:rsid w:val="00B203B9"/>
    <w:rsid w:val="00B2043B"/>
    <w:rsid w:val="00B20ACD"/>
    <w:rsid w:val="00B212BC"/>
    <w:rsid w:val="00B21905"/>
    <w:rsid w:val="00B21BD9"/>
    <w:rsid w:val="00B21FD0"/>
    <w:rsid w:val="00B22339"/>
    <w:rsid w:val="00B22793"/>
    <w:rsid w:val="00B2292B"/>
    <w:rsid w:val="00B22B85"/>
    <w:rsid w:val="00B22FAD"/>
    <w:rsid w:val="00B23102"/>
    <w:rsid w:val="00B2348C"/>
    <w:rsid w:val="00B239BE"/>
    <w:rsid w:val="00B23AC9"/>
    <w:rsid w:val="00B23BD6"/>
    <w:rsid w:val="00B243F3"/>
    <w:rsid w:val="00B24964"/>
    <w:rsid w:val="00B25509"/>
    <w:rsid w:val="00B25D51"/>
    <w:rsid w:val="00B25E4D"/>
    <w:rsid w:val="00B260E8"/>
    <w:rsid w:val="00B26231"/>
    <w:rsid w:val="00B268FB"/>
    <w:rsid w:val="00B26C10"/>
    <w:rsid w:val="00B272F7"/>
    <w:rsid w:val="00B27AAD"/>
    <w:rsid w:val="00B27BF6"/>
    <w:rsid w:val="00B30474"/>
    <w:rsid w:val="00B30576"/>
    <w:rsid w:val="00B30C54"/>
    <w:rsid w:val="00B30D03"/>
    <w:rsid w:val="00B3166E"/>
    <w:rsid w:val="00B31673"/>
    <w:rsid w:val="00B31954"/>
    <w:rsid w:val="00B31C7E"/>
    <w:rsid w:val="00B321AE"/>
    <w:rsid w:val="00B322BB"/>
    <w:rsid w:val="00B326CB"/>
    <w:rsid w:val="00B32A5D"/>
    <w:rsid w:val="00B32B2E"/>
    <w:rsid w:val="00B334FB"/>
    <w:rsid w:val="00B3495B"/>
    <w:rsid w:val="00B349FC"/>
    <w:rsid w:val="00B352F6"/>
    <w:rsid w:val="00B35548"/>
    <w:rsid w:val="00B35C0C"/>
    <w:rsid w:val="00B36306"/>
    <w:rsid w:val="00B36340"/>
    <w:rsid w:val="00B36726"/>
    <w:rsid w:val="00B36CAD"/>
    <w:rsid w:val="00B36FB3"/>
    <w:rsid w:val="00B37550"/>
    <w:rsid w:val="00B37761"/>
    <w:rsid w:val="00B37AC9"/>
    <w:rsid w:val="00B37AFC"/>
    <w:rsid w:val="00B37D4A"/>
    <w:rsid w:val="00B40014"/>
    <w:rsid w:val="00B40E95"/>
    <w:rsid w:val="00B41121"/>
    <w:rsid w:val="00B421C6"/>
    <w:rsid w:val="00B422F6"/>
    <w:rsid w:val="00B4266D"/>
    <w:rsid w:val="00B4281D"/>
    <w:rsid w:val="00B42F3E"/>
    <w:rsid w:val="00B433B8"/>
    <w:rsid w:val="00B43545"/>
    <w:rsid w:val="00B43AF5"/>
    <w:rsid w:val="00B43E7A"/>
    <w:rsid w:val="00B446B3"/>
    <w:rsid w:val="00B44959"/>
    <w:rsid w:val="00B44BBC"/>
    <w:rsid w:val="00B4547D"/>
    <w:rsid w:val="00B456BB"/>
    <w:rsid w:val="00B459B3"/>
    <w:rsid w:val="00B45BF9"/>
    <w:rsid w:val="00B45C1F"/>
    <w:rsid w:val="00B45DB1"/>
    <w:rsid w:val="00B462C6"/>
    <w:rsid w:val="00B4671C"/>
    <w:rsid w:val="00B46773"/>
    <w:rsid w:val="00B47464"/>
    <w:rsid w:val="00B503CD"/>
    <w:rsid w:val="00B5051A"/>
    <w:rsid w:val="00B50821"/>
    <w:rsid w:val="00B509AE"/>
    <w:rsid w:val="00B50CCF"/>
    <w:rsid w:val="00B50ED3"/>
    <w:rsid w:val="00B5119A"/>
    <w:rsid w:val="00B5135C"/>
    <w:rsid w:val="00B517EB"/>
    <w:rsid w:val="00B52290"/>
    <w:rsid w:val="00B52553"/>
    <w:rsid w:val="00B52632"/>
    <w:rsid w:val="00B52681"/>
    <w:rsid w:val="00B529F6"/>
    <w:rsid w:val="00B53311"/>
    <w:rsid w:val="00B53760"/>
    <w:rsid w:val="00B53766"/>
    <w:rsid w:val="00B542BF"/>
    <w:rsid w:val="00B543D2"/>
    <w:rsid w:val="00B5453A"/>
    <w:rsid w:val="00B54A51"/>
    <w:rsid w:val="00B54B17"/>
    <w:rsid w:val="00B54D44"/>
    <w:rsid w:val="00B54F17"/>
    <w:rsid w:val="00B55A89"/>
    <w:rsid w:val="00B55C66"/>
    <w:rsid w:val="00B55DCD"/>
    <w:rsid w:val="00B5605F"/>
    <w:rsid w:val="00B5662A"/>
    <w:rsid w:val="00B56690"/>
    <w:rsid w:val="00B5681C"/>
    <w:rsid w:val="00B56A5A"/>
    <w:rsid w:val="00B56CE0"/>
    <w:rsid w:val="00B56DEF"/>
    <w:rsid w:val="00B57028"/>
    <w:rsid w:val="00B57817"/>
    <w:rsid w:val="00B578FF"/>
    <w:rsid w:val="00B6024E"/>
    <w:rsid w:val="00B60493"/>
    <w:rsid w:val="00B60F1E"/>
    <w:rsid w:val="00B60F6E"/>
    <w:rsid w:val="00B61265"/>
    <w:rsid w:val="00B617FB"/>
    <w:rsid w:val="00B61A82"/>
    <w:rsid w:val="00B61A9A"/>
    <w:rsid w:val="00B6235E"/>
    <w:rsid w:val="00B62631"/>
    <w:rsid w:val="00B628B7"/>
    <w:rsid w:val="00B62920"/>
    <w:rsid w:val="00B62D9C"/>
    <w:rsid w:val="00B63FE4"/>
    <w:rsid w:val="00B6410D"/>
    <w:rsid w:val="00B64506"/>
    <w:rsid w:val="00B64537"/>
    <w:rsid w:val="00B64643"/>
    <w:rsid w:val="00B64BD7"/>
    <w:rsid w:val="00B64C56"/>
    <w:rsid w:val="00B64D3B"/>
    <w:rsid w:val="00B64D90"/>
    <w:rsid w:val="00B65379"/>
    <w:rsid w:val="00B65BE1"/>
    <w:rsid w:val="00B66252"/>
    <w:rsid w:val="00B66435"/>
    <w:rsid w:val="00B66E59"/>
    <w:rsid w:val="00B6721D"/>
    <w:rsid w:val="00B675BF"/>
    <w:rsid w:val="00B677AF"/>
    <w:rsid w:val="00B67CA5"/>
    <w:rsid w:val="00B67DD5"/>
    <w:rsid w:val="00B703A7"/>
    <w:rsid w:val="00B70A85"/>
    <w:rsid w:val="00B70DC5"/>
    <w:rsid w:val="00B711EA"/>
    <w:rsid w:val="00B71B68"/>
    <w:rsid w:val="00B72347"/>
    <w:rsid w:val="00B723E1"/>
    <w:rsid w:val="00B72C9B"/>
    <w:rsid w:val="00B72F17"/>
    <w:rsid w:val="00B731F8"/>
    <w:rsid w:val="00B73632"/>
    <w:rsid w:val="00B73931"/>
    <w:rsid w:val="00B739EE"/>
    <w:rsid w:val="00B73CE8"/>
    <w:rsid w:val="00B73F8D"/>
    <w:rsid w:val="00B74122"/>
    <w:rsid w:val="00B746CC"/>
    <w:rsid w:val="00B74B18"/>
    <w:rsid w:val="00B74E18"/>
    <w:rsid w:val="00B75269"/>
    <w:rsid w:val="00B754FE"/>
    <w:rsid w:val="00B756BD"/>
    <w:rsid w:val="00B7596A"/>
    <w:rsid w:val="00B761C0"/>
    <w:rsid w:val="00B76466"/>
    <w:rsid w:val="00B76E7B"/>
    <w:rsid w:val="00B770F6"/>
    <w:rsid w:val="00B7736E"/>
    <w:rsid w:val="00B7741D"/>
    <w:rsid w:val="00B776AA"/>
    <w:rsid w:val="00B776C5"/>
    <w:rsid w:val="00B77986"/>
    <w:rsid w:val="00B77D12"/>
    <w:rsid w:val="00B77F4E"/>
    <w:rsid w:val="00B8013C"/>
    <w:rsid w:val="00B8046C"/>
    <w:rsid w:val="00B80F1F"/>
    <w:rsid w:val="00B8128E"/>
    <w:rsid w:val="00B821F5"/>
    <w:rsid w:val="00B823DA"/>
    <w:rsid w:val="00B82469"/>
    <w:rsid w:val="00B82B7E"/>
    <w:rsid w:val="00B8314C"/>
    <w:rsid w:val="00B833AC"/>
    <w:rsid w:val="00B839BE"/>
    <w:rsid w:val="00B83C98"/>
    <w:rsid w:val="00B83F16"/>
    <w:rsid w:val="00B84001"/>
    <w:rsid w:val="00B84762"/>
    <w:rsid w:val="00B84B03"/>
    <w:rsid w:val="00B84BD6"/>
    <w:rsid w:val="00B84E45"/>
    <w:rsid w:val="00B84EC5"/>
    <w:rsid w:val="00B85210"/>
    <w:rsid w:val="00B85621"/>
    <w:rsid w:val="00B85650"/>
    <w:rsid w:val="00B86438"/>
    <w:rsid w:val="00B86987"/>
    <w:rsid w:val="00B870C3"/>
    <w:rsid w:val="00B87311"/>
    <w:rsid w:val="00B87578"/>
    <w:rsid w:val="00B87EED"/>
    <w:rsid w:val="00B90344"/>
    <w:rsid w:val="00B9085A"/>
    <w:rsid w:val="00B90B23"/>
    <w:rsid w:val="00B90BAD"/>
    <w:rsid w:val="00B90BAE"/>
    <w:rsid w:val="00B91893"/>
    <w:rsid w:val="00B91BC1"/>
    <w:rsid w:val="00B91ED3"/>
    <w:rsid w:val="00B92338"/>
    <w:rsid w:val="00B925C7"/>
    <w:rsid w:val="00B92A39"/>
    <w:rsid w:val="00B92BF6"/>
    <w:rsid w:val="00B92D74"/>
    <w:rsid w:val="00B92D7F"/>
    <w:rsid w:val="00B9407C"/>
    <w:rsid w:val="00B942B7"/>
    <w:rsid w:val="00B943BA"/>
    <w:rsid w:val="00B94905"/>
    <w:rsid w:val="00B94E00"/>
    <w:rsid w:val="00B95432"/>
    <w:rsid w:val="00B955B2"/>
    <w:rsid w:val="00B95627"/>
    <w:rsid w:val="00B9564E"/>
    <w:rsid w:val="00B9569F"/>
    <w:rsid w:val="00B957CC"/>
    <w:rsid w:val="00B95D57"/>
    <w:rsid w:val="00B9625A"/>
    <w:rsid w:val="00B9645A"/>
    <w:rsid w:val="00B96CEC"/>
    <w:rsid w:val="00B96F5B"/>
    <w:rsid w:val="00B97031"/>
    <w:rsid w:val="00B971AC"/>
    <w:rsid w:val="00B97701"/>
    <w:rsid w:val="00B97B90"/>
    <w:rsid w:val="00B97C45"/>
    <w:rsid w:val="00BA1452"/>
    <w:rsid w:val="00BA1AA0"/>
    <w:rsid w:val="00BA1CF6"/>
    <w:rsid w:val="00BA1D1C"/>
    <w:rsid w:val="00BA1FDF"/>
    <w:rsid w:val="00BA2081"/>
    <w:rsid w:val="00BA2641"/>
    <w:rsid w:val="00BA2A5B"/>
    <w:rsid w:val="00BA3420"/>
    <w:rsid w:val="00BA3A1F"/>
    <w:rsid w:val="00BA4524"/>
    <w:rsid w:val="00BA4C31"/>
    <w:rsid w:val="00BA4F76"/>
    <w:rsid w:val="00BA5301"/>
    <w:rsid w:val="00BA53CE"/>
    <w:rsid w:val="00BA5F5C"/>
    <w:rsid w:val="00BA5FFA"/>
    <w:rsid w:val="00BA6196"/>
    <w:rsid w:val="00BA6198"/>
    <w:rsid w:val="00BA6251"/>
    <w:rsid w:val="00BA668E"/>
    <w:rsid w:val="00BA683E"/>
    <w:rsid w:val="00BA72BB"/>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306"/>
    <w:rsid w:val="00BB2518"/>
    <w:rsid w:val="00BB2D60"/>
    <w:rsid w:val="00BB30EE"/>
    <w:rsid w:val="00BB3382"/>
    <w:rsid w:val="00BB37DB"/>
    <w:rsid w:val="00BB387A"/>
    <w:rsid w:val="00BB3FB2"/>
    <w:rsid w:val="00BB40B4"/>
    <w:rsid w:val="00BB464F"/>
    <w:rsid w:val="00BB4D53"/>
    <w:rsid w:val="00BB5267"/>
    <w:rsid w:val="00BB549E"/>
    <w:rsid w:val="00BB5802"/>
    <w:rsid w:val="00BB599E"/>
    <w:rsid w:val="00BB5D33"/>
    <w:rsid w:val="00BB6033"/>
    <w:rsid w:val="00BB60BF"/>
    <w:rsid w:val="00BB666F"/>
    <w:rsid w:val="00BB66AF"/>
    <w:rsid w:val="00BB6C3D"/>
    <w:rsid w:val="00BB73BB"/>
    <w:rsid w:val="00BB75DD"/>
    <w:rsid w:val="00BB778F"/>
    <w:rsid w:val="00BB7AA2"/>
    <w:rsid w:val="00BC0052"/>
    <w:rsid w:val="00BC00C3"/>
    <w:rsid w:val="00BC03C5"/>
    <w:rsid w:val="00BC03FF"/>
    <w:rsid w:val="00BC0407"/>
    <w:rsid w:val="00BC0459"/>
    <w:rsid w:val="00BC06AB"/>
    <w:rsid w:val="00BC0755"/>
    <w:rsid w:val="00BC0889"/>
    <w:rsid w:val="00BC088A"/>
    <w:rsid w:val="00BC1099"/>
    <w:rsid w:val="00BC123F"/>
    <w:rsid w:val="00BC15E7"/>
    <w:rsid w:val="00BC18F3"/>
    <w:rsid w:val="00BC1C3F"/>
    <w:rsid w:val="00BC1E0D"/>
    <w:rsid w:val="00BC21D8"/>
    <w:rsid w:val="00BC2828"/>
    <w:rsid w:val="00BC2FC3"/>
    <w:rsid w:val="00BC35B9"/>
    <w:rsid w:val="00BC3CDC"/>
    <w:rsid w:val="00BC3CF7"/>
    <w:rsid w:val="00BC3FB6"/>
    <w:rsid w:val="00BC41BA"/>
    <w:rsid w:val="00BC4757"/>
    <w:rsid w:val="00BC4CDB"/>
    <w:rsid w:val="00BC54B4"/>
    <w:rsid w:val="00BC55EE"/>
    <w:rsid w:val="00BC59CD"/>
    <w:rsid w:val="00BC5C3F"/>
    <w:rsid w:val="00BC5CCC"/>
    <w:rsid w:val="00BC5EB8"/>
    <w:rsid w:val="00BC6993"/>
    <w:rsid w:val="00BC69C2"/>
    <w:rsid w:val="00BC7171"/>
    <w:rsid w:val="00BC761F"/>
    <w:rsid w:val="00BC79A8"/>
    <w:rsid w:val="00BC7B78"/>
    <w:rsid w:val="00BC7CF9"/>
    <w:rsid w:val="00BC7E23"/>
    <w:rsid w:val="00BC7FE6"/>
    <w:rsid w:val="00BD0177"/>
    <w:rsid w:val="00BD0A41"/>
    <w:rsid w:val="00BD0F4E"/>
    <w:rsid w:val="00BD130A"/>
    <w:rsid w:val="00BD1C3E"/>
    <w:rsid w:val="00BD24DB"/>
    <w:rsid w:val="00BD2F1F"/>
    <w:rsid w:val="00BD3EC9"/>
    <w:rsid w:val="00BD48A6"/>
    <w:rsid w:val="00BD509B"/>
    <w:rsid w:val="00BD55A6"/>
    <w:rsid w:val="00BD5DB0"/>
    <w:rsid w:val="00BD67F5"/>
    <w:rsid w:val="00BD690D"/>
    <w:rsid w:val="00BD6AD0"/>
    <w:rsid w:val="00BD6CA4"/>
    <w:rsid w:val="00BD6D08"/>
    <w:rsid w:val="00BD7343"/>
    <w:rsid w:val="00BD73AA"/>
    <w:rsid w:val="00BD7A77"/>
    <w:rsid w:val="00BD7A8D"/>
    <w:rsid w:val="00BE0145"/>
    <w:rsid w:val="00BE0E94"/>
    <w:rsid w:val="00BE178D"/>
    <w:rsid w:val="00BE1F66"/>
    <w:rsid w:val="00BE2338"/>
    <w:rsid w:val="00BE25B7"/>
    <w:rsid w:val="00BE280C"/>
    <w:rsid w:val="00BE28CA"/>
    <w:rsid w:val="00BE2F82"/>
    <w:rsid w:val="00BE3B82"/>
    <w:rsid w:val="00BE426F"/>
    <w:rsid w:val="00BE44BE"/>
    <w:rsid w:val="00BE4618"/>
    <w:rsid w:val="00BE4A65"/>
    <w:rsid w:val="00BE4EFF"/>
    <w:rsid w:val="00BE5453"/>
    <w:rsid w:val="00BE5865"/>
    <w:rsid w:val="00BE58CE"/>
    <w:rsid w:val="00BE61D3"/>
    <w:rsid w:val="00BE654C"/>
    <w:rsid w:val="00BE663F"/>
    <w:rsid w:val="00BE7229"/>
    <w:rsid w:val="00BE7385"/>
    <w:rsid w:val="00BE77E7"/>
    <w:rsid w:val="00BE791A"/>
    <w:rsid w:val="00BE7A27"/>
    <w:rsid w:val="00BE7E2B"/>
    <w:rsid w:val="00BF0213"/>
    <w:rsid w:val="00BF0408"/>
    <w:rsid w:val="00BF074C"/>
    <w:rsid w:val="00BF0FE6"/>
    <w:rsid w:val="00BF11B5"/>
    <w:rsid w:val="00BF14F2"/>
    <w:rsid w:val="00BF1A08"/>
    <w:rsid w:val="00BF1B46"/>
    <w:rsid w:val="00BF2527"/>
    <w:rsid w:val="00BF258A"/>
    <w:rsid w:val="00BF2E43"/>
    <w:rsid w:val="00BF2FC5"/>
    <w:rsid w:val="00BF3195"/>
    <w:rsid w:val="00BF3787"/>
    <w:rsid w:val="00BF3944"/>
    <w:rsid w:val="00BF41CB"/>
    <w:rsid w:val="00BF423F"/>
    <w:rsid w:val="00BF44C4"/>
    <w:rsid w:val="00BF465F"/>
    <w:rsid w:val="00BF4F3D"/>
    <w:rsid w:val="00BF5264"/>
    <w:rsid w:val="00BF526D"/>
    <w:rsid w:val="00BF5544"/>
    <w:rsid w:val="00BF5D36"/>
    <w:rsid w:val="00BF5EB6"/>
    <w:rsid w:val="00BF60C8"/>
    <w:rsid w:val="00BF6276"/>
    <w:rsid w:val="00BF6407"/>
    <w:rsid w:val="00BF6A24"/>
    <w:rsid w:val="00BF757D"/>
    <w:rsid w:val="00C000AC"/>
    <w:rsid w:val="00C0036E"/>
    <w:rsid w:val="00C00746"/>
    <w:rsid w:val="00C00D89"/>
    <w:rsid w:val="00C00DDA"/>
    <w:rsid w:val="00C0147B"/>
    <w:rsid w:val="00C01E44"/>
    <w:rsid w:val="00C01EE6"/>
    <w:rsid w:val="00C02162"/>
    <w:rsid w:val="00C02233"/>
    <w:rsid w:val="00C02CE6"/>
    <w:rsid w:val="00C030C6"/>
    <w:rsid w:val="00C036AF"/>
    <w:rsid w:val="00C036D6"/>
    <w:rsid w:val="00C037C3"/>
    <w:rsid w:val="00C037CC"/>
    <w:rsid w:val="00C03BF9"/>
    <w:rsid w:val="00C051A6"/>
    <w:rsid w:val="00C05370"/>
    <w:rsid w:val="00C0541A"/>
    <w:rsid w:val="00C058E0"/>
    <w:rsid w:val="00C05F77"/>
    <w:rsid w:val="00C06523"/>
    <w:rsid w:val="00C06A36"/>
    <w:rsid w:val="00C070E7"/>
    <w:rsid w:val="00C075D5"/>
    <w:rsid w:val="00C07C16"/>
    <w:rsid w:val="00C07CF4"/>
    <w:rsid w:val="00C07DF2"/>
    <w:rsid w:val="00C102D9"/>
    <w:rsid w:val="00C109E8"/>
    <w:rsid w:val="00C10A65"/>
    <w:rsid w:val="00C10E80"/>
    <w:rsid w:val="00C1188F"/>
    <w:rsid w:val="00C11AF9"/>
    <w:rsid w:val="00C11D8A"/>
    <w:rsid w:val="00C12146"/>
    <w:rsid w:val="00C121AE"/>
    <w:rsid w:val="00C12444"/>
    <w:rsid w:val="00C126AD"/>
    <w:rsid w:val="00C1374B"/>
    <w:rsid w:val="00C13818"/>
    <w:rsid w:val="00C13E31"/>
    <w:rsid w:val="00C14206"/>
    <w:rsid w:val="00C15020"/>
    <w:rsid w:val="00C15654"/>
    <w:rsid w:val="00C15902"/>
    <w:rsid w:val="00C15948"/>
    <w:rsid w:val="00C15E01"/>
    <w:rsid w:val="00C1661C"/>
    <w:rsid w:val="00C169FF"/>
    <w:rsid w:val="00C17461"/>
    <w:rsid w:val="00C201EB"/>
    <w:rsid w:val="00C203F4"/>
    <w:rsid w:val="00C203FB"/>
    <w:rsid w:val="00C21A82"/>
    <w:rsid w:val="00C21BE1"/>
    <w:rsid w:val="00C21DA4"/>
    <w:rsid w:val="00C221C9"/>
    <w:rsid w:val="00C22ABA"/>
    <w:rsid w:val="00C22C9F"/>
    <w:rsid w:val="00C22D0A"/>
    <w:rsid w:val="00C22D4C"/>
    <w:rsid w:val="00C23795"/>
    <w:rsid w:val="00C23B7C"/>
    <w:rsid w:val="00C2410E"/>
    <w:rsid w:val="00C24D32"/>
    <w:rsid w:val="00C24E98"/>
    <w:rsid w:val="00C24FE1"/>
    <w:rsid w:val="00C25190"/>
    <w:rsid w:val="00C25440"/>
    <w:rsid w:val="00C255D2"/>
    <w:rsid w:val="00C25695"/>
    <w:rsid w:val="00C26565"/>
    <w:rsid w:val="00C2659F"/>
    <w:rsid w:val="00C269E0"/>
    <w:rsid w:val="00C26EB0"/>
    <w:rsid w:val="00C26F08"/>
    <w:rsid w:val="00C278C2"/>
    <w:rsid w:val="00C30188"/>
    <w:rsid w:val="00C301FC"/>
    <w:rsid w:val="00C3034C"/>
    <w:rsid w:val="00C304A2"/>
    <w:rsid w:val="00C30619"/>
    <w:rsid w:val="00C30919"/>
    <w:rsid w:val="00C30E4D"/>
    <w:rsid w:val="00C311BF"/>
    <w:rsid w:val="00C31331"/>
    <w:rsid w:val="00C31813"/>
    <w:rsid w:val="00C31ABF"/>
    <w:rsid w:val="00C31DFE"/>
    <w:rsid w:val="00C32A7B"/>
    <w:rsid w:val="00C32CE2"/>
    <w:rsid w:val="00C32F8D"/>
    <w:rsid w:val="00C331AA"/>
    <w:rsid w:val="00C332B5"/>
    <w:rsid w:val="00C334DC"/>
    <w:rsid w:val="00C3365E"/>
    <w:rsid w:val="00C3394D"/>
    <w:rsid w:val="00C34091"/>
    <w:rsid w:val="00C34C54"/>
    <w:rsid w:val="00C353FD"/>
    <w:rsid w:val="00C3551C"/>
    <w:rsid w:val="00C35BC4"/>
    <w:rsid w:val="00C3623C"/>
    <w:rsid w:val="00C3630B"/>
    <w:rsid w:val="00C3638F"/>
    <w:rsid w:val="00C365E7"/>
    <w:rsid w:val="00C36FC2"/>
    <w:rsid w:val="00C36FC7"/>
    <w:rsid w:val="00C371C3"/>
    <w:rsid w:val="00C3779F"/>
    <w:rsid w:val="00C37973"/>
    <w:rsid w:val="00C40410"/>
    <w:rsid w:val="00C40600"/>
    <w:rsid w:val="00C40896"/>
    <w:rsid w:val="00C409F8"/>
    <w:rsid w:val="00C4124A"/>
    <w:rsid w:val="00C413E1"/>
    <w:rsid w:val="00C417F0"/>
    <w:rsid w:val="00C42137"/>
    <w:rsid w:val="00C4222F"/>
    <w:rsid w:val="00C4235F"/>
    <w:rsid w:val="00C4241D"/>
    <w:rsid w:val="00C424FC"/>
    <w:rsid w:val="00C42A7C"/>
    <w:rsid w:val="00C42C75"/>
    <w:rsid w:val="00C43618"/>
    <w:rsid w:val="00C43673"/>
    <w:rsid w:val="00C43977"/>
    <w:rsid w:val="00C43A67"/>
    <w:rsid w:val="00C43B06"/>
    <w:rsid w:val="00C43F01"/>
    <w:rsid w:val="00C44F40"/>
    <w:rsid w:val="00C450C6"/>
    <w:rsid w:val="00C453A9"/>
    <w:rsid w:val="00C4551E"/>
    <w:rsid w:val="00C455B6"/>
    <w:rsid w:val="00C4568E"/>
    <w:rsid w:val="00C456AE"/>
    <w:rsid w:val="00C46052"/>
    <w:rsid w:val="00C46145"/>
    <w:rsid w:val="00C46998"/>
    <w:rsid w:val="00C46F14"/>
    <w:rsid w:val="00C470D5"/>
    <w:rsid w:val="00C474CB"/>
    <w:rsid w:val="00C477D6"/>
    <w:rsid w:val="00C47BF8"/>
    <w:rsid w:val="00C47C49"/>
    <w:rsid w:val="00C50249"/>
    <w:rsid w:val="00C502CE"/>
    <w:rsid w:val="00C50A85"/>
    <w:rsid w:val="00C51682"/>
    <w:rsid w:val="00C51734"/>
    <w:rsid w:val="00C51B7F"/>
    <w:rsid w:val="00C51F11"/>
    <w:rsid w:val="00C524DF"/>
    <w:rsid w:val="00C5274F"/>
    <w:rsid w:val="00C52778"/>
    <w:rsid w:val="00C52CD8"/>
    <w:rsid w:val="00C52EC9"/>
    <w:rsid w:val="00C5306D"/>
    <w:rsid w:val="00C53255"/>
    <w:rsid w:val="00C533D3"/>
    <w:rsid w:val="00C534FD"/>
    <w:rsid w:val="00C53BE6"/>
    <w:rsid w:val="00C53D47"/>
    <w:rsid w:val="00C54275"/>
    <w:rsid w:val="00C54D09"/>
    <w:rsid w:val="00C555D9"/>
    <w:rsid w:val="00C556F9"/>
    <w:rsid w:val="00C55A8D"/>
    <w:rsid w:val="00C55C4B"/>
    <w:rsid w:val="00C561AB"/>
    <w:rsid w:val="00C5645C"/>
    <w:rsid w:val="00C56AC8"/>
    <w:rsid w:val="00C56C12"/>
    <w:rsid w:val="00C56CCA"/>
    <w:rsid w:val="00C56FC2"/>
    <w:rsid w:val="00C56FDD"/>
    <w:rsid w:val="00C57647"/>
    <w:rsid w:val="00C578C8"/>
    <w:rsid w:val="00C57BFA"/>
    <w:rsid w:val="00C606CE"/>
    <w:rsid w:val="00C61539"/>
    <w:rsid w:val="00C617FF"/>
    <w:rsid w:val="00C61AA6"/>
    <w:rsid w:val="00C61C36"/>
    <w:rsid w:val="00C620FA"/>
    <w:rsid w:val="00C6283E"/>
    <w:rsid w:val="00C62CCF"/>
    <w:rsid w:val="00C630A8"/>
    <w:rsid w:val="00C63309"/>
    <w:rsid w:val="00C63465"/>
    <w:rsid w:val="00C64C12"/>
    <w:rsid w:val="00C65563"/>
    <w:rsid w:val="00C65747"/>
    <w:rsid w:val="00C659E7"/>
    <w:rsid w:val="00C65A61"/>
    <w:rsid w:val="00C65E1E"/>
    <w:rsid w:val="00C65FEE"/>
    <w:rsid w:val="00C66265"/>
    <w:rsid w:val="00C66479"/>
    <w:rsid w:val="00C669CD"/>
    <w:rsid w:val="00C66A4C"/>
    <w:rsid w:val="00C66ABE"/>
    <w:rsid w:val="00C66ADA"/>
    <w:rsid w:val="00C6747F"/>
    <w:rsid w:val="00C675B8"/>
    <w:rsid w:val="00C67B42"/>
    <w:rsid w:val="00C67E13"/>
    <w:rsid w:val="00C70281"/>
    <w:rsid w:val="00C7029F"/>
    <w:rsid w:val="00C703F3"/>
    <w:rsid w:val="00C70829"/>
    <w:rsid w:val="00C7094E"/>
    <w:rsid w:val="00C70AD3"/>
    <w:rsid w:val="00C70C30"/>
    <w:rsid w:val="00C70C73"/>
    <w:rsid w:val="00C70DB5"/>
    <w:rsid w:val="00C7129E"/>
    <w:rsid w:val="00C7132A"/>
    <w:rsid w:val="00C713C2"/>
    <w:rsid w:val="00C7142E"/>
    <w:rsid w:val="00C717A5"/>
    <w:rsid w:val="00C71871"/>
    <w:rsid w:val="00C71910"/>
    <w:rsid w:val="00C71D7E"/>
    <w:rsid w:val="00C72035"/>
    <w:rsid w:val="00C724DF"/>
    <w:rsid w:val="00C7283A"/>
    <w:rsid w:val="00C72A8C"/>
    <w:rsid w:val="00C72FDB"/>
    <w:rsid w:val="00C73219"/>
    <w:rsid w:val="00C73383"/>
    <w:rsid w:val="00C73391"/>
    <w:rsid w:val="00C73411"/>
    <w:rsid w:val="00C738CA"/>
    <w:rsid w:val="00C74069"/>
    <w:rsid w:val="00C743BF"/>
    <w:rsid w:val="00C74560"/>
    <w:rsid w:val="00C746F2"/>
    <w:rsid w:val="00C74BE7"/>
    <w:rsid w:val="00C74D91"/>
    <w:rsid w:val="00C74E22"/>
    <w:rsid w:val="00C759D6"/>
    <w:rsid w:val="00C759DA"/>
    <w:rsid w:val="00C75ECB"/>
    <w:rsid w:val="00C767B9"/>
    <w:rsid w:val="00C76BEC"/>
    <w:rsid w:val="00C76D67"/>
    <w:rsid w:val="00C772D0"/>
    <w:rsid w:val="00C77762"/>
    <w:rsid w:val="00C77802"/>
    <w:rsid w:val="00C77E3D"/>
    <w:rsid w:val="00C77E65"/>
    <w:rsid w:val="00C80380"/>
    <w:rsid w:val="00C803A2"/>
    <w:rsid w:val="00C807FE"/>
    <w:rsid w:val="00C811C3"/>
    <w:rsid w:val="00C81AC0"/>
    <w:rsid w:val="00C81BEC"/>
    <w:rsid w:val="00C824A8"/>
    <w:rsid w:val="00C826B1"/>
    <w:rsid w:val="00C828FB"/>
    <w:rsid w:val="00C829AA"/>
    <w:rsid w:val="00C82B75"/>
    <w:rsid w:val="00C82F3C"/>
    <w:rsid w:val="00C831E7"/>
    <w:rsid w:val="00C8326F"/>
    <w:rsid w:val="00C832AF"/>
    <w:rsid w:val="00C832D3"/>
    <w:rsid w:val="00C833E6"/>
    <w:rsid w:val="00C83803"/>
    <w:rsid w:val="00C845B5"/>
    <w:rsid w:val="00C8475A"/>
    <w:rsid w:val="00C85233"/>
    <w:rsid w:val="00C8549E"/>
    <w:rsid w:val="00C85698"/>
    <w:rsid w:val="00C856EE"/>
    <w:rsid w:val="00C85742"/>
    <w:rsid w:val="00C857BF"/>
    <w:rsid w:val="00C85EC7"/>
    <w:rsid w:val="00C85EF1"/>
    <w:rsid w:val="00C86245"/>
    <w:rsid w:val="00C8643E"/>
    <w:rsid w:val="00C86544"/>
    <w:rsid w:val="00C86B9C"/>
    <w:rsid w:val="00C876CA"/>
    <w:rsid w:val="00C87B53"/>
    <w:rsid w:val="00C90046"/>
    <w:rsid w:val="00C901B7"/>
    <w:rsid w:val="00C906EE"/>
    <w:rsid w:val="00C91038"/>
    <w:rsid w:val="00C91182"/>
    <w:rsid w:val="00C91DE0"/>
    <w:rsid w:val="00C91E56"/>
    <w:rsid w:val="00C92888"/>
    <w:rsid w:val="00C92ADD"/>
    <w:rsid w:val="00C92DB8"/>
    <w:rsid w:val="00C9316E"/>
    <w:rsid w:val="00C93E27"/>
    <w:rsid w:val="00C9408C"/>
    <w:rsid w:val="00C944C8"/>
    <w:rsid w:val="00C94E86"/>
    <w:rsid w:val="00C95003"/>
    <w:rsid w:val="00C9580D"/>
    <w:rsid w:val="00C95C98"/>
    <w:rsid w:val="00C95FC7"/>
    <w:rsid w:val="00C96509"/>
    <w:rsid w:val="00C9657B"/>
    <w:rsid w:val="00C96AB5"/>
    <w:rsid w:val="00C96F55"/>
    <w:rsid w:val="00C97648"/>
    <w:rsid w:val="00C97B1F"/>
    <w:rsid w:val="00C97C77"/>
    <w:rsid w:val="00C97DE4"/>
    <w:rsid w:val="00C97FE5"/>
    <w:rsid w:val="00CA0103"/>
    <w:rsid w:val="00CA0192"/>
    <w:rsid w:val="00CA02C3"/>
    <w:rsid w:val="00CA051D"/>
    <w:rsid w:val="00CA0571"/>
    <w:rsid w:val="00CA058B"/>
    <w:rsid w:val="00CA09F1"/>
    <w:rsid w:val="00CA0A83"/>
    <w:rsid w:val="00CA0CCE"/>
    <w:rsid w:val="00CA1197"/>
    <w:rsid w:val="00CA1576"/>
    <w:rsid w:val="00CA1F53"/>
    <w:rsid w:val="00CA2147"/>
    <w:rsid w:val="00CA2B09"/>
    <w:rsid w:val="00CA2F09"/>
    <w:rsid w:val="00CA2F0F"/>
    <w:rsid w:val="00CA3406"/>
    <w:rsid w:val="00CA3447"/>
    <w:rsid w:val="00CA3854"/>
    <w:rsid w:val="00CA39FD"/>
    <w:rsid w:val="00CA3A03"/>
    <w:rsid w:val="00CA3FE7"/>
    <w:rsid w:val="00CA43E5"/>
    <w:rsid w:val="00CA4E88"/>
    <w:rsid w:val="00CA5050"/>
    <w:rsid w:val="00CA51F8"/>
    <w:rsid w:val="00CA550D"/>
    <w:rsid w:val="00CA59DF"/>
    <w:rsid w:val="00CA5D59"/>
    <w:rsid w:val="00CA5F7F"/>
    <w:rsid w:val="00CA61CF"/>
    <w:rsid w:val="00CA64FA"/>
    <w:rsid w:val="00CA6AF2"/>
    <w:rsid w:val="00CA6BA1"/>
    <w:rsid w:val="00CA6F94"/>
    <w:rsid w:val="00CA719F"/>
    <w:rsid w:val="00CA7902"/>
    <w:rsid w:val="00CA79A1"/>
    <w:rsid w:val="00CA79AB"/>
    <w:rsid w:val="00CA7B1D"/>
    <w:rsid w:val="00CB0053"/>
    <w:rsid w:val="00CB00E5"/>
    <w:rsid w:val="00CB04F1"/>
    <w:rsid w:val="00CB05FB"/>
    <w:rsid w:val="00CB0F1C"/>
    <w:rsid w:val="00CB0FAE"/>
    <w:rsid w:val="00CB1C88"/>
    <w:rsid w:val="00CB1CFC"/>
    <w:rsid w:val="00CB1D6D"/>
    <w:rsid w:val="00CB26AB"/>
    <w:rsid w:val="00CB3129"/>
    <w:rsid w:val="00CB34DD"/>
    <w:rsid w:val="00CB34F8"/>
    <w:rsid w:val="00CB386F"/>
    <w:rsid w:val="00CB3A37"/>
    <w:rsid w:val="00CB3CBE"/>
    <w:rsid w:val="00CB40F2"/>
    <w:rsid w:val="00CB47D3"/>
    <w:rsid w:val="00CB5414"/>
    <w:rsid w:val="00CB58BB"/>
    <w:rsid w:val="00CB59F8"/>
    <w:rsid w:val="00CB66FD"/>
    <w:rsid w:val="00CB6A3A"/>
    <w:rsid w:val="00CB6F2A"/>
    <w:rsid w:val="00CB6FA7"/>
    <w:rsid w:val="00CB7094"/>
    <w:rsid w:val="00CB742E"/>
    <w:rsid w:val="00CB74A0"/>
    <w:rsid w:val="00CB768B"/>
    <w:rsid w:val="00CB7E86"/>
    <w:rsid w:val="00CC0461"/>
    <w:rsid w:val="00CC0550"/>
    <w:rsid w:val="00CC07CA"/>
    <w:rsid w:val="00CC08A7"/>
    <w:rsid w:val="00CC0D37"/>
    <w:rsid w:val="00CC0F96"/>
    <w:rsid w:val="00CC13A0"/>
    <w:rsid w:val="00CC19F6"/>
    <w:rsid w:val="00CC1FE2"/>
    <w:rsid w:val="00CC202B"/>
    <w:rsid w:val="00CC254B"/>
    <w:rsid w:val="00CC26EF"/>
    <w:rsid w:val="00CC2773"/>
    <w:rsid w:val="00CC2B5F"/>
    <w:rsid w:val="00CC3579"/>
    <w:rsid w:val="00CC4361"/>
    <w:rsid w:val="00CC44E9"/>
    <w:rsid w:val="00CC455F"/>
    <w:rsid w:val="00CC4BE7"/>
    <w:rsid w:val="00CC4C07"/>
    <w:rsid w:val="00CC4CD3"/>
    <w:rsid w:val="00CC50D6"/>
    <w:rsid w:val="00CC52D2"/>
    <w:rsid w:val="00CC53E7"/>
    <w:rsid w:val="00CC575E"/>
    <w:rsid w:val="00CC58C8"/>
    <w:rsid w:val="00CC5BA6"/>
    <w:rsid w:val="00CC5CF6"/>
    <w:rsid w:val="00CC6878"/>
    <w:rsid w:val="00CC6CF4"/>
    <w:rsid w:val="00CC71F1"/>
    <w:rsid w:val="00CC73CD"/>
    <w:rsid w:val="00CC77EF"/>
    <w:rsid w:val="00CC7B9A"/>
    <w:rsid w:val="00CC7C18"/>
    <w:rsid w:val="00CC7F71"/>
    <w:rsid w:val="00CD04B6"/>
    <w:rsid w:val="00CD05D7"/>
    <w:rsid w:val="00CD08B5"/>
    <w:rsid w:val="00CD08DD"/>
    <w:rsid w:val="00CD09B5"/>
    <w:rsid w:val="00CD0BDA"/>
    <w:rsid w:val="00CD156C"/>
    <w:rsid w:val="00CD19C5"/>
    <w:rsid w:val="00CD1AD7"/>
    <w:rsid w:val="00CD211E"/>
    <w:rsid w:val="00CD21B6"/>
    <w:rsid w:val="00CD23FD"/>
    <w:rsid w:val="00CD2400"/>
    <w:rsid w:val="00CD2589"/>
    <w:rsid w:val="00CD2993"/>
    <w:rsid w:val="00CD2B45"/>
    <w:rsid w:val="00CD2C77"/>
    <w:rsid w:val="00CD320F"/>
    <w:rsid w:val="00CD35B1"/>
    <w:rsid w:val="00CD36CA"/>
    <w:rsid w:val="00CD41A7"/>
    <w:rsid w:val="00CD46F0"/>
    <w:rsid w:val="00CD4848"/>
    <w:rsid w:val="00CD4C5A"/>
    <w:rsid w:val="00CD50E6"/>
    <w:rsid w:val="00CD518C"/>
    <w:rsid w:val="00CD5620"/>
    <w:rsid w:val="00CD5787"/>
    <w:rsid w:val="00CD57F1"/>
    <w:rsid w:val="00CD5FA9"/>
    <w:rsid w:val="00CD6B56"/>
    <w:rsid w:val="00CD6D87"/>
    <w:rsid w:val="00CD6DB3"/>
    <w:rsid w:val="00CD6F94"/>
    <w:rsid w:val="00CD7032"/>
    <w:rsid w:val="00CD7470"/>
    <w:rsid w:val="00CD7585"/>
    <w:rsid w:val="00CD7594"/>
    <w:rsid w:val="00CD78EE"/>
    <w:rsid w:val="00CD7F81"/>
    <w:rsid w:val="00CE016B"/>
    <w:rsid w:val="00CE068E"/>
    <w:rsid w:val="00CE07B8"/>
    <w:rsid w:val="00CE09FB"/>
    <w:rsid w:val="00CE12BC"/>
    <w:rsid w:val="00CE1688"/>
    <w:rsid w:val="00CE1AEF"/>
    <w:rsid w:val="00CE1B85"/>
    <w:rsid w:val="00CE1CA0"/>
    <w:rsid w:val="00CE1CB3"/>
    <w:rsid w:val="00CE1EE5"/>
    <w:rsid w:val="00CE1F38"/>
    <w:rsid w:val="00CE2495"/>
    <w:rsid w:val="00CE269E"/>
    <w:rsid w:val="00CE26BF"/>
    <w:rsid w:val="00CE27AD"/>
    <w:rsid w:val="00CE2A53"/>
    <w:rsid w:val="00CE2B7E"/>
    <w:rsid w:val="00CE36AA"/>
    <w:rsid w:val="00CE39A5"/>
    <w:rsid w:val="00CE3B29"/>
    <w:rsid w:val="00CE4633"/>
    <w:rsid w:val="00CE48B4"/>
    <w:rsid w:val="00CE58A2"/>
    <w:rsid w:val="00CE5930"/>
    <w:rsid w:val="00CE5BAE"/>
    <w:rsid w:val="00CE6007"/>
    <w:rsid w:val="00CE6CD3"/>
    <w:rsid w:val="00CE6EAC"/>
    <w:rsid w:val="00CE76B7"/>
    <w:rsid w:val="00CE7967"/>
    <w:rsid w:val="00CE7BF4"/>
    <w:rsid w:val="00CE7C23"/>
    <w:rsid w:val="00CE7C2E"/>
    <w:rsid w:val="00CF015B"/>
    <w:rsid w:val="00CF01DA"/>
    <w:rsid w:val="00CF028E"/>
    <w:rsid w:val="00CF0CCD"/>
    <w:rsid w:val="00CF0F8C"/>
    <w:rsid w:val="00CF1502"/>
    <w:rsid w:val="00CF15C6"/>
    <w:rsid w:val="00CF1609"/>
    <w:rsid w:val="00CF183F"/>
    <w:rsid w:val="00CF2291"/>
    <w:rsid w:val="00CF286A"/>
    <w:rsid w:val="00CF2CCB"/>
    <w:rsid w:val="00CF2D09"/>
    <w:rsid w:val="00CF2EE2"/>
    <w:rsid w:val="00CF3B41"/>
    <w:rsid w:val="00CF4023"/>
    <w:rsid w:val="00CF4059"/>
    <w:rsid w:val="00CF4133"/>
    <w:rsid w:val="00CF48AB"/>
    <w:rsid w:val="00CF48CD"/>
    <w:rsid w:val="00CF5046"/>
    <w:rsid w:val="00CF540F"/>
    <w:rsid w:val="00CF64AF"/>
    <w:rsid w:val="00CF6936"/>
    <w:rsid w:val="00CF6957"/>
    <w:rsid w:val="00CF6BFA"/>
    <w:rsid w:val="00CF6DCF"/>
    <w:rsid w:val="00CF6E0D"/>
    <w:rsid w:val="00CF758C"/>
    <w:rsid w:val="00CF7B8F"/>
    <w:rsid w:val="00CF7BB2"/>
    <w:rsid w:val="00CF7BBA"/>
    <w:rsid w:val="00CF7DEE"/>
    <w:rsid w:val="00CF7E7C"/>
    <w:rsid w:val="00CF7EAE"/>
    <w:rsid w:val="00D00078"/>
    <w:rsid w:val="00D000F8"/>
    <w:rsid w:val="00D00199"/>
    <w:rsid w:val="00D00406"/>
    <w:rsid w:val="00D0041F"/>
    <w:rsid w:val="00D009CC"/>
    <w:rsid w:val="00D01069"/>
    <w:rsid w:val="00D013D1"/>
    <w:rsid w:val="00D0170B"/>
    <w:rsid w:val="00D01924"/>
    <w:rsid w:val="00D01AE7"/>
    <w:rsid w:val="00D01CA6"/>
    <w:rsid w:val="00D01CF2"/>
    <w:rsid w:val="00D01DD1"/>
    <w:rsid w:val="00D01E2A"/>
    <w:rsid w:val="00D01E4E"/>
    <w:rsid w:val="00D01F31"/>
    <w:rsid w:val="00D02C46"/>
    <w:rsid w:val="00D02CD6"/>
    <w:rsid w:val="00D02F55"/>
    <w:rsid w:val="00D03544"/>
    <w:rsid w:val="00D037D5"/>
    <w:rsid w:val="00D04003"/>
    <w:rsid w:val="00D0426A"/>
    <w:rsid w:val="00D04505"/>
    <w:rsid w:val="00D049EE"/>
    <w:rsid w:val="00D04DA8"/>
    <w:rsid w:val="00D04EA2"/>
    <w:rsid w:val="00D04F37"/>
    <w:rsid w:val="00D05221"/>
    <w:rsid w:val="00D05657"/>
    <w:rsid w:val="00D05E85"/>
    <w:rsid w:val="00D061AF"/>
    <w:rsid w:val="00D062F9"/>
    <w:rsid w:val="00D06467"/>
    <w:rsid w:val="00D06671"/>
    <w:rsid w:val="00D06673"/>
    <w:rsid w:val="00D0737D"/>
    <w:rsid w:val="00D07B04"/>
    <w:rsid w:val="00D07CD4"/>
    <w:rsid w:val="00D10302"/>
    <w:rsid w:val="00D10642"/>
    <w:rsid w:val="00D10C34"/>
    <w:rsid w:val="00D10D17"/>
    <w:rsid w:val="00D10D64"/>
    <w:rsid w:val="00D11251"/>
    <w:rsid w:val="00D112CF"/>
    <w:rsid w:val="00D11370"/>
    <w:rsid w:val="00D118FD"/>
    <w:rsid w:val="00D11935"/>
    <w:rsid w:val="00D11B56"/>
    <w:rsid w:val="00D1208F"/>
    <w:rsid w:val="00D12509"/>
    <w:rsid w:val="00D126C7"/>
    <w:rsid w:val="00D129BE"/>
    <w:rsid w:val="00D12A53"/>
    <w:rsid w:val="00D137F1"/>
    <w:rsid w:val="00D1394F"/>
    <w:rsid w:val="00D14076"/>
    <w:rsid w:val="00D1446B"/>
    <w:rsid w:val="00D14BAB"/>
    <w:rsid w:val="00D14E8B"/>
    <w:rsid w:val="00D14F40"/>
    <w:rsid w:val="00D15687"/>
    <w:rsid w:val="00D15A28"/>
    <w:rsid w:val="00D15C14"/>
    <w:rsid w:val="00D15E18"/>
    <w:rsid w:val="00D15FE3"/>
    <w:rsid w:val="00D15FF5"/>
    <w:rsid w:val="00D165DE"/>
    <w:rsid w:val="00D16638"/>
    <w:rsid w:val="00D166BC"/>
    <w:rsid w:val="00D170AA"/>
    <w:rsid w:val="00D1798E"/>
    <w:rsid w:val="00D17CE2"/>
    <w:rsid w:val="00D20041"/>
    <w:rsid w:val="00D2005A"/>
    <w:rsid w:val="00D2053E"/>
    <w:rsid w:val="00D20700"/>
    <w:rsid w:val="00D2076D"/>
    <w:rsid w:val="00D21200"/>
    <w:rsid w:val="00D2141E"/>
    <w:rsid w:val="00D2166E"/>
    <w:rsid w:val="00D21767"/>
    <w:rsid w:val="00D219D5"/>
    <w:rsid w:val="00D21AAE"/>
    <w:rsid w:val="00D21CE8"/>
    <w:rsid w:val="00D222D9"/>
    <w:rsid w:val="00D22689"/>
    <w:rsid w:val="00D226DF"/>
    <w:rsid w:val="00D22832"/>
    <w:rsid w:val="00D22AF9"/>
    <w:rsid w:val="00D22C73"/>
    <w:rsid w:val="00D22CAF"/>
    <w:rsid w:val="00D22D90"/>
    <w:rsid w:val="00D22E53"/>
    <w:rsid w:val="00D22EFF"/>
    <w:rsid w:val="00D23114"/>
    <w:rsid w:val="00D232EA"/>
    <w:rsid w:val="00D238AE"/>
    <w:rsid w:val="00D23BE4"/>
    <w:rsid w:val="00D24177"/>
    <w:rsid w:val="00D2454D"/>
    <w:rsid w:val="00D24CAD"/>
    <w:rsid w:val="00D24DB0"/>
    <w:rsid w:val="00D252A4"/>
    <w:rsid w:val="00D25502"/>
    <w:rsid w:val="00D25B95"/>
    <w:rsid w:val="00D25C41"/>
    <w:rsid w:val="00D264EE"/>
    <w:rsid w:val="00D2695C"/>
    <w:rsid w:val="00D26D78"/>
    <w:rsid w:val="00D26EFB"/>
    <w:rsid w:val="00D2725E"/>
    <w:rsid w:val="00D272B5"/>
    <w:rsid w:val="00D273D0"/>
    <w:rsid w:val="00D273D3"/>
    <w:rsid w:val="00D27550"/>
    <w:rsid w:val="00D27B80"/>
    <w:rsid w:val="00D305AB"/>
    <w:rsid w:val="00D30734"/>
    <w:rsid w:val="00D3077F"/>
    <w:rsid w:val="00D30AA3"/>
    <w:rsid w:val="00D30F5B"/>
    <w:rsid w:val="00D311F9"/>
    <w:rsid w:val="00D316A7"/>
    <w:rsid w:val="00D316D1"/>
    <w:rsid w:val="00D31713"/>
    <w:rsid w:val="00D31A83"/>
    <w:rsid w:val="00D31DCE"/>
    <w:rsid w:val="00D320F1"/>
    <w:rsid w:val="00D32425"/>
    <w:rsid w:val="00D32529"/>
    <w:rsid w:val="00D32637"/>
    <w:rsid w:val="00D32813"/>
    <w:rsid w:val="00D3298F"/>
    <w:rsid w:val="00D331C9"/>
    <w:rsid w:val="00D33297"/>
    <w:rsid w:val="00D339EC"/>
    <w:rsid w:val="00D33AFE"/>
    <w:rsid w:val="00D33F07"/>
    <w:rsid w:val="00D34655"/>
    <w:rsid w:val="00D347E0"/>
    <w:rsid w:val="00D34B4B"/>
    <w:rsid w:val="00D355AB"/>
    <w:rsid w:val="00D35713"/>
    <w:rsid w:val="00D35D6B"/>
    <w:rsid w:val="00D35D73"/>
    <w:rsid w:val="00D35FFD"/>
    <w:rsid w:val="00D36761"/>
    <w:rsid w:val="00D36FCC"/>
    <w:rsid w:val="00D36FE7"/>
    <w:rsid w:val="00D37100"/>
    <w:rsid w:val="00D3730E"/>
    <w:rsid w:val="00D3775C"/>
    <w:rsid w:val="00D37D67"/>
    <w:rsid w:val="00D400D4"/>
    <w:rsid w:val="00D40250"/>
    <w:rsid w:val="00D403F2"/>
    <w:rsid w:val="00D40819"/>
    <w:rsid w:val="00D40EBF"/>
    <w:rsid w:val="00D4108C"/>
    <w:rsid w:val="00D41145"/>
    <w:rsid w:val="00D414CA"/>
    <w:rsid w:val="00D4155F"/>
    <w:rsid w:val="00D41E75"/>
    <w:rsid w:val="00D42320"/>
    <w:rsid w:val="00D425A3"/>
    <w:rsid w:val="00D42670"/>
    <w:rsid w:val="00D42809"/>
    <w:rsid w:val="00D43E38"/>
    <w:rsid w:val="00D442F7"/>
    <w:rsid w:val="00D445D3"/>
    <w:rsid w:val="00D447E9"/>
    <w:rsid w:val="00D448D3"/>
    <w:rsid w:val="00D44B24"/>
    <w:rsid w:val="00D44DAD"/>
    <w:rsid w:val="00D44EFF"/>
    <w:rsid w:val="00D44FFE"/>
    <w:rsid w:val="00D45351"/>
    <w:rsid w:val="00D45A6D"/>
    <w:rsid w:val="00D45CA0"/>
    <w:rsid w:val="00D45D9D"/>
    <w:rsid w:val="00D46992"/>
    <w:rsid w:val="00D4706A"/>
    <w:rsid w:val="00D472B5"/>
    <w:rsid w:val="00D4746C"/>
    <w:rsid w:val="00D4750A"/>
    <w:rsid w:val="00D47B78"/>
    <w:rsid w:val="00D47BD1"/>
    <w:rsid w:val="00D506FE"/>
    <w:rsid w:val="00D50AB3"/>
    <w:rsid w:val="00D50C29"/>
    <w:rsid w:val="00D51040"/>
    <w:rsid w:val="00D514EE"/>
    <w:rsid w:val="00D51E67"/>
    <w:rsid w:val="00D522CF"/>
    <w:rsid w:val="00D52427"/>
    <w:rsid w:val="00D5244F"/>
    <w:rsid w:val="00D526F0"/>
    <w:rsid w:val="00D528DD"/>
    <w:rsid w:val="00D528DE"/>
    <w:rsid w:val="00D531D8"/>
    <w:rsid w:val="00D5355C"/>
    <w:rsid w:val="00D53DE1"/>
    <w:rsid w:val="00D53F7E"/>
    <w:rsid w:val="00D5474F"/>
    <w:rsid w:val="00D5484D"/>
    <w:rsid w:val="00D54BB9"/>
    <w:rsid w:val="00D5510A"/>
    <w:rsid w:val="00D5546F"/>
    <w:rsid w:val="00D555B4"/>
    <w:rsid w:val="00D5597A"/>
    <w:rsid w:val="00D55E01"/>
    <w:rsid w:val="00D55E17"/>
    <w:rsid w:val="00D55E6F"/>
    <w:rsid w:val="00D55FBC"/>
    <w:rsid w:val="00D561A8"/>
    <w:rsid w:val="00D56434"/>
    <w:rsid w:val="00D569B6"/>
    <w:rsid w:val="00D56B75"/>
    <w:rsid w:val="00D57243"/>
    <w:rsid w:val="00D57A75"/>
    <w:rsid w:val="00D57DD5"/>
    <w:rsid w:val="00D60219"/>
    <w:rsid w:val="00D6027F"/>
    <w:rsid w:val="00D60750"/>
    <w:rsid w:val="00D6099F"/>
    <w:rsid w:val="00D60D88"/>
    <w:rsid w:val="00D60D9D"/>
    <w:rsid w:val="00D60E60"/>
    <w:rsid w:val="00D61050"/>
    <w:rsid w:val="00D617E8"/>
    <w:rsid w:val="00D619FA"/>
    <w:rsid w:val="00D6247F"/>
    <w:rsid w:val="00D62498"/>
    <w:rsid w:val="00D63B09"/>
    <w:rsid w:val="00D63D81"/>
    <w:rsid w:val="00D64163"/>
    <w:rsid w:val="00D6425B"/>
    <w:rsid w:val="00D646FB"/>
    <w:rsid w:val="00D64A6C"/>
    <w:rsid w:val="00D65A87"/>
    <w:rsid w:val="00D66056"/>
    <w:rsid w:val="00D6632C"/>
    <w:rsid w:val="00D66400"/>
    <w:rsid w:val="00D665C5"/>
    <w:rsid w:val="00D66A8F"/>
    <w:rsid w:val="00D66ED2"/>
    <w:rsid w:val="00D66F61"/>
    <w:rsid w:val="00D676E8"/>
    <w:rsid w:val="00D67B05"/>
    <w:rsid w:val="00D67CEA"/>
    <w:rsid w:val="00D67F08"/>
    <w:rsid w:val="00D70021"/>
    <w:rsid w:val="00D7049D"/>
    <w:rsid w:val="00D708AB"/>
    <w:rsid w:val="00D70E45"/>
    <w:rsid w:val="00D70E8D"/>
    <w:rsid w:val="00D71432"/>
    <w:rsid w:val="00D7158B"/>
    <w:rsid w:val="00D718BF"/>
    <w:rsid w:val="00D719E5"/>
    <w:rsid w:val="00D71C0C"/>
    <w:rsid w:val="00D71C4C"/>
    <w:rsid w:val="00D71D04"/>
    <w:rsid w:val="00D72445"/>
    <w:rsid w:val="00D727D8"/>
    <w:rsid w:val="00D72864"/>
    <w:rsid w:val="00D72AB9"/>
    <w:rsid w:val="00D72E1E"/>
    <w:rsid w:val="00D732CB"/>
    <w:rsid w:val="00D739EF"/>
    <w:rsid w:val="00D73E83"/>
    <w:rsid w:val="00D745CA"/>
    <w:rsid w:val="00D74B55"/>
    <w:rsid w:val="00D74DB2"/>
    <w:rsid w:val="00D753FA"/>
    <w:rsid w:val="00D75970"/>
    <w:rsid w:val="00D75995"/>
    <w:rsid w:val="00D75B92"/>
    <w:rsid w:val="00D75BC8"/>
    <w:rsid w:val="00D75F31"/>
    <w:rsid w:val="00D77165"/>
    <w:rsid w:val="00D77216"/>
    <w:rsid w:val="00D7722F"/>
    <w:rsid w:val="00D77342"/>
    <w:rsid w:val="00D77B08"/>
    <w:rsid w:val="00D77CF3"/>
    <w:rsid w:val="00D77EC7"/>
    <w:rsid w:val="00D80519"/>
    <w:rsid w:val="00D80679"/>
    <w:rsid w:val="00D80CD1"/>
    <w:rsid w:val="00D80D98"/>
    <w:rsid w:val="00D813E3"/>
    <w:rsid w:val="00D81ADA"/>
    <w:rsid w:val="00D826A6"/>
    <w:rsid w:val="00D82728"/>
    <w:rsid w:val="00D835E6"/>
    <w:rsid w:val="00D83D75"/>
    <w:rsid w:val="00D83DBA"/>
    <w:rsid w:val="00D83E55"/>
    <w:rsid w:val="00D846D8"/>
    <w:rsid w:val="00D84784"/>
    <w:rsid w:val="00D85309"/>
    <w:rsid w:val="00D85E93"/>
    <w:rsid w:val="00D86031"/>
    <w:rsid w:val="00D8666B"/>
    <w:rsid w:val="00D86918"/>
    <w:rsid w:val="00D86BA4"/>
    <w:rsid w:val="00D86F09"/>
    <w:rsid w:val="00D87471"/>
    <w:rsid w:val="00D87528"/>
    <w:rsid w:val="00D87CFA"/>
    <w:rsid w:val="00D87D78"/>
    <w:rsid w:val="00D90070"/>
    <w:rsid w:val="00D90CBC"/>
    <w:rsid w:val="00D90FB4"/>
    <w:rsid w:val="00D90FD3"/>
    <w:rsid w:val="00D919F6"/>
    <w:rsid w:val="00D9208E"/>
    <w:rsid w:val="00D9246D"/>
    <w:rsid w:val="00D927C3"/>
    <w:rsid w:val="00D9281E"/>
    <w:rsid w:val="00D92A73"/>
    <w:rsid w:val="00D92E41"/>
    <w:rsid w:val="00D92E6E"/>
    <w:rsid w:val="00D936DC"/>
    <w:rsid w:val="00D93939"/>
    <w:rsid w:val="00D93AC3"/>
    <w:rsid w:val="00D93F38"/>
    <w:rsid w:val="00D93F91"/>
    <w:rsid w:val="00D945B3"/>
    <w:rsid w:val="00D946B0"/>
    <w:rsid w:val="00D94936"/>
    <w:rsid w:val="00D94C7C"/>
    <w:rsid w:val="00D94E47"/>
    <w:rsid w:val="00D950DD"/>
    <w:rsid w:val="00D95769"/>
    <w:rsid w:val="00D95B55"/>
    <w:rsid w:val="00D95B86"/>
    <w:rsid w:val="00D95CE1"/>
    <w:rsid w:val="00D95D31"/>
    <w:rsid w:val="00D96436"/>
    <w:rsid w:val="00D9693C"/>
    <w:rsid w:val="00D96C46"/>
    <w:rsid w:val="00D97774"/>
    <w:rsid w:val="00D979E3"/>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12"/>
    <w:rsid w:val="00DA4086"/>
    <w:rsid w:val="00DA43D9"/>
    <w:rsid w:val="00DA4F4C"/>
    <w:rsid w:val="00DA5197"/>
    <w:rsid w:val="00DA5707"/>
    <w:rsid w:val="00DA60A4"/>
    <w:rsid w:val="00DA64BC"/>
    <w:rsid w:val="00DA6D6C"/>
    <w:rsid w:val="00DA6F72"/>
    <w:rsid w:val="00DA722D"/>
    <w:rsid w:val="00DA725E"/>
    <w:rsid w:val="00DA770E"/>
    <w:rsid w:val="00DA7762"/>
    <w:rsid w:val="00DA7E18"/>
    <w:rsid w:val="00DA7E9E"/>
    <w:rsid w:val="00DB06EF"/>
    <w:rsid w:val="00DB1032"/>
    <w:rsid w:val="00DB132B"/>
    <w:rsid w:val="00DB1693"/>
    <w:rsid w:val="00DB273C"/>
    <w:rsid w:val="00DB2897"/>
    <w:rsid w:val="00DB31B9"/>
    <w:rsid w:val="00DB324A"/>
    <w:rsid w:val="00DB3266"/>
    <w:rsid w:val="00DB34AF"/>
    <w:rsid w:val="00DB3616"/>
    <w:rsid w:val="00DB3798"/>
    <w:rsid w:val="00DB3AA1"/>
    <w:rsid w:val="00DB3C52"/>
    <w:rsid w:val="00DB42CA"/>
    <w:rsid w:val="00DB5156"/>
    <w:rsid w:val="00DB52BE"/>
    <w:rsid w:val="00DB57EA"/>
    <w:rsid w:val="00DB5B27"/>
    <w:rsid w:val="00DB5B93"/>
    <w:rsid w:val="00DB6129"/>
    <w:rsid w:val="00DB61D7"/>
    <w:rsid w:val="00DB66DE"/>
    <w:rsid w:val="00DB6752"/>
    <w:rsid w:val="00DB6B87"/>
    <w:rsid w:val="00DB71EB"/>
    <w:rsid w:val="00DB7486"/>
    <w:rsid w:val="00DB750D"/>
    <w:rsid w:val="00DB7633"/>
    <w:rsid w:val="00DB7751"/>
    <w:rsid w:val="00DB7A84"/>
    <w:rsid w:val="00DC0173"/>
    <w:rsid w:val="00DC035C"/>
    <w:rsid w:val="00DC086F"/>
    <w:rsid w:val="00DC0AF7"/>
    <w:rsid w:val="00DC0AFD"/>
    <w:rsid w:val="00DC0B64"/>
    <w:rsid w:val="00DC0D3B"/>
    <w:rsid w:val="00DC0DC9"/>
    <w:rsid w:val="00DC13C1"/>
    <w:rsid w:val="00DC180E"/>
    <w:rsid w:val="00DC1D02"/>
    <w:rsid w:val="00DC1E8B"/>
    <w:rsid w:val="00DC2405"/>
    <w:rsid w:val="00DC250C"/>
    <w:rsid w:val="00DC3137"/>
    <w:rsid w:val="00DC3666"/>
    <w:rsid w:val="00DC3794"/>
    <w:rsid w:val="00DC39FD"/>
    <w:rsid w:val="00DC4844"/>
    <w:rsid w:val="00DC49B8"/>
    <w:rsid w:val="00DC4DA9"/>
    <w:rsid w:val="00DC501D"/>
    <w:rsid w:val="00DC5330"/>
    <w:rsid w:val="00DC55E4"/>
    <w:rsid w:val="00DC564D"/>
    <w:rsid w:val="00DC5E6B"/>
    <w:rsid w:val="00DC5F63"/>
    <w:rsid w:val="00DC6154"/>
    <w:rsid w:val="00DC61B1"/>
    <w:rsid w:val="00DC6A05"/>
    <w:rsid w:val="00DC6E40"/>
    <w:rsid w:val="00DC6F4F"/>
    <w:rsid w:val="00DC7F73"/>
    <w:rsid w:val="00DD00A8"/>
    <w:rsid w:val="00DD026F"/>
    <w:rsid w:val="00DD04D7"/>
    <w:rsid w:val="00DD07D3"/>
    <w:rsid w:val="00DD1718"/>
    <w:rsid w:val="00DD1FBB"/>
    <w:rsid w:val="00DD2DFF"/>
    <w:rsid w:val="00DD2E30"/>
    <w:rsid w:val="00DD2FAA"/>
    <w:rsid w:val="00DD32D0"/>
    <w:rsid w:val="00DD330E"/>
    <w:rsid w:val="00DD39E3"/>
    <w:rsid w:val="00DD3A79"/>
    <w:rsid w:val="00DD3ABA"/>
    <w:rsid w:val="00DD43EE"/>
    <w:rsid w:val="00DD443D"/>
    <w:rsid w:val="00DD4CF0"/>
    <w:rsid w:val="00DD59E0"/>
    <w:rsid w:val="00DD610B"/>
    <w:rsid w:val="00DD6140"/>
    <w:rsid w:val="00DD6373"/>
    <w:rsid w:val="00DD6817"/>
    <w:rsid w:val="00DD70C3"/>
    <w:rsid w:val="00DD7BEC"/>
    <w:rsid w:val="00DE078E"/>
    <w:rsid w:val="00DE07AD"/>
    <w:rsid w:val="00DE10EB"/>
    <w:rsid w:val="00DE11EC"/>
    <w:rsid w:val="00DE127B"/>
    <w:rsid w:val="00DE161B"/>
    <w:rsid w:val="00DE174B"/>
    <w:rsid w:val="00DE1874"/>
    <w:rsid w:val="00DE208C"/>
    <w:rsid w:val="00DE24E9"/>
    <w:rsid w:val="00DE273A"/>
    <w:rsid w:val="00DE2757"/>
    <w:rsid w:val="00DE2EFD"/>
    <w:rsid w:val="00DE2F2B"/>
    <w:rsid w:val="00DE335B"/>
    <w:rsid w:val="00DE34D0"/>
    <w:rsid w:val="00DE3597"/>
    <w:rsid w:val="00DE3873"/>
    <w:rsid w:val="00DE3917"/>
    <w:rsid w:val="00DE3D7A"/>
    <w:rsid w:val="00DE3DF8"/>
    <w:rsid w:val="00DE418D"/>
    <w:rsid w:val="00DE4347"/>
    <w:rsid w:val="00DE44AC"/>
    <w:rsid w:val="00DE4570"/>
    <w:rsid w:val="00DE4DE1"/>
    <w:rsid w:val="00DE5637"/>
    <w:rsid w:val="00DE5BF2"/>
    <w:rsid w:val="00DE5EA0"/>
    <w:rsid w:val="00DE5FA0"/>
    <w:rsid w:val="00DE6105"/>
    <w:rsid w:val="00DE63B0"/>
    <w:rsid w:val="00DE69A9"/>
    <w:rsid w:val="00DE6B32"/>
    <w:rsid w:val="00DE7430"/>
    <w:rsid w:val="00DE750B"/>
    <w:rsid w:val="00DE76B2"/>
    <w:rsid w:val="00DE7E65"/>
    <w:rsid w:val="00DF015A"/>
    <w:rsid w:val="00DF01D3"/>
    <w:rsid w:val="00DF0767"/>
    <w:rsid w:val="00DF0921"/>
    <w:rsid w:val="00DF0B17"/>
    <w:rsid w:val="00DF10F7"/>
    <w:rsid w:val="00DF1179"/>
    <w:rsid w:val="00DF173F"/>
    <w:rsid w:val="00DF22F7"/>
    <w:rsid w:val="00DF23FA"/>
    <w:rsid w:val="00DF2452"/>
    <w:rsid w:val="00DF24F0"/>
    <w:rsid w:val="00DF26B8"/>
    <w:rsid w:val="00DF272C"/>
    <w:rsid w:val="00DF2D2D"/>
    <w:rsid w:val="00DF3837"/>
    <w:rsid w:val="00DF3C28"/>
    <w:rsid w:val="00DF3C46"/>
    <w:rsid w:val="00DF3CCF"/>
    <w:rsid w:val="00DF3D31"/>
    <w:rsid w:val="00DF3D9B"/>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66"/>
    <w:rsid w:val="00DF6BBB"/>
    <w:rsid w:val="00DF6CC7"/>
    <w:rsid w:val="00DF6E79"/>
    <w:rsid w:val="00DF6F52"/>
    <w:rsid w:val="00DF7240"/>
    <w:rsid w:val="00DF726E"/>
    <w:rsid w:val="00DF7381"/>
    <w:rsid w:val="00DF74E8"/>
    <w:rsid w:val="00DF78C2"/>
    <w:rsid w:val="00DF7AA6"/>
    <w:rsid w:val="00E00190"/>
    <w:rsid w:val="00E013E0"/>
    <w:rsid w:val="00E01469"/>
    <w:rsid w:val="00E01642"/>
    <w:rsid w:val="00E01AD0"/>
    <w:rsid w:val="00E01D4E"/>
    <w:rsid w:val="00E0245E"/>
    <w:rsid w:val="00E02530"/>
    <w:rsid w:val="00E0295F"/>
    <w:rsid w:val="00E02C23"/>
    <w:rsid w:val="00E03491"/>
    <w:rsid w:val="00E03CE2"/>
    <w:rsid w:val="00E04140"/>
    <w:rsid w:val="00E041F4"/>
    <w:rsid w:val="00E043DD"/>
    <w:rsid w:val="00E04997"/>
    <w:rsid w:val="00E04FCB"/>
    <w:rsid w:val="00E051D4"/>
    <w:rsid w:val="00E05437"/>
    <w:rsid w:val="00E05744"/>
    <w:rsid w:val="00E05AAB"/>
    <w:rsid w:val="00E05C2E"/>
    <w:rsid w:val="00E05E27"/>
    <w:rsid w:val="00E071CA"/>
    <w:rsid w:val="00E07436"/>
    <w:rsid w:val="00E07927"/>
    <w:rsid w:val="00E079FF"/>
    <w:rsid w:val="00E07A4A"/>
    <w:rsid w:val="00E1019F"/>
    <w:rsid w:val="00E104E0"/>
    <w:rsid w:val="00E10B49"/>
    <w:rsid w:val="00E10C27"/>
    <w:rsid w:val="00E11096"/>
    <w:rsid w:val="00E1130C"/>
    <w:rsid w:val="00E113B0"/>
    <w:rsid w:val="00E117BD"/>
    <w:rsid w:val="00E11958"/>
    <w:rsid w:val="00E119CC"/>
    <w:rsid w:val="00E11B3C"/>
    <w:rsid w:val="00E11C1B"/>
    <w:rsid w:val="00E122B0"/>
    <w:rsid w:val="00E12681"/>
    <w:rsid w:val="00E129BC"/>
    <w:rsid w:val="00E12C71"/>
    <w:rsid w:val="00E12D78"/>
    <w:rsid w:val="00E12E93"/>
    <w:rsid w:val="00E12FDF"/>
    <w:rsid w:val="00E13566"/>
    <w:rsid w:val="00E13C88"/>
    <w:rsid w:val="00E13F2E"/>
    <w:rsid w:val="00E142CC"/>
    <w:rsid w:val="00E1456F"/>
    <w:rsid w:val="00E147C7"/>
    <w:rsid w:val="00E14A86"/>
    <w:rsid w:val="00E14BC9"/>
    <w:rsid w:val="00E14CB5"/>
    <w:rsid w:val="00E14CE0"/>
    <w:rsid w:val="00E14E9D"/>
    <w:rsid w:val="00E150A4"/>
    <w:rsid w:val="00E153F0"/>
    <w:rsid w:val="00E15758"/>
    <w:rsid w:val="00E15D20"/>
    <w:rsid w:val="00E162C5"/>
    <w:rsid w:val="00E1653A"/>
    <w:rsid w:val="00E16CC7"/>
    <w:rsid w:val="00E16CEF"/>
    <w:rsid w:val="00E16EEE"/>
    <w:rsid w:val="00E171C2"/>
    <w:rsid w:val="00E172D8"/>
    <w:rsid w:val="00E17407"/>
    <w:rsid w:val="00E1745B"/>
    <w:rsid w:val="00E1773F"/>
    <w:rsid w:val="00E177C3"/>
    <w:rsid w:val="00E178AA"/>
    <w:rsid w:val="00E17A9B"/>
    <w:rsid w:val="00E17C52"/>
    <w:rsid w:val="00E17EBE"/>
    <w:rsid w:val="00E2022F"/>
    <w:rsid w:val="00E208BF"/>
    <w:rsid w:val="00E20A2D"/>
    <w:rsid w:val="00E20E0F"/>
    <w:rsid w:val="00E215A2"/>
    <w:rsid w:val="00E21623"/>
    <w:rsid w:val="00E2174D"/>
    <w:rsid w:val="00E21898"/>
    <w:rsid w:val="00E21F9C"/>
    <w:rsid w:val="00E22024"/>
    <w:rsid w:val="00E22912"/>
    <w:rsid w:val="00E22A4B"/>
    <w:rsid w:val="00E22D24"/>
    <w:rsid w:val="00E22D31"/>
    <w:rsid w:val="00E2322B"/>
    <w:rsid w:val="00E237BB"/>
    <w:rsid w:val="00E238F5"/>
    <w:rsid w:val="00E23EF0"/>
    <w:rsid w:val="00E24117"/>
    <w:rsid w:val="00E24180"/>
    <w:rsid w:val="00E24823"/>
    <w:rsid w:val="00E24908"/>
    <w:rsid w:val="00E24AB8"/>
    <w:rsid w:val="00E24C83"/>
    <w:rsid w:val="00E25466"/>
    <w:rsid w:val="00E25668"/>
    <w:rsid w:val="00E256B7"/>
    <w:rsid w:val="00E268B6"/>
    <w:rsid w:val="00E26B32"/>
    <w:rsid w:val="00E26E97"/>
    <w:rsid w:val="00E27756"/>
    <w:rsid w:val="00E30463"/>
    <w:rsid w:val="00E30580"/>
    <w:rsid w:val="00E316F6"/>
    <w:rsid w:val="00E31757"/>
    <w:rsid w:val="00E318AE"/>
    <w:rsid w:val="00E31C0C"/>
    <w:rsid w:val="00E32AC1"/>
    <w:rsid w:val="00E32B07"/>
    <w:rsid w:val="00E33788"/>
    <w:rsid w:val="00E33BB3"/>
    <w:rsid w:val="00E33F7E"/>
    <w:rsid w:val="00E34070"/>
    <w:rsid w:val="00E34675"/>
    <w:rsid w:val="00E35141"/>
    <w:rsid w:val="00E35491"/>
    <w:rsid w:val="00E35F0B"/>
    <w:rsid w:val="00E36304"/>
    <w:rsid w:val="00E363EB"/>
    <w:rsid w:val="00E3694E"/>
    <w:rsid w:val="00E3697C"/>
    <w:rsid w:val="00E36D2E"/>
    <w:rsid w:val="00E3725B"/>
    <w:rsid w:val="00E3749B"/>
    <w:rsid w:val="00E374D1"/>
    <w:rsid w:val="00E40353"/>
    <w:rsid w:val="00E408E1"/>
    <w:rsid w:val="00E4099E"/>
    <w:rsid w:val="00E4154F"/>
    <w:rsid w:val="00E41628"/>
    <w:rsid w:val="00E41B2E"/>
    <w:rsid w:val="00E41C12"/>
    <w:rsid w:val="00E41E28"/>
    <w:rsid w:val="00E42814"/>
    <w:rsid w:val="00E42BF8"/>
    <w:rsid w:val="00E42E44"/>
    <w:rsid w:val="00E43347"/>
    <w:rsid w:val="00E438DC"/>
    <w:rsid w:val="00E43982"/>
    <w:rsid w:val="00E43D2C"/>
    <w:rsid w:val="00E43D47"/>
    <w:rsid w:val="00E44052"/>
    <w:rsid w:val="00E44232"/>
    <w:rsid w:val="00E4437B"/>
    <w:rsid w:val="00E4476D"/>
    <w:rsid w:val="00E449DD"/>
    <w:rsid w:val="00E450AA"/>
    <w:rsid w:val="00E45649"/>
    <w:rsid w:val="00E45865"/>
    <w:rsid w:val="00E45C4E"/>
    <w:rsid w:val="00E4605D"/>
    <w:rsid w:val="00E4617B"/>
    <w:rsid w:val="00E4620B"/>
    <w:rsid w:val="00E4637A"/>
    <w:rsid w:val="00E46842"/>
    <w:rsid w:val="00E4690B"/>
    <w:rsid w:val="00E46B33"/>
    <w:rsid w:val="00E46F4B"/>
    <w:rsid w:val="00E47858"/>
    <w:rsid w:val="00E47ACA"/>
    <w:rsid w:val="00E47D79"/>
    <w:rsid w:val="00E47D92"/>
    <w:rsid w:val="00E501D9"/>
    <w:rsid w:val="00E50C10"/>
    <w:rsid w:val="00E50F30"/>
    <w:rsid w:val="00E50F5A"/>
    <w:rsid w:val="00E510E0"/>
    <w:rsid w:val="00E5133A"/>
    <w:rsid w:val="00E5147E"/>
    <w:rsid w:val="00E51DED"/>
    <w:rsid w:val="00E51F52"/>
    <w:rsid w:val="00E52EFC"/>
    <w:rsid w:val="00E53979"/>
    <w:rsid w:val="00E5418A"/>
    <w:rsid w:val="00E54353"/>
    <w:rsid w:val="00E54EE5"/>
    <w:rsid w:val="00E55DCE"/>
    <w:rsid w:val="00E5611D"/>
    <w:rsid w:val="00E5651F"/>
    <w:rsid w:val="00E57C25"/>
    <w:rsid w:val="00E57DD8"/>
    <w:rsid w:val="00E602C7"/>
    <w:rsid w:val="00E60608"/>
    <w:rsid w:val="00E60DD9"/>
    <w:rsid w:val="00E6109B"/>
    <w:rsid w:val="00E61169"/>
    <w:rsid w:val="00E61351"/>
    <w:rsid w:val="00E61CCA"/>
    <w:rsid w:val="00E621CB"/>
    <w:rsid w:val="00E62264"/>
    <w:rsid w:val="00E62334"/>
    <w:rsid w:val="00E62837"/>
    <w:rsid w:val="00E6299C"/>
    <w:rsid w:val="00E62A0D"/>
    <w:rsid w:val="00E62C2B"/>
    <w:rsid w:val="00E62CCF"/>
    <w:rsid w:val="00E62E8E"/>
    <w:rsid w:val="00E63947"/>
    <w:rsid w:val="00E64371"/>
    <w:rsid w:val="00E64612"/>
    <w:rsid w:val="00E64686"/>
    <w:rsid w:val="00E651C3"/>
    <w:rsid w:val="00E65391"/>
    <w:rsid w:val="00E656BF"/>
    <w:rsid w:val="00E65A80"/>
    <w:rsid w:val="00E65E9F"/>
    <w:rsid w:val="00E6614A"/>
    <w:rsid w:val="00E664E9"/>
    <w:rsid w:val="00E668F9"/>
    <w:rsid w:val="00E6761E"/>
    <w:rsid w:val="00E677E8"/>
    <w:rsid w:val="00E67B8D"/>
    <w:rsid w:val="00E67F29"/>
    <w:rsid w:val="00E67F9F"/>
    <w:rsid w:val="00E70400"/>
    <w:rsid w:val="00E70931"/>
    <w:rsid w:val="00E70A47"/>
    <w:rsid w:val="00E70B3A"/>
    <w:rsid w:val="00E7125D"/>
    <w:rsid w:val="00E715E3"/>
    <w:rsid w:val="00E71B7C"/>
    <w:rsid w:val="00E72403"/>
    <w:rsid w:val="00E72876"/>
    <w:rsid w:val="00E728DD"/>
    <w:rsid w:val="00E72D79"/>
    <w:rsid w:val="00E72F2C"/>
    <w:rsid w:val="00E730D1"/>
    <w:rsid w:val="00E73296"/>
    <w:rsid w:val="00E734C8"/>
    <w:rsid w:val="00E734E8"/>
    <w:rsid w:val="00E73EAA"/>
    <w:rsid w:val="00E746E9"/>
    <w:rsid w:val="00E74AA5"/>
    <w:rsid w:val="00E74BC5"/>
    <w:rsid w:val="00E75254"/>
    <w:rsid w:val="00E7580D"/>
    <w:rsid w:val="00E759EB"/>
    <w:rsid w:val="00E75A78"/>
    <w:rsid w:val="00E75AD9"/>
    <w:rsid w:val="00E7632E"/>
    <w:rsid w:val="00E76383"/>
    <w:rsid w:val="00E76C40"/>
    <w:rsid w:val="00E772B6"/>
    <w:rsid w:val="00E77398"/>
    <w:rsid w:val="00E773A4"/>
    <w:rsid w:val="00E7787D"/>
    <w:rsid w:val="00E77AAF"/>
    <w:rsid w:val="00E77B0B"/>
    <w:rsid w:val="00E80396"/>
    <w:rsid w:val="00E804B1"/>
    <w:rsid w:val="00E8082B"/>
    <w:rsid w:val="00E80C70"/>
    <w:rsid w:val="00E8127F"/>
    <w:rsid w:val="00E8130E"/>
    <w:rsid w:val="00E81A8C"/>
    <w:rsid w:val="00E82276"/>
    <w:rsid w:val="00E82359"/>
    <w:rsid w:val="00E82ECE"/>
    <w:rsid w:val="00E83D78"/>
    <w:rsid w:val="00E84C90"/>
    <w:rsid w:val="00E84F84"/>
    <w:rsid w:val="00E851F0"/>
    <w:rsid w:val="00E853EF"/>
    <w:rsid w:val="00E8540B"/>
    <w:rsid w:val="00E85447"/>
    <w:rsid w:val="00E8555E"/>
    <w:rsid w:val="00E86854"/>
    <w:rsid w:val="00E86EB9"/>
    <w:rsid w:val="00E870D4"/>
    <w:rsid w:val="00E87184"/>
    <w:rsid w:val="00E873D3"/>
    <w:rsid w:val="00E8765E"/>
    <w:rsid w:val="00E87982"/>
    <w:rsid w:val="00E87C25"/>
    <w:rsid w:val="00E87CF6"/>
    <w:rsid w:val="00E87FB4"/>
    <w:rsid w:val="00E901C7"/>
    <w:rsid w:val="00E903CF"/>
    <w:rsid w:val="00E90BF1"/>
    <w:rsid w:val="00E90DAB"/>
    <w:rsid w:val="00E90F38"/>
    <w:rsid w:val="00E91110"/>
    <w:rsid w:val="00E9126A"/>
    <w:rsid w:val="00E916A5"/>
    <w:rsid w:val="00E918BE"/>
    <w:rsid w:val="00E919B6"/>
    <w:rsid w:val="00E91F66"/>
    <w:rsid w:val="00E92379"/>
    <w:rsid w:val="00E925CD"/>
    <w:rsid w:val="00E9377B"/>
    <w:rsid w:val="00E93A8A"/>
    <w:rsid w:val="00E93F27"/>
    <w:rsid w:val="00E93FF8"/>
    <w:rsid w:val="00E94081"/>
    <w:rsid w:val="00E940BA"/>
    <w:rsid w:val="00E94298"/>
    <w:rsid w:val="00E94419"/>
    <w:rsid w:val="00E94713"/>
    <w:rsid w:val="00E953C9"/>
    <w:rsid w:val="00E95CBD"/>
    <w:rsid w:val="00E96718"/>
    <w:rsid w:val="00E9694C"/>
    <w:rsid w:val="00E96DCF"/>
    <w:rsid w:val="00E97031"/>
    <w:rsid w:val="00E97114"/>
    <w:rsid w:val="00E971BC"/>
    <w:rsid w:val="00E97276"/>
    <w:rsid w:val="00E97943"/>
    <w:rsid w:val="00E97C68"/>
    <w:rsid w:val="00E97E39"/>
    <w:rsid w:val="00EA0051"/>
    <w:rsid w:val="00EA0321"/>
    <w:rsid w:val="00EA0576"/>
    <w:rsid w:val="00EA0A3A"/>
    <w:rsid w:val="00EA0EC0"/>
    <w:rsid w:val="00EA1201"/>
    <w:rsid w:val="00EA12A8"/>
    <w:rsid w:val="00EA1886"/>
    <w:rsid w:val="00EA1BB5"/>
    <w:rsid w:val="00EA1D8C"/>
    <w:rsid w:val="00EA2778"/>
    <w:rsid w:val="00EA336E"/>
    <w:rsid w:val="00EA3385"/>
    <w:rsid w:val="00EA371B"/>
    <w:rsid w:val="00EA39A7"/>
    <w:rsid w:val="00EA3EDD"/>
    <w:rsid w:val="00EA40B9"/>
    <w:rsid w:val="00EA495F"/>
    <w:rsid w:val="00EA4A1C"/>
    <w:rsid w:val="00EA4EAA"/>
    <w:rsid w:val="00EA51F8"/>
    <w:rsid w:val="00EA5C58"/>
    <w:rsid w:val="00EA616F"/>
    <w:rsid w:val="00EA6354"/>
    <w:rsid w:val="00EA6475"/>
    <w:rsid w:val="00EA6804"/>
    <w:rsid w:val="00EA7410"/>
    <w:rsid w:val="00EA75A8"/>
    <w:rsid w:val="00EA7A71"/>
    <w:rsid w:val="00EB0A02"/>
    <w:rsid w:val="00EB0B27"/>
    <w:rsid w:val="00EB0D1A"/>
    <w:rsid w:val="00EB11A4"/>
    <w:rsid w:val="00EB1370"/>
    <w:rsid w:val="00EB1482"/>
    <w:rsid w:val="00EB1534"/>
    <w:rsid w:val="00EB16DA"/>
    <w:rsid w:val="00EB1733"/>
    <w:rsid w:val="00EB1B83"/>
    <w:rsid w:val="00EB25BC"/>
    <w:rsid w:val="00EB26AA"/>
    <w:rsid w:val="00EB2B84"/>
    <w:rsid w:val="00EB318A"/>
    <w:rsid w:val="00EB329B"/>
    <w:rsid w:val="00EB36C8"/>
    <w:rsid w:val="00EB38BE"/>
    <w:rsid w:val="00EB3A4F"/>
    <w:rsid w:val="00EB3C82"/>
    <w:rsid w:val="00EB3E70"/>
    <w:rsid w:val="00EB4064"/>
    <w:rsid w:val="00EB4124"/>
    <w:rsid w:val="00EB4439"/>
    <w:rsid w:val="00EB4E1D"/>
    <w:rsid w:val="00EB568E"/>
    <w:rsid w:val="00EB5826"/>
    <w:rsid w:val="00EB5E54"/>
    <w:rsid w:val="00EB683F"/>
    <w:rsid w:val="00EB68C5"/>
    <w:rsid w:val="00EB6DEB"/>
    <w:rsid w:val="00EB7023"/>
    <w:rsid w:val="00EB7050"/>
    <w:rsid w:val="00EB72A8"/>
    <w:rsid w:val="00EB7957"/>
    <w:rsid w:val="00EB7BEE"/>
    <w:rsid w:val="00EC0013"/>
    <w:rsid w:val="00EC0023"/>
    <w:rsid w:val="00EC0909"/>
    <w:rsid w:val="00EC0942"/>
    <w:rsid w:val="00EC0CB5"/>
    <w:rsid w:val="00EC0EC9"/>
    <w:rsid w:val="00EC1033"/>
    <w:rsid w:val="00EC10AE"/>
    <w:rsid w:val="00EC1604"/>
    <w:rsid w:val="00EC1F90"/>
    <w:rsid w:val="00EC20C1"/>
    <w:rsid w:val="00EC20F2"/>
    <w:rsid w:val="00EC286A"/>
    <w:rsid w:val="00EC2939"/>
    <w:rsid w:val="00EC2B87"/>
    <w:rsid w:val="00EC2DAE"/>
    <w:rsid w:val="00EC2E9B"/>
    <w:rsid w:val="00EC361A"/>
    <w:rsid w:val="00EC3909"/>
    <w:rsid w:val="00EC3C1E"/>
    <w:rsid w:val="00EC50B4"/>
    <w:rsid w:val="00EC527A"/>
    <w:rsid w:val="00EC52E0"/>
    <w:rsid w:val="00EC5394"/>
    <w:rsid w:val="00EC57BC"/>
    <w:rsid w:val="00EC58BC"/>
    <w:rsid w:val="00EC5B97"/>
    <w:rsid w:val="00EC6161"/>
    <w:rsid w:val="00EC6230"/>
    <w:rsid w:val="00EC67FF"/>
    <w:rsid w:val="00EC6BC0"/>
    <w:rsid w:val="00EC7066"/>
    <w:rsid w:val="00EC709D"/>
    <w:rsid w:val="00EC7985"/>
    <w:rsid w:val="00EC7EE1"/>
    <w:rsid w:val="00ED0A09"/>
    <w:rsid w:val="00ED10AA"/>
    <w:rsid w:val="00ED12AC"/>
    <w:rsid w:val="00ED1A89"/>
    <w:rsid w:val="00ED1F9F"/>
    <w:rsid w:val="00ED24FC"/>
    <w:rsid w:val="00ED2828"/>
    <w:rsid w:val="00ED2AE5"/>
    <w:rsid w:val="00ED2DBD"/>
    <w:rsid w:val="00ED2E61"/>
    <w:rsid w:val="00ED3BC2"/>
    <w:rsid w:val="00ED41C6"/>
    <w:rsid w:val="00ED46C2"/>
    <w:rsid w:val="00ED4824"/>
    <w:rsid w:val="00ED553E"/>
    <w:rsid w:val="00ED56D3"/>
    <w:rsid w:val="00ED575D"/>
    <w:rsid w:val="00ED5B20"/>
    <w:rsid w:val="00ED64C2"/>
    <w:rsid w:val="00ED6569"/>
    <w:rsid w:val="00ED68AA"/>
    <w:rsid w:val="00ED6DD7"/>
    <w:rsid w:val="00ED70D4"/>
    <w:rsid w:val="00ED7413"/>
    <w:rsid w:val="00ED751E"/>
    <w:rsid w:val="00ED75F9"/>
    <w:rsid w:val="00ED7608"/>
    <w:rsid w:val="00ED7852"/>
    <w:rsid w:val="00ED78D4"/>
    <w:rsid w:val="00ED7C8B"/>
    <w:rsid w:val="00EE012C"/>
    <w:rsid w:val="00EE01F2"/>
    <w:rsid w:val="00EE027A"/>
    <w:rsid w:val="00EE0582"/>
    <w:rsid w:val="00EE0C76"/>
    <w:rsid w:val="00EE148D"/>
    <w:rsid w:val="00EE202E"/>
    <w:rsid w:val="00EE2193"/>
    <w:rsid w:val="00EE22CB"/>
    <w:rsid w:val="00EE2428"/>
    <w:rsid w:val="00EE248B"/>
    <w:rsid w:val="00EE2867"/>
    <w:rsid w:val="00EE2BD3"/>
    <w:rsid w:val="00EE2F3D"/>
    <w:rsid w:val="00EE2FE2"/>
    <w:rsid w:val="00EE30D4"/>
    <w:rsid w:val="00EE3293"/>
    <w:rsid w:val="00EE339D"/>
    <w:rsid w:val="00EE369E"/>
    <w:rsid w:val="00EE3765"/>
    <w:rsid w:val="00EE37CC"/>
    <w:rsid w:val="00EE3EFC"/>
    <w:rsid w:val="00EE4570"/>
    <w:rsid w:val="00EE4665"/>
    <w:rsid w:val="00EE476C"/>
    <w:rsid w:val="00EE47EB"/>
    <w:rsid w:val="00EE48A2"/>
    <w:rsid w:val="00EE4ACA"/>
    <w:rsid w:val="00EE4D95"/>
    <w:rsid w:val="00EE4FF1"/>
    <w:rsid w:val="00EE5777"/>
    <w:rsid w:val="00EE5A46"/>
    <w:rsid w:val="00EE5DA3"/>
    <w:rsid w:val="00EE5DB4"/>
    <w:rsid w:val="00EE6209"/>
    <w:rsid w:val="00EE65E9"/>
    <w:rsid w:val="00EE69E6"/>
    <w:rsid w:val="00EE73A2"/>
    <w:rsid w:val="00EE78C9"/>
    <w:rsid w:val="00EE7EC2"/>
    <w:rsid w:val="00EF06BE"/>
    <w:rsid w:val="00EF0C75"/>
    <w:rsid w:val="00EF1285"/>
    <w:rsid w:val="00EF134C"/>
    <w:rsid w:val="00EF15CD"/>
    <w:rsid w:val="00EF18F0"/>
    <w:rsid w:val="00EF1CBD"/>
    <w:rsid w:val="00EF2E21"/>
    <w:rsid w:val="00EF352B"/>
    <w:rsid w:val="00EF38F3"/>
    <w:rsid w:val="00EF39AE"/>
    <w:rsid w:val="00EF4413"/>
    <w:rsid w:val="00EF48ED"/>
    <w:rsid w:val="00EF491B"/>
    <w:rsid w:val="00EF4A13"/>
    <w:rsid w:val="00EF4B01"/>
    <w:rsid w:val="00EF4BE2"/>
    <w:rsid w:val="00EF4FF0"/>
    <w:rsid w:val="00EF514D"/>
    <w:rsid w:val="00EF578E"/>
    <w:rsid w:val="00EF5865"/>
    <w:rsid w:val="00EF5EC8"/>
    <w:rsid w:val="00EF5F79"/>
    <w:rsid w:val="00EF6A9E"/>
    <w:rsid w:val="00EF7001"/>
    <w:rsid w:val="00EF70CD"/>
    <w:rsid w:val="00EF7118"/>
    <w:rsid w:val="00EF7A1F"/>
    <w:rsid w:val="00F00214"/>
    <w:rsid w:val="00F00304"/>
    <w:rsid w:val="00F005AB"/>
    <w:rsid w:val="00F00CA0"/>
    <w:rsid w:val="00F00FDA"/>
    <w:rsid w:val="00F01340"/>
    <w:rsid w:val="00F018AA"/>
    <w:rsid w:val="00F01E0D"/>
    <w:rsid w:val="00F01F1C"/>
    <w:rsid w:val="00F02259"/>
    <w:rsid w:val="00F022E5"/>
    <w:rsid w:val="00F02338"/>
    <w:rsid w:val="00F02F3B"/>
    <w:rsid w:val="00F03467"/>
    <w:rsid w:val="00F03D3A"/>
    <w:rsid w:val="00F03E53"/>
    <w:rsid w:val="00F0446E"/>
    <w:rsid w:val="00F04FB8"/>
    <w:rsid w:val="00F05301"/>
    <w:rsid w:val="00F0530D"/>
    <w:rsid w:val="00F0532C"/>
    <w:rsid w:val="00F05E4B"/>
    <w:rsid w:val="00F06079"/>
    <w:rsid w:val="00F068C0"/>
    <w:rsid w:val="00F070C4"/>
    <w:rsid w:val="00F076B9"/>
    <w:rsid w:val="00F076CB"/>
    <w:rsid w:val="00F07839"/>
    <w:rsid w:val="00F07864"/>
    <w:rsid w:val="00F079B3"/>
    <w:rsid w:val="00F1037D"/>
    <w:rsid w:val="00F103A1"/>
    <w:rsid w:val="00F10E33"/>
    <w:rsid w:val="00F10F5A"/>
    <w:rsid w:val="00F110F1"/>
    <w:rsid w:val="00F111F2"/>
    <w:rsid w:val="00F11334"/>
    <w:rsid w:val="00F11689"/>
    <w:rsid w:val="00F1199D"/>
    <w:rsid w:val="00F12696"/>
    <w:rsid w:val="00F1308E"/>
    <w:rsid w:val="00F13C19"/>
    <w:rsid w:val="00F140C5"/>
    <w:rsid w:val="00F14513"/>
    <w:rsid w:val="00F149F0"/>
    <w:rsid w:val="00F14C64"/>
    <w:rsid w:val="00F15385"/>
    <w:rsid w:val="00F15396"/>
    <w:rsid w:val="00F155A9"/>
    <w:rsid w:val="00F15697"/>
    <w:rsid w:val="00F15777"/>
    <w:rsid w:val="00F15A98"/>
    <w:rsid w:val="00F15CBD"/>
    <w:rsid w:val="00F16234"/>
    <w:rsid w:val="00F16B59"/>
    <w:rsid w:val="00F17185"/>
    <w:rsid w:val="00F17448"/>
    <w:rsid w:val="00F17718"/>
    <w:rsid w:val="00F177D9"/>
    <w:rsid w:val="00F17C54"/>
    <w:rsid w:val="00F20191"/>
    <w:rsid w:val="00F20CFB"/>
    <w:rsid w:val="00F20ECD"/>
    <w:rsid w:val="00F21233"/>
    <w:rsid w:val="00F215D7"/>
    <w:rsid w:val="00F22636"/>
    <w:rsid w:val="00F23460"/>
    <w:rsid w:val="00F234F7"/>
    <w:rsid w:val="00F23662"/>
    <w:rsid w:val="00F23B08"/>
    <w:rsid w:val="00F23F43"/>
    <w:rsid w:val="00F23F78"/>
    <w:rsid w:val="00F240B8"/>
    <w:rsid w:val="00F24586"/>
    <w:rsid w:val="00F24BC7"/>
    <w:rsid w:val="00F25670"/>
    <w:rsid w:val="00F2576A"/>
    <w:rsid w:val="00F25E25"/>
    <w:rsid w:val="00F262E3"/>
    <w:rsid w:val="00F26554"/>
    <w:rsid w:val="00F266D3"/>
    <w:rsid w:val="00F26A38"/>
    <w:rsid w:val="00F26A99"/>
    <w:rsid w:val="00F26B10"/>
    <w:rsid w:val="00F272F6"/>
    <w:rsid w:val="00F27366"/>
    <w:rsid w:val="00F2761B"/>
    <w:rsid w:val="00F27A9F"/>
    <w:rsid w:val="00F27AB8"/>
    <w:rsid w:val="00F27BBA"/>
    <w:rsid w:val="00F30485"/>
    <w:rsid w:val="00F305D8"/>
    <w:rsid w:val="00F30A0C"/>
    <w:rsid w:val="00F30C30"/>
    <w:rsid w:val="00F31330"/>
    <w:rsid w:val="00F314C9"/>
    <w:rsid w:val="00F31C4B"/>
    <w:rsid w:val="00F31E39"/>
    <w:rsid w:val="00F31EF3"/>
    <w:rsid w:val="00F3202B"/>
    <w:rsid w:val="00F32324"/>
    <w:rsid w:val="00F329C9"/>
    <w:rsid w:val="00F32ABC"/>
    <w:rsid w:val="00F32F5A"/>
    <w:rsid w:val="00F33270"/>
    <w:rsid w:val="00F34739"/>
    <w:rsid w:val="00F350AC"/>
    <w:rsid w:val="00F35734"/>
    <w:rsid w:val="00F35CDA"/>
    <w:rsid w:val="00F35DEA"/>
    <w:rsid w:val="00F35F16"/>
    <w:rsid w:val="00F366AA"/>
    <w:rsid w:val="00F369BD"/>
    <w:rsid w:val="00F36AC8"/>
    <w:rsid w:val="00F36E51"/>
    <w:rsid w:val="00F37311"/>
    <w:rsid w:val="00F37537"/>
    <w:rsid w:val="00F37CE9"/>
    <w:rsid w:val="00F37CEB"/>
    <w:rsid w:val="00F40645"/>
    <w:rsid w:val="00F406A5"/>
    <w:rsid w:val="00F4079C"/>
    <w:rsid w:val="00F40B47"/>
    <w:rsid w:val="00F40B8A"/>
    <w:rsid w:val="00F40C61"/>
    <w:rsid w:val="00F40FB5"/>
    <w:rsid w:val="00F41171"/>
    <w:rsid w:val="00F411D2"/>
    <w:rsid w:val="00F41223"/>
    <w:rsid w:val="00F416D1"/>
    <w:rsid w:val="00F419BF"/>
    <w:rsid w:val="00F41AB7"/>
    <w:rsid w:val="00F41C12"/>
    <w:rsid w:val="00F41F6B"/>
    <w:rsid w:val="00F422F9"/>
    <w:rsid w:val="00F4272F"/>
    <w:rsid w:val="00F4274D"/>
    <w:rsid w:val="00F42872"/>
    <w:rsid w:val="00F42A03"/>
    <w:rsid w:val="00F42A4F"/>
    <w:rsid w:val="00F42E85"/>
    <w:rsid w:val="00F42F7C"/>
    <w:rsid w:val="00F4304A"/>
    <w:rsid w:val="00F435C5"/>
    <w:rsid w:val="00F43EE2"/>
    <w:rsid w:val="00F43FD9"/>
    <w:rsid w:val="00F4451E"/>
    <w:rsid w:val="00F449CF"/>
    <w:rsid w:val="00F44A50"/>
    <w:rsid w:val="00F44CBF"/>
    <w:rsid w:val="00F45071"/>
    <w:rsid w:val="00F45634"/>
    <w:rsid w:val="00F45A38"/>
    <w:rsid w:val="00F4650C"/>
    <w:rsid w:val="00F46777"/>
    <w:rsid w:val="00F4687D"/>
    <w:rsid w:val="00F468E2"/>
    <w:rsid w:val="00F46AC8"/>
    <w:rsid w:val="00F46EA2"/>
    <w:rsid w:val="00F47000"/>
    <w:rsid w:val="00F47F57"/>
    <w:rsid w:val="00F503C0"/>
    <w:rsid w:val="00F50405"/>
    <w:rsid w:val="00F5090B"/>
    <w:rsid w:val="00F50B3A"/>
    <w:rsid w:val="00F50C88"/>
    <w:rsid w:val="00F5141A"/>
    <w:rsid w:val="00F515E5"/>
    <w:rsid w:val="00F51992"/>
    <w:rsid w:val="00F51E58"/>
    <w:rsid w:val="00F52982"/>
    <w:rsid w:val="00F529B8"/>
    <w:rsid w:val="00F52FE4"/>
    <w:rsid w:val="00F531BD"/>
    <w:rsid w:val="00F5347B"/>
    <w:rsid w:val="00F53AA3"/>
    <w:rsid w:val="00F53BCF"/>
    <w:rsid w:val="00F53EC4"/>
    <w:rsid w:val="00F5413B"/>
    <w:rsid w:val="00F546D7"/>
    <w:rsid w:val="00F5476A"/>
    <w:rsid w:val="00F547BB"/>
    <w:rsid w:val="00F54935"/>
    <w:rsid w:val="00F54964"/>
    <w:rsid w:val="00F5514B"/>
    <w:rsid w:val="00F55701"/>
    <w:rsid w:val="00F5621C"/>
    <w:rsid w:val="00F5645E"/>
    <w:rsid w:val="00F567D3"/>
    <w:rsid w:val="00F56832"/>
    <w:rsid w:val="00F56E48"/>
    <w:rsid w:val="00F57488"/>
    <w:rsid w:val="00F57902"/>
    <w:rsid w:val="00F5794B"/>
    <w:rsid w:val="00F6039D"/>
    <w:rsid w:val="00F6073B"/>
    <w:rsid w:val="00F60AA8"/>
    <w:rsid w:val="00F60AEF"/>
    <w:rsid w:val="00F60C64"/>
    <w:rsid w:val="00F6123A"/>
    <w:rsid w:val="00F615D3"/>
    <w:rsid w:val="00F61857"/>
    <w:rsid w:val="00F61E35"/>
    <w:rsid w:val="00F628FC"/>
    <w:rsid w:val="00F62A0B"/>
    <w:rsid w:val="00F62A8E"/>
    <w:rsid w:val="00F62BDC"/>
    <w:rsid w:val="00F62CDB"/>
    <w:rsid w:val="00F638F2"/>
    <w:rsid w:val="00F63C69"/>
    <w:rsid w:val="00F63F8A"/>
    <w:rsid w:val="00F645E9"/>
    <w:rsid w:val="00F648CF"/>
    <w:rsid w:val="00F64CBD"/>
    <w:rsid w:val="00F64D09"/>
    <w:rsid w:val="00F654BC"/>
    <w:rsid w:val="00F66350"/>
    <w:rsid w:val="00F700EF"/>
    <w:rsid w:val="00F7032D"/>
    <w:rsid w:val="00F70417"/>
    <w:rsid w:val="00F7049C"/>
    <w:rsid w:val="00F706CD"/>
    <w:rsid w:val="00F709F5"/>
    <w:rsid w:val="00F71748"/>
    <w:rsid w:val="00F734C4"/>
    <w:rsid w:val="00F738F8"/>
    <w:rsid w:val="00F740AC"/>
    <w:rsid w:val="00F740D5"/>
    <w:rsid w:val="00F74DF2"/>
    <w:rsid w:val="00F7513E"/>
    <w:rsid w:val="00F75243"/>
    <w:rsid w:val="00F75437"/>
    <w:rsid w:val="00F75746"/>
    <w:rsid w:val="00F75931"/>
    <w:rsid w:val="00F764F2"/>
    <w:rsid w:val="00F766F8"/>
    <w:rsid w:val="00F76E00"/>
    <w:rsid w:val="00F775B8"/>
    <w:rsid w:val="00F77698"/>
    <w:rsid w:val="00F77706"/>
    <w:rsid w:val="00F77A99"/>
    <w:rsid w:val="00F77C70"/>
    <w:rsid w:val="00F80055"/>
    <w:rsid w:val="00F805D2"/>
    <w:rsid w:val="00F80723"/>
    <w:rsid w:val="00F80915"/>
    <w:rsid w:val="00F80956"/>
    <w:rsid w:val="00F80B04"/>
    <w:rsid w:val="00F80C78"/>
    <w:rsid w:val="00F80F87"/>
    <w:rsid w:val="00F8101D"/>
    <w:rsid w:val="00F81220"/>
    <w:rsid w:val="00F8123E"/>
    <w:rsid w:val="00F814F1"/>
    <w:rsid w:val="00F81639"/>
    <w:rsid w:val="00F81A72"/>
    <w:rsid w:val="00F81E4D"/>
    <w:rsid w:val="00F82004"/>
    <w:rsid w:val="00F8223C"/>
    <w:rsid w:val="00F82598"/>
    <w:rsid w:val="00F82748"/>
    <w:rsid w:val="00F82B69"/>
    <w:rsid w:val="00F82D09"/>
    <w:rsid w:val="00F831D1"/>
    <w:rsid w:val="00F83966"/>
    <w:rsid w:val="00F83A92"/>
    <w:rsid w:val="00F83C53"/>
    <w:rsid w:val="00F84680"/>
    <w:rsid w:val="00F84A86"/>
    <w:rsid w:val="00F84D7A"/>
    <w:rsid w:val="00F86113"/>
    <w:rsid w:val="00F86471"/>
    <w:rsid w:val="00F86D71"/>
    <w:rsid w:val="00F86DA3"/>
    <w:rsid w:val="00F87813"/>
    <w:rsid w:val="00F87BEF"/>
    <w:rsid w:val="00F87EC4"/>
    <w:rsid w:val="00F90860"/>
    <w:rsid w:val="00F90B00"/>
    <w:rsid w:val="00F90D3D"/>
    <w:rsid w:val="00F912C6"/>
    <w:rsid w:val="00F917C8"/>
    <w:rsid w:val="00F9180A"/>
    <w:rsid w:val="00F9184E"/>
    <w:rsid w:val="00F919ED"/>
    <w:rsid w:val="00F9211C"/>
    <w:rsid w:val="00F9227D"/>
    <w:rsid w:val="00F930B7"/>
    <w:rsid w:val="00F935F6"/>
    <w:rsid w:val="00F93B23"/>
    <w:rsid w:val="00F93DD4"/>
    <w:rsid w:val="00F943C7"/>
    <w:rsid w:val="00F949FB"/>
    <w:rsid w:val="00F94C1F"/>
    <w:rsid w:val="00F94D5D"/>
    <w:rsid w:val="00F956F8"/>
    <w:rsid w:val="00F957E4"/>
    <w:rsid w:val="00F95CFD"/>
    <w:rsid w:val="00F9618B"/>
    <w:rsid w:val="00F96336"/>
    <w:rsid w:val="00F96519"/>
    <w:rsid w:val="00F9692C"/>
    <w:rsid w:val="00F96977"/>
    <w:rsid w:val="00F96A64"/>
    <w:rsid w:val="00F96E89"/>
    <w:rsid w:val="00F973BD"/>
    <w:rsid w:val="00F978E2"/>
    <w:rsid w:val="00F979A0"/>
    <w:rsid w:val="00F97CE1"/>
    <w:rsid w:val="00F97F46"/>
    <w:rsid w:val="00FA05C5"/>
    <w:rsid w:val="00FA0843"/>
    <w:rsid w:val="00FA0854"/>
    <w:rsid w:val="00FA087C"/>
    <w:rsid w:val="00FA0AE6"/>
    <w:rsid w:val="00FA0E06"/>
    <w:rsid w:val="00FA0E6A"/>
    <w:rsid w:val="00FA0EF5"/>
    <w:rsid w:val="00FA1240"/>
    <w:rsid w:val="00FA130C"/>
    <w:rsid w:val="00FA161E"/>
    <w:rsid w:val="00FA1679"/>
    <w:rsid w:val="00FA1744"/>
    <w:rsid w:val="00FA1AAE"/>
    <w:rsid w:val="00FA224E"/>
    <w:rsid w:val="00FA250C"/>
    <w:rsid w:val="00FA2F94"/>
    <w:rsid w:val="00FA31E7"/>
    <w:rsid w:val="00FA370B"/>
    <w:rsid w:val="00FA3BDE"/>
    <w:rsid w:val="00FA3C30"/>
    <w:rsid w:val="00FA3E0D"/>
    <w:rsid w:val="00FA41B2"/>
    <w:rsid w:val="00FA4535"/>
    <w:rsid w:val="00FA483A"/>
    <w:rsid w:val="00FA4D15"/>
    <w:rsid w:val="00FA4E86"/>
    <w:rsid w:val="00FA502C"/>
    <w:rsid w:val="00FA56F0"/>
    <w:rsid w:val="00FA5BC0"/>
    <w:rsid w:val="00FA5DF9"/>
    <w:rsid w:val="00FA6321"/>
    <w:rsid w:val="00FA653F"/>
    <w:rsid w:val="00FA667B"/>
    <w:rsid w:val="00FA66AF"/>
    <w:rsid w:val="00FA6B9C"/>
    <w:rsid w:val="00FA6E27"/>
    <w:rsid w:val="00FA6E80"/>
    <w:rsid w:val="00FA776D"/>
    <w:rsid w:val="00FA79B9"/>
    <w:rsid w:val="00FA7A49"/>
    <w:rsid w:val="00FA7BCB"/>
    <w:rsid w:val="00FA7E86"/>
    <w:rsid w:val="00FB029B"/>
    <w:rsid w:val="00FB02AC"/>
    <w:rsid w:val="00FB0FE9"/>
    <w:rsid w:val="00FB11A6"/>
    <w:rsid w:val="00FB11C5"/>
    <w:rsid w:val="00FB14B3"/>
    <w:rsid w:val="00FB18F8"/>
    <w:rsid w:val="00FB1AB3"/>
    <w:rsid w:val="00FB1E71"/>
    <w:rsid w:val="00FB2067"/>
    <w:rsid w:val="00FB2421"/>
    <w:rsid w:val="00FB2EE0"/>
    <w:rsid w:val="00FB311E"/>
    <w:rsid w:val="00FB3137"/>
    <w:rsid w:val="00FB3181"/>
    <w:rsid w:val="00FB33A0"/>
    <w:rsid w:val="00FB35B1"/>
    <w:rsid w:val="00FB372C"/>
    <w:rsid w:val="00FB3799"/>
    <w:rsid w:val="00FB3888"/>
    <w:rsid w:val="00FB3C43"/>
    <w:rsid w:val="00FB4129"/>
    <w:rsid w:val="00FB433F"/>
    <w:rsid w:val="00FB4641"/>
    <w:rsid w:val="00FB4CC3"/>
    <w:rsid w:val="00FB4EC0"/>
    <w:rsid w:val="00FB5366"/>
    <w:rsid w:val="00FB5B79"/>
    <w:rsid w:val="00FB5C14"/>
    <w:rsid w:val="00FB5D46"/>
    <w:rsid w:val="00FB5FE2"/>
    <w:rsid w:val="00FB6207"/>
    <w:rsid w:val="00FB6831"/>
    <w:rsid w:val="00FB6845"/>
    <w:rsid w:val="00FB68A3"/>
    <w:rsid w:val="00FB693E"/>
    <w:rsid w:val="00FB7187"/>
    <w:rsid w:val="00FC023E"/>
    <w:rsid w:val="00FC02F0"/>
    <w:rsid w:val="00FC0382"/>
    <w:rsid w:val="00FC03E0"/>
    <w:rsid w:val="00FC04AA"/>
    <w:rsid w:val="00FC064A"/>
    <w:rsid w:val="00FC06EC"/>
    <w:rsid w:val="00FC0994"/>
    <w:rsid w:val="00FC0B27"/>
    <w:rsid w:val="00FC0B3D"/>
    <w:rsid w:val="00FC1489"/>
    <w:rsid w:val="00FC18AA"/>
    <w:rsid w:val="00FC1B34"/>
    <w:rsid w:val="00FC2356"/>
    <w:rsid w:val="00FC27B4"/>
    <w:rsid w:val="00FC28E3"/>
    <w:rsid w:val="00FC293F"/>
    <w:rsid w:val="00FC2980"/>
    <w:rsid w:val="00FC2AB9"/>
    <w:rsid w:val="00FC2FF7"/>
    <w:rsid w:val="00FC354F"/>
    <w:rsid w:val="00FC379F"/>
    <w:rsid w:val="00FC3A88"/>
    <w:rsid w:val="00FC4449"/>
    <w:rsid w:val="00FC44E7"/>
    <w:rsid w:val="00FC491F"/>
    <w:rsid w:val="00FC4CE4"/>
    <w:rsid w:val="00FC52FF"/>
    <w:rsid w:val="00FC597C"/>
    <w:rsid w:val="00FC5B38"/>
    <w:rsid w:val="00FC5C32"/>
    <w:rsid w:val="00FC5ECF"/>
    <w:rsid w:val="00FC604D"/>
    <w:rsid w:val="00FC6082"/>
    <w:rsid w:val="00FC63B2"/>
    <w:rsid w:val="00FC6887"/>
    <w:rsid w:val="00FC6C19"/>
    <w:rsid w:val="00FC73FE"/>
    <w:rsid w:val="00FC7F0E"/>
    <w:rsid w:val="00FD018C"/>
    <w:rsid w:val="00FD02F5"/>
    <w:rsid w:val="00FD04E6"/>
    <w:rsid w:val="00FD080E"/>
    <w:rsid w:val="00FD0C55"/>
    <w:rsid w:val="00FD108D"/>
    <w:rsid w:val="00FD12EC"/>
    <w:rsid w:val="00FD1364"/>
    <w:rsid w:val="00FD145F"/>
    <w:rsid w:val="00FD1565"/>
    <w:rsid w:val="00FD16AB"/>
    <w:rsid w:val="00FD1B85"/>
    <w:rsid w:val="00FD1CCA"/>
    <w:rsid w:val="00FD1D8B"/>
    <w:rsid w:val="00FD238B"/>
    <w:rsid w:val="00FD2671"/>
    <w:rsid w:val="00FD277C"/>
    <w:rsid w:val="00FD3DD0"/>
    <w:rsid w:val="00FD4B9A"/>
    <w:rsid w:val="00FD4CDD"/>
    <w:rsid w:val="00FD5293"/>
    <w:rsid w:val="00FD5454"/>
    <w:rsid w:val="00FD54E0"/>
    <w:rsid w:val="00FD5BA5"/>
    <w:rsid w:val="00FD6293"/>
    <w:rsid w:val="00FD6BFC"/>
    <w:rsid w:val="00FD6D8E"/>
    <w:rsid w:val="00FD6DA6"/>
    <w:rsid w:val="00FD7048"/>
    <w:rsid w:val="00FD71AE"/>
    <w:rsid w:val="00FD778C"/>
    <w:rsid w:val="00FD79AF"/>
    <w:rsid w:val="00FD7B1D"/>
    <w:rsid w:val="00FD7B50"/>
    <w:rsid w:val="00FD7FAC"/>
    <w:rsid w:val="00FE00DC"/>
    <w:rsid w:val="00FE06F0"/>
    <w:rsid w:val="00FE0BF4"/>
    <w:rsid w:val="00FE12CD"/>
    <w:rsid w:val="00FE1950"/>
    <w:rsid w:val="00FE21B9"/>
    <w:rsid w:val="00FE279D"/>
    <w:rsid w:val="00FE332C"/>
    <w:rsid w:val="00FE333A"/>
    <w:rsid w:val="00FE3835"/>
    <w:rsid w:val="00FE3B6F"/>
    <w:rsid w:val="00FE3D09"/>
    <w:rsid w:val="00FE3D49"/>
    <w:rsid w:val="00FE3FBE"/>
    <w:rsid w:val="00FE4294"/>
    <w:rsid w:val="00FE42E7"/>
    <w:rsid w:val="00FE454B"/>
    <w:rsid w:val="00FE47FA"/>
    <w:rsid w:val="00FE4A23"/>
    <w:rsid w:val="00FE4B94"/>
    <w:rsid w:val="00FE4BFA"/>
    <w:rsid w:val="00FE4C57"/>
    <w:rsid w:val="00FE4EE8"/>
    <w:rsid w:val="00FE4FC8"/>
    <w:rsid w:val="00FE589C"/>
    <w:rsid w:val="00FE58BA"/>
    <w:rsid w:val="00FE5C0F"/>
    <w:rsid w:val="00FE5CBF"/>
    <w:rsid w:val="00FE5CDC"/>
    <w:rsid w:val="00FE5FB8"/>
    <w:rsid w:val="00FE64E7"/>
    <w:rsid w:val="00FE6B2B"/>
    <w:rsid w:val="00FE7053"/>
    <w:rsid w:val="00FE7556"/>
    <w:rsid w:val="00FE79BB"/>
    <w:rsid w:val="00FE79D6"/>
    <w:rsid w:val="00FE7EA5"/>
    <w:rsid w:val="00FF0067"/>
    <w:rsid w:val="00FF0661"/>
    <w:rsid w:val="00FF06EC"/>
    <w:rsid w:val="00FF0820"/>
    <w:rsid w:val="00FF0BC1"/>
    <w:rsid w:val="00FF1106"/>
    <w:rsid w:val="00FF15C0"/>
    <w:rsid w:val="00FF1976"/>
    <w:rsid w:val="00FF1B7E"/>
    <w:rsid w:val="00FF1F1B"/>
    <w:rsid w:val="00FF2439"/>
    <w:rsid w:val="00FF26D2"/>
    <w:rsid w:val="00FF2A26"/>
    <w:rsid w:val="00FF30B8"/>
    <w:rsid w:val="00FF362C"/>
    <w:rsid w:val="00FF3826"/>
    <w:rsid w:val="00FF3AFB"/>
    <w:rsid w:val="00FF3FEF"/>
    <w:rsid w:val="00FF405A"/>
    <w:rsid w:val="00FF40F6"/>
    <w:rsid w:val="00FF455F"/>
    <w:rsid w:val="00FF4974"/>
    <w:rsid w:val="00FF4CBB"/>
    <w:rsid w:val="00FF4DCA"/>
    <w:rsid w:val="00FF4EB7"/>
    <w:rsid w:val="00FF501D"/>
    <w:rsid w:val="00FF51DE"/>
    <w:rsid w:val="00FF5F3C"/>
    <w:rsid w:val="00FF5FF8"/>
    <w:rsid w:val="00FF60E4"/>
    <w:rsid w:val="00FF64BF"/>
    <w:rsid w:val="00FF65B8"/>
    <w:rsid w:val="00FF665D"/>
    <w:rsid w:val="00FF6924"/>
    <w:rsid w:val="00FF764A"/>
    <w:rsid w:val="00FF7B61"/>
    <w:rsid w:val="00FF7BCF"/>
    <w:rsid w:val="010F9705"/>
    <w:rsid w:val="01E8FE26"/>
    <w:rsid w:val="08E71848"/>
    <w:rsid w:val="09225302"/>
    <w:rsid w:val="09323DCE"/>
    <w:rsid w:val="09446658"/>
    <w:rsid w:val="097CD530"/>
    <w:rsid w:val="0AB9E822"/>
    <w:rsid w:val="0CDC61FB"/>
    <w:rsid w:val="0EBB02DD"/>
    <w:rsid w:val="0EBE76C2"/>
    <w:rsid w:val="0EC46754"/>
    <w:rsid w:val="0F5861AD"/>
    <w:rsid w:val="10EB6B3F"/>
    <w:rsid w:val="11C5905A"/>
    <w:rsid w:val="12C13511"/>
    <w:rsid w:val="12E84E5B"/>
    <w:rsid w:val="17A328F8"/>
    <w:rsid w:val="184CC922"/>
    <w:rsid w:val="19CE67F0"/>
    <w:rsid w:val="1B40C807"/>
    <w:rsid w:val="1E346DE0"/>
    <w:rsid w:val="1F837A6B"/>
    <w:rsid w:val="20134973"/>
    <w:rsid w:val="20DA8373"/>
    <w:rsid w:val="20DEEEDE"/>
    <w:rsid w:val="23C3D207"/>
    <w:rsid w:val="2578ECE9"/>
    <w:rsid w:val="27DF1D2F"/>
    <w:rsid w:val="291D403B"/>
    <w:rsid w:val="29674070"/>
    <w:rsid w:val="2A079EC8"/>
    <w:rsid w:val="2A6A08D5"/>
    <w:rsid w:val="2B7D0CED"/>
    <w:rsid w:val="2D6970B0"/>
    <w:rsid w:val="2D93D0D8"/>
    <w:rsid w:val="3015D575"/>
    <w:rsid w:val="304F357D"/>
    <w:rsid w:val="31C6C221"/>
    <w:rsid w:val="32039E03"/>
    <w:rsid w:val="352232F7"/>
    <w:rsid w:val="3697CF4A"/>
    <w:rsid w:val="37637D85"/>
    <w:rsid w:val="377B205A"/>
    <w:rsid w:val="39A2E2D2"/>
    <w:rsid w:val="3A8B953B"/>
    <w:rsid w:val="3A96831D"/>
    <w:rsid w:val="3CBE0943"/>
    <w:rsid w:val="3DA81DB5"/>
    <w:rsid w:val="3DF92817"/>
    <w:rsid w:val="3FD45087"/>
    <w:rsid w:val="3FDB6D1E"/>
    <w:rsid w:val="40D08551"/>
    <w:rsid w:val="4181C832"/>
    <w:rsid w:val="4351A974"/>
    <w:rsid w:val="47AB8AB9"/>
    <w:rsid w:val="489BFCFD"/>
    <w:rsid w:val="48F995F4"/>
    <w:rsid w:val="4AED761E"/>
    <w:rsid w:val="4B7795E9"/>
    <w:rsid w:val="4EB86550"/>
    <w:rsid w:val="4ED5E5E9"/>
    <w:rsid w:val="4F498A90"/>
    <w:rsid w:val="501060AF"/>
    <w:rsid w:val="50DB6500"/>
    <w:rsid w:val="512920F6"/>
    <w:rsid w:val="54780AF3"/>
    <w:rsid w:val="56E9E71B"/>
    <w:rsid w:val="576AFF75"/>
    <w:rsid w:val="57A073F7"/>
    <w:rsid w:val="58EF6BB3"/>
    <w:rsid w:val="58F6D0C0"/>
    <w:rsid w:val="5ABBC762"/>
    <w:rsid w:val="5AD526FC"/>
    <w:rsid w:val="5AE41F30"/>
    <w:rsid w:val="5B2F3CD1"/>
    <w:rsid w:val="5C6E8A15"/>
    <w:rsid w:val="5F445670"/>
    <w:rsid w:val="5F59A5AE"/>
    <w:rsid w:val="5FA132B6"/>
    <w:rsid w:val="602BA9D5"/>
    <w:rsid w:val="606494E4"/>
    <w:rsid w:val="619DCA65"/>
    <w:rsid w:val="61A4953B"/>
    <w:rsid w:val="6227AC16"/>
    <w:rsid w:val="64D468FC"/>
    <w:rsid w:val="6560D39E"/>
    <w:rsid w:val="6BD7A8D9"/>
    <w:rsid w:val="6D3B36B4"/>
    <w:rsid w:val="6EEE424B"/>
    <w:rsid w:val="6F8DE69A"/>
    <w:rsid w:val="6FDA3F0D"/>
    <w:rsid w:val="6FF88241"/>
    <w:rsid w:val="70DB0571"/>
    <w:rsid w:val="71172B22"/>
    <w:rsid w:val="72ABBAA5"/>
    <w:rsid w:val="743EC02E"/>
    <w:rsid w:val="74F0E4A7"/>
    <w:rsid w:val="7715311B"/>
    <w:rsid w:val="7718125C"/>
    <w:rsid w:val="7A779FBB"/>
    <w:rsid w:val="7AFD85E5"/>
    <w:rsid w:val="7BF324FA"/>
    <w:rsid w:val="7D7C56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1277A69C-9E1F-4AEE-9AD7-0905108B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01"/>
    <w:pPr>
      <w:spacing w:line="240" w:lineRule="auto"/>
      <w:ind w:firstLine="0"/>
    </w:pPr>
    <w:rPr>
      <w:rFonts w:ascii="Times New Roman" w:eastAsia="Times New Roman" w:hAnsi="Times New Roman" w:cs="Times New Roman"/>
      <w:kern w:val="0"/>
      <w:sz w:val="24"/>
      <w:szCs w:val="24"/>
      <w:lang w:val="en-US"/>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uiPriority w:val="9"/>
    <w:qFormat/>
    <w:rsid w:val="00486D25"/>
    <w:pPr>
      <w:keepNext/>
      <w:keepLines/>
      <w:numPr>
        <w:numId w:val="20"/>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iPriority w:val="9"/>
    <w:unhideWhenUsed/>
    <w:qFormat/>
    <w:rsid w:val="00824669"/>
    <w:pPr>
      <w:numPr>
        <w:ilvl w:val="1"/>
        <w:numId w:val="1"/>
      </w:numPr>
      <w:spacing w:before="36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iPriority w:val="9"/>
    <w:unhideWhenUsed/>
    <w:qFormat/>
    <w:rsid w:val="00B92A39"/>
    <w:pPr>
      <w:keepNext/>
      <w:keepLines/>
      <w:numPr>
        <w:ilvl w:val="2"/>
        <w:numId w:val="20"/>
      </w:numPr>
      <w:spacing w:before="480" w:after="12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99"/>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99"/>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uiPriority w:val="9"/>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uiPriority w:val="9"/>
    <w:rsid w:val="00824669"/>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uiPriority w:val="9"/>
    <w:rsid w:val="00B92A39"/>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4"/>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lang w:val="en-US"/>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5"/>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6"/>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lang w:val="en-US"/>
      <w14:ligatures w14:val="none"/>
    </w:rPr>
  </w:style>
  <w:style w:type="paragraph" w:customStyle="1" w:styleId="AlnosNumbered">
    <w:name w:val="Alnos Numbered"/>
    <w:basedOn w:val="Normal"/>
    <w:link w:val="AlnosNumberedCharChar"/>
    <w:rsid w:val="00C43673"/>
    <w:pPr>
      <w:numPr>
        <w:numId w:val="7"/>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lang w:val="en-US"/>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8"/>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lang w:val="en-US"/>
      <w14:ligatures w14:val="none"/>
    </w:rPr>
  </w:style>
  <w:style w:type="paragraph" w:customStyle="1" w:styleId="Captiondiagram">
    <w:name w:val="Caption diagram"/>
    <w:basedOn w:val="Caption"/>
    <w:next w:val="Alnostext"/>
    <w:rsid w:val="001A1C16"/>
    <w:pPr>
      <w:numPr>
        <w:numId w:val="9"/>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lang w:val="en-US"/>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0"/>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lang w:val="en-US"/>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1"/>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1"/>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2"/>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val="en-US"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3"/>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4"/>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5"/>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6"/>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7"/>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8"/>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9"/>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link w:val="NumeratedtextChar"/>
    <w:qFormat/>
    <w:rsid w:val="0021315C"/>
    <w:pPr>
      <w:spacing w:after="100" w:afterAutospacing="1"/>
    </w:pPr>
    <w:rPr>
      <w:rFonts w:ascii="Tahoma" w:hAnsi="Tahoma" w:cs="Tahoma"/>
      <w:sz w:val="22"/>
      <w:szCs w:val="22"/>
    </w:rPr>
  </w:style>
  <w:style w:type="character" w:customStyle="1" w:styleId="overflow-hidden">
    <w:name w:val="overflow-hidden"/>
    <w:basedOn w:val="DefaultParagraphFont"/>
    <w:rsid w:val="001218E8"/>
  </w:style>
  <w:style w:type="paragraph" w:styleId="z-TopofForm">
    <w:name w:val="HTML Top of Form"/>
    <w:basedOn w:val="Normal"/>
    <w:next w:val="Normal"/>
    <w:link w:val="z-TopofFormChar"/>
    <w:hidden/>
    <w:uiPriority w:val="99"/>
    <w:semiHidden/>
    <w:unhideWhenUsed/>
    <w:rsid w:val="001218E8"/>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218E8"/>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218E8"/>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218E8"/>
    <w:rPr>
      <w:rFonts w:ascii="Arial" w:eastAsia="Times New Roman" w:hAnsi="Arial" w:cs="Arial"/>
      <w:vanish/>
      <w:kern w:val="0"/>
      <w:sz w:val="16"/>
      <w:szCs w:val="16"/>
      <w:lang w:val="en-GB" w:eastAsia="en-GB"/>
      <w14:ligatures w14:val="none"/>
    </w:rPr>
  </w:style>
  <w:style w:type="character" w:customStyle="1" w:styleId="NumeratedtextChar">
    <w:name w:val="Numerated text Char"/>
    <w:basedOn w:val="DefaultParagraphFont"/>
    <w:link w:val="Numeratedtext"/>
    <w:rsid w:val="00684312"/>
    <w:rPr>
      <w:rFonts w:eastAsia="Times New Roman" w:cs="Tahom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4032">
      <w:bodyDiv w:val="1"/>
      <w:marLeft w:val="0"/>
      <w:marRight w:val="0"/>
      <w:marTop w:val="0"/>
      <w:marBottom w:val="0"/>
      <w:divBdr>
        <w:top w:val="none" w:sz="0" w:space="0" w:color="auto"/>
        <w:left w:val="none" w:sz="0" w:space="0" w:color="auto"/>
        <w:bottom w:val="none" w:sz="0" w:space="0" w:color="auto"/>
        <w:right w:val="none" w:sz="0" w:space="0" w:color="auto"/>
      </w:divBdr>
    </w:div>
    <w:div w:id="157042980">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69657905">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766655750">
      <w:bodyDiv w:val="1"/>
      <w:marLeft w:val="0"/>
      <w:marRight w:val="0"/>
      <w:marTop w:val="0"/>
      <w:marBottom w:val="0"/>
      <w:divBdr>
        <w:top w:val="none" w:sz="0" w:space="0" w:color="auto"/>
        <w:left w:val="none" w:sz="0" w:space="0" w:color="auto"/>
        <w:bottom w:val="none" w:sz="0" w:space="0" w:color="auto"/>
        <w:right w:val="none" w:sz="0" w:space="0" w:color="auto"/>
      </w:divBdr>
    </w:div>
    <w:div w:id="804127471">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101234003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322539516">
      <w:bodyDiv w:val="1"/>
      <w:marLeft w:val="0"/>
      <w:marRight w:val="0"/>
      <w:marTop w:val="0"/>
      <w:marBottom w:val="0"/>
      <w:divBdr>
        <w:top w:val="none" w:sz="0" w:space="0" w:color="auto"/>
        <w:left w:val="none" w:sz="0" w:space="0" w:color="auto"/>
        <w:bottom w:val="none" w:sz="0" w:space="0" w:color="auto"/>
        <w:right w:val="none" w:sz="0" w:space="0" w:color="auto"/>
      </w:divBdr>
    </w:div>
    <w:div w:id="1368994320">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07481241">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7771653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865751057">
      <w:bodyDiv w:val="1"/>
      <w:marLeft w:val="0"/>
      <w:marRight w:val="0"/>
      <w:marTop w:val="0"/>
      <w:marBottom w:val="0"/>
      <w:divBdr>
        <w:top w:val="none" w:sz="0" w:space="0" w:color="auto"/>
        <w:left w:val="none" w:sz="0" w:space="0" w:color="auto"/>
        <w:bottom w:val="none" w:sz="0" w:space="0" w:color="auto"/>
        <w:right w:val="none" w:sz="0" w:space="0" w:color="auto"/>
      </w:divBdr>
    </w:div>
    <w:div w:id="1926958834">
      <w:bodyDiv w:val="1"/>
      <w:marLeft w:val="0"/>
      <w:marRight w:val="0"/>
      <w:marTop w:val="0"/>
      <w:marBottom w:val="0"/>
      <w:divBdr>
        <w:top w:val="none" w:sz="0" w:space="0" w:color="auto"/>
        <w:left w:val="none" w:sz="0" w:space="0" w:color="auto"/>
        <w:bottom w:val="none" w:sz="0" w:space="0" w:color="auto"/>
        <w:right w:val="none" w:sz="0" w:space="0" w:color="auto"/>
      </w:divBdr>
    </w:div>
    <w:div w:id="193135176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6">
          <w:marLeft w:val="0"/>
          <w:marRight w:val="0"/>
          <w:marTop w:val="0"/>
          <w:marBottom w:val="0"/>
          <w:divBdr>
            <w:top w:val="none" w:sz="0" w:space="0" w:color="auto"/>
            <w:left w:val="none" w:sz="0" w:space="0" w:color="auto"/>
            <w:bottom w:val="none" w:sz="0" w:space="0" w:color="auto"/>
            <w:right w:val="none" w:sz="0" w:space="0" w:color="auto"/>
          </w:divBdr>
          <w:divsChild>
            <w:div w:id="1668826948">
              <w:marLeft w:val="0"/>
              <w:marRight w:val="0"/>
              <w:marTop w:val="0"/>
              <w:marBottom w:val="0"/>
              <w:divBdr>
                <w:top w:val="none" w:sz="0" w:space="0" w:color="auto"/>
                <w:left w:val="none" w:sz="0" w:space="0" w:color="auto"/>
                <w:bottom w:val="none" w:sz="0" w:space="0" w:color="auto"/>
                <w:right w:val="none" w:sz="0" w:space="0" w:color="auto"/>
              </w:divBdr>
              <w:divsChild>
                <w:div w:id="211692763">
                  <w:marLeft w:val="0"/>
                  <w:marRight w:val="0"/>
                  <w:marTop w:val="0"/>
                  <w:marBottom w:val="0"/>
                  <w:divBdr>
                    <w:top w:val="none" w:sz="0" w:space="0" w:color="auto"/>
                    <w:left w:val="none" w:sz="0" w:space="0" w:color="auto"/>
                    <w:bottom w:val="none" w:sz="0" w:space="0" w:color="auto"/>
                    <w:right w:val="none" w:sz="0" w:space="0" w:color="auto"/>
                  </w:divBdr>
                  <w:divsChild>
                    <w:div w:id="16554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12777">
          <w:marLeft w:val="0"/>
          <w:marRight w:val="0"/>
          <w:marTop w:val="0"/>
          <w:marBottom w:val="0"/>
          <w:divBdr>
            <w:top w:val="none" w:sz="0" w:space="0" w:color="auto"/>
            <w:left w:val="none" w:sz="0" w:space="0" w:color="auto"/>
            <w:bottom w:val="none" w:sz="0" w:space="0" w:color="auto"/>
            <w:right w:val="none" w:sz="0" w:space="0" w:color="auto"/>
          </w:divBdr>
          <w:divsChild>
            <w:div w:id="1067802712">
              <w:marLeft w:val="0"/>
              <w:marRight w:val="0"/>
              <w:marTop w:val="0"/>
              <w:marBottom w:val="0"/>
              <w:divBdr>
                <w:top w:val="none" w:sz="0" w:space="0" w:color="auto"/>
                <w:left w:val="none" w:sz="0" w:space="0" w:color="auto"/>
                <w:bottom w:val="none" w:sz="0" w:space="0" w:color="auto"/>
                <w:right w:val="none" w:sz="0" w:space="0" w:color="auto"/>
              </w:divBdr>
              <w:divsChild>
                <w:div w:id="578368067">
                  <w:marLeft w:val="0"/>
                  <w:marRight w:val="0"/>
                  <w:marTop w:val="0"/>
                  <w:marBottom w:val="0"/>
                  <w:divBdr>
                    <w:top w:val="none" w:sz="0" w:space="0" w:color="auto"/>
                    <w:left w:val="none" w:sz="0" w:space="0" w:color="auto"/>
                    <w:bottom w:val="none" w:sz="0" w:space="0" w:color="auto"/>
                    <w:right w:val="none" w:sz="0" w:space="0" w:color="auto"/>
                  </w:divBdr>
                  <w:divsChild>
                    <w:div w:id="595476108">
                      <w:marLeft w:val="0"/>
                      <w:marRight w:val="0"/>
                      <w:marTop w:val="0"/>
                      <w:marBottom w:val="0"/>
                      <w:divBdr>
                        <w:top w:val="none" w:sz="0" w:space="0" w:color="auto"/>
                        <w:left w:val="none" w:sz="0" w:space="0" w:color="auto"/>
                        <w:bottom w:val="none" w:sz="0" w:space="0" w:color="auto"/>
                        <w:right w:val="none" w:sz="0" w:space="0" w:color="auto"/>
                      </w:divBdr>
                      <w:divsChild>
                        <w:div w:id="48186694">
                          <w:marLeft w:val="0"/>
                          <w:marRight w:val="0"/>
                          <w:marTop w:val="0"/>
                          <w:marBottom w:val="0"/>
                          <w:divBdr>
                            <w:top w:val="none" w:sz="0" w:space="0" w:color="auto"/>
                            <w:left w:val="none" w:sz="0" w:space="0" w:color="auto"/>
                            <w:bottom w:val="none" w:sz="0" w:space="0" w:color="auto"/>
                            <w:right w:val="none" w:sz="0" w:space="0" w:color="auto"/>
                          </w:divBdr>
                          <w:divsChild>
                            <w:div w:id="63262529">
                              <w:marLeft w:val="0"/>
                              <w:marRight w:val="0"/>
                              <w:marTop w:val="0"/>
                              <w:marBottom w:val="0"/>
                              <w:divBdr>
                                <w:top w:val="none" w:sz="0" w:space="0" w:color="auto"/>
                                <w:left w:val="none" w:sz="0" w:space="0" w:color="auto"/>
                                <w:bottom w:val="none" w:sz="0" w:space="0" w:color="auto"/>
                                <w:right w:val="none" w:sz="0" w:space="0" w:color="auto"/>
                              </w:divBdr>
                              <w:divsChild>
                                <w:div w:id="437146033">
                                  <w:marLeft w:val="0"/>
                                  <w:marRight w:val="0"/>
                                  <w:marTop w:val="0"/>
                                  <w:marBottom w:val="0"/>
                                  <w:divBdr>
                                    <w:top w:val="none" w:sz="0" w:space="0" w:color="auto"/>
                                    <w:left w:val="none" w:sz="0" w:space="0" w:color="auto"/>
                                    <w:bottom w:val="none" w:sz="0" w:space="0" w:color="auto"/>
                                    <w:right w:val="none" w:sz="0" w:space="0" w:color="auto"/>
                                  </w:divBdr>
                                  <w:divsChild>
                                    <w:div w:id="1194803822">
                                      <w:marLeft w:val="0"/>
                                      <w:marRight w:val="0"/>
                                      <w:marTop w:val="0"/>
                                      <w:marBottom w:val="0"/>
                                      <w:divBdr>
                                        <w:top w:val="none" w:sz="0" w:space="0" w:color="auto"/>
                                        <w:left w:val="none" w:sz="0" w:space="0" w:color="auto"/>
                                        <w:bottom w:val="none" w:sz="0" w:space="0" w:color="auto"/>
                                        <w:right w:val="none" w:sz="0" w:space="0" w:color="auto"/>
                                      </w:divBdr>
                                      <w:divsChild>
                                        <w:div w:id="2107772994">
                                          <w:marLeft w:val="0"/>
                                          <w:marRight w:val="0"/>
                                          <w:marTop w:val="0"/>
                                          <w:marBottom w:val="0"/>
                                          <w:divBdr>
                                            <w:top w:val="none" w:sz="0" w:space="0" w:color="auto"/>
                                            <w:left w:val="none" w:sz="0" w:space="0" w:color="auto"/>
                                            <w:bottom w:val="none" w:sz="0" w:space="0" w:color="auto"/>
                                            <w:right w:val="none" w:sz="0" w:space="0" w:color="auto"/>
                                          </w:divBdr>
                                          <w:divsChild>
                                            <w:div w:id="803618750">
                                              <w:marLeft w:val="0"/>
                                              <w:marRight w:val="0"/>
                                              <w:marTop w:val="0"/>
                                              <w:marBottom w:val="0"/>
                                              <w:divBdr>
                                                <w:top w:val="none" w:sz="0" w:space="0" w:color="auto"/>
                                                <w:left w:val="none" w:sz="0" w:space="0" w:color="auto"/>
                                                <w:bottom w:val="none" w:sz="0" w:space="0" w:color="auto"/>
                                                <w:right w:val="none" w:sz="0" w:space="0" w:color="auto"/>
                                              </w:divBdr>
                                              <w:divsChild>
                                                <w:div w:id="1309364915">
                                                  <w:marLeft w:val="0"/>
                                                  <w:marRight w:val="0"/>
                                                  <w:marTop w:val="0"/>
                                                  <w:marBottom w:val="0"/>
                                                  <w:divBdr>
                                                    <w:top w:val="none" w:sz="0" w:space="0" w:color="auto"/>
                                                    <w:left w:val="none" w:sz="0" w:space="0" w:color="auto"/>
                                                    <w:bottom w:val="none" w:sz="0" w:space="0" w:color="auto"/>
                                                    <w:right w:val="none" w:sz="0" w:space="0" w:color="auto"/>
                                                  </w:divBdr>
                                                  <w:divsChild>
                                                    <w:div w:id="525599629">
                                                      <w:marLeft w:val="0"/>
                                                      <w:marRight w:val="0"/>
                                                      <w:marTop w:val="0"/>
                                                      <w:marBottom w:val="0"/>
                                                      <w:divBdr>
                                                        <w:top w:val="none" w:sz="0" w:space="0" w:color="auto"/>
                                                        <w:left w:val="none" w:sz="0" w:space="0" w:color="auto"/>
                                                        <w:bottom w:val="none" w:sz="0" w:space="0" w:color="auto"/>
                                                        <w:right w:val="none" w:sz="0" w:space="0" w:color="auto"/>
                                                      </w:divBdr>
                                                      <w:divsChild>
                                                        <w:div w:id="20542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84479">
                                              <w:marLeft w:val="0"/>
                                              <w:marRight w:val="0"/>
                                              <w:marTop w:val="0"/>
                                              <w:marBottom w:val="0"/>
                                              <w:divBdr>
                                                <w:top w:val="none" w:sz="0" w:space="0" w:color="auto"/>
                                                <w:left w:val="none" w:sz="0" w:space="0" w:color="auto"/>
                                                <w:bottom w:val="none" w:sz="0" w:space="0" w:color="auto"/>
                                                <w:right w:val="none" w:sz="0" w:space="0" w:color="auto"/>
                                              </w:divBdr>
                                              <w:divsChild>
                                                <w:div w:id="1912932838">
                                                  <w:marLeft w:val="0"/>
                                                  <w:marRight w:val="0"/>
                                                  <w:marTop w:val="0"/>
                                                  <w:marBottom w:val="0"/>
                                                  <w:divBdr>
                                                    <w:top w:val="none" w:sz="0" w:space="0" w:color="auto"/>
                                                    <w:left w:val="none" w:sz="0" w:space="0" w:color="auto"/>
                                                    <w:bottom w:val="none" w:sz="0" w:space="0" w:color="auto"/>
                                                    <w:right w:val="none" w:sz="0" w:space="0" w:color="auto"/>
                                                  </w:divBdr>
                                                  <w:divsChild>
                                                    <w:div w:id="217782627">
                                                      <w:marLeft w:val="0"/>
                                                      <w:marRight w:val="0"/>
                                                      <w:marTop w:val="0"/>
                                                      <w:marBottom w:val="0"/>
                                                      <w:divBdr>
                                                        <w:top w:val="none" w:sz="0" w:space="0" w:color="auto"/>
                                                        <w:left w:val="none" w:sz="0" w:space="0" w:color="auto"/>
                                                        <w:bottom w:val="none" w:sz="0" w:space="0" w:color="auto"/>
                                                        <w:right w:val="none" w:sz="0" w:space="0" w:color="auto"/>
                                                      </w:divBdr>
                                                      <w:divsChild>
                                                        <w:div w:id="2097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5"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D4EE78A3-D9B5-4CA8-93DD-1A4DDCDF23D5}">
  <ds:schemaRef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2237381f-4077-4a49-94a4-1284d7b12bfd"/>
    <ds:schemaRef ds:uri="http://purl.org/dc/terms/"/>
  </ds:schemaRefs>
</ds:datastoreItem>
</file>

<file path=customXml/itemProps3.xml><?xml version="1.0" encoding="utf-8"?>
<ds:datastoreItem xmlns:ds="http://schemas.openxmlformats.org/officeDocument/2006/customXml" ds:itemID="{1948921A-5180-467E-B253-7F95E90D3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133EE-7FFF-40BE-9305-43B0FB034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31121</Words>
  <Characters>17740</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48764</CharactersWithSpaces>
  <SharedDoc>false</SharedDoc>
  <HLinks>
    <vt:vector size="228" baseType="variant">
      <vt:variant>
        <vt:i4>1245244</vt:i4>
      </vt:variant>
      <vt:variant>
        <vt:i4>224</vt:i4>
      </vt:variant>
      <vt:variant>
        <vt:i4>0</vt:i4>
      </vt:variant>
      <vt:variant>
        <vt:i4>5</vt:i4>
      </vt:variant>
      <vt:variant>
        <vt:lpwstr/>
      </vt:variant>
      <vt:variant>
        <vt:lpwstr>_Toc193276999</vt:lpwstr>
      </vt:variant>
      <vt:variant>
        <vt:i4>1245244</vt:i4>
      </vt:variant>
      <vt:variant>
        <vt:i4>218</vt:i4>
      </vt:variant>
      <vt:variant>
        <vt:i4>0</vt:i4>
      </vt:variant>
      <vt:variant>
        <vt:i4>5</vt:i4>
      </vt:variant>
      <vt:variant>
        <vt:lpwstr/>
      </vt:variant>
      <vt:variant>
        <vt:lpwstr>_Toc193276998</vt:lpwstr>
      </vt:variant>
      <vt:variant>
        <vt:i4>1245244</vt:i4>
      </vt:variant>
      <vt:variant>
        <vt:i4>212</vt:i4>
      </vt:variant>
      <vt:variant>
        <vt:i4>0</vt:i4>
      </vt:variant>
      <vt:variant>
        <vt:i4>5</vt:i4>
      </vt:variant>
      <vt:variant>
        <vt:lpwstr/>
      </vt:variant>
      <vt:variant>
        <vt:lpwstr>_Toc193276997</vt:lpwstr>
      </vt:variant>
      <vt:variant>
        <vt:i4>1245244</vt:i4>
      </vt:variant>
      <vt:variant>
        <vt:i4>206</vt:i4>
      </vt:variant>
      <vt:variant>
        <vt:i4>0</vt:i4>
      </vt:variant>
      <vt:variant>
        <vt:i4>5</vt:i4>
      </vt:variant>
      <vt:variant>
        <vt:lpwstr/>
      </vt:variant>
      <vt:variant>
        <vt:lpwstr>_Toc193276996</vt:lpwstr>
      </vt:variant>
      <vt:variant>
        <vt:i4>1245244</vt:i4>
      </vt:variant>
      <vt:variant>
        <vt:i4>200</vt:i4>
      </vt:variant>
      <vt:variant>
        <vt:i4>0</vt:i4>
      </vt:variant>
      <vt:variant>
        <vt:i4>5</vt:i4>
      </vt:variant>
      <vt:variant>
        <vt:lpwstr/>
      </vt:variant>
      <vt:variant>
        <vt:lpwstr>_Toc193276995</vt:lpwstr>
      </vt:variant>
      <vt:variant>
        <vt:i4>1245244</vt:i4>
      </vt:variant>
      <vt:variant>
        <vt:i4>194</vt:i4>
      </vt:variant>
      <vt:variant>
        <vt:i4>0</vt:i4>
      </vt:variant>
      <vt:variant>
        <vt:i4>5</vt:i4>
      </vt:variant>
      <vt:variant>
        <vt:lpwstr/>
      </vt:variant>
      <vt:variant>
        <vt:lpwstr>_Toc193276994</vt:lpwstr>
      </vt:variant>
      <vt:variant>
        <vt:i4>1245244</vt:i4>
      </vt:variant>
      <vt:variant>
        <vt:i4>188</vt:i4>
      </vt:variant>
      <vt:variant>
        <vt:i4>0</vt:i4>
      </vt:variant>
      <vt:variant>
        <vt:i4>5</vt:i4>
      </vt:variant>
      <vt:variant>
        <vt:lpwstr/>
      </vt:variant>
      <vt:variant>
        <vt:lpwstr>_Toc193276993</vt:lpwstr>
      </vt:variant>
      <vt:variant>
        <vt:i4>1245244</vt:i4>
      </vt:variant>
      <vt:variant>
        <vt:i4>182</vt:i4>
      </vt:variant>
      <vt:variant>
        <vt:i4>0</vt:i4>
      </vt:variant>
      <vt:variant>
        <vt:i4>5</vt:i4>
      </vt:variant>
      <vt:variant>
        <vt:lpwstr/>
      </vt:variant>
      <vt:variant>
        <vt:lpwstr>_Toc193276992</vt:lpwstr>
      </vt:variant>
      <vt:variant>
        <vt:i4>1245244</vt:i4>
      </vt:variant>
      <vt:variant>
        <vt:i4>176</vt:i4>
      </vt:variant>
      <vt:variant>
        <vt:i4>0</vt:i4>
      </vt:variant>
      <vt:variant>
        <vt:i4>5</vt:i4>
      </vt:variant>
      <vt:variant>
        <vt:lpwstr/>
      </vt:variant>
      <vt:variant>
        <vt:lpwstr>_Toc193276991</vt:lpwstr>
      </vt:variant>
      <vt:variant>
        <vt:i4>1245244</vt:i4>
      </vt:variant>
      <vt:variant>
        <vt:i4>170</vt:i4>
      </vt:variant>
      <vt:variant>
        <vt:i4>0</vt:i4>
      </vt:variant>
      <vt:variant>
        <vt:i4>5</vt:i4>
      </vt:variant>
      <vt:variant>
        <vt:lpwstr/>
      </vt:variant>
      <vt:variant>
        <vt:lpwstr>_Toc193276990</vt:lpwstr>
      </vt:variant>
      <vt:variant>
        <vt:i4>1179708</vt:i4>
      </vt:variant>
      <vt:variant>
        <vt:i4>164</vt:i4>
      </vt:variant>
      <vt:variant>
        <vt:i4>0</vt:i4>
      </vt:variant>
      <vt:variant>
        <vt:i4>5</vt:i4>
      </vt:variant>
      <vt:variant>
        <vt:lpwstr/>
      </vt:variant>
      <vt:variant>
        <vt:lpwstr>_Toc193276989</vt:lpwstr>
      </vt:variant>
      <vt:variant>
        <vt:i4>1179708</vt:i4>
      </vt:variant>
      <vt:variant>
        <vt:i4>158</vt:i4>
      </vt:variant>
      <vt:variant>
        <vt:i4>0</vt:i4>
      </vt:variant>
      <vt:variant>
        <vt:i4>5</vt:i4>
      </vt:variant>
      <vt:variant>
        <vt:lpwstr/>
      </vt:variant>
      <vt:variant>
        <vt:lpwstr>_Toc193276988</vt:lpwstr>
      </vt:variant>
      <vt:variant>
        <vt:i4>1179708</vt:i4>
      </vt:variant>
      <vt:variant>
        <vt:i4>152</vt:i4>
      </vt:variant>
      <vt:variant>
        <vt:i4>0</vt:i4>
      </vt:variant>
      <vt:variant>
        <vt:i4>5</vt:i4>
      </vt:variant>
      <vt:variant>
        <vt:lpwstr/>
      </vt:variant>
      <vt:variant>
        <vt:lpwstr>_Toc193276987</vt:lpwstr>
      </vt:variant>
      <vt:variant>
        <vt:i4>1179708</vt:i4>
      </vt:variant>
      <vt:variant>
        <vt:i4>146</vt:i4>
      </vt:variant>
      <vt:variant>
        <vt:i4>0</vt:i4>
      </vt:variant>
      <vt:variant>
        <vt:i4>5</vt:i4>
      </vt:variant>
      <vt:variant>
        <vt:lpwstr/>
      </vt:variant>
      <vt:variant>
        <vt:lpwstr>_Toc193276986</vt:lpwstr>
      </vt:variant>
      <vt:variant>
        <vt:i4>1179708</vt:i4>
      </vt:variant>
      <vt:variant>
        <vt:i4>140</vt:i4>
      </vt:variant>
      <vt:variant>
        <vt:i4>0</vt:i4>
      </vt:variant>
      <vt:variant>
        <vt:i4>5</vt:i4>
      </vt:variant>
      <vt:variant>
        <vt:lpwstr/>
      </vt:variant>
      <vt:variant>
        <vt:lpwstr>_Toc193276985</vt:lpwstr>
      </vt:variant>
      <vt:variant>
        <vt:i4>1179708</vt:i4>
      </vt:variant>
      <vt:variant>
        <vt:i4>134</vt:i4>
      </vt:variant>
      <vt:variant>
        <vt:i4>0</vt:i4>
      </vt:variant>
      <vt:variant>
        <vt:i4>5</vt:i4>
      </vt:variant>
      <vt:variant>
        <vt:lpwstr/>
      </vt:variant>
      <vt:variant>
        <vt:lpwstr>_Toc193276984</vt:lpwstr>
      </vt:variant>
      <vt:variant>
        <vt:i4>1179708</vt:i4>
      </vt:variant>
      <vt:variant>
        <vt:i4>128</vt:i4>
      </vt:variant>
      <vt:variant>
        <vt:i4>0</vt:i4>
      </vt:variant>
      <vt:variant>
        <vt:i4>5</vt:i4>
      </vt:variant>
      <vt:variant>
        <vt:lpwstr/>
      </vt:variant>
      <vt:variant>
        <vt:lpwstr>_Toc193276983</vt:lpwstr>
      </vt:variant>
      <vt:variant>
        <vt:i4>1179708</vt:i4>
      </vt:variant>
      <vt:variant>
        <vt:i4>122</vt:i4>
      </vt:variant>
      <vt:variant>
        <vt:i4>0</vt:i4>
      </vt:variant>
      <vt:variant>
        <vt:i4>5</vt:i4>
      </vt:variant>
      <vt:variant>
        <vt:lpwstr/>
      </vt:variant>
      <vt:variant>
        <vt:lpwstr>_Toc193276982</vt:lpwstr>
      </vt:variant>
      <vt:variant>
        <vt:i4>1179708</vt:i4>
      </vt:variant>
      <vt:variant>
        <vt:i4>116</vt:i4>
      </vt:variant>
      <vt:variant>
        <vt:i4>0</vt:i4>
      </vt:variant>
      <vt:variant>
        <vt:i4>5</vt:i4>
      </vt:variant>
      <vt:variant>
        <vt:lpwstr/>
      </vt:variant>
      <vt:variant>
        <vt:lpwstr>_Toc193276981</vt:lpwstr>
      </vt:variant>
      <vt:variant>
        <vt:i4>1179708</vt:i4>
      </vt:variant>
      <vt:variant>
        <vt:i4>110</vt:i4>
      </vt:variant>
      <vt:variant>
        <vt:i4>0</vt:i4>
      </vt:variant>
      <vt:variant>
        <vt:i4>5</vt:i4>
      </vt:variant>
      <vt:variant>
        <vt:lpwstr/>
      </vt:variant>
      <vt:variant>
        <vt:lpwstr>_Toc193276980</vt:lpwstr>
      </vt:variant>
      <vt:variant>
        <vt:i4>1900604</vt:i4>
      </vt:variant>
      <vt:variant>
        <vt:i4>104</vt:i4>
      </vt:variant>
      <vt:variant>
        <vt:i4>0</vt:i4>
      </vt:variant>
      <vt:variant>
        <vt:i4>5</vt:i4>
      </vt:variant>
      <vt:variant>
        <vt:lpwstr/>
      </vt:variant>
      <vt:variant>
        <vt:lpwstr>_Toc193276979</vt:lpwstr>
      </vt:variant>
      <vt:variant>
        <vt:i4>1900604</vt:i4>
      </vt:variant>
      <vt:variant>
        <vt:i4>98</vt:i4>
      </vt:variant>
      <vt:variant>
        <vt:i4>0</vt:i4>
      </vt:variant>
      <vt:variant>
        <vt:i4>5</vt:i4>
      </vt:variant>
      <vt:variant>
        <vt:lpwstr/>
      </vt:variant>
      <vt:variant>
        <vt:lpwstr>_Toc193276978</vt:lpwstr>
      </vt:variant>
      <vt:variant>
        <vt:i4>1900604</vt:i4>
      </vt:variant>
      <vt:variant>
        <vt:i4>92</vt:i4>
      </vt:variant>
      <vt:variant>
        <vt:i4>0</vt:i4>
      </vt:variant>
      <vt:variant>
        <vt:i4>5</vt:i4>
      </vt:variant>
      <vt:variant>
        <vt:lpwstr/>
      </vt:variant>
      <vt:variant>
        <vt:lpwstr>_Toc193276977</vt:lpwstr>
      </vt:variant>
      <vt:variant>
        <vt:i4>1900604</vt:i4>
      </vt:variant>
      <vt:variant>
        <vt:i4>86</vt:i4>
      </vt:variant>
      <vt:variant>
        <vt:i4>0</vt:i4>
      </vt:variant>
      <vt:variant>
        <vt:i4>5</vt:i4>
      </vt:variant>
      <vt:variant>
        <vt:lpwstr/>
      </vt:variant>
      <vt:variant>
        <vt:lpwstr>_Toc193276976</vt:lpwstr>
      </vt:variant>
      <vt:variant>
        <vt:i4>1900604</vt:i4>
      </vt:variant>
      <vt:variant>
        <vt:i4>80</vt:i4>
      </vt:variant>
      <vt:variant>
        <vt:i4>0</vt:i4>
      </vt:variant>
      <vt:variant>
        <vt:i4>5</vt:i4>
      </vt:variant>
      <vt:variant>
        <vt:lpwstr/>
      </vt:variant>
      <vt:variant>
        <vt:lpwstr>_Toc193276975</vt:lpwstr>
      </vt:variant>
      <vt:variant>
        <vt:i4>1900604</vt:i4>
      </vt:variant>
      <vt:variant>
        <vt:i4>74</vt:i4>
      </vt:variant>
      <vt:variant>
        <vt:i4>0</vt:i4>
      </vt:variant>
      <vt:variant>
        <vt:i4>5</vt:i4>
      </vt:variant>
      <vt:variant>
        <vt:lpwstr/>
      </vt:variant>
      <vt:variant>
        <vt:lpwstr>_Toc193276974</vt:lpwstr>
      </vt:variant>
      <vt:variant>
        <vt:i4>1900604</vt:i4>
      </vt:variant>
      <vt:variant>
        <vt:i4>68</vt:i4>
      </vt:variant>
      <vt:variant>
        <vt:i4>0</vt:i4>
      </vt:variant>
      <vt:variant>
        <vt:i4>5</vt:i4>
      </vt:variant>
      <vt:variant>
        <vt:lpwstr/>
      </vt:variant>
      <vt:variant>
        <vt:lpwstr>_Toc193276973</vt:lpwstr>
      </vt:variant>
      <vt:variant>
        <vt:i4>1900604</vt:i4>
      </vt:variant>
      <vt:variant>
        <vt:i4>62</vt:i4>
      </vt:variant>
      <vt:variant>
        <vt:i4>0</vt:i4>
      </vt:variant>
      <vt:variant>
        <vt:i4>5</vt:i4>
      </vt:variant>
      <vt:variant>
        <vt:lpwstr/>
      </vt:variant>
      <vt:variant>
        <vt:lpwstr>_Toc193276972</vt:lpwstr>
      </vt:variant>
      <vt:variant>
        <vt:i4>1900604</vt:i4>
      </vt:variant>
      <vt:variant>
        <vt:i4>56</vt:i4>
      </vt:variant>
      <vt:variant>
        <vt:i4>0</vt:i4>
      </vt:variant>
      <vt:variant>
        <vt:i4>5</vt:i4>
      </vt:variant>
      <vt:variant>
        <vt:lpwstr/>
      </vt:variant>
      <vt:variant>
        <vt:lpwstr>_Toc193276971</vt:lpwstr>
      </vt:variant>
      <vt:variant>
        <vt:i4>1900604</vt:i4>
      </vt:variant>
      <vt:variant>
        <vt:i4>50</vt:i4>
      </vt:variant>
      <vt:variant>
        <vt:i4>0</vt:i4>
      </vt:variant>
      <vt:variant>
        <vt:i4>5</vt:i4>
      </vt:variant>
      <vt:variant>
        <vt:lpwstr/>
      </vt:variant>
      <vt:variant>
        <vt:lpwstr>_Toc193276970</vt:lpwstr>
      </vt:variant>
      <vt:variant>
        <vt:i4>1835068</vt:i4>
      </vt:variant>
      <vt:variant>
        <vt:i4>44</vt:i4>
      </vt:variant>
      <vt:variant>
        <vt:i4>0</vt:i4>
      </vt:variant>
      <vt:variant>
        <vt:i4>5</vt:i4>
      </vt:variant>
      <vt:variant>
        <vt:lpwstr/>
      </vt:variant>
      <vt:variant>
        <vt:lpwstr>_Toc193276969</vt:lpwstr>
      </vt:variant>
      <vt:variant>
        <vt:i4>1835068</vt:i4>
      </vt:variant>
      <vt:variant>
        <vt:i4>38</vt:i4>
      </vt:variant>
      <vt:variant>
        <vt:i4>0</vt:i4>
      </vt:variant>
      <vt:variant>
        <vt:i4>5</vt:i4>
      </vt:variant>
      <vt:variant>
        <vt:lpwstr/>
      </vt:variant>
      <vt:variant>
        <vt:lpwstr>_Toc193276968</vt:lpwstr>
      </vt:variant>
      <vt:variant>
        <vt:i4>1835068</vt:i4>
      </vt:variant>
      <vt:variant>
        <vt:i4>32</vt:i4>
      </vt:variant>
      <vt:variant>
        <vt:i4>0</vt:i4>
      </vt:variant>
      <vt:variant>
        <vt:i4>5</vt:i4>
      </vt:variant>
      <vt:variant>
        <vt:lpwstr/>
      </vt:variant>
      <vt:variant>
        <vt:lpwstr>_Toc193276967</vt:lpwstr>
      </vt:variant>
      <vt:variant>
        <vt:i4>1835068</vt:i4>
      </vt:variant>
      <vt:variant>
        <vt:i4>26</vt:i4>
      </vt:variant>
      <vt:variant>
        <vt:i4>0</vt:i4>
      </vt:variant>
      <vt:variant>
        <vt:i4>5</vt:i4>
      </vt:variant>
      <vt:variant>
        <vt:lpwstr/>
      </vt:variant>
      <vt:variant>
        <vt:lpwstr>_Toc193276966</vt:lpwstr>
      </vt:variant>
      <vt:variant>
        <vt:i4>1835068</vt:i4>
      </vt:variant>
      <vt:variant>
        <vt:i4>20</vt:i4>
      </vt:variant>
      <vt:variant>
        <vt:i4>0</vt:i4>
      </vt:variant>
      <vt:variant>
        <vt:i4>5</vt:i4>
      </vt:variant>
      <vt:variant>
        <vt:lpwstr/>
      </vt:variant>
      <vt:variant>
        <vt:lpwstr>_Toc193276965</vt:lpwstr>
      </vt:variant>
      <vt:variant>
        <vt:i4>1835068</vt:i4>
      </vt:variant>
      <vt:variant>
        <vt:i4>14</vt:i4>
      </vt:variant>
      <vt:variant>
        <vt:i4>0</vt:i4>
      </vt:variant>
      <vt:variant>
        <vt:i4>5</vt:i4>
      </vt:variant>
      <vt:variant>
        <vt:lpwstr/>
      </vt:variant>
      <vt:variant>
        <vt:lpwstr>_Toc193276964</vt:lpwstr>
      </vt:variant>
      <vt:variant>
        <vt:i4>1835068</vt:i4>
      </vt:variant>
      <vt:variant>
        <vt:i4>8</vt:i4>
      </vt:variant>
      <vt:variant>
        <vt:i4>0</vt:i4>
      </vt:variant>
      <vt:variant>
        <vt:i4>5</vt:i4>
      </vt:variant>
      <vt:variant>
        <vt:lpwstr/>
      </vt:variant>
      <vt:variant>
        <vt:lpwstr>_Toc193276963</vt:lpwstr>
      </vt:variant>
      <vt:variant>
        <vt:i4>1835068</vt:i4>
      </vt:variant>
      <vt:variant>
        <vt:i4>2</vt:i4>
      </vt:variant>
      <vt:variant>
        <vt:i4>0</vt:i4>
      </vt:variant>
      <vt:variant>
        <vt:i4>5</vt:i4>
      </vt:variant>
      <vt:variant>
        <vt:lpwstr/>
      </vt:variant>
      <vt:variant>
        <vt:lpwstr>_Toc193276962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Vanagas</dc:creator>
  <cp:keywords/>
  <dc:description/>
  <cp:lastModifiedBy>Lina Balčiauskienė</cp:lastModifiedBy>
  <cp:revision>2</cp:revision>
  <dcterms:created xsi:type="dcterms:W3CDTF">2025-04-03T16:21:00Z</dcterms:created>
  <dcterms:modified xsi:type="dcterms:W3CDTF">2025-04-03T16:21:00Z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0x010100C76E40546631384EBD3EC9C6F11F7DB6</vt:lpwstr>
  </property>
  <property fmtid="{D5CDD505-2E9C-101B-9397-08002B2CF9AE}" pid="4" name="MSIP_Label_179ca552-b207-4d72-8d58-818aee87ca18_Method">
    <vt:lpwstr>Standard</vt:lpwstr>
  </property>
  <property fmtid="{D5CDD505-2E9C-101B-9397-08002B2CF9AE}" pid="5" name="MSIP_Label_179ca552-b207-4d72-8d58-818aee87ca18_SetDate">
    <vt:lpwstr>2023-11-17T10:11:45Z</vt:lpwstr>
  </property>
  <property fmtid="{D5CDD505-2E9C-101B-9397-08002B2CF9AE}" pid="6" name="MSIP_Label_179ca552-b207-4d72-8d58-818aee87ca18_Name">
    <vt:lpwstr>Vidinė_informacija</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Enabled">
    <vt:lpwstr>true</vt:lpwstr>
  </property>
  <property fmtid="{D5CDD505-2E9C-101B-9397-08002B2CF9AE}" pid="9" name="MSIP_Label_179ca552-b207-4d72-8d58-818aee87ca18_ContentBits">
    <vt:lpwstr>0</vt:lpwstr>
  </property>
  <property fmtid="{D5CDD505-2E9C-101B-9397-08002B2CF9AE}" pid="10" name="MSIP_Label_179ca552-b207-4d72-8d58-818aee87ca18_SiteId">
    <vt:lpwstr>b439ef4d-44b1-4d5a-92fb-b87e549b071c</vt:lpwstr>
  </property>
  <property fmtid="{D5CDD505-2E9C-101B-9397-08002B2CF9AE}" pid="11" name="Order">
    <vt:r8>60200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