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3E3C" w14:textId="77777777" w:rsidR="00056278" w:rsidRPr="00B84059" w:rsidRDefault="00056278" w:rsidP="00056278">
      <w:pPr>
        <w:autoSpaceDE w:val="0"/>
        <w:autoSpaceDN w:val="0"/>
        <w:adjustRightInd w:val="0"/>
        <w:spacing w:after="0" w:line="240" w:lineRule="auto"/>
        <w:jc w:val="center"/>
        <w:rPr>
          <w:rFonts w:ascii="Times New Roman" w:hAnsi="Times New Roman" w:cs="Times New Roman"/>
          <w:b/>
          <w:bCs/>
          <w:color w:val="000000"/>
          <w:sz w:val="24"/>
          <w:szCs w:val="24"/>
          <w:lang w:val="lt-LT"/>
        </w:rPr>
      </w:pPr>
      <w:r>
        <w:rPr>
          <w:rFonts w:ascii="Times New Roman" w:hAnsi="Times New Roman" w:cs="Times New Roman"/>
          <w:b/>
          <w:bCs/>
          <w:color w:val="000000"/>
          <w:sz w:val="24"/>
          <w:szCs w:val="24"/>
          <w:lang w:val="lt-LT"/>
        </w:rPr>
        <w:t xml:space="preserve">STATYBOS DARBŲ </w:t>
      </w:r>
      <w:r w:rsidRPr="00B84059">
        <w:rPr>
          <w:rFonts w:ascii="Times New Roman" w:hAnsi="Times New Roman" w:cs="Times New Roman"/>
          <w:b/>
          <w:bCs/>
          <w:color w:val="000000"/>
          <w:sz w:val="24"/>
          <w:szCs w:val="24"/>
          <w:lang w:val="lt-LT"/>
        </w:rPr>
        <w:t>TECHNINĖ SPECIFIKACIJA</w:t>
      </w:r>
    </w:p>
    <w:p w14:paraId="44BDEBCC" w14:textId="77777777" w:rsidR="00056278" w:rsidRPr="00DA1ED2" w:rsidRDefault="00056278" w:rsidP="00056278">
      <w:pPr>
        <w:autoSpaceDE w:val="0"/>
        <w:autoSpaceDN w:val="0"/>
        <w:adjustRightInd w:val="0"/>
        <w:spacing w:after="0" w:line="240" w:lineRule="auto"/>
        <w:ind w:left="1985" w:hanging="567"/>
        <w:jc w:val="center"/>
        <w:rPr>
          <w:rFonts w:ascii="Times New Roman" w:hAnsi="Times New Roman" w:cs="Times New Roman"/>
          <w:b/>
          <w:bCs/>
          <w:color w:val="000000"/>
          <w:sz w:val="24"/>
          <w:szCs w:val="24"/>
          <w:lang w:val="lt-LT"/>
        </w:rPr>
      </w:pPr>
    </w:p>
    <w:p w14:paraId="450BDA89" w14:textId="77777777" w:rsidR="00056278" w:rsidRPr="00177782" w:rsidRDefault="00056278" w:rsidP="00056278">
      <w:pPr>
        <w:autoSpaceDE w:val="0"/>
        <w:autoSpaceDN w:val="0"/>
        <w:adjustRightInd w:val="0"/>
        <w:spacing w:after="0" w:line="240" w:lineRule="auto"/>
        <w:jc w:val="center"/>
        <w:rPr>
          <w:rFonts w:ascii="Times New Roman" w:hAnsi="Times New Roman" w:cs="Times New Roman"/>
          <w:b/>
          <w:bCs/>
          <w:color w:val="00B050"/>
          <w:sz w:val="24"/>
          <w:szCs w:val="24"/>
          <w:lang w:val="lt-LT"/>
        </w:rPr>
      </w:pPr>
    </w:p>
    <w:p w14:paraId="72CB830C" w14:textId="77777777" w:rsidR="00056278" w:rsidRPr="008B66B2" w:rsidRDefault="00056278" w:rsidP="00056278">
      <w:pPr>
        <w:pStyle w:val="ListParagraph"/>
        <w:numPr>
          <w:ilvl w:val="0"/>
          <w:numId w:val="1"/>
        </w:numPr>
        <w:autoSpaceDE w:val="0"/>
        <w:autoSpaceDN w:val="0"/>
        <w:adjustRightInd w:val="0"/>
        <w:spacing w:after="0" w:line="240" w:lineRule="auto"/>
        <w:rPr>
          <w:rFonts w:ascii="Times New Roman" w:hAnsi="Times New Roman" w:cs="Times New Roman"/>
          <w:b/>
          <w:bCs/>
          <w:color w:val="000000"/>
          <w:sz w:val="24"/>
          <w:szCs w:val="24"/>
          <w:lang w:val="lt-LT"/>
        </w:rPr>
      </w:pPr>
      <w:r w:rsidRPr="008B66B2">
        <w:rPr>
          <w:rFonts w:ascii="Times New Roman" w:hAnsi="Times New Roman" w:cs="Times New Roman"/>
          <w:color w:val="000000"/>
          <w:sz w:val="24"/>
          <w:szCs w:val="24"/>
          <w:lang w:val="lt-LT"/>
        </w:rPr>
        <w:t>Bendrosios statinio techninės specifikacijos;</w:t>
      </w:r>
    </w:p>
    <w:p w14:paraId="046F55EE" w14:textId="77777777" w:rsidR="00056278" w:rsidRPr="008B66B2" w:rsidRDefault="00056278" w:rsidP="00056278">
      <w:pPr>
        <w:pStyle w:val="ListParagraph"/>
        <w:autoSpaceDE w:val="0"/>
        <w:autoSpaceDN w:val="0"/>
        <w:adjustRightInd w:val="0"/>
        <w:spacing w:after="0" w:line="240" w:lineRule="auto"/>
        <w:ind w:left="1440"/>
        <w:rPr>
          <w:rFonts w:ascii="Times New Roman" w:hAnsi="Times New Roman" w:cs="Times New Roman"/>
          <w:b/>
          <w:bCs/>
          <w:color w:val="000000"/>
          <w:sz w:val="24"/>
          <w:szCs w:val="24"/>
          <w:lang w:val="lt-LT"/>
        </w:rPr>
      </w:pPr>
    </w:p>
    <w:p w14:paraId="3E403499" w14:textId="77777777" w:rsidR="00056278" w:rsidRPr="008B66B2" w:rsidRDefault="00056278" w:rsidP="00056278">
      <w:pPr>
        <w:pStyle w:val="ListParagraph"/>
        <w:numPr>
          <w:ilvl w:val="1"/>
          <w:numId w:val="1"/>
        </w:numPr>
        <w:autoSpaceDE w:val="0"/>
        <w:autoSpaceDN w:val="0"/>
        <w:adjustRightInd w:val="0"/>
        <w:spacing w:after="0" w:line="240" w:lineRule="auto"/>
        <w:rPr>
          <w:rFonts w:ascii="Times New Roman" w:hAnsi="Times New Roman" w:cs="Times New Roman"/>
          <w:b/>
          <w:bCs/>
          <w:color w:val="000000"/>
          <w:sz w:val="24"/>
          <w:szCs w:val="24"/>
          <w:lang w:val="lt-LT"/>
        </w:rPr>
      </w:pPr>
      <w:r w:rsidRPr="008B66B2">
        <w:rPr>
          <w:rFonts w:ascii="Times New Roman" w:hAnsi="Times New Roman" w:cs="Times New Roman"/>
          <w:b/>
          <w:bCs/>
          <w:color w:val="000000"/>
          <w:sz w:val="24"/>
          <w:szCs w:val="24"/>
          <w:lang w:val="lt-LT"/>
        </w:rPr>
        <w:t xml:space="preserve"> Bendri reikalavimai, nurodymai ir priminimai:</w:t>
      </w:r>
    </w:p>
    <w:p w14:paraId="402EA0B5"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b/>
          <w:bCs/>
          <w:color w:val="000000"/>
          <w:sz w:val="24"/>
          <w:szCs w:val="24"/>
          <w:lang w:val="lt-LT"/>
        </w:rPr>
      </w:pPr>
      <w:r w:rsidRPr="008B66B2">
        <w:rPr>
          <w:rFonts w:ascii="Times New Roman" w:hAnsi="Times New Roman" w:cs="Times New Roman"/>
          <w:color w:val="000000"/>
          <w:sz w:val="24"/>
          <w:szCs w:val="24"/>
          <w:lang w:val="lt-LT"/>
        </w:rPr>
        <w:t xml:space="preserve">Pateiktos techninės specifikacijos apima bendrąsias ir atskirų  pastatų aplinkos tvarkymo darbų, gaminių, medžiagų ir įrengimų technines specifikacijas; </w:t>
      </w:r>
    </w:p>
    <w:p w14:paraId="57D81266"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b/>
          <w:bCs/>
          <w:color w:val="000000"/>
          <w:sz w:val="24"/>
          <w:szCs w:val="24"/>
          <w:lang w:val="lt-LT"/>
        </w:rPr>
      </w:pPr>
      <w:r w:rsidRPr="008B66B2">
        <w:rPr>
          <w:rFonts w:ascii="Times New Roman" w:hAnsi="Times New Roman" w:cs="Times New Roman"/>
          <w:color w:val="000000"/>
          <w:sz w:val="24"/>
          <w:szCs w:val="24"/>
          <w:lang w:val="lt-LT"/>
        </w:rPr>
        <w:t>Visi darbai turi būti atlikti pagal Lietuvos Respublikos normas, standartus ir techninius reglamentus;</w:t>
      </w:r>
    </w:p>
    <w:p w14:paraId="1746BA4F"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b/>
          <w:bCs/>
          <w:color w:val="000000"/>
          <w:sz w:val="24"/>
          <w:szCs w:val="24"/>
          <w:lang w:val="lt-LT"/>
        </w:rPr>
      </w:pPr>
      <w:r w:rsidRPr="008B66B2">
        <w:rPr>
          <w:rFonts w:ascii="Times New Roman" w:hAnsi="Times New Roman" w:cs="Times New Roman"/>
          <w:color w:val="000000"/>
          <w:sz w:val="24"/>
          <w:szCs w:val="24"/>
          <w:lang w:val="lt-LT"/>
        </w:rPr>
        <w:t>Už darbų saugą, darbininkų sanitarines-higienines sąlygas, socialines bei draudimines garantijas ir darbų organizavimą bendru atveju atsako Rangovas.</w:t>
      </w:r>
    </w:p>
    <w:p w14:paraId="0F6627B8" w14:textId="77777777" w:rsidR="00056278" w:rsidRPr="008B66B2" w:rsidRDefault="00056278" w:rsidP="00056278">
      <w:pPr>
        <w:pStyle w:val="ListParagraph"/>
        <w:numPr>
          <w:ilvl w:val="1"/>
          <w:numId w:val="1"/>
        </w:numPr>
        <w:autoSpaceDE w:val="0"/>
        <w:autoSpaceDN w:val="0"/>
        <w:adjustRightInd w:val="0"/>
        <w:spacing w:after="0" w:line="288" w:lineRule="auto"/>
        <w:jc w:val="both"/>
        <w:rPr>
          <w:rFonts w:ascii="Times New Roman" w:hAnsi="Times New Roman" w:cs="Times New Roman"/>
          <w:color w:val="000000"/>
          <w:sz w:val="24"/>
          <w:szCs w:val="24"/>
          <w:lang w:val="lt-LT"/>
        </w:rPr>
      </w:pPr>
      <w:r w:rsidRPr="008B66B2">
        <w:rPr>
          <w:rFonts w:ascii="Times New Roman" w:hAnsi="Times New Roman" w:cs="Times New Roman"/>
          <w:b/>
          <w:bCs/>
          <w:color w:val="000000"/>
          <w:sz w:val="24"/>
          <w:szCs w:val="24"/>
          <w:lang w:val="lt-LT"/>
        </w:rPr>
        <w:t xml:space="preserve"> </w:t>
      </w:r>
      <w:r w:rsidRPr="008B66B2">
        <w:rPr>
          <w:rFonts w:ascii="Times New Roman" w:hAnsi="Times New Roman" w:cs="Times New Roman"/>
          <w:sz w:val="24"/>
          <w:szCs w:val="24"/>
          <w:lang w:val="lt-LT"/>
        </w:rPr>
        <w:t>Statinių demontavimo, ardymo darbai:</w:t>
      </w:r>
    </w:p>
    <w:p w14:paraId="5D0E681A"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bCs/>
          <w:sz w:val="24"/>
          <w:szCs w:val="24"/>
          <w:lang w:val="lt-LT"/>
        </w:rPr>
        <w:t>P</w:t>
      </w:r>
      <w:r w:rsidRPr="008B66B2">
        <w:rPr>
          <w:rFonts w:ascii="Times New Roman" w:hAnsi="Times New Roman" w:cs="Times New Roman"/>
          <w:color w:val="000000"/>
          <w:sz w:val="24"/>
          <w:szCs w:val="24"/>
          <w:lang w:val="lt-LT"/>
        </w:rPr>
        <w:t xml:space="preserve">rieš pradedant statinių demontavimo, ardymo darbus, Rangovas turi išsiaiškinti visų požeminių inžinerinių komunikacijų – vamzdynų, kabelių ar kitų inžinerinių sistemų, priklausančių komunalinėms įstaigoms, paklojimo vietas. </w:t>
      </w:r>
    </w:p>
    <w:p w14:paraId="0CBC985F" w14:textId="77777777" w:rsidR="00056278" w:rsidRPr="007F2627"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7F2627">
        <w:rPr>
          <w:rFonts w:ascii="Times New Roman" w:hAnsi="Times New Roman" w:cs="Times New Roman"/>
          <w:color w:val="000000"/>
          <w:sz w:val="24"/>
          <w:szCs w:val="24"/>
          <w:lang w:val="lt-LT"/>
        </w:rPr>
        <w:t xml:space="preserve">Aplinkos tvarkymo darbų metu reikia imtis visų įmanomų priemonių: </w:t>
      </w:r>
      <w:r w:rsidRPr="007F2627">
        <w:rPr>
          <w:rFonts w:ascii="Times New Roman" w:hAnsi="Times New Roman" w:cs="Times New Roman"/>
          <w:sz w:val="24"/>
          <w:szCs w:val="24"/>
          <w:lang w:val="lt-LT"/>
        </w:rPr>
        <w:t>darbų atlikimo vietoje užtikrinti saugų darbą, nepažeidžiant esamų elektros instaliacijų, vamzdynų, aplinkos ekologinę apsaugą bei medžiagų, įrankių, įrenginių ir technikos apsaugą objekte, tinkamas darbo higienos sąlygas, greta esančių žmonių apsaugą nuo darbų keliamo pavojaus, nepažeidžiant trečiųjų asmenų veiklos sąlygų</w:t>
      </w:r>
      <w:r w:rsidRPr="007F2627">
        <w:rPr>
          <w:rFonts w:ascii="Times New Roman" w:hAnsi="Times New Roman" w:cs="Times New Roman"/>
          <w:color w:val="000000"/>
          <w:sz w:val="24"/>
          <w:szCs w:val="24"/>
          <w:lang w:val="lt-LT"/>
        </w:rPr>
        <w:t xml:space="preserve">. </w:t>
      </w:r>
    </w:p>
    <w:p w14:paraId="3A2E2FB5" w14:textId="68930F90"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Demontuotų įrengimų ir medžiagų tolimesnis panaudojimas ir išvežimas vykdomas pagal rangos sutartį ir tik leidus Užsakovui.</w:t>
      </w:r>
      <w:r w:rsidRPr="008B66B2">
        <w:rPr>
          <w:rFonts w:ascii="Times New Roman" w:hAnsi="Times New Roman" w:cs="Times New Roman"/>
          <w:bCs/>
          <w:sz w:val="24"/>
          <w:szCs w:val="24"/>
          <w:lang w:val="lt-LT"/>
        </w:rPr>
        <w:t xml:space="preserve"> </w:t>
      </w:r>
      <w:r w:rsidRPr="008B66B2">
        <w:rPr>
          <w:rFonts w:ascii="Times New Roman" w:hAnsi="Times New Roman" w:cs="Times New Roman"/>
          <w:color w:val="000000"/>
          <w:sz w:val="24"/>
          <w:szCs w:val="24"/>
          <w:lang w:val="lt-LT"/>
        </w:rPr>
        <w:t>Ardymo metu susidariusias atliekas ir statybines šiukšles Rangovas privalo išvežti į paskirtą ir patvirtintą vietos valdžios s</w:t>
      </w:r>
      <w:r w:rsidR="00014D39">
        <w:rPr>
          <w:rFonts w:ascii="Times New Roman" w:hAnsi="Times New Roman" w:cs="Times New Roman"/>
          <w:color w:val="000000"/>
          <w:sz w:val="24"/>
          <w:szCs w:val="24"/>
          <w:lang w:val="lt-LT"/>
        </w:rPr>
        <w:t>ą</w:t>
      </w:r>
      <w:r w:rsidRPr="008B66B2">
        <w:rPr>
          <w:rFonts w:ascii="Times New Roman" w:hAnsi="Times New Roman" w:cs="Times New Roman"/>
          <w:color w:val="000000"/>
          <w:sz w:val="24"/>
          <w:szCs w:val="24"/>
          <w:lang w:val="lt-LT"/>
        </w:rPr>
        <w:t>vartyną.</w:t>
      </w:r>
    </w:p>
    <w:p w14:paraId="68108F1E" w14:textId="77777777" w:rsidR="00A45924" w:rsidRPr="008B66B2" w:rsidRDefault="00A45924" w:rsidP="00A45924">
      <w:pPr>
        <w:autoSpaceDE w:val="0"/>
        <w:autoSpaceDN w:val="0"/>
        <w:adjustRightInd w:val="0"/>
        <w:spacing w:after="0" w:line="288" w:lineRule="auto"/>
        <w:jc w:val="both"/>
        <w:rPr>
          <w:rFonts w:ascii="Times New Roman" w:hAnsi="Times New Roman" w:cs="Times New Roman"/>
          <w:color w:val="000000"/>
          <w:sz w:val="24"/>
          <w:szCs w:val="24"/>
          <w:lang w:val="lt-LT"/>
        </w:rPr>
      </w:pPr>
    </w:p>
    <w:p w14:paraId="1760AF88" w14:textId="10F225FE" w:rsidR="00A45924" w:rsidRPr="007F2627" w:rsidRDefault="00A45924" w:rsidP="00A45924">
      <w:pPr>
        <w:pStyle w:val="ListParagraph"/>
        <w:numPr>
          <w:ilvl w:val="0"/>
          <w:numId w:val="1"/>
        </w:numPr>
        <w:autoSpaceDE w:val="0"/>
        <w:autoSpaceDN w:val="0"/>
        <w:adjustRightInd w:val="0"/>
        <w:spacing w:after="0" w:line="288" w:lineRule="auto"/>
        <w:jc w:val="both"/>
        <w:rPr>
          <w:rFonts w:ascii="Times New Roman" w:hAnsi="Times New Roman" w:cs="Times New Roman"/>
          <w:color w:val="000000"/>
          <w:sz w:val="24"/>
          <w:szCs w:val="24"/>
          <w:lang w:val="lt-LT"/>
        </w:rPr>
      </w:pPr>
      <w:r w:rsidRPr="007F2627">
        <w:rPr>
          <w:rFonts w:ascii="Times New Roman" w:hAnsi="Times New Roman" w:cs="Times New Roman"/>
          <w:color w:val="000000"/>
          <w:sz w:val="24"/>
          <w:szCs w:val="24"/>
          <w:lang w:val="lt-LT"/>
        </w:rPr>
        <w:t>Gerbūvio darbai:</w:t>
      </w:r>
    </w:p>
    <w:p w14:paraId="354FAC2A" w14:textId="418345AD" w:rsidR="00A45924" w:rsidRPr="007F2627" w:rsidRDefault="00A45924" w:rsidP="00A45924">
      <w:pPr>
        <w:pStyle w:val="ListParagraph"/>
        <w:numPr>
          <w:ilvl w:val="1"/>
          <w:numId w:val="1"/>
        </w:numPr>
        <w:autoSpaceDE w:val="0"/>
        <w:autoSpaceDN w:val="0"/>
        <w:adjustRightInd w:val="0"/>
        <w:spacing w:after="0" w:line="288" w:lineRule="auto"/>
        <w:jc w:val="both"/>
        <w:rPr>
          <w:rFonts w:ascii="Times New Roman" w:hAnsi="Times New Roman" w:cs="Times New Roman"/>
          <w:b/>
          <w:bCs/>
          <w:color w:val="000000"/>
          <w:sz w:val="24"/>
          <w:szCs w:val="24"/>
          <w:lang w:val="lt-LT"/>
        </w:rPr>
      </w:pPr>
      <w:r w:rsidRPr="007F2627">
        <w:rPr>
          <w:rFonts w:ascii="Times New Roman" w:hAnsi="Times New Roman" w:cs="Times New Roman"/>
          <w:color w:val="000000"/>
          <w:sz w:val="24"/>
          <w:szCs w:val="24"/>
          <w:lang w:val="lt-LT"/>
        </w:rPr>
        <w:t xml:space="preserve"> </w:t>
      </w:r>
      <w:r w:rsidR="00BB6C9E" w:rsidRPr="007F2627">
        <w:rPr>
          <w:rFonts w:ascii="Times New Roman" w:hAnsi="Times New Roman" w:cs="Times New Roman"/>
          <w:b/>
          <w:bCs/>
          <w:color w:val="000000"/>
          <w:sz w:val="24"/>
          <w:szCs w:val="24"/>
          <w:lang w:val="lt-LT"/>
        </w:rPr>
        <w:t xml:space="preserve">Kelio bortų, šaligatvio bortelių, </w:t>
      </w:r>
      <w:r w:rsidR="00FC3E48" w:rsidRPr="007F2627">
        <w:rPr>
          <w:rFonts w:ascii="Times New Roman" w:hAnsi="Times New Roman" w:cs="Times New Roman"/>
          <w:b/>
          <w:bCs/>
          <w:color w:val="000000"/>
          <w:sz w:val="24"/>
          <w:szCs w:val="24"/>
          <w:lang w:val="lt-LT"/>
        </w:rPr>
        <w:t>betono plytelių</w:t>
      </w:r>
      <w:r w:rsidR="003548F1">
        <w:rPr>
          <w:rFonts w:ascii="Times New Roman" w:hAnsi="Times New Roman" w:cs="Times New Roman"/>
          <w:b/>
          <w:bCs/>
          <w:color w:val="000000"/>
          <w:sz w:val="24"/>
          <w:szCs w:val="24"/>
          <w:lang w:val="lt-LT"/>
        </w:rPr>
        <w:t xml:space="preserve"> ir trinkelių</w:t>
      </w:r>
      <w:r w:rsidR="00BB6C9E" w:rsidRPr="007F2627">
        <w:rPr>
          <w:rFonts w:ascii="Times New Roman" w:hAnsi="Times New Roman" w:cs="Times New Roman"/>
          <w:b/>
          <w:bCs/>
          <w:color w:val="000000"/>
          <w:sz w:val="24"/>
          <w:szCs w:val="24"/>
          <w:lang w:val="lt-LT"/>
        </w:rPr>
        <w:t xml:space="preserve"> įrengimas:</w:t>
      </w:r>
    </w:p>
    <w:p w14:paraId="7E689091" w14:textId="3D377E49" w:rsidR="00BB6C9E" w:rsidRPr="007F2627" w:rsidRDefault="00BF6BEF" w:rsidP="00BF6BEF">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b/>
          <w:bCs/>
          <w:color w:val="000000"/>
          <w:sz w:val="24"/>
          <w:szCs w:val="24"/>
          <w:lang w:val="lt-LT"/>
        </w:rPr>
      </w:pPr>
      <w:r w:rsidRPr="007F2627">
        <w:rPr>
          <w:rFonts w:ascii="Times New Roman" w:eastAsia="Times New Roman" w:hAnsi="Times New Roman" w:cs="Times New Roman"/>
          <w:sz w:val="24"/>
          <w:szCs w:val="24"/>
          <w:lang w:val="lt-LT"/>
        </w:rPr>
        <w:t>Visi kelio bortai ir šal</w:t>
      </w:r>
      <w:r w:rsidR="00D459AA" w:rsidRPr="007F2627">
        <w:rPr>
          <w:rFonts w:ascii="Times New Roman" w:eastAsia="Times New Roman" w:hAnsi="Times New Roman" w:cs="Times New Roman"/>
          <w:sz w:val="24"/>
          <w:szCs w:val="24"/>
          <w:lang w:val="lt-LT"/>
        </w:rPr>
        <w:t>i</w:t>
      </w:r>
      <w:r w:rsidRPr="007F2627">
        <w:rPr>
          <w:rFonts w:ascii="Times New Roman" w:eastAsia="Times New Roman" w:hAnsi="Times New Roman" w:cs="Times New Roman"/>
          <w:sz w:val="24"/>
          <w:szCs w:val="24"/>
          <w:lang w:val="lt-LT"/>
        </w:rPr>
        <w:t xml:space="preserve">gatvio borteliai </w:t>
      </w:r>
      <w:r w:rsidR="007F2627">
        <w:rPr>
          <w:rFonts w:ascii="Times New Roman" w:eastAsia="Times New Roman" w:hAnsi="Times New Roman" w:cs="Times New Roman"/>
          <w:sz w:val="24"/>
          <w:szCs w:val="24"/>
          <w:lang w:val="lt-LT"/>
        </w:rPr>
        <w:t>į</w:t>
      </w:r>
      <w:r w:rsidRPr="007F2627">
        <w:rPr>
          <w:rFonts w:ascii="Times New Roman" w:eastAsia="Times New Roman" w:hAnsi="Times New Roman" w:cs="Times New Roman"/>
          <w:sz w:val="24"/>
          <w:szCs w:val="24"/>
          <w:lang w:val="lt-LT"/>
        </w:rPr>
        <w:t>rengin</w:t>
      </w:r>
      <w:r w:rsidR="00132F73" w:rsidRPr="007F2627">
        <w:rPr>
          <w:rFonts w:ascii="Times New Roman" w:eastAsia="Times New Roman" w:hAnsi="Times New Roman" w:cs="Times New Roman"/>
          <w:sz w:val="24"/>
          <w:szCs w:val="24"/>
          <w:lang w:val="lt-LT"/>
        </w:rPr>
        <w:t>ė</w:t>
      </w:r>
      <w:r w:rsidRPr="007F2627">
        <w:rPr>
          <w:rFonts w:ascii="Times New Roman" w:eastAsia="Times New Roman" w:hAnsi="Times New Roman" w:cs="Times New Roman"/>
          <w:sz w:val="24"/>
          <w:szCs w:val="24"/>
          <w:lang w:val="lt-LT"/>
        </w:rPr>
        <w:t>jami</w:t>
      </w:r>
      <w:r w:rsidR="00132F73" w:rsidRPr="007F2627">
        <w:rPr>
          <w:rFonts w:ascii="Times New Roman" w:eastAsia="Times New Roman" w:hAnsi="Times New Roman" w:cs="Times New Roman"/>
          <w:sz w:val="24"/>
          <w:szCs w:val="24"/>
          <w:lang w:val="lt-LT"/>
        </w:rPr>
        <w:t xml:space="preserve"> iš</w:t>
      </w:r>
      <w:r w:rsidRPr="007F2627">
        <w:rPr>
          <w:rFonts w:ascii="Times New Roman" w:eastAsia="Times New Roman" w:hAnsi="Times New Roman" w:cs="Times New Roman"/>
          <w:sz w:val="24"/>
          <w:szCs w:val="24"/>
          <w:lang w:val="lt-LT"/>
        </w:rPr>
        <w:t xml:space="preserve"> gatavų bortų, bortelių ant betoninio pagrindo. Betono storis ne mažiau </w:t>
      </w:r>
      <w:r w:rsidRPr="002F44FC">
        <w:rPr>
          <w:rFonts w:ascii="Times New Roman" w:eastAsia="Times New Roman" w:hAnsi="Times New Roman" w:cs="Times New Roman"/>
          <w:sz w:val="24"/>
          <w:szCs w:val="24"/>
          <w:lang w:val="lt-LT"/>
        </w:rPr>
        <w:t>5 cm,</w:t>
      </w:r>
      <w:r w:rsidRPr="007F2627">
        <w:rPr>
          <w:rFonts w:ascii="Times New Roman" w:eastAsia="Times New Roman" w:hAnsi="Times New Roman" w:cs="Times New Roman"/>
          <w:sz w:val="24"/>
          <w:szCs w:val="24"/>
          <w:lang w:val="lt-LT"/>
        </w:rPr>
        <w:t xml:space="preserve"> klas</w:t>
      </w:r>
      <w:r w:rsidR="00132F73" w:rsidRPr="007F2627">
        <w:rPr>
          <w:rFonts w:ascii="Times New Roman" w:eastAsia="Times New Roman" w:hAnsi="Times New Roman" w:cs="Times New Roman"/>
          <w:sz w:val="24"/>
          <w:szCs w:val="24"/>
          <w:lang w:val="lt-LT"/>
        </w:rPr>
        <w:t>ė</w:t>
      </w:r>
      <w:r w:rsidRPr="007F2627">
        <w:rPr>
          <w:rFonts w:ascii="Times New Roman" w:eastAsia="Times New Roman" w:hAnsi="Times New Roman" w:cs="Times New Roman"/>
          <w:sz w:val="24"/>
          <w:szCs w:val="24"/>
          <w:lang w:val="lt-LT"/>
        </w:rPr>
        <w:t xml:space="preserve"> B15 (ne žemesn</w:t>
      </w:r>
      <w:r w:rsidR="00036EC7" w:rsidRPr="007F2627">
        <w:rPr>
          <w:rFonts w:ascii="Times New Roman" w:eastAsia="Times New Roman" w:hAnsi="Times New Roman" w:cs="Times New Roman"/>
          <w:sz w:val="24"/>
          <w:szCs w:val="24"/>
          <w:lang w:val="lt-LT"/>
        </w:rPr>
        <w:t>ė</w:t>
      </w:r>
      <w:r w:rsidRPr="007F2627">
        <w:rPr>
          <w:rFonts w:ascii="Times New Roman" w:eastAsia="Times New Roman" w:hAnsi="Times New Roman" w:cs="Times New Roman"/>
          <w:sz w:val="24"/>
          <w:szCs w:val="24"/>
          <w:lang w:val="lt-LT"/>
        </w:rPr>
        <w:t>). Bortai ir borteliai pagal ilg</w:t>
      </w:r>
      <w:r w:rsidR="00002302">
        <w:rPr>
          <w:rFonts w:ascii="Times New Roman" w:eastAsia="Times New Roman" w:hAnsi="Times New Roman" w:cs="Times New Roman"/>
          <w:sz w:val="24"/>
          <w:szCs w:val="24"/>
          <w:lang w:val="lt-LT"/>
        </w:rPr>
        <w:t>į</w:t>
      </w:r>
      <w:r w:rsidRPr="007F2627">
        <w:rPr>
          <w:rFonts w:ascii="Times New Roman" w:eastAsia="Times New Roman" w:hAnsi="Times New Roman" w:cs="Times New Roman"/>
          <w:sz w:val="24"/>
          <w:szCs w:val="24"/>
          <w:lang w:val="lt-LT"/>
        </w:rPr>
        <w:t xml:space="preserve"> sujungti 6 mm storio cemento skiediniu. Visi bortai turi būti taisyklingi, lygus. Bortai ir borteliai gaminami 1,0 m ilgio. Tais atvejais, kai reikiamas ilgis nesiekia 1,0 m bortai aptašomi rankiniu būdu, deimantiniu pjūklu. Horizontalūs nukrypimai gali būti ne didesni kaip 50 mm, vertikalūs 20 mm.</w:t>
      </w:r>
    </w:p>
    <w:p w14:paraId="21848BBA" w14:textId="2E808DE5" w:rsidR="00BF6BEF" w:rsidRPr="008B66B2" w:rsidRDefault="00BF6BEF" w:rsidP="00BF6BEF">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b/>
          <w:bCs/>
          <w:color w:val="000000"/>
          <w:sz w:val="24"/>
          <w:szCs w:val="24"/>
          <w:lang w:val="lt-LT"/>
        </w:rPr>
      </w:pPr>
      <w:r w:rsidRPr="007F2627">
        <w:rPr>
          <w:rFonts w:ascii="Times New Roman" w:eastAsia="Times New Roman" w:hAnsi="Times New Roman" w:cs="Times New Roman"/>
          <w:sz w:val="24"/>
          <w:szCs w:val="24"/>
          <w:lang w:val="lt-LT"/>
        </w:rPr>
        <w:t>Pirmiausiai nukasamas augalinis sluoksnis, įrengimas 10 – 20 cm drenažinis, šalčiui atsparus sluoksnis (žvyras, smėlis). Smėlio storis parenkamas įvertinus esamą gruntą. Ši medžiaga turi būti išklota (patiesta</w:t>
      </w:r>
      <w:r w:rsidR="00D459AA" w:rsidRPr="007F2627">
        <w:rPr>
          <w:rFonts w:ascii="Times New Roman" w:eastAsia="Times New Roman" w:hAnsi="Times New Roman" w:cs="Times New Roman"/>
          <w:sz w:val="24"/>
          <w:szCs w:val="24"/>
          <w:lang w:val="lt-LT"/>
        </w:rPr>
        <w:t>)</w:t>
      </w:r>
      <w:r w:rsidRPr="007F2627">
        <w:rPr>
          <w:rFonts w:ascii="Times New Roman" w:eastAsia="Times New Roman" w:hAnsi="Times New Roman" w:cs="Times New Roman"/>
          <w:sz w:val="24"/>
          <w:szCs w:val="24"/>
          <w:lang w:val="lt-LT"/>
        </w:rPr>
        <w:t xml:space="preserve"> vientiso aukščio ir tolygiai nuolydžiams. Pagrindo storis pirmiausia priklauso nuo būsimos apkrovos dydžio. Jeigu danga skirta didesnei apkrovai (pav. Lengvųjų automobilių stovėjimo aikštelė)</w:t>
      </w:r>
      <w:r w:rsidR="00D459AA" w:rsidRPr="007F2627">
        <w:rPr>
          <w:rFonts w:ascii="Times New Roman" w:eastAsia="Times New Roman" w:hAnsi="Times New Roman" w:cs="Times New Roman"/>
          <w:sz w:val="24"/>
          <w:szCs w:val="24"/>
          <w:lang w:val="lt-LT"/>
        </w:rPr>
        <w:t>, įrengiamas ir smėlio pasluoksnis 10 - 20 cm storio ir skaldos pagrindas, kuris siekia 12 – 15 cm. Paskui ant</w:t>
      </w:r>
      <w:r w:rsidR="00036EC7" w:rsidRPr="007F2627">
        <w:rPr>
          <w:rFonts w:ascii="Times New Roman" w:eastAsia="Times New Roman" w:hAnsi="Times New Roman" w:cs="Times New Roman"/>
          <w:sz w:val="24"/>
          <w:szCs w:val="24"/>
          <w:lang w:val="lt-LT"/>
        </w:rPr>
        <w:t xml:space="preserve"> </w:t>
      </w:r>
      <w:r w:rsidR="00D459AA" w:rsidRPr="007F2627">
        <w:rPr>
          <w:rFonts w:ascii="Times New Roman" w:eastAsia="Times New Roman" w:hAnsi="Times New Roman" w:cs="Times New Roman"/>
          <w:sz w:val="24"/>
          <w:szCs w:val="24"/>
          <w:lang w:val="lt-LT"/>
        </w:rPr>
        <w:t>betono pagrindo sluoksnio įrengiami kelio bortai, šaligatvio borteliai, kurie apibetonuojami iš abiejų pusių. Prieš klojant šaligatvį, smėlio sluoksnį reikia</w:t>
      </w:r>
      <w:r w:rsidR="00D459AA" w:rsidRPr="009620C5">
        <w:rPr>
          <w:rFonts w:ascii="Times New Roman" w:eastAsia="Times New Roman" w:hAnsi="Times New Roman" w:cs="Times New Roman"/>
          <w:sz w:val="24"/>
          <w:szCs w:val="24"/>
          <w:lang w:val="lt-LT"/>
        </w:rPr>
        <w:t xml:space="preserve"> sulyginti, </w:t>
      </w:r>
      <w:r w:rsidR="00D459AA" w:rsidRPr="00002302">
        <w:rPr>
          <w:rFonts w:ascii="Times New Roman" w:eastAsia="Times New Roman" w:hAnsi="Times New Roman" w:cs="Times New Roman"/>
          <w:sz w:val="24"/>
          <w:szCs w:val="24"/>
          <w:lang w:val="lt-LT"/>
        </w:rPr>
        <w:t>kad susiformuotų nuolydžiai, kuris privalo turėti nuo 1% nuolydį. Sutankinimo koeficientas 0,98. Sutanki</w:t>
      </w:r>
      <w:r w:rsidR="00D459AA" w:rsidRPr="008B66B2">
        <w:rPr>
          <w:rFonts w:ascii="Times New Roman" w:eastAsia="Times New Roman" w:hAnsi="Times New Roman" w:cs="Times New Roman"/>
          <w:sz w:val="24"/>
          <w:szCs w:val="24"/>
          <w:lang w:val="lt-LT"/>
        </w:rPr>
        <w:t xml:space="preserve">ntas paviršius padengiamas 3 cm sluoksniu akmens atsijomis arba sausu smėlio – cemento mišiniu iki 3 cm storio. </w:t>
      </w:r>
      <w:r w:rsidR="00FC3E48" w:rsidRPr="008B66B2">
        <w:rPr>
          <w:rFonts w:ascii="Times New Roman" w:eastAsia="Times New Roman" w:hAnsi="Times New Roman" w:cs="Times New Roman"/>
          <w:sz w:val="24"/>
          <w:szCs w:val="24"/>
          <w:lang w:val="lt-LT"/>
        </w:rPr>
        <w:t>Betono plytelių</w:t>
      </w:r>
      <w:r w:rsidR="00D459AA" w:rsidRPr="008B66B2">
        <w:rPr>
          <w:rFonts w:ascii="Times New Roman" w:eastAsia="Times New Roman" w:hAnsi="Times New Roman" w:cs="Times New Roman"/>
          <w:sz w:val="24"/>
          <w:szCs w:val="24"/>
          <w:lang w:val="lt-LT"/>
        </w:rPr>
        <w:t xml:space="preserve"> dangos klojimas pradedamas nuo stacionarių konstrukcijų ir tęsiamas, kol </w:t>
      </w:r>
      <w:r w:rsidR="00D459AA" w:rsidRPr="008B66B2">
        <w:rPr>
          <w:rFonts w:ascii="Times New Roman" w:eastAsia="Times New Roman" w:hAnsi="Times New Roman" w:cs="Times New Roman"/>
          <w:sz w:val="24"/>
          <w:szCs w:val="24"/>
          <w:lang w:val="lt-LT"/>
        </w:rPr>
        <w:lastRenderedPageBreak/>
        <w:t>užpildomas visas šaligatviui skirtas plotas. Viršutinis šaligatvio paviršius turi būti 5 mm aukštesnis negu</w:t>
      </w:r>
      <w:r w:rsidR="008A29A5">
        <w:rPr>
          <w:rFonts w:ascii="Times New Roman" w:eastAsia="Times New Roman" w:hAnsi="Times New Roman" w:cs="Times New Roman"/>
          <w:sz w:val="24"/>
          <w:szCs w:val="24"/>
          <w:lang w:val="lt-LT"/>
        </w:rPr>
        <w:t xml:space="preserve"> </w:t>
      </w:r>
      <w:r w:rsidR="00D459AA" w:rsidRPr="008B66B2">
        <w:rPr>
          <w:rFonts w:ascii="Times New Roman" w:eastAsia="Times New Roman" w:hAnsi="Times New Roman" w:cs="Times New Roman"/>
          <w:sz w:val="24"/>
          <w:szCs w:val="24"/>
          <w:lang w:val="lt-LT"/>
        </w:rPr>
        <w:t xml:space="preserve"> bortelis.</w:t>
      </w:r>
    </w:p>
    <w:p w14:paraId="47B59AF5" w14:textId="7E4E592F" w:rsidR="009E73B5" w:rsidRPr="00002302" w:rsidRDefault="009E73B5" w:rsidP="00BF6BEF">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b/>
          <w:bCs/>
          <w:color w:val="000000"/>
          <w:sz w:val="24"/>
          <w:szCs w:val="24"/>
          <w:lang w:val="lt-LT"/>
        </w:rPr>
      </w:pPr>
      <w:r w:rsidRPr="00002302">
        <w:rPr>
          <w:rFonts w:ascii="Times New Roman" w:eastAsia="Times New Roman" w:hAnsi="Times New Roman" w:cs="Times New Roman"/>
          <w:sz w:val="24"/>
          <w:szCs w:val="24"/>
          <w:lang w:val="lt-LT"/>
        </w:rPr>
        <w:t>Maksimalus leistinas nuolydžio nukrypimas nuo suplanuotos formos yra 12 mm, matuojant 5 m ilgi</w:t>
      </w:r>
      <w:r w:rsidR="00254A23" w:rsidRPr="00002302">
        <w:rPr>
          <w:rFonts w:ascii="Times New Roman" w:eastAsia="Times New Roman" w:hAnsi="Times New Roman" w:cs="Times New Roman"/>
          <w:sz w:val="24"/>
          <w:szCs w:val="24"/>
          <w:lang w:val="lt-LT"/>
        </w:rPr>
        <w:t>o</w:t>
      </w:r>
      <w:r w:rsidRPr="00002302">
        <w:rPr>
          <w:rFonts w:ascii="Times New Roman" w:eastAsia="Times New Roman" w:hAnsi="Times New Roman" w:cs="Times New Roman"/>
          <w:sz w:val="24"/>
          <w:szCs w:val="24"/>
          <w:lang w:val="lt-LT"/>
        </w:rPr>
        <w:t xml:space="preserve"> tiesia lenta ir 5 mm, matuojant 2 m ilgio tiesia lenta.</w:t>
      </w:r>
    </w:p>
    <w:p w14:paraId="6F118518" w14:textId="540BCDD2" w:rsidR="007E28EE" w:rsidRPr="00002302" w:rsidRDefault="00FC3E48" w:rsidP="00BF6BEF">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b/>
          <w:bCs/>
          <w:color w:val="000000"/>
          <w:sz w:val="24"/>
          <w:szCs w:val="24"/>
          <w:lang w:val="lt-LT"/>
        </w:rPr>
      </w:pPr>
      <w:r w:rsidRPr="00002302">
        <w:rPr>
          <w:rFonts w:ascii="Times New Roman" w:eastAsia="Times New Roman" w:hAnsi="Times New Roman" w:cs="Times New Roman"/>
          <w:sz w:val="24"/>
          <w:szCs w:val="24"/>
          <w:lang w:val="lt-LT"/>
        </w:rPr>
        <w:t>Betono plytelių</w:t>
      </w:r>
      <w:r w:rsidR="008A29A5">
        <w:rPr>
          <w:rFonts w:ascii="Times New Roman" w:eastAsia="Times New Roman" w:hAnsi="Times New Roman" w:cs="Times New Roman"/>
          <w:sz w:val="24"/>
          <w:szCs w:val="24"/>
          <w:lang w:val="lt-LT"/>
        </w:rPr>
        <w:t xml:space="preserve"> ir trinkelių</w:t>
      </w:r>
      <w:r w:rsidR="007E28EE" w:rsidRPr="00002302">
        <w:rPr>
          <w:rFonts w:ascii="Times New Roman" w:eastAsia="Times New Roman" w:hAnsi="Times New Roman" w:cs="Times New Roman"/>
          <w:sz w:val="24"/>
          <w:szCs w:val="24"/>
          <w:lang w:val="lt-LT"/>
        </w:rPr>
        <w:t xml:space="preserve"> tarpus reikia užbarstyti 0-2 mm frakcijos akmens atsij</w:t>
      </w:r>
      <w:r w:rsidR="0044531D" w:rsidRPr="00002302">
        <w:rPr>
          <w:rFonts w:ascii="Times New Roman" w:eastAsia="Times New Roman" w:hAnsi="Times New Roman" w:cs="Times New Roman"/>
          <w:sz w:val="24"/>
          <w:szCs w:val="24"/>
          <w:lang w:val="lt-LT"/>
        </w:rPr>
        <w:t>ų</w:t>
      </w:r>
      <w:r w:rsidR="007E28EE" w:rsidRPr="00002302">
        <w:rPr>
          <w:rFonts w:ascii="Times New Roman" w:eastAsia="Times New Roman" w:hAnsi="Times New Roman" w:cs="Times New Roman"/>
          <w:sz w:val="24"/>
          <w:szCs w:val="24"/>
          <w:lang w:val="lt-LT"/>
        </w:rPr>
        <w:t xml:space="preserve"> granul</w:t>
      </w:r>
      <w:r w:rsidR="008A29A5">
        <w:rPr>
          <w:rFonts w:ascii="Times New Roman" w:eastAsia="Times New Roman" w:hAnsi="Times New Roman" w:cs="Times New Roman"/>
          <w:sz w:val="24"/>
          <w:szCs w:val="24"/>
          <w:lang w:val="lt-LT"/>
        </w:rPr>
        <w:t>ė</w:t>
      </w:r>
      <w:r w:rsidR="007E28EE" w:rsidRPr="00002302">
        <w:rPr>
          <w:rFonts w:ascii="Times New Roman" w:eastAsia="Times New Roman" w:hAnsi="Times New Roman" w:cs="Times New Roman"/>
          <w:sz w:val="24"/>
          <w:szCs w:val="24"/>
          <w:lang w:val="lt-LT"/>
        </w:rPr>
        <w:t>mis ir su</w:t>
      </w:r>
      <w:r w:rsidR="0044531D" w:rsidRPr="00002302">
        <w:rPr>
          <w:rFonts w:ascii="Times New Roman" w:eastAsia="Times New Roman" w:hAnsi="Times New Roman" w:cs="Times New Roman"/>
          <w:sz w:val="24"/>
          <w:szCs w:val="24"/>
          <w:lang w:val="lt-LT"/>
        </w:rPr>
        <w:t xml:space="preserve"> šepečiu</w:t>
      </w:r>
      <w:r w:rsidR="007E28EE" w:rsidRPr="00002302">
        <w:rPr>
          <w:rFonts w:ascii="Times New Roman" w:eastAsia="Times New Roman" w:hAnsi="Times New Roman" w:cs="Times New Roman"/>
          <w:sz w:val="24"/>
          <w:szCs w:val="24"/>
          <w:lang w:val="lt-LT"/>
        </w:rPr>
        <w:t xml:space="preserve"> </w:t>
      </w:r>
      <w:r w:rsidR="0044531D" w:rsidRPr="00002302">
        <w:rPr>
          <w:rFonts w:ascii="Times New Roman" w:eastAsia="Times New Roman" w:hAnsi="Times New Roman" w:cs="Times New Roman"/>
          <w:sz w:val="24"/>
          <w:szCs w:val="24"/>
          <w:lang w:val="lt-LT"/>
        </w:rPr>
        <w:t>į</w:t>
      </w:r>
      <w:r w:rsidR="007E28EE" w:rsidRPr="00002302">
        <w:rPr>
          <w:rFonts w:ascii="Times New Roman" w:eastAsia="Times New Roman" w:hAnsi="Times New Roman" w:cs="Times New Roman"/>
          <w:sz w:val="24"/>
          <w:szCs w:val="24"/>
          <w:lang w:val="lt-LT"/>
        </w:rPr>
        <w:t>trinti tarp trinkeli</w:t>
      </w:r>
      <w:r w:rsidR="0044531D" w:rsidRPr="00002302">
        <w:rPr>
          <w:rFonts w:ascii="Times New Roman" w:eastAsia="Times New Roman" w:hAnsi="Times New Roman" w:cs="Times New Roman"/>
          <w:sz w:val="24"/>
          <w:szCs w:val="24"/>
          <w:lang w:val="lt-LT"/>
        </w:rPr>
        <w:t>ų</w:t>
      </w:r>
      <w:r w:rsidR="007E28EE" w:rsidRPr="00002302">
        <w:rPr>
          <w:rFonts w:ascii="Times New Roman" w:eastAsia="Times New Roman" w:hAnsi="Times New Roman" w:cs="Times New Roman"/>
          <w:sz w:val="24"/>
          <w:szCs w:val="24"/>
          <w:lang w:val="lt-LT"/>
        </w:rPr>
        <w:t xml:space="preserve"> taip, kad si</w:t>
      </w:r>
      <w:r w:rsidR="001B3FCE" w:rsidRPr="00002302">
        <w:rPr>
          <w:rFonts w:ascii="Times New Roman" w:eastAsia="Times New Roman" w:hAnsi="Times New Roman" w:cs="Times New Roman"/>
          <w:sz w:val="24"/>
          <w:szCs w:val="24"/>
          <w:lang w:val="lt-LT"/>
        </w:rPr>
        <w:t>ū</w:t>
      </w:r>
      <w:r w:rsidR="007E28EE" w:rsidRPr="00002302">
        <w:rPr>
          <w:rFonts w:ascii="Times New Roman" w:eastAsia="Times New Roman" w:hAnsi="Times New Roman" w:cs="Times New Roman"/>
          <w:sz w:val="24"/>
          <w:szCs w:val="24"/>
          <w:lang w:val="lt-LT"/>
        </w:rPr>
        <w:t>l</w:t>
      </w:r>
      <w:r w:rsidR="00002302">
        <w:rPr>
          <w:rFonts w:ascii="Times New Roman" w:eastAsia="Times New Roman" w:hAnsi="Times New Roman" w:cs="Times New Roman"/>
          <w:sz w:val="24"/>
          <w:szCs w:val="24"/>
          <w:lang w:val="lt-LT"/>
        </w:rPr>
        <w:t>ė</w:t>
      </w:r>
      <w:r w:rsidR="007E28EE" w:rsidRPr="00002302">
        <w:rPr>
          <w:rFonts w:ascii="Times New Roman" w:eastAsia="Times New Roman" w:hAnsi="Times New Roman" w:cs="Times New Roman"/>
          <w:sz w:val="24"/>
          <w:szCs w:val="24"/>
          <w:lang w:val="lt-LT"/>
        </w:rPr>
        <w:t>s b</w:t>
      </w:r>
      <w:r w:rsidR="001B3FCE" w:rsidRPr="00002302">
        <w:rPr>
          <w:rFonts w:ascii="Times New Roman" w:eastAsia="Times New Roman" w:hAnsi="Times New Roman" w:cs="Times New Roman"/>
          <w:sz w:val="24"/>
          <w:szCs w:val="24"/>
          <w:lang w:val="lt-LT"/>
        </w:rPr>
        <w:t>ūtų</w:t>
      </w:r>
      <w:r w:rsidR="007E28EE" w:rsidRPr="00002302">
        <w:rPr>
          <w:rFonts w:ascii="Times New Roman" w:eastAsia="Times New Roman" w:hAnsi="Times New Roman" w:cs="Times New Roman"/>
          <w:sz w:val="24"/>
          <w:szCs w:val="24"/>
          <w:lang w:val="lt-LT"/>
        </w:rPr>
        <w:t xml:space="preserve"> kaip </w:t>
      </w:r>
      <w:r w:rsidR="001B3FCE" w:rsidRPr="00002302">
        <w:rPr>
          <w:rFonts w:ascii="Times New Roman" w:eastAsia="Times New Roman" w:hAnsi="Times New Roman" w:cs="Times New Roman"/>
          <w:sz w:val="24"/>
          <w:szCs w:val="24"/>
          <w:lang w:val="lt-LT"/>
        </w:rPr>
        <w:t>į</w:t>
      </w:r>
      <w:r w:rsidR="007E28EE" w:rsidRPr="00002302">
        <w:rPr>
          <w:rFonts w:ascii="Times New Roman" w:eastAsia="Times New Roman" w:hAnsi="Times New Roman" w:cs="Times New Roman"/>
          <w:sz w:val="24"/>
          <w:szCs w:val="24"/>
          <w:lang w:val="lt-LT"/>
        </w:rPr>
        <w:t>manoma labiau u</w:t>
      </w:r>
      <w:r w:rsidR="001B3FCE" w:rsidRPr="00002302">
        <w:rPr>
          <w:rFonts w:ascii="Times New Roman" w:eastAsia="Times New Roman" w:hAnsi="Times New Roman" w:cs="Times New Roman"/>
          <w:sz w:val="24"/>
          <w:szCs w:val="24"/>
          <w:lang w:val="lt-LT"/>
        </w:rPr>
        <w:t>ž</w:t>
      </w:r>
      <w:r w:rsidR="007E28EE" w:rsidRPr="00002302">
        <w:rPr>
          <w:rFonts w:ascii="Times New Roman" w:eastAsia="Times New Roman" w:hAnsi="Times New Roman" w:cs="Times New Roman"/>
          <w:sz w:val="24"/>
          <w:szCs w:val="24"/>
          <w:lang w:val="lt-LT"/>
        </w:rPr>
        <w:t>pildomos. Betono</w:t>
      </w:r>
      <w:r w:rsidR="00E507F2">
        <w:rPr>
          <w:rFonts w:ascii="Times New Roman" w:eastAsia="Times New Roman" w:hAnsi="Times New Roman" w:cs="Times New Roman"/>
          <w:sz w:val="24"/>
          <w:szCs w:val="24"/>
          <w:lang w:val="lt-LT"/>
        </w:rPr>
        <w:t xml:space="preserve"> plytelių ir</w:t>
      </w:r>
      <w:r w:rsidR="007E28EE" w:rsidRPr="00002302">
        <w:rPr>
          <w:rFonts w:ascii="Times New Roman" w:eastAsia="Times New Roman" w:hAnsi="Times New Roman" w:cs="Times New Roman"/>
          <w:sz w:val="24"/>
          <w:szCs w:val="24"/>
          <w:lang w:val="lt-LT"/>
        </w:rPr>
        <w:t xml:space="preserve"> trinkeli</w:t>
      </w:r>
      <w:r w:rsidR="001B3FCE" w:rsidRPr="00002302">
        <w:rPr>
          <w:rFonts w:ascii="Times New Roman" w:eastAsia="Times New Roman" w:hAnsi="Times New Roman" w:cs="Times New Roman"/>
          <w:sz w:val="24"/>
          <w:szCs w:val="24"/>
          <w:lang w:val="lt-LT"/>
        </w:rPr>
        <w:t>ų</w:t>
      </w:r>
      <w:r w:rsidR="008A29A5">
        <w:rPr>
          <w:rFonts w:ascii="Times New Roman" w:eastAsia="Times New Roman" w:hAnsi="Times New Roman" w:cs="Times New Roman"/>
          <w:sz w:val="24"/>
          <w:szCs w:val="24"/>
          <w:lang w:val="lt-LT"/>
        </w:rPr>
        <w:t xml:space="preserve"> </w:t>
      </w:r>
      <w:r w:rsidR="007E28EE" w:rsidRPr="00002302">
        <w:rPr>
          <w:rFonts w:ascii="Times New Roman" w:eastAsia="Times New Roman" w:hAnsi="Times New Roman" w:cs="Times New Roman"/>
          <w:sz w:val="24"/>
          <w:szCs w:val="24"/>
          <w:lang w:val="lt-LT"/>
        </w:rPr>
        <w:t xml:space="preserve"> dang</w:t>
      </w:r>
      <w:r w:rsidR="001B3FCE" w:rsidRPr="00002302">
        <w:rPr>
          <w:rFonts w:ascii="Times New Roman" w:eastAsia="Times New Roman" w:hAnsi="Times New Roman" w:cs="Times New Roman"/>
          <w:sz w:val="24"/>
          <w:szCs w:val="24"/>
          <w:lang w:val="lt-LT"/>
        </w:rPr>
        <w:t>ą</w:t>
      </w:r>
      <w:r w:rsidR="007E28EE" w:rsidRPr="00002302">
        <w:rPr>
          <w:rFonts w:ascii="Times New Roman" w:eastAsia="Times New Roman" w:hAnsi="Times New Roman" w:cs="Times New Roman"/>
          <w:sz w:val="24"/>
          <w:szCs w:val="24"/>
          <w:lang w:val="lt-LT"/>
        </w:rPr>
        <w:t xml:space="preserve"> reikia supresuoti vibruojan</w:t>
      </w:r>
      <w:r w:rsidR="00717F00" w:rsidRPr="00002302">
        <w:rPr>
          <w:rFonts w:ascii="Times New Roman" w:eastAsia="Times New Roman" w:hAnsi="Times New Roman" w:cs="Times New Roman"/>
          <w:sz w:val="24"/>
          <w:szCs w:val="24"/>
          <w:lang w:val="lt-LT"/>
        </w:rPr>
        <w:t>č</w:t>
      </w:r>
      <w:r w:rsidR="007E28EE" w:rsidRPr="00002302">
        <w:rPr>
          <w:rFonts w:ascii="Times New Roman" w:eastAsia="Times New Roman" w:hAnsi="Times New Roman" w:cs="Times New Roman"/>
          <w:sz w:val="24"/>
          <w:szCs w:val="24"/>
          <w:lang w:val="lt-LT"/>
        </w:rPr>
        <w:t>ios plok</w:t>
      </w:r>
      <w:r w:rsidR="00717F00" w:rsidRPr="00002302">
        <w:rPr>
          <w:rFonts w:ascii="Times New Roman" w:eastAsia="Times New Roman" w:hAnsi="Times New Roman" w:cs="Times New Roman"/>
          <w:sz w:val="24"/>
          <w:szCs w:val="24"/>
          <w:lang w:val="lt-LT"/>
        </w:rPr>
        <w:t>š</w:t>
      </w:r>
      <w:r w:rsidR="007E28EE" w:rsidRPr="00002302">
        <w:rPr>
          <w:rFonts w:ascii="Times New Roman" w:eastAsia="Times New Roman" w:hAnsi="Times New Roman" w:cs="Times New Roman"/>
          <w:sz w:val="24"/>
          <w:szCs w:val="24"/>
          <w:lang w:val="lt-LT"/>
        </w:rPr>
        <w:t>t</w:t>
      </w:r>
      <w:r w:rsidR="00002302">
        <w:rPr>
          <w:rFonts w:ascii="Times New Roman" w:eastAsia="Times New Roman" w:hAnsi="Times New Roman" w:cs="Times New Roman"/>
          <w:sz w:val="24"/>
          <w:szCs w:val="24"/>
          <w:lang w:val="lt-LT"/>
        </w:rPr>
        <w:t>ė</w:t>
      </w:r>
      <w:r w:rsidR="007E28EE" w:rsidRPr="00002302">
        <w:rPr>
          <w:rFonts w:ascii="Times New Roman" w:eastAsia="Times New Roman" w:hAnsi="Times New Roman" w:cs="Times New Roman"/>
          <w:sz w:val="24"/>
          <w:szCs w:val="24"/>
          <w:lang w:val="lt-LT"/>
        </w:rPr>
        <w:t>s, sverian</w:t>
      </w:r>
      <w:r w:rsidR="00717F00" w:rsidRPr="00002302">
        <w:rPr>
          <w:rFonts w:ascii="Times New Roman" w:eastAsia="Times New Roman" w:hAnsi="Times New Roman" w:cs="Times New Roman"/>
          <w:sz w:val="24"/>
          <w:szCs w:val="24"/>
          <w:lang w:val="lt-LT"/>
        </w:rPr>
        <w:t>č</w:t>
      </w:r>
      <w:r w:rsidR="007E28EE" w:rsidRPr="00002302">
        <w:rPr>
          <w:rFonts w:ascii="Times New Roman" w:eastAsia="Times New Roman" w:hAnsi="Times New Roman" w:cs="Times New Roman"/>
          <w:sz w:val="24"/>
          <w:szCs w:val="24"/>
          <w:lang w:val="lt-LT"/>
        </w:rPr>
        <w:t>ios nuo 60 iki 100 kg pagalba. Reikia vengti per stipraus presavimo, kad akmen</w:t>
      </w:r>
      <w:r w:rsidR="00717F00" w:rsidRPr="00002302">
        <w:rPr>
          <w:rFonts w:ascii="Times New Roman" w:eastAsia="Times New Roman" w:hAnsi="Times New Roman" w:cs="Times New Roman"/>
          <w:sz w:val="24"/>
          <w:szCs w:val="24"/>
          <w:lang w:val="lt-LT"/>
        </w:rPr>
        <w:t>ų</w:t>
      </w:r>
      <w:r w:rsidR="007E28EE" w:rsidRPr="00002302">
        <w:rPr>
          <w:rFonts w:ascii="Times New Roman" w:eastAsia="Times New Roman" w:hAnsi="Times New Roman" w:cs="Times New Roman"/>
          <w:sz w:val="24"/>
          <w:szCs w:val="24"/>
          <w:lang w:val="lt-LT"/>
        </w:rPr>
        <w:t xml:space="preserve"> kampai nesuskilt</w:t>
      </w:r>
      <w:r w:rsidR="00717F00" w:rsidRPr="00002302">
        <w:rPr>
          <w:rFonts w:ascii="Times New Roman" w:eastAsia="Times New Roman" w:hAnsi="Times New Roman" w:cs="Times New Roman"/>
          <w:sz w:val="24"/>
          <w:szCs w:val="24"/>
          <w:lang w:val="lt-LT"/>
        </w:rPr>
        <w:t>ų</w:t>
      </w:r>
      <w:r w:rsidR="007E28EE" w:rsidRPr="00002302">
        <w:rPr>
          <w:rFonts w:ascii="Times New Roman" w:eastAsia="Times New Roman" w:hAnsi="Times New Roman" w:cs="Times New Roman"/>
          <w:sz w:val="24"/>
          <w:szCs w:val="24"/>
          <w:lang w:val="lt-LT"/>
        </w:rPr>
        <w:t>. Supresavus, si</w:t>
      </w:r>
      <w:r w:rsidR="00C477AC" w:rsidRPr="00002302">
        <w:rPr>
          <w:rFonts w:ascii="Times New Roman" w:eastAsia="Times New Roman" w:hAnsi="Times New Roman" w:cs="Times New Roman"/>
          <w:sz w:val="24"/>
          <w:szCs w:val="24"/>
          <w:lang w:val="lt-LT"/>
        </w:rPr>
        <w:t>ū</w:t>
      </w:r>
      <w:r w:rsidR="007E28EE" w:rsidRPr="00002302">
        <w:rPr>
          <w:rFonts w:ascii="Times New Roman" w:eastAsia="Times New Roman" w:hAnsi="Times New Roman" w:cs="Times New Roman"/>
          <w:sz w:val="24"/>
          <w:szCs w:val="24"/>
          <w:lang w:val="lt-LT"/>
        </w:rPr>
        <w:t>l</w:t>
      </w:r>
      <w:r w:rsidR="00002302">
        <w:rPr>
          <w:rFonts w:ascii="Times New Roman" w:eastAsia="Times New Roman" w:hAnsi="Times New Roman" w:cs="Times New Roman"/>
          <w:sz w:val="24"/>
          <w:szCs w:val="24"/>
          <w:lang w:val="lt-LT"/>
        </w:rPr>
        <w:t>ė</w:t>
      </w:r>
      <w:r w:rsidR="007E28EE" w:rsidRPr="00002302">
        <w:rPr>
          <w:rFonts w:ascii="Times New Roman" w:eastAsia="Times New Roman" w:hAnsi="Times New Roman" w:cs="Times New Roman"/>
          <w:sz w:val="24"/>
          <w:szCs w:val="24"/>
          <w:lang w:val="lt-LT"/>
        </w:rPr>
        <w:t>s turi b</w:t>
      </w:r>
      <w:r w:rsidR="00C477AC" w:rsidRPr="00002302">
        <w:rPr>
          <w:rFonts w:ascii="Times New Roman" w:eastAsia="Times New Roman" w:hAnsi="Times New Roman" w:cs="Times New Roman"/>
          <w:sz w:val="24"/>
          <w:szCs w:val="24"/>
          <w:lang w:val="lt-LT"/>
        </w:rPr>
        <w:t>ū</w:t>
      </w:r>
      <w:r w:rsidR="007E28EE" w:rsidRPr="00002302">
        <w:rPr>
          <w:rFonts w:ascii="Times New Roman" w:eastAsia="Times New Roman" w:hAnsi="Times New Roman" w:cs="Times New Roman"/>
          <w:sz w:val="24"/>
          <w:szCs w:val="24"/>
          <w:lang w:val="lt-LT"/>
        </w:rPr>
        <w:t>ti dar kart</w:t>
      </w:r>
      <w:r w:rsidR="00C477AC" w:rsidRPr="00002302">
        <w:rPr>
          <w:rFonts w:ascii="Times New Roman" w:eastAsia="Times New Roman" w:hAnsi="Times New Roman" w:cs="Times New Roman"/>
          <w:sz w:val="24"/>
          <w:szCs w:val="24"/>
          <w:lang w:val="lt-LT"/>
        </w:rPr>
        <w:t>ą</w:t>
      </w:r>
      <w:r w:rsidR="007E28EE" w:rsidRPr="00002302">
        <w:rPr>
          <w:rFonts w:ascii="Times New Roman" w:eastAsia="Times New Roman" w:hAnsi="Times New Roman" w:cs="Times New Roman"/>
          <w:sz w:val="24"/>
          <w:szCs w:val="24"/>
          <w:lang w:val="lt-LT"/>
        </w:rPr>
        <w:t xml:space="preserve"> </w:t>
      </w:r>
      <w:r w:rsidR="00C477AC" w:rsidRPr="00002302">
        <w:rPr>
          <w:rFonts w:ascii="Times New Roman" w:eastAsia="Times New Roman" w:hAnsi="Times New Roman" w:cs="Times New Roman"/>
          <w:sz w:val="24"/>
          <w:szCs w:val="24"/>
          <w:lang w:val="lt-LT"/>
        </w:rPr>
        <w:t>už</w:t>
      </w:r>
      <w:r w:rsidR="007E28EE" w:rsidRPr="00002302">
        <w:rPr>
          <w:rFonts w:ascii="Times New Roman" w:eastAsia="Times New Roman" w:hAnsi="Times New Roman" w:cs="Times New Roman"/>
          <w:sz w:val="24"/>
          <w:szCs w:val="24"/>
          <w:lang w:val="lt-LT"/>
        </w:rPr>
        <w:t>pildomos. Grindinys turi b</w:t>
      </w:r>
      <w:r w:rsidR="00C477AC" w:rsidRPr="00002302">
        <w:rPr>
          <w:rFonts w:ascii="Times New Roman" w:eastAsia="Times New Roman" w:hAnsi="Times New Roman" w:cs="Times New Roman"/>
          <w:sz w:val="24"/>
          <w:szCs w:val="24"/>
          <w:lang w:val="lt-LT"/>
        </w:rPr>
        <w:t>ū</w:t>
      </w:r>
      <w:r w:rsidR="007E28EE" w:rsidRPr="00002302">
        <w:rPr>
          <w:rFonts w:ascii="Times New Roman" w:eastAsia="Times New Roman" w:hAnsi="Times New Roman" w:cs="Times New Roman"/>
          <w:sz w:val="24"/>
          <w:szCs w:val="24"/>
          <w:lang w:val="lt-LT"/>
        </w:rPr>
        <w:t xml:space="preserve">ti </w:t>
      </w:r>
      <w:r w:rsidR="00C477AC" w:rsidRPr="00002302">
        <w:rPr>
          <w:rFonts w:ascii="Times New Roman" w:eastAsia="Times New Roman" w:hAnsi="Times New Roman" w:cs="Times New Roman"/>
          <w:sz w:val="24"/>
          <w:szCs w:val="24"/>
          <w:lang w:val="lt-LT"/>
        </w:rPr>
        <w:t>į</w:t>
      </w:r>
      <w:r w:rsidR="007E28EE" w:rsidRPr="00002302">
        <w:rPr>
          <w:rFonts w:ascii="Times New Roman" w:eastAsia="Times New Roman" w:hAnsi="Times New Roman" w:cs="Times New Roman"/>
          <w:sz w:val="24"/>
          <w:szCs w:val="24"/>
          <w:lang w:val="lt-LT"/>
        </w:rPr>
        <w:t>rengtos taip, kad nesusidaryt</w:t>
      </w:r>
      <w:r w:rsidR="00C477AC" w:rsidRPr="00002302">
        <w:rPr>
          <w:rFonts w:ascii="Times New Roman" w:eastAsia="Times New Roman" w:hAnsi="Times New Roman" w:cs="Times New Roman"/>
          <w:sz w:val="24"/>
          <w:szCs w:val="24"/>
          <w:lang w:val="lt-LT"/>
        </w:rPr>
        <w:t>ų</w:t>
      </w:r>
      <w:r w:rsidR="007E28EE" w:rsidRPr="00002302">
        <w:rPr>
          <w:rFonts w:ascii="Times New Roman" w:eastAsia="Times New Roman" w:hAnsi="Times New Roman" w:cs="Times New Roman"/>
          <w:sz w:val="24"/>
          <w:szCs w:val="24"/>
          <w:lang w:val="lt-LT"/>
        </w:rPr>
        <w:t xml:space="preserve"> balos.</w:t>
      </w:r>
    </w:p>
    <w:p w14:paraId="57679CCB" w14:textId="37C2C42C" w:rsidR="0055428B" w:rsidRPr="008B66B2" w:rsidRDefault="00DE49F4" w:rsidP="00BF6BEF">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b/>
          <w:bCs/>
          <w:color w:val="000000"/>
          <w:sz w:val="24"/>
          <w:szCs w:val="24"/>
          <w:lang w:val="lt-LT"/>
        </w:rPr>
      </w:pPr>
      <w:r w:rsidRPr="00002302">
        <w:rPr>
          <w:rFonts w:ascii="Times New Roman" w:eastAsia="Times New Roman" w:hAnsi="Times New Roman" w:cs="Times New Roman"/>
          <w:sz w:val="24"/>
          <w:szCs w:val="24"/>
          <w:lang w:val="lt-LT"/>
        </w:rPr>
        <w:t>Šaligatvio įrengimui naudojamos medžiagos</w:t>
      </w:r>
      <w:r w:rsidRPr="008B66B2">
        <w:rPr>
          <w:rFonts w:ascii="Times New Roman" w:eastAsia="Times New Roman" w:hAnsi="Times New Roman" w:cs="Times New Roman"/>
          <w:sz w:val="24"/>
          <w:szCs w:val="24"/>
          <w:lang w:val="lt-LT"/>
        </w:rPr>
        <w:t xml:space="preserve"> (visos medžiagos turi turėti atitikties sertifikatus):</w:t>
      </w:r>
    </w:p>
    <w:p w14:paraId="0FB6A695" w14:textId="6B5CD015" w:rsidR="00E30773" w:rsidRPr="008B66B2" w:rsidRDefault="00E30773" w:rsidP="00B20342">
      <w:pPr>
        <w:pStyle w:val="ListParagraph"/>
        <w:numPr>
          <w:ilvl w:val="3"/>
          <w:numId w:val="8"/>
        </w:numPr>
        <w:autoSpaceDE w:val="0"/>
        <w:autoSpaceDN w:val="0"/>
        <w:adjustRightInd w:val="0"/>
        <w:spacing w:after="0" w:line="288" w:lineRule="auto"/>
        <w:ind w:left="0" w:firstLine="1843"/>
        <w:jc w:val="both"/>
        <w:rPr>
          <w:rFonts w:ascii="Times New Roman" w:hAnsi="Times New Roman" w:cs="Times New Roman"/>
          <w:b/>
          <w:bCs/>
          <w:color w:val="000000"/>
          <w:sz w:val="24"/>
          <w:szCs w:val="24"/>
          <w:lang w:val="lt-LT"/>
        </w:rPr>
      </w:pPr>
      <w:r w:rsidRPr="008B66B2">
        <w:rPr>
          <w:rFonts w:ascii="Times New Roman" w:eastAsia="Times New Roman" w:hAnsi="Times New Roman" w:cs="Times New Roman"/>
          <w:sz w:val="24"/>
          <w:szCs w:val="24"/>
          <w:lang w:val="lt-LT"/>
        </w:rPr>
        <w:t>Smėlis - žvyras</w:t>
      </w:r>
      <w:r w:rsidR="00BC57BC" w:rsidRPr="008B66B2">
        <w:rPr>
          <w:rFonts w:ascii="Times New Roman" w:eastAsia="Times New Roman" w:hAnsi="Times New Roman" w:cs="Times New Roman"/>
          <w:sz w:val="24"/>
          <w:szCs w:val="24"/>
          <w:lang w:val="lt-LT"/>
        </w:rPr>
        <w:t xml:space="preserve"> </w:t>
      </w:r>
      <w:r w:rsidR="004D077C" w:rsidRPr="008B66B2">
        <w:rPr>
          <w:rFonts w:ascii="Times New Roman" w:eastAsia="Times New Roman" w:hAnsi="Times New Roman" w:cs="Times New Roman"/>
          <w:sz w:val="24"/>
          <w:szCs w:val="24"/>
          <w:lang w:val="lt-LT"/>
        </w:rPr>
        <w:t>–</w:t>
      </w:r>
      <w:r w:rsidR="00BC57BC" w:rsidRPr="008B66B2">
        <w:rPr>
          <w:rFonts w:ascii="Times New Roman" w:eastAsia="Times New Roman" w:hAnsi="Times New Roman" w:cs="Times New Roman"/>
          <w:sz w:val="24"/>
          <w:szCs w:val="24"/>
          <w:lang w:val="lt-LT"/>
        </w:rPr>
        <w:t xml:space="preserve"> smėlio</w:t>
      </w:r>
      <w:r w:rsidR="004D077C" w:rsidRPr="008B66B2">
        <w:rPr>
          <w:rFonts w:ascii="Times New Roman" w:eastAsia="Times New Roman" w:hAnsi="Times New Roman" w:cs="Times New Roman"/>
          <w:sz w:val="24"/>
          <w:szCs w:val="24"/>
          <w:lang w:val="lt-LT"/>
        </w:rPr>
        <w:t xml:space="preserve"> – žvyro mišinys 0-22 mm frakcijos.</w:t>
      </w:r>
    </w:p>
    <w:p w14:paraId="1E1ED88F" w14:textId="30083086" w:rsidR="004D077C" w:rsidRPr="008B66B2" w:rsidRDefault="00F52DFE" w:rsidP="00B20342">
      <w:pPr>
        <w:pStyle w:val="ListParagraph"/>
        <w:numPr>
          <w:ilvl w:val="3"/>
          <w:numId w:val="8"/>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Dolomitinė skalda – dolomito skalda</w:t>
      </w:r>
      <w:r w:rsidR="00870226" w:rsidRPr="008B66B2">
        <w:rPr>
          <w:rFonts w:ascii="Times New Roman" w:hAnsi="Times New Roman" w:cs="Times New Roman"/>
          <w:color w:val="000000"/>
          <w:sz w:val="24"/>
          <w:szCs w:val="24"/>
          <w:lang w:val="lt-LT"/>
        </w:rPr>
        <w:t xml:space="preserve"> 0- 32 mm </w:t>
      </w:r>
      <w:r w:rsidR="00870226" w:rsidRPr="008B66B2">
        <w:rPr>
          <w:rFonts w:ascii="Times New Roman" w:eastAsia="Times New Roman" w:hAnsi="Times New Roman" w:cs="Times New Roman"/>
          <w:sz w:val="24"/>
          <w:szCs w:val="24"/>
          <w:lang w:val="lt-LT"/>
        </w:rPr>
        <w:t>frakcijos.</w:t>
      </w:r>
    </w:p>
    <w:p w14:paraId="68F02104" w14:textId="72A32A02" w:rsidR="00870226" w:rsidRPr="008B66B2" w:rsidRDefault="00E503BD" w:rsidP="00B20342">
      <w:pPr>
        <w:pStyle w:val="ListParagraph"/>
        <w:numPr>
          <w:ilvl w:val="3"/>
          <w:numId w:val="8"/>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Akmens atsijos – skirtos plytelių</w:t>
      </w:r>
      <w:r w:rsidR="00A45739" w:rsidRPr="008B66B2">
        <w:rPr>
          <w:rFonts w:ascii="Times New Roman" w:hAnsi="Times New Roman" w:cs="Times New Roman"/>
          <w:color w:val="000000"/>
          <w:sz w:val="24"/>
          <w:szCs w:val="24"/>
          <w:lang w:val="lt-LT"/>
        </w:rPr>
        <w:t>, trinkelių tarpų užpildui 0-2 mm frakcijos.</w:t>
      </w:r>
    </w:p>
    <w:p w14:paraId="37458861" w14:textId="5EB93A6D" w:rsidR="00A45739" w:rsidRPr="008B66B2" w:rsidRDefault="00A45739" w:rsidP="00B20342">
      <w:pPr>
        <w:pStyle w:val="ListParagraph"/>
        <w:numPr>
          <w:ilvl w:val="3"/>
          <w:numId w:val="8"/>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Betonas kelio bortams ir šaligatvio bortelia</w:t>
      </w:r>
      <w:r w:rsidR="00CE64AE" w:rsidRPr="008B66B2">
        <w:rPr>
          <w:rFonts w:ascii="Times New Roman" w:hAnsi="Times New Roman" w:cs="Times New Roman"/>
          <w:color w:val="000000"/>
          <w:sz w:val="24"/>
          <w:szCs w:val="24"/>
          <w:lang w:val="lt-LT"/>
        </w:rPr>
        <w:t>ms</w:t>
      </w:r>
      <w:r w:rsidRPr="008B66B2">
        <w:rPr>
          <w:rFonts w:ascii="Times New Roman" w:hAnsi="Times New Roman" w:cs="Times New Roman"/>
          <w:color w:val="000000"/>
          <w:sz w:val="24"/>
          <w:szCs w:val="24"/>
          <w:lang w:val="lt-LT"/>
        </w:rPr>
        <w:t xml:space="preserve"> </w:t>
      </w:r>
      <w:r w:rsidR="00CE64AE" w:rsidRPr="008B66B2">
        <w:rPr>
          <w:rFonts w:ascii="Times New Roman" w:hAnsi="Times New Roman" w:cs="Times New Roman"/>
          <w:color w:val="000000"/>
          <w:sz w:val="24"/>
          <w:szCs w:val="24"/>
          <w:lang w:val="lt-LT"/>
        </w:rPr>
        <w:t>–</w:t>
      </w:r>
      <w:r w:rsidRPr="008B66B2">
        <w:rPr>
          <w:rFonts w:ascii="Times New Roman" w:hAnsi="Times New Roman" w:cs="Times New Roman"/>
          <w:color w:val="000000"/>
          <w:sz w:val="24"/>
          <w:szCs w:val="24"/>
          <w:lang w:val="lt-LT"/>
        </w:rPr>
        <w:t xml:space="preserve"> </w:t>
      </w:r>
      <w:r w:rsidR="00CE64AE" w:rsidRPr="008B66B2">
        <w:rPr>
          <w:rFonts w:ascii="Times New Roman" w:hAnsi="Times New Roman" w:cs="Times New Roman"/>
          <w:color w:val="000000"/>
          <w:sz w:val="24"/>
          <w:szCs w:val="24"/>
          <w:lang w:val="lt-LT"/>
        </w:rPr>
        <w:t>betono markė C 12/15 Cl</w:t>
      </w:r>
      <w:r w:rsidR="00F410A6" w:rsidRPr="008B66B2">
        <w:rPr>
          <w:rFonts w:ascii="Times New Roman" w:hAnsi="Times New Roman" w:cs="Times New Roman"/>
          <w:color w:val="000000"/>
          <w:sz w:val="24"/>
          <w:szCs w:val="24"/>
          <w:lang w:val="lt-LT"/>
        </w:rPr>
        <w:t xml:space="preserve"> (nežemesnė).</w:t>
      </w:r>
    </w:p>
    <w:p w14:paraId="6B15300B" w14:textId="5DC97C47" w:rsidR="00544D77" w:rsidRDefault="009441A7" w:rsidP="00B20342">
      <w:pPr>
        <w:pStyle w:val="ListParagraph"/>
        <w:numPr>
          <w:ilvl w:val="3"/>
          <w:numId w:val="8"/>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Sausas smėlio – cemento mišinys – betono plytelių smėlio – cemento mišiniui naudoti</w:t>
      </w:r>
      <w:r w:rsidR="00100399" w:rsidRPr="008B66B2">
        <w:rPr>
          <w:rFonts w:ascii="Times New Roman" w:hAnsi="Times New Roman" w:cs="Times New Roman"/>
          <w:color w:val="000000"/>
          <w:sz w:val="24"/>
          <w:szCs w:val="24"/>
          <w:lang w:val="lt-LT"/>
        </w:rPr>
        <w:t xml:space="preserve"> 8 – 10</w:t>
      </w:r>
      <w:r w:rsidR="00100399" w:rsidRPr="009620C5">
        <w:rPr>
          <w:rFonts w:ascii="Times New Roman" w:hAnsi="Times New Roman" w:cs="Times New Roman"/>
          <w:color w:val="000000"/>
          <w:sz w:val="24"/>
          <w:szCs w:val="24"/>
          <w:lang w:val="lt-LT"/>
        </w:rPr>
        <w:t>%</w:t>
      </w:r>
      <w:r w:rsidR="00100399" w:rsidRPr="008B66B2">
        <w:rPr>
          <w:rFonts w:ascii="Times New Roman" w:hAnsi="Times New Roman" w:cs="Times New Roman"/>
          <w:color w:val="000000"/>
          <w:sz w:val="24"/>
          <w:szCs w:val="24"/>
          <w:lang w:val="lt-LT"/>
        </w:rPr>
        <w:t xml:space="preserve"> cemento nuo tūrio. Smėlis – plautas 0 – 4 mm frakcijos.</w:t>
      </w:r>
      <w:r w:rsidR="00E11CC6" w:rsidRPr="008B66B2">
        <w:rPr>
          <w:rFonts w:ascii="Times New Roman" w:hAnsi="Times New Roman" w:cs="Times New Roman"/>
          <w:color w:val="000000"/>
          <w:sz w:val="24"/>
          <w:szCs w:val="24"/>
          <w:lang w:val="lt-LT"/>
        </w:rPr>
        <w:t xml:space="preserve"> Smėlio – cemento mišinio sutankinimo koeficientas K-0,96.</w:t>
      </w:r>
    </w:p>
    <w:p w14:paraId="65660045" w14:textId="66696A87" w:rsidR="00890DE0" w:rsidRDefault="00890DE0" w:rsidP="00B20342">
      <w:pPr>
        <w:pStyle w:val="ListParagraph"/>
        <w:numPr>
          <w:ilvl w:val="3"/>
          <w:numId w:val="8"/>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 xml:space="preserve">Betono </w:t>
      </w:r>
      <w:r>
        <w:rPr>
          <w:rFonts w:ascii="Times New Roman" w:hAnsi="Times New Roman" w:cs="Times New Roman"/>
          <w:color w:val="000000"/>
          <w:sz w:val="24"/>
          <w:szCs w:val="24"/>
          <w:lang w:val="lt-LT"/>
        </w:rPr>
        <w:t>trinkelės</w:t>
      </w:r>
      <w:r w:rsidRPr="008B66B2">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2</w:t>
      </w:r>
      <w:r w:rsidRPr="008B66B2">
        <w:rPr>
          <w:rFonts w:ascii="Times New Roman" w:hAnsi="Times New Roman" w:cs="Times New Roman"/>
          <w:color w:val="000000"/>
          <w:sz w:val="24"/>
          <w:szCs w:val="24"/>
          <w:lang w:val="lt-LT"/>
        </w:rPr>
        <w:t>00x</w:t>
      </w:r>
      <w:r>
        <w:rPr>
          <w:rFonts w:ascii="Times New Roman" w:hAnsi="Times New Roman" w:cs="Times New Roman"/>
          <w:color w:val="000000"/>
          <w:sz w:val="24"/>
          <w:szCs w:val="24"/>
          <w:lang w:val="lt-LT"/>
        </w:rPr>
        <w:t>1</w:t>
      </w:r>
      <w:r w:rsidRPr="008B66B2">
        <w:rPr>
          <w:rFonts w:ascii="Times New Roman" w:hAnsi="Times New Roman" w:cs="Times New Roman"/>
          <w:color w:val="000000"/>
          <w:sz w:val="24"/>
          <w:szCs w:val="24"/>
          <w:lang w:val="lt-LT"/>
        </w:rPr>
        <w:t>00x60 mm pilkos</w:t>
      </w:r>
      <w:r w:rsidR="00B24ED0">
        <w:rPr>
          <w:rFonts w:ascii="Times New Roman" w:hAnsi="Times New Roman" w:cs="Times New Roman"/>
          <w:color w:val="000000"/>
          <w:sz w:val="24"/>
          <w:szCs w:val="24"/>
          <w:lang w:val="lt-LT"/>
        </w:rPr>
        <w:t>, raudonos</w:t>
      </w:r>
      <w:r w:rsidRPr="008B66B2">
        <w:rPr>
          <w:rFonts w:ascii="Times New Roman" w:hAnsi="Times New Roman" w:cs="Times New Roman"/>
          <w:color w:val="000000"/>
          <w:sz w:val="24"/>
          <w:szCs w:val="24"/>
          <w:lang w:val="lt-LT"/>
        </w:rPr>
        <w:t xml:space="preserve"> spalvos</w:t>
      </w:r>
      <w:r w:rsidR="00B24ED0">
        <w:rPr>
          <w:rFonts w:ascii="Times New Roman" w:hAnsi="Times New Roman" w:cs="Times New Roman"/>
          <w:color w:val="000000"/>
          <w:sz w:val="24"/>
          <w:szCs w:val="24"/>
          <w:lang w:val="lt-LT"/>
        </w:rPr>
        <w:t xml:space="preserve"> – įprastos stačiakampio</w:t>
      </w:r>
      <w:r w:rsidR="00D04C5A">
        <w:rPr>
          <w:rFonts w:ascii="Times New Roman" w:hAnsi="Times New Roman" w:cs="Times New Roman"/>
          <w:color w:val="000000"/>
          <w:sz w:val="24"/>
          <w:szCs w:val="24"/>
          <w:lang w:val="lt-LT"/>
        </w:rPr>
        <w:t xml:space="preserve"> formos grindinio trinkelės</w:t>
      </w:r>
      <w:r w:rsidR="00B0316B">
        <w:rPr>
          <w:rFonts w:ascii="Times New Roman" w:hAnsi="Times New Roman" w:cs="Times New Roman"/>
          <w:color w:val="000000"/>
          <w:sz w:val="24"/>
          <w:szCs w:val="24"/>
          <w:lang w:val="lt-LT"/>
        </w:rPr>
        <w:t xml:space="preserve">, kai trinkelės </w:t>
      </w:r>
      <w:r w:rsidR="00E13FB1">
        <w:rPr>
          <w:rFonts w:ascii="Times New Roman" w:hAnsi="Times New Roman" w:cs="Times New Roman"/>
          <w:color w:val="000000"/>
          <w:sz w:val="24"/>
          <w:szCs w:val="24"/>
          <w:lang w:val="lt-LT"/>
        </w:rPr>
        <w:t>Rangovo.</w:t>
      </w:r>
      <w:r w:rsidRPr="008B66B2">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Trinkelės</w:t>
      </w:r>
      <w:r w:rsidRPr="008B66B2">
        <w:rPr>
          <w:rFonts w:ascii="Times New Roman" w:hAnsi="Times New Roman" w:cs="Times New Roman"/>
          <w:color w:val="000000"/>
          <w:sz w:val="24"/>
          <w:szCs w:val="24"/>
          <w:lang w:val="lt-LT"/>
        </w:rPr>
        <w:t xml:space="preserve"> naudojamos šaligatviams, aikštelėms, pėsčiųjų takams</w:t>
      </w:r>
      <w:r w:rsidR="00D04C5A">
        <w:rPr>
          <w:rFonts w:ascii="Times New Roman" w:hAnsi="Times New Roman" w:cs="Times New Roman"/>
          <w:color w:val="000000"/>
          <w:sz w:val="24"/>
          <w:szCs w:val="24"/>
          <w:lang w:val="lt-LT"/>
        </w:rPr>
        <w:t>.</w:t>
      </w:r>
    </w:p>
    <w:p w14:paraId="246E832D" w14:textId="5BD7E8D1" w:rsidR="00E13FB1" w:rsidRPr="007534B4" w:rsidRDefault="00E13FB1" w:rsidP="007534B4">
      <w:pPr>
        <w:pStyle w:val="ListParagraph"/>
        <w:numPr>
          <w:ilvl w:val="3"/>
          <w:numId w:val="8"/>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 xml:space="preserve">Betono </w:t>
      </w:r>
      <w:r>
        <w:rPr>
          <w:rFonts w:ascii="Times New Roman" w:hAnsi="Times New Roman" w:cs="Times New Roman"/>
          <w:color w:val="000000"/>
          <w:sz w:val="24"/>
          <w:szCs w:val="24"/>
          <w:lang w:val="lt-LT"/>
        </w:rPr>
        <w:t>trinkelės</w:t>
      </w:r>
      <w:r w:rsidRPr="008B66B2">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2</w:t>
      </w:r>
      <w:r w:rsidRPr="008B66B2">
        <w:rPr>
          <w:rFonts w:ascii="Times New Roman" w:hAnsi="Times New Roman" w:cs="Times New Roman"/>
          <w:color w:val="000000"/>
          <w:sz w:val="24"/>
          <w:szCs w:val="24"/>
          <w:lang w:val="lt-LT"/>
        </w:rPr>
        <w:t>00x</w:t>
      </w:r>
      <w:r>
        <w:rPr>
          <w:rFonts w:ascii="Times New Roman" w:hAnsi="Times New Roman" w:cs="Times New Roman"/>
          <w:color w:val="000000"/>
          <w:sz w:val="24"/>
          <w:szCs w:val="24"/>
          <w:lang w:val="lt-LT"/>
        </w:rPr>
        <w:t>1</w:t>
      </w:r>
      <w:r w:rsidRPr="008B66B2">
        <w:rPr>
          <w:rFonts w:ascii="Times New Roman" w:hAnsi="Times New Roman" w:cs="Times New Roman"/>
          <w:color w:val="000000"/>
          <w:sz w:val="24"/>
          <w:szCs w:val="24"/>
          <w:lang w:val="lt-LT"/>
        </w:rPr>
        <w:t>00x</w:t>
      </w:r>
      <w:r>
        <w:rPr>
          <w:rFonts w:ascii="Times New Roman" w:hAnsi="Times New Roman" w:cs="Times New Roman"/>
          <w:color w:val="000000"/>
          <w:sz w:val="24"/>
          <w:szCs w:val="24"/>
          <w:lang w:val="lt-LT"/>
        </w:rPr>
        <w:t>8</w:t>
      </w:r>
      <w:r w:rsidRPr="008B66B2">
        <w:rPr>
          <w:rFonts w:ascii="Times New Roman" w:hAnsi="Times New Roman" w:cs="Times New Roman"/>
          <w:color w:val="000000"/>
          <w:sz w:val="24"/>
          <w:szCs w:val="24"/>
          <w:lang w:val="lt-LT"/>
        </w:rPr>
        <w:t>0 mm pilkos spalvos</w:t>
      </w:r>
      <w:r>
        <w:rPr>
          <w:rFonts w:ascii="Times New Roman" w:hAnsi="Times New Roman" w:cs="Times New Roman"/>
          <w:color w:val="000000"/>
          <w:sz w:val="24"/>
          <w:szCs w:val="24"/>
          <w:lang w:val="lt-LT"/>
        </w:rPr>
        <w:t xml:space="preserve"> – įprastos stačiakampio formos grindinio trinkelės, kai trinkelės Rangovo.</w:t>
      </w:r>
      <w:r w:rsidRPr="008B66B2">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Trinkelės</w:t>
      </w:r>
      <w:r w:rsidRPr="008B66B2">
        <w:rPr>
          <w:rFonts w:ascii="Times New Roman" w:hAnsi="Times New Roman" w:cs="Times New Roman"/>
          <w:color w:val="000000"/>
          <w:sz w:val="24"/>
          <w:szCs w:val="24"/>
          <w:lang w:val="lt-LT"/>
        </w:rPr>
        <w:t xml:space="preserve"> naudojamos</w:t>
      </w:r>
      <w:r w:rsidR="00097353">
        <w:rPr>
          <w:rFonts w:ascii="Times New Roman" w:hAnsi="Times New Roman" w:cs="Times New Roman"/>
          <w:color w:val="000000"/>
          <w:sz w:val="24"/>
          <w:szCs w:val="24"/>
          <w:lang w:val="lt-LT"/>
        </w:rPr>
        <w:t xml:space="preserve"> </w:t>
      </w:r>
      <w:r w:rsidR="00EA5024">
        <w:rPr>
          <w:rFonts w:ascii="Times New Roman" w:hAnsi="Times New Roman" w:cs="Times New Roman"/>
          <w:color w:val="000000"/>
          <w:sz w:val="24"/>
          <w:szCs w:val="24"/>
          <w:lang w:val="lt-LT"/>
        </w:rPr>
        <w:t xml:space="preserve">kiemo važiuojamajai daliai, </w:t>
      </w:r>
      <w:r w:rsidRPr="008B66B2">
        <w:rPr>
          <w:rFonts w:ascii="Times New Roman" w:hAnsi="Times New Roman" w:cs="Times New Roman"/>
          <w:color w:val="000000"/>
          <w:sz w:val="24"/>
          <w:szCs w:val="24"/>
          <w:lang w:val="lt-LT"/>
        </w:rPr>
        <w:t xml:space="preserve"> </w:t>
      </w:r>
      <w:r w:rsidR="00097353">
        <w:rPr>
          <w:rFonts w:ascii="Times New Roman" w:hAnsi="Times New Roman" w:cs="Times New Roman"/>
          <w:color w:val="000000"/>
          <w:sz w:val="24"/>
          <w:szCs w:val="24"/>
          <w:lang w:val="lt-LT"/>
        </w:rPr>
        <w:t xml:space="preserve">automobilių </w:t>
      </w:r>
      <w:r w:rsidRPr="008B66B2">
        <w:rPr>
          <w:rFonts w:ascii="Times New Roman" w:hAnsi="Times New Roman" w:cs="Times New Roman"/>
          <w:color w:val="000000"/>
          <w:sz w:val="24"/>
          <w:szCs w:val="24"/>
          <w:lang w:val="lt-LT"/>
        </w:rPr>
        <w:t>aikštelėms</w:t>
      </w:r>
      <w:r>
        <w:rPr>
          <w:rFonts w:ascii="Times New Roman" w:hAnsi="Times New Roman" w:cs="Times New Roman"/>
          <w:color w:val="000000"/>
          <w:sz w:val="24"/>
          <w:szCs w:val="24"/>
          <w:lang w:val="lt-LT"/>
        </w:rPr>
        <w:t>.</w:t>
      </w:r>
    </w:p>
    <w:p w14:paraId="56FCBD65" w14:textId="7426841F" w:rsidR="00E11CC6" w:rsidRPr="008B66B2" w:rsidRDefault="00FD369F" w:rsidP="00B20342">
      <w:pPr>
        <w:pStyle w:val="ListParagraph"/>
        <w:numPr>
          <w:ilvl w:val="3"/>
          <w:numId w:val="8"/>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 xml:space="preserve">Betono plytelės </w:t>
      </w:r>
      <w:r w:rsidR="004F6586" w:rsidRPr="008B66B2">
        <w:rPr>
          <w:rFonts w:ascii="Times New Roman" w:hAnsi="Times New Roman" w:cs="Times New Roman"/>
          <w:color w:val="000000"/>
          <w:sz w:val="24"/>
          <w:szCs w:val="24"/>
          <w:lang w:val="lt-LT"/>
        </w:rPr>
        <w:t>500x500x60 mm</w:t>
      </w:r>
      <w:r w:rsidR="0093772D" w:rsidRPr="008B66B2">
        <w:rPr>
          <w:rFonts w:ascii="Times New Roman" w:hAnsi="Times New Roman" w:cs="Times New Roman"/>
          <w:color w:val="000000"/>
          <w:sz w:val="24"/>
          <w:szCs w:val="24"/>
          <w:lang w:val="lt-LT"/>
        </w:rPr>
        <w:t xml:space="preserve"> pilkos</w:t>
      </w:r>
      <w:r w:rsidR="0058040F" w:rsidRPr="008B66B2">
        <w:rPr>
          <w:rFonts w:ascii="Times New Roman" w:hAnsi="Times New Roman" w:cs="Times New Roman"/>
          <w:color w:val="000000"/>
          <w:sz w:val="24"/>
          <w:szCs w:val="24"/>
          <w:lang w:val="lt-LT"/>
        </w:rPr>
        <w:t xml:space="preserve"> spalvos</w:t>
      </w:r>
      <w:r w:rsidR="0063433A" w:rsidRPr="008B66B2">
        <w:rPr>
          <w:rFonts w:ascii="Times New Roman" w:hAnsi="Times New Roman" w:cs="Times New Roman"/>
          <w:color w:val="000000"/>
          <w:sz w:val="24"/>
          <w:szCs w:val="24"/>
          <w:lang w:val="lt-LT"/>
        </w:rPr>
        <w:t>. Plytelės naudojamos šaligatviams</w:t>
      </w:r>
      <w:r w:rsidR="00CC4E32" w:rsidRPr="008B66B2">
        <w:rPr>
          <w:rFonts w:ascii="Times New Roman" w:hAnsi="Times New Roman" w:cs="Times New Roman"/>
          <w:color w:val="000000"/>
          <w:sz w:val="24"/>
          <w:szCs w:val="24"/>
          <w:lang w:val="lt-LT"/>
        </w:rPr>
        <w:t>, aikštelėms</w:t>
      </w:r>
      <w:r w:rsidR="00521B1D" w:rsidRPr="008B66B2">
        <w:rPr>
          <w:rFonts w:ascii="Times New Roman" w:hAnsi="Times New Roman" w:cs="Times New Roman"/>
          <w:color w:val="000000"/>
          <w:sz w:val="24"/>
          <w:szCs w:val="24"/>
          <w:lang w:val="lt-LT"/>
        </w:rPr>
        <w:t>, p</w:t>
      </w:r>
      <w:r w:rsidR="00CC4E32" w:rsidRPr="008B66B2">
        <w:rPr>
          <w:rFonts w:ascii="Times New Roman" w:hAnsi="Times New Roman" w:cs="Times New Roman"/>
          <w:color w:val="000000"/>
          <w:sz w:val="24"/>
          <w:szCs w:val="24"/>
          <w:lang w:val="lt-LT"/>
        </w:rPr>
        <w:t>ėsčiųjų takams.</w:t>
      </w:r>
    </w:p>
    <w:p w14:paraId="04D912F0" w14:textId="11A32A67" w:rsidR="00CC4E32" w:rsidRPr="008B66B2" w:rsidRDefault="00521B1D" w:rsidP="00B20342">
      <w:pPr>
        <w:pStyle w:val="ListParagraph"/>
        <w:numPr>
          <w:ilvl w:val="3"/>
          <w:numId w:val="8"/>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Betono trinkelės 200x100x60 mm pilkos spalvos.</w:t>
      </w:r>
      <w:r w:rsidR="008E183C" w:rsidRPr="008B66B2">
        <w:rPr>
          <w:rFonts w:ascii="Times New Roman" w:hAnsi="Times New Roman" w:cs="Times New Roman"/>
          <w:color w:val="000000"/>
          <w:sz w:val="24"/>
          <w:szCs w:val="24"/>
          <w:lang w:val="lt-LT"/>
        </w:rPr>
        <w:t xml:space="preserve"> Laiptų</w:t>
      </w:r>
      <w:r w:rsidR="00BF4640" w:rsidRPr="008B66B2">
        <w:rPr>
          <w:rFonts w:ascii="Times New Roman" w:hAnsi="Times New Roman" w:cs="Times New Roman"/>
          <w:color w:val="000000"/>
          <w:sz w:val="24"/>
          <w:szCs w:val="24"/>
          <w:lang w:val="lt-LT"/>
        </w:rPr>
        <w:t xml:space="preserve"> aikštelių ir pakopų</w:t>
      </w:r>
      <w:r w:rsidR="00EB32B4" w:rsidRPr="008B66B2">
        <w:rPr>
          <w:rFonts w:ascii="Times New Roman" w:hAnsi="Times New Roman" w:cs="Times New Roman"/>
          <w:color w:val="000000"/>
          <w:sz w:val="24"/>
          <w:szCs w:val="24"/>
          <w:lang w:val="lt-LT"/>
        </w:rPr>
        <w:t xml:space="preserve"> aptaisymui.</w:t>
      </w:r>
    </w:p>
    <w:p w14:paraId="18E8F944" w14:textId="77777777" w:rsidR="00056278" w:rsidRPr="008B66B2" w:rsidRDefault="00056278" w:rsidP="00056278">
      <w:pPr>
        <w:autoSpaceDE w:val="0"/>
        <w:autoSpaceDN w:val="0"/>
        <w:adjustRightInd w:val="0"/>
        <w:spacing w:after="0" w:line="288" w:lineRule="auto"/>
        <w:ind w:left="1800"/>
        <w:jc w:val="both"/>
        <w:rPr>
          <w:rFonts w:ascii="Times New Roman" w:hAnsi="Times New Roman" w:cs="Times New Roman"/>
          <w:color w:val="000000"/>
          <w:sz w:val="24"/>
          <w:szCs w:val="24"/>
          <w:lang w:val="lt-LT"/>
        </w:rPr>
      </w:pPr>
    </w:p>
    <w:p w14:paraId="2D8CF06E" w14:textId="39ADFF49" w:rsidR="00056278" w:rsidRPr="008B66B2" w:rsidRDefault="00056278" w:rsidP="008053B5">
      <w:pPr>
        <w:pStyle w:val="ListParagraph"/>
        <w:numPr>
          <w:ilvl w:val="0"/>
          <w:numId w:val="1"/>
        </w:numPr>
        <w:autoSpaceDE w:val="0"/>
        <w:autoSpaceDN w:val="0"/>
        <w:adjustRightInd w:val="0"/>
        <w:spacing w:after="0" w:line="288" w:lineRule="auto"/>
        <w:ind w:left="0" w:firstLine="1134"/>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Paviršiaus konstrukcijos objekte techninės specikacijos;</w:t>
      </w:r>
    </w:p>
    <w:p w14:paraId="12F06642" w14:textId="77777777" w:rsidR="00056278" w:rsidRPr="008B66B2" w:rsidRDefault="00056278" w:rsidP="00056278">
      <w:pPr>
        <w:pStyle w:val="ListParagraph"/>
        <w:numPr>
          <w:ilvl w:val="1"/>
          <w:numId w:val="1"/>
        </w:numPr>
        <w:autoSpaceDE w:val="0"/>
        <w:autoSpaceDN w:val="0"/>
        <w:adjustRightInd w:val="0"/>
        <w:spacing w:after="0" w:line="288" w:lineRule="auto"/>
        <w:ind w:left="0" w:firstLine="1418"/>
        <w:jc w:val="both"/>
        <w:rPr>
          <w:rFonts w:ascii="Times New Roman" w:hAnsi="Times New Roman" w:cs="Times New Roman"/>
          <w:b/>
          <w:color w:val="000000"/>
          <w:sz w:val="24"/>
          <w:szCs w:val="24"/>
          <w:lang w:val="lt-LT"/>
        </w:rPr>
      </w:pPr>
      <w:r w:rsidRPr="008B66B2">
        <w:rPr>
          <w:rFonts w:ascii="Times New Roman" w:hAnsi="Times New Roman" w:cs="Times New Roman"/>
          <w:b/>
          <w:color w:val="000000"/>
          <w:sz w:val="24"/>
          <w:szCs w:val="24"/>
          <w:lang w:val="lt-LT"/>
        </w:rPr>
        <w:t>Drenažo nuotekų sistemos įrengimas:</w:t>
      </w:r>
    </w:p>
    <w:p w14:paraId="2B8FB198"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bCs/>
          <w:color w:val="000000"/>
          <w:sz w:val="24"/>
          <w:szCs w:val="24"/>
          <w:lang w:val="lt-LT"/>
        </w:rPr>
        <w:t>Prieš atliekant drenažo įrengimo darbus, iškasamas gruntas iki reikalingos altitudės.</w:t>
      </w:r>
    </w:p>
    <w:p w14:paraId="429CCFDD"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bCs/>
          <w:color w:val="000000"/>
          <w:sz w:val="24"/>
          <w:szCs w:val="24"/>
          <w:lang w:val="lt-LT"/>
        </w:rPr>
        <w:t xml:space="preserve">Drenažo montavimo darbus pageidautina atlikti sausiausiu metų periodo laiku, kada vandens lygiai būna minimalūs. </w:t>
      </w:r>
    </w:p>
    <w:p w14:paraId="14DF1B3E"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bCs/>
          <w:color w:val="000000"/>
          <w:sz w:val="24"/>
          <w:szCs w:val="24"/>
          <w:lang w:val="lt-LT"/>
        </w:rPr>
        <w:t xml:space="preserve">Iš pamatų duobių vanduo pašalinamas išcentriniais siurbliais. Iškasus pamatų duobėje gruntą iki reikiamos altitudės rengiamas 50 mm smėlio – žvyro pagrindas, kuris sutankinamas ir išlyginamas reikiamais nuolydžiais. Po to surenkami gofruoti PVC vamzdžiai, kurių skersmuo 65/74 mm, 113/126 mm su geotekstilės arba kokoso filtru, priklausomai nuo esamo grunto. </w:t>
      </w:r>
      <w:r w:rsidRPr="008B66B2">
        <w:rPr>
          <w:rFonts w:ascii="Times New Roman" w:hAnsi="Times New Roman" w:cs="Times New Roman"/>
          <w:bCs/>
          <w:color w:val="000000"/>
          <w:sz w:val="24"/>
          <w:szCs w:val="24"/>
          <w:lang w:val="lt-LT"/>
        </w:rPr>
        <w:lastRenderedPageBreak/>
        <w:t xml:space="preserve">Sumontuojami plastikiniai (kontroliniai) šulinėliai 315 mm arba 425 mm skersmens su ketiniais dangčiais. Klojamų vamzdžių nuolydis turi būti ne mažesnis kaip 3 mm vienam ilgio metrui. </w:t>
      </w:r>
    </w:p>
    <w:p w14:paraId="4E24D7B7"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bCs/>
          <w:color w:val="000000"/>
          <w:sz w:val="24"/>
          <w:szCs w:val="24"/>
          <w:lang w:val="lt-LT"/>
        </w:rPr>
        <w:t xml:space="preserve">Sumontavus drenažo sistemą, paklotas vamzdynas užpilamas ne mažiau 15 cm smulkia skaldele (0-22 mm frakcijos), paklojamas geotekstilės audinys ant kurio pilamas gamtinis žvyras, kuris sluoksniais sutankinamas vibro plokšte. </w:t>
      </w:r>
    </w:p>
    <w:p w14:paraId="7674582D"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bCs/>
          <w:color w:val="000000"/>
          <w:sz w:val="24"/>
          <w:szCs w:val="24"/>
          <w:lang w:val="lt-LT"/>
        </w:rPr>
        <w:t xml:space="preserve">Drenažo nuotekų sistemos įrengimui naudojamos medžiagos </w:t>
      </w:r>
      <w:r w:rsidRPr="008B66B2">
        <w:rPr>
          <w:rFonts w:ascii="Times New Roman" w:hAnsi="Times New Roman" w:cs="Times New Roman"/>
          <w:bCs/>
          <w:i/>
          <w:color w:val="000000"/>
          <w:sz w:val="24"/>
          <w:szCs w:val="24"/>
          <w:lang w:val="lt-LT"/>
        </w:rPr>
        <w:t>(visos medžiagos turi turėti atitikties sertifikatus):</w:t>
      </w:r>
    </w:p>
    <w:p w14:paraId="6867A83D" w14:textId="77777777" w:rsidR="00056278" w:rsidRPr="008B66B2" w:rsidRDefault="00056278" w:rsidP="00056278">
      <w:pPr>
        <w:pStyle w:val="ListParagraph"/>
        <w:numPr>
          <w:ilvl w:val="0"/>
          <w:numId w:val="2"/>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bCs/>
          <w:color w:val="000000"/>
          <w:sz w:val="24"/>
          <w:szCs w:val="24"/>
          <w:lang w:val="lt-LT"/>
        </w:rPr>
        <w:t xml:space="preserve">Smėlio </w:t>
      </w:r>
      <w:r w:rsidRPr="008B66B2">
        <w:rPr>
          <w:rFonts w:ascii="Times New Roman" w:hAnsi="Times New Roman" w:cs="Times New Roman"/>
          <w:bCs/>
          <w:sz w:val="24"/>
          <w:szCs w:val="24"/>
          <w:lang w:val="lt-LT"/>
        </w:rPr>
        <w:t>- žvyro mišinys 0-22 mm frakcijos.</w:t>
      </w:r>
    </w:p>
    <w:p w14:paraId="6BAE0998" w14:textId="77777777" w:rsidR="00056278" w:rsidRPr="008B66B2" w:rsidRDefault="00056278" w:rsidP="00056278">
      <w:pPr>
        <w:pStyle w:val="ListParagraph"/>
        <w:numPr>
          <w:ilvl w:val="0"/>
          <w:numId w:val="2"/>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bCs/>
          <w:sz w:val="24"/>
          <w:szCs w:val="24"/>
          <w:lang w:val="lt-LT"/>
        </w:rPr>
        <w:t>Smulki skalda - neskaldyti akmenys 0-22 mm frakcijos.</w:t>
      </w:r>
    </w:p>
    <w:p w14:paraId="0EB2F978" w14:textId="77777777" w:rsidR="00056278" w:rsidRPr="008B66B2" w:rsidRDefault="00056278" w:rsidP="00056278">
      <w:pPr>
        <w:pStyle w:val="ListParagraph"/>
        <w:numPr>
          <w:ilvl w:val="0"/>
          <w:numId w:val="2"/>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bCs/>
          <w:color w:val="000000"/>
          <w:sz w:val="24"/>
          <w:szCs w:val="24"/>
          <w:lang w:val="lt-LT"/>
        </w:rPr>
        <w:t>Geotekstilės audinys</w:t>
      </w:r>
      <w:r w:rsidRPr="008B66B2">
        <w:rPr>
          <w:rFonts w:ascii="Times New Roman" w:hAnsi="Times New Roman" w:cs="Times New Roman"/>
          <w:sz w:val="24"/>
          <w:szCs w:val="24"/>
          <w:lang w:val="lt-LT"/>
        </w:rPr>
        <w:t xml:space="preserve"> -</w:t>
      </w:r>
      <w:r w:rsidRPr="008B66B2">
        <w:rPr>
          <w:rFonts w:ascii="Times New Roman" w:hAnsi="Times New Roman" w:cs="Times New Roman"/>
          <w:bCs/>
          <w:color w:val="000000"/>
          <w:sz w:val="24"/>
          <w:szCs w:val="24"/>
          <w:lang w:val="lt-LT"/>
        </w:rPr>
        <w:t xml:space="preserve"> pagamintas iš 100% UV stabilizuotų ir termiškai apjungtų polipropileno gijų. Tai    nepūvanti, nepelijanti geotekstilė, skirta grunto stabilizavimui, atskyrimui ir filtravimui.</w:t>
      </w:r>
    </w:p>
    <w:p w14:paraId="03191DC8" w14:textId="77777777" w:rsidR="00056278" w:rsidRPr="008B66B2" w:rsidRDefault="00056278" w:rsidP="00056278">
      <w:pPr>
        <w:pStyle w:val="ListParagraph"/>
        <w:numPr>
          <w:ilvl w:val="0"/>
          <w:numId w:val="2"/>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bCs/>
          <w:color w:val="000000"/>
          <w:sz w:val="24"/>
          <w:szCs w:val="24"/>
          <w:lang w:val="lt-LT"/>
        </w:rPr>
        <w:t xml:space="preserve">Gofruoti PVC vamzdžiai su geotekstilės audeklu </w:t>
      </w:r>
      <w:r w:rsidRPr="008B66B2">
        <w:rPr>
          <w:rFonts w:ascii="Times New Roman" w:hAnsi="Times New Roman" w:cs="Times New Roman"/>
          <w:bCs/>
          <w:sz w:val="24"/>
          <w:szCs w:val="24"/>
          <w:lang w:val="lt-LT"/>
        </w:rPr>
        <w:t>65/74 mm</w:t>
      </w:r>
      <w:r w:rsidRPr="008B66B2">
        <w:rPr>
          <w:rFonts w:ascii="Times New Roman" w:hAnsi="Times New Roman" w:cs="Times New Roman"/>
          <w:bCs/>
          <w:color w:val="000000"/>
          <w:sz w:val="24"/>
          <w:szCs w:val="24"/>
          <w:lang w:val="lt-LT"/>
        </w:rPr>
        <w:t xml:space="preserve">, 113/126 mm skersmens - plastikinis vamzdis, perforuotas, gofruotas (rifliuotas), įvilktas į geotekstilės medžiagą, skirti reguliuoti vandens apykaitą, sumažinti gruntinių vandenų lygį ir nuleisti pernelyg gausiai besikaupiantį vandenį. </w:t>
      </w:r>
    </w:p>
    <w:p w14:paraId="75982312" w14:textId="77777777" w:rsidR="00056278" w:rsidRPr="008B66B2" w:rsidRDefault="00056278" w:rsidP="00056278">
      <w:pPr>
        <w:pStyle w:val="ListParagraph"/>
        <w:numPr>
          <w:ilvl w:val="0"/>
          <w:numId w:val="2"/>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bCs/>
          <w:color w:val="000000"/>
          <w:sz w:val="24"/>
          <w:szCs w:val="24"/>
          <w:lang w:val="lt-LT"/>
        </w:rPr>
        <w:t xml:space="preserve">Gofruoti PVC vamzdžiai su su kokoso plaušo sluoksniu </w:t>
      </w:r>
      <w:r w:rsidRPr="008B66B2">
        <w:rPr>
          <w:rFonts w:ascii="Times New Roman" w:hAnsi="Times New Roman" w:cs="Times New Roman"/>
          <w:bCs/>
          <w:sz w:val="24"/>
          <w:szCs w:val="24"/>
          <w:lang w:val="lt-LT"/>
        </w:rPr>
        <w:t xml:space="preserve">65/74 </w:t>
      </w:r>
      <w:r w:rsidRPr="008B66B2">
        <w:rPr>
          <w:rFonts w:ascii="Times New Roman" w:hAnsi="Times New Roman" w:cs="Times New Roman"/>
          <w:bCs/>
          <w:color w:val="000000"/>
          <w:sz w:val="24"/>
          <w:szCs w:val="24"/>
          <w:lang w:val="lt-LT"/>
        </w:rPr>
        <w:t xml:space="preserve">mm, 113/126 mm skersmens - plastikinis vamzdis, perforuotas, gofruotas (rifliuotas), aptrauktas kokosų plaušų apvalkalu, skirtas naudoti molingame grunte. </w:t>
      </w:r>
    </w:p>
    <w:p w14:paraId="68866A31" w14:textId="77777777" w:rsidR="00056278" w:rsidRPr="008B66B2" w:rsidRDefault="00056278" w:rsidP="00056278">
      <w:pPr>
        <w:pStyle w:val="ListParagraph"/>
        <w:numPr>
          <w:ilvl w:val="0"/>
          <w:numId w:val="2"/>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bCs/>
          <w:color w:val="000000"/>
          <w:sz w:val="24"/>
          <w:szCs w:val="24"/>
          <w:lang w:val="lt-LT"/>
        </w:rPr>
        <w:t>Plastikiniai kontroliniai šulinėliai 315 mm, 425 mm skersmens su ketiniais dangčiais - šulinėlio konstrukciją sudaro trys pagrindiniai komponentai: kinetė su profiliuota latakine dalimi; gofruotas vamzdis, atliekantis šulinėlio šachtos funkciją; ketinis dangtis su rėmu.</w:t>
      </w:r>
      <w:r w:rsidRPr="008B66B2">
        <w:rPr>
          <w:rFonts w:ascii="Times New Roman" w:hAnsi="Times New Roman" w:cs="Times New Roman"/>
          <w:sz w:val="24"/>
          <w:szCs w:val="24"/>
          <w:lang w:val="lt-LT"/>
        </w:rPr>
        <w:t xml:space="preserve"> Kinetės pagamintos kaip monolitiniai gaminiai ir tiekiamos sukomplektuotos žiediniais sandarikliais</w:t>
      </w:r>
      <w:r w:rsidRPr="008B66B2">
        <w:rPr>
          <w:rFonts w:ascii="Times New Roman" w:hAnsi="Times New Roman" w:cs="Times New Roman"/>
          <w:bCs/>
          <w:color w:val="000000"/>
          <w:sz w:val="24"/>
          <w:szCs w:val="24"/>
          <w:lang w:val="lt-LT"/>
        </w:rPr>
        <w:t>. Kinetės, skirtos 110 mm – 200 mm skersmens nuotakyno vamzdžiams.</w:t>
      </w:r>
      <w:r w:rsidRPr="008B66B2">
        <w:rPr>
          <w:rFonts w:ascii="Times New Roman" w:hAnsi="Times New Roman" w:cs="Times New Roman"/>
          <w:sz w:val="24"/>
          <w:szCs w:val="24"/>
          <w:lang w:val="lt-LT"/>
        </w:rPr>
        <w:t xml:space="preserve"> </w:t>
      </w:r>
      <w:r w:rsidRPr="008B66B2">
        <w:rPr>
          <w:rFonts w:ascii="Times New Roman" w:hAnsi="Times New Roman" w:cs="Times New Roman"/>
          <w:bCs/>
          <w:color w:val="000000"/>
          <w:sz w:val="24"/>
          <w:szCs w:val="24"/>
          <w:lang w:val="lt-LT"/>
        </w:rPr>
        <w:t xml:space="preserve">Šulinių dangčiai ir grotelės turi atitikti </w:t>
      </w:r>
      <w:r w:rsidRPr="008B66B2">
        <w:rPr>
          <w:rFonts w:ascii="Times New Roman" w:hAnsi="Times New Roman" w:cs="Times New Roman"/>
          <w:bCs/>
          <w:sz w:val="24"/>
          <w:szCs w:val="24"/>
          <w:lang w:val="lt-LT"/>
        </w:rPr>
        <w:t xml:space="preserve">standarto </w:t>
      </w:r>
      <w:bookmarkStart w:id="0" w:name="_Hlk164937641"/>
      <w:r w:rsidRPr="008B66B2">
        <w:rPr>
          <w:rFonts w:ascii="Times New Roman" w:hAnsi="Times New Roman" w:cs="Times New Roman"/>
          <w:bCs/>
          <w:sz w:val="24"/>
          <w:szCs w:val="24"/>
          <w:lang w:val="lt-LT"/>
        </w:rPr>
        <w:t>LST EN 124-1: 2015 „Transporto eismo ir pėsčiųjų zonų lietaus šulinėlių ir apžiūros šulinių liukai. 1 dalis.</w:t>
      </w:r>
      <w:bookmarkEnd w:id="0"/>
      <w:r w:rsidRPr="008B66B2">
        <w:rPr>
          <w:rFonts w:ascii="Times New Roman" w:hAnsi="Times New Roman" w:cs="Times New Roman"/>
          <w:bCs/>
          <w:sz w:val="24"/>
          <w:szCs w:val="24"/>
          <w:lang w:val="lt-LT"/>
        </w:rPr>
        <w:t xml:space="preserve"> Klasifikavimas, bendrieji projektavimo, eksploatacinių charakteristikų ir bandymų reikalavimai, bandymo metodai ir atitikties įvertinimas“ arba lygiaverčio standarto</w:t>
      </w:r>
      <w:r w:rsidRPr="008B66B2">
        <w:rPr>
          <w:rFonts w:ascii="Times New Roman" w:hAnsi="Times New Roman" w:cs="Times New Roman"/>
          <w:bCs/>
          <w:color w:val="FF0000"/>
          <w:sz w:val="24"/>
          <w:szCs w:val="24"/>
          <w:lang w:val="lt-LT"/>
        </w:rPr>
        <w:t xml:space="preserve"> </w:t>
      </w:r>
      <w:r w:rsidRPr="008B66B2">
        <w:rPr>
          <w:rFonts w:ascii="Times New Roman" w:hAnsi="Times New Roman" w:cs="Times New Roman"/>
          <w:bCs/>
          <w:sz w:val="24"/>
          <w:szCs w:val="24"/>
          <w:lang w:val="lt-LT"/>
        </w:rPr>
        <w:t>reikalavimus</w:t>
      </w:r>
      <w:r w:rsidRPr="008B66B2">
        <w:rPr>
          <w:rFonts w:ascii="Times New Roman" w:hAnsi="Times New Roman" w:cs="Times New Roman"/>
          <w:bCs/>
          <w:color w:val="00B050"/>
          <w:sz w:val="24"/>
          <w:szCs w:val="24"/>
          <w:lang w:val="lt-LT"/>
        </w:rPr>
        <w:t>.</w:t>
      </w:r>
      <w:r w:rsidRPr="008B66B2">
        <w:rPr>
          <w:rFonts w:ascii="Times New Roman" w:eastAsia="Calibri" w:hAnsi="Times New Roman" w:cs="Times New Roman"/>
          <w:color w:val="00B050"/>
          <w:sz w:val="24"/>
          <w:szCs w:val="24"/>
          <w:lang w:val="lt-LT"/>
        </w:rPr>
        <w:t xml:space="preserve"> </w:t>
      </w:r>
    </w:p>
    <w:p w14:paraId="07A4C5ED" w14:textId="77777777" w:rsidR="00056278" w:rsidRPr="008B66B2" w:rsidRDefault="00056278" w:rsidP="00056278">
      <w:pPr>
        <w:pStyle w:val="ListParagraph"/>
        <w:autoSpaceDE w:val="0"/>
        <w:autoSpaceDN w:val="0"/>
        <w:adjustRightInd w:val="0"/>
        <w:spacing w:after="0" w:line="288" w:lineRule="auto"/>
        <w:ind w:left="1843"/>
        <w:jc w:val="both"/>
        <w:rPr>
          <w:rFonts w:ascii="Times New Roman" w:hAnsi="Times New Roman" w:cs="Times New Roman"/>
          <w:color w:val="000000"/>
          <w:sz w:val="24"/>
          <w:szCs w:val="24"/>
          <w:lang w:val="lt-LT"/>
        </w:rPr>
      </w:pPr>
    </w:p>
    <w:p w14:paraId="5749CCB1" w14:textId="77777777" w:rsidR="00056278" w:rsidRPr="008B66B2" w:rsidRDefault="00056278" w:rsidP="00056278">
      <w:pPr>
        <w:pStyle w:val="ListParagraph"/>
        <w:numPr>
          <w:ilvl w:val="1"/>
          <w:numId w:val="1"/>
        </w:numPr>
        <w:autoSpaceDE w:val="0"/>
        <w:autoSpaceDN w:val="0"/>
        <w:adjustRightInd w:val="0"/>
        <w:spacing w:after="0" w:line="288" w:lineRule="auto"/>
        <w:ind w:left="0" w:firstLine="1418"/>
        <w:jc w:val="both"/>
        <w:rPr>
          <w:rFonts w:ascii="Times New Roman" w:hAnsi="Times New Roman" w:cs="Times New Roman"/>
          <w:b/>
          <w:bCs/>
          <w:color w:val="000000"/>
          <w:sz w:val="24"/>
          <w:szCs w:val="24"/>
          <w:lang w:val="lt-LT"/>
        </w:rPr>
      </w:pPr>
      <w:r w:rsidRPr="008B66B2">
        <w:rPr>
          <w:rFonts w:ascii="Times New Roman" w:hAnsi="Times New Roman" w:cs="Times New Roman"/>
          <w:color w:val="000000"/>
          <w:sz w:val="24"/>
          <w:szCs w:val="24"/>
          <w:lang w:val="lt-LT"/>
        </w:rPr>
        <w:t xml:space="preserve"> </w:t>
      </w:r>
      <w:r w:rsidRPr="008B66B2">
        <w:rPr>
          <w:rFonts w:ascii="Times New Roman" w:hAnsi="Times New Roman" w:cs="Times New Roman"/>
          <w:b/>
          <w:bCs/>
          <w:color w:val="000000"/>
          <w:sz w:val="24"/>
          <w:szCs w:val="24"/>
          <w:lang w:val="lt-LT"/>
        </w:rPr>
        <w:t>Lietaus nuotekų sistemos įrengimas;</w:t>
      </w:r>
    </w:p>
    <w:p w14:paraId="453E99F6"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Style w:val="fontstyle01"/>
          <w:rFonts w:ascii="Times New Roman" w:hAnsi="Times New Roman" w:cs="Times New Roman"/>
          <w:sz w:val="24"/>
          <w:szCs w:val="24"/>
          <w:lang w:val="lt-LT"/>
        </w:rPr>
      </w:pPr>
      <w:r w:rsidRPr="008B66B2">
        <w:rPr>
          <w:rFonts w:ascii="Times New Roman" w:hAnsi="Times New Roman" w:cs="Times New Roman"/>
          <w:color w:val="000000"/>
          <w:sz w:val="24"/>
          <w:szCs w:val="24"/>
          <w:lang w:val="lt-LT"/>
        </w:rPr>
        <w:t>Lietaus nuotekų sistema įrenginėjama analogiškai, kaip ir drenažo nuotekų sistema, tik klojami PVC N klasės vamzdžiai ir jų fasoninės dalys, kurių diametras nuo 110 mm iki 200 mm skersmens.</w:t>
      </w:r>
      <w:r w:rsidRPr="008B66B2">
        <w:rPr>
          <w:rFonts w:ascii="Times New Roman" w:hAnsi="Times New Roman" w:cs="Times New Roman"/>
          <w:sz w:val="24"/>
          <w:szCs w:val="24"/>
          <w:lang w:val="lt-LT"/>
        </w:rPr>
        <w:t xml:space="preserve"> </w:t>
      </w:r>
      <w:r w:rsidRPr="008B66B2">
        <w:rPr>
          <w:rFonts w:ascii="Times New Roman" w:hAnsi="Times New Roman" w:cs="Times New Roman"/>
          <w:color w:val="000000"/>
          <w:sz w:val="24"/>
          <w:szCs w:val="24"/>
          <w:lang w:val="lt-LT"/>
        </w:rPr>
        <w:t>PVC N vamzdžiai ir fasoninės dalys jungiami įstatant lygų galą į kitą vamzdžio galą su mova. Movoje turi būti gamykloje įstatyti ir pritvirtinti guminiai žiedai, specialiai sutepti silikono tepalu. Montuojami surenkami g/b šuliniai su dugnu arba</w:t>
      </w:r>
      <w:r w:rsidRPr="008B66B2">
        <w:rPr>
          <w:rFonts w:ascii="Times New Roman" w:hAnsi="Times New Roman" w:cs="Times New Roman"/>
          <w:bCs/>
          <w:color w:val="000000"/>
          <w:sz w:val="24"/>
          <w:szCs w:val="24"/>
          <w:lang w:val="lt-LT"/>
        </w:rPr>
        <w:t xml:space="preserve"> plastikiniai šulinėliai 425 mm skersmens su ketiniais dangčiais. Klojamų vamzdžių nuolydis turi būti ne mažesnis kaip 3 mm vienam ilgio metrui. </w:t>
      </w:r>
      <w:r w:rsidRPr="008B66B2">
        <w:rPr>
          <w:rStyle w:val="fontstyle01"/>
          <w:rFonts w:ascii="Times New Roman" w:hAnsi="Times New Roman" w:cs="Times New Roman"/>
          <w:sz w:val="24"/>
          <w:szCs w:val="24"/>
          <w:lang w:val="lt-LT"/>
        </w:rPr>
        <w:t>Gruntas, naudojamas vamzdžių užpylimui nuo 20-30 cm virš vamzdžių turi būti smėlis. Gruntas</w:t>
      </w:r>
      <w:r w:rsidRPr="008B66B2">
        <w:rPr>
          <w:rFonts w:ascii="Times New Roman" w:hAnsi="Times New Roman" w:cs="Times New Roman"/>
          <w:color w:val="000000"/>
          <w:sz w:val="24"/>
          <w:szCs w:val="24"/>
          <w:lang w:val="lt-LT"/>
        </w:rPr>
        <w:t xml:space="preserve"> </w:t>
      </w:r>
      <w:r w:rsidRPr="008B66B2">
        <w:rPr>
          <w:rStyle w:val="fontstyle01"/>
          <w:rFonts w:ascii="Times New Roman" w:hAnsi="Times New Roman" w:cs="Times New Roman"/>
          <w:sz w:val="24"/>
          <w:szCs w:val="24"/>
          <w:lang w:val="lt-LT"/>
        </w:rPr>
        <w:t>sutankinimui pilamas iš sankasos sluoksniais, kurių storis nuo 250-600 mm, priklausomai nuo naudojamo grunto,</w:t>
      </w:r>
      <w:r w:rsidRPr="008B66B2">
        <w:rPr>
          <w:rFonts w:ascii="Times New Roman" w:hAnsi="Times New Roman" w:cs="Times New Roman"/>
          <w:color w:val="000000"/>
          <w:sz w:val="24"/>
          <w:szCs w:val="24"/>
          <w:lang w:val="lt-LT"/>
        </w:rPr>
        <w:t xml:space="preserve"> </w:t>
      </w:r>
      <w:r w:rsidRPr="008B66B2">
        <w:rPr>
          <w:rStyle w:val="fontstyle01"/>
          <w:rFonts w:ascii="Times New Roman" w:hAnsi="Times New Roman" w:cs="Times New Roman"/>
          <w:sz w:val="24"/>
          <w:szCs w:val="24"/>
          <w:lang w:val="lt-LT"/>
        </w:rPr>
        <w:t>tankinimo mechanizmo. Vamzdžiai ir šuliniai užpilami vienu metu iš abiejų pusių. Galima pilti ir tankinti</w:t>
      </w:r>
      <w:r w:rsidRPr="008B66B2">
        <w:rPr>
          <w:rFonts w:ascii="Times New Roman" w:hAnsi="Times New Roman" w:cs="Times New Roman"/>
          <w:color w:val="000000"/>
          <w:sz w:val="24"/>
          <w:szCs w:val="24"/>
          <w:lang w:val="lt-LT"/>
        </w:rPr>
        <w:t xml:space="preserve"> </w:t>
      </w:r>
      <w:r w:rsidRPr="008B66B2">
        <w:rPr>
          <w:rStyle w:val="fontstyle01"/>
          <w:rFonts w:ascii="Times New Roman" w:hAnsi="Times New Roman" w:cs="Times New Roman"/>
          <w:sz w:val="24"/>
          <w:szCs w:val="24"/>
          <w:lang w:val="lt-LT"/>
        </w:rPr>
        <w:t>sekantį grunto sluoksnį tik tada, kada yra sutankintas ir patikrintas apatinis sluoksnis.</w:t>
      </w:r>
    </w:p>
    <w:p w14:paraId="0DA54F48"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Style w:val="fontstyle01"/>
          <w:rFonts w:ascii="Times New Roman" w:hAnsi="Times New Roman" w:cs="Times New Roman"/>
          <w:sz w:val="24"/>
          <w:szCs w:val="24"/>
          <w:lang w:val="lt-LT"/>
        </w:rPr>
        <w:lastRenderedPageBreak/>
        <w:t>Lietaus nuotekų sistemos įrengimui n</w:t>
      </w:r>
      <w:r w:rsidRPr="008B66B2">
        <w:rPr>
          <w:rFonts w:ascii="Times New Roman" w:hAnsi="Times New Roman" w:cs="Times New Roman"/>
          <w:bCs/>
          <w:color w:val="000000"/>
          <w:sz w:val="24"/>
          <w:szCs w:val="24"/>
          <w:lang w:val="lt-LT"/>
        </w:rPr>
        <w:t xml:space="preserve">audojamos medžiagos </w:t>
      </w:r>
      <w:r w:rsidRPr="008B66B2">
        <w:rPr>
          <w:rFonts w:ascii="Times New Roman" w:hAnsi="Times New Roman" w:cs="Times New Roman"/>
          <w:bCs/>
          <w:i/>
          <w:color w:val="000000"/>
          <w:sz w:val="24"/>
          <w:szCs w:val="24"/>
          <w:lang w:val="lt-LT"/>
        </w:rPr>
        <w:t>(visos medžiagos turi turėti atitikties sertifikatus):</w:t>
      </w:r>
    </w:p>
    <w:p w14:paraId="19DF39A0" w14:textId="77777777" w:rsidR="00056278" w:rsidRPr="008B66B2" w:rsidRDefault="00056278" w:rsidP="00056278">
      <w:pPr>
        <w:pStyle w:val="ListParagraph"/>
        <w:numPr>
          <w:ilvl w:val="0"/>
          <w:numId w:val="3"/>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PVC N klasės vamzdžiai ir jų fasoninės dalys nuo 110 – 200 mm skersmens – skirti lietaus, drenažo tinklams ir sistemos prievadams montuoti, gaminami iš termoreaktyviojo polivinilchlorido. Vamzdžiai pasižymi dideliu mechaniniu atsparumu, sandūrų sandarumu bei atsparumo cheminėms medžiagoms. N klasės - žiedinio stiprumo klasės plastiko vamzdžiai skirti montuoti nuo 0,8 m iki 6 m gylio vietose, kuriose nėra intensyvaus transporto eismo.</w:t>
      </w:r>
    </w:p>
    <w:p w14:paraId="23B27902" w14:textId="77777777" w:rsidR="00056278" w:rsidRPr="008B66B2" w:rsidRDefault="00056278" w:rsidP="00056278">
      <w:pPr>
        <w:pStyle w:val="ListParagraph"/>
        <w:numPr>
          <w:ilvl w:val="0"/>
          <w:numId w:val="3"/>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G/b šulinių d860, d1180 mm skersmens, dugnai – šulinių pagrindo atraminis elementas, pagamintas su užlankomis, kad patikimai užfiksuotų apatinį žiedą. Betono klasė - C30/37 (nežemesnė) F150 W2 atitinkančios XF4 aplinkos sąlygų klasę.</w:t>
      </w:r>
    </w:p>
    <w:p w14:paraId="10D8F8F4" w14:textId="77777777" w:rsidR="00056278" w:rsidRPr="008B66B2" w:rsidRDefault="00056278" w:rsidP="00056278">
      <w:pPr>
        <w:pStyle w:val="ListParagraph"/>
        <w:numPr>
          <w:ilvl w:val="0"/>
          <w:numId w:val="3"/>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G/b šulinių žiedai d700, d1000 skersmens ir h250, h1000 mm aukščio –</w:t>
      </w:r>
      <w:r w:rsidRPr="008B66B2">
        <w:rPr>
          <w:rFonts w:ascii="Times New Roman" w:hAnsi="Times New Roman" w:cs="Times New Roman"/>
          <w:i/>
          <w:iCs/>
          <w:color w:val="333333"/>
          <w:sz w:val="24"/>
          <w:szCs w:val="24"/>
          <w:shd w:val="clear" w:color="auto" w:fill="FFFFFF"/>
          <w:lang w:val="lt-LT"/>
        </w:rPr>
        <w:t xml:space="preserve"> </w:t>
      </w:r>
      <w:r w:rsidRPr="008B66B2">
        <w:rPr>
          <w:rFonts w:ascii="Times New Roman" w:hAnsi="Times New Roman" w:cs="Times New Roman"/>
          <w:iCs/>
          <w:color w:val="000000"/>
          <w:sz w:val="24"/>
          <w:szCs w:val="24"/>
          <w:lang w:val="lt-LT"/>
        </w:rPr>
        <w:t>betono klasė - C35/45 (nežemesnė), šulinių elementų gaminių armatūra - S500.</w:t>
      </w:r>
      <w:r w:rsidRPr="008B66B2">
        <w:rPr>
          <w:rFonts w:ascii="Times New Roman" w:hAnsi="Times New Roman" w:cs="Times New Roman"/>
          <w:color w:val="000000"/>
          <w:sz w:val="24"/>
          <w:szCs w:val="24"/>
          <w:lang w:val="lt-LT"/>
        </w:rPr>
        <w:t xml:space="preserve"> Jei montuojamo šulinio gylis yra gilesnis nei vienas metras, tai žiedai d1000 skersmens turi būti montuojami su lipynėmis. Lipynių žingsnis 300 mm.</w:t>
      </w:r>
    </w:p>
    <w:p w14:paraId="6ED35718" w14:textId="77777777" w:rsidR="00056278" w:rsidRPr="008B66B2" w:rsidRDefault="00056278" w:rsidP="00056278">
      <w:pPr>
        <w:pStyle w:val="ListParagraph"/>
        <w:numPr>
          <w:ilvl w:val="0"/>
          <w:numId w:val="3"/>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 xml:space="preserve">G/b šulinio kūginis žiedas d1000/d700 skersmens ir h600 mm aukščio – </w:t>
      </w:r>
      <w:r w:rsidRPr="008B66B2">
        <w:rPr>
          <w:rFonts w:ascii="Times New Roman" w:hAnsi="Times New Roman" w:cs="Times New Roman"/>
          <w:iCs/>
          <w:color w:val="000000"/>
          <w:sz w:val="24"/>
          <w:szCs w:val="24"/>
          <w:lang w:val="lt-LT"/>
        </w:rPr>
        <w:t>betono klasė - C35/45 (nežemesnė), šulinių elementų gaminių armatūra - S500.</w:t>
      </w:r>
    </w:p>
    <w:p w14:paraId="3CC1253C" w14:textId="77777777" w:rsidR="00056278" w:rsidRPr="008B66B2" w:rsidRDefault="00056278" w:rsidP="00056278">
      <w:pPr>
        <w:pStyle w:val="ListParagraph"/>
        <w:numPr>
          <w:ilvl w:val="0"/>
          <w:numId w:val="3"/>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G/b šulinio dangčiai d1180 mm skersmens su viena anga - šulinių dangčiai skirti šulinių perdengimui ir atlaiko 30 t apkrovą. Tinka montuoti važiuojamoje dalyje.</w:t>
      </w:r>
    </w:p>
    <w:p w14:paraId="58BE4FD4" w14:textId="77777777" w:rsidR="00056278" w:rsidRPr="008B66B2" w:rsidRDefault="00056278" w:rsidP="00056278">
      <w:pPr>
        <w:pStyle w:val="ListParagraph"/>
        <w:numPr>
          <w:ilvl w:val="0"/>
          <w:numId w:val="3"/>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 xml:space="preserve">G/b šulinio aukščio reguliavimo žiedas d700 skersmens ir h100 mm aukščio - išlyginimo žiedai skirti inžinerinių komunikacijų šulinių dangčių pakėlimui, </w:t>
      </w:r>
      <w:r w:rsidRPr="008B66B2">
        <w:rPr>
          <w:rFonts w:ascii="Times New Roman" w:hAnsi="Times New Roman" w:cs="Times New Roman"/>
          <w:sz w:val="24"/>
          <w:szCs w:val="24"/>
          <w:lang w:val="lt-LT"/>
        </w:rPr>
        <w:t>vykdant kelio, tako, kiemo asfaltavimo darbus ir kitus darbus, siekiant sulyginti šulinių dangčius su žemės paviršiumi. Išlyginimo žiedai gaminami įvairaus aukščio, nuo 50 iki 200 mm kas 25 mm.</w:t>
      </w:r>
    </w:p>
    <w:p w14:paraId="18095A79" w14:textId="77777777" w:rsidR="00056278" w:rsidRPr="008B66B2" w:rsidRDefault="00056278" w:rsidP="00056278">
      <w:pPr>
        <w:pStyle w:val="ListParagraph"/>
        <w:numPr>
          <w:ilvl w:val="0"/>
          <w:numId w:val="3"/>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sz w:val="24"/>
          <w:szCs w:val="24"/>
          <w:lang w:val="lt-LT"/>
        </w:rPr>
        <w:t xml:space="preserve">Ketaus liukas d700 mm skersmens g/b šuliniui - išorinis skersmuo - 770 mm, rėmo aukštis - 140 mm, dangčio lizdo skersmuo - 646 mm, dangčio lizdo gylis - 40 mm, angos plotis - 600 mm, medžiaga – pilkasis ketus. Dangčio išorinis skersmuo - 644 mm, įleidžiamo borto aukštis - 40 mm, medžiaga – pilkasis ketus. </w:t>
      </w:r>
    </w:p>
    <w:p w14:paraId="39E0A15C" w14:textId="77777777" w:rsidR="00056278" w:rsidRPr="008B66B2" w:rsidRDefault="00056278" w:rsidP="00056278">
      <w:pPr>
        <w:autoSpaceDE w:val="0"/>
        <w:autoSpaceDN w:val="0"/>
        <w:adjustRightInd w:val="0"/>
        <w:spacing w:after="0" w:line="240" w:lineRule="auto"/>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 xml:space="preserve">                                     </w:t>
      </w:r>
    </w:p>
    <w:p w14:paraId="799B123F" w14:textId="50867B4B" w:rsidR="00056278" w:rsidRPr="008B66B2" w:rsidRDefault="00056278" w:rsidP="00056278">
      <w:pPr>
        <w:pStyle w:val="ListParagraph"/>
        <w:numPr>
          <w:ilvl w:val="1"/>
          <w:numId w:val="1"/>
        </w:numPr>
        <w:autoSpaceDE w:val="0"/>
        <w:autoSpaceDN w:val="0"/>
        <w:adjustRightInd w:val="0"/>
        <w:spacing w:after="0" w:line="288" w:lineRule="auto"/>
        <w:ind w:left="0" w:firstLine="1418"/>
        <w:jc w:val="both"/>
        <w:rPr>
          <w:rFonts w:ascii="Times New Roman" w:hAnsi="Times New Roman" w:cs="Times New Roman"/>
          <w:b/>
          <w:bCs/>
          <w:color w:val="000000"/>
          <w:sz w:val="24"/>
          <w:szCs w:val="24"/>
          <w:lang w:val="lt-LT"/>
        </w:rPr>
      </w:pPr>
      <w:r w:rsidRPr="008B66B2">
        <w:rPr>
          <w:rFonts w:ascii="Times New Roman" w:hAnsi="Times New Roman" w:cs="Times New Roman"/>
          <w:b/>
          <w:bCs/>
          <w:color w:val="000000"/>
          <w:sz w:val="24"/>
          <w:szCs w:val="24"/>
          <w:lang w:val="lt-LT"/>
        </w:rPr>
        <w:t>Žaidimų aikštelės pagrindų įrengimas;</w:t>
      </w:r>
    </w:p>
    <w:p w14:paraId="4D17F432"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Aikštelės paruošimas asfaltavimo darbams apima apatinio šalčiui atsparaus pagrindo ne mažiau 20 cm storio iš biriųjų medžiagų, bei sustiprinto dolomitinės skaldos pasluoksnio įrengimą. Dolomitinės, frakcinės skaldos tamprumo modulis 80 MPa, storis ne mažiau 10 cm.</w:t>
      </w:r>
    </w:p>
    <w:p w14:paraId="2AFFFF00"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 xml:space="preserve">Bazinio pagrindo įrengimui turi būti naudojami smėlio-žvyro 0-32 mm frakcijos mišiniai. Bazinio pagrindo dolomitinė, frakcinė skalda išbarstoma ir sutankinama sluoksniais iki maksimalaus sluoksnio storio ir palaistoma. Skalda turi būti švari, be molio, priemolio dalelių ir kitokių priemaišų. Skaldos sluoksnis beriamas 30% storesnis, nes jis tiek sutankėja. Prieš beriant skaldą, lovio briaunos sustiprinamos, pastatant kelio bortus (aikštelėje). </w:t>
      </w:r>
      <w:r w:rsidRPr="008B66B2">
        <w:rPr>
          <w:rFonts w:ascii="Times New Roman" w:hAnsi="Times New Roman" w:cs="Times New Roman"/>
          <w:bCs/>
          <w:color w:val="000000"/>
          <w:sz w:val="24"/>
          <w:szCs w:val="24"/>
          <w:lang w:val="lt-LT"/>
        </w:rPr>
        <w:t>Prieš dangos tiesimo darbus turi būti suformuoti nuolydžiai ir lygūs paviršiai, kurie turi būti nuvalyti nuo akmenų, purvo, tinkamos formos ir sutankinti volu į vienodą ir tolygų paviršių</w:t>
      </w:r>
      <w:r w:rsidRPr="008B66B2">
        <w:rPr>
          <w:rFonts w:ascii="Times New Roman" w:hAnsi="Times New Roman" w:cs="Times New Roman"/>
          <w:color w:val="000000"/>
          <w:sz w:val="24"/>
          <w:szCs w:val="24"/>
          <w:lang w:val="lt-LT"/>
        </w:rPr>
        <w:t>. Baigtos konstrukcijos paviršius turi būti be įdubų, banguotumo, nelygumų, įvairių atliekų ir kitų defektų, tikslaus profilio ir horizontalus.</w:t>
      </w:r>
    </w:p>
    <w:p w14:paraId="5CF33BD8" w14:textId="77777777" w:rsidR="00056278" w:rsidRPr="008B66B2" w:rsidRDefault="00056278" w:rsidP="00825F5A">
      <w:pPr>
        <w:autoSpaceDE w:val="0"/>
        <w:autoSpaceDN w:val="0"/>
        <w:adjustRightInd w:val="0"/>
        <w:spacing w:after="0" w:line="240" w:lineRule="auto"/>
        <w:rPr>
          <w:rFonts w:ascii="Times New Roman" w:hAnsi="Times New Roman" w:cs="Times New Roman"/>
          <w:color w:val="000000"/>
          <w:sz w:val="24"/>
          <w:szCs w:val="24"/>
          <w:lang w:val="lt-LT"/>
        </w:rPr>
      </w:pPr>
    </w:p>
    <w:p w14:paraId="7A4BC1D5" w14:textId="77777777" w:rsidR="00056278" w:rsidRPr="008B66B2" w:rsidRDefault="00056278" w:rsidP="00056278">
      <w:pPr>
        <w:pStyle w:val="ListParagraph"/>
        <w:numPr>
          <w:ilvl w:val="0"/>
          <w:numId w:val="1"/>
        </w:numPr>
        <w:autoSpaceDE w:val="0"/>
        <w:autoSpaceDN w:val="0"/>
        <w:adjustRightInd w:val="0"/>
        <w:spacing w:after="0" w:line="288" w:lineRule="auto"/>
        <w:ind w:left="0" w:firstLine="1134"/>
        <w:jc w:val="both"/>
        <w:rPr>
          <w:rFonts w:ascii="Times New Roman" w:hAnsi="Times New Roman" w:cs="Times New Roman"/>
          <w:color w:val="000000"/>
          <w:sz w:val="24"/>
          <w:szCs w:val="24"/>
          <w:lang w:val="lt-LT"/>
        </w:rPr>
      </w:pPr>
      <w:r w:rsidRPr="008B66B2">
        <w:rPr>
          <w:rFonts w:ascii="Times New Roman" w:hAnsi="Times New Roman" w:cs="Times New Roman"/>
          <w:b/>
          <w:bCs/>
          <w:color w:val="000000"/>
          <w:sz w:val="24"/>
          <w:szCs w:val="24"/>
          <w:lang w:val="lt-LT"/>
        </w:rPr>
        <w:t>Sportinių įrenginių techninės specifikacijos</w:t>
      </w:r>
      <w:r w:rsidRPr="008B66B2">
        <w:rPr>
          <w:rFonts w:ascii="Times New Roman" w:hAnsi="Times New Roman" w:cs="Times New Roman"/>
          <w:color w:val="000000"/>
          <w:sz w:val="24"/>
          <w:szCs w:val="24"/>
          <w:lang w:val="lt-LT"/>
        </w:rPr>
        <w:t>;</w:t>
      </w:r>
    </w:p>
    <w:p w14:paraId="4757FC98" w14:textId="77777777" w:rsidR="00056278" w:rsidRPr="008B66B2" w:rsidRDefault="00056278" w:rsidP="00056278">
      <w:pPr>
        <w:pStyle w:val="ListParagraph"/>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p>
    <w:p w14:paraId="15822292" w14:textId="77777777" w:rsidR="00056278" w:rsidRPr="008B66B2" w:rsidRDefault="00056278" w:rsidP="00056278">
      <w:pPr>
        <w:pStyle w:val="ListParagraph"/>
        <w:numPr>
          <w:ilvl w:val="1"/>
          <w:numId w:val="1"/>
        </w:numPr>
        <w:autoSpaceDE w:val="0"/>
        <w:autoSpaceDN w:val="0"/>
        <w:adjustRightInd w:val="0"/>
        <w:spacing w:after="0" w:line="288" w:lineRule="auto"/>
        <w:ind w:left="0" w:firstLine="1418"/>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 xml:space="preserve"> Visi sporto įrenginiai turi būti pritaikyti lauko sąlygoms. </w:t>
      </w:r>
      <w:r w:rsidRPr="008B66B2">
        <w:rPr>
          <w:rFonts w:ascii="Times New Roman" w:hAnsi="Times New Roman" w:cs="Times New Roman"/>
          <w:sz w:val="24"/>
          <w:szCs w:val="24"/>
          <w:lang w:val="lt-LT"/>
        </w:rPr>
        <w:t>Futbolo vartai, krepšinio</w:t>
      </w:r>
      <w:r w:rsidRPr="008B66B2">
        <w:rPr>
          <w:rFonts w:ascii="Times New Roman" w:hAnsi="Times New Roman" w:cs="Times New Roman"/>
          <w:color w:val="000000"/>
          <w:sz w:val="24"/>
          <w:szCs w:val="24"/>
          <w:lang w:val="lt-LT"/>
        </w:rPr>
        <w:t>, tinklinio stovai turi būti tvirti, ilgaamžiai, neprarandantys savo geometrijos garantijos metu, apsaugoti nuo vandalizmo, patikimai įtvirtinti į žemę (visos laikančiosios konstrukcijos turi būti komplektuojamos su tvirtinimo elementais betonavimui žemėje).</w:t>
      </w:r>
    </w:p>
    <w:p w14:paraId="3C74FC3A" w14:textId="77777777" w:rsidR="00056278" w:rsidRPr="008B66B2" w:rsidRDefault="00056278" w:rsidP="00056278">
      <w:pPr>
        <w:pStyle w:val="ListParagraph"/>
        <w:numPr>
          <w:ilvl w:val="1"/>
          <w:numId w:val="1"/>
        </w:numPr>
        <w:autoSpaceDE w:val="0"/>
        <w:autoSpaceDN w:val="0"/>
        <w:adjustRightInd w:val="0"/>
        <w:spacing w:after="0" w:line="288" w:lineRule="auto"/>
        <w:ind w:left="0" w:firstLine="1418"/>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 xml:space="preserve"> Konstrukcijų elementai turi būti be aštrių kampų ir briaunų. </w:t>
      </w:r>
    </w:p>
    <w:p w14:paraId="6EFD17F5" w14:textId="77777777" w:rsidR="00056278" w:rsidRPr="008B66B2" w:rsidRDefault="00056278" w:rsidP="00056278">
      <w:pPr>
        <w:pStyle w:val="ListParagraph"/>
        <w:numPr>
          <w:ilvl w:val="1"/>
          <w:numId w:val="1"/>
        </w:numPr>
        <w:autoSpaceDE w:val="0"/>
        <w:autoSpaceDN w:val="0"/>
        <w:adjustRightInd w:val="0"/>
        <w:spacing w:after="0" w:line="288" w:lineRule="auto"/>
        <w:ind w:left="0" w:firstLine="1418"/>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 xml:space="preserve"> Medžiagos turi atitikti galiojančius ES saugumo, kokybės standartus, nacionalinius saugos reglamentus, parinktos siekiant užtikrinti kaip galima ilgesnį fiziniam lavinimui skirtų įrenginių intensyvios eksploatacijos lauko sąlygomis laiką bei teikiant prioritetą naudojimo saugai ir atsparumą vandalizmui. </w:t>
      </w:r>
    </w:p>
    <w:p w14:paraId="7E8CF881" w14:textId="77777777" w:rsidR="00056278" w:rsidRPr="008B66B2" w:rsidRDefault="00056278" w:rsidP="00056278">
      <w:pPr>
        <w:pStyle w:val="ListParagraph"/>
        <w:numPr>
          <w:ilvl w:val="1"/>
          <w:numId w:val="1"/>
        </w:numPr>
        <w:autoSpaceDE w:val="0"/>
        <w:autoSpaceDN w:val="0"/>
        <w:adjustRightInd w:val="0"/>
        <w:spacing w:after="0" w:line="288" w:lineRule="auto"/>
        <w:ind w:left="0" w:firstLine="1418"/>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 xml:space="preserve"> Įrenginių </w:t>
      </w:r>
      <w:r w:rsidRPr="008B66B2">
        <w:rPr>
          <w:rFonts w:ascii="Times New Roman" w:hAnsi="Times New Roman" w:cs="Times New Roman"/>
          <w:sz w:val="24"/>
          <w:szCs w:val="24"/>
          <w:lang w:val="lt-LT"/>
        </w:rPr>
        <w:t>metalinė</w:t>
      </w:r>
      <w:r w:rsidRPr="008B66B2">
        <w:rPr>
          <w:rFonts w:ascii="Times New Roman" w:hAnsi="Times New Roman" w:cs="Times New Roman"/>
          <w:color w:val="000000"/>
          <w:sz w:val="24"/>
          <w:szCs w:val="24"/>
          <w:lang w:val="lt-LT"/>
        </w:rPr>
        <w:t xml:space="preserve"> konstrukcija būti dažoma/dengiama milteliniais dažais elektrostatiniu </w:t>
      </w:r>
      <w:r w:rsidRPr="008B66B2">
        <w:rPr>
          <w:rFonts w:ascii="Times New Roman" w:hAnsi="Times New Roman" w:cs="Times New Roman"/>
          <w:sz w:val="24"/>
          <w:szCs w:val="24"/>
          <w:lang w:val="lt-LT"/>
        </w:rPr>
        <w:t xml:space="preserve">būdu arba lygiaverčiu. </w:t>
      </w:r>
      <w:r w:rsidRPr="008B66B2">
        <w:rPr>
          <w:rFonts w:ascii="Times New Roman" w:hAnsi="Times New Roman" w:cs="Times New Roman"/>
          <w:color w:val="000000"/>
          <w:sz w:val="24"/>
          <w:szCs w:val="24"/>
          <w:lang w:val="lt-LT"/>
        </w:rPr>
        <w:t xml:space="preserve">Paviršius turi būti nudažytas taip, kad įrenginį būtų galima naudoti lauke bet kokio metų sezono metu ir dažytas paviršius būtų atsparus visiems atmosferos poveikiams. </w:t>
      </w:r>
    </w:p>
    <w:p w14:paraId="0126594A" w14:textId="77777777" w:rsidR="00056278" w:rsidRPr="008B66B2" w:rsidRDefault="00056278" w:rsidP="00056278">
      <w:pPr>
        <w:pStyle w:val="ListParagraph"/>
        <w:numPr>
          <w:ilvl w:val="1"/>
          <w:numId w:val="1"/>
        </w:numPr>
        <w:autoSpaceDE w:val="0"/>
        <w:autoSpaceDN w:val="0"/>
        <w:adjustRightInd w:val="0"/>
        <w:spacing w:after="0" w:line="288" w:lineRule="auto"/>
        <w:ind w:left="0" w:firstLine="1418"/>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 xml:space="preserve">Visi vertikalūs nešančios konstrukcijos elementai privirinami prie iš anksto įbetonuotų įdėtinių detalių. Įbetonuojami į ne žemesnės klasės kaip C 20/25 XC2 klasės betoną, įleidžiant ne mažiau kaip 150 cm į gruntą, užtikrinant, kad laikui bėgant nešančios konstrukcijos elementai neišsibalansuotų, patvariai stovėtų ant pagrindo, būtų išvengta bet kokio pobūdžio grėsmės jais besinaudojančių žmonių saugumui. </w:t>
      </w:r>
    </w:p>
    <w:p w14:paraId="373C1911" w14:textId="77777777" w:rsidR="00056278" w:rsidRPr="008B66B2" w:rsidRDefault="00056278" w:rsidP="00056278">
      <w:pPr>
        <w:pStyle w:val="ListParagraph"/>
        <w:numPr>
          <w:ilvl w:val="1"/>
          <w:numId w:val="1"/>
        </w:numPr>
        <w:autoSpaceDE w:val="0"/>
        <w:autoSpaceDN w:val="0"/>
        <w:adjustRightInd w:val="0"/>
        <w:spacing w:after="0" w:line="288" w:lineRule="auto"/>
        <w:ind w:left="0" w:firstLine="1418"/>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Visos montavimo vietoje atliktos suvirinimo siūlės privalo būti apsaugotos nuo korozijos ir uždažytos atitinkamos spalvos dažais.</w:t>
      </w:r>
    </w:p>
    <w:p w14:paraId="179A68F6" w14:textId="77777777" w:rsidR="00056278" w:rsidRPr="008B66B2" w:rsidRDefault="00056278" w:rsidP="00056278">
      <w:pPr>
        <w:pStyle w:val="ListParagraph"/>
        <w:numPr>
          <w:ilvl w:val="1"/>
          <w:numId w:val="1"/>
        </w:numPr>
        <w:autoSpaceDE w:val="0"/>
        <w:autoSpaceDN w:val="0"/>
        <w:adjustRightInd w:val="0"/>
        <w:spacing w:after="0" w:line="288" w:lineRule="auto"/>
        <w:ind w:left="0" w:firstLine="1418"/>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Sporto įrenginių įrengimui naudojami įrenginiai ir medžiagos (</w:t>
      </w:r>
      <w:r w:rsidRPr="008B66B2">
        <w:rPr>
          <w:rFonts w:ascii="Times New Roman" w:hAnsi="Times New Roman" w:cs="Times New Roman"/>
          <w:i/>
          <w:color w:val="000000"/>
          <w:sz w:val="24"/>
          <w:szCs w:val="24"/>
          <w:lang w:val="lt-LT"/>
        </w:rPr>
        <w:t>visi įrenginiai ir medžiagos turi turėti atitikties sertifikatus</w:t>
      </w:r>
      <w:r w:rsidRPr="008B66B2">
        <w:rPr>
          <w:rFonts w:ascii="Times New Roman" w:hAnsi="Times New Roman" w:cs="Times New Roman"/>
          <w:color w:val="000000"/>
          <w:sz w:val="24"/>
          <w:szCs w:val="24"/>
          <w:lang w:val="lt-LT"/>
        </w:rPr>
        <w:t>):</w:t>
      </w:r>
    </w:p>
    <w:p w14:paraId="19B964C2" w14:textId="77777777" w:rsidR="00056278" w:rsidRPr="008B66B2" w:rsidRDefault="00056278" w:rsidP="00056278">
      <w:pPr>
        <w:pStyle w:val="ListParagraph"/>
        <w:numPr>
          <w:ilvl w:val="0"/>
          <w:numId w:val="5"/>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 xml:space="preserve">Betonas - </w:t>
      </w:r>
      <w:r w:rsidRPr="008B66B2">
        <w:rPr>
          <w:rFonts w:ascii="Times New Roman" w:hAnsi="Times New Roman" w:cs="Times New Roman"/>
          <w:sz w:val="24"/>
          <w:szCs w:val="24"/>
          <w:lang w:val="lt-LT"/>
        </w:rPr>
        <w:t xml:space="preserve">ne žemesnės klasės kaip </w:t>
      </w:r>
      <w:r w:rsidRPr="008B66B2">
        <w:rPr>
          <w:rFonts w:ascii="Times New Roman" w:hAnsi="Times New Roman" w:cs="Times New Roman"/>
          <w:color w:val="000000"/>
          <w:sz w:val="24"/>
          <w:szCs w:val="24"/>
          <w:lang w:val="lt-LT"/>
        </w:rPr>
        <w:t xml:space="preserve">C 20/25 XC2 klasės; </w:t>
      </w:r>
    </w:p>
    <w:p w14:paraId="785B3393" w14:textId="77777777" w:rsidR="00056278" w:rsidRPr="008B66B2" w:rsidRDefault="00056278" w:rsidP="00056278">
      <w:pPr>
        <w:pStyle w:val="ListParagraph"/>
        <w:numPr>
          <w:ilvl w:val="0"/>
          <w:numId w:val="5"/>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 xml:space="preserve">Įbetonuojamos įdėtinės detalės – įbetonuojama montavimo gilzė 700 mm ilgio su privirinta  plokštele viršuje 200 x 200 x 6 mm, prie kurios prisisuka krepšinio stovas; </w:t>
      </w:r>
    </w:p>
    <w:p w14:paraId="5DD68B15" w14:textId="67F5FB0A" w:rsidR="00056278" w:rsidRPr="008B66B2" w:rsidRDefault="00056278" w:rsidP="00056278">
      <w:pPr>
        <w:pStyle w:val="ListParagraph"/>
        <w:numPr>
          <w:ilvl w:val="0"/>
          <w:numId w:val="5"/>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Futbolo vartai – įbetonuojami futbolo vartai su tinklu, pagaminti iš stačiakampio metalo vamzdžio 60x60x4 mm,</w:t>
      </w:r>
      <w:r w:rsidRPr="008B66B2">
        <w:rPr>
          <w:rFonts w:ascii="Times New Roman" w:hAnsi="Times New Roman" w:cs="Times New Roman"/>
          <w:sz w:val="24"/>
          <w:szCs w:val="24"/>
          <w:lang w:val="lt-LT"/>
        </w:rPr>
        <w:t xml:space="preserve"> i</w:t>
      </w:r>
      <w:r w:rsidRPr="008B66B2">
        <w:rPr>
          <w:rFonts w:ascii="Times New Roman" w:hAnsi="Times New Roman" w:cs="Times New Roman"/>
          <w:color w:val="000000"/>
          <w:sz w:val="24"/>
          <w:szCs w:val="24"/>
          <w:lang w:val="lt-LT"/>
        </w:rPr>
        <w:t xml:space="preserve">šmatavimai – 200x150 cm, vartų gylis apačioje 100 cm, viršuje 80 cm, padengti milteliniais dažais elektrostatiniu būdu </w:t>
      </w:r>
      <w:r w:rsidRPr="008B66B2">
        <w:rPr>
          <w:rFonts w:ascii="Times New Roman" w:hAnsi="Times New Roman" w:cs="Times New Roman"/>
          <w:sz w:val="24"/>
          <w:szCs w:val="24"/>
          <w:lang w:val="lt-LT"/>
        </w:rPr>
        <w:t>arba lyg</w:t>
      </w:r>
      <w:r w:rsidR="00002302">
        <w:rPr>
          <w:rFonts w:ascii="Times New Roman" w:hAnsi="Times New Roman" w:cs="Times New Roman"/>
          <w:sz w:val="24"/>
          <w:szCs w:val="24"/>
          <w:lang w:val="lt-LT"/>
        </w:rPr>
        <w:t>ia</w:t>
      </w:r>
      <w:r w:rsidRPr="008B66B2">
        <w:rPr>
          <w:rFonts w:ascii="Times New Roman" w:hAnsi="Times New Roman" w:cs="Times New Roman"/>
          <w:sz w:val="24"/>
          <w:szCs w:val="24"/>
          <w:lang w:val="lt-LT"/>
        </w:rPr>
        <w:t>verčiu</w:t>
      </w:r>
      <w:r w:rsidRPr="008B66B2">
        <w:rPr>
          <w:rFonts w:ascii="Times New Roman" w:hAnsi="Times New Roman" w:cs="Times New Roman"/>
          <w:color w:val="000000"/>
          <w:sz w:val="24"/>
          <w:szCs w:val="24"/>
          <w:lang w:val="lt-LT"/>
        </w:rPr>
        <w:t>, spalva – derinama;</w:t>
      </w:r>
    </w:p>
    <w:p w14:paraId="0AA28810" w14:textId="77777777" w:rsidR="00056278" w:rsidRPr="008B66B2" w:rsidRDefault="00056278" w:rsidP="00056278">
      <w:pPr>
        <w:pStyle w:val="ListParagraph"/>
        <w:numPr>
          <w:ilvl w:val="0"/>
          <w:numId w:val="5"/>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 xml:space="preserve">Krepšinio stovas – įbetonuojamas krepšinio stovas 100x100x4 mm, dažytas milteliniu būdu </w:t>
      </w:r>
      <w:r w:rsidRPr="008B66B2">
        <w:rPr>
          <w:rFonts w:ascii="Times New Roman" w:hAnsi="Times New Roman" w:cs="Times New Roman"/>
          <w:sz w:val="24"/>
          <w:szCs w:val="24"/>
          <w:lang w:val="lt-LT"/>
        </w:rPr>
        <w:t>arba lygiaverčiu;</w:t>
      </w:r>
    </w:p>
    <w:p w14:paraId="184A82B7" w14:textId="77777777" w:rsidR="00056278" w:rsidRPr="008B66B2" w:rsidRDefault="00056278" w:rsidP="00056278">
      <w:pPr>
        <w:pStyle w:val="ListParagraph"/>
        <w:numPr>
          <w:ilvl w:val="0"/>
          <w:numId w:val="5"/>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Krepšinio stovo apsauga – 40 mm storio apsauga, pagaminta iš sintetinės odos paminkštinta porolonu;</w:t>
      </w:r>
    </w:p>
    <w:p w14:paraId="7D856318" w14:textId="77777777" w:rsidR="00056278" w:rsidRPr="008B66B2" w:rsidRDefault="00056278" w:rsidP="00056278">
      <w:pPr>
        <w:pStyle w:val="ListParagraph"/>
        <w:numPr>
          <w:ilvl w:val="0"/>
          <w:numId w:val="5"/>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Krepšinio lenta – stacionari arba reguliuojamo aukščio nuo 100 iki 305 cm, pagaminta iš jūrinės faneros baltos spalvos, apkaustyta aliuminio profiliu, lentos išmatavimai 120 x 90 cm;</w:t>
      </w:r>
    </w:p>
    <w:p w14:paraId="01378DE7" w14:textId="77777777" w:rsidR="00056278" w:rsidRPr="008B66B2" w:rsidRDefault="00056278" w:rsidP="00056278">
      <w:pPr>
        <w:pStyle w:val="ListParagraph"/>
        <w:numPr>
          <w:ilvl w:val="0"/>
          <w:numId w:val="5"/>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Tinklo tvirtinimo lankas – pagamintas iš kalibruoto 18mm plieno strypo, kurio lanko skersmuo – 45 cm;</w:t>
      </w:r>
    </w:p>
    <w:p w14:paraId="4B4B85E6" w14:textId="77777777" w:rsidR="00056278" w:rsidRPr="008B66B2" w:rsidRDefault="00056278" w:rsidP="00056278">
      <w:pPr>
        <w:pStyle w:val="ListParagraph"/>
        <w:numPr>
          <w:ilvl w:val="0"/>
          <w:numId w:val="5"/>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lastRenderedPageBreak/>
        <w:t>Tinklinio stovai – įbetonuojami</w:t>
      </w:r>
      <w:r w:rsidRPr="008B66B2">
        <w:rPr>
          <w:rFonts w:ascii="Times New Roman" w:hAnsi="Times New Roman" w:cs="Times New Roman"/>
          <w:sz w:val="24"/>
          <w:szCs w:val="24"/>
          <w:lang w:val="lt-LT"/>
        </w:rPr>
        <w:t xml:space="preserve"> t</w:t>
      </w:r>
      <w:r w:rsidRPr="008B66B2">
        <w:rPr>
          <w:rFonts w:ascii="Times New Roman" w:hAnsi="Times New Roman" w:cs="Times New Roman"/>
          <w:color w:val="000000"/>
          <w:sz w:val="24"/>
          <w:szCs w:val="24"/>
          <w:lang w:val="lt-LT"/>
        </w:rPr>
        <w:t>inklinio stovai 80x80x4 mm su tinklo įtempimo mechanizmu, dažyti milteliniu būdu</w:t>
      </w:r>
      <w:r w:rsidRPr="008B66B2">
        <w:rPr>
          <w:rFonts w:ascii="Times New Roman" w:hAnsi="Times New Roman" w:cs="Times New Roman"/>
          <w:color w:val="FF0000"/>
          <w:sz w:val="24"/>
          <w:szCs w:val="24"/>
          <w:lang w:val="lt-LT"/>
        </w:rPr>
        <w:t xml:space="preserve"> </w:t>
      </w:r>
      <w:r w:rsidRPr="008B66B2">
        <w:rPr>
          <w:rFonts w:ascii="Times New Roman" w:hAnsi="Times New Roman" w:cs="Times New Roman"/>
          <w:sz w:val="24"/>
          <w:szCs w:val="24"/>
          <w:lang w:val="lt-LT"/>
        </w:rPr>
        <w:t>arba lygiaverčiu</w:t>
      </w:r>
      <w:r w:rsidRPr="008B66B2">
        <w:rPr>
          <w:rFonts w:ascii="Times New Roman" w:hAnsi="Times New Roman" w:cs="Times New Roman"/>
          <w:color w:val="000000"/>
          <w:sz w:val="24"/>
          <w:szCs w:val="24"/>
          <w:lang w:val="lt-LT"/>
        </w:rPr>
        <w:t>, su tinklu 9,5x1,0 m.</w:t>
      </w:r>
    </w:p>
    <w:p w14:paraId="2B5C9E20" w14:textId="77777777" w:rsidR="00056278" w:rsidRPr="008B66B2" w:rsidRDefault="00056278" w:rsidP="00056278">
      <w:pPr>
        <w:autoSpaceDE w:val="0"/>
        <w:autoSpaceDN w:val="0"/>
        <w:adjustRightInd w:val="0"/>
        <w:spacing w:after="0" w:line="288" w:lineRule="auto"/>
        <w:ind w:firstLine="1843"/>
        <w:jc w:val="both"/>
        <w:rPr>
          <w:rFonts w:ascii="Times New Roman" w:hAnsi="Times New Roman" w:cs="Times New Roman"/>
          <w:b/>
          <w:bCs/>
          <w:color w:val="000000"/>
          <w:sz w:val="24"/>
          <w:szCs w:val="24"/>
          <w:lang w:val="lt-LT"/>
        </w:rPr>
      </w:pPr>
    </w:p>
    <w:p w14:paraId="1B2B0134" w14:textId="77777777" w:rsidR="00056278" w:rsidRPr="008B66B2" w:rsidRDefault="00056278" w:rsidP="00056278">
      <w:pPr>
        <w:pStyle w:val="ListParagraph"/>
        <w:numPr>
          <w:ilvl w:val="0"/>
          <w:numId w:val="1"/>
        </w:numPr>
        <w:autoSpaceDE w:val="0"/>
        <w:autoSpaceDN w:val="0"/>
        <w:adjustRightInd w:val="0"/>
        <w:spacing w:after="0" w:line="288" w:lineRule="auto"/>
        <w:ind w:left="0" w:firstLine="1134"/>
        <w:jc w:val="both"/>
        <w:rPr>
          <w:rFonts w:ascii="Times New Roman" w:hAnsi="Times New Roman" w:cs="Times New Roman"/>
          <w:b/>
          <w:bCs/>
          <w:color w:val="000000"/>
          <w:sz w:val="24"/>
          <w:szCs w:val="24"/>
          <w:lang w:val="lt-LT"/>
        </w:rPr>
      </w:pPr>
      <w:r w:rsidRPr="008B66B2">
        <w:rPr>
          <w:rFonts w:ascii="Times New Roman" w:hAnsi="Times New Roman" w:cs="Times New Roman"/>
          <w:b/>
          <w:bCs/>
          <w:color w:val="000000"/>
          <w:sz w:val="24"/>
          <w:szCs w:val="24"/>
          <w:lang w:val="lt-LT"/>
        </w:rPr>
        <w:t>Segmentinės tvoros panelių techninės specifikacijos;</w:t>
      </w:r>
    </w:p>
    <w:p w14:paraId="5BD9D79E" w14:textId="77777777" w:rsidR="00056278" w:rsidRPr="008B66B2" w:rsidRDefault="00056278" w:rsidP="00056278">
      <w:pPr>
        <w:pStyle w:val="ListParagraph"/>
        <w:autoSpaceDE w:val="0"/>
        <w:autoSpaceDN w:val="0"/>
        <w:adjustRightInd w:val="0"/>
        <w:spacing w:after="0" w:line="288" w:lineRule="auto"/>
        <w:ind w:left="0" w:firstLine="1843"/>
        <w:jc w:val="both"/>
        <w:rPr>
          <w:rFonts w:ascii="Times New Roman" w:hAnsi="Times New Roman" w:cs="Times New Roman"/>
          <w:b/>
          <w:bCs/>
          <w:color w:val="000000"/>
          <w:sz w:val="24"/>
          <w:szCs w:val="24"/>
          <w:lang w:val="lt-LT"/>
        </w:rPr>
      </w:pPr>
    </w:p>
    <w:p w14:paraId="4F31BD49" w14:textId="77777777" w:rsidR="00056278" w:rsidRPr="008B66B2" w:rsidRDefault="00056278" w:rsidP="00056278">
      <w:pPr>
        <w:pStyle w:val="ListParagraph"/>
        <w:numPr>
          <w:ilvl w:val="1"/>
          <w:numId w:val="1"/>
        </w:numPr>
        <w:autoSpaceDE w:val="0"/>
        <w:autoSpaceDN w:val="0"/>
        <w:adjustRightInd w:val="0"/>
        <w:spacing w:after="0" w:line="288" w:lineRule="auto"/>
        <w:ind w:left="0" w:firstLine="1418"/>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Bendri reikalavimai:</w:t>
      </w:r>
    </w:p>
    <w:p w14:paraId="42378125"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b/>
          <w:bCs/>
          <w:color w:val="000000"/>
          <w:sz w:val="24"/>
          <w:szCs w:val="24"/>
          <w:lang w:val="lt-LT"/>
        </w:rPr>
      </w:pPr>
      <w:r w:rsidRPr="008B66B2">
        <w:rPr>
          <w:rFonts w:ascii="Times New Roman" w:hAnsi="Times New Roman" w:cs="Times New Roman"/>
          <w:bCs/>
          <w:color w:val="000000"/>
          <w:sz w:val="24"/>
          <w:szCs w:val="24"/>
          <w:lang w:val="lt-LT"/>
        </w:rPr>
        <w:t>Aptvėrimo segmentai</w:t>
      </w:r>
      <w:r w:rsidRPr="008B66B2">
        <w:rPr>
          <w:rFonts w:ascii="Times New Roman" w:hAnsi="Times New Roman" w:cs="Times New Roman"/>
          <w:b/>
          <w:bCs/>
          <w:color w:val="000000"/>
          <w:sz w:val="24"/>
          <w:szCs w:val="24"/>
          <w:lang w:val="lt-LT"/>
        </w:rPr>
        <w:t xml:space="preserve"> </w:t>
      </w:r>
      <w:r w:rsidRPr="008B66B2">
        <w:rPr>
          <w:rFonts w:ascii="Times New Roman" w:hAnsi="Times New Roman" w:cs="Times New Roman"/>
          <w:color w:val="000000"/>
          <w:sz w:val="24"/>
          <w:szCs w:val="24"/>
          <w:lang w:val="lt-LT"/>
        </w:rPr>
        <w:t>pagaminti iš taškiniu būdu suvirintų iš 5 mm skersmens plieninių strypų. Kiekvienas jų, priklausomai nuo aukščio, yra sutvirtintas tam tikro standumo briaunų skaičiumi.</w:t>
      </w:r>
    </w:p>
    <w:p w14:paraId="66624A4C"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b/>
          <w:bCs/>
          <w:color w:val="000000"/>
          <w:sz w:val="24"/>
          <w:szCs w:val="24"/>
          <w:lang w:val="lt-LT"/>
        </w:rPr>
      </w:pPr>
      <w:r w:rsidRPr="008B66B2">
        <w:rPr>
          <w:rFonts w:ascii="Times New Roman" w:hAnsi="Times New Roman" w:cs="Times New Roman"/>
          <w:color w:val="000000"/>
          <w:sz w:val="24"/>
          <w:szCs w:val="24"/>
          <w:lang w:val="lt-LT"/>
        </w:rPr>
        <w:t xml:space="preserve"> Panelių plotis 2500 mm, o aukštis nuo 1000 iki 3000 mm. Vienoje pusėje panelės turi vertikalius 30 mm strypų galiukus, kuriuos dedame apačioje. Suvirinimo akutė 50 mm (horizontali) x 200 mm (vertikali), standumo briaunose akis 100x50 mm. Panelės pagamintos iš cinkuotų virbų min. 40g/m2), kurie padengti milteliniu būdu</w:t>
      </w:r>
      <w:r w:rsidRPr="008B66B2">
        <w:rPr>
          <w:rFonts w:ascii="Times New Roman" w:hAnsi="Times New Roman" w:cs="Times New Roman"/>
          <w:color w:val="FF0000"/>
          <w:sz w:val="24"/>
          <w:szCs w:val="24"/>
          <w:lang w:val="lt-LT"/>
        </w:rPr>
        <w:t xml:space="preserve"> </w:t>
      </w:r>
      <w:r w:rsidRPr="008B66B2">
        <w:rPr>
          <w:rFonts w:ascii="Times New Roman" w:hAnsi="Times New Roman" w:cs="Times New Roman"/>
          <w:sz w:val="24"/>
          <w:szCs w:val="24"/>
          <w:lang w:val="lt-LT"/>
        </w:rPr>
        <w:t xml:space="preserve">arba lygiaverčiu. </w:t>
      </w:r>
      <w:r w:rsidRPr="008B66B2">
        <w:rPr>
          <w:rFonts w:ascii="Times New Roman" w:hAnsi="Times New Roman" w:cs="Times New Roman"/>
          <w:color w:val="000000"/>
          <w:sz w:val="24"/>
          <w:szCs w:val="24"/>
          <w:lang w:val="lt-LT"/>
        </w:rPr>
        <w:t>Panelės tvirtinamos prie stulpelių šonų su stačiakampėmis dviejų dalių apkabomis, kurių dalys sujungiamos nerūdijančio plieno kniedėmis. Apkabos būna trijų rūšių: vidurinės, galinės ir kampinės.</w:t>
      </w:r>
    </w:p>
    <w:p w14:paraId="4118A683" w14:textId="77777777" w:rsidR="00643D99" w:rsidRPr="008B66B2" w:rsidRDefault="00643D99" w:rsidP="00643D99">
      <w:pPr>
        <w:pStyle w:val="ListParagraph"/>
        <w:autoSpaceDE w:val="0"/>
        <w:autoSpaceDN w:val="0"/>
        <w:adjustRightInd w:val="0"/>
        <w:spacing w:after="0" w:line="288" w:lineRule="auto"/>
        <w:ind w:left="1843"/>
        <w:jc w:val="both"/>
        <w:rPr>
          <w:rFonts w:ascii="Times New Roman" w:hAnsi="Times New Roman" w:cs="Times New Roman"/>
          <w:b/>
          <w:bCs/>
          <w:color w:val="000000"/>
          <w:sz w:val="24"/>
          <w:szCs w:val="24"/>
          <w:lang w:val="lt-LT"/>
        </w:rPr>
      </w:pPr>
    </w:p>
    <w:p w14:paraId="63C927FD" w14:textId="77777777" w:rsidR="00056278" w:rsidRPr="008B66B2" w:rsidRDefault="00056278" w:rsidP="00056278">
      <w:pPr>
        <w:pStyle w:val="ListParagraph"/>
        <w:numPr>
          <w:ilvl w:val="1"/>
          <w:numId w:val="1"/>
        </w:numPr>
        <w:autoSpaceDE w:val="0"/>
        <w:autoSpaceDN w:val="0"/>
        <w:adjustRightInd w:val="0"/>
        <w:spacing w:after="0" w:line="288" w:lineRule="auto"/>
        <w:ind w:left="0" w:firstLine="1418"/>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Vejų išlyginimas, juodžemio papildymas, žolės užsėjimas;</w:t>
      </w:r>
    </w:p>
    <w:p w14:paraId="371001B5"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Vejų paviršiai išlyginami taip, kad nesusidarytų įdubimai, kuriuose galėtų rinktis vanduo. Prie šaligatvių pakraščių, užbaigto vejos dirvožemio lygis turi būti 20 mm žemiau šaligatvio paviršiaus</w:t>
      </w:r>
      <w:r w:rsidRPr="008B66B2">
        <w:rPr>
          <w:rFonts w:ascii="Times New Roman" w:hAnsi="Times New Roman" w:cs="Times New Roman"/>
          <w:sz w:val="24"/>
          <w:szCs w:val="24"/>
          <w:lang w:val="lt-LT"/>
        </w:rPr>
        <w:t>. Vejos išlyginimui,   papildome 10 cm augalinio grunto sluoksniu</w:t>
      </w:r>
      <w:r w:rsidRPr="008B66B2">
        <w:rPr>
          <w:rFonts w:ascii="Times New Roman" w:hAnsi="Times New Roman" w:cs="Times New Roman"/>
          <w:color w:val="00B050"/>
          <w:sz w:val="24"/>
          <w:szCs w:val="24"/>
          <w:lang w:val="lt-LT"/>
        </w:rPr>
        <w:t>.</w:t>
      </w:r>
      <w:r w:rsidRPr="008B66B2">
        <w:rPr>
          <w:rFonts w:ascii="Times New Roman" w:hAnsi="Times New Roman" w:cs="Times New Roman"/>
          <w:color w:val="000000"/>
          <w:sz w:val="24"/>
          <w:szCs w:val="24"/>
          <w:lang w:val="lt-LT"/>
        </w:rPr>
        <w:t xml:space="preserve"> Dirvožemio storis po sutankinimo turi būti ne mažiau 50 mm storio. Prieš žolės sėją būtina nurinkti visus akmenukus, nuolaužas ir kitus teršalus. Veja turi būti įrengiama tik pavasarį arba rudenį. Reikia vengti sauso vidurvasario. Suvoluoti žemę.</w:t>
      </w:r>
    </w:p>
    <w:p w14:paraId="7C1E4CB3"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Sėjamas toks žolių mišinys:</w:t>
      </w:r>
    </w:p>
    <w:p w14:paraId="317167F6" w14:textId="77777777" w:rsidR="00056278" w:rsidRPr="008B66B2" w:rsidRDefault="00056278" w:rsidP="00056278">
      <w:pPr>
        <w:pStyle w:val="ListParagraph"/>
        <w:numPr>
          <w:ilvl w:val="0"/>
          <w:numId w:val="6"/>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Raudonasis eraičynas - 30%;</w:t>
      </w:r>
    </w:p>
    <w:p w14:paraId="66AE28CC" w14:textId="77777777" w:rsidR="00056278" w:rsidRPr="008B66B2" w:rsidRDefault="00056278" w:rsidP="00056278">
      <w:pPr>
        <w:pStyle w:val="ListParagraph"/>
        <w:numPr>
          <w:ilvl w:val="0"/>
          <w:numId w:val="6"/>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Baltoji smilga - 10%;</w:t>
      </w:r>
    </w:p>
    <w:p w14:paraId="4260118C" w14:textId="77777777" w:rsidR="00056278" w:rsidRPr="008B66B2" w:rsidRDefault="00056278" w:rsidP="00056278">
      <w:pPr>
        <w:pStyle w:val="ListParagraph"/>
        <w:numPr>
          <w:ilvl w:val="0"/>
          <w:numId w:val="6"/>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Paprastoji miglė - 60%.</w:t>
      </w:r>
    </w:p>
    <w:p w14:paraId="7A8DEFDD" w14:textId="77777777" w:rsidR="00056278" w:rsidRPr="008B66B2" w:rsidRDefault="00056278" w:rsidP="00056278">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Sėklų norma g/m</w:t>
      </w:r>
      <w:r w:rsidRPr="008B66B2">
        <w:rPr>
          <w:rFonts w:ascii="Times New Roman" w:hAnsi="Times New Roman" w:cs="Times New Roman"/>
          <w:color w:val="000000"/>
          <w:sz w:val="24"/>
          <w:szCs w:val="24"/>
          <w:vertAlign w:val="superscript"/>
          <w:lang w:val="lt-LT"/>
        </w:rPr>
        <w:t>2</w:t>
      </w:r>
      <w:r w:rsidRPr="008B66B2">
        <w:rPr>
          <w:rFonts w:ascii="Times New Roman" w:hAnsi="Times New Roman" w:cs="Times New Roman"/>
          <w:color w:val="000000"/>
          <w:sz w:val="24"/>
          <w:szCs w:val="24"/>
          <w:lang w:val="lt-LT"/>
        </w:rPr>
        <w:t>:</w:t>
      </w:r>
    </w:p>
    <w:p w14:paraId="3237E07B" w14:textId="77777777" w:rsidR="00056278" w:rsidRPr="008B66B2" w:rsidRDefault="00056278" w:rsidP="00056278">
      <w:pPr>
        <w:pStyle w:val="ListParagraph"/>
        <w:numPr>
          <w:ilvl w:val="0"/>
          <w:numId w:val="7"/>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Raudonasis eraičynas – 10 g/m</w:t>
      </w:r>
      <w:r w:rsidRPr="008B66B2">
        <w:rPr>
          <w:rFonts w:ascii="Times New Roman" w:hAnsi="Times New Roman" w:cs="Times New Roman"/>
          <w:color w:val="000000"/>
          <w:sz w:val="24"/>
          <w:szCs w:val="24"/>
          <w:vertAlign w:val="superscript"/>
          <w:lang w:val="lt-LT"/>
        </w:rPr>
        <w:t>2</w:t>
      </w:r>
      <w:r w:rsidRPr="008B66B2">
        <w:rPr>
          <w:rFonts w:ascii="Times New Roman" w:hAnsi="Times New Roman" w:cs="Times New Roman"/>
          <w:color w:val="000000"/>
          <w:sz w:val="24"/>
          <w:szCs w:val="24"/>
          <w:lang w:val="lt-LT"/>
        </w:rPr>
        <w:t>;</w:t>
      </w:r>
    </w:p>
    <w:p w14:paraId="24AB9771" w14:textId="77777777" w:rsidR="00056278" w:rsidRPr="008B66B2" w:rsidRDefault="00056278" w:rsidP="00056278">
      <w:pPr>
        <w:pStyle w:val="ListParagraph"/>
        <w:numPr>
          <w:ilvl w:val="0"/>
          <w:numId w:val="7"/>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Baltoji smilga – 3 g/m2;</w:t>
      </w:r>
    </w:p>
    <w:p w14:paraId="65DD8BD6" w14:textId="77777777" w:rsidR="00056278" w:rsidRPr="008B66B2" w:rsidRDefault="00056278" w:rsidP="00056278">
      <w:pPr>
        <w:pStyle w:val="ListParagraph"/>
        <w:numPr>
          <w:ilvl w:val="0"/>
          <w:numId w:val="7"/>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Paprastoji miglė - 6 g/m</w:t>
      </w:r>
      <w:r w:rsidRPr="008B66B2">
        <w:rPr>
          <w:rFonts w:ascii="Times New Roman" w:hAnsi="Times New Roman" w:cs="Times New Roman"/>
          <w:color w:val="000000"/>
          <w:sz w:val="24"/>
          <w:szCs w:val="24"/>
          <w:vertAlign w:val="superscript"/>
          <w:lang w:val="lt-LT"/>
        </w:rPr>
        <w:t>2</w:t>
      </w:r>
      <w:r w:rsidRPr="008B66B2">
        <w:rPr>
          <w:rFonts w:ascii="Times New Roman" w:hAnsi="Times New Roman" w:cs="Times New Roman"/>
          <w:color w:val="000000"/>
          <w:sz w:val="24"/>
          <w:szCs w:val="24"/>
          <w:lang w:val="lt-LT"/>
        </w:rPr>
        <w:t>.</w:t>
      </w:r>
    </w:p>
    <w:p w14:paraId="3EF0B590" w14:textId="5659D54F" w:rsidR="00EA68CE" w:rsidRPr="008B66B2" w:rsidRDefault="00056278" w:rsidP="00EA68CE">
      <w:pPr>
        <w:pStyle w:val="ListParagraph"/>
        <w:numPr>
          <w:ilvl w:val="2"/>
          <w:numId w:val="1"/>
        </w:numPr>
        <w:autoSpaceDE w:val="0"/>
        <w:autoSpaceDN w:val="0"/>
        <w:adjustRightInd w:val="0"/>
        <w:spacing w:after="0" w:line="288" w:lineRule="auto"/>
        <w:ind w:left="0" w:firstLine="1843"/>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 xml:space="preserve">Pasėjus visas sėklas reikia padengti lengvu dirvožemio sluoksniu ir supresuoti volu, sveriančio ne daugiau, kaip 100 kg, pagalba. Galima panaudoti ir kitokį žolių mišinį, jeigu Užsakovas sutinka ir jeigu praktiškai tas mišinys jau naudotas apželdinimui būtent šiame sklype. </w:t>
      </w:r>
    </w:p>
    <w:p w14:paraId="19D83F1D" w14:textId="77777777" w:rsidR="00EA68CE" w:rsidRPr="008B66B2" w:rsidRDefault="00EA68CE" w:rsidP="00056278">
      <w:pPr>
        <w:autoSpaceDE w:val="0"/>
        <w:autoSpaceDN w:val="0"/>
        <w:adjustRightInd w:val="0"/>
        <w:spacing w:after="0" w:line="288" w:lineRule="auto"/>
        <w:jc w:val="both"/>
        <w:rPr>
          <w:rFonts w:ascii="Times New Roman" w:hAnsi="Times New Roman" w:cs="Times New Roman"/>
          <w:color w:val="000000"/>
          <w:sz w:val="24"/>
          <w:szCs w:val="24"/>
          <w:lang w:val="lt-LT"/>
        </w:rPr>
      </w:pPr>
    </w:p>
    <w:p w14:paraId="05B5ABDA" w14:textId="77777777" w:rsidR="00056278" w:rsidRPr="008B66B2" w:rsidRDefault="00056278" w:rsidP="00056278">
      <w:pPr>
        <w:pStyle w:val="ListParagraph"/>
        <w:numPr>
          <w:ilvl w:val="1"/>
          <w:numId w:val="1"/>
        </w:numPr>
        <w:autoSpaceDE w:val="0"/>
        <w:autoSpaceDN w:val="0"/>
        <w:adjustRightInd w:val="0"/>
        <w:spacing w:after="0" w:line="288" w:lineRule="auto"/>
        <w:ind w:left="0" w:firstLine="1418"/>
        <w:jc w:val="both"/>
        <w:rPr>
          <w:rFonts w:ascii="Times New Roman" w:hAnsi="Times New Roman" w:cs="Times New Roman"/>
          <w:color w:val="000000"/>
          <w:sz w:val="24"/>
          <w:szCs w:val="24"/>
          <w:lang w:val="lt-LT"/>
        </w:rPr>
      </w:pPr>
      <w:r w:rsidRPr="008B66B2">
        <w:rPr>
          <w:rFonts w:ascii="Times New Roman" w:hAnsi="Times New Roman" w:cs="Times New Roman"/>
          <w:color w:val="000000"/>
          <w:sz w:val="24"/>
          <w:szCs w:val="24"/>
          <w:lang w:val="lt-LT"/>
        </w:rPr>
        <w:t>Drenažo siurblinės įrengimo principinė schema;</w:t>
      </w:r>
    </w:p>
    <w:p w14:paraId="258E81F2" w14:textId="77777777" w:rsidR="00056278" w:rsidRDefault="00056278" w:rsidP="00056278">
      <w:pPr>
        <w:autoSpaceDE w:val="0"/>
        <w:autoSpaceDN w:val="0"/>
        <w:adjustRightInd w:val="0"/>
        <w:spacing w:after="0" w:line="240" w:lineRule="auto"/>
        <w:jc w:val="center"/>
        <w:rPr>
          <w:rFonts w:ascii="Times New Roman" w:hAnsi="Times New Roman" w:cs="Times New Roman"/>
          <w:b/>
          <w:bCs/>
          <w:lang w:val="lt-LT"/>
        </w:rPr>
      </w:pPr>
      <w:r w:rsidRPr="00D16D5E">
        <w:rPr>
          <w:rFonts w:ascii="Times New Roman" w:hAnsi="Times New Roman" w:cs="Times New Roman"/>
          <w:b/>
          <w:bCs/>
          <w:lang w:val="lt-LT"/>
        </w:rPr>
        <w:object w:dxaOrig="3055" w:dyaOrig="4320" w14:anchorId="647E0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492pt" o:ole="">
            <v:imagedata r:id="rId7" o:title=""/>
          </v:shape>
          <o:OLEObject Type="Embed" ProgID="FoxitReader.Document" ShapeID="_x0000_i1025" DrawAspect="Content" ObjectID="_1805261237" r:id="rId8"/>
        </w:object>
      </w:r>
    </w:p>
    <w:p w14:paraId="671BD9C8" w14:textId="77777777" w:rsidR="00056278" w:rsidRDefault="00056278" w:rsidP="00056278">
      <w:pPr>
        <w:rPr>
          <w:rFonts w:ascii="Times New Roman" w:hAnsi="Times New Roman" w:cs="Times New Roman"/>
          <w:b/>
          <w:bCs/>
          <w:lang w:val="lt-LT"/>
        </w:rPr>
      </w:pPr>
    </w:p>
    <w:p w14:paraId="327EC8B1" w14:textId="77777777" w:rsidR="00056278" w:rsidRDefault="00056278" w:rsidP="00056278">
      <w:pPr>
        <w:rPr>
          <w:rFonts w:ascii="Times New Roman" w:hAnsi="Times New Roman" w:cs="Times New Roman"/>
          <w:b/>
          <w:bCs/>
          <w:lang w:val="lt-LT"/>
        </w:rPr>
      </w:pPr>
    </w:p>
    <w:p w14:paraId="1C9E9F07" w14:textId="62211850" w:rsidR="008B66B2" w:rsidRPr="00542C7E" w:rsidRDefault="00BA56B3" w:rsidP="001F1306">
      <w:pPr>
        <w:pStyle w:val="ListParagraph"/>
        <w:numPr>
          <w:ilvl w:val="0"/>
          <w:numId w:val="1"/>
        </w:numPr>
        <w:rPr>
          <w:rFonts w:ascii="Times New Roman" w:hAnsi="Times New Roman" w:cs="Times New Roman"/>
          <w:b/>
          <w:bCs/>
          <w:sz w:val="24"/>
          <w:szCs w:val="24"/>
          <w:lang w:val="lt-LT"/>
        </w:rPr>
      </w:pPr>
      <w:r w:rsidRPr="00542C7E">
        <w:rPr>
          <w:rFonts w:ascii="Times New Roman" w:hAnsi="Times New Roman" w:cs="Times New Roman"/>
          <w:b/>
          <w:bCs/>
          <w:sz w:val="24"/>
          <w:szCs w:val="24"/>
          <w:lang w:val="lt-LT"/>
        </w:rPr>
        <w:t>Guminės dango</w:t>
      </w:r>
      <w:r w:rsidR="00711C33">
        <w:rPr>
          <w:rFonts w:ascii="Times New Roman" w:hAnsi="Times New Roman" w:cs="Times New Roman"/>
          <w:b/>
          <w:bCs/>
          <w:sz w:val="24"/>
          <w:szCs w:val="24"/>
          <w:lang w:val="lt-LT"/>
        </w:rPr>
        <w:t>s</w:t>
      </w:r>
      <w:r w:rsidRPr="00542C7E">
        <w:rPr>
          <w:rFonts w:ascii="Times New Roman" w:hAnsi="Times New Roman" w:cs="Times New Roman"/>
          <w:b/>
          <w:bCs/>
          <w:sz w:val="24"/>
          <w:szCs w:val="24"/>
          <w:lang w:val="lt-LT"/>
        </w:rPr>
        <w:t xml:space="preserve"> įrengimas </w:t>
      </w:r>
    </w:p>
    <w:p w14:paraId="3977A26C" w14:textId="7AB44E11" w:rsidR="00542C7E" w:rsidRPr="00B71D4A" w:rsidRDefault="00542C7E" w:rsidP="00542C7E">
      <w:pPr>
        <w:pStyle w:val="ListParagraph"/>
        <w:numPr>
          <w:ilvl w:val="1"/>
          <w:numId w:val="1"/>
        </w:numP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71D4A" w:rsidRPr="008B66B2">
        <w:rPr>
          <w:rFonts w:ascii="Times New Roman" w:hAnsi="Times New Roman" w:cs="Times New Roman"/>
          <w:color w:val="000000"/>
          <w:sz w:val="24"/>
          <w:szCs w:val="24"/>
          <w:lang w:val="lt-LT"/>
        </w:rPr>
        <w:t>Bendri reikalavimai</w:t>
      </w:r>
      <w:r w:rsidR="00B71D4A">
        <w:rPr>
          <w:rFonts w:ascii="Times New Roman" w:hAnsi="Times New Roman" w:cs="Times New Roman"/>
          <w:color w:val="000000"/>
          <w:sz w:val="24"/>
          <w:szCs w:val="24"/>
          <w:lang w:val="lt-LT"/>
        </w:rPr>
        <w:t>:</w:t>
      </w:r>
    </w:p>
    <w:p w14:paraId="42E7D25B" w14:textId="346FC58D" w:rsidR="00C37E40" w:rsidRDefault="00A63B47" w:rsidP="00C37E40">
      <w:pPr>
        <w:pStyle w:val="ListParagraph"/>
        <w:numPr>
          <w:ilvl w:val="2"/>
          <w:numId w:val="1"/>
        </w:numPr>
        <w:spacing w:line="288" w:lineRule="auto"/>
        <w:ind w:left="0" w:firstLine="1843"/>
        <w:rPr>
          <w:rFonts w:ascii="Times New Roman" w:hAnsi="Times New Roman" w:cs="Times New Roman"/>
          <w:sz w:val="24"/>
          <w:szCs w:val="24"/>
          <w:lang w:val="lt-LT"/>
        </w:rPr>
      </w:pPr>
      <w:r>
        <w:rPr>
          <w:rFonts w:ascii="Times New Roman" w:hAnsi="Times New Roman" w:cs="Times New Roman"/>
          <w:sz w:val="24"/>
          <w:szCs w:val="24"/>
          <w:lang w:val="lt-LT"/>
        </w:rPr>
        <w:t>Pirmiausia reikia demontuoti vaikų žaidimo aikštelės įrenginį</w:t>
      </w:r>
      <w:r w:rsidR="00104BB6">
        <w:rPr>
          <w:rFonts w:ascii="Times New Roman" w:hAnsi="Times New Roman" w:cs="Times New Roman"/>
          <w:sz w:val="24"/>
          <w:szCs w:val="24"/>
          <w:lang w:val="lt-LT"/>
        </w:rPr>
        <w:t xml:space="preserve"> laipynę, karstyklę. </w:t>
      </w:r>
      <w:r w:rsidR="006032E7">
        <w:rPr>
          <w:rFonts w:ascii="Times New Roman" w:hAnsi="Times New Roman" w:cs="Times New Roman"/>
          <w:sz w:val="24"/>
          <w:szCs w:val="24"/>
          <w:lang w:val="lt-LT"/>
        </w:rPr>
        <w:t>Nukasamas apie 40 cm gylio gruntas, esamas gruntas sutankinamas, pilamas 20 – 30 cm storio žvyras, priklausomas nuo esamo grunto tankio, sutankinama.</w:t>
      </w:r>
      <w:r w:rsidR="00AB7760">
        <w:rPr>
          <w:rFonts w:ascii="Times New Roman" w:hAnsi="Times New Roman" w:cs="Times New Roman"/>
          <w:sz w:val="24"/>
          <w:szCs w:val="24"/>
          <w:lang w:val="lt-LT"/>
        </w:rPr>
        <w:t xml:space="preserve"> Aikštelė apjuosiama įbeton</w:t>
      </w:r>
      <w:r w:rsidR="00002302">
        <w:rPr>
          <w:rFonts w:ascii="Times New Roman" w:hAnsi="Times New Roman" w:cs="Times New Roman"/>
          <w:sz w:val="24"/>
          <w:szCs w:val="24"/>
          <w:lang w:val="lt-LT"/>
        </w:rPr>
        <w:t>u</w:t>
      </w:r>
      <w:r w:rsidR="00AB7760">
        <w:rPr>
          <w:rFonts w:ascii="Times New Roman" w:hAnsi="Times New Roman" w:cs="Times New Roman"/>
          <w:sz w:val="24"/>
          <w:szCs w:val="24"/>
          <w:lang w:val="lt-LT"/>
        </w:rPr>
        <w:t>otais vejos borteliais. Po to pilama 10 – 15 cm storio</w:t>
      </w:r>
      <w:r w:rsidR="00CE41FC">
        <w:rPr>
          <w:rFonts w:ascii="Times New Roman" w:hAnsi="Times New Roman" w:cs="Times New Roman"/>
          <w:sz w:val="24"/>
          <w:szCs w:val="24"/>
          <w:lang w:val="lt-LT"/>
        </w:rPr>
        <w:t xml:space="preserve"> dolomitinė skalda, sutankinama. Įrengus tvirtus pagrindus, įrengiamas apatinis sintetinės dangos sluoksnis, kuris liejamas iš mišinio, gaunamo specialios</w:t>
      </w:r>
      <w:r w:rsidR="00AB7101">
        <w:rPr>
          <w:rFonts w:ascii="Times New Roman" w:hAnsi="Times New Roman" w:cs="Times New Roman"/>
          <w:sz w:val="24"/>
          <w:szCs w:val="24"/>
          <w:lang w:val="lt-LT"/>
        </w:rPr>
        <w:t xml:space="preserve"> įrangos</w:t>
      </w:r>
      <w:r w:rsidR="00E37681">
        <w:rPr>
          <w:rFonts w:ascii="Times New Roman" w:hAnsi="Times New Roman" w:cs="Times New Roman"/>
          <w:sz w:val="24"/>
          <w:szCs w:val="24"/>
          <w:lang w:val="lt-LT"/>
        </w:rPr>
        <w:t xml:space="preserve"> pagalba, sumaišius  1 – 4 mm frakcijos SBR gumos granules ir</w:t>
      </w:r>
      <w:r w:rsidR="002F12AC">
        <w:rPr>
          <w:rFonts w:ascii="Times New Roman" w:hAnsi="Times New Roman" w:cs="Times New Roman"/>
          <w:sz w:val="24"/>
          <w:szCs w:val="24"/>
          <w:lang w:val="lt-LT"/>
        </w:rPr>
        <w:t xml:space="preserve"> poliuretaninius </w:t>
      </w:r>
      <w:r w:rsidR="002F12AC">
        <w:rPr>
          <w:rFonts w:ascii="Times New Roman" w:hAnsi="Times New Roman" w:cs="Times New Roman"/>
          <w:sz w:val="24"/>
          <w:szCs w:val="24"/>
          <w:lang w:val="lt-LT"/>
        </w:rPr>
        <w:lastRenderedPageBreak/>
        <w:t xml:space="preserve">rišiklius. Dangos storiai svyruoja nuo 14 mm iki 120 mm storio. Priklausomai nuo </w:t>
      </w:r>
      <w:r w:rsidR="00111378">
        <w:rPr>
          <w:rFonts w:ascii="Times New Roman" w:hAnsi="Times New Roman" w:cs="Times New Roman"/>
          <w:sz w:val="24"/>
          <w:szCs w:val="24"/>
          <w:lang w:val="lt-LT"/>
        </w:rPr>
        <w:t>galimo kritimo aukščio. Sustingus apatiniam sluoksniui, liejamas viršutinis sluoksnis iš mišinio, gaunamo</w:t>
      </w:r>
      <w:r w:rsidR="00205C43">
        <w:rPr>
          <w:rFonts w:ascii="Times New Roman" w:hAnsi="Times New Roman" w:cs="Times New Roman"/>
          <w:sz w:val="24"/>
          <w:szCs w:val="24"/>
          <w:lang w:val="lt-LT"/>
        </w:rPr>
        <w:t xml:space="preserve"> specialios įrangos pagalba sumaišius 1 – 3,5 mm</w:t>
      </w:r>
      <w:r w:rsidR="00475246">
        <w:rPr>
          <w:rFonts w:ascii="Times New Roman" w:hAnsi="Times New Roman" w:cs="Times New Roman"/>
          <w:sz w:val="24"/>
          <w:szCs w:val="24"/>
          <w:lang w:val="lt-LT"/>
        </w:rPr>
        <w:t xml:space="preserve"> </w:t>
      </w:r>
      <w:r w:rsidR="00205C43">
        <w:rPr>
          <w:rFonts w:ascii="Times New Roman" w:hAnsi="Times New Roman" w:cs="Times New Roman"/>
          <w:sz w:val="24"/>
          <w:szCs w:val="24"/>
          <w:lang w:val="lt-LT"/>
        </w:rPr>
        <w:t>frakcijos spalvotas EPDM gumos granules ir poliuretaninį</w:t>
      </w:r>
      <w:r w:rsidR="003E6388">
        <w:rPr>
          <w:rFonts w:ascii="Times New Roman" w:hAnsi="Times New Roman" w:cs="Times New Roman"/>
          <w:sz w:val="24"/>
          <w:szCs w:val="24"/>
          <w:lang w:val="lt-LT"/>
        </w:rPr>
        <w:t xml:space="preserve"> rišiklį. Viršutinio dangos sluoksnio storis 7 – 10 mm. Aikštelės įrenginys sumontuojamas atgal į buvusią</w:t>
      </w:r>
      <w:r w:rsidR="005D4371">
        <w:rPr>
          <w:rFonts w:ascii="Times New Roman" w:hAnsi="Times New Roman" w:cs="Times New Roman"/>
          <w:sz w:val="24"/>
          <w:szCs w:val="24"/>
          <w:lang w:val="lt-LT"/>
        </w:rPr>
        <w:t xml:space="preserve"> vietą. Jei yra montuojamas naujas įrenginys, tai įbetonuojamas pagal gamintojo rekomendacijas laikantis saugos zonų.</w:t>
      </w:r>
    </w:p>
    <w:p w14:paraId="57626824" w14:textId="53F72958" w:rsidR="00FB07CE" w:rsidRDefault="00741AB5" w:rsidP="00741AB5">
      <w:pPr>
        <w:pStyle w:val="ListParagraph"/>
        <w:numPr>
          <w:ilvl w:val="1"/>
          <w:numId w:val="1"/>
        </w:numPr>
        <w:spacing w:line="288"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B3A90">
        <w:rPr>
          <w:rFonts w:ascii="Times New Roman" w:hAnsi="Times New Roman" w:cs="Times New Roman"/>
          <w:sz w:val="24"/>
          <w:szCs w:val="24"/>
          <w:lang w:val="lt-LT"/>
        </w:rPr>
        <w:t>Aikštelės linijų braižymas</w:t>
      </w:r>
      <w:r>
        <w:rPr>
          <w:rFonts w:ascii="Times New Roman" w:hAnsi="Times New Roman" w:cs="Times New Roman"/>
          <w:sz w:val="24"/>
          <w:szCs w:val="24"/>
          <w:lang w:val="lt-LT"/>
        </w:rPr>
        <w:t>:</w:t>
      </w:r>
    </w:p>
    <w:p w14:paraId="072F05BE" w14:textId="6B0A50A6" w:rsidR="00120AAE" w:rsidRDefault="00BE3357" w:rsidP="00DD4D45">
      <w:pPr>
        <w:pStyle w:val="ListParagraph"/>
        <w:numPr>
          <w:ilvl w:val="2"/>
          <w:numId w:val="1"/>
        </w:numPr>
        <w:spacing w:line="288" w:lineRule="auto"/>
        <w:ind w:left="0" w:firstLine="1843"/>
        <w:rPr>
          <w:rFonts w:ascii="Times New Roman" w:hAnsi="Times New Roman" w:cs="Times New Roman"/>
          <w:sz w:val="24"/>
          <w:szCs w:val="24"/>
          <w:lang w:val="lt-LT"/>
        </w:rPr>
      </w:pPr>
      <w:r>
        <w:rPr>
          <w:rFonts w:ascii="Times New Roman" w:hAnsi="Times New Roman" w:cs="Times New Roman"/>
          <w:sz w:val="24"/>
          <w:szCs w:val="24"/>
          <w:lang w:val="lt-LT"/>
        </w:rPr>
        <w:t>Žaidybinės linijos turi būti dažomos ant su</w:t>
      </w:r>
      <w:r w:rsidR="004152D3">
        <w:rPr>
          <w:rFonts w:ascii="Times New Roman" w:hAnsi="Times New Roman" w:cs="Times New Roman"/>
          <w:sz w:val="24"/>
          <w:szCs w:val="24"/>
          <w:lang w:val="lt-LT"/>
        </w:rPr>
        <w:t>k</w:t>
      </w:r>
      <w:r>
        <w:rPr>
          <w:rFonts w:ascii="Times New Roman" w:hAnsi="Times New Roman" w:cs="Times New Roman"/>
          <w:sz w:val="24"/>
          <w:szCs w:val="24"/>
          <w:lang w:val="lt-LT"/>
        </w:rPr>
        <w:t xml:space="preserve">ietėjusios dangos dvikomponenčiais poliuretaniais dažais naudojant specialią dažymo mašiną. Linijos </w:t>
      </w:r>
      <w:r w:rsidR="00DD4D45">
        <w:rPr>
          <w:rFonts w:ascii="Times New Roman" w:hAnsi="Times New Roman" w:cs="Times New Roman"/>
          <w:sz w:val="24"/>
          <w:szCs w:val="24"/>
          <w:lang w:val="lt-LT"/>
        </w:rPr>
        <w:t>–</w:t>
      </w:r>
      <w:r>
        <w:rPr>
          <w:rFonts w:ascii="Times New Roman" w:hAnsi="Times New Roman" w:cs="Times New Roman"/>
          <w:sz w:val="24"/>
          <w:szCs w:val="24"/>
          <w:lang w:val="lt-LT"/>
        </w:rPr>
        <w:t xml:space="preserve"> reikalingo</w:t>
      </w:r>
      <w:r w:rsidR="00DD4D45">
        <w:rPr>
          <w:rFonts w:ascii="Times New Roman" w:hAnsi="Times New Roman" w:cs="Times New Roman"/>
          <w:sz w:val="24"/>
          <w:szCs w:val="24"/>
          <w:lang w:val="lt-LT"/>
        </w:rPr>
        <w:t>s spalvos, plotis  - 5 cm.</w:t>
      </w:r>
    </w:p>
    <w:p w14:paraId="6F821DA9" w14:textId="77777777" w:rsidR="00C37E40" w:rsidRDefault="00C37E40" w:rsidP="00C37E40">
      <w:pPr>
        <w:pStyle w:val="ListParagraph"/>
        <w:spacing w:line="288" w:lineRule="auto"/>
        <w:ind w:left="1843"/>
        <w:rPr>
          <w:rFonts w:ascii="Times New Roman" w:hAnsi="Times New Roman" w:cs="Times New Roman"/>
          <w:b/>
          <w:bCs/>
          <w:sz w:val="24"/>
          <w:szCs w:val="24"/>
          <w:lang w:val="lt-LT"/>
        </w:rPr>
      </w:pPr>
    </w:p>
    <w:p w14:paraId="5C61D992" w14:textId="6A9E4D25" w:rsidR="00193C22" w:rsidRDefault="00F063D1" w:rsidP="00EB0BB9">
      <w:pPr>
        <w:pStyle w:val="ListParagraph"/>
        <w:numPr>
          <w:ilvl w:val="0"/>
          <w:numId w:val="1"/>
        </w:numPr>
        <w:spacing w:line="288"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Pavėsinių remontas</w:t>
      </w:r>
    </w:p>
    <w:p w14:paraId="1A33F103" w14:textId="77777777" w:rsidR="00A0170A" w:rsidRPr="00B71D4A" w:rsidRDefault="00F063D1" w:rsidP="00A0170A">
      <w:pPr>
        <w:pStyle w:val="ListParagraph"/>
        <w:numPr>
          <w:ilvl w:val="1"/>
          <w:numId w:val="1"/>
        </w:numPr>
        <w:rPr>
          <w:rFonts w:ascii="Times New Roman" w:hAnsi="Times New Roman" w:cs="Times New Roman"/>
          <w:sz w:val="24"/>
          <w:szCs w:val="24"/>
          <w:lang w:val="lt-LT"/>
        </w:rPr>
      </w:pPr>
      <w:r>
        <w:rPr>
          <w:rFonts w:ascii="Times New Roman" w:hAnsi="Times New Roman" w:cs="Times New Roman"/>
          <w:b/>
          <w:bCs/>
          <w:sz w:val="24"/>
          <w:szCs w:val="24"/>
          <w:lang w:val="lt-LT"/>
        </w:rPr>
        <w:t xml:space="preserve"> </w:t>
      </w:r>
      <w:r w:rsidR="00A0170A" w:rsidRPr="008B66B2">
        <w:rPr>
          <w:rFonts w:ascii="Times New Roman" w:hAnsi="Times New Roman" w:cs="Times New Roman"/>
          <w:color w:val="000000"/>
          <w:sz w:val="24"/>
          <w:szCs w:val="24"/>
          <w:lang w:val="lt-LT"/>
        </w:rPr>
        <w:t>Bendri reikalavimai</w:t>
      </w:r>
      <w:r w:rsidR="00A0170A">
        <w:rPr>
          <w:rFonts w:ascii="Times New Roman" w:hAnsi="Times New Roman" w:cs="Times New Roman"/>
          <w:color w:val="000000"/>
          <w:sz w:val="24"/>
          <w:szCs w:val="24"/>
          <w:lang w:val="lt-LT"/>
        </w:rPr>
        <w:t>:</w:t>
      </w:r>
    </w:p>
    <w:p w14:paraId="31A6053E" w14:textId="1CA51235" w:rsidR="00F063D1" w:rsidRDefault="00885171" w:rsidP="00E232FB">
      <w:pPr>
        <w:pStyle w:val="ListParagraph"/>
        <w:numPr>
          <w:ilvl w:val="2"/>
          <w:numId w:val="1"/>
        </w:numPr>
        <w:spacing w:line="288" w:lineRule="auto"/>
        <w:ind w:left="0" w:firstLine="1843"/>
        <w:rPr>
          <w:rFonts w:ascii="Times New Roman" w:hAnsi="Times New Roman" w:cs="Times New Roman"/>
          <w:sz w:val="24"/>
          <w:szCs w:val="24"/>
          <w:lang w:val="lt-LT"/>
        </w:rPr>
      </w:pPr>
      <w:r>
        <w:rPr>
          <w:rFonts w:ascii="Times New Roman" w:hAnsi="Times New Roman" w:cs="Times New Roman"/>
          <w:sz w:val="24"/>
          <w:szCs w:val="24"/>
          <w:lang w:val="lt-LT"/>
        </w:rPr>
        <w:t>Atskirų</w:t>
      </w:r>
      <w:r w:rsidR="00AC6FF3">
        <w:rPr>
          <w:rFonts w:ascii="Times New Roman" w:hAnsi="Times New Roman" w:cs="Times New Roman"/>
          <w:sz w:val="24"/>
          <w:szCs w:val="24"/>
          <w:lang w:val="lt-LT"/>
        </w:rPr>
        <w:t xml:space="preserve"> sienos vietų mūrijimas, angų užtaisymas</w:t>
      </w:r>
      <w:r w:rsidR="00974C51">
        <w:rPr>
          <w:rFonts w:ascii="Times New Roman" w:hAnsi="Times New Roman" w:cs="Times New Roman"/>
          <w:sz w:val="24"/>
          <w:szCs w:val="24"/>
          <w:lang w:val="lt-LT"/>
        </w:rPr>
        <w:t xml:space="preserve"> silikatinėmis plytomis</w:t>
      </w:r>
      <w:r w:rsidR="00A82214">
        <w:rPr>
          <w:rFonts w:ascii="Times New Roman" w:hAnsi="Times New Roman" w:cs="Times New Roman"/>
          <w:sz w:val="24"/>
          <w:szCs w:val="24"/>
          <w:lang w:val="lt-LT"/>
        </w:rPr>
        <w:t>, kai mūro tūris vienoje vietoje iki 5m</w:t>
      </w:r>
      <w:r w:rsidR="00A82214" w:rsidRPr="00A82214">
        <w:rPr>
          <w:rFonts w:ascii="Times New Roman" w:hAnsi="Times New Roman" w:cs="Times New Roman"/>
          <w:sz w:val="24"/>
          <w:szCs w:val="24"/>
          <w:vertAlign w:val="superscript"/>
          <w:lang w:val="lt-LT"/>
        </w:rPr>
        <w:t>3</w:t>
      </w:r>
      <w:r w:rsidR="00A82214">
        <w:rPr>
          <w:rFonts w:ascii="Times New Roman" w:hAnsi="Times New Roman" w:cs="Times New Roman"/>
          <w:sz w:val="24"/>
          <w:szCs w:val="24"/>
          <w:lang w:val="lt-LT"/>
        </w:rPr>
        <w:t xml:space="preserve">, </w:t>
      </w:r>
      <w:r w:rsidR="00974C51">
        <w:rPr>
          <w:rFonts w:ascii="Times New Roman" w:hAnsi="Times New Roman" w:cs="Times New Roman"/>
          <w:sz w:val="24"/>
          <w:szCs w:val="24"/>
          <w:lang w:val="lt-LT"/>
        </w:rPr>
        <w:t>kai angos stačiakampio formos</w:t>
      </w:r>
      <w:r w:rsidR="00EF56AF">
        <w:rPr>
          <w:rFonts w:ascii="Times New Roman" w:hAnsi="Times New Roman" w:cs="Times New Roman"/>
          <w:sz w:val="24"/>
          <w:szCs w:val="24"/>
          <w:lang w:val="lt-LT"/>
        </w:rPr>
        <w:t xml:space="preserve">. </w:t>
      </w:r>
      <w:r w:rsidR="00316170">
        <w:rPr>
          <w:rFonts w:ascii="Times New Roman" w:hAnsi="Times New Roman" w:cs="Times New Roman"/>
          <w:sz w:val="24"/>
          <w:szCs w:val="24"/>
          <w:lang w:val="lt-LT"/>
        </w:rPr>
        <w:t>Mūro sienų</w:t>
      </w:r>
      <w:r w:rsidR="00211FE3">
        <w:rPr>
          <w:rFonts w:ascii="Times New Roman" w:hAnsi="Times New Roman" w:cs="Times New Roman"/>
          <w:sz w:val="24"/>
          <w:szCs w:val="24"/>
          <w:lang w:val="lt-LT"/>
        </w:rPr>
        <w:t xml:space="preserve"> </w:t>
      </w:r>
      <w:r w:rsidR="00125FBA">
        <w:rPr>
          <w:rFonts w:ascii="Times New Roman" w:hAnsi="Times New Roman" w:cs="Times New Roman"/>
          <w:sz w:val="24"/>
          <w:szCs w:val="24"/>
          <w:lang w:val="lt-LT"/>
        </w:rPr>
        <w:t>tinkavimas turi būti dvisluosknis</w:t>
      </w:r>
      <w:r w:rsidR="00431F0B">
        <w:rPr>
          <w:rFonts w:ascii="Times New Roman" w:hAnsi="Times New Roman" w:cs="Times New Roman"/>
          <w:sz w:val="24"/>
          <w:szCs w:val="24"/>
          <w:lang w:val="lt-LT"/>
        </w:rPr>
        <w:t xml:space="preserve">, armuojant </w:t>
      </w:r>
      <w:r w:rsidR="005F46EC">
        <w:rPr>
          <w:rFonts w:ascii="Times New Roman" w:hAnsi="Times New Roman" w:cs="Times New Roman"/>
          <w:sz w:val="24"/>
          <w:szCs w:val="24"/>
          <w:lang w:val="lt-LT"/>
        </w:rPr>
        <w:t>sintetiniais tinkleliais</w:t>
      </w:r>
      <w:r w:rsidR="00EF6C79">
        <w:rPr>
          <w:rFonts w:ascii="Times New Roman" w:hAnsi="Times New Roman" w:cs="Times New Roman"/>
          <w:sz w:val="24"/>
          <w:szCs w:val="24"/>
          <w:lang w:val="lt-LT"/>
        </w:rPr>
        <w:t>.</w:t>
      </w:r>
      <w:r w:rsidR="00883270">
        <w:rPr>
          <w:rFonts w:ascii="Times New Roman" w:hAnsi="Times New Roman" w:cs="Times New Roman"/>
          <w:sz w:val="24"/>
          <w:szCs w:val="24"/>
          <w:lang w:val="lt-LT"/>
        </w:rPr>
        <w:t xml:space="preserve"> Prieš dekoratyvinę</w:t>
      </w:r>
      <w:r w:rsidR="00014F1F">
        <w:rPr>
          <w:rFonts w:ascii="Times New Roman" w:hAnsi="Times New Roman" w:cs="Times New Roman"/>
          <w:sz w:val="24"/>
          <w:szCs w:val="24"/>
          <w:lang w:val="lt-LT"/>
        </w:rPr>
        <w:t xml:space="preserve"> apdailą sienos turi būti nugruntuotos. </w:t>
      </w:r>
      <w:r w:rsidR="00EF6C79">
        <w:rPr>
          <w:rFonts w:ascii="Times New Roman" w:hAnsi="Times New Roman" w:cs="Times New Roman"/>
          <w:sz w:val="24"/>
          <w:szCs w:val="24"/>
          <w:lang w:val="lt-LT"/>
        </w:rPr>
        <w:t xml:space="preserve"> Sienų tinkavimas 2,5 mm storio dekoratyviniu, polimeriniu</w:t>
      </w:r>
      <w:r w:rsidR="00C04C79">
        <w:rPr>
          <w:rFonts w:ascii="Times New Roman" w:hAnsi="Times New Roman" w:cs="Times New Roman"/>
          <w:sz w:val="24"/>
          <w:szCs w:val="24"/>
          <w:lang w:val="lt-LT"/>
        </w:rPr>
        <w:t xml:space="preserve">, akriliniu tinku, spalva – pilka. </w:t>
      </w:r>
      <w:r w:rsidR="00067B86">
        <w:rPr>
          <w:rFonts w:ascii="Times New Roman" w:hAnsi="Times New Roman" w:cs="Times New Roman"/>
          <w:sz w:val="24"/>
          <w:szCs w:val="24"/>
          <w:lang w:val="lt-LT"/>
        </w:rPr>
        <w:t>Tinkuojamų paviršių išorinių kampų ir angokraščių sutvirtinimas turi būti armuojančiais kampuočiais.</w:t>
      </w:r>
    </w:p>
    <w:p w14:paraId="778FCA76" w14:textId="14486593" w:rsidR="0023549C" w:rsidRDefault="001C1CEF" w:rsidP="00E232FB">
      <w:pPr>
        <w:pStyle w:val="ListParagraph"/>
        <w:numPr>
          <w:ilvl w:val="2"/>
          <w:numId w:val="1"/>
        </w:numPr>
        <w:spacing w:line="288" w:lineRule="auto"/>
        <w:ind w:left="0" w:firstLine="1843"/>
        <w:rPr>
          <w:rFonts w:ascii="Times New Roman" w:hAnsi="Times New Roman" w:cs="Times New Roman"/>
          <w:sz w:val="24"/>
          <w:szCs w:val="24"/>
          <w:lang w:val="lt-LT"/>
        </w:rPr>
      </w:pPr>
      <w:r>
        <w:rPr>
          <w:rFonts w:ascii="Times New Roman" w:hAnsi="Times New Roman" w:cs="Times New Roman"/>
          <w:sz w:val="24"/>
          <w:szCs w:val="24"/>
          <w:lang w:val="lt-LT"/>
        </w:rPr>
        <w:t>Stogui medinių konstrukcijų įrengimui</w:t>
      </w:r>
      <w:r w:rsidR="00F22526">
        <w:rPr>
          <w:rFonts w:ascii="Times New Roman" w:hAnsi="Times New Roman" w:cs="Times New Roman"/>
          <w:sz w:val="24"/>
          <w:szCs w:val="24"/>
          <w:lang w:val="lt-LT"/>
        </w:rPr>
        <w:t xml:space="preserve"> naudojamos gegnės 60 x 120 mm.</w:t>
      </w:r>
      <w:r w:rsidR="00EE69BB">
        <w:rPr>
          <w:rFonts w:ascii="Times New Roman" w:hAnsi="Times New Roman" w:cs="Times New Roman"/>
          <w:sz w:val="24"/>
          <w:szCs w:val="24"/>
          <w:lang w:val="lt-LT"/>
        </w:rPr>
        <w:t xml:space="preserve"> Stogai turi būti dengiami skarda (čerpių</w:t>
      </w:r>
      <w:r w:rsidR="00335925">
        <w:rPr>
          <w:rFonts w:ascii="Times New Roman" w:hAnsi="Times New Roman" w:cs="Times New Roman"/>
          <w:sz w:val="24"/>
          <w:szCs w:val="24"/>
          <w:lang w:val="lt-LT"/>
        </w:rPr>
        <w:t xml:space="preserve"> imitacija), skardos storis ne mažiau</w:t>
      </w:r>
      <w:r w:rsidR="002D10CA">
        <w:rPr>
          <w:rFonts w:ascii="Times New Roman" w:hAnsi="Times New Roman" w:cs="Times New Roman"/>
          <w:sz w:val="24"/>
          <w:szCs w:val="24"/>
          <w:lang w:val="lt-LT"/>
        </w:rPr>
        <w:t xml:space="preserve"> 0,5 mm, spalva turi būti ruda, žalia.</w:t>
      </w:r>
      <w:r w:rsidR="005567A0">
        <w:rPr>
          <w:rFonts w:ascii="Times New Roman" w:hAnsi="Times New Roman" w:cs="Times New Roman"/>
          <w:sz w:val="24"/>
          <w:szCs w:val="24"/>
          <w:lang w:val="lt-LT"/>
        </w:rPr>
        <w:t xml:space="preserve"> Lietaus </w:t>
      </w:r>
      <w:r w:rsidR="009154DF">
        <w:rPr>
          <w:rFonts w:ascii="Times New Roman" w:hAnsi="Times New Roman" w:cs="Times New Roman"/>
          <w:sz w:val="24"/>
          <w:szCs w:val="24"/>
          <w:lang w:val="lt-LT"/>
        </w:rPr>
        <w:t xml:space="preserve">latakai turi būti iš plastiko 100x3000x1,6 mm, </w:t>
      </w:r>
      <w:r w:rsidR="00734549">
        <w:rPr>
          <w:rFonts w:ascii="Times New Roman" w:hAnsi="Times New Roman" w:cs="Times New Roman"/>
          <w:sz w:val="24"/>
          <w:szCs w:val="24"/>
          <w:lang w:val="lt-LT"/>
        </w:rPr>
        <w:t xml:space="preserve"> p</w:t>
      </w:r>
      <w:r w:rsidR="00A664BE">
        <w:rPr>
          <w:rFonts w:ascii="Times New Roman" w:hAnsi="Times New Roman" w:cs="Times New Roman"/>
          <w:sz w:val="24"/>
          <w:szCs w:val="24"/>
          <w:lang w:val="lt-LT"/>
        </w:rPr>
        <w:t>l</w:t>
      </w:r>
      <w:r w:rsidR="00734549">
        <w:rPr>
          <w:rFonts w:ascii="Times New Roman" w:hAnsi="Times New Roman" w:cs="Times New Roman"/>
          <w:sz w:val="24"/>
          <w:szCs w:val="24"/>
          <w:lang w:val="lt-LT"/>
        </w:rPr>
        <w:t>astikinių lietvamzdžių sumontavimas</w:t>
      </w:r>
      <w:r w:rsidR="00733B69">
        <w:rPr>
          <w:rFonts w:ascii="Times New Roman" w:hAnsi="Times New Roman" w:cs="Times New Roman"/>
          <w:sz w:val="24"/>
          <w:szCs w:val="24"/>
          <w:lang w:val="lt-LT"/>
        </w:rPr>
        <w:t xml:space="preserve"> 90x3000x1,6</w:t>
      </w:r>
      <w:r w:rsidR="006852C7">
        <w:rPr>
          <w:rFonts w:ascii="Times New Roman" w:hAnsi="Times New Roman" w:cs="Times New Roman"/>
          <w:sz w:val="24"/>
          <w:szCs w:val="24"/>
          <w:lang w:val="lt-LT"/>
        </w:rPr>
        <w:t xml:space="preserve"> mm. Lietaus latakų ir lietvamzdžių</w:t>
      </w:r>
      <w:r w:rsidR="00D55F96">
        <w:rPr>
          <w:rFonts w:ascii="Times New Roman" w:hAnsi="Times New Roman" w:cs="Times New Roman"/>
          <w:sz w:val="24"/>
          <w:szCs w:val="24"/>
          <w:lang w:val="lt-LT"/>
        </w:rPr>
        <w:t xml:space="preserve"> fasoninių dalių sumontavimas (plastikas)</w:t>
      </w:r>
      <w:r w:rsidR="00B36497">
        <w:rPr>
          <w:rFonts w:ascii="Times New Roman" w:hAnsi="Times New Roman" w:cs="Times New Roman"/>
          <w:sz w:val="24"/>
          <w:szCs w:val="24"/>
          <w:lang w:val="lt-LT"/>
        </w:rPr>
        <w:t>.</w:t>
      </w:r>
    </w:p>
    <w:p w14:paraId="09F249C9" w14:textId="5A741587" w:rsidR="00672334" w:rsidRDefault="00B36497" w:rsidP="00E232FB">
      <w:pPr>
        <w:pStyle w:val="ListParagraph"/>
        <w:numPr>
          <w:ilvl w:val="2"/>
          <w:numId w:val="1"/>
        </w:numPr>
        <w:spacing w:line="288" w:lineRule="auto"/>
        <w:ind w:left="0" w:firstLine="1843"/>
        <w:rPr>
          <w:rFonts w:ascii="Times New Roman" w:hAnsi="Times New Roman" w:cs="Times New Roman"/>
          <w:sz w:val="24"/>
          <w:szCs w:val="24"/>
          <w:lang w:val="lt-LT"/>
        </w:rPr>
      </w:pPr>
      <w:r>
        <w:rPr>
          <w:rFonts w:ascii="Times New Roman" w:hAnsi="Times New Roman" w:cs="Times New Roman"/>
          <w:sz w:val="24"/>
          <w:szCs w:val="24"/>
          <w:lang w:val="lt-LT"/>
        </w:rPr>
        <w:t>Lauko suoliukų remontas</w:t>
      </w:r>
      <w:r w:rsidR="008835E8">
        <w:rPr>
          <w:rFonts w:ascii="Times New Roman" w:hAnsi="Times New Roman" w:cs="Times New Roman"/>
          <w:sz w:val="24"/>
          <w:szCs w:val="24"/>
          <w:lang w:val="lt-LT"/>
        </w:rPr>
        <w:t>, pakeičiant medines detales 2500x80x50 mm naujomis</w:t>
      </w:r>
      <w:r w:rsidR="00022C08">
        <w:rPr>
          <w:rFonts w:ascii="Times New Roman" w:hAnsi="Times New Roman" w:cs="Times New Roman"/>
          <w:sz w:val="24"/>
          <w:szCs w:val="24"/>
          <w:lang w:val="lt-LT"/>
        </w:rPr>
        <w:t>. Medinės detalės turi būti impregnuotos ir nudažytos buvusia suoliuko spalva</w:t>
      </w:r>
      <w:r w:rsidR="00316170">
        <w:rPr>
          <w:rFonts w:ascii="Times New Roman" w:hAnsi="Times New Roman" w:cs="Times New Roman"/>
          <w:sz w:val="24"/>
          <w:szCs w:val="24"/>
          <w:lang w:val="lt-LT"/>
        </w:rPr>
        <w:t xml:space="preserve"> v</w:t>
      </w:r>
      <w:r w:rsidR="00A664BE">
        <w:rPr>
          <w:rFonts w:ascii="Times New Roman" w:hAnsi="Times New Roman" w:cs="Times New Roman"/>
          <w:sz w:val="24"/>
          <w:szCs w:val="24"/>
          <w:lang w:val="lt-LT"/>
        </w:rPr>
        <w:t>a</w:t>
      </w:r>
      <w:r w:rsidR="00316170">
        <w:rPr>
          <w:rFonts w:ascii="Times New Roman" w:hAnsi="Times New Roman" w:cs="Times New Roman"/>
          <w:sz w:val="24"/>
          <w:szCs w:val="24"/>
          <w:lang w:val="lt-LT"/>
        </w:rPr>
        <w:t>ndens pagrindo emaliniais dažais.</w:t>
      </w:r>
    </w:p>
    <w:p w14:paraId="682A3BD4" w14:textId="77777777" w:rsidR="0017571D" w:rsidRDefault="0017571D" w:rsidP="0017571D">
      <w:pPr>
        <w:pStyle w:val="ListParagraph"/>
        <w:spacing w:line="288" w:lineRule="auto"/>
        <w:ind w:left="1843"/>
        <w:rPr>
          <w:rFonts w:ascii="Times New Roman" w:hAnsi="Times New Roman" w:cs="Times New Roman"/>
          <w:sz w:val="24"/>
          <w:szCs w:val="24"/>
          <w:lang w:val="lt-LT"/>
        </w:rPr>
      </w:pPr>
    </w:p>
    <w:p w14:paraId="16157628" w14:textId="0CD8F358" w:rsidR="0017571D" w:rsidRDefault="00992ED3" w:rsidP="0017571D">
      <w:pPr>
        <w:pStyle w:val="ListParagraph"/>
        <w:numPr>
          <w:ilvl w:val="0"/>
          <w:numId w:val="1"/>
        </w:numPr>
        <w:spacing w:line="288" w:lineRule="auto"/>
        <w:rPr>
          <w:rFonts w:ascii="Times New Roman" w:hAnsi="Times New Roman" w:cs="Times New Roman"/>
          <w:b/>
          <w:bCs/>
          <w:sz w:val="24"/>
          <w:szCs w:val="24"/>
          <w:lang w:val="lt-LT"/>
        </w:rPr>
      </w:pPr>
      <w:r w:rsidRPr="00992ED3">
        <w:rPr>
          <w:rFonts w:ascii="Times New Roman" w:hAnsi="Times New Roman" w:cs="Times New Roman"/>
          <w:b/>
          <w:bCs/>
          <w:sz w:val="24"/>
          <w:szCs w:val="24"/>
          <w:lang w:val="lt-LT"/>
        </w:rPr>
        <w:t>Atraminės (gelžbetoninės) sienelės tinkavimo darbai</w:t>
      </w:r>
    </w:p>
    <w:p w14:paraId="59263265" w14:textId="34B7DD4E" w:rsidR="00992ED3" w:rsidRPr="00992ED3" w:rsidRDefault="00992ED3" w:rsidP="00992ED3">
      <w:pPr>
        <w:pStyle w:val="ListParagraph"/>
        <w:numPr>
          <w:ilvl w:val="1"/>
          <w:numId w:val="1"/>
        </w:numPr>
        <w:spacing w:line="288" w:lineRule="auto"/>
        <w:rPr>
          <w:rFonts w:ascii="Times New Roman" w:hAnsi="Times New Roman" w:cs="Times New Roman"/>
          <w:b/>
          <w:bCs/>
          <w:sz w:val="24"/>
          <w:szCs w:val="24"/>
          <w:lang w:val="lt-LT"/>
        </w:rPr>
      </w:pPr>
      <w:r>
        <w:rPr>
          <w:rFonts w:ascii="Times New Roman" w:hAnsi="Times New Roman" w:cs="Times New Roman"/>
          <w:color w:val="000000"/>
          <w:sz w:val="24"/>
          <w:szCs w:val="24"/>
          <w:lang w:val="lt-LT"/>
        </w:rPr>
        <w:t xml:space="preserve"> </w:t>
      </w:r>
      <w:r w:rsidRPr="008B66B2">
        <w:rPr>
          <w:rFonts w:ascii="Times New Roman" w:hAnsi="Times New Roman" w:cs="Times New Roman"/>
          <w:color w:val="000000"/>
          <w:sz w:val="24"/>
          <w:szCs w:val="24"/>
          <w:lang w:val="lt-LT"/>
        </w:rPr>
        <w:t>Bendri reikalavimai</w:t>
      </w:r>
      <w:r>
        <w:rPr>
          <w:rFonts w:ascii="Times New Roman" w:hAnsi="Times New Roman" w:cs="Times New Roman"/>
          <w:color w:val="000000"/>
          <w:sz w:val="24"/>
          <w:szCs w:val="24"/>
          <w:lang w:val="lt-LT"/>
        </w:rPr>
        <w:t>:</w:t>
      </w:r>
    </w:p>
    <w:p w14:paraId="52DE6FEC" w14:textId="77777777" w:rsidR="003A3AF9" w:rsidRPr="003A3AF9" w:rsidRDefault="00997700" w:rsidP="00986843">
      <w:pPr>
        <w:pStyle w:val="ListParagraph"/>
        <w:numPr>
          <w:ilvl w:val="2"/>
          <w:numId w:val="1"/>
        </w:numPr>
        <w:spacing w:line="288" w:lineRule="auto"/>
        <w:ind w:left="0" w:firstLine="1843"/>
        <w:rPr>
          <w:rFonts w:ascii="Times New Roman" w:hAnsi="Times New Roman" w:cs="Times New Roman"/>
          <w:b/>
          <w:bCs/>
          <w:sz w:val="24"/>
          <w:szCs w:val="24"/>
          <w:lang w:val="lt-LT"/>
        </w:rPr>
      </w:pPr>
      <w:r>
        <w:rPr>
          <w:rFonts w:ascii="Times New Roman" w:hAnsi="Times New Roman" w:cs="Times New Roman"/>
          <w:color w:val="000000"/>
          <w:sz w:val="24"/>
          <w:szCs w:val="24"/>
          <w:lang w:val="lt-LT"/>
        </w:rPr>
        <w:t>Po pamatais</w:t>
      </w:r>
      <w:r w:rsidR="00CF2220">
        <w:rPr>
          <w:rFonts w:ascii="Times New Roman" w:hAnsi="Times New Roman" w:cs="Times New Roman"/>
          <w:color w:val="000000"/>
          <w:sz w:val="24"/>
          <w:szCs w:val="24"/>
          <w:lang w:val="lt-LT"/>
        </w:rPr>
        <w:t xml:space="preserve"> turi būti įrengtas skaldos 100 mm  storio pagrindas.</w:t>
      </w:r>
      <w:r w:rsidR="00822E3C">
        <w:rPr>
          <w:rFonts w:ascii="Times New Roman" w:hAnsi="Times New Roman" w:cs="Times New Roman"/>
          <w:color w:val="000000"/>
          <w:sz w:val="24"/>
          <w:szCs w:val="24"/>
          <w:lang w:val="lt-LT"/>
        </w:rPr>
        <w:t xml:space="preserve"> </w:t>
      </w:r>
    </w:p>
    <w:p w14:paraId="1B97E730" w14:textId="159366E1" w:rsidR="00992ED3" w:rsidRPr="00CA060C" w:rsidRDefault="00FC6CDF" w:rsidP="00986843">
      <w:pPr>
        <w:pStyle w:val="ListParagraph"/>
        <w:numPr>
          <w:ilvl w:val="2"/>
          <w:numId w:val="1"/>
        </w:numPr>
        <w:spacing w:line="288" w:lineRule="auto"/>
        <w:ind w:left="0" w:firstLine="1843"/>
        <w:rPr>
          <w:rFonts w:ascii="Times New Roman" w:hAnsi="Times New Roman" w:cs="Times New Roman"/>
          <w:b/>
          <w:bCs/>
          <w:sz w:val="24"/>
          <w:szCs w:val="24"/>
          <w:lang w:val="lt-LT"/>
        </w:rPr>
      </w:pPr>
      <w:r>
        <w:rPr>
          <w:rFonts w:ascii="Times New Roman" w:hAnsi="Times New Roman" w:cs="Times New Roman"/>
          <w:color w:val="000000"/>
          <w:sz w:val="24"/>
          <w:szCs w:val="24"/>
          <w:lang w:val="lt-LT"/>
        </w:rPr>
        <w:t>Gelžbetoninės</w:t>
      </w:r>
      <w:r w:rsidR="008560CB">
        <w:rPr>
          <w:rFonts w:ascii="Times New Roman" w:hAnsi="Times New Roman" w:cs="Times New Roman"/>
          <w:color w:val="000000"/>
          <w:sz w:val="24"/>
          <w:szCs w:val="24"/>
          <w:lang w:val="lt-LT"/>
        </w:rPr>
        <w:t xml:space="preserve"> sienos</w:t>
      </w:r>
      <w:r w:rsidR="00A15C6A">
        <w:rPr>
          <w:rFonts w:ascii="Times New Roman" w:hAnsi="Times New Roman" w:cs="Times New Roman"/>
          <w:color w:val="000000"/>
          <w:sz w:val="24"/>
          <w:szCs w:val="24"/>
          <w:lang w:val="lt-LT"/>
        </w:rPr>
        <w:t>, pertvaros ne mažiau kaip 200 mm storio ir iki 1 m aukščio, kai klojiniai iš surenkamų</w:t>
      </w:r>
      <w:r w:rsidR="00986843">
        <w:rPr>
          <w:rFonts w:ascii="Times New Roman" w:hAnsi="Times New Roman" w:cs="Times New Roman"/>
          <w:color w:val="000000"/>
          <w:sz w:val="24"/>
          <w:szCs w:val="24"/>
          <w:lang w:val="lt-LT"/>
        </w:rPr>
        <w:t xml:space="preserve"> skydų, betonavimas, paduodant betoną siurbliu.</w:t>
      </w:r>
    </w:p>
    <w:p w14:paraId="4B9A8A6A" w14:textId="6FBCE5EE" w:rsidR="00CA060C" w:rsidRPr="00565FF5" w:rsidRDefault="00CA060C" w:rsidP="00986843">
      <w:pPr>
        <w:pStyle w:val="ListParagraph"/>
        <w:numPr>
          <w:ilvl w:val="2"/>
          <w:numId w:val="1"/>
        </w:numPr>
        <w:spacing w:line="288" w:lineRule="auto"/>
        <w:ind w:left="0" w:firstLine="1843"/>
        <w:rPr>
          <w:rFonts w:ascii="Times New Roman" w:hAnsi="Times New Roman" w:cs="Times New Roman"/>
          <w:b/>
          <w:bCs/>
          <w:sz w:val="24"/>
          <w:szCs w:val="24"/>
          <w:lang w:val="lt-LT"/>
        </w:rPr>
      </w:pPr>
      <w:r>
        <w:rPr>
          <w:rFonts w:ascii="Times New Roman" w:hAnsi="Times New Roman" w:cs="Times New Roman"/>
          <w:color w:val="000000"/>
          <w:sz w:val="24"/>
          <w:szCs w:val="24"/>
          <w:lang w:val="lt-LT"/>
        </w:rPr>
        <w:t>Vertikalios, dviejų sluoksnių teptinės bitumo mastikos hidroizoliacijos įrengimas</w:t>
      </w:r>
      <w:r w:rsidR="00A3201E">
        <w:rPr>
          <w:rFonts w:ascii="Times New Roman" w:hAnsi="Times New Roman" w:cs="Times New Roman"/>
          <w:color w:val="000000"/>
          <w:sz w:val="24"/>
          <w:szCs w:val="24"/>
          <w:lang w:val="lt-LT"/>
        </w:rPr>
        <w:t>. Išorinių paviršių 5 mm storio vienasluoksnis tinkavimas rankiniu būdu, ruošiant skiedinį iš sausų mišinių.</w:t>
      </w:r>
    </w:p>
    <w:sectPr w:rsidR="00CA060C" w:rsidRPr="00565FF5" w:rsidSect="00056278">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FE23" w14:textId="77777777" w:rsidR="00DD4D45" w:rsidRDefault="00DD4D45">
      <w:pPr>
        <w:spacing w:after="0" w:line="240" w:lineRule="auto"/>
      </w:pPr>
      <w:r>
        <w:separator/>
      </w:r>
    </w:p>
  </w:endnote>
  <w:endnote w:type="continuationSeparator" w:id="0">
    <w:p w14:paraId="3E5B8395" w14:textId="77777777" w:rsidR="00DD4D45" w:rsidRDefault="00DD4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944BD" w14:textId="77777777" w:rsidR="00DD4D45" w:rsidRDefault="00DD4D45">
      <w:pPr>
        <w:spacing w:after="0" w:line="240" w:lineRule="auto"/>
      </w:pPr>
      <w:r>
        <w:separator/>
      </w:r>
    </w:p>
  </w:footnote>
  <w:footnote w:type="continuationSeparator" w:id="0">
    <w:p w14:paraId="61F392C8" w14:textId="77777777" w:rsidR="00DD4D45" w:rsidRDefault="00DD4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78015"/>
      <w:docPartObj>
        <w:docPartGallery w:val="Page Numbers (Top of Page)"/>
        <w:docPartUnique/>
      </w:docPartObj>
    </w:sdtPr>
    <w:sdtEndPr/>
    <w:sdtContent>
      <w:p w14:paraId="7C3D82E7" w14:textId="77777777" w:rsidR="00C45F11" w:rsidRDefault="00DD4D45">
        <w:pPr>
          <w:pStyle w:val="Header"/>
          <w:jc w:val="center"/>
        </w:pPr>
        <w:r>
          <w:fldChar w:fldCharType="begin"/>
        </w:r>
        <w:r>
          <w:instrText>PAGE   \* MERGEFORMAT</w:instrText>
        </w:r>
        <w:r>
          <w:fldChar w:fldCharType="separate"/>
        </w:r>
        <w:r w:rsidRPr="00552749">
          <w:rPr>
            <w:noProof/>
            <w:lang w:val="lt-LT"/>
          </w:rPr>
          <w:t>2</w:t>
        </w:r>
        <w:r>
          <w:fldChar w:fldCharType="end"/>
        </w:r>
      </w:p>
    </w:sdtContent>
  </w:sdt>
  <w:p w14:paraId="5ED3D6D8" w14:textId="77777777" w:rsidR="00C45F11" w:rsidRDefault="00C4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934F2"/>
    <w:multiLevelType w:val="multilevel"/>
    <w:tmpl w:val="C498B6D0"/>
    <w:lvl w:ilvl="0">
      <w:start w:val="1"/>
      <w:numFmt w:val="decimal"/>
      <w:lvlText w:val="%1."/>
      <w:lvlJc w:val="left"/>
      <w:pPr>
        <w:ind w:left="1440" w:hanging="360"/>
      </w:pPr>
      <w:rPr>
        <w:rFonts w:hint="default"/>
        <w:b/>
        <w:bCs/>
        <w:sz w:val="24"/>
        <w:szCs w:val="24"/>
      </w:rPr>
    </w:lvl>
    <w:lvl w:ilvl="1">
      <w:start w:val="1"/>
      <w:numFmt w:val="decimal"/>
      <w:isLgl/>
      <w:lvlText w:val="%1.%2."/>
      <w:lvlJc w:val="left"/>
      <w:pPr>
        <w:ind w:left="1800" w:hanging="360"/>
      </w:pPr>
      <w:rPr>
        <w:rFonts w:hint="default"/>
        <w:b w:val="0"/>
      </w:rPr>
    </w:lvl>
    <w:lvl w:ilvl="2">
      <w:start w:val="1"/>
      <w:numFmt w:val="decimal"/>
      <w:isLgl/>
      <w:lvlText w:val="%1.%2.%3."/>
      <w:lvlJc w:val="left"/>
      <w:pPr>
        <w:ind w:left="2563" w:hanging="720"/>
      </w:pPr>
      <w:rPr>
        <w:rFonts w:hint="default"/>
        <w:b w:val="0"/>
      </w:rPr>
    </w:lvl>
    <w:lvl w:ilvl="3">
      <w:start w:val="1"/>
      <w:numFmt w:val="bullet"/>
      <w:lvlText w:val=""/>
      <w:lvlJc w:val="left"/>
      <w:pPr>
        <w:ind w:left="2520" w:hanging="360"/>
      </w:pPr>
      <w:rPr>
        <w:rFonts w:ascii="Symbol" w:hAnsi="Symbol" w:hint="default"/>
        <w:b w:val="0"/>
      </w:rPr>
    </w:lvl>
    <w:lvl w:ilvl="4">
      <w:start w:val="1"/>
      <w:numFmt w:val="decimal"/>
      <w:isLgl/>
      <w:lvlText w:val="%1.%2.%3.%4.%5."/>
      <w:lvlJc w:val="left"/>
      <w:pPr>
        <w:ind w:left="3600" w:hanging="1080"/>
      </w:pPr>
      <w:rPr>
        <w:rFonts w:hint="default"/>
        <w:b w:val="0"/>
      </w:rPr>
    </w:lvl>
    <w:lvl w:ilvl="5">
      <w:start w:val="1"/>
      <w:numFmt w:val="decimal"/>
      <w:isLgl/>
      <w:lvlText w:val="%1.%2.%3.%4.%5.%6."/>
      <w:lvlJc w:val="left"/>
      <w:pPr>
        <w:ind w:left="3960" w:hanging="1080"/>
      </w:pPr>
      <w:rPr>
        <w:rFonts w:hint="default"/>
        <w:b w:val="0"/>
      </w:rPr>
    </w:lvl>
    <w:lvl w:ilvl="6">
      <w:start w:val="1"/>
      <w:numFmt w:val="decimal"/>
      <w:isLgl/>
      <w:lvlText w:val="%1.%2.%3.%4.%5.%6.%7."/>
      <w:lvlJc w:val="left"/>
      <w:pPr>
        <w:ind w:left="4680" w:hanging="1440"/>
      </w:pPr>
      <w:rPr>
        <w:rFonts w:hint="default"/>
        <w:b w:val="0"/>
      </w:rPr>
    </w:lvl>
    <w:lvl w:ilvl="7">
      <w:start w:val="1"/>
      <w:numFmt w:val="decimal"/>
      <w:isLgl/>
      <w:lvlText w:val="%1.%2.%3.%4.%5.%6.%7.%8."/>
      <w:lvlJc w:val="left"/>
      <w:pPr>
        <w:ind w:left="5040" w:hanging="1440"/>
      </w:pPr>
      <w:rPr>
        <w:rFonts w:hint="default"/>
        <w:b w:val="0"/>
      </w:rPr>
    </w:lvl>
    <w:lvl w:ilvl="8">
      <w:start w:val="1"/>
      <w:numFmt w:val="decimal"/>
      <w:isLgl/>
      <w:lvlText w:val="%1.%2.%3.%4.%5.%6.%7.%8.%9."/>
      <w:lvlJc w:val="left"/>
      <w:pPr>
        <w:ind w:left="5760" w:hanging="1800"/>
      </w:pPr>
      <w:rPr>
        <w:rFonts w:hint="default"/>
        <w:b w:val="0"/>
      </w:rPr>
    </w:lvl>
  </w:abstractNum>
  <w:abstractNum w:abstractNumId="1" w15:restartNumberingAfterBreak="0">
    <w:nsid w:val="2BAB7C77"/>
    <w:multiLevelType w:val="hybridMultilevel"/>
    <w:tmpl w:val="73C262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3037686E"/>
    <w:multiLevelType w:val="multilevel"/>
    <w:tmpl w:val="C09EE522"/>
    <w:lvl w:ilvl="0">
      <w:start w:val="1"/>
      <w:numFmt w:val="decimal"/>
      <w:lvlText w:val="%1."/>
      <w:lvlJc w:val="left"/>
      <w:pPr>
        <w:ind w:left="1440" w:hanging="360"/>
      </w:pPr>
      <w:rPr>
        <w:rFonts w:hint="default"/>
        <w:b w:val="0"/>
      </w:rPr>
    </w:lvl>
    <w:lvl w:ilvl="1">
      <w:start w:val="1"/>
      <w:numFmt w:val="decimal"/>
      <w:isLgl/>
      <w:lvlText w:val="%1.%2."/>
      <w:lvlJc w:val="left"/>
      <w:pPr>
        <w:ind w:left="1800" w:hanging="360"/>
      </w:pPr>
      <w:rPr>
        <w:rFonts w:hint="default"/>
        <w:b w:val="0"/>
      </w:rPr>
    </w:lvl>
    <w:lvl w:ilvl="2">
      <w:start w:val="1"/>
      <w:numFmt w:val="decimal"/>
      <w:isLgl/>
      <w:lvlText w:val="%1.%2.%3."/>
      <w:lvlJc w:val="left"/>
      <w:pPr>
        <w:ind w:left="2563" w:hanging="720"/>
      </w:pPr>
      <w:rPr>
        <w:rFonts w:hint="default"/>
        <w:b w:val="0"/>
      </w:rPr>
    </w:lvl>
    <w:lvl w:ilvl="3">
      <w:start w:val="1"/>
      <w:numFmt w:val="bullet"/>
      <w:lvlText w:val=""/>
      <w:lvlJc w:val="left"/>
      <w:pPr>
        <w:ind w:left="2520" w:hanging="360"/>
      </w:pPr>
      <w:rPr>
        <w:rFonts w:ascii="Symbol" w:hAnsi="Symbol" w:hint="default"/>
      </w:rPr>
    </w:lvl>
    <w:lvl w:ilvl="4">
      <w:start w:val="1"/>
      <w:numFmt w:val="decimal"/>
      <w:isLgl/>
      <w:lvlText w:val="%1.%2.%3.%4.%5."/>
      <w:lvlJc w:val="left"/>
      <w:pPr>
        <w:ind w:left="3600" w:hanging="1080"/>
      </w:pPr>
      <w:rPr>
        <w:rFonts w:hint="default"/>
        <w:b w:val="0"/>
      </w:rPr>
    </w:lvl>
    <w:lvl w:ilvl="5">
      <w:start w:val="1"/>
      <w:numFmt w:val="decimal"/>
      <w:isLgl/>
      <w:lvlText w:val="%1.%2.%3.%4.%5.%6."/>
      <w:lvlJc w:val="left"/>
      <w:pPr>
        <w:ind w:left="3960" w:hanging="1080"/>
      </w:pPr>
      <w:rPr>
        <w:rFonts w:hint="default"/>
        <w:b w:val="0"/>
      </w:rPr>
    </w:lvl>
    <w:lvl w:ilvl="6">
      <w:start w:val="1"/>
      <w:numFmt w:val="decimal"/>
      <w:isLgl/>
      <w:lvlText w:val="%1.%2.%3.%4.%5.%6.%7."/>
      <w:lvlJc w:val="left"/>
      <w:pPr>
        <w:ind w:left="4680" w:hanging="1440"/>
      </w:pPr>
      <w:rPr>
        <w:rFonts w:hint="default"/>
        <w:b w:val="0"/>
      </w:rPr>
    </w:lvl>
    <w:lvl w:ilvl="7">
      <w:start w:val="1"/>
      <w:numFmt w:val="decimal"/>
      <w:isLgl/>
      <w:lvlText w:val="%1.%2.%3.%4.%5.%6.%7.%8."/>
      <w:lvlJc w:val="left"/>
      <w:pPr>
        <w:ind w:left="5040" w:hanging="1440"/>
      </w:pPr>
      <w:rPr>
        <w:rFonts w:hint="default"/>
        <w:b w:val="0"/>
      </w:rPr>
    </w:lvl>
    <w:lvl w:ilvl="8">
      <w:start w:val="1"/>
      <w:numFmt w:val="decimal"/>
      <w:isLgl/>
      <w:lvlText w:val="%1.%2.%3.%4.%5.%6.%7.%8.%9."/>
      <w:lvlJc w:val="left"/>
      <w:pPr>
        <w:ind w:left="5760" w:hanging="1800"/>
      </w:pPr>
      <w:rPr>
        <w:rFonts w:hint="default"/>
        <w:b w:val="0"/>
      </w:rPr>
    </w:lvl>
  </w:abstractNum>
  <w:abstractNum w:abstractNumId="3" w15:restartNumberingAfterBreak="0">
    <w:nsid w:val="4C231848"/>
    <w:multiLevelType w:val="hybridMultilevel"/>
    <w:tmpl w:val="648A602C"/>
    <w:lvl w:ilvl="0" w:tplc="04090001">
      <w:start w:val="1"/>
      <w:numFmt w:val="bullet"/>
      <w:lvlText w:val=""/>
      <w:lvlJc w:val="left"/>
      <w:pPr>
        <w:ind w:left="3283" w:hanging="360"/>
      </w:pPr>
      <w:rPr>
        <w:rFonts w:ascii="Symbol" w:hAnsi="Symbol" w:hint="default"/>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4" w15:restartNumberingAfterBreak="0">
    <w:nsid w:val="5E8567DA"/>
    <w:multiLevelType w:val="hybridMultilevel"/>
    <w:tmpl w:val="A37C7F7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6BB970D7"/>
    <w:multiLevelType w:val="hybridMultilevel"/>
    <w:tmpl w:val="6752539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6EEF216F"/>
    <w:multiLevelType w:val="hybridMultilevel"/>
    <w:tmpl w:val="A06848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6FA54CF4"/>
    <w:multiLevelType w:val="hybridMultilevel"/>
    <w:tmpl w:val="D7C2AF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7081452C"/>
    <w:multiLevelType w:val="hybridMultilevel"/>
    <w:tmpl w:val="E2D8109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64977584">
    <w:abstractNumId w:val="0"/>
  </w:num>
  <w:num w:numId="2" w16cid:durableId="756560878">
    <w:abstractNumId w:val="5"/>
  </w:num>
  <w:num w:numId="3" w16cid:durableId="418525788">
    <w:abstractNumId w:val="1"/>
  </w:num>
  <w:num w:numId="4" w16cid:durableId="204803628">
    <w:abstractNumId w:val="4"/>
  </w:num>
  <w:num w:numId="5" w16cid:durableId="1085491494">
    <w:abstractNumId w:val="6"/>
  </w:num>
  <w:num w:numId="6" w16cid:durableId="220404556">
    <w:abstractNumId w:val="8"/>
  </w:num>
  <w:num w:numId="7" w16cid:durableId="235013753">
    <w:abstractNumId w:val="7"/>
  </w:num>
  <w:num w:numId="8" w16cid:durableId="378475269">
    <w:abstractNumId w:val="2"/>
  </w:num>
  <w:num w:numId="9" w16cid:durableId="1371106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78"/>
    <w:rsid w:val="00002302"/>
    <w:rsid w:val="00014D39"/>
    <w:rsid w:val="00014F1F"/>
    <w:rsid w:val="00017374"/>
    <w:rsid w:val="00022C08"/>
    <w:rsid w:val="0003634F"/>
    <w:rsid w:val="00036EC7"/>
    <w:rsid w:val="00056278"/>
    <w:rsid w:val="000640E7"/>
    <w:rsid w:val="00067B86"/>
    <w:rsid w:val="00097353"/>
    <w:rsid w:val="000A0CF9"/>
    <w:rsid w:val="000B0A25"/>
    <w:rsid w:val="00100399"/>
    <w:rsid w:val="00104BB6"/>
    <w:rsid w:val="00111378"/>
    <w:rsid w:val="00120AAE"/>
    <w:rsid w:val="00125FBA"/>
    <w:rsid w:val="0013219E"/>
    <w:rsid w:val="00132F73"/>
    <w:rsid w:val="0017571D"/>
    <w:rsid w:val="00193C22"/>
    <w:rsid w:val="001B3FCE"/>
    <w:rsid w:val="001C1CEF"/>
    <w:rsid w:val="001D38FF"/>
    <w:rsid w:val="001E709C"/>
    <w:rsid w:val="001F1306"/>
    <w:rsid w:val="00205C43"/>
    <w:rsid w:val="00211FE3"/>
    <w:rsid w:val="002223AE"/>
    <w:rsid w:val="0023549C"/>
    <w:rsid w:val="00254A23"/>
    <w:rsid w:val="002A508B"/>
    <w:rsid w:val="002A612C"/>
    <w:rsid w:val="002D10CA"/>
    <w:rsid w:val="002F12AC"/>
    <w:rsid w:val="002F44FC"/>
    <w:rsid w:val="003136F3"/>
    <w:rsid w:val="00316170"/>
    <w:rsid w:val="00335925"/>
    <w:rsid w:val="00351816"/>
    <w:rsid w:val="003548F1"/>
    <w:rsid w:val="003A3AF9"/>
    <w:rsid w:val="003B168C"/>
    <w:rsid w:val="003D4801"/>
    <w:rsid w:val="003E6388"/>
    <w:rsid w:val="003E7D49"/>
    <w:rsid w:val="004152D3"/>
    <w:rsid w:val="004309F7"/>
    <w:rsid w:val="00431F0B"/>
    <w:rsid w:val="0044531D"/>
    <w:rsid w:val="00475246"/>
    <w:rsid w:val="00485B55"/>
    <w:rsid w:val="00493819"/>
    <w:rsid w:val="004B0498"/>
    <w:rsid w:val="004D077C"/>
    <w:rsid w:val="004F6586"/>
    <w:rsid w:val="0051383B"/>
    <w:rsid w:val="00521B1D"/>
    <w:rsid w:val="00542C7E"/>
    <w:rsid w:val="00544D77"/>
    <w:rsid w:val="0055428B"/>
    <w:rsid w:val="005567A0"/>
    <w:rsid w:val="00565FF5"/>
    <w:rsid w:val="0058040F"/>
    <w:rsid w:val="00580D35"/>
    <w:rsid w:val="005A1701"/>
    <w:rsid w:val="005B3A90"/>
    <w:rsid w:val="005D4371"/>
    <w:rsid w:val="005F46EC"/>
    <w:rsid w:val="006032E7"/>
    <w:rsid w:val="006305A7"/>
    <w:rsid w:val="0063433A"/>
    <w:rsid w:val="00635D3D"/>
    <w:rsid w:val="00643D99"/>
    <w:rsid w:val="006623B1"/>
    <w:rsid w:val="0066693F"/>
    <w:rsid w:val="00672334"/>
    <w:rsid w:val="00674884"/>
    <w:rsid w:val="006852C7"/>
    <w:rsid w:val="00706194"/>
    <w:rsid w:val="00707E69"/>
    <w:rsid w:val="00711C33"/>
    <w:rsid w:val="00717F00"/>
    <w:rsid w:val="00733B69"/>
    <w:rsid w:val="00734549"/>
    <w:rsid w:val="00741AB5"/>
    <w:rsid w:val="007534B4"/>
    <w:rsid w:val="00762881"/>
    <w:rsid w:val="00771FD1"/>
    <w:rsid w:val="007C3571"/>
    <w:rsid w:val="007E28EE"/>
    <w:rsid w:val="007F2627"/>
    <w:rsid w:val="008053B5"/>
    <w:rsid w:val="00822E3C"/>
    <w:rsid w:val="00825F5A"/>
    <w:rsid w:val="00833372"/>
    <w:rsid w:val="008560CB"/>
    <w:rsid w:val="00870226"/>
    <w:rsid w:val="00883270"/>
    <w:rsid w:val="008835E8"/>
    <w:rsid w:val="00885171"/>
    <w:rsid w:val="00890DE0"/>
    <w:rsid w:val="008A29A5"/>
    <w:rsid w:val="008B66B2"/>
    <w:rsid w:val="008C4F1B"/>
    <w:rsid w:val="008E183C"/>
    <w:rsid w:val="009154DF"/>
    <w:rsid w:val="00922FF2"/>
    <w:rsid w:val="0093772D"/>
    <w:rsid w:val="009441A7"/>
    <w:rsid w:val="009620C5"/>
    <w:rsid w:val="00974C51"/>
    <w:rsid w:val="00986843"/>
    <w:rsid w:val="00992ED3"/>
    <w:rsid w:val="00994610"/>
    <w:rsid w:val="00997700"/>
    <w:rsid w:val="009E677A"/>
    <w:rsid w:val="009E73B5"/>
    <w:rsid w:val="009F5140"/>
    <w:rsid w:val="00A0170A"/>
    <w:rsid w:val="00A15C6A"/>
    <w:rsid w:val="00A3201E"/>
    <w:rsid w:val="00A45739"/>
    <w:rsid w:val="00A45924"/>
    <w:rsid w:val="00A63B47"/>
    <w:rsid w:val="00A664BE"/>
    <w:rsid w:val="00A82214"/>
    <w:rsid w:val="00AB7101"/>
    <w:rsid w:val="00AB7760"/>
    <w:rsid w:val="00AC6FF3"/>
    <w:rsid w:val="00AD2930"/>
    <w:rsid w:val="00AE3963"/>
    <w:rsid w:val="00B0316B"/>
    <w:rsid w:val="00B20342"/>
    <w:rsid w:val="00B24ED0"/>
    <w:rsid w:val="00B36497"/>
    <w:rsid w:val="00B71D4A"/>
    <w:rsid w:val="00BA56B3"/>
    <w:rsid w:val="00BB2F91"/>
    <w:rsid w:val="00BB6C9E"/>
    <w:rsid w:val="00BC0049"/>
    <w:rsid w:val="00BC57BC"/>
    <w:rsid w:val="00BE3357"/>
    <w:rsid w:val="00BF4640"/>
    <w:rsid w:val="00BF6BEF"/>
    <w:rsid w:val="00C04C79"/>
    <w:rsid w:val="00C37E40"/>
    <w:rsid w:val="00C45F11"/>
    <w:rsid w:val="00C477AC"/>
    <w:rsid w:val="00CA060C"/>
    <w:rsid w:val="00CC4E32"/>
    <w:rsid w:val="00CE41FC"/>
    <w:rsid w:val="00CE64AE"/>
    <w:rsid w:val="00CF2220"/>
    <w:rsid w:val="00D04C5A"/>
    <w:rsid w:val="00D27D9F"/>
    <w:rsid w:val="00D33BC4"/>
    <w:rsid w:val="00D459AA"/>
    <w:rsid w:val="00D55F96"/>
    <w:rsid w:val="00DB3D7F"/>
    <w:rsid w:val="00DD4D45"/>
    <w:rsid w:val="00DE49F4"/>
    <w:rsid w:val="00E0219A"/>
    <w:rsid w:val="00E11CC6"/>
    <w:rsid w:val="00E13FB1"/>
    <w:rsid w:val="00E232FB"/>
    <w:rsid w:val="00E30773"/>
    <w:rsid w:val="00E37681"/>
    <w:rsid w:val="00E503BD"/>
    <w:rsid w:val="00E507F2"/>
    <w:rsid w:val="00E535DC"/>
    <w:rsid w:val="00EA5024"/>
    <w:rsid w:val="00EA68CE"/>
    <w:rsid w:val="00EB0BB9"/>
    <w:rsid w:val="00EB32B4"/>
    <w:rsid w:val="00ED420A"/>
    <w:rsid w:val="00EE69BB"/>
    <w:rsid w:val="00EF56AF"/>
    <w:rsid w:val="00EF6C79"/>
    <w:rsid w:val="00F0154D"/>
    <w:rsid w:val="00F063D1"/>
    <w:rsid w:val="00F22526"/>
    <w:rsid w:val="00F410A6"/>
    <w:rsid w:val="00F52DFE"/>
    <w:rsid w:val="00F955E3"/>
    <w:rsid w:val="00FB07CE"/>
    <w:rsid w:val="00FC3E48"/>
    <w:rsid w:val="00FC6CDF"/>
    <w:rsid w:val="00FD369F"/>
    <w:rsid w:val="00FF0F7C"/>
    <w:rsid w:val="00FF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457A69"/>
  <w15:chartTrackingRefBased/>
  <w15:docId w15:val="{94CB9AD4-12FA-4BFD-B9E9-3EBE1E0E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27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562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2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2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2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2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2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2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2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62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2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278"/>
    <w:rPr>
      <w:rFonts w:eastAsiaTheme="majorEastAsia" w:cstheme="majorBidi"/>
      <w:color w:val="272727" w:themeColor="text1" w:themeTint="D8"/>
    </w:rPr>
  </w:style>
  <w:style w:type="paragraph" w:styleId="Title">
    <w:name w:val="Title"/>
    <w:basedOn w:val="Normal"/>
    <w:next w:val="Normal"/>
    <w:link w:val="TitleChar"/>
    <w:uiPriority w:val="10"/>
    <w:qFormat/>
    <w:rsid w:val="00056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278"/>
    <w:pPr>
      <w:spacing w:before="160"/>
      <w:jc w:val="center"/>
    </w:pPr>
    <w:rPr>
      <w:i/>
      <w:iCs/>
      <w:color w:val="404040" w:themeColor="text1" w:themeTint="BF"/>
    </w:rPr>
  </w:style>
  <w:style w:type="character" w:customStyle="1" w:styleId="QuoteChar">
    <w:name w:val="Quote Char"/>
    <w:basedOn w:val="DefaultParagraphFont"/>
    <w:link w:val="Quote"/>
    <w:uiPriority w:val="29"/>
    <w:rsid w:val="00056278"/>
    <w:rPr>
      <w:i/>
      <w:iCs/>
      <w:color w:val="404040" w:themeColor="text1" w:themeTint="BF"/>
    </w:rPr>
  </w:style>
  <w:style w:type="paragraph" w:styleId="ListParagraph">
    <w:name w:val="List Paragraph"/>
    <w:basedOn w:val="Normal"/>
    <w:uiPriority w:val="34"/>
    <w:qFormat/>
    <w:rsid w:val="00056278"/>
    <w:pPr>
      <w:ind w:left="720"/>
      <w:contextualSpacing/>
    </w:pPr>
  </w:style>
  <w:style w:type="character" w:styleId="IntenseEmphasis">
    <w:name w:val="Intense Emphasis"/>
    <w:basedOn w:val="DefaultParagraphFont"/>
    <w:uiPriority w:val="21"/>
    <w:qFormat/>
    <w:rsid w:val="00056278"/>
    <w:rPr>
      <w:i/>
      <w:iCs/>
      <w:color w:val="2F5496" w:themeColor="accent1" w:themeShade="BF"/>
    </w:rPr>
  </w:style>
  <w:style w:type="paragraph" w:styleId="IntenseQuote">
    <w:name w:val="Intense Quote"/>
    <w:basedOn w:val="Normal"/>
    <w:next w:val="Normal"/>
    <w:link w:val="IntenseQuoteChar"/>
    <w:uiPriority w:val="30"/>
    <w:qFormat/>
    <w:rsid w:val="00056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278"/>
    <w:rPr>
      <w:i/>
      <w:iCs/>
      <w:color w:val="2F5496" w:themeColor="accent1" w:themeShade="BF"/>
    </w:rPr>
  </w:style>
  <w:style w:type="character" w:styleId="IntenseReference">
    <w:name w:val="Intense Reference"/>
    <w:basedOn w:val="DefaultParagraphFont"/>
    <w:uiPriority w:val="32"/>
    <w:qFormat/>
    <w:rsid w:val="00056278"/>
    <w:rPr>
      <w:b/>
      <w:bCs/>
      <w:smallCaps/>
      <w:color w:val="2F5496" w:themeColor="accent1" w:themeShade="BF"/>
      <w:spacing w:val="5"/>
    </w:rPr>
  </w:style>
  <w:style w:type="character" w:customStyle="1" w:styleId="fontstyle01">
    <w:name w:val="fontstyle01"/>
    <w:basedOn w:val="DefaultParagraphFont"/>
    <w:rsid w:val="00056278"/>
    <w:rPr>
      <w:rFonts w:ascii="TimesNewRomanPSMT" w:hAnsi="TimesNewRomanPSMT" w:hint="default"/>
      <w:b w:val="0"/>
      <w:bCs w:val="0"/>
      <w:i w:val="0"/>
      <w:iCs w:val="0"/>
      <w:color w:val="000000"/>
      <w:sz w:val="20"/>
      <w:szCs w:val="20"/>
    </w:rPr>
  </w:style>
  <w:style w:type="paragraph" w:styleId="Header">
    <w:name w:val="header"/>
    <w:basedOn w:val="Normal"/>
    <w:link w:val="HeaderChar"/>
    <w:uiPriority w:val="99"/>
    <w:unhideWhenUsed/>
    <w:rsid w:val="00056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27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2917</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Mikuckyte</dc:creator>
  <cp:keywords/>
  <dc:description/>
  <cp:lastModifiedBy>Jūratė Platakienė</cp:lastModifiedBy>
  <cp:revision>2</cp:revision>
  <dcterms:created xsi:type="dcterms:W3CDTF">2025-04-04T05:41:00Z</dcterms:created>
  <dcterms:modified xsi:type="dcterms:W3CDTF">2025-04-04T05:41:00Z</dcterms:modified>
</cp:coreProperties>
</file>