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311F" w14:textId="77777777" w:rsidR="00552995" w:rsidRPr="002C1E38" w:rsidRDefault="00552995" w:rsidP="00552995">
      <w:pPr>
        <w:jc w:val="right"/>
        <w:rPr>
          <w:rFonts w:ascii="Times New Roman" w:hAnsi="Times New Roman" w:cs="Times New Roman"/>
          <w:sz w:val="24"/>
          <w:szCs w:val="24"/>
          <w:lang w:val="lt-LT"/>
        </w:rPr>
      </w:pPr>
      <w:r w:rsidRPr="002C1E38">
        <w:rPr>
          <w:rFonts w:ascii="Times New Roman" w:hAnsi="Times New Roman" w:cs="Times New Roman"/>
          <w:sz w:val="24"/>
          <w:szCs w:val="24"/>
          <w:lang w:val="lt-LT"/>
        </w:rPr>
        <w:t>Sutarties 1 priedas</w:t>
      </w:r>
    </w:p>
    <w:p w14:paraId="61ED4BB9" w14:textId="77777777" w:rsidR="00552995" w:rsidRDefault="00552995" w:rsidP="00552995">
      <w:pPr>
        <w:spacing w:line="240" w:lineRule="auto"/>
        <w:jc w:val="center"/>
        <w:rPr>
          <w:rFonts w:ascii="Times New Roman" w:hAnsi="Times New Roman" w:cs="Times New Roman"/>
          <w:b/>
          <w:bCs/>
          <w:sz w:val="24"/>
          <w:szCs w:val="24"/>
          <w:lang w:val="lt-LT"/>
        </w:rPr>
      </w:pPr>
      <w:r w:rsidRPr="006B266E">
        <w:rPr>
          <w:rFonts w:ascii="Times New Roman" w:hAnsi="Times New Roman" w:cs="Times New Roman"/>
          <w:b/>
          <w:bCs/>
          <w:sz w:val="24"/>
          <w:szCs w:val="24"/>
          <w:lang w:val="lt-LT"/>
        </w:rPr>
        <w:t>TECHNINĖ SPECIFIKACIJA</w:t>
      </w:r>
    </w:p>
    <w:p w14:paraId="677EF3C3" w14:textId="77777777" w:rsidR="00552995" w:rsidRPr="00557FC9" w:rsidRDefault="00552995" w:rsidP="00552995">
      <w:pPr>
        <w:spacing w:after="0" w:line="240" w:lineRule="auto"/>
        <w:ind w:left="-426" w:hanging="567"/>
        <w:rPr>
          <w:rFonts w:ascii="Times New Roman" w:hAnsi="Times New Roman" w:cs="Times New Roman"/>
          <w:sz w:val="24"/>
          <w:szCs w:val="24"/>
          <w:lang w:val="lt-LT"/>
        </w:rPr>
      </w:pPr>
      <w:r w:rsidRPr="00557FC9">
        <w:rPr>
          <w:rFonts w:ascii="Times New Roman" w:hAnsi="Times New Roman" w:cs="Times New Roman"/>
          <w:sz w:val="24"/>
          <w:szCs w:val="24"/>
          <w:lang w:val="lt-LT"/>
        </w:rPr>
        <w:t xml:space="preserve">                     1. </w:t>
      </w:r>
      <w:r w:rsidRPr="00557FC9">
        <w:rPr>
          <w:rFonts w:ascii="Times New Roman" w:hAnsi="Times New Roman" w:cs="Times New Roman"/>
          <w:b/>
          <w:bCs/>
          <w:sz w:val="24"/>
          <w:szCs w:val="24"/>
          <w:lang w:val="lt-LT"/>
        </w:rPr>
        <w:t>Pirkimo objektas</w:t>
      </w:r>
      <w:r w:rsidRPr="00557FC9">
        <w:rPr>
          <w:rFonts w:ascii="Times New Roman" w:hAnsi="Times New Roman" w:cs="Times New Roman"/>
          <w:sz w:val="24"/>
          <w:szCs w:val="24"/>
          <w:lang w:val="lt-LT"/>
        </w:rPr>
        <w:t>: Socialinių kortelių gaminimo ir aptarnavimo paslaugos (toliau – paslaugos).</w:t>
      </w:r>
    </w:p>
    <w:p w14:paraId="0C5A6DD7" w14:textId="25F108DE" w:rsidR="00552995" w:rsidRPr="00EF1A93" w:rsidRDefault="00552995" w:rsidP="00552995">
      <w:pPr>
        <w:spacing w:after="0" w:line="240" w:lineRule="auto"/>
        <w:ind w:left="-426" w:firstLine="709"/>
        <w:jc w:val="both"/>
        <w:rPr>
          <w:rFonts w:ascii="Times New Roman" w:eastAsia="Times New Roman" w:hAnsi="Times New Roman" w:cs="Times New Roman"/>
          <w:sz w:val="24"/>
          <w:szCs w:val="24"/>
          <w:lang w:val="lt-LT"/>
        </w:rPr>
      </w:pPr>
      <w:r w:rsidRPr="00557FC9">
        <w:rPr>
          <w:rFonts w:ascii="Times New Roman" w:hAnsi="Times New Roman" w:cs="Times New Roman"/>
          <w:sz w:val="24"/>
          <w:szCs w:val="24"/>
          <w:lang w:val="lt-LT"/>
        </w:rPr>
        <w:t xml:space="preserve">2. </w:t>
      </w:r>
      <w:r w:rsidRPr="00557FC9">
        <w:rPr>
          <w:rFonts w:ascii="Times New Roman" w:hAnsi="Times New Roman" w:cs="Times New Roman"/>
          <w:b/>
          <w:bCs/>
          <w:sz w:val="24"/>
          <w:szCs w:val="24"/>
          <w:lang w:val="lt-LT"/>
        </w:rPr>
        <w:t>Perkamų paslaugų preliminari apimtis</w:t>
      </w:r>
      <w:r w:rsidRPr="00557FC9">
        <w:rPr>
          <w:rFonts w:ascii="Times New Roman" w:hAnsi="Times New Roman" w:cs="Times New Roman"/>
          <w:sz w:val="24"/>
          <w:szCs w:val="24"/>
          <w:lang w:val="lt-LT"/>
        </w:rPr>
        <w:t xml:space="preserve">: </w:t>
      </w:r>
      <w:r w:rsidRPr="00557FC9">
        <w:rPr>
          <w:rFonts w:ascii="Times New Roman" w:eastAsia="Times New Roman" w:hAnsi="Times New Roman" w:cs="Times New Roman"/>
          <w:sz w:val="24"/>
          <w:szCs w:val="24"/>
          <w:lang w:val="lt-LT"/>
        </w:rPr>
        <w:t xml:space="preserve">per 12 (dvylika) mėnesių numatomas socialinių kortelių kiekis apie </w:t>
      </w:r>
      <w:r w:rsidRPr="00EF1A93">
        <w:rPr>
          <w:rFonts w:ascii="Times New Roman" w:eastAsia="Times New Roman" w:hAnsi="Times New Roman" w:cs="Times New Roman"/>
          <w:sz w:val="24"/>
          <w:szCs w:val="24"/>
          <w:lang w:val="lt-LT"/>
        </w:rPr>
        <w:t>300 vnt. įskaitant papildomas</w:t>
      </w:r>
      <w:r w:rsidR="005229E4" w:rsidRPr="00EF1A93">
        <w:rPr>
          <w:rFonts w:ascii="Times New Roman" w:eastAsia="Times New Roman" w:hAnsi="Times New Roman" w:cs="Times New Roman"/>
          <w:sz w:val="24"/>
          <w:szCs w:val="24"/>
          <w:lang w:val="lt-LT"/>
        </w:rPr>
        <w:t xml:space="preserve"> </w:t>
      </w:r>
      <w:r w:rsidRPr="00EF1A93">
        <w:rPr>
          <w:rFonts w:ascii="Times New Roman" w:eastAsia="Times New Roman" w:hAnsi="Times New Roman" w:cs="Times New Roman"/>
          <w:sz w:val="24"/>
          <w:szCs w:val="24"/>
          <w:lang w:val="lt-LT"/>
        </w:rPr>
        <w:t>socialines korteles mokyklinėms priemonėms įsigyti</w:t>
      </w:r>
      <w:r w:rsidR="005229E4" w:rsidRPr="00EF1A93">
        <w:rPr>
          <w:rFonts w:ascii="Times New Roman" w:eastAsia="Times New Roman" w:hAnsi="Times New Roman" w:cs="Times New Roman"/>
          <w:sz w:val="24"/>
          <w:szCs w:val="24"/>
          <w:lang w:val="lt-LT"/>
        </w:rPr>
        <w:t>, galiojančias iki 202</w:t>
      </w:r>
      <w:r w:rsidR="00165DE9" w:rsidRPr="00EF1A93">
        <w:rPr>
          <w:rFonts w:ascii="Times New Roman" w:eastAsia="Times New Roman" w:hAnsi="Times New Roman" w:cs="Times New Roman"/>
          <w:sz w:val="24"/>
          <w:szCs w:val="24"/>
          <w:lang w:val="lt-LT"/>
        </w:rPr>
        <w:t>5</w:t>
      </w:r>
      <w:r w:rsidR="005229E4" w:rsidRPr="00EF1A93">
        <w:rPr>
          <w:rFonts w:ascii="Times New Roman" w:eastAsia="Times New Roman" w:hAnsi="Times New Roman" w:cs="Times New Roman"/>
          <w:sz w:val="24"/>
          <w:szCs w:val="24"/>
          <w:lang w:val="lt-LT"/>
        </w:rPr>
        <w:t>-12-31</w:t>
      </w:r>
      <w:r w:rsidRPr="00EF1A93">
        <w:rPr>
          <w:rFonts w:ascii="Times New Roman" w:eastAsia="Times New Roman" w:hAnsi="Times New Roman" w:cs="Times New Roman"/>
          <w:sz w:val="24"/>
          <w:szCs w:val="24"/>
          <w:lang w:val="lt-LT"/>
        </w:rPr>
        <w:t>.</w:t>
      </w:r>
      <w:r w:rsidRPr="00557FC9">
        <w:rPr>
          <w:rFonts w:ascii="Times New Roman" w:eastAsia="Times New Roman" w:hAnsi="Times New Roman" w:cs="Times New Roman"/>
          <w:sz w:val="24"/>
          <w:szCs w:val="24"/>
          <w:lang w:val="lt-LT"/>
        </w:rPr>
        <w:t xml:space="preserve"> Socialinių kortelių skaičius gali didėti arba mažėti iki 20 procentų. Tiekėjas Elektrėnų savivaldybėje turi turėti ne mažiau </w:t>
      </w:r>
      <w:r w:rsidRPr="00EF1A93">
        <w:rPr>
          <w:rFonts w:ascii="Times New Roman" w:eastAsia="Times New Roman" w:hAnsi="Times New Roman" w:cs="Times New Roman"/>
          <w:sz w:val="24"/>
          <w:szCs w:val="24"/>
          <w:lang w:val="lt-LT"/>
        </w:rPr>
        <w:t>kaip 2 prekybos centrus.</w:t>
      </w:r>
    </w:p>
    <w:p w14:paraId="04347719" w14:textId="77777777" w:rsidR="00552995" w:rsidRPr="00EF1A93" w:rsidRDefault="00552995" w:rsidP="00552995">
      <w:pPr>
        <w:spacing w:after="0" w:line="240" w:lineRule="auto"/>
        <w:ind w:left="-426" w:firstLine="710"/>
        <w:jc w:val="both"/>
        <w:rPr>
          <w:rFonts w:ascii="Times New Roman" w:hAnsi="Times New Roman" w:cs="Times New Roman"/>
          <w:sz w:val="24"/>
          <w:szCs w:val="24"/>
          <w:lang w:val="lt-LT"/>
        </w:rPr>
      </w:pPr>
      <w:r w:rsidRPr="00EF1A93">
        <w:rPr>
          <w:rFonts w:ascii="Times New Roman" w:eastAsia="Times New Roman" w:hAnsi="Times New Roman" w:cs="Times New Roman"/>
          <w:sz w:val="24"/>
          <w:szCs w:val="24"/>
          <w:lang w:val="lt-LT"/>
        </w:rPr>
        <w:t xml:space="preserve">3. </w:t>
      </w:r>
      <w:r w:rsidRPr="00EF1A93">
        <w:rPr>
          <w:rFonts w:ascii="Times New Roman" w:eastAsia="Times New Roman" w:hAnsi="Times New Roman" w:cs="Times New Roman"/>
          <w:b/>
          <w:bCs/>
          <w:sz w:val="24"/>
          <w:szCs w:val="24"/>
          <w:lang w:val="lt-LT"/>
        </w:rPr>
        <w:t>Socialinė kortelė</w:t>
      </w:r>
      <w:r w:rsidRPr="00EF1A93">
        <w:rPr>
          <w:rFonts w:ascii="Times New Roman" w:eastAsia="Times New Roman" w:hAnsi="Times New Roman" w:cs="Times New Roman"/>
          <w:sz w:val="24"/>
          <w:szCs w:val="24"/>
          <w:lang w:val="lt-LT"/>
        </w:rPr>
        <w:t xml:space="preserve">: </w:t>
      </w:r>
      <w:r w:rsidRPr="00EF1A93">
        <w:rPr>
          <w:rFonts w:ascii="Times New Roman" w:hAnsi="Times New Roman" w:cs="Times New Roman"/>
          <w:sz w:val="24"/>
          <w:szCs w:val="24"/>
          <w:lang w:val="lt-LT"/>
        </w:rPr>
        <w:t>magnetinė atsiskaitomoji kortelė, skirta savivaldybių socialinės paramos skyrių ir kitų organizacijų skiriamų išmokų pervedimui ir išdavimui prekių pavidalu socialinės paramos gavėjams. Socialinėje kortelėje turi būti nurodytas jos turėtojo vardas, pavardė arba kitokie kortelės turėtoją identifikuojantys duomenys, kortelės galiojimo terminas, numeris. Socialinė kortelė nėra bankinio tipo kortelė, jai nėra taikomi banko išduodamas korteles reglamentuojantys teisės aktai.</w:t>
      </w:r>
    </w:p>
    <w:p w14:paraId="6BC9B114" w14:textId="012AC581" w:rsidR="00552995" w:rsidRPr="00557FC9" w:rsidRDefault="00552995" w:rsidP="00552995">
      <w:pPr>
        <w:spacing w:after="0" w:line="240" w:lineRule="auto"/>
        <w:ind w:left="-426" w:firstLine="709"/>
        <w:jc w:val="both"/>
        <w:rPr>
          <w:rFonts w:ascii="Times New Roman" w:eastAsia="Times New Roman" w:hAnsi="Times New Roman" w:cs="Times New Roman"/>
          <w:sz w:val="24"/>
          <w:szCs w:val="24"/>
          <w:lang w:val="lt-LT"/>
        </w:rPr>
      </w:pPr>
      <w:r w:rsidRPr="00EF1A93">
        <w:rPr>
          <w:rFonts w:ascii="Times New Roman" w:eastAsia="Times New Roman" w:hAnsi="Times New Roman" w:cs="Times New Roman"/>
          <w:sz w:val="24"/>
          <w:szCs w:val="24"/>
          <w:lang w:val="lt-LT"/>
        </w:rPr>
        <w:t xml:space="preserve">4. </w:t>
      </w:r>
      <w:r w:rsidRPr="00EF1A93">
        <w:rPr>
          <w:rFonts w:ascii="Times New Roman" w:eastAsia="Times New Roman" w:hAnsi="Times New Roman" w:cs="Times New Roman"/>
          <w:b/>
          <w:bCs/>
          <w:sz w:val="24"/>
          <w:szCs w:val="24"/>
          <w:lang w:val="lt-LT"/>
        </w:rPr>
        <w:t xml:space="preserve">Tiekėjas parduoda tokio asortimento prekes ir teikia tokias </w:t>
      </w:r>
      <w:r w:rsidR="003A2231" w:rsidRPr="00EF1A93">
        <w:rPr>
          <w:rFonts w:ascii="Times New Roman" w:eastAsia="Times New Roman" w:hAnsi="Times New Roman" w:cs="Times New Roman"/>
          <w:b/>
          <w:bCs/>
          <w:sz w:val="24"/>
          <w:szCs w:val="24"/>
          <w:lang w:val="lt-LT"/>
        </w:rPr>
        <w:t xml:space="preserve">nepertraukiamas </w:t>
      </w:r>
      <w:r w:rsidRPr="00EF1A93">
        <w:rPr>
          <w:rFonts w:ascii="Times New Roman" w:eastAsia="Times New Roman" w:hAnsi="Times New Roman" w:cs="Times New Roman"/>
          <w:b/>
          <w:bCs/>
          <w:sz w:val="24"/>
          <w:szCs w:val="24"/>
          <w:lang w:val="lt-LT"/>
        </w:rPr>
        <w:t>paslaugas</w:t>
      </w:r>
      <w:r w:rsidRPr="00EF1A93">
        <w:rPr>
          <w:rFonts w:ascii="Times New Roman" w:eastAsia="Times New Roman" w:hAnsi="Times New Roman" w:cs="Times New Roman"/>
          <w:sz w:val="24"/>
          <w:szCs w:val="24"/>
          <w:lang w:val="lt-LT"/>
        </w:rPr>
        <w:t>:</w:t>
      </w:r>
      <w:r w:rsidRPr="00557FC9">
        <w:rPr>
          <w:rFonts w:ascii="Times New Roman" w:eastAsia="Times New Roman" w:hAnsi="Times New Roman" w:cs="Times New Roman"/>
          <w:sz w:val="24"/>
          <w:szCs w:val="24"/>
          <w:lang w:val="lt-LT"/>
        </w:rPr>
        <w:t xml:space="preserve"> </w:t>
      </w:r>
    </w:p>
    <w:p w14:paraId="339B328B" w14:textId="77777777" w:rsidR="00552995" w:rsidRPr="00557FC9" w:rsidRDefault="00552995" w:rsidP="00552995">
      <w:pPr>
        <w:spacing w:after="0" w:line="240" w:lineRule="auto"/>
        <w:ind w:left="-426" w:firstLine="709"/>
        <w:jc w:val="both"/>
        <w:rPr>
          <w:rFonts w:ascii="Times New Roman" w:eastAsia="Times New Roman" w:hAnsi="Times New Roman" w:cs="Times New Roman"/>
          <w:sz w:val="24"/>
          <w:szCs w:val="24"/>
          <w:lang w:val="lt-LT"/>
        </w:rPr>
      </w:pPr>
      <w:r w:rsidRPr="00557FC9">
        <w:rPr>
          <w:rFonts w:ascii="Times New Roman" w:eastAsia="Times New Roman" w:hAnsi="Times New Roman" w:cs="Times New Roman"/>
          <w:sz w:val="24"/>
          <w:szCs w:val="24"/>
          <w:lang w:val="lt-LT"/>
        </w:rPr>
        <w:t xml:space="preserve">4.1. </w:t>
      </w:r>
      <w:r w:rsidRPr="00557FC9">
        <w:rPr>
          <w:rFonts w:ascii="Times New Roman" w:eastAsia="Times New Roman" w:hAnsi="Times New Roman" w:cs="Times New Roman"/>
          <w:b/>
          <w:bCs/>
          <w:sz w:val="24"/>
          <w:szCs w:val="24"/>
          <w:lang w:val="lt-LT"/>
        </w:rPr>
        <w:t>Maisto prekės</w:t>
      </w:r>
      <w:r w:rsidRPr="00557FC9">
        <w:rPr>
          <w:rFonts w:ascii="Times New Roman" w:eastAsia="Times New Roman" w:hAnsi="Times New Roman" w:cs="Times New Roman"/>
          <w:sz w:val="24"/>
          <w:szCs w:val="24"/>
          <w:lang w:val="lt-LT"/>
        </w:rPr>
        <w:t>. Kiaušiniai, įvairių rūšių: pienas, grietinė, varškė, glaistyti varškės sūreliai, jogurtas, kefyras, pasukos, varškės sūris, fermentinis sūris, lydytas tepamasis sūrelis, tepamas varškės sūris, sviestas, majonezas, margarinas, virta, karštai ir šaltai rūkyta dešra ir dešrelės, kumpiai, faršas, šaldyta, šviežia, kepta, šaltai ir karštai rūkyta kiauliena, vištiena, kalakutiena, jautiena ir jos gaminai, šviežia, šaldyta, sūdyta, kepta, karštai, šaltai rūkyta žuvis ir jos gaminiai, įvairių rūšių silkė, žuvų konservai, įvairių rūšių virtas ir keptas paštetas, šaltiena,  įvairių rūšių vyniotiniai, konservuoti vaisiai ir daržovės,  juoda ir balta duona, batonas, meduoliai, sausainiai, javinukai, saldumynai, įvairių rūšių švieži vaisiai ir daržovės, įvairių rūšių šaldyti vaisiai ir daržovės, cukrus, įvairių rūšių kruopos, įvairių rūšių miltai, druska, kepimo milteliai, mielės, želė, įvairių rūšių prieskoniai, įvairių rūšių arbata, kava, kavos gėrimai, ledai, virtiniai, koldūnai, kūdikių maistas, pieno mišiniai kūdikiams ir analogiškos prekės.</w:t>
      </w:r>
    </w:p>
    <w:p w14:paraId="63EED616" w14:textId="77777777" w:rsidR="00552995" w:rsidRPr="00557FC9" w:rsidRDefault="00552995" w:rsidP="00552995">
      <w:pPr>
        <w:keepNext/>
        <w:spacing w:after="0" w:line="240" w:lineRule="auto"/>
        <w:ind w:left="-426"/>
        <w:jc w:val="both"/>
        <w:outlineLvl w:val="0"/>
        <w:rPr>
          <w:rFonts w:ascii="Times New Roman" w:eastAsia="Times New Roman" w:hAnsi="Times New Roman" w:cs="Times New Roman"/>
          <w:sz w:val="24"/>
          <w:szCs w:val="24"/>
          <w:lang w:val="lt-LT" w:eastAsia="lt-LT"/>
        </w:rPr>
      </w:pPr>
      <w:r w:rsidRPr="00557FC9">
        <w:rPr>
          <w:rFonts w:ascii="Times New Roman" w:eastAsia="Times New Roman" w:hAnsi="Times New Roman" w:cs="Times New Roman"/>
          <w:sz w:val="24"/>
          <w:szCs w:val="24"/>
          <w:lang w:val="lt-LT"/>
        </w:rPr>
        <w:t xml:space="preserve">          4.2. </w:t>
      </w:r>
      <w:r w:rsidRPr="00557FC9">
        <w:rPr>
          <w:rFonts w:ascii="Times New Roman" w:eastAsia="Times New Roman" w:hAnsi="Times New Roman" w:cs="Times New Roman"/>
          <w:b/>
          <w:bCs/>
          <w:sz w:val="24"/>
          <w:szCs w:val="24"/>
          <w:lang w:val="lt-LT" w:eastAsia="lt-LT"/>
        </w:rPr>
        <w:t>Asmens higienos prekės kūdikiams, vaikams ir suaugusiems</w:t>
      </w:r>
      <w:r w:rsidRPr="00557FC9">
        <w:rPr>
          <w:rFonts w:ascii="Times New Roman" w:eastAsia="Times New Roman" w:hAnsi="Times New Roman" w:cs="Times New Roman"/>
          <w:sz w:val="24"/>
          <w:szCs w:val="24"/>
          <w:lang w:val="lt-LT" w:eastAsia="lt-LT"/>
        </w:rPr>
        <w:t>. Įvairių rūšių: muilas, šampūnas, dušo želė, dezodorantai, skalbimo milteliai, dantų pasta, skalbinių minkštiklis, tualetinis popierius, popieriniai rankšluosčiai, buitinė chemija, kosmetikos ir parfumerijos prekės, dantų šepetėliai, burnos skalavimo skystis, kempinės, burnos higienos priemonės, moteriški įklotai, kūdikių higienos prekės, sauskelnės kūdikiams, kūdikių šampūnas, muilas, dušo želė, servetėlės ir analogiškos prekės.</w:t>
      </w:r>
    </w:p>
    <w:p w14:paraId="5C97F0CB" w14:textId="77777777" w:rsidR="00552995" w:rsidRPr="00557FC9" w:rsidRDefault="00552995" w:rsidP="00552995">
      <w:pPr>
        <w:keepNext/>
        <w:spacing w:after="0" w:line="240" w:lineRule="auto"/>
        <w:ind w:left="-426"/>
        <w:jc w:val="both"/>
        <w:outlineLvl w:val="0"/>
        <w:rPr>
          <w:rFonts w:ascii="Times New Roman" w:eastAsia="Times New Roman" w:hAnsi="Times New Roman" w:cs="Times New Roman"/>
          <w:sz w:val="24"/>
          <w:szCs w:val="24"/>
          <w:lang w:val="lt-LT" w:eastAsia="lt-LT"/>
        </w:rPr>
      </w:pPr>
      <w:r w:rsidRPr="00557FC9">
        <w:rPr>
          <w:rFonts w:ascii="Times New Roman" w:eastAsia="Times New Roman" w:hAnsi="Times New Roman" w:cs="Times New Roman"/>
          <w:sz w:val="24"/>
          <w:szCs w:val="24"/>
          <w:lang w:val="lt-LT" w:eastAsia="lt-LT"/>
        </w:rPr>
        <w:t xml:space="preserve">          4.3. </w:t>
      </w:r>
      <w:r w:rsidRPr="00557FC9">
        <w:rPr>
          <w:rFonts w:ascii="Times New Roman" w:eastAsia="Times New Roman" w:hAnsi="Times New Roman" w:cs="Times New Roman"/>
          <w:b/>
          <w:bCs/>
          <w:sz w:val="24"/>
          <w:szCs w:val="24"/>
          <w:lang w:val="lt-LT" w:eastAsia="lt-LT"/>
        </w:rPr>
        <w:t xml:space="preserve">Buities </w:t>
      </w:r>
      <w:r>
        <w:rPr>
          <w:rFonts w:ascii="Times New Roman" w:eastAsia="Times New Roman" w:hAnsi="Times New Roman" w:cs="Times New Roman"/>
          <w:b/>
          <w:bCs/>
          <w:sz w:val="24"/>
          <w:szCs w:val="24"/>
          <w:lang w:val="lt-LT" w:eastAsia="lt-LT"/>
        </w:rPr>
        <w:t xml:space="preserve">ir kitos </w:t>
      </w:r>
      <w:r w:rsidRPr="00557FC9">
        <w:rPr>
          <w:rFonts w:ascii="Times New Roman" w:eastAsia="Times New Roman" w:hAnsi="Times New Roman" w:cs="Times New Roman"/>
          <w:b/>
          <w:bCs/>
          <w:sz w:val="24"/>
          <w:szCs w:val="24"/>
          <w:lang w:val="lt-LT" w:eastAsia="lt-LT"/>
        </w:rPr>
        <w:t>prekės</w:t>
      </w:r>
      <w:r w:rsidRPr="00557FC9">
        <w:rPr>
          <w:rFonts w:ascii="Times New Roman" w:eastAsia="Times New Roman" w:hAnsi="Times New Roman" w:cs="Times New Roman"/>
          <w:sz w:val="24"/>
          <w:szCs w:val="24"/>
          <w:lang w:val="lt-LT" w:eastAsia="lt-LT"/>
        </w:rPr>
        <w:t xml:space="preserve">. Buitinė chemija, įvairių rūšių indai, virtuviniai reikmenys, maistas ir priežiūros prekės naminiams gyvūnams, knygos, žurnalai, laikraščiai, </w:t>
      </w:r>
      <w:r>
        <w:rPr>
          <w:rFonts w:ascii="Times New Roman" w:eastAsia="Times New Roman" w:hAnsi="Times New Roman" w:cs="Times New Roman"/>
          <w:sz w:val="24"/>
          <w:szCs w:val="24"/>
          <w:lang w:val="lt-LT" w:eastAsia="lt-LT"/>
        </w:rPr>
        <w:t xml:space="preserve">drabužiai, avalynė, </w:t>
      </w:r>
      <w:r w:rsidRPr="00557FC9">
        <w:rPr>
          <w:rFonts w:ascii="Times New Roman" w:eastAsia="Times New Roman" w:hAnsi="Times New Roman" w:cs="Times New Roman"/>
          <w:sz w:val="24"/>
          <w:szCs w:val="24"/>
          <w:lang w:val="lt-LT" w:eastAsia="lt-LT"/>
        </w:rPr>
        <w:t>žaislai ir analogiškos prekės.</w:t>
      </w:r>
    </w:p>
    <w:p w14:paraId="4BFD7DAD" w14:textId="2B14FC21" w:rsidR="00552995" w:rsidRPr="00557FC9" w:rsidRDefault="00552995" w:rsidP="00552995">
      <w:pPr>
        <w:keepNext/>
        <w:spacing w:after="0" w:line="240" w:lineRule="auto"/>
        <w:ind w:left="-426" w:firstLine="426"/>
        <w:jc w:val="both"/>
        <w:outlineLvl w:val="0"/>
        <w:rPr>
          <w:rFonts w:ascii="Times New Roman" w:eastAsia="Times New Roman" w:hAnsi="Times New Roman" w:cs="Times New Roman"/>
          <w:sz w:val="24"/>
          <w:szCs w:val="24"/>
          <w:lang w:val="lt-LT" w:eastAsia="lt-LT"/>
        </w:rPr>
      </w:pPr>
      <w:r w:rsidRPr="00557FC9">
        <w:rPr>
          <w:rFonts w:ascii="Times New Roman" w:eastAsia="Times New Roman" w:hAnsi="Times New Roman" w:cs="Times New Roman"/>
          <w:sz w:val="24"/>
          <w:szCs w:val="24"/>
          <w:lang w:val="lt-LT"/>
        </w:rPr>
        <w:t xml:space="preserve">   4.4. </w:t>
      </w:r>
      <w:r w:rsidRPr="00557FC9">
        <w:rPr>
          <w:rFonts w:ascii="Times New Roman" w:eastAsia="Times New Roman" w:hAnsi="Times New Roman" w:cs="Times New Roman"/>
          <w:b/>
          <w:bCs/>
          <w:sz w:val="24"/>
          <w:szCs w:val="24"/>
          <w:lang w:val="lt-LT" w:eastAsia="lt-LT"/>
        </w:rPr>
        <w:t xml:space="preserve">Mokyklinės </w:t>
      </w:r>
      <w:r w:rsidRPr="00963EF2">
        <w:rPr>
          <w:rFonts w:ascii="Times New Roman" w:eastAsia="Times New Roman" w:hAnsi="Times New Roman" w:cs="Times New Roman"/>
          <w:b/>
          <w:bCs/>
          <w:sz w:val="24"/>
          <w:szCs w:val="24"/>
          <w:lang w:val="lt-LT" w:eastAsia="lt-LT"/>
        </w:rPr>
        <w:t>prekės</w:t>
      </w:r>
      <w:r w:rsidRPr="00963EF2">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įsigyjamos pagal </w:t>
      </w:r>
      <w:r w:rsidR="005229E4">
        <w:rPr>
          <w:rFonts w:ascii="Times New Roman" w:eastAsia="Times New Roman" w:hAnsi="Times New Roman" w:cs="Times New Roman"/>
          <w:sz w:val="24"/>
          <w:szCs w:val="24"/>
          <w:lang w:val="lt-LT" w:eastAsia="lt-LT"/>
        </w:rPr>
        <w:t xml:space="preserve">iki </w:t>
      </w:r>
      <w:r w:rsidR="005229E4" w:rsidRPr="00EF1A93">
        <w:rPr>
          <w:rFonts w:ascii="Times New Roman" w:eastAsia="Times New Roman" w:hAnsi="Times New Roman" w:cs="Times New Roman"/>
          <w:sz w:val="24"/>
          <w:szCs w:val="24"/>
          <w:lang w:val="lt-LT" w:eastAsia="lt-LT"/>
        </w:rPr>
        <w:t>2025-12-31</w:t>
      </w:r>
      <w:r w:rsidRPr="00EF1A93">
        <w:rPr>
          <w:rFonts w:ascii="Times New Roman" w:eastAsia="Times New Roman" w:hAnsi="Times New Roman" w:cs="Times New Roman"/>
          <w:sz w:val="24"/>
          <w:szCs w:val="24"/>
          <w:lang w:val="lt-LT" w:eastAsia="lt-LT"/>
        </w:rPr>
        <w:t xml:space="preserve"> galiojančias</w:t>
      </w:r>
      <w:r w:rsidRPr="00963EF2">
        <w:rPr>
          <w:rFonts w:ascii="Times New Roman" w:eastAsia="Times New Roman" w:hAnsi="Times New Roman" w:cs="Times New Roman"/>
          <w:sz w:val="24"/>
          <w:szCs w:val="24"/>
          <w:lang w:val="lt-LT" w:eastAsia="lt-LT"/>
        </w:rPr>
        <w:t xml:space="preserve"> socialines korteles mokyklinėms priemonėms įsigyti). </w:t>
      </w:r>
      <w:r>
        <w:rPr>
          <w:rFonts w:ascii="Times New Roman" w:eastAsia="Times New Roman" w:hAnsi="Times New Roman" w:cs="Times New Roman"/>
          <w:sz w:val="24"/>
          <w:szCs w:val="24"/>
          <w:lang w:val="lt-LT"/>
        </w:rPr>
        <w:t>P</w:t>
      </w:r>
      <w:r w:rsidRPr="00963EF2">
        <w:rPr>
          <w:rFonts w:ascii="Times New Roman" w:eastAsia="Times New Roman" w:hAnsi="Times New Roman" w:cs="Times New Roman"/>
          <w:sz w:val="24"/>
          <w:szCs w:val="24"/>
          <w:lang w:val="lt-LT"/>
        </w:rPr>
        <w:t>ieštukai, rašikliai, flomasteriai, žymekliai, sąsiuviniai, popierius, liniuotės, drožtukai, trintukai, klijai, akvarelės, guašas, teptukai, žirklės, penalai, skaičiuotuvai, spalvoti pieštukai, braižymo priemonės, segtuvai, įdėklai, įmautės, plastelinas, kuprinės, aplankalai sąsiuviniams ir knygoms, sportinė avalynė ir kitos būtiniausios mokiniui ugdyti reikalingos priemonės.</w:t>
      </w:r>
      <w:r>
        <w:rPr>
          <w:rFonts w:ascii="Times New Roman" w:eastAsia="Times New Roman" w:hAnsi="Times New Roman" w:cs="Times New Roman"/>
          <w:sz w:val="24"/>
          <w:szCs w:val="24"/>
          <w:lang w:val="lt-LT"/>
        </w:rPr>
        <w:t xml:space="preserve"> </w:t>
      </w:r>
    </w:p>
    <w:p w14:paraId="56CB3F32" w14:textId="77777777" w:rsidR="00552995" w:rsidRPr="003631A8" w:rsidRDefault="00552995" w:rsidP="00552995">
      <w:pPr>
        <w:spacing w:after="0" w:line="240" w:lineRule="auto"/>
        <w:ind w:left="-426"/>
        <w:jc w:val="both"/>
        <w:rPr>
          <w:rFonts w:ascii="Times New Roman" w:eastAsia="Times New Roman" w:hAnsi="Times New Roman" w:cs="Times New Roman"/>
          <w:b/>
          <w:bCs/>
          <w:sz w:val="24"/>
          <w:szCs w:val="24"/>
          <w:lang w:val="lt-LT"/>
        </w:rPr>
      </w:pPr>
      <w:r w:rsidRPr="00557FC9">
        <w:rPr>
          <w:rFonts w:ascii="Times New Roman" w:eastAsia="Times New Roman" w:hAnsi="Times New Roman" w:cs="Times New Roman"/>
          <w:sz w:val="24"/>
          <w:szCs w:val="24"/>
          <w:lang w:val="lt-LT"/>
        </w:rPr>
        <w:t xml:space="preserve">          4.5. </w:t>
      </w:r>
      <w:r w:rsidRPr="00557FC9">
        <w:rPr>
          <w:rFonts w:ascii="Times New Roman" w:eastAsia="Times New Roman" w:hAnsi="Times New Roman" w:cs="Times New Roman"/>
          <w:b/>
          <w:bCs/>
          <w:sz w:val="24"/>
          <w:szCs w:val="24"/>
          <w:lang w:val="lt-LT"/>
        </w:rPr>
        <w:t>Paslaugos</w:t>
      </w:r>
      <w:r w:rsidRPr="00557FC9">
        <w:rPr>
          <w:rFonts w:ascii="Times New Roman" w:eastAsia="Times New Roman" w:hAnsi="Times New Roman" w:cs="Times New Roman"/>
          <w:sz w:val="24"/>
          <w:szCs w:val="24"/>
          <w:lang w:val="lt-LT"/>
        </w:rPr>
        <w:t>. Ti</w:t>
      </w:r>
      <w:r>
        <w:rPr>
          <w:rFonts w:ascii="Times New Roman" w:eastAsia="Times New Roman" w:hAnsi="Times New Roman" w:cs="Times New Roman"/>
          <w:sz w:val="24"/>
          <w:szCs w:val="24"/>
          <w:lang w:val="lt-LT"/>
        </w:rPr>
        <w:t>e</w:t>
      </w:r>
      <w:r w:rsidRPr="00557FC9">
        <w:rPr>
          <w:rFonts w:ascii="Times New Roman" w:eastAsia="Times New Roman" w:hAnsi="Times New Roman" w:cs="Times New Roman"/>
          <w:sz w:val="24"/>
          <w:szCs w:val="24"/>
          <w:lang w:val="lt-LT"/>
        </w:rPr>
        <w:t xml:space="preserve">kėjo prekybos vietose </w:t>
      </w:r>
      <w:r w:rsidRPr="00D72C5C">
        <w:rPr>
          <w:rFonts w:ascii="Times New Roman" w:eastAsia="Times New Roman" w:hAnsi="Times New Roman" w:cs="Times New Roman"/>
          <w:b/>
          <w:bCs/>
          <w:sz w:val="24"/>
          <w:szCs w:val="24"/>
          <w:lang w:val="lt-LT"/>
        </w:rPr>
        <w:t>galimybė atsiskaityti už komunalines paslaugas ir kitas paslaugas</w:t>
      </w:r>
      <w:r w:rsidRPr="00557FC9">
        <w:rPr>
          <w:rFonts w:ascii="Times New Roman" w:eastAsia="Times New Roman" w:hAnsi="Times New Roman" w:cs="Times New Roman"/>
          <w:sz w:val="24"/>
          <w:szCs w:val="24"/>
          <w:lang w:val="lt-LT"/>
        </w:rPr>
        <w:t xml:space="preserve">, </w:t>
      </w:r>
      <w:r w:rsidRPr="003631A8">
        <w:rPr>
          <w:rFonts w:ascii="Times New Roman" w:eastAsia="Times New Roman" w:hAnsi="Times New Roman" w:cs="Times New Roman"/>
          <w:b/>
          <w:bCs/>
          <w:sz w:val="24"/>
          <w:szCs w:val="24"/>
          <w:lang w:val="lt-LT"/>
        </w:rPr>
        <w:t xml:space="preserve">išskyrus finansines paslaugas (kreditai, lizingai ir pan.). </w:t>
      </w:r>
    </w:p>
    <w:p w14:paraId="4E4449D7" w14:textId="77777777" w:rsidR="00552995" w:rsidRPr="00557FC9" w:rsidRDefault="00552995" w:rsidP="00552995">
      <w:pPr>
        <w:spacing w:after="0" w:line="240" w:lineRule="auto"/>
        <w:ind w:left="-426"/>
        <w:jc w:val="both"/>
        <w:rPr>
          <w:rFonts w:ascii="Times New Roman" w:eastAsia="Times New Roman" w:hAnsi="Times New Roman" w:cs="Times New Roman"/>
          <w:sz w:val="24"/>
          <w:szCs w:val="24"/>
          <w:lang w:val="lt-LT"/>
        </w:rPr>
      </w:pPr>
      <w:r w:rsidRPr="00557FC9">
        <w:rPr>
          <w:rFonts w:ascii="Times New Roman" w:eastAsia="Times New Roman" w:hAnsi="Times New Roman" w:cs="Times New Roman"/>
          <w:sz w:val="24"/>
          <w:szCs w:val="24"/>
          <w:lang w:val="lt-LT"/>
        </w:rPr>
        <w:t xml:space="preserve">          4.6. </w:t>
      </w:r>
      <w:r w:rsidRPr="003631A8">
        <w:rPr>
          <w:rFonts w:ascii="Times New Roman" w:eastAsia="Times New Roman" w:hAnsi="Times New Roman" w:cs="Times New Roman"/>
          <w:b/>
          <w:bCs/>
          <w:sz w:val="24"/>
          <w:szCs w:val="24"/>
          <w:lang w:val="lt-LT"/>
        </w:rPr>
        <w:t>Socialinės kortelės gavėjai gali pirkti ir kitas, sąraše neišvardintas prekes, išskyrus alkoholį, tabako gaminius, loterijos bilietus.</w:t>
      </w:r>
    </w:p>
    <w:p w14:paraId="2CD18D6E"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 xml:space="preserve">. </w:t>
      </w:r>
      <w:r w:rsidRPr="008D3DA3">
        <w:rPr>
          <w:rFonts w:ascii="Times New Roman" w:eastAsia="Times New Roman" w:hAnsi="Times New Roman" w:cs="Times New Roman"/>
          <w:color w:val="000000"/>
          <w:sz w:val="24"/>
          <w:szCs w:val="24"/>
          <w:lang w:val="lt-LT" w:eastAsia="lt-LT"/>
        </w:rPr>
        <w:t>Reikalavimai tiekėjui:</w:t>
      </w:r>
    </w:p>
    <w:p w14:paraId="7E2B8402"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w:t>
      </w:r>
      <w:r w:rsidRPr="008D3DA3">
        <w:rPr>
          <w:rFonts w:ascii="Times New Roman" w:eastAsia="Times New Roman" w:hAnsi="Times New Roman" w:cs="Times New Roman"/>
          <w:sz w:val="24"/>
          <w:szCs w:val="24"/>
          <w:lang w:val="lt-LT" w:eastAsia="lt-LT"/>
        </w:rPr>
        <w:t>1. P</w:t>
      </w:r>
      <w:r w:rsidRPr="008D3DA3">
        <w:rPr>
          <w:rFonts w:ascii="Times New Roman" w:eastAsia="Times New Roman" w:hAnsi="Times New Roman" w:cs="Times New Roman"/>
          <w:sz w:val="24"/>
          <w:szCs w:val="24"/>
          <w:lang w:val="lt-LT"/>
        </w:rPr>
        <w:t xml:space="preserve">arduoti perkančiosios organizacijos </w:t>
      </w:r>
      <w:r>
        <w:rPr>
          <w:rFonts w:ascii="Times New Roman" w:eastAsia="Times New Roman" w:hAnsi="Times New Roman" w:cs="Times New Roman"/>
          <w:sz w:val="24"/>
          <w:szCs w:val="24"/>
          <w:lang w:val="lt-LT"/>
        </w:rPr>
        <w:t>aukščiau</w:t>
      </w:r>
      <w:r w:rsidRPr="008D3DA3">
        <w:rPr>
          <w:rFonts w:ascii="Times New Roman" w:eastAsia="Times New Roman" w:hAnsi="Times New Roman" w:cs="Times New Roman"/>
          <w:sz w:val="24"/>
          <w:szCs w:val="24"/>
          <w:lang w:val="lt-LT"/>
        </w:rPr>
        <w:t xml:space="preserve"> nurodytų socialinių kortelių turėtojų nuosavybėn kokybiškas prekes, parduodamas tiekėjo prekybos centre, sutartyje nustatyta tvarka.</w:t>
      </w:r>
      <w:r w:rsidRPr="008D3DA3">
        <w:rPr>
          <w:rFonts w:ascii="Times New Roman" w:eastAsia="Calibri" w:hAnsi="Times New Roman" w:cs="Times New Roman"/>
          <w:sz w:val="24"/>
          <w:szCs w:val="24"/>
          <w:lang w:val="lt-LT"/>
        </w:rPr>
        <w:t xml:space="preserve"> Tiekėjas turi užtikrinti pakankamą prekių asortimentą: maisto prekės, asmens higienos prekės, buities </w:t>
      </w:r>
      <w:r w:rsidRPr="008D3DA3">
        <w:rPr>
          <w:rFonts w:ascii="Times New Roman" w:eastAsia="Calibri" w:hAnsi="Times New Roman" w:cs="Times New Roman"/>
          <w:sz w:val="24"/>
          <w:szCs w:val="24"/>
          <w:lang w:val="lt-LT"/>
        </w:rPr>
        <w:lastRenderedPageBreak/>
        <w:t xml:space="preserve">prekės. </w:t>
      </w:r>
      <w:r w:rsidRPr="008D3DA3">
        <w:rPr>
          <w:rFonts w:ascii="Times New Roman" w:eastAsia="Times New Roman" w:hAnsi="Times New Roman" w:cs="Times New Roman"/>
          <w:sz w:val="24"/>
          <w:szCs w:val="24"/>
          <w:lang w:val="lt-LT"/>
        </w:rPr>
        <w:t>Į prekių sąrašą neįeina tabako, alkoholio gaminių (įskaitant alų) bei loterijos bilietai, t. y. socialinės kortelės turėtojas negali įsigyti tabako, alkoholio gaminių (įskaitant alų) bei loterijos bilietų;</w:t>
      </w:r>
    </w:p>
    <w:p w14:paraId="667432C4"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.2. parduoti tik prekes, parduodamas tiekėjo prekybos centre;</w:t>
      </w:r>
    </w:p>
    <w:p w14:paraId="12CC74BA"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 xml:space="preserve">.3. pagal perkančiosios organizacijos pateiktą Sąrašą savo sąskaita bei lėšomis pagaminti socialines korteles ne vėliau kaip per 7 (septynias) darbo dienas nuo sąrašo gavimo dienos. </w:t>
      </w:r>
      <w:r w:rsidRPr="008D3DA3">
        <w:rPr>
          <w:rFonts w:ascii="Times New Roman" w:eastAsia="Calibri" w:hAnsi="Times New Roman" w:cs="Times New Roman"/>
          <w:sz w:val="24"/>
          <w:szCs w:val="24"/>
          <w:lang w:val="lt-LT"/>
        </w:rPr>
        <w:t>Jei socialinių kortelių turėtojai jau turi tokias korteles, pinigus tiekėjas jiems perveda į šias korteles ne vėliau kaip per 1 (vieną) darbo dieną nuo apmokėjimo.</w:t>
      </w:r>
      <w:r w:rsidRPr="008D3DA3">
        <w:rPr>
          <w:rFonts w:ascii="Times New Roman" w:eastAsia="Times New Roman" w:hAnsi="Times New Roman" w:cs="Times New Roman"/>
          <w:sz w:val="24"/>
          <w:szCs w:val="24"/>
          <w:lang w:val="lt-LT"/>
        </w:rPr>
        <w:t xml:space="preserve"> Sąrašas gali būti papildomas 3 kartus per mėnesį;</w:t>
      </w:r>
    </w:p>
    <w:p w14:paraId="48A6D026"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.4. užtikrinti, kad socialinė kortelė atitiktų socialinės kortelės aprašymą:</w:t>
      </w:r>
    </w:p>
    <w:p w14:paraId="428C0DB5" w14:textId="77777777" w:rsidR="00552995" w:rsidRPr="008D3DA3" w:rsidRDefault="00552995" w:rsidP="00552995">
      <w:pPr>
        <w:tabs>
          <w:tab w:val="left" w:pos="1134"/>
        </w:tabs>
        <w:spacing w:after="0" w:line="240" w:lineRule="auto"/>
        <w:ind w:left="-426" w:firstLine="14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 xml:space="preserve">.4.1. </w:t>
      </w:r>
      <w:r w:rsidRPr="008D3DA3">
        <w:rPr>
          <w:rFonts w:ascii="Times New Roman" w:eastAsia="Calibri" w:hAnsi="Times New Roman" w:cs="Times New Roman"/>
          <w:sz w:val="24"/>
          <w:szCs w:val="24"/>
          <w:lang w:val="lt-LT"/>
        </w:rPr>
        <w:t>socialinė kortelė – magnetinė atsiskaitomoji priemonė su galiojimo terminu;</w:t>
      </w:r>
    </w:p>
    <w:p w14:paraId="11F6B2AC" w14:textId="77777777" w:rsidR="00552995" w:rsidRPr="008D3DA3" w:rsidRDefault="00552995" w:rsidP="00552995">
      <w:pPr>
        <w:tabs>
          <w:tab w:val="left" w:pos="1134"/>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.4.2. socialinėje kortelėje turi būti nurodyta Pirkėją identifikuojantys duomenys, kortelės galiojimo terminas, numeris;</w:t>
      </w:r>
    </w:p>
    <w:p w14:paraId="403122C3" w14:textId="77777777" w:rsidR="00552995" w:rsidRPr="008D3DA3" w:rsidRDefault="00552995" w:rsidP="00552995">
      <w:pPr>
        <w:tabs>
          <w:tab w:val="left" w:pos="1134"/>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.4.3. parašo juostelėje turi būti kortelės turėtojo parašas;</w:t>
      </w:r>
    </w:p>
    <w:p w14:paraId="380F681C" w14:textId="77777777" w:rsidR="00552995" w:rsidRPr="008D3DA3" w:rsidRDefault="00552995" w:rsidP="00552995">
      <w:pPr>
        <w:tabs>
          <w:tab w:val="left" w:pos="1134"/>
          <w:tab w:val="num" w:pos="1276"/>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.4.4. Socialine kortele galima įsigyti pardavėjo prekybos centre parduodamas prekes. Į prekių sąrašą neįeina, tabako, alkoholio gaminiai (įskaitant alų) bei loterijos bilietai, t. y. socialinės kortelės turėtojas negali įsigyti tabako, alkoholio gaminių (įskaitant alų) bei loterijos bilietų. Jeigu Socialine kortele bandoma įsigyti neleistinų prekių, kasos programinė įranga neleis to padaryti;</w:t>
      </w:r>
    </w:p>
    <w:p w14:paraId="4219C8C6" w14:textId="496A89CB" w:rsidR="00552995" w:rsidRPr="008D3DA3" w:rsidRDefault="00552995" w:rsidP="00552995">
      <w:pPr>
        <w:tabs>
          <w:tab w:val="left" w:pos="1134"/>
          <w:tab w:val="num" w:pos="1276"/>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 xml:space="preserve">.4.5. naudodamasis Socialine kortele, kortelės turėtojas negalės viršyti Pirkėjo skirtos ir Pardavėjui pervestos </w:t>
      </w:r>
      <w:r w:rsidR="003A2231">
        <w:rPr>
          <w:rFonts w:ascii="Times New Roman" w:eastAsia="Calibri" w:hAnsi="Times New Roman" w:cs="Times New Roman"/>
          <w:sz w:val="24"/>
          <w:szCs w:val="24"/>
          <w:lang w:val="lt-LT"/>
        </w:rPr>
        <w:t>–</w:t>
      </w:r>
      <w:r w:rsidRPr="008D3DA3">
        <w:rPr>
          <w:rFonts w:ascii="Times New Roman" w:eastAsia="Calibri" w:hAnsi="Times New Roman" w:cs="Times New Roman"/>
          <w:sz w:val="24"/>
          <w:szCs w:val="24"/>
          <w:lang w:val="lt-LT"/>
        </w:rPr>
        <w:t xml:space="preserve"> Prekių</w:t>
      </w:r>
      <w:r w:rsidR="003A2231">
        <w:rPr>
          <w:rFonts w:ascii="Times New Roman" w:eastAsia="Calibri" w:hAnsi="Times New Roman" w:cs="Times New Roman"/>
          <w:sz w:val="24"/>
          <w:szCs w:val="24"/>
          <w:lang w:val="lt-LT"/>
        </w:rPr>
        <w:t xml:space="preserve"> </w:t>
      </w:r>
      <w:r w:rsidRPr="008D3DA3">
        <w:rPr>
          <w:rFonts w:ascii="Times New Roman" w:eastAsia="Calibri" w:hAnsi="Times New Roman" w:cs="Times New Roman"/>
          <w:sz w:val="24"/>
          <w:szCs w:val="24"/>
          <w:lang w:val="lt-LT"/>
        </w:rPr>
        <w:t>įsigijimui pinigų sumos;</w:t>
      </w:r>
    </w:p>
    <w:p w14:paraId="72381C28" w14:textId="77777777" w:rsidR="00552995" w:rsidRPr="008D3DA3" w:rsidRDefault="00552995" w:rsidP="00552995">
      <w:pPr>
        <w:tabs>
          <w:tab w:val="left" w:pos="1134"/>
          <w:tab w:val="num" w:pos="1701"/>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.4.6. socialinę kortelę galima naudoti visuose pardavėjo  prekybos tinklo prekybos centruose;</w:t>
      </w:r>
    </w:p>
    <w:p w14:paraId="6D9D2EA1" w14:textId="77777777" w:rsidR="00552995" w:rsidRPr="008D3DA3" w:rsidRDefault="00552995" w:rsidP="00552995">
      <w:pPr>
        <w:tabs>
          <w:tab w:val="left" w:pos="1134"/>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.4.7. socialinės kortelės turėtojui galioja visos tuo metu vykstančios akcijos ir nuolaidos;</w:t>
      </w:r>
    </w:p>
    <w:p w14:paraId="4212B952" w14:textId="77777777" w:rsidR="00552995" w:rsidRPr="008D3DA3" w:rsidRDefault="00552995" w:rsidP="00552995">
      <w:pPr>
        <w:tabs>
          <w:tab w:val="left" w:pos="1134"/>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.4.8. įsigijęs prekių, kortelės turėtojas kasos kvite papildomai matys informaciją apie nepanaudotos pinigų sumos likutį;</w:t>
      </w:r>
    </w:p>
    <w:p w14:paraId="635C48BE" w14:textId="77777777" w:rsidR="00552995" w:rsidRPr="008D3DA3" w:rsidRDefault="00552995" w:rsidP="00552995">
      <w:pPr>
        <w:tabs>
          <w:tab w:val="left" w:pos="1134"/>
          <w:tab w:val="left" w:pos="1276"/>
        </w:tabs>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.4.9. socialinė kortelė gali būti blokuojama, kai Pirkėjo atstovas to paprašys Pardavėjo sutartyje nustatyta tvarka;</w:t>
      </w:r>
    </w:p>
    <w:p w14:paraId="665F8593" w14:textId="77777777" w:rsidR="00552995" w:rsidRPr="008D3DA3" w:rsidRDefault="00552995" w:rsidP="00552995">
      <w:pPr>
        <w:tabs>
          <w:tab w:val="left" w:pos="1134"/>
          <w:tab w:val="left" w:pos="1276"/>
          <w:tab w:val="num" w:pos="1701"/>
        </w:tabs>
        <w:spacing w:after="0" w:line="240" w:lineRule="auto"/>
        <w:ind w:left="-426" w:firstLine="14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 xml:space="preserve">.4.10. mokyklinių socialinių kortelių, skirtų mokinio </w:t>
      </w:r>
      <w:r w:rsidRPr="008D3DA3">
        <w:rPr>
          <w:rFonts w:ascii="Times New Roman" w:eastAsia="Calibri" w:hAnsi="Times New Roman" w:cs="Times New Roman"/>
          <w:sz w:val="24"/>
          <w:szCs w:val="24"/>
          <w:lang w:val="lt-LT"/>
        </w:rPr>
        <w:t xml:space="preserve">reikmėms skirtoms išmokoms, turėtojai gali įsigyti tik </w:t>
      </w:r>
      <w:r>
        <w:rPr>
          <w:rFonts w:ascii="Times New Roman" w:eastAsia="Calibri" w:hAnsi="Times New Roman" w:cs="Times New Roman"/>
          <w:sz w:val="24"/>
          <w:szCs w:val="24"/>
          <w:lang w:val="lt-LT"/>
        </w:rPr>
        <w:t>aukščiau nurodytas mokyklines prekes arba analogiškas</w:t>
      </w:r>
      <w:r w:rsidRPr="008D3DA3">
        <w:rPr>
          <w:rFonts w:ascii="Times New Roman" w:eastAsia="Calibri" w:hAnsi="Times New Roman" w:cs="Times New Roman"/>
          <w:sz w:val="24"/>
          <w:szCs w:val="24"/>
          <w:lang w:val="lt-LT"/>
        </w:rPr>
        <w:t>;</w:t>
      </w:r>
    </w:p>
    <w:p w14:paraId="79944F76"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.5. užtikrinti, kad, atsiskaitant socialine kortele, nebūtų parduodami alkoholiniai gėrimai (įskaitant alų), tabako gaminiai ir loterijos bilietai;</w:t>
      </w:r>
    </w:p>
    <w:p w14:paraId="49B953C2"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.6. užtikrinti, kad  socialinės kortelės turėtojas galėtų įsigyti prekes už sąraše nurodytą pinigų sumą;</w:t>
      </w:r>
    </w:p>
    <w:p w14:paraId="65CF16E9"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sidRPr="00D72C5C">
        <w:rPr>
          <w:rFonts w:ascii="Times New Roman" w:eastAsia="Calibri" w:hAnsi="Times New Roman" w:cs="Times New Roman"/>
          <w:sz w:val="24"/>
          <w:szCs w:val="24"/>
          <w:lang w:val="lt-LT"/>
        </w:rPr>
        <w:t xml:space="preserve">      5</w:t>
      </w:r>
      <w:r w:rsidRPr="008D3DA3">
        <w:rPr>
          <w:rFonts w:ascii="Times New Roman" w:eastAsia="Calibri" w:hAnsi="Times New Roman" w:cs="Times New Roman"/>
          <w:sz w:val="24"/>
          <w:szCs w:val="24"/>
          <w:lang w:val="lt-LT"/>
        </w:rPr>
        <w:t xml:space="preserve">.7. sudaryti galimybę socialine kortele apmokėti už komunalines paslaugas, </w:t>
      </w:r>
      <w:r w:rsidRPr="00FF5283">
        <w:rPr>
          <w:rFonts w:ascii="Times New Roman" w:eastAsia="Calibri" w:hAnsi="Times New Roman" w:cs="Times New Roman"/>
          <w:sz w:val="24"/>
          <w:szCs w:val="24"/>
          <w:lang w:val="lt-LT"/>
        </w:rPr>
        <w:t>telekomunikacijų paslaugas</w:t>
      </w:r>
      <w:r>
        <w:rPr>
          <w:rFonts w:ascii="Times New Roman" w:eastAsia="Calibri" w:hAnsi="Times New Roman" w:cs="Times New Roman"/>
          <w:sz w:val="24"/>
          <w:szCs w:val="24"/>
          <w:lang w:val="lt-LT"/>
        </w:rPr>
        <w:t xml:space="preserve">, </w:t>
      </w:r>
      <w:r w:rsidRPr="008D3DA3">
        <w:rPr>
          <w:rFonts w:ascii="Times New Roman" w:eastAsia="Calibri" w:hAnsi="Times New Roman" w:cs="Times New Roman"/>
          <w:sz w:val="24"/>
          <w:szCs w:val="24"/>
          <w:lang w:val="lt-LT"/>
        </w:rPr>
        <w:t>elektros energijos suvartojimą;</w:t>
      </w:r>
    </w:p>
    <w:p w14:paraId="54AED5E4"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 xml:space="preserve">.8. perkančios organizacijos atstovui pateikti socialines korteles kartu su tiekėjo pasirašytu perdavimo aktu. </w:t>
      </w:r>
    </w:p>
    <w:p w14:paraId="52505F39"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.9. suteikti socialinės kortelės turėtojui teisę be papildomo apmokėjimo įsigyti prekes tiekėjo prekybos centre už sąraše nurodytą pinigų sumą;</w:t>
      </w:r>
    </w:p>
    <w:p w14:paraId="7061EDEA"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 xml:space="preserve">.10. </w:t>
      </w:r>
      <w:r w:rsidRPr="008D3DA3">
        <w:rPr>
          <w:rFonts w:ascii="Times New Roman" w:eastAsia="Calibri" w:hAnsi="Times New Roman" w:cs="Times New Roman"/>
          <w:sz w:val="24"/>
          <w:szCs w:val="24"/>
          <w:lang w:val="lt-LT"/>
        </w:rPr>
        <w:t>užblokuoti socialinę kortelę ne vėliau kaip per 1 val., gavus perkančios organizacijos atstovo pranešimą el. paštu, kad socialinė kortelė sugadinta ar prarasta</w:t>
      </w:r>
      <w:r w:rsidRPr="008D3DA3">
        <w:rPr>
          <w:rFonts w:ascii="Times New Roman" w:eastAsia="Times New Roman" w:hAnsi="Times New Roman" w:cs="Times New Roman"/>
          <w:sz w:val="24"/>
          <w:szCs w:val="24"/>
          <w:lang w:val="lt-LT"/>
        </w:rPr>
        <w:t>;</w:t>
      </w:r>
    </w:p>
    <w:p w14:paraId="77F10C89"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.11. perkančiai organizacijai prašant, per 10 kalendorinių dienų pakartotinai neatlygintinai pagaminti socialinę kortelę ir atstatyti blokavimo metu socialinėje kortelėje turėtojui tenkančią pinigų sumą tuo atveju, jei socialinė kortelė yra jos turėtojo sugadinta ar prarasta;</w:t>
      </w:r>
    </w:p>
    <w:p w14:paraId="757ADE93"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5</w:t>
      </w:r>
      <w:r w:rsidRPr="008D3DA3">
        <w:rPr>
          <w:rFonts w:ascii="Times New Roman" w:eastAsia="Times New Roman" w:hAnsi="Times New Roman" w:cs="Times New Roman"/>
          <w:sz w:val="24"/>
          <w:szCs w:val="24"/>
          <w:lang w:val="lt-LT"/>
        </w:rPr>
        <w:t>.12. perkančiai organizacijai prašant, pateikti socialinės kortelės turėtojo pirkimo išklotinę peržiūrėjimui kokioms prekėms išleidžiami pinigai.</w:t>
      </w:r>
    </w:p>
    <w:p w14:paraId="05B9A285" w14:textId="77777777" w:rsidR="00552995" w:rsidRPr="008D3DA3" w:rsidRDefault="00552995" w:rsidP="00552995">
      <w:pPr>
        <w:spacing w:after="0" w:line="240" w:lineRule="auto"/>
        <w:ind w:left="-426" w:firstLine="14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6</w:t>
      </w:r>
      <w:r w:rsidRPr="008D3DA3">
        <w:rPr>
          <w:rFonts w:ascii="Times New Roman" w:eastAsia="Times New Roman" w:hAnsi="Times New Roman" w:cs="Times New Roman"/>
          <w:sz w:val="24"/>
          <w:szCs w:val="24"/>
          <w:lang w:val="lt-LT" w:eastAsia="lt-LT"/>
        </w:rPr>
        <w:t xml:space="preserve">. Paslaugų teikimo terminas: </w:t>
      </w:r>
      <w:r w:rsidRPr="000367C6">
        <w:rPr>
          <w:rFonts w:ascii="Times New Roman" w:eastAsia="Times New Roman" w:hAnsi="Times New Roman" w:cs="Times New Roman"/>
          <w:sz w:val="24"/>
          <w:szCs w:val="24"/>
          <w:lang w:val="lt-LT" w:eastAsia="lt-LT"/>
        </w:rPr>
        <w:t>Paslaugų pirkimo sutartis sudaroma 12 mėn. nuo Sutarties įsigaliojimo dienos.</w:t>
      </w:r>
      <w:r w:rsidRPr="008D3DA3">
        <w:rPr>
          <w:rFonts w:ascii="Times New Roman" w:eastAsia="Times New Roman" w:hAnsi="Times New Roman" w:cs="Times New Roman"/>
          <w:sz w:val="24"/>
          <w:szCs w:val="24"/>
          <w:lang w:val="lt-LT" w:eastAsia="lt-LT"/>
        </w:rPr>
        <w:t xml:space="preserve"> </w:t>
      </w:r>
    </w:p>
    <w:p w14:paraId="3D9C7832" w14:textId="77777777" w:rsidR="00552995" w:rsidRPr="008D3DA3" w:rsidRDefault="00552995" w:rsidP="00552995">
      <w:pPr>
        <w:spacing w:after="0" w:line="240" w:lineRule="auto"/>
        <w:ind w:left="-426" w:firstLine="14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7</w:t>
      </w:r>
      <w:r w:rsidRPr="008D3DA3">
        <w:rPr>
          <w:rFonts w:ascii="Times New Roman" w:eastAsia="Calibri" w:hAnsi="Times New Roman" w:cs="Times New Roman"/>
          <w:sz w:val="24"/>
          <w:szCs w:val="24"/>
          <w:lang w:val="lt-LT"/>
        </w:rPr>
        <w:t>. Atsiskaitant socialine kortele, prekių kaina yra nustatoma pagal tos dienos, kada jos perkamos, kainas, nustatytas parduotuvėje, kurioje jos buvo pirktos, pritaikant teikėjo pasiūlytą nuolaidą (proc.).</w:t>
      </w:r>
    </w:p>
    <w:p w14:paraId="36BBF2A0" w14:textId="77777777" w:rsidR="00552995" w:rsidRPr="008D3DA3" w:rsidRDefault="00552995" w:rsidP="00552995">
      <w:pPr>
        <w:spacing w:after="0" w:line="240" w:lineRule="auto"/>
        <w:ind w:firstLine="1259"/>
        <w:jc w:val="center"/>
        <w:rPr>
          <w:rFonts w:ascii="Times New Roman" w:eastAsia="Calibri" w:hAnsi="Times New Roman" w:cs="Times New Roman"/>
          <w:sz w:val="24"/>
          <w:szCs w:val="24"/>
          <w:lang w:val="lt-LT"/>
        </w:rPr>
      </w:pPr>
    </w:p>
    <w:p w14:paraId="419A1C16" w14:textId="6357C382" w:rsidR="00004F12" w:rsidRDefault="00552995" w:rsidP="00552995">
      <w:pPr>
        <w:jc w:val="center"/>
      </w:pPr>
      <w:r w:rsidRPr="008D3DA3">
        <w:rPr>
          <w:rFonts w:ascii="Times New Roman" w:eastAsia="Calibri" w:hAnsi="Times New Roman" w:cs="Times New Roman"/>
          <w:sz w:val="24"/>
          <w:szCs w:val="24"/>
          <w:lang w:val="lt-LT"/>
        </w:rPr>
        <w:t>______________________________</w:t>
      </w:r>
    </w:p>
    <w:sectPr w:rsidR="00004F12" w:rsidSect="00501ED5">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E3"/>
    <w:rsid w:val="00004F12"/>
    <w:rsid w:val="00015D99"/>
    <w:rsid w:val="000367C6"/>
    <w:rsid w:val="00165DE9"/>
    <w:rsid w:val="001F05AB"/>
    <w:rsid w:val="00264554"/>
    <w:rsid w:val="003303E3"/>
    <w:rsid w:val="003A2231"/>
    <w:rsid w:val="00501ED5"/>
    <w:rsid w:val="005229E4"/>
    <w:rsid w:val="00552995"/>
    <w:rsid w:val="00671101"/>
    <w:rsid w:val="00934B89"/>
    <w:rsid w:val="00B43D72"/>
    <w:rsid w:val="00BB4185"/>
    <w:rsid w:val="00D03778"/>
    <w:rsid w:val="00DD2C9E"/>
    <w:rsid w:val="00E26FA5"/>
    <w:rsid w:val="00EF1A93"/>
    <w:rsid w:val="00FA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F1A"/>
  <w15:chartTrackingRefBased/>
  <w15:docId w15:val="{E6CDF88F-6D79-4AC2-9BCB-060C00D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9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5077</Words>
  <Characters>2895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10</cp:revision>
  <dcterms:created xsi:type="dcterms:W3CDTF">2023-03-24T11:57:00Z</dcterms:created>
  <dcterms:modified xsi:type="dcterms:W3CDTF">2025-03-24T11:31:00Z</dcterms:modified>
</cp:coreProperties>
</file>