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D76A2" w14:textId="77777777" w:rsidR="005E2F42" w:rsidRPr="006A282E" w:rsidRDefault="005E2F42" w:rsidP="0068244C">
      <w:pPr>
        <w:spacing w:after="0" w:line="240" w:lineRule="auto"/>
        <w:contextualSpacing/>
        <w:jc w:val="both"/>
        <w:rPr>
          <w:rFonts w:asciiTheme="minorHAnsi" w:hAnsiTheme="minorHAnsi" w:cstheme="minorHAnsi"/>
          <w:b/>
          <w:lang w:val="lt-LT"/>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40"/>
        <w:gridCol w:w="4720"/>
      </w:tblGrid>
      <w:tr w:rsidR="001747AF" w:rsidRPr="006A282E" w14:paraId="10E33AD2" w14:textId="77777777" w:rsidTr="001747AF">
        <w:trPr>
          <w:trHeight w:val="270"/>
        </w:trPr>
        <w:tc>
          <w:tcPr>
            <w:tcW w:w="7140" w:type="dxa"/>
            <w:tcBorders>
              <w:top w:val="nil"/>
              <w:left w:val="nil"/>
              <w:bottom w:val="nil"/>
              <w:right w:val="nil"/>
            </w:tcBorders>
            <w:shd w:val="clear" w:color="auto" w:fill="auto"/>
            <w:hideMark/>
          </w:tcPr>
          <w:p w14:paraId="7FE0DC4A" w14:textId="77777777" w:rsidR="001747AF" w:rsidRPr="006A282E" w:rsidRDefault="001747AF" w:rsidP="001747AF">
            <w:pPr>
              <w:spacing w:after="0" w:line="240" w:lineRule="auto"/>
              <w:jc w:val="both"/>
              <w:textAlignment w:val="baseline"/>
              <w:rPr>
                <w:rFonts w:asciiTheme="minorHAnsi" w:eastAsia="Times New Roman" w:hAnsiTheme="minorHAnsi" w:cstheme="minorHAnsi"/>
                <w:lang w:val="lt-LT" w:eastAsia="lt-LT"/>
              </w:rPr>
            </w:pPr>
            <w:r w:rsidRPr="006A282E">
              <w:rPr>
                <w:rFonts w:asciiTheme="minorHAnsi" w:eastAsia="Times New Roman" w:hAnsiTheme="minorHAnsi" w:cstheme="minorHAnsi"/>
                <w:color w:val="000000"/>
                <w:lang w:val="lt-LT" w:eastAsia="lt-LT"/>
              </w:rPr>
              <w:t> </w:t>
            </w:r>
          </w:p>
        </w:tc>
        <w:tc>
          <w:tcPr>
            <w:tcW w:w="6990" w:type="dxa"/>
            <w:tcBorders>
              <w:top w:val="nil"/>
              <w:left w:val="nil"/>
              <w:bottom w:val="nil"/>
              <w:right w:val="nil"/>
            </w:tcBorders>
            <w:shd w:val="clear" w:color="auto" w:fill="auto"/>
            <w:hideMark/>
          </w:tcPr>
          <w:p w14:paraId="706FECFB" w14:textId="4EE0F4B4" w:rsidR="001747AF" w:rsidRPr="006A282E" w:rsidRDefault="001747AF" w:rsidP="001747AF">
            <w:pPr>
              <w:spacing w:after="0" w:line="240" w:lineRule="auto"/>
              <w:jc w:val="right"/>
              <w:textAlignment w:val="baseline"/>
              <w:rPr>
                <w:rFonts w:asciiTheme="minorHAnsi" w:eastAsia="Times New Roman" w:hAnsiTheme="minorHAnsi" w:cstheme="minorHAnsi"/>
                <w:lang w:val="lt-LT" w:eastAsia="lt-LT"/>
              </w:rPr>
            </w:pPr>
            <w:r w:rsidRPr="006A282E">
              <w:rPr>
                <w:rFonts w:asciiTheme="minorHAnsi" w:eastAsia="Times New Roman" w:hAnsiTheme="minorHAnsi" w:cstheme="minorHAnsi"/>
                <w:color w:val="000000"/>
                <w:lang w:val="lt-LT" w:eastAsia="lt-LT"/>
              </w:rPr>
              <w:t>​​202</w:t>
            </w:r>
            <w:r w:rsidR="00F87795" w:rsidRPr="006A282E">
              <w:rPr>
                <w:rFonts w:asciiTheme="minorHAnsi" w:eastAsia="Times New Roman" w:hAnsiTheme="minorHAnsi" w:cstheme="minorHAnsi"/>
                <w:color w:val="000000"/>
                <w:lang w:val="lt-LT" w:eastAsia="lt-LT"/>
              </w:rPr>
              <w:t>5</w:t>
            </w:r>
            <w:r w:rsidRPr="006A282E">
              <w:rPr>
                <w:rFonts w:asciiTheme="minorHAnsi" w:eastAsia="Times New Roman" w:hAnsiTheme="minorHAnsi" w:cstheme="minorHAnsi"/>
                <w:color w:val="000000"/>
                <w:lang w:val="lt-LT" w:eastAsia="lt-LT"/>
              </w:rPr>
              <w:t>-</w:t>
            </w:r>
            <w:r w:rsidR="00F87795" w:rsidRPr="006A282E">
              <w:rPr>
                <w:rFonts w:asciiTheme="minorHAnsi" w:eastAsia="Times New Roman" w:hAnsiTheme="minorHAnsi" w:cstheme="minorHAnsi"/>
                <w:color w:val="000000"/>
                <w:lang w:val="lt-LT" w:eastAsia="lt-LT"/>
              </w:rPr>
              <w:t>0</w:t>
            </w:r>
            <w:r w:rsidR="00657E5B" w:rsidRPr="006A282E">
              <w:rPr>
                <w:rFonts w:asciiTheme="minorHAnsi" w:eastAsia="Times New Roman" w:hAnsiTheme="minorHAnsi" w:cstheme="minorHAnsi"/>
                <w:color w:val="000000"/>
                <w:lang w:val="lt-LT" w:eastAsia="lt-LT"/>
              </w:rPr>
              <w:t>3</w:t>
            </w:r>
            <w:r w:rsidRPr="006A282E">
              <w:rPr>
                <w:rFonts w:asciiTheme="minorHAnsi" w:eastAsia="Times New Roman" w:hAnsiTheme="minorHAnsi" w:cstheme="minorHAnsi"/>
                <w:color w:val="000000"/>
                <w:lang w:val="lt-LT" w:eastAsia="lt-LT"/>
              </w:rPr>
              <w:t>-</w:t>
            </w:r>
            <w:r w:rsidR="006A32A4">
              <w:rPr>
                <w:rFonts w:asciiTheme="minorHAnsi" w:eastAsia="Times New Roman" w:hAnsiTheme="minorHAnsi" w:cstheme="minorHAnsi"/>
                <w:color w:val="000000"/>
                <w:lang w:val="lt-LT" w:eastAsia="lt-LT"/>
              </w:rPr>
              <w:t>31</w:t>
            </w:r>
            <w:r w:rsidRPr="006A282E">
              <w:rPr>
                <w:rFonts w:asciiTheme="minorHAnsi" w:eastAsia="Times New Roman" w:hAnsiTheme="minorHAnsi" w:cstheme="minorHAnsi"/>
                <w:color w:val="000000"/>
                <w:lang w:val="lt-LT" w:eastAsia="lt-LT"/>
              </w:rPr>
              <w:t> </w:t>
            </w:r>
          </w:p>
        </w:tc>
      </w:tr>
    </w:tbl>
    <w:p w14:paraId="78543179" w14:textId="77777777" w:rsidR="001747AF" w:rsidRPr="006A282E" w:rsidRDefault="001747AF" w:rsidP="001747AF">
      <w:pPr>
        <w:spacing w:after="0" w:line="240" w:lineRule="auto"/>
        <w:jc w:val="both"/>
        <w:textAlignment w:val="baseline"/>
        <w:rPr>
          <w:rFonts w:asciiTheme="minorHAnsi" w:eastAsia="Times New Roman" w:hAnsiTheme="minorHAnsi" w:cstheme="minorHAnsi"/>
          <w:lang w:val="lt-LT" w:eastAsia="lt-LT"/>
        </w:rPr>
      </w:pPr>
      <w:r w:rsidRPr="006A282E">
        <w:rPr>
          <w:rFonts w:asciiTheme="minorHAnsi" w:eastAsia="Times New Roman" w:hAnsiTheme="minorHAnsi" w:cstheme="minorHAnsi"/>
          <w:color w:val="000000"/>
          <w:lang w:val="lt-LT" w:eastAsia="lt-LT"/>
        </w:rPr>
        <w:t> </w:t>
      </w:r>
    </w:p>
    <w:p w14:paraId="50FAEF15" w14:textId="77777777" w:rsidR="001747AF" w:rsidRPr="006A282E" w:rsidRDefault="001747AF" w:rsidP="001747AF">
      <w:pPr>
        <w:spacing w:after="0" w:line="240" w:lineRule="auto"/>
        <w:jc w:val="both"/>
        <w:textAlignment w:val="baseline"/>
        <w:rPr>
          <w:rFonts w:asciiTheme="minorHAnsi" w:eastAsia="Times New Roman" w:hAnsiTheme="minorHAnsi" w:cstheme="minorHAnsi"/>
          <w:lang w:val="lt-LT" w:eastAsia="lt-LT"/>
        </w:rPr>
      </w:pPr>
      <w:r w:rsidRPr="006A282E">
        <w:rPr>
          <w:rFonts w:asciiTheme="minorHAnsi" w:eastAsia="Times New Roman" w:hAnsiTheme="minorHAnsi" w:cstheme="minorHAnsi"/>
          <w:b/>
          <w:bCs/>
          <w:color w:val="000000"/>
          <w:lang w:val="lt-LT" w:eastAsia="lt-LT"/>
        </w:rPr>
        <w:t xml:space="preserve">DĖL </w:t>
      </w:r>
      <w:r w:rsidRPr="006A282E">
        <w:rPr>
          <w:rFonts w:asciiTheme="minorHAnsi" w:eastAsia="Times New Roman" w:hAnsiTheme="minorHAnsi" w:cstheme="minorHAnsi"/>
          <w:b/>
          <w:bCs/>
          <w:lang w:val="lt-LT" w:eastAsia="lt-LT"/>
        </w:rPr>
        <w:t>ATSAKYMŲ Į TIEKĖJŲ KLAUSIMUS </w:t>
      </w:r>
      <w:r w:rsidRPr="006A282E">
        <w:rPr>
          <w:rFonts w:asciiTheme="minorHAnsi" w:eastAsia="Times New Roman" w:hAnsiTheme="minorHAnsi" w:cstheme="minorHAnsi"/>
          <w:lang w:val="lt-LT" w:eastAsia="lt-LT"/>
        </w:rPr>
        <w:t> </w:t>
      </w:r>
    </w:p>
    <w:p w14:paraId="45B2E9D8" w14:textId="77777777" w:rsidR="001747AF" w:rsidRPr="006A282E" w:rsidRDefault="001747AF" w:rsidP="001747AF">
      <w:pPr>
        <w:spacing w:after="0" w:line="240" w:lineRule="auto"/>
        <w:ind w:firstLine="555"/>
        <w:jc w:val="both"/>
        <w:textAlignment w:val="baseline"/>
        <w:rPr>
          <w:rFonts w:asciiTheme="minorHAnsi" w:eastAsia="Times New Roman" w:hAnsiTheme="minorHAnsi" w:cstheme="minorHAnsi"/>
          <w:lang w:val="lt-LT" w:eastAsia="lt-LT"/>
        </w:rPr>
      </w:pPr>
      <w:r w:rsidRPr="006A282E">
        <w:rPr>
          <w:rFonts w:asciiTheme="minorHAnsi" w:eastAsia="Times New Roman" w:hAnsiTheme="minorHAnsi" w:cstheme="minorHAnsi"/>
          <w:color w:val="000000"/>
          <w:lang w:val="lt-LT" w:eastAsia="lt-LT"/>
        </w:rPr>
        <w:t> </w:t>
      </w:r>
    </w:p>
    <w:p w14:paraId="7BC1EEEA" w14:textId="61D335E9" w:rsidR="001747AF" w:rsidRPr="006A282E" w:rsidRDefault="001747AF" w:rsidP="001747AF">
      <w:pPr>
        <w:spacing w:after="0" w:line="240" w:lineRule="auto"/>
        <w:ind w:firstLine="555"/>
        <w:jc w:val="both"/>
        <w:textAlignment w:val="baseline"/>
        <w:rPr>
          <w:rFonts w:asciiTheme="minorHAnsi" w:eastAsia="Times New Roman" w:hAnsiTheme="minorHAnsi" w:cstheme="minorHAnsi"/>
          <w:lang w:val="lt-LT" w:eastAsia="lt-LT"/>
        </w:rPr>
      </w:pPr>
      <w:r w:rsidRPr="006A282E">
        <w:rPr>
          <w:rFonts w:asciiTheme="minorHAnsi" w:eastAsia="Times New Roman" w:hAnsiTheme="minorHAnsi" w:cstheme="minorHAnsi"/>
          <w:color w:val="000000"/>
          <w:lang w:val="lt-LT" w:eastAsia="lt-LT"/>
        </w:rPr>
        <w:t xml:space="preserve">Uždaroji akcinė bendrovė „Vilniaus vystymo kompanija“ (toliau – Pirkėjas), vykdydama </w:t>
      </w:r>
      <w:r w:rsidRPr="006A282E">
        <w:rPr>
          <w:rFonts w:asciiTheme="minorHAnsi" w:eastAsia="Times New Roman" w:hAnsiTheme="minorHAnsi" w:cstheme="minorHAnsi"/>
          <w:lang w:val="lt-LT" w:eastAsia="lt-LT"/>
        </w:rPr>
        <w:t xml:space="preserve">​ </w:t>
      </w:r>
      <w:r w:rsidR="00067EFE" w:rsidRPr="006A282E">
        <w:rPr>
          <w:rFonts w:asciiTheme="minorHAnsi" w:eastAsia="Times New Roman" w:hAnsiTheme="minorHAnsi" w:cstheme="minorHAnsi"/>
          <w:lang w:val="lt-LT" w:eastAsia="lt-LT"/>
        </w:rPr>
        <w:t>„</w:t>
      </w:r>
      <w:proofErr w:type="spellStart"/>
      <w:r w:rsidR="00657E5B" w:rsidRPr="006A282E">
        <w:rPr>
          <w:rFonts w:asciiTheme="minorHAnsi" w:eastAsia="Arial" w:hAnsiTheme="minorHAnsi" w:cstheme="minorHAnsi"/>
        </w:rPr>
        <w:t>Teritorijos</w:t>
      </w:r>
      <w:proofErr w:type="spellEnd"/>
      <w:r w:rsidR="00657E5B" w:rsidRPr="006A282E">
        <w:rPr>
          <w:rFonts w:asciiTheme="minorHAnsi" w:eastAsia="Arial" w:hAnsiTheme="minorHAnsi" w:cstheme="minorHAnsi"/>
        </w:rPr>
        <w:t xml:space="preserve"> tarp Tauro, </w:t>
      </w:r>
      <w:proofErr w:type="spellStart"/>
      <w:r w:rsidR="00657E5B" w:rsidRPr="006A282E">
        <w:rPr>
          <w:rFonts w:asciiTheme="minorHAnsi" w:eastAsia="Arial" w:hAnsiTheme="minorHAnsi" w:cstheme="minorHAnsi"/>
        </w:rPr>
        <w:t>Pamėnkalnio</w:t>
      </w:r>
      <w:proofErr w:type="spellEnd"/>
      <w:r w:rsidR="00657E5B" w:rsidRPr="006A282E">
        <w:rPr>
          <w:rFonts w:asciiTheme="minorHAnsi" w:eastAsia="Arial" w:hAnsiTheme="minorHAnsi" w:cstheme="minorHAnsi"/>
        </w:rPr>
        <w:t xml:space="preserve">, V. </w:t>
      </w:r>
      <w:proofErr w:type="spellStart"/>
      <w:r w:rsidR="00657E5B" w:rsidRPr="006A282E">
        <w:rPr>
          <w:rFonts w:asciiTheme="minorHAnsi" w:eastAsia="Arial" w:hAnsiTheme="minorHAnsi" w:cstheme="minorHAnsi"/>
        </w:rPr>
        <w:t>Kudirkos</w:t>
      </w:r>
      <w:proofErr w:type="spellEnd"/>
      <w:r w:rsidR="00657E5B" w:rsidRPr="006A282E">
        <w:rPr>
          <w:rFonts w:asciiTheme="minorHAnsi" w:eastAsia="Arial" w:hAnsiTheme="minorHAnsi" w:cstheme="minorHAnsi"/>
        </w:rPr>
        <w:t xml:space="preserve"> ir V. </w:t>
      </w:r>
      <w:proofErr w:type="spellStart"/>
      <w:r w:rsidR="00657E5B" w:rsidRPr="006A282E">
        <w:rPr>
          <w:rFonts w:asciiTheme="minorHAnsi" w:eastAsia="Arial" w:hAnsiTheme="minorHAnsi" w:cstheme="minorHAnsi"/>
        </w:rPr>
        <w:t>Mykolaičio</w:t>
      </w:r>
      <w:proofErr w:type="spellEnd"/>
      <w:r w:rsidR="00657E5B" w:rsidRPr="006A282E">
        <w:rPr>
          <w:rFonts w:asciiTheme="minorHAnsi" w:eastAsia="Arial" w:hAnsiTheme="minorHAnsi" w:cstheme="minorHAnsi"/>
        </w:rPr>
        <w:t xml:space="preserve"> – </w:t>
      </w:r>
      <w:proofErr w:type="spellStart"/>
      <w:r w:rsidR="00657E5B" w:rsidRPr="006A282E">
        <w:rPr>
          <w:rFonts w:asciiTheme="minorHAnsi" w:eastAsia="Arial" w:hAnsiTheme="minorHAnsi" w:cstheme="minorHAnsi"/>
        </w:rPr>
        <w:t>Putino</w:t>
      </w:r>
      <w:proofErr w:type="spellEnd"/>
      <w:r w:rsidR="00657E5B" w:rsidRPr="006A282E">
        <w:rPr>
          <w:rFonts w:asciiTheme="minorHAnsi" w:eastAsia="Arial" w:hAnsiTheme="minorHAnsi" w:cstheme="minorHAnsi"/>
        </w:rPr>
        <w:t xml:space="preserve"> </w:t>
      </w:r>
      <w:proofErr w:type="spellStart"/>
      <w:r w:rsidR="00657E5B" w:rsidRPr="006A282E">
        <w:rPr>
          <w:rFonts w:asciiTheme="minorHAnsi" w:eastAsia="Arial" w:hAnsiTheme="minorHAnsi" w:cstheme="minorHAnsi"/>
        </w:rPr>
        <w:t>gatvių</w:t>
      </w:r>
      <w:proofErr w:type="spellEnd"/>
      <w:r w:rsidR="00657E5B" w:rsidRPr="006A282E">
        <w:rPr>
          <w:rFonts w:asciiTheme="minorHAnsi" w:eastAsia="Arial" w:hAnsiTheme="minorHAnsi" w:cstheme="minorHAnsi"/>
        </w:rPr>
        <w:t xml:space="preserve">, </w:t>
      </w:r>
      <w:proofErr w:type="spellStart"/>
      <w:r w:rsidR="00657E5B" w:rsidRPr="006A282E">
        <w:rPr>
          <w:rFonts w:asciiTheme="minorHAnsi" w:eastAsia="Arial" w:hAnsiTheme="minorHAnsi" w:cstheme="minorHAnsi"/>
        </w:rPr>
        <w:t>Vilniuje</w:t>
      </w:r>
      <w:proofErr w:type="spellEnd"/>
      <w:r w:rsidR="00657E5B" w:rsidRPr="006A282E">
        <w:rPr>
          <w:rFonts w:asciiTheme="minorHAnsi" w:eastAsia="Arial" w:hAnsiTheme="minorHAnsi" w:cstheme="minorHAnsi"/>
        </w:rPr>
        <w:t xml:space="preserve"> </w:t>
      </w:r>
      <w:proofErr w:type="spellStart"/>
      <w:r w:rsidR="00657E5B" w:rsidRPr="006A282E">
        <w:rPr>
          <w:rFonts w:asciiTheme="minorHAnsi" w:eastAsia="Arial" w:hAnsiTheme="minorHAnsi" w:cstheme="minorHAnsi"/>
        </w:rPr>
        <w:t>vejos</w:t>
      </w:r>
      <w:proofErr w:type="spellEnd"/>
      <w:r w:rsidR="00657E5B" w:rsidRPr="006A282E">
        <w:rPr>
          <w:rFonts w:asciiTheme="minorHAnsi" w:eastAsia="Arial" w:hAnsiTheme="minorHAnsi" w:cstheme="minorHAnsi"/>
        </w:rPr>
        <w:t xml:space="preserve">, </w:t>
      </w:r>
      <w:proofErr w:type="spellStart"/>
      <w:r w:rsidR="00657E5B" w:rsidRPr="006A282E">
        <w:rPr>
          <w:rFonts w:asciiTheme="minorHAnsi" w:eastAsia="Arial" w:hAnsiTheme="minorHAnsi" w:cstheme="minorHAnsi"/>
        </w:rPr>
        <w:t>krūmų</w:t>
      </w:r>
      <w:proofErr w:type="spellEnd"/>
      <w:r w:rsidR="00657E5B" w:rsidRPr="006A282E">
        <w:rPr>
          <w:rFonts w:asciiTheme="minorHAnsi" w:eastAsia="Arial" w:hAnsiTheme="minorHAnsi" w:cstheme="minorHAnsi"/>
        </w:rPr>
        <w:t xml:space="preserve"> ir </w:t>
      </w:r>
      <w:proofErr w:type="spellStart"/>
      <w:r w:rsidR="00657E5B" w:rsidRPr="006A282E">
        <w:rPr>
          <w:rFonts w:asciiTheme="minorHAnsi" w:eastAsia="Arial" w:hAnsiTheme="minorHAnsi" w:cstheme="minorHAnsi"/>
        </w:rPr>
        <w:t>želdynų</w:t>
      </w:r>
      <w:proofErr w:type="spellEnd"/>
      <w:r w:rsidR="00657E5B" w:rsidRPr="006A282E">
        <w:rPr>
          <w:rFonts w:asciiTheme="minorHAnsi" w:eastAsia="Arial" w:hAnsiTheme="minorHAnsi" w:cstheme="minorHAnsi"/>
        </w:rPr>
        <w:t xml:space="preserve"> </w:t>
      </w:r>
      <w:proofErr w:type="spellStart"/>
      <w:r w:rsidR="00657E5B" w:rsidRPr="006A282E">
        <w:rPr>
          <w:rFonts w:asciiTheme="minorHAnsi" w:eastAsia="Arial" w:hAnsiTheme="minorHAnsi" w:cstheme="minorHAnsi"/>
        </w:rPr>
        <w:t>laistymo</w:t>
      </w:r>
      <w:proofErr w:type="spellEnd"/>
      <w:r w:rsidR="00657E5B" w:rsidRPr="006A282E">
        <w:rPr>
          <w:rFonts w:asciiTheme="minorHAnsi" w:eastAsia="Arial" w:hAnsiTheme="minorHAnsi" w:cstheme="minorHAnsi"/>
        </w:rPr>
        <w:t xml:space="preserve"> </w:t>
      </w:r>
      <w:proofErr w:type="spellStart"/>
      <w:r w:rsidR="00657E5B" w:rsidRPr="006A282E">
        <w:rPr>
          <w:rFonts w:asciiTheme="minorHAnsi" w:eastAsia="Arial" w:hAnsiTheme="minorHAnsi" w:cstheme="minorHAnsi"/>
        </w:rPr>
        <w:t>sistemos</w:t>
      </w:r>
      <w:proofErr w:type="spellEnd"/>
      <w:r w:rsidR="00657E5B" w:rsidRPr="006A282E">
        <w:rPr>
          <w:rFonts w:asciiTheme="minorHAnsi" w:eastAsia="Arial" w:hAnsiTheme="minorHAnsi" w:cstheme="minorHAnsi"/>
        </w:rPr>
        <w:t xml:space="preserve"> </w:t>
      </w:r>
      <w:proofErr w:type="spellStart"/>
      <w:proofErr w:type="gramStart"/>
      <w:r w:rsidR="00657E5B" w:rsidRPr="006A282E">
        <w:rPr>
          <w:rFonts w:asciiTheme="minorHAnsi" w:eastAsia="Arial" w:hAnsiTheme="minorHAnsi" w:cstheme="minorHAnsi"/>
        </w:rPr>
        <w:t>įrengimas</w:t>
      </w:r>
      <w:proofErr w:type="spellEnd"/>
      <w:r w:rsidR="006E30F5" w:rsidRPr="006A282E">
        <w:rPr>
          <w:rFonts w:asciiTheme="minorHAnsi" w:hAnsiTheme="minorHAnsi" w:cstheme="minorHAnsi"/>
          <w:i/>
          <w:iCs/>
          <w:lang w:val="lt-LT"/>
        </w:rPr>
        <w:t>“</w:t>
      </w:r>
      <w:r w:rsidR="005255A0" w:rsidRPr="006A282E">
        <w:rPr>
          <w:rFonts w:asciiTheme="minorHAnsi" w:eastAsia="Times New Roman" w:hAnsiTheme="minorHAnsi" w:cstheme="minorHAnsi"/>
          <w:b/>
          <w:bCs/>
          <w:i/>
          <w:iCs/>
          <w:color w:val="000000"/>
          <w:lang w:val="lt-LT" w:eastAsia="lt-LT"/>
        </w:rPr>
        <w:t xml:space="preserve"> </w:t>
      </w:r>
      <w:r w:rsidR="005255A0" w:rsidRPr="006A282E">
        <w:rPr>
          <w:rFonts w:asciiTheme="minorHAnsi" w:eastAsia="Times New Roman" w:hAnsiTheme="minorHAnsi" w:cstheme="minorHAnsi"/>
          <w:color w:val="000000"/>
          <w:lang w:val="lt-LT" w:eastAsia="lt-LT"/>
        </w:rPr>
        <w:t>(</w:t>
      </w:r>
      <w:proofErr w:type="gramEnd"/>
      <w:r w:rsidR="00067EFE" w:rsidRPr="006A282E">
        <w:rPr>
          <w:rFonts w:asciiTheme="minorHAnsi" w:eastAsia="Times New Roman" w:hAnsiTheme="minorHAnsi" w:cstheme="minorHAnsi"/>
          <w:color w:val="000000"/>
          <w:lang w:val="lt-LT" w:eastAsia="lt-LT"/>
        </w:rPr>
        <w:t xml:space="preserve">CVP IS Nr. </w:t>
      </w:r>
      <w:r w:rsidR="007C5E66" w:rsidRPr="006A282E">
        <w:rPr>
          <w:rFonts w:asciiTheme="minorHAnsi" w:hAnsiTheme="minorHAnsi" w:cstheme="minorHAnsi"/>
          <w:color w:val="333333"/>
          <w:shd w:val="clear" w:color="auto" w:fill="FFFFFF"/>
        </w:rPr>
        <w:t>1756461</w:t>
      </w:r>
      <w:r w:rsidR="00427F7C" w:rsidRPr="006A282E">
        <w:rPr>
          <w:rFonts w:asciiTheme="minorHAnsi" w:eastAsia="Times New Roman" w:hAnsiTheme="minorHAnsi" w:cstheme="minorHAnsi"/>
          <w:color w:val="000000"/>
          <w:lang w:val="lt-LT" w:eastAsia="lt-LT"/>
        </w:rPr>
        <w:t>)</w:t>
      </w:r>
      <w:r w:rsidRPr="006A282E">
        <w:rPr>
          <w:rFonts w:asciiTheme="minorHAnsi" w:eastAsia="Times New Roman" w:hAnsiTheme="minorHAnsi" w:cstheme="minorHAnsi"/>
          <w:color w:val="000000"/>
          <w:lang w:val="lt-LT" w:eastAsia="lt-LT"/>
        </w:rPr>
        <w:t xml:space="preserve"> </w:t>
      </w:r>
      <w:r w:rsidR="005E32A6" w:rsidRPr="006A282E">
        <w:rPr>
          <w:rFonts w:asciiTheme="minorHAnsi" w:eastAsia="Times New Roman" w:hAnsiTheme="minorHAnsi" w:cstheme="minorHAnsi"/>
          <w:color w:val="000000"/>
          <w:lang w:val="lt-LT" w:eastAsia="lt-LT"/>
        </w:rPr>
        <w:t xml:space="preserve">pirkimą </w:t>
      </w:r>
      <w:r w:rsidRPr="006A282E">
        <w:rPr>
          <w:rFonts w:asciiTheme="minorHAnsi" w:eastAsia="Times New Roman" w:hAnsiTheme="minorHAnsi" w:cstheme="minorHAnsi"/>
          <w:lang w:val="lt-LT" w:eastAsia="lt-LT"/>
        </w:rPr>
        <w:t>(toliau – Pirkimas) gavo tiekėj</w:t>
      </w:r>
      <w:r w:rsidR="00C02D01" w:rsidRPr="006A282E">
        <w:rPr>
          <w:rFonts w:asciiTheme="minorHAnsi" w:eastAsia="Times New Roman" w:hAnsiTheme="minorHAnsi" w:cstheme="minorHAnsi"/>
          <w:lang w:val="lt-LT" w:eastAsia="lt-LT"/>
        </w:rPr>
        <w:t>o</w:t>
      </w:r>
      <w:r w:rsidRPr="006A282E">
        <w:rPr>
          <w:rFonts w:asciiTheme="minorHAnsi" w:eastAsia="Times New Roman" w:hAnsiTheme="minorHAnsi" w:cstheme="minorHAnsi"/>
          <w:lang w:val="lt-LT" w:eastAsia="lt-LT"/>
        </w:rPr>
        <w:t xml:space="preserve"> klausim</w:t>
      </w:r>
      <w:r w:rsidR="004A2BE4" w:rsidRPr="006A282E">
        <w:rPr>
          <w:rFonts w:asciiTheme="minorHAnsi" w:eastAsia="Times New Roman" w:hAnsiTheme="minorHAnsi" w:cstheme="minorHAnsi"/>
          <w:lang w:val="lt-LT" w:eastAsia="lt-LT"/>
        </w:rPr>
        <w:t>us</w:t>
      </w:r>
      <w:r w:rsidRPr="006A282E">
        <w:rPr>
          <w:rFonts w:asciiTheme="minorHAnsi" w:eastAsia="Times New Roman" w:hAnsiTheme="minorHAnsi" w:cstheme="minorHAnsi"/>
          <w:lang w:val="lt-LT" w:eastAsia="lt-LT"/>
        </w:rPr>
        <w:t xml:space="preserve"> ir </w:t>
      </w:r>
      <w:r w:rsidRPr="006A282E">
        <w:rPr>
          <w:rFonts w:asciiTheme="minorHAnsi" w:eastAsia="Times New Roman" w:hAnsiTheme="minorHAnsi" w:cstheme="minorHAnsi"/>
          <w:color w:val="000000"/>
          <w:lang w:val="lt-LT" w:eastAsia="lt-LT"/>
        </w:rPr>
        <w:t xml:space="preserve">siunčia </w:t>
      </w:r>
      <w:r w:rsidR="00A62BD3" w:rsidRPr="006A282E">
        <w:rPr>
          <w:rFonts w:asciiTheme="minorHAnsi" w:eastAsia="Times New Roman" w:hAnsiTheme="minorHAnsi" w:cstheme="minorHAnsi"/>
          <w:color w:val="000000"/>
          <w:lang w:val="lt-LT" w:eastAsia="lt-LT"/>
        </w:rPr>
        <w:t>atsakym</w:t>
      </w:r>
      <w:r w:rsidR="004A2BE4" w:rsidRPr="006A282E">
        <w:rPr>
          <w:rFonts w:asciiTheme="minorHAnsi" w:eastAsia="Times New Roman" w:hAnsiTheme="minorHAnsi" w:cstheme="minorHAnsi"/>
          <w:color w:val="000000"/>
          <w:lang w:val="lt-LT" w:eastAsia="lt-LT"/>
        </w:rPr>
        <w:t>us</w:t>
      </w:r>
      <w:r w:rsidR="00A62BD3" w:rsidRPr="006A282E">
        <w:rPr>
          <w:rFonts w:asciiTheme="minorHAnsi" w:eastAsia="Times New Roman" w:hAnsiTheme="minorHAnsi" w:cstheme="minorHAnsi"/>
          <w:color w:val="000000"/>
          <w:lang w:val="lt-LT" w:eastAsia="lt-LT"/>
        </w:rPr>
        <w:t xml:space="preserve"> į</w:t>
      </w:r>
      <w:r w:rsidRPr="006A282E">
        <w:rPr>
          <w:rFonts w:asciiTheme="minorHAnsi" w:eastAsia="Times New Roman" w:hAnsiTheme="minorHAnsi" w:cstheme="minorHAnsi"/>
          <w:color w:val="000000"/>
          <w:lang w:val="lt-LT" w:eastAsia="lt-LT"/>
        </w:rPr>
        <w:t xml:space="preserve"> tiekėj</w:t>
      </w:r>
      <w:r w:rsidR="00C02D01" w:rsidRPr="006A282E">
        <w:rPr>
          <w:rFonts w:asciiTheme="minorHAnsi" w:eastAsia="Times New Roman" w:hAnsiTheme="minorHAnsi" w:cstheme="minorHAnsi"/>
          <w:color w:val="000000"/>
          <w:lang w:val="lt-LT" w:eastAsia="lt-LT"/>
        </w:rPr>
        <w:t>o</w:t>
      </w:r>
      <w:r w:rsidRPr="006A282E">
        <w:rPr>
          <w:rFonts w:asciiTheme="minorHAnsi" w:eastAsia="Times New Roman" w:hAnsiTheme="minorHAnsi" w:cstheme="minorHAnsi"/>
          <w:color w:val="000000"/>
          <w:lang w:val="lt-LT" w:eastAsia="lt-LT"/>
        </w:rPr>
        <w:t xml:space="preserve"> </w:t>
      </w:r>
      <w:r w:rsidR="00C43FEF" w:rsidRPr="006A282E">
        <w:rPr>
          <w:rFonts w:asciiTheme="minorHAnsi" w:eastAsia="Times New Roman" w:hAnsiTheme="minorHAnsi" w:cstheme="minorHAnsi"/>
          <w:color w:val="000000"/>
          <w:lang w:val="lt-LT" w:eastAsia="lt-LT"/>
        </w:rPr>
        <w:t>klausim</w:t>
      </w:r>
      <w:r w:rsidR="004A2BE4" w:rsidRPr="006A282E">
        <w:rPr>
          <w:rFonts w:asciiTheme="minorHAnsi" w:eastAsia="Times New Roman" w:hAnsiTheme="minorHAnsi" w:cstheme="minorHAnsi"/>
          <w:color w:val="000000"/>
          <w:lang w:val="lt-LT" w:eastAsia="lt-LT"/>
        </w:rPr>
        <w:t>us</w:t>
      </w:r>
      <w:r w:rsidRPr="006A282E">
        <w:rPr>
          <w:rFonts w:asciiTheme="minorHAnsi" w:eastAsia="Times New Roman" w:hAnsiTheme="minorHAnsi" w:cstheme="minorHAnsi"/>
          <w:color w:val="000000"/>
          <w:u w:val="single"/>
          <w:lang w:val="lt-LT" w:eastAsia="lt-LT"/>
        </w:rPr>
        <w:t>.</w:t>
      </w:r>
      <w:r w:rsidRPr="006A282E">
        <w:rPr>
          <w:rFonts w:asciiTheme="minorHAnsi" w:eastAsia="Times New Roman" w:hAnsiTheme="minorHAnsi" w:cstheme="minorHAnsi"/>
          <w:color w:val="000000"/>
          <w:lang w:val="lt-LT" w:eastAsia="lt-LT"/>
        </w:rPr>
        <w:t xml:space="preserve"> Pateikiam</w:t>
      </w:r>
      <w:r w:rsidR="0006505A" w:rsidRPr="006A282E">
        <w:rPr>
          <w:rFonts w:asciiTheme="minorHAnsi" w:eastAsia="Times New Roman" w:hAnsiTheme="minorHAnsi" w:cstheme="minorHAnsi"/>
          <w:color w:val="000000"/>
          <w:lang w:val="lt-LT" w:eastAsia="lt-LT"/>
        </w:rPr>
        <w:t>as</w:t>
      </w:r>
      <w:r w:rsidRPr="006A282E">
        <w:rPr>
          <w:rFonts w:asciiTheme="minorHAnsi" w:eastAsia="Times New Roman" w:hAnsiTheme="minorHAnsi" w:cstheme="minorHAnsi"/>
          <w:color w:val="000000"/>
          <w:lang w:val="lt-LT" w:eastAsia="lt-LT"/>
        </w:rPr>
        <w:t xml:space="preserve"> atsakyma</w:t>
      </w:r>
      <w:r w:rsidR="0006505A" w:rsidRPr="006A282E">
        <w:rPr>
          <w:rFonts w:asciiTheme="minorHAnsi" w:eastAsia="Times New Roman" w:hAnsiTheme="minorHAnsi" w:cstheme="minorHAnsi"/>
          <w:color w:val="000000"/>
          <w:lang w:val="lt-LT" w:eastAsia="lt-LT"/>
        </w:rPr>
        <w:t>s</w:t>
      </w:r>
      <w:r w:rsidRPr="006A282E">
        <w:rPr>
          <w:rFonts w:asciiTheme="minorHAnsi" w:eastAsia="Times New Roman" w:hAnsiTheme="minorHAnsi" w:cstheme="minorHAnsi"/>
          <w:color w:val="000000"/>
          <w:lang w:val="lt-LT" w:eastAsia="lt-LT"/>
        </w:rPr>
        <w:t xml:space="preserve"> laikom</w:t>
      </w:r>
      <w:r w:rsidR="0006505A" w:rsidRPr="006A282E">
        <w:rPr>
          <w:rFonts w:asciiTheme="minorHAnsi" w:eastAsia="Times New Roman" w:hAnsiTheme="minorHAnsi" w:cstheme="minorHAnsi"/>
          <w:color w:val="000000"/>
          <w:lang w:val="lt-LT" w:eastAsia="lt-LT"/>
        </w:rPr>
        <w:t>as</w:t>
      </w:r>
      <w:r w:rsidRPr="006A282E">
        <w:rPr>
          <w:rFonts w:asciiTheme="minorHAnsi" w:eastAsia="Times New Roman" w:hAnsiTheme="minorHAnsi" w:cstheme="minorHAnsi"/>
          <w:color w:val="000000"/>
          <w:lang w:val="lt-LT" w:eastAsia="lt-LT"/>
        </w:rPr>
        <w:t xml:space="preserve"> neatsiejama Pirkimo dokumentų dalimi, ir j</w:t>
      </w:r>
      <w:r w:rsidR="0006505A" w:rsidRPr="006A282E">
        <w:rPr>
          <w:rFonts w:asciiTheme="minorHAnsi" w:eastAsia="Times New Roman" w:hAnsiTheme="minorHAnsi" w:cstheme="minorHAnsi"/>
          <w:color w:val="000000"/>
          <w:lang w:val="lt-LT" w:eastAsia="lt-LT"/>
        </w:rPr>
        <w:t>o</w:t>
      </w:r>
      <w:r w:rsidRPr="006A282E">
        <w:rPr>
          <w:rFonts w:asciiTheme="minorHAnsi" w:eastAsia="Times New Roman" w:hAnsiTheme="minorHAnsi" w:cstheme="minorHAnsi"/>
          <w:color w:val="000000"/>
          <w:lang w:val="lt-LT" w:eastAsia="lt-LT"/>
        </w:rPr>
        <w:t xml:space="preserve"> nuostatos turi viršenybę prieš ankstesniuose Pirkimo dokumentuose išdėstytas nuostatas.  </w:t>
      </w:r>
    </w:p>
    <w:p w14:paraId="59F772FA" w14:textId="23942245" w:rsidR="001747AF" w:rsidRPr="006A282E" w:rsidRDefault="001747AF" w:rsidP="001747AF">
      <w:pPr>
        <w:spacing w:after="0" w:line="240" w:lineRule="auto"/>
        <w:ind w:firstLine="555"/>
        <w:jc w:val="both"/>
        <w:textAlignment w:val="baseline"/>
        <w:rPr>
          <w:rFonts w:asciiTheme="minorHAnsi" w:eastAsia="Times New Roman" w:hAnsiTheme="minorHAnsi" w:cstheme="minorHAnsi"/>
          <w:lang w:val="lt-LT" w:eastAsia="lt-LT"/>
        </w:rPr>
      </w:pPr>
      <w:r w:rsidRPr="006A282E">
        <w:rPr>
          <w:rFonts w:asciiTheme="minorHAnsi" w:eastAsia="Times New Roman" w:hAnsiTheme="minorHAnsi" w:cstheme="minorHAnsi"/>
          <w:color w:val="000000"/>
          <w:lang w:val="lt-LT" w:eastAsia="lt-LT"/>
        </w:rPr>
        <w:t>Siekdami išvengti turinio interpretacijų, tiekėj</w:t>
      </w:r>
      <w:r w:rsidR="0006505A" w:rsidRPr="006A282E">
        <w:rPr>
          <w:rFonts w:asciiTheme="minorHAnsi" w:eastAsia="Times New Roman" w:hAnsiTheme="minorHAnsi" w:cstheme="minorHAnsi"/>
          <w:color w:val="000000"/>
          <w:lang w:val="lt-LT" w:eastAsia="lt-LT"/>
        </w:rPr>
        <w:t>o</w:t>
      </w:r>
      <w:r w:rsidRPr="006A282E">
        <w:rPr>
          <w:rFonts w:asciiTheme="minorHAnsi" w:eastAsia="Times New Roman" w:hAnsiTheme="minorHAnsi" w:cstheme="minorHAnsi"/>
          <w:color w:val="000000"/>
          <w:lang w:val="lt-LT" w:eastAsia="lt-LT"/>
        </w:rPr>
        <w:t xml:space="preserve"> klausim</w:t>
      </w:r>
      <w:r w:rsidR="0006505A" w:rsidRPr="006A282E">
        <w:rPr>
          <w:rFonts w:asciiTheme="minorHAnsi" w:eastAsia="Times New Roman" w:hAnsiTheme="minorHAnsi" w:cstheme="minorHAnsi"/>
          <w:color w:val="000000"/>
          <w:lang w:val="lt-LT" w:eastAsia="lt-LT"/>
        </w:rPr>
        <w:t>ą</w:t>
      </w:r>
      <w:r w:rsidRPr="006A282E">
        <w:rPr>
          <w:rFonts w:asciiTheme="minorHAnsi" w:eastAsia="Times New Roman" w:hAnsiTheme="minorHAnsi" w:cstheme="minorHAnsi"/>
          <w:color w:val="000000"/>
          <w:lang w:val="lt-LT" w:eastAsia="lt-LT"/>
        </w:rPr>
        <w:t xml:space="preserve"> cituojame tiksliai taip, kaip buvo pateikt</w:t>
      </w:r>
      <w:r w:rsidR="0006505A" w:rsidRPr="006A282E">
        <w:rPr>
          <w:rFonts w:asciiTheme="minorHAnsi" w:eastAsia="Times New Roman" w:hAnsiTheme="minorHAnsi" w:cstheme="minorHAnsi"/>
          <w:color w:val="000000"/>
          <w:lang w:val="lt-LT" w:eastAsia="lt-LT"/>
        </w:rPr>
        <w:t>as</w:t>
      </w:r>
      <w:r w:rsidRPr="006A282E">
        <w:rPr>
          <w:rFonts w:asciiTheme="minorHAnsi" w:eastAsia="Times New Roman" w:hAnsiTheme="minorHAnsi" w:cstheme="minorHAnsi"/>
          <w:color w:val="000000"/>
          <w:lang w:val="lt-LT" w:eastAsia="lt-LT"/>
        </w:rPr>
        <w:t xml:space="preserve"> CVP IS priemonėmis (tekstas neredaguotas).  </w:t>
      </w:r>
    </w:p>
    <w:tbl>
      <w:tblPr>
        <w:tblW w:w="934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03"/>
        <w:gridCol w:w="3997"/>
        <w:gridCol w:w="4748"/>
      </w:tblGrid>
      <w:tr w:rsidR="001747AF" w:rsidRPr="0022274D" w14:paraId="4239965C" w14:textId="77777777" w:rsidTr="543F62D8">
        <w:trPr>
          <w:trHeight w:val="270"/>
        </w:trPr>
        <w:tc>
          <w:tcPr>
            <w:tcW w:w="60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AA75D7" w14:textId="66D1838F" w:rsidR="0072024E" w:rsidRPr="0022274D" w:rsidRDefault="001747AF" w:rsidP="00BC5524">
            <w:pPr>
              <w:spacing w:after="0" w:line="240" w:lineRule="auto"/>
              <w:jc w:val="center"/>
              <w:textAlignment w:val="baseline"/>
              <w:rPr>
                <w:rFonts w:asciiTheme="minorHAnsi" w:eastAsia="Times New Roman" w:hAnsiTheme="minorHAnsi" w:cstheme="minorHAnsi"/>
                <w:b/>
                <w:bCs/>
                <w:color w:val="000000"/>
                <w:lang w:val="lt-LT" w:eastAsia="lt-LT"/>
              </w:rPr>
            </w:pPr>
            <w:r w:rsidRPr="0022274D">
              <w:rPr>
                <w:rFonts w:asciiTheme="minorHAnsi" w:eastAsia="Times New Roman" w:hAnsiTheme="minorHAnsi" w:cstheme="minorHAnsi"/>
                <w:b/>
                <w:bCs/>
                <w:color w:val="000000"/>
                <w:lang w:val="lt-LT" w:eastAsia="lt-LT"/>
              </w:rPr>
              <w:t>Eil.</w:t>
            </w:r>
          </w:p>
          <w:p w14:paraId="0502D749" w14:textId="5944FE99" w:rsidR="001747AF" w:rsidRPr="0022274D" w:rsidRDefault="001747AF" w:rsidP="00BC5524">
            <w:pPr>
              <w:spacing w:after="0" w:line="240" w:lineRule="auto"/>
              <w:jc w:val="center"/>
              <w:textAlignment w:val="baseline"/>
              <w:rPr>
                <w:rFonts w:asciiTheme="minorHAnsi" w:eastAsia="Times New Roman" w:hAnsiTheme="minorHAnsi" w:cstheme="minorHAnsi"/>
                <w:lang w:val="lt-LT" w:eastAsia="lt-LT"/>
              </w:rPr>
            </w:pPr>
            <w:r w:rsidRPr="0022274D">
              <w:rPr>
                <w:rFonts w:asciiTheme="minorHAnsi" w:eastAsia="Times New Roman" w:hAnsiTheme="minorHAnsi" w:cstheme="minorHAnsi"/>
                <w:b/>
                <w:bCs/>
                <w:color w:val="000000"/>
                <w:lang w:val="lt-LT" w:eastAsia="lt-LT"/>
              </w:rPr>
              <w:t>Nr.</w:t>
            </w:r>
          </w:p>
        </w:tc>
        <w:tc>
          <w:tcPr>
            <w:tcW w:w="399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09C5AA" w14:textId="77777777" w:rsidR="001747AF" w:rsidRPr="0022274D" w:rsidRDefault="001747AF" w:rsidP="001747AF">
            <w:pPr>
              <w:spacing w:after="0" w:line="240" w:lineRule="auto"/>
              <w:jc w:val="center"/>
              <w:textAlignment w:val="baseline"/>
              <w:rPr>
                <w:rFonts w:asciiTheme="minorHAnsi" w:eastAsia="Times New Roman" w:hAnsiTheme="minorHAnsi" w:cstheme="minorHAnsi"/>
                <w:lang w:val="lt-LT" w:eastAsia="lt-LT"/>
              </w:rPr>
            </w:pPr>
            <w:r w:rsidRPr="0022274D">
              <w:rPr>
                <w:rFonts w:asciiTheme="minorHAnsi" w:eastAsia="Times New Roman" w:hAnsiTheme="minorHAnsi" w:cstheme="minorHAnsi"/>
                <w:b/>
                <w:bCs/>
                <w:color w:val="000000"/>
                <w:lang w:val="lt-LT" w:eastAsia="lt-LT"/>
              </w:rPr>
              <w:t>Klausimai</w:t>
            </w:r>
            <w:r w:rsidRPr="0022274D">
              <w:rPr>
                <w:rFonts w:asciiTheme="minorHAnsi" w:eastAsia="Times New Roman" w:hAnsiTheme="minorHAnsi" w:cstheme="minorHAnsi"/>
                <w:color w:val="000000"/>
                <w:lang w:val="lt-LT" w:eastAsia="lt-LT"/>
              </w:rPr>
              <w:t> </w:t>
            </w:r>
          </w:p>
        </w:tc>
        <w:tc>
          <w:tcPr>
            <w:tcW w:w="474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F0E2CC" w14:textId="77777777" w:rsidR="001747AF" w:rsidRPr="00AE6A5E" w:rsidRDefault="001747AF" w:rsidP="001747AF">
            <w:pPr>
              <w:spacing w:after="0" w:line="240" w:lineRule="auto"/>
              <w:jc w:val="center"/>
              <w:textAlignment w:val="baseline"/>
              <w:rPr>
                <w:rFonts w:ascii="Arial" w:eastAsia="Times New Roman" w:hAnsi="Arial" w:cs="Arial"/>
                <w:lang w:val="lt-LT" w:eastAsia="lt-LT"/>
              </w:rPr>
            </w:pPr>
            <w:r w:rsidRPr="00AE6A5E">
              <w:rPr>
                <w:rFonts w:ascii="Arial" w:eastAsia="Times New Roman" w:hAnsi="Arial" w:cs="Arial"/>
                <w:b/>
                <w:bCs/>
                <w:color w:val="000000"/>
                <w:lang w:val="lt-LT" w:eastAsia="lt-LT"/>
              </w:rPr>
              <w:t>Atsakymas / paaiškinimai</w:t>
            </w:r>
            <w:r w:rsidRPr="00AE6A5E">
              <w:rPr>
                <w:rFonts w:ascii="Arial" w:eastAsia="Times New Roman" w:hAnsi="Arial" w:cs="Arial"/>
                <w:color w:val="000000"/>
                <w:lang w:val="lt-LT" w:eastAsia="lt-LT"/>
              </w:rPr>
              <w:t> </w:t>
            </w:r>
          </w:p>
        </w:tc>
      </w:tr>
      <w:tr w:rsidR="001747AF" w:rsidRPr="0022274D" w14:paraId="18A0A77C" w14:textId="77777777" w:rsidTr="543F62D8">
        <w:trPr>
          <w:trHeight w:val="135"/>
        </w:trPr>
        <w:tc>
          <w:tcPr>
            <w:tcW w:w="603" w:type="dxa"/>
            <w:tcBorders>
              <w:top w:val="single" w:sz="6" w:space="0" w:color="auto"/>
              <w:left w:val="single" w:sz="6" w:space="0" w:color="auto"/>
              <w:bottom w:val="single" w:sz="6" w:space="0" w:color="auto"/>
              <w:right w:val="single" w:sz="6" w:space="0" w:color="auto"/>
            </w:tcBorders>
            <w:shd w:val="clear" w:color="auto" w:fill="auto"/>
          </w:tcPr>
          <w:p w14:paraId="364A10A1" w14:textId="37A9AEEF" w:rsidR="001747AF" w:rsidRPr="0022274D" w:rsidRDefault="001747AF" w:rsidP="00BC5524">
            <w:pPr>
              <w:numPr>
                <w:ilvl w:val="0"/>
                <w:numId w:val="10"/>
              </w:numPr>
              <w:tabs>
                <w:tab w:val="clear" w:pos="720"/>
                <w:tab w:val="num" w:pos="978"/>
              </w:tabs>
              <w:spacing w:after="0" w:line="240" w:lineRule="auto"/>
              <w:ind w:left="127" w:firstLine="0"/>
              <w:jc w:val="center"/>
              <w:textAlignment w:val="baseline"/>
              <w:rPr>
                <w:rFonts w:asciiTheme="minorHAnsi" w:eastAsia="Times New Roman" w:hAnsiTheme="minorHAnsi" w:cstheme="minorHAnsi"/>
                <w:lang w:val="lt-LT" w:eastAsia="lt-LT"/>
              </w:rPr>
            </w:pPr>
          </w:p>
        </w:tc>
        <w:tc>
          <w:tcPr>
            <w:tcW w:w="3997" w:type="dxa"/>
            <w:tcBorders>
              <w:top w:val="single" w:sz="6" w:space="0" w:color="auto"/>
              <w:left w:val="single" w:sz="6" w:space="0" w:color="auto"/>
              <w:bottom w:val="single" w:sz="6" w:space="0" w:color="auto"/>
              <w:right w:val="single" w:sz="6" w:space="0" w:color="auto"/>
            </w:tcBorders>
            <w:shd w:val="clear" w:color="auto" w:fill="auto"/>
          </w:tcPr>
          <w:p w14:paraId="526CB5B9" w14:textId="6FAD2DF4" w:rsidR="001747AF" w:rsidRPr="0022274D" w:rsidRDefault="001D04A5" w:rsidP="008B7C47">
            <w:pPr>
              <w:shd w:val="clear" w:color="auto" w:fill="FFFFFF"/>
              <w:spacing w:before="100" w:beforeAutospacing="1" w:after="100" w:afterAutospacing="1" w:line="240" w:lineRule="auto"/>
              <w:rPr>
                <w:rFonts w:asciiTheme="minorHAnsi" w:hAnsiTheme="minorHAnsi" w:cstheme="minorHAnsi"/>
                <w:color w:val="333333"/>
                <w:lang w:val="lt-LT"/>
              </w:rPr>
            </w:pPr>
            <w:r w:rsidRPr="001D04A5">
              <w:rPr>
                <w:rFonts w:asciiTheme="minorHAnsi" w:hAnsiTheme="minorHAnsi" w:cstheme="minorHAnsi"/>
                <w:color w:val="333333"/>
              </w:rPr>
              <w:t xml:space="preserve">3. </w:t>
            </w:r>
            <w:proofErr w:type="spellStart"/>
            <w:r w:rsidRPr="001D04A5">
              <w:rPr>
                <w:rFonts w:asciiTheme="minorHAnsi" w:hAnsiTheme="minorHAnsi" w:cstheme="minorHAnsi"/>
                <w:color w:val="333333"/>
              </w:rPr>
              <w:t>Punktas</w:t>
            </w:r>
            <w:proofErr w:type="spellEnd"/>
            <w:r w:rsidRPr="001D04A5">
              <w:rPr>
                <w:rFonts w:asciiTheme="minorHAnsi" w:hAnsiTheme="minorHAnsi" w:cstheme="minorHAnsi"/>
                <w:color w:val="333333"/>
              </w:rPr>
              <w:t xml:space="preserve">. </w:t>
            </w:r>
            <w:proofErr w:type="spellStart"/>
            <w:r w:rsidRPr="001D04A5">
              <w:rPr>
                <w:rFonts w:asciiTheme="minorHAnsi" w:hAnsiTheme="minorHAnsi" w:cstheme="minorHAnsi"/>
                <w:color w:val="333333"/>
              </w:rPr>
              <w:t>Drėgmės</w:t>
            </w:r>
            <w:proofErr w:type="spellEnd"/>
            <w:r w:rsidRPr="001D04A5">
              <w:rPr>
                <w:rFonts w:asciiTheme="minorHAnsi" w:hAnsiTheme="minorHAnsi" w:cstheme="minorHAnsi"/>
                <w:color w:val="333333"/>
              </w:rPr>
              <w:t xml:space="preserve"> </w:t>
            </w:r>
            <w:proofErr w:type="spellStart"/>
            <w:r w:rsidRPr="001D04A5">
              <w:rPr>
                <w:rFonts w:asciiTheme="minorHAnsi" w:hAnsiTheme="minorHAnsi" w:cstheme="minorHAnsi"/>
                <w:color w:val="333333"/>
              </w:rPr>
              <w:t>sensoriaus</w:t>
            </w:r>
            <w:proofErr w:type="spellEnd"/>
            <w:r w:rsidRPr="001D04A5">
              <w:rPr>
                <w:rFonts w:asciiTheme="minorHAnsi" w:hAnsiTheme="minorHAnsi" w:cstheme="minorHAnsi"/>
                <w:color w:val="333333"/>
              </w:rPr>
              <w:t>.</w:t>
            </w:r>
            <w:r w:rsidRPr="001D04A5">
              <w:rPr>
                <w:rFonts w:asciiTheme="minorHAnsi" w:hAnsiTheme="minorHAnsi" w:cstheme="minorHAnsi"/>
                <w:color w:val="333333"/>
              </w:rPr>
              <w:br/>
            </w:r>
            <w:proofErr w:type="spellStart"/>
            <w:r w:rsidRPr="001D04A5">
              <w:rPr>
                <w:rFonts w:asciiTheme="minorHAnsi" w:hAnsiTheme="minorHAnsi" w:cstheme="minorHAnsi"/>
                <w:color w:val="333333"/>
              </w:rPr>
              <w:t>Ar</w:t>
            </w:r>
            <w:proofErr w:type="spellEnd"/>
            <w:r w:rsidRPr="001D04A5">
              <w:rPr>
                <w:rFonts w:asciiTheme="minorHAnsi" w:hAnsiTheme="minorHAnsi" w:cstheme="minorHAnsi"/>
                <w:color w:val="333333"/>
              </w:rPr>
              <w:t xml:space="preserve"> </w:t>
            </w:r>
            <w:proofErr w:type="spellStart"/>
            <w:r w:rsidRPr="001D04A5">
              <w:rPr>
                <w:rFonts w:asciiTheme="minorHAnsi" w:hAnsiTheme="minorHAnsi" w:cstheme="minorHAnsi"/>
                <w:color w:val="333333"/>
              </w:rPr>
              <w:t>galite</w:t>
            </w:r>
            <w:proofErr w:type="spellEnd"/>
            <w:r w:rsidRPr="001D04A5">
              <w:rPr>
                <w:rFonts w:asciiTheme="minorHAnsi" w:hAnsiTheme="minorHAnsi" w:cstheme="minorHAnsi"/>
                <w:color w:val="333333"/>
              </w:rPr>
              <w:t xml:space="preserve"> </w:t>
            </w:r>
            <w:proofErr w:type="spellStart"/>
            <w:r w:rsidRPr="001D04A5">
              <w:rPr>
                <w:rFonts w:asciiTheme="minorHAnsi" w:hAnsiTheme="minorHAnsi" w:cstheme="minorHAnsi"/>
                <w:color w:val="333333"/>
              </w:rPr>
              <w:t>patvirtinti</w:t>
            </w:r>
            <w:proofErr w:type="spellEnd"/>
            <w:r w:rsidRPr="001D04A5">
              <w:rPr>
                <w:rFonts w:asciiTheme="minorHAnsi" w:hAnsiTheme="minorHAnsi" w:cstheme="minorHAnsi"/>
                <w:color w:val="333333"/>
              </w:rPr>
              <w:t xml:space="preserve">, </w:t>
            </w:r>
            <w:proofErr w:type="spellStart"/>
            <w:r w:rsidRPr="001D04A5">
              <w:rPr>
                <w:rFonts w:asciiTheme="minorHAnsi" w:hAnsiTheme="minorHAnsi" w:cstheme="minorHAnsi"/>
                <w:color w:val="333333"/>
              </w:rPr>
              <w:t>kad</w:t>
            </w:r>
            <w:proofErr w:type="spellEnd"/>
            <w:r w:rsidRPr="001D04A5">
              <w:rPr>
                <w:rFonts w:asciiTheme="minorHAnsi" w:hAnsiTheme="minorHAnsi" w:cstheme="minorHAnsi"/>
                <w:color w:val="333333"/>
              </w:rPr>
              <w:t xml:space="preserve"> </w:t>
            </w:r>
            <w:proofErr w:type="spellStart"/>
            <w:r w:rsidRPr="001D04A5">
              <w:rPr>
                <w:rFonts w:asciiTheme="minorHAnsi" w:hAnsiTheme="minorHAnsi" w:cstheme="minorHAnsi"/>
                <w:color w:val="333333"/>
              </w:rPr>
              <w:t>žiniaraštyje</w:t>
            </w:r>
            <w:proofErr w:type="spellEnd"/>
            <w:r w:rsidRPr="001D04A5">
              <w:rPr>
                <w:rFonts w:asciiTheme="minorHAnsi" w:hAnsiTheme="minorHAnsi" w:cstheme="minorHAnsi"/>
                <w:color w:val="333333"/>
              </w:rPr>
              <w:t xml:space="preserve"> ir </w:t>
            </w:r>
            <w:proofErr w:type="spellStart"/>
            <w:r w:rsidRPr="001D04A5">
              <w:rPr>
                <w:rFonts w:asciiTheme="minorHAnsi" w:hAnsiTheme="minorHAnsi" w:cstheme="minorHAnsi"/>
                <w:color w:val="333333"/>
              </w:rPr>
              <w:t>laistymo</w:t>
            </w:r>
            <w:proofErr w:type="spellEnd"/>
            <w:r w:rsidRPr="001D04A5">
              <w:rPr>
                <w:rFonts w:asciiTheme="minorHAnsi" w:hAnsiTheme="minorHAnsi" w:cstheme="minorHAnsi"/>
                <w:color w:val="333333"/>
              </w:rPr>
              <w:t xml:space="preserve"> </w:t>
            </w:r>
            <w:proofErr w:type="spellStart"/>
            <w:r w:rsidRPr="001D04A5">
              <w:rPr>
                <w:rFonts w:asciiTheme="minorHAnsi" w:hAnsiTheme="minorHAnsi" w:cstheme="minorHAnsi"/>
                <w:color w:val="333333"/>
              </w:rPr>
              <w:t>schemoje</w:t>
            </w:r>
            <w:proofErr w:type="spellEnd"/>
            <w:r w:rsidRPr="001D04A5">
              <w:rPr>
                <w:rFonts w:asciiTheme="minorHAnsi" w:hAnsiTheme="minorHAnsi" w:cstheme="minorHAnsi"/>
                <w:color w:val="333333"/>
              </w:rPr>
              <w:t xml:space="preserve"> </w:t>
            </w:r>
            <w:proofErr w:type="spellStart"/>
            <w:r w:rsidRPr="001D04A5">
              <w:rPr>
                <w:rFonts w:asciiTheme="minorHAnsi" w:hAnsiTheme="minorHAnsi" w:cstheme="minorHAnsi"/>
                <w:color w:val="333333"/>
              </w:rPr>
              <w:t>nėra</w:t>
            </w:r>
            <w:proofErr w:type="spellEnd"/>
            <w:r w:rsidRPr="001D04A5">
              <w:rPr>
                <w:rFonts w:asciiTheme="minorHAnsi" w:hAnsiTheme="minorHAnsi" w:cstheme="minorHAnsi"/>
                <w:color w:val="333333"/>
              </w:rPr>
              <w:t xml:space="preserve"> </w:t>
            </w:r>
            <w:proofErr w:type="spellStart"/>
            <w:r w:rsidRPr="001D04A5">
              <w:rPr>
                <w:rFonts w:asciiTheme="minorHAnsi" w:hAnsiTheme="minorHAnsi" w:cstheme="minorHAnsi"/>
                <w:color w:val="333333"/>
              </w:rPr>
              <w:t>numatytas</w:t>
            </w:r>
            <w:proofErr w:type="spellEnd"/>
            <w:r w:rsidRPr="001D04A5">
              <w:rPr>
                <w:rFonts w:asciiTheme="minorHAnsi" w:hAnsiTheme="minorHAnsi" w:cstheme="minorHAnsi"/>
                <w:color w:val="333333"/>
              </w:rPr>
              <w:t xml:space="preserve"> </w:t>
            </w:r>
            <w:proofErr w:type="spellStart"/>
            <w:r w:rsidRPr="001D04A5">
              <w:rPr>
                <w:rFonts w:asciiTheme="minorHAnsi" w:hAnsiTheme="minorHAnsi" w:cstheme="minorHAnsi"/>
                <w:color w:val="333333"/>
              </w:rPr>
              <w:t>kabelis</w:t>
            </w:r>
            <w:proofErr w:type="spellEnd"/>
            <w:r w:rsidRPr="001D04A5">
              <w:rPr>
                <w:rFonts w:asciiTheme="minorHAnsi" w:hAnsiTheme="minorHAnsi" w:cstheme="minorHAnsi"/>
                <w:color w:val="333333"/>
              </w:rPr>
              <w:t xml:space="preserve"> 1 mm2 </w:t>
            </w:r>
            <w:proofErr w:type="spellStart"/>
            <w:r w:rsidRPr="001D04A5">
              <w:rPr>
                <w:rFonts w:asciiTheme="minorHAnsi" w:hAnsiTheme="minorHAnsi" w:cstheme="minorHAnsi"/>
                <w:color w:val="333333"/>
              </w:rPr>
              <w:t>skirtas</w:t>
            </w:r>
            <w:proofErr w:type="spellEnd"/>
            <w:r w:rsidRPr="001D04A5">
              <w:rPr>
                <w:rFonts w:asciiTheme="minorHAnsi" w:hAnsiTheme="minorHAnsi" w:cstheme="minorHAnsi"/>
                <w:color w:val="333333"/>
              </w:rPr>
              <w:t xml:space="preserve"> </w:t>
            </w:r>
            <w:proofErr w:type="spellStart"/>
            <w:r w:rsidRPr="001D04A5">
              <w:rPr>
                <w:rFonts w:asciiTheme="minorHAnsi" w:hAnsiTheme="minorHAnsi" w:cstheme="minorHAnsi"/>
                <w:color w:val="333333"/>
              </w:rPr>
              <w:t>nuo</w:t>
            </w:r>
            <w:proofErr w:type="spellEnd"/>
            <w:r w:rsidRPr="001D04A5">
              <w:rPr>
                <w:rFonts w:asciiTheme="minorHAnsi" w:hAnsiTheme="minorHAnsi" w:cstheme="minorHAnsi"/>
                <w:color w:val="333333"/>
              </w:rPr>
              <w:t xml:space="preserve"> </w:t>
            </w:r>
            <w:proofErr w:type="spellStart"/>
            <w:r w:rsidRPr="001D04A5">
              <w:rPr>
                <w:rFonts w:asciiTheme="minorHAnsi" w:hAnsiTheme="minorHAnsi" w:cstheme="minorHAnsi"/>
                <w:color w:val="333333"/>
              </w:rPr>
              <w:t>drėgmės</w:t>
            </w:r>
            <w:proofErr w:type="spellEnd"/>
            <w:r w:rsidRPr="001D04A5">
              <w:rPr>
                <w:rFonts w:asciiTheme="minorHAnsi" w:hAnsiTheme="minorHAnsi" w:cstheme="minorHAnsi"/>
                <w:color w:val="333333"/>
              </w:rPr>
              <w:t xml:space="preserve"> </w:t>
            </w:r>
            <w:proofErr w:type="spellStart"/>
            <w:r w:rsidRPr="001D04A5">
              <w:rPr>
                <w:rFonts w:asciiTheme="minorHAnsi" w:hAnsiTheme="minorHAnsi" w:cstheme="minorHAnsi"/>
                <w:color w:val="333333"/>
              </w:rPr>
              <w:t>modulio</w:t>
            </w:r>
            <w:proofErr w:type="spellEnd"/>
            <w:r w:rsidRPr="001D04A5">
              <w:rPr>
                <w:rFonts w:asciiTheme="minorHAnsi" w:hAnsiTheme="minorHAnsi" w:cstheme="minorHAnsi"/>
                <w:color w:val="333333"/>
              </w:rPr>
              <w:t xml:space="preserve"> </w:t>
            </w:r>
            <w:proofErr w:type="spellStart"/>
            <w:r w:rsidRPr="001D04A5">
              <w:rPr>
                <w:rFonts w:asciiTheme="minorHAnsi" w:hAnsiTheme="minorHAnsi" w:cstheme="minorHAnsi"/>
                <w:color w:val="333333"/>
              </w:rPr>
              <w:t>iki</w:t>
            </w:r>
            <w:proofErr w:type="spellEnd"/>
            <w:r w:rsidRPr="001D04A5">
              <w:rPr>
                <w:rFonts w:asciiTheme="minorHAnsi" w:hAnsiTheme="minorHAnsi" w:cstheme="minorHAnsi"/>
                <w:color w:val="333333"/>
              </w:rPr>
              <w:t xml:space="preserve"> </w:t>
            </w:r>
            <w:proofErr w:type="spellStart"/>
            <w:r w:rsidRPr="001D04A5">
              <w:rPr>
                <w:rFonts w:asciiTheme="minorHAnsi" w:hAnsiTheme="minorHAnsi" w:cstheme="minorHAnsi"/>
                <w:color w:val="333333"/>
              </w:rPr>
              <w:t>sensoriaus</w:t>
            </w:r>
            <w:proofErr w:type="spellEnd"/>
            <w:r w:rsidRPr="001D04A5">
              <w:rPr>
                <w:rFonts w:asciiTheme="minorHAnsi" w:hAnsiTheme="minorHAnsi" w:cstheme="minorHAnsi"/>
                <w:color w:val="333333"/>
              </w:rPr>
              <w:t xml:space="preserve"> </w:t>
            </w:r>
            <w:proofErr w:type="spellStart"/>
            <w:r w:rsidRPr="001D04A5">
              <w:rPr>
                <w:rFonts w:asciiTheme="minorHAnsi" w:hAnsiTheme="minorHAnsi" w:cstheme="minorHAnsi"/>
                <w:color w:val="333333"/>
              </w:rPr>
              <w:t>abiems</w:t>
            </w:r>
            <w:proofErr w:type="spellEnd"/>
            <w:r w:rsidRPr="001D04A5">
              <w:rPr>
                <w:rFonts w:asciiTheme="minorHAnsi" w:hAnsiTheme="minorHAnsi" w:cstheme="minorHAnsi"/>
                <w:color w:val="333333"/>
              </w:rPr>
              <w:t xml:space="preserve"> </w:t>
            </w:r>
            <w:proofErr w:type="spellStart"/>
            <w:r w:rsidRPr="001D04A5">
              <w:rPr>
                <w:rFonts w:asciiTheme="minorHAnsi" w:hAnsiTheme="minorHAnsi" w:cstheme="minorHAnsi"/>
                <w:color w:val="333333"/>
              </w:rPr>
              <w:t>valdikliams</w:t>
            </w:r>
            <w:proofErr w:type="spellEnd"/>
            <w:r w:rsidRPr="001D04A5">
              <w:rPr>
                <w:rFonts w:asciiTheme="minorHAnsi" w:hAnsiTheme="minorHAnsi" w:cstheme="minorHAnsi"/>
                <w:color w:val="333333"/>
              </w:rPr>
              <w:t xml:space="preserve">. Jei </w:t>
            </w:r>
            <w:proofErr w:type="spellStart"/>
            <w:r w:rsidRPr="001D04A5">
              <w:rPr>
                <w:rFonts w:asciiTheme="minorHAnsi" w:hAnsiTheme="minorHAnsi" w:cstheme="minorHAnsi"/>
                <w:color w:val="333333"/>
              </w:rPr>
              <w:t>taip</w:t>
            </w:r>
            <w:proofErr w:type="spellEnd"/>
            <w:r w:rsidRPr="001D04A5">
              <w:rPr>
                <w:rFonts w:asciiTheme="minorHAnsi" w:hAnsiTheme="minorHAnsi" w:cstheme="minorHAnsi"/>
                <w:color w:val="333333"/>
              </w:rPr>
              <w:t xml:space="preserve">, kas </w:t>
            </w:r>
            <w:proofErr w:type="spellStart"/>
            <w:r w:rsidRPr="001D04A5">
              <w:rPr>
                <w:rFonts w:asciiTheme="minorHAnsi" w:hAnsiTheme="minorHAnsi" w:cstheme="minorHAnsi"/>
                <w:color w:val="333333"/>
              </w:rPr>
              <w:t>nuspręs</w:t>
            </w:r>
            <w:proofErr w:type="spellEnd"/>
            <w:r w:rsidRPr="001D04A5">
              <w:rPr>
                <w:rFonts w:asciiTheme="minorHAnsi" w:hAnsiTheme="minorHAnsi" w:cstheme="minorHAnsi"/>
                <w:color w:val="333333"/>
              </w:rPr>
              <w:t xml:space="preserve"> </w:t>
            </w:r>
            <w:proofErr w:type="spellStart"/>
            <w:r w:rsidRPr="001D04A5">
              <w:rPr>
                <w:rFonts w:asciiTheme="minorHAnsi" w:hAnsiTheme="minorHAnsi" w:cstheme="minorHAnsi"/>
                <w:color w:val="333333"/>
              </w:rPr>
              <w:t>kur</w:t>
            </w:r>
            <w:proofErr w:type="spellEnd"/>
            <w:r w:rsidRPr="001D04A5">
              <w:rPr>
                <w:rFonts w:asciiTheme="minorHAnsi" w:hAnsiTheme="minorHAnsi" w:cstheme="minorHAnsi"/>
                <w:color w:val="333333"/>
              </w:rPr>
              <w:t xml:space="preserve"> </w:t>
            </w:r>
            <w:proofErr w:type="spellStart"/>
            <w:r w:rsidRPr="001D04A5">
              <w:rPr>
                <w:rFonts w:asciiTheme="minorHAnsi" w:hAnsiTheme="minorHAnsi" w:cstheme="minorHAnsi"/>
                <w:color w:val="333333"/>
              </w:rPr>
              <w:t>teritorijoje</w:t>
            </w:r>
            <w:proofErr w:type="spellEnd"/>
            <w:r w:rsidRPr="001D04A5">
              <w:rPr>
                <w:rFonts w:asciiTheme="minorHAnsi" w:hAnsiTheme="minorHAnsi" w:cstheme="minorHAnsi"/>
                <w:color w:val="333333"/>
              </w:rPr>
              <w:t xml:space="preserve"> </w:t>
            </w:r>
            <w:proofErr w:type="spellStart"/>
            <w:r w:rsidRPr="001D04A5">
              <w:rPr>
                <w:rFonts w:asciiTheme="minorHAnsi" w:hAnsiTheme="minorHAnsi" w:cstheme="minorHAnsi"/>
                <w:color w:val="333333"/>
              </w:rPr>
              <w:t>yra</w:t>
            </w:r>
            <w:proofErr w:type="spellEnd"/>
            <w:r w:rsidRPr="001D04A5">
              <w:rPr>
                <w:rFonts w:asciiTheme="minorHAnsi" w:hAnsiTheme="minorHAnsi" w:cstheme="minorHAnsi"/>
                <w:color w:val="333333"/>
              </w:rPr>
              <w:t xml:space="preserve"> </w:t>
            </w:r>
            <w:proofErr w:type="spellStart"/>
            <w:r w:rsidRPr="001D04A5">
              <w:rPr>
                <w:rFonts w:asciiTheme="minorHAnsi" w:hAnsiTheme="minorHAnsi" w:cstheme="minorHAnsi"/>
                <w:color w:val="333333"/>
              </w:rPr>
              <w:t>yra</w:t>
            </w:r>
            <w:proofErr w:type="spellEnd"/>
            <w:r w:rsidRPr="001D04A5">
              <w:rPr>
                <w:rFonts w:asciiTheme="minorHAnsi" w:hAnsiTheme="minorHAnsi" w:cstheme="minorHAnsi"/>
                <w:color w:val="333333"/>
              </w:rPr>
              <w:t xml:space="preserve"> </w:t>
            </w:r>
            <w:proofErr w:type="spellStart"/>
            <w:r w:rsidRPr="001D04A5">
              <w:rPr>
                <w:rFonts w:asciiTheme="minorHAnsi" w:hAnsiTheme="minorHAnsi" w:cstheme="minorHAnsi"/>
                <w:color w:val="333333"/>
              </w:rPr>
              <w:t>sausiausia</w:t>
            </w:r>
            <w:proofErr w:type="spellEnd"/>
            <w:r w:rsidRPr="001D04A5">
              <w:rPr>
                <w:rFonts w:asciiTheme="minorHAnsi" w:hAnsiTheme="minorHAnsi" w:cstheme="minorHAnsi"/>
                <w:color w:val="333333"/>
              </w:rPr>
              <w:t xml:space="preserve"> </w:t>
            </w:r>
            <w:proofErr w:type="spellStart"/>
            <w:r w:rsidRPr="001D04A5">
              <w:rPr>
                <w:rFonts w:asciiTheme="minorHAnsi" w:hAnsiTheme="minorHAnsi" w:cstheme="minorHAnsi"/>
                <w:color w:val="333333"/>
              </w:rPr>
              <w:t>vieta</w:t>
            </w:r>
            <w:proofErr w:type="spellEnd"/>
            <w:r w:rsidRPr="001D04A5">
              <w:rPr>
                <w:rFonts w:asciiTheme="minorHAnsi" w:hAnsiTheme="minorHAnsi" w:cstheme="minorHAnsi"/>
                <w:color w:val="333333"/>
              </w:rPr>
              <w:t xml:space="preserve">? </w:t>
            </w:r>
            <w:proofErr w:type="spellStart"/>
            <w:r w:rsidRPr="001D04A5">
              <w:rPr>
                <w:rFonts w:asciiTheme="minorHAnsi" w:hAnsiTheme="minorHAnsi" w:cstheme="minorHAnsi"/>
                <w:color w:val="333333"/>
              </w:rPr>
              <w:t>Pagal</w:t>
            </w:r>
            <w:proofErr w:type="spellEnd"/>
            <w:r w:rsidRPr="001D04A5">
              <w:rPr>
                <w:rFonts w:asciiTheme="minorHAnsi" w:hAnsiTheme="minorHAnsi" w:cstheme="minorHAnsi"/>
                <w:color w:val="333333"/>
              </w:rPr>
              <w:t xml:space="preserve"> </w:t>
            </w:r>
            <w:proofErr w:type="spellStart"/>
            <w:r w:rsidRPr="001D04A5">
              <w:rPr>
                <w:rFonts w:asciiTheme="minorHAnsi" w:hAnsiTheme="minorHAnsi" w:cstheme="minorHAnsi"/>
                <w:color w:val="333333"/>
              </w:rPr>
              <w:t>ką</w:t>
            </w:r>
            <w:proofErr w:type="spellEnd"/>
            <w:r w:rsidRPr="001D04A5">
              <w:rPr>
                <w:rFonts w:asciiTheme="minorHAnsi" w:hAnsiTheme="minorHAnsi" w:cstheme="minorHAnsi"/>
                <w:color w:val="333333"/>
              </w:rPr>
              <w:t xml:space="preserve"> </w:t>
            </w:r>
            <w:proofErr w:type="spellStart"/>
            <w:r w:rsidRPr="001D04A5">
              <w:rPr>
                <w:rFonts w:asciiTheme="minorHAnsi" w:hAnsiTheme="minorHAnsi" w:cstheme="minorHAnsi"/>
                <w:color w:val="333333"/>
              </w:rPr>
              <w:t>parenkamas</w:t>
            </w:r>
            <w:proofErr w:type="spellEnd"/>
            <w:r w:rsidRPr="001D04A5">
              <w:rPr>
                <w:rFonts w:asciiTheme="minorHAnsi" w:hAnsiTheme="minorHAnsi" w:cstheme="minorHAnsi"/>
                <w:color w:val="333333"/>
              </w:rPr>
              <w:t xml:space="preserve"> </w:t>
            </w:r>
            <w:proofErr w:type="spellStart"/>
            <w:r w:rsidRPr="001D04A5">
              <w:rPr>
                <w:rFonts w:asciiTheme="minorHAnsi" w:hAnsiTheme="minorHAnsi" w:cstheme="minorHAnsi"/>
                <w:color w:val="333333"/>
              </w:rPr>
              <w:t>laistymas</w:t>
            </w:r>
            <w:proofErr w:type="spellEnd"/>
            <w:r w:rsidRPr="001D04A5">
              <w:rPr>
                <w:rFonts w:asciiTheme="minorHAnsi" w:hAnsiTheme="minorHAnsi" w:cstheme="minorHAnsi"/>
                <w:color w:val="333333"/>
              </w:rPr>
              <w:t xml:space="preserve">, </w:t>
            </w:r>
            <w:proofErr w:type="spellStart"/>
            <w:r w:rsidRPr="001D04A5">
              <w:rPr>
                <w:rFonts w:asciiTheme="minorHAnsi" w:hAnsiTheme="minorHAnsi" w:cstheme="minorHAnsi"/>
                <w:color w:val="333333"/>
              </w:rPr>
              <w:t>ar</w:t>
            </w:r>
            <w:proofErr w:type="spellEnd"/>
            <w:r w:rsidRPr="001D04A5">
              <w:rPr>
                <w:rFonts w:asciiTheme="minorHAnsi" w:hAnsiTheme="minorHAnsi" w:cstheme="minorHAnsi"/>
                <w:color w:val="333333"/>
              </w:rPr>
              <w:t xml:space="preserve"> </w:t>
            </w:r>
            <w:proofErr w:type="spellStart"/>
            <w:r w:rsidRPr="001D04A5">
              <w:rPr>
                <w:rFonts w:asciiTheme="minorHAnsi" w:hAnsiTheme="minorHAnsi" w:cstheme="minorHAnsi"/>
                <w:color w:val="333333"/>
              </w:rPr>
              <w:t>pagal</w:t>
            </w:r>
            <w:proofErr w:type="spellEnd"/>
            <w:r w:rsidRPr="001D04A5">
              <w:rPr>
                <w:rFonts w:asciiTheme="minorHAnsi" w:hAnsiTheme="minorHAnsi" w:cstheme="minorHAnsi"/>
                <w:color w:val="333333"/>
              </w:rPr>
              <w:t xml:space="preserve"> </w:t>
            </w:r>
            <w:proofErr w:type="spellStart"/>
            <w:r w:rsidRPr="001D04A5">
              <w:rPr>
                <w:rFonts w:asciiTheme="minorHAnsi" w:hAnsiTheme="minorHAnsi" w:cstheme="minorHAnsi"/>
                <w:color w:val="333333"/>
              </w:rPr>
              <w:t>krūmų</w:t>
            </w:r>
            <w:proofErr w:type="spellEnd"/>
            <w:r w:rsidRPr="001D04A5">
              <w:rPr>
                <w:rFonts w:asciiTheme="minorHAnsi" w:hAnsiTheme="minorHAnsi" w:cstheme="minorHAnsi"/>
                <w:color w:val="333333"/>
              </w:rPr>
              <w:t xml:space="preserve"> </w:t>
            </w:r>
            <w:proofErr w:type="spellStart"/>
            <w:r w:rsidRPr="001D04A5">
              <w:rPr>
                <w:rFonts w:asciiTheme="minorHAnsi" w:hAnsiTheme="minorHAnsi" w:cstheme="minorHAnsi"/>
                <w:color w:val="333333"/>
              </w:rPr>
              <w:t>drėgmės</w:t>
            </w:r>
            <w:proofErr w:type="spellEnd"/>
            <w:r w:rsidRPr="001D04A5">
              <w:rPr>
                <w:rFonts w:asciiTheme="minorHAnsi" w:hAnsiTheme="minorHAnsi" w:cstheme="minorHAnsi"/>
                <w:color w:val="333333"/>
              </w:rPr>
              <w:t xml:space="preserve"> </w:t>
            </w:r>
            <w:proofErr w:type="spellStart"/>
            <w:r w:rsidRPr="001D04A5">
              <w:rPr>
                <w:rFonts w:asciiTheme="minorHAnsi" w:hAnsiTheme="minorHAnsi" w:cstheme="minorHAnsi"/>
                <w:color w:val="333333"/>
              </w:rPr>
              <w:t>poreikius</w:t>
            </w:r>
            <w:proofErr w:type="spellEnd"/>
            <w:r w:rsidRPr="001D04A5">
              <w:rPr>
                <w:rFonts w:asciiTheme="minorHAnsi" w:hAnsiTheme="minorHAnsi" w:cstheme="minorHAnsi"/>
                <w:color w:val="333333"/>
              </w:rPr>
              <w:t xml:space="preserve">, </w:t>
            </w:r>
            <w:proofErr w:type="spellStart"/>
            <w:r w:rsidRPr="001D04A5">
              <w:rPr>
                <w:rFonts w:asciiTheme="minorHAnsi" w:hAnsiTheme="minorHAnsi" w:cstheme="minorHAnsi"/>
                <w:color w:val="333333"/>
              </w:rPr>
              <w:t>vejos</w:t>
            </w:r>
            <w:proofErr w:type="spellEnd"/>
            <w:r w:rsidRPr="001D04A5">
              <w:rPr>
                <w:rFonts w:asciiTheme="minorHAnsi" w:hAnsiTheme="minorHAnsi" w:cstheme="minorHAnsi"/>
                <w:color w:val="333333"/>
              </w:rPr>
              <w:t xml:space="preserve"> </w:t>
            </w:r>
            <w:proofErr w:type="spellStart"/>
            <w:r w:rsidRPr="001D04A5">
              <w:rPr>
                <w:rFonts w:asciiTheme="minorHAnsi" w:hAnsiTheme="minorHAnsi" w:cstheme="minorHAnsi"/>
                <w:color w:val="333333"/>
              </w:rPr>
              <w:t>ar</w:t>
            </w:r>
            <w:proofErr w:type="spellEnd"/>
            <w:r w:rsidRPr="001D04A5">
              <w:rPr>
                <w:rFonts w:asciiTheme="minorHAnsi" w:hAnsiTheme="minorHAnsi" w:cstheme="minorHAnsi"/>
                <w:color w:val="333333"/>
              </w:rPr>
              <w:t xml:space="preserve"> </w:t>
            </w:r>
            <w:proofErr w:type="spellStart"/>
            <w:r w:rsidRPr="001D04A5">
              <w:rPr>
                <w:rFonts w:asciiTheme="minorHAnsi" w:hAnsiTheme="minorHAnsi" w:cstheme="minorHAnsi"/>
                <w:color w:val="333333"/>
              </w:rPr>
              <w:t>augalų</w:t>
            </w:r>
            <w:proofErr w:type="spellEnd"/>
            <w:r w:rsidRPr="001D04A5">
              <w:rPr>
                <w:rFonts w:asciiTheme="minorHAnsi" w:hAnsiTheme="minorHAnsi" w:cstheme="minorHAnsi"/>
                <w:color w:val="333333"/>
              </w:rPr>
              <w:t xml:space="preserve">. </w:t>
            </w:r>
            <w:proofErr w:type="spellStart"/>
            <w:r w:rsidRPr="001D04A5">
              <w:rPr>
                <w:rFonts w:asciiTheme="minorHAnsi" w:hAnsiTheme="minorHAnsi" w:cstheme="minorHAnsi"/>
                <w:color w:val="333333"/>
              </w:rPr>
              <w:t>Ar</w:t>
            </w:r>
            <w:proofErr w:type="spellEnd"/>
            <w:r w:rsidRPr="001D04A5">
              <w:rPr>
                <w:rFonts w:asciiTheme="minorHAnsi" w:hAnsiTheme="minorHAnsi" w:cstheme="minorHAnsi"/>
                <w:color w:val="333333"/>
              </w:rPr>
              <w:t xml:space="preserve"> tai </w:t>
            </w:r>
            <w:proofErr w:type="spellStart"/>
            <w:r w:rsidRPr="001D04A5">
              <w:rPr>
                <w:rFonts w:asciiTheme="minorHAnsi" w:hAnsiTheme="minorHAnsi" w:cstheme="minorHAnsi"/>
                <w:color w:val="333333"/>
              </w:rPr>
              <w:t>turi</w:t>
            </w:r>
            <w:proofErr w:type="spellEnd"/>
            <w:r w:rsidRPr="001D04A5">
              <w:rPr>
                <w:rFonts w:asciiTheme="minorHAnsi" w:hAnsiTheme="minorHAnsi" w:cstheme="minorHAnsi"/>
                <w:color w:val="333333"/>
              </w:rPr>
              <w:t xml:space="preserve"> </w:t>
            </w:r>
            <w:proofErr w:type="spellStart"/>
            <w:r w:rsidRPr="001D04A5">
              <w:rPr>
                <w:rFonts w:asciiTheme="minorHAnsi" w:hAnsiTheme="minorHAnsi" w:cstheme="minorHAnsi"/>
                <w:color w:val="333333"/>
              </w:rPr>
              <w:t>nuspręsti</w:t>
            </w:r>
            <w:proofErr w:type="spellEnd"/>
            <w:r w:rsidRPr="001D04A5">
              <w:rPr>
                <w:rFonts w:asciiTheme="minorHAnsi" w:hAnsiTheme="minorHAnsi" w:cstheme="minorHAnsi"/>
                <w:color w:val="333333"/>
              </w:rPr>
              <w:t xml:space="preserve"> </w:t>
            </w:r>
            <w:proofErr w:type="spellStart"/>
            <w:r w:rsidRPr="001D04A5">
              <w:rPr>
                <w:rFonts w:asciiTheme="minorHAnsi" w:hAnsiTheme="minorHAnsi" w:cstheme="minorHAnsi"/>
                <w:color w:val="333333"/>
              </w:rPr>
              <w:t>Užsakovo</w:t>
            </w:r>
            <w:proofErr w:type="spellEnd"/>
            <w:r w:rsidRPr="001D04A5">
              <w:rPr>
                <w:rFonts w:asciiTheme="minorHAnsi" w:hAnsiTheme="minorHAnsi" w:cstheme="minorHAnsi"/>
                <w:color w:val="333333"/>
              </w:rPr>
              <w:t xml:space="preserve"> </w:t>
            </w:r>
            <w:proofErr w:type="spellStart"/>
            <w:r w:rsidRPr="001D04A5">
              <w:rPr>
                <w:rFonts w:asciiTheme="minorHAnsi" w:hAnsiTheme="minorHAnsi" w:cstheme="minorHAnsi"/>
                <w:color w:val="333333"/>
              </w:rPr>
              <w:t>paskirtas</w:t>
            </w:r>
            <w:proofErr w:type="spellEnd"/>
            <w:r w:rsidRPr="001D04A5">
              <w:rPr>
                <w:rFonts w:asciiTheme="minorHAnsi" w:hAnsiTheme="minorHAnsi" w:cstheme="minorHAnsi"/>
                <w:color w:val="333333"/>
              </w:rPr>
              <w:t xml:space="preserve"> </w:t>
            </w:r>
            <w:proofErr w:type="spellStart"/>
            <w:r w:rsidRPr="001D04A5">
              <w:rPr>
                <w:rFonts w:asciiTheme="minorHAnsi" w:hAnsiTheme="minorHAnsi" w:cstheme="minorHAnsi"/>
                <w:color w:val="333333"/>
              </w:rPr>
              <w:t>asmuo</w:t>
            </w:r>
            <w:proofErr w:type="spellEnd"/>
            <w:r w:rsidRPr="001D04A5">
              <w:rPr>
                <w:rFonts w:asciiTheme="minorHAnsi" w:hAnsiTheme="minorHAnsi" w:cstheme="minorHAnsi"/>
                <w:color w:val="333333"/>
              </w:rPr>
              <w:t>?</w:t>
            </w:r>
          </w:p>
        </w:tc>
        <w:tc>
          <w:tcPr>
            <w:tcW w:w="4748" w:type="dxa"/>
            <w:tcBorders>
              <w:top w:val="single" w:sz="6" w:space="0" w:color="auto"/>
              <w:left w:val="single" w:sz="6" w:space="0" w:color="auto"/>
              <w:bottom w:val="single" w:sz="6" w:space="0" w:color="auto"/>
              <w:right w:val="single" w:sz="6" w:space="0" w:color="auto"/>
            </w:tcBorders>
            <w:shd w:val="clear" w:color="auto" w:fill="auto"/>
          </w:tcPr>
          <w:p w14:paraId="51BCF6D1" w14:textId="5DBD482F" w:rsidR="77A794CD" w:rsidRPr="00AE6A5E" w:rsidRDefault="7A91396A" w:rsidP="00380196">
            <w:pPr>
              <w:spacing w:after="160" w:line="257" w:lineRule="auto"/>
              <w:ind w:left="70" w:right="134"/>
              <w:jc w:val="both"/>
              <w:rPr>
                <w:rFonts w:ascii="Arial" w:eastAsia="Aptos" w:hAnsi="Arial" w:cs="Arial"/>
                <w:lang w:val="lt-LT"/>
              </w:rPr>
            </w:pPr>
            <w:r w:rsidRPr="00AE6A5E">
              <w:rPr>
                <w:rFonts w:ascii="Arial" w:eastAsia="Aptos" w:hAnsi="Arial" w:cs="Arial"/>
                <w:lang w:val="lt-LT"/>
              </w:rPr>
              <w:t xml:space="preserve">Gamintojo nurodymuose rekomenduojamas kabelio storis ne mažiau 1mm2 , parinktas storesnis, kabelio metražas pridėtas prie bendro dviejų gyslų kabelio kiekio. </w:t>
            </w:r>
          </w:p>
          <w:p w14:paraId="66AC1082" w14:textId="3BCB4076" w:rsidR="77A794CD" w:rsidRPr="00AE6A5E" w:rsidRDefault="7A91396A" w:rsidP="00380196">
            <w:pPr>
              <w:spacing w:after="160" w:line="257" w:lineRule="auto"/>
              <w:ind w:left="70" w:right="134"/>
              <w:jc w:val="both"/>
              <w:rPr>
                <w:rFonts w:ascii="Arial" w:eastAsia="Aptos" w:hAnsi="Arial" w:cs="Arial"/>
                <w:lang w:val="lt-LT"/>
              </w:rPr>
            </w:pPr>
            <w:r w:rsidRPr="00AE6A5E">
              <w:rPr>
                <w:rFonts w:ascii="Arial" w:eastAsia="Aptos" w:hAnsi="Arial" w:cs="Arial"/>
                <w:lang w:val="lt-LT"/>
              </w:rPr>
              <w:t>Sensorius montuojamas atsižvelgti į augalų su didžiausiu drėgmės poreikiu reikalavimus arba vidutinį teritorijos drėgmės lygį.</w:t>
            </w:r>
          </w:p>
          <w:p w14:paraId="2FD1FE6C" w14:textId="461D585D" w:rsidR="77A794CD" w:rsidRPr="00AE6A5E" w:rsidRDefault="7A91396A" w:rsidP="00380196">
            <w:pPr>
              <w:spacing w:after="160" w:line="257" w:lineRule="auto"/>
              <w:ind w:left="70" w:right="134"/>
              <w:jc w:val="both"/>
              <w:rPr>
                <w:rFonts w:ascii="Arial" w:eastAsia="Aptos" w:hAnsi="Arial" w:cs="Arial"/>
                <w:lang w:val="lt-LT"/>
              </w:rPr>
            </w:pPr>
            <w:r w:rsidRPr="00AE6A5E">
              <w:rPr>
                <w:rFonts w:ascii="Arial" w:eastAsia="Aptos" w:hAnsi="Arial" w:cs="Arial"/>
                <w:lang w:val="lt-LT"/>
              </w:rPr>
              <w:t>sprendimą gali priimti:</w:t>
            </w:r>
          </w:p>
          <w:p w14:paraId="3D8F9A15" w14:textId="5C9DADA0" w:rsidR="77A794CD" w:rsidRPr="00AE6A5E" w:rsidRDefault="7A91396A" w:rsidP="00380196">
            <w:pPr>
              <w:spacing w:after="0"/>
              <w:ind w:left="70" w:right="134"/>
              <w:jc w:val="both"/>
              <w:rPr>
                <w:rFonts w:ascii="Arial" w:eastAsia="Arial" w:hAnsi="Arial" w:cs="Arial"/>
                <w:lang w:val="lt-LT"/>
              </w:rPr>
            </w:pPr>
            <w:r w:rsidRPr="00AE6A5E">
              <w:rPr>
                <w:rFonts w:ascii="Arial" w:eastAsia="Aptos" w:hAnsi="Arial" w:cs="Arial"/>
                <w:lang w:val="lt-LT"/>
              </w:rPr>
              <w:t>Užsakovas arba jo paskirtas specialistas, kuris geriausiai pažįsta teritorijos drėgmės skirtumus.</w:t>
            </w:r>
          </w:p>
        </w:tc>
      </w:tr>
      <w:tr w:rsidR="007D396F" w:rsidRPr="0022274D" w14:paraId="4128AB62" w14:textId="77777777" w:rsidTr="543F62D8">
        <w:trPr>
          <w:trHeight w:val="135"/>
        </w:trPr>
        <w:tc>
          <w:tcPr>
            <w:tcW w:w="603" w:type="dxa"/>
            <w:tcBorders>
              <w:top w:val="single" w:sz="6" w:space="0" w:color="auto"/>
              <w:left w:val="single" w:sz="6" w:space="0" w:color="auto"/>
              <w:bottom w:val="single" w:sz="6" w:space="0" w:color="auto"/>
              <w:right w:val="single" w:sz="6" w:space="0" w:color="auto"/>
            </w:tcBorders>
            <w:shd w:val="clear" w:color="auto" w:fill="auto"/>
          </w:tcPr>
          <w:p w14:paraId="4CBFAB36" w14:textId="77777777" w:rsidR="007D396F" w:rsidRPr="0022274D" w:rsidRDefault="007D396F" w:rsidP="00BC5524">
            <w:pPr>
              <w:numPr>
                <w:ilvl w:val="0"/>
                <w:numId w:val="10"/>
              </w:numPr>
              <w:tabs>
                <w:tab w:val="clear" w:pos="720"/>
                <w:tab w:val="num" w:pos="978"/>
              </w:tabs>
              <w:spacing w:after="0" w:line="240" w:lineRule="auto"/>
              <w:ind w:left="127" w:firstLine="0"/>
              <w:jc w:val="center"/>
              <w:textAlignment w:val="baseline"/>
              <w:rPr>
                <w:rFonts w:asciiTheme="minorHAnsi" w:eastAsia="Times New Roman" w:hAnsiTheme="minorHAnsi" w:cstheme="minorHAnsi"/>
                <w:color w:val="000000"/>
                <w:lang w:val="lt-LT" w:eastAsia="lt-LT"/>
              </w:rPr>
            </w:pPr>
          </w:p>
        </w:tc>
        <w:tc>
          <w:tcPr>
            <w:tcW w:w="3997" w:type="dxa"/>
            <w:tcBorders>
              <w:top w:val="single" w:sz="6" w:space="0" w:color="auto"/>
              <w:left w:val="single" w:sz="6" w:space="0" w:color="auto"/>
              <w:bottom w:val="single" w:sz="6" w:space="0" w:color="auto"/>
              <w:right w:val="single" w:sz="6" w:space="0" w:color="auto"/>
            </w:tcBorders>
            <w:shd w:val="clear" w:color="auto" w:fill="auto"/>
          </w:tcPr>
          <w:p w14:paraId="70180477" w14:textId="71EEF53A" w:rsidR="007D396F" w:rsidRPr="0022274D" w:rsidRDefault="001D04A5" w:rsidP="543F62D8">
            <w:pPr>
              <w:shd w:val="clear" w:color="auto" w:fill="FFFFFF" w:themeFill="background1"/>
              <w:spacing w:before="100" w:beforeAutospacing="1" w:after="100" w:afterAutospacing="1" w:line="240" w:lineRule="auto"/>
              <w:rPr>
                <w:rFonts w:asciiTheme="minorHAnsi" w:hAnsiTheme="minorHAnsi" w:cstheme="minorBidi"/>
                <w:color w:val="333333"/>
                <w:lang w:val="lt-LT"/>
              </w:rPr>
            </w:pPr>
            <w:r w:rsidRPr="543F62D8">
              <w:rPr>
                <w:rFonts w:asciiTheme="minorHAnsi" w:hAnsiTheme="minorHAnsi" w:cstheme="minorBidi"/>
                <w:color w:val="333333"/>
                <w:lang w:val="lt-LT"/>
              </w:rPr>
              <w:t xml:space="preserve">5 Punktas. Dėl </w:t>
            </w:r>
            <w:proofErr w:type="spellStart"/>
            <w:r w:rsidRPr="543F62D8">
              <w:rPr>
                <w:rFonts w:asciiTheme="minorHAnsi" w:hAnsiTheme="minorHAnsi" w:cstheme="minorBidi"/>
                <w:color w:val="333333"/>
                <w:lang w:val="lt-LT"/>
              </w:rPr>
              <w:t>debitomačio</w:t>
            </w:r>
            <w:proofErr w:type="spellEnd"/>
            <w:r w:rsidRPr="543F62D8">
              <w:rPr>
                <w:rFonts w:asciiTheme="minorHAnsi" w:hAnsiTheme="minorHAnsi" w:cstheme="minorBidi"/>
                <w:color w:val="333333"/>
                <w:lang w:val="lt-LT"/>
              </w:rPr>
              <w:t xml:space="preserve"> .</w:t>
            </w:r>
            <w:r>
              <w:br/>
            </w:r>
            <w:r w:rsidRPr="543F62D8">
              <w:rPr>
                <w:rFonts w:asciiTheme="minorHAnsi" w:hAnsiTheme="minorHAnsi" w:cstheme="minorBidi"/>
                <w:color w:val="333333"/>
                <w:lang w:val="lt-LT"/>
              </w:rPr>
              <w:t xml:space="preserve">Atsiprašau už neteisingai suformuluotą klausimą/pastabą. Projekte yra numatyti du laistymo valdikliai ir kiekvienam iš jų priskirtas </w:t>
            </w:r>
            <w:proofErr w:type="spellStart"/>
            <w:r w:rsidRPr="543F62D8">
              <w:rPr>
                <w:rFonts w:asciiTheme="minorHAnsi" w:hAnsiTheme="minorHAnsi" w:cstheme="minorBidi"/>
                <w:color w:val="333333"/>
                <w:lang w:val="lt-LT"/>
              </w:rPr>
              <w:t>debitomatis</w:t>
            </w:r>
            <w:proofErr w:type="spellEnd"/>
            <w:r w:rsidRPr="543F62D8">
              <w:rPr>
                <w:rFonts w:asciiTheme="minorHAnsi" w:hAnsiTheme="minorHAnsi" w:cstheme="minorBidi"/>
                <w:color w:val="333333"/>
                <w:lang w:val="lt-LT"/>
              </w:rPr>
              <w:t xml:space="preserve">. TP autorius atsakė, kad jie yra pajungti dviejų gyslų kabeliu. Tačiau matomas technologijos klaida. Vandens pasijungimo taškas yra vienas, vienas šulinys. Jei jame montuojame </w:t>
            </w:r>
            <w:proofErr w:type="spellStart"/>
            <w:r w:rsidRPr="543F62D8">
              <w:rPr>
                <w:rFonts w:asciiTheme="minorHAnsi" w:hAnsiTheme="minorHAnsi" w:cstheme="minorBidi"/>
                <w:color w:val="333333"/>
                <w:lang w:val="lt-LT"/>
              </w:rPr>
              <w:t>debitomačius</w:t>
            </w:r>
            <w:proofErr w:type="spellEnd"/>
            <w:r w:rsidRPr="543F62D8">
              <w:rPr>
                <w:rFonts w:asciiTheme="minorHAnsi" w:hAnsiTheme="minorHAnsi" w:cstheme="minorBidi"/>
                <w:color w:val="333333"/>
                <w:lang w:val="lt-LT"/>
              </w:rPr>
              <w:t xml:space="preserve"> atskirai kiekvienam valdikliui, tai reiškia du </w:t>
            </w:r>
            <w:proofErr w:type="spellStart"/>
            <w:r w:rsidRPr="543F62D8">
              <w:rPr>
                <w:rFonts w:asciiTheme="minorHAnsi" w:hAnsiTheme="minorHAnsi" w:cstheme="minorBidi"/>
                <w:color w:val="333333"/>
                <w:lang w:val="lt-LT"/>
              </w:rPr>
              <w:t>debitomačius</w:t>
            </w:r>
            <w:proofErr w:type="spellEnd"/>
            <w:r w:rsidRPr="543F62D8">
              <w:rPr>
                <w:rFonts w:asciiTheme="minorHAnsi" w:hAnsiTheme="minorHAnsi" w:cstheme="minorBidi"/>
                <w:color w:val="333333"/>
                <w:lang w:val="lt-LT"/>
              </w:rPr>
              <w:t xml:space="preserve">, tada kyla klausimas, jei juos montuojam lygiagrečiai (kitaip neišeina), tada jie yra suvedami į tą patį magistralinį vamzdį, ir tada, gaunasi, kad </w:t>
            </w:r>
            <w:r w:rsidRPr="543F62D8">
              <w:rPr>
                <w:rFonts w:asciiTheme="minorHAnsi" w:hAnsiTheme="minorHAnsi" w:cstheme="minorBidi"/>
                <w:color w:val="333333"/>
                <w:lang w:val="lt-LT"/>
              </w:rPr>
              <w:lastRenderedPageBreak/>
              <w:t xml:space="preserve">į sistemą bėga vanduo per du </w:t>
            </w:r>
            <w:proofErr w:type="spellStart"/>
            <w:r w:rsidRPr="543F62D8">
              <w:rPr>
                <w:rFonts w:asciiTheme="minorHAnsi" w:hAnsiTheme="minorHAnsi" w:cstheme="minorBidi"/>
                <w:color w:val="333333"/>
                <w:lang w:val="lt-LT"/>
              </w:rPr>
              <w:t>debitomačius</w:t>
            </w:r>
            <w:proofErr w:type="spellEnd"/>
            <w:r w:rsidRPr="543F62D8">
              <w:rPr>
                <w:rFonts w:asciiTheme="minorHAnsi" w:hAnsiTheme="minorHAnsi" w:cstheme="minorBidi"/>
                <w:color w:val="333333"/>
                <w:lang w:val="lt-LT"/>
              </w:rPr>
              <w:t xml:space="preserve">, per vieną mažiau, per kitą daugiau. Programoje rodys neteisinga informaciją. Tada mintis dėti pagrindinius vožtuvus prieš </w:t>
            </w:r>
            <w:proofErr w:type="spellStart"/>
            <w:r w:rsidRPr="543F62D8">
              <w:rPr>
                <w:rFonts w:asciiTheme="minorHAnsi" w:hAnsiTheme="minorHAnsi" w:cstheme="minorBidi"/>
                <w:color w:val="333333"/>
                <w:lang w:val="lt-LT"/>
              </w:rPr>
              <w:t>debitomačius</w:t>
            </w:r>
            <w:proofErr w:type="spellEnd"/>
            <w:r w:rsidRPr="543F62D8">
              <w:rPr>
                <w:rFonts w:asciiTheme="minorHAnsi" w:hAnsiTheme="minorHAnsi" w:cstheme="minorBidi"/>
                <w:color w:val="333333"/>
                <w:lang w:val="lt-LT"/>
              </w:rPr>
              <w:t xml:space="preserve">, tačiau, kad rodytų tikslią informaciją, reikia visiškai </w:t>
            </w:r>
            <w:proofErr w:type="spellStart"/>
            <w:r w:rsidRPr="543F62D8">
              <w:rPr>
                <w:rFonts w:asciiTheme="minorHAnsi" w:hAnsiTheme="minorHAnsi" w:cstheme="minorBidi"/>
                <w:color w:val="333333"/>
                <w:lang w:val="lt-LT"/>
              </w:rPr>
              <w:t>atksirti</w:t>
            </w:r>
            <w:proofErr w:type="spellEnd"/>
            <w:r w:rsidRPr="543F62D8">
              <w:rPr>
                <w:rFonts w:asciiTheme="minorHAnsi" w:hAnsiTheme="minorHAnsi" w:cstheme="minorBidi"/>
                <w:color w:val="333333"/>
                <w:lang w:val="lt-LT"/>
              </w:rPr>
              <w:t xml:space="preserve"> zonas, kad vienos būtų vienam valdikliui kitos, kitam. Tada reikia spręsti matematinį uždavinį, kurias zonas sujungti vienam, kurias kitam, kad pakaktų laiko laistymui. Taigi, klausimas koks turi būti įgyvendintas techninis sprendimas su dviem </w:t>
            </w:r>
            <w:proofErr w:type="spellStart"/>
            <w:r w:rsidRPr="543F62D8">
              <w:rPr>
                <w:rFonts w:asciiTheme="minorHAnsi" w:hAnsiTheme="minorHAnsi" w:cstheme="minorBidi"/>
                <w:color w:val="333333"/>
                <w:lang w:val="lt-LT"/>
              </w:rPr>
              <w:t>debitomačiais</w:t>
            </w:r>
            <w:proofErr w:type="spellEnd"/>
            <w:r w:rsidRPr="543F62D8">
              <w:rPr>
                <w:rFonts w:asciiTheme="minorHAnsi" w:hAnsiTheme="minorHAnsi" w:cstheme="minorBidi"/>
                <w:color w:val="333333"/>
                <w:lang w:val="lt-LT"/>
              </w:rPr>
              <w:t>?</w:t>
            </w:r>
          </w:p>
        </w:tc>
        <w:tc>
          <w:tcPr>
            <w:tcW w:w="4748" w:type="dxa"/>
            <w:tcBorders>
              <w:top w:val="single" w:sz="6" w:space="0" w:color="auto"/>
              <w:left w:val="single" w:sz="6" w:space="0" w:color="auto"/>
              <w:bottom w:val="single" w:sz="6" w:space="0" w:color="auto"/>
              <w:right w:val="single" w:sz="6" w:space="0" w:color="auto"/>
            </w:tcBorders>
            <w:shd w:val="clear" w:color="auto" w:fill="auto"/>
          </w:tcPr>
          <w:p w14:paraId="70288998" w14:textId="36D7BF08" w:rsidR="543F62D8" w:rsidRPr="00AE6A5E" w:rsidRDefault="543F62D8" w:rsidP="00380196">
            <w:pPr>
              <w:spacing w:after="160" w:line="257" w:lineRule="auto"/>
              <w:ind w:left="70" w:right="134"/>
              <w:jc w:val="both"/>
              <w:rPr>
                <w:rFonts w:ascii="Arial" w:eastAsia="Aptos" w:hAnsi="Arial" w:cs="Arial"/>
                <w:b/>
                <w:bCs/>
                <w:color w:val="000000" w:themeColor="text1"/>
                <w:lang w:val="lt-LT"/>
              </w:rPr>
            </w:pPr>
            <w:r w:rsidRPr="00AE6A5E">
              <w:rPr>
                <w:rFonts w:ascii="Arial" w:eastAsia="Aptos" w:hAnsi="Arial" w:cs="Arial"/>
                <w:b/>
                <w:bCs/>
                <w:color w:val="000000" w:themeColor="text1"/>
                <w:lang w:val="lt-LT"/>
              </w:rPr>
              <w:lastRenderedPageBreak/>
              <w:t>Abu valdikliai veiks vienu metu, todėl pagrindiniai vožtuvai neatliktų esminės funkcijos</w:t>
            </w:r>
            <w:r w:rsidR="00DD3738" w:rsidRPr="00AE6A5E">
              <w:rPr>
                <w:rFonts w:ascii="Arial" w:eastAsia="Aptos" w:hAnsi="Arial" w:cs="Arial"/>
                <w:b/>
                <w:bCs/>
                <w:color w:val="000000" w:themeColor="text1"/>
                <w:lang w:val="lt-LT"/>
              </w:rPr>
              <w:t>:</w:t>
            </w:r>
          </w:p>
          <w:p w14:paraId="7DE49636" w14:textId="506B1D1D" w:rsidR="543F62D8" w:rsidRPr="00AE6A5E" w:rsidRDefault="543F62D8" w:rsidP="543F62D8">
            <w:pPr>
              <w:pStyle w:val="Sraopastraipa"/>
              <w:numPr>
                <w:ilvl w:val="0"/>
                <w:numId w:val="5"/>
              </w:numPr>
              <w:spacing w:after="0" w:line="257" w:lineRule="auto"/>
              <w:rPr>
                <w:rFonts w:ascii="Arial" w:eastAsia="Aptos" w:hAnsi="Arial" w:cs="Arial"/>
                <w:color w:val="000000" w:themeColor="text1"/>
                <w:lang w:val="lt-LT"/>
              </w:rPr>
            </w:pPr>
            <w:r w:rsidRPr="00AE6A5E">
              <w:rPr>
                <w:rFonts w:ascii="Arial" w:eastAsia="Aptos" w:hAnsi="Arial" w:cs="Arial"/>
                <w:color w:val="000000" w:themeColor="text1"/>
                <w:lang w:val="lt-LT"/>
              </w:rPr>
              <w:t xml:space="preserve">Pagrindinių vožtuvų paskirtis dažniausiai yra </w:t>
            </w:r>
            <w:r w:rsidRPr="00AE6A5E">
              <w:rPr>
                <w:rFonts w:ascii="Arial" w:eastAsia="Aptos" w:hAnsi="Arial" w:cs="Arial"/>
                <w:b/>
                <w:bCs/>
                <w:color w:val="000000" w:themeColor="text1"/>
                <w:lang w:val="lt-LT"/>
              </w:rPr>
              <w:t>atskirti sistemas</w:t>
            </w:r>
            <w:r w:rsidRPr="00AE6A5E">
              <w:rPr>
                <w:rFonts w:ascii="Arial" w:eastAsia="Aptos" w:hAnsi="Arial" w:cs="Arial"/>
                <w:color w:val="000000" w:themeColor="text1"/>
                <w:lang w:val="lt-LT"/>
              </w:rPr>
              <w:t>, kad vanduo tekėtų tik per tam tikras laistymo zonas konkrečiu metu.</w:t>
            </w:r>
          </w:p>
          <w:p w14:paraId="3B331089" w14:textId="619869F7" w:rsidR="543F62D8" w:rsidRPr="00AE6A5E" w:rsidRDefault="543F62D8" w:rsidP="543F62D8">
            <w:pPr>
              <w:pStyle w:val="Sraopastraipa"/>
              <w:numPr>
                <w:ilvl w:val="0"/>
                <w:numId w:val="5"/>
              </w:numPr>
              <w:spacing w:after="0" w:line="257" w:lineRule="auto"/>
              <w:rPr>
                <w:rFonts w:ascii="Arial" w:eastAsia="Aptos" w:hAnsi="Arial" w:cs="Arial"/>
                <w:color w:val="000000" w:themeColor="text1"/>
                <w:lang w:val="lt-LT"/>
              </w:rPr>
            </w:pPr>
            <w:r w:rsidRPr="00AE6A5E">
              <w:rPr>
                <w:rFonts w:ascii="Arial" w:eastAsia="Aptos" w:hAnsi="Arial" w:cs="Arial"/>
                <w:color w:val="000000" w:themeColor="text1"/>
                <w:lang w:val="lt-LT"/>
              </w:rPr>
              <w:t xml:space="preserve">Kadangi šiame projekte </w:t>
            </w:r>
            <w:r w:rsidRPr="00AE6A5E">
              <w:rPr>
                <w:rFonts w:ascii="Arial" w:eastAsia="Aptos" w:hAnsi="Arial" w:cs="Arial"/>
                <w:b/>
                <w:bCs/>
                <w:color w:val="000000" w:themeColor="text1"/>
                <w:lang w:val="lt-LT"/>
              </w:rPr>
              <w:t>abu valdikliai veiks vienu metu</w:t>
            </w:r>
            <w:r w:rsidRPr="00AE6A5E">
              <w:rPr>
                <w:rFonts w:ascii="Arial" w:eastAsia="Aptos" w:hAnsi="Arial" w:cs="Arial"/>
                <w:color w:val="000000" w:themeColor="text1"/>
                <w:lang w:val="lt-LT"/>
              </w:rPr>
              <w:t xml:space="preserve">, vožtuvai negalėtų atskirti </w:t>
            </w:r>
            <w:proofErr w:type="spellStart"/>
            <w:r w:rsidRPr="00AE6A5E">
              <w:rPr>
                <w:rFonts w:ascii="Arial" w:eastAsia="Aptos" w:hAnsi="Arial" w:cs="Arial"/>
                <w:color w:val="000000" w:themeColor="text1"/>
                <w:lang w:val="lt-LT"/>
              </w:rPr>
              <w:t>debitomačių</w:t>
            </w:r>
            <w:proofErr w:type="spellEnd"/>
            <w:r w:rsidRPr="00AE6A5E">
              <w:rPr>
                <w:rFonts w:ascii="Arial" w:eastAsia="Aptos" w:hAnsi="Arial" w:cs="Arial"/>
                <w:color w:val="000000" w:themeColor="text1"/>
                <w:lang w:val="lt-LT"/>
              </w:rPr>
              <w:t xml:space="preserve"> ar valdyti atskirų laistymo ciklų.</w:t>
            </w:r>
          </w:p>
          <w:p w14:paraId="0DBD7388" w14:textId="195046F3" w:rsidR="543F62D8" w:rsidRPr="00AE6A5E" w:rsidRDefault="543F62D8" w:rsidP="543F62D8">
            <w:pPr>
              <w:pStyle w:val="Sraopastraipa"/>
              <w:numPr>
                <w:ilvl w:val="0"/>
                <w:numId w:val="5"/>
              </w:numPr>
              <w:spacing w:after="0" w:line="257" w:lineRule="auto"/>
              <w:rPr>
                <w:rFonts w:ascii="Arial" w:eastAsia="Aptos" w:hAnsi="Arial" w:cs="Arial"/>
                <w:color w:val="000000" w:themeColor="text1"/>
                <w:lang w:val="lt-LT"/>
              </w:rPr>
            </w:pPr>
            <w:r w:rsidRPr="00AE6A5E">
              <w:rPr>
                <w:rFonts w:ascii="Arial" w:eastAsia="Aptos" w:hAnsi="Arial" w:cs="Arial"/>
                <w:color w:val="000000" w:themeColor="text1"/>
                <w:lang w:val="lt-LT"/>
              </w:rPr>
              <w:lastRenderedPageBreak/>
              <w:t xml:space="preserve">Tai reikštų, kad papildomų pagrindinių vožtuvų įrengimas </w:t>
            </w:r>
            <w:r w:rsidRPr="00AE6A5E">
              <w:rPr>
                <w:rFonts w:ascii="Arial" w:eastAsia="Aptos" w:hAnsi="Arial" w:cs="Arial"/>
                <w:b/>
                <w:bCs/>
                <w:color w:val="000000" w:themeColor="text1"/>
                <w:lang w:val="lt-LT"/>
              </w:rPr>
              <w:t>nebūtų funkcionalus ir neturėtų realios praktinės naudos</w:t>
            </w:r>
            <w:r w:rsidRPr="00AE6A5E">
              <w:rPr>
                <w:rFonts w:ascii="Arial" w:eastAsia="Aptos" w:hAnsi="Arial" w:cs="Arial"/>
                <w:color w:val="000000" w:themeColor="text1"/>
                <w:lang w:val="lt-LT"/>
              </w:rPr>
              <w:t>.</w:t>
            </w:r>
          </w:p>
          <w:p w14:paraId="01E2051E" w14:textId="77777777" w:rsidR="00DD3738" w:rsidRPr="00AE6A5E" w:rsidRDefault="00DD3738" w:rsidP="543F62D8">
            <w:pPr>
              <w:spacing w:after="160" w:line="257" w:lineRule="auto"/>
              <w:rPr>
                <w:rFonts w:ascii="Arial" w:eastAsia="Aptos" w:hAnsi="Arial" w:cs="Arial"/>
                <w:b/>
                <w:bCs/>
                <w:color w:val="000000" w:themeColor="text1"/>
                <w:lang w:val="lt-LT"/>
              </w:rPr>
            </w:pPr>
          </w:p>
          <w:p w14:paraId="4670830C" w14:textId="1021F5DE" w:rsidR="543F62D8" w:rsidRPr="00AE6A5E" w:rsidRDefault="543F62D8" w:rsidP="00380196">
            <w:pPr>
              <w:spacing w:after="160" w:line="257" w:lineRule="auto"/>
              <w:ind w:left="70" w:right="134"/>
              <w:jc w:val="both"/>
              <w:rPr>
                <w:rFonts w:ascii="Arial" w:eastAsia="Aptos" w:hAnsi="Arial" w:cs="Arial"/>
                <w:b/>
                <w:bCs/>
                <w:color w:val="000000" w:themeColor="text1"/>
                <w:lang w:val="lt-LT"/>
              </w:rPr>
            </w:pPr>
            <w:proofErr w:type="spellStart"/>
            <w:r w:rsidRPr="00AE6A5E">
              <w:rPr>
                <w:rFonts w:ascii="Arial" w:eastAsia="Aptos" w:hAnsi="Arial" w:cs="Arial"/>
                <w:b/>
                <w:bCs/>
                <w:color w:val="000000" w:themeColor="text1"/>
                <w:lang w:val="lt-LT"/>
              </w:rPr>
              <w:t>Debitomačių</w:t>
            </w:r>
            <w:proofErr w:type="spellEnd"/>
            <w:r w:rsidRPr="00AE6A5E">
              <w:rPr>
                <w:rFonts w:ascii="Arial" w:eastAsia="Aptos" w:hAnsi="Arial" w:cs="Arial"/>
                <w:b/>
                <w:bCs/>
                <w:color w:val="000000" w:themeColor="text1"/>
                <w:lang w:val="lt-LT"/>
              </w:rPr>
              <w:t xml:space="preserve"> pagrindinė funkcija – klaidų ir avarijų sekimas, o ne tikslus vandens balansavimas</w:t>
            </w:r>
            <w:r w:rsidR="00DD3738" w:rsidRPr="00AE6A5E">
              <w:rPr>
                <w:rFonts w:ascii="Arial" w:eastAsia="Aptos" w:hAnsi="Arial" w:cs="Arial"/>
                <w:b/>
                <w:bCs/>
                <w:color w:val="000000" w:themeColor="text1"/>
                <w:lang w:val="lt-LT"/>
              </w:rPr>
              <w:t>:</w:t>
            </w:r>
          </w:p>
          <w:p w14:paraId="27C59D54" w14:textId="500C6364" w:rsidR="543F62D8" w:rsidRPr="00AE6A5E" w:rsidRDefault="543F62D8" w:rsidP="543F62D8">
            <w:pPr>
              <w:pStyle w:val="Sraopastraipa"/>
              <w:numPr>
                <w:ilvl w:val="0"/>
                <w:numId w:val="4"/>
              </w:numPr>
              <w:spacing w:after="0" w:line="257" w:lineRule="auto"/>
              <w:rPr>
                <w:rFonts w:ascii="Arial" w:eastAsia="Aptos" w:hAnsi="Arial" w:cs="Arial"/>
                <w:color w:val="000000" w:themeColor="text1"/>
                <w:lang w:val="lt-LT"/>
              </w:rPr>
            </w:pPr>
            <w:proofErr w:type="spellStart"/>
            <w:r w:rsidRPr="00AE6A5E">
              <w:rPr>
                <w:rFonts w:ascii="Arial" w:eastAsia="Aptos" w:hAnsi="Arial" w:cs="Arial"/>
                <w:color w:val="000000" w:themeColor="text1"/>
                <w:lang w:val="lt-LT"/>
              </w:rPr>
              <w:t>Debitomačiai</w:t>
            </w:r>
            <w:proofErr w:type="spellEnd"/>
            <w:r w:rsidRPr="00AE6A5E">
              <w:rPr>
                <w:rFonts w:ascii="Arial" w:eastAsia="Aptos" w:hAnsi="Arial" w:cs="Arial"/>
                <w:color w:val="000000" w:themeColor="text1"/>
                <w:lang w:val="lt-LT"/>
              </w:rPr>
              <w:t xml:space="preserve"> skirti </w:t>
            </w:r>
            <w:r w:rsidRPr="00AE6A5E">
              <w:rPr>
                <w:rFonts w:ascii="Arial" w:eastAsia="Aptos" w:hAnsi="Arial" w:cs="Arial"/>
                <w:b/>
                <w:bCs/>
                <w:color w:val="000000" w:themeColor="text1"/>
                <w:lang w:val="lt-LT"/>
              </w:rPr>
              <w:t>aptikti galimus sistemos sutrikimus</w:t>
            </w:r>
            <w:r w:rsidRPr="00AE6A5E">
              <w:rPr>
                <w:rFonts w:ascii="Arial" w:eastAsia="Aptos" w:hAnsi="Arial" w:cs="Arial"/>
                <w:color w:val="000000" w:themeColor="text1"/>
                <w:lang w:val="lt-LT"/>
              </w:rPr>
              <w:t>, tokius kaip:</w:t>
            </w:r>
            <w:r w:rsidRPr="00AE6A5E">
              <w:rPr>
                <w:rFonts w:ascii="Arial" w:hAnsi="Arial" w:cs="Arial"/>
              </w:rPr>
              <w:br/>
            </w:r>
            <w:r w:rsidRPr="00AE6A5E">
              <w:rPr>
                <w:rFonts w:ascii="Arial" w:eastAsia="Aptos" w:hAnsi="Arial" w:cs="Arial"/>
                <w:color w:val="000000" w:themeColor="text1"/>
                <w:lang w:val="lt-LT"/>
              </w:rPr>
              <w:t xml:space="preserve">  Vandens nuotėkis ar vamzdžio trūkimas</w:t>
            </w:r>
            <w:r w:rsidRPr="00AE6A5E">
              <w:rPr>
                <w:rFonts w:ascii="Arial" w:hAnsi="Arial" w:cs="Arial"/>
              </w:rPr>
              <w:br/>
            </w:r>
            <w:r w:rsidRPr="00AE6A5E">
              <w:rPr>
                <w:rFonts w:ascii="Arial" w:eastAsia="Aptos" w:hAnsi="Arial" w:cs="Arial"/>
                <w:color w:val="000000" w:themeColor="text1"/>
                <w:lang w:val="lt-LT"/>
              </w:rPr>
              <w:t xml:space="preserve">  Užsikimšę ar netinkamai veikiantys purkštuvai</w:t>
            </w:r>
            <w:r w:rsidRPr="00AE6A5E">
              <w:rPr>
                <w:rFonts w:ascii="Arial" w:hAnsi="Arial" w:cs="Arial"/>
              </w:rPr>
              <w:br/>
            </w:r>
            <w:r w:rsidRPr="00AE6A5E">
              <w:rPr>
                <w:rFonts w:ascii="Arial" w:eastAsia="Aptos" w:hAnsi="Arial" w:cs="Arial"/>
                <w:color w:val="000000" w:themeColor="text1"/>
                <w:lang w:val="lt-LT"/>
              </w:rPr>
              <w:t xml:space="preserve">  Nepilnai atsidarantys ar stringantys vožtuvai</w:t>
            </w:r>
          </w:p>
          <w:p w14:paraId="0B824941" w14:textId="2AA62E7C" w:rsidR="543F62D8" w:rsidRPr="00AE6A5E" w:rsidRDefault="543F62D8" w:rsidP="543F62D8">
            <w:pPr>
              <w:pStyle w:val="Sraopastraipa"/>
              <w:numPr>
                <w:ilvl w:val="0"/>
                <w:numId w:val="4"/>
              </w:numPr>
              <w:spacing w:after="0" w:line="257" w:lineRule="auto"/>
              <w:rPr>
                <w:rFonts w:ascii="Arial" w:eastAsia="Aptos" w:hAnsi="Arial" w:cs="Arial"/>
                <w:color w:val="000000" w:themeColor="text1"/>
                <w:lang w:val="lt-LT"/>
              </w:rPr>
            </w:pPr>
            <w:r w:rsidRPr="00AE6A5E">
              <w:rPr>
                <w:rFonts w:ascii="Arial" w:eastAsia="Aptos" w:hAnsi="Arial" w:cs="Arial"/>
                <w:color w:val="000000" w:themeColor="text1"/>
                <w:lang w:val="lt-LT"/>
              </w:rPr>
              <w:t xml:space="preserve">Sistemos tikslas nėra absoliutus tikslumas tarp </w:t>
            </w:r>
            <w:proofErr w:type="spellStart"/>
            <w:r w:rsidRPr="00AE6A5E">
              <w:rPr>
                <w:rFonts w:ascii="Arial" w:eastAsia="Aptos" w:hAnsi="Arial" w:cs="Arial"/>
                <w:color w:val="000000" w:themeColor="text1"/>
                <w:lang w:val="lt-LT"/>
              </w:rPr>
              <w:t>debitomačių</w:t>
            </w:r>
            <w:proofErr w:type="spellEnd"/>
            <w:r w:rsidRPr="00AE6A5E">
              <w:rPr>
                <w:rFonts w:ascii="Arial" w:eastAsia="Aptos" w:hAnsi="Arial" w:cs="Arial"/>
                <w:color w:val="000000" w:themeColor="text1"/>
                <w:lang w:val="lt-LT"/>
              </w:rPr>
              <w:t xml:space="preserve"> rodmenų, o </w:t>
            </w:r>
            <w:r w:rsidRPr="00AE6A5E">
              <w:rPr>
                <w:rFonts w:ascii="Arial" w:eastAsia="Aptos" w:hAnsi="Arial" w:cs="Arial"/>
                <w:b/>
                <w:bCs/>
                <w:color w:val="000000" w:themeColor="text1"/>
                <w:lang w:val="lt-LT"/>
              </w:rPr>
              <w:t>būtent avarijų ir klaidų stebėjimas</w:t>
            </w:r>
            <w:r w:rsidRPr="00AE6A5E">
              <w:rPr>
                <w:rFonts w:ascii="Arial" w:eastAsia="Aptos" w:hAnsi="Arial" w:cs="Arial"/>
                <w:color w:val="000000" w:themeColor="text1"/>
                <w:lang w:val="lt-LT"/>
              </w:rPr>
              <w:t>.</w:t>
            </w:r>
          </w:p>
          <w:p w14:paraId="100FF583" w14:textId="77777777" w:rsidR="00DD3738" w:rsidRPr="00AE6A5E" w:rsidRDefault="00DD3738" w:rsidP="543F62D8">
            <w:pPr>
              <w:spacing w:after="160" w:line="257" w:lineRule="auto"/>
              <w:rPr>
                <w:rFonts w:ascii="Arial" w:eastAsia="Aptos" w:hAnsi="Arial" w:cs="Arial"/>
                <w:b/>
                <w:bCs/>
                <w:color w:val="000000" w:themeColor="text1"/>
                <w:lang w:val="lt-LT"/>
              </w:rPr>
            </w:pPr>
          </w:p>
          <w:p w14:paraId="3B0C582D" w14:textId="56EAFD9B" w:rsidR="543F62D8" w:rsidRPr="00AE6A5E" w:rsidRDefault="543F62D8" w:rsidP="00380196">
            <w:pPr>
              <w:spacing w:after="160" w:line="257" w:lineRule="auto"/>
              <w:ind w:left="70" w:right="134"/>
              <w:jc w:val="both"/>
              <w:rPr>
                <w:rFonts w:ascii="Arial" w:eastAsia="Aptos" w:hAnsi="Arial" w:cs="Arial"/>
                <w:b/>
                <w:bCs/>
                <w:color w:val="000000" w:themeColor="text1"/>
                <w:lang w:val="lt-LT"/>
              </w:rPr>
            </w:pPr>
            <w:r w:rsidRPr="00AE6A5E">
              <w:rPr>
                <w:rFonts w:ascii="Arial" w:eastAsia="Aptos" w:hAnsi="Arial" w:cs="Arial"/>
                <w:b/>
                <w:bCs/>
                <w:color w:val="000000" w:themeColor="text1"/>
                <w:lang w:val="lt-LT"/>
              </w:rPr>
              <w:t>Valdikliuose galima nustatyti paklaidų toleranciją</w:t>
            </w:r>
            <w:r w:rsidR="00DD3738" w:rsidRPr="00AE6A5E">
              <w:rPr>
                <w:rFonts w:ascii="Arial" w:eastAsia="Aptos" w:hAnsi="Arial" w:cs="Arial"/>
                <w:b/>
                <w:bCs/>
                <w:color w:val="000000" w:themeColor="text1"/>
                <w:lang w:val="lt-LT"/>
              </w:rPr>
              <w:t>:</w:t>
            </w:r>
          </w:p>
          <w:p w14:paraId="0ECEFF9F" w14:textId="6D1724FC" w:rsidR="543F62D8" w:rsidRPr="00AE6A5E" w:rsidRDefault="543F62D8" w:rsidP="543F62D8">
            <w:pPr>
              <w:pStyle w:val="Sraopastraipa"/>
              <w:numPr>
                <w:ilvl w:val="0"/>
                <w:numId w:val="3"/>
              </w:numPr>
              <w:spacing w:after="0" w:line="257" w:lineRule="auto"/>
              <w:rPr>
                <w:rFonts w:ascii="Arial" w:eastAsia="Aptos" w:hAnsi="Arial" w:cs="Arial"/>
                <w:color w:val="000000" w:themeColor="text1"/>
                <w:lang w:val="lt-LT"/>
              </w:rPr>
            </w:pPr>
            <w:r w:rsidRPr="00AE6A5E">
              <w:rPr>
                <w:rFonts w:ascii="Arial" w:eastAsia="Aptos" w:hAnsi="Arial" w:cs="Arial"/>
                <w:color w:val="000000" w:themeColor="text1"/>
                <w:lang w:val="lt-LT"/>
              </w:rPr>
              <w:t xml:space="preserve">Kadangi abu </w:t>
            </w:r>
            <w:proofErr w:type="spellStart"/>
            <w:r w:rsidRPr="00AE6A5E">
              <w:rPr>
                <w:rFonts w:ascii="Arial" w:eastAsia="Aptos" w:hAnsi="Arial" w:cs="Arial"/>
                <w:color w:val="000000" w:themeColor="text1"/>
                <w:lang w:val="lt-LT"/>
              </w:rPr>
              <w:t>debitomačiai</w:t>
            </w:r>
            <w:proofErr w:type="spellEnd"/>
            <w:r w:rsidRPr="00AE6A5E">
              <w:rPr>
                <w:rFonts w:ascii="Arial" w:eastAsia="Aptos" w:hAnsi="Arial" w:cs="Arial"/>
                <w:color w:val="000000" w:themeColor="text1"/>
                <w:lang w:val="lt-LT"/>
              </w:rPr>
              <w:t xml:space="preserve"> yra prijungti prie skirtingų valdiklių, </w:t>
            </w:r>
            <w:r w:rsidRPr="00AE6A5E">
              <w:rPr>
                <w:rFonts w:ascii="Arial" w:eastAsia="Aptos" w:hAnsi="Arial" w:cs="Arial"/>
                <w:b/>
                <w:bCs/>
                <w:color w:val="000000" w:themeColor="text1"/>
                <w:lang w:val="lt-LT"/>
              </w:rPr>
              <w:t>jų rodmenys gali turėti tam tikrų nuokrypių</w:t>
            </w:r>
            <w:r w:rsidRPr="00AE6A5E">
              <w:rPr>
                <w:rFonts w:ascii="Arial" w:eastAsia="Aptos" w:hAnsi="Arial" w:cs="Arial"/>
                <w:color w:val="000000" w:themeColor="text1"/>
                <w:lang w:val="lt-LT"/>
              </w:rPr>
              <w:t xml:space="preserve"> dėl skirtingų zonų laistymo režimų ar hidraulinių sąlygų.</w:t>
            </w:r>
          </w:p>
          <w:p w14:paraId="3BEBAA35" w14:textId="702CCC64" w:rsidR="543F62D8" w:rsidRPr="00AE6A5E" w:rsidRDefault="543F62D8" w:rsidP="543F62D8">
            <w:pPr>
              <w:pStyle w:val="Sraopastraipa"/>
              <w:numPr>
                <w:ilvl w:val="0"/>
                <w:numId w:val="3"/>
              </w:numPr>
              <w:spacing w:after="0" w:line="257" w:lineRule="auto"/>
              <w:rPr>
                <w:rFonts w:ascii="Arial" w:eastAsia="Aptos" w:hAnsi="Arial" w:cs="Arial"/>
                <w:color w:val="000000" w:themeColor="text1"/>
                <w:lang w:val="lt-LT"/>
              </w:rPr>
            </w:pPr>
            <w:r w:rsidRPr="00AE6A5E">
              <w:rPr>
                <w:rFonts w:ascii="Arial" w:eastAsia="Aptos" w:hAnsi="Arial" w:cs="Arial"/>
                <w:b/>
                <w:bCs/>
                <w:color w:val="000000" w:themeColor="text1"/>
                <w:lang w:val="lt-LT"/>
              </w:rPr>
              <w:t>Ši paklaida gali būti iš anksto sukonfigūruota valdiklyje</w:t>
            </w:r>
            <w:r w:rsidRPr="00AE6A5E">
              <w:rPr>
                <w:rFonts w:ascii="Arial" w:eastAsia="Aptos" w:hAnsi="Arial" w:cs="Arial"/>
                <w:color w:val="000000" w:themeColor="text1"/>
                <w:lang w:val="lt-LT"/>
              </w:rPr>
              <w:t>, leidžiant sistemai veikti sklandžiai be papildomų mechaninių elementų.</w:t>
            </w:r>
          </w:p>
          <w:p w14:paraId="5A19EC82" w14:textId="39414E4C" w:rsidR="543F62D8" w:rsidRPr="00AE6A5E" w:rsidRDefault="543F62D8" w:rsidP="543F62D8">
            <w:pPr>
              <w:pStyle w:val="Sraopastraipa"/>
              <w:numPr>
                <w:ilvl w:val="0"/>
                <w:numId w:val="3"/>
              </w:numPr>
              <w:spacing w:after="0" w:line="257" w:lineRule="auto"/>
              <w:rPr>
                <w:rFonts w:ascii="Arial" w:eastAsia="Aptos" w:hAnsi="Arial" w:cs="Arial"/>
                <w:color w:val="000000" w:themeColor="text1"/>
                <w:lang w:val="lt-LT"/>
              </w:rPr>
            </w:pPr>
            <w:r w:rsidRPr="00AE6A5E">
              <w:rPr>
                <w:rFonts w:ascii="Arial" w:eastAsia="Aptos" w:hAnsi="Arial" w:cs="Arial"/>
                <w:color w:val="000000" w:themeColor="text1"/>
                <w:lang w:val="lt-LT"/>
              </w:rPr>
              <w:t xml:space="preserve">Tai reiškia, kad </w:t>
            </w:r>
            <w:r w:rsidRPr="00AE6A5E">
              <w:rPr>
                <w:rFonts w:ascii="Arial" w:eastAsia="Aptos" w:hAnsi="Arial" w:cs="Arial"/>
                <w:b/>
                <w:bCs/>
                <w:color w:val="000000" w:themeColor="text1"/>
                <w:lang w:val="lt-LT"/>
              </w:rPr>
              <w:t xml:space="preserve">dviejų </w:t>
            </w:r>
            <w:proofErr w:type="spellStart"/>
            <w:r w:rsidRPr="00AE6A5E">
              <w:rPr>
                <w:rFonts w:ascii="Arial" w:eastAsia="Aptos" w:hAnsi="Arial" w:cs="Arial"/>
                <w:b/>
                <w:bCs/>
                <w:color w:val="000000" w:themeColor="text1"/>
                <w:lang w:val="lt-LT"/>
              </w:rPr>
              <w:t>debitomačių</w:t>
            </w:r>
            <w:proofErr w:type="spellEnd"/>
            <w:r w:rsidRPr="00AE6A5E">
              <w:rPr>
                <w:rFonts w:ascii="Arial" w:eastAsia="Aptos" w:hAnsi="Arial" w:cs="Arial"/>
                <w:b/>
                <w:bCs/>
                <w:color w:val="000000" w:themeColor="text1"/>
                <w:lang w:val="lt-LT"/>
              </w:rPr>
              <w:t xml:space="preserve"> netikslumas gali būti kompensuojamas programiškai</w:t>
            </w:r>
            <w:r w:rsidRPr="00AE6A5E">
              <w:rPr>
                <w:rFonts w:ascii="Arial" w:eastAsia="Aptos" w:hAnsi="Arial" w:cs="Arial"/>
                <w:color w:val="000000" w:themeColor="text1"/>
                <w:lang w:val="lt-LT"/>
              </w:rPr>
              <w:t>, o ne mechaniniu būdu per papildomus vožtuvus.</w:t>
            </w:r>
          </w:p>
        </w:tc>
      </w:tr>
      <w:tr w:rsidR="007D396F" w:rsidRPr="0022274D" w14:paraId="201FB34D" w14:textId="77777777" w:rsidTr="543F62D8">
        <w:trPr>
          <w:trHeight w:val="135"/>
        </w:trPr>
        <w:tc>
          <w:tcPr>
            <w:tcW w:w="603" w:type="dxa"/>
            <w:tcBorders>
              <w:top w:val="single" w:sz="6" w:space="0" w:color="auto"/>
              <w:left w:val="single" w:sz="6" w:space="0" w:color="auto"/>
              <w:bottom w:val="single" w:sz="6" w:space="0" w:color="auto"/>
              <w:right w:val="single" w:sz="6" w:space="0" w:color="auto"/>
            </w:tcBorders>
            <w:shd w:val="clear" w:color="auto" w:fill="auto"/>
          </w:tcPr>
          <w:p w14:paraId="25750D1C" w14:textId="77777777" w:rsidR="007D396F" w:rsidRPr="0022274D" w:rsidRDefault="007D396F" w:rsidP="00BC5524">
            <w:pPr>
              <w:numPr>
                <w:ilvl w:val="0"/>
                <w:numId w:val="10"/>
              </w:numPr>
              <w:tabs>
                <w:tab w:val="clear" w:pos="720"/>
                <w:tab w:val="num" w:pos="978"/>
              </w:tabs>
              <w:spacing w:after="0" w:line="240" w:lineRule="auto"/>
              <w:ind w:left="127" w:firstLine="0"/>
              <w:jc w:val="center"/>
              <w:textAlignment w:val="baseline"/>
              <w:rPr>
                <w:rFonts w:asciiTheme="minorHAnsi" w:eastAsia="Times New Roman" w:hAnsiTheme="minorHAnsi" w:cstheme="minorHAnsi"/>
                <w:color w:val="000000"/>
                <w:lang w:val="lt-LT" w:eastAsia="lt-LT"/>
              </w:rPr>
            </w:pPr>
          </w:p>
        </w:tc>
        <w:tc>
          <w:tcPr>
            <w:tcW w:w="3997" w:type="dxa"/>
            <w:tcBorders>
              <w:top w:val="single" w:sz="6" w:space="0" w:color="auto"/>
              <w:left w:val="single" w:sz="6" w:space="0" w:color="auto"/>
              <w:bottom w:val="single" w:sz="6" w:space="0" w:color="auto"/>
              <w:right w:val="single" w:sz="6" w:space="0" w:color="auto"/>
            </w:tcBorders>
            <w:shd w:val="clear" w:color="auto" w:fill="auto"/>
          </w:tcPr>
          <w:p w14:paraId="1684B069" w14:textId="52217E5A" w:rsidR="007D396F" w:rsidRPr="0022274D" w:rsidRDefault="00310699" w:rsidP="008B7C47">
            <w:pPr>
              <w:shd w:val="clear" w:color="auto" w:fill="FFFFFF"/>
              <w:spacing w:before="100" w:beforeAutospacing="1" w:after="100" w:afterAutospacing="1" w:line="240" w:lineRule="auto"/>
              <w:rPr>
                <w:rFonts w:asciiTheme="minorHAnsi" w:hAnsiTheme="minorHAnsi" w:cstheme="minorHAnsi"/>
                <w:color w:val="333333"/>
                <w:lang w:val="lt-LT"/>
              </w:rPr>
            </w:pPr>
            <w:r w:rsidRPr="00310699">
              <w:rPr>
                <w:rFonts w:asciiTheme="minorHAnsi" w:hAnsiTheme="minorHAnsi" w:cstheme="minorHAnsi"/>
                <w:color w:val="333333"/>
              </w:rPr>
              <w:t xml:space="preserve">6 </w:t>
            </w:r>
            <w:proofErr w:type="spellStart"/>
            <w:r w:rsidRPr="00310699">
              <w:rPr>
                <w:rFonts w:asciiTheme="minorHAnsi" w:hAnsiTheme="minorHAnsi" w:cstheme="minorHAnsi"/>
                <w:color w:val="333333"/>
              </w:rPr>
              <w:t>Punktas</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Dėl</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dviejų</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laistymo</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valdiklių</w:t>
            </w:r>
            <w:proofErr w:type="spellEnd"/>
            <w:r w:rsidRPr="00310699">
              <w:rPr>
                <w:rFonts w:asciiTheme="minorHAnsi" w:hAnsiTheme="minorHAnsi" w:cstheme="minorHAnsi"/>
                <w:color w:val="333333"/>
              </w:rPr>
              <w:t>.</w:t>
            </w:r>
            <w:r w:rsidRPr="00310699">
              <w:rPr>
                <w:rFonts w:asciiTheme="minorHAnsi" w:hAnsiTheme="minorHAnsi" w:cstheme="minorHAnsi"/>
                <w:color w:val="333333"/>
              </w:rPr>
              <w:br/>
            </w:r>
            <w:proofErr w:type="spellStart"/>
            <w:r w:rsidRPr="00310699">
              <w:rPr>
                <w:rFonts w:asciiTheme="minorHAnsi" w:hAnsiTheme="minorHAnsi" w:cstheme="minorHAnsi"/>
                <w:color w:val="333333"/>
              </w:rPr>
              <w:t>Atsakymas</w:t>
            </w:r>
            <w:proofErr w:type="spellEnd"/>
            <w:r w:rsidRPr="00310699">
              <w:rPr>
                <w:rFonts w:asciiTheme="minorHAnsi" w:hAnsiTheme="minorHAnsi" w:cstheme="minorHAnsi"/>
                <w:color w:val="333333"/>
              </w:rPr>
              <w:br/>
              <w:t xml:space="preserve">" Vieno </w:t>
            </w:r>
            <w:proofErr w:type="spellStart"/>
            <w:r w:rsidRPr="00310699">
              <w:rPr>
                <w:rFonts w:asciiTheme="minorHAnsi" w:hAnsiTheme="minorHAnsi" w:cstheme="minorHAnsi"/>
                <w:color w:val="333333"/>
              </w:rPr>
              <w:t>iš</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valdiklių</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gedimo</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atveju</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nebūtų</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sustabdytas</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viso</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kalno</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laistymas</w:t>
            </w:r>
            <w:proofErr w:type="spellEnd"/>
            <w:r w:rsidRPr="00310699">
              <w:rPr>
                <w:rFonts w:asciiTheme="minorHAnsi" w:hAnsiTheme="minorHAnsi" w:cstheme="minorHAnsi"/>
                <w:color w:val="333333"/>
              </w:rPr>
              <w:t xml:space="preserve">. Taip pat </w:t>
            </w:r>
            <w:proofErr w:type="spellStart"/>
            <w:r w:rsidRPr="00310699">
              <w:rPr>
                <w:rFonts w:asciiTheme="minorHAnsi" w:hAnsiTheme="minorHAnsi" w:cstheme="minorHAnsi"/>
                <w:color w:val="333333"/>
              </w:rPr>
              <w:t>dviejų</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valdiklių</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įrengimas</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numatytas</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lastRenderedPageBreak/>
              <w:t>atsižvelgiant</w:t>
            </w:r>
            <w:proofErr w:type="spellEnd"/>
            <w:r w:rsidRPr="00310699">
              <w:rPr>
                <w:rFonts w:asciiTheme="minorHAnsi" w:hAnsiTheme="minorHAnsi" w:cstheme="minorHAnsi"/>
                <w:color w:val="333333"/>
              </w:rPr>
              <w:t xml:space="preserve"> į </w:t>
            </w:r>
            <w:proofErr w:type="spellStart"/>
            <w:r w:rsidRPr="00310699">
              <w:rPr>
                <w:rFonts w:asciiTheme="minorHAnsi" w:hAnsiTheme="minorHAnsi" w:cstheme="minorHAnsi"/>
                <w:color w:val="333333"/>
              </w:rPr>
              <w:t>esamą</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situaciją</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siekiant</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kuo</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mažiau</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ardyti</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įrengtas</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kietąsias</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dangas</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bei</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siekiant</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išvengti</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įtampos</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kritimų</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todėl</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viso</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kalno</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laistymo</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ploto</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valdymas</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dalinasi</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pusiau</w:t>
            </w:r>
            <w:proofErr w:type="spellEnd"/>
            <w:r w:rsidRPr="00310699">
              <w:rPr>
                <w:rFonts w:asciiTheme="minorHAnsi" w:hAnsiTheme="minorHAnsi" w:cstheme="minorHAnsi"/>
                <w:color w:val="333333"/>
              </w:rPr>
              <w:t>"</w:t>
            </w:r>
            <w:r w:rsidRPr="00310699">
              <w:rPr>
                <w:rFonts w:asciiTheme="minorHAnsi" w:hAnsiTheme="minorHAnsi" w:cstheme="minorHAnsi"/>
                <w:color w:val="333333"/>
              </w:rPr>
              <w:br/>
              <w:t xml:space="preserve">Jei </w:t>
            </w:r>
            <w:proofErr w:type="spellStart"/>
            <w:r w:rsidRPr="00310699">
              <w:rPr>
                <w:rFonts w:asciiTheme="minorHAnsi" w:hAnsiTheme="minorHAnsi" w:cstheme="minorHAnsi"/>
                <w:color w:val="333333"/>
              </w:rPr>
              <w:t>suges</w:t>
            </w:r>
            <w:proofErr w:type="spellEnd"/>
            <w:r w:rsidRPr="00310699">
              <w:rPr>
                <w:rFonts w:asciiTheme="minorHAnsi" w:hAnsiTheme="minorHAnsi" w:cstheme="minorHAnsi"/>
                <w:color w:val="333333"/>
              </w:rPr>
              <w:t xml:space="preserve">, tai </w:t>
            </w:r>
            <w:proofErr w:type="spellStart"/>
            <w:r w:rsidRPr="00310699">
              <w:rPr>
                <w:rFonts w:asciiTheme="minorHAnsi" w:hAnsiTheme="minorHAnsi" w:cstheme="minorHAnsi"/>
                <w:color w:val="333333"/>
              </w:rPr>
              <w:t>pusė</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kalno</w:t>
            </w:r>
            <w:proofErr w:type="spellEnd"/>
            <w:r w:rsidRPr="00310699">
              <w:rPr>
                <w:rFonts w:asciiTheme="minorHAnsi" w:hAnsiTheme="minorHAnsi" w:cstheme="minorHAnsi"/>
                <w:color w:val="333333"/>
              </w:rPr>
              <w:t xml:space="preserve"> bus </w:t>
            </w:r>
            <w:proofErr w:type="spellStart"/>
            <w:r w:rsidRPr="00310699">
              <w:rPr>
                <w:rFonts w:asciiTheme="minorHAnsi" w:hAnsiTheme="minorHAnsi" w:cstheme="minorHAnsi"/>
                <w:color w:val="333333"/>
              </w:rPr>
              <w:t>sausa</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pusė</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kalno</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žalia</w:t>
            </w:r>
            <w:proofErr w:type="spellEnd"/>
            <w:r w:rsidRPr="00310699">
              <w:rPr>
                <w:rFonts w:asciiTheme="minorHAnsi" w:hAnsiTheme="minorHAnsi" w:cstheme="minorHAnsi"/>
                <w:color w:val="333333"/>
              </w:rPr>
              <w:t xml:space="preserve">. O </w:t>
            </w:r>
            <w:proofErr w:type="spellStart"/>
            <w:r w:rsidRPr="00310699">
              <w:rPr>
                <w:rFonts w:asciiTheme="minorHAnsi" w:hAnsiTheme="minorHAnsi" w:cstheme="minorHAnsi"/>
                <w:color w:val="333333"/>
              </w:rPr>
              <w:t>kabelis</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ar</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būtų</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vienas</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ar</w:t>
            </w:r>
            <w:proofErr w:type="spellEnd"/>
            <w:r w:rsidRPr="00310699">
              <w:rPr>
                <w:rFonts w:asciiTheme="minorHAnsi" w:hAnsiTheme="minorHAnsi" w:cstheme="minorHAnsi"/>
                <w:color w:val="333333"/>
              </w:rPr>
              <w:t xml:space="preserve"> du </w:t>
            </w:r>
            <w:proofErr w:type="spellStart"/>
            <w:r w:rsidRPr="00310699">
              <w:rPr>
                <w:rFonts w:asciiTheme="minorHAnsi" w:hAnsiTheme="minorHAnsi" w:cstheme="minorHAnsi"/>
                <w:color w:val="333333"/>
              </w:rPr>
              <w:t>valdikliai</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vistiek</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turėtų</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būti</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paklotas</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iki</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vožtuvų</w:t>
            </w:r>
            <w:proofErr w:type="spellEnd"/>
            <w:r w:rsidRPr="00310699">
              <w:rPr>
                <w:rFonts w:asciiTheme="minorHAnsi" w:hAnsiTheme="minorHAnsi" w:cstheme="minorHAnsi"/>
                <w:color w:val="333333"/>
              </w:rPr>
              <w:t>.</w:t>
            </w:r>
            <w:r w:rsidRPr="00310699">
              <w:rPr>
                <w:rFonts w:asciiTheme="minorHAnsi" w:hAnsiTheme="minorHAnsi" w:cstheme="minorHAnsi"/>
                <w:color w:val="333333"/>
              </w:rPr>
              <w:br/>
              <w:t xml:space="preserve">Manau </w:t>
            </w:r>
            <w:proofErr w:type="spellStart"/>
            <w:r w:rsidRPr="00310699">
              <w:rPr>
                <w:rFonts w:asciiTheme="minorHAnsi" w:hAnsiTheme="minorHAnsi" w:cstheme="minorHAnsi"/>
                <w:color w:val="333333"/>
              </w:rPr>
              <w:t>klausimas</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yra</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kitur</w:t>
            </w:r>
            <w:proofErr w:type="spellEnd"/>
            <w:r w:rsidRPr="00310699">
              <w:rPr>
                <w:rFonts w:asciiTheme="minorHAnsi" w:hAnsiTheme="minorHAnsi" w:cstheme="minorHAnsi"/>
                <w:color w:val="333333"/>
              </w:rPr>
              <w:t xml:space="preserve">. 8 </w:t>
            </w:r>
            <w:proofErr w:type="spellStart"/>
            <w:r w:rsidRPr="00310699">
              <w:rPr>
                <w:rFonts w:asciiTheme="minorHAnsi" w:hAnsiTheme="minorHAnsi" w:cstheme="minorHAnsi"/>
                <w:color w:val="333333"/>
              </w:rPr>
              <w:t>psl</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paminėta</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kad</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tuo</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pačiu</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metu</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gali</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būti</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laistoma</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daugiau</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nei</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viena</w:t>
            </w:r>
            <w:proofErr w:type="spellEnd"/>
            <w:r w:rsidRPr="00310699">
              <w:rPr>
                <w:rFonts w:asciiTheme="minorHAnsi" w:hAnsiTheme="minorHAnsi" w:cstheme="minorHAnsi"/>
                <w:color w:val="333333"/>
              </w:rPr>
              <w:t xml:space="preserve"> zona. TP </w:t>
            </w:r>
            <w:proofErr w:type="spellStart"/>
            <w:r w:rsidRPr="00310699">
              <w:rPr>
                <w:rFonts w:asciiTheme="minorHAnsi" w:hAnsiTheme="minorHAnsi" w:cstheme="minorHAnsi"/>
                <w:color w:val="333333"/>
              </w:rPr>
              <w:t>techninėse</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specifikacijose</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numatytas</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valdiklis</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kuris</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gali</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vienu</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metu</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laistyti</w:t>
            </w:r>
            <w:proofErr w:type="spellEnd"/>
            <w:r w:rsidRPr="00310699">
              <w:rPr>
                <w:rFonts w:asciiTheme="minorHAnsi" w:hAnsiTheme="minorHAnsi" w:cstheme="minorHAnsi"/>
                <w:color w:val="333333"/>
              </w:rPr>
              <w:t xml:space="preserve"> dvi zonas. Tad </w:t>
            </w:r>
            <w:proofErr w:type="spellStart"/>
            <w:r w:rsidRPr="00310699">
              <w:rPr>
                <w:rFonts w:asciiTheme="minorHAnsi" w:hAnsiTheme="minorHAnsi" w:cstheme="minorHAnsi"/>
                <w:color w:val="333333"/>
              </w:rPr>
              <w:t>išeitų</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kad</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vienu</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metu</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galima</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laistyti</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iki</w:t>
            </w:r>
            <w:proofErr w:type="spellEnd"/>
            <w:r w:rsidRPr="00310699">
              <w:rPr>
                <w:rFonts w:asciiTheme="minorHAnsi" w:hAnsiTheme="minorHAnsi" w:cstheme="minorHAnsi"/>
                <w:color w:val="333333"/>
              </w:rPr>
              <w:t xml:space="preserve"> 4 </w:t>
            </w:r>
            <w:proofErr w:type="spellStart"/>
            <w:r w:rsidRPr="00310699">
              <w:rPr>
                <w:rFonts w:asciiTheme="minorHAnsi" w:hAnsiTheme="minorHAnsi" w:cstheme="minorHAnsi"/>
                <w:color w:val="333333"/>
              </w:rPr>
              <w:t>zonų</w:t>
            </w:r>
            <w:proofErr w:type="spellEnd"/>
            <w:r w:rsidRPr="00310699">
              <w:rPr>
                <w:rFonts w:asciiTheme="minorHAnsi" w:hAnsiTheme="minorHAnsi" w:cstheme="minorHAnsi"/>
                <w:color w:val="333333"/>
              </w:rPr>
              <w:t xml:space="preserve">. Ir tai </w:t>
            </w:r>
            <w:proofErr w:type="spellStart"/>
            <w:r w:rsidRPr="00310699">
              <w:rPr>
                <w:rFonts w:asciiTheme="minorHAnsi" w:hAnsiTheme="minorHAnsi" w:cstheme="minorHAnsi"/>
                <w:color w:val="333333"/>
              </w:rPr>
              <w:t>reikia</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atlikti</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skirtinguose</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valdikliuose</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ar</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programėlės</w:t>
            </w:r>
            <w:proofErr w:type="spellEnd"/>
            <w:r w:rsidRPr="00310699">
              <w:rPr>
                <w:rFonts w:asciiTheme="minorHAnsi" w:hAnsiTheme="minorHAnsi" w:cstheme="minorHAnsi"/>
                <w:color w:val="333333"/>
              </w:rPr>
              <w:t xml:space="preserve">. Kaip </w:t>
            </w:r>
            <w:proofErr w:type="spellStart"/>
            <w:r w:rsidRPr="00310699">
              <w:rPr>
                <w:rFonts w:asciiTheme="minorHAnsi" w:hAnsiTheme="minorHAnsi" w:cstheme="minorHAnsi"/>
                <w:color w:val="333333"/>
              </w:rPr>
              <w:t>techninio</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projekto</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autorius</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sprendė</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šią</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problemą</w:t>
            </w:r>
            <w:proofErr w:type="spellEnd"/>
            <w:r w:rsidRPr="00310699">
              <w:rPr>
                <w:rFonts w:asciiTheme="minorHAnsi" w:hAnsiTheme="minorHAnsi" w:cstheme="minorHAnsi"/>
                <w:color w:val="333333"/>
              </w:rPr>
              <w:t xml:space="preserve">? Juk </w:t>
            </w:r>
            <w:proofErr w:type="spellStart"/>
            <w:r w:rsidRPr="00310699">
              <w:rPr>
                <w:rFonts w:asciiTheme="minorHAnsi" w:hAnsiTheme="minorHAnsi" w:cstheme="minorHAnsi"/>
                <w:color w:val="333333"/>
              </w:rPr>
              <w:t>reikia</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atsižvelgti</w:t>
            </w:r>
            <w:proofErr w:type="spellEnd"/>
            <w:r w:rsidRPr="00310699">
              <w:rPr>
                <w:rFonts w:asciiTheme="minorHAnsi" w:hAnsiTheme="minorHAnsi" w:cstheme="minorHAnsi"/>
                <w:color w:val="333333"/>
              </w:rPr>
              <w:t xml:space="preserve"> ir </w:t>
            </w:r>
            <w:proofErr w:type="spellStart"/>
            <w:r w:rsidRPr="00310699">
              <w:rPr>
                <w:rFonts w:asciiTheme="minorHAnsi" w:hAnsiTheme="minorHAnsi" w:cstheme="minorHAnsi"/>
                <w:color w:val="333333"/>
              </w:rPr>
              <w:t>įvandens</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suvartojimą</w:t>
            </w:r>
            <w:proofErr w:type="spellEnd"/>
            <w:r w:rsidRPr="00310699">
              <w:rPr>
                <w:rFonts w:asciiTheme="minorHAnsi" w:hAnsiTheme="minorHAnsi" w:cstheme="minorHAnsi"/>
                <w:color w:val="333333"/>
              </w:rPr>
              <w:t xml:space="preserve"> ir </w:t>
            </w:r>
            <w:proofErr w:type="spellStart"/>
            <w:r w:rsidRPr="00310699">
              <w:rPr>
                <w:rFonts w:asciiTheme="minorHAnsi" w:hAnsiTheme="minorHAnsi" w:cstheme="minorHAnsi"/>
                <w:color w:val="333333"/>
              </w:rPr>
              <w:t>vandens</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apribojimą</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pvz</w:t>
            </w:r>
            <w:proofErr w:type="spellEnd"/>
            <w:r w:rsidRPr="00310699">
              <w:rPr>
                <w:rFonts w:asciiTheme="minorHAnsi" w:hAnsiTheme="minorHAnsi" w:cstheme="minorHAnsi"/>
                <w:color w:val="333333"/>
              </w:rPr>
              <w:t xml:space="preserve"> 50 mm </w:t>
            </w:r>
            <w:proofErr w:type="spellStart"/>
            <w:r w:rsidRPr="00310699">
              <w:rPr>
                <w:rFonts w:asciiTheme="minorHAnsi" w:hAnsiTheme="minorHAnsi" w:cstheme="minorHAnsi"/>
                <w:color w:val="333333"/>
              </w:rPr>
              <w:t>vamzdis</w:t>
            </w:r>
            <w:proofErr w:type="spellEnd"/>
            <w:r w:rsidRPr="00310699">
              <w:rPr>
                <w:rFonts w:asciiTheme="minorHAnsi" w:hAnsiTheme="minorHAnsi" w:cstheme="minorHAnsi"/>
                <w:color w:val="333333"/>
              </w:rPr>
              <w:t xml:space="preserve"> per 100 m </w:t>
            </w:r>
            <w:proofErr w:type="spellStart"/>
            <w:r w:rsidRPr="00310699">
              <w:rPr>
                <w:rFonts w:asciiTheme="minorHAnsi" w:hAnsiTheme="minorHAnsi" w:cstheme="minorHAnsi"/>
                <w:color w:val="333333"/>
              </w:rPr>
              <w:t>sumažina</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slėgį</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apie</w:t>
            </w:r>
            <w:proofErr w:type="spellEnd"/>
            <w:r w:rsidRPr="00310699">
              <w:rPr>
                <w:rFonts w:asciiTheme="minorHAnsi" w:hAnsiTheme="minorHAnsi" w:cstheme="minorHAnsi"/>
                <w:color w:val="333333"/>
              </w:rPr>
              <w:t xml:space="preserve"> 1 bar, </w:t>
            </w:r>
            <w:proofErr w:type="spellStart"/>
            <w:r w:rsidRPr="00310699">
              <w:rPr>
                <w:rFonts w:asciiTheme="minorHAnsi" w:hAnsiTheme="minorHAnsi" w:cstheme="minorHAnsi"/>
                <w:color w:val="333333"/>
              </w:rPr>
              <w:t>jei</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juo</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teka</w:t>
            </w:r>
            <w:proofErr w:type="spellEnd"/>
            <w:r w:rsidRPr="00310699">
              <w:rPr>
                <w:rFonts w:asciiTheme="minorHAnsi" w:hAnsiTheme="minorHAnsi" w:cstheme="minorHAnsi"/>
                <w:color w:val="333333"/>
              </w:rPr>
              <w:t xml:space="preserve"> 10 m3/</w:t>
            </w:r>
            <w:proofErr w:type="spellStart"/>
            <w:r w:rsidRPr="00310699">
              <w:rPr>
                <w:rFonts w:asciiTheme="minorHAnsi" w:hAnsiTheme="minorHAnsi" w:cstheme="minorHAnsi"/>
                <w:color w:val="333333"/>
              </w:rPr>
              <w:t>val</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vandens</w:t>
            </w:r>
            <w:proofErr w:type="spellEnd"/>
            <w:r w:rsidRPr="00310699">
              <w:rPr>
                <w:rFonts w:asciiTheme="minorHAnsi" w:hAnsiTheme="minorHAnsi" w:cstheme="minorHAnsi"/>
                <w:color w:val="333333"/>
              </w:rPr>
              <w:t>).</w:t>
            </w:r>
            <w:r w:rsidRPr="00310699">
              <w:rPr>
                <w:rFonts w:asciiTheme="minorHAnsi" w:hAnsiTheme="minorHAnsi" w:cstheme="minorHAnsi"/>
                <w:color w:val="333333"/>
              </w:rPr>
              <w:br/>
              <w:t xml:space="preserve">Ne </w:t>
            </w:r>
            <w:proofErr w:type="spellStart"/>
            <w:r w:rsidRPr="00310699">
              <w:rPr>
                <w:rFonts w:asciiTheme="minorHAnsi" w:hAnsiTheme="minorHAnsi" w:cstheme="minorHAnsi"/>
                <w:color w:val="333333"/>
              </w:rPr>
              <w:t>paprasčiau</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buvo</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priimti</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sprendimą</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montuoti</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vieną</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valdiklį</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gebantį</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vienu</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metu</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paleisti</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daugiau</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zonų</w:t>
            </w:r>
            <w:proofErr w:type="spellEnd"/>
            <w:r w:rsidRPr="00310699">
              <w:rPr>
                <w:rFonts w:asciiTheme="minorHAnsi" w:hAnsiTheme="minorHAnsi" w:cstheme="minorHAnsi"/>
                <w:color w:val="333333"/>
              </w:rPr>
              <w:t xml:space="preserve">, zonas </w:t>
            </w:r>
            <w:proofErr w:type="spellStart"/>
            <w:r w:rsidRPr="00310699">
              <w:rPr>
                <w:rFonts w:asciiTheme="minorHAnsi" w:hAnsiTheme="minorHAnsi" w:cstheme="minorHAnsi"/>
                <w:color w:val="333333"/>
              </w:rPr>
              <w:t>grupuoti</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jungti</w:t>
            </w:r>
            <w:proofErr w:type="spellEnd"/>
            <w:r w:rsidRPr="00310699">
              <w:rPr>
                <w:rFonts w:asciiTheme="minorHAnsi" w:hAnsiTheme="minorHAnsi" w:cstheme="minorHAnsi"/>
                <w:color w:val="333333"/>
              </w:rPr>
              <w:t xml:space="preserve"> ir </w:t>
            </w:r>
            <w:proofErr w:type="spellStart"/>
            <w:r w:rsidRPr="00310699">
              <w:rPr>
                <w:rFonts w:asciiTheme="minorHAnsi" w:hAnsiTheme="minorHAnsi" w:cstheme="minorHAnsi"/>
                <w:color w:val="333333"/>
              </w:rPr>
              <w:t>viską</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daryti</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vienoje</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aplinkoje</w:t>
            </w:r>
            <w:proofErr w:type="spellEnd"/>
            <w:r w:rsidRPr="00310699">
              <w:rPr>
                <w:rFonts w:asciiTheme="minorHAnsi" w:hAnsiTheme="minorHAnsi" w:cstheme="minorHAnsi"/>
                <w:color w:val="333333"/>
              </w:rPr>
              <w:t xml:space="preserve">, o </w:t>
            </w:r>
            <w:proofErr w:type="spellStart"/>
            <w:r w:rsidRPr="00310699">
              <w:rPr>
                <w:rFonts w:asciiTheme="minorHAnsi" w:hAnsiTheme="minorHAnsi" w:cstheme="minorHAnsi"/>
                <w:color w:val="333333"/>
              </w:rPr>
              <w:t>antrą</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valdiklį</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palikti</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rezervui</w:t>
            </w:r>
            <w:proofErr w:type="spellEnd"/>
            <w:r w:rsidRPr="00310699">
              <w:rPr>
                <w:rFonts w:asciiTheme="minorHAnsi" w:hAnsiTheme="minorHAnsi" w:cstheme="minorHAnsi"/>
                <w:color w:val="333333"/>
              </w:rPr>
              <w:t xml:space="preserve">. </w:t>
            </w:r>
            <w:proofErr w:type="gramStart"/>
            <w:r w:rsidRPr="00310699">
              <w:rPr>
                <w:rFonts w:asciiTheme="minorHAnsi" w:hAnsiTheme="minorHAnsi" w:cstheme="minorHAnsi"/>
                <w:color w:val="333333"/>
              </w:rPr>
              <w:t>Ta..</w:t>
            </w:r>
            <w:proofErr w:type="spellStart"/>
            <w:proofErr w:type="gramEnd"/>
            <w:r w:rsidRPr="00310699">
              <w:rPr>
                <w:rFonts w:asciiTheme="minorHAnsi" w:hAnsiTheme="minorHAnsi" w:cstheme="minorHAnsi"/>
                <w:color w:val="333333"/>
              </w:rPr>
              <w:t>ip</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būtų</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žymiai</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patogiau</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valdyti</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laistymo</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sistemą</w:t>
            </w:r>
            <w:proofErr w:type="spellEnd"/>
            <w:r w:rsidRPr="00310699">
              <w:rPr>
                <w:rFonts w:asciiTheme="minorHAnsi" w:hAnsiTheme="minorHAnsi" w:cstheme="minorHAnsi"/>
                <w:color w:val="333333"/>
              </w:rPr>
              <w:t xml:space="preserve"> UŽSAKOVUI.</w:t>
            </w:r>
            <w:r w:rsidRPr="00310699">
              <w:rPr>
                <w:rFonts w:asciiTheme="minorHAnsi" w:hAnsiTheme="minorHAnsi" w:cstheme="minorHAnsi"/>
                <w:color w:val="333333"/>
              </w:rPr>
              <w:br/>
              <w:t xml:space="preserve">Be to, ir 42 </w:t>
            </w:r>
            <w:proofErr w:type="spellStart"/>
            <w:r w:rsidRPr="00310699">
              <w:rPr>
                <w:rFonts w:asciiTheme="minorHAnsi" w:hAnsiTheme="minorHAnsi" w:cstheme="minorHAnsi"/>
                <w:color w:val="333333"/>
              </w:rPr>
              <w:t>psl</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pateikta</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vieno</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valdiklio</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valdymo</w:t>
            </w:r>
            <w:proofErr w:type="spellEnd"/>
            <w:r w:rsidRPr="00310699">
              <w:rPr>
                <w:rFonts w:asciiTheme="minorHAnsi" w:hAnsiTheme="minorHAnsi" w:cstheme="minorHAnsi"/>
                <w:color w:val="333333"/>
              </w:rPr>
              <w:t xml:space="preserve"> schema.</w:t>
            </w:r>
            <w:r w:rsidRPr="00310699">
              <w:rPr>
                <w:rFonts w:asciiTheme="minorHAnsi" w:hAnsiTheme="minorHAnsi" w:cstheme="minorHAnsi"/>
                <w:color w:val="333333"/>
              </w:rPr>
              <w:br/>
            </w:r>
            <w:r w:rsidRPr="00310699">
              <w:rPr>
                <w:rFonts w:asciiTheme="minorHAnsi" w:hAnsiTheme="minorHAnsi" w:cstheme="minorHAnsi"/>
                <w:color w:val="333333"/>
              </w:rPr>
              <w:br/>
              <w:t xml:space="preserve">Prie ko </w:t>
            </w:r>
            <w:proofErr w:type="spellStart"/>
            <w:r w:rsidRPr="00310699">
              <w:rPr>
                <w:rFonts w:asciiTheme="minorHAnsi" w:hAnsiTheme="minorHAnsi" w:cstheme="minorHAnsi"/>
                <w:color w:val="333333"/>
              </w:rPr>
              <w:t>vedu</w:t>
            </w:r>
            <w:proofErr w:type="spellEnd"/>
            <w:r w:rsidRPr="00310699">
              <w:rPr>
                <w:rFonts w:asciiTheme="minorHAnsi" w:hAnsiTheme="minorHAnsi" w:cstheme="minorHAnsi"/>
                <w:color w:val="333333"/>
              </w:rPr>
              <w:t xml:space="preserve">, o </w:t>
            </w:r>
            <w:proofErr w:type="spellStart"/>
            <w:r w:rsidRPr="00310699">
              <w:rPr>
                <w:rFonts w:asciiTheme="minorHAnsi" w:hAnsiTheme="minorHAnsi" w:cstheme="minorHAnsi"/>
                <w:color w:val="333333"/>
              </w:rPr>
              <w:t>vedu</w:t>
            </w:r>
            <w:proofErr w:type="spellEnd"/>
            <w:r w:rsidRPr="00310699">
              <w:rPr>
                <w:rFonts w:asciiTheme="minorHAnsi" w:hAnsiTheme="minorHAnsi" w:cstheme="minorHAnsi"/>
                <w:color w:val="333333"/>
              </w:rPr>
              <w:t xml:space="preserve"> prie to, </w:t>
            </w:r>
            <w:proofErr w:type="spellStart"/>
            <w:r w:rsidRPr="00310699">
              <w:rPr>
                <w:rFonts w:asciiTheme="minorHAnsi" w:hAnsiTheme="minorHAnsi" w:cstheme="minorHAnsi"/>
                <w:color w:val="333333"/>
              </w:rPr>
              <w:t>kad</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nesinori</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sistemos</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montuotojui</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spręsti</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problemų</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kurios</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turi</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būti</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išspręstos</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techninio</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projekto</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stadijoje</w:t>
            </w:r>
            <w:proofErr w:type="spellEnd"/>
            <w:r w:rsidRPr="00310699">
              <w:rPr>
                <w:rFonts w:asciiTheme="minorHAnsi" w:hAnsiTheme="minorHAnsi" w:cstheme="minorHAnsi"/>
                <w:color w:val="333333"/>
              </w:rPr>
              <w:t>.</w:t>
            </w:r>
          </w:p>
        </w:tc>
        <w:tc>
          <w:tcPr>
            <w:tcW w:w="4748" w:type="dxa"/>
            <w:tcBorders>
              <w:top w:val="single" w:sz="6" w:space="0" w:color="auto"/>
              <w:left w:val="single" w:sz="6" w:space="0" w:color="auto"/>
              <w:bottom w:val="single" w:sz="6" w:space="0" w:color="auto"/>
              <w:right w:val="single" w:sz="6" w:space="0" w:color="auto"/>
            </w:tcBorders>
            <w:shd w:val="clear" w:color="auto" w:fill="auto"/>
          </w:tcPr>
          <w:p w14:paraId="5174E283" w14:textId="54FADE4F" w:rsidR="543F62D8" w:rsidRPr="00AE6A5E" w:rsidRDefault="543F62D8" w:rsidP="00380196">
            <w:pPr>
              <w:spacing w:after="160" w:line="257" w:lineRule="auto"/>
              <w:ind w:left="70"/>
              <w:rPr>
                <w:rFonts w:ascii="Arial" w:eastAsia="Aptos" w:hAnsi="Arial" w:cs="Arial"/>
                <w:color w:val="000000" w:themeColor="text1"/>
                <w:lang w:val="lt-LT"/>
              </w:rPr>
            </w:pPr>
            <w:r w:rsidRPr="00AE6A5E">
              <w:rPr>
                <w:rFonts w:ascii="Arial" w:eastAsia="Aptos" w:hAnsi="Arial" w:cs="Arial"/>
                <w:b/>
                <w:bCs/>
                <w:color w:val="000000" w:themeColor="text1"/>
                <w:lang w:val="lt-LT"/>
              </w:rPr>
              <w:lastRenderedPageBreak/>
              <w:t>Abu valdikliai valdomi toje pačioje paskyroje</w:t>
            </w:r>
            <w:r w:rsidRPr="00AE6A5E">
              <w:rPr>
                <w:rFonts w:ascii="Arial" w:eastAsia="Aptos" w:hAnsi="Arial" w:cs="Arial"/>
                <w:color w:val="000000" w:themeColor="text1"/>
                <w:lang w:val="lt-LT"/>
              </w:rPr>
              <w:t>, todėl vartotojas gali matyti ir administruoti visą sistemą vienoje aplinkoje</w:t>
            </w:r>
            <w:r w:rsidR="00380196" w:rsidRPr="00AE6A5E">
              <w:rPr>
                <w:rFonts w:ascii="Arial" w:eastAsia="Aptos" w:hAnsi="Arial" w:cs="Arial"/>
                <w:color w:val="000000" w:themeColor="text1"/>
                <w:lang w:val="lt-LT"/>
              </w:rPr>
              <w:t>:</w:t>
            </w:r>
          </w:p>
          <w:p w14:paraId="2882EB1B" w14:textId="76B04AEC" w:rsidR="543F62D8" w:rsidRPr="00AE6A5E" w:rsidRDefault="543F62D8" w:rsidP="543F62D8">
            <w:pPr>
              <w:pStyle w:val="Sraopastraipa"/>
              <w:numPr>
                <w:ilvl w:val="0"/>
                <w:numId w:val="2"/>
              </w:numPr>
              <w:spacing w:after="0" w:line="257" w:lineRule="auto"/>
              <w:rPr>
                <w:rFonts w:ascii="Arial" w:eastAsia="Aptos" w:hAnsi="Arial" w:cs="Arial"/>
                <w:color w:val="000000" w:themeColor="text1"/>
                <w:lang w:val="lt-LT"/>
              </w:rPr>
            </w:pPr>
            <w:r w:rsidRPr="00AE6A5E">
              <w:rPr>
                <w:rFonts w:ascii="Arial" w:eastAsia="Aptos" w:hAnsi="Arial" w:cs="Arial"/>
                <w:color w:val="000000" w:themeColor="text1"/>
                <w:lang w:val="lt-LT"/>
              </w:rPr>
              <w:lastRenderedPageBreak/>
              <w:t xml:space="preserve">Nors prie kiekvieno valdiklio reikia jungtis atskirai, </w:t>
            </w:r>
            <w:r w:rsidRPr="00AE6A5E">
              <w:rPr>
                <w:rFonts w:ascii="Arial" w:eastAsia="Aptos" w:hAnsi="Arial" w:cs="Arial"/>
                <w:b/>
                <w:bCs/>
                <w:color w:val="000000" w:themeColor="text1"/>
                <w:lang w:val="lt-LT"/>
              </w:rPr>
              <w:t>tai vyksta per tą pačią paskyrą</w:t>
            </w:r>
            <w:r w:rsidRPr="00AE6A5E">
              <w:rPr>
                <w:rFonts w:ascii="Arial" w:eastAsia="Aptos" w:hAnsi="Arial" w:cs="Arial"/>
                <w:color w:val="000000" w:themeColor="text1"/>
                <w:lang w:val="lt-LT"/>
              </w:rPr>
              <w:t>, todėl nereikia skirtingų prisijungimų ar atskirų platformų.</w:t>
            </w:r>
          </w:p>
          <w:p w14:paraId="77A18490" w14:textId="5CFFF0A7" w:rsidR="543F62D8" w:rsidRPr="00AE6A5E" w:rsidRDefault="543F62D8" w:rsidP="543F62D8">
            <w:pPr>
              <w:pStyle w:val="Sraopastraipa"/>
              <w:numPr>
                <w:ilvl w:val="0"/>
                <w:numId w:val="2"/>
              </w:numPr>
              <w:spacing w:after="0" w:line="257" w:lineRule="auto"/>
              <w:rPr>
                <w:rFonts w:ascii="Arial" w:eastAsia="Aptos" w:hAnsi="Arial" w:cs="Arial"/>
                <w:color w:val="000000" w:themeColor="text1"/>
                <w:lang w:val="lt-LT"/>
              </w:rPr>
            </w:pPr>
            <w:r w:rsidRPr="00AE6A5E">
              <w:rPr>
                <w:rFonts w:ascii="Arial" w:eastAsia="Aptos" w:hAnsi="Arial" w:cs="Arial"/>
                <w:color w:val="000000" w:themeColor="text1"/>
                <w:lang w:val="lt-LT"/>
              </w:rPr>
              <w:t xml:space="preserve">Tai leidžia išlaikyti </w:t>
            </w:r>
            <w:r w:rsidRPr="00AE6A5E">
              <w:rPr>
                <w:rFonts w:ascii="Arial" w:eastAsia="Aptos" w:hAnsi="Arial" w:cs="Arial"/>
                <w:b/>
                <w:bCs/>
                <w:color w:val="000000" w:themeColor="text1"/>
                <w:lang w:val="lt-LT"/>
              </w:rPr>
              <w:t>vientisą sistemos valdymą</w:t>
            </w:r>
            <w:r w:rsidRPr="00AE6A5E">
              <w:rPr>
                <w:rFonts w:ascii="Arial" w:eastAsia="Aptos" w:hAnsi="Arial" w:cs="Arial"/>
                <w:color w:val="000000" w:themeColor="text1"/>
                <w:lang w:val="lt-LT"/>
              </w:rPr>
              <w:t>, o perjungimas tarp valdiklių programėlėje yra greitas ir paprastas.</w:t>
            </w:r>
          </w:p>
          <w:p w14:paraId="7105A528" w14:textId="77777777" w:rsidR="00DD3738" w:rsidRPr="00AE6A5E" w:rsidRDefault="543F62D8" w:rsidP="543F62D8">
            <w:pPr>
              <w:spacing w:after="160" w:line="257" w:lineRule="auto"/>
              <w:rPr>
                <w:rFonts w:ascii="Arial" w:eastAsia="Aptos" w:hAnsi="Arial" w:cs="Arial"/>
                <w:color w:val="000000" w:themeColor="text1"/>
                <w:lang w:val="lt-LT"/>
              </w:rPr>
            </w:pPr>
            <w:r w:rsidRPr="00AE6A5E">
              <w:rPr>
                <w:rFonts w:ascii="Arial" w:eastAsia="Aptos" w:hAnsi="Arial" w:cs="Arial"/>
                <w:color w:val="000000" w:themeColor="text1"/>
                <w:lang w:val="lt-LT"/>
              </w:rPr>
              <w:t xml:space="preserve"> </w:t>
            </w:r>
          </w:p>
          <w:p w14:paraId="49658472" w14:textId="63F673F3" w:rsidR="543F62D8" w:rsidRPr="00AE6A5E" w:rsidRDefault="543F62D8" w:rsidP="00380196">
            <w:pPr>
              <w:spacing w:after="160" w:line="257" w:lineRule="auto"/>
              <w:ind w:left="70"/>
              <w:rPr>
                <w:rFonts w:ascii="Arial" w:eastAsia="Aptos" w:hAnsi="Arial" w:cs="Arial"/>
                <w:color w:val="000000" w:themeColor="text1"/>
                <w:lang w:val="lt-LT"/>
              </w:rPr>
            </w:pPr>
            <w:r w:rsidRPr="00AE6A5E">
              <w:rPr>
                <w:rFonts w:ascii="Arial" w:eastAsia="Aptos" w:hAnsi="Arial" w:cs="Arial"/>
                <w:b/>
                <w:bCs/>
                <w:color w:val="000000" w:themeColor="text1"/>
                <w:lang w:val="lt-LT"/>
              </w:rPr>
              <w:t>Laistymo grafikai sudaromi taip, kad nebūtų viršytas maksimalus leistinas vandens kiekis</w:t>
            </w:r>
            <w:r w:rsidR="00AE6A5E" w:rsidRPr="00AE6A5E">
              <w:rPr>
                <w:rFonts w:ascii="Arial" w:eastAsia="Aptos" w:hAnsi="Arial" w:cs="Arial"/>
                <w:color w:val="000000" w:themeColor="text1"/>
                <w:lang w:val="lt-LT"/>
              </w:rPr>
              <w:t>:</w:t>
            </w:r>
          </w:p>
          <w:p w14:paraId="17C3742B" w14:textId="3CECF6E0" w:rsidR="543F62D8" w:rsidRPr="00AE6A5E" w:rsidRDefault="543F62D8" w:rsidP="543F62D8">
            <w:pPr>
              <w:pStyle w:val="Sraopastraipa"/>
              <w:numPr>
                <w:ilvl w:val="0"/>
                <w:numId w:val="1"/>
              </w:numPr>
              <w:spacing w:after="0" w:line="257" w:lineRule="auto"/>
              <w:rPr>
                <w:rFonts w:ascii="Arial" w:eastAsia="Aptos" w:hAnsi="Arial" w:cs="Arial"/>
                <w:color w:val="000000" w:themeColor="text1"/>
                <w:lang w:val="lt-LT"/>
              </w:rPr>
            </w:pPr>
            <w:r w:rsidRPr="00AE6A5E">
              <w:rPr>
                <w:rFonts w:ascii="Arial" w:eastAsia="Aptos" w:hAnsi="Arial" w:cs="Arial"/>
                <w:color w:val="000000" w:themeColor="text1"/>
                <w:lang w:val="lt-LT"/>
              </w:rPr>
              <w:t xml:space="preserve">Kadangi abu valdikliai veikia lygiagrečiai, </w:t>
            </w:r>
            <w:r w:rsidRPr="00AE6A5E">
              <w:rPr>
                <w:rFonts w:ascii="Arial" w:eastAsia="Aptos" w:hAnsi="Arial" w:cs="Arial"/>
                <w:b/>
                <w:bCs/>
                <w:color w:val="000000" w:themeColor="text1"/>
                <w:lang w:val="lt-LT"/>
              </w:rPr>
              <w:t>jų nustatymai gali būti suderinti taip, kad nebūtų viršytos hidraulinės sistemos galimybės</w:t>
            </w:r>
            <w:r w:rsidRPr="00AE6A5E">
              <w:rPr>
                <w:rFonts w:ascii="Arial" w:eastAsia="Aptos" w:hAnsi="Arial" w:cs="Arial"/>
                <w:color w:val="000000" w:themeColor="text1"/>
                <w:lang w:val="lt-LT"/>
              </w:rPr>
              <w:t>.</w:t>
            </w:r>
          </w:p>
          <w:p w14:paraId="64FF0C5B" w14:textId="368636FD" w:rsidR="543F62D8" w:rsidRPr="00AE6A5E" w:rsidRDefault="543F62D8" w:rsidP="543F62D8">
            <w:pPr>
              <w:pStyle w:val="Sraopastraipa"/>
              <w:numPr>
                <w:ilvl w:val="0"/>
                <w:numId w:val="1"/>
              </w:numPr>
              <w:spacing w:after="0" w:line="257" w:lineRule="auto"/>
              <w:rPr>
                <w:rFonts w:ascii="Arial" w:eastAsia="Aptos" w:hAnsi="Arial" w:cs="Arial"/>
                <w:color w:val="000000" w:themeColor="text1"/>
                <w:lang w:val="lt-LT"/>
              </w:rPr>
            </w:pPr>
            <w:r w:rsidRPr="00AE6A5E">
              <w:rPr>
                <w:rFonts w:ascii="Arial" w:eastAsia="Aptos" w:hAnsi="Arial" w:cs="Arial"/>
                <w:color w:val="000000" w:themeColor="text1"/>
                <w:lang w:val="lt-LT"/>
              </w:rPr>
              <w:t>Laistymo programos gali būti suderintos taip, kad vienu metu veiktų tik tiek zonų, kiek leidžia esami vandens tiekimo parametrai.</w:t>
            </w:r>
          </w:p>
          <w:p w14:paraId="2BD33070" w14:textId="79569EDE" w:rsidR="543F62D8" w:rsidRPr="00AE6A5E" w:rsidRDefault="543F62D8" w:rsidP="00380196">
            <w:pPr>
              <w:spacing w:after="160" w:line="257" w:lineRule="auto"/>
              <w:ind w:left="70" w:right="134"/>
              <w:jc w:val="both"/>
              <w:rPr>
                <w:rFonts w:ascii="Arial" w:eastAsia="Aptos" w:hAnsi="Arial" w:cs="Arial"/>
                <w:b/>
                <w:bCs/>
                <w:color w:val="000000" w:themeColor="text1"/>
                <w:lang w:val="lt-LT"/>
              </w:rPr>
            </w:pPr>
            <w:r w:rsidRPr="00AE6A5E">
              <w:rPr>
                <w:rFonts w:ascii="Arial" w:eastAsia="Aptos" w:hAnsi="Arial" w:cs="Arial"/>
                <w:b/>
                <w:bCs/>
                <w:color w:val="000000" w:themeColor="text1"/>
                <w:lang w:val="lt-LT"/>
              </w:rPr>
              <w:t xml:space="preserve">Tai reiškia, kad dviejų valdiklių naudojimas nesudarys esminių nepatogumų, o tinkamai sukonfigūruoti grafikai užtikrins optimalų laistymo sistemos veikimą. </w:t>
            </w:r>
          </w:p>
          <w:p w14:paraId="3E8C1612" w14:textId="37CC9599" w:rsidR="543F62D8" w:rsidRPr="00AE6A5E" w:rsidRDefault="543F62D8" w:rsidP="00380196">
            <w:pPr>
              <w:spacing w:after="160" w:line="257" w:lineRule="auto"/>
              <w:ind w:left="70" w:right="134"/>
              <w:jc w:val="both"/>
              <w:rPr>
                <w:rFonts w:ascii="Arial" w:eastAsia="Aptos" w:hAnsi="Arial" w:cs="Arial"/>
                <w:color w:val="000000" w:themeColor="text1"/>
                <w:lang w:val="lt-LT"/>
              </w:rPr>
            </w:pPr>
            <w:r w:rsidRPr="00AE6A5E">
              <w:rPr>
                <w:rFonts w:ascii="Arial" w:eastAsia="Aptos" w:hAnsi="Arial" w:cs="Arial"/>
                <w:color w:val="000000" w:themeColor="text1"/>
                <w:lang w:val="lt-LT"/>
              </w:rPr>
              <w:t xml:space="preserve">Didžioji dalis laistymo sistemos derinimo vyksta tik pradinėje konfigūracijoje, po kurios valdikliai dirba </w:t>
            </w:r>
            <w:r w:rsidRPr="00AE6A5E">
              <w:rPr>
                <w:rFonts w:ascii="Arial" w:eastAsia="Aptos" w:hAnsi="Arial" w:cs="Arial"/>
                <w:b/>
                <w:bCs/>
                <w:color w:val="000000" w:themeColor="text1"/>
                <w:lang w:val="lt-LT"/>
              </w:rPr>
              <w:t>automatiškai pagal nustatytus grafikus</w:t>
            </w:r>
            <w:r w:rsidRPr="00AE6A5E">
              <w:rPr>
                <w:rFonts w:ascii="Arial" w:eastAsia="Aptos" w:hAnsi="Arial" w:cs="Arial"/>
                <w:color w:val="000000" w:themeColor="text1"/>
                <w:lang w:val="lt-LT"/>
              </w:rPr>
              <w:t>.</w:t>
            </w:r>
          </w:p>
        </w:tc>
      </w:tr>
      <w:tr w:rsidR="007D396F" w:rsidRPr="0022274D" w14:paraId="569115D3" w14:textId="77777777" w:rsidTr="543F62D8">
        <w:trPr>
          <w:trHeight w:val="135"/>
        </w:trPr>
        <w:tc>
          <w:tcPr>
            <w:tcW w:w="603" w:type="dxa"/>
            <w:tcBorders>
              <w:top w:val="single" w:sz="6" w:space="0" w:color="auto"/>
              <w:left w:val="single" w:sz="6" w:space="0" w:color="auto"/>
              <w:bottom w:val="single" w:sz="6" w:space="0" w:color="auto"/>
              <w:right w:val="single" w:sz="6" w:space="0" w:color="auto"/>
            </w:tcBorders>
            <w:shd w:val="clear" w:color="auto" w:fill="auto"/>
          </w:tcPr>
          <w:p w14:paraId="6A2BF89D" w14:textId="77777777" w:rsidR="007D396F" w:rsidRPr="0022274D" w:rsidRDefault="007D396F" w:rsidP="00BC5524">
            <w:pPr>
              <w:numPr>
                <w:ilvl w:val="0"/>
                <w:numId w:val="10"/>
              </w:numPr>
              <w:tabs>
                <w:tab w:val="clear" w:pos="720"/>
                <w:tab w:val="num" w:pos="978"/>
              </w:tabs>
              <w:spacing w:after="0" w:line="240" w:lineRule="auto"/>
              <w:ind w:left="127" w:firstLine="0"/>
              <w:jc w:val="center"/>
              <w:textAlignment w:val="baseline"/>
              <w:rPr>
                <w:rFonts w:asciiTheme="minorHAnsi" w:eastAsia="Times New Roman" w:hAnsiTheme="minorHAnsi" w:cstheme="minorHAnsi"/>
                <w:color w:val="000000"/>
                <w:lang w:val="lt-LT" w:eastAsia="lt-LT"/>
              </w:rPr>
            </w:pPr>
          </w:p>
        </w:tc>
        <w:tc>
          <w:tcPr>
            <w:tcW w:w="3997" w:type="dxa"/>
            <w:tcBorders>
              <w:top w:val="single" w:sz="6" w:space="0" w:color="auto"/>
              <w:left w:val="single" w:sz="6" w:space="0" w:color="auto"/>
              <w:bottom w:val="single" w:sz="6" w:space="0" w:color="auto"/>
              <w:right w:val="single" w:sz="6" w:space="0" w:color="auto"/>
            </w:tcBorders>
            <w:shd w:val="clear" w:color="auto" w:fill="auto"/>
          </w:tcPr>
          <w:p w14:paraId="33ED938D" w14:textId="1A678F25" w:rsidR="007D396F" w:rsidRPr="0022274D" w:rsidRDefault="00310699" w:rsidP="008B7C47">
            <w:pPr>
              <w:shd w:val="clear" w:color="auto" w:fill="FFFFFF"/>
              <w:spacing w:before="100" w:beforeAutospacing="1" w:after="100" w:afterAutospacing="1" w:line="240" w:lineRule="auto"/>
              <w:rPr>
                <w:rFonts w:asciiTheme="minorHAnsi" w:hAnsiTheme="minorHAnsi" w:cstheme="minorHAnsi"/>
                <w:color w:val="333333"/>
                <w:lang w:val="lt-LT"/>
              </w:rPr>
            </w:pPr>
            <w:r w:rsidRPr="00310699">
              <w:rPr>
                <w:rFonts w:asciiTheme="minorHAnsi" w:hAnsiTheme="minorHAnsi" w:cstheme="minorHAnsi"/>
                <w:color w:val="333333"/>
              </w:rPr>
              <w:t xml:space="preserve">8 </w:t>
            </w:r>
            <w:proofErr w:type="spellStart"/>
            <w:r w:rsidRPr="00310699">
              <w:rPr>
                <w:rFonts w:asciiTheme="minorHAnsi" w:hAnsiTheme="minorHAnsi" w:cstheme="minorHAnsi"/>
                <w:color w:val="333333"/>
              </w:rPr>
              <w:t>punktas</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Dėl</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purkštuvų</w:t>
            </w:r>
            <w:proofErr w:type="spellEnd"/>
            <w:r w:rsidRPr="00310699">
              <w:rPr>
                <w:rFonts w:asciiTheme="minorHAnsi" w:hAnsiTheme="minorHAnsi" w:cstheme="minorHAnsi"/>
                <w:color w:val="333333"/>
              </w:rPr>
              <w:t xml:space="preserve"> ir </w:t>
            </w:r>
            <w:proofErr w:type="spellStart"/>
            <w:r w:rsidRPr="00310699">
              <w:rPr>
                <w:rFonts w:asciiTheme="minorHAnsi" w:hAnsiTheme="minorHAnsi" w:cstheme="minorHAnsi"/>
                <w:color w:val="333333"/>
              </w:rPr>
              <w:t>vožtuvų</w:t>
            </w:r>
            <w:proofErr w:type="spellEnd"/>
            <w:r w:rsidRPr="00310699">
              <w:rPr>
                <w:rFonts w:asciiTheme="minorHAnsi" w:hAnsiTheme="minorHAnsi" w:cstheme="minorHAnsi"/>
                <w:color w:val="333333"/>
              </w:rPr>
              <w:br/>
            </w:r>
            <w:proofErr w:type="spellStart"/>
            <w:r w:rsidRPr="00310699">
              <w:rPr>
                <w:rFonts w:asciiTheme="minorHAnsi" w:hAnsiTheme="minorHAnsi" w:cstheme="minorHAnsi"/>
                <w:color w:val="333333"/>
              </w:rPr>
              <w:t>Ar</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gali</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techninio</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projekto</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autorius</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patvirtini</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kad</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gali</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būti</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keičiamos</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purkštuvų</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galvutės</w:t>
            </w:r>
            <w:proofErr w:type="spellEnd"/>
            <w:r w:rsidRPr="00310699">
              <w:rPr>
                <w:rFonts w:asciiTheme="minorHAnsi" w:hAnsiTheme="minorHAnsi" w:cstheme="minorHAnsi"/>
                <w:color w:val="333333"/>
              </w:rPr>
              <w:t xml:space="preserve">? Tai </w:t>
            </w:r>
            <w:proofErr w:type="spellStart"/>
            <w:r w:rsidRPr="00310699">
              <w:rPr>
                <w:rFonts w:asciiTheme="minorHAnsi" w:hAnsiTheme="minorHAnsi" w:cstheme="minorHAnsi"/>
                <w:color w:val="333333"/>
              </w:rPr>
              <w:t>yra</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keičiamas</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sprendinys</w:t>
            </w:r>
            <w:proofErr w:type="spellEnd"/>
            <w:r w:rsidRPr="00310699">
              <w:rPr>
                <w:rFonts w:asciiTheme="minorHAnsi" w:hAnsiTheme="minorHAnsi" w:cstheme="minorHAnsi"/>
                <w:color w:val="333333"/>
              </w:rPr>
              <w:t xml:space="preserve">? Jei </w:t>
            </w:r>
            <w:proofErr w:type="spellStart"/>
            <w:r w:rsidRPr="00310699">
              <w:rPr>
                <w:rFonts w:asciiTheme="minorHAnsi" w:hAnsiTheme="minorHAnsi" w:cstheme="minorHAnsi"/>
                <w:color w:val="333333"/>
              </w:rPr>
              <w:t>taip</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kuo</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reiktų</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vadovautis</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keičiant</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purkštuvų</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galvutes</w:t>
            </w:r>
            <w:proofErr w:type="spellEnd"/>
            <w:r w:rsidRPr="00310699">
              <w:rPr>
                <w:rFonts w:asciiTheme="minorHAnsi" w:hAnsiTheme="minorHAnsi" w:cstheme="minorHAnsi"/>
                <w:color w:val="333333"/>
              </w:rPr>
              <w:t>?</w:t>
            </w:r>
            <w:r w:rsidRPr="00310699">
              <w:rPr>
                <w:rFonts w:asciiTheme="minorHAnsi" w:hAnsiTheme="minorHAnsi" w:cstheme="minorHAnsi"/>
                <w:color w:val="333333"/>
              </w:rPr>
              <w:br/>
            </w:r>
            <w:r w:rsidRPr="00310699">
              <w:rPr>
                <w:rFonts w:asciiTheme="minorHAnsi" w:hAnsiTheme="minorHAnsi" w:cstheme="minorHAnsi"/>
                <w:color w:val="333333"/>
              </w:rPr>
              <w:lastRenderedPageBreak/>
              <w:t xml:space="preserve">O 39 </w:t>
            </w:r>
            <w:proofErr w:type="spellStart"/>
            <w:r w:rsidRPr="00310699">
              <w:rPr>
                <w:rFonts w:asciiTheme="minorHAnsi" w:hAnsiTheme="minorHAnsi" w:cstheme="minorHAnsi"/>
                <w:color w:val="333333"/>
              </w:rPr>
              <w:t>psl</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vožtuvų</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pajungimo</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schemoje</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yra</w:t>
            </w:r>
            <w:proofErr w:type="spellEnd"/>
            <w:r w:rsidRPr="00310699">
              <w:rPr>
                <w:rFonts w:asciiTheme="minorHAnsi" w:hAnsiTheme="minorHAnsi" w:cstheme="minorHAnsi"/>
                <w:color w:val="333333"/>
              </w:rPr>
              <w:t xml:space="preserve"> </w:t>
            </w:r>
            <w:proofErr w:type="spellStart"/>
            <w:r w:rsidRPr="00310699">
              <w:rPr>
                <w:rFonts w:asciiTheme="minorHAnsi" w:hAnsiTheme="minorHAnsi" w:cstheme="minorHAnsi"/>
                <w:color w:val="333333"/>
              </w:rPr>
              <w:t>nurodytas</w:t>
            </w:r>
            <w:proofErr w:type="spellEnd"/>
            <w:r w:rsidRPr="00310699">
              <w:rPr>
                <w:rFonts w:asciiTheme="minorHAnsi" w:hAnsiTheme="minorHAnsi" w:cstheme="minorHAnsi"/>
                <w:color w:val="333333"/>
              </w:rPr>
              <w:t xml:space="preserve"> 32 mm </w:t>
            </w:r>
            <w:proofErr w:type="spellStart"/>
            <w:r w:rsidRPr="00310699">
              <w:rPr>
                <w:rFonts w:asciiTheme="minorHAnsi" w:hAnsiTheme="minorHAnsi" w:cstheme="minorHAnsi"/>
                <w:color w:val="333333"/>
              </w:rPr>
              <w:t>vamzdis</w:t>
            </w:r>
            <w:proofErr w:type="spellEnd"/>
            <w:r w:rsidRPr="00310699">
              <w:rPr>
                <w:rFonts w:asciiTheme="minorHAnsi" w:hAnsiTheme="minorHAnsi" w:cstheme="minorHAnsi"/>
                <w:color w:val="333333"/>
              </w:rPr>
              <w:t>.</w:t>
            </w:r>
          </w:p>
        </w:tc>
        <w:tc>
          <w:tcPr>
            <w:tcW w:w="4748" w:type="dxa"/>
            <w:tcBorders>
              <w:top w:val="single" w:sz="6" w:space="0" w:color="auto"/>
              <w:left w:val="single" w:sz="6" w:space="0" w:color="auto"/>
              <w:bottom w:val="single" w:sz="6" w:space="0" w:color="auto"/>
              <w:right w:val="single" w:sz="6" w:space="0" w:color="auto"/>
            </w:tcBorders>
            <w:shd w:val="clear" w:color="auto" w:fill="auto"/>
          </w:tcPr>
          <w:p w14:paraId="5C6BD58B" w14:textId="14A09009" w:rsidR="007D396F" w:rsidRPr="00AE6A5E" w:rsidRDefault="2A771522" w:rsidP="00AE6A5E">
            <w:pPr>
              <w:spacing w:after="160" w:line="257" w:lineRule="auto"/>
              <w:ind w:left="68" w:right="134"/>
              <w:jc w:val="both"/>
              <w:rPr>
                <w:rFonts w:ascii="Arial" w:hAnsi="Arial" w:cs="Arial"/>
              </w:rPr>
            </w:pPr>
            <w:r w:rsidRPr="00AE6A5E">
              <w:rPr>
                <w:rFonts w:ascii="Arial" w:eastAsia="Aptos" w:hAnsi="Arial" w:cs="Arial"/>
                <w:lang w:val="lt-LT"/>
              </w:rPr>
              <w:lastRenderedPageBreak/>
              <w:t xml:space="preserve">Taip, </w:t>
            </w:r>
            <w:r w:rsidRPr="00AE6A5E">
              <w:rPr>
                <w:rFonts w:ascii="Arial" w:eastAsia="Aptos" w:hAnsi="Arial" w:cs="Arial"/>
                <w:b/>
                <w:bCs/>
                <w:lang w:val="lt-LT"/>
              </w:rPr>
              <w:t xml:space="preserve">purkštuvų </w:t>
            </w:r>
            <w:proofErr w:type="spellStart"/>
            <w:r w:rsidRPr="00AE6A5E">
              <w:rPr>
                <w:rFonts w:ascii="Arial" w:eastAsia="Aptos" w:hAnsi="Arial" w:cs="Arial"/>
                <w:b/>
                <w:bCs/>
                <w:lang w:val="lt-LT"/>
              </w:rPr>
              <w:t>inžektoriai</w:t>
            </w:r>
            <w:proofErr w:type="spellEnd"/>
            <w:r w:rsidRPr="00AE6A5E">
              <w:rPr>
                <w:rFonts w:ascii="Arial" w:eastAsia="Aptos" w:hAnsi="Arial" w:cs="Arial"/>
                <w:b/>
                <w:bCs/>
                <w:lang w:val="lt-LT"/>
              </w:rPr>
              <w:t xml:space="preserve"> gali būti keičiami</w:t>
            </w:r>
            <w:r w:rsidRPr="00AE6A5E">
              <w:rPr>
                <w:rFonts w:ascii="Arial" w:eastAsia="Aptos" w:hAnsi="Arial" w:cs="Arial"/>
                <w:lang w:val="lt-LT"/>
              </w:rPr>
              <w:t xml:space="preserve">, atsižvelgiant į </w:t>
            </w:r>
            <w:r w:rsidRPr="00AE6A5E">
              <w:rPr>
                <w:rFonts w:ascii="Arial" w:eastAsia="Aptos" w:hAnsi="Arial" w:cs="Arial"/>
                <w:b/>
                <w:bCs/>
                <w:lang w:val="lt-LT"/>
              </w:rPr>
              <w:t>realią situaciją teritorijoje</w:t>
            </w:r>
            <w:r w:rsidRPr="00AE6A5E">
              <w:rPr>
                <w:rFonts w:ascii="Arial" w:eastAsia="Aptos" w:hAnsi="Arial" w:cs="Arial"/>
                <w:lang w:val="lt-LT"/>
              </w:rPr>
              <w:t>, įskaitant augalų, medžių išsidėstymą ir jų augimo ypatumus.</w:t>
            </w:r>
          </w:p>
          <w:p w14:paraId="4A6BE9B9" w14:textId="45E96A73" w:rsidR="007D396F" w:rsidRPr="00AE6A5E" w:rsidRDefault="2A771522" w:rsidP="00AE6A5E">
            <w:pPr>
              <w:spacing w:after="160" w:line="257" w:lineRule="auto"/>
              <w:ind w:left="68" w:right="134"/>
              <w:jc w:val="both"/>
              <w:rPr>
                <w:rFonts w:ascii="Arial" w:hAnsi="Arial" w:cs="Arial"/>
              </w:rPr>
            </w:pPr>
            <w:r w:rsidRPr="00AE6A5E">
              <w:rPr>
                <w:rFonts w:ascii="Arial" w:eastAsia="Aptos" w:hAnsi="Arial" w:cs="Arial"/>
                <w:lang w:val="lt-LT"/>
              </w:rPr>
              <w:t>Keitimas gali būti atliekamas vadovaujantis šiais principais:</w:t>
            </w:r>
            <w:r w:rsidR="007D396F" w:rsidRPr="00AE6A5E">
              <w:rPr>
                <w:rFonts w:ascii="Arial" w:hAnsi="Arial" w:cs="Arial"/>
              </w:rPr>
              <w:br/>
            </w:r>
            <w:r w:rsidRPr="00AE6A5E">
              <w:rPr>
                <w:rFonts w:ascii="Arial" w:eastAsia="Aptos" w:hAnsi="Arial" w:cs="Arial"/>
                <w:lang w:val="lt-LT"/>
              </w:rPr>
              <w:lastRenderedPageBreak/>
              <w:t xml:space="preserve">  </w:t>
            </w:r>
            <w:r w:rsidRPr="00AE6A5E">
              <w:rPr>
                <w:rFonts w:ascii="Arial" w:eastAsia="Aptos" w:hAnsi="Arial" w:cs="Arial"/>
                <w:b/>
                <w:bCs/>
                <w:lang w:val="lt-LT"/>
              </w:rPr>
              <w:t>Dangos padengimas</w:t>
            </w:r>
            <w:r w:rsidRPr="00AE6A5E">
              <w:rPr>
                <w:rFonts w:ascii="Arial" w:eastAsia="Aptos" w:hAnsi="Arial" w:cs="Arial"/>
                <w:lang w:val="lt-LT"/>
              </w:rPr>
              <w:t xml:space="preserve"> – užtikrinti, kad purkštuvų skleidžiamas vanduo efektyviai pasiektų visą laistomą plotą, nepaliekant sausų zonų.</w:t>
            </w:r>
            <w:r w:rsidR="007D396F" w:rsidRPr="00AE6A5E">
              <w:rPr>
                <w:rFonts w:ascii="Arial" w:hAnsi="Arial" w:cs="Arial"/>
              </w:rPr>
              <w:br/>
            </w:r>
            <w:r w:rsidRPr="00AE6A5E">
              <w:rPr>
                <w:rFonts w:ascii="Arial" w:eastAsia="Aptos" w:hAnsi="Arial" w:cs="Arial"/>
                <w:lang w:val="lt-LT"/>
              </w:rPr>
              <w:t xml:space="preserve">  </w:t>
            </w:r>
            <w:r w:rsidRPr="00AE6A5E">
              <w:rPr>
                <w:rFonts w:ascii="Arial" w:eastAsia="Aptos" w:hAnsi="Arial" w:cs="Arial"/>
                <w:b/>
                <w:bCs/>
                <w:lang w:val="lt-LT"/>
              </w:rPr>
              <w:t>Vandens slėgio ir srauto išlaikymas</w:t>
            </w:r>
            <w:r w:rsidRPr="00AE6A5E">
              <w:rPr>
                <w:rFonts w:ascii="Arial" w:eastAsia="Aptos" w:hAnsi="Arial" w:cs="Arial"/>
                <w:lang w:val="lt-LT"/>
              </w:rPr>
              <w:t xml:space="preserve"> – pasirenkamos </w:t>
            </w:r>
            <w:proofErr w:type="spellStart"/>
            <w:r w:rsidRPr="00AE6A5E">
              <w:rPr>
                <w:rFonts w:ascii="Arial" w:eastAsia="Aptos" w:hAnsi="Arial" w:cs="Arial"/>
                <w:lang w:val="lt-LT"/>
              </w:rPr>
              <w:t>inžektorių</w:t>
            </w:r>
            <w:proofErr w:type="spellEnd"/>
            <w:r w:rsidRPr="00AE6A5E">
              <w:rPr>
                <w:rFonts w:ascii="Arial" w:eastAsia="Aptos" w:hAnsi="Arial" w:cs="Arial"/>
                <w:lang w:val="lt-LT"/>
              </w:rPr>
              <w:t xml:space="preserve"> alternatyvos neturi sukelti reikšmingų slėgio kritimų ar vandens srauto disbalanso visoje sistemoje.</w:t>
            </w:r>
            <w:r w:rsidR="007D396F" w:rsidRPr="00AE6A5E">
              <w:rPr>
                <w:rFonts w:ascii="Arial" w:hAnsi="Arial" w:cs="Arial"/>
              </w:rPr>
              <w:br/>
            </w:r>
            <w:r w:rsidRPr="00AE6A5E">
              <w:rPr>
                <w:rFonts w:ascii="Arial" w:eastAsia="Aptos" w:hAnsi="Arial" w:cs="Arial"/>
                <w:lang w:val="lt-LT"/>
              </w:rPr>
              <w:t xml:space="preserve">  </w:t>
            </w:r>
            <w:r w:rsidRPr="00AE6A5E">
              <w:rPr>
                <w:rFonts w:ascii="Arial" w:eastAsia="Aptos" w:hAnsi="Arial" w:cs="Arial"/>
                <w:b/>
                <w:bCs/>
                <w:lang w:val="lt-LT"/>
              </w:rPr>
              <w:t>Augalų tipas ir aukštis</w:t>
            </w:r>
            <w:r w:rsidRPr="00AE6A5E">
              <w:rPr>
                <w:rFonts w:ascii="Arial" w:eastAsia="Aptos" w:hAnsi="Arial" w:cs="Arial"/>
                <w:lang w:val="lt-LT"/>
              </w:rPr>
              <w:t xml:space="preserve"> – </w:t>
            </w:r>
            <w:proofErr w:type="spellStart"/>
            <w:r w:rsidRPr="00AE6A5E">
              <w:rPr>
                <w:rFonts w:ascii="Arial" w:eastAsia="Aptos" w:hAnsi="Arial" w:cs="Arial"/>
                <w:lang w:val="lt-LT"/>
              </w:rPr>
              <w:t>inžektoriai</w:t>
            </w:r>
            <w:proofErr w:type="spellEnd"/>
            <w:r w:rsidRPr="00AE6A5E">
              <w:rPr>
                <w:rFonts w:ascii="Arial" w:eastAsia="Aptos" w:hAnsi="Arial" w:cs="Arial"/>
                <w:lang w:val="lt-LT"/>
              </w:rPr>
              <w:t xml:space="preserve"> parenkami pagal tai, ar laistoma veja, gėlynai, krūmai ar medžiai, siekiant optimalios drėkinimo aprėpties.</w:t>
            </w:r>
            <w:r w:rsidR="007D396F" w:rsidRPr="00AE6A5E">
              <w:rPr>
                <w:rFonts w:ascii="Arial" w:hAnsi="Arial" w:cs="Arial"/>
              </w:rPr>
              <w:br/>
            </w:r>
            <w:r w:rsidRPr="00AE6A5E">
              <w:rPr>
                <w:rFonts w:ascii="Arial" w:eastAsia="Aptos" w:hAnsi="Arial" w:cs="Arial"/>
                <w:lang w:val="lt-LT"/>
              </w:rPr>
              <w:t xml:space="preserve">  </w:t>
            </w:r>
            <w:r w:rsidRPr="00AE6A5E">
              <w:rPr>
                <w:rFonts w:ascii="Arial" w:eastAsia="Aptos" w:hAnsi="Arial" w:cs="Arial"/>
                <w:b/>
                <w:bCs/>
                <w:lang w:val="lt-LT"/>
              </w:rPr>
              <w:t>Suderinamumas su esama sistema</w:t>
            </w:r>
            <w:r w:rsidRPr="00AE6A5E">
              <w:rPr>
                <w:rFonts w:ascii="Arial" w:eastAsia="Aptos" w:hAnsi="Arial" w:cs="Arial"/>
                <w:lang w:val="lt-LT"/>
              </w:rPr>
              <w:t xml:space="preserve"> – užtikrinama, kad pakeisti </w:t>
            </w:r>
            <w:proofErr w:type="spellStart"/>
            <w:r w:rsidRPr="00AE6A5E">
              <w:rPr>
                <w:rFonts w:ascii="Arial" w:eastAsia="Aptos" w:hAnsi="Arial" w:cs="Arial"/>
                <w:lang w:val="lt-LT"/>
              </w:rPr>
              <w:t>inžektoriai</w:t>
            </w:r>
            <w:proofErr w:type="spellEnd"/>
            <w:r w:rsidRPr="00AE6A5E">
              <w:rPr>
                <w:rFonts w:ascii="Arial" w:eastAsia="Aptos" w:hAnsi="Arial" w:cs="Arial"/>
                <w:lang w:val="lt-LT"/>
              </w:rPr>
              <w:t xml:space="preserve"> būtų suderinti su esama laistymo įranga.</w:t>
            </w:r>
          </w:p>
          <w:p w14:paraId="1F6D21C0" w14:textId="75B90724" w:rsidR="007D396F" w:rsidRPr="00AE6A5E" w:rsidRDefault="2A771522" w:rsidP="00AE6A5E">
            <w:pPr>
              <w:spacing w:after="160" w:line="257" w:lineRule="auto"/>
              <w:ind w:left="68" w:right="134"/>
              <w:jc w:val="both"/>
              <w:rPr>
                <w:rFonts w:ascii="Arial" w:eastAsia="Aptos" w:hAnsi="Arial" w:cs="Arial"/>
                <w:lang w:val="lt-LT"/>
              </w:rPr>
            </w:pPr>
            <w:r w:rsidRPr="00AE6A5E">
              <w:rPr>
                <w:rFonts w:ascii="Arial" w:eastAsia="Aptos" w:hAnsi="Arial" w:cs="Arial"/>
                <w:lang w:val="lt-LT"/>
              </w:rPr>
              <w:t>Šis keitimas yra leistinas sprendinys</w:t>
            </w:r>
            <w:r w:rsidR="09834C13" w:rsidRPr="00AE6A5E">
              <w:rPr>
                <w:rFonts w:ascii="Arial" w:eastAsia="Aptos" w:hAnsi="Arial" w:cs="Arial"/>
                <w:lang w:val="lt-LT"/>
              </w:rPr>
              <w:t xml:space="preserve"> gavus Užsakovo pritarimą</w:t>
            </w:r>
            <w:r w:rsidRPr="00AE6A5E">
              <w:rPr>
                <w:rFonts w:ascii="Arial" w:eastAsia="Aptos" w:hAnsi="Arial" w:cs="Arial"/>
                <w:lang w:val="lt-LT"/>
              </w:rPr>
              <w:t xml:space="preserve"> ir gali būti atliekamas įrengimo metu ar eksploatacijos laikotarpiu, siekiant geresnio laistymo efektyvumo realiomis sąlygomis.</w:t>
            </w:r>
          </w:p>
          <w:p w14:paraId="3C424D02" w14:textId="3F91C167" w:rsidR="007D396F" w:rsidRPr="00AE6A5E" w:rsidRDefault="007D396F" w:rsidP="543F62D8">
            <w:pPr>
              <w:spacing w:after="0"/>
              <w:rPr>
                <w:rFonts w:ascii="Arial" w:eastAsia="Arial" w:hAnsi="Arial" w:cs="Arial"/>
                <w:lang w:val="lt-LT"/>
              </w:rPr>
            </w:pPr>
          </w:p>
        </w:tc>
      </w:tr>
    </w:tbl>
    <w:p w14:paraId="5677EC64" w14:textId="77777777" w:rsidR="000244C1" w:rsidRPr="006A282E" w:rsidRDefault="001747AF" w:rsidP="000244C1">
      <w:pPr>
        <w:spacing w:after="0" w:line="240" w:lineRule="auto"/>
        <w:ind w:firstLine="555"/>
        <w:jc w:val="both"/>
        <w:textAlignment w:val="baseline"/>
        <w:rPr>
          <w:rFonts w:asciiTheme="minorHAnsi" w:eastAsia="Times New Roman" w:hAnsiTheme="minorHAnsi" w:cstheme="minorHAnsi"/>
          <w:lang w:val="lt-LT" w:eastAsia="lt-LT"/>
        </w:rPr>
      </w:pPr>
      <w:r w:rsidRPr="006A282E">
        <w:rPr>
          <w:rFonts w:asciiTheme="minorHAnsi" w:eastAsia="Times New Roman" w:hAnsiTheme="minorHAnsi" w:cstheme="minorHAnsi"/>
          <w:color w:val="FF0000"/>
          <w:lang w:val="lt-LT" w:eastAsia="lt-LT"/>
        </w:rPr>
        <w:lastRenderedPageBreak/>
        <w:t> </w:t>
      </w:r>
      <w:r w:rsidR="000244C1" w:rsidRPr="006A282E">
        <w:rPr>
          <w:rFonts w:asciiTheme="minorHAnsi" w:eastAsia="Times New Roman" w:hAnsiTheme="minorHAnsi" w:cstheme="minorHAnsi"/>
          <w:color w:val="FF0000"/>
          <w:lang w:val="lt-LT" w:eastAsia="lt-LT"/>
        </w:rPr>
        <w:t> </w:t>
      </w:r>
    </w:p>
    <w:p w14:paraId="3EF39DDC" w14:textId="77777777" w:rsidR="00F2716C" w:rsidRDefault="00F2716C" w:rsidP="000244C1">
      <w:pPr>
        <w:spacing w:after="0" w:line="240" w:lineRule="auto"/>
        <w:ind w:firstLine="555"/>
        <w:jc w:val="both"/>
        <w:textAlignment w:val="baseline"/>
        <w:rPr>
          <w:rFonts w:asciiTheme="minorHAnsi" w:eastAsia="Times New Roman" w:hAnsiTheme="minorHAnsi" w:cstheme="minorHAnsi"/>
          <w:color w:val="000000"/>
          <w:lang w:val="lt-LT" w:eastAsia="lt-LT"/>
        </w:rPr>
      </w:pPr>
    </w:p>
    <w:p w14:paraId="3AC67B24" w14:textId="50285DB2" w:rsidR="00025C38" w:rsidRPr="002E6FD1" w:rsidRDefault="00025C38" w:rsidP="00025C38">
      <w:pPr>
        <w:tabs>
          <w:tab w:val="left" w:pos="284"/>
        </w:tabs>
        <w:spacing w:after="0"/>
        <w:ind w:firstLine="680"/>
        <w:jc w:val="both"/>
        <w:rPr>
          <w:rFonts w:asciiTheme="minorHAnsi" w:eastAsiaTheme="minorEastAsia" w:hAnsiTheme="minorHAnsi" w:cstheme="minorBidi"/>
          <w:lang w:val="lt-LT"/>
        </w:rPr>
      </w:pPr>
      <w:r w:rsidRPr="005B657E">
        <w:rPr>
          <w:rFonts w:asciiTheme="minorHAnsi" w:hAnsiTheme="minorHAnsi" w:cstheme="minorHAnsi"/>
          <w:color w:val="000000"/>
          <w:lang w:val="lt-LT"/>
        </w:rPr>
        <w:t xml:space="preserve">Atsižvelgiant į tai, kad </w:t>
      </w:r>
      <w:r>
        <w:rPr>
          <w:rFonts w:asciiTheme="minorHAnsi" w:hAnsiTheme="minorHAnsi" w:cstheme="minorHAnsi"/>
          <w:color w:val="000000"/>
          <w:lang w:val="lt-LT"/>
        </w:rPr>
        <w:t>Pirkėjas</w:t>
      </w:r>
      <w:r w:rsidRPr="005B657E">
        <w:rPr>
          <w:rFonts w:asciiTheme="minorHAnsi" w:hAnsiTheme="minorHAnsi" w:cstheme="minorHAnsi"/>
          <w:color w:val="000000"/>
          <w:lang w:val="lt-LT"/>
        </w:rPr>
        <w:t xml:space="preserve"> paaiškina Pirkimo sąlygas, vadovaujantis </w:t>
      </w:r>
      <w:r>
        <w:rPr>
          <w:rFonts w:asciiTheme="minorHAnsi" w:hAnsiTheme="minorHAnsi" w:cstheme="minorHAnsi"/>
          <w:color w:val="000000"/>
          <w:lang w:val="lt-LT"/>
        </w:rPr>
        <w:t>Bendrųjų p</w:t>
      </w:r>
      <w:r w:rsidRPr="005B657E">
        <w:rPr>
          <w:rFonts w:asciiTheme="minorHAnsi" w:hAnsiTheme="minorHAnsi" w:cstheme="minorHAnsi"/>
          <w:color w:val="000000"/>
          <w:lang w:val="lt-LT"/>
        </w:rPr>
        <w:t xml:space="preserve">irkimo sąlygų </w:t>
      </w:r>
      <w:r w:rsidR="006167FC">
        <w:rPr>
          <w:rFonts w:asciiTheme="minorHAnsi" w:hAnsiTheme="minorHAnsi" w:cstheme="minorHAnsi"/>
          <w:color w:val="000000"/>
          <w:lang w:val="lt-LT"/>
        </w:rPr>
        <w:t>5.5</w:t>
      </w:r>
      <w:r w:rsidRPr="005B657E">
        <w:rPr>
          <w:rFonts w:asciiTheme="minorHAnsi" w:hAnsiTheme="minorHAnsi" w:cstheme="minorHAnsi"/>
          <w:color w:val="000000"/>
          <w:lang w:val="lt-LT"/>
        </w:rPr>
        <w:t xml:space="preserve"> punktu, nukeliamas </w:t>
      </w:r>
      <w:r>
        <w:rPr>
          <w:rFonts w:asciiTheme="minorHAnsi" w:hAnsiTheme="minorHAnsi" w:cstheme="minorHAnsi"/>
          <w:color w:val="000000"/>
          <w:lang w:val="lt-LT"/>
        </w:rPr>
        <w:t>P</w:t>
      </w:r>
      <w:r w:rsidRPr="005B657E">
        <w:rPr>
          <w:rFonts w:asciiTheme="minorHAnsi" w:hAnsiTheme="minorHAnsi" w:cstheme="minorHAnsi"/>
          <w:color w:val="000000"/>
          <w:lang w:val="lt-LT"/>
        </w:rPr>
        <w:t xml:space="preserve">asiūlymų pateikimo terminas. Informacija apie patikslintą </w:t>
      </w:r>
      <w:r>
        <w:rPr>
          <w:rFonts w:asciiTheme="minorHAnsi" w:hAnsiTheme="minorHAnsi" w:cstheme="minorHAnsi"/>
          <w:color w:val="000000"/>
          <w:lang w:val="lt-LT"/>
        </w:rPr>
        <w:t>P</w:t>
      </w:r>
      <w:r w:rsidRPr="005B657E">
        <w:rPr>
          <w:rFonts w:asciiTheme="minorHAnsi" w:hAnsiTheme="minorHAnsi" w:cstheme="minorHAnsi"/>
          <w:color w:val="000000"/>
          <w:lang w:val="lt-LT"/>
        </w:rPr>
        <w:t>asiūlymų pateikimo terminą pateikiama Centrinėje viešųjų pirkimų informacinėje sistemoje (CVP IS).</w:t>
      </w:r>
    </w:p>
    <w:p w14:paraId="31101304" w14:textId="77777777" w:rsidR="00F2716C" w:rsidRDefault="00F2716C" w:rsidP="000244C1">
      <w:pPr>
        <w:spacing w:after="0" w:line="240" w:lineRule="auto"/>
        <w:ind w:firstLine="555"/>
        <w:jc w:val="both"/>
        <w:textAlignment w:val="baseline"/>
        <w:rPr>
          <w:rFonts w:asciiTheme="minorHAnsi" w:eastAsia="Times New Roman" w:hAnsiTheme="minorHAnsi" w:cstheme="minorHAnsi"/>
          <w:color w:val="000000"/>
          <w:lang w:val="lt-LT" w:eastAsia="lt-LT"/>
        </w:rPr>
      </w:pPr>
    </w:p>
    <w:p w14:paraId="016E2F0F" w14:textId="77777777" w:rsidR="00024A42" w:rsidRPr="006A282E" w:rsidRDefault="00024A42" w:rsidP="00BE3F7D">
      <w:pPr>
        <w:tabs>
          <w:tab w:val="left" w:pos="284"/>
        </w:tabs>
        <w:spacing w:after="0"/>
        <w:ind w:firstLine="680"/>
        <w:jc w:val="both"/>
        <w:rPr>
          <w:rFonts w:asciiTheme="minorHAnsi" w:hAnsiTheme="minorHAnsi" w:cstheme="minorHAnsi"/>
          <w:lang w:val="lt-LT"/>
        </w:rPr>
      </w:pPr>
    </w:p>
    <w:p w14:paraId="4FA3855A" w14:textId="77777777" w:rsidR="00BC5524" w:rsidRPr="006A282E" w:rsidRDefault="00BC5524" w:rsidP="00BE3F7D">
      <w:pPr>
        <w:tabs>
          <w:tab w:val="left" w:pos="284"/>
        </w:tabs>
        <w:spacing w:after="0"/>
        <w:ind w:firstLine="680"/>
        <w:jc w:val="both"/>
        <w:rPr>
          <w:rFonts w:asciiTheme="minorHAnsi" w:hAnsiTheme="minorHAnsi" w:cstheme="minorHAnsi"/>
          <w:lang w:val="lt-LT"/>
        </w:rPr>
      </w:pPr>
    </w:p>
    <w:p w14:paraId="5F1B946D" w14:textId="142417F1" w:rsidR="0068244C" w:rsidRPr="006A282E" w:rsidRDefault="00DB4726" w:rsidP="00BE3F7D">
      <w:pPr>
        <w:tabs>
          <w:tab w:val="left" w:pos="284"/>
        </w:tabs>
        <w:spacing w:after="0"/>
        <w:ind w:firstLine="680"/>
        <w:jc w:val="both"/>
        <w:rPr>
          <w:rFonts w:asciiTheme="minorHAnsi" w:hAnsiTheme="minorHAnsi" w:cstheme="minorHAnsi"/>
          <w:lang w:val="lt-LT"/>
        </w:rPr>
      </w:pPr>
      <w:r w:rsidRPr="006A282E">
        <w:rPr>
          <w:rFonts w:asciiTheme="minorHAnsi" w:hAnsiTheme="minorHAnsi" w:cstheme="minorHAnsi"/>
          <w:lang w:val="lt-LT"/>
        </w:rPr>
        <w:t xml:space="preserve">Rengė: </w:t>
      </w:r>
      <w:r w:rsidRPr="006A282E">
        <w:rPr>
          <w:rFonts w:asciiTheme="minorHAnsi" w:hAnsiTheme="minorHAnsi" w:cstheme="minorHAnsi"/>
          <w:i/>
          <w:iCs/>
          <w:lang w:val="lt-LT"/>
        </w:rPr>
        <w:t>Viešųjų pirkimų specialistė Eglė Alijeva, tel. +370 620 76448, el. p. egle.alijeva@vilniausvystymas.lt</w:t>
      </w:r>
    </w:p>
    <w:sectPr w:rsidR="0068244C" w:rsidRPr="006A282E" w:rsidSect="00E821A3">
      <w:headerReference w:type="default" r:id="rId11"/>
      <w:footerReference w:type="default" r:id="rId12"/>
      <w:headerReference w:type="first" r:id="rId13"/>
      <w:footerReference w:type="first" r:id="rId14"/>
      <w:pgSz w:w="12240" w:h="15840"/>
      <w:pgMar w:top="3119" w:right="1440" w:bottom="1440" w:left="1440" w:header="737" w:footer="73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EC7D7" w14:textId="77777777" w:rsidR="00A9352F" w:rsidRDefault="00A9352F" w:rsidP="00452187">
      <w:pPr>
        <w:spacing w:after="0" w:line="240" w:lineRule="auto"/>
      </w:pPr>
      <w:r>
        <w:separator/>
      </w:r>
    </w:p>
  </w:endnote>
  <w:endnote w:type="continuationSeparator" w:id="0">
    <w:p w14:paraId="545AEE80" w14:textId="77777777" w:rsidR="00A9352F" w:rsidRDefault="00A9352F" w:rsidP="00452187">
      <w:pPr>
        <w:spacing w:after="0" w:line="240" w:lineRule="auto"/>
      </w:pPr>
      <w:r>
        <w:continuationSeparator/>
      </w:r>
    </w:p>
  </w:endnote>
  <w:endnote w:type="continuationNotice" w:id="1">
    <w:p w14:paraId="293ADC6C" w14:textId="77777777" w:rsidR="00A9352F" w:rsidRDefault="00A935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47C9" w14:textId="77777777" w:rsidR="00880B4F" w:rsidRPr="00880B4F" w:rsidRDefault="00880B4F" w:rsidP="00133157">
    <w:pPr>
      <w:pStyle w:val="Porat"/>
      <w:tabs>
        <w:tab w:val="clear" w:pos="4986"/>
        <w:tab w:val="clear" w:pos="9972"/>
        <w:tab w:val="left" w:pos="1095"/>
        <w:tab w:val="left" w:pos="3615"/>
      </w:tabs>
      <w:rPr>
        <w:rFonts w:asciiTheme="minorHAnsi" w:hAnsiTheme="minorHAnsi" w:cstheme="minorHAnsi"/>
      </w:rPr>
    </w:pPr>
    <w:r w:rsidRPr="00880B4F">
      <w:rPr>
        <w:rFonts w:asciiTheme="minorHAnsi" w:hAnsiTheme="minorHAnsi" w:cstheme="minorHAnsi"/>
      </w:rPr>
      <w:tab/>
    </w:r>
    <w:r w:rsidR="00133157">
      <w:rPr>
        <w:rFonts w:asciiTheme="minorHAnsi" w:hAnsiTheme="minorHAnsi" w:cstheme="minorHAnsi"/>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8561456" w14:paraId="59A8F0E7" w14:textId="77777777" w:rsidTr="18561456">
      <w:trPr>
        <w:trHeight w:val="300"/>
      </w:trPr>
      <w:tc>
        <w:tcPr>
          <w:tcW w:w="3120" w:type="dxa"/>
        </w:tcPr>
        <w:p w14:paraId="27BCB315" w14:textId="07ADE3F4" w:rsidR="18561456" w:rsidRDefault="18561456" w:rsidP="18561456">
          <w:pPr>
            <w:pStyle w:val="Antrats"/>
            <w:ind w:left="-115"/>
          </w:pPr>
        </w:p>
      </w:tc>
      <w:tc>
        <w:tcPr>
          <w:tcW w:w="3120" w:type="dxa"/>
        </w:tcPr>
        <w:p w14:paraId="6188EDD2" w14:textId="2F7CCF84" w:rsidR="18561456" w:rsidRDefault="18561456" w:rsidP="18561456">
          <w:pPr>
            <w:pStyle w:val="Antrats"/>
            <w:jc w:val="center"/>
          </w:pPr>
        </w:p>
      </w:tc>
      <w:tc>
        <w:tcPr>
          <w:tcW w:w="3120" w:type="dxa"/>
        </w:tcPr>
        <w:p w14:paraId="6125E0B7" w14:textId="74C84300" w:rsidR="18561456" w:rsidRDefault="18561456" w:rsidP="18561456">
          <w:pPr>
            <w:pStyle w:val="Antrats"/>
            <w:ind w:right="-115"/>
            <w:jc w:val="right"/>
          </w:pPr>
        </w:p>
      </w:tc>
    </w:tr>
  </w:tbl>
  <w:p w14:paraId="2EC68633" w14:textId="1040BFFC" w:rsidR="18561456" w:rsidRDefault="18561456" w:rsidP="1856145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B52E8" w14:textId="77777777" w:rsidR="00A9352F" w:rsidRDefault="00A9352F" w:rsidP="00452187">
      <w:pPr>
        <w:spacing w:after="0" w:line="240" w:lineRule="auto"/>
      </w:pPr>
      <w:r>
        <w:separator/>
      </w:r>
    </w:p>
  </w:footnote>
  <w:footnote w:type="continuationSeparator" w:id="0">
    <w:p w14:paraId="516755DD" w14:textId="77777777" w:rsidR="00A9352F" w:rsidRDefault="00A9352F" w:rsidP="00452187">
      <w:pPr>
        <w:spacing w:after="0" w:line="240" w:lineRule="auto"/>
      </w:pPr>
      <w:r>
        <w:continuationSeparator/>
      </w:r>
    </w:p>
  </w:footnote>
  <w:footnote w:type="continuationNotice" w:id="1">
    <w:p w14:paraId="6E297EC4" w14:textId="77777777" w:rsidR="00A9352F" w:rsidRDefault="00A935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0D2DE" w14:textId="77777777" w:rsidR="00452187" w:rsidRPr="002423F5" w:rsidRDefault="00E27C6D">
    <w:pPr>
      <w:pStyle w:val="Antrats"/>
      <w:rPr>
        <w:rFonts w:ascii="Arial" w:hAnsi="Arial" w:cs="Arial"/>
      </w:rPr>
    </w:pPr>
    <w:r>
      <w:rPr>
        <w:rFonts w:asciiTheme="minorHAnsi" w:hAnsiTheme="minorHAnsi" w:cstheme="minorHAnsi"/>
        <w:noProof/>
      </w:rPr>
      <w:drawing>
        <wp:anchor distT="0" distB="0" distL="114300" distR="114300" simplePos="0" relativeHeight="251658240" behindDoc="1" locked="1" layoutInCell="1" allowOverlap="1" wp14:anchorId="0346DC30" wp14:editId="50166058">
          <wp:simplePos x="0" y="0"/>
          <wp:positionH relativeFrom="column">
            <wp:posOffset>-1113155</wp:posOffset>
          </wp:positionH>
          <wp:positionV relativeFrom="paragraph">
            <wp:posOffset>-601345</wp:posOffset>
          </wp:positionV>
          <wp:extent cx="8370570" cy="11847195"/>
          <wp:effectExtent l="0" t="0" r="0" b="1905"/>
          <wp:wrapNone/>
          <wp:docPr id="1363948571" name="Paveikslėlis 1363948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948571" name="Paveikslėlis 1363948571"/>
                  <pic:cNvPicPr/>
                </pic:nvPicPr>
                <pic:blipFill>
                  <a:blip r:embed="rId1">
                    <a:extLst>
                      <a:ext uri="{28A0092B-C50C-407E-A947-70E740481C1C}">
                        <a14:useLocalDpi xmlns:a14="http://schemas.microsoft.com/office/drawing/2010/main" val="0"/>
                      </a:ext>
                    </a:extLst>
                  </a:blip>
                  <a:stretch>
                    <a:fillRect/>
                  </a:stretch>
                </pic:blipFill>
                <pic:spPr>
                  <a:xfrm>
                    <a:off x="0" y="0"/>
                    <a:ext cx="8370570" cy="1184719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shd w:val="clear" w:color="auto" w:fill="FFFFFF"/>
      <w:tblLook w:val="04A0" w:firstRow="1" w:lastRow="0" w:firstColumn="1" w:lastColumn="0" w:noHBand="0" w:noVBand="1"/>
    </w:tblPr>
    <w:tblGrid>
      <w:gridCol w:w="4943"/>
      <w:gridCol w:w="4379"/>
    </w:tblGrid>
    <w:tr w:rsidR="00464D88" w:rsidRPr="00876E35" w14:paraId="2D429A58" w14:textId="77777777" w:rsidTr="18561456">
      <w:trPr>
        <w:jc w:val="center"/>
      </w:trPr>
      <w:tc>
        <w:tcPr>
          <w:tcW w:w="4943" w:type="dxa"/>
          <w:shd w:val="clear" w:color="auto" w:fill="auto"/>
        </w:tcPr>
        <w:p w14:paraId="2C65E1E3" w14:textId="77777777" w:rsidR="00464D88" w:rsidRPr="002423F5" w:rsidRDefault="00464D88" w:rsidP="00464D88">
          <w:pPr>
            <w:spacing w:after="0" w:line="240" w:lineRule="auto"/>
            <w:rPr>
              <w:rFonts w:ascii="Arial" w:eastAsia="Times New Roman" w:hAnsi="Arial" w:cs="Arial"/>
              <w:b/>
              <w:bCs/>
              <w:color w:val="000000"/>
              <w:sz w:val="21"/>
              <w:szCs w:val="21"/>
            </w:rPr>
          </w:pPr>
          <w:r w:rsidRPr="002423F5">
            <w:rPr>
              <w:rFonts w:ascii="Arial" w:hAnsi="Arial" w:cs="Arial"/>
              <w:noProof/>
            </w:rPr>
            <w:drawing>
              <wp:inline distT="0" distB="0" distL="0" distR="0" wp14:anchorId="6B64BD49" wp14:editId="12BE8292">
                <wp:extent cx="2114550" cy="964147"/>
                <wp:effectExtent l="0" t="0" r="0" b="0"/>
                <wp:docPr id="1442625246" name="Paveikslėlis 1442625246" descr="Paveikslėlis, kuriame yra Grafika, Šriftas, ekrano kopija&#10;&#10;Automatiškai sugeneruotas aprašyma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841004" name="Paveikslėlis 1196841004" descr="Paveikslėlis, kuriame yra Grafika, Šriftas, ekrano kopija&#10;&#10;Automatiškai sugeneruotas aprašymas">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2528" cy="967785"/>
                        </a:xfrm>
                        <a:prstGeom prst="rect">
                          <a:avLst/>
                        </a:prstGeom>
                        <a:noFill/>
                        <a:ln>
                          <a:noFill/>
                        </a:ln>
                      </pic:spPr>
                    </pic:pic>
                  </a:graphicData>
                </a:graphic>
              </wp:inline>
            </w:drawing>
          </w:r>
        </w:p>
      </w:tc>
      <w:tc>
        <w:tcPr>
          <w:tcW w:w="4379" w:type="dxa"/>
          <w:shd w:val="clear" w:color="auto" w:fill="auto"/>
        </w:tcPr>
        <w:p w14:paraId="5B979DB3" w14:textId="77777777" w:rsidR="00464D88" w:rsidRPr="002423F5" w:rsidRDefault="00464D88" w:rsidP="00464D88">
          <w:pPr>
            <w:spacing w:after="0" w:line="240" w:lineRule="auto"/>
            <w:rPr>
              <w:rFonts w:ascii="Arial" w:eastAsia="Times New Roman" w:hAnsi="Arial" w:cs="Arial"/>
              <w:noProof/>
              <w:color w:val="000000"/>
              <w:sz w:val="24"/>
              <w:szCs w:val="24"/>
              <w:lang w:val="lt-LT"/>
            </w:rPr>
          </w:pPr>
          <w:r w:rsidRPr="002423F5">
            <w:rPr>
              <w:rFonts w:ascii="Arial" w:eastAsia="Times New Roman" w:hAnsi="Arial" w:cs="Arial"/>
              <w:b/>
              <w:bCs/>
              <w:noProof/>
              <w:color w:val="000000"/>
              <w:sz w:val="24"/>
              <w:szCs w:val="24"/>
              <w:lang w:val="lt-LT"/>
            </w:rPr>
            <w:t>UAB „</w:t>
          </w:r>
          <w:r>
            <w:rPr>
              <w:rFonts w:ascii="Arial" w:eastAsia="Times New Roman" w:hAnsi="Arial" w:cs="Arial"/>
              <w:b/>
              <w:bCs/>
              <w:noProof/>
              <w:color w:val="000000"/>
              <w:sz w:val="24"/>
              <w:szCs w:val="24"/>
              <w:lang w:val="lt-LT"/>
            </w:rPr>
            <w:t>V</w:t>
          </w:r>
          <w:r w:rsidRPr="002423F5">
            <w:rPr>
              <w:rFonts w:ascii="Arial" w:eastAsia="Times New Roman" w:hAnsi="Arial" w:cs="Arial"/>
              <w:b/>
              <w:bCs/>
              <w:noProof/>
              <w:color w:val="000000"/>
              <w:sz w:val="24"/>
              <w:szCs w:val="24"/>
              <w:lang w:val="lt-LT"/>
            </w:rPr>
            <w:t xml:space="preserve">ilniaus </w:t>
          </w:r>
          <w:r>
            <w:rPr>
              <w:rFonts w:ascii="Arial" w:eastAsia="Times New Roman" w:hAnsi="Arial" w:cs="Arial"/>
              <w:b/>
              <w:bCs/>
              <w:noProof/>
              <w:color w:val="000000"/>
              <w:sz w:val="24"/>
              <w:szCs w:val="24"/>
              <w:lang w:val="lt-LT"/>
            </w:rPr>
            <w:t>v</w:t>
          </w:r>
          <w:r w:rsidRPr="002423F5">
            <w:rPr>
              <w:rFonts w:ascii="Arial" w:eastAsia="Times New Roman" w:hAnsi="Arial" w:cs="Arial"/>
              <w:b/>
              <w:bCs/>
              <w:noProof/>
              <w:color w:val="000000"/>
              <w:sz w:val="24"/>
              <w:szCs w:val="24"/>
              <w:lang w:val="lt-LT"/>
            </w:rPr>
            <w:t xml:space="preserve">ystymo </w:t>
          </w:r>
          <w:r>
            <w:rPr>
              <w:rFonts w:ascii="Arial" w:eastAsia="Times New Roman" w:hAnsi="Arial" w:cs="Arial"/>
              <w:b/>
              <w:bCs/>
              <w:noProof/>
              <w:color w:val="000000"/>
              <w:sz w:val="24"/>
              <w:szCs w:val="24"/>
              <w:lang w:val="lt-LT"/>
            </w:rPr>
            <w:t>k</w:t>
          </w:r>
          <w:r w:rsidRPr="002423F5">
            <w:rPr>
              <w:rFonts w:ascii="Arial" w:eastAsia="Times New Roman" w:hAnsi="Arial" w:cs="Arial"/>
              <w:b/>
              <w:bCs/>
              <w:noProof/>
              <w:color w:val="000000"/>
              <w:sz w:val="24"/>
              <w:szCs w:val="24"/>
              <w:lang w:val="lt-LT"/>
            </w:rPr>
            <w:t>ompanija“</w:t>
          </w:r>
          <w:r w:rsidRPr="002423F5">
            <w:rPr>
              <w:rFonts w:ascii="Arial" w:eastAsia="Times New Roman" w:hAnsi="Arial" w:cs="Arial"/>
              <w:noProof/>
              <w:color w:val="000000"/>
              <w:sz w:val="24"/>
              <w:szCs w:val="24"/>
              <w:lang w:val="lt-LT"/>
            </w:rPr>
            <w:t xml:space="preserve"> </w:t>
          </w:r>
        </w:p>
        <w:p w14:paraId="6289CCDE" w14:textId="77777777" w:rsidR="00464D88" w:rsidRDefault="00464D88" w:rsidP="00464D88">
          <w:pPr>
            <w:spacing w:after="0" w:line="240" w:lineRule="auto"/>
            <w:rPr>
              <w:rFonts w:ascii="Arial" w:eastAsia="Times New Roman" w:hAnsi="Arial" w:cs="Arial"/>
              <w:noProof/>
              <w:color w:val="000000"/>
              <w:sz w:val="18"/>
              <w:szCs w:val="18"/>
              <w:lang w:val="lt-LT"/>
            </w:rPr>
          </w:pPr>
        </w:p>
        <w:p w14:paraId="5B854F9E" w14:textId="77777777" w:rsidR="00464D88" w:rsidRPr="00464D88" w:rsidRDefault="00464D88" w:rsidP="00464D88">
          <w:pPr>
            <w:spacing w:after="0" w:line="240" w:lineRule="auto"/>
            <w:rPr>
              <w:rFonts w:ascii="Arial" w:eastAsia="Times New Roman" w:hAnsi="Arial" w:cs="Arial"/>
              <w:noProof/>
              <w:color w:val="000000"/>
              <w:sz w:val="18"/>
              <w:szCs w:val="18"/>
              <w:lang w:val="lt-LT"/>
            </w:rPr>
          </w:pPr>
          <w:r w:rsidRPr="00464D88">
            <w:rPr>
              <w:rFonts w:ascii="Arial" w:eastAsia="Times New Roman" w:hAnsi="Arial" w:cs="Arial"/>
              <w:noProof/>
              <w:color w:val="000000"/>
              <w:sz w:val="18"/>
              <w:szCs w:val="18"/>
              <w:lang w:val="lt-LT"/>
            </w:rPr>
            <w:t>Reg. buveinė: Konstitucijos pr. 3, Vilnius</w:t>
          </w:r>
        </w:p>
        <w:p w14:paraId="244C3A9D" w14:textId="77777777" w:rsidR="00464D88" w:rsidRPr="00464D88" w:rsidRDefault="00464D88" w:rsidP="00464D88">
          <w:pPr>
            <w:spacing w:after="0" w:line="240" w:lineRule="auto"/>
            <w:rPr>
              <w:rFonts w:ascii="Arial" w:eastAsia="Times New Roman" w:hAnsi="Arial" w:cs="Arial"/>
              <w:noProof/>
              <w:color w:val="000000"/>
              <w:sz w:val="18"/>
              <w:szCs w:val="18"/>
              <w:lang w:val="lt-LT"/>
            </w:rPr>
          </w:pPr>
          <w:r w:rsidRPr="00464D88">
            <w:rPr>
              <w:rFonts w:ascii="Arial" w:eastAsia="Times New Roman" w:hAnsi="Arial" w:cs="Arial"/>
              <w:noProof/>
              <w:color w:val="000000"/>
              <w:sz w:val="18"/>
              <w:szCs w:val="18"/>
              <w:lang w:val="lt-LT"/>
            </w:rPr>
            <w:t>Įmonės kodas: 120750163</w:t>
          </w:r>
        </w:p>
        <w:p w14:paraId="1B716730" w14:textId="77777777" w:rsidR="00464D88" w:rsidRPr="00464D88" w:rsidRDefault="00464D88" w:rsidP="00464D88">
          <w:pPr>
            <w:spacing w:after="0" w:line="240" w:lineRule="auto"/>
            <w:rPr>
              <w:rFonts w:ascii="Arial" w:eastAsia="Times New Roman" w:hAnsi="Arial" w:cs="Arial"/>
              <w:noProof/>
              <w:color w:val="000000"/>
              <w:sz w:val="18"/>
              <w:szCs w:val="18"/>
              <w:lang w:val="lt-LT"/>
            </w:rPr>
          </w:pPr>
          <w:r w:rsidRPr="00464D88">
            <w:rPr>
              <w:rFonts w:ascii="Arial" w:eastAsia="Times New Roman" w:hAnsi="Arial" w:cs="Arial"/>
              <w:noProof/>
              <w:color w:val="000000"/>
              <w:sz w:val="18"/>
              <w:szCs w:val="18"/>
              <w:lang w:val="lt-LT"/>
            </w:rPr>
            <w:t>PVM mokėtojo kodas: LT100000005418</w:t>
          </w:r>
        </w:p>
        <w:p w14:paraId="68906138" w14:textId="77777777" w:rsidR="00464D88" w:rsidRPr="00464D88" w:rsidRDefault="00464D88" w:rsidP="00464D88">
          <w:pPr>
            <w:spacing w:after="0" w:line="240" w:lineRule="auto"/>
            <w:rPr>
              <w:rFonts w:ascii="Arial" w:eastAsia="Times New Roman" w:hAnsi="Arial" w:cs="Arial"/>
              <w:noProof/>
              <w:color w:val="000000"/>
              <w:sz w:val="18"/>
              <w:szCs w:val="18"/>
              <w:lang w:val="lt-LT"/>
            </w:rPr>
          </w:pPr>
        </w:p>
        <w:p w14:paraId="05EE97CF" w14:textId="7741F12E" w:rsidR="00464D88" w:rsidRPr="002B7789" w:rsidRDefault="18561456" w:rsidP="00464D88">
          <w:pPr>
            <w:spacing w:after="0" w:line="240" w:lineRule="auto"/>
            <w:rPr>
              <w:rFonts w:ascii="Arial" w:eastAsia="Times New Roman" w:hAnsi="Arial" w:cs="Arial"/>
              <w:b/>
              <w:bCs/>
              <w:color w:val="000000"/>
              <w:sz w:val="21"/>
              <w:szCs w:val="21"/>
              <w:lang w:val="pt-BR"/>
            </w:rPr>
          </w:pPr>
          <w:r w:rsidRPr="18561456">
            <w:rPr>
              <w:rFonts w:ascii="Arial" w:eastAsia="Times New Roman" w:hAnsi="Arial" w:cs="Arial"/>
              <w:noProof/>
              <w:color w:val="000000" w:themeColor="text1"/>
              <w:sz w:val="18"/>
              <w:szCs w:val="18"/>
              <w:lang w:val="lt-LT"/>
            </w:rPr>
            <w:t>Biuro adresas: Šeimyniškių g. 19B, Vilnius</w:t>
          </w:r>
        </w:p>
      </w:tc>
    </w:tr>
  </w:tbl>
  <w:p w14:paraId="6F27FA02" w14:textId="77777777" w:rsidR="00464D88" w:rsidRPr="00464D88" w:rsidRDefault="002D4F2B" w:rsidP="00464D88">
    <w:pPr>
      <w:pStyle w:val="Antrats"/>
    </w:pPr>
    <w:r>
      <w:rPr>
        <w:rFonts w:asciiTheme="minorHAnsi" w:hAnsiTheme="minorHAnsi" w:cstheme="minorHAnsi"/>
        <w:noProof/>
      </w:rPr>
      <w:drawing>
        <wp:anchor distT="0" distB="0" distL="114300" distR="114300" simplePos="0" relativeHeight="251658241" behindDoc="1" locked="1" layoutInCell="1" allowOverlap="1" wp14:anchorId="31A3E7FE" wp14:editId="7807C3A7">
          <wp:simplePos x="0" y="0"/>
          <wp:positionH relativeFrom="column">
            <wp:posOffset>-1112520</wp:posOffset>
          </wp:positionH>
          <wp:positionV relativeFrom="paragraph">
            <wp:posOffset>-1544320</wp:posOffset>
          </wp:positionV>
          <wp:extent cx="8373600" cy="11847600"/>
          <wp:effectExtent l="0" t="0" r="8890" b="1905"/>
          <wp:wrapNone/>
          <wp:docPr id="1052694738" name="Paveikslėlis 1052694738" descr="Paveikslėlis, kuriame yra diagram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veikslėlis 7" descr="Paveikslėlis, kuriame yra diagrama&#10;&#10;Automatiškai sugeneruotas aprašymas"/>
                  <pic:cNvPicPr/>
                </pic:nvPicPr>
                <pic:blipFill>
                  <a:blip r:embed="rId3">
                    <a:extLst>
                      <a:ext uri="{28A0092B-C50C-407E-A947-70E740481C1C}">
                        <a14:useLocalDpi xmlns:a14="http://schemas.microsoft.com/office/drawing/2010/main" val="0"/>
                      </a:ext>
                    </a:extLst>
                  </a:blip>
                  <a:stretch>
                    <a:fillRect/>
                  </a:stretch>
                </pic:blipFill>
                <pic:spPr>
                  <a:xfrm>
                    <a:off x="0" y="0"/>
                    <a:ext cx="8373600" cy="1184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4287"/>
    <w:multiLevelType w:val="hybridMultilevel"/>
    <w:tmpl w:val="DA62A5CA"/>
    <w:lvl w:ilvl="0" w:tplc="5412AF0C">
      <w:start w:val="1"/>
      <w:numFmt w:val="decimal"/>
      <w:lvlText w:val="%1."/>
      <w:lvlJc w:val="left"/>
      <w:pPr>
        <w:ind w:left="915" w:hanging="360"/>
      </w:pPr>
      <w:rPr>
        <w:rFonts w:hint="default"/>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1" w15:restartNumberingAfterBreak="0">
    <w:nsid w:val="08089923"/>
    <w:multiLevelType w:val="hybridMultilevel"/>
    <w:tmpl w:val="D9AE8F3C"/>
    <w:lvl w:ilvl="0" w:tplc="58C046C0">
      <w:start w:val="1"/>
      <w:numFmt w:val="bullet"/>
      <w:lvlText w:val=""/>
      <w:lvlJc w:val="left"/>
      <w:pPr>
        <w:ind w:left="720" w:hanging="360"/>
      </w:pPr>
      <w:rPr>
        <w:rFonts w:ascii="Symbol" w:hAnsi="Symbol" w:hint="default"/>
      </w:rPr>
    </w:lvl>
    <w:lvl w:ilvl="1" w:tplc="C3BE06F6">
      <w:start w:val="1"/>
      <w:numFmt w:val="bullet"/>
      <w:lvlText w:val="o"/>
      <w:lvlJc w:val="left"/>
      <w:pPr>
        <w:ind w:left="1440" w:hanging="360"/>
      </w:pPr>
      <w:rPr>
        <w:rFonts w:ascii="Courier New" w:hAnsi="Courier New" w:hint="default"/>
      </w:rPr>
    </w:lvl>
    <w:lvl w:ilvl="2" w:tplc="4DF03EBA">
      <w:start w:val="1"/>
      <w:numFmt w:val="bullet"/>
      <w:lvlText w:val=""/>
      <w:lvlJc w:val="left"/>
      <w:pPr>
        <w:ind w:left="2160" w:hanging="360"/>
      </w:pPr>
      <w:rPr>
        <w:rFonts w:ascii="Wingdings" w:hAnsi="Wingdings" w:hint="default"/>
      </w:rPr>
    </w:lvl>
    <w:lvl w:ilvl="3" w:tplc="DEC2537C">
      <w:start w:val="1"/>
      <w:numFmt w:val="bullet"/>
      <w:lvlText w:val=""/>
      <w:lvlJc w:val="left"/>
      <w:pPr>
        <w:ind w:left="2880" w:hanging="360"/>
      </w:pPr>
      <w:rPr>
        <w:rFonts w:ascii="Symbol" w:hAnsi="Symbol" w:hint="default"/>
      </w:rPr>
    </w:lvl>
    <w:lvl w:ilvl="4" w:tplc="164A822A">
      <w:start w:val="1"/>
      <w:numFmt w:val="bullet"/>
      <w:lvlText w:val="o"/>
      <w:lvlJc w:val="left"/>
      <w:pPr>
        <w:ind w:left="3600" w:hanging="360"/>
      </w:pPr>
      <w:rPr>
        <w:rFonts w:ascii="Courier New" w:hAnsi="Courier New" w:hint="default"/>
      </w:rPr>
    </w:lvl>
    <w:lvl w:ilvl="5" w:tplc="01B86ED4">
      <w:start w:val="1"/>
      <w:numFmt w:val="bullet"/>
      <w:lvlText w:val=""/>
      <w:lvlJc w:val="left"/>
      <w:pPr>
        <w:ind w:left="4320" w:hanging="360"/>
      </w:pPr>
      <w:rPr>
        <w:rFonts w:ascii="Wingdings" w:hAnsi="Wingdings" w:hint="default"/>
      </w:rPr>
    </w:lvl>
    <w:lvl w:ilvl="6" w:tplc="5D3E82CA">
      <w:start w:val="1"/>
      <w:numFmt w:val="bullet"/>
      <w:lvlText w:val=""/>
      <w:lvlJc w:val="left"/>
      <w:pPr>
        <w:ind w:left="5040" w:hanging="360"/>
      </w:pPr>
      <w:rPr>
        <w:rFonts w:ascii="Symbol" w:hAnsi="Symbol" w:hint="default"/>
      </w:rPr>
    </w:lvl>
    <w:lvl w:ilvl="7" w:tplc="099ABE0E">
      <w:start w:val="1"/>
      <w:numFmt w:val="bullet"/>
      <w:lvlText w:val="o"/>
      <w:lvlJc w:val="left"/>
      <w:pPr>
        <w:ind w:left="5760" w:hanging="360"/>
      </w:pPr>
      <w:rPr>
        <w:rFonts w:ascii="Courier New" w:hAnsi="Courier New" w:hint="default"/>
      </w:rPr>
    </w:lvl>
    <w:lvl w:ilvl="8" w:tplc="BFB8AAB6">
      <w:start w:val="1"/>
      <w:numFmt w:val="bullet"/>
      <w:lvlText w:val=""/>
      <w:lvlJc w:val="left"/>
      <w:pPr>
        <w:ind w:left="6480" w:hanging="360"/>
      </w:pPr>
      <w:rPr>
        <w:rFonts w:ascii="Wingdings" w:hAnsi="Wingdings" w:hint="default"/>
      </w:rPr>
    </w:lvl>
  </w:abstractNum>
  <w:abstractNum w:abstractNumId="2" w15:restartNumberingAfterBreak="0">
    <w:nsid w:val="0CC9269D"/>
    <w:multiLevelType w:val="multilevel"/>
    <w:tmpl w:val="22C2C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E1849F"/>
    <w:multiLevelType w:val="hybridMultilevel"/>
    <w:tmpl w:val="312CE7EC"/>
    <w:lvl w:ilvl="0" w:tplc="FA80ACE4">
      <w:start w:val="1"/>
      <w:numFmt w:val="bullet"/>
      <w:lvlText w:val=""/>
      <w:lvlJc w:val="left"/>
      <w:pPr>
        <w:ind w:left="720" w:hanging="360"/>
      </w:pPr>
      <w:rPr>
        <w:rFonts w:ascii="Symbol" w:hAnsi="Symbol" w:hint="default"/>
      </w:rPr>
    </w:lvl>
    <w:lvl w:ilvl="1" w:tplc="36DC0904">
      <w:start w:val="1"/>
      <w:numFmt w:val="bullet"/>
      <w:lvlText w:val="o"/>
      <w:lvlJc w:val="left"/>
      <w:pPr>
        <w:ind w:left="1440" w:hanging="360"/>
      </w:pPr>
      <w:rPr>
        <w:rFonts w:ascii="Courier New" w:hAnsi="Courier New" w:hint="default"/>
      </w:rPr>
    </w:lvl>
    <w:lvl w:ilvl="2" w:tplc="2C3C71D8">
      <w:start w:val="1"/>
      <w:numFmt w:val="bullet"/>
      <w:lvlText w:val=""/>
      <w:lvlJc w:val="left"/>
      <w:pPr>
        <w:ind w:left="2160" w:hanging="360"/>
      </w:pPr>
      <w:rPr>
        <w:rFonts w:ascii="Wingdings" w:hAnsi="Wingdings" w:hint="default"/>
      </w:rPr>
    </w:lvl>
    <w:lvl w:ilvl="3" w:tplc="0C044F5E">
      <w:start w:val="1"/>
      <w:numFmt w:val="bullet"/>
      <w:lvlText w:val=""/>
      <w:lvlJc w:val="left"/>
      <w:pPr>
        <w:ind w:left="2880" w:hanging="360"/>
      </w:pPr>
      <w:rPr>
        <w:rFonts w:ascii="Symbol" w:hAnsi="Symbol" w:hint="default"/>
      </w:rPr>
    </w:lvl>
    <w:lvl w:ilvl="4" w:tplc="2EE44CE8">
      <w:start w:val="1"/>
      <w:numFmt w:val="bullet"/>
      <w:lvlText w:val="o"/>
      <w:lvlJc w:val="left"/>
      <w:pPr>
        <w:ind w:left="3600" w:hanging="360"/>
      </w:pPr>
      <w:rPr>
        <w:rFonts w:ascii="Courier New" w:hAnsi="Courier New" w:hint="default"/>
      </w:rPr>
    </w:lvl>
    <w:lvl w:ilvl="5" w:tplc="BEF8E68C">
      <w:start w:val="1"/>
      <w:numFmt w:val="bullet"/>
      <w:lvlText w:val=""/>
      <w:lvlJc w:val="left"/>
      <w:pPr>
        <w:ind w:left="4320" w:hanging="360"/>
      </w:pPr>
      <w:rPr>
        <w:rFonts w:ascii="Wingdings" w:hAnsi="Wingdings" w:hint="default"/>
      </w:rPr>
    </w:lvl>
    <w:lvl w:ilvl="6" w:tplc="197885F6">
      <w:start w:val="1"/>
      <w:numFmt w:val="bullet"/>
      <w:lvlText w:val=""/>
      <w:lvlJc w:val="left"/>
      <w:pPr>
        <w:ind w:left="5040" w:hanging="360"/>
      </w:pPr>
      <w:rPr>
        <w:rFonts w:ascii="Symbol" w:hAnsi="Symbol" w:hint="default"/>
      </w:rPr>
    </w:lvl>
    <w:lvl w:ilvl="7" w:tplc="C6FA10D0">
      <w:start w:val="1"/>
      <w:numFmt w:val="bullet"/>
      <w:lvlText w:val="o"/>
      <w:lvlJc w:val="left"/>
      <w:pPr>
        <w:ind w:left="5760" w:hanging="360"/>
      </w:pPr>
      <w:rPr>
        <w:rFonts w:ascii="Courier New" w:hAnsi="Courier New" w:hint="default"/>
      </w:rPr>
    </w:lvl>
    <w:lvl w:ilvl="8" w:tplc="6C08F40E">
      <w:start w:val="1"/>
      <w:numFmt w:val="bullet"/>
      <w:lvlText w:val=""/>
      <w:lvlJc w:val="left"/>
      <w:pPr>
        <w:ind w:left="6480" w:hanging="360"/>
      </w:pPr>
      <w:rPr>
        <w:rFonts w:ascii="Wingdings" w:hAnsi="Wingdings" w:hint="default"/>
      </w:rPr>
    </w:lvl>
  </w:abstractNum>
  <w:abstractNum w:abstractNumId="4" w15:restartNumberingAfterBreak="0">
    <w:nsid w:val="0DAA29E0"/>
    <w:multiLevelType w:val="hybridMultilevel"/>
    <w:tmpl w:val="AB5456EA"/>
    <w:lvl w:ilvl="0" w:tplc="A24844A6">
      <w:start w:val="1"/>
      <w:numFmt w:val="bullet"/>
      <w:lvlText w:val=""/>
      <w:lvlJc w:val="left"/>
      <w:pPr>
        <w:ind w:left="720" w:hanging="360"/>
      </w:pPr>
      <w:rPr>
        <w:rFonts w:ascii="Symbol" w:hAnsi="Symbol" w:hint="default"/>
      </w:rPr>
    </w:lvl>
    <w:lvl w:ilvl="1" w:tplc="289C6302">
      <w:start w:val="1"/>
      <w:numFmt w:val="bullet"/>
      <w:lvlText w:val="o"/>
      <w:lvlJc w:val="left"/>
      <w:pPr>
        <w:ind w:left="1440" w:hanging="360"/>
      </w:pPr>
      <w:rPr>
        <w:rFonts w:ascii="Courier New" w:hAnsi="Courier New" w:hint="default"/>
      </w:rPr>
    </w:lvl>
    <w:lvl w:ilvl="2" w:tplc="ABCA0590">
      <w:start w:val="1"/>
      <w:numFmt w:val="bullet"/>
      <w:lvlText w:val=""/>
      <w:lvlJc w:val="left"/>
      <w:pPr>
        <w:ind w:left="2160" w:hanging="360"/>
      </w:pPr>
      <w:rPr>
        <w:rFonts w:ascii="Wingdings" w:hAnsi="Wingdings" w:hint="default"/>
      </w:rPr>
    </w:lvl>
    <w:lvl w:ilvl="3" w:tplc="DBC6CB08">
      <w:start w:val="1"/>
      <w:numFmt w:val="bullet"/>
      <w:lvlText w:val=""/>
      <w:lvlJc w:val="left"/>
      <w:pPr>
        <w:ind w:left="2880" w:hanging="360"/>
      </w:pPr>
      <w:rPr>
        <w:rFonts w:ascii="Symbol" w:hAnsi="Symbol" w:hint="default"/>
      </w:rPr>
    </w:lvl>
    <w:lvl w:ilvl="4" w:tplc="71F2C62E">
      <w:start w:val="1"/>
      <w:numFmt w:val="bullet"/>
      <w:lvlText w:val="o"/>
      <w:lvlJc w:val="left"/>
      <w:pPr>
        <w:ind w:left="3600" w:hanging="360"/>
      </w:pPr>
      <w:rPr>
        <w:rFonts w:ascii="Courier New" w:hAnsi="Courier New" w:hint="default"/>
      </w:rPr>
    </w:lvl>
    <w:lvl w:ilvl="5" w:tplc="4BBA7FAA">
      <w:start w:val="1"/>
      <w:numFmt w:val="bullet"/>
      <w:lvlText w:val=""/>
      <w:lvlJc w:val="left"/>
      <w:pPr>
        <w:ind w:left="4320" w:hanging="360"/>
      </w:pPr>
      <w:rPr>
        <w:rFonts w:ascii="Wingdings" w:hAnsi="Wingdings" w:hint="default"/>
      </w:rPr>
    </w:lvl>
    <w:lvl w:ilvl="6" w:tplc="0C149514">
      <w:start w:val="1"/>
      <w:numFmt w:val="bullet"/>
      <w:lvlText w:val=""/>
      <w:lvlJc w:val="left"/>
      <w:pPr>
        <w:ind w:left="5040" w:hanging="360"/>
      </w:pPr>
      <w:rPr>
        <w:rFonts w:ascii="Symbol" w:hAnsi="Symbol" w:hint="default"/>
      </w:rPr>
    </w:lvl>
    <w:lvl w:ilvl="7" w:tplc="BD224A2C">
      <w:start w:val="1"/>
      <w:numFmt w:val="bullet"/>
      <w:lvlText w:val="o"/>
      <w:lvlJc w:val="left"/>
      <w:pPr>
        <w:ind w:left="5760" w:hanging="360"/>
      </w:pPr>
      <w:rPr>
        <w:rFonts w:ascii="Courier New" w:hAnsi="Courier New" w:hint="default"/>
      </w:rPr>
    </w:lvl>
    <w:lvl w:ilvl="8" w:tplc="EA5A41DA">
      <w:start w:val="1"/>
      <w:numFmt w:val="bullet"/>
      <w:lvlText w:val=""/>
      <w:lvlJc w:val="left"/>
      <w:pPr>
        <w:ind w:left="6480" w:hanging="360"/>
      </w:pPr>
      <w:rPr>
        <w:rFonts w:ascii="Wingdings" w:hAnsi="Wingdings" w:hint="default"/>
      </w:rPr>
    </w:lvl>
  </w:abstractNum>
  <w:abstractNum w:abstractNumId="5" w15:restartNumberingAfterBreak="0">
    <w:nsid w:val="0E8075AD"/>
    <w:multiLevelType w:val="multilevel"/>
    <w:tmpl w:val="999EB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1C4B9D"/>
    <w:multiLevelType w:val="multilevel"/>
    <w:tmpl w:val="169A6A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242230"/>
    <w:multiLevelType w:val="multilevel"/>
    <w:tmpl w:val="A372B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6C46F2"/>
    <w:multiLevelType w:val="hybridMultilevel"/>
    <w:tmpl w:val="C3506F9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D905E83"/>
    <w:multiLevelType w:val="multilevel"/>
    <w:tmpl w:val="45401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D071A7"/>
    <w:multiLevelType w:val="multilevel"/>
    <w:tmpl w:val="DF647A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5410CF"/>
    <w:multiLevelType w:val="multilevel"/>
    <w:tmpl w:val="0F823B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42282C"/>
    <w:multiLevelType w:val="multilevel"/>
    <w:tmpl w:val="BC942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414009"/>
    <w:multiLevelType w:val="multilevel"/>
    <w:tmpl w:val="CBB0A0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1D0861"/>
    <w:multiLevelType w:val="multilevel"/>
    <w:tmpl w:val="30D6D2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41454F"/>
    <w:multiLevelType w:val="multilevel"/>
    <w:tmpl w:val="366A1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D94FCA1"/>
    <w:multiLevelType w:val="hybridMultilevel"/>
    <w:tmpl w:val="0414CF34"/>
    <w:lvl w:ilvl="0" w:tplc="9A80CE64">
      <w:start w:val="1"/>
      <w:numFmt w:val="bullet"/>
      <w:lvlText w:val=""/>
      <w:lvlJc w:val="left"/>
      <w:pPr>
        <w:ind w:left="720" w:hanging="360"/>
      </w:pPr>
      <w:rPr>
        <w:rFonts w:ascii="Symbol" w:hAnsi="Symbol" w:hint="default"/>
      </w:rPr>
    </w:lvl>
    <w:lvl w:ilvl="1" w:tplc="5CB28118">
      <w:start w:val="1"/>
      <w:numFmt w:val="bullet"/>
      <w:lvlText w:val="o"/>
      <w:lvlJc w:val="left"/>
      <w:pPr>
        <w:ind w:left="1440" w:hanging="360"/>
      </w:pPr>
      <w:rPr>
        <w:rFonts w:ascii="Courier New" w:hAnsi="Courier New" w:hint="default"/>
      </w:rPr>
    </w:lvl>
    <w:lvl w:ilvl="2" w:tplc="DD50C9D8">
      <w:start w:val="1"/>
      <w:numFmt w:val="bullet"/>
      <w:lvlText w:val=""/>
      <w:lvlJc w:val="left"/>
      <w:pPr>
        <w:ind w:left="2160" w:hanging="360"/>
      </w:pPr>
      <w:rPr>
        <w:rFonts w:ascii="Wingdings" w:hAnsi="Wingdings" w:hint="default"/>
      </w:rPr>
    </w:lvl>
    <w:lvl w:ilvl="3" w:tplc="F47A787E">
      <w:start w:val="1"/>
      <w:numFmt w:val="bullet"/>
      <w:lvlText w:val=""/>
      <w:lvlJc w:val="left"/>
      <w:pPr>
        <w:ind w:left="2880" w:hanging="360"/>
      </w:pPr>
      <w:rPr>
        <w:rFonts w:ascii="Symbol" w:hAnsi="Symbol" w:hint="default"/>
      </w:rPr>
    </w:lvl>
    <w:lvl w:ilvl="4" w:tplc="FC363824">
      <w:start w:val="1"/>
      <w:numFmt w:val="bullet"/>
      <w:lvlText w:val="o"/>
      <w:lvlJc w:val="left"/>
      <w:pPr>
        <w:ind w:left="3600" w:hanging="360"/>
      </w:pPr>
      <w:rPr>
        <w:rFonts w:ascii="Courier New" w:hAnsi="Courier New" w:hint="default"/>
      </w:rPr>
    </w:lvl>
    <w:lvl w:ilvl="5" w:tplc="0950BA38">
      <w:start w:val="1"/>
      <w:numFmt w:val="bullet"/>
      <w:lvlText w:val=""/>
      <w:lvlJc w:val="left"/>
      <w:pPr>
        <w:ind w:left="4320" w:hanging="360"/>
      </w:pPr>
      <w:rPr>
        <w:rFonts w:ascii="Wingdings" w:hAnsi="Wingdings" w:hint="default"/>
      </w:rPr>
    </w:lvl>
    <w:lvl w:ilvl="6" w:tplc="9678278E">
      <w:start w:val="1"/>
      <w:numFmt w:val="bullet"/>
      <w:lvlText w:val=""/>
      <w:lvlJc w:val="left"/>
      <w:pPr>
        <w:ind w:left="5040" w:hanging="360"/>
      </w:pPr>
      <w:rPr>
        <w:rFonts w:ascii="Symbol" w:hAnsi="Symbol" w:hint="default"/>
      </w:rPr>
    </w:lvl>
    <w:lvl w:ilvl="7" w:tplc="B6CEA22E">
      <w:start w:val="1"/>
      <w:numFmt w:val="bullet"/>
      <w:lvlText w:val="o"/>
      <w:lvlJc w:val="left"/>
      <w:pPr>
        <w:ind w:left="5760" w:hanging="360"/>
      </w:pPr>
      <w:rPr>
        <w:rFonts w:ascii="Courier New" w:hAnsi="Courier New" w:hint="default"/>
      </w:rPr>
    </w:lvl>
    <w:lvl w:ilvl="8" w:tplc="2D56C082">
      <w:start w:val="1"/>
      <w:numFmt w:val="bullet"/>
      <w:lvlText w:val=""/>
      <w:lvlJc w:val="left"/>
      <w:pPr>
        <w:ind w:left="6480" w:hanging="360"/>
      </w:pPr>
      <w:rPr>
        <w:rFonts w:ascii="Wingdings" w:hAnsi="Wingdings" w:hint="default"/>
      </w:rPr>
    </w:lvl>
  </w:abstractNum>
  <w:abstractNum w:abstractNumId="17" w15:restartNumberingAfterBreak="0">
    <w:nsid w:val="6ED1129B"/>
    <w:multiLevelType w:val="multilevel"/>
    <w:tmpl w:val="EACE85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14B288"/>
    <w:multiLevelType w:val="hybridMultilevel"/>
    <w:tmpl w:val="4D4AA4F6"/>
    <w:lvl w:ilvl="0" w:tplc="FA448898">
      <w:start w:val="1"/>
      <w:numFmt w:val="bullet"/>
      <w:lvlText w:val=""/>
      <w:lvlJc w:val="left"/>
      <w:pPr>
        <w:ind w:left="720" w:hanging="360"/>
      </w:pPr>
      <w:rPr>
        <w:rFonts w:ascii="Symbol" w:hAnsi="Symbol" w:hint="default"/>
      </w:rPr>
    </w:lvl>
    <w:lvl w:ilvl="1" w:tplc="92EE370A">
      <w:start w:val="1"/>
      <w:numFmt w:val="bullet"/>
      <w:lvlText w:val="o"/>
      <w:lvlJc w:val="left"/>
      <w:pPr>
        <w:ind w:left="1440" w:hanging="360"/>
      </w:pPr>
      <w:rPr>
        <w:rFonts w:ascii="Courier New" w:hAnsi="Courier New" w:hint="default"/>
      </w:rPr>
    </w:lvl>
    <w:lvl w:ilvl="2" w:tplc="FFE2126E">
      <w:start w:val="1"/>
      <w:numFmt w:val="bullet"/>
      <w:lvlText w:val=""/>
      <w:lvlJc w:val="left"/>
      <w:pPr>
        <w:ind w:left="2160" w:hanging="360"/>
      </w:pPr>
      <w:rPr>
        <w:rFonts w:ascii="Wingdings" w:hAnsi="Wingdings" w:hint="default"/>
      </w:rPr>
    </w:lvl>
    <w:lvl w:ilvl="3" w:tplc="75C2028C">
      <w:start w:val="1"/>
      <w:numFmt w:val="bullet"/>
      <w:lvlText w:val=""/>
      <w:lvlJc w:val="left"/>
      <w:pPr>
        <w:ind w:left="2880" w:hanging="360"/>
      </w:pPr>
      <w:rPr>
        <w:rFonts w:ascii="Symbol" w:hAnsi="Symbol" w:hint="default"/>
      </w:rPr>
    </w:lvl>
    <w:lvl w:ilvl="4" w:tplc="2C9E1D1A">
      <w:start w:val="1"/>
      <w:numFmt w:val="bullet"/>
      <w:lvlText w:val="o"/>
      <w:lvlJc w:val="left"/>
      <w:pPr>
        <w:ind w:left="3600" w:hanging="360"/>
      </w:pPr>
      <w:rPr>
        <w:rFonts w:ascii="Courier New" w:hAnsi="Courier New" w:hint="default"/>
      </w:rPr>
    </w:lvl>
    <w:lvl w:ilvl="5" w:tplc="DB32A952">
      <w:start w:val="1"/>
      <w:numFmt w:val="bullet"/>
      <w:lvlText w:val=""/>
      <w:lvlJc w:val="left"/>
      <w:pPr>
        <w:ind w:left="4320" w:hanging="360"/>
      </w:pPr>
      <w:rPr>
        <w:rFonts w:ascii="Wingdings" w:hAnsi="Wingdings" w:hint="default"/>
      </w:rPr>
    </w:lvl>
    <w:lvl w:ilvl="6" w:tplc="21AC339C">
      <w:start w:val="1"/>
      <w:numFmt w:val="bullet"/>
      <w:lvlText w:val=""/>
      <w:lvlJc w:val="left"/>
      <w:pPr>
        <w:ind w:left="5040" w:hanging="360"/>
      </w:pPr>
      <w:rPr>
        <w:rFonts w:ascii="Symbol" w:hAnsi="Symbol" w:hint="default"/>
      </w:rPr>
    </w:lvl>
    <w:lvl w:ilvl="7" w:tplc="490A77E6">
      <w:start w:val="1"/>
      <w:numFmt w:val="bullet"/>
      <w:lvlText w:val="o"/>
      <w:lvlJc w:val="left"/>
      <w:pPr>
        <w:ind w:left="5760" w:hanging="360"/>
      </w:pPr>
      <w:rPr>
        <w:rFonts w:ascii="Courier New" w:hAnsi="Courier New" w:hint="default"/>
      </w:rPr>
    </w:lvl>
    <w:lvl w:ilvl="8" w:tplc="2F9AAF7A">
      <w:start w:val="1"/>
      <w:numFmt w:val="bullet"/>
      <w:lvlText w:val=""/>
      <w:lvlJc w:val="left"/>
      <w:pPr>
        <w:ind w:left="6480" w:hanging="360"/>
      </w:pPr>
      <w:rPr>
        <w:rFonts w:ascii="Wingdings" w:hAnsi="Wingdings" w:hint="default"/>
      </w:rPr>
    </w:lvl>
  </w:abstractNum>
  <w:num w:numId="1" w16cid:durableId="1333988077">
    <w:abstractNumId w:val="3"/>
  </w:num>
  <w:num w:numId="2" w16cid:durableId="1356687733">
    <w:abstractNumId w:val="4"/>
  </w:num>
  <w:num w:numId="3" w16cid:durableId="1013069606">
    <w:abstractNumId w:val="16"/>
  </w:num>
  <w:num w:numId="4" w16cid:durableId="2058240167">
    <w:abstractNumId w:val="18"/>
  </w:num>
  <w:num w:numId="5" w16cid:durableId="1273901078">
    <w:abstractNumId w:val="1"/>
  </w:num>
  <w:num w:numId="6" w16cid:durableId="1255896691">
    <w:abstractNumId w:val="7"/>
  </w:num>
  <w:num w:numId="7" w16cid:durableId="1702053407">
    <w:abstractNumId w:val="14"/>
  </w:num>
  <w:num w:numId="8" w16cid:durableId="1482774195">
    <w:abstractNumId w:val="10"/>
  </w:num>
  <w:num w:numId="9" w16cid:durableId="8754618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48834">
    <w:abstractNumId w:val="15"/>
  </w:num>
  <w:num w:numId="11" w16cid:durableId="1918124847">
    <w:abstractNumId w:val="13"/>
  </w:num>
  <w:num w:numId="12" w16cid:durableId="463931028">
    <w:abstractNumId w:val="17"/>
  </w:num>
  <w:num w:numId="13" w16cid:durableId="152257129">
    <w:abstractNumId w:val="6"/>
  </w:num>
  <w:num w:numId="14" w16cid:durableId="2092702722">
    <w:abstractNumId w:val="11"/>
  </w:num>
  <w:num w:numId="15" w16cid:durableId="2136215296">
    <w:abstractNumId w:val="2"/>
  </w:num>
  <w:num w:numId="16" w16cid:durableId="1645160958">
    <w:abstractNumId w:val="12"/>
  </w:num>
  <w:num w:numId="17" w16cid:durableId="722874446">
    <w:abstractNumId w:val="5"/>
  </w:num>
  <w:num w:numId="18" w16cid:durableId="287859282">
    <w:abstractNumId w:val="9"/>
  </w:num>
  <w:num w:numId="19" w16cid:durableId="1301426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CE0"/>
    <w:rsid w:val="0000185B"/>
    <w:rsid w:val="000027A8"/>
    <w:rsid w:val="00004A62"/>
    <w:rsid w:val="00015FDF"/>
    <w:rsid w:val="000232EB"/>
    <w:rsid w:val="000244C1"/>
    <w:rsid w:val="00024A42"/>
    <w:rsid w:val="00025C38"/>
    <w:rsid w:val="00026B89"/>
    <w:rsid w:val="00030C65"/>
    <w:rsid w:val="00032293"/>
    <w:rsid w:val="00034CDC"/>
    <w:rsid w:val="00036AA9"/>
    <w:rsid w:val="00037720"/>
    <w:rsid w:val="00041BAA"/>
    <w:rsid w:val="0005010A"/>
    <w:rsid w:val="00056FB9"/>
    <w:rsid w:val="000606F5"/>
    <w:rsid w:val="00063589"/>
    <w:rsid w:val="0006505A"/>
    <w:rsid w:val="000666B2"/>
    <w:rsid w:val="00067EE4"/>
    <w:rsid w:val="00067EFE"/>
    <w:rsid w:val="000706A5"/>
    <w:rsid w:val="00071D9A"/>
    <w:rsid w:val="00072119"/>
    <w:rsid w:val="00072DAF"/>
    <w:rsid w:val="00076167"/>
    <w:rsid w:val="000779AC"/>
    <w:rsid w:val="00080EE8"/>
    <w:rsid w:val="00092809"/>
    <w:rsid w:val="00094335"/>
    <w:rsid w:val="00095227"/>
    <w:rsid w:val="000973AD"/>
    <w:rsid w:val="000A1300"/>
    <w:rsid w:val="000A22F3"/>
    <w:rsid w:val="000A781A"/>
    <w:rsid w:val="000B0621"/>
    <w:rsid w:val="000B659E"/>
    <w:rsid w:val="000C11F2"/>
    <w:rsid w:val="000D0337"/>
    <w:rsid w:val="000D0CEA"/>
    <w:rsid w:val="000D3AE9"/>
    <w:rsid w:val="000D552E"/>
    <w:rsid w:val="000D70BC"/>
    <w:rsid w:val="000E1BE6"/>
    <w:rsid w:val="000E408F"/>
    <w:rsid w:val="000F0DE1"/>
    <w:rsid w:val="00100612"/>
    <w:rsid w:val="00102AFA"/>
    <w:rsid w:val="00104592"/>
    <w:rsid w:val="00105D82"/>
    <w:rsid w:val="001109FB"/>
    <w:rsid w:val="00113D02"/>
    <w:rsid w:val="001205FE"/>
    <w:rsid w:val="00133157"/>
    <w:rsid w:val="00134D6C"/>
    <w:rsid w:val="00137004"/>
    <w:rsid w:val="00142E84"/>
    <w:rsid w:val="001451BC"/>
    <w:rsid w:val="0014566B"/>
    <w:rsid w:val="00150F0B"/>
    <w:rsid w:val="00152F06"/>
    <w:rsid w:val="0015781E"/>
    <w:rsid w:val="00172473"/>
    <w:rsid w:val="001736CA"/>
    <w:rsid w:val="001747AF"/>
    <w:rsid w:val="00176B49"/>
    <w:rsid w:val="00176E51"/>
    <w:rsid w:val="00180C9B"/>
    <w:rsid w:val="00181CF3"/>
    <w:rsid w:val="001828C3"/>
    <w:rsid w:val="001919B5"/>
    <w:rsid w:val="00195A55"/>
    <w:rsid w:val="00197889"/>
    <w:rsid w:val="001A2E96"/>
    <w:rsid w:val="001A547F"/>
    <w:rsid w:val="001A6B81"/>
    <w:rsid w:val="001A75FD"/>
    <w:rsid w:val="001B4AA5"/>
    <w:rsid w:val="001C4415"/>
    <w:rsid w:val="001C6E9F"/>
    <w:rsid w:val="001D04A5"/>
    <w:rsid w:val="001D377C"/>
    <w:rsid w:val="001D5655"/>
    <w:rsid w:val="001D5770"/>
    <w:rsid w:val="001E0C7A"/>
    <w:rsid w:val="001E2B71"/>
    <w:rsid w:val="001E7608"/>
    <w:rsid w:val="001F5444"/>
    <w:rsid w:val="001F78C5"/>
    <w:rsid w:val="00200CE0"/>
    <w:rsid w:val="00204534"/>
    <w:rsid w:val="00211FEC"/>
    <w:rsid w:val="0021300D"/>
    <w:rsid w:val="00221942"/>
    <w:rsid w:val="0022213B"/>
    <w:rsid w:val="0022274D"/>
    <w:rsid w:val="00226A51"/>
    <w:rsid w:val="0022755B"/>
    <w:rsid w:val="002316ED"/>
    <w:rsid w:val="002346F0"/>
    <w:rsid w:val="002357E8"/>
    <w:rsid w:val="00237F7A"/>
    <w:rsid w:val="002423F5"/>
    <w:rsid w:val="002459DC"/>
    <w:rsid w:val="00250590"/>
    <w:rsid w:val="00253DE2"/>
    <w:rsid w:val="00257239"/>
    <w:rsid w:val="002636A7"/>
    <w:rsid w:val="00265026"/>
    <w:rsid w:val="00266FA2"/>
    <w:rsid w:val="002671AA"/>
    <w:rsid w:val="002705F3"/>
    <w:rsid w:val="002758B3"/>
    <w:rsid w:val="0027759B"/>
    <w:rsid w:val="00277950"/>
    <w:rsid w:val="00280E41"/>
    <w:rsid w:val="0028191F"/>
    <w:rsid w:val="00281BD9"/>
    <w:rsid w:val="00284171"/>
    <w:rsid w:val="00284FAC"/>
    <w:rsid w:val="00290948"/>
    <w:rsid w:val="002922B8"/>
    <w:rsid w:val="002938CB"/>
    <w:rsid w:val="002955C1"/>
    <w:rsid w:val="00295C50"/>
    <w:rsid w:val="002A1F88"/>
    <w:rsid w:val="002A5B63"/>
    <w:rsid w:val="002B4935"/>
    <w:rsid w:val="002B68C2"/>
    <w:rsid w:val="002B6B6F"/>
    <w:rsid w:val="002B7789"/>
    <w:rsid w:val="002C0607"/>
    <w:rsid w:val="002C594A"/>
    <w:rsid w:val="002C7631"/>
    <w:rsid w:val="002D0930"/>
    <w:rsid w:val="002D0F60"/>
    <w:rsid w:val="002D3123"/>
    <w:rsid w:val="002D3AA7"/>
    <w:rsid w:val="002D4F2B"/>
    <w:rsid w:val="002E0929"/>
    <w:rsid w:val="002E330F"/>
    <w:rsid w:val="002E62F1"/>
    <w:rsid w:val="002E735D"/>
    <w:rsid w:val="002F1155"/>
    <w:rsid w:val="002F2734"/>
    <w:rsid w:val="003101E4"/>
    <w:rsid w:val="00310699"/>
    <w:rsid w:val="00322F87"/>
    <w:rsid w:val="00323323"/>
    <w:rsid w:val="003239E7"/>
    <w:rsid w:val="00324275"/>
    <w:rsid w:val="00326B5E"/>
    <w:rsid w:val="00336733"/>
    <w:rsid w:val="00336AEB"/>
    <w:rsid w:val="00341765"/>
    <w:rsid w:val="00341FD5"/>
    <w:rsid w:val="00344DDA"/>
    <w:rsid w:val="00353D84"/>
    <w:rsid w:val="00354F6B"/>
    <w:rsid w:val="00355288"/>
    <w:rsid w:val="00356F9E"/>
    <w:rsid w:val="0036115B"/>
    <w:rsid w:val="00362A2D"/>
    <w:rsid w:val="00364907"/>
    <w:rsid w:val="003707D4"/>
    <w:rsid w:val="003724D3"/>
    <w:rsid w:val="00372505"/>
    <w:rsid w:val="00374601"/>
    <w:rsid w:val="00376364"/>
    <w:rsid w:val="00380196"/>
    <w:rsid w:val="00381274"/>
    <w:rsid w:val="0038187E"/>
    <w:rsid w:val="00383DD9"/>
    <w:rsid w:val="00392E41"/>
    <w:rsid w:val="00392EA9"/>
    <w:rsid w:val="00393B72"/>
    <w:rsid w:val="003953BC"/>
    <w:rsid w:val="003A1081"/>
    <w:rsid w:val="003A2F03"/>
    <w:rsid w:val="003A4B82"/>
    <w:rsid w:val="003A52E0"/>
    <w:rsid w:val="003A5846"/>
    <w:rsid w:val="003B33D1"/>
    <w:rsid w:val="003B39BE"/>
    <w:rsid w:val="003B4CC1"/>
    <w:rsid w:val="003B6B7D"/>
    <w:rsid w:val="003C77F3"/>
    <w:rsid w:val="003D24C7"/>
    <w:rsid w:val="003D2858"/>
    <w:rsid w:val="003D4937"/>
    <w:rsid w:val="003D649C"/>
    <w:rsid w:val="003E0C5A"/>
    <w:rsid w:val="003E4134"/>
    <w:rsid w:val="003E47A4"/>
    <w:rsid w:val="003E6686"/>
    <w:rsid w:val="003E687F"/>
    <w:rsid w:val="003E7B6A"/>
    <w:rsid w:val="003F4709"/>
    <w:rsid w:val="00402A6F"/>
    <w:rsid w:val="004066BF"/>
    <w:rsid w:val="00406E72"/>
    <w:rsid w:val="004073D1"/>
    <w:rsid w:val="00412DD2"/>
    <w:rsid w:val="00416AB4"/>
    <w:rsid w:val="00422FDA"/>
    <w:rsid w:val="004257A9"/>
    <w:rsid w:val="00426B54"/>
    <w:rsid w:val="00427F7C"/>
    <w:rsid w:val="004338A5"/>
    <w:rsid w:val="00434E00"/>
    <w:rsid w:val="00440413"/>
    <w:rsid w:val="00442595"/>
    <w:rsid w:val="00452187"/>
    <w:rsid w:val="00463D55"/>
    <w:rsid w:val="004647BD"/>
    <w:rsid w:val="00464D88"/>
    <w:rsid w:val="00465061"/>
    <w:rsid w:val="0047748D"/>
    <w:rsid w:val="0048194E"/>
    <w:rsid w:val="0048196B"/>
    <w:rsid w:val="0048349A"/>
    <w:rsid w:val="00487BBF"/>
    <w:rsid w:val="00490DDB"/>
    <w:rsid w:val="004926C2"/>
    <w:rsid w:val="004A1080"/>
    <w:rsid w:val="004A2BE4"/>
    <w:rsid w:val="004A72EA"/>
    <w:rsid w:val="004A7603"/>
    <w:rsid w:val="004B0440"/>
    <w:rsid w:val="004B1AF0"/>
    <w:rsid w:val="004B3761"/>
    <w:rsid w:val="004C4FD9"/>
    <w:rsid w:val="004D04CE"/>
    <w:rsid w:val="004D1937"/>
    <w:rsid w:val="004D25AA"/>
    <w:rsid w:val="004D5C63"/>
    <w:rsid w:val="004D6423"/>
    <w:rsid w:val="004D7011"/>
    <w:rsid w:val="004E1BAF"/>
    <w:rsid w:val="004E69E6"/>
    <w:rsid w:val="004E6CC6"/>
    <w:rsid w:val="004E7950"/>
    <w:rsid w:val="004F0EC7"/>
    <w:rsid w:val="004F4F39"/>
    <w:rsid w:val="004F5792"/>
    <w:rsid w:val="005035C8"/>
    <w:rsid w:val="0050722D"/>
    <w:rsid w:val="00507662"/>
    <w:rsid w:val="00511C13"/>
    <w:rsid w:val="00515E95"/>
    <w:rsid w:val="00516E80"/>
    <w:rsid w:val="00521559"/>
    <w:rsid w:val="005220A5"/>
    <w:rsid w:val="005255A0"/>
    <w:rsid w:val="005268CC"/>
    <w:rsid w:val="00533E5C"/>
    <w:rsid w:val="0053451F"/>
    <w:rsid w:val="00535F3B"/>
    <w:rsid w:val="005409F6"/>
    <w:rsid w:val="00543DCE"/>
    <w:rsid w:val="005522E7"/>
    <w:rsid w:val="0055357F"/>
    <w:rsid w:val="00553E24"/>
    <w:rsid w:val="005554FA"/>
    <w:rsid w:val="0057150F"/>
    <w:rsid w:val="00572970"/>
    <w:rsid w:val="005751F5"/>
    <w:rsid w:val="005822F5"/>
    <w:rsid w:val="00583491"/>
    <w:rsid w:val="00585473"/>
    <w:rsid w:val="00587897"/>
    <w:rsid w:val="0059062F"/>
    <w:rsid w:val="005A1BA4"/>
    <w:rsid w:val="005A4425"/>
    <w:rsid w:val="005A648B"/>
    <w:rsid w:val="005A6F0A"/>
    <w:rsid w:val="005A7AC9"/>
    <w:rsid w:val="005A7ED7"/>
    <w:rsid w:val="005B1400"/>
    <w:rsid w:val="005B1D41"/>
    <w:rsid w:val="005B33A7"/>
    <w:rsid w:val="005B4514"/>
    <w:rsid w:val="005B657E"/>
    <w:rsid w:val="005B78FC"/>
    <w:rsid w:val="005C42F4"/>
    <w:rsid w:val="005C4BD3"/>
    <w:rsid w:val="005C652D"/>
    <w:rsid w:val="005E2F42"/>
    <w:rsid w:val="005E32A6"/>
    <w:rsid w:val="005E5BC3"/>
    <w:rsid w:val="005E7AD5"/>
    <w:rsid w:val="00604B98"/>
    <w:rsid w:val="006051CC"/>
    <w:rsid w:val="00606564"/>
    <w:rsid w:val="0061087D"/>
    <w:rsid w:val="00610C1C"/>
    <w:rsid w:val="0061396F"/>
    <w:rsid w:val="006167FC"/>
    <w:rsid w:val="0061793D"/>
    <w:rsid w:val="006234D2"/>
    <w:rsid w:val="00625029"/>
    <w:rsid w:val="00636761"/>
    <w:rsid w:val="00637F27"/>
    <w:rsid w:val="00641B91"/>
    <w:rsid w:val="00645AC2"/>
    <w:rsid w:val="006479D0"/>
    <w:rsid w:val="00657E5B"/>
    <w:rsid w:val="00657E8C"/>
    <w:rsid w:val="00663204"/>
    <w:rsid w:val="0066441B"/>
    <w:rsid w:val="0066487A"/>
    <w:rsid w:val="00664B3B"/>
    <w:rsid w:val="0066526C"/>
    <w:rsid w:val="006717F9"/>
    <w:rsid w:val="00671CCC"/>
    <w:rsid w:val="0068244C"/>
    <w:rsid w:val="00683A8E"/>
    <w:rsid w:val="006850E3"/>
    <w:rsid w:val="00687E02"/>
    <w:rsid w:val="00691450"/>
    <w:rsid w:val="006916CE"/>
    <w:rsid w:val="006945BD"/>
    <w:rsid w:val="006A05D0"/>
    <w:rsid w:val="006A254B"/>
    <w:rsid w:val="006A282E"/>
    <w:rsid w:val="006A3027"/>
    <w:rsid w:val="006A32A4"/>
    <w:rsid w:val="006A545A"/>
    <w:rsid w:val="006A6D1B"/>
    <w:rsid w:val="006B0B87"/>
    <w:rsid w:val="006B4496"/>
    <w:rsid w:val="006B7ED3"/>
    <w:rsid w:val="006C3BD2"/>
    <w:rsid w:val="006C6231"/>
    <w:rsid w:val="006D0AFC"/>
    <w:rsid w:val="006D2DDE"/>
    <w:rsid w:val="006D55BC"/>
    <w:rsid w:val="006D5C50"/>
    <w:rsid w:val="006D6022"/>
    <w:rsid w:val="006E30F5"/>
    <w:rsid w:val="006F2571"/>
    <w:rsid w:val="006F30F3"/>
    <w:rsid w:val="006F525B"/>
    <w:rsid w:val="006F6A62"/>
    <w:rsid w:val="006F70DA"/>
    <w:rsid w:val="007031CE"/>
    <w:rsid w:val="00706D45"/>
    <w:rsid w:val="00710B4A"/>
    <w:rsid w:val="007118CD"/>
    <w:rsid w:val="00711DF1"/>
    <w:rsid w:val="00712F09"/>
    <w:rsid w:val="00716101"/>
    <w:rsid w:val="00717B12"/>
    <w:rsid w:val="0072024E"/>
    <w:rsid w:val="00720AD2"/>
    <w:rsid w:val="00721390"/>
    <w:rsid w:val="007241BF"/>
    <w:rsid w:val="00727953"/>
    <w:rsid w:val="007304A4"/>
    <w:rsid w:val="00732616"/>
    <w:rsid w:val="007331F5"/>
    <w:rsid w:val="00733EE4"/>
    <w:rsid w:val="00735A23"/>
    <w:rsid w:val="007360DE"/>
    <w:rsid w:val="007401D3"/>
    <w:rsid w:val="00746ADC"/>
    <w:rsid w:val="007504E1"/>
    <w:rsid w:val="00752A2B"/>
    <w:rsid w:val="007554F4"/>
    <w:rsid w:val="00756678"/>
    <w:rsid w:val="00763DF5"/>
    <w:rsid w:val="00765458"/>
    <w:rsid w:val="007679B7"/>
    <w:rsid w:val="00780B1D"/>
    <w:rsid w:val="00784498"/>
    <w:rsid w:val="0078625C"/>
    <w:rsid w:val="00786E33"/>
    <w:rsid w:val="00790E7D"/>
    <w:rsid w:val="007950F0"/>
    <w:rsid w:val="00796EAC"/>
    <w:rsid w:val="007A216F"/>
    <w:rsid w:val="007A3C7D"/>
    <w:rsid w:val="007A4F99"/>
    <w:rsid w:val="007B2597"/>
    <w:rsid w:val="007B3B76"/>
    <w:rsid w:val="007C5E66"/>
    <w:rsid w:val="007D0212"/>
    <w:rsid w:val="007D396F"/>
    <w:rsid w:val="007D471F"/>
    <w:rsid w:val="007D5645"/>
    <w:rsid w:val="007D7377"/>
    <w:rsid w:val="007D7B01"/>
    <w:rsid w:val="007E1E5C"/>
    <w:rsid w:val="007E75FB"/>
    <w:rsid w:val="007F03A2"/>
    <w:rsid w:val="007F1A2F"/>
    <w:rsid w:val="007F3E42"/>
    <w:rsid w:val="007F67A0"/>
    <w:rsid w:val="008000D5"/>
    <w:rsid w:val="00802843"/>
    <w:rsid w:val="00812868"/>
    <w:rsid w:val="0081430F"/>
    <w:rsid w:val="00814CCA"/>
    <w:rsid w:val="00823092"/>
    <w:rsid w:val="00824110"/>
    <w:rsid w:val="00835FF9"/>
    <w:rsid w:val="00843569"/>
    <w:rsid w:val="00850E1E"/>
    <w:rsid w:val="00860940"/>
    <w:rsid w:val="00867F0A"/>
    <w:rsid w:val="008706DB"/>
    <w:rsid w:val="00870DAB"/>
    <w:rsid w:val="00875B10"/>
    <w:rsid w:val="00876E35"/>
    <w:rsid w:val="00880B4F"/>
    <w:rsid w:val="008816B2"/>
    <w:rsid w:val="00892C39"/>
    <w:rsid w:val="008944A8"/>
    <w:rsid w:val="008A10C6"/>
    <w:rsid w:val="008A143D"/>
    <w:rsid w:val="008A6BFB"/>
    <w:rsid w:val="008A6C0A"/>
    <w:rsid w:val="008B0B42"/>
    <w:rsid w:val="008B4915"/>
    <w:rsid w:val="008B502E"/>
    <w:rsid w:val="008B6287"/>
    <w:rsid w:val="008B7663"/>
    <w:rsid w:val="008B7C47"/>
    <w:rsid w:val="008C1DC0"/>
    <w:rsid w:val="008C2ABE"/>
    <w:rsid w:val="008C767E"/>
    <w:rsid w:val="008D7084"/>
    <w:rsid w:val="008D7AD2"/>
    <w:rsid w:val="008E2EE3"/>
    <w:rsid w:val="008E3133"/>
    <w:rsid w:val="008E5C8C"/>
    <w:rsid w:val="008E5E4B"/>
    <w:rsid w:val="008F186C"/>
    <w:rsid w:val="008F5A4B"/>
    <w:rsid w:val="008F755E"/>
    <w:rsid w:val="009016ED"/>
    <w:rsid w:val="00904EBE"/>
    <w:rsid w:val="00905318"/>
    <w:rsid w:val="009053C8"/>
    <w:rsid w:val="009072F0"/>
    <w:rsid w:val="00914070"/>
    <w:rsid w:val="00926B8F"/>
    <w:rsid w:val="0094444A"/>
    <w:rsid w:val="00951D06"/>
    <w:rsid w:val="00957996"/>
    <w:rsid w:val="009579ED"/>
    <w:rsid w:val="00971B6D"/>
    <w:rsid w:val="009764F5"/>
    <w:rsid w:val="0097760C"/>
    <w:rsid w:val="009816A6"/>
    <w:rsid w:val="00986434"/>
    <w:rsid w:val="0099220B"/>
    <w:rsid w:val="00997825"/>
    <w:rsid w:val="009A1220"/>
    <w:rsid w:val="009A1FEA"/>
    <w:rsid w:val="009A3EC3"/>
    <w:rsid w:val="009B6767"/>
    <w:rsid w:val="009B72FE"/>
    <w:rsid w:val="009B742E"/>
    <w:rsid w:val="009C19F2"/>
    <w:rsid w:val="009C21CA"/>
    <w:rsid w:val="009C2E92"/>
    <w:rsid w:val="009D2700"/>
    <w:rsid w:val="009D3BD6"/>
    <w:rsid w:val="009D6982"/>
    <w:rsid w:val="009E17DB"/>
    <w:rsid w:val="009F3357"/>
    <w:rsid w:val="00A017EF"/>
    <w:rsid w:val="00A048AD"/>
    <w:rsid w:val="00A103E2"/>
    <w:rsid w:val="00A12F8C"/>
    <w:rsid w:val="00A13BE4"/>
    <w:rsid w:val="00A14D73"/>
    <w:rsid w:val="00A169C2"/>
    <w:rsid w:val="00A17730"/>
    <w:rsid w:val="00A36B45"/>
    <w:rsid w:val="00A513BC"/>
    <w:rsid w:val="00A557D6"/>
    <w:rsid w:val="00A57780"/>
    <w:rsid w:val="00A62BD3"/>
    <w:rsid w:val="00A6788F"/>
    <w:rsid w:val="00A70756"/>
    <w:rsid w:val="00A82CCB"/>
    <w:rsid w:val="00A82EF4"/>
    <w:rsid w:val="00A84558"/>
    <w:rsid w:val="00A8578A"/>
    <w:rsid w:val="00A8629F"/>
    <w:rsid w:val="00A8652F"/>
    <w:rsid w:val="00A93099"/>
    <w:rsid w:val="00A9352F"/>
    <w:rsid w:val="00A94D48"/>
    <w:rsid w:val="00A9651F"/>
    <w:rsid w:val="00A97376"/>
    <w:rsid w:val="00AA3CC0"/>
    <w:rsid w:val="00AA5F93"/>
    <w:rsid w:val="00AB122B"/>
    <w:rsid w:val="00AB2820"/>
    <w:rsid w:val="00AB3187"/>
    <w:rsid w:val="00AB4FB4"/>
    <w:rsid w:val="00AC0EC4"/>
    <w:rsid w:val="00AC1506"/>
    <w:rsid w:val="00AC2DCF"/>
    <w:rsid w:val="00AC3F0A"/>
    <w:rsid w:val="00AD20E9"/>
    <w:rsid w:val="00AD2176"/>
    <w:rsid w:val="00AD2C71"/>
    <w:rsid w:val="00AD4ABC"/>
    <w:rsid w:val="00AD6BD3"/>
    <w:rsid w:val="00AE16AB"/>
    <w:rsid w:val="00AE1C0A"/>
    <w:rsid w:val="00AE52EC"/>
    <w:rsid w:val="00AE6A5E"/>
    <w:rsid w:val="00AE6FBF"/>
    <w:rsid w:val="00AF116C"/>
    <w:rsid w:val="00AF1FF5"/>
    <w:rsid w:val="00AF5187"/>
    <w:rsid w:val="00AF7E18"/>
    <w:rsid w:val="00B016EC"/>
    <w:rsid w:val="00B05241"/>
    <w:rsid w:val="00B121A3"/>
    <w:rsid w:val="00B1491B"/>
    <w:rsid w:val="00B14B66"/>
    <w:rsid w:val="00B15F2C"/>
    <w:rsid w:val="00B203CB"/>
    <w:rsid w:val="00B21A85"/>
    <w:rsid w:val="00B249D6"/>
    <w:rsid w:val="00B316A9"/>
    <w:rsid w:val="00B32322"/>
    <w:rsid w:val="00B34AB7"/>
    <w:rsid w:val="00B34F60"/>
    <w:rsid w:val="00B365AE"/>
    <w:rsid w:val="00B36B8A"/>
    <w:rsid w:val="00B4294B"/>
    <w:rsid w:val="00B50D8E"/>
    <w:rsid w:val="00B60ECD"/>
    <w:rsid w:val="00B6249C"/>
    <w:rsid w:val="00B65340"/>
    <w:rsid w:val="00B659DA"/>
    <w:rsid w:val="00B67390"/>
    <w:rsid w:val="00B7657E"/>
    <w:rsid w:val="00B77A53"/>
    <w:rsid w:val="00B808EA"/>
    <w:rsid w:val="00B81EE8"/>
    <w:rsid w:val="00B85152"/>
    <w:rsid w:val="00B9082C"/>
    <w:rsid w:val="00B91984"/>
    <w:rsid w:val="00B92AE1"/>
    <w:rsid w:val="00B94B8C"/>
    <w:rsid w:val="00B9644C"/>
    <w:rsid w:val="00BA07B5"/>
    <w:rsid w:val="00BA0B12"/>
    <w:rsid w:val="00BA7E71"/>
    <w:rsid w:val="00BB00CB"/>
    <w:rsid w:val="00BB0AA2"/>
    <w:rsid w:val="00BB0CFC"/>
    <w:rsid w:val="00BB7559"/>
    <w:rsid w:val="00BB7BD4"/>
    <w:rsid w:val="00BC4E4E"/>
    <w:rsid w:val="00BC5524"/>
    <w:rsid w:val="00BC5F25"/>
    <w:rsid w:val="00BC68F7"/>
    <w:rsid w:val="00BC7C4E"/>
    <w:rsid w:val="00BD1D7D"/>
    <w:rsid w:val="00BD43C2"/>
    <w:rsid w:val="00BE3F7D"/>
    <w:rsid w:val="00BF71DC"/>
    <w:rsid w:val="00C01C03"/>
    <w:rsid w:val="00C02D01"/>
    <w:rsid w:val="00C043EB"/>
    <w:rsid w:val="00C05A17"/>
    <w:rsid w:val="00C05EBA"/>
    <w:rsid w:val="00C07785"/>
    <w:rsid w:val="00C10839"/>
    <w:rsid w:val="00C14606"/>
    <w:rsid w:val="00C223BD"/>
    <w:rsid w:val="00C22BE2"/>
    <w:rsid w:val="00C239E5"/>
    <w:rsid w:val="00C2C557"/>
    <w:rsid w:val="00C30284"/>
    <w:rsid w:val="00C31ADE"/>
    <w:rsid w:val="00C34307"/>
    <w:rsid w:val="00C3499A"/>
    <w:rsid w:val="00C378F9"/>
    <w:rsid w:val="00C432B7"/>
    <w:rsid w:val="00C43FEF"/>
    <w:rsid w:val="00C50965"/>
    <w:rsid w:val="00C536F0"/>
    <w:rsid w:val="00C6061C"/>
    <w:rsid w:val="00C63524"/>
    <w:rsid w:val="00C63552"/>
    <w:rsid w:val="00C65469"/>
    <w:rsid w:val="00C66B40"/>
    <w:rsid w:val="00C679FD"/>
    <w:rsid w:val="00C70691"/>
    <w:rsid w:val="00C73F06"/>
    <w:rsid w:val="00C779D5"/>
    <w:rsid w:val="00C808E0"/>
    <w:rsid w:val="00C81518"/>
    <w:rsid w:val="00C87622"/>
    <w:rsid w:val="00C94B5D"/>
    <w:rsid w:val="00C968BB"/>
    <w:rsid w:val="00CA0BE6"/>
    <w:rsid w:val="00CA254C"/>
    <w:rsid w:val="00CA3927"/>
    <w:rsid w:val="00CA5214"/>
    <w:rsid w:val="00CB1890"/>
    <w:rsid w:val="00CC0658"/>
    <w:rsid w:val="00CC0EF7"/>
    <w:rsid w:val="00CC2B54"/>
    <w:rsid w:val="00CC7404"/>
    <w:rsid w:val="00CC7E55"/>
    <w:rsid w:val="00CD258E"/>
    <w:rsid w:val="00CD3E31"/>
    <w:rsid w:val="00CF0766"/>
    <w:rsid w:val="00CF10C7"/>
    <w:rsid w:val="00CF1479"/>
    <w:rsid w:val="00CF3266"/>
    <w:rsid w:val="00CF48E1"/>
    <w:rsid w:val="00CF59D3"/>
    <w:rsid w:val="00D01C91"/>
    <w:rsid w:val="00D04E7E"/>
    <w:rsid w:val="00D05A8F"/>
    <w:rsid w:val="00D06E79"/>
    <w:rsid w:val="00D06EB1"/>
    <w:rsid w:val="00D06EE8"/>
    <w:rsid w:val="00D10962"/>
    <w:rsid w:val="00D10E4B"/>
    <w:rsid w:val="00D15B13"/>
    <w:rsid w:val="00D22AEA"/>
    <w:rsid w:val="00D23997"/>
    <w:rsid w:val="00D2770B"/>
    <w:rsid w:val="00D30928"/>
    <w:rsid w:val="00D30995"/>
    <w:rsid w:val="00D34BE0"/>
    <w:rsid w:val="00D34F13"/>
    <w:rsid w:val="00D36722"/>
    <w:rsid w:val="00D37798"/>
    <w:rsid w:val="00D441AD"/>
    <w:rsid w:val="00D50390"/>
    <w:rsid w:val="00D578EF"/>
    <w:rsid w:val="00D6187D"/>
    <w:rsid w:val="00D71ECD"/>
    <w:rsid w:val="00D772A2"/>
    <w:rsid w:val="00D82135"/>
    <w:rsid w:val="00D83186"/>
    <w:rsid w:val="00D91328"/>
    <w:rsid w:val="00D9207B"/>
    <w:rsid w:val="00DA2F70"/>
    <w:rsid w:val="00DA6B50"/>
    <w:rsid w:val="00DA6F18"/>
    <w:rsid w:val="00DA77C8"/>
    <w:rsid w:val="00DB1184"/>
    <w:rsid w:val="00DB12C7"/>
    <w:rsid w:val="00DB1935"/>
    <w:rsid w:val="00DB4726"/>
    <w:rsid w:val="00DB47E7"/>
    <w:rsid w:val="00DC20D6"/>
    <w:rsid w:val="00DC365C"/>
    <w:rsid w:val="00DC695B"/>
    <w:rsid w:val="00DD0A81"/>
    <w:rsid w:val="00DD3738"/>
    <w:rsid w:val="00DD3D42"/>
    <w:rsid w:val="00DE5DA5"/>
    <w:rsid w:val="00DE70DD"/>
    <w:rsid w:val="00DF1FB3"/>
    <w:rsid w:val="00DF7BC1"/>
    <w:rsid w:val="00E010BD"/>
    <w:rsid w:val="00E03FAB"/>
    <w:rsid w:val="00E05461"/>
    <w:rsid w:val="00E0728A"/>
    <w:rsid w:val="00E11A4A"/>
    <w:rsid w:val="00E14032"/>
    <w:rsid w:val="00E14B76"/>
    <w:rsid w:val="00E2046B"/>
    <w:rsid w:val="00E21FED"/>
    <w:rsid w:val="00E27131"/>
    <w:rsid w:val="00E27C6D"/>
    <w:rsid w:val="00E30F1C"/>
    <w:rsid w:val="00E36C48"/>
    <w:rsid w:val="00E36E6A"/>
    <w:rsid w:val="00E37F22"/>
    <w:rsid w:val="00E44DA5"/>
    <w:rsid w:val="00E45C08"/>
    <w:rsid w:val="00E45F39"/>
    <w:rsid w:val="00E51C85"/>
    <w:rsid w:val="00E61649"/>
    <w:rsid w:val="00E62FED"/>
    <w:rsid w:val="00E73361"/>
    <w:rsid w:val="00E77B40"/>
    <w:rsid w:val="00E77BA0"/>
    <w:rsid w:val="00E821A3"/>
    <w:rsid w:val="00E90991"/>
    <w:rsid w:val="00E92A7B"/>
    <w:rsid w:val="00E976F2"/>
    <w:rsid w:val="00EA0B97"/>
    <w:rsid w:val="00EA1E2F"/>
    <w:rsid w:val="00EA7065"/>
    <w:rsid w:val="00EB398D"/>
    <w:rsid w:val="00EC0035"/>
    <w:rsid w:val="00EC0052"/>
    <w:rsid w:val="00EC2737"/>
    <w:rsid w:val="00EC35A3"/>
    <w:rsid w:val="00EC36ED"/>
    <w:rsid w:val="00ED2487"/>
    <w:rsid w:val="00ED5562"/>
    <w:rsid w:val="00ED5E9F"/>
    <w:rsid w:val="00EE1FE6"/>
    <w:rsid w:val="00EE311C"/>
    <w:rsid w:val="00EE7054"/>
    <w:rsid w:val="00F16BE5"/>
    <w:rsid w:val="00F2716C"/>
    <w:rsid w:val="00F27C5D"/>
    <w:rsid w:val="00F34F3E"/>
    <w:rsid w:val="00F4367D"/>
    <w:rsid w:val="00F43CE7"/>
    <w:rsid w:val="00F44776"/>
    <w:rsid w:val="00F460E6"/>
    <w:rsid w:val="00F46215"/>
    <w:rsid w:val="00F46378"/>
    <w:rsid w:val="00F46821"/>
    <w:rsid w:val="00F50C31"/>
    <w:rsid w:val="00F52F98"/>
    <w:rsid w:val="00F6045E"/>
    <w:rsid w:val="00F605A2"/>
    <w:rsid w:val="00F66CB8"/>
    <w:rsid w:val="00F70345"/>
    <w:rsid w:val="00F73C2E"/>
    <w:rsid w:val="00F80D83"/>
    <w:rsid w:val="00F82361"/>
    <w:rsid w:val="00F85C83"/>
    <w:rsid w:val="00F8638E"/>
    <w:rsid w:val="00F87578"/>
    <w:rsid w:val="00F87795"/>
    <w:rsid w:val="00F9734F"/>
    <w:rsid w:val="00FA14D2"/>
    <w:rsid w:val="00FA34D8"/>
    <w:rsid w:val="00FA35A7"/>
    <w:rsid w:val="00FB2061"/>
    <w:rsid w:val="00FB3560"/>
    <w:rsid w:val="00FB475D"/>
    <w:rsid w:val="00FC034E"/>
    <w:rsid w:val="00FC116E"/>
    <w:rsid w:val="00FC1531"/>
    <w:rsid w:val="00FC328A"/>
    <w:rsid w:val="00FC3C8E"/>
    <w:rsid w:val="00FD377E"/>
    <w:rsid w:val="00FD4979"/>
    <w:rsid w:val="00FD5754"/>
    <w:rsid w:val="00FE67FD"/>
    <w:rsid w:val="00FE6C18"/>
    <w:rsid w:val="00FE7E55"/>
    <w:rsid w:val="00FF08E2"/>
    <w:rsid w:val="00FF0F25"/>
    <w:rsid w:val="011C003D"/>
    <w:rsid w:val="01620FA5"/>
    <w:rsid w:val="016CDB35"/>
    <w:rsid w:val="02B5A704"/>
    <w:rsid w:val="02B7F6A2"/>
    <w:rsid w:val="03404A9C"/>
    <w:rsid w:val="048CF072"/>
    <w:rsid w:val="04F22E88"/>
    <w:rsid w:val="05087825"/>
    <w:rsid w:val="0671A0D6"/>
    <w:rsid w:val="06AAB446"/>
    <w:rsid w:val="07049738"/>
    <w:rsid w:val="07D52074"/>
    <w:rsid w:val="090E259E"/>
    <w:rsid w:val="0913392C"/>
    <w:rsid w:val="09834C13"/>
    <w:rsid w:val="0A378A3C"/>
    <w:rsid w:val="0A75FBD2"/>
    <w:rsid w:val="0A9F6DF6"/>
    <w:rsid w:val="0BCBA83E"/>
    <w:rsid w:val="0C1AECB8"/>
    <w:rsid w:val="0D012BDE"/>
    <w:rsid w:val="0DB8290E"/>
    <w:rsid w:val="0E6A655F"/>
    <w:rsid w:val="0E713401"/>
    <w:rsid w:val="0E876D1D"/>
    <w:rsid w:val="0F8F1D91"/>
    <w:rsid w:val="10BBBB68"/>
    <w:rsid w:val="1142EEAB"/>
    <w:rsid w:val="120ED465"/>
    <w:rsid w:val="12E2471D"/>
    <w:rsid w:val="1367FC36"/>
    <w:rsid w:val="140ABE1D"/>
    <w:rsid w:val="1476FC07"/>
    <w:rsid w:val="150A728B"/>
    <w:rsid w:val="15686B46"/>
    <w:rsid w:val="157F7F49"/>
    <w:rsid w:val="1599E376"/>
    <w:rsid w:val="17FA8C6D"/>
    <w:rsid w:val="18561456"/>
    <w:rsid w:val="195C611F"/>
    <w:rsid w:val="19CB10FF"/>
    <w:rsid w:val="1ABF2733"/>
    <w:rsid w:val="1ACEC57E"/>
    <w:rsid w:val="1AE857A9"/>
    <w:rsid w:val="1B312A63"/>
    <w:rsid w:val="1B41BB54"/>
    <w:rsid w:val="1CAAB008"/>
    <w:rsid w:val="1D10BD5B"/>
    <w:rsid w:val="1E38F67F"/>
    <w:rsid w:val="1EA3B233"/>
    <w:rsid w:val="1FD4D5B9"/>
    <w:rsid w:val="24BE6D2F"/>
    <w:rsid w:val="25A97058"/>
    <w:rsid w:val="260D1FF3"/>
    <w:rsid w:val="26D6C96B"/>
    <w:rsid w:val="28442628"/>
    <w:rsid w:val="2881C548"/>
    <w:rsid w:val="28D293FA"/>
    <w:rsid w:val="2910EF50"/>
    <w:rsid w:val="298D5774"/>
    <w:rsid w:val="2998ED71"/>
    <w:rsid w:val="2A771522"/>
    <w:rsid w:val="2A7C8CE5"/>
    <w:rsid w:val="2AF6AA61"/>
    <w:rsid w:val="2AFA03A8"/>
    <w:rsid w:val="2BD1269E"/>
    <w:rsid w:val="2C9455F6"/>
    <w:rsid w:val="2DB9C90B"/>
    <w:rsid w:val="2E4EE5F7"/>
    <w:rsid w:val="2EE4D216"/>
    <w:rsid w:val="2FAC63BC"/>
    <w:rsid w:val="304120AD"/>
    <w:rsid w:val="30CBED98"/>
    <w:rsid w:val="318D8C92"/>
    <w:rsid w:val="325A34F9"/>
    <w:rsid w:val="3270CA75"/>
    <w:rsid w:val="32E7BA09"/>
    <w:rsid w:val="34B4B9AD"/>
    <w:rsid w:val="34C6D954"/>
    <w:rsid w:val="352662AD"/>
    <w:rsid w:val="385B3747"/>
    <w:rsid w:val="388733DC"/>
    <w:rsid w:val="38EAC088"/>
    <w:rsid w:val="39FF72D3"/>
    <w:rsid w:val="3A8AD0D8"/>
    <w:rsid w:val="3A9FE460"/>
    <w:rsid w:val="3AFE207B"/>
    <w:rsid w:val="3B031CBB"/>
    <w:rsid w:val="3B11DB39"/>
    <w:rsid w:val="3D2E461A"/>
    <w:rsid w:val="3E7EE606"/>
    <w:rsid w:val="3E8D1E8E"/>
    <w:rsid w:val="3F060E7C"/>
    <w:rsid w:val="3F2D554E"/>
    <w:rsid w:val="4023D11C"/>
    <w:rsid w:val="4033AED4"/>
    <w:rsid w:val="40C1F579"/>
    <w:rsid w:val="427552EF"/>
    <w:rsid w:val="42BBB3AE"/>
    <w:rsid w:val="43A17075"/>
    <w:rsid w:val="44927326"/>
    <w:rsid w:val="44BE7862"/>
    <w:rsid w:val="44FED234"/>
    <w:rsid w:val="45ED10D6"/>
    <w:rsid w:val="466E3070"/>
    <w:rsid w:val="469C2F50"/>
    <w:rsid w:val="46AF8766"/>
    <w:rsid w:val="46F149F3"/>
    <w:rsid w:val="4976B4FF"/>
    <w:rsid w:val="4A63D0A5"/>
    <w:rsid w:val="4AB2AC27"/>
    <w:rsid w:val="4AEE1413"/>
    <w:rsid w:val="4B3560F9"/>
    <w:rsid w:val="4B51E069"/>
    <w:rsid w:val="4B6941AC"/>
    <w:rsid w:val="4B9233B7"/>
    <w:rsid w:val="4BD10CF5"/>
    <w:rsid w:val="4C57D493"/>
    <w:rsid w:val="4CAB5E62"/>
    <w:rsid w:val="4CF578EE"/>
    <w:rsid w:val="4D561C6D"/>
    <w:rsid w:val="4E9D5ECD"/>
    <w:rsid w:val="4F8A03C4"/>
    <w:rsid w:val="4FB4AA15"/>
    <w:rsid w:val="4FE9C441"/>
    <w:rsid w:val="5087FB5F"/>
    <w:rsid w:val="517ACDB7"/>
    <w:rsid w:val="52098C6E"/>
    <w:rsid w:val="543F62D8"/>
    <w:rsid w:val="54FBE5FA"/>
    <w:rsid w:val="56E934EB"/>
    <w:rsid w:val="57AC6401"/>
    <w:rsid w:val="57B5716A"/>
    <w:rsid w:val="5834341E"/>
    <w:rsid w:val="583ABD90"/>
    <w:rsid w:val="59435567"/>
    <w:rsid w:val="59886766"/>
    <w:rsid w:val="5AF95FF1"/>
    <w:rsid w:val="5C65B7DF"/>
    <w:rsid w:val="5EE75174"/>
    <w:rsid w:val="5F84332A"/>
    <w:rsid w:val="5F9F77D7"/>
    <w:rsid w:val="600B6DF2"/>
    <w:rsid w:val="61A9AE6A"/>
    <w:rsid w:val="639DE402"/>
    <w:rsid w:val="63E50861"/>
    <w:rsid w:val="650D354D"/>
    <w:rsid w:val="651DD272"/>
    <w:rsid w:val="66271031"/>
    <w:rsid w:val="678830A8"/>
    <w:rsid w:val="6933B184"/>
    <w:rsid w:val="69756E58"/>
    <w:rsid w:val="6C5FBDD8"/>
    <w:rsid w:val="6CA8E923"/>
    <w:rsid w:val="6CD6DF96"/>
    <w:rsid w:val="6DEC721C"/>
    <w:rsid w:val="6EEF4FB7"/>
    <w:rsid w:val="6F6AB647"/>
    <w:rsid w:val="7047DFAD"/>
    <w:rsid w:val="71033EF4"/>
    <w:rsid w:val="71F7E8D1"/>
    <w:rsid w:val="72A7DC2B"/>
    <w:rsid w:val="7316A4D5"/>
    <w:rsid w:val="7353DCA2"/>
    <w:rsid w:val="73A994C1"/>
    <w:rsid w:val="73B05AF4"/>
    <w:rsid w:val="73C8BDA6"/>
    <w:rsid w:val="746B8ECF"/>
    <w:rsid w:val="74830074"/>
    <w:rsid w:val="7678EE6A"/>
    <w:rsid w:val="7719A925"/>
    <w:rsid w:val="779B9EAA"/>
    <w:rsid w:val="77A794CD"/>
    <w:rsid w:val="787D1312"/>
    <w:rsid w:val="79BB2010"/>
    <w:rsid w:val="7A52CCCB"/>
    <w:rsid w:val="7A91396A"/>
    <w:rsid w:val="7ACA8290"/>
    <w:rsid w:val="7B63F6E8"/>
    <w:rsid w:val="7C039504"/>
    <w:rsid w:val="7DBD8A97"/>
    <w:rsid w:val="7E628151"/>
    <w:rsid w:val="7F720D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DE932"/>
  <w15:chartTrackingRefBased/>
  <w15:docId w15:val="{2DE7D407-A617-4EDC-85F6-ECD0A8578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452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452187"/>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452187"/>
    <w:rPr>
      <w:rFonts w:ascii="Tahoma" w:hAnsi="Tahoma" w:cs="Tahoma"/>
      <w:sz w:val="16"/>
      <w:szCs w:val="16"/>
    </w:rPr>
  </w:style>
  <w:style w:type="paragraph" w:styleId="Antrats">
    <w:name w:val="header"/>
    <w:basedOn w:val="prastasis"/>
    <w:link w:val="AntratsDiagrama"/>
    <w:uiPriority w:val="99"/>
    <w:unhideWhenUsed/>
    <w:rsid w:val="00452187"/>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452187"/>
  </w:style>
  <w:style w:type="paragraph" w:styleId="Porat">
    <w:name w:val="footer"/>
    <w:basedOn w:val="prastasis"/>
    <w:link w:val="PoratDiagrama"/>
    <w:uiPriority w:val="99"/>
    <w:unhideWhenUsed/>
    <w:rsid w:val="00452187"/>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452187"/>
  </w:style>
  <w:style w:type="character" w:styleId="Hipersaitas">
    <w:name w:val="Hyperlink"/>
    <w:basedOn w:val="Numatytasispastraiposriftas"/>
    <w:uiPriority w:val="99"/>
    <w:unhideWhenUsed/>
    <w:rsid w:val="002423F5"/>
    <w:rPr>
      <w:color w:val="F15A22" w:themeColor="hyperlink"/>
      <w:u w:val="single"/>
    </w:rPr>
  </w:style>
  <w:style w:type="character" w:styleId="Neapdorotaspaminjimas">
    <w:name w:val="Unresolved Mention"/>
    <w:basedOn w:val="Numatytasispastraiposriftas"/>
    <w:uiPriority w:val="99"/>
    <w:semiHidden/>
    <w:unhideWhenUsed/>
    <w:rsid w:val="002423F5"/>
    <w:rPr>
      <w:color w:val="605E5C"/>
      <w:shd w:val="clear" w:color="auto" w:fill="E1DFDD"/>
    </w:rPr>
  </w:style>
  <w:style w:type="paragraph" w:styleId="Betarp">
    <w:name w:val="No Spacing"/>
    <w:link w:val="BetarpDiagrama"/>
    <w:uiPriority w:val="1"/>
    <w:qFormat/>
    <w:rsid w:val="00464D88"/>
    <w:rPr>
      <w:rFonts w:asciiTheme="minorHAnsi" w:eastAsiaTheme="minorEastAsia" w:hAnsiTheme="minorHAnsi" w:cstheme="minorBidi"/>
      <w:sz w:val="22"/>
      <w:szCs w:val="22"/>
    </w:rPr>
  </w:style>
  <w:style w:type="character" w:customStyle="1" w:styleId="BetarpDiagrama">
    <w:name w:val="Be tarpų Diagrama"/>
    <w:basedOn w:val="Numatytasispastraiposriftas"/>
    <w:link w:val="Betarp"/>
    <w:uiPriority w:val="1"/>
    <w:rsid w:val="00464D88"/>
    <w:rPr>
      <w:rFonts w:asciiTheme="minorHAnsi" w:eastAsiaTheme="minorEastAsia" w:hAnsiTheme="minorHAnsi" w:cstheme="minorBidi"/>
      <w:sz w:val="22"/>
      <w:szCs w:val="22"/>
    </w:rPr>
  </w:style>
  <w:style w:type="character" w:customStyle="1" w:styleId="eop">
    <w:name w:val="eop"/>
    <w:basedOn w:val="Numatytasispastraiposriftas"/>
    <w:rsid w:val="00DB4726"/>
  </w:style>
  <w:style w:type="paragraph" w:customStyle="1" w:styleId="paragraph">
    <w:name w:val="paragraph"/>
    <w:basedOn w:val="prastasis"/>
    <w:rsid w:val="00204534"/>
    <w:pPr>
      <w:spacing w:before="100" w:beforeAutospacing="1" w:after="100" w:afterAutospacing="1" w:line="240" w:lineRule="auto"/>
    </w:pPr>
    <w:rPr>
      <w:rFonts w:ascii="Times New Roman" w:eastAsia="Times New Roman" w:hAnsi="Times New Roman"/>
      <w:sz w:val="24"/>
      <w:szCs w:val="24"/>
      <w:lang w:val="lt-LT" w:eastAsia="lt-LT"/>
    </w:rPr>
  </w:style>
  <w:style w:type="character" w:customStyle="1" w:styleId="normaltextrun">
    <w:name w:val="normaltextrun"/>
    <w:basedOn w:val="Numatytasispastraiposriftas"/>
    <w:rsid w:val="00204534"/>
  </w:style>
  <w:style w:type="character" w:customStyle="1" w:styleId="contentcontrolboundarysink">
    <w:name w:val="contentcontrolboundarysink"/>
    <w:basedOn w:val="Numatytasispastraiposriftas"/>
    <w:rsid w:val="00204534"/>
  </w:style>
  <w:style w:type="character" w:customStyle="1" w:styleId="ui-provider">
    <w:name w:val="ui-provider"/>
    <w:basedOn w:val="Numatytasispastraiposriftas"/>
    <w:rsid w:val="00587897"/>
  </w:style>
  <w:style w:type="paragraph" w:styleId="Sraopastraipa">
    <w:name w:val="List Paragraph"/>
    <w:basedOn w:val="prastasis"/>
    <w:uiPriority w:val="34"/>
    <w:qFormat/>
    <w:rsid w:val="005409F6"/>
    <w:pPr>
      <w:ind w:left="720"/>
      <w:contextualSpacing/>
    </w:pPr>
  </w:style>
  <w:style w:type="paragraph" w:styleId="Pagrindinistekstas">
    <w:name w:val="Body Text"/>
    <w:basedOn w:val="prastasis"/>
    <w:link w:val="PagrindinistekstasDiagrama"/>
    <w:uiPriority w:val="99"/>
    <w:semiHidden/>
    <w:unhideWhenUsed/>
    <w:rsid w:val="009C2E92"/>
    <w:pPr>
      <w:autoSpaceDN w:val="0"/>
      <w:spacing w:before="180" w:after="180" w:line="240" w:lineRule="auto"/>
    </w:pPr>
    <w:rPr>
      <w:rFonts w:eastAsiaTheme="minorHAnsi" w:cs="Calibri"/>
      <w:sz w:val="24"/>
      <w:szCs w:val="24"/>
      <w:lang w:val="lt-LT"/>
    </w:rPr>
  </w:style>
  <w:style w:type="character" w:customStyle="1" w:styleId="PagrindinistekstasDiagrama">
    <w:name w:val="Pagrindinis tekstas Diagrama"/>
    <w:basedOn w:val="Numatytasispastraiposriftas"/>
    <w:link w:val="Pagrindinistekstas"/>
    <w:uiPriority w:val="99"/>
    <w:semiHidden/>
    <w:rsid w:val="009C2E92"/>
    <w:rPr>
      <w:rFonts w:eastAsiaTheme="minorHAnsi" w:cs="Calibri"/>
      <w:sz w:val="24"/>
      <w:szCs w:val="24"/>
      <w:lang w:eastAsia="en-US"/>
    </w:rPr>
  </w:style>
  <w:style w:type="paragraph" w:styleId="prastasiniatinklio">
    <w:name w:val="Normal (Web)"/>
    <w:basedOn w:val="prastasis"/>
    <w:uiPriority w:val="99"/>
    <w:unhideWhenUsed/>
    <w:rsid w:val="00EA1E2F"/>
    <w:pPr>
      <w:spacing w:before="100" w:beforeAutospacing="1" w:after="100" w:afterAutospacing="1" w:line="240" w:lineRule="auto"/>
    </w:pPr>
    <w:rPr>
      <w:rFonts w:ascii="Times New Roman" w:eastAsia="Times New Roman" w:hAnsi="Times New Roman"/>
      <w:sz w:val="24"/>
      <w:szCs w:val="24"/>
      <w:lang w:val="lt-LT" w:eastAsia="lt-LT"/>
    </w:rPr>
  </w:style>
  <w:style w:type="character" w:styleId="Komentaronuoroda">
    <w:name w:val="annotation reference"/>
    <w:basedOn w:val="Numatytasispastraiposriftas"/>
    <w:uiPriority w:val="99"/>
    <w:semiHidden/>
    <w:unhideWhenUsed/>
    <w:rsid w:val="00C81518"/>
    <w:rPr>
      <w:sz w:val="16"/>
      <w:szCs w:val="16"/>
    </w:rPr>
  </w:style>
  <w:style w:type="paragraph" w:styleId="Komentarotekstas">
    <w:name w:val="annotation text"/>
    <w:basedOn w:val="prastasis"/>
    <w:link w:val="KomentarotekstasDiagrama"/>
    <w:uiPriority w:val="99"/>
    <w:unhideWhenUsed/>
    <w:rsid w:val="00C8151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81518"/>
    <w:rPr>
      <w:lang w:val="en-US" w:eastAsia="en-US"/>
    </w:rPr>
  </w:style>
  <w:style w:type="paragraph" w:styleId="Komentarotema">
    <w:name w:val="annotation subject"/>
    <w:basedOn w:val="Komentarotekstas"/>
    <w:next w:val="Komentarotekstas"/>
    <w:link w:val="KomentarotemaDiagrama"/>
    <w:uiPriority w:val="99"/>
    <w:semiHidden/>
    <w:unhideWhenUsed/>
    <w:rsid w:val="00C81518"/>
    <w:rPr>
      <w:b/>
      <w:bCs/>
    </w:rPr>
  </w:style>
  <w:style w:type="character" w:customStyle="1" w:styleId="KomentarotemaDiagrama">
    <w:name w:val="Komentaro tema Diagrama"/>
    <w:basedOn w:val="KomentarotekstasDiagrama"/>
    <w:link w:val="Komentarotema"/>
    <w:uiPriority w:val="99"/>
    <w:semiHidden/>
    <w:rsid w:val="00C81518"/>
    <w:rPr>
      <w:b/>
      <w:bCs/>
      <w:lang w:val="en-US" w:eastAsia="en-US"/>
    </w:rPr>
  </w:style>
  <w:style w:type="paragraph" w:styleId="Pataisymai">
    <w:name w:val="Revision"/>
    <w:hidden/>
    <w:uiPriority w:val="99"/>
    <w:semiHidden/>
    <w:rsid w:val="00C81518"/>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7424">
      <w:bodyDiv w:val="1"/>
      <w:marLeft w:val="0"/>
      <w:marRight w:val="0"/>
      <w:marTop w:val="0"/>
      <w:marBottom w:val="0"/>
      <w:divBdr>
        <w:top w:val="none" w:sz="0" w:space="0" w:color="auto"/>
        <w:left w:val="none" w:sz="0" w:space="0" w:color="auto"/>
        <w:bottom w:val="none" w:sz="0" w:space="0" w:color="auto"/>
        <w:right w:val="none" w:sz="0" w:space="0" w:color="auto"/>
      </w:divBdr>
    </w:div>
    <w:div w:id="101075455">
      <w:bodyDiv w:val="1"/>
      <w:marLeft w:val="0"/>
      <w:marRight w:val="0"/>
      <w:marTop w:val="0"/>
      <w:marBottom w:val="0"/>
      <w:divBdr>
        <w:top w:val="none" w:sz="0" w:space="0" w:color="auto"/>
        <w:left w:val="none" w:sz="0" w:space="0" w:color="auto"/>
        <w:bottom w:val="none" w:sz="0" w:space="0" w:color="auto"/>
        <w:right w:val="none" w:sz="0" w:space="0" w:color="auto"/>
      </w:divBdr>
    </w:div>
    <w:div w:id="123933560">
      <w:bodyDiv w:val="1"/>
      <w:marLeft w:val="0"/>
      <w:marRight w:val="0"/>
      <w:marTop w:val="0"/>
      <w:marBottom w:val="0"/>
      <w:divBdr>
        <w:top w:val="none" w:sz="0" w:space="0" w:color="auto"/>
        <w:left w:val="none" w:sz="0" w:space="0" w:color="auto"/>
        <w:bottom w:val="none" w:sz="0" w:space="0" w:color="auto"/>
        <w:right w:val="none" w:sz="0" w:space="0" w:color="auto"/>
      </w:divBdr>
    </w:div>
    <w:div w:id="316768132">
      <w:bodyDiv w:val="1"/>
      <w:marLeft w:val="0"/>
      <w:marRight w:val="0"/>
      <w:marTop w:val="0"/>
      <w:marBottom w:val="0"/>
      <w:divBdr>
        <w:top w:val="none" w:sz="0" w:space="0" w:color="auto"/>
        <w:left w:val="none" w:sz="0" w:space="0" w:color="auto"/>
        <w:bottom w:val="none" w:sz="0" w:space="0" w:color="auto"/>
        <w:right w:val="none" w:sz="0" w:space="0" w:color="auto"/>
      </w:divBdr>
    </w:div>
    <w:div w:id="586109490">
      <w:bodyDiv w:val="1"/>
      <w:marLeft w:val="0"/>
      <w:marRight w:val="0"/>
      <w:marTop w:val="0"/>
      <w:marBottom w:val="0"/>
      <w:divBdr>
        <w:top w:val="none" w:sz="0" w:space="0" w:color="auto"/>
        <w:left w:val="none" w:sz="0" w:space="0" w:color="auto"/>
        <w:bottom w:val="none" w:sz="0" w:space="0" w:color="auto"/>
        <w:right w:val="none" w:sz="0" w:space="0" w:color="auto"/>
      </w:divBdr>
    </w:div>
    <w:div w:id="598830110">
      <w:bodyDiv w:val="1"/>
      <w:marLeft w:val="0"/>
      <w:marRight w:val="0"/>
      <w:marTop w:val="0"/>
      <w:marBottom w:val="0"/>
      <w:divBdr>
        <w:top w:val="none" w:sz="0" w:space="0" w:color="auto"/>
        <w:left w:val="none" w:sz="0" w:space="0" w:color="auto"/>
        <w:bottom w:val="none" w:sz="0" w:space="0" w:color="auto"/>
        <w:right w:val="none" w:sz="0" w:space="0" w:color="auto"/>
      </w:divBdr>
    </w:div>
    <w:div w:id="709110861">
      <w:bodyDiv w:val="1"/>
      <w:marLeft w:val="0"/>
      <w:marRight w:val="0"/>
      <w:marTop w:val="0"/>
      <w:marBottom w:val="0"/>
      <w:divBdr>
        <w:top w:val="none" w:sz="0" w:space="0" w:color="auto"/>
        <w:left w:val="none" w:sz="0" w:space="0" w:color="auto"/>
        <w:bottom w:val="none" w:sz="0" w:space="0" w:color="auto"/>
        <w:right w:val="none" w:sz="0" w:space="0" w:color="auto"/>
      </w:divBdr>
    </w:div>
    <w:div w:id="796879050">
      <w:bodyDiv w:val="1"/>
      <w:marLeft w:val="0"/>
      <w:marRight w:val="0"/>
      <w:marTop w:val="0"/>
      <w:marBottom w:val="0"/>
      <w:divBdr>
        <w:top w:val="none" w:sz="0" w:space="0" w:color="auto"/>
        <w:left w:val="none" w:sz="0" w:space="0" w:color="auto"/>
        <w:bottom w:val="none" w:sz="0" w:space="0" w:color="auto"/>
        <w:right w:val="none" w:sz="0" w:space="0" w:color="auto"/>
      </w:divBdr>
    </w:div>
    <w:div w:id="927008445">
      <w:bodyDiv w:val="1"/>
      <w:marLeft w:val="0"/>
      <w:marRight w:val="0"/>
      <w:marTop w:val="0"/>
      <w:marBottom w:val="0"/>
      <w:divBdr>
        <w:top w:val="none" w:sz="0" w:space="0" w:color="auto"/>
        <w:left w:val="none" w:sz="0" w:space="0" w:color="auto"/>
        <w:bottom w:val="none" w:sz="0" w:space="0" w:color="auto"/>
        <w:right w:val="none" w:sz="0" w:space="0" w:color="auto"/>
      </w:divBdr>
    </w:div>
    <w:div w:id="1006058353">
      <w:bodyDiv w:val="1"/>
      <w:marLeft w:val="0"/>
      <w:marRight w:val="0"/>
      <w:marTop w:val="0"/>
      <w:marBottom w:val="0"/>
      <w:divBdr>
        <w:top w:val="none" w:sz="0" w:space="0" w:color="auto"/>
        <w:left w:val="none" w:sz="0" w:space="0" w:color="auto"/>
        <w:bottom w:val="none" w:sz="0" w:space="0" w:color="auto"/>
        <w:right w:val="none" w:sz="0" w:space="0" w:color="auto"/>
      </w:divBdr>
    </w:div>
    <w:div w:id="1014377866">
      <w:bodyDiv w:val="1"/>
      <w:marLeft w:val="0"/>
      <w:marRight w:val="0"/>
      <w:marTop w:val="0"/>
      <w:marBottom w:val="0"/>
      <w:divBdr>
        <w:top w:val="none" w:sz="0" w:space="0" w:color="auto"/>
        <w:left w:val="none" w:sz="0" w:space="0" w:color="auto"/>
        <w:bottom w:val="none" w:sz="0" w:space="0" w:color="auto"/>
        <w:right w:val="none" w:sz="0" w:space="0" w:color="auto"/>
      </w:divBdr>
    </w:div>
    <w:div w:id="1076171877">
      <w:bodyDiv w:val="1"/>
      <w:marLeft w:val="0"/>
      <w:marRight w:val="0"/>
      <w:marTop w:val="0"/>
      <w:marBottom w:val="0"/>
      <w:divBdr>
        <w:top w:val="none" w:sz="0" w:space="0" w:color="auto"/>
        <w:left w:val="none" w:sz="0" w:space="0" w:color="auto"/>
        <w:bottom w:val="none" w:sz="0" w:space="0" w:color="auto"/>
        <w:right w:val="none" w:sz="0" w:space="0" w:color="auto"/>
      </w:divBdr>
    </w:div>
    <w:div w:id="1316835658">
      <w:bodyDiv w:val="1"/>
      <w:marLeft w:val="0"/>
      <w:marRight w:val="0"/>
      <w:marTop w:val="0"/>
      <w:marBottom w:val="0"/>
      <w:divBdr>
        <w:top w:val="none" w:sz="0" w:space="0" w:color="auto"/>
        <w:left w:val="none" w:sz="0" w:space="0" w:color="auto"/>
        <w:bottom w:val="none" w:sz="0" w:space="0" w:color="auto"/>
        <w:right w:val="none" w:sz="0" w:space="0" w:color="auto"/>
      </w:divBdr>
    </w:div>
    <w:div w:id="1334183020">
      <w:bodyDiv w:val="1"/>
      <w:marLeft w:val="0"/>
      <w:marRight w:val="0"/>
      <w:marTop w:val="0"/>
      <w:marBottom w:val="0"/>
      <w:divBdr>
        <w:top w:val="none" w:sz="0" w:space="0" w:color="auto"/>
        <w:left w:val="none" w:sz="0" w:space="0" w:color="auto"/>
        <w:bottom w:val="none" w:sz="0" w:space="0" w:color="auto"/>
        <w:right w:val="none" w:sz="0" w:space="0" w:color="auto"/>
      </w:divBdr>
    </w:div>
    <w:div w:id="1402752136">
      <w:bodyDiv w:val="1"/>
      <w:marLeft w:val="0"/>
      <w:marRight w:val="0"/>
      <w:marTop w:val="0"/>
      <w:marBottom w:val="0"/>
      <w:divBdr>
        <w:top w:val="none" w:sz="0" w:space="0" w:color="auto"/>
        <w:left w:val="none" w:sz="0" w:space="0" w:color="auto"/>
        <w:bottom w:val="none" w:sz="0" w:space="0" w:color="auto"/>
        <w:right w:val="none" w:sz="0" w:space="0" w:color="auto"/>
      </w:divBdr>
    </w:div>
    <w:div w:id="1485665450">
      <w:bodyDiv w:val="1"/>
      <w:marLeft w:val="0"/>
      <w:marRight w:val="0"/>
      <w:marTop w:val="0"/>
      <w:marBottom w:val="0"/>
      <w:divBdr>
        <w:top w:val="none" w:sz="0" w:space="0" w:color="auto"/>
        <w:left w:val="none" w:sz="0" w:space="0" w:color="auto"/>
        <w:bottom w:val="none" w:sz="0" w:space="0" w:color="auto"/>
        <w:right w:val="none" w:sz="0" w:space="0" w:color="auto"/>
      </w:divBdr>
    </w:div>
    <w:div w:id="1500848640">
      <w:bodyDiv w:val="1"/>
      <w:marLeft w:val="0"/>
      <w:marRight w:val="0"/>
      <w:marTop w:val="0"/>
      <w:marBottom w:val="0"/>
      <w:divBdr>
        <w:top w:val="none" w:sz="0" w:space="0" w:color="auto"/>
        <w:left w:val="none" w:sz="0" w:space="0" w:color="auto"/>
        <w:bottom w:val="none" w:sz="0" w:space="0" w:color="auto"/>
        <w:right w:val="none" w:sz="0" w:space="0" w:color="auto"/>
      </w:divBdr>
    </w:div>
    <w:div w:id="1575772221">
      <w:bodyDiv w:val="1"/>
      <w:marLeft w:val="0"/>
      <w:marRight w:val="0"/>
      <w:marTop w:val="0"/>
      <w:marBottom w:val="0"/>
      <w:divBdr>
        <w:top w:val="none" w:sz="0" w:space="0" w:color="auto"/>
        <w:left w:val="none" w:sz="0" w:space="0" w:color="auto"/>
        <w:bottom w:val="none" w:sz="0" w:space="0" w:color="auto"/>
        <w:right w:val="none" w:sz="0" w:space="0" w:color="auto"/>
      </w:divBdr>
      <w:divsChild>
        <w:div w:id="392699937">
          <w:marLeft w:val="0"/>
          <w:marRight w:val="0"/>
          <w:marTop w:val="0"/>
          <w:marBottom w:val="0"/>
          <w:divBdr>
            <w:top w:val="none" w:sz="0" w:space="0" w:color="auto"/>
            <w:left w:val="none" w:sz="0" w:space="0" w:color="auto"/>
            <w:bottom w:val="none" w:sz="0" w:space="0" w:color="auto"/>
            <w:right w:val="none" w:sz="0" w:space="0" w:color="auto"/>
          </w:divBdr>
        </w:div>
        <w:div w:id="491336514">
          <w:marLeft w:val="0"/>
          <w:marRight w:val="0"/>
          <w:marTop w:val="0"/>
          <w:marBottom w:val="0"/>
          <w:divBdr>
            <w:top w:val="none" w:sz="0" w:space="0" w:color="auto"/>
            <w:left w:val="none" w:sz="0" w:space="0" w:color="auto"/>
            <w:bottom w:val="none" w:sz="0" w:space="0" w:color="auto"/>
            <w:right w:val="none" w:sz="0" w:space="0" w:color="auto"/>
          </w:divBdr>
        </w:div>
        <w:div w:id="1264800884">
          <w:marLeft w:val="0"/>
          <w:marRight w:val="0"/>
          <w:marTop w:val="0"/>
          <w:marBottom w:val="0"/>
          <w:divBdr>
            <w:top w:val="none" w:sz="0" w:space="0" w:color="auto"/>
            <w:left w:val="none" w:sz="0" w:space="0" w:color="auto"/>
            <w:bottom w:val="none" w:sz="0" w:space="0" w:color="auto"/>
            <w:right w:val="none" w:sz="0" w:space="0" w:color="auto"/>
          </w:divBdr>
        </w:div>
        <w:div w:id="1442920407">
          <w:marLeft w:val="0"/>
          <w:marRight w:val="0"/>
          <w:marTop w:val="0"/>
          <w:marBottom w:val="0"/>
          <w:divBdr>
            <w:top w:val="none" w:sz="0" w:space="0" w:color="auto"/>
            <w:left w:val="none" w:sz="0" w:space="0" w:color="auto"/>
            <w:bottom w:val="none" w:sz="0" w:space="0" w:color="auto"/>
            <w:right w:val="none" w:sz="0" w:space="0" w:color="auto"/>
          </w:divBdr>
        </w:div>
        <w:div w:id="2054770092">
          <w:marLeft w:val="0"/>
          <w:marRight w:val="0"/>
          <w:marTop w:val="0"/>
          <w:marBottom w:val="0"/>
          <w:divBdr>
            <w:top w:val="none" w:sz="0" w:space="0" w:color="auto"/>
            <w:left w:val="none" w:sz="0" w:space="0" w:color="auto"/>
            <w:bottom w:val="none" w:sz="0" w:space="0" w:color="auto"/>
            <w:right w:val="none" w:sz="0" w:space="0" w:color="auto"/>
          </w:divBdr>
          <w:divsChild>
            <w:div w:id="1275407937">
              <w:marLeft w:val="0"/>
              <w:marRight w:val="0"/>
              <w:marTop w:val="30"/>
              <w:marBottom w:val="30"/>
              <w:divBdr>
                <w:top w:val="none" w:sz="0" w:space="0" w:color="auto"/>
                <w:left w:val="none" w:sz="0" w:space="0" w:color="auto"/>
                <w:bottom w:val="none" w:sz="0" w:space="0" w:color="auto"/>
                <w:right w:val="none" w:sz="0" w:space="0" w:color="auto"/>
              </w:divBdr>
              <w:divsChild>
                <w:div w:id="133960042">
                  <w:marLeft w:val="0"/>
                  <w:marRight w:val="0"/>
                  <w:marTop w:val="0"/>
                  <w:marBottom w:val="0"/>
                  <w:divBdr>
                    <w:top w:val="none" w:sz="0" w:space="0" w:color="auto"/>
                    <w:left w:val="none" w:sz="0" w:space="0" w:color="auto"/>
                    <w:bottom w:val="none" w:sz="0" w:space="0" w:color="auto"/>
                    <w:right w:val="none" w:sz="0" w:space="0" w:color="auto"/>
                  </w:divBdr>
                  <w:divsChild>
                    <w:div w:id="635912486">
                      <w:marLeft w:val="0"/>
                      <w:marRight w:val="0"/>
                      <w:marTop w:val="0"/>
                      <w:marBottom w:val="0"/>
                      <w:divBdr>
                        <w:top w:val="none" w:sz="0" w:space="0" w:color="auto"/>
                        <w:left w:val="none" w:sz="0" w:space="0" w:color="auto"/>
                        <w:bottom w:val="none" w:sz="0" w:space="0" w:color="auto"/>
                        <w:right w:val="none" w:sz="0" w:space="0" w:color="auto"/>
                      </w:divBdr>
                    </w:div>
                    <w:div w:id="1077706749">
                      <w:marLeft w:val="0"/>
                      <w:marRight w:val="0"/>
                      <w:marTop w:val="0"/>
                      <w:marBottom w:val="0"/>
                      <w:divBdr>
                        <w:top w:val="none" w:sz="0" w:space="0" w:color="auto"/>
                        <w:left w:val="none" w:sz="0" w:space="0" w:color="auto"/>
                        <w:bottom w:val="none" w:sz="0" w:space="0" w:color="auto"/>
                        <w:right w:val="none" w:sz="0" w:space="0" w:color="auto"/>
                      </w:divBdr>
                    </w:div>
                    <w:div w:id="1258716200">
                      <w:marLeft w:val="0"/>
                      <w:marRight w:val="0"/>
                      <w:marTop w:val="0"/>
                      <w:marBottom w:val="0"/>
                      <w:divBdr>
                        <w:top w:val="none" w:sz="0" w:space="0" w:color="auto"/>
                        <w:left w:val="none" w:sz="0" w:space="0" w:color="auto"/>
                        <w:bottom w:val="none" w:sz="0" w:space="0" w:color="auto"/>
                        <w:right w:val="none" w:sz="0" w:space="0" w:color="auto"/>
                      </w:divBdr>
                    </w:div>
                    <w:div w:id="1881432318">
                      <w:marLeft w:val="0"/>
                      <w:marRight w:val="0"/>
                      <w:marTop w:val="0"/>
                      <w:marBottom w:val="0"/>
                      <w:divBdr>
                        <w:top w:val="none" w:sz="0" w:space="0" w:color="auto"/>
                        <w:left w:val="none" w:sz="0" w:space="0" w:color="auto"/>
                        <w:bottom w:val="none" w:sz="0" w:space="0" w:color="auto"/>
                        <w:right w:val="none" w:sz="0" w:space="0" w:color="auto"/>
                      </w:divBdr>
                    </w:div>
                  </w:divsChild>
                </w:div>
                <w:div w:id="478501761">
                  <w:marLeft w:val="0"/>
                  <w:marRight w:val="0"/>
                  <w:marTop w:val="0"/>
                  <w:marBottom w:val="0"/>
                  <w:divBdr>
                    <w:top w:val="none" w:sz="0" w:space="0" w:color="auto"/>
                    <w:left w:val="none" w:sz="0" w:space="0" w:color="auto"/>
                    <w:bottom w:val="none" w:sz="0" w:space="0" w:color="auto"/>
                    <w:right w:val="none" w:sz="0" w:space="0" w:color="auto"/>
                  </w:divBdr>
                  <w:divsChild>
                    <w:div w:id="900209913">
                      <w:marLeft w:val="0"/>
                      <w:marRight w:val="0"/>
                      <w:marTop w:val="0"/>
                      <w:marBottom w:val="0"/>
                      <w:divBdr>
                        <w:top w:val="none" w:sz="0" w:space="0" w:color="auto"/>
                        <w:left w:val="none" w:sz="0" w:space="0" w:color="auto"/>
                        <w:bottom w:val="none" w:sz="0" w:space="0" w:color="auto"/>
                        <w:right w:val="none" w:sz="0" w:space="0" w:color="auto"/>
                      </w:divBdr>
                    </w:div>
                  </w:divsChild>
                </w:div>
                <w:div w:id="662512061">
                  <w:marLeft w:val="0"/>
                  <w:marRight w:val="0"/>
                  <w:marTop w:val="0"/>
                  <w:marBottom w:val="0"/>
                  <w:divBdr>
                    <w:top w:val="none" w:sz="0" w:space="0" w:color="auto"/>
                    <w:left w:val="none" w:sz="0" w:space="0" w:color="auto"/>
                    <w:bottom w:val="none" w:sz="0" w:space="0" w:color="auto"/>
                    <w:right w:val="none" w:sz="0" w:space="0" w:color="auto"/>
                  </w:divBdr>
                  <w:divsChild>
                    <w:div w:id="1450321830">
                      <w:marLeft w:val="0"/>
                      <w:marRight w:val="0"/>
                      <w:marTop w:val="0"/>
                      <w:marBottom w:val="0"/>
                      <w:divBdr>
                        <w:top w:val="none" w:sz="0" w:space="0" w:color="auto"/>
                        <w:left w:val="none" w:sz="0" w:space="0" w:color="auto"/>
                        <w:bottom w:val="none" w:sz="0" w:space="0" w:color="auto"/>
                        <w:right w:val="none" w:sz="0" w:space="0" w:color="auto"/>
                      </w:divBdr>
                    </w:div>
                  </w:divsChild>
                </w:div>
                <w:div w:id="672798686">
                  <w:marLeft w:val="0"/>
                  <w:marRight w:val="0"/>
                  <w:marTop w:val="0"/>
                  <w:marBottom w:val="0"/>
                  <w:divBdr>
                    <w:top w:val="none" w:sz="0" w:space="0" w:color="auto"/>
                    <w:left w:val="none" w:sz="0" w:space="0" w:color="auto"/>
                    <w:bottom w:val="none" w:sz="0" w:space="0" w:color="auto"/>
                    <w:right w:val="none" w:sz="0" w:space="0" w:color="auto"/>
                  </w:divBdr>
                  <w:divsChild>
                    <w:div w:id="3867969">
                      <w:marLeft w:val="0"/>
                      <w:marRight w:val="0"/>
                      <w:marTop w:val="0"/>
                      <w:marBottom w:val="0"/>
                      <w:divBdr>
                        <w:top w:val="none" w:sz="0" w:space="0" w:color="auto"/>
                        <w:left w:val="none" w:sz="0" w:space="0" w:color="auto"/>
                        <w:bottom w:val="none" w:sz="0" w:space="0" w:color="auto"/>
                        <w:right w:val="none" w:sz="0" w:space="0" w:color="auto"/>
                      </w:divBdr>
                    </w:div>
                  </w:divsChild>
                </w:div>
                <w:div w:id="1217350563">
                  <w:marLeft w:val="0"/>
                  <w:marRight w:val="0"/>
                  <w:marTop w:val="0"/>
                  <w:marBottom w:val="0"/>
                  <w:divBdr>
                    <w:top w:val="none" w:sz="0" w:space="0" w:color="auto"/>
                    <w:left w:val="none" w:sz="0" w:space="0" w:color="auto"/>
                    <w:bottom w:val="none" w:sz="0" w:space="0" w:color="auto"/>
                    <w:right w:val="none" w:sz="0" w:space="0" w:color="auto"/>
                  </w:divBdr>
                  <w:divsChild>
                    <w:div w:id="1954896771">
                      <w:marLeft w:val="0"/>
                      <w:marRight w:val="0"/>
                      <w:marTop w:val="0"/>
                      <w:marBottom w:val="0"/>
                      <w:divBdr>
                        <w:top w:val="none" w:sz="0" w:space="0" w:color="auto"/>
                        <w:left w:val="none" w:sz="0" w:space="0" w:color="auto"/>
                        <w:bottom w:val="none" w:sz="0" w:space="0" w:color="auto"/>
                        <w:right w:val="none" w:sz="0" w:space="0" w:color="auto"/>
                      </w:divBdr>
                    </w:div>
                  </w:divsChild>
                </w:div>
                <w:div w:id="1366901588">
                  <w:marLeft w:val="0"/>
                  <w:marRight w:val="0"/>
                  <w:marTop w:val="0"/>
                  <w:marBottom w:val="0"/>
                  <w:divBdr>
                    <w:top w:val="none" w:sz="0" w:space="0" w:color="auto"/>
                    <w:left w:val="none" w:sz="0" w:space="0" w:color="auto"/>
                    <w:bottom w:val="none" w:sz="0" w:space="0" w:color="auto"/>
                    <w:right w:val="none" w:sz="0" w:space="0" w:color="auto"/>
                  </w:divBdr>
                  <w:divsChild>
                    <w:div w:id="1707942803">
                      <w:marLeft w:val="0"/>
                      <w:marRight w:val="0"/>
                      <w:marTop w:val="0"/>
                      <w:marBottom w:val="0"/>
                      <w:divBdr>
                        <w:top w:val="none" w:sz="0" w:space="0" w:color="auto"/>
                        <w:left w:val="none" w:sz="0" w:space="0" w:color="auto"/>
                        <w:bottom w:val="none" w:sz="0" w:space="0" w:color="auto"/>
                        <w:right w:val="none" w:sz="0" w:space="0" w:color="auto"/>
                      </w:divBdr>
                    </w:div>
                  </w:divsChild>
                </w:div>
                <w:div w:id="1454834247">
                  <w:marLeft w:val="0"/>
                  <w:marRight w:val="0"/>
                  <w:marTop w:val="0"/>
                  <w:marBottom w:val="0"/>
                  <w:divBdr>
                    <w:top w:val="none" w:sz="0" w:space="0" w:color="auto"/>
                    <w:left w:val="none" w:sz="0" w:space="0" w:color="auto"/>
                    <w:bottom w:val="none" w:sz="0" w:space="0" w:color="auto"/>
                    <w:right w:val="none" w:sz="0" w:space="0" w:color="auto"/>
                  </w:divBdr>
                  <w:divsChild>
                    <w:div w:id="724722524">
                      <w:marLeft w:val="0"/>
                      <w:marRight w:val="0"/>
                      <w:marTop w:val="0"/>
                      <w:marBottom w:val="0"/>
                      <w:divBdr>
                        <w:top w:val="none" w:sz="0" w:space="0" w:color="auto"/>
                        <w:left w:val="none" w:sz="0" w:space="0" w:color="auto"/>
                        <w:bottom w:val="none" w:sz="0" w:space="0" w:color="auto"/>
                        <w:right w:val="none" w:sz="0" w:space="0" w:color="auto"/>
                      </w:divBdr>
                    </w:div>
                  </w:divsChild>
                </w:div>
                <w:div w:id="1745685789">
                  <w:marLeft w:val="0"/>
                  <w:marRight w:val="0"/>
                  <w:marTop w:val="0"/>
                  <w:marBottom w:val="0"/>
                  <w:divBdr>
                    <w:top w:val="none" w:sz="0" w:space="0" w:color="auto"/>
                    <w:left w:val="none" w:sz="0" w:space="0" w:color="auto"/>
                    <w:bottom w:val="none" w:sz="0" w:space="0" w:color="auto"/>
                    <w:right w:val="none" w:sz="0" w:space="0" w:color="auto"/>
                  </w:divBdr>
                  <w:divsChild>
                    <w:div w:id="2093820406">
                      <w:marLeft w:val="0"/>
                      <w:marRight w:val="0"/>
                      <w:marTop w:val="0"/>
                      <w:marBottom w:val="0"/>
                      <w:divBdr>
                        <w:top w:val="none" w:sz="0" w:space="0" w:color="auto"/>
                        <w:left w:val="none" w:sz="0" w:space="0" w:color="auto"/>
                        <w:bottom w:val="none" w:sz="0" w:space="0" w:color="auto"/>
                        <w:right w:val="none" w:sz="0" w:space="0" w:color="auto"/>
                      </w:divBdr>
                    </w:div>
                  </w:divsChild>
                </w:div>
                <w:div w:id="1751392091">
                  <w:marLeft w:val="0"/>
                  <w:marRight w:val="0"/>
                  <w:marTop w:val="0"/>
                  <w:marBottom w:val="0"/>
                  <w:divBdr>
                    <w:top w:val="none" w:sz="0" w:space="0" w:color="auto"/>
                    <w:left w:val="none" w:sz="0" w:space="0" w:color="auto"/>
                    <w:bottom w:val="none" w:sz="0" w:space="0" w:color="auto"/>
                    <w:right w:val="none" w:sz="0" w:space="0" w:color="auto"/>
                  </w:divBdr>
                  <w:divsChild>
                    <w:div w:id="424350527">
                      <w:marLeft w:val="0"/>
                      <w:marRight w:val="0"/>
                      <w:marTop w:val="0"/>
                      <w:marBottom w:val="0"/>
                      <w:divBdr>
                        <w:top w:val="none" w:sz="0" w:space="0" w:color="auto"/>
                        <w:left w:val="none" w:sz="0" w:space="0" w:color="auto"/>
                        <w:bottom w:val="none" w:sz="0" w:space="0" w:color="auto"/>
                        <w:right w:val="none" w:sz="0" w:space="0" w:color="auto"/>
                      </w:divBdr>
                    </w:div>
                  </w:divsChild>
                </w:div>
                <w:div w:id="1758137129">
                  <w:marLeft w:val="0"/>
                  <w:marRight w:val="0"/>
                  <w:marTop w:val="0"/>
                  <w:marBottom w:val="0"/>
                  <w:divBdr>
                    <w:top w:val="none" w:sz="0" w:space="0" w:color="auto"/>
                    <w:left w:val="none" w:sz="0" w:space="0" w:color="auto"/>
                    <w:bottom w:val="none" w:sz="0" w:space="0" w:color="auto"/>
                    <w:right w:val="none" w:sz="0" w:space="0" w:color="auto"/>
                  </w:divBdr>
                  <w:divsChild>
                    <w:div w:id="1340235151">
                      <w:marLeft w:val="0"/>
                      <w:marRight w:val="0"/>
                      <w:marTop w:val="0"/>
                      <w:marBottom w:val="0"/>
                      <w:divBdr>
                        <w:top w:val="none" w:sz="0" w:space="0" w:color="auto"/>
                        <w:left w:val="none" w:sz="0" w:space="0" w:color="auto"/>
                        <w:bottom w:val="none" w:sz="0" w:space="0" w:color="auto"/>
                        <w:right w:val="none" w:sz="0" w:space="0" w:color="auto"/>
                      </w:divBdr>
                    </w:div>
                  </w:divsChild>
                </w:div>
                <w:div w:id="1797874861">
                  <w:marLeft w:val="0"/>
                  <w:marRight w:val="0"/>
                  <w:marTop w:val="0"/>
                  <w:marBottom w:val="0"/>
                  <w:divBdr>
                    <w:top w:val="none" w:sz="0" w:space="0" w:color="auto"/>
                    <w:left w:val="none" w:sz="0" w:space="0" w:color="auto"/>
                    <w:bottom w:val="none" w:sz="0" w:space="0" w:color="auto"/>
                    <w:right w:val="none" w:sz="0" w:space="0" w:color="auto"/>
                  </w:divBdr>
                  <w:divsChild>
                    <w:div w:id="1956596597">
                      <w:marLeft w:val="0"/>
                      <w:marRight w:val="0"/>
                      <w:marTop w:val="0"/>
                      <w:marBottom w:val="0"/>
                      <w:divBdr>
                        <w:top w:val="none" w:sz="0" w:space="0" w:color="auto"/>
                        <w:left w:val="none" w:sz="0" w:space="0" w:color="auto"/>
                        <w:bottom w:val="none" w:sz="0" w:space="0" w:color="auto"/>
                        <w:right w:val="none" w:sz="0" w:space="0" w:color="auto"/>
                      </w:divBdr>
                    </w:div>
                  </w:divsChild>
                </w:div>
                <w:div w:id="1904440380">
                  <w:marLeft w:val="0"/>
                  <w:marRight w:val="0"/>
                  <w:marTop w:val="0"/>
                  <w:marBottom w:val="0"/>
                  <w:divBdr>
                    <w:top w:val="none" w:sz="0" w:space="0" w:color="auto"/>
                    <w:left w:val="none" w:sz="0" w:space="0" w:color="auto"/>
                    <w:bottom w:val="none" w:sz="0" w:space="0" w:color="auto"/>
                    <w:right w:val="none" w:sz="0" w:space="0" w:color="auto"/>
                  </w:divBdr>
                  <w:divsChild>
                    <w:div w:id="74384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863819">
      <w:bodyDiv w:val="1"/>
      <w:marLeft w:val="0"/>
      <w:marRight w:val="0"/>
      <w:marTop w:val="0"/>
      <w:marBottom w:val="0"/>
      <w:divBdr>
        <w:top w:val="none" w:sz="0" w:space="0" w:color="auto"/>
        <w:left w:val="none" w:sz="0" w:space="0" w:color="auto"/>
        <w:bottom w:val="none" w:sz="0" w:space="0" w:color="auto"/>
        <w:right w:val="none" w:sz="0" w:space="0" w:color="auto"/>
      </w:divBdr>
    </w:div>
    <w:div w:id="1579710427">
      <w:bodyDiv w:val="1"/>
      <w:marLeft w:val="0"/>
      <w:marRight w:val="0"/>
      <w:marTop w:val="0"/>
      <w:marBottom w:val="0"/>
      <w:divBdr>
        <w:top w:val="none" w:sz="0" w:space="0" w:color="auto"/>
        <w:left w:val="none" w:sz="0" w:space="0" w:color="auto"/>
        <w:bottom w:val="none" w:sz="0" w:space="0" w:color="auto"/>
        <w:right w:val="none" w:sz="0" w:space="0" w:color="auto"/>
      </w:divBdr>
    </w:div>
    <w:div w:id="1589190764">
      <w:bodyDiv w:val="1"/>
      <w:marLeft w:val="0"/>
      <w:marRight w:val="0"/>
      <w:marTop w:val="0"/>
      <w:marBottom w:val="0"/>
      <w:divBdr>
        <w:top w:val="none" w:sz="0" w:space="0" w:color="auto"/>
        <w:left w:val="none" w:sz="0" w:space="0" w:color="auto"/>
        <w:bottom w:val="none" w:sz="0" w:space="0" w:color="auto"/>
        <w:right w:val="none" w:sz="0" w:space="0" w:color="auto"/>
      </w:divBdr>
    </w:div>
    <w:div w:id="1622302477">
      <w:bodyDiv w:val="1"/>
      <w:marLeft w:val="0"/>
      <w:marRight w:val="0"/>
      <w:marTop w:val="0"/>
      <w:marBottom w:val="0"/>
      <w:divBdr>
        <w:top w:val="none" w:sz="0" w:space="0" w:color="auto"/>
        <w:left w:val="none" w:sz="0" w:space="0" w:color="auto"/>
        <w:bottom w:val="none" w:sz="0" w:space="0" w:color="auto"/>
        <w:right w:val="none" w:sz="0" w:space="0" w:color="auto"/>
      </w:divBdr>
    </w:div>
    <w:div w:id="1627732016">
      <w:bodyDiv w:val="1"/>
      <w:marLeft w:val="0"/>
      <w:marRight w:val="0"/>
      <w:marTop w:val="0"/>
      <w:marBottom w:val="0"/>
      <w:divBdr>
        <w:top w:val="none" w:sz="0" w:space="0" w:color="auto"/>
        <w:left w:val="none" w:sz="0" w:space="0" w:color="auto"/>
        <w:bottom w:val="none" w:sz="0" w:space="0" w:color="auto"/>
        <w:right w:val="none" w:sz="0" w:space="0" w:color="auto"/>
      </w:divBdr>
      <w:divsChild>
        <w:div w:id="14963700">
          <w:marLeft w:val="0"/>
          <w:marRight w:val="0"/>
          <w:marTop w:val="0"/>
          <w:marBottom w:val="0"/>
          <w:divBdr>
            <w:top w:val="none" w:sz="0" w:space="0" w:color="auto"/>
            <w:left w:val="none" w:sz="0" w:space="0" w:color="auto"/>
            <w:bottom w:val="none" w:sz="0" w:space="0" w:color="auto"/>
            <w:right w:val="none" w:sz="0" w:space="0" w:color="auto"/>
          </w:divBdr>
        </w:div>
        <w:div w:id="266932139">
          <w:marLeft w:val="0"/>
          <w:marRight w:val="0"/>
          <w:marTop w:val="0"/>
          <w:marBottom w:val="0"/>
          <w:divBdr>
            <w:top w:val="none" w:sz="0" w:space="0" w:color="auto"/>
            <w:left w:val="none" w:sz="0" w:space="0" w:color="auto"/>
            <w:bottom w:val="none" w:sz="0" w:space="0" w:color="auto"/>
            <w:right w:val="none" w:sz="0" w:space="0" w:color="auto"/>
          </w:divBdr>
          <w:divsChild>
            <w:div w:id="429280538">
              <w:marLeft w:val="-75"/>
              <w:marRight w:val="0"/>
              <w:marTop w:val="30"/>
              <w:marBottom w:val="30"/>
              <w:divBdr>
                <w:top w:val="none" w:sz="0" w:space="0" w:color="auto"/>
                <w:left w:val="none" w:sz="0" w:space="0" w:color="auto"/>
                <w:bottom w:val="none" w:sz="0" w:space="0" w:color="auto"/>
                <w:right w:val="none" w:sz="0" w:space="0" w:color="auto"/>
              </w:divBdr>
              <w:divsChild>
                <w:div w:id="21133560">
                  <w:marLeft w:val="0"/>
                  <w:marRight w:val="0"/>
                  <w:marTop w:val="0"/>
                  <w:marBottom w:val="0"/>
                  <w:divBdr>
                    <w:top w:val="none" w:sz="0" w:space="0" w:color="auto"/>
                    <w:left w:val="none" w:sz="0" w:space="0" w:color="auto"/>
                    <w:bottom w:val="none" w:sz="0" w:space="0" w:color="auto"/>
                    <w:right w:val="none" w:sz="0" w:space="0" w:color="auto"/>
                  </w:divBdr>
                  <w:divsChild>
                    <w:div w:id="259680533">
                      <w:marLeft w:val="0"/>
                      <w:marRight w:val="0"/>
                      <w:marTop w:val="0"/>
                      <w:marBottom w:val="0"/>
                      <w:divBdr>
                        <w:top w:val="none" w:sz="0" w:space="0" w:color="auto"/>
                        <w:left w:val="none" w:sz="0" w:space="0" w:color="auto"/>
                        <w:bottom w:val="none" w:sz="0" w:space="0" w:color="auto"/>
                        <w:right w:val="none" w:sz="0" w:space="0" w:color="auto"/>
                      </w:divBdr>
                    </w:div>
                    <w:div w:id="298272156">
                      <w:marLeft w:val="0"/>
                      <w:marRight w:val="0"/>
                      <w:marTop w:val="0"/>
                      <w:marBottom w:val="0"/>
                      <w:divBdr>
                        <w:top w:val="none" w:sz="0" w:space="0" w:color="auto"/>
                        <w:left w:val="none" w:sz="0" w:space="0" w:color="auto"/>
                        <w:bottom w:val="none" w:sz="0" w:space="0" w:color="auto"/>
                        <w:right w:val="none" w:sz="0" w:space="0" w:color="auto"/>
                      </w:divBdr>
                    </w:div>
                    <w:div w:id="387844290">
                      <w:marLeft w:val="0"/>
                      <w:marRight w:val="0"/>
                      <w:marTop w:val="0"/>
                      <w:marBottom w:val="0"/>
                      <w:divBdr>
                        <w:top w:val="none" w:sz="0" w:space="0" w:color="auto"/>
                        <w:left w:val="none" w:sz="0" w:space="0" w:color="auto"/>
                        <w:bottom w:val="none" w:sz="0" w:space="0" w:color="auto"/>
                        <w:right w:val="none" w:sz="0" w:space="0" w:color="auto"/>
                      </w:divBdr>
                    </w:div>
                    <w:div w:id="860432065">
                      <w:marLeft w:val="0"/>
                      <w:marRight w:val="0"/>
                      <w:marTop w:val="0"/>
                      <w:marBottom w:val="0"/>
                      <w:divBdr>
                        <w:top w:val="none" w:sz="0" w:space="0" w:color="auto"/>
                        <w:left w:val="none" w:sz="0" w:space="0" w:color="auto"/>
                        <w:bottom w:val="none" w:sz="0" w:space="0" w:color="auto"/>
                        <w:right w:val="none" w:sz="0" w:space="0" w:color="auto"/>
                      </w:divBdr>
                    </w:div>
                    <w:div w:id="870191122">
                      <w:marLeft w:val="0"/>
                      <w:marRight w:val="0"/>
                      <w:marTop w:val="0"/>
                      <w:marBottom w:val="0"/>
                      <w:divBdr>
                        <w:top w:val="none" w:sz="0" w:space="0" w:color="auto"/>
                        <w:left w:val="none" w:sz="0" w:space="0" w:color="auto"/>
                        <w:bottom w:val="none" w:sz="0" w:space="0" w:color="auto"/>
                        <w:right w:val="none" w:sz="0" w:space="0" w:color="auto"/>
                      </w:divBdr>
                    </w:div>
                    <w:div w:id="950165344">
                      <w:marLeft w:val="0"/>
                      <w:marRight w:val="0"/>
                      <w:marTop w:val="0"/>
                      <w:marBottom w:val="0"/>
                      <w:divBdr>
                        <w:top w:val="none" w:sz="0" w:space="0" w:color="auto"/>
                        <w:left w:val="none" w:sz="0" w:space="0" w:color="auto"/>
                        <w:bottom w:val="none" w:sz="0" w:space="0" w:color="auto"/>
                        <w:right w:val="none" w:sz="0" w:space="0" w:color="auto"/>
                      </w:divBdr>
                    </w:div>
                    <w:div w:id="1422294111">
                      <w:marLeft w:val="0"/>
                      <w:marRight w:val="0"/>
                      <w:marTop w:val="0"/>
                      <w:marBottom w:val="0"/>
                      <w:divBdr>
                        <w:top w:val="none" w:sz="0" w:space="0" w:color="auto"/>
                        <w:left w:val="none" w:sz="0" w:space="0" w:color="auto"/>
                        <w:bottom w:val="none" w:sz="0" w:space="0" w:color="auto"/>
                        <w:right w:val="none" w:sz="0" w:space="0" w:color="auto"/>
                      </w:divBdr>
                    </w:div>
                    <w:div w:id="1583219767">
                      <w:marLeft w:val="0"/>
                      <w:marRight w:val="0"/>
                      <w:marTop w:val="0"/>
                      <w:marBottom w:val="0"/>
                      <w:divBdr>
                        <w:top w:val="none" w:sz="0" w:space="0" w:color="auto"/>
                        <w:left w:val="none" w:sz="0" w:space="0" w:color="auto"/>
                        <w:bottom w:val="none" w:sz="0" w:space="0" w:color="auto"/>
                        <w:right w:val="none" w:sz="0" w:space="0" w:color="auto"/>
                      </w:divBdr>
                    </w:div>
                    <w:div w:id="1664049413">
                      <w:marLeft w:val="0"/>
                      <w:marRight w:val="0"/>
                      <w:marTop w:val="0"/>
                      <w:marBottom w:val="0"/>
                      <w:divBdr>
                        <w:top w:val="none" w:sz="0" w:space="0" w:color="auto"/>
                        <w:left w:val="none" w:sz="0" w:space="0" w:color="auto"/>
                        <w:bottom w:val="none" w:sz="0" w:space="0" w:color="auto"/>
                        <w:right w:val="none" w:sz="0" w:space="0" w:color="auto"/>
                      </w:divBdr>
                    </w:div>
                    <w:div w:id="2084066926">
                      <w:marLeft w:val="0"/>
                      <w:marRight w:val="0"/>
                      <w:marTop w:val="0"/>
                      <w:marBottom w:val="0"/>
                      <w:divBdr>
                        <w:top w:val="none" w:sz="0" w:space="0" w:color="auto"/>
                        <w:left w:val="none" w:sz="0" w:space="0" w:color="auto"/>
                        <w:bottom w:val="none" w:sz="0" w:space="0" w:color="auto"/>
                        <w:right w:val="none" w:sz="0" w:space="0" w:color="auto"/>
                      </w:divBdr>
                    </w:div>
                  </w:divsChild>
                </w:div>
                <w:div w:id="141120686">
                  <w:marLeft w:val="0"/>
                  <w:marRight w:val="0"/>
                  <w:marTop w:val="0"/>
                  <w:marBottom w:val="0"/>
                  <w:divBdr>
                    <w:top w:val="none" w:sz="0" w:space="0" w:color="auto"/>
                    <w:left w:val="none" w:sz="0" w:space="0" w:color="auto"/>
                    <w:bottom w:val="none" w:sz="0" w:space="0" w:color="auto"/>
                    <w:right w:val="none" w:sz="0" w:space="0" w:color="auto"/>
                  </w:divBdr>
                  <w:divsChild>
                    <w:div w:id="1926769000">
                      <w:marLeft w:val="0"/>
                      <w:marRight w:val="0"/>
                      <w:marTop w:val="0"/>
                      <w:marBottom w:val="0"/>
                      <w:divBdr>
                        <w:top w:val="none" w:sz="0" w:space="0" w:color="auto"/>
                        <w:left w:val="none" w:sz="0" w:space="0" w:color="auto"/>
                        <w:bottom w:val="none" w:sz="0" w:space="0" w:color="auto"/>
                        <w:right w:val="none" w:sz="0" w:space="0" w:color="auto"/>
                      </w:divBdr>
                    </w:div>
                  </w:divsChild>
                </w:div>
                <w:div w:id="234979003">
                  <w:marLeft w:val="0"/>
                  <w:marRight w:val="0"/>
                  <w:marTop w:val="0"/>
                  <w:marBottom w:val="0"/>
                  <w:divBdr>
                    <w:top w:val="none" w:sz="0" w:space="0" w:color="auto"/>
                    <w:left w:val="none" w:sz="0" w:space="0" w:color="auto"/>
                    <w:bottom w:val="none" w:sz="0" w:space="0" w:color="auto"/>
                    <w:right w:val="none" w:sz="0" w:space="0" w:color="auto"/>
                  </w:divBdr>
                  <w:divsChild>
                    <w:div w:id="1332683518">
                      <w:marLeft w:val="0"/>
                      <w:marRight w:val="0"/>
                      <w:marTop w:val="0"/>
                      <w:marBottom w:val="0"/>
                      <w:divBdr>
                        <w:top w:val="none" w:sz="0" w:space="0" w:color="auto"/>
                        <w:left w:val="none" w:sz="0" w:space="0" w:color="auto"/>
                        <w:bottom w:val="none" w:sz="0" w:space="0" w:color="auto"/>
                        <w:right w:val="none" w:sz="0" w:space="0" w:color="auto"/>
                      </w:divBdr>
                    </w:div>
                  </w:divsChild>
                </w:div>
                <w:div w:id="253631469">
                  <w:marLeft w:val="0"/>
                  <w:marRight w:val="0"/>
                  <w:marTop w:val="0"/>
                  <w:marBottom w:val="0"/>
                  <w:divBdr>
                    <w:top w:val="none" w:sz="0" w:space="0" w:color="auto"/>
                    <w:left w:val="none" w:sz="0" w:space="0" w:color="auto"/>
                    <w:bottom w:val="none" w:sz="0" w:space="0" w:color="auto"/>
                    <w:right w:val="none" w:sz="0" w:space="0" w:color="auto"/>
                  </w:divBdr>
                  <w:divsChild>
                    <w:div w:id="9720398">
                      <w:marLeft w:val="0"/>
                      <w:marRight w:val="0"/>
                      <w:marTop w:val="0"/>
                      <w:marBottom w:val="0"/>
                      <w:divBdr>
                        <w:top w:val="none" w:sz="0" w:space="0" w:color="auto"/>
                        <w:left w:val="none" w:sz="0" w:space="0" w:color="auto"/>
                        <w:bottom w:val="none" w:sz="0" w:space="0" w:color="auto"/>
                        <w:right w:val="none" w:sz="0" w:space="0" w:color="auto"/>
                      </w:divBdr>
                    </w:div>
                    <w:div w:id="333579788">
                      <w:marLeft w:val="0"/>
                      <w:marRight w:val="0"/>
                      <w:marTop w:val="0"/>
                      <w:marBottom w:val="0"/>
                      <w:divBdr>
                        <w:top w:val="none" w:sz="0" w:space="0" w:color="auto"/>
                        <w:left w:val="none" w:sz="0" w:space="0" w:color="auto"/>
                        <w:bottom w:val="none" w:sz="0" w:space="0" w:color="auto"/>
                        <w:right w:val="none" w:sz="0" w:space="0" w:color="auto"/>
                      </w:divBdr>
                    </w:div>
                    <w:div w:id="700982706">
                      <w:marLeft w:val="0"/>
                      <w:marRight w:val="0"/>
                      <w:marTop w:val="0"/>
                      <w:marBottom w:val="0"/>
                      <w:divBdr>
                        <w:top w:val="none" w:sz="0" w:space="0" w:color="auto"/>
                        <w:left w:val="none" w:sz="0" w:space="0" w:color="auto"/>
                        <w:bottom w:val="none" w:sz="0" w:space="0" w:color="auto"/>
                        <w:right w:val="none" w:sz="0" w:space="0" w:color="auto"/>
                      </w:divBdr>
                    </w:div>
                    <w:div w:id="957953971">
                      <w:marLeft w:val="0"/>
                      <w:marRight w:val="0"/>
                      <w:marTop w:val="0"/>
                      <w:marBottom w:val="0"/>
                      <w:divBdr>
                        <w:top w:val="none" w:sz="0" w:space="0" w:color="auto"/>
                        <w:left w:val="none" w:sz="0" w:space="0" w:color="auto"/>
                        <w:bottom w:val="none" w:sz="0" w:space="0" w:color="auto"/>
                        <w:right w:val="none" w:sz="0" w:space="0" w:color="auto"/>
                      </w:divBdr>
                    </w:div>
                    <w:div w:id="1218517447">
                      <w:marLeft w:val="0"/>
                      <w:marRight w:val="0"/>
                      <w:marTop w:val="0"/>
                      <w:marBottom w:val="0"/>
                      <w:divBdr>
                        <w:top w:val="none" w:sz="0" w:space="0" w:color="auto"/>
                        <w:left w:val="none" w:sz="0" w:space="0" w:color="auto"/>
                        <w:bottom w:val="none" w:sz="0" w:space="0" w:color="auto"/>
                        <w:right w:val="none" w:sz="0" w:space="0" w:color="auto"/>
                      </w:divBdr>
                    </w:div>
                    <w:div w:id="1546523877">
                      <w:marLeft w:val="0"/>
                      <w:marRight w:val="0"/>
                      <w:marTop w:val="0"/>
                      <w:marBottom w:val="0"/>
                      <w:divBdr>
                        <w:top w:val="none" w:sz="0" w:space="0" w:color="auto"/>
                        <w:left w:val="none" w:sz="0" w:space="0" w:color="auto"/>
                        <w:bottom w:val="none" w:sz="0" w:space="0" w:color="auto"/>
                        <w:right w:val="none" w:sz="0" w:space="0" w:color="auto"/>
                      </w:divBdr>
                    </w:div>
                    <w:div w:id="1772628847">
                      <w:marLeft w:val="0"/>
                      <w:marRight w:val="0"/>
                      <w:marTop w:val="0"/>
                      <w:marBottom w:val="0"/>
                      <w:divBdr>
                        <w:top w:val="none" w:sz="0" w:space="0" w:color="auto"/>
                        <w:left w:val="none" w:sz="0" w:space="0" w:color="auto"/>
                        <w:bottom w:val="none" w:sz="0" w:space="0" w:color="auto"/>
                        <w:right w:val="none" w:sz="0" w:space="0" w:color="auto"/>
                      </w:divBdr>
                    </w:div>
                  </w:divsChild>
                </w:div>
                <w:div w:id="345060846">
                  <w:marLeft w:val="0"/>
                  <w:marRight w:val="0"/>
                  <w:marTop w:val="0"/>
                  <w:marBottom w:val="0"/>
                  <w:divBdr>
                    <w:top w:val="none" w:sz="0" w:space="0" w:color="auto"/>
                    <w:left w:val="none" w:sz="0" w:space="0" w:color="auto"/>
                    <w:bottom w:val="none" w:sz="0" w:space="0" w:color="auto"/>
                    <w:right w:val="none" w:sz="0" w:space="0" w:color="auto"/>
                  </w:divBdr>
                  <w:divsChild>
                    <w:div w:id="273447116">
                      <w:marLeft w:val="0"/>
                      <w:marRight w:val="0"/>
                      <w:marTop w:val="0"/>
                      <w:marBottom w:val="0"/>
                      <w:divBdr>
                        <w:top w:val="none" w:sz="0" w:space="0" w:color="auto"/>
                        <w:left w:val="none" w:sz="0" w:space="0" w:color="auto"/>
                        <w:bottom w:val="none" w:sz="0" w:space="0" w:color="auto"/>
                        <w:right w:val="none" w:sz="0" w:space="0" w:color="auto"/>
                      </w:divBdr>
                    </w:div>
                    <w:div w:id="303051459">
                      <w:marLeft w:val="0"/>
                      <w:marRight w:val="0"/>
                      <w:marTop w:val="0"/>
                      <w:marBottom w:val="0"/>
                      <w:divBdr>
                        <w:top w:val="none" w:sz="0" w:space="0" w:color="auto"/>
                        <w:left w:val="none" w:sz="0" w:space="0" w:color="auto"/>
                        <w:bottom w:val="none" w:sz="0" w:space="0" w:color="auto"/>
                        <w:right w:val="none" w:sz="0" w:space="0" w:color="auto"/>
                      </w:divBdr>
                    </w:div>
                    <w:div w:id="1098988142">
                      <w:marLeft w:val="0"/>
                      <w:marRight w:val="0"/>
                      <w:marTop w:val="0"/>
                      <w:marBottom w:val="0"/>
                      <w:divBdr>
                        <w:top w:val="none" w:sz="0" w:space="0" w:color="auto"/>
                        <w:left w:val="none" w:sz="0" w:space="0" w:color="auto"/>
                        <w:bottom w:val="none" w:sz="0" w:space="0" w:color="auto"/>
                        <w:right w:val="none" w:sz="0" w:space="0" w:color="auto"/>
                      </w:divBdr>
                    </w:div>
                    <w:div w:id="1422212978">
                      <w:marLeft w:val="0"/>
                      <w:marRight w:val="0"/>
                      <w:marTop w:val="0"/>
                      <w:marBottom w:val="0"/>
                      <w:divBdr>
                        <w:top w:val="none" w:sz="0" w:space="0" w:color="auto"/>
                        <w:left w:val="none" w:sz="0" w:space="0" w:color="auto"/>
                        <w:bottom w:val="none" w:sz="0" w:space="0" w:color="auto"/>
                        <w:right w:val="none" w:sz="0" w:space="0" w:color="auto"/>
                      </w:divBdr>
                    </w:div>
                    <w:div w:id="1667705434">
                      <w:marLeft w:val="0"/>
                      <w:marRight w:val="0"/>
                      <w:marTop w:val="0"/>
                      <w:marBottom w:val="0"/>
                      <w:divBdr>
                        <w:top w:val="none" w:sz="0" w:space="0" w:color="auto"/>
                        <w:left w:val="none" w:sz="0" w:space="0" w:color="auto"/>
                        <w:bottom w:val="none" w:sz="0" w:space="0" w:color="auto"/>
                        <w:right w:val="none" w:sz="0" w:space="0" w:color="auto"/>
                      </w:divBdr>
                    </w:div>
                    <w:div w:id="1838614018">
                      <w:marLeft w:val="0"/>
                      <w:marRight w:val="0"/>
                      <w:marTop w:val="0"/>
                      <w:marBottom w:val="0"/>
                      <w:divBdr>
                        <w:top w:val="none" w:sz="0" w:space="0" w:color="auto"/>
                        <w:left w:val="none" w:sz="0" w:space="0" w:color="auto"/>
                        <w:bottom w:val="none" w:sz="0" w:space="0" w:color="auto"/>
                        <w:right w:val="none" w:sz="0" w:space="0" w:color="auto"/>
                      </w:divBdr>
                    </w:div>
                  </w:divsChild>
                </w:div>
                <w:div w:id="345720259">
                  <w:marLeft w:val="0"/>
                  <w:marRight w:val="0"/>
                  <w:marTop w:val="0"/>
                  <w:marBottom w:val="0"/>
                  <w:divBdr>
                    <w:top w:val="none" w:sz="0" w:space="0" w:color="auto"/>
                    <w:left w:val="none" w:sz="0" w:space="0" w:color="auto"/>
                    <w:bottom w:val="none" w:sz="0" w:space="0" w:color="auto"/>
                    <w:right w:val="none" w:sz="0" w:space="0" w:color="auto"/>
                  </w:divBdr>
                  <w:divsChild>
                    <w:div w:id="1653216365">
                      <w:marLeft w:val="0"/>
                      <w:marRight w:val="0"/>
                      <w:marTop w:val="0"/>
                      <w:marBottom w:val="0"/>
                      <w:divBdr>
                        <w:top w:val="none" w:sz="0" w:space="0" w:color="auto"/>
                        <w:left w:val="none" w:sz="0" w:space="0" w:color="auto"/>
                        <w:bottom w:val="none" w:sz="0" w:space="0" w:color="auto"/>
                        <w:right w:val="none" w:sz="0" w:space="0" w:color="auto"/>
                      </w:divBdr>
                    </w:div>
                  </w:divsChild>
                </w:div>
                <w:div w:id="411894117">
                  <w:marLeft w:val="0"/>
                  <w:marRight w:val="0"/>
                  <w:marTop w:val="0"/>
                  <w:marBottom w:val="0"/>
                  <w:divBdr>
                    <w:top w:val="none" w:sz="0" w:space="0" w:color="auto"/>
                    <w:left w:val="none" w:sz="0" w:space="0" w:color="auto"/>
                    <w:bottom w:val="none" w:sz="0" w:space="0" w:color="auto"/>
                    <w:right w:val="none" w:sz="0" w:space="0" w:color="auto"/>
                  </w:divBdr>
                  <w:divsChild>
                    <w:div w:id="594441431">
                      <w:marLeft w:val="0"/>
                      <w:marRight w:val="0"/>
                      <w:marTop w:val="0"/>
                      <w:marBottom w:val="0"/>
                      <w:divBdr>
                        <w:top w:val="none" w:sz="0" w:space="0" w:color="auto"/>
                        <w:left w:val="none" w:sz="0" w:space="0" w:color="auto"/>
                        <w:bottom w:val="none" w:sz="0" w:space="0" w:color="auto"/>
                        <w:right w:val="none" w:sz="0" w:space="0" w:color="auto"/>
                      </w:divBdr>
                    </w:div>
                  </w:divsChild>
                </w:div>
                <w:div w:id="445928310">
                  <w:marLeft w:val="0"/>
                  <w:marRight w:val="0"/>
                  <w:marTop w:val="0"/>
                  <w:marBottom w:val="0"/>
                  <w:divBdr>
                    <w:top w:val="none" w:sz="0" w:space="0" w:color="auto"/>
                    <w:left w:val="none" w:sz="0" w:space="0" w:color="auto"/>
                    <w:bottom w:val="none" w:sz="0" w:space="0" w:color="auto"/>
                    <w:right w:val="none" w:sz="0" w:space="0" w:color="auto"/>
                  </w:divBdr>
                  <w:divsChild>
                    <w:div w:id="1371030974">
                      <w:marLeft w:val="0"/>
                      <w:marRight w:val="0"/>
                      <w:marTop w:val="0"/>
                      <w:marBottom w:val="0"/>
                      <w:divBdr>
                        <w:top w:val="none" w:sz="0" w:space="0" w:color="auto"/>
                        <w:left w:val="none" w:sz="0" w:space="0" w:color="auto"/>
                        <w:bottom w:val="none" w:sz="0" w:space="0" w:color="auto"/>
                        <w:right w:val="none" w:sz="0" w:space="0" w:color="auto"/>
                      </w:divBdr>
                    </w:div>
                  </w:divsChild>
                </w:div>
                <w:div w:id="581069967">
                  <w:marLeft w:val="0"/>
                  <w:marRight w:val="0"/>
                  <w:marTop w:val="0"/>
                  <w:marBottom w:val="0"/>
                  <w:divBdr>
                    <w:top w:val="none" w:sz="0" w:space="0" w:color="auto"/>
                    <w:left w:val="none" w:sz="0" w:space="0" w:color="auto"/>
                    <w:bottom w:val="none" w:sz="0" w:space="0" w:color="auto"/>
                    <w:right w:val="none" w:sz="0" w:space="0" w:color="auto"/>
                  </w:divBdr>
                  <w:divsChild>
                    <w:div w:id="1612013542">
                      <w:marLeft w:val="0"/>
                      <w:marRight w:val="0"/>
                      <w:marTop w:val="0"/>
                      <w:marBottom w:val="0"/>
                      <w:divBdr>
                        <w:top w:val="none" w:sz="0" w:space="0" w:color="auto"/>
                        <w:left w:val="none" w:sz="0" w:space="0" w:color="auto"/>
                        <w:bottom w:val="none" w:sz="0" w:space="0" w:color="auto"/>
                        <w:right w:val="none" w:sz="0" w:space="0" w:color="auto"/>
                      </w:divBdr>
                    </w:div>
                  </w:divsChild>
                </w:div>
                <w:div w:id="724597618">
                  <w:marLeft w:val="0"/>
                  <w:marRight w:val="0"/>
                  <w:marTop w:val="0"/>
                  <w:marBottom w:val="0"/>
                  <w:divBdr>
                    <w:top w:val="none" w:sz="0" w:space="0" w:color="auto"/>
                    <w:left w:val="none" w:sz="0" w:space="0" w:color="auto"/>
                    <w:bottom w:val="none" w:sz="0" w:space="0" w:color="auto"/>
                    <w:right w:val="none" w:sz="0" w:space="0" w:color="auto"/>
                  </w:divBdr>
                  <w:divsChild>
                    <w:div w:id="1401781658">
                      <w:marLeft w:val="0"/>
                      <w:marRight w:val="0"/>
                      <w:marTop w:val="0"/>
                      <w:marBottom w:val="0"/>
                      <w:divBdr>
                        <w:top w:val="none" w:sz="0" w:space="0" w:color="auto"/>
                        <w:left w:val="none" w:sz="0" w:space="0" w:color="auto"/>
                        <w:bottom w:val="none" w:sz="0" w:space="0" w:color="auto"/>
                        <w:right w:val="none" w:sz="0" w:space="0" w:color="auto"/>
                      </w:divBdr>
                    </w:div>
                  </w:divsChild>
                </w:div>
                <w:div w:id="906301833">
                  <w:marLeft w:val="0"/>
                  <w:marRight w:val="0"/>
                  <w:marTop w:val="0"/>
                  <w:marBottom w:val="0"/>
                  <w:divBdr>
                    <w:top w:val="none" w:sz="0" w:space="0" w:color="auto"/>
                    <w:left w:val="none" w:sz="0" w:space="0" w:color="auto"/>
                    <w:bottom w:val="none" w:sz="0" w:space="0" w:color="auto"/>
                    <w:right w:val="none" w:sz="0" w:space="0" w:color="auto"/>
                  </w:divBdr>
                  <w:divsChild>
                    <w:div w:id="490219554">
                      <w:marLeft w:val="0"/>
                      <w:marRight w:val="0"/>
                      <w:marTop w:val="0"/>
                      <w:marBottom w:val="0"/>
                      <w:divBdr>
                        <w:top w:val="none" w:sz="0" w:space="0" w:color="auto"/>
                        <w:left w:val="none" w:sz="0" w:space="0" w:color="auto"/>
                        <w:bottom w:val="none" w:sz="0" w:space="0" w:color="auto"/>
                        <w:right w:val="none" w:sz="0" w:space="0" w:color="auto"/>
                      </w:divBdr>
                    </w:div>
                  </w:divsChild>
                </w:div>
                <w:div w:id="1122840739">
                  <w:marLeft w:val="0"/>
                  <w:marRight w:val="0"/>
                  <w:marTop w:val="0"/>
                  <w:marBottom w:val="0"/>
                  <w:divBdr>
                    <w:top w:val="none" w:sz="0" w:space="0" w:color="auto"/>
                    <w:left w:val="none" w:sz="0" w:space="0" w:color="auto"/>
                    <w:bottom w:val="none" w:sz="0" w:space="0" w:color="auto"/>
                    <w:right w:val="none" w:sz="0" w:space="0" w:color="auto"/>
                  </w:divBdr>
                  <w:divsChild>
                    <w:div w:id="2105882556">
                      <w:marLeft w:val="0"/>
                      <w:marRight w:val="0"/>
                      <w:marTop w:val="0"/>
                      <w:marBottom w:val="0"/>
                      <w:divBdr>
                        <w:top w:val="none" w:sz="0" w:space="0" w:color="auto"/>
                        <w:left w:val="none" w:sz="0" w:space="0" w:color="auto"/>
                        <w:bottom w:val="none" w:sz="0" w:space="0" w:color="auto"/>
                        <w:right w:val="none" w:sz="0" w:space="0" w:color="auto"/>
                      </w:divBdr>
                    </w:div>
                  </w:divsChild>
                </w:div>
                <w:div w:id="1190753272">
                  <w:marLeft w:val="0"/>
                  <w:marRight w:val="0"/>
                  <w:marTop w:val="0"/>
                  <w:marBottom w:val="0"/>
                  <w:divBdr>
                    <w:top w:val="none" w:sz="0" w:space="0" w:color="auto"/>
                    <w:left w:val="none" w:sz="0" w:space="0" w:color="auto"/>
                    <w:bottom w:val="none" w:sz="0" w:space="0" w:color="auto"/>
                    <w:right w:val="none" w:sz="0" w:space="0" w:color="auto"/>
                  </w:divBdr>
                  <w:divsChild>
                    <w:div w:id="2011449741">
                      <w:marLeft w:val="0"/>
                      <w:marRight w:val="0"/>
                      <w:marTop w:val="0"/>
                      <w:marBottom w:val="0"/>
                      <w:divBdr>
                        <w:top w:val="none" w:sz="0" w:space="0" w:color="auto"/>
                        <w:left w:val="none" w:sz="0" w:space="0" w:color="auto"/>
                        <w:bottom w:val="none" w:sz="0" w:space="0" w:color="auto"/>
                        <w:right w:val="none" w:sz="0" w:space="0" w:color="auto"/>
                      </w:divBdr>
                    </w:div>
                  </w:divsChild>
                </w:div>
                <w:div w:id="1391689382">
                  <w:marLeft w:val="0"/>
                  <w:marRight w:val="0"/>
                  <w:marTop w:val="0"/>
                  <w:marBottom w:val="0"/>
                  <w:divBdr>
                    <w:top w:val="none" w:sz="0" w:space="0" w:color="auto"/>
                    <w:left w:val="none" w:sz="0" w:space="0" w:color="auto"/>
                    <w:bottom w:val="none" w:sz="0" w:space="0" w:color="auto"/>
                    <w:right w:val="none" w:sz="0" w:space="0" w:color="auto"/>
                  </w:divBdr>
                  <w:divsChild>
                    <w:div w:id="898127587">
                      <w:marLeft w:val="0"/>
                      <w:marRight w:val="0"/>
                      <w:marTop w:val="0"/>
                      <w:marBottom w:val="0"/>
                      <w:divBdr>
                        <w:top w:val="none" w:sz="0" w:space="0" w:color="auto"/>
                        <w:left w:val="none" w:sz="0" w:space="0" w:color="auto"/>
                        <w:bottom w:val="none" w:sz="0" w:space="0" w:color="auto"/>
                        <w:right w:val="none" w:sz="0" w:space="0" w:color="auto"/>
                      </w:divBdr>
                    </w:div>
                  </w:divsChild>
                </w:div>
                <w:div w:id="1414085837">
                  <w:marLeft w:val="0"/>
                  <w:marRight w:val="0"/>
                  <w:marTop w:val="0"/>
                  <w:marBottom w:val="0"/>
                  <w:divBdr>
                    <w:top w:val="none" w:sz="0" w:space="0" w:color="auto"/>
                    <w:left w:val="none" w:sz="0" w:space="0" w:color="auto"/>
                    <w:bottom w:val="none" w:sz="0" w:space="0" w:color="auto"/>
                    <w:right w:val="none" w:sz="0" w:space="0" w:color="auto"/>
                  </w:divBdr>
                  <w:divsChild>
                    <w:div w:id="146821194">
                      <w:marLeft w:val="0"/>
                      <w:marRight w:val="0"/>
                      <w:marTop w:val="0"/>
                      <w:marBottom w:val="0"/>
                      <w:divBdr>
                        <w:top w:val="none" w:sz="0" w:space="0" w:color="auto"/>
                        <w:left w:val="none" w:sz="0" w:space="0" w:color="auto"/>
                        <w:bottom w:val="none" w:sz="0" w:space="0" w:color="auto"/>
                        <w:right w:val="none" w:sz="0" w:space="0" w:color="auto"/>
                      </w:divBdr>
                    </w:div>
                  </w:divsChild>
                </w:div>
                <w:div w:id="1646667890">
                  <w:marLeft w:val="0"/>
                  <w:marRight w:val="0"/>
                  <w:marTop w:val="0"/>
                  <w:marBottom w:val="0"/>
                  <w:divBdr>
                    <w:top w:val="none" w:sz="0" w:space="0" w:color="auto"/>
                    <w:left w:val="none" w:sz="0" w:space="0" w:color="auto"/>
                    <w:bottom w:val="none" w:sz="0" w:space="0" w:color="auto"/>
                    <w:right w:val="none" w:sz="0" w:space="0" w:color="auto"/>
                  </w:divBdr>
                  <w:divsChild>
                    <w:div w:id="121270116">
                      <w:marLeft w:val="0"/>
                      <w:marRight w:val="0"/>
                      <w:marTop w:val="0"/>
                      <w:marBottom w:val="0"/>
                      <w:divBdr>
                        <w:top w:val="none" w:sz="0" w:space="0" w:color="auto"/>
                        <w:left w:val="none" w:sz="0" w:space="0" w:color="auto"/>
                        <w:bottom w:val="none" w:sz="0" w:space="0" w:color="auto"/>
                        <w:right w:val="none" w:sz="0" w:space="0" w:color="auto"/>
                      </w:divBdr>
                    </w:div>
                    <w:div w:id="122890215">
                      <w:marLeft w:val="0"/>
                      <w:marRight w:val="0"/>
                      <w:marTop w:val="0"/>
                      <w:marBottom w:val="0"/>
                      <w:divBdr>
                        <w:top w:val="none" w:sz="0" w:space="0" w:color="auto"/>
                        <w:left w:val="none" w:sz="0" w:space="0" w:color="auto"/>
                        <w:bottom w:val="none" w:sz="0" w:space="0" w:color="auto"/>
                        <w:right w:val="none" w:sz="0" w:space="0" w:color="auto"/>
                      </w:divBdr>
                    </w:div>
                    <w:div w:id="263415452">
                      <w:marLeft w:val="0"/>
                      <w:marRight w:val="0"/>
                      <w:marTop w:val="0"/>
                      <w:marBottom w:val="0"/>
                      <w:divBdr>
                        <w:top w:val="none" w:sz="0" w:space="0" w:color="auto"/>
                        <w:left w:val="none" w:sz="0" w:space="0" w:color="auto"/>
                        <w:bottom w:val="none" w:sz="0" w:space="0" w:color="auto"/>
                        <w:right w:val="none" w:sz="0" w:space="0" w:color="auto"/>
                      </w:divBdr>
                    </w:div>
                    <w:div w:id="1897626089">
                      <w:marLeft w:val="0"/>
                      <w:marRight w:val="0"/>
                      <w:marTop w:val="0"/>
                      <w:marBottom w:val="0"/>
                      <w:divBdr>
                        <w:top w:val="none" w:sz="0" w:space="0" w:color="auto"/>
                        <w:left w:val="none" w:sz="0" w:space="0" w:color="auto"/>
                        <w:bottom w:val="none" w:sz="0" w:space="0" w:color="auto"/>
                        <w:right w:val="none" w:sz="0" w:space="0" w:color="auto"/>
                      </w:divBdr>
                    </w:div>
                  </w:divsChild>
                </w:div>
                <w:div w:id="1869416437">
                  <w:marLeft w:val="0"/>
                  <w:marRight w:val="0"/>
                  <w:marTop w:val="0"/>
                  <w:marBottom w:val="0"/>
                  <w:divBdr>
                    <w:top w:val="none" w:sz="0" w:space="0" w:color="auto"/>
                    <w:left w:val="none" w:sz="0" w:space="0" w:color="auto"/>
                    <w:bottom w:val="none" w:sz="0" w:space="0" w:color="auto"/>
                    <w:right w:val="none" w:sz="0" w:space="0" w:color="auto"/>
                  </w:divBdr>
                  <w:divsChild>
                    <w:div w:id="436490859">
                      <w:marLeft w:val="0"/>
                      <w:marRight w:val="0"/>
                      <w:marTop w:val="0"/>
                      <w:marBottom w:val="0"/>
                      <w:divBdr>
                        <w:top w:val="none" w:sz="0" w:space="0" w:color="auto"/>
                        <w:left w:val="none" w:sz="0" w:space="0" w:color="auto"/>
                        <w:bottom w:val="none" w:sz="0" w:space="0" w:color="auto"/>
                        <w:right w:val="none" w:sz="0" w:space="0" w:color="auto"/>
                      </w:divBdr>
                    </w:div>
                    <w:div w:id="2106266706">
                      <w:marLeft w:val="0"/>
                      <w:marRight w:val="0"/>
                      <w:marTop w:val="0"/>
                      <w:marBottom w:val="0"/>
                      <w:divBdr>
                        <w:top w:val="none" w:sz="0" w:space="0" w:color="auto"/>
                        <w:left w:val="none" w:sz="0" w:space="0" w:color="auto"/>
                        <w:bottom w:val="none" w:sz="0" w:space="0" w:color="auto"/>
                        <w:right w:val="none" w:sz="0" w:space="0" w:color="auto"/>
                      </w:divBdr>
                    </w:div>
                  </w:divsChild>
                </w:div>
                <w:div w:id="1931813834">
                  <w:marLeft w:val="0"/>
                  <w:marRight w:val="0"/>
                  <w:marTop w:val="0"/>
                  <w:marBottom w:val="0"/>
                  <w:divBdr>
                    <w:top w:val="none" w:sz="0" w:space="0" w:color="auto"/>
                    <w:left w:val="none" w:sz="0" w:space="0" w:color="auto"/>
                    <w:bottom w:val="none" w:sz="0" w:space="0" w:color="auto"/>
                    <w:right w:val="none" w:sz="0" w:space="0" w:color="auto"/>
                  </w:divBdr>
                  <w:divsChild>
                    <w:div w:id="208641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615244">
          <w:marLeft w:val="0"/>
          <w:marRight w:val="0"/>
          <w:marTop w:val="0"/>
          <w:marBottom w:val="0"/>
          <w:divBdr>
            <w:top w:val="none" w:sz="0" w:space="0" w:color="auto"/>
            <w:left w:val="none" w:sz="0" w:space="0" w:color="auto"/>
            <w:bottom w:val="none" w:sz="0" w:space="0" w:color="auto"/>
            <w:right w:val="none" w:sz="0" w:space="0" w:color="auto"/>
          </w:divBdr>
        </w:div>
        <w:div w:id="719019795">
          <w:marLeft w:val="0"/>
          <w:marRight w:val="0"/>
          <w:marTop w:val="0"/>
          <w:marBottom w:val="0"/>
          <w:divBdr>
            <w:top w:val="none" w:sz="0" w:space="0" w:color="auto"/>
            <w:left w:val="none" w:sz="0" w:space="0" w:color="auto"/>
            <w:bottom w:val="none" w:sz="0" w:space="0" w:color="auto"/>
            <w:right w:val="none" w:sz="0" w:space="0" w:color="auto"/>
          </w:divBdr>
        </w:div>
        <w:div w:id="1168325581">
          <w:marLeft w:val="0"/>
          <w:marRight w:val="0"/>
          <w:marTop w:val="0"/>
          <w:marBottom w:val="0"/>
          <w:divBdr>
            <w:top w:val="none" w:sz="0" w:space="0" w:color="auto"/>
            <w:left w:val="none" w:sz="0" w:space="0" w:color="auto"/>
            <w:bottom w:val="none" w:sz="0" w:space="0" w:color="auto"/>
            <w:right w:val="none" w:sz="0" w:space="0" w:color="auto"/>
          </w:divBdr>
          <w:divsChild>
            <w:div w:id="889027428">
              <w:marLeft w:val="-75"/>
              <w:marRight w:val="0"/>
              <w:marTop w:val="30"/>
              <w:marBottom w:val="30"/>
              <w:divBdr>
                <w:top w:val="none" w:sz="0" w:space="0" w:color="auto"/>
                <w:left w:val="none" w:sz="0" w:space="0" w:color="auto"/>
                <w:bottom w:val="none" w:sz="0" w:space="0" w:color="auto"/>
                <w:right w:val="none" w:sz="0" w:space="0" w:color="auto"/>
              </w:divBdr>
              <w:divsChild>
                <w:div w:id="519665915">
                  <w:marLeft w:val="0"/>
                  <w:marRight w:val="0"/>
                  <w:marTop w:val="0"/>
                  <w:marBottom w:val="0"/>
                  <w:divBdr>
                    <w:top w:val="none" w:sz="0" w:space="0" w:color="auto"/>
                    <w:left w:val="none" w:sz="0" w:space="0" w:color="auto"/>
                    <w:bottom w:val="none" w:sz="0" w:space="0" w:color="auto"/>
                    <w:right w:val="none" w:sz="0" w:space="0" w:color="auto"/>
                  </w:divBdr>
                  <w:divsChild>
                    <w:div w:id="907421256">
                      <w:marLeft w:val="0"/>
                      <w:marRight w:val="0"/>
                      <w:marTop w:val="0"/>
                      <w:marBottom w:val="0"/>
                      <w:divBdr>
                        <w:top w:val="none" w:sz="0" w:space="0" w:color="auto"/>
                        <w:left w:val="none" w:sz="0" w:space="0" w:color="auto"/>
                        <w:bottom w:val="none" w:sz="0" w:space="0" w:color="auto"/>
                        <w:right w:val="none" w:sz="0" w:space="0" w:color="auto"/>
                      </w:divBdr>
                    </w:div>
                  </w:divsChild>
                </w:div>
                <w:div w:id="1731801408">
                  <w:marLeft w:val="0"/>
                  <w:marRight w:val="0"/>
                  <w:marTop w:val="0"/>
                  <w:marBottom w:val="0"/>
                  <w:divBdr>
                    <w:top w:val="none" w:sz="0" w:space="0" w:color="auto"/>
                    <w:left w:val="none" w:sz="0" w:space="0" w:color="auto"/>
                    <w:bottom w:val="none" w:sz="0" w:space="0" w:color="auto"/>
                    <w:right w:val="none" w:sz="0" w:space="0" w:color="auto"/>
                  </w:divBdr>
                  <w:divsChild>
                    <w:div w:id="142182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372268">
          <w:marLeft w:val="0"/>
          <w:marRight w:val="0"/>
          <w:marTop w:val="0"/>
          <w:marBottom w:val="0"/>
          <w:divBdr>
            <w:top w:val="none" w:sz="0" w:space="0" w:color="auto"/>
            <w:left w:val="none" w:sz="0" w:space="0" w:color="auto"/>
            <w:bottom w:val="none" w:sz="0" w:space="0" w:color="auto"/>
            <w:right w:val="none" w:sz="0" w:space="0" w:color="auto"/>
          </w:divBdr>
        </w:div>
        <w:div w:id="1195728555">
          <w:marLeft w:val="0"/>
          <w:marRight w:val="0"/>
          <w:marTop w:val="0"/>
          <w:marBottom w:val="0"/>
          <w:divBdr>
            <w:top w:val="none" w:sz="0" w:space="0" w:color="auto"/>
            <w:left w:val="none" w:sz="0" w:space="0" w:color="auto"/>
            <w:bottom w:val="none" w:sz="0" w:space="0" w:color="auto"/>
            <w:right w:val="none" w:sz="0" w:space="0" w:color="auto"/>
          </w:divBdr>
        </w:div>
        <w:div w:id="1256986432">
          <w:marLeft w:val="0"/>
          <w:marRight w:val="0"/>
          <w:marTop w:val="0"/>
          <w:marBottom w:val="0"/>
          <w:divBdr>
            <w:top w:val="none" w:sz="0" w:space="0" w:color="auto"/>
            <w:left w:val="none" w:sz="0" w:space="0" w:color="auto"/>
            <w:bottom w:val="none" w:sz="0" w:space="0" w:color="auto"/>
            <w:right w:val="none" w:sz="0" w:space="0" w:color="auto"/>
          </w:divBdr>
        </w:div>
        <w:div w:id="2044672876">
          <w:marLeft w:val="0"/>
          <w:marRight w:val="0"/>
          <w:marTop w:val="0"/>
          <w:marBottom w:val="0"/>
          <w:divBdr>
            <w:top w:val="none" w:sz="0" w:space="0" w:color="auto"/>
            <w:left w:val="none" w:sz="0" w:space="0" w:color="auto"/>
            <w:bottom w:val="none" w:sz="0" w:space="0" w:color="auto"/>
            <w:right w:val="none" w:sz="0" w:space="0" w:color="auto"/>
          </w:divBdr>
        </w:div>
      </w:divsChild>
    </w:div>
    <w:div w:id="1979457433">
      <w:bodyDiv w:val="1"/>
      <w:marLeft w:val="0"/>
      <w:marRight w:val="0"/>
      <w:marTop w:val="0"/>
      <w:marBottom w:val="0"/>
      <w:divBdr>
        <w:top w:val="none" w:sz="0" w:space="0" w:color="auto"/>
        <w:left w:val="none" w:sz="0" w:space="0" w:color="auto"/>
        <w:bottom w:val="none" w:sz="0" w:space="0" w:color="auto"/>
        <w:right w:val="none" w:sz="0" w:space="0" w:color="auto"/>
      </w:divBdr>
    </w:div>
    <w:div w:id="207724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hyperlink" Target="http://www.rekvizitai.lt/" TargetMode="External"/></Relationships>
</file>

<file path=word/theme/theme1.xml><?xml version="1.0" encoding="utf-8"?>
<a:theme xmlns:a="http://schemas.openxmlformats.org/drawingml/2006/main" name="„Office“ tema">
  <a:themeElements>
    <a:clrScheme name="VVK">
      <a:dk1>
        <a:srgbClr val="000000"/>
      </a:dk1>
      <a:lt1>
        <a:srgbClr val="FFFFFF"/>
      </a:lt1>
      <a:dk2>
        <a:srgbClr val="C1272D"/>
      </a:dk2>
      <a:lt2>
        <a:srgbClr val="FEEDE5"/>
      </a:lt2>
      <a:accent1>
        <a:srgbClr val="C1272D"/>
      </a:accent1>
      <a:accent2>
        <a:srgbClr val="CD2127"/>
      </a:accent2>
      <a:accent3>
        <a:srgbClr val="DF2027"/>
      </a:accent3>
      <a:accent4>
        <a:srgbClr val="EE312E"/>
      </a:accent4>
      <a:accent5>
        <a:srgbClr val="F15A22"/>
      </a:accent5>
      <a:accent6>
        <a:srgbClr val="F8A084"/>
      </a:accent6>
      <a:hlink>
        <a:srgbClr val="F15A22"/>
      </a:hlink>
      <a:folHlink>
        <a:srgbClr val="FBBEA7"/>
      </a:folHlink>
    </a:clrScheme>
    <a:fontScheme name="VVK word">
      <a:majorFont>
        <a:latin typeface="Arial Bold"/>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4fc6317-c063-4ee8-8087-6d60cd24f46a" xsi:nil="true"/>
    <lcf76f155ced4ddcb4097134ff3c332f xmlns="600ff81f-8d6e-490a-9301-caac4298b7f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5676B5-464E-4435-AD18-A0A9B11CD41F}">
  <ds:schemaRefs>
    <ds:schemaRef ds:uri="http://schemas.microsoft.com/office/2006/metadata/properties"/>
    <ds:schemaRef ds:uri="http://schemas.microsoft.com/office/infopath/2007/PartnerControls"/>
    <ds:schemaRef ds:uri="24fc6317-c063-4ee8-8087-6d60cd24f46a"/>
    <ds:schemaRef ds:uri="600ff81f-8d6e-490a-9301-caac4298b7fb"/>
  </ds:schemaRefs>
</ds:datastoreItem>
</file>

<file path=customXml/itemProps2.xml><?xml version="1.0" encoding="utf-8"?>
<ds:datastoreItem xmlns:ds="http://schemas.openxmlformats.org/officeDocument/2006/customXml" ds:itemID="{4BCD576A-909A-4BB4-9386-005B97062477}">
  <ds:schemaRefs>
    <ds:schemaRef ds:uri="http://schemas.openxmlformats.org/officeDocument/2006/bibliography"/>
  </ds:schemaRefs>
</ds:datastoreItem>
</file>

<file path=customXml/itemProps3.xml><?xml version="1.0" encoding="utf-8"?>
<ds:datastoreItem xmlns:ds="http://schemas.openxmlformats.org/officeDocument/2006/customXml" ds:itemID="{1C12ED6A-A39B-4E11-B42D-8A5247B8CB20}">
  <ds:schemaRefs>
    <ds:schemaRef ds:uri="http://schemas.microsoft.com/sharepoint/v3/contenttype/forms"/>
  </ds:schemaRefs>
</ds:datastoreItem>
</file>

<file path=customXml/itemProps4.xml><?xml version="1.0" encoding="utf-8"?>
<ds:datastoreItem xmlns:ds="http://schemas.openxmlformats.org/officeDocument/2006/customXml" ds:itemID="{5C4A5CA2-02B4-4F6B-BBD7-79FF8B0BC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5</TotalTime>
  <Pages>4</Pages>
  <Words>5212</Words>
  <Characters>2972</Characters>
  <Application>Microsoft Office Word</Application>
  <DocSecurity>0</DocSecurity>
  <Lines>24</Lines>
  <Paragraphs>16</Paragraphs>
  <ScaleCrop>false</ScaleCrop>
  <Company/>
  <LinksUpToDate>false</LinksUpToDate>
  <CharactersWithSpaces>8168</CharactersWithSpaces>
  <SharedDoc>false</SharedDoc>
  <HyperlinkBase>www.rekvizitai.lt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Vilniaus Vystymo Kompanija</dc:title>
  <dc:subject>Firminio blanko šablonas</dc:subject>
  <dc:creator>Vytenis Vincentas Kazlas</dc:creator>
  <cp:keywords/>
  <cp:lastModifiedBy>Eglė Alijeva</cp:lastModifiedBy>
  <cp:revision>11</cp:revision>
  <dcterms:created xsi:type="dcterms:W3CDTF">2025-03-31T06:21:00Z</dcterms:created>
  <dcterms:modified xsi:type="dcterms:W3CDTF">2025-04-04T06:04:00Z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