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79C3" w14:textId="77777777" w:rsidR="00030DFB" w:rsidRDefault="00000000">
      <w:pPr>
        <w:spacing w:line="192" w:lineRule="auto"/>
        <w:ind w:left="3573" w:hanging="3176"/>
        <w:rPr>
          <w:rFonts w:ascii="Arial" w:hAnsi="Arial" w:cs="Arial"/>
          <w:sz w:val="20"/>
          <w:szCs w:val="20"/>
        </w:rPr>
      </w:pPr>
      <w:r>
        <w:rPr>
          <w:rFonts w:ascii="Arial" w:hAnsi="Arial" w:cs="Arial"/>
          <w:sz w:val="20"/>
          <w:szCs w:val="20"/>
        </w:rPr>
        <w:tab/>
      </w:r>
      <w:r>
        <w:rPr>
          <w:rFonts w:ascii="Arial" w:hAnsi="Arial" w:cs="Arial"/>
          <w:sz w:val="20"/>
          <w:szCs w:val="20"/>
        </w:rPr>
        <w:tab/>
        <w:t>Pirkimo sąlygų 4 priedas „Tiekėjų kvalifikacijos reikalavimai ir    reikalaujami kokybės bei aplinkos apsaugos vadybos sistemų standartai“</w:t>
      </w:r>
    </w:p>
    <w:p w14:paraId="22FC79C4" w14:textId="77777777" w:rsidR="00030DFB" w:rsidRDefault="00030DFB">
      <w:pPr>
        <w:spacing w:after="240"/>
        <w:rPr>
          <w:rFonts w:ascii="Arial" w:hAnsi="Arial" w:cs="Arial"/>
          <w:smallCaps/>
          <w:color w:val="404040"/>
          <w:sz w:val="20"/>
          <w:szCs w:val="20"/>
        </w:rPr>
      </w:pPr>
    </w:p>
    <w:p w14:paraId="22FC79C5" w14:textId="77777777" w:rsidR="00030DFB" w:rsidRDefault="00000000">
      <w:pPr>
        <w:spacing w:after="240"/>
        <w:jc w:val="center"/>
        <w:rPr>
          <w:rFonts w:ascii="Arial" w:eastAsia="Arial" w:hAnsi="Arial" w:cs="Arial"/>
          <w:b/>
          <w:bCs/>
          <w:smallCaps/>
          <w:color w:val="404040"/>
          <w:sz w:val="22"/>
          <w:szCs w:val="22"/>
        </w:rPr>
      </w:pPr>
      <w:r>
        <w:rPr>
          <w:rFonts w:ascii="Arial" w:eastAsia="Arial" w:hAnsi="Arial" w:cs="Arial"/>
          <w:b/>
          <w:bCs/>
          <w:smallCaps/>
          <w:color w:val="404040"/>
          <w:sz w:val="24"/>
          <w:szCs w:val="24"/>
        </w:rPr>
        <w:t xml:space="preserve">TIEKĖJŲ KVALIFIKACIJOS REIKALAVIMAI IR REIKALAVIMAI LAIKYTIS KOKYBĖS VADYBOS SISTEMOS IR (ARBA) APLINKOS APSAUGOS VADYBOS </w:t>
      </w:r>
      <w:r>
        <w:rPr>
          <w:rFonts w:ascii="Arial" w:eastAsia="Arial" w:hAnsi="Arial" w:cs="Arial"/>
          <w:b/>
          <w:bCs/>
          <w:smallCaps/>
          <w:color w:val="404040"/>
          <w:sz w:val="22"/>
          <w:szCs w:val="22"/>
        </w:rPr>
        <w:t>SISTEMOS STANDARTŲ</w:t>
      </w:r>
    </w:p>
    <w:p w14:paraId="22FC79C6" w14:textId="77777777" w:rsidR="00030DFB" w:rsidRDefault="00000000">
      <w:pPr>
        <w:spacing w:line="240" w:lineRule="auto"/>
        <w:ind w:firstLine="567"/>
        <w:rPr>
          <w:rFonts w:ascii="Arial" w:eastAsia="Arial" w:hAnsi="Arial" w:cs="Arial"/>
          <w:sz w:val="22"/>
          <w:szCs w:val="22"/>
        </w:rPr>
      </w:pPr>
      <w:sdt>
        <w:sdtPr>
          <w:tag w:val="goog_rdk_129"/>
          <w:id w:val="-1599392971"/>
          <w:placeholder>
            <w:docPart w:val="DefaultPlaceholder_1081868574"/>
          </w:placeholder>
        </w:sdtPr>
        <w:sdtContent>
          <w:r>
            <w:rPr>
              <w:rFonts w:ascii="Arial" w:hAnsi="Arial" w:cs="Arial"/>
              <w:sz w:val="22"/>
              <w:szCs w:val="22"/>
            </w:rPr>
            <w:t>1.</w:t>
          </w:r>
        </w:sdtContent>
      </w:sdt>
      <w:r>
        <w:rPr>
          <w:rFonts w:ascii="Arial" w:eastAsia="Arial" w:hAnsi="Arial" w:cs="Arial"/>
          <w:sz w:val="22"/>
          <w:szCs w:val="22"/>
        </w:rPr>
        <w:t xml:space="preserve">Tiekėjo kvalifikacija turi atitikti šiame priede nustatytus reikalavimus kvalifikacijai. </w:t>
      </w:r>
    </w:p>
    <w:p w14:paraId="22FC79C7" w14:textId="77777777" w:rsidR="00030DFB" w:rsidRDefault="00000000">
      <w:pPr>
        <w:spacing w:line="240" w:lineRule="auto"/>
        <w:ind w:firstLine="567"/>
        <w:rPr>
          <w:rFonts w:ascii="Arial" w:hAnsi="Arial" w:cs="Arial"/>
          <w:sz w:val="22"/>
          <w:szCs w:val="22"/>
        </w:rPr>
      </w:pPr>
      <w:r>
        <w:rPr>
          <w:rFonts w:ascii="Arial" w:hAnsi="Arial" w:cs="Arial"/>
          <w:sz w:val="22"/>
          <w:szCs w:val="22"/>
        </w:rPr>
        <w:t>2. Jeigu tiekėjo kvalifikacija dėl teisės verstis atitinkama veikla nebuvo tikrinama arba tikrinama ne visa apimtimi, tiekėjas perkančiajai organizacijai įsipareigoja, kad pirkimo sutartį vykdys tik tokią teisę turintys asmenys.</w:t>
      </w:r>
    </w:p>
    <w:p w14:paraId="22FC79C8" w14:textId="77777777" w:rsidR="00030DFB" w:rsidRDefault="00000000">
      <w:pPr>
        <w:spacing w:line="240" w:lineRule="auto"/>
        <w:ind w:firstLine="567"/>
        <w:rPr>
          <w:rFonts w:ascii="Arial" w:hAnsi="Arial" w:cs="Arial"/>
          <w:sz w:val="22"/>
          <w:szCs w:val="22"/>
        </w:rPr>
      </w:pPr>
      <w:r>
        <w:rPr>
          <w:rFonts w:ascii="Arial" w:hAnsi="Arial" w:cs="Arial"/>
          <w:sz w:val="22"/>
          <w:szCs w:val="22"/>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Pr>
          <w:rFonts w:ascii="Arial" w:hAnsi="Arial" w:cs="Arial"/>
          <w:sz w:val="22"/>
          <w:szCs w:val="22"/>
        </w:rPr>
        <w:t>kvazisubtiekėjai</w:t>
      </w:r>
      <w:proofErr w:type="spellEnd"/>
      <w:r>
        <w:rPr>
          <w:rFonts w:ascii="Arial" w:hAnsi="Arial" w:cs="Arial"/>
          <w:sz w:val="22"/>
          <w:szCs w:val="22"/>
        </w:rPr>
        <w:t xml:space="preserve">) ir/ar pasiūlymo pateikimo metu žinomi subrangovai turi būti nurodyti pasiūlymo formoje (Pirkimo sąlygų 6 priedas). Tiekėjas įsipareigoja, kad pirkimo sutartį vykdys tik tokią teisę turintys fiziniai ar juridiniai asmenys. </w:t>
      </w:r>
    </w:p>
    <w:p w14:paraId="22FC79C9" w14:textId="77777777" w:rsidR="00030DFB" w:rsidRDefault="00000000">
      <w:pPr>
        <w:spacing w:line="240" w:lineRule="auto"/>
        <w:ind w:firstLine="567"/>
        <w:rPr>
          <w:rFonts w:ascii="Arial" w:hAnsi="Arial" w:cs="Arial"/>
          <w:sz w:val="22"/>
          <w:szCs w:val="22"/>
        </w:rPr>
      </w:pPr>
      <w:r>
        <w:rPr>
          <w:rFonts w:ascii="Arial" w:hAnsi="Arial" w:cs="Arial"/>
          <w:sz w:val="22"/>
          <w:szCs w:val="22"/>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Pr>
          <w:rFonts w:ascii="Arial" w:hAnsi="Arial" w:cs="Arial"/>
          <w:sz w:val="22"/>
          <w:szCs w:val="22"/>
        </w:rPr>
        <w:t>kvazisubtiekėjąi</w:t>
      </w:r>
      <w:proofErr w:type="spellEnd"/>
      <w:r>
        <w:rPr>
          <w:rFonts w:ascii="Arial" w:hAnsi="Arial" w:cs="Arial"/>
          <w:sz w:val="22"/>
          <w:szCs w:val="22"/>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2FC79CA" w14:textId="77777777" w:rsidR="00030DFB" w:rsidRDefault="00030DFB">
      <w:pPr>
        <w:tabs>
          <w:tab w:val="left" w:pos="567"/>
        </w:tabs>
        <w:spacing w:line="240" w:lineRule="auto"/>
        <w:ind w:firstLine="0"/>
        <w:rPr>
          <w:rFonts w:ascii="Arial" w:eastAsia="Arial" w:hAnsi="Arial" w:cs="Arial"/>
          <w:i/>
          <w:color w:val="FF0000"/>
          <w:sz w:val="22"/>
          <w:szCs w:val="22"/>
        </w:rPr>
      </w:pPr>
    </w:p>
    <w:p w14:paraId="22FC79CB" w14:textId="77777777" w:rsidR="00030DFB" w:rsidRDefault="00000000">
      <w:pPr>
        <w:tabs>
          <w:tab w:val="left" w:pos="567"/>
        </w:tabs>
        <w:spacing w:line="240" w:lineRule="auto"/>
        <w:ind w:firstLine="0"/>
        <w:rPr>
          <w:rFonts w:ascii="Arial" w:eastAsia="Arial" w:hAnsi="Arial" w:cs="Arial"/>
          <w:i/>
          <w:color w:val="FF0000"/>
          <w:sz w:val="24"/>
          <w:szCs w:val="24"/>
        </w:rPr>
      </w:pPr>
      <w:r>
        <w:rPr>
          <w:rFonts w:ascii="Arial" w:eastAsia="Arial" w:hAnsi="Arial" w:cs="Arial"/>
          <w:i/>
          <w:color w:val="FF0000"/>
          <w:sz w:val="24"/>
          <w:szCs w:val="24"/>
        </w:rPr>
        <w:tab/>
      </w:r>
    </w:p>
    <w:p w14:paraId="22FC79CC"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CD"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CE"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CF"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0"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1"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2"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3"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4"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5"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6"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7"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8" w14:textId="77777777" w:rsidR="00030DFB" w:rsidRDefault="00030DFB">
      <w:pPr>
        <w:tabs>
          <w:tab w:val="left" w:pos="567"/>
        </w:tabs>
        <w:spacing w:line="240" w:lineRule="auto"/>
        <w:ind w:firstLine="0"/>
        <w:rPr>
          <w:rFonts w:ascii="Arial" w:eastAsia="Arial" w:hAnsi="Arial" w:cs="Arial"/>
          <w:b/>
          <w:smallCaps/>
          <w:sz w:val="24"/>
          <w:szCs w:val="24"/>
        </w:rPr>
      </w:pPr>
    </w:p>
    <w:p w14:paraId="22FC79D9" w14:textId="77777777" w:rsidR="00030DFB" w:rsidRDefault="00030DFB">
      <w:pPr>
        <w:spacing w:line="240" w:lineRule="auto"/>
        <w:ind w:firstLine="567"/>
        <w:rPr>
          <w:rFonts w:ascii="Arial" w:hAnsi="Arial" w:cs="Arial"/>
          <w:i/>
          <w:iCs/>
          <w:color w:val="7030A0"/>
          <w:sz w:val="24"/>
          <w:szCs w:val="24"/>
        </w:rPr>
      </w:pPr>
    </w:p>
    <w:p w14:paraId="22FC79DA" w14:textId="77777777" w:rsidR="00030DFB" w:rsidRDefault="00030DFB">
      <w:pPr>
        <w:pStyle w:val="Sraopastraipa"/>
        <w:tabs>
          <w:tab w:val="left" w:pos="568"/>
        </w:tabs>
        <w:spacing w:line="240" w:lineRule="auto"/>
        <w:ind w:left="568" w:firstLine="0"/>
        <w:rPr>
          <w:rFonts w:ascii="Arial" w:hAnsi="Arial" w:cs="Arial"/>
          <w:i/>
          <w:iCs/>
          <w:color w:val="7030A0"/>
          <w:sz w:val="24"/>
          <w:szCs w:val="24"/>
        </w:rPr>
      </w:pPr>
    </w:p>
    <w:p w14:paraId="22FC79DB" w14:textId="77777777" w:rsidR="00030DFB" w:rsidRDefault="00030DFB">
      <w:pPr>
        <w:spacing w:before="60" w:after="60" w:line="252" w:lineRule="auto"/>
        <w:jc w:val="center"/>
        <w:rPr>
          <w:rFonts w:ascii="Arial" w:eastAsiaTheme="minorHAnsi" w:hAnsi="Arial" w:cs="Arial"/>
          <w:b/>
          <w:bCs/>
          <w:sz w:val="24"/>
          <w:szCs w:val="24"/>
        </w:rPr>
      </w:pPr>
    </w:p>
    <w:p w14:paraId="22FC79DC" w14:textId="77777777" w:rsidR="00030DFB" w:rsidRDefault="00030DFB">
      <w:pPr>
        <w:spacing w:before="60" w:after="60" w:line="252" w:lineRule="auto"/>
        <w:jc w:val="center"/>
        <w:rPr>
          <w:rFonts w:ascii="Arial" w:eastAsiaTheme="minorHAnsi" w:hAnsi="Arial" w:cs="Arial"/>
          <w:b/>
          <w:bCs/>
          <w:sz w:val="24"/>
          <w:szCs w:val="24"/>
        </w:rPr>
      </w:pPr>
    </w:p>
    <w:p w14:paraId="22FC79DD" w14:textId="77777777" w:rsidR="00030DFB" w:rsidRDefault="00000000">
      <w:pPr>
        <w:spacing w:before="60" w:after="60" w:line="252" w:lineRule="auto"/>
        <w:jc w:val="center"/>
        <w:rPr>
          <w:rFonts w:ascii="Arial" w:eastAsiaTheme="minorHAnsi" w:hAnsi="Arial" w:cs="Arial"/>
          <w:b/>
          <w:bCs/>
          <w:sz w:val="24"/>
          <w:szCs w:val="24"/>
        </w:rPr>
      </w:pPr>
      <w:bookmarkStart w:id="0" w:name="_Toc147739116"/>
      <w:r>
        <w:rPr>
          <w:rFonts w:ascii="Arial" w:eastAsiaTheme="minorHAnsi" w:hAnsi="Arial" w:cs="Arial"/>
          <w:b/>
          <w:bCs/>
          <w:sz w:val="24"/>
          <w:szCs w:val="24"/>
        </w:rPr>
        <w:t>Tiekėjų kvalifikacijos reikalavimai</w:t>
      </w:r>
      <w:bookmarkEnd w:id="0"/>
    </w:p>
    <w:tbl>
      <w:tblPr>
        <w:tblStyle w:val="TableGrid31"/>
        <w:tblW w:w="5000" w:type="pct"/>
        <w:tblInd w:w="108" w:type="dxa"/>
        <w:tblLayout w:type="fixed"/>
        <w:tblLook w:val="04A0" w:firstRow="1" w:lastRow="0" w:firstColumn="1" w:lastColumn="0" w:noHBand="0" w:noVBand="1"/>
      </w:tblPr>
      <w:tblGrid>
        <w:gridCol w:w="689"/>
        <w:gridCol w:w="2894"/>
        <w:gridCol w:w="3464"/>
        <w:gridCol w:w="3141"/>
      </w:tblGrid>
      <w:tr w:rsidR="00030DFB" w14:paraId="22FC79DF" w14:textId="77777777">
        <w:trPr>
          <w:cantSplit/>
          <w:tblHeader/>
        </w:trPr>
        <w:tc>
          <w:tcPr>
            <w:tcW w:w="9972" w:type="dxa"/>
            <w:gridSpan w:val="4"/>
            <w:tcBorders>
              <w:top w:val="nil"/>
              <w:left w:val="nil"/>
              <w:right w:val="nil"/>
            </w:tcBorders>
            <w:shd w:val="clear" w:color="auto" w:fill="auto"/>
            <w:vAlign w:val="center"/>
          </w:tcPr>
          <w:p w14:paraId="22FC79DE" w14:textId="77777777" w:rsidR="00030DFB" w:rsidRDefault="00030DFB">
            <w:pPr>
              <w:spacing w:after="160" w:line="276" w:lineRule="auto"/>
              <w:ind w:firstLine="0"/>
              <w:rPr>
                <w:rFonts w:ascii="Arial" w:hAnsi="Arial" w:cs="Arial"/>
                <w:b/>
                <w:bCs/>
                <w:color w:val="000000"/>
                <w:sz w:val="24"/>
                <w:szCs w:val="24"/>
              </w:rPr>
            </w:pPr>
          </w:p>
        </w:tc>
      </w:tr>
      <w:tr w:rsidR="00030DFB" w14:paraId="22FC79E5" w14:textId="77777777">
        <w:trPr>
          <w:cantSplit/>
          <w:tblHeader/>
        </w:trPr>
        <w:tc>
          <w:tcPr>
            <w:tcW w:w="674" w:type="dxa"/>
            <w:shd w:val="clear" w:color="auto" w:fill="DEEAF6"/>
            <w:vAlign w:val="center"/>
          </w:tcPr>
          <w:p w14:paraId="22FC79E0" w14:textId="77777777" w:rsidR="00030DFB" w:rsidRDefault="00000000">
            <w:pPr>
              <w:spacing w:before="60" w:after="60" w:line="252" w:lineRule="auto"/>
              <w:ind w:firstLine="0"/>
              <w:jc w:val="center"/>
              <w:rPr>
                <w:rFonts w:ascii="Arial" w:hAnsi="Arial" w:cs="Arial"/>
                <w:b/>
                <w:bCs/>
                <w:sz w:val="24"/>
                <w:szCs w:val="24"/>
              </w:rPr>
            </w:pPr>
            <w:r>
              <w:rPr>
                <w:rFonts w:ascii="Arial" w:eastAsia="Calibri" w:hAnsi="Arial" w:cs="Arial"/>
                <w:b/>
                <w:bCs/>
                <w:sz w:val="24"/>
                <w:szCs w:val="24"/>
              </w:rPr>
              <w:t>Eil. Nr.</w:t>
            </w:r>
          </w:p>
        </w:tc>
        <w:tc>
          <w:tcPr>
            <w:tcW w:w="2833" w:type="dxa"/>
            <w:shd w:val="clear" w:color="auto" w:fill="DEEAF6"/>
            <w:vAlign w:val="center"/>
          </w:tcPr>
          <w:p w14:paraId="22FC79E1" w14:textId="77777777" w:rsidR="00030DFB" w:rsidRDefault="00000000">
            <w:pPr>
              <w:spacing w:before="60" w:after="60" w:line="252" w:lineRule="auto"/>
              <w:ind w:firstLine="0"/>
              <w:jc w:val="center"/>
              <w:rPr>
                <w:rFonts w:ascii="Arial" w:eastAsia="Calibri" w:hAnsi="Arial" w:cs="Arial"/>
                <w:b/>
                <w:bCs/>
                <w:sz w:val="24"/>
                <w:szCs w:val="24"/>
              </w:rPr>
            </w:pPr>
            <w:r>
              <w:rPr>
                <w:rFonts w:ascii="Arial" w:hAnsi="Arial" w:cs="Arial"/>
                <w:b/>
                <w:bCs/>
                <w:color w:val="000000"/>
                <w:sz w:val="24"/>
                <w:szCs w:val="24"/>
              </w:rPr>
              <w:t>Kvalifikacijos reikalavimas</w:t>
            </w:r>
            <w:r>
              <w:rPr>
                <w:rStyle w:val="Puslapioinaosnuoroda"/>
                <w:rFonts w:ascii="Arial" w:hAnsi="Arial" w:cs="Arial"/>
                <w:b/>
                <w:bCs/>
                <w:color w:val="000000"/>
                <w:sz w:val="24"/>
                <w:szCs w:val="24"/>
              </w:rPr>
              <w:footnoteReference w:id="1"/>
            </w:r>
          </w:p>
        </w:tc>
        <w:tc>
          <w:tcPr>
            <w:tcW w:w="3391" w:type="dxa"/>
            <w:shd w:val="clear" w:color="auto" w:fill="DEEAF6"/>
            <w:vAlign w:val="center"/>
          </w:tcPr>
          <w:p w14:paraId="22FC79E2" w14:textId="77777777" w:rsidR="00030DFB" w:rsidRDefault="00000000">
            <w:pPr>
              <w:spacing w:after="160" w:line="276" w:lineRule="auto"/>
              <w:ind w:firstLine="0"/>
              <w:jc w:val="center"/>
              <w:rPr>
                <w:rFonts w:ascii="Arial" w:hAnsi="Arial" w:cs="Arial"/>
                <w:b/>
                <w:bCs/>
                <w:color w:val="000000"/>
                <w:sz w:val="24"/>
                <w:szCs w:val="24"/>
              </w:rPr>
            </w:pPr>
            <w:r>
              <w:rPr>
                <w:rFonts w:ascii="Arial" w:hAnsi="Arial" w:cs="Arial"/>
                <w:b/>
                <w:bCs/>
                <w:color w:val="000000"/>
                <w:sz w:val="24"/>
                <w:szCs w:val="24"/>
              </w:rPr>
              <w:t>Atitiktį reikalavimui įrodantys  dokumentai</w:t>
            </w:r>
          </w:p>
        </w:tc>
        <w:tc>
          <w:tcPr>
            <w:tcW w:w="3074" w:type="dxa"/>
            <w:shd w:val="clear" w:color="auto" w:fill="DEEAF6"/>
          </w:tcPr>
          <w:p w14:paraId="22FC79E3" w14:textId="77777777" w:rsidR="00030DFB" w:rsidRDefault="00000000">
            <w:pPr>
              <w:spacing w:after="160" w:line="276" w:lineRule="auto"/>
              <w:ind w:firstLine="0"/>
              <w:jc w:val="center"/>
              <w:rPr>
                <w:rFonts w:ascii="Arial" w:hAnsi="Arial" w:cs="Arial"/>
                <w:b/>
                <w:bCs/>
                <w:color w:val="000000"/>
                <w:sz w:val="24"/>
                <w:szCs w:val="24"/>
              </w:rPr>
            </w:pPr>
            <w:r>
              <w:rPr>
                <w:rFonts w:ascii="Arial" w:hAnsi="Arial" w:cs="Arial"/>
                <w:b/>
                <w:bCs/>
                <w:color w:val="000000"/>
                <w:sz w:val="24"/>
                <w:szCs w:val="24"/>
              </w:rPr>
              <w:t>Subjektas, kuris turi atitikti reikalavimą</w:t>
            </w:r>
          </w:p>
          <w:p w14:paraId="22FC79E4" w14:textId="77777777" w:rsidR="00030DFB" w:rsidRDefault="00030DFB">
            <w:pPr>
              <w:spacing w:after="160" w:line="276" w:lineRule="auto"/>
              <w:ind w:firstLine="0"/>
              <w:jc w:val="center"/>
              <w:rPr>
                <w:rFonts w:ascii="Arial" w:hAnsi="Arial" w:cs="Arial"/>
                <w:b/>
                <w:bCs/>
                <w:color w:val="000000"/>
                <w:sz w:val="24"/>
                <w:szCs w:val="24"/>
              </w:rPr>
            </w:pPr>
          </w:p>
        </w:tc>
      </w:tr>
      <w:tr w:rsidR="00030DFB" w14:paraId="22FC79E8" w14:textId="77777777">
        <w:tc>
          <w:tcPr>
            <w:tcW w:w="674" w:type="dxa"/>
          </w:tcPr>
          <w:p w14:paraId="22FC79E6" w14:textId="77777777" w:rsidR="00030DFB" w:rsidRDefault="00030DFB">
            <w:pPr>
              <w:numPr>
                <w:ilvl w:val="0"/>
                <w:numId w:val="2"/>
              </w:numPr>
              <w:spacing w:before="60" w:after="60" w:line="252" w:lineRule="auto"/>
              <w:ind w:left="357" w:hanging="357"/>
              <w:contextualSpacing/>
              <w:jc w:val="left"/>
              <w:rPr>
                <w:rFonts w:ascii="Arial" w:eastAsia="Calibri" w:hAnsi="Arial" w:cs="Arial"/>
                <w:sz w:val="24"/>
                <w:szCs w:val="24"/>
              </w:rPr>
            </w:pPr>
          </w:p>
        </w:tc>
        <w:tc>
          <w:tcPr>
            <w:tcW w:w="9298" w:type="dxa"/>
            <w:gridSpan w:val="3"/>
          </w:tcPr>
          <w:p w14:paraId="22FC79E7" w14:textId="77777777" w:rsidR="00030DFB" w:rsidRDefault="00000000">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Teisė verstis veikla</w:t>
            </w:r>
          </w:p>
        </w:tc>
      </w:tr>
      <w:tr w:rsidR="00030DFB" w14:paraId="22FC79ED" w14:textId="77777777">
        <w:tc>
          <w:tcPr>
            <w:tcW w:w="674" w:type="dxa"/>
          </w:tcPr>
          <w:p w14:paraId="22FC79E9" w14:textId="77777777" w:rsidR="00030DFB" w:rsidRDefault="00000000">
            <w:pPr>
              <w:spacing w:before="60" w:after="60" w:line="252" w:lineRule="auto"/>
              <w:ind w:firstLine="0"/>
              <w:contextualSpacing/>
              <w:jc w:val="right"/>
              <w:rPr>
                <w:rFonts w:ascii="Arial" w:eastAsia="Calibri" w:hAnsi="Arial" w:cs="Arial"/>
                <w:sz w:val="24"/>
                <w:szCs w:val="24"/>
              </w:rPr>
            </w:pPr>
            <w:r>
              <w:rPr>
                <w:rFonts w:ascii="Arial" w:eastAsia="Calibri" w:hAnsi="Arial" w:cs="Arial"/>
                <w:sz w:val="24"/>
                <w:szCs w:val="24"/>
              </w:rPr>
              <w:t>1.1</w:t>
            </w:r>
          </w:p>
        </w:tc>
        <w:tc>
          <w:tcPr>
            <w:tcW w:w="2833" w:type="dxa"/>
          </w:tcPr>
          <w:p w14:paraId="22FC79EA" w14:textId="77777777" w:rsidR="00030DFB" w:rsidRDefault="00000000">
            <w:pPr>
              <w:spacing w:after="160" w:line="276" w:lineRule="auto"/>
              <w:ind w:firstLine="0"/>
              <w:jc w:val="left"/>
              <w:rPr>
                <w:rFonts w:ascii="Arial" w:hAnsi="Arial" w:cs="Arial"/>
                <w:color w:val="000000"/>
                <w:sz w:val="24"/>
                <w:szCs w:val="24"/>
              </w:rPr>
            </w:pPr>
            <w:r>
              <w:rPr>
                <w:rFonts w:ascii="Arial" w:hAnsi="Arial" w:cs="Arial"/>
                <w:color w:val="000000"/>
                <w:sz w:val="24"/>
                <w:szCs w:val="24"/>
              </w:rPr>
              <w:t>Netaikoma</w:t>
            </w:r>
          </w:p>
        </w:tc>
        <w:tc>
          <w:tcPr>
            <w:tcW w:w="3391" w:type="dxa"/>
          </w:tcPr>
          <w:p w14:paraId="22FC79EB" w14:textId="77777777" w:rsidR="00030DFB" w:rsidRDefault="00030DFB">
            <w:pPr>
              <w:spacing w:after="160" w:line="276" w:lineRule="auto"/>
              <w:ind w:firstLine="0"/>
              <w:jc w:val="left"/>
              <w:rPr>
                <w:rFonts w:ascii="Arial" w:hAnsi="Arial" w:cs="Arial"/>
                <w:color w:val="000000"/>
                <w:sz w:val="24"/>
                <w:szCs w:val="24"/>
              </w:rPr>
            </w:pPr>
          </w:p>
        </w:tc>
        <w:tc>
          <w:tcPr>
            <w:tcW w:w="3074" w:type="dxa"/>
          </w:tcPr>
          <w:p w14:paraId="22FC79EC" w14:textId="77777777" w:rsidR="00030DFB" w:rsidRDefault="00030DFB">
            <w:pPr>
              <w:spacing w:after="160" w:line="276" w:lineRule="auto"/>
              <w:ind w:firstLine="0"/>
              <w:jc w:val="left"/>
              <w:rPr>
                <w:rFonts w:ascii="Arial" w:hAnsi="Arial" w:cs="Arial"/>
                <w:color w:val="000000"/>
                <w:sz w:val="24"/>
                <w:szCs w:val="24"/>
              </w:rPr>
            </w:pPr>
          </w:p>
        </w:tc>
      </w:tr>
      <w:tr w:rsidR="00030DFB" w14:paraId="22FC79F0" w14:textId="77777777">
        <w:tc>
          <w:tcPr>
            <w:tcW w:w="674" w:type="dxa"/>
          </w:tcPr>
          <w:p w14:paraId="22FC79EE" w14:textId="77777777" w:rsidR="00030DFB" w:rsidRDefault="00030DFB">
            <w:pPr>
              <w:numPr>
                <w:ilvl w:val="0"/>
                <w:numId w:val="2"/>
              </w:numPr>
              <w:spacing w:before="60" w:after="60" w:line="252" w:lineRule="auto"/>
              <w:ind w:left="357" w:hanging="357"/>
              <w:contextualSpacing/>
              <w:jc w:val="left"/>
              <w:rPr>
                <w:rFonts w:ascii="Arial" w:eastAsia="Calibri" w:hAnsi="Arial" w:cs="Arial"/>
                <w:sz w:val="24"/>
                <w:szCs w:val="24"/>
              </w:rPr>
            </w:pPr>
          </w:p>
        </w:tc>
        <w:tc>
          <w:tcPr>
            <w:tcW w:w="9298" w:type="dxa"/>
            <w:gridSpan w:val="3"/>
          </w:tcPr>
          <w:p w14:paraId="22FC79EF" w14:textId="77777777" w:rsidR="00030DFB" w:rsidRDefault="00000000">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Finansinis</w:t>
            </w:r>
            <w:r>
              <w:rPr>
                <w:rFonts w:ascii="Arial" w:hAnsi="Arial" w:cs="Arial"/>
                <w:color w:val="000000"/>
                <w:sz w:val="24"/>
                <w:szCs w:val="24"/>
              </w:rPr>
              <w:t xml:space="preserve"> </w:t>
            </w:r>
            <w:r>
              <w:rPr>
                <w:rFonts w:ascii="Arial" w:hAnsi="Arial" w:cs="Arial"/>
                <w:b/>
                <w:bCs/>
                <w:color w:val="000000"/>
                <w:sz w:val="24"/>
                <w:szCs w:val="24"/>
              </w:rPr>
              <w:t>ir ekonominis pajėgumas</w:t>
            </w:r>
          </w:p>
        </w:tc>
      </w:tr>
      <w:tr w:rsidR="00030DFB" w14:paraId="22FC79F5" w14:textId="77777777">
        <w:tc>
          <w:tcPr>
            <w:tcW w:w="674" w:type="dxa"/>
          </w:tcPr>
          <w:p w14:paraId="22FC79F1" w14:textId="77777777" w:rsidR="00030DFB" w:rsidRDefault="00030DFB">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22FC79F2" w14:textId="77777777" w:rsidR="00030DFB" w:rsidRDefault="00000000">
            <w:pPr>
              <w:spacing w:after="160" w:line="276" w:lineRule="auto"/>
              <w:ind w:firstLine="0"/>
              <w:jc w:val="left"/>
              <w:rPr>
                <w:rFonts w:ascii="Arial" w:hAnsi="Arial" w:cs="Arial"/>
                <w:color w:val="000000"/>
                <w:sz w:val="24"/>
                <w:szCs w:val="24"/>
              </w:rPr>
            </w:pPr>
            <w:r>
              <w:rPr>
                <w:rFonts w:ascii="Arial" w:hAnsi="Arial" w:cs="Arial"/>
                <w:color w:val="000000"/>
                <w:sz w:val="24"/>
                <w:szCs w:val="24"/>
              </w:rPr>
              <w:t>Netaikoma</w:t>
            </w:r>
          </w:p>
        </w:tc>
        <w:tc>
          <w:tcPr>
            <w:tcW w:w="3391" w:type="dxa"/>
          </w:tcPr>
          <w:p w14:paraId="22FC79F3" w14:textId="77777777" w:rsidR="00030DFB" w:rsidRDefault="00030DFB">
            <w:pPr>
              <w:spacing w:after="160" w:line="276" w:lineRule="auto"/>
              <w:ind w:firstLine="0"/>
              <w:jc w:val="left"/>
              <w:rPr>
                <w:rFonts w:ascii="Arial" w:hAnsi="Arial" w:cs="Arial"/>
                <w:color w:val="000000"/>
                <w:sz w:val="24"/>
                <w:szCs w:val="24"/>
              </w:rPr>
            </w:pPr>
          </w:p>
        </w:tc>
        <w:tc>
          <w:tcPr>
            <w:tcW w:w="3074" w:type="dxa"/>
          </w:tcPr>
          <w:p w14:paraId="22FC79F4" w14:textId="77777777" w:rsidR="00030DFB" w:rsidRDefault="00030DFB">
            <w:pPr>
              <w:spacing w:after="160" w:line="276" w:lineRule="auto"/>
              <w:ind w:firstLine="0"/>
              <w:jc w:val="left"/>
              <w:rPr>
                <w:rFonts w:ascii="Arial" w:hAnsi="Arial" w:cs="Arial"/>
                <w:color w:val="000000"/>
                <w:sz w:val="24"/>
                <w:szCs w:val="24"/>
              </w:rPr>
            </w:pPr>
          </w:p>
        </w:tc>
      </w:tr>
      <w:tr w:rsidR="00030DFB" w14:paraId="22FC79F8" w14:textId="77777777">
        <w:tc>
          <w:tcPr>
            <w:tcW w:w="674" w:type="dxa"/>
          </w:tcPr>
          <w:p w14:paraId="22FC79F6" w14:textId="77777777" w:rsidR="00030DFB" w:rsidRDefault="00030DFB">
            <w:pPr>
              <w:numPr>
                <w:ilvl w:val="0"/>
                <w:numId w:val="2"/>
              </w:numPr>
              <w:spacing w:before="60" w:after="60" w:line="252" w:lineRule="auto"/>
              <w:ind w:left="357" w:hanging="357"/>
              <w:contextualSpacing/>
              <w:jc w:val="left"/>
              <w:rPr>
                <w:rFonts w:ascii="Arial" w:eastAsia="Calibri" w:hAnsi="Arial" w:cs="Arial"/>
                <w:sz w:val="24"/>
                <w:szCs w:val="24"/>
              </w:rPr>
            </w:pPr>
          </w:p>
        </w:tc>
        <w:tc>
          <w:tcPr>
            <w:tcW w:w="9298" w:type="dxa"/>
            <w:gridSpan w:val="3"/>
          </w:tcPr>
          <w:p w14:paraId="22FC79F7" w14:textId="77777777" w:rsidR="00030DFB" w:rsidRDefault="00000000">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Techninis ir profesinis pajėgumas</w:t>
            </w:r>
          </w:p>
        </w:tc>
      </w:tr>
      <w:tr w:rsidR="00030DFB" w14:paraId="22FC7A0A" w14:textId="77777777">
        <w:tc>
          <w:tcPr>
            <w:tcW w:w="674" w:type="dxa"/>
          </w:tcPr>
          <w:p w14:paraId="22FC79F9" w14:textId="77777777" w:rsidR="00030DFB" w:rsidRDefault="00030DFB">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22FC79FA" w14:textId="77777777" w:rsidR="00030DFB" w:rsidRDefault="00000000">
            <w:pPr>
              <w:spacing w:after="160" w:line="276" w:lineRule="auto"/>
              <w:ind w:firstLine="0"/>
              <w:rPr>
                <w:rFonts w:ascii="Calibri" w:hAnsi="Calibri"/>
                <w:sz w:val="20"/>
                <w:szCs w:val="20"/>
              </w:rPr>
            </w:pPr>
            <w:r>
              <w:rPr>
                <w:rFonts w:ascii="Arial" w:hAnsi="Arial" w:cs="Arial"/>
                <w:sz w:val="24"/>
                <w:szCs w:val="24"/>
                <w:lang w:eastAsia="en-US"/>
              </w:rPr>
              <w:t>Tiekėjas per paskutinius 3 metus iki pasiūlymų pateikimo termino pabaigos pagal vieną ar daugiau sutarčių yra savo jėgomis pristatęs ir (ar) pardavęs  autobusų ir/ar automobilių, kurių bendra vertė ne mažesnė kaip:</w:t>
            </w:r>
          </w:p>
          <w:p w14:paraId="22FC79FB" w14:textId="77777777" w:rsidR="00030DFB" w:rsidRDefault="00000000">
            <w:pPr>
              <w:spacing w:after="160" w:line="276" w:lineRule="auto"/>
              <w:ind w:firstLine="0"/>
              <w:rPr>
                <w:rFonts w:ascii="Calibri" w:hAnsi="Calibri"/>
                <w:sz w:val="20"/>
                <w:szCs w:val="20"/>
              </w:rPr>
            </w:pPr>
            <w:r>
              <w:rPr>
                <w:rFonts w:ascii="Arial" w:hAnsi="Arial" w:cs="Arial"/>
                <w:sz w:val="24"/>
                <w:szCs w:val="24"/>
                <w:lang w:eastAsia="en-US"/>
              </w:rPr>
              <w:t>I pirkimo daliai -  55413,15  Eur be PVM;</w:t>
            </w:r>
          </w:p>
          <w:p w14:paraId="22FC79FC" w14:textId="77777777" w:rsidR="00030DFB" w:rsidRDefault="00000000">
            <w:pPr>
              <w:spacing w:after="160" w:line="276" w:lineRule="auto"/>
              <w:ind w:firstLine="0"/>
              <w:rPr>
                <w:rFonts w:ascii="Arial" w:hAnsi="Arial" w:cs="Arial"/>
                <w:color w:val="000000"/>
                <w:sz w:val="24"/>
                <w:szCs w:val="24"/>
              </w:rPr>
            </w:pPr>
            <w:r>
              <w:rPr>
                <w:rFonts w:ascii="Arial" w:hAnsi="Arial" w:cs="Arial"/>
                <w:color w:val="000000"/>
                <w:sz w:val="24"/>
                <w:szCs w:val="24"/>
              </w:rPr>
              <w:t>II pirkimo daliai - 55413,15 6Eur be PVM</w:t>
            </w:r>
          </w:p>
          <w:p w14:paraId="22FC79FD" w14:textId="77777777" w:rsidR="00030DFB" w:rsidRDefault="00030DFB">
            <w:pPr>
              <w:spacing w:after="160" w:line="276" w:lineRule="auto"/>
              <w:ind w:firstLine="0"/>
              <w:rPr>
                <w:rFonts w:ascii="Arial" w:hAnsi="Arial" w:cs="Arial"/>
                <w:color w:val="000000"/>
                <w:sz w:val="24"/>
                <w:szCs w:val="24"/>
              </w:rPr>
            </w:pPr>
          </w:p>
          <w:p w14:paraId="22FC79FE" w14:textId="77777777" w:rsidR="00030DFB" w:rsidRDefault="00000000">
            <w:pPr>
              <w:spacing w:after="160" w:line="276" w:lineRule="auto"/>
              <w:ind w:firstLine="0"/>
              <w:rPr>
                <w:rFonts w:ascii="Calibri" w:hAnsi="Calibri"/>
                <w:sz w:val="20"/>
                <w:szCs w:val="20"/>
              </w:rPr>
            </w:pPr>
            <w:r>
              <w:rPr>
                <w:rFonts w:ascii="Arial" w:hAnsi="Arial" w:cs="Arial"/>
                <w:color w:val="000000"/>
                <w:sz w:val="24"/>
                <w:szCs w:val="24"/>
              </w:rPr>
              <w:t xml:space="preserve">Tiekėjui teikiant pasiūlymą dėl abiejų pirkimų dalių nereikalaujama susumuoti atskiroms pirkimo dalims nurodytų </w:t>
            </w:r>
            <w:r>
              <w:rPr>
                <w:rFonts w:ascii="Arial" w:hAnsi="Arial" w:cs="Arial"/>
                <w:color w:val="000000"/>
                <w:sz w:val="24"/>
                <w:szCs w:val="24"/>
              </w:rPr>
              <w:lastRenderedPageBreak/>
              <w:t>sutarčių verčių.</w:t>
            </w:r>
          </w:p>
        </w:tc>
        <w:tc>
          <w:tcPr>
            <w:tcW w:w="3391" w:type="dxa"/>
          </w:tcPr>
          <w:p w14:paraId="22FC79FF" w14:textId="77777777" w:rsidR="00030DFB" w:rsidRDefault="00000000">
            <w:pPr>
              <w:spacing w:after="160" w:line="276" w:lineRule="auto"/>
              <w:ind w:firstLine="0"/>
              <w:rPr>
                <w:rFonts w:ascii="Arial" w:hAnsi="Arial"/>
                <w:sz w:val="24"/>
                <w:szCs w:val="24"/>
              </w:rPr>
            </w:pPr>
            <w:r>
              <w:rPr>
                <w:rFonts w:ascii="Arial" w:hAnsi="Arial" w:cs="Arial"/>
                <w:b/>
                <w:bCs/>
                <w:color w:val="000000"/>
                <w:sz w:val="24"/>
                <w:szCs w:val="24"/>
                <w:lang w:eastAsia="zh-CN"/>
              </w:rPr>
              <w:lastRenderedPageBreak/>
              <w:t>Pateikiama su pasiūlymu:</w:t>
            </w:r>
            <w:r>
              <w:rPr>
                <w:rFonts w:ascii="Arial" w:hAnsi="Arial" w:cs="Arial"/>
                <w:color w:val="000000"/>
                <w:sz w:val="24"/>
                <w:szCs w:val="24"/>
                <w:lang w:eastAsia="zh-CN"/>
              </w:rPr>
              <w:t xml:space="preserve"> EBVPD</w:t>
            </w:r>
          </w:p>
          <w:p w14:paraId="22FC7A00" w14:textId="77777777" w:rsidR="00030DFB" w:rsidRDefault="00000000">
            <w:pPr>
              <w:spacing w:after="160" w:line="276" w:lineRule="auto"/>
              <w:ind w:firstLine="0"/>
              <w:rPr>
                <w:rFonts w:ascii="Arial" w:hAnsi="Arial"/>
                <w:b/>
                <w:bCs/>
                <w:sz w:val="24"/>
                <w:szCs w:val="24"/>
              </w:rPr>
            </w:pPr>
            <w:r>
              <w:rPr>
                <w:rFonts w:ascii="Arial" w:hAnsi="Arial" w:cs="Arial"/>
                <w:b/>
                <w:bCs/>
                <w:color w:val="000000"/>
                <w:sz w:val="24"/>
                <w:szCs w:val="24"/>
                <w:lang w:eastAsia="zh-CN"/>
              </w:rPr>
              <w:t>Dokumentai, kuriuos turės pateikti galimas laimėtojas:</w:t>
            </w:r>
          </w:p>
          <w:p w14:paraId="22FC7A01" w14:textId="3403AFB7" w:rsidR="00030DFB" w:rsidRDefault="00000000">
            <w:pPr>
              <w:spacing w:after="160" w:line="276" w:lineRule="auto"/>
              <w:ind w:firstLine="0"/>
              <w:rPr>
                <w:rFonts w:ascii="Calibri" w:hAnsi="Calibri"/>
                <w:sz w:val="20"/>
                <w:szCs w:val="20"/>
              </w:rPr>
            </w:pPr>
            <w:r>
              <w:rPr>
                <w:rFonts w:ascii="Arial" w:hAnsi="Arial" w:cs="Arial"/>
                <w:sz w:val="24"/>
                <w:szCs w:val="24"/>
                <w:lang w:eastAsia="zh-CN"/>
              </w:rPr>
              <w:t>1.</w:t>
            </w:r>
            <w:r>
              <w:rPr>
                <w:rFonts w:ascii="Arial" w:hAnsi="Arial" w:cs="Arial"/>
                <w:sz w:val="24"/>
                <w:szCs w:val="24"/>
                <w:lang w:eastAsia="zh-CN"/>
              </w:rPr>
              <w:tab/>
              <w:t>Per paskutinius 3 metus pristatytų ir (ar) parduotų prekių sąrašas, kuriame nurodytos prekių bendros sumos, prekių tiekimo datos ir prekių gavėjai (jų kontaktiniai asmenys).</w:t>
            </w:r>
          </w:p>
          <w:p w14:paraId="22FC7A02" w14:textId="77777777" w:rsidR="00030DFB" w:rsidRDefault="00000000">
            <w:pPr>
              <w:spacing w:after="160" w:line="276" w:lineRule="auto"/>
              <w:ind w:firstLine="0"/>
              <w:rPr>
                <w:rFonts w:ascii="Calibri" w:hAnsi="Calibri"/>
                <w:sz w:val="20"/>
                <w:szCs w:val="20"/>
              </w:rPr>
            </w:pPr>
            <w:r>
              <w:rPr>
                <w:rFonts w:ascii="Arial" w:hAnsi="Arial" w:cs="Arial"/>
                <w:sz w:val="24"/>
                <w:szCs w:val="24"/>
                <w:lang w:eastAsia="zh-CN"/>
              </w:rPr>
              <w:t>2.</w:t>
            </w:r>
            <w:r>
              <w:rPr>
                <w:rFonts w:ascii="Arial" w:hAnsi="Arial" w:cs="Arial"/>
                <w:sz w:val="24"/>
                <w:szCs w:val="24"/>
                <w:lang w:eastAsia="zh-CN"/>
              </w:rPr>
              <w:tab/>
              <w:t xml:space="preserve"> Užsakovų pažymos, kuriose nurodytos prekių bendros sumos, tiekimo datos, vieta, prekių gavėjai, ar prekės pristatymo tinkamai.</w:t>
            </w:r>
          </w:p>
          <w:p w14:paraId="22FC7A03" w14:textId="77777777" w:rsidR="00030DFB" w:rsidRDefault="00000000">
            <w:pPr>
              <w:spacing w:after="160" w:line="276" w:lineRule="auto"/>
              <w:ind w:firstLine="0"/>
              <w:rPr>
                <w:rFonts w:ascii="Calibri" w:hAnsi="Calibri"/>
                <w:sz w:val="20"/>
                <w:szCs w:val="20"/>
              </w:rPr>
            </w:pPr>
            <w:r>
              <w:rPr>
                <w:rFonts w:ascii="Arial" w:hAnsi="Arial" w:cs="Arial"/>
                <w:sz w:val="24"/>
                <w:szCs w:val="24"/>
                <w:lang w:eastAsia="zh-CN"/>
              </w:rPr>
              <w:t>Pateikiamos skaitmeninės dokumentų kopijos.</w:t>
            </w:r>
          </w:p>
          <w:p w14:paraId="22FC7A04" w14:textId="4E2B6FB4" w:rsidR="00030DFB" w:rsidRDefault="00030DFB">
            <w:pPr>
              <w:spacing w:after="160" w:line="276" w:lineRule="auto"/>
              <w:ind w:firstLine="0"/>
              <w:rPr>
                <w:rFonts w:ascii="Calibri" w:hAnsi="Calibri"/>
                <w:sz w:val="20"/>
                <w:szCs w:val="20"/>
              </w:rPr>
            </w:pPr>
          </w:p>
        </w:tc>
        <w:tc>
          <w:tcPr>
            <w:tcW w:w="3074" w:type="dxa"/>
          </w:tcPr>
          <w:p w14:paraId="22FC7A05" w14:textId="77777777" w:rsidR="00030DFB" w:rsidRDefault="00000000">
            <w:pPr>
              <w:spacing w:after="160" w:line="276" w:lineRule="auto"/>
              <w:ind w:firstLine="0"/>
              <w:rPr>
                <w:rFonts w:ascii="Calibri" w:hAnsi="Calibri"/>
                <w:sz w:val="20"/>
                <w:szCs w:val="20"/>
              </w:rPr>
            </w:pPr>
            <w:r>
              <w:rPr>
                <w:rFonts w:ascii="Arial" w:hAnsi="Arial" w:cs="Arial"/>
                <w:sz w:val="24"/>
                <w:szCs w:val="24"/>
              </w:rPr>
              <w:t>Tiekėjas.</w:t>
            </w:r>
          </w:p>
          <w:p w14:paraId="22FC7A06" w14:textId="77777777" w:rsidR="00030DFB" w:rsidRDefault="00000000">
            <w:pPr>
              <w:spacing w:after="160" w:line="276" w:lineRule="auto"/>
              <w:ind w:firstLine="0"/>
              <w:rPr>
                <w:rFonts w:ascii="Calibri" w:hAnsi="Calibri"/>
                <w:sz w:val="20"/>
                <w:szCs w:val="20"/>
              </w:rPr>
            </w:pPr>
            <w:r>
              <w:rPr>
                <w:rFonts w:ascii="Arial" w:hAnsi="Arial" w:cs="Arial"/>
                <w:sz w:val="24"/>
                <w:szCs w:val="24"/>
              </w:rPr>
              <w:t>Jei pasiūlymą teikia ūkio subjektų grupė, šį kvalifikacijos reikalavimą turi atitikti visi ūkio subjektų grupės nariai kartu (ūkio subjektų grupės narių turima patirtis sumuojama), atsižvelgiant į jų prisiimamus įsipareigojimus.</w:t>
            </w:r>
          </w:p>
          <w:p w14:paraId="22FC7A07" w14:textId="77777777" w:rsidR="00030DFB" w:rsidRDefault="00000000">
            <w:pPr>
              <w:spacing w:after="160" w:line="276" w:lineRule="auto"/>
              <w:ind w:firstLine="0"/>
              <w:rPr>
                <w:rFonts w:ascii="Calibri" w:hAnsi="Calibri"/>
                <w:sz w:val="20"/>
                <w:szCs w:val="20"/>
              </w:rPr>
            </w:pPr>
            <w:r>
              <w:rPr>
                <w:rFonts w:ascii="Arial" w:hAnsi="Arial" w:cs="Arial"/>
                <w:sz w:val="24"/>
                <w:szCs w:val="24"/>
              </w:rPr>
              <w:t>Tiekėjas gali remtis kitų ūkio subjektų pajėgumais tik tuo atveju, jeigu tie subjektai patys vykdys tą pirkimo sutarties dalį, kuriai reikia jų turimų pajėgumų.</w:t>
            </w:r>
          </w:p>
          <w:p w14:paraId="22FC7A08" w14:textId="77777777" w:rsidR="00030DFB" w:rsidRDefault="00000000">
            <w:pPr>
              <w:spacing w:after="160" w:line="276" w:lineRule="auto"/>
              <w:ind w:firstLine="0"/>
              <w:rPr>
                <w:rFonts w:ascii="Calibri" w:hAnsi="Calibri"/>
                <w:sz w:val="20"/>
                <w:szCs w:val="20"/>
              </w:rPr>
            </w:pPr>
            <w:r>
              <w:rPr>
                <w:rFonts w:ascii="Arial" w:hAnsi="Arial" w:cs="Arial"/>
                <w:sz w:val="24"/>
                <w:szCs w:val="24"/>
              </w:rPr>
              <w:t>Subtiekėjams šis reikalavimas nenustatomas.</w:t>
            </w:r>
          </w:p>
          <w:p w14:paraId="22FC7A09" w14:textId="7306E27A" w:rsidR="00030DFB" w:rsidRDefault="00000000">
            <w:pPr>
              <w:spacing w:after="160" w:line="276" w:lineRule="auto"/>
              <w:ind w:firstLine="0"/>
              <w:rPr>
                <w:rFonts w:ascii="Calibri" w:hAnsi="Calibri"/>
                <w:sz w:val="20"/>
                <w:szCs w:val="20"/>
              </w:rPr>
            </w:pPr>
            <w:r>
              <w:rPr>
                <w:rFonts w:ascii="Arial" w:hAnsi="Arial" w:cs="Arial"/>
                <w:sz w:val="24"/>
                <w:szCs w:val="24"/>
              </w:rPr>
              <w:t xml:space="preserve">Tiekėjui nedraudžiama </w:t>
            </w:r>
            <w:r>
              <w:rPr>
                <w:rFonts w:ascii="Arial" w:hAnsi="Arial" w:cs="Arial"/>
                <w:sz w:val="24"/>
                <w:szCs w:val="24"/>
              </w:rPr>
              <w:lastRenderedPageBreak/>
              <w:t>remtis sutartimi, kurią tiekėjas vykdė ne vienas, bet kartu su kitais ūkio subjektais. Tačiau tokiu atveju bus vertinami būtent konkretaus ūkio subjekto, dalyvaujančio viešajame pirkime pristatytų ir (ar) parduotų  p</w:t>
            </w:r>
            <w:r w:rsidR="00CB3A56">
              <w:rPr>
                <w:rFonts w:ascii="Arial" w:hAnsi="Arial" w:cs="Arial"/>
                <w:sz w:val="24"/>
                <w:szCs w:val="24"/>
              </w:rPr>
              <w:t>ro</w:t>
            </w:r>
            <w:r>
              <w:rPr>
                <w:rFonts w:ascii="Arial" w:hAnsi="Arial" w:cs="Arial"/>
                <w:sz w:val="24"/>
                <w:szCs w:val="24"/>
              </w:rPr>
              <w:t>jektų dalies vertė, o ne visas vykdytos sutarties objektas.</w:t>
            </w:r>
          </w:p>
        </w:tc>
      </w:tr>
      <w:tr w:rsidR="00030DFB" w14:paraId="22FC7A0F" w14:textId="77777777">
        <w:tc>
          <w:tcPr>
            <w:tcW w:w="674" w:type="dxa"/>
          </w:tcPr>
          <w:p w14:paraId="22FC7A0B" w14:textId="77777777" w:rsidR="00030DFB" w:rsidRDefault="00030DFB">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22FC7A0C" w14:textId="77777777" w:rsidR="00030DFB" w:rsidRDefault="00030DFB">
            <w:pPr>
              <w:spacing w:after="160" w:line="276" w:lineRule="auto"/>
              <w:ind w:firstLine="0"/>
              <w:jc w:val="left"/>
              <w:rPr>
                <w:rFonts w:ascii="Arial" w:hAnsi="Arial" w:cs="Arial"/>
                <w:sz w:val="24"/>
                <w:szCs w:val="24"/>
                <w:lang w:eastAsia="en-US"/>
              </w:rPr>
            </w:pPr>
          </w:p>
        </w:tc>
        <w:tc>
          <w:tcPr>
            <w:tcW w:w="3391" w:type="dxa"/>
          </w:tcPr>
          <w:p w14:paraId="22FC7A0D" w14:textId="77777777" w:rsidR="00030DFB" w:rsidRDefault="00030DFB">
            <w:pPr>
              <w:spacing w:after="160" w:line="276" w:lineRule="auto"/>
              <w:ind w:firstLine="0"/>
              <w:jc w:val="left"/>
              <w:rPr>
                <w:rFonts w:ascii="Arial" w:hAnsi="Arial" w:cs="Arial"/>
                <w:sz w:val="24"/>
                <w:szCs w:val="24"/>
                <w:lang w:eastAsia="zh-CN"/>
              </w:rPr>
            </w:pPr>
          </w:p>
        </w:tc>
        <w:tc>
          <w:tcPr>
            <w:tcW w:w="3074" w:type="dxa"/>
          </w:tcPr>
          <w:p w14:paraId="22FC7A0E" w14:textId="77777777" w:rsidR="00030DFB" w:rsidRDefault="00030DFB">
            <w:pPr>
              <w:spacing w:after="160" w:line="276" w:lineRule="auto"/>
              <w:ind w:firstLine="0"/>
              <w:jc w:val="left"/>
              <w:rPr>
                <w:rFonts w:ascii="Arial" w:hAnsi="Arial" w:cs="Arial"/>
                <w:sz w:val="24"/>
                <w:szCs w:val="24"/>
              </w:rPr>
            </w:pPr>
          </w:p>
        </w:tc>
      </w:tr>
    </w:tbl>
    <w:p w14:paraId="22FC7A42" w14:textId="77777777" w:rsidR="00030DFB" w:rsidRDefault="00030DFB">
      <w:pPr>
        <w:rPr>
          <w:rFonts w:ascii="Arial" w:hAnsi="Arial" w:cs="Arial"/>
        </w:rPr>
      </w:pPr>
    </w:p>
    <w:p w14:paraId="22FC7A43" w14:textId="77777777" w:rsidR="00030DFB" w:rsidRDefault="00030DFB">
      <w:pPr>
        <w:rPr>
          <w:rFonts w:ascii="Arial" w:hAnsi="Arial" w:cs="Arial"/>
        </w:rPr>
      </w:pPr>
    </w:p>
    <w:p w14:paraId="22FC7A44" w14:textId="77777777" w:rsidR="00030DFB" w:rsidRDefault="00000000">
      <w:pPr>
        <w:spacing w:line="240" w:lineRule="auto"/>
        <w:ind w:firstLine="567"/>
        <w:contextualSpacing/>
        <w:rPr>
          <w:rFonts w:ascii="Arial" w:eastAsia="Calibri" w:hAnsi="Arial" w:cs="Arial"/>
          <w:sz w:val="24"/>
          <w:szCs w:val="24"/>
          <w:lang w:eastAsia="en-US"/>
        </w:rPr>
      </w:pPr>
      <w:r>
        <w:rPr>
          <w:rFonts w:ascii="Arial" w:eastAsia="Calibri" w:hAnsi="Arial" w:cs="Arial"/>
          <w:sz w:val="24"/>
          <w:szCs w:val="24"/>
          <w:lang w:eastAsia="en-US"/>
        </w:rPr>
        <w:t>Tiekėjai turi atitikti šiame priede nustatytus reikalavimus dėl k</w:t>
      </w:r>
      <w:r>
        <w:rPr>
          <w:rFonts w:ascii="Arial" w:eastAsia="Calibri" w:hAnsi="Arial" w:cs="Arial"/>
          <w:iCs/>
          <w:sz w:val="24"/>
          <w:szCs w:val="24"/>
          <w:lang w:eastAsia="en-US"/>
        </w:rPr>
        <w:t>okybės vadybos sistemos ir aplinkos apsaugos vadybos sistemos standartų</w:t>
      </w:r>
      <w:r>
        <w:rPr>
          <w:rFonts w:ascii="Arial" w:eastAsia="Calibri" w:hAnsi="Arial" w:cs="Arial"/>
          <w:sz w:val="24"/>
          <w:szCs w:val="24"/>
          <w:lang w:eastAsia="en-US"/>
        </w:rPr>
        <w:t xml:space="preserve"> laikymosi.</w:t>
      </w:r>
    </w:p>
    <w:p w14:paraId="22FC7A45" w14:textId="77777777" w:rsidR="00030DFB" w:rsidRDefault="00030DFB">
      <w:pPr>
        <w:rPr>
          <w:rFonts w:ascii="Arial" w:hAnsi="Arial" w:cs="Arial"/>
        </w:rPr>
      </w:pPr>
    </w:p>
    <w:tbl>
      <w:tblPr>
        <w:tblStyle w:val="TableGrid3"/>
        <w:tblW w:w="10393" w:type="dxa"/>
        <w:tblInd w:w="-431" w:type="dxa"/>
        <w:tblLayout w:type="fixed"/>
        <w:tblLook w:val="04A0" w:firstRow="1" w:lastRow="0" w:firstColumn="1" w:lastColumn="0" w:noHBand="0" w:noVBand="1"/>
      </w:tblPr>
      <w:tblGrid>
        <w:gridCol w:w="854"/>
        <w:gridCol w:w="5103"/>
        <w:gridCol w:w="2145"/>
        <w:gridCol w:w="2291"/>
      </w:tblGrid>
      <w:tr w:rsidR="00030DFB" w14:paraId="22FC7A4B" w14:textId="77777777">
        <w:trPr>
          <w:cantSplit/>
          <w:tblHeader/>
        </w:trPr>
        <w:tc>
          <w:tcPr>
            <w:tcW w:w="853" w:type="dxa"/>
            <w:shd w:val="clear" w:color="auto" w:fill="DEEAF6"/>
            <w:vAlign w:val="center"/>
          </w:tcPr>
          <w:p w14:paraId="22FC7A46" w14:textId="77777777" w:rsidR="00030DFB" w:rsidRDefault="00000000">
            <w:pPr>
              <w:spacing w:before="60" w:after="60" w:line="252" w:lineRule="auto"/>
              <w:ind w:firstLine="0"/>
              <w:rPr>
                <w:rFonts w:ascii="Arial" w:hAnsi="Arial" w:cs="Arial"/>
                <w:b/>
                <w:bCs/>
                <w:sz w:val="24"/>
                <w:szCs w:val="24"/>
              </w:rPr>
            </w:pPr>
            <w:r>
              <w:rPr>
                <w:rFonts w:ascii="Arial" w:eastAsia="Calibri" w:hAnsi="Arial" w:cs="Arial"/>
                <w:b/>
                <w:bCs/>
                <w:sz w:val="24"/>
                <w:szCs w:val="24"/>
              </w:rPr>
              <w:t>Eil. Nr.</w:t>
            </w:r>
          </w:p>
        </w:tc>
        <w:tc>
          <w:tcPr>
            <w:tcW w:w="5103" w:type="dxa"/>
            <w:shd w:val="clear" w:color="auto" w:fill="DEEAF6"/>
            <w:vAlign w:val="center"/>
          </w:tcPr>
          <w:p w14:paraId="22FC7A47" w14:textId="77777777" w:rsidR="00030DFB" w:rsidRDefault="00000000">
            <w:pPr>
              <w:spacing w:before="60" w:after="60" w:line="252" w:lineRule="auto"/>
              <w:jc w:val="center"/>
              <w:rPr>
                <w:rFonts w:ascii="Arial" w:eastAsia="Calibri" w:hAnsi="Arial" w:cs="Arial"/>
                <w:b/>
                <w:bCs/>
                <w:sz w:val="24"/>
                <w:szCs w:val="24"/>
              </w:rPr>
            </w:pPr>
            <w:r>
              <w:rPr>
                <w:rFonts w:ascii="Arial" w:eastAsia="Times New Roman" w:hAnsi="Arial" w:cs="Arial"/>
                <w:b/>
                <w:bCs/>
                <w:color w:val="000000"/>
                <w:sz w:val="24"/>
                <w:szCs w:val="24"/>
              </w:rPr>
              <w:t xml:space="preserve">Reikalavimas </w:t>
            </w:r>
            <w:r>
              <w:rPr>
                <w:rFonts w:ascii="Arial" w:eastAsia="Calibri" w:hAnsi="Arial" w:cs="Arial"/>
                <w:b/>
                <w:bCs/>
                <w:sz w:val="24"/>
                <w:szCs w:val="24"/>
                <w:lang w:eastAsia="en-US"/>
              </w:rPr>
              <w:t>dėl k</w:t>
            </w:r>
            <w:r>
              <w:rPr>
                <w:rFonts w:ascii="Arial" w:eastAsia="Calibri" w:hAnsi="Arial" w:cs="Arial"/>
                <w:b/>
                <w:bCs/>
                <w:iCs/>
                <w:sz w:val="24"/>
                <w:szCs w:val="24"/>
                <w:lang w:eastAsia="en-US"/>
              </w:rPr>
              <w:t>okybės vadybos sistemos ir) aplinkos apsaugos vadybos sistemos standartų</w:t>
            </w:r>
            <w:r>
              <w:rPr>
                <w:rFonts w:ascii="Arial" w:eastAsia="Calibri" w:hAnsi="Arial" w:cs="Arial"/>
                <w:b/>
                <w:bCs/>
                <w:sz w:val="24"/>
                <w:szCs w:val="24"/>
                <w:lang w:eastAsia="en-US"/>
              </w:rPr>
              <w:t xml:space="preserve"> laikymosi.</w:t>
            </w:r>
          </w:p>
        </w:tc>
        <w:tc>
          <w:tcPr>
            <w:tcW w:w="2145" w:type="dxa"/>
            <w:shd w:val="clear" w:color="auto" w:fill="DEEAF6"/>
            <w:vAlign w:val="center"/>
          </w:tcPr>
          <w:p w14:paraId="22FC7A48" w14:textId="77777777" w:rsidR="00030DFB" w:rsidRDefault="00000000">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Atitiktį reikalavimui įrodantys dokumentai</w:t>
            </w:r>
          </w:p>
        </w:tc>
        <w:tc>
          <w:tcPr>
            <w:tcW w:w="2291" w:type="dxa"/>
            <w:shd w:val="clear" w:color="auto" w:fill="DEEAF6"/>
          </w:tcPr>
          <w:p w14:paraId="22FC7A49" w14:textId="77777777" w:rsidR="00030DFB" w:rsidRDefault="00000000">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Subjektas, kuris turi atitikti reikalavimą</w:t>
            </w:r>
          </w:p>
          <w:p w14:paraId="22FC7A4A" w14:textId="77777777" w:rsidR="00030DFB" w:rsidRDefault="00030DFB">
            <w:pPr>
              <w:spacing w:line="240" w:lineRule="auto"/>
              <w:jc w:val="center"/>
              <w:rPr>
                <w:rFonts w:ascii="Arial" w:hAnsi="Arial" w:cs="Arial"/>
                <w:b/>
                <w:bCs/>
                <w:color w:val="000000"/>
              </w:rPr>
            </w:pPr>
          </w:p>
        </w:tc>
      </w:tr>
      <w:tr w:rsidR="00030DFB" w14:paraId="22FC7A4E" w14:textId="77777777">
        <w:tc>
          <w:tcPr>
            <w:tcW w:w="853" w:type="dxa"/>
          </w:tcPr>
          <w:p w14:paraId="22FC7A4C" w14:textId="77777777" w:rsidR="00030DFB" w:rsidRDefault="00000000">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1.</w:t>
            </w:r>
          </w:p>
        </w:tc>
        <w:tc>
          <w:tcPr>
            <w:tcW w:w="9539" w:type="dxa"/>
            <w:gridSpan w:val="3"/>
          </w:tcPr>
          <w:p w14:paraId="22FC7A4D" w14:textId="77777777" w:rsidR="00030DFB" w:rsidRDefault="00000000">
            <w:pPr>
              <w:spacing w:line="240" w:lineRule="auto"/>
              <w:rPr>
                <w:rFonts w:ascii="Arial" w:hAnsi="Arial" w:cs="Arial"/>
                <w:b/>
                <w:bCs/>
                <w:color w:val="000000"/>
                <w:sz w:val="24"/>
                <w:szCs w:val="24"/>
              </w:rPr>
            </w:pPr>
            <w:r>
              <w:rPr>
                <w:rFonts w:ascii="Arial" w:eastAsia="Times New Roman" w:hAnsi="Arial" w:cs="Arial"/>
                <w:b/>
                <w:bCs/>
                <w:color w:val="000000"/>
                <w:sz w:val="24"/>
                <w:szCs w:val="24"/>
              </w:rPr>
              <w:t>Kokybės vadybos sistemos taikymas</w:t>
            </w:r>
          </w:p>
        </w:tc>
      </w:tr>
      <w:tr w:rsidR="00030DFB" w14:paraId="22FC7A54" w14:textId="77777777">
        <w:tc>
          <w:tcPr>
            <w:tcW w:w="853" w:type="dxa"/>
          </w:tcPr>
          <w:p w14:paraId="22FC7A4F" w14:textId="77777777" w:rsidR="00030DFB" w:rsidRDefault="00000000">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t>1.1.</w:t>
            </w:r>
          </w:p>
        </w:tc>
        <w:tc>
          <w:tcPr>
            <w:tcW w:w="5103" w:type="dxa"/>
          </w:tcPr>
          <w:p w14:paraId="22FC7A50" w14:textId="77777777" w:rsidR="00030DFB" w:rsidRDefault="00000000">
            <w:pPr>
              <w:spacing w:line="240" w:lineRule="auto"/>
              <w:rPr>
                <w:rFonts w:ascii="Arial" w:hAnsi="Arial" w:cs="Arial"/>
                <w:sz w:val="24"/>
                <w:szCs w:val="24"/>
                <w:lang w:eastAsia="en-US"/>
              </w:rPr>
            </w:pPr>
            <w:r>
              <w:rPr>
                <w:rFonts w:ascii="Arial" w:eastAsia="SimSun" w:hAnsi="Arial" w:cs="Arial"/>
                <w:sz w:val="24"/>
                <w:szCs w:val="24"/>
                <w:lang w:eastAsia="zh-CN"/>
              </w:rPr>
              <w:t>Netaikoma</w:t>
            </w:r>
          </w:p>
          <w:p w14:paraId="22FC7A51" w14:textId="77777777" w:rsidR="00030DFB" w:rsidRDefault="00030DFB">
            <w:pPr>
              <w:spacing w:line="240" w:lineRule="auto"/>
              <w:rPr>
                <w:rFonts w:ascii="Arial" w:hAnsi="Arial" w:cs="Arial"/>
                <w:color w:val="000000"/>
                <w:sz w:val="24"/>
                <w:szCs w:val="24"/>
              </w:rPr>
            </w:pPr>
          </w:p>
        </w:tc>
        <w:tc>
          <w:tcPr>
            <w:tcW w:w="2145" w:type="dxa"/>
          </w:tcPr>
          <w:p w14:paraId="22FC7A52" w14:textId="77777777" w:rsidR="00030DFB" w:rsidRDefault="00030DFB">
            <w:pPr>
              <w:spacing w:line="240" w:lineRule="auto"/>
              <w:rPr>
                <w:rFonts w:ascii="Arial" w:hAnsi="Arial" w:cs="Arial"/>
                <w:color w:val="000000"/>
                <w:sz w:val="24"/>
                <w:szCs w:val="24"/>
              </w:rPr>
            </w:pPr>
          </w:p>
        </w:tc>
        <w:tc>
          <w:tcPr>
            <w:tcW w:w="2291" w:type="dxa"/>
          </w:tcPr>
          <w:p w14:paraId="22FC7A53" w14:textId="77777777" w:rsidR="00030DFB" w:rsidRDefault="00030DFB">
            <w:pPr>
              <w:spacing w:line="240" w:lineRule="auto"/>
              <w:rPr>
                <w:rFonts w:ascii="Arial" w:hAnsi="Arial" w:cs="Arial"/>
                <w:color w:val="000000"/>
              </w:rPr>
            </w:pPr>
          </w:p>
        </w:tc>
      </w:tr>
      <w:tr w:rsidR="00030DFB" w14:paraId="22FC7A57" w14:textId="77777777">
        <w:tc>
          <w:tcPr>
            <w:tcW w:w="853" w:type="dxa"/>
          </w:tcPr>
          <w:p w14:paraId="22FC7A55" w14:textId="77777777" w:rsidR="00030DFB" w:rsidRDefault="00000000">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2.</w:t>
            </w:r>
          </w:p>
        </w:tc>
        <w:tc>
          <w:tcPr>
            <w:tcW w:w="9539" w:type="dxa"/>
            <w:gridSpan w:val="3"/>
          </w:tcPr>
          <w:p w14:paraId="22FC7A56" w14:textId="77777777" w:rsidR="00030DFB" w:rsidRDefault="00000000">
            <w:pPr>
              <w:spacing w:line="240" w:lineRule="auto"/>
              <w:rPr>
                <w:rFonts w:ascii="Arial" w:hAnsi="Arial" w:cs="Arial"/>
                <w:b/>
                <w:bCs/>
                <w:color w:val="000000"/>
                <w:sz w:val="24"/>
                <w:szCs w:val="24"/>
              </w:rPr>
            </w:pPr>
            <w:r>
              <w:rPr>
                <w:rFonts w:ascii="Arial" w:eastAsia="Times New Roman" w:hAnsi="Arial" w:cs="Arial"/>
                <w:b/>
                <w:bCs/>
                <w:color w:val="000000"/>
                <w:sz w:val="24"/>
                <w:szCs w:val="24"/>
              </w:rPr>
              <w:t>Aplinkos apsaugos vadybos sistemos taikymas</w:t>
            </w:r>
          </w:p>
        </w:tc>
      </w:tr>
      <w:tr w:rsidR="00030DFB" w14:paraId="22FC7A5C" w14:textId="77777777">
        <w:tc>
          <w:tcPr>
            <w:tcW w:w="853" w:type="dxa"/>
          </w:tcPr>
          <w:p w14:paraId="22FC7A58" w14:textId="77777777" w:rsidR="00030DFB" w:rsidRDefault="00000000">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t>2.1.</w:t>
            </w:r>
          </w:p>
        </w:tc>
        <w:tc>
          <w:tcPr>
            <w:tcW w:w="5103" w:type="dxa"/>
          </w:tcPr>
          <w:p w14:paraId="22FC7A59" w14:textId="77777777" w:rsidR="00030DFB" w:rsidRDefault="00000000">
            <w:pPr>
              <w:spacing w:line="240" w:lineRule="auto"/>
              <w:rPr>
                <w:rFonts w:ascii="Arial" w:hAnsi="Arial" w:cs="Arial"/>
                <w:color w:val="000000"/>
                <w:sz w:val="24"/>
                <w:szCs w:val="24"/>
              </w:rPr>
            </w:pPr>
            <w:r>
              <w:rPr>
                <w:rFonts w:ascii="Arial" w:eastAsia="Times New Roman" w:hAnsi="Arial" w:cs="Arial"/>
                <w:color w:val="000000"/>
                <w:sz w:val="24"/>
                <w:szCs w:val="24"/>
              </w:rPr>
              <w:t>Netaikoma</w:t>
            </w:r>
          </w:p>
        </w:tc>
        <w:tc>
          <w:tcPr>
            <w:tcW w:w="2145" w:type="dxa"/>
          </w:tcPr>
          <w:p w14:paraId="22FC7A5A" w14:textId="77777777" w:rsidR="00030DFB" w:rsidRDefault="00030DFB">
            <w:pPr>
              <w:spacing w:line="240" w:lineRule="auto"/>
              <w:rPr>
                <w:rFonts w:ascii="Arial" w:hAnsi="Arial" w:cs="Arial"/>
                <w:color w:val="000000"/>
                <w:sz w:val="24"/>
                <w:szCs w:val="24"/>
              </w:rPr>
            </w:pPr>
          </w:p>
        </w:tc>
        <w:tc>
          <w:tcPr>
            <w:tcW w:w="2291" w:type="dxa"/>
          </w:tcPr>
          <w:p w14:paraId="22FC7A5B" w14:textId="77777777" w:rsidR="00030DFB" w:rsidRDefault="00030DFB">
            <w:pPr>
              <w:spacing w:line="240" w:lineRule="auto"/>
              <w:ind w:left="51"/>
              <w:rPr>
                <w:rFonts w:ascii="Arial" w:hAnsi="Arial" w:cs="Arial"/>
                <w:color w:val="000000"/>
                <w:sz w:val="24"/>
                <w:szCs w:val="24"/>
              </w:rPr>
            </w:pPr>
          </w:p>
        </w:tc>
      </w:tr>
    </w:tbl>
    <w:p w14:paraId="22FC7A5D" w14:textId="77777777" w:rsidR="00030DFB" w:rsidRDefault="00030DFB">
      <w:pPr>
        <w:rPr>
          <w:rFonts w:ascii="Arial" w:hAnsi="Arial" w:cs="Arial"/>
        </w:rPr>
      </w:pPr>
    </w:p>
    <w:sectPr w:rsidR="00030DF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1296"/>
      <w:formProt w:val="0"/>
      <w:titlePg/>
      <w:docGrid w:linePitch="360" w:charSpace="11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B42B" w14:textId="77777777" w:rsidR="00A73136" w:rsidRDefault="00A73136">
      <w:pPr>
        <w:spacing w:line="240" w:lineRule="auto"/>
      </w:pPr>
      <w:r>
        <w:separator/>
      </w:r>
    </w:p>
  </w:endnote>
  <w:endnote w:type="continuationSeparator" w:id="0">
    <w:p w14:paraId="5D9C3BE3" w14:textId="77777777" w:rsidR="00A73136" w:rsidRDefault="00A73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7A62" w14:textId="77777777" w:rsidR="00030DFB" w:rsidRDefault="00030DF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7A67" w14:textId="77777777" w:rsidR="00030DFB" w:rsidRDefault="00030D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30DFB" w14:paraId="22FC7A6C" w14:textId="77777777">
      <w:tc>
        <w:tcPr>
          <w:tcW w:w="3600" w:type="dxa"/>
        </w:tcPr>
        <w:p w14:paraId="22FC7A69" w14:textId="77777777" w:rsidR="00030DFB" w:rsidRDefault="00030DFB">
          <w:pPr>
            <w:pStyle w:val="Antrats"/>
            <w:ind w:left="-115"/>
            <w:jc w:val="left"/>
          </w:pPr>
        </w:p>
      </w:tc>
      <w:tc>
        <w:tcPr>
          <w:tcW w:w="3600" w:type="dxa"/>
        </w:tcPr>
        <w:p w14:paraId="22FC7A6A" w14:textId="77777777" w:rsidR="00030DFB" w:rsidRDefault="00030DFB">
          <w:pPr>
            <w:pStyle w:val="Antrats"/>
            <w:jc w:val="center"/>
          </w:pPr>
        </w:p>
      </w:tc>
      <w:tc>
        <w:tcPr>
          <w:tcW w:w="3600" w:type="dxa"/>
        </w:tcPr>
        <w:p w14:paraId="22FC7A6B" w14:textId="77777777" w:rsidR="00030DFB" w:rsidRDefault="00030DFB">
          <w:pPr>
            <w:pStyle w:val="Antrats"/>
            <w:ind w:right="-115"/>
            <w:jc w:val="right"/>
          </w:pPr>
        </w:p>
      </w:tc>
    </w:tr>
  </w:tbl>
  <w:p w14:paraId="22FC7A6D" w14:textId="77777777" w:rsidR="00030DFB" w:rsidRDefault="00030D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1155" w14:textId="77777777" w:rsidR="00A73136" w:rsidRDefault="00A73136">
      <w:r>
        <w:separator/>
      </w:r>
    </w:p>
  </w:footnote>
  <w:footnote w:type="continuationSeparator" w:id="0">
    <w:p w14:paraId="36C0F4F0" w14:textId="77777777" w:rsidR="00A73136" w:rsidRDefault="00A73136">
      <w:r>
        <w:continuationSeparator/>
      </w:r>
    </w:p>
  </w:footnote>
  <w:footnote w:id="1">
    <w:p w14:paraId="22FC7A6E" w14:textId="77777777" w:rsidR="00030DFB" w:rsidRDefault="00000000">
      <w:pPr>
        <w:pStyle w:val="Puslapioinaostekstas"/>
        <w:tabs>
          <w:tab w:val="left" w:pos="9639"/>
        </w:tabs>
        <w:ind w:right="193"/>
      </w:pPr>
      <w:r>
        <w:rPr>
          <w:rStyle w:val="FootnoteCharacters"/>
        </w:rPr>
        <w:footnoteRef/>
      </w:r>
      <w:r>
        <w:t xml:space="preserve"> </w:t>
      </w:r>
      <w:r>
        <w:rPr>
          <w:rFonts w:cs="Calibri"/>
          <w:sz w:val="21"/>
          <w:szCs w:val="21"/>
        </w:rPr>
        <w:t xml:space="preserve">Perkančioji organizacija, nustačiusi kvalifikacijos reikalavimus, turi pateikti informaciją kaip numatyta  </w:t>
      </w:r>
      <w:r>
        <w:rPr>
          <w:rFonts w:eastAsia="Arial" w:cs="Calibri"/>
          <w:sz w:val="21"/>
          <w:szCs w:val="21"/>
        </w:rPr>
        <w:t>Tiekėjo kvalifikacijos reikalavimų nustatymo metodikos 8 punkte.</w:t>
      </w:r>
    </w:p>
    <w:p w14:paraId="22FC7A6F" w14:textId="77777777" w:rsidR="00030DFB" w:rsidRDefault="00030DF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7A60" w14:textId="77777777" w:rsidR="00030DFB" w:rsidRDefault="00030D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2FC7A61" w14:textId="77777777" w:rsidR="00030DFB" w:rsidRDefault="00000000">
        <w:pPr>
          <w:pStyle w:val="Antrats"/>
          <w:jc w:val="center"/>
        </w:pPr>
        <w:r>
          <w:fldChar w:fldCharType="begin"/>
        </w:r>
        <w:r>
          <w:instrText xml:space="preserve"> PAGE </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7A68" w14:textId="77777777" w:rsidR="00030DFB"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708B1"/>
    <w:multiLevelType w:val="multilevel"/>
    <w:tmpl w:val="3EACB6F2"/>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15:restartNumberingAfterBreak="0">
    <w:nsid w:val="4AD75B15"/>
    <w:multiLevelType w:val="multilevel"/>
    <w:tmpl w:val="F64C7B8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72FF044D"/>
    <w:multiLevelType w:val="multilevel"/>
    <w:tmpl w:val="727C95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11697980">
    <w:abstractNumId w:val="1"/>
  </w:num>
  <w:num w:numId="2" w16cid:durableId="727068711">
    <w:abstractNumId w:val="0"/>
  </w:num>
  <w:num w:numId="3" w16cid:durableId="1214463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FB"/>
    <w:rsid w:val="00030DFB"/>
    <w:rsid w:val="00641B3C"/>
    <w:rsid w:val="006D7D21"/>
    <w:rsid w:val="00A73136"/>
    <w:rsid w:val="00CB3A56"/>
    <w:rsid w:val="00DE590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79C3"/>
  <w15:docId w15:val="{F9D6E294-D2C4-4988-B0FD-8ECA2ED4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character" w:styleId="Eilutsnumeris">
    <w:name w:val="line number"/>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26A0"/>
    <w:rsid w:val="000B053E"/>
    <w:rsid w:val="000B18F4"/>
    <w:rsid w:val="000C6D1F"/>
    <w:rsid w:val="000E62D1"/>
    <w:rsid w:val="001251FC"/>
    <w:rsid w:val="00127A9E"/>
    <w:rsid w:val="00165251"/>
    <w:rsid w:val="00197E3E"/>
    <w:rsid w:val="001E3092"/>
    <w:rsid w:val="001E3B26"/>
    <w:rsid w:val="001F6567"/>
    <w:rsid w:val="00273502"/>
    <w:rsid w:val="00295EF8"/>
    <w:rsid w:val="002C1509"/>
    <w:rsid w:val="002F1068"/>
    <w:rsid w:val="003661A6"/>
    <w:rsid w:val="003E07F4"/>
    <w:rsid w:val="00407DFF"/>
    <w:rsid w:val="0041581D"/>
    <w:rsid w:val="00430113"/>
    <w:rsid w:val="00460C76"/>
    <w:rsid w:val="0046126A"/>
    <w:rsid w:val="004D38E9"/>
    <w:rsid w:val="00575CCC"/>
    <w:rsid w:val="00584BB2"/>
    <w:rsid w:val="00592B17"/>
    <w:rsid w:val="00592E60"/>
    <w:rsid w:val="005F2F99"/>
    <w:rsid w:val="00641B3C"/>
    <w:rsid w:val="00652F79"/>
    <w:rsid w:val="006C3A22"/>
    <w:rsid w:val="006D5708"/>
    <w:rsid w:val="006D77F5"/>
    <w:rsid w:val="00731487"/>
    <w:rsid w:val="00755986"/>
    <w:rsid w:val="0078514A"/>
    <w:rsid w:val="00787A8A"/>
    <w:rsid w:val="007C7D73"/>
    <w:rsid w:val="007F25D7"/>
    <w:rsid w:val="00810A25"/>
    <w:rsid w:val="00871AA2"/>
    <w:rsid w:val="008D2897"/>
    <w:rsid w:val="008D6E2A"/>
    <w:rsid w:val="00906FC8"/>
    <w:rsid w:val="00912C36"/>
    <w:rsid w:val="00926BF1"/>
    <w:rsid w:val="009520DA"/>
    <w:rsid w:val="00975C18"/>
    <w:rsid w:val="009B5FD8"/>
    <w:rsid w:val="009C5E39"/>
    <w:rsid w:val="009E6FBD"/>
    <w:rsid w:val="00A02E8E"/>
    <w:rsid w:val="00A35E0E"/>
    <w:rsid w:val="00A75A21"/>
    <w:rsid w:val="00A87851"/>
    <w:rsid w:val="00AD09B5"/>
    <w:rsid w:val="00B02DFF"/>
    <w:rsid w:val="00B031BD"/>
    <w:rsid w:val="00B1768D"/>
    <w:rsid w:val="00B55485"/>
    <w:rsid w:val="00B604DE"/>
    <w:rsid w:val="00B70DD9"/>
    <w:rsid w:val="00C15555"/>
    <w:rsid w:val="00C64F5A"/>
    <w:rsid w:val="00CC7A7A"/>
    <w:rsid w:val="00CD27B6"/>
    <w:rsid w:val="00CF4CEB"/>
    <w:rsid w:val="00D1288B"/>
    <w:rsid w:val="00D34962"/>
    <w:rsid w:val="00D55409"/>
    <w:rsid w:val="00DB1696"/>
    <w:rsid w:val="00E464CE"/>
    <w:rsid w:val="00EF6792"/>
    <w:rsid w:val="00F94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35AB7B6-B9C5-42C7-81CE-204DBED3BFC3}">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3081</Words>
  <Characters>1757</Characters>
  <Application>Microsoft Office Word</Application>
  <DocSecurity>0</DocSecurity>
  <Lines>14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9</cp:revision>
  <cp:lastPrinted>2021-11-02T20:49:00Z</cp:lastPrinted>
  <dcterms:created xsi:type="dcterms:W3CDTF">2025-02-18T14:04:00Z</dcterms:created>
  <dcterms:modified xsi:type="dcterms:W3CDTF">2025-03-04T08:08:00Z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