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364D90" w14:textId="695F7AE6" w:rsidR="00D06F68" w:rsidRPr="00365943" w:rsidRDefault="00F83FA3" w:rsidP="00F02862">
      <w:pPr>
        <w:spacing w:line="336" w:lineRule="auto"/>
        <w:jc w:val="right"/>
        <w:rPr>
          <w:rFonts w:ascii="Calibri" w:hAnsi="Calibri" w:cs="Calibri"/>
          <w:caps/>
        </w:rPr>
      </w:pPr>
      <w:r w:rsidRPr="00365943">
        <w:rPr>
          <w:rFonts w:ascii="Calibri" w:hAnsi="Calibri" w:cs="Calibri"/>
        </w:rPr>
        <w:t>202</w:t>
      </w:r>
      <w:r>
        <w:rPr>
          <w:rFonts w:ascii="Calibri" w:hAnsi="Calibri" w:cs="Calibri"/>
        </w:rPr>
        <w:t>5</w:t>
      </w:r>
      <w:r w:rsidRPr="00365943">
        <w:rPr>
          <w:rFonts w:ascii="Calibri" w:hAnsi="Calibri" w:cs="Calibri"/>
        </w:rPr>
        <w:t xml:space="preserve"> </w:t>
      </w:r>
      <w:r w:rsidR="00496B7D" w:rsidRPr="00365943">
        <w:rPr>
          <w:rFonts w:ascii="Calibri" w:hAnsi="Calibri" w:cs="Calibri"/>
        </w:rPr>
        <w:t xml:space="preserve">m. ................. d. </w:t>
      </w:r>
    </w:p>
    <w:p w14:paraId="2E18F905" w14:textId="03936F43" w:rsidR="00496B7D" w:rsidRPr="00365943" w:rsidRDefault="00496B7D" w:rsidP="00F02862">
      <w:pPr>
        <w:tabs>
          <w:tab w:val="left" w:pos="7371"/>
        </w:tabs>
        <w:spacing w:line="336" w:lineRule="auto"/>
        <w:jc w:val="right"/>
        <w:rPr>
          <w:rFonts w:ascii="Calibri" w:hAnsi="Calibri" w:cs="Calibri"/>
          <w:caps/>
        </w:rPr>
      </w:pPr>
      <w:r w:rsidRPr="00365943">
        <w:rPr>
          <w:rFonts w:ascii="Calibri" w:hAnsi="Calibri" w:cs="Calibri"/>
        </w:rPr>
        <w:t>Sutarties Nr. ....</w:t>
      </w:r>
      <w:r w:rsidR="00365943">
        <w:rPr>
          <w:rFonts w:ascii="Calibri" w:hAnsi="Calibri" w:cs="Calibri"/>
        </w:rPr>
        <w:t>........</w:t>
      </w:r>
      <w:r w:rsidRPr="00365943">
        <w:rPr>
          <w:rFonts w:ascii="Calibri" w:hAnsi="Calibri" w:cs="Calibri"/>
        </w:rPr>
        <w:t>..</w:t>
      </w:r>
    </w:p>
    <w:p w14:paraId="5829FC92" w14:textId="41A16CD7" w:rsidR="00496B7D" w:rsidRDefault="006608F9" w:rsidP="00F02862">
      <w:pPr>
        <w:spacing w:line="336" w:lineRule="auto"/>
        <w:jc w:val="right"/>
        <w:rPr>
          <w:rFonts w:ascii="Calibri" w:hAnsi="Calibri" w:cs="Calibri"/>
        </w:rPr>
      </w:pPr>
      <w:r>
        <w:rPr>
          <w:rFonts w:ascii="Calibri" w:hAnsi="Calibri" w:cs="Calibri"/>
        </w:rPr>
        <w:t>1</w:t>
      </w:r>
      <w:r w:rsidRPr="00365943">
        <w:rPr>
          <w:rFonts w:ascii="Calibri" w:hAnsi="Calibri" w:cs="Calibri"/>
        </w:rPr>
        <w:t xml:space="preserve"> </w:t>
      </w:r>
      <w:r w:rsidR="00496B7D" w:rsidRPr="00365943">
        <w:rPr>
          <w:rFonts w:ascii="Calibri" w:hAnsi="Calibri" w:cs="Calibri"/>
        </w:rPr>
        <w:t>priedas</w:t>
      </w:r>
    </w:p>
    <w:p w14:paraId="68D95343" w14:textId="77777777" w:rsidR="00F02862" w:rsidRDefault="00F02862" w:rsidP="00F02862">
      <w:pPr>
        <w:spacing w:line="336" w:lineRule="auto"/>
        <w:jc w:val="right"/>
        <w:rPr>
          <w:rFonts w:ascii="Calibri" w:hAnsi="Calibri" w:cs="Calibri"/>
        </w:rPr>
      </w:pPr>
    </w:p>
    <w:p w14:paraId="614EF0D5" w14:textId="613EA1AF" w:rsidR="00D06F68" w:rsidRPr="00C07E83" w:rsidRDefault="006972D0" w:rsidP="00F02862">
      <w:pPr>
        <w:spacing w:line="336" w:lineRule="auto"/>
        <w:jc w:val="center"/>
        <w:rPr>
          <w:rFonts w:ascii="Calibri" w:hAnsi="Calibri" w:cs="Calibri"/>
          <w:b/>
          <w:bCs/>
        </w:rPr>
      </w:pPr>
      <w:r w:rsidRPr="00C07E83">
        <w:rPr>
          <w:rFonts w:ascii="Calibri" w:hAnsi="Calibri" w:cs="Calibri"/>
          <w:b/>
        </w:rPr>
        <w:t>KAUNO MIESTO APLINKOS OR</w:t>
      </w:r>
      <w:r w:rsidR="00DD687B" w:rsidRPr="00C07E83">
        <w:rPr>
          <w:rFonts w:ascii="Calibri" w:hAnsi="Calibri" w:cs="Calibri"/>
          <w:b/>
        </w:rPr>
        <w:t>O MONITORINGO</w:t>
      </w:r>
      <w:r w:rsidRPr="00C07E83">
        <w:rPr>
          <w:rFonts w:ascii="Calibri" w:hAnsi="Calibri" w:cs="Calibri"/>
          <w:b/>
        </w:rPr>
        <w:t xml:space="preserve"> PASLAUGŲ </w:t>
      </w:r>
      <w:r w:rsidR="00FC4C41" w:rsidRPr="00C07E83">
        <w:rPr>
          <w:rFonts w:ascii="Calibri" w:hAnsi="Calibri" w:cs="Calibri"/>
          <w:b/>
          <w:bCs/>
        </w:rPr>
        <w:t>TECHNINĖ SPECIFIKACIJA</w:t>
      </w:r>
    </w:p>
    <w:p w14:paraId="49A634C0" w14:textId="77777777" w:rsidR="00FC4C41" w:rsidRPr="00C07E83" w:rsidRDefault="00FC4C41" w:rsidP="00F02862">
      <w:pPr>
        <w:spacing w:line="336" w:lineRule="auto"/>
        <w:jc w:val="center"/>
        <w:rPr>
          <w:rFonts w:ascii="Calibri" w:hAnsi="Calibri" w:cs="Calibri"/>
          <w:b/>
          <w:bCs/>
        </w:rPr>
      </w:pPr>
    </w:p>
    <w:p w14:paraId="09F3D1C6" w14:textId="77777777" w:rsidR="00F24AE9" w:rsidRPr="00C07E83" w:rsidRDefault="009A1080" w:rsidP="00F02862">
      <w:pPr>
        <w:spacing w:line="336" w:lineRule="auto"/>
        <w:rPr>
          <w:rFonts w:ascii="Calibri" w:hAnsi="Calibri" w:cs="Calibri"/>
        </w:rPr>
      </w:pPr>
      <w:r w:rsidRPr="00C07E83">
        <w:rPr>
          <w:rFonts w:ascii="Calibri" w:hAnsi="Calibri" w:cs="Calibri"/>
          <w:b/>
          <w:bCs/>
        </w:rPr>
        <w:t xml:space="preserve">Pirkimo objektas </w:t>
      </w:r>
      <w:r w:rsidRPr="00C07E83">
        <w:rPr>
          <w:rFonts w:ascii="Calibri" w:hAnsi="Calibri" w:cs="Calibri"/>
          <w:bCs/>
        </w:rPr>
        <w:t>–</w:t>
      </w:r>
      <w:r w:rsidR="00106B50" w:rsidRPr="00C07E83">
        <w:rPr>
          <w:rFonts w:ascii="Calibri" w:hAnsi="Calibri" w:cs="Calibri"/>
          <w:b/>
          <w:bCs/>
        </w:rPr>
        <w:t xml:space="preserve"> </w:t>
      </w:r>
      <w:r w:rsidR="00106B50" w:rsidRPr="00C07E83">
        <w:rPr>
          <w:rFonts w:ascii="Calibri" w:hAnsi="Calibri" w:cs="Calibri"/>
        </w:rPr>
        <w:t>Kauno miesto aplinkos or</w:t>
      </w:r>
      <w:r w:rsidR="000A2D58" w:rsidRPr="00C07E83">
        <w:rPr>
          <w:rFonts w:ascii="Calibri" w:hAnsi="Calibri" w:cs="Calibri"/>
        </w:rPr>
        <w:t>o</w:t>
      </w:r>
      <w:r w:rsidR="00106B50" w:rsidRPr="00C07E83">
        <w:rPr>
          <w:rFonts w:ascii="Calibri" w:hAnsi="Calibri" w:cs="Calibri"/>
        </w:rPr>
        <w:t xml:space="preserve"> </w:t>
      </w:r>
      <w:r w:rsidR="000A2D58" w:rsidRPr="00C07E83">
        <w:rPr>
          <w:rFonts w:ascii="Calibri" w:hAnsi="Calibri" w:cs="Calibri"/>
        </w:rPr>
        <w:t xml:space="preserve">monitoringo </w:t>
      </w:r>
      <w:r w:rsidR="00106B50" w:rsidRPr="00C07E83">
        <w:rPr>
          <w:rFonts w:ascii="Calibri" w:hAnsi="Calibri" w:cs="Calibri"/>
        </w:rPr>
        <w:t>paslaug</w:t>
      </w:r>
      <w:r w:rsidR="000A2D58" w:rsidRPr="00C07E83">
        <w:rPr>
          <w:rFonts w:ascii="Calibri" w:hAnsi="Calibri" w:cs="Calibri"/>
        </w:rPr>
        <w:t>os</w:t>
      </w:r>
      <w:r w:rsidR="00106B50" w:rsidRPr="00C07E83">
        <w:rPr>
          <w:rFonts w:ascii="Calibri" w:hAnsi="Calibri" w:cs="Calibri"/>
        </w:rPr>
        <w:t xml:space="preserve"> (toliau – Paslaugos).</w:t>
      </w:r>
    </w:p>
    <w:p w14:paraId="2C7A119E" w14:textId="0A5EB2E4" w:rsidR="00230628" w:rsidRPr="00C07E83" w:rsidRDefault="008B7C05" w:rsidP="008B7C05">
      <w:pPr>
        <w:spacing w:line="336" w:lineRule="auto"/>
        <w:rPr>
          <w:rFonts w:ascii="Calibri" w:hAnsi="Calibri" w:cs="Calibri"/>
        </w:rPr>
      </w:pPr>
      <w:r>
        <w:rPr>
          <w:rFonts w:ascii="Calibri" w:hAnsi="Calibri" w:cs="Calibri"/>
        </w:rPr>
        <w:t xml:space="preserve">1. </w:t>
      </w:r>
      <w:r w:rsidR="00106B50" w:rsidRPr="00C07E83">
        <w:rPr>
          <w:rFonts w:ascii="Calibri" w:hAnsi="Calibri" w:cs="Calibri"/>
        </w:rPr>
        <w:t>Paslaug</w:t>
      </w:r>
      <w:r w:rsidR="00C07DD5" w:rsidRPr="00C07E83">
        <w:rPr>
          <w:rFonts w:ascii="Calibri" w:hAnsi="Calibri" w:cs="Calibri"/>
        </w:rPr>
        <w:t>as</w:t>
      </w:r>
      <w:r w:rsidR="00106B50" w:rsidRPr="00C07E83">
        <w:rPr>
          <w:rFonts w:ascii="Calibri" w:hAnsi="Calibri" w:cs="Calibri"/>
        </w:rPr>
        <w:t xml:space="preserve"> sudaro:</w:t>
      </w:r>
    </w:p>
    <w:p w14:paraId="55979E3F" w14:textId="4B5FEECB" w:rsidR="00B629E3" w:rsidRPr="008B7C05" w:rsidRDefault="00B629E3" w:rsidP="003C4550">
      <w:pPr>
        <w:pStyle w:val="Sraopastraipa"/>
        <w:numPr>
          <w:ilvl w:val="1"/>
          <w:numId w:val="6"/>
        </w:numPr>
        <w:spacing w:line="336" w:lineRule="auto"/>
        <w:ind w:left="426" w:hanging="426"/>
        <w:rPr>
          <w:rFonts w:ascii="Calibri" w:hAnsi="Calibri" w:cs="Calibri"/>
        </w:rPr>
      </w:pPr>
      <w:r w:rsidRPr="008B7C05">
        <w:rPr>
          <w:rFonts w:ascii="Calibri" w:hAnsi="Calibri" w:cs="Calibri"/>
        </w:rPr>
        <w:t>Azoto dioksido (NO2) tyrimai;</w:t>
      </w:r>
    </w:p>
    <w:p w14:paraId="14704E83" w14:textId="5AE2D360" w:rsidR="00B629E3" w:rsidRPr="008B7C05" w:rsidRDefault="00B629E3" w:rsidP="003C4550">
      <w:pPr>
        <w:pStyle w:val="Sraopastraipa"/>
        <w:numPr>
          <w:ilvl w:val="1"/>
          <w:numId w:val="6"/>
        </w:numPr>
        <w:spacing w:line="336" w:lineRule="auto"/>
        <w:ind w:left="426" w:hanging="426"/>
        <w:rPr>
          <w:rFonts w:ascii="Calibri" w:hAnsi="Calibri" w:cs="Calibri"/>
        </w:rPr>
      </w:pPr>
      <w:r w:rsidRPr="008B7C05">
        <w:rPr>
          <w:rFonts w:ascii="Calibri" w:hAnsi="Calibri" w:cs="Calibri"/>
        </w:rPr>
        <w:t>Sieros dioksido (SO2) tyrimai;</w:t>
      </w:r>
    </w:p>
    <w:p w14:paraId="3380ACB7" w14:textId="4B6FDCD1" w:rsidR="00B629E3" w:rsidRPr="008B7C05" w:rsidRDefault="00B629E3" w:rsidP="003C4550">
      <w:pPr>
        <w:pStyle w:val="Sraopastraipa"/>
        <w:numPr>
          <w:ilvl w:val="1"/>
          <w:numId w:val="6"/>
        </w:numPr>
        <w:spacing w:line="336" w:lineRule="auto"/>
        <w:ind w:left="426" w:hanging="426"/>
        <w:rPr>
          <w:rFonts w:ascii="Calibri" w:hAnsi="Calibri" w:cs="Calibri"/>
        </w:rPr>
      </w:pPr>
      <w:proofErr w:type="spellStart"/>
      <w:r w:rsidRPr="008B7C05">
        <w:rPr>
          <w:rFonts w:ascii="Calibri" w:hAnsi="Calibri" w:cs="Calibri"/>
        </w:rPr>
        <w:t>Benzeno</w:t>
      </w:r>
      <w:proofErr w:type="spellEnd"/>
      <w:r w:rsidRPr="008B7C05">
        <w:rPr>
          <w:rFonts w:ascii="Calibri" w:hAnsi="Calibri" w:cs="Calibri"/>
        </w:rPr>
        <w:t xml:space="preserve"> (C6H6) tyrimai;</w:t>
      </w:r>
    </w:p>
    <w:p w14:paraId="6A6EC580" w14:textId="4685BC0A" w:rsidR="00B629E3" w:rsidRPr="008B7C05" w:rsidRDefault="00B629E3" w:rsidP="003C4550">
      <w:pPr>
        <w:pStyle w:val="Sraopastraipa"/>
        <w:numPr>
          <w:ilvl w:val="1"/>
          <w:numId w:val="6"/>
        </w:numPr>
        <w:spacing w:line="336" w:lineRule="auto"/>
        <w:ind w:left="426" w:hanging="426"/>
        <w:rPr>
          <w:rFonts w:ascii="Calibri" w:hAnsi="Calibri" w:cs="Calibri"/>
        </w:rPr>
      </w:pPr>
      <w:r w:rsidRPr="008B7C05">
        <w:rPr>
          <w:rFonts w:ascii="Calibri" w:hAnsi="Calibri" w:cs="Calibri"/>
        </w:rPr>
        <w:t>Anglies monoksido (CO) tyrimai;</w:t>
      </w:r>
    </w:p>
    <w:p w14:paraId="369BBFF7" w14:textId="55551CA9" w:rsidR="00B629E3" w:rsidRPr="008B7C05" w:rsidRDefault="00B629E3" w:rsidP="003C4550">
      <w:pPr>
        <w:pStyle w:val="Sraopastraipa"/>
        <w:numPr>
          <w:ilvl w:val="1"/>
          <w:numId w:val="6"/>
        </w:numPr>
        <w:spacing w:line="336" w:lineRule="auto"/>
        <w:ind w:left="426" w:hanging="426"/>
        <w:rPr>
          <w:rFonts w:ascii="Calibri" w:hAnsi="Calibri" w:cs="Calibri"/>
        </w:rPr>
      </w:pPr>
      <w:r w:rsidRPr="008B7C05">
        <w:rPr>
          <w:rFonts w:ascii="Calibri" w:hAnsi="Calibri" w:cs="Calibri"/>
        </w:rPr>
        <w:t>Sieros  vandenilio (H2S) tyrimai;</w:t>
      </w:r>
    </w:p>
    <w:p w14:paraId="1B45828C" w14:textId="7D2656CE" w:rsidR="00260A5A" w:rsidRPr="008B7C05" w:rsidRDefault="00B629E3" w:rsidP="003C4550">
      <w:pPr>
        <w:pStyle w:val="Sraopastraipa"/>
        <w:numPr>
          <w:ilvl w:val="1"/>
          <w:numId w:val="6"/>
        </w:numPr>
        <w:spacing w:line="336" w:lineRule="auto"/>
        <w:ind w:left="426" w:hanging="426"/>
        <w:rPr>
          <w:rFonts w:ascii="Calibri" w:hAnsi="Calibri" w:cs="Calibri"/>
        </w:rPr>
      </w:pPr>
      <w:r w:rsidRPr="008B7C05">
        <w:rPr>
          <w:rFonts w:ascii="Calibri" w:hAnsi="Calibri" w:cs="Calibri"/>
        </w:rPr>
        <w:t>Amoniako (NH3) tyrima</w:t>
      </w:r>
      <w:r w:rsidR="00226A03" w:rsidRPr="008B7C05">
        <w:rPr>
          <w:rFonts w:ascii="Calibri" w:hAnsi="Calibri" w:cs="Calibri"/>
        </w:rPr>
        <w:t>i;</w:t>
      </w:r>
    </w:p>
    <w:p w14:paraId="68E07DF3" w14:textId="4AADE7F3" w:rsidR="00226A03" w:rsidRDefault="00226A03" w:rsidP="003C4550">
      <w:pPr>
        <w:pStyle w:val="Sraopastraipa"/>
        <w:numPr>
          <w:ilvl w:val="1"/>
          <w:numId w:val="6"/>
        </w:numPr>
        <w:tabs>
          <w:tab w:val="left" w:pos="426"/>
        </w:tabs>
        <w:spacing w:line="336" w:lineRule="auto"/>
        <w:ind w:left="0" w:firstLine="0"/>
        <w:rPr>
          <w:rFonts w:ascii="Calibri" w:hAnsi="Calibri" w:cs="Calibri"/>
        </w:rPr>
      </w:pPr>
      <w:r w:rsidRPr="00C07E83">
        <w:rPr>
          <w:rFonts w:ascii="Calibri" w:hAnsi="Calibri" w:cs="Calibri"/>
        </w:rPr>
        <w:t>Meteorologinių parametrų (aplinkos oro temperatūra, vėjo kryptis, oro drėgnumas ir atmosferos slėgis) matavimai</w:t>
      </w:r>
      <w:r w:rsidR="00834AA3" w:rsidRPr="00C07E83">
        <w:rPr>
          <w:rFonts w:ascii="Calibri" w:hAnsi="Calibri" w:cs="Calibri"/>
        </w:rPr>
        <w:t xml:space="preserve"> (ne</w:t>
      </w:r>
      <w:r w:rsidR="00AB1026" w:rsidRPr="00C07E83">
        <w:rPr>
          <w:rFonts w:ascii="Calibri" w:hAnsi="Calibri" w:cs="Calibri"/>
        </w:rPr>
        <w:t>privalomi</w:t>
      </w:r>
      <w:r w:rsidR="00834AA3" w:rsidRPr="00C07E83">
        <w:rPr>
          <w:rFonts w:ascii="Calibri" w:hAnsi="Calibri" w:cs="Calibri"/>
        </w:rPr>
        <w:t>, galima naudoti artimiausios meteorologinės stoties oficialius duomenis)</w:t>
      </w:r>
      <w:r w:rsidRPr="00C07E83">
        <w:rPr>
          <w:rFonts w:ascii="Calibri" w:hAnsi="Calibri" w:cs="Calibri"/>
        </w:rPr>
        <w:t>.</w:t>
      </w:r>
    </w:p>
    <w:p w14:paraId="0CA81FAF" w14:textId="1084F281" w:rsidR="008B7C05" w:rsidRPr="008B7C05" w:rsidRDefault="008B7C05" w:rsidP="008B7C05">
      <w:pPr>
        <w:spacing w:line="336" w:lineRule="auto"/>
        <w:rPr>
          <w:rFonts w:ascii="Calibri" w:hAnsi="Calibri" w:cs="Calibri"/>
        </w:rPr>
      </w:pPr>
      <w:r>
        <w:rPr>
          <w:rFonts w:ascii="Calibri" w:hAnsi="Calibri" w:cs="Calibri"/>
        </w:rPr>
        <w:t xml:space="preserve">2. </w:t>
      </w:r>
      <w:r w:rsidRPr="008B7C05">
        <w:rPr>
          <w:rFonts w:ascii="Calibri" w:hAnsi="Calibri" w:cs="Calibri"/>
        </w:rPr>
        <w:t>Reikalavimai Paslaugų teikimui.</w:t>
      </w:r>
    </w:p>
    <w:p w14:paraId="48BF2288" w14:textId="0B2B9DE0" w:rsidR="008B7C05" w:rsidRDefault="008B7C05" w:rsidP="008B7C05">
      <w:pPr>
        <w:spacing w:line="336" w:lineRule="auto"/>
        <w:rPr>
          <w:rFonts w:ascii="Calibri" w:hAnsi="Calibri" w:cs="Calibri"/>
        </w:rPr>
      </w:pPr>
      <w:r>
        <w:rPr>
          <w:rFonts w:ascii="Calibri" w:hAnsi="Calibri" w:cs="Calibri"/>
        </w:rPr>
        <w:t xml:space="preserve">2.1. </w:t>
      </w:r>
      <w:r w:rsidR="001906A1" w:rsidRPr="00E04B7D">
        <w:rPr>
          <w:rFonts w:ascii="Calibri" w:hAnsi="Calibri" w:cs="Calibri"/>
        </w:rPr>
        <w:t xml:space="preserve">Per </w:t>
      </w:r>
      <w:r w:rsidR="00C93398" w:rsidRPr="00E04B7D">
        <w:rPr>
          <w:rFonts w:ascii="Calibri" w:hAnsi="Calibri" w:cs="Calibri"/>
        </w:rPr>
        <w:t>1</w:t>
      </w:r>
      <w:r w:rsidR="00C25143">
        <w:rPr>
          <w:rFonts w:ascii="Calibri" w:hAnsi="Calibri" w:cs="Calibri"/>
        </w:rPr>
        <w:t>2</w:t>
      </w:r>
      <w:r w:rsidR="00C93398" w:rsidRPr="00E04B7D">
        <w:rPr>
          <w:rFonts w:ascii="Calibri" w:hAnsi="Calibri" w:cs="Calibri"/>
        </w:rPr>
        <w:t xml:space="preserve"> mėnesių</w:t>
      </w:r>
      <w:r w:rsidR="001906A1" w:rsidRPr="00E04B7D">
        <w:rPr>
          <w:rFonts w:ascii="Calibri" w:hAnsi="Calibri" w:cs="Calibri"/>
        </w:rPr>
        <w:t xml:space="preserve"> </w:t>
      </w:r>
      <w:r w:rsidR="006A5760">
        <w:rPr>
          <w:rFonts w:ascii="Calibri" w:hAnsi="Calibri" w:cs="Calibri"/>
        </w:rPr>
        <w:t>turi būti</w:t>
      </w:r>
      <w:r w:rsidR="001906A1" w:rsidRPr="00E04B7D">
        <w:rPr>
          <w:rFonts w:ascii="Calibri" w:hAnsi="Calibri" w:cs="Calibri"/>
        </w:rPr>
        <w:t xml:space="preserve"> atliekama:</w:t>
      </w:r>
    </w:p>
    <w:p w14:paraId="4A603798" w14:textId="36E62B59" w:rsidR="008B7C05" w:rsidRDefault="008B7C05" w:rsidP="008B7C05">
      <w:pPr>
        <w:spacing w:line="336" w:lineRule="auto"/>
        <w:rPr>
          <w:rFonts w:ascii="Calibri" w:hAnsi="Calibri" w:cs="Calibri"/>
        </w:rPr>
      </w:pPr>
      <w:r>
        <w:rPr>
          <w:rFonts w:ascii="Calibri" w:hAnsi="Calibri" w:cs="Calibri"/>
        </w:rPr>
        <w:t xml:space="preserve">2.1.1. </w:t>
      </w:r>
      <w:r w:rsidR="001906A1" w:rsidRPr="00E04B7D">
        <w:rPr>
          <w:rFonts w:ascii="Calibri" w:hAnsi="Calibri" w:cs="Calibri"/>
        </w:rPr>
        <w:t xml:space="preserve"> 120 </w:t>
      </w:r>
      <w:bookmarkStart w:id="0" w:name="_Hlk180051088"/>
      <w:r>
        <w:rPr>
          <w:rFonts w:ascii="Calibri" w:hAnsi="Calibri" w:cs="Calibri"/>
        </w:rPr>
        <w:t xml:space="preserve">(vienas šimtas dvidešimt) </w:t>
      </w:r>
      <w:r w:rsidR="001906A1" w:rsidRPr="00E04B7D">
        <w:rPr>
          <w:rFonts w:ascii="Calibri" w:hAnsi="Calibri" w:cs="Calibri"/>
        </w:rPr>
        <w:t>azoto dioksido (NO2) tyrimų</w:t>
      </w:r>
      <w:bookmarkEnd w:id="0"/>
      <w:r w:rsidR="00FC0C50">
        <w:rPr>
          <w:rFonts w:ascii="Calibri" w:hAnsi="Calibri" w:cs="Calibri"/>
        </w:rPr>
        <w:t xml:space="preserve"> (30 tyrimų taškų po 4 tyrimus per metus)</w:t>
      </w:r>
      <w:r>
        <w:rPr>
          <w:rFonts w:ascii="Calibri" w:hAnsi="Calibri" w:cs="Calibri"/>
        </w:rPr>
        <w:t>;</w:t>
      </w:r>
    </w:p>
    <w:p w14:paraId="54152941" w14:textId="53654C39" w:rsidR="008B7C05" w:rsidRDefault="008B7C05" w:rsidP="008B7C05">
      <w:pPr>
        <w:spacing w:line="336" w:lineRule="auto"/>
        <w:rPr>
          <w:rFonts w:ascii="Calibri" w:hAnsi="Calibri" w:cs="Calibri"/>
        </w:rPr>
      </w:pPr>
      <w:r>
        <w:rPr>
          <w:rFonts w:ascii="Calibri" w:hAnsi="Calibri" w:cs="Calibri"/>
        </w:rPr>
        <w:t>2.1.2.</w:t>
      </w:r>
      <w:r w:rsidR="001906A1" w:rsidRPr="00E04B7D">
        <w:rPr>
          <w:rFonts w:ascii="Calibri" w:hAnsi="Calibri" w:cs="Calibri"/>
        </w:rPr>
        <w:t xml:space="preserve"> 120 </w:t>
      </w:r>
      <w:r w:rsidRPr="008B7C05">
        <w:rPr>
          <w:rFonts w:ascii="Calibri" w:hAnsi="Calibri" w:cs="Calibri"/>
        </w:rPr>
        <w:t xml:space="preserve">(vienas šimtas dvidešimt) </w:t>
      </w:r>
      <w:r w:rsidR="001906A1" w:rsidRPr="00E04B7D">
        <w:rPr>
          <w:rFonts w:ascii="Calibri" w:hAnsi="Calibri" w:cs="Calibri"/>
        </w:rPr>
        <w:t>sieros dioksido (SO2) tyrimų</w:t>
      </w:r>
      <w:r w:rsidR="00FC0C50">
        <w:rPr>
          <w:rFonts w:ascii="Calibri" w:hAnsi="Calibri" w:cs="Calibri"/>
        </w:rPr>
        <w:t xml:space="preserve"> </w:t>
      </w:r>
      <w:r w:rsidR="00FC0C50" w:rsidRPr="00FC0C50">
        <w:rPr>
          <w:rFonts w:ascii="Calibri" w:hAnsi="Calibri" w:cs="Calibri"/>
        </w:rPr>
        <w:t>(30 tyrimų taškų po 4 tyrimus per metus)</w:t>
      </w:r>
      <w:r>
        <w:rPr>
          <w:rFonts w:ascii="Calibri" w:hAnsi="Calibri" w:cs="Calibri"/>
        </w:rPr>
        <w:t>;</w:t>
      </w:r>
    </w:p>
    <w:p w14:paraId="6BC45528" w14:textId="40D98E66" w:rsidR="008B7C05" w:rsidRDefault="008B7C05" w:rsidP="008B7C05">
      <w:pPr>
        <w:spacing w:line="336" w:lineRule="auto"/>
        <w:rPr>
          <w:rFonts w:ascii="Calibri" w:hAnsi="Calibri" w:cs="Calibri"/>
        </w:rPr>
      </w:pPr>
      <w:r>
        <w:rPr>
          <w:rFonts w:ascii="Calibri" w:hAnsi="Calibri" w:cs="Calibri"/>
        </w:rPr>
        <w:t xml:space="preserve">2.1.3. </w:t>
      </w:r>
      <w:r w:rsidR="001906A1" w:rsidRPr="00E04B7D">
        <w:rPr>
          <w:rFonts w:ascii="Calibri" w:hAnsi="Calibri" w:cs="Calibri"/>
        </w:rPr>
        <w:t xml:space="preserve">120 </w:t>
      </w:r>
      <w:r w:rsidRPr="008B7C05">
        <w:rPr>
          <w:rFonts w:ascii="Calibri" w:hAnsi="Calibri" w:cs="Calibri"/>
        </w:rPr>
        <w:t xml:space="preserve">(vienas šimtas dvidešimt) </w:t>
      </w:r>
      <w:r w:rsidR="001906A1" w:rsidRPr="00E04B7D">
        <w:rPr>
          <w:rFonts w:ascii="Calibri" w:hAnsi="Calibri" w:cs="Calibri"/>
        </w:rPr>
        <w:t xml:space="preserve"> </w:t>
      </w:r>
      <w:proofErr w:type="spellStart"/>
      <w:r w:rsidR="00C93398" w:rsidRPr="00E04B7D">
        <w:rPr>
          <w:rFonts w:ascii="Calibri" w:hAnsi="Calibri" w:cs="Calibri"/>
        </w:rPr>
        <w:t>benzeno</w:t>
      </w:r>
      <w:proofErr w:type="spellEnd"/>
      <w:r w:rsidR="00C93398" w:rsidRPr="00E04B7D">
        <w:rPr>
          <w:rFonts w:ascii="Calibri" w:hAnsi="Calibri" w:cs="Calibri"/>
        </w:rPr>
        <w:t xml:space="preserve"> (C6H6) tyrimų</w:t>
      </w:r>
      <w:r w:rsidR="00FC0C50">
        <w:rPr>
          <w:rFonts w:ascii="Calibri" w:hAnsi="Calibri" w:cs="Calibri"/>
        </w:rPr>
        <w:t xml:space="preserve"> </w:t>
      </w:r>
      <w:r w:rsidR="00FC0C50" w:rsidRPr="00FC0C50">
        <w:rPr>
          <w:rFonts w:ascii="Calibri" w:hAnsi="Calibri" w:cs="Calibri"/>
        </w:rPr>
        <w:t>(30 tyrimų taškų po 4 tyrimus per metus)</w:t>
      </w:r>
      <w:r>
        <w:rPr>
          <w:rFonts w:ascii="Calibri" w:hAnsi="Calibri" w:cs="Calibri"/>
        </w:rPr>
        <w:t>;</w:t>
      </w:r>
    </w:p>
    <w:p w14:paraId="028A4E81" w14:textId="289FED8B" w:rsidR="008B7C05" w:rsidRDefault="008B7C05" w:rsidP="008B7C05">
      <w:pPr>
        <w:spacing w:line="336" w:lineRule="auto"/>
        <w:rPr>
          <w:rFonts w:ascii="Calibri" w:hAnsi="Calibri" w:cs="Calibri"/>
        </w:rPr>
      </w:pPr>
      <w:r>
        <w:rPr>
          <w:rFonts w:ascii="Calibri" w:hAnsi="Calibri" w:cs="Calibri"/>
        </w:rPr>
        <w:t xml:space="preserve">2.1.4. </w:t>
      </w:r>
      <w:r w:rsidR="00C93398" w:rsidRPr="00E04B7D">
        <w:rPr>
          <w:rFonts w:ascii="Calibri" w:hAnsi="Calibri" w:cs="Calibri"/>
        </w:rPr>
        <w:t xml:space="preserve">20 </w:t>
      </w:r>
      <w:r w:rsidRPr="008B7C05">
        <w:rPr>
          <w:rFonts w:ascii="Calibri" w:hAnsi="Calibri" w:cs="Calibri"/>
        </w:rPr>
        <w:t xml:space="preserve">(dvidešimt) </w:t>
      </w:r>
      <w:r w:rsidR="00C93398" w:rsidRPr="00E04B7D">
        <w:rPr>
          <w:rFonts w:ascii="Calibri" w:hAnsi="Calibri" w:cs="Calibri"/>
        </w:rPr>
        <w:t>anglies monoksido (CO) tyrimų</w:t>
      </w:r>
      <w:r w:rsidR="00FC0C50">
        <w:rPr>
          <w:rFonts w:ascii="Calibri" w:hAnsi="Calibri" w:cs="Calibri"/>
        </w:rPr>
        <w:t xml:space="preserve"> </w:t>
      </w:r>
      <w:r w:rsidR="00FC0C50" w:rsidRPr="00FC0C50">
        <w:rPr>
          <w:rFonts w:ascii="Calibri" w:hAnsi="Calibri" w:cs="Calibri"/>
        </w:rPr>
        <w:t>(</w:t>
      </w:r>
      <w:r w:rsidR="00FC0C50">
        <w:rPr>
          <w:rFonts w:ascii="Calibri" w:hAnsi="Calibri" w:cs="Calibri"/>
        </w:rPr>
        <w:t>5</w:t>
      </w:r>
      <w:r w:rsidR="00FC0C50" w:rsidRPr="00FC0C50">
        <w:rPr>
          <w:rFonts w:ascii="Calibri" w:hAnsi="Calibri" w:cs="Calibri"/>
        </w:rPr>
        <w:t xml:space="preserve"> tyrimų tašk</w:t>
      </w:r>
      <w:r w:rsidR="00FC0C50">
        <w:rPr>
          <w:rFonts w:ascii="Calibri" w:hAnsi="Calibri" w:cs="Calibri"/>
        </w:rPr>
        <w:t>ai</w:t>
      </w:r>
      <w:r w:rsidR="00FC0C50" w:rsidRPr="00FC0C50">
        <w:rPr>
          <w:rFonts w:ascii="Calibri" w:hAnsi="Calibri" w:cs="Calibri"/>
        </w:rPr>
        <w:t xml:space="preserve"> po 4 tyrimus per metus)</w:t>
      </w:r>
      <w:r>
        <w:rPr>
          <w:rFonts w:ascii="Calibri" w:hAnsi="Calibri" w:cs="Calibri"/>
        </w:rPr>
        <w:t>;</w:t>
      </w:r>
    </w:p>
    <w:p w14:paraId="5F7873E4" w14:textId="1169EA5C" w:rsidR="008B7C05" w:rsidRDefault="008B7C05" w:rsidP="008B7C05">
      <w:pPr>
        <w:spacing w:line="336" w:lineRule="auto"/>
        <w:rPr>
          <w:rFonts w:ascii="Calibri" w:hAnsi="Calibri" w:cs="Calibri"/>
        </w:rPr>
      </w:pPr>
      <w:r>
        <w:rPr>
          <w:rFonts w:ascii="Calibri" w:hAnsi="Calibri" w:cs="Calibri"/>
        </w:rPr>
        <w:t>2.1.5.</w:t>
      </w:r>
      <w:r w:rsidR="00C93398" w:rsidRPr="00E04B7D">
        <w:rPr>
          <w:rFonts w:ascii="Calibri" w:hAnsi="Calibri" w:cs="Calibri"/>
        </w:rPr>
        <w:t xml:space="preserve"> 4 </w:t>
      </w:r>
      <w:r>
        <w:rPr>
          <w:rFonts w:ascii="Calibri" w:hAnsi="Calibri" w:cs="Calibri"/>
        </w:rPr>
        <w:t xml:space="preserve">(keturi) </w:t>
      </w:r>
      <w:r w:rsidR="00C93398" w:rsidRPr="00E04B7D">
        <w:rPr>
          <w:rFonts w:ascii="Calibri" w:hAnsi="Calibri" w:cs="Calibri"/>
        </w:rPr>
        <w:t>sieros  vandenilio (H2S) tyrimai</w:t>
      </w:r>
      <w:r w:rsidR="00FC0C50">
        <w:rPr>
          <w:rFonts w:ascii="Calibri" w:hAnsi="Calibri" w:cs="Calibri"/>
        </w:rPr>
        <w:t xml:space="preserve"> </w:t>
      </w:r>
      <w:r w:rsidR="00FC0C50" w:rsidRPr="00FC0C50">
        <w:rPr>
          <w:rFonts w:ascii="Calibri" w:hAnsi="Calibri" w:cs="Calibri"/>
        </w:rPr>
        <w:t>(</w:t>
      </w:r>
      <w:r w:rsidR="00FC0C50">
        <w:rPr>
          <w:rFonts w:ascii="Calibri" w:hAnsi="Calibri" w:cs="Calibri"/>
        </w:rPr>
        <w:t>1</w:t>
      </w:r>
      <w:r w:rsidR="00FC0C50" w:rsidRPr="00FC0C50">
        <w:rPr>
          <w:rFonts w:ascii="Calibri" w:hAnsi="Calibri" w:cs="Calibri"/>
        </w:rPr>
        <w:t xml:space="preserve"> tyrimų tašk</w:t>
      </w:r>
      <w:r w:rsidR="00FC0C50">
        <w:rPr>
          <w:rFonts w:ascii="Calibri" w:hAnsi="Calibri" w:cs="Calibri"/>
        </w:rPr>
        <w:t xml:space="preserve">e </w:t>
      </w:r>
      <w:r w:rsidR="00FC0C50" w:rsidRPr="00FC0C50">
        <w:rPr>
          <w:rFonts w:ascii="Calibri" w:hAnsi="Calibri" w:cs="Calibri"/>
        </w:rPr>
        <w:t>4 tyrim</w:t>
      </w:r>
      <w:r w:rsidR="00FC0C50">
        <w:rPr>
          <w:rFonts w:ascii="Calibri" w:hAnsi="Calibri" w:cs="Calibri"/>
        </w:rPr>
        <w:t>ai</w:t>
      </w:r>
      <w:r w:rsidR="00FC0C50" w:rsidRPr="00FC0C50">
        <w:rPr>
          <w:rFonts w:ascii="Calibri" w:hAnsi="Calibri" w:cs="Calibri"/>
        </w:rPr>
        <w:t xml:space="preserve"> per metus)</w:t>
      </w:r>
      <w:r>
        <w:rPr>
          <w:rFonts w:ascii="Calibri" w:hAnsi="Calibri" w:cs="Calibri"/>
        </w:rPr>
        <w:t>;</w:t>
      </w:r>
    </w:p>
    <w:p w14:paraId="47E362FC" w14:textId="70F8C9FD" w:rsidR="008B7C05" w:rsidRDefault="008B7C05" w:rsidP="008B7C05">
      <w:pPr>
        <w:spacing w:line="336" w:lineRule="auto"/>
        <w:rPr>
          <w:rFonts w:ascii="Calibri" w:hAnsi="Calibri" w:cs="Calibri"/>
        </w:rPr>
      </w:pPr>
      <w:r>
        <w:rPr>
          <w:rFonts w:ascii="Calibri" w:hAnsi="Calibri" w:cs="Calibri"/>
        </w:rPr>
        <w:t xml:space="preserve">2.1.6. </w:t>
      </w:r>
      <w:r w:rsidR="00C93398" w:rsidRPr="00E04B7D">
        <w:rPr>
          <w:rFonts w:ascii="Calibri" w:hAnsi="Calibri" w:cs="Calibri"/>
        </w:rPr>
        <w:t xml:space="preserve">4 </w:t>
      </w:r>
      <w:r>
        <w:rPr>
          <w:rFonts w:ascii="Calibri" w:hAnsi="Calibri" w:cs="Calibri"/>
        </w:rPr>
        <w:t xml:space="preserve">(keturi) </w:t>
      </w:r>
      <w:r w:rsidR="00C93398" w:rsidRPr="00E04B7D">
        <w:rPr>
          <w:rFonts w:ascii="Calibri" w:hAnsi="Calibri" w:cs="Calibri"/>
        </w:rPr>
        <w:t>amoniako (NH3) tyrimai</w:t>
      </w:r>
      <w:r w:rsidR="00FC0C50">
        <w:rPr>
          <w:rFonts w:ascii="Calibri" w:hAnsi="Calibri" w:cs="Calibri"/>
        </w:rPr>
        <w:t xml:space="preserve"> </w:t>
      </w:r>
      <w:r w:rsidR="00FC0C50" w:rsidRPr="00FC0C50">
        <w:rPr>
          <w:rFonts w:ascii="Calibri" w:hAnsi="Calibri" w:cs="Calibri"/>
        </w:rPr>
        <w:t>(1 tyrimų tašk</w:t>
      </w:r>
      <w:r w:rsidR="00FC0C50">
        <w:rPr>
          <w:rFonts w:ascii="Calibri" w:hAnsi="Calibri" w:cs="Calibri"/>
        </w:rPr>
        <w:t>e</w:t>
      </w:r>
      <w:r w:rsidR="00AD6014">
        <w:rPr>
          <w:rFonts w:ascii="Calibri" w:hAnsi="Calibri" w:cs="Calibri"/>
        </w:rPr>
        <w:t>*</w:t>
      </w:r>
      <w:r w:rsidR="00FC0C50" w:rsidRPr="00FC0C50">
        <w:rPr>
          <w:rFonts w:ascii="Calibri" w:hAnsi="Calibri" w:cs="Calibri"/>
        </w:rPr>
        <w:t xml:space="preserve"> 4 tyrim</w:t>
      </w:r>
      <w:r w:rsidR="00FC0C50">
        <w:rPr>
          <w:rFonts w:ascii="Calibri" w:hAnsi="Calibri" w:cs="Calibri"/>
        </w:rPr>
        <w:t>ai</w:t>
      </w:r>
      <w:r w:rsidR="00FC0C50" w:rsidRPr="00FC0C50">
        <w:rPr>
          <w:rFonts w:ascii="Calibri" w:hAnsi="Calibri" w:cs="Calibri"/>
        </w:rPr>
        <w:t xml:space="preserve"> per metus)</w:t>
      </w:r>
      <w:r>
        <w:rPr>
          <w:rFonts w:ascii="Calibri" w:hAnsi="Calibri" w:cs="Calibri"/>
        </w:rPr>
        <w:t>;</w:t>
      </w:r>
    </w:p>
    <w:p w14:paraId="4BBF5EBA" w14:textId="69D8D2AB" w:rsidR="008B7C05" w:rsidRDefault="008B7C05" w:rsidP="008B7C05">
      <w:pPr>
        <w:spacing w:line="336" w:lineRule="auto"/>
        <w:rPr>
          <w:rFonts w:ascii="Calibri" w:hAnsi="Calibri" w:cs="Calibri"/>
        </w:rPr>
      </w:pPr>
      <w:r>
        <w:rPr>
          <w:rFonts w:ascii="Calibri" w:hAnsi="Calibri" w:cs="Calibri"/>
        </w:rPr>
        <w:t xml:space="preserve">2.1.7. </w:t>
      </w:r>
      <w:r w:rsidR="00ED0774">
        <w:rPr>
          <w:rFonts w:ascii="Calibri" w:hAnsi="Calibri" w:cs="Calibri"/>
        </w:rPr>
        <w:t xml:space="preserve">4 </w:t>
      </w:r>
      <w:r>
        <w:rPr>
          <w:rFonts w:ascii="Calibri" w:hAnsi="Calibri" w:cs="Calibri"/>
        </w:rPr>
        <w:t xml:space="preserve">(keturi) </w:t>
      </w:r>
      <w:r w:rsidR="00ED0774">
        <w:rPr>
          <w:rFonts w:ascii="Calibri" w:hAnsi="Calibri" w:cs="Calibri"/>
        </w:rPr>
        <w:t>m</w:t>
      </w:r>
      <w:r w:rsidR="00ED0774" w:rsidRPr="00ED0774">
        <w:rPr>
          <w:rFonts w:ascii="Calibri" w:hAnsi="Calibri" w:cs="Calibri"/>
        </w:rPr>
        <w:t xml:space="preserve">eteorologinių parametrų (aplinkos oro temperatūra, vėjo kryptis, oro drėgnumas ir atmosferos slėgis) matavimai </w:t>
      </w:r>
      <w:r w:rsidR="00ED0774">
        <w:rPr>
          <w:rFonts w:ascii="Calibri" w:hAnsi="Calibri" w:cs="Calibri"/>
        </w:rPr>
        <w:t>arba gali būti naudojami</w:t>
      </w:r>
      <w:r w:rsidR="00ED0774" w:rsidRPr="00ED0774">
        <w:rPr>
          <w:rFonts w:ascii="Calibri" w:hAnsi="Calibri" w:cs="Calibri"/>
        </w:rPr>
        <w:t xml:space="preserve"> artimiausios meteorologinės stoties oficial</w:t>
      </w:r>
      <w:r w:rsidR="00ED0774">
        <w:rPr>
          <w:rFonts w:ascii="Calibri" w:hAnsi="Calibri" w:cs="Calibri"/>
        </w:rPr>
        <w:t>ū</w:t>
      </w:r>
      <w:r w:rsidR="00ED0774" w:rsidRPr="00ED0774">
        <w:rPr>
          <w:rFonts w:ascii="Calibri" w:hAnsi="Calibri" w:cs="Calibri"/>
        </w:rPr>
        <w:t>s duomen</w:t>
      </w:r>
      <w:r w:rsidR="00ED0774">
        <w:rPr>
          <w:rFonts w:ascii="Calibri" w:hAnsi="Calibri" w:cs="Calibri"/>
        </w:rPr>
        <w:t>y</w:t>
      </w:r>
      <w:r w:rsidR="00ED0774" w:rsidRPr="00ED0774">
        <w:rPr>
          <w:rFonts w:ascii="Calibri" w:hAnsi="Calibri" w:cs="Calibri"/>
        </w:rPr>
        <w:t>s</w:t>
      </w:r>
      <w:r w:rsidR="00451A80">
        <w:rPr>
          <w:rFonts w:ascii="Calibri" w:hAnsi="Calibri" w:cs="Calibri"/>
        </w:rPr>
        <w:t xml:space="preserve"> </w:t>
      </w:r>
      <w:r w:rsidR="00451A80" w:rsidRPr="00451A80">
        <w:rPr>
          <w:rFonts w:ascii="Calibri" w:hAnsi="Calibri" w:cs="Calibri"/>
        </w:rPr>
        <w:t xml:space="preserve">(1 tyrimų taške 4 </w:t>
      </w:r>
      <w:r w:rsidR="00451A80">
        <w:rPr>
          <w:rFonts w:ascii="Calibri" w:hAnsi="Calibri" w:cs="Calibri"/>
        </w:rPr>
        <w:t xml:space="preserve">matavimai </w:t>
      </w:r>
      <w:r w:rsidR="00451A80" w:rsidRPr="00451A80">
        <w:rPr>
          <w:rFonts w:ascii="Calibri" w:hAnsi="Calibri" w:cs="Calibri"/>
        </w:rPr>
        <w:t>per metus</w:t>
      </w:r>
      <w:r w:rsidR="00451A80">
        <w:rPr>
          <w:rFonts w:ascii="Calibri" w:hAnsi="Calibri" w:cs="Calibri"/>
        </w:rPr>
        <w:t xml:space="preserve"> arba oficialūs </w:t>
      </w:r>
      <w:r w:rsidR="00451A80" w:rsidRPr="00451A80">
        <w:rPr>
          <w:rFonts w:ascii="Calibri" w:hAnsi="Calibri" w:cs="Calibri"/>
        </w:rPr>
        <w:t xml:space="preserve">artimiausios meteorologinės stoties </w:t>
      </w:r>
      <w:r w:rsidR="00451A80">
        <w:rPr>
          <w:rFonts w:ascii="Calibri" w:hAnsi="Calibri" w:cs="Calibri"/>
        </w:rPr>
        <w:t>duomenys</w:t>
      </w:r>
      <w:r w:rsidR="00451A80" w:rsidRPr="00451A80">
        <w:rPr>
          <w:rFonts w:ascii="Calibri" w:hAnsi="Calibri" w:cs="Calibri"/>
        </w:rPr>
        <w:t>)</w:t>
      </w:r>
      <w:r w:rsidR="00C93398" w:rsidRPr="00E04B7D">
        <w:rPr>
          <w:rFonts w:ascii="Calibri" w:hAnsi="Calibri" w:cs="Calibri"/>
        </w:rPr>
        <w:t xml:space="preserve">. </w:t>
      </w:r>
    </w:p>
    <w:p w14:paraId="3DB955F5" w14:textId="583C1602" w:rsidR="006A5760" w:rsidRDefault="00DA4031" w:rsidP="008B7C05">
      <w:pPr>
        <w:spacing w:line="336" w:lineRule="auto"/>
        <w:rPr>
          <w:rFonts w:ascii="Calibri" w:hAnsi="Calibri" w:cs="Calibri"/>
        </w:rPr>
      </w:pPr>
      <w:r>
        <w:rPr>
          <w:rFonts w:ascii="Calibri" w:hAnsi="Calibri" w:cs="Calibri"/>
        </w:rPr>
        <w:t xml:space="preserve">* </w:t>
      </w:r>
      <w:r w:rsidR="006A5760">
        <w:rPr>
          <w:rFonts w:ascii="Calibri" w:hAnsi="Calibri" w:cs="Calibri"/>
        </w:rPr>
        <w:t xml:space="preserve">Jeigu </w:t>
      </w:r>
      <w:r w:rsidR="004F21C2">
        <w:rPr>
          <w:rFonts w:ascii="Calibri" w:hAnsi="Calibri" w:cs="Calibri"/>
        </w:rPr>
        <w:t>Tiekėjui</w:t>
      </w:r>
      <w:r w:rsidR="006A5760">
        <w:rPr>
          <w:rFonts w:ascii="Calibri" w:hAnsi="Calibri" w:cs="Calibri"/>
        </w:rPr>
        <w:t xml:space="preserve"> buvo skirti ekonominio naudingumo balai už daugiau </w:t>
      </w:r>
      <w:r w:rsidR="009F1C39">
        <w:rPr>
          <w:rFonts w:ascii="Calibri" w:hAnsi="Calibri" w:cs="Calibri"/>
        </w:rPr>
        <w:t xml:space="preserve">nei </w:t>
      </w:r>
      <w:r w:rsidR="006A5760" w:rsidRPr="006A5760">
        <w:rPr>
          <w:rFonts w:ascii="Calibri" w:hAnsi="Calibri" w:cs="Calibri"/>
        </w:rPr>
        <w:t xml:space="preserve">1 (viename) tyrimų taške </w:t>
      </w:r>
      <w:r w:rsidR="006A5760">
        <w:rPr>
          <w:rFonts w:ascii="Calibri" w:hAnsi="Calibri" w:cs="Calibri"/>
        </w:rPr>
        <w:t>pasiūlytus</w:t>
      </w:r>
      <w:r w:rsidR="006A5760" w:rsidRPr="006A5760">
        <w:t xml:space="preserve"> </w:t>
      </w:r>
      <w:r w:rsidR="006A5760" w:rsidRPr="006A5760">
        <w:rPr>
          <w:rFonts w:ascii="Calibri" w:hAnsi="Calibri" w:cs="Calibri"/>
        </w:rPr>
        <w:t>atlikti amoniako (NH3) tyrimus</w:t>
      </w:r>
      <w:r w:rsidR="006A5760">
        <w:rPr>
          <w:rFonts w:ascii="Calibri" w:hAnsi="Calibri" w:cs="Calibri"/>
        </w:rPr>
        <w:t>, jie turi būti atliekami tokiame tyrimų taškų skaičiuje už kurį (-</w:t>
      </w:r>
      <w:proofErr w:type="spellStart"/>
      <w:r w:rsidR="006A5760">
        <w:rPr>
          <w:rFonts w:ascii="Calibri" w:hAnsi="Calibri" w:cs="Calibri"/>
        </w:rPr>
        <w:t>iuos</w:t>
      </w:r>
      <w:proofErr w:type="spellEnd"/>
      <w:r w:rsidR="006A5760">
        <w:rPr>
          <w:rFonts w:ascii="Calibri" w:hAnsi="Calibri" w:cs="Calibri"/>
        </w:rPr>
        <w:t xml:space="preserve">) </w:t>
      </w:r>
      <w:r w:rsidR="006A5760" w:rsidRPr="006A5760">
        <w:rPr>
          <w:rFonts w:ascii="Calibri" w:hAnsi="Calibri" w:cs="Calibri"/>
        </w:rPr>
        <w:t>buvo skirti ekonominio naudingumo balai</w:t>
      </w:r>
      <w:r w:rsidR="006A5760">
        <w:rPr>
          <w:rFonts w:ascii="Calibri" w:hAnsi="Calibri" w:cs="Calibri"/>
        </w:rPr>
        <w:t xml:space="preserve"> ir kuris nurodytas Sutarties 11.7 punkte.  </w:t>
      </w:r>
    </w:p>
    <w:p w14:paraId="0E65AB0A" w14:textId="77777777" w:rsidR="006A5760" w:rsidRDefault="006A5760" w:rsidP="008B7C05">
      <w:pPr>
        <w:spacing w:line="336" w:lineRule="auto"/>
        <w:rPr>
          <w:rFonts w:ascii="Calibri" w:hAnsi="Calibri" w:cs="Calibri"/>
        </w:rPr>
      </w:pPr>
    </w:p>
    <w:p w14:paraId="7C931134" w14:textId="77777777" w:rsidR="006A5760" w:rsidRDefault="006A5760" w:rsidP="008B7C05">
      <w:pPr>
        <w:spacing w:line="336" w:lineRule="auto"/>
        <w:rPr>
          <w:rFonts w:ascii="Calibri" w:hAnsi="Calibri" w:cs="Calibri"/>
        </w:rPr>
      </w:pPr>
    </w:p>
    <w:p w14:paraId="188390F4" w14:textId="77777777" w:rsidR="006A5760" w:rsidRDefault="006A5760" w:rsidP="008B7C05">
      <w:pPr>
        <w:spacing w:line="336" w:lineRule="auto"/>
        <w:rPr>
          <w:rFonts w:ascii="Calibri" w:hAnsi="Calibri" w:cs="Calibri"/>
        </w:rPr>
      </w:pPr>
    </w:p>
    <w:p w14:paraId="3E16CF20" w14:textId="142529AA" w:rsidR="00DA4031" w:rsidRDefault="006A5760" w:rsidP="008B7C05">
      <w:pPr>
        <w:spacing w:line="336" w:lineRule="auto"/>
        <w:rPr>
          <w:rFonts w:ascii="Calibri" w:hAnsi="Calibri" w:cs="Calibri"/>
        </w:rPr>
      </w:pPr>
      <w:r>
        <w:rPr>
          <w:rFonts w:ascii="Calibri" w:hAnsi="Calibri" w:cs="Calibri"/>
        </w:rPr>
        <w:t>K</w:t>
      </w:r>
      <w:r w:rsidR="00DA4031" w:rsidRPr="00DA4031">
        <w:rPr>
          <w:rFonts w:ascii="Calibri" w:hAnsi="Calibri" w:cs="Calibri"/>
        </w:rPr>
        <w:t xml:space="preserve">iekviename iš pasiūlytų papildomų </w:t>
      </w:r>
      <w:r>
        <w:rPr>
          <w:rFonts w:ascii="Calibri" w:hAnsi="Calibri" w:cs="Calibri"/>
        </w:rPr>
        <w:t xml:space="preserve">tyrimų </w:t>
      </w:r>
      <w:r w:rsidR="00DA4031" w:rsidRPr="00DA4031">
        <w:rPr>
          <w:rFonts w:ascii="Calibri" w:hAnsi="Calibri" w:cs="Calibri"/>
        </w:rPr>
        <w:t>taškų tyrim</w:t>
      </w:r>
      <w:r>
        <w:rPr>
          <w:rFonts w:ascii="Calibri" w:hAnsi="Calibri" w:cs="Calibri"/>
        </w:rPr>
        <w:t>ai</w:t>
      </w:r>
      <w:r w:rsidR="00DA4031" w:rsidRPr="00DA4031">
        <w:rPr>
          <w:rFonts w:ascii="Calibri" w:hAnsi="Calibri" w:cs="Calibri"/>
        </w:rPr>
        <w:t xml:space="preserve"> </w:t>
      </w:r>
      <w:r>
        <w:rPr>
          <w:rFonts w:ascii="Calibri" w:hAnsi="Calibri" w:cs="Calibri"/>
        </w:rPr>
        <w:t>turi būti atliekami</w:t>
      </w:r>
      <w:r w:rsidRPr="00DA4031">
        <w:rPr>
          <w:rFonts w:ascii="Calibri" w:hAnsi="Calibri" w:cs="Calibri"/>
        </w:rPr>
        <w:t xml:space="preserve"> </w:t>
      </w:r>
      <w:r w:rsidR="00DA4031" w:rsidRPr="00DA4031">
        <w:rPr>
          <w:rFonts w:ascii="Calibri" w:hAnsi="Calibri" w:cs="Calibri"/>
        </w:rPr>
        <w:t>kiekvieną metų sezoną vieną kartą</w:t>
      </w:r>
      <w:r w:rsidR="00DA4031">
        <w:rPr>
          <w:rFonts w:ascii="Calibri" w:hAnsi="Calibri" w:cs="Calibri"/>
        </w:rPr>
        <w:t xml:space="preserve"> (t. y., viename papildomame tyrimų taške atliekant 4 tyrimus per metus)</w:t>
      </w:r>
      <w:r w:rsidR="00DA4031" w:rsidRPr="00DA4031">
        <w:rPr>
          <w:rFonts w:ascii="Calibri" w:hAnsi="Calibri" w:cs="Calibri"/>
        </w:rPr>
        <w:t>, kaip nurodyta techninės specifikacijos</w:t>
      </w:r>
      <w:r w:rsidR="00DA4031">
        <w:rPr>
          <w:rFonts w:ascii="Calibri" w:hAnsi="Calibri" w:cs="Calibri"/>
        </w:rPr>
        <w:t xml:space="preserve"> 2.2 punkte.</w:t>
      </w:r>
      <w:r>
        <w:rPr>
          <w:rFonts w:ascii="Calibri" w:hAnsi="Calibri" w:cs="Calibri"/>
        </w:rPr>
        <w:t xml:space="preserve"> </w:t>
      </w:r>
      <w:r w:rsidR="00DE1F2A">
        <w:rPr>
          <w:rFonts w:ascii="Calibri" w:hAnsi="Calibri" w:cs="Calibri"/>
        </w:rPr>
        <w:t>Papildomus tyrimų taškus</w:t>
      </w:r>
      <w:r w:rsidR="00DF4A0A">
        <w:rPr>
          <w:rFonts w:ascii="Calibri" w:hAnsi="Calibri" w:cs="Calibri"/>
        </w:rPr>
        <w:t xml:space="preserve">, kuriuose turės būti atliekami </w:t>
      </w:r>
      <w:r w:rsidR="00DF4A0A" w:rsidRPr="00DF4A0A">
        <w:rPr>
          <w:rFonts w:ascii="Calibri" w:hAnsi="Calibri" w:cs="Calibri"/>
        </w:rPr>
        <w:t>amoniako (NH3) tyrim</w:t>
      </w:r>
      <w:r w:rsidR="00DF4A0A">
        <w:rPr>
          <w:rFonts w:ascii="Calibri" w:hAnsi="Calibri" w:cs="Calibri"/>
        </w:rPr>
        <w:t>ai,</w:t>
      </w:r>
      <w:r w:rsidR="00DE1F2A">
        <w:rPr>
          <w:rFonts w:ascii="Calibri" w:hAnsi="Calibri" w:cs="Calibri"/>
        </w:rPr>
        <w:t xml:space="preserve"> nurodys </w:t>
      </w:r>
      <w:r w:rsidR="007D3CAB">
        <w:rPr>
          <w:rFonts w:ascii="Calibri" w:hAnsi="Calibri" w:cs="Calibri"/>
        </w:rPr>
        <w:t>Pirkėjui</w:t>
      </w:r>
      <w:r w:rsidR="00DE1F2A">
        <w:rPr>
          <w:rFonts w:ascii="Calibri" w:hAnsi="Calibri" w:cs="Calibri"/>
        </w:rPr>
        <w:t>.</w:t>
      </w:r>
    </w:p>
    <w:p w14:paraId="7E08DAEE" w14:textId="70BC178D" w:rsidR="008B7C05" w:rsidRDefault="008B7C05" w:rsidP="008B7C05">
      <w:pPr>
        <w:spacing w:line="336" w:lineRule="auto"/>
        <w:rPr>
          <w:rFonts w:ascii="Calibri" w:hAnsi="Calibri" w:cs="Calibri"/>
        </w:rPr>
      </w:pPr>
      <w:r>
        <w:rPr>
          <w:rFonts w:ascii="Calibri" w:hAnsi="Calibri" w:cs="Calibri"/>
        </w:rPr>
        <w:t xml:space="preserve">2.2. Kiekvienas </w:t>
      </w:r>
      <w:r w:rsidR="00E4667D">
        <w:rPr>
          <w:rFonts w:ascii="Calibri" w:hAnsi="Calibri" w:cs="Calibri"/>
        </w:rPr>
        <w:t xml:space="preserve">techninės specifikacijos </w:t>
      </w:r>
      <w:r>
        <w:rPr>
          <w:rFonts w:ascii="Calibri" w:hAnsi="Calibri" w:cs="Calibri"/>
        </w:rPr>
        <w:t xml:space="preserve">2.1 punkto papunkčiuose nurodytas tyrimas ir/ar matavimas turi būti </w:t>
      </w:r>
      <w:r w:rsidR="00E4667D">
        <w:rPr>
          <w:rFonts w:ascii="Calibri" w:hAnsi="Calibri" w:cs="Calibri"/>
        </w:rPr>
        <w:t>atliekamas</w:t>
      </w:r>
      <w:r w:rsidRPr="008B7C05">
        <w:rPr>
          <w:rFonts w:ascii="Calibri" w:hAnsi="Calibri" w:cs="Calibri"/>
        </w:rPr>
        <w:t xml:space="preserve"> kiekvien</w:t>
      </w:r>
      <w:r w:rsidR="00E4667D">
        <w:rPr>
          <w:rFonts w:ascii="Calibri" w:hAnsi="Calibri" w:cs="Calibri"/>
        </w:rPr>
        <w:t>ą</w:t>
      </w:r>
      <w:r w:rsidRPr="008B7C05">
        <w:rPr>
          <w:rFonts w:ascii="Calibri" w:hAnsi="Calibri" w:cs="Calibri"/>
        </w:rPr>
        <w:t xml:space="preserve"> </w:t>
      </w:r>
      <w:r w:rsidR="00E4667D">
        <w:rPr>
          <w:rFonts w:ascii="Calibri" w:hAnsi="Calibri" w:cs="Calibri"/>
        </w:rPr>
        <w:t xml:space="preserve">metų </w:t>
      </w:r>
      <w:r w:rsidRPr="008B7C05">
        <w:rPr>
          <w:rFonts w:ascii="Calibri" w:hAnsi="Calibri" w:cs="Calibri"/>
        </w:rPr>
        <w:t>sezon</w:t>
      </w:r>
      <w:r w:rsidR="00E4667D">
        <w:rPr>
          <w:rFonts w:ascii="Calibri" w:hAnsi="Calibri" w:cs="Calibri"/>
        </w:rPr>
        <w:t>ą</w:t>
      </w:r>
      <w:r w:rsidR="00BF1722" w:rsidRPr="00BF1722">
        <w:rPr>
          <w:rFonts w:ascii="Calibri" w:hAnsi="Calibri" w:cs="Calibri"/>
        </w:rPr>
        <w:t xml:space="preserve"> </w:t>
      </w:r>
      <w:r w:rsidR="00BF1722">
        <w:rPr>
          <w:rFonts w:ascii="Calibri" w:hAnsi="Calibri" w:cs="Calibri"/>
        </w:rPr>
        <w:t>vieną</w:t>
      </w:r>
      <w:r w:rsidR="00BF1722" w:rsidRPr="008B7C05">
        <w:rPr>
          <w:rFonts w:ascii="Calibri" w:hAnsi="Calibri" w:cs="Calibri"/>
        </w:rPr>
        <w:t xml:space="preserve"> kartą</w:t>
      </w:r>
      <w:r w:rsidRPr="008B7C05">
        <w:rPr>
          <w:rFonts w:ascii="Calibri" w:hAnsi="Calibri" w:cs="Calibri"/>
        </w:rPr>
        <w:t xml:space="preserve">: žiemos – sausio arba vasario mėn., pavasario – balandžio arba gegužės  mėn., vasaros – liepos arba rugpjūčio mėn., rudens – spalio arba lapkričio mėn. </w:t>
      </w:r>
      <w:r>
        <w:rPr>
          <w:rFonts w:ascii="Calibri" w:hAnsi="Calibri" w:cs="Calibri"/>
        </w:rPr>
        <w:t xml:space="preserve">Kiekvieno matavimo </w:t>
      </w:r>
      <w:r w:rsidR="00E4667D">
        <w:rPr>
          <w:rFonts w:ascii="Calibri" w:hAnsi="Calibri" w:cs="Calibri"/>
        </w:rPr>
        <w:t xml:space="preserve">nepertraukiama </w:t>
      </w:r>
      <w:r w:rsidRPr="008B7C05">
        <w:rPr>
          <w:rFonts w:ascii="Calibri" w:hAnsi="Calibri" w:cs="Calibri"/>
        </w:rPr>
        <w:t>trukmė – 14 dienų. Visi matavimai, įskaitant ir meteorologinius matavimus, turi būti atliekami tuo pačiu metu.</w:t>
      </w:r>
      <w:r w:rsidR="004A1439">
        <w:rPr>
          <w:rFonts w:ascii="Calibri" w:hAnsi="Calibri" w:cs="Calibri"/>
        </w:rPr>
        <w:t xml:space="preserve"> Jei </w:t>
      </w:r>
      <w:r w:rsidR="004F21C2">
        <w:rPr>
          <w:rFonts w:ascii="Calibri" w:hAnsi="Calibri" w:cs="Calibri"/>
        </w:rPr>
        <w:t>Tiekėjui</w:t>
      </w:r>
      <w:r w:rsidR="004A1439">
        <w:rPr>
          <w:rFonts w:ascii="Calibri" w:hAnsi="Calibri" w:cs="Calibri"/>
        </w:rPr>
        <w:t xml:space="preserve"> </w:t>
      </w:r>
      <w:r w:rsidR="004A1439" w:rsidRPr="004A1439">
        <w:rPr>
          <w:rFonts w:ascii="Calibri" w:hAnsi="Calibri" w:cs="Calibri"/>
        </w:rPr>
        <w:t>meteorologini</w:t>
      </w:r>
      <w:r w:rsidR="004A1439">
        <w:rPr>
          <w:rFonts w:ascii="Calibri" w:hAnsi="Calibri" w:cs="Calibri"/>
        </w:rPr>
        <w:t>ų</w:t>
      </w:r>
      <w:r w:rsidR="004A1439" w:rsidRPr="004A1439">
        <w:rPr>
          <w:rFonts w:ascii="Calibri" w:hAnsi="Calibri" w:cs="Calibri"/>
        </w:rPr>
        <w:t xml:space="preserve"> matavim</w:t>
      </w:r>
      <w:r w:rsidR="004A1439">
        <w:rPr>
          <w:rFonts w:ascii="Calibri" w:hAnsi="Calibri" w:cs="Calibri"/>
        </w:rPr>
        <w:t xml:space="preserve">ų neatliks, o naudos </w:t>
      </w:r>
      <w:r w:rsidR="004A1439" w:rsidRPr="004A1439">
        <w:rPr>
          <w:rFonts w:ascii="Calibri" w:hAnsi="Calibri" w:cs="Calibri"/>
        </w:rPr>
        <w:t>artimiausios meteorologinės stoties oficial</w:t>
      </w:r>
      <w:r w:rsidR="004A1439">
        <w:rPr>
          <w:rFonts w:ascii="Calibri" w:hAnsi="Calibri" w:cs="Calibri"/>
        </w:rPr>
        <w:t>ius</w:t>
      </w:r>
      <w:r w:rsidR="004A1439" w:rsidRPr="004A1439">
        <w:rPr>
          <w:rFonts w:ascii="Calibri" w:hAnsi="Calibri" w:cs="Calibri"/>
        </w:rPr>
        <w:t xml:space="preserve"> duomen</w:t>
      </w:r>
      <w:r w:rsidR="004A1439">
        <w:rPr>
          <w:rFonts w:ascii="Calibri" w:hAnsi="Calibri" w:cs="Calibri"/>
        </w:rPr>
        <w:t>i</w:t>
      </w:r>
      <w:r w:rsidR="004A1439" w:rsidRPr="004A1439">
        <w:rPr>
          <w:rFonts w:ascii="Calibri" w:hAnsi="Calibri" w:cs="Calibri"/>
        </w:rPr>
        <w:t>s</w:t>
      </w:r>
      <w:r w:rsidR="004A1439">
        <w:rPr>
          <w:rFonts w:ascii="Calibri" w:hAnsi="Calibri" w:cs="Calibri"/>
        </w:rPr>
        <w:t>, šie duomenys turi būti to paties laikotarpio kaip ir atliekamų matavimų.</w:t>
      </w:r>
    </w:p>
    <w:p w14:paraId="54ADE244" w14:textId="7D5E404A" w:rsidR="00D06F68" w:rsidRPr="0074155F" w:rsidRDefault="008611A4" w:rsidP="008B7C05">
      <w:pPr>
        <w:spacing w:line="336" w:lineRule="auto"/>
        <w:rPr>
          <w:rFonts w:ascii="Calibri" w:hAnsi="Calibri" w:cs="Calibri"/>
        </w:rPr>
      </w:pPr>
      <w:r>
        <w:rPr>
          <w:rFonts w:ascii="Calibri" w:hAnsi="Calibri" w:cs="Calibri"/>
        </w:rPr>
        <w:t>2</w:t>
      </w:r>
      <w:r w:rsidR="00E4667D">
        <w:rPr>
          <w:rFonts w:ascii="Calibri" w:hAnsi="Calibri" w:cs="Calibri"/>
        </w:rPr>
        <w:t>.</w:t>
      </w:r>
      <w:r>
        <w:rPr>
          <w:rFonts w:ascii="Calibri" w:hAnsi="Calibri" w:cs="Calibri"/>
        </w:rPr>
        <w:t>3</w:t>
      </w:r>
      <w:r w:rsidR="00E4667D">
        <w:rPr>
          <w:rFonts w:ascii="Calibri" w:hAnsi="Calibri" w:cs="Calibri"/>
        </w:rPr>
        <w:t xml:space="preserve">. </w:t>
      </w:r>
      <w:r w:rsidR="00226A03" w:rsidRPr="0074155F">
        <w:rPr>
          <w:rFonts w:ascii="Calibri" w:hAnsi="Calibri" w:cs="Calibri"/>
        </w:rPr>
        <w:t xml:space="preserve">Tyrimų taškai </w:t>
      </w:r>
      <w:r w:rsidR="00403BA6" w:rsidRPr="00403BA6">
        <w:rPr>
          <w:rFonts w:ascii="Calibri" w:hAnsi="Calibri" w:cs="Calibri"/>
        </w:rPr>
        <w:t xml:space="preserve">(išskyrus meteorologinių parametrų </w:t>
      </w:r>
      <w:r w:rsidR="00403BA6" w:rsidRPr="00403BA6">
        <w:rPr>
          <w:rFonts w:ascii="Calibri" w:hAnsi="Calibri" w:cs="Calibri"/>
          <w:i/>
          <w:iCs/>
        </w:rPr>
        <w:t>(aplinkos oro temperatūra, vėjo kryptis, oro drėgnumas ir atmosferos slėgis)</w:t>
      </w:r>
      <w:r w:rsidR="00403BA6" w:rsidRPr="00403BA6">
        <w:rPr>
          <w:rFonts w:ascii="Calibri" w:hAnsi="Calibri" w:cs="Calibri"/>
        </w:rPr>
        <w:t xml:space="preserve"> matavim</w:t>
      </w:r>
      <w:r w:rsidR="00403BA6">
        <w:rPr>
          <w:rFonts w:ascii="Calibri" w:hAnsi="Calibri" w:cs="Calibri"/>
        </w:rPr>
        <w:t>ų taškus</w:t>
      </w:r>
      <w:r>
        <w:rPr>
          <w:rFonts w:ascii="Calibri" w:hAnsi="Calibri" w:cs="Calibri"/>
        </w:rPr>
        <w:t xml:space="preserve">, jei </w:t>
      </w:r>
      <w:r w:rsidR="004F21C2">
        <w:rPr>
          <w:rFonts w:ascii="Calibri" w:hAnsi="Calibri" w:cs="Calibri"/>
        </w:rPr>
        <w:t>Tiekėjui</w:t>
      </w:r>
      <w:r>
        <w:rPr>
          <w:rFonts w:ascii="Calibri" w:hAnsi="Calibri" w:cs="Calibri"/>
        </w:rPr>
        <w:t xml:space="preserve"> šiuos parametrus matuos</w:t>
      </w:r>
      <w:r w:rsidR="00403BA6" w:rsidRPr="00403BA6">
        <w:rPr>
          <w:rFonts w:ascii="Calibri" w:hAnsi="Calibri" w:cs="Calibri"/>
        </w:rPr>
        <w:t>)</w:t>
      </w:r>
      <w:r w:rsidR="00403BA6">
        <w:rPr>
          <w:rFonts w:ascii="Calibri" w:hAnsi="Calibri" w:cs="Calibri"/>
        </w:rPr>
        <w:t xml:space="preserve"> </w:t>
      </w:r>
      <w:r w:rsidR="00226A03" w:rsidRPr="0074155F">
        <w:rPr>
          <w:rFonts w:ascii="Calibri" w:hAnsi="Calibri" w:cs="Calibri"/>
        </w:rPr>
        <w:t xml:space="preserve">su </w:t>
      </w:r>
      <w:r w:rsidR="00C93398" w:rsidRPr="00C91E6A">
        <w:rPr>
          <w:rFonts w:ascii="Calibri" w:hAnsi="Calibri" w:cs="Calibri"/>
        </w:rPr>
        <w:t xml:space="preserve">tiriamais teršalais, </w:t>
      </w:r>
      <w:r w:rsidR="00226A03" w:rsidRPr="0074155F">
        <w:rPr>
          <w:rFonts w:ascii="Calibri" w:hAnsi="Calibri" w:cs="Calibri"/>
        </w:rPr>
        <w:t xml:space="preserve">adresais ir koordinatėmis yra nurodyti </w:t>
      </w:r>
      <w:bookmarkStart w:id="1" w:name="_Hlk180070002"/>
      <w:r w:rsidR="00226A03" w:rsidRPr="0074155F">
        <w:rPr>
          <w:rFonts w:ascii="Calibri" w:hAnsi="Calibri" w:cs="Calibri"/>
        </w:rPr>
        <w:t>Kauno miesto aplinkos oro stebėsenos 2024-2028 metams programoje</w:t>
      </w:r>
      <w:bookmarkEnd w:id="1"/>
      <w:r w:rsidR="0074155F">
        <w:rPr>
          <w:rFonts w:ascii="Calibri" w:hAnsi="Calibri" w:cs="Calibri"/>
        </w:rPr>
        <w:t>. M</w:t>
      </w:r>
      <w:r w:rsidR="0074155F" w:rsidRPr="0074155F">
        <w:rPr>
          <w:rFonts w:ascii="Calibri" w:hAnsi="Calibri" w:cs="Calibri"/>
        </w:rPr>
        <w:t xml:space="preserve">eteorologinių parametrų </w:t>
      </w:r>
      <w:r w:rsidR="0074155F" w:rsidRPr="0074155F">
        <w:rPr>
          <w:rFonts w:ascii="Calibri" w:hAnsi="Calibri" w:cs="Calibri"/>
          <w:i/>
          <w:iCs/>
        </w:rPr>
        <w:t>(aplinkos oro temperatūra, vėjo kryptis, oro drėgnumas ir atmosferos slėgis)</w:t>
      </w:r>
      <w:r w:rsidR="0074155F" w:rsidRPr="0074155F">
        <w:rPr>
          <w:rFonts w:ascii="Calibri" w:hAnsi="Calibri" w:cs="Calibri"/>
        </w:rPr>
        <w:t xml:space="preserve"> matavim</w:t>
      </w:r>
      <w:r w:rsidR="0074155F">
        <w:rPr>
          <w:rFonts w:ascii="Calibri" w:hAnsi="Calibri" w:cs="Calibri"/>
        </w:rPr>
        <w:t>ai</w:t>
      </w:r>
      <w:r w:rsidRPr="008611A4">
        <w:t xml:space="preserve"> </w:t>
      </w:r>
      <w:r>
        <w:t>(</w:t>
      </w:r>
      <w:r w:rsidRPr="008611A4">
        <w:rPr>
          <w:rFonts w:ascii="Calibri" w:hAnsi="Calibri" w:cs="Calibri"/>
        </w:rPr>
        <w:t xml:space="preserve">jei </w:t>
      </w:r>
      <w:r w:rsidR="004F21C2">
        <w:rPr>
          <w:rFonts w:ascii="Calibri" w:hAnsi="Calibri" w:cs="Calibri"/>
        </w:rPr>
        <w:t>Tiekėjas</w:t>
      </w:r>
      <w:r w:rsidRPr="008611A4">
        <w:rPr>
          <w:rFonts w:ascii="Calibri" w:hAnsi="Calibri" w:cs="Calibri"/>
        </w:rPr>
        <w:t xml:space="preserve"> šiuos parametrus matuos</w:t>
      </w:r>
      <w:r>
        <w:rPr>
          <w:rFonts w:ascii="Calibri" w:hAnsi="Calibri" w:cs="Calibri"/>
        </w:rPr>
        <w:t>)</w:t>
      </w:r>
      <w:r w:rsidR="0074155F">
        <w:rPr>
          <w:rFonts w:ascii="Calibri" w:hAnsi="Calibri" w:cs="Calibri"/>
          <w:i/>
          <w:iCs/>
        </w:rPr>
        <w:t xml:space="preserve"> </w:t>
      </w:r>
      <w:r w:rsidR="0074155F" w:rsidRPr="0074155F">
        <w:rPr>
          <w:rFonts w:ascii="Calibri" w:hAnsi="Calibri" w:cs="Calibri"/>
        </w:rPr>
        <w:t>bus atliekami</w:t>
      </w:r>
      <w:r w:rsidR="00BF2FD6">
        <w:rPr>
          <w:rFonts w:ascii="Calibri" w:hAnsi="Calibri" w:cs="Calibri"/>
        </w:rPr>
        <w:t xml:space="preserve"> </w:t>
      </w:r>
      <w:r w:rsidR="007D3CAB">
        <w:rPr>
          <w:rFonts w:ascii="Calibri" w:hAnsi="Calibri" w:cs="Calibri"/>
        </w:rPr>
        <w:t xml:space="preserve">Pirkėjui </w:t>
      </w:r>
      <w:r w:rsidR="00BF2FD6">
        <w:rPr>
          <w:rFonts w:ascii="Calibri" w:hAnsi="Calibri" w:cs="Calibri"/>
        </w:rPr>
        <w:t xml:space="preserve">ir </w:t>
      </w:r>
      <w:r w:rsidR="004F21C2">
        <w:rPr>
          <w:rFonts w:ascii="Calibri" w:hAnsi="Calibri" w:cs="Calibri"/>
        </w:rPr>
        <w:t>Tiekėjo</w:t>
      </w:r>
      <w:r w:rsidR="00BF2FD6">
        <w:rPr>
          <w:rFonts w:ascii="Calibri" w:hAnsi="Calibri" w:cs="Calibri"/>
        </w:rPr>
        <w:t xml:space="preserve"> suderintoje vietoje (viename iš </w:t>
      </w:r>
      <w:r w:rsidR="00BF2FD6" w:rsidRPr="00BF2FD6">
        <w:rPr>
          <w:rFonts w:ascii="Calibri" w:hAnsi="Calibri" w:cs="Calibri"/>
        </w:rPr>
        <w:t>Kauno miesto aplinkos oro stebėsenos 2024-2028 metams programoje</w:t>
      </w:r>
      <w:r w:rsidR="00BF2FD6">
        <w:rPr>
          <w:rFonts w:ascii="Calibri" w:hAnsi="Calibri" w:cs="Calibri"/>
        </w:rPr>
        <w:t xml:space="preserve"> nurodytame tyrimų taške)</w:t>
      </w:r>
      <w:r w:rsidR="00E4667D">
        <w:rPr>
          <w:rFonts w:ascii="Calibri" w:hAnsi="Calibri" w:cs="Calibri"/>
        </w:rPr>
        <w:t xml:space="preserve"> arba </w:t>
      </w:r>
      <w:r w:rsidR="004F21C2">
        <w:rPr>
          <w:rFonts w:ascii="Calibri" w:hAnsi="Calibri" w:cs="Calibri"/>
        </w:rPr>
        <w:t>Tiekėjas</w:t>
      </w:r>
      <w:r w:rsidR="00E4667D" w:rsidRPr="00E4667D">
        <w:rPr>
          <w:rFonts w:ascii="Calibri" w:hAnsi="Calibri" w:cs="Calibri"/>
        </w:rPr>
        <w:t xml:space="preserve"> gal</w:t>
      </w:r>
      <w:r w:rsidR="00E4667D">
        <w:rPr>
          <w:rFonts w:ascii="Calibri" w:hAnsi="Calibri" w:cs="Calibri"/>
        </w:rPr>
        <w:t>ės</w:t>
      </w:r>
      <w:r w:rsidR="00E4667D" w:rsidRPr="00E4667D">
        <w:rPr>
          <w:rFonts w:ascii="Calibri" w:hAnsi="Calibri" w:cs="Calibri"/>
        </w:rPr>
        <w:t xml:space="preserve"> naudoti artimiausios meteorologinės stoties oficialius duomenis</w:t>
      </w:r>
      <w:r w:rsidR="00226A03" w:rsidRPr="0074155F">
        <w:rPr>
          <w:rFonts w:ascii="Calibri" w:hAnsi="Calibri" w:cs="Calibri"/>
        </w:rPr>
        <w:t xml:space="preserve">. </w:t>
      </w:r>
      <w:r w:rsidR="00FC2219">
        <w:rPr>
          <w:rFonts w:ascii="Calibri" w:hAnsi="Calibri" w:cs="Calibri"/>
        </w:rPr>
        <w:t xml:space="preserve">Papildomus tyrimo taškus (jei </w:t>
      </w:r>
      <w:r w:rsidR="004F21C2">
        <w:rPr>
          <w:rFonts w:ascii="Calibri" w:hAnsi="Calibri" w:cs="Calibri"/>
        </w:rPr>
        <w:t>Tiekėjui</w:t>
      </w:r>
      <w:r w:rsidR="00FC2219">
        <w:rPr>
          <w:rFonts w:ascii="Calibri" w:hAnsi="Calibri" w:cs="Calibri"/>
        </w:rPr>
        <w:t xml:space="preserve"> </w:t>
      </w:r>
      <w:r w:rsidR="00FC2219" w:rsidRPr="00FC2219">
        <w:rPr>
          <w:rFonts w:ascii="Calibri" w:hAnsi="Calibri" w:cs="Calibri"/>
        </w:rPr>
        <w:t>buvo skirti ekonominio naudingumo balai</w:t>
      </w:r>
      <w:r w:rsidR="00FC2219">
        <w:rPr>
          <w:rFonts w:ascii="Calibri" w:hAnsi="Calibri" w:cs="Calibri"/>
        </w:rPr>
        <w:t xml:space="preserve"> už </w:t>
      </w:r>
      <w:r w:rsidR="00FC2219" w:rsidRPr="00FC2219">
        <w:rPr>
          <w:rFonts w:ascii="Calibri" w:hAnsi="Calibri" w:cs="Calibri"/>
        </w:rPr>
        <w:t>amoniako (NH3) tyrimus</w:t>
      </w:r>
      <w:r w:rsidR="00FC2219">
        <w:rPr>
          <w:rFonts w:ascii="Calibri" w:hAnsi="Calibri" w:cs="Calibri"/>
        </w:rPr>
        <w:t xml:space="preserve"> papildomame (-</w:t>
      </w:r>
      <w:proofErr w:type="spellStart"/>
      <w:r w:rsidR="00FC2219">
        <w:rPr>
          <w:rFonts w:ascii="Calibri" w:hAnsi="Calibri" w:cs="Calibri"/>
        </w:rPr>
        <w:t>uose</w:t>
      </w:r>
      <w:proofErr w:type="spellEnd"/>
      <w:r w:rsidR="00FC2219">
        <w:rPr>
          <w:rFonts w:ascii="Calibri" w:hAnsi="Calibri" w:cs="Calibri"/>
        </w:rPr>
        <w:t>) tyrimo (-ų) taške (-</w:t>
      </w:r>
      <w:proofErr w:type="spellStart"/>
      <w:r w:rsidR="00FC2219">
        <w:rPr>
          <w:rFonts w:ascii="Calibri" w:hAnsi="Calibri" w:cs="Calibri"/>
        </w:rPr>
        <w:t>uose</w:t>
      </w:r>
      <w:proofErr w:type="spellEnd"/>
      <w:r w:rsidR="00FC2219">
        <w:rPr>
          <w:rFonts w:ascii="Calibri" w:hAnsi="Calibri" w:cs="Calibri"/>
        </w:rPr>
        <w:t xml:space="preserve">)) nurodys </w:t>
      </w:r>
      <w:r w:rsidR="007D3CAB">
        <w:rPr>
          <w:rFonts w:ascii="Calibri" w:hAnsi="Calibri" w:cs="Calibri"/>
        </w:rPr>
        <w:t>Pirkėjas</w:t>
      </w:r>
      <w:r w:rsidR="00FC2219">
        <w:rPr>
          <w:rFonts w:ascii="Calibri" w:hAnsi="Calibri" w:cs="Calibri"/>
        </w:rPr>
        <w:t>.</w:t>
      </w:r>
    </w:p>
    <w:p w14:paraId="7F9BCF20" w14:textId="23D55AAF" w:rsidR="00DB35E0" w:rsidRPr="00C07E83" w:rsidRDefault="008611A4" w:rsidP="008611A4">
      <w:pPr>
        <w:widowControl/>
        <w:spacing w:line="336" w:lineRule="auto"/>
        <w:rPr>
          <w:rFonts w:ascii="Calibri" w:hAnsi="Calibri" w:cs="Calibri"/>
          <w:bCs/>
        </w:rPr>
      </w:pPr>
      <w:r w:rsidRPr="008611A4">
        <w:rPr>
          <w:rFonts w:ascii="Calibri" w:hAnsi="Calibri" w:cs="Calibri"/>
        </w:rPr>
        <w:t xml:space="preserve">2.4. </w:t>
      </w:r>
      <w:r w:rsidR="004F21C2">
        <w:rPr>
          <w:rFonts w:ascii="Calibri" w:hAnsi="Calibri" w:cs="Calibri"/>
        </w:rPr>
        <w:t>Tiekėjas</w:t>
      </w:r>
      <w:r w:rsidR="00DB35E0" w:rsidRPr="008611A4">
        <w:rPr>
          <w:rFonts w:ascii="Calibri" w:hAnsi="Calibri" w:cs="Calibri"/>
        </w:rPr>
        <w:t xml:space="preserve"> </w:t>
      </w:r>
      <w:r>
        <w:rPr>
          <w:rFonts w:ascii="Calibri" w:hAnsi="Calibri" w:cs="Calibri"/>
        </w:rPr>
        <w:t>P</w:t>
      </w:r>
      <w:r w:rsidR="00DB35E0" w:rsidRPr="008611A4">
        <w:rPr>
          <w:rFonts w:ascii="Calibri" w:hAnsi="Calibri" w:cs="Calibri"/>
        </w:rPr>
        <w:t xml:space="preserve">aslaugas </w:t>
      </w:r>
      <w:r>
        <w:rPr>
          <w:rFonts w:ascii="Calibri" w:hAnsi="Calibri" w:cs="Calibri"/>
        </w:rPr>
        <w:t xml:space="preserve">turi teikti </w:t>
      </w:r>
      <w:r w:rsidR="00DB35E0" w:rsidRPr="008611A4">
        <w:rPr>
          <w:rFonts w:ascii="Calibri" w:hAnsi="Calibri" w:cs="Calibri"/>
        </w:rPr>
        <w:t xml:space="preserve">vadovaujantis </w:t>
      </w:r>
      <w:r w:rsidR="002A5758" w:rsidRPr="008611A4">
        <w:rPr>
          <w:rFonts w:ascii="Calibri" w:hAnsi="Calibri" w:cs="Calibri"/>
        </w:rPr>
        <w:t>Lietuvos Respublikos a</w:t>
      </w:r>
      <w:r w:rsidR="00DB35E0" w:rsidRPr="008611A4">
        <w:rPr>
          <w:rFonts w:ascii="Calibri" w:hAnsi="Calibri" w:cs="Calibri"/>
        </w:rPr>
        <w:t>plinkos monitoringo</w:t>
      </w:r>
      <w:r w:rsidR="00DB35E0" w:rsidRPr="00C07E83">
        <w:rPr>
          <w:rFonts w:ascii="Calibri" w:hAnsi="Calibri" w:cs="Calibri"/>
          <w:bCs/>
        </w:rPr>
        <w:t xml:space="preserve"> įstatymu, </w:t>
      </w:r>
      <w:r w:rsidR="00C5114D" w:rsidRPr="00C07E83">
        <w:rPr>
          <w:rFonts w:ascii="Calibri" w:hAnsi="Calibri" w:cs="Calibri"/>
          <w:bCs/>
        </w:rPr>
        <w:t xml:space="preserve">Bendraisiais savivaldybių aplinkos monitoringo nuostatais, patvirtintais </w:t>
      </w:r>
      <w:r w:rsidR="007F6BE7" w:rsidRPr="00C07E83">
        <w:rPr>
          <w:rFonts w:ascii="Calibri" w:hAnsi="Calibri" w:cs="Calibri"/>
          <w:bCs/>
        </w:rPr>
        <w:t xml:space="preserve">Lietuvos Respublikos aplinkos ministro 2021 m. vasario 26 d. įsakymu Nr. D1-117 </w:t>
      </w:r>
      <w:r w:rsidR="00C5114D" w:rsidRPr="00C07E83">
        <w:rPr>
          <w:rFonts w:ascii="Calibri" w:hAnsi="Calibri" w:cs="Calibri"/>
          <w:bCs/>
        </w:rPr>
        <w:t xml:space="preserve">„Dėl </w:t>
      </w:r>
      <w:r w:rsidR="007F6BE7" w:rsidRPr="00C07E83">
        <w:rPr>
          <w:rFonts w:ascii="Calibri" w:hAnsi="Calibri" w:cs="Calibri"/>
          <w:bCs/>
        </w:rPr>
        <w:t>Bendr</w:t>
      </w:r>
      <w:r w:rsidR="00C5114D" w:rsidRPr="00C07E83">
        <w:rPr>
          <w:rFonts w:ascii="Calibri" w:hAnsi="Calibri" w:cs="Calibri"/>
          <w:bCs/>
        </w:rPr>
        <w:t xml:space="preserve">ųjų </w:t>
      </w:r>
      <w:r w:rsidR="007F6BE7" w:rsidRPr="00C07E83">
        <w:rPr>
          <w:rFonts w:ascii="Calibri" w:hAnsi="Calibri" w:cs="Calibri"/>
          <w:bCs/>
        </w:rPr>
        <w:t xml:space="preserve">savivaldybių aplinkos monitoringo </w:t>
      </w:r>
      <w:r w:rsidR="00C5114D" w:rsidRPr="00C07E83">
        <w:rPr>
          <w:rFonts w:ascii="Calibri" w:hAnsi="Calibri" w:cs="Calibri"/>
          <w:bCs/>
        </w:rPr>
        <w:t>nuostatų patvirtinimo“</w:t>
      </w:r>
      <w:r w:rsidR="007F6BE7" w:rsidRPr="00C07E83">
        <w:rPr>
          <w:rFonts w:ascii="Calibri" w:hAnsi="Calibri" w:cs="Calibri"/>
          <w:bCs/>
        </w:rPr>
        <w:t xml:space="preserve">, </w:t>
      </w:r>
      <w:r w:rsidR="00DB35E0" w:rsidRPr="00C07E83">
        <w:rPr>
          <w:rFonts w:ascii="Calibri" w:hAnsi="Calibri" w:cs="Calibri"/>
          <w:bCs/>
        </w:rPr>
        <w:t>Kauno miesto savivaldybės aplinkos oro monitoringo 2024-2028 metų programa</w:t>
      </w:r>
      <w:r w:rsidR="000E2E6D" w:rsidRPr="00C07E83">
        <w:rPr>
          <w:rFonts w:ascii="Calibri" w:hAnsi="Calibri" w:cs="Calibri"/>
          <w:bCs/>
        </w:rPr>
        <w:t xml:space="preserve"> (toliau – Programa)</w:t>
      </w:r>
      <w:r w:rsidR="00DB35E0" w:rsidRPr="00C07E83">
        <w:rPr>
          <w:rFonts w:ascii="Calibri" w:hAnsi="Calibri" w:cs="Calibri"/>
          <w:bCs/>
        </w:rPr>
        <w:t xml:space="preserve">, patvirtinta </w:t>
      </w:r>
      <w:r w:rsidR="002A5758" w:rsidRPr="00C07E83">
        <w:rPr>
          <w:rFonts w:ascii="Calibri" w:hAnsi="Calibri" w:cs="Calibri"/>
          <w:bCs/>
        </w:rPr>
        <w:t xml:space="preserve">2024 m. liepos 9 d. Kauno miesto savivaldybės tarybos sprendimu Nr. T-535 „Dėl Kauno miesto aplinkos oro stebėsenos 2024-2028 metų programos patvirtinimo“ ir kitais </w:t>
      </w:r>
      <w:r w:rsidR="00C03B4E" w:rsidRPr="00C07E83">
        <w:rPr>
          <w:rFonts w:ascii="Calibri" w:hAnsi="Calibri" w:cs="Calibri"/>
          <w:bCs/>
        </w:rPr>
        <w:t xml:space="preserve">teisės aktais, reglamentuojančiais aplinkos oro monitoringą (stebėseną). </w:t>
      </w:r>
    </w:p>
    <w:p w14:paraId="2C51CAC0" w14:textId="639385A2" w:rsidR="001913DF" w:rsidRPr="00C07E83" w:rsidRDefault="008611A4" w:rsidP="008611A4">
      <w:pPr>
        <w:widowControl/>
        <w:spacing w:line="336" w:lineRule="auto"/>
        <w:rPr>
          <w:rFonts w:ascii="Calibri" w:hAnsi="Calibri" w:cs="Calibri"/>
          <w:bCs/>
        </w:rPr>
      </w:pPr>
      <w:r>
        <w:rPr>
          <w:rFonts w:ascii="Calibri" w:hAnsi="Calibri" w:cs="Calibri"/>
          <w:bCs/>
        </w:rPr>
        <w:t xml:space="preserve">2.5. </w:t>
      </w:r>
      <w:r w:rsidR="001913DF" w:rsidRPr="00C07E83">
        <w:rPr>
          <w:rFonts w:ascii="Calibri" w:hAnsi="Calibri" w:cs="Calibri"/>
          <w:bCs/>
        </w:rPr>
        <w:t>Vadovaujantis Lietuvos Respublikos aplinkos monitoringo įstatymo 11</w:t>
      </w:r>
      <w:r w:rsidR="001913DF" w:rsidRPr="009A4CD7">
        <w:rPr>
          <w:rFonts w:ascii="Calibri" w:hAnsi="Calibri" w:cs="Calibri"/>
          <w:bCs/>
          <w:vertAlign w:val="superscript"/>
        </w:rPr>
        <w:t>1</w:t>
      </w:r>
      <w:r w:rsidR="001913DF" w:rsidRPr="00C07E83">
        <w:rPr>
          <w:rFonts w:ascii="Calibri" w:hAnsi="Calibri" w:cs="Calibri"/>
          <w:bCs/>
        </w:rPr>
        <w:t xml:space="preserve"> straipsniu laboratorijos, atliekančios taršos šaltinių išmetamų į aplinką teršalų ir teršalų aplinkos elementuose (ore, vandenyje, dirvožemyje) matavimus ir tyrimus ir (ar) imančios ėminius tyrimams atlikti turi turėti Aplinkos apsaugos agentūros išduotus leidimus vykdyti šią veiklą arba būti akredituotos kaip </w:t>
      </w:r>
      <w:r w:rsidR="001913DF" w:rsidRPr="00C07E83">
        <w:rPr>
          <w:rFonts w:ascii="Calibri" w:hAnsi="Calibri" w:cs="Calibri"/>
          <w:bCs/>
        </w:rPr>
        <w:lastRenderedPageBreak/>
        <w:t>atitinkančios standartą LST EN ISO/IEC 17025 konkretiems teršalams tirti, matuoti, imti ėminius laboratoriniams tyrimams atlikti.</w:t>
      </w:r>
    </w:p>
    <w:p w14:paraId="65F3BCE2" w14:textId="4B04B288" w:rsidR="00DC30CA" w:rsidRPr="00C07E83" w:rsidRDefault="00230628" w:rsidP="008611A4">
      <w:pPr>
        <w:widowControl/>
        <w:spacing w:line="336" w:lineRule="auto"/>
        <w:rPr>
          <w:rFonts w:ascii="Calibri" w:hAnsi="Calibri" w:cs="Calibri"/>
        </w:rPr>
      </w:pPr>
      <w:r w:rsidRPr="00C07E83">
        <w:rPr>
          <w:rFonts w:ascii="Calibri" w:hAnsi="Calibri" w:cs="Calibri"/>
        </w:rPr>
        <w:t>2.</w:t>
      </w:r>
      <w:r w:rsidR="008611A4">
        <w:rPr>
          <w:rFonts w:ascii="Calibri" w:hAnsi="Calibri" w:cs="Calibri"/>
        </w:rPr>
        <w:t>6.</w:t>
      </w:r>
      <w:r w:rsidRPr="00C07E83">
        <w:rPr>
          <w:rFonts w:ascii="Calibri" w:hAnsi="Calibri" w:cs="Calibri"/>
        </w:rPr>
        <w:t xml:space="preserve"> </w:t>
      </w:r>
      <w:r w:rsidR="00260A5A" w:rsidRPr="00C07E83">
        <w:rPr>
          <w:rFonts w:ascii="Calibri" w:hAnsi="Calibri" w:cs="Calibri"/>
        </w:rPr>
        <w:t>V</w:t>
      </w:r>
      <w:r w:rsidR="00B669D9" w:rsidRPr="00C07E83">
        <w:rPr>
          <w:rFonts w:ascii="Calibri" w:hAnsi="Calibri" w:cs="Calibri"/>
        </w:rPr>
        <w:t>ykdant aplinkos oro tyrimus</w:t>
      </w:r>
      <w:r w:rsidR="008611A4">
        <w:rPr>
          <w:rFonts w:ascii="Calibri" w:hAnsi="Calibri" w:cs="Calibri"/>
        </w:rPr>
        <w:t xml:space="preserve"> </w:t>
      </w:r>
      <w:r w:rsidR="004F21C2">
        <w:rPr>
          <w:rFonts w:ascii="Calibri" w:hAnsi="Calibri" w:cs="Calibri"/>
        </w:rPr>
        <w:t>Tiekėjas</w:t>
      </w:r>
      <w:r w:rsidR="008611A4">
        <w:rPr>
          <w:rFonts w:ascii="Calibri" w:hAnsi="Calibri" w:cs="Calibri"/>
        </w:rPr>
        <w:t xml:space="preserve"> turi</w:t>
      </w:r>
      <w:r w:rsidR="00106B50" w:rsidRPr="00C07E83">
        <w:rPr>
          <w:rFonts w:ascii="Calibri" w:hAnsi="Calibri" w:cs="Calibri"/>
        </w:rPr>
        <w:t xml:space="preserve"> vadovautis </w:t>
      </w:r>
      <w:r w:rsidR="00DC30CA" w:rsidRPr="00C07E83">
        <w:rPr>
          <w:rFonts w:ascii="Calibri" w:hAnsi="Calibri" w:cs="Calibri"/>
        </w:rPr>
        <w:t>teisės aktais</w:t>
      </w:r>
      <w:r w:rsidR="00F14B64" w:rsidRPr="00C07E83">
        <w:rPr>
          <w:rFonts w:ascii="Calibri" w:hAnsi="Calibri" w:cs="Calibri"/>
        </w:rPr>
        <w:t xml:space="preserve">, </w:t>
      </w:r>
      <w:r w:rsidR="00DC30CA" w:rsidRPr="00C07E83">
        <w:rPr>
          <w:rFonts w:ascii="Calibri" w:hAnsi="Calibri" w:cs="Calibri"/>
        </w:rPr>
        <w:t>reglamentuojančiais aplinkos oro kokybės tyrimus ir vertinimą</w:t>
      </w:r>
      <w:r w:rsidR="00B840EE" w:rsidRPr="00C07E83">
        <w:rPr>
          <w:rFonts w:ascii="Calibri" w:hAnsi="Calibri" w:cs="Calibri"/>
        </w:rPr>
        <w:t>,</w:t>
      </w:r>
      <w:r w:rsidR="00DC30CA" w:rsidRPr="00C07E83">
        <w:rPr>
          <w:rFonts w:ascii="Calibri" w:hAnsi="Calibri" w:cs="Calibri"/>
        </w:rPr>
        <w:t xml:space="preserve"> ir šiais </w:t>
      </w:r>
      <w:r w:rsidR="00106B50" w:rsidRPr="00C07E83">
        <w:rPr>
          <w:rFonts w:ascii="Calibri" w:hAnsi="Calibri" w:cs="Calibri"/>
        </w:rPr>
        <w:t>Lietuvo</w:t>
      </w:r>
      <w:r w:rsidR="00DC30CA" w:rsidRPr="00C07E83">
        <w:rPr>
          <w:rFonts w:ascii="Calibri" w:hAnsi="Calibri" w:cs="Calibri"/>
        </w:rPr>
        <w:t>je</w:t>
      </w:r>
      <w:r w:rsidR="00106B50" w:rsidRPr="00C07E83">
        <w:rPr>
          <w:rFonts w:ascii="Calibri" w:hAnsi="Calibri" w:cs="Calibri"/>
        </w:rPr>
        <w:t xml:space="preserve"> </w:t>
      </w:r>
      <w:r w:rsidR="00F14B64" w:rsidRPr="00C07E83">
        <w:rPr>
          <w:rFonts w:ascii="Calibri" w:hAnsi="Calibri" w:cs="Calibri"/>
        </w:rPr>
        <w:t>galiojančiais standartais</w:t>
      </w:r>
      <w:r w:rsidR="00106B50" w:rsidRPr="00C07E83">
        <w:rPr>
          <w:rFonts w:ascii="Calibri" w:hAnsi="Calibri" w:cs="Calibri"/>
        </w:rPr>
        <w:t xml:space="preserve">: </w:t>
      </w:r>
    </w:p>
    <w:p w14:paraId="52A22429" w14:textId="49EE89D9" w:rsidR="00DC30CA" w:rsidRPr="00C07E83" w:rsidRDefault="000E2E6D" w:rsidP="008611A4">
      <w:pPr>
        <w:widowControl/>
        <w:spacing w:line="336" w:lineRule="auto"/>
        <w:rPr>
          <w:rFonts w:ascii="Calibri" w:hAnsi="Calibri" w:cs="Calibri"/>
        </w:rPr>
      </w:pPr>
      <w:r w:rsidRPr="00C07E83">
        <w:rPr>
          <w:rFonts w:ascii="Calibri" w:hAnsi="Calibri" w:cs="Calibri"/>
        </w:rPr>
        <w:t>2</w:t>
      </w:r>
      <w:r w:rsidR="00DC30CA" w:rsidRPr="00C07E83">
        <w:rPr>
          <w:rFonts w:ascii="Calibri" w:hAnsi="Calibri" w:cs="Calibri"/>
        </w:rPr>
        <w:t>.</w:t>
      </w:r>
      <w:r w:rsidR="008611A4">
        <w:rPr>
          <w:rFonts w:ascii="Calibri" w:hAnsi="Calibri" w:cs="Calibri"/>
        </w:rPr>
        <w:t>6.</w:t>
      </w:r>
      <w:r w:rsidR="00DC30CA" w:rsidRPr="00C07E83">
        <w:rPr>
          <w:rFonts w:ascii="Calibri" w:hAnsi="Calibri" w:cs="Calibri"/>
        </w:rPr>
        <w:t xml:space="preserve">1. </w:t>
      </w:r>
      <w:r w:rsidR="007C5272" w:rsidRPr="00C07E83">
        <w:rPr>
          <w:rFonts w:ascii="Calibri" w:hAnsi="Calibri" w:cs="Calibri"/>
        </w:rPr>
        <w:t>Lietuvos standartas</w:t>
      </w:r>
      <w:r w:rsidR="00106B50" w:rsidRPr="00C07E83">
        <w:rPr>
          <w:rFonts w:ascii="Calibri" w:hAnsi="Calibri" w:cs="Calibri"/>
        </w:rPr>
        <w:t xml:space="preserve"> LST EN 13528-1</w:t>
      </w:r>
      <w:r w:rsidR="00B669D9" w:rsidRPr="00C07E83">
        <w:rPr>
          <w:rFonts w:ascii="Calibri" w:hAnsi="Calibri" w:cs="Calibri"/>
        </w:rPr>
        <w:t>:2003</w:t>
      </w:r>
      <w:r w:rsidR="00106B50" w:rsidRPr="00C07E83">
        <w:rPr>
          <w:rFonts w:ascii="Calibri" w:hAnsi="Calibri" w:cs="Calibri"/>
        </w:rPr>
        <w:t xml:space="preserve"> </w:t>
      </w:r>
      <w:r w:rsidR="00C07DD5" w:rsidRPr="00C07E83">
        <w:rPr>
          <w:rFonts w:ascii="Calibri" w:hAnsi="Calibri" w:cs="Calibri"/>
        </w:rPr>
        <w:t>„</w:t>
      </w:r>
      <w:r w:rsidR="00106B50" w:rsidRPr="00C07E83">
        <w:rPr>
          <w:rFonts w:ascii="Calibri" w:hAnsi="Calibri" w:cs="Calibri"/>
        </w:rPr>
        <w:t xml:space="preserve">Aplinkos oro kokybė. Difuziniai </w:t>
      </w:r>
      <w:proofErr w:type="spellStart"/>
      <w:r w:rsidR="00106B50" w:rsidRPr="00C07E83">
        <w:rPr>
          <w:rFonts w:ascii="Calibri" w:hAnsi="Calibri" w:cs="Calibri"/>
        </w:rPr>
        <w:t>ėmikliai</w:t>
      </w:r>
      <w:proofErr w:type="spellEnd"/>
      <w:r w:rsidR="00106B50" w:rsidRPr="00C07E83">
        <w:rPr>
          <w:rFonts w:ascii="Calibri" w:hAnsi="Calibri" w:cs="Calibri"/>
        </w:rPr>
        <w:t xml:space="preserve"> dujų ir garų koncentracijoms nustatyti. Reikalavimai ir bandymo metodai. 1 dalis. Bendrieji reikalavimai</w:t>
      </w:r>
      <w:r w:rsidR="00C07DD5" w:rsidRPr="00C07E83">
        <w:rPr>
          <w:rFonts w:ascii="Calibri" w:hAnsi="Calibri" w:cs="Calibri"/>
        </w:rPr>
        <w:t>“</w:t>
      </w:r>
      <w:r w:rsidR="00DC30CA" w:rsidRPr="00C07E83">
        <w:rPr>
          <w:rFonts w:ascii="Calibri" w:hAnsi="Calibri" w:cs="Calibri"/>
        </w:rPr>
        <w:t>;</w:t>
      </w:r>
    </w:p>
    <w:p w14:paraId="31520E9D" w14:textId="1709B7E1" w:rsidR="00DC30CA" w:rsidRPr="00C07E83" w:rsidRDefault="000E2E6D" w:rsidP="008611A4">
      <w:pPr>
        <w:widowControl/>
        <w:spacing w:line="336" w:lineRule="auto"/>
        <w:rPr>
          <w:rFonts w:ascii="Calibri" w:hAnsi="Calibri" w:cs="Calibri"/>
        </w:rPr>
      </w:pPr>
      <w:r w:rsidRPr="00C07E83">
        <w:rPr>
          <w:rFonts w:ascii="Calibri" w:hAnsi="Calibri" w:cs="Calibri"/>
        </w:rPr>
        <w:t>2</w:t>
      </w:r>
      <w:r w:rsidR="00DC30CA" w:rsidRPr="00C07E83">
        <w:rPr>
          <w:rFonts w:ascii="Calibri" w:hAnsi="Calibri" w:cs="Calibri"/>
        </w:rPr>
        <w:t>.</w:t>
      </w:r>
      <w:r w:rsidR="008611A4">
        <w:rPr>
          <w:rFonts w:ascii="Calibri" w:hAnsi="Calibri" w:cs="Calibri"/>
        </w:rPr>
        <w:t>6.</w:t>
      </w:r>
      <w:r w:rsidR="00DC30CA" w:rsidRPr="00C07E83">
        <w:rPr>
          <w:rFonts w:ascii="Calibri" w:hAnsi="Calibri" w:cs="Calibri"/>
        </w:rPr>
        <w:t>2.</w:t>
      </w:r>
      <w:r w:rsidR="00B669D9" w:rsidRPr="00C07E83">
        <w:rPr>
          <w:rFonts w:ascii="Calibri" w:hAnsi="Calibri" w:cs="Calibri"/>
        </w:rPr>
        <w:t xml:space="preserve"> </w:t>
      </w:r>
      <w:r w:rsidR="007C5272" w:rsidRPr="00C07E83">
        <w:rPr>
          <w:rFonts w:ascii="Calibri" w:hAnsi="Calibri" w:cs="Calibri"/>
        </w:rPr>
        <w:t xml:space="preserve">Lietuvos standartas </w:t>
      </w:r>
      <w:r w:rsidR="00B669D9" w:rsidRPr="00C07E83">
        <w:rPr>
          <w:rFonts w:ascii="Calibri" w:hAnsi="Calibri" w:cs="Calibri"/>
        </w:rPr>
        <w:t xml:space="preserve">LST EN 13528-2:2003 </w:t>
      </w:r>
      <w:r w:rsidR="00C07DD5" w:rsidRPr="00C07E83">
        <w:rPr>
          <w:rFonts w:ascii="Calibri" w:hAnsi="Calibri" w:cs="Calibri"/>
        </w:rPr>
        <w:t>„</w:t>
      </w:r>
      <w:r w:rsidR="00106B50" w:rsidRPr="00C07E83">
        <w:rPr>
          <w:rFonts w:ascii="Calibri" w:hAnsi="Calibri" w:cs="Calibri"/>
        </w:rPr>
        <w:t xml:space="preserve">Aplinkos oro kokybė. Difuziniai </w:t>
      </w:r>
      <w:proofErr w:type="spellStart"/>
      <w:r w:rsidR="00106B50" w:rsidRPr="00C07E83">
        <w:rPr>
          <w:rFonts w:ascii="Calibri" w:hAnsi="Calibri" w:cs="Calibri"/>
        </w:rPr>
        <w:t>ėmikliai</w:t>
      </w:r>
      <w:proofErr w:type="spellEnd"/>
      <w:r w:rsidR="00106B50" w:rsidRPr="00C07E83">
        <w:rPr>
          <w:rFonts w:ascii="Calibri" w:hAnsi="Calibri" w:cs="Calibri"/>
        </w:rPr>
        <w:t xml:space="preserve"> dujų ir garų koncentracijoms nustatyti. Reikalavimai ir bandymo metodai. 2 dalis. Specialieji reikalavimai ir bandymo metodai</w:t>
      </w:r>
      <w:r w:rsidR="00C07DD5" w:rsidRPr="00C07E83">
        <w:rPr>
          <w:rFonts w:ascii="Calibri" w:hAnsi="Calibri" w:cs="Calibri"/>
        </w:rPr>
        <w:t>“</w:t>
      </w:r>
      <w:r w:rsidR="00DC30CA" w:rsidRPr="00C07E83">
        <w:rPr>
          <w:rFonts w:ascii="Calibri" w:hAnsi="Calibri" w:cs="Calibri"/>
        </w:rPr>
        <w:t>;</w:t>
      </w:r>
      <w:r w:rsidR="00106B50" w:rsidRPr="00C07E83">
        <w:rPr>
          <w:rFonts w:ascii="Calibri" w:hAnsi="Calibri" w:cs="Calibri"/>
        </w:rPr>
        <w:t xml:space="preserve"> </w:t>
      </w:r>
    </w:p>
    <w:p w14:paraId="34076F15" w14:textId="794D5665" w:rsidR="00230628" w:rsidRPr="00C07E83" w:rsidRDefault="000E2E6D" w:rsidP="008611A4">
      <w:pPr>
        <w:widowControl/>
        <w:spacing w:line="336" w:lineRule="auto"/>
        <w:rPr>
          <w:rFonts w:ascii="Calibri" w:hAnsi="Calibri" w:cs="Calibri"/>
        </w:rPr>
      </w:pPr>
      <w:r w:rsidRPr="00C07E83">
        <w:rPr>
          <w:rFonts w:ascii="Calibri" w:hAnsi="Calibri" w:cs="Calibri"/>
        </w:rPr>
        <w:t>2</w:t>
      </w:r>
      <w:r w:rsidR="008611A4">
        <w:rPr>
          <w:rFonts w:ascii="Calibri" w:hAnsi="Calibri" w:cs="Calibri"/>
        </w:rPr>
        <w:t>.6</w:t>
      </w:r>
      <w:r w:rsidR="00DC30CA" w:rsidRPr="00C07E83">
        <w:rPr>
          <w:rFonts w:ascii="Calibri" w:hAnsi="Calibri" w:cs="Calibri"/>
        </w:rPr>
        <w:t>.</w:t>
      </w:r>
      <w:r w:rsidR="00F14B64" w:rsidRPr="00C07E83">
        <w:rPr>
          <w:rFonts w:ascii="Calibri" w:hAnsi="Calibri" w:cs="Calibri"/>
        </w:rPr>
        <w:t>3</w:t>
      </w:r>
      <w:r w:rsidR="00DC30CA" w:rsidRPr="00C07E83">
        <w:rPr>
          <w:rFonts w:ascii="Calibri" w:hAnsi="Calibri" w:cs="Calibri"/>
        </w:rPr>
        <w:t xml:space="preserve">. </w:t>
      </w:r>
      <w:r w:rsidR="007C5272" w:rsidRPr="00C07E83">
        <w:rPr>
          <w:rFonts w:ascii="Calibri" w:hAnsi="Calibri" w:cs="Calibri"/>
        </w:rPr>
        <w:t xml:space="preserve">Lietuvos standartas </w:t>
      </w:r>
      <w:r w:rsidR="00106B50" w:rsidRPr="00C07E83">
        <w:rPr>
          <w:rFonts w:ascii="Calibri" w:hAnsi="Calibri" w:cs="Calibri"/>
        </w:rPr>
        <w:t>LST EN 13528-3</w:t>
      </w:r>
      <w:r w:rsidR="007C5272" w:rsidRPr="00C07E83">
        <w:rPr>
          <w:rFonts w:ascii="Calibri" w:hAnsi="Calibri" w:cs="Calibri"/>
        </w:rPr>
        <w:t>:2004</w:t>
      </w:r>
      <w:r w:rsidR="00106B50" w:rsidRPr="00C07E83">
        <w:rPr>
          <w:rFonts w:ascii="Calibri" w:hAnsi="Calibri" w:cs="Calibri"/>
        </w:rPr>
        <w:t xml:space="preserve"> </w:t>
      </w:r>
      <w:r w:rsidR="00C07DD5" w:rsidRPr="00C07E83">
        <w:rPr>
          <w:rFonts w:ascii="Calibri" w:hAnsi="Calibri" w:cs="Calibri"/>
        </w:rPr>
        <w:t>„</w:t>
      </w:r>
      <w:r w:rsidR="00106B50" w:rsidRPr="00C07E83">
        <w:rPr>
          <w:rFonts w:ascii="Calibri" w:hAnsi="Calibri" w:cs="Calibri"/>
        </w:rPr>
        <w:t xml:space="preserve">Aplinkos oro kokybė. Difuziniai </w:t>
      </w:r>
      <w:proofErr w:type="spellStart"/>
      <w:r w:rsidR="00106B50" w:rsidRPr="00C07E83">
        <w:rPr>
          <w:rFonts w:ascii="Calibri" w:hAnsi="Calibri" w:cs="Calibri"/>
        </w:rPr>
        <w:t>ėmikliai</w:t>
      </w:r>
      <w:proofErr w:type="spellEnd"/>
      <w:r w:rsidR="00106B50" w:rsidRPr="00C07E83">
        <w:rPr>
          <w:rFonts w:ascii="Calibri" w:hAnsi="Calibri" w:cs="Calibri"/>
        </w:rPr>
        <w:t xml:space="preserve"> dujų ir garų koncentracijoms nustatyti. Reikalavimai ir bandymo metodai. 3 dalis. Parinkimo, naudoj</w:t>
      </w:r>
      <w:r w:rsidR="00260A5A" w:rsidRPr="00C07E83">
        <w:rPr>
          <w:rFonts w:ascii="Calibri" w:hAnsi="Calibri" w:cs="Calibri"/>
        </w:rPr>
        <w:t>imo ir priežiūros vadovas</w:t>
      </w:r>
      <w:r w:rsidR="00C07DD5" w:rsidRPr="00C07E83">
        <w:rPr>
          <w:rFonts w:ascii="Calibri" w:hAnsi="Calibri" w:cs="Calibri"/>
        </w:rPr>
        <w:t>“</w:t>
      </w:r>
      <w:r w:rsidR="00593037" w:rsidRPr="00C07E83">
        <w:rPr>
          <w:rFonts w:ascii="Calibri" w:hAnsi="Calibri" w:cs="Calibri"/>
        </w:rPr>
        <w:t>.</w:t>
      </w:r>
    </w:p>
    <w:p w14:paraId="39AABA13" w14:textId="2181C4C0" w:rsidR="007C5272" w:rsidRPr="00C07E83" w:rsidRDefault="000E2E6D" w:rsidP="008611A4">
      <w:pPr>
        <w:widowControl/>
        <w:spacing w:line="336" w:lineRule="auto"/>
        <w:rPr>
          <w:rFonts w:ascii="Calibri" w:hAnsi="Calibri" w:cs="Calibri"/>
        </w:rPr>
      </w:pPr>
      <w:r w:rsidRPr="00C07E83">
        <w:rPr>
          <w:rFonts w:ascii="Calibri" w:hAnsi="Calibri" w:cs="Calibri"/>
        </w:rPr>
        <w:t>2</w:t>
      </w:r>
      <w:r w:rsidR="007C5272" w:rsidRPr="00C07E83">
        <w:rPr>
          <w:rFonts w:ascii="Calibri" w:hAnsi="Calibri" w:cs="Calibri"/>
        </w:rPr>
        <w:t>.</w:t>
      </w:r>
      <w:r w:rsidR="008611A4">
        <w:rPr>
          <w:rFonts w:ascii="Calibri" w:hAnsi="Calibri" w:cs="Calibri"/>
        </w:rPr>
        <w:t>6.</w:t>
      </w:r>
      <w:r w:rsidR="007C5272" w:rsidRPr="00C07E83">
        <w:rPr>
          <w:rFonts w:ascii="Calibri" w:hAnsi="Calibri" w:cs="Calibri"/>
        </w:rPr>
        <w:t xml:space="preserve">4. Lietuvos standartas LST EN 14662-1:2005 „Oro kokybė. Standartinis </w:t>
      </w:r>
      <w:proofErr w:type="spellStart"/>
      <w:r w:rsidR="007C5272" w:rsidRPr="00C07E83">
        <w:rPr>
          <w:rFonts w:ascii="Calibri" w:hAnsi="Calibri" w:cs="Calibri"/>
        </w:rPr>
        <w:t>benzeno</w:t>
      </w:r>
      <w:proofErr w:type="spellEnd"/>
      <w:r w:rsidR="007C5272" w:rsidRPr="00C07E83">
        <w:rPr>
          <w:rFonts w:ascii="Calibri" w:hAnsi="Calibri" w:cs="Calibri"/>
        </w:rPr>
        <w:t xml:space="preserve"> koncentracijos matavimo metodas 1 dalis. Siurbiamasis mėginių ėmimas, po kurio atliekama šiluminė desorbcija ir dujų chromatografija“.</w:t>
      </w:r>
    </w:p>
    <w:p w14:paraId="1C3D4E80" w14:textId="6A2503D6" w:rsidR="00230628" w:rsidRDefault="008611A4" w:rsidP="008611A4">
      <w:pPr>
        <w:widowControl/>
        <w:spacing w:line="336" w:lineRule="auto"/>
        <w:rPr>
          <w:rFonts w:ascii="Calibri" w:hAnsi="Calibri" w:cs="Calibri"/>
        </w:rPr>
      </w:pPr>
      <w:r>
        <w:rPr>
          <w:rFonts w:ascii="Calibri" w:hAnsi="Calibri" w:cs="Calibri"/>
        </w:rPr>
        <w:t>2.7</w:t>
      </w:r>
      <w:r w:rsidR="000E2E6D" w:rsidRPr="00C07E83">
        <w:rPr>
          <w:rFonts w:ascii="Calibri" w:hAnsi="Calibri" w:cs="Calibri"/>
        </w:rPr>
        <w:t xml:space="preserve">. </w:t>
      </w:r>
      <w:r w:rsidR="0064170D">
        <w:rPr>
          <w:rFonts w:ascii="Calibri" w:hAnsi="Calibri" w:cs="Calibri"/>
        </w:rPr>
        <w:t>V</w:t>
      </w:r>
      <w:r w:rsidR="0064170D" w:rsidRPr="0064170D">
        <w:rPr>
          <w:rFonts w:ascii="Calibri" w:hAnsi="Calibri" w:cs="Calibri"/>
        </w:rPr>
        <w:t>is</w:t>
      </w:r>
      <w:r w:rsidR="0064170D">
        <w:rPr>
          <w:rFonts w:ascii="Calibri" w:hAnsi="Calibri" w:cs="Calibri"/>
        </w:rPr>
        <w:t xml:space="preserve">u sutarties vykdymo </w:t>
      </w:r>
      <w:r w:rsidR="0064170D" w:rsidRPr="0064170D">
        <w:rPr>
          <w:rFonts w:ascii="Calibri" w:hAnsi="Calibri" w:cs="Calibri"/>
        </w:rPr>
        <w:t>met</w:t>
      </w:r>
      <w:r w:rsidR="00CE63E2">
        <w:rPr>
          <w:rFonts w:ascii="Calibri" w:hAnsi="Calibri" w:cs="Calibri"/>
        </w:rPr>
        <w:t>u,</w:t>
      </w:r>
      <w:r w:rsidR="0064170D" w:rsidRPr="0064170D">
        <w:rPr>
          <w:rFonts w:ascii="Calibri" w:hAnsi="Calibri" w:cs="Calibri"/>
        </w:rPr>
        <w:t xml:space="preserve"> </w:t>
      </w:r>
      <w:r w:rsidR="0064170D">
        <w:rPr>
          <w:rFonts w:ascii="Calibri" w:hAnsi="Calibri" w:cs="Calibri"/>
        </w:rPr>
        <w:t>v</w:t>
      </w:r>
      <w:r w:rsidR="0064170D" w:rsidRPr="00C07E83">
        <w:rPr>
          <w:rFonts w:ascii="Calibri" w:hAnsi="Calibri" w:cs="Calibri"/>
        </w:rPr>
        <w:t xml:space="preserve">isuose </w:t>
      </w:r>
      <w:r w:rsidR="00C93398" w:rsidRPr="00C07E83">
        <w:rPr>
          <w:rFonts w:ascii="Calibri" w:hAnsi="Calibri" w:cs="Calibri"/>
        </w:rPr>
        <w:t>tyrimų taškuose</w:t>
      </w:r>
      <w:r w:rsidR="00834915">
        <w:rPr>
          <w:rFonts w:ascii="Calibri" w:hAnsi="Calibri" w:cs="Calibri"/>
        </w:rPr>
        <w:t xml:space="preserve"> </w:t>
      </w:r>
      <w:r w:rsidR="00834915" w:rsidRPr="00834915">
        <w:rPr>
          <w:rFonts w:ascii="Calibri" w:hAnsi="Calibri" w:cs="Calibri"/>
        </w:rPr>
        <w:t xml:space="preserve">tam pačiam teršalui (išskyrus </w:t>
      </w:r>
      <w:proofErr w:type="spellStart"/>
      <w:r w:rsidR="00834915" w:rsidRPr="00834915">
        <w:rPr>
          <w:rFonts w:ascii="Calibri" w:hAnsi="Calibri" w:cs="Calibri"/>
        </w:rPr>
        <w:t>benzen</w:t>
      </w:r>
      <w:r w:rsidR="00464A74">
        <w:rPr>
          <w:rFonts w:ascii="Calibri" w:hAnsi="Calibri" w:cs="Calibri"/>
        </w:rPr>
        <w:t>ą</w:t>
      </w:r>
      <w:proofErr w:type="spellEnd"/>
      <w:r w:rsidR="00834915" w:rsidRPr="00834915">
        <w:rPr>
          <w:rFonts w:ascii="Calibri" w:hAnsi="Calibri" w:cs="Calibri"/>
        </w:rPr>
        <w:t xml:space="preserve"> (C6H6))</w:t>
      </w:r>
      <w:r w:rsidR="00C93398" w:rsidRPr="00C07E83">
        <w:rPr>
          <w:rFonts w:ascii="Calibri" w:hAnsi="Calibri" w:cs="Calibri"/>
        </w:rPr>
        <w:t xml:space="preserve"> turi būti naudojami to pačio gamintojo pasyvūs </w:t>
      </w:r>
      <w:proofErr w:type="spellStart"/>
      <w:r w:rsidR="00C93398" w:rsidRPr="00C07E83">
        <w:rPr>
          <w:rFonts w:ascii="Calibri" w:hAnsi="Calibri" w:cs="Calibri"/>
        </w:rPr>
        <w:t>sorbentai</w:t>
      </w:r>
      <w:proofErr w:type="spellEnd"/>
      <w:r w:rsidR="0064170D">
        <w:rPr>
          <w:rFonts w:ascii="Calibri" w:hAnsi="Calibri" w:cs="Calibri"/>
        </w:rPr>
        <w:t xml:space="preserve">, </w:t>
      </w:r>
      <w:r w:rsidR="0064170D" w:rsidRPr="0064170D">
        <w:rPr>
          <w:rFonts w:ascii="Calibri" w:hAnsi="Calibri" w:cs="Calibri"/>
        </w:rPr>
        <w:t>kad būtų galimybė duomenis lyginti, analizuoti ir parengti ataskaitas</w:t>
      </w:r>
      <w:r w:rsidR="00C93398" w:rsidRPr="00C07E83">
        <w:rPr>
          <w:rFonts w:ascii="Calibri" w:hAnsi="Calibri" w:cs="Calibri"/>
        </w:rPr>
        <w:t xml:space="preserve">. </w:t>
      </w:r>
      <w:r w:rsidR="00106B50" w:rsidRPr="00C07E83">
        <w:rPr>
          <w:rFonts w:ascii="Calibri" w:hAnsi="Calibri" w:cs="Calibri"/>
        </w:rPr>
        <w:t xml:space="preserve">Eksponuojant pasyvius </w:t>
      </w:r>
      <w:proofErr w:type="spellStart"/>
      <w:r w:rsidR="00106B50" w:rsidRPr="00C07E83">
        <w:rPr>
          <w:rFonts w:ascii="Calibri" w:hAnsi="Calibri" w:cs="Calibri"/>
        </w:rPr>
        <w:t>sorbentus</w:t>
      </w:r>
      <w:proofErr w:type="spellEnd"/>
      <w:r w:rsidR="00106B50" w:rsidRPr="00C07E83">
        <w:rPr>
          <w:rFonts w:ascii="Calibri" w:hAnsi="Calibri" w:cs="Calibri"/>
        </w:rPr>
        <w:t xml:space="preserve"> bei atliekant rezultatų vertinimą</w:t>
      </w:r>
      <w:r w:rsidR="00F14B64" w:rsidRPr="00C07E83">
        <w:rPr>
          <w:rFonts w:ascii="Calibri" w:hAnsi="Calibri" w:cs="Calibri"/>
        </w:rPr>
        <w:t>,</w:t>
      </w:r>
      <w:r w:rsidR="00106B50" w:rsidRPr="00C07E83">
        <w:rPr>
          <w:rFonts w:ascii="Calibri" w:hAnsi="Calibri" w:cs="Calibri"/>
        </w:rPr>
        <w:t xml:space="preserve"> būtina atsižvelgti į reikalavimus, kurie pateikiami kartu su pasyvių </w:t>
      </w:r>
      <w:proofErr w:type="spellStart"/>
      <w:r w:rsidR="00106B50" w:rsidRPr="00C07E83">
        <w:rPr>
          <w:rFonts w:ascii="Calibri" w:hAnsi="Calibri" w:cs="Calibri"/>
        </w:rPr>
        <w:t>sorbentų</w:t>
      </w:r>
      <w:proofErr w:type="spellEnd"/>
      <w:r w:rsidR="00593037" w:rsidRPr="00C07E83">
        <w:rPr>
          <w:rFonts w:ascii="Calibri" w:hAnsi="Calibri" w:cs="Calibri"/>
        </w:rPr>
        <w:t xml:space="preserve"> techninėmis charakteristikomis.</w:t>
      </w:r>
      <w:r w:rsidR="0064170D">
        <w:rPr>
          <w:rFonts w:ascii="Calibri" w:hAnsi="Calibri" w:cs="Calibri"/>
        </w:rPr>
        <w:t xml:space="preserve"> </w:t>
      </w:r>
    </w:p>
    <w:p w14:paraId="36179F3F" w14:textId="3418465F" w:rsidR="00464A74" w:rsidRPr="00464A74" w:rsidRDefault="008611A4" w:rsidP="008611A4">
      <w:pPr>
        <w:widowControl/>
        <w:spacing w:line="336" w:lineRule="auto"/>
        <w:rPr>
          <w:rFonts w:ascii="Calibri" w:hAnsi="Calibri" w:cs="Calibri"/>
        </w:rPr>
      </w:pPr>
      <w:r>
        <w:rPr>
          <w:rFonts w:ascii="Calibri" w:hAnsi="Calibri" w:cs="Calibri"/>
        </w:rPr>
        <w:t>2.8</w:t>
      </w:r>
      <w:r w:rsidR="00464A74">
        <w:rPr>
          <w:rFonts w:ascii="Calibri" w:hAnsi="Calibri" w:cs="Calibri"/>
        </w:rPr>
        <w:t xml:space="preserve">. </w:t>
      </w:r>
      <w:r w:rsidR="00041B7A">
        <w:rPr>
          <w:rFonts w:ascii="Calibri" w:hAnsi="Calibri" w:cs="Calibri"/>
        </w:rPr>
        <w:t>J</w:t>
      </w:r>
      <w:r w:rsidR="00041B7A" w:rsidRPr="00041B7A">
        <w:rPr>
          <w:rFonts w:ascii="Calibri" w:hAnsi="Calibri" w:cs="Calibri"/>
        </w:rPr>
        <w:t xml:space="preserve">ei naudojami pasyvūs </w:t>
      </w:r>
      <w:proofErr w:type="spellStart"/>
      <w:r w:rsidR="00041B7A" w:rsidRPr="00041B7A">
        <w:rPr>
          <w:rFonts w:ascii="Calibri" w:hAnsi="Calibri" w:cs="Calibri"/>
        </w:rPr>
        <w:t>sorbentai</w:t>
      </w:r>
      <w:proofErr w:type="spellEnd"/>
      <w:r w:rsidR="00041B7A" w:rsidRPr="00041B7A">
        <w:rPr>
          <w:rFonts w:ascii="Calibri" w:hAnsi="Calibri" w:cs="Calibri"/>
        </w:rPr>
        <w:t xml:space="preserve"> </w:t>
      </w:r>
      <w:r w:rsidR="0009630E">
        <w:rPr>
          <w:rFonts w:ascii="Calibri" w:hAnsi="Calibri" w:cs="Calibri"/>
        </w:rPr>
        <w:t xml:space="preserve">sutarties vykdymo metu tampa </w:t>
      </w:r>
      <w:r w:rsidR="00041B7A" w:rsidRPr="00041B7A">
        <w:rPr>
          <w:rFonts w:ascii="Calibri" w:hAnsi="Calibri" w:cs="Calibri"/>
        </w:rPr>
        <w:t>nebegaminami ar iš esmės sutriko jų tiekimas</w:t>
      </w:r>
      <w:r w:rsidR="00041B7A">
        <w:rPr>
          <w:rFonts w:ascii="Calibri" w:hAnsi="Calibri" w:cs="Calibri"/>
        </w:rPr>
        <w:t>,</w:t>
      </w:r>
      <w:r w:rsidR="00464A74">
        <w:rPr>
          <w:rFonts w:ascii="Calibri" w:hAnsi="Calibri" w:cs="Calibri"/>
        </w:rPr>
        <w:t xml:space="preserve"> </w:t>
      </w:r>
      <w:r w:rsidR="004F21C2">
        <w:rPr>
          <w:rFonts w:ascii="Calibri" w:hAnsi="Calibri" w:cs="Calibri"/>
        </w:rPr>
        <w:t>Tiekėjas</w:t>
      </w:r>
      <w:r w:rsidR="00464A74" w:rsidRPr="00464A74">
        <w:rPr>
          <w:rFonts w:ascii="Calibri" w:hAnsi="Calibri" w:cs="Calibri"/>
        </w:rPr>
        <w:t xml:space="preserve"> turi teisę </w:t>
      </w:r>
      <w:r w:rsidR="00464A74">
        <w:rPr>
          <w:rFonts w:ascii="Calibri" w:hAnsi="Calibri" w:cs="Calibri"/>
        </w:rPr>
        <w:t>naudoti kito gamintojo</w:t>
      </w:r>
      <w:r w:rsidR="00342187">
        <w:rPr>
          <w:rFonts w:ascii="Calibri" w:hAnsi="Calibri" w:cs="Calibri"/>
        </w:rPr>
        <w:t xml:space="preserve"> </w:t>
      </w:r>
      <w:r w:rsidR="00464A74">
        <w:rPr>
          <w:rFonts w:ascii="Calibri" w:hAnsi="Calibri" w:cs="Calibri"/>
        </w:rPr>
        <w:t xml:space="preserve">pasyvius </w:t>
      </w:r>
      <w:proofErr w:type="spellStart"/>
      <w:r w:rsidR="00464A74">
        <w:rPr>
          <w:rFonts w:ascii="Calibri" w:hAnsi="Calibri" w:cs="Calibri"/>
        </w:rPr>
        <w:t>sorbentus</w:t>
      </w:r>
      <w:proofErr w:type="spellEnd"/>
      <w:r w:rsidR="00464A74" w:rsidRPr="00464A74">
        <w:rPr>
          <w:rFonts w:ascii="Calibri" w:hAnsi="Calibri" w:cs="Calibri"/>
        </w:rPr>
        <w:t xml:space="preserve">, jei </w:t>
      </w:r>
      <w:r w:rsidR="00CE63E2" w:rsidRPr="00464A74">
        <w:rPr>
          <w:rFonts w:ascii="Calibri" w:hAnsi="Calibri" w:cs="Calibri"/>
        </w:rPr>
        <w:t>gautas ga</w:t>
      </w:r>
      <w:r w:rsidR="00CE63E2">
        <w:rPr>
          <w:rFonts w:ascii="Calibri" w:hAnsi="Calibri" w:cs="Calibri"/>
        </w:rPr>
        <w:t>mintojo patvirtinimas</w:t>
      </w:r>
      <w:r w:rsidR="0009630E">
        <w:rPr>
          <w:rFonts w:ascii="Calibri" w:hAnsi="Calibri" w:cs="Calibri"/>
        </w:rPr>
        <w:t xml:space="preserve">, kad </w:t>
      </w:r>
      <w:r w:rsidR="0009630E" w:rsidRPr="0009630E">
        <w:rPr>
          <w:rFonts w:ascii="Calibri" w:hAnsi="Calibri" w:cs="Calibri"/>
        </w:rPr>
        <w:t xml:space="preserve">pasyvūs </w:t>
      </w:r>
      <w:proofErr w:type="spellStart"/>
      <w:r w:rsidR="0009630E" w:rsidRPr="0009630E">
        <w:rPr>
          <w:rFonts w:ascii="Calibri" w:hAnsi="Calibri" w:cs="Calibri"/>
        </w:rPr>
        <w:t>sorbentai</w:t>
      </w:r>
      <w:proofErr w:type="spellEnd"/>
      <w:r w:rsidR="0009630E">
        <w:rPr>
          <w:rFonts w:ascii="Calibri" w:hAnsi="Calibri" w:cs="Calibri"/>
        </w:rPr>
        <w:t xml:space="preserve">, kuriuos naudojo </w:t>
      </w:r>
      <w:r w:rsidR="004F21C2">
        <w:rPr>
          <w:rFonts w:ascii="Calibri" w:hAnsi="Calibri" w:cs="Calibri"/>
        </w:rPr>
        <w:t>Tiekėjas</w:t>
      </w:r>
      <w:r w:rsidR="0009630E">
        <w:rPr>
          <w:rFonts w:ascii="Calibri" w:hAnsi="Calibri" w:cs="Calibri"/>
        </w:rPr>
        <w:t xml:space="preserve"> tyrimams atlikti, yra</w:t>
      </w:r>
      <w:r w:rsidR="0009630E" w:rsidRPr="0009630E">
        <w:rPr>
          <w:rFonts w:ascii="Calibri" w:hAnsi="Calibri" w:cs="Calibri"/>
        </w:rPr>
        <w:t xml:space="preserve"> </w:t>
      </w:r>
      <w:r w:rsidR="0009630E" w:rsidRPr="00041B7A">
        <w:rPr>
          <w:rFonts w:ascii="Calibri" w:hAnsi="Calibri" w:cs="Calibri"/>
        </w:rPr>
        <w:t>nebegaminami ar iš esmės sutriko jų tiekimas</w:t>
      </w:r>
      <w:r w:rsidR="00CE63E2">
        <w:rPr>
          <w:rFonts w:ascii="Calibri" w:hAnsi="Calibri" w:cs="Calibri"/>
        </w:rPr>
        <w:t xml:space="preserve">. Apie keičiamus pasyvius </w:t>
      </w:r>
      <w:proofErr w:type="spellStart"/>
      <w:r w:rsidR="00CE63E2">
        <w:rPr>
          <w:rFonts w:ascii="Calibri" w:hAnsi="Calibri" w:cs="Calibri"/>
        </w:rPr>
        <w:t>sorbentus</w:t>
      </w:r>
      <w:proofErr w:type="spellEnd"/>
      <w:r w:rsidR="00CE63E2">
        <w:rPr>
          <w:rFonts w:ascii="Calibri" w:hAnsi="Calibri" w:cs="Calibri"/>
        </w:rPr>
        <w:t xml:space="preserve"> </w:t>
      </w:r>
      <w:r w:rsidR="004F21C2">
        <w:rPr>
          <w:rFonts w:ascii="Calibri" w:hAnsi="Calibri" w:cs="Calibri"/>
        </w:rPr>
        <w:t>Tiekėjas</w:t>
      </w:r>
      <w:r w:rsidR="0009630E">
        <w:rPr>
          <w:rFonts w:ascii="Calibri" w:hAnsi="Calibri" w:cs="Calibri"/>
        </w:rPr>
        <w:t xml:space="preserve"> privalo </w:t>
      </w:r>
      <w:r w:rsidR="00CE63E2">
        <w:rPr>
          <w:rFonts w:ascii="Calibri" w:hAnsi="Calibri" w:cs="Calibri"/>
        </w:rPr>
        <w:t xml:space="preserve">informuoti </w:t>
      </w:r>
      <w:r w:rsidR="007D3CAB">
        <w:rPr>
          <w:rFonts w:ascii="Calibri" w:hAnsi="Calibri" w:cs="Calibri"/>
        </w:rPr>
        <w:t xml:space="preserve">Pirkėją </w:t>
      </w:r>
      <w:r w:rsidR="00CE63E2">
        <w:rPr>
          <w:rFonts w:ascii="Calibri" w:hAnsi="Calibri" w:cs="Calibri"/>
        </w:rPr>
        <w:t>raštu arba elektroniniu paštu</w:t>
      </w:r>
      <w:r w:rsidR="0009630E">
        <w:rPr>
          <w:rFonts w:ascii="Calibri" w:hAnsi="Calibri" w:cs="Calibri"/>
        </w:rPr>
        <w:t xml:space="preserve"> </w:t>
      </w:r>
      <w:r w:rsidR="00475E41">
        <w:rPr>
          <w:rFonts w:ascii="Calibri" w:hAnsi="Calibri" w:cs="Calibri"/>
        </w:rPr>
        <w:t xml:space="preserve">iki </w:t>
      </w:r>
      <w:r w:rsidR="0009630E">
        <w:rPr>
          <w:rFonts w:ascii="Calibri" w:hAnsi="Calibri" w:cs="Calibri"/>
        </w:rPr>
        <w:t xml:space="preserve">naujų pasyvių </w:t>
      </w:r>
      <w:proofErr w:type="spellStart"/>
      <w:r w:rsidR="0009630E">
        <w:rPr>
          <w:rFonts w:ascii="Calibri" w:hAnsi="Calibri" w:cs="Calibri"/>
        </w:rPr>
        <w:t>sorbentų</w:t>
      </w:r>
      <w:proofErr w:type="spellEnd"/>
      <w:r w:rsidR="0009630E">
        <w:rPr>
          <w:rFonts w:ascii="Calibri" w:hAnsi="Calibri" w:cs="Calibri"/>
        </w:rPr>
        <w:t xml:space="preserve"> naudojimo pradžios</w:t>
      </w:r>
      <w:r w:rsidR="00FC2219">
        <w:rPr>
          <w:rFonts w:ascii="Calibri" w:hAnsi="Calibri" w:cs="Calibri"/>
        </w:rPr>
        <w:t xml:space="preserve">, pateikdamas </w:t>
      </w:r>
      <w:r w:rsidR="00FC2219" w:rsidRPr="00FC2219">
        <w:rPr>
          <w:rFonts w:ascii="Calibri" w:hAnsi="Calibri" w:cs="Calibri"/>
        </w:rPr>
        <w:t>gamintojo patvirtinim</w:t>
      </w:r>
      <w:r w:rsidR="00FC2219">
        <w:rPr>
          <w:rFonts w:ascii="Calibri" w:hAnsi="Calibri" w:cs="Calibri"/>
        </w:rPr>
        <w:t>ą</w:t>
      </w:r>
      <w:r w:rsidR="00FC2219" w:rsidRPr="00FC2219">
        <w:rPr>
          <w:rFonts w:ascii="Calibri" w:hAnsi="Calibri" w:cs="Calibri"/>
        </w:rPr>
        <w:t xml:space="preserve">, kad pasyvūs </w:t>
      </w:r>
      <w:proofErr w:type="spellStart"/>
      <w:r w:rsidR="00FC2219" w:rsidRPr="00FC2219">
        <w:rPr>
          <w:rFonts w:ascii="Calibri" w:hAnsi="Calibri" w:cs="Calibri"/>
        </w:rPr>
        <w:t>sorbentai</w:t>
      </w:r>
      <w:proofErr w:type="spellEnd"/>
      <w:r w:rsidR="00FC2219" w:rsidRPr="00FC2219">
        <w:rPr>
          <w:rFonts w:ascii="Calibri" w:hAnsi="Calibri" w:cs="Calibri"/>
        </w:rPr>
        <w:t xml:space="preserve">, kuriuos naudojo </w:t>
      </w:r>
      <w:r w:rsidR="004F21C2">
        <w:rPr>
          <w:rFonts w:ascii="Calibri" w:hAnsi="Calibri" w:cs="Calibri"/>
        </w:rPr>
        <w:t>Tiekėjas</w:t>
      </w:r>
      <w:r w:rsidR="00FC2219" w:rsidRPr="00FC2219">
        <w:rPr>
          <w:rFonts w:ascii="Calibri" w:hAnsi="Calibri" w:cs="Calibri"/>
        </w:rPr>
        <w:t xml:space="preserve"> tyrimams atlikti, yra nebegaminami ar iš esmės sutriko jų tiekimas</w:t>
      </w:r>
      <w:r w:rsidR="00CE63E2">
        <w:rPr>
          <w:rFonts w:ascii="Calibri" w:hAnsi="Calibri" w:cs="Calibri"/>
        </w:rPr>
        <w:t>.</w:t>
      </w:r>
    </w:p>
    <w:p w14:paraId="76F93E1E" w14:textId="57C686AC" w:rsidR="00230628" w:rsidRPr="00C07E83" w:rsidRDefault="008611A4" w:rsidP="008611A4">
      <w:pPr>
        <w:widowControl/>
        <w:spacing w:line="336" w:lineRule="auto"/>
        <w:rPr>
          <w:rFonts w:ascii="Calibri" w:hAnsi="Calibri" w:cs="Calibri"/>
        </w:rPr>
      </w:pPr>
      <w:r>
        <w:rPr>
          <w:rFonts w:ascii="Calibri" w:hAnsi="Calibri" w:cs="Calibri"/>
        </w:rPr>
        <w:t>2.9</w:t>
      </w:r>
      <w:r w:rsidR="00230628" w:rsidRPr="00C07E83">
        <w:rPr>
          <w:rFonts w:ascii="Calibri" w:hAnsi="Calibri" w:cs="Calibri"/>
        </w:rPr>
        <w:t xml:space="preserve">. </w:t>
      </w:r>
      <w:r w:rsidR="004F21C2">
        <w:rPr>
          <w:rFonts w:ascii="Calibri" w:hAnsi="Calibri" w:cs="Calibri"/>
        </w:rPr>
        <w:t>Tiekėjas</w:t>
      </w:r>
      <w:r w:rsidR="00690980">
        <w:rPr>
          <w:rFonts w:ascii="Calibri" w:hAnsi="Calibri" w:cs="Calibri"/>
        </w:rPr>
        <w:t xml:space="preserve"> turi a</w:t>
      </w:r>
      <w:r w:rsidR="008575E1">
        <w:rPr>
          <w:rFonts w:ascii="Calibri" w:hAnsi="Calibri" w:cs="Calibri"/>
        </w:rPr>
        <w:t xml:space="preserve">tlikti gautų </w:t>
      </w:r>
      <w:r w:rsidR="00690980">
        <w:rPr>
          <w:rFonts w:ascii="Calibri" w:hAnsi="Calibri" w:cs="Calibri"/>
        </w:rPr>
        <w:t xml:space="preserve">tyrimų/matavimų </w:t>
      </w:r>
      <w:r w:rsidR="008575E1">
        <w:rPr>
          <w:rFonts w:ascii="Calibri" w:hAnsi="Calibri" w:cs="Calibri"/>
        </w:rPr>
        <w:t>rezultatų analizę,</w:t>
      </w:r>
      <w:r w:rsidR="00690980">
        <w:rPr>
          <w:rFonts w:ascii="Calibri" w:hAnsi="Calibri" w:cs="Calibri"/>
        </w:rPr>
        <w:t xml:space="preserve">  </w:t>
      </w:r>
      <w:r w:rsidR="008575E1">
        <w:rPr>
          <w:rFonts w:ascii="Calibri" w:hAnsi="Calibri" w:cs="Calibri"/>
        </w:rPr>
        <w:t>apibendrinti juos ir kartu išvadomis b</w:t>
      </w:r>
      <w:r w:rsidR="00690980">
        <w:rPr>
          <w:rFonts w:ascii="Calibri" w:hAnsi="Calibri" w:cs="Calibri"/>
        </w:rPr>
        <w:t>e</w:t>
      </w:r>
      <w:r w:rsidR="008575E1">
        <w:rPr>
          <w:rFonts w:ascii="Calibri" w:hAnsi="Calibri" w:cs="Calibri"/>
        </w:rPr>
        <w:t>i pasiūlymais p</w:t>
      </w:r>
      <w:r w:rsidR="00101C36" w:rsidRPr="00C07E83">
        <w:rPr>
          <w:rFonts w:ascii="Calibri" w:hAnsi="Calibri" w:cs="Calibri"/>
        </w:rPr>
        <w:t xml:space="preserve">ateikti </w:t>
      </w:r>
      <w:r w:rsidR="007D3CAB">
        <w:rPr>
          <w:rFonts w:ascii="Calibri" w:hAnsi="Calibri" w:cs="Calibri"/>
        </w:rPr>
        <w:t xml:space="preserve">Pirkėjui </w:t>
      </w:r>
      <w:r w:rsidR="000B314B">
        <w:rPr>
          <w:rFonts w:ascii="Calibri" w:hAnsi="Calibri" w:cs="Calibri"/>
        </w:rPr>
        <w:t>šias ataskaitas</w:t>
      </w:r>
      <w:r w:rsidR="00310364" w:rsidRPr="00C07E83">
        <w:rPr>
          <w:rFonts w:ascii="Calibri" w:hAnsi="Calibri" w:cs="Calibri"/>
        </w:rPr>
        <w:t>:</w:t>
      </w:r>
    </w:p>
    <w:p w14:paraId="7181434C" w14:textId="3C67D9D0" w:rsidR="004132D4" w:rsidRPr="00C07E83" w:rsidRDefault="003C4550" w:rsidP="003C4550">
      <w:pPr>
        <w:widowControl/>
        <w:spacing w:line="336" w:lineRule="auto"/>
        <w:rPr>
          <w:rFonts w:ascii="Calibri" w:hAnsi="Calibri" w:cs="Calibri"/>
        </w:rPr>
      </w:pPr>
      <w:r>
        <w:rPr>
          <w:rFonts w:ascii="Calibri" w:hAnsi="Calibri" w:cs="Calibri"/>
        </w:rPr>
        <w:t>2.9</w:t>
      </w:r>
      <w:r w:rsidR="00310364" w:rsidRPr="00C07E83">
        <w:rPr>
          <w:rFonts w:ascii="Calibri" w:hAnsi="Calibri" w:cs="Calibri"/>
        </w:rPr>
        <w:t>.1.</w:t>
      </w:r>
      <w:r w:rsidR="00101C36" w:rsidRPr="00C07E83">
        <w:rPr>
          <w:rFonts w:ascii="Calibri" w:hAnsi="Calibri" w:cs="Calibri"/>
        </w:rPr>
        <w:t xml:space="preserve"> </w:t>
      </w:r>
      <w:r w:rsidR="004132D4" w:rsidRPr="00C07E83">
        <w:rPr>
          <w:rFonts w:ascii="Calibri" w:hAnsi="Calibri" w:cs="Calibri"/>
        </w:rPr>
        <w:t>tarpines aplinkos oro monitoringo ataskait</w:t>
      </w:r>
      <w:r w:rsidR="00A95F97">
        <w:rPr>
          <w:rFonts w:ascii="Calibri" w:hAnsi="Calibri" w:cs="Calibri"/>
        </w:rPr>
        <w:t>as</w:t>
      </w:r>
      <w:r w:rsidR="004132D4" w:rsidRPr="00C07E83">
        <w:rPr>
          <w:rFonts w:ascii="Calibri" w:hAnsi="Calibri" w:cs="Calibri"/>
        </w:rPr>
        <w:t xml:space="preserve"> elektronine forma elektroniniu paštu </w:t>
      </w:r>
      <w:hyperlink r:id="rId7" w:history="1">
        <w:r w:rsidR="004132D4" w:rsidRPr="00C07E83">
          <w:rPr>
            <w:rStyle w:val="Hipersaitas"/>
            <w:rFonts w:ascii="Calibri" w:hAnsi="Calibri" w:cs="Calibri"/>
          </w:rPr>
          <w:t>jurga.pakrosniene@kaunas.lt</w:t>
        </w:r>
      </w:hyperlink>
      <w:r w:rsidR="004132D4" w:rsidRPr="00C07E83">
        <w:rPr>
          <w:rFonts w:ascii="Calibri" w:hAnsi="Calibri" w:cs="Calibri"/>
        </w:rPr>
        <w:t xml:space="preserve"> ir </w:t>
      </w:r>
      <w:hyperlink r:id="rId8" w:history="1">
        <w:r w:rsidR="004132D4" w:rsidRPr="00C07E83">
          <w:rPr>
            <w:rStyle w:val="Hipersaitas"/>
            <w:rFonts w:ascii="Calibri" w:hAnsi="Calibri" w:cs="Calibri"/>
          </w:rPr>
          <w:t>aplinkos.apsaugos.skyrius@kaunas.lt</w:t>
        </w:r>
      </w:hyperlink>
      <w:r w:rsidR="004132D4" w:rsidRPr="00C07E83">
        <w:rPr>
          <w:rStyle w:val="Hipersaitas"/>
          <w:rFonts w:ascii="Calibri" w:hAnsi="Calibri" w:cs="Calibri"/>
        </w:rPr>
        <w:t xml:space="preserve"> </w:t>
      </w:r>
      <w:r w:rsidR="004132D4" w:rsidRPr="00C07E83">
        <w:rPr>
          <w:rFonts w:ascii="Calibri" w:hAnsi="Calibri" w:cs="Calibri"/>
        </w:rPr>
        <w:t>per 1 mėn. nuo kiekvienų metų ketvirčio pabaigos</w:t>
      </w:r>
      <w:r w:rsidR="00F02862">
        <w:rPr>
          <w:rFonts w:ascii="Calibri" w:hAnsi="Calibri" w:cs="Calibri"/>
        </w:rPr>
        <w:t>;</w:t>
      </w:r>
    </w:p>
    <w:p w14:paraId="501A4FA6" w14:textId="527DF8AF" w:rsidR="004132D4" w:rsidRPr="00C07E83" w:rsidRDefault="003C4550" w:rsidP="003C4550">
      <w:pPr>
        <w:widowControl/>
        <w:spacing w:line="336" w:lineRule="auto"/>
        <w:rPr>
          <w:rFonts w:ascii="Calibri" w:hAnsi="Calibri" w:cs="Calibri"/>
        </w:rPr>
      </w:pPr>
      <w:r>
        <w:rPr>
          <w:rFonts w:ascii="Calibri" w:hAnsi="Calibri" w:cs="Calibri"/>
        </w:rPr>
        <w:t>2.9</w:t>
      </w:r>
      <w:r w:rsidR="004132D4" w:rsidRPr="00C07E83">
        <w:rPr>
          <w:rFonts w:ascii="Calibri" w:hAnsi="Calibri" w:cs="Calibri"/>
        </w:rPr>
        <w:t xml:space="preserve">.2. </w:t>
      </w:r>
      <w:r w:rsidR="00F02862">
        <w:rPr>
          <w:rFonts w:ascii="Calibri" w:hAnsi="Calibri" w:cs="Calibri"/>
        </w:rPr>
        <w:t>m</w:t>
      </w:r>
      <w:r w:rsidR="004132D4" w:rsidRPr="00C07E83">
        <w:rPr>
          <w:rFonts w:ascii="Calibri" w:hAnsi="Calibri" w:cs="Calibri"/>
        </w:rPr>
        <w:t>etin</w:t>
      </w:r>
      <w:r w:rsidR="00A95F97">
        <w:rPr>
          <w:rFonts w:ascii="Calibri" w:hAnsi="Calibri" w:cs="Calibri"/>
        </w:rPr>
        <w:t>ę</w:t>
      </w:r>
      <w:r w:rsidR="004132D4" w:rsidRPr="00C07E83">
        <w:rPr>
          <w:rFonts w:ascii="Calibri" w:hAnsi="Calibri" w:cs="Calibri"/>
        </w:rPr>
        <w:t xml:space="preserve"> aplinkos monitoringo ataskait</w:t>
      </w:r>
      <w:r w:rsidR="00A95F97">
        <w:rPr>
          <w:rFonts w:ascii="Calibri" w:hAnsi="Calibri" w:cs="Calibri"/>
        </w:rPr>
        <w:t>ą</w:t>
      </w:r>
      <w:r w:rsidR="004132D4" w:rsidRPr="00C07E83">
        <w:rPr>
          <w:rFonts w:ascii="Calibri" w:hAnsi="Calibri" w:cs="Calibri"/>
        </w:rPr>
        <w:t xml:space="preserve"> elektroniniu paštu </w:t>
      </w:r>
      <w:hyperlink r:id="rId9" w:history="1">
        <w:r w:rsidR="004132D4" w:rsidRPr="00C07E83">
          <w:rPr>
            <w:rStyle w:val="Hipersaitas"/>
            <w:rFonts w:ascii="Calibri" w:hAnsi="Calibri" w:cs="Calibri"/>
          </w:rPr>
          <w:t>jurga.pakrosniene@kaunas.lt</w:t>
        </w:r>
      </w:hyperlink>
      <w:r w:rsidR="004132D4" w:rsidRPr="00C07E83">
        <w:rPr>
          <w:rFonts w:ascii="Calibri" w:hAnsi="Calibri" w:cs="Calibri"/>
        </w:rPr>
        <w:t xml:space="preserve"> ir </w:t>
      </w:r>
      <w:hyperlink r:id="rId10" w:history="1">
        <w:r w:rsidR="004132D4" w:rsidRPr="00C07E83">
          <w:rPr>
            <w:rStyle w:val="Hipersaitas"/>
            <w:rFonts w:ascii="Calibri" w:hAnsi="Calibri" w:cs="Calibri"/>
          </w:rPr>
          <w:t>aplinkos.apsaugos.skyrius@kaunas.lt</w:t>
        </w:r>
      </w:hyperlink>
      <w:r w:rsidR="004132D4" w:rsidRPr="00C07E83">
        <w:rPr>
          <w:rFonts w:ascii="Calibri" w:hAnsi="Calibri" w:cs="Calibri"/>
        </w:rPr>
        <w:t xml:space="preserve"> elektronine forma per 1 mėn. nuo kiekv</w:t>
      </w:r>
      <w:r w:rsidR="00F02862">
        <w:rPr>
          <w:rFonts w:ascii="Calibri" w:hAnsi="Calibri" w:cs="Calibri"/>
        </w:rPr>
        <w:t>ienų metų IV ketvirčio pabaigos;</w:t>
      </w:r>
    </w:p>
    <w:p w14:paraId="71CE7EC0" w14:textId="42DD52D4" w:rsidR="003C0A78" w:rsidRDefault="003C4550" w:rsidP="003C4550">
      <w:pPr>
        <w:widowControl/>
        <w:spacing w:line="336" w:lineRule="auto"/>
        <w:rPr>
          <w:rFonts w:ascii="Calibri" w:hAnsi="Calibri" w:cs="Calibri"/>
        </w:rPr>
      </w:pPr>
      <w:r>
        <w:rPr>
          <w:rFonts w:ascii="Calibri" w:hAnsi="Calibri" w:cs="Calibri"/>
        </w:rPr>
        <w:lastRenderedPageBreak/>
        <w:t>2.9</w:t>
      </w:r>
      <w:r w:rsidR="003C0A78" w:rsidRPr="00C07E83">
        <w:rPr>
          <w:rFonts w:ascii="Calibri" w:hAnsi="Calibri" w:cs="Calibri"/>
        </w:rPr>
        <w:t>.3</w:t>
      </w:r>
      <w:r w:rsidR="00894EF3">
        <w:rPr>
          <w:rFonts w:ascii="Calibri" w:hAnsi="Calibri" w:cs="Calibri"/>
        </w:rPr>
        <w:t>.</w:t>
      </w:r>
      <w:r w:rsidR="003C0A78" w:rsidRPr="00C07E83">
        <w:rPr>
          <w:rFonts w:ascii="Calibri" w:hAnsi="Calibri" w:cs="Calibri"/>
        </w:rPr>
        <w:t xml:space="preserve"> </w:t>
      </w:r>
      <w:r w:rsidR="00894EF3">
        <w:rPr>
          <w:rFonts w:ascii="Calibri" w:hAnsi="Calibri" w:cs="Calibri"/>
        </w:rPr>
        <w:t>g</w:t>
      </w:r>
      <w:r w:rsidR="00201AA7" w:rsidRPr="00C07E83">
        <w:rPr>
          <w:rFonts w:ascii="Calibri" w:hAnsi="Calibri" w:cs="Calibri"/>
        </w:rPr>
        <w:t>alutin</w:t>
      </w:r>
      <w:r w:rsidR="00A95F97">
        <w:rPr>
          <w:rFonts w:ascii="Calibri" w:hAnsi="Calibri" w:cs="Calibri"/>
        </w:rPr>
        <w:t>ę</w:t>
      </w:r>
      <w:r w:rsidR="00C93398" w:rsidRPr="00C07E83">
        <w:rPr>
          <w:rFonts w:ascii="Calibri" w:hAnsi="Calibri" w:cs="Calibri"/>
        </w:rPr>
        <w:t xml:space="preserve"> </w:t>
      </w:r>
      <w:r w:rsidR="00201AA7" w:rsidRPr="00C07E83">
        <w:rPr>
          <w:rFonts w:ascii="Calibri" w:hAnsi="Calibri" w:cs="Calibri"/>
        </w:rPr>
        <w:t xml:space="preserve">aplinkos </w:t>
      </w:r>
      <w:r w:rsidR="00893DBC">
        <w:rPr>
          <w:rFonts w:ascii="Calibri" w:hAnsi="Calibri" w:cs="Calibri"/>
        </w:rPr>
        <w:t xml:space="preserve">oro </w:t>
      </w:r>
      <w:r w:rsidR="00201AA7" w:rsidRPr="00C07E83">
        <w:rPr>
          <w:rFonts w:ascii="Calibri" w:hAnsi="Calibri" w:cs="Calibri"/>
        </w:rPr>
        <w:t>monitoringo ataskait</w:t>
      </w:r>
      <w:r w:rsidR="00A95F97">
        <w:rPr>
          <w:rFonts w:ascii="Calibri" w:hAnsi="Calibri" w:cs="Calibri"/>
        </w:rPr>
        <w:t>ą</w:t>
      </w:r>
      <w:r w:rsidR="00894EF3">
        <w:rPr>
          <w:rFonts w:ascii="Calibri" w:hAnsi="Calibri" w:cs="Calibri"/>
        </w:rPr>
        <w:t xml:space="preserve">, t. y., </w:t>
      </w:r>
      <w:r w:rsidR="00894EF3" w:rsidRPr="00C07E83">
        <w:rPr>
          <w:rFonts w:ascii="Calibri" w:hAnsi="Calibri" w:cs="Calibri"/>
        </w:rPr>
        <w:t>apibendrin</w:t>
      </w:r>
      <w:r w:rsidR="00894EF3">
        <w:rPr>
          <w:rFonts w:ascii="Calibri" w:hAnsi="Calibri" w:cs="Calibri"/>
        </w:rPr>
        <w:t>t</w:t>
      </w:r>
      <w:r w:rsidR="00A95F97">
        <w:rPr>
          <w:rFonts w:ascii="Calibri" w:hAnsi="Calibri" w:cs="Calibri"/>
        </w:rPr>
        <w:t>ą</w:t>
      </w:r>
      <w:r w:rsidR="00894EF3" w:rsidRPr="00C07E83">
        <w:rPr>
          <w:rFonts w:ascii="Calibri" w:hAnsi="Calibri" w:cs="Calibri"/>
        </w:rPr>
        <w:t xml:space="preserve"> </w:t>
      </w:r>
      <w:r w:rsidR="00894EF3">
        <w:rPr>
          <w:rFonts w:ascii="Calibri" w:hAnsi="Calibri" w:cs="Calibri"/>
        </w:rPr>
        <w:t>per</w:t>
      </w:r>
      <w:r w:rsidR="00894EF3" w:rsidRPr="00C07E83">
        <w:rPr>
          <w:rFonts w:ascii="Calibri" w:hAnsi="Calibri" w:cs="Calibri"/>
        </w:rPr>
        <w:t xml:space="preserve"> visą paslaugų teikimo laikotarpį gautų tyrimų rezultat</w:t>
      </w:r>
      <w:r w:rsidR="00894EF3">
        <w:rPr>
          <w:rFonts w:ascii="Calibri" w:hAnsi="Calibri" w:cs="Calibri"/>
        </w:rPr>
        <w:t>ų ataskait</w:t>
      </w:r>
      <w:r w:rsidR="00A95F97">
        <w:rPr>
          <w:rFonts w:ascii="Calibri" w:hAnsi="Calibri" w:cs="Calibri"/>
        </w:rPr>
        <w:t>ą</w:t>
      </w:r>
      <w:r w:rsidR="00894EF3">
        <w:rPr>
          <w:rFonts w:ascii="Calibri" w:hAnsi="Calibri" w:cs="Calibri"/>
        </w:rPr>
        <w:t>,</w:t>
      </w:r>
      <w:r w:rsidR="00894EF3" w:rsidRPr="00C07E83">
        <w:rPr>
          <w:rFonts w:ascii="Calibri" w:hAnsi="Calibri" w:cs="Calibri"/>
        </w:rPr>
        <w:t xml:space="preserve"> </w:t>
      </w:r>
      <w:r w:rsidR="00201AA7" w:rsidRPr="00C07E83">
        <w:rPr>
          <w:rFonts w:ascii="Calibri" w:hAnsi="Calibri" w:cs="Calibri"/>
        </w:rPr>
        <w:t>elektronine forma per 2 mėnesius nuo paskutinių tyrimų</w:t>
      </w:r>
      <w:r w:rsidR="00894EF3">
        <w:rPr>
          <w:rFonts w:ascii="Calibri" w:hAnsi="Calibri" w:cs="Calibri"/>
        </w:rPr>
        <w:t xml:space="preserve">. </w:t>
      </w:r>
      <w:r w:rsidR="008575E1">
        <w:rPr>
          <w:rFonts w:ascii="Calibri" w:hAnsi="Calibri" w:cs="Calibri"/>
        </w:rPr>
        <w:t xml:space="preserve">Ši ataskaita taip pat turi būti pateikta ir </w:t>
      </w:r>
      <w:r w:rsidR="00894EF3" w:rsidRPr="00894EF3">
        <w:rPr>
          <w:rFonts w:ascii="Calibri" w:hAnsi="Calibri" w:cs="Calibri"/>
        </w:rPr>
        <w:t>Aplinkos apsaugos agentūrai</w:t>
      </w:r>
      <w:r w:rsidR="008575E1">
        <w:rPr>
          <w:rFonts w:ascii="Calibri" w:hAnsi="Calibri" w:cs="Calibri"/>
        </w:rPr>
        <w:t>, prieš tai</w:t>
      </w:r>
      <w:r w:rsidR="00894EF3">
        <w:rPr>
          <w:rFonts w:ascii="Calibri" w:hAnsi="Calibri" w:cs="Calibri"/>
        </w:rPr>
        <w:t xml:space="preserve"> ją suderinus</w:t>
      </w:r>
      <w:r w:rsidR="00A41974">
        <w:rPr>
          <w:rFonts w:ascii="Calibri" w:hAnsi="Calibri" w:cs="Calibri"/>
        </w:rPr>
        <w:t xml:space="preserve"> su</w:t>
      </w:r>
      <w:r w:rsidR="00894EF3">
        <w:rPr>
          <w:rFonts w:ascii="Calibri" w:hAnsi="Calibri" w:cs="Calibri"/>
        </w:rPr>
        <w:t xml:space="preserve"> Kauno miesto savivaldybės administracija.</w:t>
      </w:r>
    </w:p>
    <w:p w14:paraId="01909C2D" w14:textId="77777777" w:rsidR="00F02862" w:rsidRDefault="00F02862" w:rsidP="00F02862">
      <w:pPr>
        <w:widowControl/>
        <w:spacing w:line="336" w:lineRule="auto"/>
        <w:ind w:firstLine="709"/>
        <w:rPr>
          <w:rFonts w:ascii="Calibri" w:hAnsi="Calibri" w:cs="Calibr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6"/>
      </w:tblGrid>
      <w:tr w:rsidR="00366C06" w:rsidRPr="004C5F1A" w14:paraId="25CD1A6D" w14:textId="77777777" w:rsidTr="00366C06">
        <w:tc>
          <w:tcPr>
            <w:tcW w:w="4666" w:type="dxa"/>
          </w:tcPr>
          <w:p w14:paraId="5F58A527" w14:textId="249BF487" w:rsidR="00366C06" w:rsidRPr="00366C06" w:rsidRDefault="008E5CF2" w:rsidP="00F02862">
            <w:pPr>
              <w:spacing w:line="336" w:lineRule="auto"/>
              <w:rPr>
                <w:rFonts w:ascii="Calibri" w:hAnsi="Calibri" w:cs="Calibri"/>
                <w:b/>
              </w:rPr>
            </w:pPr>
            <w:r>
              <w:rPr>
                <w:rFonts w:ascii="Calibri" w:hAnsi="Calibri" w:cs="Calibri"/>
                <w:b/>
              </w:rPr>
              <w:t>Pirkėjas</w:t>
            </w:r>
          </w:p>
        </w:tc>
        <w:tc>
          <w:tcPr>
            <w:tcW w:w="4666" w:type="dxa"/>
          </w:tcPr>
          <w:p w14:paraId="66C4C52C" w14:textId="26C979A9" w:rsidR="00366C06" w:rsidRPr="00366C06" w:rsidRDefault="008E5CF2" w:rsidP="00F02862">
            <w:pPr>
              <w:spacing w:line="336" w:lineRule="auto"/>
              <w:rPr>
                <w:rFonts w:ascii="Calibri" w:hAnsi="Calibri" w:cs="Calibri"/>
                <w:b/>
              </w:rPr>
            </w:pPr>
            <w:r>
              <w:rPr>
                <w:rFonts w:ascii="Calibri" w:hAnsi="Calibri" w:cs="Calibri"/>
                <w:b/>
              </w:rPr>
              <w:t>T</w:t>
            </w:r>
            <w:r w:rsidR="00366C06" w:rsidRPr="00366C06">
              <w:rPr>
                <w:rFonts w:ascii="Calibri" w:hAnsi="Calibri" w:cs="Calibri"/>
                <w:b/>
              </w:rPr>
              <w:t>i</w:t>
            </w:r>
            <w:r>
              <w:rPr>
                <w:rFonts w:ascii="Calibri" w:hAnsi="Calibri" w:cs="Calibri"/>
                <w:b/>
              </w:rPr>
              <w:t>e</w:t>
            </w:r>
            <w:r w:rsidR="00366C06" w:rsidRPr="00366C06">
              <w:rPr>
                <w:rFonts w:ascii="Calibri" w:hAnsi="Calibri" w:cs="Calibri"/>
                <w:b/>
              </w:rPr>
              <w:t>kėjas</w:t>
            </w:r>
          </w:p>
        </w:tc>
      </w:tr>
      <w:tr w:rsidR="00366C06" w:rsidRPr="004C5F1A" w14:paraId="0432D199" w14:textId="77777777" w:rsidTr="00366C06">
        <w:tc>
          <w:tcPr>
            <w:tcW w:w="4666" w:type="dxa"/>
          </w:tcPr>
          <w:p w14:paraId="487BA196" w14:textId="77777777" w:rsidR="00366C06" w:rsidRPr="00366C06" w:rsidRDefault="00366C06" w:rsidP="00F02862">
            <w:pPr>
              <w:spacing w:line="336" w:lineRule="auto"/>
              <w:rPr>
                <w:rFonts w:ascii="Calibri" w:hAnsi="Calibri" w:cs="Calibri"/>
                <w:b/>
              </w:rPr>
            </w:pPr>
            <w:r w:rsidRPr="00366C06">
              <w:rPr>
                <w:rFonts w:ascii="Calibri" w:hAnsi="Calibri" w:cs="Calibri"/>
              </w:rPr>
              <w:t xml:space="preserve">Kauno miesto savivaldybės administracija </w:t>
            </w:r>
          </w:p>
        </w:tc>
        <w:tc>
          <w:tcPr>
            <w:tcW w:w="4666" w:type="dxa"/>
          </w:tcPr>
          <w:p w14:paraId="49F2D71A" w14:textId="77777777" w:rsidR="00366C06" w:rsidRPr="00366C06" w:rsidRDefault="00366C06" w:rsidP="00F02862">
            <w:pPr>
              <w:spacing w:line="336" w:lineRule="auto"/>
              <w:rPr>
                <w:rFonts w:ascii="Calibri" w:hAnsi="Calibri" w:cs="Calibri"/>
                <w:b/>
              </w:rPr>
            </w:pPr>
          </w:p>
        </w:tc>
      </w:tr>
      <w:tr w:rsidR="00366C06" w:rsidRPr="004C5F1A" w14:paraId="0C79728C" w14:textId="77777777" w:rsidTr="00366C06">
        <w:tc>
          <w:tcPr>
            <w:tcW w:w="4666" w:type="dxa"/>
          </w:tcPr>
          <w:p w14:paraId="2C9F8332" w14:textId="77777777" w:rsidR="00366C06" w:rsidRPr="00366C06" w:rsidRDefault="00366C06" w:rsidP="00F02862">
            <w:pPr>
              <w:spacing w:line="336" w:lineRule="auto"/>
              <w:rPr>
                <w:rFonts w:ascii="Calibri" w:hAnsi="Calibri" w:cs="Calibri"/>
              </w:rPr>
            </w:pPr>
            <w:r w:rsidRPr="00366C06">
              <w:rPr>
                <w:rFonts w:ascii="Calibri" w:hAnsi="Calibri" w:cs="Calibri"/>
              </w:rPr>
              <w:t>(pareigos)                           A. V.</w:t>
            </w:r>
          </w:p>
          <w:p w14:paraId="7E78D9DF" w14:textId="77777777" w:rsidR="00366C06" w:rsidRPr="00366C06" w:rsidRDefault="00366C06" w:rsidP="00F02862">
            <w:pPr>
              <w:spacing w:line="336" w:lineRule="auto"/>
              <w:rPr>
                <w:rFonts w:ascii="Calibri" w:hAnsi="Calibri" w:cs="Calibri"/>
                <w:i/>
                <w:vertAlign w:val="superscript"/>
              </w:rPr>
            </w:pPr>
            <w:r w:rsidRPr="00366C06">
              <w:rPr>
                <w:rFonts w:ascii="Calibri" w:hAnsi="Calibri" w:cs="Calibri"/>
                <w:i/>
                <w:vertAlign w:val="superscript"/>
              </w:rPr>
              <w:t>____________________</w:t>
            </w:r>
          </w:p>
          <w:p w14:paraId="7D4B2F80" w14:textId="77777777" w:rsidR="00366C06" w:rsidRPr="00366C06" w:rsidRDefault="00366C06" w:rsidP="00F02862">
            <w:pPr>
              <w:spacing w:line="336" w:lineRule="auto"/>
              <w:rPr>
                <w:rFonts w:ascii="Calibri" w:hAnsi="Calibri" w:cs="Calibri"/>
              </w:rPr>
            </w:pPr>
            <w:r w:rsidRPr="00366C06">
              <w:rPr>
                <w:rFonts w:ascii="Calibri" w:hAnsi="Calibri" w:cs="Calibri"/>
              </w:rPr>
              <w:t>(parašas)</w:t>
            </w:r>
          </w:p>
          <w:p w14:paraId="486A4C7E" w14:textId="77777777" w:rsidR="00366C06" w:rsidRPr="00366C06" w:rsidRDefault="00366C06" w:rsidP="00F02862">
            <w:pPr>
              <w:spacing w:line="336" w:lineRule="auto"/>
              <w:rPr>
                <w:rFonts w:ascii="Calibri" w:hAnsi="Calibri" w:cs="Calibri"/>
                <w:b/>
              </w:rPr>
            </w:pPr>
            <w:r w:rsidRPr="00366C06">
              <w:rPr>
                <w:rFonts w:ascii="Calibri" w:hAnsi="Calibri" w:cs="Calibri"/>
              </w:rPr>
              <w:t>(vardas pavardė)</w:t>
            </w:r>
          </w:p>
        </w:tc>
        <w:tc>
          <w:tcPr>
            <w:tcW w:w="4666" w:type="dxa"/>
          </w:tcPr>
          <w:p w14:paraId="31055584" w14:textId="77777777" w:rsidR="00366C06" w:rsidRPr="00366C06" w:rsidRDefault="00366C06" w:rsidP="00F02862">
            <w:pPr>
              <w:spacing w:line="336" w:lineRule="auto"/>
              <w:rPr>
                <w:rFonts w:ascii="Calibri" w:hAnsi="Calibri" w:cs="Calibri"/>
              </w:rPr>
            </w:pPr>
            <w:r w:rsidRPr="00366C06">
              <w:rPr>
                <w:rFonts w:ascii="Calibri" w:hAnsi="Calibri" w:cs="Calibri"/>
              </w:rPr>
              <w:t>(pareigos)                        A. V.</w:t>
            </w:r>
          </w:p>
          <w:p w14:paraId="34AE7754" w14:textId="77777777" w:rsidR="00366C06" w:rsidRPr="00366C06" w:rsidRDefault="00366C06" w:rsidP="00F02862">
            <w:pPr>
              <w:spacing w:line="336" w:lineRule="auto"/>
              <w:rPr>
                <w:rFonts w:ascii="Calibri" w:hAnsi="Calibri" w:cs="Calibri"/>
                <w:i/>
                <w:vertAlign w:val="superscript"/>
              </w:rPr>
            </w:pPr>
            <w:r w:rsidRPr="00366C06">
              <w:rPr>
                <w:rFonts w:ascii="Calibri" w:hAnsi="Calibri" w:cs="Calibri"/>
                <w:i/>
                <w:vertAlign w:val="superscript"/>
              </w:rPr>
              <w:t>____________________</w:t>
            </w:r>
          </w:p>
          <w:p w14:paraId="2424AB35" w14:textId="77777777" w:rsidR="00366C06" w:rsidRPr="00366C06" w:rsidRDefault="00366C06" w:rsidP="00F02862">
            <w:pPr>
              <w:spacing w:line="336" w:lineRule="auto"/>
              <w:rPr>
                <w:rFonts w:ascii="Calibri" w:hAnsi="Calibri" w:cs="Calibri"/>
              </w:rPr>
            </w:pPr>
            <w:r w:rsidRPr="00366C06">
              <w:rPr>
                <w:rFonts w:ascii="Calibri" w:hAnsi="Calibri" w:cs="Calibri"/>
              </w:rPr>
              <w:t xml:space="preserve">(parašas) </w:t>
            </w:r>
          </w:p>
          <w:p w14:paraId="2DC8D3FE" w14:textId="77777777" w:rsidR="00366C06" w:rsidRPr="00366C06" w:rsidRDefault="00366C06" w:rsidP="00F02862">
            <w:pPr>
              <w:spacing w:line="336" w:lineRule="auto"/>
              <w:rPr>
                <w:rFonts w:ascii="Calibri" w:hAnsi="Calibri" w:cs="Calibri"/>
                <w:b/>
              </w:rPr>
            </w:pPr>
            <w:r w:rsidRPr="00366C06">
              <w:rPr>
                <w:rFonts w:ascii="Calibri" w:hAnsi="Calibri" w:cs="Calibri"/>
              </w:rPr>
              <w:t>(vardas pavardė)</w:t>
            </w:r>
          </w:p>
        </w:tc>
      </w:tr>
    </w:tbl>
    <w:p w14:paraId="235E935A" w14:textId="77777777" w:rsidR="00325088" w:rsidRPr="00C07E83" w:rsidRDefault="00325088" w:rsidP="00F02862">
      <w:pPr>
        <w:widowControl/>
        <w:spacing w:line="336" w:lineRule="auto"/>
        <w:ind w:firstLine="709"/>
        <w:rPr>
          <w:rFonts w:ascii="Calibri" w:hAnsi="Calibri" w:cs="Calibri"/>
        </w:rPr>
      </w:pPr>
    </w:p>
    <w:sectPr w:rsidR="00325088" w:rsidRPr="00C07E83" w:rsidSect="00723B3D">
      <w:headerReference w:type="default" r:id="rId11"/>
      <w:pgSz w:w="11900" w:h="16840"/>
      <w:pgMar w:top="709"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6A313" w14:textId="77777777" w:rsidR="0013394C" w:rsidRDefault="0013394C">
      <w:pPr>
        <w:spacing w:line="240" w:lineRule="auto"/>
      </w:pPr>
      <w:r>
        <w:separator/>
      </w:r>
    </w:p>
  </w:endnote>
  <w:endnote w:type="continuationSeparator" w:id="0">
    <w:p w14:paraId="3CD95BA9" w14:textId="77777777" w:rsidR="0013394C" w:rsidRDefault="00133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20A31" w14:textId="77777777" w:rsidR="0013394C" w:rsidRDefault="0013394C">
      <w:pPr>
        <w:spacing w:line="240" w:lineRule="auto"/>
      </w:pPr>
      <w:r>
        <w:separator/>
      </w:r>
    </w:p>
  </w:footnote>
  <w:footnote w:type="continuationSeparator" w:id="0">
    <w:p w14:paraId="0077C8E4" w14:textId="77777777" w:rsidR="0013394C" w:rsidRDefault="00133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274794"/>
      <w:docPartObj>
        <w:docPartGallery w:val="Page Numbers (Top of Page)"/>
        <w:docPartUnique/>
      </w:docPartObj>
    </w:sdtPr>
    <w:sdtEndPr/>
    <w:sdtContent>
      <w:p w14:paraId="749CD2AA" w14:textId="3ECEE808" w:rsidR="004F7523" w:rsidRDefault="004F7523">
        <w:pPr>
          <w:pStyle w:val="Antrats"/>
          <w:jc w:val="center"/>
        </w:pPr>
        <w:r>
          <w:fldChar w:fldCharType="begin"/>
        </w:r>
        <w:r>
          <w:instrText>PAGE   \* MERGEFORMAT</w:instrText>
        </w:r>
        <w:r>
          <w:fldChar w:fldCharType="separate"/>
        </w:r>
        <w:r w:rsidR="001D415E">
          <w:rPr>
            <w:noProof/>
          </w:rPr>
          <w:t>4</w:t>
        </w:r>
        <w:r>
          <w:fldChar w:fldCharType="end"/>
        </w:r>
      </w:p>
    </w:sdtContent>
  </w:sdt>
  <w:p w14:paraId="75C6EFB1" w14:textId="77777777" w:rsidR="004F7523" w:rsidRDefault="004F75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1DCE"/>
    <w:multiLevelType w:val="hybridMultilevel"/>
    <w:tmpl w:val="493049F8"/>
    <w:lvl w:ilvl="0" w:tplc="827EA510">
      <w:start w:val="1"/>
      <w:numFmt w:val="decimal"/>
      <w:lvlText w:val="%1."/>
      <w:lvlJc w:val="left"/>
      <w:pPr>
        <w:ind w:left="16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E505E">
      <w:start w:val="1"/>
      <w:numFmt w:val="lowerLetter"/>
      <w:lvlText w:val="%2."/>
      <w:lvlJc w:val="left"/>
      <w:pPr>
        <w:ind w:left="23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22F402">
      <w:start w:val="1"/>
      <w:numFmt w:val="lowerRoman"/>
      <w:lvlText w:val="%3."/>
      <w:lvlJc w:val="left"/>
      <w:pPr>
        <w:ind w:left="30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78B5AE">
      <w:start w:val="1"/>
      <w:numFmt w:val="decimal"/>
      <w:lvlText w:val="%4."/>
      <w:lvlJc w:val="left"/>
      <w:pPr>
        <w:ind w:left="38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2837C2">
      <w:start w:val="1"/>
      <w:numFmt w:val="lowerLetter"/>
      <w:lvlText w:val="%5."/>
      <w:lvlJc w:val="left"/>
      <w:pPr>
        <w:ind w:left="45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8E2A4">
      <w:start w:val="1"/>
      <w:numFmt w:val="lowerRoman"/>
      <w:lvlText w:val="%6."/>
      <w:lvlJc w:val="left"/>
      <w:pPr>
        <w:ind w:left="5184" w:hanging="234"/>
      </w:pPr>
      <w:rPr>
        <w:rFonts w:hAnsi="Arial Unicode MS"/>
        <w:caps w:val="0"/>
        <w:smallCaps w:val="0"/>
        <w:strike w:val="0"/>
        <w:dstrike w:val="0"/>
        <w:outline w:val="0"/>
        <w:emboss w:val="0"/>
        <w:imprint w:val="0"/>
        <w:spacing w:val="0"/>
        <w:w w:val="100"/>
        <w:kern w:val="0"/>
        <w:position w:val="0"/>
        <w:highlight w:val="none"/>
        <w:vertAlign w:val="baseline"/>
      </w:rPr>
    </w:lvl>
    <w:lvl w:ilvl="6" w:tplc="4CFCD31E">
      <w:start w:val="1"/>
      <w:numFmt w:val="decimal"/>
      <w:lvlText w:val="%7."/>
      <w:lvlJc w:val="left"/>
      <w:pPr>
        <w:ind w:left="59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5ABE56">
      <w:start w:val="1"/>
      <w:numFmt w:val="lowerLetter"/>
      <w:suff w:val="nothing"/>
      <w:lvlText w:val="%8."/>
      <w:lvlJc w:val="left"/>
      <w:pPr>
        <w:ind w:left="6480" w:hanging="150"/>
      </w:pPr>
      <w:rPr>
        <w:rFonts w:hAnsi="Arial Unicode MS"/>
        <w:caps w:val="0"/>
        <w:smallCaps w:val="0"/>
        <w:strike w:val="0"/>
        <w:dstrike w:val="0"/>
        <w:outline w:val="0"/>
        <w:emboss w:val="0"/>
        <w:imprint w:val="0"/>
        <w:spacing w:val="0"/>
        <w:w w:val="100"/>
        <w:kern w:val="0"/>
        <w:position w:val="0"/>
        <w:highlight w:val="none"/>
        <w:vertAlign w:val="baseline"/>
      </w:rPr>
    </w:lvl>
    <w:lvl w:ilvl="8" w:tplc="60C00F44">
      <w:start w:val="1"/>
      <w:numFmt w:val="lowerRoman"/>
      <w:lvlText w:val="%9."/>
      <w:lvlJc w:val="left"/>
      <w:pPr>
        <w:ind w:left="74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933E2D"/>
    <w:multiLevelType w:val="hybridMultilevel"/>
    <w:tmpl w:val="1DE89E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7205C1E"/>
    <w:multiLevelType w:val="multilevel"/>
    <w:tmpl w:val="A9DE546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8A621CD"/>
    <w:multiLevelType w:val="hybridMultilevel"/>
    <w:tmpl w:val="EF5C1AEA"/>
    <w:styleLink w:val="ImportedStyle2"/>
    <w:lvl w:ilvl="0" w:tplc="F1480264">
      <w:start w:val="1"/>
      <w:numFmt w:val="decimal"/>
      <w:lvlText w:val="%1."/>
      <w:lvlJc w:val="left"/>
      <w:pPr>
        <w:ind w:left="16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746EA6">
      <w:start w:val="1"/>
      <w:numFmt w:val="lowerLetter"/>
      <w:lvlText w:val="%2."/>
      <w:lvlJc w:val="left"/>
      <w:pPr>
        <w:ind w:left="23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C0DC8">
      <w:start w:val="1"/>
      <w:numFmt w:val="lowerRoman"/>
      <w:lvlText w:val="%3."/>
      <w:lvlJc w:val="left"/>
      <w:pPr>
        <w:ind w:left="30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FC2A56C">
      <w:start w:val="1"/>
      <w:numFmt w:val="decimal"/>
      <w:lvlText w:val="%4."/>
      <w:lvlJc w:val="left"/>
      <w:pPr>
        <w:ind w:left="38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D88F28">
      <w:start w:val="1"/>
      <w:numFmt w:val="lowerLetter"/>
      <w:lvlText w:val="%5."/>
      <w:lvlJc w:val="left"/>
      <w:pPr>
        <w:ind w:left="45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84FFD4">
      <w:start w:val="1"/>
      <w:numFmt w:val="lowerRoman"/>
      <w:lvlText w:val="%6."/>
      <w:lvlJc w:val="left"/>
      <w:pPr>
        <w:ind w:left="5184" w:hanging="234"/>
      </w:pPr>
      <w:rPr>
        <w:rFonts w:hAnsi="Arial Unicode MS"/>
        <w:caps w:val="0"/>
        <w:smallCaps w:val="0"/>
        <w:strike w:val="0"/>
        <w:dstrike w:val="0"/>
        <w:outline w:val="0"/>
        <w:emboss w:val="0"/>
        <w:imprint w:val="0"/>
        <w:spacing w:val="0"/>
        <w:w w:val="100"/>
        <w:kern w:val="0"/>
        <w:position w:val="0"/>
        <w:highlight w:val="none"/>
        <w:vertAlign w:val="baseline"/>
      </w:rPr>
    </w:lvl>
    <w:lvl w:ilvl="6" w:tplc="0F381560">
      <w:start w:val="1"/>
      <w:numFmt w:val="decimal"/>
      <w:lvlText w:val="%7."/>
      <w:lvlJc w:val="left"/>
      <w:pPr>
        <w:ind w:left="59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E40186">
      <w:start w:val="1"/>
      <w:numFmt w:val="lowerLetter"/>
      <w:suff w:val="nothing"/>
      <w:lvlText w:val="%8."/>
      <w:lvlJc w:val="left"/>
      <w:pPr>
        <w:ind w:left="6480" w:hanging="150"/>
      </w:pPr>
      <w:rPr>
        <w:rFonts w:hAnsi="Arial Unicode MS"/>
        <w:caps w:val="0"/>
        <w:smallCaps w:val="0"/>
        <w:strike w:val="0"/>
        <w:dstrike w:val="0"/>
        <w:outline w:val="0"/>
        <w:emboss w:val="0"/>
        <w:imprint w:val="0"/>
        <w:spacing w:val="0"/>
        <w:w w:val="100"/>
        <w:kern w:val="0"/>
        <w:position w:val="0"/>
        <w:highlight w:val="none"/>
        <w:vertAlign w:val="baseline"/>
      </w:rPr>
    </w:lvl>
    <w:lvl w:ilvl="8" w:tplc="CB80734A">
      <w:start w:val="1"/>
      <w:numFmt w:val="lowerRoman"/>
      <w:lvlText w:val="%9."/>
      <w:lvlJc w:val="left"/>
      <w:pPr>
        <w:ind w:left="74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9D32C4E"/>
    <w:multiLevelType w:val="hybridMultilevel"/>
    <w:tmpl w:val="EF5C1AEA"/>
    <w:numStyleLink w:val="ImportedStyle2"/>
  </w:abstractNum>
  <w:abstractNum w:abstractNumId="5" w15:restartNumberingAfterBreak="0">
    <w:nsid w:val="78AA5CB8"/>
    <w:multiLevelType w:val="hybridMultilevel"/>
    <w:tmpl w:val="70562500"/>
    <w:lvl w:ilvl="0" w:tplc="4DDC5E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83535619">
    <w:abstractNumId w:val="3"/>
  </w:num>
  <w:num w:numId="2" w16cid:durableId="1268849597">
    <w:abstractNumId w:val="4"/>
  </w:num>
  <w:num w:numId="3" w16cid:durableId="1639726535">
    <w:abstractNumId w:val="5"/>
  </w:num>
  <w:num w:numId="4" w16cid:durableId="1843859097">
    <w:abstractNumId w:val="0"/>
  </w:num>
  <w:num w:numId="5" w16cid:durableId="440803631">
    <w:abstractNumId w:val="1"/>
  </w:num>
  <w:num w:numId="6" w16cid:durableId="1725979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68"/>
    <w:rsid w:val="00017575"/>
    <w:rsid w:val="00017D52"/>
    <w:rsid w:val="0002689D"/>
    <w:rsid w:val="00027573"/>
    <w:rsid w:val="00041B7A"/>
    <w:rsid w:val="00050525"/>
    <w:rsid w:val="0009630E"/>
    <w:rsid w:val="000A2D58"/>
    <w:rsid w:val="000B314B"/>
    <w:rsid w:val="000B4751"/>
    <w:rsid w:val="000D1FA0"/>
    <w:rsid w:val="000D6089"/>
    <w:rsid w:val="000E2E6D"/>
    <w:rsid w:val="00100E25"/>
    <w:rsid w:val="00101C36"/>
    <w:rsid w:val="001068D0"/>
    <w:rsid w:val="00106B50"/>
    <w:rsid w:val="0013394C"/>
    <w:rsid w:val="00156749"/>
    <w:rsid w:val="001906A1"/>
    <w:rsid w:val="001913DF"/>
    <w:rsid w:val="001D415E"/>
    <w:rsid w:val="001D74EF"/>
    <w:rsid w:val="00201AA7"/>
    <w:rsid w:val="00203032"/>
    <w:rsid w:val="002148B2"/>
    <w:rsid w:val="00226A03"/>
    <w:rsid w:val="00227C5F"/>
    <w:rsid w:val="00230628"/>
    <w:rsid w:val="00260A5A"/>
    <w:rsid w:val="00292975"/>
    <w:rsid w:val="002A03BE"/>
    <w:rsid w:val="002A5758"/>
    <w:rsid w:val="002D1CD8"/>
    <w:rsid w:val="00310364"/>
    <w:rsid w:val="00315E98"/>
    <w:rsid w:val="00325088"/>
    <w:rsid w:val="00331E79"/>
    <w:rsid w:val="00342187"/>
    <w:rsid w:val="003477C4"/>
    <w:rsid w:val="00365943"/>
    <w:rsid w:val="003664BC"/>
    <w:rsid w:val="00366806"/>
    <w:rsid w:val="00366C06"/>
    <w:rsid w:val="00372F99"/>
    <w:rsid w:val="0037341C"/>
    <w:rsid w:val="0038387F"/>
    <w:rsid w:val="003965A9"/>
    <w:rsid w:val="003A267D"/>
    <w:rsid w:val="003C0A78"/>
    <w:rsid w:val="003C3CF6"/>
    <w:rsid w:val="003C4550"/>
    <w:rsid w:val="003F019A"/>
    <w:rsid w:val="00403BA6"/>
    <w:rsid w:val="004132D4"/>
    <w:rsid w:val="00423E9D"/>
    <w:rsid w:val="00451A80"/>
    <w:rsid w:val="00464A74"/>
    <w:rsid w:val="00473606"/>
    <w:rsid w:val="0047571A"/>
    <w:rsid w:val="00475E41"/>
    <w:rsid w:val="004928C3"/>
    <w:rsid w:val="00496B7D"/>
    <w:rsid w:val="004A1439"/>
    <w:rsid w:val="004B0883"/>
    <w:rsid w:val="004B1CF8"/>
    <w:rsid w:val="004E4E7B"/>
    <w:rsid w:val="004E6623"/>
    <w:rsid w:val="004F21C2"/>
    <w:rsid w:val="004F7523"/>
    <w:rsid w:val="005251D1"/>
    <w:rsid w:val="00525C98"/>
    <w:rsid w:val="00586FC5"/>
    <w:rsid w:val="00590224"/>
    <w:rsid w:val="00593037"/>
    <w:rsid w:val="0059607D"/>
    <w:rsid w:val="0059691C"/>
    <w:rsid w:val="005B0260"/>
    <w:rsid w:val="005C17C5"/>
    <w:rsid w:val="005D1CBC"/>
    <w:rsid w:val="005D4A70"/>
    <w:rsid w:val="006231C5"/>
    <w:rsid w:val="00640899"/>
    <w:rsid w:val="0064170D"/>
    <w:rsid w:val="00650027"/>
    <w:rsid w:val="006502A1"/>
    <w:rsid w:val="0065336E"/>
    <w:rsid w:val="006608F9"/>
    <w:rsid w:val="0067166E"/>
    <w:rsid w:val="0068064A"/>
    <w:rsid w:val="00690980"/>
    <w:rsid w:val="006962DB"/>
    <w:rsid w:val="006972D0"/>
    <w:rsid w:val="006A27C4"/>
    <w:rsid w:val="006A5760"/>
    <w:rsid w:val="006B22E9"/>
    <w:rsid w:val="006B6694"/>
    <w:rsid w:val="006B7BC1"/>
    <w:rsid w:val="006D4190"/>
    <w:rsid w:val="006D4DFD"/>
    <w:rsid w:val="007106D7"/>
    <w:rsid w:val="00712E9C"/>
    <w:rsid w:val="00722DBA"/>
    <w:rsid w:val="00723B3D"/>
    <w:rsid w:val="0074155F"/>
    <w:rsid w:val="00761906"/>
    <w:rsid w:val="007C5272"/>
    <w:rsid w:val="007D3CAB"/>
    <w:rsid w:val="007F6BE7"/>
    <w:rsid w:val="00834915"/>
    <w:rsid w:val="00834AA3"/>
    <w:rsid w:val="008466DD"/>
    <w:rsid w:val="008575E1"/>
    <w:rsid w:val="008611A4"/>
    <w:rsid w:val="00874425"/>
    <w:rsid w:val="00893DBC"/>
    <w:rsid w:val="00894EF3"/>
    <w:rsid w:val="008B7C05"/>
    <w:rsid w:val="008D1A7F"/>
    <w:rsid w:val="008E5806"/>
    <w:rsid w:val="008E5CF2"/>
    <w:rsid w:val="008E685B"/>
    <w:rsid w:val="00945BA1"/>
    <w:rsid w:val="009468EF"/>
    <w:rsid w:val="00972815"/>
    <w:rsid w:val="009A1080"/>
    <w:rsid w:val="009A228F"/>
    <w:rsid w:val="009A4CD7"/>
    <w:rsid w:val="009E3FED"/>
    <w:rsid w:val="009F1C39"/>
    <w:rsid w:val="009F7B48"/>
    <w:rsid w:val="00A232FA"/>
    <w:rsid w:val="00A34285"/>
    <w:rsid w:val="00A36543"/>
    <w:rsid w:val="00A41974"/>
    <w:rsid w:val="00A42F87"/>
    <w:rsid w:val="00A957A9"/>
    <w:rsid w:val="00A95F97"/>
    <w:rsid w:val="00AA4D64"/>
    <w:rsid w:val="00AB1026"/>
    <w:rsid w:val="00AB4E9E"/>
    <w:rsid w:val="00AD6014"/>
    <w:rsid w:val="00B02CC4"/>
    <w:rsid w:val="00B1109A"/>
    <w:rsid w:val="00B15387"/>
    <w:rsid w:val="00B173AE"/>
    <w:rsid w:val="00B36B5E"/>
    <w:rsid w:val="00B443CA"/>
    <w:rsid w:val="00B629E3"/>
    <w:rsid w:val="00B669D9"/>
    <w:rsid w:val="00B75F3D"/>
    <w:rsid w:val="00B840EE"/>
    <w:rsid w:val="00B85313"/>
    <w:rsid w:val="00B86E3F"/>
    <w:rsid w:val="00BD42B5"/>
    <w:rsid w:val="00BD554C"/>
    <w:rsid w:val="00BE2C06"/>
    <w:rsid w:val="00BF1722"/>
    <w:rsid w:val="00BF2FD6"/>
    <w:rsid w:val="00C03B4E"/>
    <w:rsid w:val="00C07DD5"/>
    <w:rsid w:val="00C07E83"/>
    <w:rsid w:val="00C25143"/>
    <w:rsid w:val="00C5114D"/>
    <w:rsid w:val="00C70062"/>
    <w:rsid w:val="00C93398"/>
    <w:rsid w:val="00CA76A6"/>
    <w:rsid w:val="00CC3012"/>
    <w:rsid w:val="00CD09B4"/>
    <w:rsid w:val="00CE63E2"/>
    <w:rsid w:val="00CF1DB0"/>
    <w:rsid w:val="00D05D80"/>
    <w:rsid w:val="00D06F68"/>
    <w:rsid w:val="00D568F3"/>
    <w:rsid w:val="00D65039"/>
    <w:rsid w:val="00D84444"/>
    <w:rsid w:val="00D9607F"/>
    <w:rsid w:val="00DA4031"/>
    <w:rsid w:val="00DB35E0"/>
    <w:rsid w:val="00DC30CA"/>
    <w:rsid w:val="00DC706D"/>
    <w:rsid w:val="00DD687B"/>
    <w:rsid w:val="00DE1F2A"/>
    <w:rsid w:val="00DE3ED4"/>
    <w:rsid w:val="00DF27CA"/>
    <w:rsid w:val="00DF4A0A"/>
    <w:rsid w:val="00E04B7D"/>
    <w:rsid w:val="00E055EA"/>
    <w:rsid w:val="00E2122A"/>
    <w:rsid w:val="00E2236F"/>
    <w:rsid w:val="00E33ACE"/>
    <w:rsid w:val="00E4667D"/>
    <w:rsid w:val="00E507F8"/>
    <w:rsid w:val="00EA396A"/>
    <w:rsid w:val="00EA4D3B"/>
    <w:rsid w:val="00ED0774"/>
    <w:rsid w:val="00EE567A"/>
    <w:rsid w:val="00F02862"/>
    <w:rsid w:val="00F14B64"/>
    <w:rsid w:val="00F24AE9"/>
    <w:rsid w:val="00F3214C"/>
    <w:rsid w:val="00F53E26"/>
    <w:rsid w:val="00F83A48"/>
    <w:rsid w:val="00F83FA3"/>
    <w:rsid w:val="00F93309"/>
    <w:rsid w:val="00FB0518"/>
    <w:rsid w:val="00FC0C50"/>
    <w:rsid w:val="00FC0F59"/>
    <w:rsid w:val="00FC2219"/>
    <w:rsid w:val="00FC4C41"/>
    <w:rsid w:val="00FE47BE"/>
    <w:rsid w:val="00FF5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8413"/>
  <w15:docId w15:val="{028DC960-5D94-416E-99FC-9EEB5E78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widowControl w:val="0"/>
      <w:spacing w:line="360" w:lineRule="atLeast"/>
      <w:jc w:val="both"/>
    </w:pPr>
    <w:rPr>
      <w:rFonts w:cs="Arial Unicode MS"/>
      <w:color w:val="000000"/>
      <w:sz w:val="24"/>
      <w:szCs w:val="24"/>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2">
    <w:name w:val="Imported Style 2"/>
    <w:pPr>
      <w:numPr>
        <w:numId w:val="1"/>
      </w:numPr>
    </w:pPr>
  </w:style>
  <w:style w:type="paragraph" w:styleId="Pagrindinistekstas">
    <w:name w:val="Body Text"/>
    <w:pPr>
      <w:spacing w:line="360" w:lineRule="auto"/>
      <w:ind w:firstLine="1298"/>
    </w:pPr>
    <w:rPr>
      <w:rFonts w:cs="Arial Unicode MS"/>
      <w:color w:val="000000"/>
      <w:sz w:val="24"/>
      <w:szCs w:val="24"/>
      <w:u w:color="000000"/>
    </w:rPr>
  </w:style>
  <w:style w:type="paragraph" w:styleId="Sraopastraipa">
    <w:name w:val="List Paragraph"/>
    <w:basedOn w:val="prastasis"/>
    <w:uiPriority w:val="34"/>
    <w:qFormat/>
    <w:rsid w:val="00260A5A"/>
    <w:pPr>
      <w:ind w:left="720"/>
      <w:contextualSpacing/>
    </w:pPr>
  </w:style>
  <w:style w:type="paragraph" w:styleId="Debesliotekstas">
    <w:name w:val="Balloon Text"/>
    <w:basedOn w:val="prastasis"/>
    <w:link w:val="DebesliotekstasDiagrama"/>
    <w:uiPriority w:val="99"/>
    <w:semiHidden/>
    <w:unhideWhenUsed/>
    <w:rsid w:val="00106B5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B50"/>
    <w:rPr>
      <w:rFonts w:ascii="Segoe UI" w:hAnsi="Segoe UI" w:cs="Segoe UI"/>
      <w:color w:val="000000"/>
      <w:sz w:val="18"/>
      <w:szCs w:val="18"/>
      <w:u w:color="000000"/>
    </w:rPr>
  </w:style>
  <w:style w:type="character" w:styleId="Komentaronuoroda">
    <w:name w:val="annotation reference"/>
    <w:basedOn w:val="Numatytasispastraiposriftas"/>
    <w:uiPriority w:val="99"/>
    <w:semiHidden/>
    <w:unhideWhenUsed/>
    <w:rsid w:val="00C70062"/>
    <w:rPr>
      <w:sz w:val="16"/>
      <w:szCs w:val="16"/>
    </w:rPr>
  </w:style>
  <w:style w:type="paragraph" w:styleId="Komentarotekstas">
    <w:name w:val="annotation text"/>
    <w:basedOn w:val="prastasis"/>
    <w:link w:val="KomentarotekstasDiagrama"/>
    <w:uiPriority w:val="99"/>
    <w:unhideWhenUsed/>
    <w:rsid w:val="00C700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70062"/>
    <w:rPr>
      <w:rFonts w:cs="Arial Unicode MS"/>
      <w:color w:val="000000"/>
      <w:u w:color="000000"/>
    </w:rPr>
  </w:style>
  <w:style w:type="paragraph" w:styleId="Komentarotema">
    <w:name w:val="annotation subject"/>
    <w:basedOn w:val="Komentarotekstas"/>
    <w:next w:val="Komentarotekstas"/>
    <w:link w:val="KomentarotemaDiagrama"/>
    <w:uiPriority w:val="99"/>
    <w:semiHidden/>
    <w:unhideWhenUsed/>
    <w:rsid w:val="00C70062"/>
    <w:rPr>
      <w:b/>
      <w:bCs/>
    </w:rPr>
  </w:style>
  <w:style w:type="character" w:customStyle="1" w:styleId="KomentarotemaDiagrama">
    <w:name w:val="Komentaro tema Diagrama"/>
    <w:basedOn w:val="KomentarotekstasDiagrama"/>
    <w:link w:val="Komentarotema"/>
    <w:uiPriority w:val="99"/>
    <w:semiHidden/>
    <w:rsid w:val="00C70062"/>
    <w:rPr>
      <w:rFonts w:cs="Arial Unicode MS"/>
      <w:b/>
      <w:bCs/>
      <w:color w:val="000000"/>
      <w:u w:color="000000"/>
    </w:rPr>
  </w:style>
  <w:style w:type="paragraph" w:styleId="Pataisymai">
    <w:name w:val="Revision"/>
    <w:hidden/>
    <w:uiPriority w:val="99"/>
    <w:semiHidden/>
    <w:rsid w:val="00C7006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Antrats">
    <w:name w:val="header"/>
    <w:basedOn w:val="prastasis"/>
    <w:link w:val="AntratsDiagrama"/>
    <w:uiPriority w:val="99"/>
    <w:unhideWhenUsed/>
    <w:rsid w:val="004F752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F7523"/>
    <w:rPr>
      <w:rFonts w:cs="Arial Unicode MS"/>
      <w:color w:val="000000"/>
      <w:sz w:val="24"/>
      <w:szCs w:val="24"/>
      <w:u w:color="000000"/>
    </w:rPr>
  </w:style>
  <w:style w:type="paragraph" w:styleId="Porat">
    <w:name w:val="footer"/>
    <w:basedOn w:val="prastasis"/>
    <w:link w:val="PoratDiagrama"/>
    <w:uiPriority w:val="99"/>
    <w:unhideWhenUsed/>
    <w:rsid w:val="004F752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F7523"/>
    <w:rPr>
      <w:rFonts w:cs="Arial Unicode MS"/>
      <w:color w:val="000000"/>
      <w:sz w:val="24"/>
      <w:szCs w:val="24"/>
      <w:u w:color="000000"/>
    </w:rPr>
  </w:style>
  <w:style w:type="table" w:styleId="Lentelstinklelis">
    <w:name w:val="Table Grid"/>
    <w:basedOn w:val="prastojilentel"/>
    <w:rsid w:val="00325088"/>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jc w:val="both"/>
      <w:textAlignment w:val="baseline"/>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5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inkos.apsaugos.skyrius@kaun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ga.pakrosniene@kaun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plinkos.apsaugos.skyrius@kaunas.lt" TargetMode="External"/><Relationship Id="rId4" Type="http://schemas.openxmlformats.org/officeDocument/2006/relationships/webSettings" Target="webSettings.xml"/><Relationship Id="rId9" Type="http://schemas.openxmlformats.org/officeDocument/2006/relationships/hyperlink" Target="mailto:jurga.pakrosniene@kaunas.l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5325</Words>
  <Characters>3036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Vasiliauskienė</dc:creator>
  <cp:lastModifiedBy>Gineta Bartkuvienė</cp:lastModifiedBy>
  <cp:revision>4</cp:revision>
  <cp:lastPrinted>2024-11-07T14:01:00Z</cp:lastPrinted>
  <dcterms:created xsi:type="dcterms:W3CDTF">2025-04-04T07:19:00Z</dcterms:created>
  <dcterms:modified xsi:type="dcterms:W3CDTF">2025-04-04T08:13:00Z</dcterms:modified>
</cp:coreProperties>
</file>