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C3CB" w14:textId="7B5AAE84" w:rsidR="008101F2" w:rsidRDefault="00AC1730" w:rsidP="008101F2">
      <w:pPr>
        <w:pStyle w:val="SLONormal"/>
        <w:tabs>
          <w:tab w:val="left" w:pos="4781"/>
        </w:tabs>
        <w:spacing w:before="0" w:after="0"/>
        <w:ind w:left="4254"/>
        <w:rPr>
          <w:b/>
        </w:rPr>
      </w:pPr>
      <w:r>
        <w:rPr>
          <w:b/>
        </w:rPr>
        <w:t>F</w:t>
      </w:r>
    </w:p>
    <w:p w14:paraId="13612EA3" w14:textId="77777777" w:rsidR="007D6482" w:rsidRPr="007D6482" w:rsidRDefault="007D6482" w:rsidP="00C72F67">
      <w:pPr>
        <w:pStyle w:val="SLONormal"/>
        <w:tabs>
          <w:tab w:val="left" w:pos="4781"/>
        </w:tabs>
        <w:spacing w:before="0" w:after="0"/>
        <w:jc w:val="right"/>
        <w:rPr>
          <w:bCs/>
        </w:rPr>
      </w:pPr>
      <w:proofErr w:type="spellStart"/>
      <w:r w:rsidRPr="007D6482">
        <w:rPr>
          <w:bCs/>
        </w:rPr>
        <w:t>Pirkimo</w:t>
      </w:r>
      <w:proofErr w:type="spellEnd"/>
      <w:r w:rsidRPr="007D6482">
        <w:rPr>
          <w:bCs/>
        </w:rPr>
        <w:t xml:space="preserve"> sąlygų 2 </w:t>
      </w:r>
      <w:proofErr w:type="spellStart"/>
      <w:r w:rsidRPr="007D6482">
        <w:rPr>
          <w:bCs/>
        </w:rPr>
        <w:t>priedas</w:t>
      </w:r>
      <w:proofErr w:type="spellEnd"/>
    </w:p>
    <w:p w14:paraId="21C12AB4" w14:textId="7449C636" w:rsidR="00CF6858" w:rsidRPr="007D6482" w:rsidRDefault="007D6482" w:rsidP="00C72F67">
      <w:pPr>
        <w:pStyle w:val="SLONormal"/>
        <w:tabs>
          <w:tab w:val="left" w:pos="4781"/>
        </w:tabs>
        <w:spacing w:before="0" w:after="0"/>
        <w:jc w:val="right"/>
        <w:rPr>
          <w:bCs/>
        </w:rPr>
      </w:pPr>
      <w:r w:rsidRPr="007D6482">
        <w:rPr>
          <w:bCs/>
        </w:rPr>
        <w:t xml:space="preserve"> „Techninė specifikacija “</w:t>
      </w:r>
    </w:p>
    <w:p w14:paraId="4FEAFF63" w14:textId="77777777" w:rsidR="00CF6858" w:rsidRDefault="00CF6858" w:rsidP="008101F2">
      <w:pPr>
        <w:pStyle w:val="SLONormal"/>
        <w:tabs>
          <w:tab w:val="left" w:pos="4781"/>
        </w:tabs>
        <w:spacing w:before="0" w:after="0"/>
        <w:ind w:left="-426"/>
        <w:jc w:val="center"/>
        <w:rPr>
          <w:b/>
        </w:rPr>
      </w:pPr>
    </w:p>
    <w:p w14:paraId="6B3936A6" w14:textId="0A8FF65D" w:rsidR="00B47752" w:rsidRPr="003A39FF" w:rsidRDefault="001F1673" w:rsidP="008101F2">
      <w:pPr>
        <w:pStyle w:val="SLONormal"/>
        <w:tabs>
          <w:tab w:val="left" w:pos="4781"/>
        </w:tabs>
        <w:spacing w:before="0" w:after="0"/>
        <w:ind w:left="-426"/>
        <w:jc w:val="center"/>
        <w:rPr>
          <w:b/>
        </w:rPr>
      </w:pPr>
      <w:r w:rsidRPr="003A39FF">
        <w:rPr>
          <w:b/>
        </w:rPr>
        <w:t>STATINIO PROJEKTAVIMO</w:t>
      </w:r>
      <w:r w:rsidR="00BF36B5">
        <w:rPr>
          <w:b/>
        </w:rPr>
        <w:t xml:space="preserve"> </w:t>
      </w:r>
      <w:r w:rsidR="00B47752" w:rsidRPr="003A39FF">
        <w:rPr>
          <w:b/>
        </w:rPr>
        <w:t>TECHNINĖ SPECIFIKACIJA</w:t>
      </w:r>
    </w:p>
    <w:p w14:paraId="1CAEF0B0" w14:textId="15A65EE3" w:rsidR="00C605CD" w:rsidRPr="003A39FF" w:rsidRDefault="00B47752" w:rsidP="003A39FF">
      <w:pPr>
        <w:spacing w:before="120" w:after="120"/>
        <w:jc w:val="center"/>
        <w:rPr>
          <w:b/>
        </w:rPr>
      </w:pPr>
      <w:r w:rsidRPr="003A39FF">
        <w:rPr>
          <w:b/>
          <w:bCs/>
          <w:kern w:val="24"/>
        </w:rPr>
        <w:t>(</w:t>
      </w:r>
      <w:r w:rsidR="00AE2EB7" w:rsidRPr="003A39FF">
        <w:rPr>
          <w:b/>
        </w:rPr>
        <w:t>TECHNINĖ UŽDUOTIS</w:t>
      </w:r>
      <w:r w:rsidRPr="003A39FF">
        <w:rPr>
          <w:b/>
          <w:bCs/>
          <w:kern w:val="24"/>
        </w:rPr>
        <w:t>)</w:t>
      </w:r>
    </w:p>
    <w:p w14:paraId="0B8A0DE0" w14:textId="77777777" w:rsidR="00BE4ECF" w:rsidRPr="003A39FF" w:rsidRDefault="00BE4ECF" w:rsidP="003A39FF">
      <w:pPr>
        <w:jc w:val="both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99"/>
        <w:gridCol w:w="6697"/>
      </w:tblGrid>
      <w:tr w:rsidR="0004269A" w:rsidRPr="003A39FF" w14:paraId="3096AEA2" w14:textId="77777777" w:rsidTr="00613459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5584" w14:textId="77777777" w:rsidR="002A5E73" w:rsidRPr="003A39FF" w:rsidRDefault="002A5E73" w:rsidP="003A39FF">
            <w:pPr>
              <w:spacing w:line="276" w:lineRule="auto"/>
              <w:jc w:val="both"/>
              <w:rPr>
                <w:rFonts w:eastAsia="Times New Roman"/>
                <w:b/>
                <w:kern w:val="2"/>
              </w:rPr>
            </w:pPr>
            <w:r w:rsidRPr="003A39FF">
              <w:rPr>
                <w:b/>
              </w:rPr>
              <w:t>Eil. Nr.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9BE4" w14:textId="77777777" w:rsidR="002A5E73" w:rsidRPr="003A39FF" w:rsidRDefault="002A5E73" w:rsidP="003A39FF">
            <w:pPr>
              <w:spacing w:line="276" w:lineRule="auto"/>
              <w:jc w:val="center"/>
              <w:rPr>
                <w:b/>
              </w:rPr>
            </w:pPr>
            <w:r w:rsidRPr="003A39FF">
              <w:rPr>
                <w:b/>
              </w:rPr>
              <w:t>Pavadinimas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6C18" w14:textId="77777777" w:rsidR="002A5E73" w:rsidRPr="003A39FF" w:rsidRDefault="002A5E73" w:rsidP="003A39FF">
            <w:pPr>
              <w:spacing w:line="276" w:lineRule="auto"/>
              <w:jc w:val="center"/>
              <w:rPr>
                <w:b/>
              </w:rPr>
            </w:pPr>
            <w:r w:rsidRPr="003A39FF">
              <w:rPr>
                <w:b/>
              </w:rPr>
              <w:t xml:space="preserve">Reikalavimai </w:t>
            </w:r>
          </w:p>
        </w:tc>
      </w:tr>
      <w:tr w:rsidR="003B5413" w:rsidRPr="003A39FF" w14:paraId="18A7AC99" w14:textId="77777777" w:rsidTr="00613459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80B" w14:textId="77777777" w:rsidR="003B5413" w:rsidRPr="003A39FF" w:rsidRDefault="003B5413" w:rsidP="003B5413">
            <w:pPr>
              <w:spacing w:line="276" w:lineRule="auto"/>
              <w:rPr>
                <w:b/>
                <w:u w:val="single"/>
              </w:rPr>
            </w:pPr>
            <w:r w:rsidRPr="003A39FF">
              <w:rPr>
                <w:b/>
              </w:rPr>
              <w:t>I. Bendra informacija apie pirkimo objektą</w:t>
            </w:r>
          </w:p>
        </w:tc>
      </w:tr>
      <w:tr w:rsidR="00D06D29" w:rsidRPr="003A39FF" w14:paraId="4FBD2CEE" w14:textId="77777777" w:rsidTr="006134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31CF" w14:textId="77777777" w:rsidR="002A5E73" w:rsidRPr="003A39FF" w:rsidRDefault="002A5E73" w:rsidP="003A39FF">
            <w:pPr>
              <w:spacing w:line="276" w:lineRule="auto"/>
              <w:jc w:val="both"/>
            </w:pPr>
            <w:r w:rsidRPr="003A39FF"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64C" w14:textId="2A2AAB9B" w:rsidR="002A5E73" w:rsidRPr="003A39FF" w:rsidRDefault="002A5E73" w:rsidP="003A39FF">
            <w:pPr>
              <w:spacing w:line="276" w:lineRule="auto"/>
              <w:rPr>
                <w:u w:val="single"/>
              </w:rPr>
            </w:pPr>
            <w:r w:rsidRPr="003A39FF">
              <w:t>Statytojas</w:t>
            </w:r>
            <w:r w:rsidR="005E1A65" w:rsidRPr="003A39FF">
              <w:t xml:space="preserve"> (Užsakovas)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312" w14:textId="77777777" w:rsidR="0083255D" w:rsidRPr="00496251" w:rsidRDefault="0083255D" w:rsidP="0083255D">
            <w:pPr>
              <w:suppressAutoHyphens w:val="0"/>
              <w:jc w:val="both"/>
              <w:rPr>
                <w:iCs/>
                <w:kern w:val="0"/>
                <w:lang w:eastAsia="lt-LT"/>
              </w:rPr>
            </w:pPr>
            <w:r w:rsidRPr="00496251">
              <w:rPr>
                <w:iCs/>
                <w:kern w:val="0"/>
                <w:lang w:eastAsia="lt-LT"/>
              </w:rPr>
              <w:t>Joniškio rajono savivaldybės administracija</w:t>
            </w:r>
            <w:r>
              <w:rPr>
                <w:iCs/>
                <w:kern w:val="0"/>
                <w:lang w:eastAsia="lt-LT"/>
              </w:rPr>
              <w:t xml:space="preserve">, </w:t>
            </w:r>
            <w:r w:rsidRPr="00955E6C">
              <w:t>į. k. 288712070</w:t>
            </w:r>
          </w:p>
          <w:p w14:paraId="77BE0470" w14:textId="418FD0D7" w:rsidR="001744C1" w:rsidRPr="003A39FF" w:rsidRDefault="001744C1" w:rsidP="003A39FF">
            <w:pPr>
              <w:suppressAutoHyphens w:val="0"/>
              <w:jc w:val="both"/>
              <w:rPr>
                <w:i/>
                <w:iCs/>
                <w:kern w:val="0"/>
                <w:lang w:eastAsia="lt-LT"/>
              </w:rPr>
            </w:pPr>
          </w:p>
        </w:tc>
      </w:tr>
      <w:tr w:rsidR="0039511C" w:rsidRPr="003A39FF" w14:paraId="0A53921D" w14:textId="77777777" w:rsidTr="006134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18F" w14:textId="13CE8243" w:rsidR="002A5E73" w:rsidRPr="003A39FF" w:rsidRDefault="003D108C" w:rsidP="003A39FF">
            <w:pPr>
              <w:spacing w:line="276" w:lineRule="auto"/>
              <w:jc w:val="both"/>
            </w:pPr>
            <w:r w:rsidRPr="003A39FF"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548" w14:textId="67CA0625" w:rsidR="002A5E73" w:rsidRPr="003A39FF" w:rsidRDefault="002A5E73" w:rsidP="003A39FF">
            <w:pPr>
              <w:spacing w:line="276" w:lineRule="auto"/>
            </w:pPr>
            <w:r w:rsidRPr="003A39FF">
              <w:t>Pirkimo objektas</w:t>
            </w:r>
            <w:r w:rsidR="00FE76F8" w:rsidRPr="003A39FF"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74B9" w14:textId="7FFC10DA" w:rsidR="00332E50" w:rsidRPr="009C5DF2" w:rsidRDefault="00860F36" w:rsidP="004D0859">
            <w:pPr>
              <w:tabs>
                <w:tab w:val="num" w:pos="567"/>
              </w:tabs>
              <w:jc w:val="both"/>
            </w:pPr>
            <w:r w:rsidRPr="009C5DF2">
              <w:rPr>
                <w:iCs/>
                <w:lang w:eastAsia="lt-LT"/>
              </w:rPr>
              <w:t>Pastato – Vaikų globos ir užimtumo centro</w:t>
            </w:r>
            <w:r w:rsidR="009B139E" w:rsidRPr="009C5DF2">
              <w:rPr>
                <w:iCs/>
                <w:lang w:eastAsia="lt-LT"/>
              </w:rPr>
              <w:t xml:space="preserve"> (unikalus Nr. </w:t>
            </w:r>
            <w:r w:rsidR="00BC342E" w:rsidRPr="009C5DF2">
              <w:rPr>
                <w:iCs/>
                <w:lang w:eastAsia="lt-LT"/>
              </w:rPr>
              <w:t>4795-2002-3014)</w:t>
            </w:r>
            <w:r w:rsidR="00126FE0" w:rsidRPr="009C5DF2">
              <w:rPr>
                <w:iCs/>
                <w:lang w:eastAsia="lt-LT"/>
              </w:rPr>
              <w:t xml:space="preserve"> </w:t>
            </w:r>
            <w:r w:rsidR="0032016C" w:rsidRPr="009C5DF2">
              <w:rPr>
                <w:iCs/>
                <w:lang w:eastAsia="lt-LT"/>
              </w:rPr>
              <w:t>remo</w:t>
            </w:r>
            <w:r w:rsidR="00050FAC" w:rsidRPr="009C5DF2">
              <w:rPr>
                <w:iCs/>
                <w:lang w:eastAsia="lt-LT"/>
              </w:rPr>
              <w:t>nto</w:t>
            </w:r>
            <w:r w:rsidR="00BC342E" w:rsidRPr="009C5DF2">
              <w:rPr>
                <w:iCs/>
                <w:lang w:eastAsia="lt-LT"/>
              </w:rPr>
              <w:t>, pritaikant</w:t>
            </w:r>
            <w:r w:rsidR="00A94119" w:rsidRPr="009C5DF2">
              <w:rPr>
                <w:iCs/>
                <w:lang w:eastAsia="lt-LT"/>
              </w:rPr>
              <w:t xml:space="preserve"> patalpas</w:t>
            </w:r>
            <w:r w:rsidR="00904E75" w:rsidRPr="009C5DF2">
              <w:rPr>
                <w:iCs/>
                <w:lang w:eastAsia="lt-LT"/>
              </w:rPr>
              <w:t xml:space="preserve"> Atviro jaunimo centro veiklai</w:t>
            </w:r>
            <w:r w:rsidR="00E60A69" w:rsidRPr="009C5DF2">
              <w:rPr>
                <w:iCs/>
                <w:lang w:eastAsia="lt-LT"/>
              </w:rPr>
              <w:t>,</w:t>
            </w:r>
            <w:r w:rsidR="008F08F6" w:rsidRPr="009C5DF2">
              <w:rPr>
                <w:iCs/>
                <w:lang w:eastAsia="lt-LT"/>
              </w:rPr>
              <w:t xml:space="preserve"> projektinių pasiūlymų ir</w:t>
            </w:r>
            <w:r w:rsidR="00164A72" w:rsidRPr="009C5DF2">
              <w:rPr>
                <w:iCs/>
              </w:rPr>
              <w:t xml:space="preserve"> techninio darbo</w:t>
            </w:r>
            <w:r w:rsidR="0083255D" w:rsidRPr="009C5DF2">
              <w:t xml:space="preserve"> projekto parengimo </w:t>
            </w:r>
            <w:r w:rsidR="00E60A69" w:rsidRPr="009C5DF2">
              <w:t>bei</w:t>
            </w:r>
            <w:r w:rsidR="0083255D" w:rsidRPr="009C5DF2">
              <w:t xml:space="preserve"> projekto vykdymo priežiūros paslaug</w:t>
            </w:r>
            <w:r w:rsidR="008101F2" w:rsidRPr="009C5DF2">
              <w:t>o</w:t>
            </w:r>
            <w:r w:rsidR="0083255D" w:rsidRPr="009C5DF2">
              <w:t>s.</w:t>
            </w:r>
            <w:r w:rsidR="0066224B" w:rsidRPr="009C5DF2">
              <w:t xml:space="preserve"> </w:t>
            </w:r>
          </w:p>
          <w:p w14:paraId="610B4EF1" w14:textId="0B764DBD" w:rsidR="00332E50" w:rsidRPr="009C5DF2" w:rsidRDefault="008C6A15" w:rsidP="004D0859">
            <w:pPr>
              <w:tabs>
                <w:tab w:val="num" w:pos="567"/>
              </w:tabs>
              <w:jc w:val="both"/>
            </w:pPr>
            <w:r>
              <w:t xml:space="preserve">1) </w:t>
            </w:r>
            <w:r w:rsidR="00332E50" w:rsidRPr="009C5DF2">
              <w:t xml:space="preserve">Planuojamos remontuoti patalpos yra </w:t>
            </w:r>
            <w:r w:rsidR="005A15E5">
              <w:t>I</w:t>
            </w:r>
            <w:r w:rsidR="00332E50" w:rsidRPr="009C5DF2">
              <w:t xml:space="preserve"> aukšte, jų plotas yra apie 85,17 kv. m</w:t>
            </w:r>
            <w:r w:rsidR="002F5E65">
              <w:t>.</w:t>
            </w:r>
            <w:r w:rsidR="00332E50" w:rsidRPr="009C5DF2">
              <w:t xml:space="preserve"> Konkrečiai planuojamos veiklos kiekvienoje patalpoje: 1-18 – koridorius, 1-19 – sandėliukas, 1-20 – sandėliukas, 1-21 – planuojama įrengti virtuvė ir valgomasis, 1-22 – dalį patalpos atskirti </w:t>
            </w:r>
            <w:proofErr w:type="spellStart"/>
            <w:r w:rsidR="00332E50" w:rsidRPr="009C5DF2">
              <w:t>wc</w:t>
            </w:r>
            <w:proofErr w:type="spellEnd"/>
            <w:r w:rsidR="00332E50" w:rsidRPr="009C5DF2">
              <w:t xml:space="preserve"> ir dušui, likusią patalpos dalį palikti veikloms, 1-23 – patalpa veikloms/užsiėmimams, 1-25 – 2 </w:t>
            </w:r>
            <w:proofErr w:type="spellStart"/>
            <w:r w:rsidR="00332E50" w:rsidRPr="009C5DF2">
              <w:t>wc</w:t>
            </w:r>
            <w:proofErr w:type="spellEnd"/>
            <w:r w:rsidR="00332E50" w:rsidRPr="009C5DF2">
              <w:t xml:space="preserve">, 1-26 – patalpa veikloms, 1-27 – dalį patalpos </w:t>
            </w:r>
            <w:r w:rsidR="00916039" w:rsidRPr="009C5DF2">
              <w:t xml:space="preserve">mobilia pertvara </w:t>
            </w:r>
            <w:r w:rsidR="00332E50" w:rsidRPr="009C5DF2">
              <w:t xml:space="preserve">atskirti darbuotojo kabinetui, likusią patalpos dalį palikti veikloms. </w:t>
            </w:r>
            <w:r w:rsidR="00916039" w:rsidRPr="009C5DF2">
              <w:t xml:space="preserve">Būtina </w:t>
            </w:r>
            <w:r w:rsidR="00332E50" w:rsidRPr="009C5DF2">
              <w:t>užtikrint</w:t>
            </w:r>
            <w:r w:rsidR="00916039" w:rsidRPr="009C5DF2">
              <w:t>i</w:t>
            </w:r>
            <w:r w:rsidR="00332E50" w:rsidRPr="009C5DF2">
              <w:t xml:space="preserve"> asmenų, turinčių judėjimo negali</w:t>
            </w:r>
            <w:r w:rsidR="00916039" w:rsidRPr="009C5DF2">
              <w:t>ą</w:t>
            </w:r>
            <w:r w:rsidR="00332E50" w:rsidRPr="009C5DF2">
              <w:t>, laisv</w:t>
            </w:r>
            <w:r w:rsidR="00916039" w:rsidRPr="009C5DF2">
              <w:t>ą</w:t>
            </w:r>
            <w:r w:rsidR="00332E50" w:rsidRPr="009C5DF2">
              <w:t xml:space="preserve"> patekim</w:t>
            </w:r>
            <w:r w:rsidR="00916039" w:rsidRPr="009C5DF2">
              <w:t>ą</w:t>
            </w:r>
            <w:r w:rsidR="00332E50" w:rsidRPr="009C5DF2">
              <w:t xml:space="preserve"> į visas planuojamas remontuoti patalpas.</w:t>
            </w:r>
            <w:r w:rsidR="006C0A78" w:rsidRPr="009C5DF2">
              <w:t xml:space="preserve"> Visose patalpose numatyti vėdinimo ir oro kondicionavimo sprendinius,</w:t>
            </w:r>
            <w:r w:rsidR="00B50E9A" w:rsidRPr="009C5DF2">
              <w:t xml:space="preserve"> </w:t>
            </w:r>
            <w:r w:rsidR="006C0A78" w:rsidRPr="009C5DF2">
              <w:t xml:space="preserve">atnaujinti esamą šildymo sistemą, įrengti priešgaisrinę ir gaisro </w:t>
            </w:r>
            <w:r w:rsidR="00B50E9A" w:rsidRPr="009C5DF2">
              <w:t>s</w:t>
            </w:r>
            <w:r w:rsidR="006C0A78" w:rsidRPr="009C5DF2">
              <w:t xml:space="preserve">ignalizacijas. </w:t>
            </w:r>
          </w:p>
          <w:p w14:paraId="1238B0BA" w14:textId="5B0DFA5C" w:rsidR="008C6A15" w:rsidRDefault="008F4766" w:rsidP="00CE79C2">
            <w:pPr>
              <w:tabs>
                <w:tab w:val="num" w:pos="567"/>
              </w:tabs>
              <w:jc w:val="both"/>
            </w:pPr>
            <w:r w:rsidRPr="009C5DF2">
              <w:t xml:space="preserve">Vienų metu patalpoje veiklas vykdys iki </w:t>
            </w:r>
            <w:r w:rsidR="00916039" w:rsidRPr="009C5DF2">
              <w:t>25 asmenų.</w:t>
            </w:r>
            <w:r w:rsidR="00916039">
              <w:t xml:space="preserve"> </w:t>
            </w:r>
          </w:p>
          <w:p w14:paraId="26617172" w14:textId="77777777" w:rsidR="004F6D79" w:rsidRDefault="004F6D79" w:rsidP="00CE79C2">
            <w:pPr>
              <w:tabs>
                <w:tab w:val="num" w:pos="567"/>
              </w:tabs>
              <w:jc w:val="both"/>
            </w:pPr>
          </w:p>
          <w:p w14:paraId="4094F994" w14:textId="04025B6A" w:rsidR="008C6A15" w:rsidRPr="00037FA3" w:rsidRDefault="004F6D79" w:rsidP="00CE79C2">
            <w:pPr>
              <w:tabs>
                <w:tab w:val="num" w:pos="567"/>
              </w:tabs>
              <w:jc w:val="both"/>
            </w:pPr>
            <w:r w:rsidRPr="002F5E65">
              <w:t>2) Planuojamos įrengti lauko erdvės</w:t>
            </w:r>
            <w:r w:rsidR="004C1327" w:rsidRPr="002F5E65">
              <w:t xml:space="preserve"> </w:t>
            </w:r>
            <w:r w:rsidR="00997F80" w:rsidRPr="002F5E65">
              <w:t>(sklypo</w:t>
            </w:r>
            <w:r w:rsidR="00264504" w:rsidRPr="002F5E65">
              <w:t xml:space="preserve"> </w:t>
            </w:r>
            <w:proofErr w:type="spellStart"/>
            <w:r w:rsidR="00264504" w:rsidRPr="002F5E65">
              <w:t>kadastr</w:t>
            </w:r>
            <w:proofErr w:type="spellEnd"/>
            <w:r w:rsidR="00264504" w:rsidRPr="002F5E65">
              <w:t>. Nr. 4793/0305:0030, Parko g. 9</w:t>
            </w:r>
            <w:r w:rsidR="008E2D17" w:rsidRPr="002F5E65">
              <w:t>, Žagarės m. Joniškio raj.</w:t>
            </w:r>
            <w:r w:rsidR="00B035D1">
              <w:t xml:space="preserve"> </w:t>
            </w:r>
            <w:r w:rsidR="008E2D17" w:rsidRPr="002F5E65">
              <w:t>sav.</w:t>
            </w:r>
            <w:r w:rsidR="00264504" w:rsidRPr="002F5E65">
              <w:t>)</w:t>
            </w:r>
            <w:r w:rsidRPr="002F5E65">
              <w:t xml:space="preserve">: krepšinio aikštelė (160 </w:t>
            </w:r>
            <w:r w:rsidR="009431BB" w:rsidRPr="002F5E65">
              <w:t>kv. m.</w:t>
            </w:r>
            <w:r w:rsidRPr="002F5E65">
              <w:t xml:space="preserve">) su liejama </w:t>
            </w:r>
            <w:r w:rsidR="001506B0" w:rsidRPr="002F5E65">
              <w:t xml:space="preserve">gumine danga </w:t>
            </w:r>
            <w:r w:rsidR="00B3474D" w:rsidRPr="002F5E65">
              <w:t>ant kieto sutankinto pagrind</w:t>
            </w:r>
            <w:r w:rsidR="006477E2" w:rsidRPr="002F5E65">
              <w:t>o</w:t>
            </w:r>
            <w:r w:rsidR="0040354C" w:rsidRPr="002F5E65">
              <w:t xml:space="preserve"> ir krepšinio stovais (2 </w:t>
            </w:r>
            <w:proofErr w:type="spellStart"/>
            <w:r w:rsidR="0040354C" w:rsidRPr="002F5E65">
              <w:t>vnt</w:t>
            </w:r>
            <w:proofErr w:type="spellEnd"/>
            <w:r w:rsidR="0040354C" w:rsidRPr="002F5E65">
              <w:t>);</w:t>
            </w:r>
            <w:r w:rsidR="00B33323" w:rsidRPr="002F5E65">
              <w:t xml:space="preserve"> </w:t>
            </w:r>
            <w:r w:rsidR="0040354C" w:rsidRPr="002F5E65">
              <w:t>lauko sporto treniruokliai (</w:t>
            </w:r>
            <w:r w:rsidR="0046098C" w:rsidRPr="002F5E65">
              <w:t xml:space="preserve">11 </w:t>
            </w:r>
            <w:proofErr w:type="spellStart"/>
            <w:r w:rsidR="0046098C" w:rsidRPr="002F5E65">
              <w:t>vnt</w:t>
            </w:r>
            <w:proofErr w:type="spellEnd"/>
            <w:r w:rsidR="0046098C" w:rsidRPr="002F5E65">
              <w:t>),</w:t>
            </w:r>
            <w:r w:rsidR="00323177" w:rsidRPr="002F5E65">
              <w:t xml:space="preserve"> lauko medinė pavėsinė (1 </w:t>
            </w:r>
            <w:proofErr w:type="spellStart"/>
            <w:r w:rsidR="00323177" w:rsidRPr="002F5E65">
              <w:t>vnt</w:t>
            </w:r>
            <w:proofErr w:type="spellEnd"/>
            <w:r w:rsidR="00323177" w:rsidRPr="002F5E65">
              <w:t>).</w:t>
            </w:r>
            <w:r w:rsidR="00323177" w:rsidRPr="00037FA3">
              <w:t xml:space="preserve"> </w:t>
            </w:r>
          </w:p>
          <w:p w14:paraId="0B1045D4" w14:textId="26041632" w:rsidR="008C6A15" w:rsidRPr="00AE7BC3" w:rsidRDefault="008C6A15" w:rsidP="00CE79C2">
            <w:pPr>
              <w:tabs>
                <w:tab w:val="num" w:pos="567"/>
              </w:tabs>
              <w:jc w:val="both"/>
            </w:pPr>
          </w:p>
        </w:tc>
      </w:tr>
      <w:tr w:rsidR="009A6D38" w:rsidRPr="003A39FF" w14:paraId="21D3E1D2" w14:textId="77777777" w:rsidTr="006134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743" w14:textId="5C5D08F0" w:rsidR="002A5E73" w:rsidRPr="003A39FF" w:rsidRDefault="003D108C" w:rsidP="003A39FF">
            <w:pPr>
              <w:spacing w:line="276" w:lineRule="auto"/>
              <w:jc w:val="both"/>
            </w:pPr>
            <w:r w:rsidRPr="003A39FF"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2D9" w14:textId="7A1F71C0" w:rsidR="002A5E73" w:rsidRPr="003A39FF" w:rsidRDefault="002A5E73" w:rsidP="003A39FF">
            <w:pPr>
              <w:spacing w:line="276" w:lineRule="auto"/>
            </w:pPr>
            <w:r w:rsidRPr="003A39FF">
              <w:t>Projekto pavadinimas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BE7" w14:textId="17EB3720" w:rsidR="00DE5F08" w:rsidRPr="004446CB" w:rsidRDefault="00AE7BC3" w:rsidP="00B47752">
            <w:pPr>
              <w:jc w:val="both"/>
              <w:rPr>
                <w:b/>
                <w:kern w:val="0"/>
                <w:lang w:eastAsia="lt-LT"/>
              </w:rPr>
            </w:pPr>
            <w:r>
              <w:rPr>
                <w:b/>
                <w:kern w:val="0"/>
                <w:lang w:eastAsia="lt-LT"/>
              </w:rPr>
              <w:t>Pastato – Vaikų globos ir užimtumo centro, Parko g. 9, Žagarė, Joniškio r. sav.</w:t>
            </w:r>
            <w:r w:rsidR="00CB6F5F">
              <w:rPr>
                <w:b/>
                <w:kern w:val="0"/>
                <w:lang w:eastAsia="lt-LT"/>
              </w:rPr>
              <w:t>,</w:t>
            </w:r>
            <w:r>
              <w:rPr>
                <w:b/>
                <w:kern w:val="0"/>
                <w:lang w:eastAsia="lt-LT"/>
              </w:rPr>
              <w:t xml:space="preserve"> </w:t>
            </w:r>
            <w:r w:rsidR="00CB6F5F">
              <w:rPr>
                <w:b/>
                <w:kern w:val="0"/>
                <w:lang w:eastAsia="lt-LT"/>
              </w:rPr>
              <w:t>k</w:t>
            </w:r>
            <w:r>
              <w:rPr>
                <w:b/>
                <w:kern w:val="0"/>
                <w:lang w:eastAsia="lt-LT"/>
              </w:rPr>
              <w:t>apitalini</w:t>
            </w:r>
            <w:r w:rsidR="00CB6F5F">
              <w:rPr>
                <w:b/>
                <w:kern w:val="0"/>
                <w:lang w:eastAsia="lt-LT"/>
              </w:rPr>
              <w:t>o</w:t>
            </w:r>
            <w:r>
              <w:rPr>
                <w:b/>
                <w:kern w:val="0"/>
                <w:lang w:eastAsia="lt-LT"/>
              </w:rPr>
              <w:t xml:space="preserve"> remont</w:t>
            </w:r>
            <w:r w:rsidR="00CB6F5F">
              <w:rPr>
                <w:b/>
                <w:kern w:val="0"/>
                <w:lang w:eastAsia="lt-LT"/>
              </w:rPr>
              <w:t xml:space="preserve">o </w:t>
            </w:r>
            <w:r w:rsidR="006E5204" w:rsidRPr="00CC2C43">
              <w:rPr>
                <w:b/>
                <w:kern w:val="0"/>
                <w:lang w:eastAsia="lt-LT"/>
              </w:rPr>
              <w:t>ir lauko erdvių įrengimo</w:t>
            </w:r>
            <w:r w:rsidR="006E5204">
              <w:rPr>
                <w:b/>
                <w:kern w:val="0"/>
                <w:lang w:eastAsia="lt-LT"/>
              </w:rPr>
              <w:t xml:space="preserve"> </w:t>
            </w:r>
            <w:r w:rsidR="00FD25B7">
              <w:rPr>
                <w:b/>
                <w:kern w:val="0"/>
                <w:lang w:eastAsia="lt-LT"/>
              </w:rPr>
              <w:t>techninis darbo projektas</w:t>
            </w:r>
          </w:p>
        </w:tc>
      </w:tr>
      <w:tr w:rsidR="00664BFE" w:rsidRPr="003A39FF" w14:paraId="4944D4CF" w14:textId="77777777" w:rsidTr="006134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79F" w14:textId="040E7CB7" w:rsidR="0020443F" w:rsidRPr="003A39FF" w:rsidRDefault="003D108C" w:rsidP="003A39FF">
            <w:pPr>
              <w:spacing w:line="276" w:lineRule="auto"/>
              <w:jc w:val="both"/>
            </w:pPr>
            <w:r w:rsidRPr="003A39FF">
              <w:t>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1F9" w14:textId="2F09D280" w:rsidR="0020443F" w:rsidRPr="003A39FF" w:rsidRDefault="0020443F" w:rsidP="003A39FF">
            <w:pPr>
              <w:spacing w:line="276" w:lineRule="auto"/>
            </w:pPr>
            <w:r w:rsidRPr="003A39FF">
              <w:t>Statinio adresas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4AC" w14:textId="4145647B" w:rsidR="000C4C82" w:rsidRPr="00FB416C" w:rsidRDefault="0083255D" w:rsidP="003A39FF">
            <w:pPr>
              <w:suppressAutoHyphens w:val="0"/>
              <w:jc w:val="both"/>
              <w:rPr>
                <w:iCs/>
                <w:kern w:val="0"/>
                <w:lang w:eastAsia="lt-LT"/>
              </w:rPr>
            </w:pPr>
            <w:r>
              <w:rPr>
                <w:iCs/>
                <w:kern w:val="0"/>
                <w:lang w:eastAsia="lt-LT"/>
              </w:rPr>
              <w:t xml:space="preserve">Joniškio r, sav., </w:t>
            </w:r>
            <w:r w:rsidR="00617365">
              <w:rPr>
                <w:iCs/>
                <w:kern w:val="0"/>
                <w:lang w:eastAsia="lt-LT"/>
              </w:rPr>
              <w:t>Žagarė</w:t>
            </w:r>
            <w:r w:rsidR="00181A92">
              <w:rPr>
                <w:iCs/>
                <w:kern w:val="0"/>
                <w:lang w:eastAsia="lt-LT"/>
              </w:rPr>
              <w:t>s m.</w:t>
            </w:r>
            <w:r w:rsidR="004D0859">
              <w:rPr>
                <w:iCs/>
                <w:kern w:val="0"/>
                <w:lang w:eastAsia="lt-LT"/>
              </w:rPr>
              <w:t>, Parko g. 9</w:t>
            </w:r>
          </w:p>
        </w:tc>
      </w:tr>
      <w:tr w:rsidR="001877DB" w:rsidRPr="003A39FF" w14:paraId="578696B9" w14:textId="77777777" w:rsidTr="00613459">
        <w:trPr>
          <w:trHeight w:val="47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C7C0" w14:textId="55187674" w:rsidR="002A5E73" w:rsidRPr="003A39FF" w:rsidRDefault="00496251" w:rsidP="003A39FF">
            <w:pPr>
              <w:spacing w:line="276" w:lineRule="auto"/>
              <w:jc w:val="both"/>
              <w:rPr>
                <w:kern w:val="2"/>
              </w:rPr>
            </w:pPr>
            <w:r>
              <w:t>5</w:t>
            </w:r>
            <w:r w:rsidR="003D108C" w:rsidRPr="003A39FF"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F6D" w14:textId="04C27AB5" w:rsidR="002A5E73" w:rsidRPr="003A39FF" w:rsidRDefault="002A5E73" w:rsidP="003A39FF">
            <w:pPr>
              <w:spacing w:line="276" w:lineRule="auto"/>
            </w:pPr>
            <w:r w:rsidRPr="003A39FF">
              <w:t>Statinio</w:t>
            </w:r>
            <w:r w:rsidRPr="003A39FF">
              <w:rPr>
                <w:b/>
              </w:rPr>
              <w:t xml:space="preserve"> </w:t>
            </w:r>
            <w:r w:rsidRPr="003A39FF">
              <w:t>(-</w:t>
            </w:r>
            <w:proofErr w:type="spellStart"/>
            <w:r w:rsidRPr="003A39FF">
              <w:t>ių</w:t>
            </w:r>
            <w:proofErr w:type="spellEnd"/>
            <w:r w:rsidRPr="003A39FF">
              <w:t>) ar statinių grupės paskirtis ir bendrieji (techniniai ir</w:t>
            </w:r>
            <w:r w:rsidRPr="003A39FF">
              <w:rPr>
                <w:b/>
              </w:rPr>
              <w:t xml:space="preserve"> </w:t>
            </w:r>
            <w:r w:rsidR="00FE76F8" w:rsidRPr="003A39FF">
              <w:t>paskirties) rodikliai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46FF" w14:textId="0A4C1DAA" w:rsidR="0083255D" w:rsidRPr="00FB416C" w:rsidRDefault="000711C4" w:rsidP="0083255D">
            <w:pPr>
              <w:jc w:val="both"/>
            </w:pPr>
            <w:bookmarkStart w:id="0" w:name="_Hlk72834195"/>
            <w:r>
              <w:rPr>
                <w:bCs/>
              </w:rPr>
              <w:t>G</w:t>
            </w:r>
            <w:r w:rsidR="00B507E5">
              <w:rPr>
                <w:bCs/>
              </w:rPr>
              <w:t>yvenam</w:t>
            </w:r>
            <w:r w:rsidR="00276DC2">
              <w:rPr>
                <w:bCs/>
              </w:rPr>
              <w:t>oji</w:t>
            </w:r>
            <w:r w:rsidR="00C232D7">
              <w:rPr>
                <w:bCs/>
              </w:rPr>
              <w:t xml:space="preserve"> (įvairioms socia</w:t>
            </w:r>
            <w:r>
              <w:rPr>
                <w:bCs/>
              </w:rPr>
              <w:t>linėms grupėms)</w:t>
            </w:r>
            <w:r w:rsidR="0042626B">
              <w:rPr>
                <w:bCs/>
              </w:rPr>
              <w:t>.</w:t>
            </w:r>
            <w:r w:rsidR="0083255D" w:rsidRPr="00FB416C">
              <w:rPr>
                <w:bCs/>
              </w:rPr>
              <w:t xml:space="preserve"> </w:t>
            </w:r>
          </w:p>
          <w:p w14:paraId="33A1236E" w14:textId="70A0ACC0" w:rsidR="0083255D" w:rsidRDefault="00276DC2" w:rsidP="0083255D">
            <w:pPr>
              <w:jc w:val="both"/>
            </w:pPr>
            <w:r>
              <w:t xml:space="preserve">Bendras plotas </w:t>
            </w:r>
            <w:r w:rsidR="002A37E8">
              <w:t>–</w:t>
            </w:r>
            <w:r>
              <w:t xml:space="preserve"> </w:t>
            </w:r>
            <w:r w:rsidR="002A37E8">
              <w:t>568,29 kv. m.</w:t>
            </w:r>
          </w:p>
          <w:p w14:paraId="0935B3A4" w14:textId="23132B50" w:rsidR="002A37E8" w:rsidRDefault="002A37E8" w:rsidP="0083255D">
            <w:pPr>
              <w:jc w:val="both"/>
            </w:pPr>
            <w:r w:rsidRPr="009C5DF2">
              <w:t xml:space="preserve">Naudingas plotas </w:t>
            </w:r>
            <w:r w:rsidR="007826F9">
              <w:t xml:space="preserve">- </w:t>
            </w:r>
            <w:r w:rsidRPr="009C5DF2">
              <w:t>568,29 kv. m.</w:t>
            </w:r>
          </w:p>
          <w:p w14:paraId="0A91E219" w14:textId="45BDC25C" w:rsidR="00100112" w:rsidRPr="009C5DF2" w:rsidRDefault="00100112" w:rsidP="0083255D">
            <w:pPr>
              <w:jc w:val="both"/>
            </w:pPr>
            <w:r>
              <w:t>Gyvenamasis plotas</w:t>
            </w:r>
            <w:r w:rsidR="007826F9">
              <w:t xml:space="preserve"> – 289,19 kv.</w:t>
            </w:r>
            <w:r w:rsidR="00F41571">
              <w:t xml:space="preserve"> </w:t>
            </w:r>
            <w:r w:rsidR="007826F9">
              <w:t>m.</w:t>
            </w:r>
          </w:p>
          <w:p w14:paraId="2FD76158" w14:textId="6979ABE0" w:rsidR="00916039" w:rsidRPr="009C5DF2" w:rsidRDefault="00916039" w:rsidP="0083255D">
            <w:pPr>
              <w:jc w:val="both"/>
            </w:pPr>
            <w:r w:rsidRPr="009C5DF2">
              <w:t xml:space="preserve">Remontuojamas plotas – 85,17 </w:t>
            </w:r>
            <w:r w:rsidR="007F35C0" w:rsidRPr="009C5DF2">
              <w:t>kv.</w:t>
            </w:r>
            <w:r w:rsidR="00B035D1">
              <w:t xml:space="preserve"> </w:t>
            </w:r>
            <w:r w:rsidR="007F35C0" w:rsidRPr="009C5DF2">
              <w:t>m.</w:t>
            </w:r>
          </w:p>
          <w:p w14:paraId="47340249" w14:textId="408A5899" w:rsidR="00371556" w:rsidRDefault="00371556" w:rsidP="0083255D">
            <w:pPr>
              <w:jc w:val="both"/>
            </w:pPr>
            <w:r>
              <w:t xml:space="preserve">Tūris </w:t>
            </w:r>
            <w:r w:rsidR="00897DF4">
              <w:t>–</w:t>
            </w:r>
            <w:r>
              <w:t xml:space="preserve"> </w:t>
            </w:r>
            <w:r w:rsidR="00897DF4">
              <w:t>2492 kub. m.</w:t>
            </w:r>
          </w:p>
          <w:p w14:paraId="425F27CC" w14:textId="681D340D" w:rsidR="00D17393" w:rsidRPr="00176606" w:rsidRDefault="00371556" w:rsidP="00176606">
            <w:pPr>
              <w:jc w:val="both"/>
            </w:pPr>
            <w:r>
              <w:t>Aukštų skaičius – 1.</w:t>
            </w:r>
            <w:bookmarkEnd w:id="0"/>
          </w:p>
        </w:tc>
      </w:tr>
      <w:tr w:rsidR="009A6D38" w:rsidRPr="003A39FF" w14:paraId="47EECA0D" w14:textId="77777777" w:rsidTr="00613459">
        <w:trPr>
          <w:trHeight w:val="3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1A56" w14:textId="73DAB88D" w:rsidR="002A5E73" w:rsidRPr="003A39FF" w:rsidRDefault="00496251" w:rsidP="003A39FF">
            <w:pPr>
              <w:spacing w:line="276" w:lineRule="auto"/>
              <w:jc w:val="both"/>
            </w:pPr>
            <w:r>
              <w:t>6</w:t>
            </w:r>
            <w:r w:rsidR="003D108C" w:rsidRPr="003A39FF"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AFE" w14:textId="011FBB96" w:rsidR="002A5E73" w:rsidRPr="003A39FF" w:rsidRDefault="002A5E73" w:rsidP="003A39FF">
            <w:pPr>
              <w:spacing w:line="276" w:lineRule="auto"/>
              <w:rPr>
                <w:u w:val="single"/>
              </w:rPr>
            </w:pPr>
            <w:r w:rsidRPr="003A39FF">
              <w:t>Statinio</w:t>
            </w:r>
            <w:r w:rsidRPr="003A39FF">
              <w:rPr>
                <w:b/>
              </w:rPr>
              <w:t xml:space="preserve"> </w:t>
            </w:r>
            <w:r w:rsidR="00FE76F8" w:rsidRPr="003A39FF">
              <w:t>statybos rūšis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D9F" w14:textId="5A2E04CC" w:rsidR="000E3E61" w:rsidRDefault="00F7359E" w:rsidP="00496251">
            <w:pPr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Kapitalinis r</w:t>
            </w:r>
            <w:r w:rsidR="00733FCB">
              <w:rPr>
                <w:iCs/>
                <w:lang w:eastAsia="lt-LT"/>
              </w:rPr>
              <w:t>emontas</w:t>
            </w:r>
            <w:r w:rsidR="00EF03B2">
              <w:rPr>
                <w:iCs/>
                <w:lang w:eastAsia="lt-LT"/>
              </w:rPr>
              <w:t xml:space="preserve"> (statybos rūšis gali būti tikslinama projektavimo eigoje)</w:t>
            </w:r>
            <w:r w:rsidR="006E5204">
              <w:rPr>
                <w:iCs/>
                <w:lang w:eastAsia="lt-LT"/>
              </w:rPr>
              <w:t xml:space="preserve">. </w:t>
            </w:r>
          </w:p>
          <w:p w14:paraId="619B0A5C" w14:textId="0B5A3B0F" w:rsidR="006E5204" w:rsidRPr="00496251" w:rsidRDefault="008C3EAF" w:rsidP="00496251">
            <w:pPr>
              <w:jc w:val="both"/>
            </w:pPr>
            <w:r w:rsidRPr="000202AB">
              <w:t>Lauko erdvių įrengimo statybos projektas</w:t>
            </w:r>
            <w:r>
              <w:t xml:space="preserve"> (</w:t>
            </w:r>
            <w:r w:rsidRPr="008C3EAF">
              <w:t>statybos rūšis gali būti tikslinama projektavimo eigoje).</w:t>
            </w:r>
          </w:p>
        </w:tc>
      </w:tr>
      <w:tr w:rsidR="00EE5103" w:rsidRPr="003A39FF" w14:paraId="315E316E" w14:textId="77777777" w:rsidTr="00613459">
        <w:trPr>
          <w:trHeight w:val="3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3F32" w14:textId="4E9A6343" w:rsidR="002A5E73" w:rsidRPr="003A39FF" w:rsidRDefault="00496251" w:rsidP="003A39FF">
            <w:pPr>
              <w:spacing w:line="276" w:lineRule="auto"/>
              <w:jc w:val="both"/>
            </w:pPr>
            <w:r>
              <w:t>7</w:t>
            </w:r>
            <w:r w:rsidR="003D108C" w:rsidRPr="003A39FF"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3F47" w14:textId="775D74DA" w:rsidR="002A5E73" w:rsidRPr="003A39FF" w:rsidRDefault="00FE76F8" w:rsidP="003A39FF">
            <w:pPr>
              <w:spacing w:line="276" w:lineRule="auto"/>
              <w:rPr>
                <w:u w:val="single"/>
              </w:rPr>
            </w:pPr>
            <w:r w:rsidRPr="003A39FF">
              <w:t>Statinio kategorija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FAB" w14:textId="1C2EBDA5" w:rsidR="00B64110" w:rsidRPr="003A39FF" w:rsidRDefault="00EF03B2" w:rsidP="00496251">
            <w:pPr>
              <w:jc w:val="both"/>
              <w:rPr>
                <w:i/>
                <w:iCs/>
              </w:rPr>
            </w:pPr>
            <w:r>
              <w:rPr>
                <w:iCs/>
                <w:lang w:eastAsia="lt-LT"/>
              </w:rPr>
              <w:t>Ne</w:t>
            </w:r>
            <w:r w:rsidR="00FE76F8" w:rsidRPr="00FB416C">
              <w:rPr>
                <w:iCs/>
                <w:lang w:eastAsia="lt-LT"/>
              </w:rPr>
              <w:t>ypatin</w:t>
            </w:r>
            <w:r w:rsidR="00BC5246">
              <w:rPr>
                <w:iCs/>
                <w:lang w:eastAsia="lt-LT"/>
              </w:rPr>
              <w:t>gas</w:t>
            </w:r>
          </w:p>
        </w:tc>
      </w:tr>
      <w:tr w:rsidR="00B84C38" w:rsidRPr="003A39FF" w14:paraId="4E56677E" w14:textId="77777777" w:rsidTr="00613459">
        <w:trPr>
          <w:trHeight w:val="3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CA7" w14:textId="4E49BDFC" w:rsidR="00B84C38" w:rsidRPr="008F4766" w:rsidRDefault="00B84C38" w:rsidP="003A39FF">
            <w:pPr>
              <w:spacing w:line="276" w:lineRule="auto"/>
              <w:jc w:val="both"/>
            </w:pPr>
            <w:r w:rsidRPr="008F4766">
              <w:lastRenderedPageBreak/>
              <w:t>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C22" w14:textId="0FE4FF0D" w:rsidR="00B84C38" w:rsidRPr="008F4766" w:rsidRDefault="00B84C38" w:rsidP="003A39FF">
            <w:pPr>
              <w:spacing w:line="276" w:lineRule="auto"/>
            </w:pPr>
            <w:r w:rsidRPr="008F4766">
              <w:t>Statinio statusas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98B" w14:textId="275DE8A5" w:rsidR="00B84C38" w:rsidRPr="008F4766" w:rsidRDefault="00176606" w:rsidP="00496251">
            <w:pPr>
              <w:jc w:val="both"/>
              <w:rPr>
                <w:iCs/>
                <w:lang w:eastAsia="lt-LT"/>
              </w:rPr>
            </w:pPr>
            <w:r w:rsidRPr="009C5DF2">
              <w:rPr>
                <w:iCs/>
                <w:lang w:eastAsia="lt-LT"/>
              </w:rPr>
              <w:t xml:space="preserve">Pastatas patenka į </w:t>
            </w:r>
            <w:r w:rsidR="0038507E" w:rsidRPr="009C5DF2">
              <w:rPr>
                <w:iCs/>
                <w:lang w:eastAsia="lt-LT"/>
              </w:rPr>
              <w:t xml:space="preserve">saugomą teritoriją, kultūros paveldo teritoriją, Žagarės miesto istorinę dalį, Žagarės dvaro </w:t>
            </w:r>
            <w:r w:rsidR="008F4766" w:rsidRPr="009C5DF2">
              <w:rPr>
                <w:iCs/>
                <w:lang w:eastAsia="lt-LT"/>
              </w:rPr>
              <w:t>sodybos teritoriją.</w:t>
            </w:r>
            <w:r w:rsidR="008F4766" w:rsidRPr="008F4766">
              <w:rPr>
                <w:iCs/>
                <w:lang w:eastAsia="lt-LT"/>
              </w:rPr>
              <w:t xml:space="preserve"> </w:t>
            </w:r>
            <w:r w:rsidR="009719C2" w:rsidRPr="00815D8D">
              <w:rPr>
                <w:iCs/>
                <w:lang w:eastAsia="lt-LT"/>
              </w:rPr>
              <w:t xml:space="preserve">Lauko erdvės bus įrengiamos saugomoje, kultūros paveldo, Žagarės miesto istorinės </w:t>
            </w:r>
            <w:r w:rsidR="00E85BAD" w:rsidRPr="00815D8D">
              <w:rPr>
                <w:iCs/>
                <w:lang w:eastAsia="lt-LT"/>
              </w:rPr>
              <w:t>dalies ir Žagarės dvaro sodybos teritorijoje.</w:t>
            </w:r>
            <w:r w:rsidR="00E85BAD">
              <w:rPr>
                <w:iCs/>
                <w:lang w:eastAsia="lt-LT"/>
              </w:rPr>
              <w:t xml:space="preserve"> </w:t>
            </w:r>
          </w:p>
        </w:tc>
      </w:tr>
      <w:tr w:rsidR="003B5413" w:rsidRPr="003A39FF" w14:paraId="6E3A6AC8" w14:textId="77777777" w:rsidTr="00613459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793" w14:textId="140BD3EC" w:rsidR="003B5413" w:rsidRPr="003A39FF" w:rsidRDefault="003B5413" w:rsidP="003B5413">
            <w:pPr>
              <w:spacing w:line="276" w:lineRule="auto"/>
              <w:ind w:left="360"/>
              <w:rPr>
                <w:b/>
              </w:rPr>
            </w:pPr>
            <w:r w:rsidRPr="003A39FF">
              <w:rPr>
                <w:b/>
              </w:rPr>
              <w:t xml:space="preserve">II. Perkamų paslaugų apimtis ir trukmė </w:t>
            </w:r>
          </w:p>
        </w:tc>
      </w:tr>
      <w:tr w:rsidR="00BA6083" w:rsidRPr="003A39FF" w14:paraId="02B3143C" w14:textId="77777777" w:rsidTr="00613459">
        <w:trPr>
          <w:trHeight w:val="4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6654" w14:textId="35E89C23" w:rsidR="00084A04" w:rsidRPr="003A39FF" w:rsidRDefault="008C3EAF" w:rsidP="003A39FF">
            <w:pPr>
              <w:spacing w:line="276" w:lineRule="auto"/>
              <w:jc w:val="both"/>
            </w:pPr>
            <w:r>
              <w:t>9</w:t>
            </w:r>
            <w:r w:rsidR="00D44CAE" w:rsidRPr="003A39FF"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7F1B" w14:textId="1D1CD73A" w:rsidR="00084A04" w:rsidRPr="003A39FF" w:rsidRDefault="00084A04" w:rsidP="003A39FF">
            <w:pPr>
              <w:spacing w:line="276" w:lineRule="auto"/>
              <w:rPr>
                <w:u w:val="single"/>
              </w:rPr>
            </w:pPr>
            <w:r w:rsidRPr="003A39FF">
              <w:t>Perkamų paslaugų apimtis: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3F1" w14:textId="495B49BE" w:rsidR="00DC2B0D" w:rsidRPr="00805293" w:rsidRDefault="00DC2B0D" w:rsidP="00DC2B0D">
            <w:pPr>
              <w:jc w:val="both"/>
              <w:rPr>
                <w:lang w:eastAsia="lt-LT"/>
              </w:rPr>
            </w:pPr>
            <w:bookmarkStart w:id="1" w:name="part_3cc9000c2737416c924cabca91b528d0"/>
            <w:bookmarkEnd w:id="1"/>
            <w:r w:rsidRPr="00805293">
              <w:rPr>
                <w:lang w:eastAsia="lt-LT"/>
              </w:rPr>
              <w:t>1. Parengti sklypo topografinę nuotrauką;</w:t>
            </w:r>
          </w:p>
          <w:p w14:paraId="0A8417C4" w14:textId="1836440C" w:rsidR="00DC2B0D" w:rsidRPr="00805293" w:rsidRDefault="00DC2B0D" w:rsidP="00DC2B0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 xml:space="preserve">2. Atlikti inžinerinius – geologinius </w:t>
            </w:r>
            <w:r w:rsidR="008C3EAF" w:rsidRPr="00805293">
              <w:rPr>
                <w:lang w:eastAsia="lt-LT"/>
              </w:rPr>
              <w:t xml:space="preserve">ir kitus </w:t>
            </w:r>
            <w:r w:rsidRPr="00805293">
              <w:rPr>
                <w:lang w:eastAsia="lt-LT"/>
              </w:rPr>
              <w:t>tyrinėjimus (jeigu reikia);</w:t>
            </w:r>
          </w:p>
          <w:p w14:paraId="08906B0F" w14:textId="42558EBB" w:rsidR="00DC2B0D" w:rsidRPr="00805293" w:rsidRDefault="00DC2B0D" w:rsidP="00DC2B0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 xml:space="preserve">3. Parengti projektinius pasiūlymus; </w:t>
            </w:r>
          </w:p>
          <w:p w14:paraId="2767E269" w14:textId="454B10F8" w:rsidR="00DC2B0D" w:rsidRPr="00805293" w:rsidRDefault="00DC2B0D" w:rsidP="00DC2B0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 xml:space="preserve">4.Organizuoti projektinių pasiūlymų pristatymo visuomenei procedūrą (remiantis STR reglamentuojama tvarka). </w:t>
            </w:r>
          </w:p>
          <w:p w14:paraId="5765A651" w14:textId="6FE43139" w:rsidR="00DC2B0D" w:rsidRPr="00805293" w:rsidRDefault="00DC2B0D" w:rsidP="00DC2B0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 xml:space="preserve">5. Išsiimti prisijungimo sąlygas ir gauti specialiuosius reikalavimus (jeigu reikia); </w:t>
            </w:r>
          </w:p>
          <w:p w14:paraId="71AA58E6" w14:textId="0121ED82" w:rsidR="00DC2B0D" w:rsidRPr="00805293" w:rsidRDefault="00DC2B0D" w:rsidP="00DC2B0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 xml:space="preserve">6. Parengti techninį darbo projektą; </w:t>
            </w:r>
          </w:p>
          <w:p w14:paraId="2F2169D7" w14:textId="7F45B630" w:rsidR="00DC2B0D" w:rsidRPr="00805293" w:rsidRDefault="00DC2B0D" w:rsidP="00DC2B0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>7. Ištaisyti techninį darbo projektą pagal ekspertizės metu gautas privalomąsias pastabas ir pakartotinai pateikti projektą ekspertizės rangovui, gauti projekto įvertinimą, kad projektas atitinka esminius statinio projekto reikalavimus ir jį galima tvirtinti.</w:t>
            </w:r>
          </w:p>
          <w:p w14:paraId="6918F3DA" w14:textId="7398C2D2" w:rsidR="00DC2B0D" w:rsidRPr="00805293" w:rsidRDefault="00DC2B0D" w:rsidP="004C7D4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 xml:space="preserve">8. Gauti statybą leidžiantį dokumentą (jeigu reikia).  </w:t>
            </w:r>
          </w:p>
          <w:p w14:paraId="7380DE3F" w14:textId="77777777" w:rsidR="00AE5F99" w:rsidRPr="00805293" w:rsidRDefault="00AE5F99" w:rsidP="004C7D4D">
            <w:pPr>
              <w:jc w:val="both"/>
              <w:rPr>
                <w:lang w:eastAsia="lt-LT"/>
              </w:rPr>
            </w:pPr>
          </w:p>
          <w:p w14:paraId="3FA8F1A6" w14:textId="32750679" w:rsidR="00F7359E" w:rsidRPr="00805293" w:rsidRDefault="00F7359E" w:rsidP="004C7D4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>Perkamos paslaugos apima šias projekto dalis:</w:t>
            </w:r>
          </w:p>
          <w:p w14:paraId="6285AF83" w14:textId="4A4B23CB" w:rsidR="004C7D4D" w:rsidRPr="00805293" w:rsidRDefault="004C7D4D" w:rsidP="004C7D4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>Projektiniai pasiūlymai;</w:t>
            </w:r>
          </w:p>
          <w:p w14:paraId="6635C50E" w14:textId="77777777" w:rsidR="004C7D4D" w:rsidRPr="00805293" w:rsidRDefault="004C7D4D" w:rsidP="004C7D4D">
            <w:pPr>
              <w:jc w:val="both"/>
              <w:rPr>
                <w:lang w:eastAsia="lt-LT"/>
              </w:rPr>
            </w:pPr>
            <w:r w:rsidRPr="00805293">
              <w:rPr>
                <w:lang w:eastAsia="lt-LT"/>
              </w:rPr>
              <w:t>Techninis darbo projektas:</w:t>
            </w:r>
          </w:p>
          <w:p w14:paraId="67C8EE74" w14:textId="50EC7483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>1.</w:t>
            </w:r>
            <w:r w:rsidR="00561F72" w:rsidRPr="00805293">
              <w:rPr>
                <w:bCs/>
                <w:lang w:eastAsia="lt-LT"/>
              </w:rPr>
              <w:t>B</w:t>
            </w:r>
            <w:r w:rsidRPr="00805293">
              <w:rPr>
                <w:bCs/>
                <w:lang w:eastAsia="lt-LT"/>
              </w:rPr>
              <w:t>endroji;</w:t>
            </w:r>
          </w:p>
          <w:p w14:paraId="2270D13A" w14:textId="6FB08E0B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2. </w:t>
            </w:r>
            <w:r w:rsidR="00561F72" w:rsidRPr="00805293">
              <w:rPr>
                <w:bCs/>
                <w:lang w:eastAsia="lt-LT"/>
              </w:rPr>
              <w:t>S</w:t>
            </w:r>
            <w:r w:rsidRPr="00805293">
              <w:rPr>
                <w:bCs/>
                <w:lang w:eastAsia="lt-LT"/>
              </w:rPr>
              <w:t>klypo planas;</w:t>
            </w:r>
          </w:p>
          <w:p w14:paraId="5D1765ED" w14:textId="17948CE2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3. </w:t>
            </w:r>
            <w:r w:rsidR="00561F72" w:rsidRPr="00805293">
              <w:rPr>
                <w:bCs/>
                <w:lang w:eastAsia="lt-LT"/>
              </w:rPr>
              <w:t>A</w:t>
            </w:r>
            <w:r w:rsidRPr="00805293">
              <w:rPr>
                <w:bCs/>
                <w:lang w:eastAsia="lt-LT"/>
              </w:rPr>
              <w:t xml:space="preserve">rchitektūrinė; </w:t>
            </w:r>
          </w:p>
          <w:p w14:paraId="65AE165A" w14:textId="2189BBE7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4. </w:t>
            </w:r>
            <w:r w:rsidR="00B62C5D" w:rsidRPr="00805293">
              <w:rPr>
                <w:bCs/>
                <w:lang w:eastAsia="lt-LT"/>
              </w:rPr>
              <w:t>K</w:t>
            </w:r>
            <w:r w:rsidRPr="00805293">
              <w:rPr>
                <w:bCs/>
                <w:lang w:eastAsia="lt-LT"/>
              </w:rPr>
              <w:t>onstrukcijų;</w:t>
            </w:r>
          </w:p>
          <w:p w14:paraId="629C720E" w14:textId="0EA9E4A5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5. </w:t>
            </w:r>
            <w:r w:rsidR="00B62C5D" w:rsidRPr="00805293">
              <w:rPr>
                <w:bCs/>
                <w:lang w:eastAsia="lt-LT"/>
              </w:rPr>
              <w:t>V</w:t>
            </w:r>
            <w:r w:rsidRPr="00805293">
              <w:rPr>
                <w:bCs/>
                <w:lang w:eastAsia="lt-LT"/>
              </w:rPr>
              <w:t>andentiekio ir nuotekų šalinimo;</w:t>
            </w:r>
          </w:p>
          <w:p w14:paraId="26D06A7D" w14:textId="149E0066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6. </w:t>
            </w:r>
            <w:r w:rsidR="00B62C5D" w:rsidRPr="00805293">
              <w:rPr>
                <w:bCs/>
                <w:lang w:eastAsia="lt-LT"/>
              </w:rPr>
              <w:t>Š</w:t>
            </w:r>
            <w:r w:rsidRPr="00805293">
              <w:rPr>
                <w:bCs/>
                <w:lang w:eastAsia="lt-LT"/>
              </w:rPr>
              <w:t>ildymo, vėdinimo ir oro kondicionavimo;</w:t>
            </w:r>
          </w:p>
          <w:p w14:paraId="24920A5D" w14:textId="70602EFC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7. </w:t>
            </w:r>
            <w:r w:rsidR="00B62C5D" w:rsidRPr="00805293">
              <w:rPr>
                <w:bCs/>
                <w:lang w:eastAsia="lt-LT"/>
              </w:rPr>
              <w:t>E</w:t>
            </w:r>
            <w:r w:rsidRPr="00805293">
              <w:rPr>
                <w:bCs/>
                <w:lang w:eastAsia="lt-LT"/>
              </w:rPr>
              <w:t>lektrotechnikos;</w:t>
            </w:r>
          </w:p>
          <w:p w14:paraId="11A45A2B" w14:textId="106EE178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8. </w:t>
            </w:r>
            <w:r w:rsidR="00B62C5D" w:rsidRPr="00805293">
              <w:rPr>
                <w:bCs/>
                <w:lang w:eastAsia="lt-LT"/>
              </w:rPr>
              <w:t>E</w:t>
            </w:r>
            <w:r w:rsidRPr="00805293">
              <w:rPr>
                <w:bCs/>
                <w:lang w:eastAsia="lt-LT"/>
              </w:rPr>
              <w:t>lektroninių ryšių ir telekomunikacijų;</w:t>
            </w:r>
          </w:p>
          <w:p w14:paraId="6923E8ED" w14:textId="73C0A5A6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9. </w:t>
            </w:r>
            <w:r w:rsidR="00A63879" w:rsidRPr="00805293">
              <w:rPr>
                <w:bCs/>
                <w:lang w:eastAsia="lt-LT"/>
              </w:rPr>
              <w:t>A</w:t>
            </w:r>
            <w:r w:rsidRPr="00805293">
              <w:rPr>
                <w:bCs/>
                <w:lang w:eastAsia="lt-LT"/>
              </w:rPr>
              <w:t>psauginės signalizacijos;</w:t>
            </w:r>
          </w:p>
          <w:p w14:paraId="21ABCCFA" w14:textId="4DD93E1C" w:rsidR="00F7359E" w:rsidRPr="00805293" w:rsidRDefault="00F7359E" w:rsidP="00F7359E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10. </w:t>
            </w:r>
            <w:r w:rsidR="00A63879" w:rsidRPr="00805293">
              <w:rPr>
                <w:bCs/>
                <w:lang w:eastAsia="lt-LT"/>
              </w:rPr>
              <w:t>G</w:t>
            </w:r>
            <w:r w:rsidRPr="00805293">
              <w:rPr>
                <w:bCs/>
                <w:lang w:eastAsia="lt-LT"/>
              </w:rPr>
              <w:t>aisro aptikimo ir signalizavimo;</w:t>
            </w:r>
          </w:p>
          <w:p w14:paraId="56E3567B" w14:textId="3FDC468B" w:rsidR="00F7359E" w:rsidRPr="00805293" w:rsidRDefault="00F7359E" w:rsidP="00F7359E">
            <w:pPr>
              <w:jc w:val="both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11. </w:t>
            </w:r>
            <w:r w:rsidR="00A63879" w:rsidRPr="00805293">
              <w:rPr>
                <w:bCs/>
                <w:lang w:eastAsia="lt-LT"/>
              </w:rPr>
              <w:t>G</w:t>
            </w:r>
            <w:r w:rsidRPr="00805293">
              <w:rPr>
                <w:bCs/>
                <w:lang w:eastAsia="lt-LT"/>
              </w:rPr>
              <w:t>aisrinės saugos;</w:t>
            </w:r>
          </w:p>
          <w:p w14:paraId="6A798758" w14:textId="7160DCB7" w:rsidR="00F7359E" w:rsidRDefault="00F7359E" w:rsidP="00F7359E">
            <w:pPr>
              <w:jc w:val="both"/>
              <w:rPr>
                <w:bCs/>
                <w:lang w:eastAsia="lt-LT"/>
              </w:rPr>
            </w:pPr>
            <w:r w:rsidRPr="00805293">
              <w:rPr>
                <w:bCs/>
                <w:lang w:eastAsia="lt-LT"/>
              </w:rPr>
              <w:t xml:space="preserve">12. </w:t>
            </w:r>
            <w:r w:rsidR="00A63879" w:rsidRPr="00805293">
              <w:rPr>
                <w:bCs/>
                <w:lang w:eastAsia="lt-LT"/>
              </w:rPr>
              <w:t>S</w:t>
            </w:r>
            <w:r w:rsidRPr="00805293">
              <w:rPr>
                <w:bCs/>
                <w:lang w:eastAsia="lt-LT"/>
              </w:rPr>
              <w:t>tatybos skaičiuojamosios kainos nustatymo.</w:t>
            </w:r>
          </w:p>
          <w:p w14:paraId="4972F38B" w14:textId="77777777" w:rsidR="00F7359E" w:rsidRDefault="00F7359E" w:rsidP="00F7359E">
            <w:pPr>
              <w:jc w:val="both"/>
              <w:rPr>
                <w:bCs/>
                <w:lang w:eastAsia="lt-LT"/>
              </w:rPr>
            </w:pPr>
          </w:p>
          <w:p w14:paraId="53EEACFD" w14:textId="77777777" w:rsidR="004565F6" w:rsidRDefault="00F7359E" w:rsidP="00F7359E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Projekto dalys gali keistis (tikslinamos projektavimo užduoties rengimo metu), atsižvelgiant į projektavimo metu nustatytą statybos rūšį. </w:t>
            </w:r>
          </w:p>
          <w:p w14:paraId="7D09F96F" w14:textId="5C64C372" w:rsidR="00F7359E" w:rsidRPr="00F7359E" w:rsidRDefault="00F7359E" w:rsidP="00F7359E">
            <w:pPr>
              <w:jc w:val="both"/>
              <w:rPr>
                <w:bCs/>
                <w:lang w:eastAsia="lt-LT"/>
              </w:rPr>
            </w:pPr>
          </w:p>
        </w:tc>
      </w:tr>
      <w:tr w:rsidR="00BA6083" w:rsidRPr="003A39FF" w14:paraId="227B992E" w14:textId="77777777" w:rsidTr="005F201A">
        <w:trPr>
          <w:trHeight w:val="16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D7B" w14:textId="142A20B7" w:rsidR="00084A04" w:rsidRPr="003A39FF" w:rsidRDefault="008C3EAF" w:rsidP="003A39FF">
            <w:pPr>
              <w:spacing w:line="276" w:lineRule="auto"/>
              <w:jc w:val="both"/>
            </w:pPr>
            <w:r>
              <w:t>9</w:t>
            </w:r>
            <w:r w:rsidR="00084A04" w:rsidRPr="003A39FF">
              <w:t>.1.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5D8D" w14:textId="38683406" w:rsidR="005E1A65" w:rsidRPr="003A39FF" w:rsidRDefault="00C17E47" w:rsidP="003A39FF">
            <w:pPr>
              <w:spacing w:line="276" w:lineRule="auto"/>
            </w:pPr>
            <w:r w:rsidRPr="003A39FF">
              <w:t xml:space="preserve">projektavimo </w:t>
            </w:r>
            <w:r w:rsidR="008124A7" w:rsidRPr="003A39FF">
              <w:t xml:space="preserve">(įprastos) </w:t>
            </w:r>
            <w:r w:rsidRPr="003A39FF">
              <w:t>paslaugos</w:t>
            </w:r>
            <w:r w:rsidR="005E1A65" w:rsidRPr="003A39FF"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D0" w14:textId="763711F5" w:rsidR="00DB429B" w:rsidRDefault="00DB429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Projektuotojas privalo paslaugas atlikti vadovaujantis Statybos įstatymu ir kitais įstatymais, reglamentuojančiais statinio saugos ir paskirties reikalavimus; teisės aktais, reglamentuojančiais esminius statinių reikalavimus ir statinio techninius parametrus pagal statinių ar statybos produktų charakteristikų lygius ir klases; kitais teisės aktais; teritorijų planavimo, normatyviniais statybos techniniais dokumentais ir normatyviniais statinio saugos ir paskirties dokumentais.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81"/>
            </w:tblGrid>
            <w:tr w:rsidR="00703EE5" w:rsidRPr="00703EE5" w14:paraId="44F26F5D" w14:textId="77777777" w:rsidTr="00521D94">
              <w:trPr>
                <w:trHeight w:val="2034"/>
              </w:trPr>
              <w:tc>
                <w:tcPr>
                  <w:tcW w:w="0" w:type="auto"/>
                </w:tcPr>
                <w:p w14:paraId="1E05F1A8" w14:textId="59A03B97" w:rsidR="00516338" w:rsidRDefault="00521D94" w:rsidP="00A01A4B">
                  <w:pPr>
                    <w:widowControl/>
                    <w:tabs>
                      <w:tab w:val="left" w:pos="0"/>
                    </w:tabs>
                    <w:suppressAutoHyphens w:val="0"/>
                    <w:autoSpaceDE w:val="0"/>
                    <w:autoSpaceDN w:val="0"/>
                    <w:adjustRightInd w:val="0"/>
                    <w:ind w:left="-12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>
                    <w:lastRenderedPageBreak/>
                    <w:t>Taip pat būtina vadovautis:</w:t>
                  </w:r>
                </w:p>
                <w:p w14:paraId="3152608F" w14:textId="77777777" w:rsidR="00521D94" w:rsidRDefault="00521D94" w:rsidP="00A01A4B">
                  <w:pPr>
                    <w:widowControl/>
                    <w:tabs>
                      <w:tab w:val="left" w:pos="0"/>
                    </w:tabs>
                    <w:suppressAutoHyphens w:val="0"/>
                    <w:autoSpaceDE w:val="0"/>
                    <w:autoSpaceDN w:val="0"/>
                    <w:adjustRightInd w:val="0"/>
                    <w:ind w:left="-120"/>
                    <w:rPr>
                      <w:color w:val="000000"/>
                      <w:lang w:eastAsia="lt-LT"/>
                    </w:rPr>
                  </w:pPr>
                  <w:r>
                    <w:rPr>
                      <w:position w:val="2"/>
                    </w:rPr>
                    <w:t xml:space="preserve">Lietuvos Respublikos statybos įstatymo 2 straipsnio 109 dalyje reikalavimams </w:t>
                  </w:r>
                  <w:r>
                    <w:rPr>
                      <w:color w:val="000000"/>
                      <w:lang w:eastAsia="lt-LT"/>
                    </w:rPr>
                    <w:t xml:space="preserve">(informacija apie universalaus dizaino principus skelbiama interneto svetainėje </w:t>
                  </w:r>
                  <w:hyperlink r:id="rId8" w:history="1">
                    <w:r>
                      <w:rPr>
                        <w:rStyle w:val="Hipersaitas"/>
                        <w:lang w:eastAsia="lt-LT"/>
                      </w:rPr>
                      <w:t>https://www.ndt.lt/universalus-dizainas/</w:t>
                    </w:r>
                  </w:hyperlink>
                  <w:r>
                    <w:rPr>
                      <w:color w:val="000000"/>
                      <w:lang w:eastAsia="lt-LT"/>
                    </w:rPr>
                    <w:t>) ir (ar) Statybos techniniame reglamente STR 2.03.01:2019 „Statinių prieinamumas“, patvirtintame Lietuvos Respublikos aplinkos ministro 2019 m. lapkričio 4 d. įsakymu Nr. D1-653 „Dėl statybos techninio reglamento STR 2.03.01:2019 „Statinių prieinamumas“ patvirtinimo“ (toliau – STR) ir (ar) kituose norminiuose statybos techniniuose dokumentuose nustatytų reikalavimų.</w:t>
                  </w:r>
                </w:p>
                <w:p w14:paraId="705BFCEA" w14:textId="77777777" w:rsidR="00E1464B" w:rsidRDefault="00521D94" w:rsidP="00E1464B">
                  <w:pPr>
                    <w:widowControl/>
                    <w:tabs>
                      <w:tab w:val="left" w:pos="0"/>
                    </w:tabs>
                    <w:suppressAutoHyphens w:val="0"/>
                    <w:autoSpaceDE w:val="0"/>
                    <w:autoSpaceDN w:val="0"/>
                    <w:adjustRightInd w:val="0"/>
                    <w:ind w:left="-120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Projektas turi būti rengiamas naudojant licencijuotą projektavimo programinę įrangą.</w:t>
                  </w:r>
                </w:p>
                <w:p w14:paraId="3C8B3EBB" w14:textId="2BC908B4" w:rsidR="007842C0" w:rsidRPr="00703EE5" w:rsidRDefault="007842C0" w:rsidP="00E1464B">
                  <w:pPr>
                    <w:widowControl/>
                    <w:tabs>
                      <w:tab w:val="left" w:pos="0"/>
                    </w:tabs>
                    <w:suppressAutoHyphens w:val="0"/>
                    <w:autoSpaceDE w:val="0"/>
                    <w:autoSpaceDN w:val="0"/>
                    <w:adjustRightInd w:val="0"/>
                    <w:ind w:left="-12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</w:p>
              </w:tc>
            </w:tr>
          </w:tbl>
          <w:p w14:paraId="637BE135" w14:textId="2CEB0C9C" w:rsidR="008C7C2E" w:rsidRPr="003A39FF" w:rsidRDefault="008C7C2E" w:rsidP="00703EE5">
            <w:pPr>
              <w:tabs>
                <w:tab w:val="left" w:pos="0"/>
                <w:tab w:val="left" w:pos="76"/>
              </w:tabs>
              <w:jc w:val="both"/>
            </w:pPr>
          </w:p>
        </w:tc>
      </w:tr>
      <w:tr w:rsidR="00BA6083" w:rsidRPr="003A39FF" w14:paraId="035493C9" w14:textId="77777777" w:rsidTr="006134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34E7" w14:textId="4C318CF7" w:rsidR="00084A04" w:rsidRPr="003A39FF" w:rsidRDefault="00772C17" w:rsidP="003A39FF">
            <w:pPr>
              <w:spacing w:line="276" w:lineRule="auto"/>
              <w:jc w:val="both"/>
            </w:pPr>
            <w:r>
              <w:lastRenderedPageBreak/>
              <w:t>9</w:t>
            </w:r>
            <w:r w:rsidR="00084A04" w:rsidRPr="003A39FF">
              <w:t>.2.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260" w14:textId="30348697" w:rsidR="00084A04" w:rsidRPr="003A39FF" w:rsidRDefault="00084A04" w:rsidP="003A39FF">
            <w:pPr>
              <w:spacing w:line="276" w:lineRule="auto"/>
            </w:pPr>
            <w:r w:rsidRPr="003A39FF">
              <w:t xml:space="preserve">kitos </w:t>
            </w:r>
            <w:r w:rsidR="008124A7" w:rsidRPr="003A39FF">
              <w:t xml:space="preserve">(papildomos, jeigu užsakomos) </w:t>
            </w:r>
            <w:r w:rsidRPr="003A39FF">
              <w:t>paslaugos, susijusios su projektavimo paslaugomis</w:t>
            </w:r>
            <w:r w:rsidR="008124A7" w:rsidRPr="003A39FF"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3C1E" w14:textId="1598ABF6" w:rsidR="00703EE5" w:rsidRPr="004271E7" w:rsidRDefault="00703EE5" w:rsidP="00C650BC">
            <w:pPr>
              <w:jc w:val="both"/>
              <w:rPr>
                <w:lang w:eastAsia="lt-LT"/>
              </w:rPr>
            </w:pPr>
            <w:r w:rsidRPr="004271E7">
              <w:rPr>
                <w:lang w:eastAsia="lt-LT"/>
              </w:rPr>
              <w:t>Parengti techninę projektavimo užduotį</w:t>
            </w:r>
            <w:r w:rsidR="00C650BC">
              <w:rPr>
                <w:lang w:eastAsia="lt-LT"/>
              </w:rPr>
              <w:t>.</w:t>
            </w:r>
          </w:p>
          <w:p w14:paraId="3132C24B" w14:textId="2B235146" w:rsidR="001C7DC2" w:rsidRPr="00C650BC" w:rsidRDefault="004271E7" w:rsidP="00C650BC">
            <w:pPr>
              <w:jc w:val="both"/>
              <w:rPr>
                <w:lang w:eastAsia="lt-LT"/>
              </w:rPr>
            </w:pPr>
            <w:r>
              <w:t>Atlikti statybinius</w:t>
            </w:r>
            <w:r w:rsidR="00C650BC">
              <w:t xml:space="preserve"> </w:t>
            </w:r>
            <w:r w:rsidR="00366564" w:rsidRPr="004271E7">
              <w:t>žemės sklypo (teritorijos) inžinerinius geodezinius, inžinerinius geologinius, geotechninius ir kt. tyrimus</w:t>
            </w:r>
            <w:r w:rsidR="00C650BC">
              <w:t>.</w:t>
            </w:r>
          </w:p>
        </w:tc>
      </w:tr>
      <w:tr w:rsidR="00BA6083" w:rsidRPr="003A39FF" w14:paraId="2F9B7E2F" w14:textId="77777777" w:rsidTr="0061345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02A" w14:textId="609D55EC" w:rsidR="00084A04" w:rsidRPr="003A39FF" w:rsidRDefault="00C26D7D" w:rsidP="003A39FF">
            <w:pPr>
              <w:spacing w:line="276" w:lineRule="auto"/>
              <w:jc w:val="both"/>
            </w:pPr>
            <w:r>
              <w:t>9</w:t>
            </w:r>
            <w:r w:rsidR="0057704D" w:rsidRPr="003A39FF">
              <w:t>.3.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79D" w14:textId="6077F01C" w:rsidR="00084A04" w:rsidRPr="003A39FF" w:rsidRDefault="00FB49D5" w:rsidP="003A39FF">
            <w:pPr>
              <w:spacing w:line="276" w:lineRule="auto"/>
            </w:pPr>
            <w:r w:rsidRPr="003A39FF">
              <w:t xml:space="preserve">projekto </w:t>
            </w:r>
            <w:r w:rsidR="00084A04" w:rsidRPr="003A39FF">
              <w:t>vykdymo priežiūra</w:t>
            </w:r>
            <w:r w:rsidR="00306110" w:rsidRPr="003A39FF">
              <w:t xml:space="preserve"> </w:t>
            </w:r>
            <w:r w:rsidR="00CB5507" w:rsidRPr="003A39FF"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408" w14:textId="18E94083" w:rsidR="002211D4" w:rsidRPr="00E51F7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>lankytis statybvietėje;</w:t>
            </w:r>
          </w:p>
          <w:p w14:paraId="2BE5BD6A" w14:textId="77777777" w:rsidR="002211D4" w:rsidRPr="00E51F7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spręsti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 Projekto sprendinių įgyvendinimu susijusius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klausimus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27A0626D" w14:textId="77777777" w:rsidR="002211D4" w:rsidRPr="00E51F7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tikrinti, ar statinys statomas ir/ar griaunamas laikantis Projekto sprendinių,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ir apie tai įrašyti į statybos žurnalą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4EECBE0C" w14:textId="77777777" w:rsidR="002211D4" w:rsidRPr="00E51F7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organizuoti pastebėtų Projekto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klaidų taisymą, </w:t>
            </w:r>
          </w:p>
          <w:p w14:paraId="6B43B304" w14:textId="77777777" w:rsidR="002211D4" w:rsidRPr="00E51F7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į statybos darbų žurnalą surašyti atliktus statybos darbus,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neatitinkančius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Projekto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sprendinių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taip pat nurodymus ir reikalavimus tiems neatitikimams ištaisyti, </w:t>
            </w:r>
          </w:p>
          <w:p w14:paraId="1F37866F" w14:textId="77777777" w:rsidR="002211D4" w:rsidRPr="00E51F7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drausti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naudoti statybos produktus (statybines medžiagas, statybos gaminius, dirbinius) ir įrenginius, jei jie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neatitinka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Projekto (jo dalies) techninių specifikacijų, normatyvinių statybos techninių ir normatyvinių statinio saugos ir paskirties dokumentų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reikalavimų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ir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apie tai įrašyti į Statybos darbų žurnalą</w:t>
            </w: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0082A909" w14:textId="1248BF99" w:rsidR="001264CB" w:rsidRPr="003A39FF" w:rsidRDefault="002211D4">
            <w:pPr>
              <w:pStyle w:val="Sraopastraipa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iCs/>
                <w:lang w:eastAsia="lt-LT"/>
              </w:rPr>
            </w:pPr>
            <w:r w:rsidRPr="00E51F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atlikti Projekto (jo dalies) sprendinių </w:t>
            </w:r>
            <w:r w:rsidRPr="00E51F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pakeitimus</w:t>
            </w:r>
            <w:r w:rsidRPr="00482F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82F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BA6083" w:rsidRPr="003A39FF" w14:paraId="0E8F5D3E" w14:textId="77777777" w:rsidTr="00613459">
        <w:trPr>
          <w:trHeight w:val="4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4602" w14:textId="500D37BF" w:rsidR="00084A04" w:rsidRPr="003A39FF" w:rsidRDefault="00902E43" w:rsidP="003A39FF">
            <w:pPr>
              <w:spacing w:line="276" w:lineRule="auto"/>
              <w:jc w:val="both"/>
            </w:pPr>
            <w:r>
              <w:t>10</w:t>
            </w:r>
            <w:r w:rsidR="00084A04" w:rsidRPr="003A39FF"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937" w14:textId="5DF9EA40" w:rsidR="00084A04" w:rsidRPr="003A39FF" w:rsidRDefault="00084A04" w:rsidP="003A39FF">
            <w:pPr>
              <w:spacing w:line="276" w:lineRule="auto"/>
              <w:rPr>
                <w:u w:val="single"/>
              </w:rPr>
            </w:pPr>
            <w:r w:rsidRPr="003A39FF">
              <w:t>Paslaugų teikimo pradžia ir trukmė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7A3" w14:textId="77777777" w:rsidR="00222DB9" w:rsidRPr="00222DB9" w:rsidRDefault="00222DB9" w:rsidP="00222DB9">
            <w:pPr>
              <w:pStyle w:val="Default"/>
              <w:jc w:val="both"/>
              <w:rPr>
                <w:lang w:val="lt-LT"/>
              </w:rPr>
            </w:pPr>
            <w:r w:rsidRPr="00222DB9">
              <w:rPr>
                <w:lang w:val="lt-LT"/>
              </w:rPr>
              <w:t xml:space="preserve">Projektavimo paslaugos pradedamos teikti po sutarties pasirašymo. </w:t>
            </w:r>
          </w:p>
          <w:p w14:paraId="0C0A9F56" w14:textId="4BB9796B" w:rsidR="00F212AD" w:rsidRPr="003B21D9" w:rsidRDefault="00222DB9" w:rsidP="009C1E27">
            <w:pPr>
              <w:pStyle w:val="Default"/>
              <w:jc w:val="both"/>
              <w:rPr>
                <w:lang w:val="lt-LT"/>
              </w:rPr>
            </w:pPr>
            <w:r w:rsidRPr="00222DB9">
              <w:rPr>
                <w:lang w:val="lt-LT"/>
              </w:rPr>
              <w:t>Maksimalus projektavimo paslaugų suteikimo terminas</w:t>
            </w:r>
            <w:r w:rsidR="004839DE">
              <w:rPr>
                <w:lang w:val="lt-LT"/>
              </w:rPr>
              <w:t xml:space="preserve"> </w:t>
            </w:r>
            <w:r w:rsidR="00316246">
              <w:rPr>
                <w:lang w:val="lt-LT"/>
              </w:rPr>
              <w:t>8</w:t>
            </w:r>
            <w:r w:rsidRPr="00222DB9">
              <w:rPr>
                <w:lang w:val="lt-LT"/>
              </w:rPr>
              <w:t xml:space="preserve"> mėnesi</w:t>
            </w:r>
            <w:r w:rsidR="00316246">
              <w:rPr>
                <w:lang w:val="lt-LT"/>
              </w:rPr>
              <w:t>ai</w:t>
            </w:r>
            <w:r w:rsidRPr="00222DB9">
              <w:rPr>
                <w:lang w:val="lt-LT"/>
              </w:rPr>
              <w:t xml:space="preserve"> (įskaitant </w:t>
            </w:r>
            <w:r w:rsidR="004839DE">
              <w:rPr>
                <w:lang w:val="lt-LT"/>
              </w:rPr>
              <w:t xml:space="preserve">tyrimus, </w:t>
            </w:r>
            <w:r w:rsidRPr="00222DB9">
              <w:rPr>
                <w:lang w:val="lt-LT"/>
              </w:rPr>
              <w:t xml:space="preserve">projekto ekspertizę ir korekcijas po jos) po sutarties pasirašymo. </w:t>
            </w:r>
          </w:p>
        </w:tc>
      </w:tr>
      <w:tr w:rsidR="003B5413" w:rsidRPr="003A39FF" w14:paraId="7633C2BC" w14:textId="77777777" w:rsidTr="00613459">
        <w:trPr>
          <w:trHeight w:val="7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A7A" w14:textId="77777777" w:rsidR="003B5413" w:rsidRPr="003A39FF" w:rsidRDefault="003B5413" w:rsidP="003B5413">
            <w:pPr>
              <w:spacing w:line="276" w:lineRule="auto"/>
              <w:ind w:left="360"/>
              <w:rPr>
                <w:b/>
              </w:rPr>
            </w:pPr>
            <w:r w:rsidRPr="003A39FF">
              <w:rPr>
                <w:b/>
              </w:rPr>
              <w:t>III. Reikalavimai projektavimo paslaugoms</w:t>
            </w:r>
          </w:p>
        </w:tc>
      </w:tr>
      <w:tr w:rsidR="00CD165C" w:rsidRPr="003A39FF" w14:paraId="567A610D" w14:textId="77777777" w:rsidTr="00613459">
        <w:trPr>
          <w:trHeight w:val="6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8D06" w14:textId="25894537" w:rsidR="00084A04" w:rsidRPr="003A39FF" w:rsidRDefault="00D44CAE" w:rsidP="003A39FF">
            <w:pPr>
              <w:spacing w:line="276" w:lineRule="auto"/>
              <w:jc w:val="both"/>
            </w:pPr>
            <w:r w:rsidRPr="003A39FF">
              <w:t>1</w:t>
            </w:r>
            <w:r w:rsidR="00C529A3">
              <w:t>1</w:t>
            </w:r>
            <w:r w:rsidR="00084A04" w:rsidRPr="003A39FF"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FA37" w14:textId="0613D1FC" w:rsidR="00084A04" w:rsidRPr="003A39FF" w:rsidRDefault="00600C86" w:rsidP="003A39FF">
            <w:pPr>
              <w:spacing w:line="276" w:lineRule="auto"/>
              <w:rPr>
                <w:b/>
                <w:u w:val="single"/>
              </w:rPr>
            </w:pPr>
            <w:r w:rsidRPr="003A39FF">
              <w:t>Statinio p</w:t>
            </w:r>
            <w:r w:rsidR="00084A04" w:rsidRPr="003A39FF">
              <w:t>rojekto dokumentams taikomi</w:t>
            </w:r>
            <w:r w:rsidR="00084A04" w:rsidRPr="003A39FF">
              <w:rPr>
                <w:b/>
              </w:rPr>
              <w:t xml:space="preserve"> </w:t>
            </w:r>
            <w:r w:rsidR="00084A04" w:rsidRPr="003A39FF">
              <w:t>teisės aktai, normatyviniai statybos techniniai dokumentai bei normatyviniai statinio saugos ir paskirties dokumentai</w:t>
            </w:r>
            <w:r w:rsidR="00CC2A02" w:rsidRPr="003A39FF">
              <w:t xml:space="preserve">, teritorijų </w:t>
            </w:r>
            <w:r w:rsidR="00305C03">
              <w:lastRenderedPageBreak/>
              <w:t>p</w:t>
            </w:r>
            <w:r w:rsidR="00CC2A02" w:rsidRPr="003A39FF">
              <w:t>lanavimo dokumentai</w:t>
            </w:r>
            <w:r w:rsidR="00084A04" w:rsidRPr="003A39FF"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9BE3" w14:textId="1B01DC6A" w:rsidR="00084A04" w:rsidRPr="00482F16" w:rsidRDefault="00482F16" w:rsidP="003A39FF">
            <w:pPr>
              <w:jc w:val="both"/>
              <w:rPr>
                <w:iCs/>
                <w:kern w:val="0"/>
                <w:lang w:eastAsia="lt-LT"/>
              </w:rPr>
            </w:pPr>
            <w:r w:rsidRPr="00482F16">
              <w:rPr>
                <w:iCs/>
                <w:kern w:val="0"/>
                <w:lang w:eastAsia="lt-LT"/>
              </w:rPr>
              <w:lastRenderedPageBreak/>
              <w:t>S</w:t>
            </w:r>
            <w:r w:rsidR="00600C86" w:rsidRPr="00482F16">
              <w:rPr>
                <w:iCs/>
                <w:kern w:val="0"/>
                <w:lang w:eastAsia="lt-LT"/>
              </w:rPr>
              <w:t xml:space="preserve">tatinio projektas </w:t>
            </w:r>
            <w:r w:rsidR="00084A04" w:rsidRPr="00482F16">
              <w:rPr>
                <w:iCs/>
                <w:kern w:val="0"/>
                <w:lang w:eastAsia="lt-LT"/>
              </w:rPr>
              <w:t>turi atitikti</w:t>
            </w:r>
            <w:r w:rsidR="00B1701A" w:rsidRPr="00482F16">
              <w:rPr>
                <w:iCs/>
                <w:kern w:val="0"/>
                <w:lang w:eastAsia="lt-LT"/>
              </w:rPr>
              <w:t xml:space="preserve"> </w:t>
            </w:r>
            <w:r w:rsidR="008D637C" w:rsidRPr="00482F16">
              <w:rPr>
                <w:iCs/>
                <w:kern w:val="0"/>
                <w:lang w:eastAsia="lt-LT"/>
              </w:rPr>
              <w:t xml:space="preserve">privalomųjų statinio projekto rengimo dokumentų ir kitų </w:t>
            </w:r>
            <w:r w:rsidR="00084A04" w:rsidRPr="00482F16">
              <w:rPr>
                <w:iCs/>
                <w:kern w:val="0"/>
                <w:lang w:eastAsia="lt-LT"/>
              </w:rPr>
              <w:t>norminių teisės aktų reikalavimus, o jais grindžiami sprendiniai suderinti su teritorijos infrastruktūros plėtra.</w:t>
            </w:r>
            <w:r w:rsidR="00204EB3" w:rsidRPr="00482F16">
              <w:rPr>
                <w:iCs/>
                <w:kern w:val="0"/>
                <w:lang w:eastAsia="lt-LT"/>
              </w:rPr>
              <w:t xml:space="preserve"> Jeigu yra galiojantys, nurodomi</w:t>
            </w:r>
            <w:r w:rsidR="007C5712" w:rsidRPr="00482F16">
              <w:rPr>
                <w:iCs/>
                <w:kern w:val="0"/>
                <w:lang w:eastAsia="lt-LT"/>
              </w:rPr>
              <w:t xml:space="preserve"> ir</w:t>
            </w:r>
            <w:r w:rsidR="00204EB3" w:rsidRPr="00482F16">
              <w:rPr>
                <w:iCs/>
                <w:kern w:val="0"/>
                <w:lang w:eastAsia="lt-LT"/>
              </w:rPr>
              <w:t xml:space="preserve"> specifiniai norminiai dokumentai, kuriais vadovaujantis turi būti rengiami projekto sprendiniai</w:t>
            </w:r>
            <w:r w:rsidR="0078657F" w:rsidRPr="00482F16">
              <w:rPr>
                <w:iCs/>
                <w:kern w:val="0"/>
                <w:lang w:eastAsia="lt-LT"/>
              </w:rPr>
              <w:t xml:space="preserve">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81"/>
            </w:tblGrid>
            <w:tr w:rsidR="00C41BAB" w:rsidRPr="00C41BAB" w14:paraId="236DC133" w14:textId="77777777">
              <w:trPr>
                <w:trHeight w:val="1903"/>
              </w:trPr>
              <w:tc>
                <w:tcPr>
                  <w:tcW w:w="0" w:type="auto"/>
                </w:tcPr>
                <w:p w14:paraId="3EB51BB1" w14:textId="77777777" w:rsidR="00C41BAB" w:rsidRPr="00C41BAB" w:rsidRDefault="00C41BAB" w:rsidP="004A0708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left="-43" w:firstLine="43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lastRenderedPageBreak/>
                    <w:t xml:space="preserve">Statinio projektas turi atitikti privalomųjų statinio projekto rengimo dokumentų ir kitų norminių teisės aktų reikalavimus. </w:t>
                  </w:r>
                </w:p>
                <w:p w14:paraId="44F41E6E" w14:textId="77777777" w:rsidR="00C41BAB" w:rsidRPr="00C41BAB" w:rsidRDefault="00C41BAB" w:rsidP="00C41BA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Normatyviniai statybos techniniai dokumentai, </w:t>
                  </w:r>
                  <w:r w:rsidRPr="00C41BAB">
                    <w:rPr>
                      <w:rFonts w:eastAsiaTheme="minorHAnsi"/>
                      <w:b/>
                      <w:bCs/>
                      <w:color w:val="000000"/>
                      <w:kern w:val="0"/>
                      <w:lang w:eastAsia="en-US"/>
                    </w:rPr>
                    <w:t xml:space="preserve">privalomi </w:t>
                  </w: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visiems statybos dalyviams: </w:t>
                  </w:r>
                </w:p>
                <w:p w14:paraId="64404696" w14:textId="77777777" w:rsidR="00C41BAB" w:rsidRPr="00C41BAB" w:rsidRDefault="00C41BAB" w:rsidP="00C41BA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- statybos techniniai reglamentai, </w:t>
                  </w:r>
                </w:p>
                <w:p w14:paraId="1EF86A17" w14:textId="3AA8C374" w:rsidR="00C41BAB" w:rsidRPr="00C41BAB" w:rsidRDefault="00C41BAB" w:rsidP="00C41BA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- Vyriausybės įgaliotų institucijų teisės aktai, elektros įrenginių įrengimo taisyklės, priešgaisriniai reikalavimai, saugos ir sveikatos reikalavimai ir kt. </w:t>
                  </w:r>
                </w:p>
                <w:p w14:paraId="15C64B4B" w14:textId="77777777" w:rsidR="00C41BAB" w:rsidRDefault="00C41BAB" w:rsidP="00C41BAB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kern w:val="0"/>
                      <w:sz w:val="23"/>
                      <w:szCs w:val="23"/>
                      <w:lang w:eastAsia="en-US"/>
                    </w:rPr>
                  </w:pP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Projektinę dokumentaciją rengti vadovaujantis Lietuvos Respublikos statybos įstatymu, </w:t>
                  </w:r>
                  <w:r w:rsidR="00E1464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Statybos įstatymu, </w:t>
                  </w: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>Statybos techniniais reglamentais: STR 1.04.04:2017 „Statinio projektavimas, projekto ekspertizė“, bei kitais teisės aktais.</w:t>
                  </w:r>
                  <w:r w:rsidRPr="00C41BAB">
                    <w:rPr>
                      <w:rFonts w:eastAsiaTheme="minorHAnsi"/>
                      <w:color w:val="000000"/>
                      <w:kern w:val="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  <w:p w14:paraId="085F0B04" w14:textId="77777777" w:rsidR="00E1464B" w:rsidRDefault="00E1464B" w:rsidP="00E1464B">
                  <w:pPr>
                    <w:widowControl/>
                    <w:tabs>
                      <w:tab w:val="left" w:pos="0"/>
                    </w:tabs>
                    <w:suppressAutoHyphens w:val="0"/>
                    <w:autoSpaceDE w:val="0"/>
                    <w:autoSpaceDN w:val="0"/>
                    <w:adjustRightInd w:val="0"/>
                    <w:ind w:left="-12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>
                    <w:t>Taip pat būtina vadovautis:</w:t>
                  </w:r>
                </w:p>
                <w:p w14:paraId="3B0AABCE" w14:textId="00667C60" w:rsidR="00E1464B" w:rsidRPr="004A0708" w:rsidRDefault="00E1464B" w:rsidP="004A0708">
                  <w:pPr>
                    <w:widowControl/>
                    <w:tabs>
                      <w:tab w:val="left" w:pos="0"/>
                    </w:tabs>
                    <w:suppressAutoHyphens w:val="0"/>
                    <w:autoSpaceDE w:val="0"/>
                    <w:autoSpaceDN w:val="0"/>
                    <w:adjustRightInd w:val="0"/>
                    <w:ind w:left="-120"/>
                    <w:rPr>
                      <w:color w:val="000000"/>
                      <w:lang w:eastAsia="lt-LT"/>
                    </w:rPr>
                  </w:pPr>
                  <w:r>
                    <w:rPr>
                      <w:position w:val="2"/>
                    </w:rPr>
                    <w:t xml:space="preserve">Lietuvos Respublikos statybos įstatymo 2 straipsnio 109 dalyje reikalavimams </w:t>
                  </w:r>
                  <w:r>
                    <w:rPr>
                      <w:color w:val="000000"/>
                      <w:lang w:eastAsia="lt-LT"/>
                    </w:rPr>
                    <w:t xml:space="preserve">(informacija apie universalaus dizaino principus skelbiama interneto svetainėje </w:t>
                  </w:r>
                  <w:hyperlink r:id="rId9" w:history="1">
                    <w:r>
                      <w:rPr>
                        <w:rStyle w:val="Hipersaitas"/>
                        <w:lang w:eastAsia="lt-LT"/>
                      </w:rPr>
                      <w:t>https://www.ndt.lt/universalus-dizainas/</w:t>
                    </w:r>
                  </w:hyperlink>
                  <w:r>
                    <w:rPr>
                      <w:color w:val="000000"/>
                      <w:lang w:eastAsia="lt-LT"/>
                    </w:rPr>
                    <w:t>) ir (ar) Statybos techniniame reglamente STR 2.03.01:2019 „Statinių prieinamumas“, patvirtintame Lietuvos Respublikos aplinkos ministro 2019 m. lapkričio 4 d. įsakymu Nr. D1-653 „Dėl statybos techninio reglamento STR 2.03.01:2019 „Statinių prieinamumas“ patvirtinimo“ (toliau – STR) ir (ar) kituose norminiuose statybos techniniuose dokumentuose nustatytų reikalavimų.</w:t>
                  </w:r>
                </w:p>
              </w:tc>
            </w:tr>
          </w:tbl>
          <w:p w14:paraId="7194046B" w14:textId="775EFC59" w:rsidR="00B52AB6" w:rsidRPr="003A39FF" w:rsidRDefault="00B52AB6" w:rsidP="00496251">
            <w:pPr>
              <w:rPr>
                <w:b/>
                <w:i/>
                <w:sz w:val="22"/>
                <w:szCs w:val="22"/>
              </w:rPr>
            </w:pPr>
          </w:p>
        </w:tc>
      </w:tr>
      <w:tr w:rsidR="00D708F7" w:rsidRPr="003A39FF" w14:paraId="3BEAE611" w14:textId="77777777" w:rsidTr="00613459">
        <w:trPr>
          <w:trHeight w:val="10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9A7" w14:textId="54D0BE41" w:rsidR="00D708F7" w:rsidRPr="003A39FF" w:rsidRDefault="00D708F7" w:rsidP="00D708F7">
            <w:pPr>
              <w:spacing w:line="276" w:lineRule="auto"/>
              <w:jc w:val="both"/>
            </w:pPr>
            <w:r>
              <w:lastRenderedPageBreak/>
              <w:t>1</w:t>
            </w:r>
            <w:r w:rsidR="0083332D">
              <w:t>2</w:t>
            </w:r>
            <w: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CFF" w14:textId="0B2B247D" w:rsidR="00D708F7" w:rsidRPr="003A39FF" w:rsidRDefault="00D708F7" w:rsidP="00D708F7">
            <w:pPr>
              <w:spacing w:line="276" w:lineRule="auto"/>
            </w:pPr>
            <w:r w:rsidRPr="00FF5FA4">
              <w:t>Universaliojo dizaino principų taikymo reikalavimai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9BB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Turi būti laikomasi visų universalaus dizaino principų pritaikant judėjimo, regėjimo, klausymosi negalioms būtinus takus, įėjimus, patalpas, produktus ir paslaugas atsižvelgiant į visų žmonių amžių, dydį ir galimybes. Privaloma suprojektuoti ir užtikrinti žmonių su negalia ne tik patekimą / evakuaciją, bet ilgalaikį naudojimąsi numatomomis paslaugomis, pagalbinėse patalpose, užtikrinant  pritaikomumą visiems žmonėms su negalia (judėjimo negalia, regėjimo negalia).</w:t>
            </w:r>
          </w:p>
          <w:p w14:paraId="0BEC495A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Projekte turi būti laikomasi universaliojo dizaino principų:</w:t>
            </w:r>
          </w:p>
          <w:p w14:paraId="02C6C0F0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 xml:space="preserve">visų lygybė – ta pačia aplinka ir produktais gali naudotis ir ribotus funkcinius gebėjimus turintys asmenys, tai yra jie neišskiriami iš visų kitų. Gaminiai ir statiniai suprojektuojami taip, kad jie atrodytų patraukliai ir estetiškai; </w:t>
            </w:r>
          </w:p>
          <w:p w14:paraId="1DE4765B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lankstumas – galimybė tą patį naudojamą dalyką prisitaikyti pagal individualius poreikius (pvz. reguliuoti aukštį);</w:t>
            </w:r>
          </w:p>
          <w:p w14:paraId="609D3941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paprastas ir intuityvus naudojimas – lengvai suprantama, kaip naudotis daiktu, orientuotis aplinkoje;</w:t>
            </w:r>
          </w:p>
          <w:p w14:paraId="0AAA6C4D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tinkama informacija – pakankamai informacijos ir ši informacija pateikiama įvairiomis reikiamomis formomis, įskaitant Brailio raštu, garsinę informaciją;</w:t>
            </w:r>
          </w:p>
          <w:p w14:paraId="470978D9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tolerancija klaidoms – nėra tikimybės patirti žalą ar orumo pažeminimą;</w:t>
            </w:r>
          </w:p>
          <w:p w14:paraId="516E037C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mažiausios jėgos sąnaudos – aplinka ir produktais gali pasinaudoti ir mažesnę fizinę jėgą turintys asmenys;</w:t>
            </w:r>
          </w:p>
          <w:p w14:paraId="0488800C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optimalus dydis ir erdvė – tinkamas erdvių, statinių ir produktų plotis, aukštis, dydis;</w:t>
            </w:r>
          </w:p>
          <w:p w14:paraId="03A4F13A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 xml:space="preserve">kompleksiškumas – aplinka ar gaminys turi kuo daugiau ir įvairių reikalingų elementų, padedančių aplinką ar gaminį padaryti prieinamu įvairių funkcinių galimybių žmonėms, pvz. įrengus </w:t>
            </w:r>
            <w:r w:rsidRPr="00D93A85">
              <w:rPr>
                <w:iCs/>
                <w:kern w:val="0"/>
                <w:lang w:eastAsia="lt-LT"/>
              </w:rPr>
              <w:lastRenderedPageBreak/>
              <w:t xml:space="preserve">visiems tinkamą įėjimą į patalpas, privalu užtikrinti patekimą ir į kitas statinio patalpas, pvz. sanitarinį mazgą ir pan.; </w:t>
            </w:r>
          </w:p>
          <w:p w14:paraId="69C6FFA1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 xml:space="preserve">vientisumas – trasos maršruto prieinamumas ir tinkamumas visiems turi būti vientisas, nenutrūkstamas pereinant iš vienos vietos į kitą; </w:t>
            </w:r>
          </w:p>
          <w:p w14:paraId="1249C139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vartotojų įtraukimas – universalus dizainas kuriamas tampriai bendradarbiaujant su vartotojų grupėmis ar jų atstovais.</w:t>
            </w:r>
          </w:p>
          <w:p w14:paraId="3286533E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 xml:space="preserve">reikalavimai eksterjero sprendiniams - įėjimas / patekimas ir išėjimas/ evakuacija į / iš pastatą/o turi būti suprojektuotas taip, kad būtų aiškiai matomas, įėjimas pritaikytas visoms socialinėms grupėms, išskiriant specialius poreikius žmonėms su negalia ir pan.; </w:t>
            </w:r>
          </w:p>
          <w:p w14:paraId="66343974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pastato fasado ir susijusių elementų, pamatų sprendinius, būtinus pastato statybos ir tvarkybos užbaigimui bei ilgalaikei eksploatacijai;</w:t>
            </w:r>
          </w:p>
          <w:p w14:paraId="7C8CFF5D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 xml:space="preserve">interjero sprendiniams – grindų ir sienos dangos sprendiniai parinkti taip, kad būtų padedantys susiorientuoti, paryškinti įėjimai prie kabinetų durų, laiptinėse, koridoriuose, patalpose turi būti sprendiniai ribotam judumui pagerinti; valdymo pulteliai numatyti ne aukščiau nei 150 cm ir/ar akių lygyje (nebent būtų kitaip suderinta su Užsakovu); suprojektuoti pagrindiniai sprendiniai poilsio, reabilitacijos ir maitinimo zonoms pilnai (tame tarpe su kriauklėmis ir maišytuvais); sanitarinės patalpos pilnai su visa privaloma įranga; patalpos turi būti pritaikytos žmonėms su regėjimo ir klausos negalia; turi būti suprojektuotas užrašų ant pastato, patalpų, skyrių eskizai tinkami gamybai; atsarginio generatoriaus, vėliavos ir kt. panašios detalizacijos sprendimai – privalomi visuomeniniams pastatams; </w:t>
            </w:r>
          </w:p>
          <w:p w14:paraId="482D8606" w14:textId="77777777" w:rsidR="00D708F7" w:rsidRPr="00D93A85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>slėptuvei būtinus sprendinius (nebent būtų kitaip suderinta su Užsakovu);</w:t>
            </w:r>
          </w:p>
          <w:p w14:paraId="11C489E6" w14:textId="157B7C1C" w:rsidR="00D708F7" w:rsidRDefault="00D708F7" w:rsidP="00D708F7">
            <w:pPr>
              <w:jc w:val="both"/>
              <w:rPr>
                <w:iCs/>
                <w:kern w:val="0"/>
                <w:lang w:eastAsia="lt-LT"/>
              </w:rPr>
            </w:pPr>
            <w:r w:rsidRPr="00D93A85">
              <w:rPr>
                <w:iCs/>
                <w:kern w:val="0"/>
                <w:lang w:eastAsia="lt-LT"/>
              </w:rPr>
              <w:t>-</w:t>
            </w:r>
            <w:r w:rsidRPr="00D93A85">
              <w:rPr>
                <w:iCs/>
                <w:kern w:val="0"/>
                <w:lang w:eastAsia="lt-LT"/>
              </w:rPr>
              <w:tab/>
              <w:t xml:space="preserve">suprojektuoti sprendinius įvertinant minimalius reikalavimus, keliamus vaikų valandinės priežiūros kambariui (nebent būtų kitaip suderinta su Užsakovu).  </w:t>
            </w:r>
          </w:p>
        </w:tc>
      </w:tr>
      <w:tr w:rsidR="00B11C4A" w:rsidRPr="003A39FF" w14:paraId="5D526A03" w14:textId="77777777" w:rsidTr="00613459">
        <w:trPr>
          <w:trHeight w:val="10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77D" w14:textId="057BBDC8" w:rsidR="00B11C4A" w:rsidRPr="003A39FF" w:rsidRDefault="00B11C4A" w:rsidP="00B11C4A">
            <w:pPr>
              <w:spacing w:line="276" w:lineRule="auto"/>
              <w:jc w:val="both"/>
            </w:pPr>
            <w:r>
              <w:lastRenderedPageBreak/>
              <w:t>1</w:t>
            </w:r>
            <w:r w:rsidR="00490801">
              <w:t>3</w:t>
            </w:r>
            <w: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AA4" w14:textId="34CA2AE5" w:rsidR="00B11C4A" w:rsidRPr="003A39FF" w:rsidRDefault="00B11C4A" w:rsidP="00B11C4A">
            <w:pPr>
              <w:spacing w:line="276" w:lineRule="auto"/>
            </w:pPr>
            <w:r w:rsidRPr="0004269A">
              <w:t>Aplinkosaugos, sveikatos, saugomos teritorijos ir nekilnojamosios kultūros paveldo vertybės apsaugos reikalavimai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1276" w14:textId="77777777" w:rsidR="00B11C4A" w:rsidRDefault="00B11C4A" w:rsidP="00B11C4A">
            <w:r>
              <w:t>Projektuotojas</w:t>
            </w:r>
            <w:r w:rsidRPr="002264B1">
              <w:t xml:space="preserve"> teikiamoms projektavimo paslaugoms </w:t>
            </w:r>
            <w:r>
              <w:t xml:space="preserve">privalo taikyti </w:t>
            </w:r>
            <w:r w:rsidRPr="002264B1">
              <w:t>aplinkos apsaugos vadybos sistemos reikalavimus pagal standartą LST EN ISO 14001 arba EMAS ar kitus aplinkos apsaugos vadybos standartus</w:t>
            </w:r>
            <w:r>
              <w:t>.</w:t>
            </w:r>
          </w:p>
          <w:p w14:paraId="015CB9D9" w14:textId="77777777" w:rsidR="00B11C4A" w:rsidRDefault="00B11C4A" w:rsidP="00B11C4A">
            <w:pPr>
              <w:jc w:val="both"/>
              <w:rPr>
                <w:iCs/>
                <w:kern w:val="0"/>
                <w:lang w:eastAsia="lt-LT"/>
              </w:rPr>
            </w:pPr>
          </w:p>
        </w:tc>
      </w:tr>
      <w:tr w:rsidR="00B11C4A" w:rsidRPr="003A39FF" w14:paraId="10740AF4" w14:textId="77777777" w:rsidTr="00613459">
        <w:trPr>
          <w:trHeight w:val="10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7BBB" w14:textId="7D740C5F" w:rsidR="00B11C4A" w:rsidRPr="003A39FF" w:rsidRDefault="00B11C4A" w:rsidP="00B11C4A">
            <w:pPr>
              <w:spacing w:line="276" w:lineRule="auto"/>
              <w:jc w:val="both"/>
            </w:pPr>
            <w:r>
              <w:t>1</w:t>
            </w:r>
            <w:r w:rsidR="00490801">
              <w:t>4</w:t>
            </w:r>
            <w: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3"/>
            </w:tblGrid>
            <w:tr w:rsidR="00B11C4A" w:rsidRPr="00C41BAB" w14:paraId="0699242D" w14:textId="77777777">
              <w:trPr>
                <w:trHeight w:val="425"/>
              </w:trPr>
              <w:tc>
                <w:tcPr>
                  <w:tcW w:w="0" w:type="auto"/>
                </w:tcPr>
                <w:p w14:paraId="22789281" w14:textId="77777777" w:rsidR="00B11C4A" w:rsidRPr="00C41BAB" w:rsidRDefault="00B11C4A" w:rsidP="00B11C4A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</w:pPr>
                  <w:r w:rsidRPr="00C41BAB">
                    <w:rPr>
                      <w:rFonts w:eastAsiaTheme="minorHAnsi"/>
                      <w:color w:val="000000"/>
                      <w:kern w:val="0"/>
                      <w:lang w:eastAsia="en-US"/>
                    </w:rPr>
                    <w:t xml:space="preserve">Nurodymai sprendinių derinimui, jų pritarimui ir pan. </w:t>
                  </w:r>
                </w:p>
              </w:tc>
            </w:tr>
          </w:tbl>
          <w:p w14:paraId="5C93541A" w14:textId="77777777" w:rsidR="00B11C4A" w:rsidRPr="003A39FF" w:rsidRDefault="00B11C4A" w:rsidP="00B11C4A">
            <w:pPr>
              <w:spacing w:line="276" w:lineRule="auto"/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61E" w14:textId="77777777" w:rsidR="00B11C4A" w:rsidRPr="00FF5FA4" w:rsidRDefault="00B11C4A" w:rsidP="00B11C4A">
            <w:pPr>
              <w:jc w:val="both"/>
              <w:rPr>
                <w:kern w:val="0"/>
                <w:lang w:eastAsia="lt-LT"/>
              </w:rPr>
            </w:pPr>
            <w:r w:rsidRPr="00FF5FA4">
              <w:rPr>
                <w:kern w:val="0"/>
                <w:lang w:eastAsia="lt-LT"/>
              </w:rPr>
              <w:t xml:space="preserve">Reikalavimai projekto derinimui. Paslaugos vykdytojui atlikus etapuose numatytus darbus, jie turi būti suderinti ir patvirtinti Užsakovo. </w:t>
            </w:r>
          </w:p>
          <w:p w14:paraId="1B0E58DE" w14:textId="4FC7F2E6" w:rsidR="00B11C4A" w:rsidRPr="009442BB" w:rsidRDefault="00B11C4A" w:rsidP="00B11C4A">
            <w:pPr>
              <w:pStyle w:val="Default"/>
              <w:jc w:val="both"/>
              <w:rPr>
                <w:iCs/>
                <w:lang w:val="lt-LT" w:eastAsia="lt-LT"/>
              </w:rPr>
            </w:pPr>
            <w:r w:rsidRPr="00460018">
              <w:rPr>
                <w:lang w:val="lt-LT"/>
              </w:rPr>
              <w:t xml:space="preserve">Projekto patvirtinimas reiškia užsakovo pritarimą parengtam Projektui, bet neatleidžia projektuotojo nuo atsakomybės už normatyvinę Projekto kokybę. </w:t>
            </w:r>
          </w:p>
        </w:tc>
      </w:tr>
      <w:tr w:rsidR="00B11C4A" w:rsidRPr="00B47752" w14:paraId="253D6B12" w14:textId="77777777" w:rsidTr="00613459">
        <w:trPr>
          <w:trHeight w:val="10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D24" w14:textId="26D45909" w:rsidR="00B11C4A" w:rsidRPr="00B47752" w:rsidRDefault="00B11C4A" w:rsidP="00B11C4A">
            <w:pPr>
              <w:spacing w:line="276" w:lineRule="auto"/>
              <w:jc w:val="both"/>
            </w:pPr>
            <w:r>
              <w:t>1</w:t>
            </w:r>
            <w:r w:rsidR="000B0455">
              <w:t>5</w:t>
            </w:r>
            <w: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BBB" w14:textId="4DC7A155" w:rsidR="00B11C4A" w:rsidRPr="004D0AE3" w:rsidRDefault="00B11C4A" w:rsidP="00B11C4A">
            <w:pPr>
              <w:pStyle w:val="Default"/>
              <w:rPr>
                <w:lang w:val="lt-LT"/>
              </w:rPr>
            </w:pPr>
            <w:r w:rsidRPr="00B47752">
              <w:rPr>
                <w:lang w:val="lt-LT"/>
              </w:rPr>
              <w:t>Reikalavimai projekto rengimo dokumentų kalbai (-</w:t>
            </w:r>
            <w:proofErr w:type="spellStart"/>
            <w:r w:rsidRPr="00B47752">
              <w:rPr>
                <w:lang w:val="lt-LT"/>
              </w:rPr>
              <w:t>oms</w:t>
            </w:r>
            <w:proofErr w:type="spellEnd"/>
            <w:r w:rsidRPr="00B47752">
              <w:rPr>
                <w:lang w:val="lt-LT"/>
              </w:rPr>
              <w:t xml:space="preserve">)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64E" w14:textId="19A0ED98" w:rsidR="00B11C4A" w:rsidRPr="00B47752" w:rsidRDefault="00B11C4A" w:rsidP="00B11C4A">
            <w:pPr>
              <w:pStyle w:val="Default"/>
              <w:jc w:val="both"/>
              <w:rPr>
                <w:lang w:val="lt-LT"/>
              </w:rPr>
            </w:pPr>
            <w:r w:rsidRPr="00B47752">
              <w:rPr>
                <w:lang w:val="lt-LT"/>
              </w:rPr>
              <w:t xml:space="preserve">Projekto rengimo dokumentai turi būti parengti valstybine – lietuvių kalba. </w:t>
            </w:r>
          </w:p>
        </w:tc>
      </w:tr>
      <w:tr w:rsidR="00B11C4A" w:rsidRPr="00B47752" w14:paraId="0D7EDC1B" w14:textId="77777777" w:rsidTr="00613459">
        <w:trPr>
          <w:trHeight w:val="10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074" w14:textId="33A4F292" w:rsidR="00B11C4A" w:rsidRPr="00B47752" w:rsidRDefault="00613459" w:rsidP="00B11C4A">
            <w:pPr>
              <w:spacing w:line="276" w:lineRule="auto"/>
              <w:jc w:val="both"/>
            </w:pPr>
            <w:r>
              <w:lastRenderedPageBreak/>
              <w:t>1</w:t>
            </w:r>
            <w:r w:rsidR="000B0455">
              <w:t>6</w:t>
            </w:r>
            <w: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922" w14:textId="7E850DCC" w:rsidR="00B11C4A" w:rsidRPr="004D0AE3" w:rsidRDefault="00B11C4A" w:rsidP="00B11C4A">
            <w:pPr>
              <w:pStyle w:val="Default"/>
              <w:rPr>
                <w:lang w:val="lt-LT"/>
              </w:rPr>
            </w:pPr>
            <w:r w:rsidRPr="00B47752">
              <w:rPr>
                <w:lang w:val="lt-LT"/>
              </w:rPr>
              <w:t xml:space="preserve">Nurodymai statinio projekto dokumentų komplektavimui, įforminimui ir pateikimui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2C6" w14:textId="1400B3F2" w:rsidR="00B11C4A" w:rsidRPr="00B47752" w:rsidRDefault="009C081E" w:rsidP="00B11C4A">
            <w:pPr>
              <w:pStyle w:val="Default"/>
              <w:jc w:val="both"/>
              <w:rPr>
                <w:lang w:val="lt-LT"/>
              </w:rPr>
            </w:pPr>
            <w:r w:rsidRPr="00B11C4A">
              <w:rPr>
                <w:lang w:val="lt-LT" w:eastAsia="lt-LT"/>
              </w:rPr>
              <w:t xml:space="preserve">Užsakovui pateikiami </w:t>
            </w:r>
            <w:r w:rsidR="0032045A">
              <w:rPr>
                <w:lang w:val="lt-LT" w:eastAsia="lt-LT"/>
              </w:rPr>
              <w:t>1</w:t>
            </w:r>
            <w:r w:rsidRPr="00B11C4A">
              <w:rPr>
                <w:lang w:val="lt-LT" w:eastAsia="lt-LT"/>
              </w:rPr>
              <w:t xml:space="preserve"> (</w:t>
            </w:r>
            <w:r w:rsidR="0032045A">
              <w:rPr>
                <w:lang w:val="lt-LT" w:eastAsia="lt-LT"/>
              </w:rPr>
              <w:t>vienas</w:t>
            </w:r>
            <w:r w:rsidRPr="00B11C4A">
              <w:rPr>
                <w:lang w:val="lt-LT" w:eastAsia="lt-LT"/>
              </w:rPr>
              <w:t>) projekto ir/ar kitos dokumentacijos egzempliori</w:t>
            </w:r>
            <w:r w:rsidR="0032045A">
              <w:rPr>
                <w:lang w:val="lt-LT" w:eastAsia="lt-LT"/>
              </w:rPr>
              <w:t>us</w:t>
            </w:r>
            <w:r w:rsidRPr="00B11C4A">
              <w:rPr>
                <w:lang w:val="lt-LT" w:eastAsia="lt-LT"/>
              </w:rPr>
              <w:t xml:space="preserve"> (popieriuje), 1 (vieną) kompiuterinė USB laikmena su įrašytu projektu *. </w:t>
            </w:r>
            <w:proofErr w:type="spellStart"/>
            <w:r w:rsidRPr="00B11C4A">
              <w:rPr>
                <w:lang w:val="lt-LT" w:eastAsia="lt-LT"/>
              </w:rPr>
              <w:t>dwg</w:t>
            </w:r>
            <w:proofErr w:type="spellEnd"/>
            <w:r w:rsidRPr="00B11C4A">
              <w:rPr>
                <w:lang w:val="lt-LT" w:eastAsia="lt-LT"/>
              </w:rPr>
              <w:t>, *.</w:t>
            </w:r>
            <w:proofErr w:type="spellStart"/>
            <w:r w:rsidRPr="00B11C4A">
              <w:rPr>
                <w:lang w:val="lt-LT" w:eastAsia="lt-LT"/>
              </w:rPr>
              <w:t>gif</w:t>
            </w:r>
            <w:proofErr w:type="spellEnd"/>
            <w:r w:rsidRPr="00B11C4A">
              <w:rPr>
                <w:lang w:val="lt-LT" w:eastAsia="lt-LT"/>
              </w:rPr>
              <w:t>, *.</w:t>
            </w:r>
            <w:proofErr w:type="spellStart"/>
            <w:r w:rsidRPr="00B11C4A">
              <w:rPr>
                <w:lang w:val="lt-LT" w:eastAsia="lt-LT"/>
              </w:rPr>
              <w:t>tif</w:t>
            </w:r>
            <w:proofErr w:type="spellEnd"/>
            <w:r w:rsidRPr="00B11C4A">
              <w:rPr>
                <w:lang w:val="lt-LT" w:eastAsia="lt-LT"/>
              </w:rPr>
              <w:t>, *.</w:t>
            </w:r>
            <w:proofErr w:type="spellStart"/>
            <w:r w:rsidRPr="00B11C4A">
              <w:rPr>
                <w:lang w:val="lt-LT" w:eastAsia="lt-LT"/>
              </w:rPr>
              <w:t>png</w:t>
            </w:r>
            <w:proofErr w:type="spellEnd"/>
            <w:r w:rsidRPr="00B11C4A">
              <w:rPr>
                <w:lang w:val="lt-LT" w:eastAsia="lt-LT"/>
              </w:rPr>
              <w:t>, *.</w:t>
            </w:r>
            <w:proofErr w:type="spellStart"/>
            <w:r w:rsidRPr="00B11C4A">
              <w:rPr>
                <w:lang w:val="lt-LT" w:eastAsia="lt-LT"/>
              </w:rPr>
              <w:t>rtf</w:t>
            </w:r>
            <w:proofErr w:type="spellEnd"/>
            <w:r w:rsidRPr="00B11C4A">
              <w:rPr>
                <w:lang w:val="lt-LT" w:eastAsia="lt-LT"/>
              </w:rPr>
              <w:t>, *.</w:t>
            </w:r>
            <w:proofErr w:type="spellStart"/>
            <w:r w:rsidRPr="00B11C4A">
              <w:rPr>
                <w:lang w:val="lt-LT" w:eastAsia="lt-LT"/>
              </w:rPr>
              <w:t>pdf</w:t>
            </w:r>
            <w:proofErr w:type="spellEnd"/>
            <w:r w:rsidRPr="00B11C4A">
              <w:rPr>
                <w:lang w:val="lt-LT" w:eastAsia="lt-LT"/>
              </w:rPr>
              <w:t xml:space="preserve"> ir kitu originaliu formatu.</w:t>
            </w:r>
          </w:p>
        </w:tc>
      </w:tr>
      <w:tr w:rsidR="00B11C4A" w:rsidRPr="00B47752" w14:paraId="74A6AB71" w14:textId="77777777" w:rsidTr="00613459">
        <w:trPr>
          <w:trHeight w:val="10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597" w14:textId="7D21799A" w:rsidR="00B11C4A" w:rsidRPr="00B47752" w:rsidRDefault="00B11C4A" w:rsidP="00B11C4A">
            <w:pPr>
              <w:spacing w:line="276" w:lineRule="auto"/>
              <w:jc w:val="both"/>
            </w:pPr>
            <w:r>
              <w:t>1</w:t>
            </w:r>
            <w:r w:rsidR="000B0455">
              <w:t>7</w:t>
            </w:r>
            <w: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D31" w14:textId="2AE6FB0B" w:rsidR="00B11C4A" w:rsidRPr="00B47752" w:rsidRDefault="00B11C4A" w:rsidP="00B11C4A">
            <w:pPr>
              <w:pStyle w:val="Default"/>
              <w:rPr>
                <w:lang w:val="lt-LT"/>
              </w:rPr>
            </w:pPr>
            <w:r w:rsidRPr="0004269A">
              <w:t xml:space="preserve">Ekspertizės </w:t>
            </w:r>
            <w:proofErr w:type="spellStart"/>
            <w:r w:rsidRPr="0004269A">
              <w:t>atlikimas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ABF" w14:textId="041015AB" w:rsidR="00B11C4A" w:rsidRPr="00A6513C" w:rsidRDefault="00B11C4A" w:rsidP="00B11C4A">
            <w:pPr>
              <w:pStyle w:val="Default"/>
              <w:jc w:val="both"/>
              <w:rPr>
                <w:lang w:val="lt-LT"/>
              </w:rPr>
            </w:pPr>
            <w:r w:rsidRPr="00A6513C">
              <w:rPr>
                <w:lang w:val="lt-LT" w:eastAsia="lt-LT"/>
              </w:rPr>
              <w:t>Statinio projekto ekspertizę organizuo</w:t>
            </w:r>
            <w:r>
              <w:rPr>
                <w:lang w:val="lt-LT" w:eastAsia="lt-LT"/>
              </w:rPr>
              <w:t>ja</w:t>
            </w:r>
            <w:r w:rsidRPr="00A6513C">
              <w:rPr>
                <w:lang w:val="lt-LT" w:eastAsia="lt-LT"/>
              </w:rPr>
              <w:t xml:space="preserve"> Statytojas, o Projektuotojas privalo pataisyti projektą pagal ekspertizės akte nurodytas pagrįstas privalomas pastabas</w:t>
            </w:r>
            <w:r>
              <w:rPr>
                <w:lang w:val="lt-LT" w:eastAsia="lt-LT"/>
              </w:rPr>
              <w:t>.</w:t>
            </w:r>
          </w:p>
        </w:tc>
      </w:tr>
    </w:tbl>
    <w:p w14:paraId="4E5646BB" w14:textId="77777777" w:rsidR="00477C62" w:rsidRDefault="00477C62" w:rsidP="00A6513C">
      <w:pPr>
        <w:jc w:val="both"/>
        <w:rPr>
          <w:b/>
        </w:rPr>
      </w:pPr>
    </w:p>
    <w:p w14:paraId="38672704" w14:textId="77777777" w:rsidR="005F201A" w:rsidRDefault="005F201A" w:rsidP="00A6513C">
      <w:pPr>
        <w:jc w:val="both"/>
        <w:rPr>
          <w:b/>
        </w:rPr>
      </w:pPr>
    </w:p>
    <w:p w14:paraId="110576D9" w14:textId="03C1AF1A" w:rsidR="00A6513C" w:rsidRDefault="00A6513C" w:rsidP="00A6513C">
      <w:pPr>
        <w:jc w:val="both"/>
        <w:rPr>
          <w:b/>
        </w:rPr>
      </w:pPr>
      <w:r w:rsidRPr="0004269A">
        <w:rPr>
          <w:b/>
        </w:rPr>
        <w:t>REIKALAVIMAI PROJEKT</w:t>
      </w:r>
      <w:r>
        <w:rPr>
          <w:b/>
        </w:rPr>
        <w:t>A</w:t>
      </w:r>
      <w:r w:rsidRPr="0004269A">
        <w:rPr>
          <w:b/>
        </w:rPr>
        <w:t>VIMO PASLAUGŲ SUTEIKIMO REZULTATUI</w:t>
      </w:r>
    </w:p>
    <w:p w14:paraId="40503E3E" w14:textId="77777777" w:rsidR="00A6513C" w:rsidRDefault="00A6513C" w:rsidP="00A6513C">
      <w:pPr>
        <w:jc w:val="both"/>
        <w:rPr>
          <w:b/>
        </w:rPr>
      </w:pPr>
    </w:p>
    <w:tbl>
      <w:tblPr>
        <w:tblStyle w:val="Lentelstinklelis"/>
        <w:tblW w:w="9924" w:type="dxa"/>
        <w:tblInd w:w="-431" w:type="dxa"/>
        <w:tblLook w:val="04A0" w:firstRow="1" w:lastRow="0" w:firstColumn="1" w:lastColumn="0" w:noHBand="0" w:noVBand="1"/>
      </w:tblPr>
      <w:tblGrid>
        <w:gridCol w:w="1731"/>
        <w:gridCol w:w="8193"/>
      </w:tblGrid>
      <w:tr w:rsidR="00A6513C" w:rsidRPr="0004269A" w14:paraId="0EB2C2CA" w14:textId="77777777" w:rsidTr="005F201A">
        <w:tc>
          <w:tcPr>
            <w:tcW w:w="1731" w:type="dxa"/>
          </w:tcPr>
          <w:p w14:paraId="60D5961A" w14:textId="77777777" w:rsidR="00A6513C" w:rsidRPr="0004269A" w:rsidRDefault="00A6513C" w:rsidP="00466D7F">
            <w:pPr>
              <w:jc w:val="both"/>
              <w:rPr>
                <w:b/>
              </w:rPr>
            </w:pPr>
            <w:r w:rsidRPr="0004269A">
              <w:rPr>
                <w:b/>
              </w:rPr>
              <w:t>Projektavimo etapas</w:t>
            </w:r>
          </w:p>
        </w:tc>
        <w:tc>
          <w:tcPr>
            <w:tcW w:w="8193" w:type="dxa"/>
          </w:tcPr>
          <w:p w14:paraId="7CEC4227" w14:textId="77777777" w:rsidR="00A6513C" w:rsidRPr="0004269A" w:rsidRDefault="00A6513C" w:rsidP="00466D7F">
            <w:pPr>
              <w:jc w:val="both"/>
              <w:rPr>
                <w:b/>
              </w:rPr>
            </w:pPr>
            <w:r w:rsidRPr="0004269A">
              <w:rPr>
                <w:b/>
              </w:rPr>
              <w:t>Projektuotojo pateikiami dokumentai</w:t>
            </w:r>
          </w:p>
        </w:tc>
      </w:tr>
      <w:tr w:rsidR="00A6513C" w:rsidRPr="0004269A" w14:paraId="6C97CF51" w14:textId="77777777" w:rsidTr="005F201A">
        <w:tc>
          <w:tcPr>
            <w:tcW w:w="1731" w:type="dxa"/>
            <w:vMerge w:val="restart"/>
            <w:textDirection w:val="btLr"/>
            <w:vAlign w:val="center"/>
          </w:tcPr>
          <w:p w14:paraId="0573E849" w14:textId="77777777" w:rsidR="00114337" w:rsidRDefault="00A6513C" w:rsidP="00466D7F">
            <w:pPr>
              <w:ind w:left="113" w:right="113"/>
              <w:jc w:val="center"/>
              <w:rPr>
                <w:bCs/>
              </w:rPr>
            </w:pPr>
            <w:r w:rsidRPr="0004269A">
              <w:rPr>
                <w:bCs/>
              </w:rPr>
              <w:t xml:space="preserve">Projektiniai </w:t>
            </w:r>
          </w:p>
          <w:p w14:paraId="7AE77328" w14:textId="2A2C6D90" w:rsidR="00A6513C" w:rsidRPr="0004269A" w:rsidRDefault="00A6513C" w:rsidP="00466D7F">
            <w:pPr>
              <w:ind w:left="113" w:right="113"/>
              <w:jc w:val="center"/>
            </w:pPr>
            <w:r w:rsidRPr="0004269A">
              <w:rPr>
                <w:bCs/>
              </w:rPr>
              <w:t>pasiūlymai</w:t>
            </w:r>
          </w:p>
        </w:tc>
        <w:tc>
          <w:tcPr>
            <w:tcW w:w="8193" w:type="dxa"/>
          </w:tcPr>
          <w:p w14:paraId="3A6A39B0" w14:textId="4DE5E5CB" w:rsidR="00DC270C" w:rsidRPr="00ED2FB0" w:rsidRDefault="00ED2FB0" w:rsidP="00ED2FB0">
            <w:pPr>
              <w:autoSpaceDE w:val="0"/>
              <w:autoSpaceDN w:val="0"/>
              <w:adjustRightInd w:val="0"/>
            </w:pPr>
            <w:r>
              <w:t xml:space="preserve">1. </w:t>
            </w:r>
            <w:r w:rsidR="00275D2D" w:rsidRPr="00ED2FB0">
              <w:t>Bendrosios dalies pagrindiniai sprendiniai</w:t>
            </w:r>
            <w:r w:rsidR="003215DE" w:rsidRPr="00ED2FB0">
              <w:t>;</w:t>
            </w:r>
          </w:p>
          <w:p w14:paraId="5053F093" w14:textId="123B82B4" w:rsidR="003215DE" w:rsidRDefault="00ED2FB0" w:rsidP="00ED2FB0">
            <w:pPr>
              <w:jc w:val="both"/>
              <w:textAlignment w:val="center"/>
              <w:rPr>
                <w:lang w:eastAsia="lt-LT"/>
              </w:rPr>
            </w:pPr>
            <w:r>
              <w:rPr>
                <w:lang w:eastAsia="lt-LT"/>
              </w:rPr>
              <w:t xml:space="preserve">2. </w:t>
            </w:r>
            <w:r w:rsidR="003215DE" w:rsidRPr="00101008">
              <w:rPr>
                <w:lang w:eastAsia="lt-LT"/>
              </w:rPr>
              <w:t>Sklypo plano dalies pagrindiniai sprendiniai</w:t>
            </w:r>
            <w:r w:rsidR="00EF10D8">
              <w:rPr>
                <w:lang w:eastAsia="lt-LT"/>
              </w:rPr>
              <w:t>;</w:t>
            </w:r>
          </w:p>
          <w:p w14:paraId="0440EE86" w14:textId="69595A63" w:rsidR="00ED2FB0" w:rsidRDefault="00ED2FB0" w:rsidP="00ED2FB0">
            <w:pPr>
              <w:rPr>
                <w:lang w:eastAsia="lt-LT"/>
              </w:rPr>
            </w:pPr>
            <w:r>
              <w:rPr>
                <w:lang w:eastAsia="lt-LT"/>
              </w:rPr>
              <w:t>3. Konstrukcijų dalies pagrindiniai sprendiniai</w:t>
            </w:r>
            <w:r w:rsidR="0063230D">
              <w:rPr>
                <w:lang w:eastAsia="lt-LT"/>
              </w:rPr>
              <w:t>;</w:t>
            </w:r>
          </w:p>
          <w:p w14:paraId="1C39B314" w14:textId="2A308060" w:rsidR="0063230D" w:rsidRPr="00ED2FB0" w:rsidRDefault="0063230D" w:rsidP="00ED2FB0">
            <w:pPr>
              <w:rPr>
                <w:lang w:eastAsia="lt-LT"/>
              </w:rPr>
            </w:pPr>
            <w:r>
              <w:rPr>
                <w:lang w:eastAsia="lt-LT"/>
              </w:rPr>
              <w:t>4. Architektūrinės dalies pagrindiniai sprendiniai.</w:t>
            </w:r>
          </w:p>
        </w:tc>
      </w:tr>
      <w:tr w:rsidR="00A6513C" w:rsidRPr="0004269A" w14:paraId="33BA4673" w14:textId="77777777" w:rsidTr="005F201A">
        <w:tc>
          <w:tcPr>
            <w:tcW w:w="1731" w:type="dxa"/>
            <w:vMerge/>
          </w:tcPr>
          <w:p w14:paraId="16F95A74" w14:textId="77777777" w:rsidR="00A6513C" w:rsidRPr="0004269A" w:rsidRDefault="00A6513C" w:rsidP="00466D7F">
            <w:pPr>
              <w:jc w:val="center"/>
            </w:pPr>
          </w:p>
        </w:tc>
        <w:tc>
          <w:tcPr>
            <w:tcW w:w="8193" w:type="dxa"/>
          </w:tcPr>
          <w:p w14:paraId="770FC9B6" w14:textId="3F6DD2F4" w:rsidR="00A6513C" w:rsidRPr="00141E75" w:rsidRDefault="009C081E" w:rsidP="009C081E">
            <w:pPr>
              <w:tabs>
                <w:tab w:val="left" w:pos="1134"/>
              </w:tabs>
              <w:jc w:val="both"/>
            </w:pPr>
            <w:r>
              <w:rPr>
                <w:lang w:eastAsia="lt-LT"/>
              </w:rPr>
              <w:t>Kiti reikalingi sprendiniai ir (ar) skaičiavimai atsižvelgiant į specialiuosius reikalavimus (kai jie išduoti).</w:t>
            </w:r>
          </w:p>
        </w:tc>
      </w:tr>
      <w:tr w:rsidR="009C081E" w:rsidRPr="0004269A" w14:paraId="566B3ACD" w14:textId="77777777" w:rsidTr="005F201A">
        <w:tc>
          <w:tcPr>
            <w:tcW w:w="1731" w:type="dxa"/>
            <w:vMerge/>
          </w:tcPr>
          <w:p w14:paraId="0C2D8305" w14:textId="77777777" w:rsidR="009C081E" w:rsidRPr="0004269A" w:rsidRDefault="009C081E" w:rsidP="009C081E">
            <w:pPr>
              <w:jc w:val="center"/>
            </w:pPr>
          </w:p>
        </w:tc>
        <w:tc>
          <w:tcPr>
            <w:tcW w:w="8193" w:type="dxa"/>
          </w:tcPr>
          <w:p w14:paraId="4908171B" w14:textId="06F592A4" w:rsidR="009C081E" w:rsidRPr="00ED5CB9" w:rsidRDefault="009C081E" w:rsidP="009C081E">
            <w:pPr>
              <w:widowControl/>
              <w:suppressAutoHyphens w:val="0"/>
              <w:autoSpaceDE w:val="0"/>
              <w:autoSpaceDN w:val="0"/>
              <w:adjustRightInd w:val="0"/>
            </w:pPr>
            <w:r>
              <w:rPr>
                <w:lang w:eastAsia="lt-LT"/>
              </w:rPr>
              <w:t xml:space="preserve">Statinių išdėstymo plano erdviniai duomenys pateikiami </w:t>
            </w:r>
            <w:r w:rsidRPr="003215DE">
              <w:rPr>
                <w:lang w:eastAsia="lt-LT"/>
              </w:rPr>
              <w:t>STR 1.04.04:2017 „Statinio projektavimas, projekto ekspertizė“</w:t>
            </w:r>
            <w:r>
              <w:rPr>
                <w:lang w:eastAsia="lt-LT"/>
              </w:rPr>
              <w:t xml:space="preserve"> </w:t>
            </w:r>
            <w:r w:rsidRPr="00F765A4">
              <w:rPr>
                <w:lang w:eastAsia="lt-LT"/>
              </w:rPr>
              <w:t xml:space="preserve">24 </w:t>
            </w:r>
            <w:r>
              <w:rPr>
                <w:lang w:eastAsia="lt-LT"/>
              </w:rPr>
              <w:t>punkte nustatyta tvarka.</w:t>
            </w:r>
            <w:r>
              <w:t xml:space="preserve"> </w:t>
            </w:r>
          </w:p>
        </w:tc>
      </w:tr>
      <w:tr w:rsidR="009C081E" w:rsidRPr="0004269A" w14:paraId="204E3F0A" w14:textId="77777777" w:rsidTr="005F201A">
        <w:trPr>
          <w:trHeight w:val="2028"/>
        </w:trPr>
        <w:tc>
          <w:tcPr>
            <w:tcW w:w="1731" w:type="dxa"/>
            <w:textDirection w:val="btLr"/>
            <w:vAlign w:val="center"/>
          </w:tcPr>
          <w:p w14:paraId="66FC8A8A" w14:textId="77777777" w:rsidR="00114337" w:rsidRDefault="009C081E" w:rsidP="00114337">
            <w:pPr>
              <w:ind w:right="113"/>
              <w:jc w:val="center"/>
              <w:rPr>
                <w:bCs/>
              </w:rPr>
            </w:pPr>
            <w:r w:rsidRPr="0004269A">
              <w:rPr>
                <w:bCs/>
              </w:rPr>
              <w:t>Techninis</w:t>
            </w:r>
            <w:r>
              <w:rPr>
                <w:bCs/>
              </w:rPr>
              <w:t xml:space="preserve"> darbo</w:t>
            </w:r>
          </w:p>
          <w:p w14:paraId="6ABBBC10" w14:textId="4AA2EA1F" w:rsidR="009C081E" w:rsidRPr="0004269A" w:rsidRDefault="009C081E" w:rsidP="009C081E">
            <w:pPr>
              <w:ind w:left="113" w:right="113"/>
              <w:jc w:val="center"/>
            </w:pPr>
            <w:r w:rsidRPr="0004269A">
              <w:rPr>
                <w:bCs/>
              </w:rPr>
              <w:t xml:space="preserve"> projektas</w:t>
            </w:r>
          </w:p>
        </w:tc>
        <w:tc>
          <w:tcPr>
            <w:tcW w:w="8193" w:type="dxa"/>
          </w:tcPr>
          <w:p w14:paraId="3F2A99BD" w14:textId="5754DCCB" w:rsidR="009C081E" w:rsidRPr="0004269A" w:rsidRDefault="009C081E" w:rsidP="009C081E">
            <w:pPr>
              <w:jc w:val="both"/>
            </w:pPr>
            <w:r w:rsidRPr="0004269A">
              <w:t xml:space="preserve">Pateikiama išvardintų dalių </w:t>
            </w:r>
            <w:r>
              <w:t xml:space="preserve">projektiniai sprendiniai </w:t>
            </w:r>
            <w:r w:rsidRPr="0004269A">
              <w:t>parengti vadovaujantis STR 1.04.04:2017 „Statinio projektavimas, projekto ekspertizė“ reikalavimais ir kitais norminiais teisės aktais</w:t>
            </w:r>
            <w:r w:rsidR="00ED2FB0">
              <w:t>:</w:t>
            </w:r>
          </w:p>
          <w:p w14:paraId="5687998D" w14:textId="17526E53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 w:rsidRPr="00DB3CC5">
              <w:rPr>
                <w:bCs/>
                <w:lang w:eastAsia="lt-LT"/>
              </w:rPr>
              <w:t>1</w:t>
            </w:r>
            <w:r>
              <w:rPr>
                <w:bCs/>
                <w:lang w:eastAsia="lt-LT"/>
              </w:rPr>
              <w:t>.</w:t>
            </w:r>
            <w:r w:rsidR="00410BCB">
              <w:rPr>
                <w:bCs/>
                <w:lang w:eastAsia="lt-LT"/>
              </w:rPr>
              <w:t>B</w:t>
            </w:r>
            <w:r>
              <w:rPr>
                <w:bCs/>
                <w:lang w:eastAsia="lt-LT"/>
              </w:rPr>
              <w:t>endroji;</w:t>
            </w:r>
          </w:p>
          <w:p w14:paraId="2B1A9E73" w14:textId="6C331DFA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2. </w:t>
            </w:r>
            <w:r w:rsidR="00410BCB">
              <w:rPr>
                <w:bCs/>
                <w:lang w:eastAsia="lt-LT"/>
              </w:rPr>
              <w:t>S</w:t>
            </w:r>
            <w:r>
              <w:rPr>
                <w:bCs/>
                <w:lang w:eastAsia="lt-LT"/>
              </w:rPr>
              <w:t>klypo planas;</w:t>
            </w:r>
          </w:p>
          <w:p w14:paraId="373D6EA8" w14:textId="5568DBDE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3. </w:t>
            </w:r>
            <w:r w:rsidR="000D5A8B">
              <w:rPr>
                <w:bCs/>
                <w:lang w:eastAsia="lt-LT"/>
              </w:rPr>
              <w:t>A</w:t>
            </w:r>
            <w:r>
              <w:rPr>
                <w:bCs/>
                <w:lang w:eastAsia="lt-LT"/>
              </w:rPr>
              <w:t xml:space="preserve">rchitektūrinė; </w:t>
            </w:r>
          </w:p>
          <w:p w14:paraId="64AAB2D8" w14:textId="3196A33D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4. </w:t>
            </w:r>
            <w:r w:rsidR="000D5A8B">
              <w:rPr>
                <w:bCs/>
                <w:lang w:eastAsia="lt-LT"/>
              </w:rPr>
              <w:t>K</w:t>
            </w:r>
            <w:r>
              <w:rPr>
                <w:bCs/>
                <w:lang w:eastAsia="lt-LT"/>
              </w:rPr>
              <w:t>onstrukcijų;</w:t>
            </w:r>
          </w:p>
          <w:p w14:paraId="039BE29D" w14:textId="76332B80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5. </w:t>
            </w:r>
            <w:r w:rsidR="000D5A8B">
              <w:rPr>
                <w:bCs/>
                <w:lang w:eastAsia="lt-LT"/>
              </w:rPr>
              <w:t>V</w:t>
            </w:r>
            <w:r>
              <w:rPr>
                <w:bCs/>
                <w:lang w:eastAsia="lt-LT"/>
              </w:rPr>
              <w:t>andentiekio ir nuotekų šalinimo;</w:t>
            </w:r>
          </w:p>
          <w:p w14:paraId="0E5141DB" w14:textId="54CA32FA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6. </w:t>
            </w:r>
            <w:r w:rsidR="001809A5">
              <w:rPr>
                <w:bCs/>
                <w:lang w:eastAsia="lt-LT"/>
              </w:rPr>
              <w:t>Š</w:t>
            </w:r>
            <w:r>
              <w:rPr>
                <w:bCs/>
                <w:lang w:eastAsia="lt-LT"/>
              </w:rPr>
              <w:t>ildymo, vėdinimo ir oro kondicionavimo;</w:t>
            </w:r>
          </w:p>
          <w:p w14:paraId="5E583776" w14:textId="1FB5AC01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7. </w:t>
            </w:r>
            <w:r w:rsidR="001809A5">
              <w:rPr>
                <w:bCs/>
                <w:lang w:eastAsia="lt-LT"/>
              </w:rPr>
              <w:t>E</w:t>
            </w:r>
            <w:r>
              <w:rPr>
                <w:bCs/>
                <w:lang w:eastAsia="lt-LT"/>
              </w:rPr>
              <w:t>lektrotechnikos;</w:t>
            </w:r>
          </w:p>
          <w:p w14:paraId="79549FF3" w14:textId="31EFDC4B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8. </w:t>
            </w:r>
            <w:r w:rsidR="001809A5">
              <w:rPr>
                <w:bCs/>
                <w:lang w:eastAsia="lt-LT"/>
              </w:rPr>
              <w:t>E</w:t>
            </w:r>
            <w:r>
              <w:rPr>
                <w:bCs/>
                <w:lang w:eastAsia="lt-LT"/>
              </w:rPr>
              <w:t>lektroninių ryšių ir telekomunikacijų;</w:t>
            </w:r>
          </w:p>
          <w:p w14:paraId="3E8937AC" w14:textId="74BAF782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9. </w:t>
            </w:r>
            <w:r w:rsidR="001809A5">
              <w:rPr>
                <w:bCs/>
                <w:lang w:eastAsia="lt-LT"/>
              </w:rPr>
              <w:t>A</w:t>
            </w:r>
            <w:r>
              <w:rPr>
                <w:bCs/>
                <w:lang w:eastAsia="lt-LT"/>
              </w:rPr>
              <w:t>psauginės signalizacijos;</w:t>
            </w:r>
          </w:p>
          <w:p w14:paraId="214D3273" w14:textId="3C9896A5" w:rsidR="00BF37E3" w:rsidRDefault="00BF37E3" w:rsidP="00321759">
            <w:pPr>
              <w:tabs>
                <w:tab w:val="left" w:pos="851"/>
              </w:tabs>
              <w:jc w:val="both"/>
              <w:textAlignment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10. </w:t>
            </w:r>
            <w:r w:rsidR="001809A5">
              <w:rPr>
                <w:bCs/>
                <w:lang w:eastAsia="lt-LT"/>
              </w:rPr>
              <w:t>G</w:t>
            </w:r>
            <w:r>
              <w:rPr>
                <w:bCs/>
                <w:lang w:eastAsia="lt-LT"/>
              </w:rPr>
              <w:t>aisro aptikimo ir signalizavimo;</w:t>
            </w:r>
          </w:p>
          <w:p w14:paraId="05CDFFEC" w14:textId="2F3AA252" w:rsidR="00321759" w:rsidRDefault="00BF37E3" w:rsidP="00321759">
            <w:pPr>
              <w:jc w:val="both"/>
              <w:rPr>
                <w:bCs/>
                <w:lang w:eastAsia="lt-LT"/>
              </w:rPr>
            </w:pPr>
            <w:r w:rsidRPr="00ED5CB9">
              <w:rPr>
                <w:bCs/>
                <w:lang w:eastAsia="lt-LT"/>
              </w:rPr>
              <w:t>1</w:t>
            </w:r>
            <w:r>
              <w:rPr>
                <w:bCs/>
                <w:lang w:eastAsia="lt-LT"/>
              </w:rPr>
              <w:t>1</w:t>
            </w:r>
            <w:r w:rsidRPr="00ED5CB9">
              <w:rPr>
                <w:bCs/>
                <w:lang w:eastAsia="lt-LT"/>
              </w:rPr>
              <w:t xml:space="preserve">. </w:t>
            </w:r>
            <w:r w:rsidR="001809A5">
              <w:rPr>
                <w:bCs/>
                <w:lang w:eastAsia="lt-LT"/>
              </w:rPr>
              <w:t>G</w:t>
            </w:r>
            <w:r w:rsidRPr="00ED5CB9">
              <w:rPr>
                <w:bCs/>
                <w:lang w:eastAsia="lt-LT"/>
              </w:rPr>
              <w:t>aisrinės saugos</w:t>
            </w:r>
            <w:r>
              <w:rPr>
                <w:bCs/>
                <w:lang w:eastAsia="lt-LT"/>
              </w:rPr>
              <w:t>;</w:t>
            </w:r>
          </w:p>
          <w:p w14:paraId="37622947" w14:textId="45F7D8B2" w:rsidR="009C081E" w:rsidRDefault="00BF37E3" w:rsidP="00321759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12. </w:t>
            </w:r>
            <w:r w:rsidR="003C6A67">
              <w:rPr>
                <w:bCs/>
                <w:lang w:eastAsia="lt-LT"/>
              </w:rPr>
              <w:t>S</w:t>
            </w:r>
            <w:r>
              <w:rPr>
                <w:bCs/>
                <w:lang w:eastAsia="lt-LT"/>
              </w:rPr>
              <w:t>tatybos skaičiuojamosios kainos nustatymo</w:t>
            </w:r>
            <w:r w:rsidR="00321759">
              <w:rPr>
                <w:bCs/>
                <w:lang w:eastAsia="lt-LT"/>
              </w:rPr>
              <w:t>.</w:t>
            </w:r>
          </w:p>
          <w:p w14:paraId="11B6790A" w14:textId="4BD66135" w:rsidR="00321759" w:rsidRPr="00242039" w:rsidRDefault="00321759" w:rsidP="00321759">
            <w:pPr>
              <w:jc w:val="both"/>
              <w:rPr>
                <w:bCs/>
                <w:lang w:eastAsia="lt-LT"/>
              </w:rPr>
            </w:pPr>
            <w:r w:rsidRPr="002D6E75">
              <w:rPr>
                <w:i/>
                <w:iCs/>
                <w:color w:val="FF0000"/>
                <w:sz w:val="18"/>
                <w:szCs w:val="18"/>
                <w:lang w:eastAsia="lt-LT"/>
              </w:rPr>
              <w:t xml:space="preserve">Pastaba: Projekto dalys gali būti tikslinamos / keičiamos/ pasipildomos pagal poreikį, prieš tai suderinus su Užsakovu bei privalo atitikti tuo metu galiojančioms teisės aktų nuostatoms. **Sutinkamai su projektavimo metu galiojančiais reikalavimais.  </w:t>
            </w:r>
          </w:p>
        </w:tc>
      </w:tr>
      <w:tr w:rsidR="009C081E" w:rsidRPr="0004269A" w14:paraId="1C88A6D9" w14:textId="77777777" w:rsidTr="005F201A">
        <w:trPr>
          <w:trHeight w:val="1265"/>
        </w:trPr>
        <w:tc>
          <w:tcPr>
            <w:tcW w:w="1731" w:type="dxa"/>
            <w:textDirection w:val="btLr"/>
            <w:vAlign w:val="center"/>
          </w:tcPr>
          <w:p w14:paraId="5FEECE9B" w14:textId="3C98C728" w:rsidR="00114337" w:rsidRDefault="00114337" w:rsidP="009C081E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Projekto vykdymo priežiūra</w:t>
            </w:r>
          </w:p>
          <w:p w14:paraId="0415C2A8" w14:textId="4D26AE05" w:rsidR="009C081E" w:rsidRPr="0004269A" w:rsidRDefault="009C081E" w:rsidP="009C081E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193" w:type="dxa"/>
          </w:tcPr>
          <w:p w14:paraId="51D96871" w14:textId="38C81B77" w:rsidR="009C081E" w:rsidRPr="0004269A" w:rsidRDefault="00114337" w:rsidP="00114337">
            <w:pPr>
              <w:tabs>
                <w:tab w:val="left" w:pos="851"/>
              </w:tabs>
              <w:jc w:val="both"/>
              <w:textAlignment w:val="center"/>
            </w:pPr>
            <w:r w:rsidRPr="0004269A">
              <w:t>Pateikiami dokumentai, vadovaujantis STR 1.06.01:2016 „Statybos darbai. Statinio statybos priežiūra“ reikalavimais ir kitais norminiais teisės aktais</w:t>
            </w:r>
            <w:r w:rsidR="00ED2FB0">
              <w:t>.</w:t>
            </w:r>
          </w:p>
        </w:tc>
      </w:tr>
    </w:tbl>
    <w:p w14:paraId="38A0D657" w14:textId="77777777" w:rsidR="00A6513C" w:rsidRPr="0004269A" w:rsidRDefault="00A6513C" w:rsidP="00A6513C">
      <w:pPr>
        <w:jc w:val="both"/>
        <w:rPr>
          <w:b/>
        </w:rPr>
      </w:pPr>
    </w:p>
    <w:p w14:paraId="59810D73" w14:textId="77777777" w:rsidR="009B0463" w:rsidRPr="00B47752" w:rsidRDefault="009B0463" w:rsidP="003A39FF">
      <w:pPr>
        <w:jc w:val="both"/>
      </w:pPr>
    </w:p>
    <w:tbl>
      <w:tblPr>
        <w:tblW w:w="45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</w:tblGrid>
      <w:tr w:rsidR="007526D7" w:rsidRPr="00B47752" w14:paraId="4A43F8DE" w14:textId="77777777" w:rsidTr="007526D7">
        <w:tc>
          <w:tcPr>
            <w:tcW w:w="4537" w:type="dxa"/>
          </w:tcPr>
          <w:p w14:paraId="64583B59" w14:textId="23124F19" w:rsidR="007526D7" w:rsidRPr="00B47752" w:rsidRDefault="007526D7" w:rsidP="001A4456">
            <w:pPr>
              <w:snapToGrid w:val="0"/>
              <w:jc w:val="both"/>
            </w:pPr>
            <w:r w:rsidRPr="00B47752">
              <w:t>(Statytojas / Užsakovas)</w:t>
            </w:r>
          </w:p>
        </w:tc>
      </w:tr>
    </w:tbl>
    <w:p w14:paraId="5BF7A67B" w14:textId="278CD765" w:rsidR="00B764E2" w:rsidRPr="003A39FF" w:rsidRDefault="00B764E2" w:rsidP="003A39FF">
      <w:pPr>
        <w:ind w:left="1440"/>
        <w:jc w:val="both"/>
      </w:pPr>
    </w:p>
    <w:sectPr w:rsidR="00B764E2" w:rsidRPr="003A39FF" w:rsidSect="008101F2">
      <w:footnotePr>
        <w:numFmt w:val="chicago"/>
      </w:footnotePr>
      <w:endnotePr>
        <w:numFmt w:val="chicago"/>
      </w:endnotePr>
      <w:pgSz w:w="11905" w:h="16837"/>
      <w:pgMar w:top="567" w:right="1130" w:bottom="1134" w:left="1701" w:header="62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AFCE" w14:textId="77777777" w:rsidR="00EE359F" w:rsidRDefault="00EE359F">
      <w:r>
        <w:separator/>
      </w:r>
    </w:p>
  </w:endnote>
  <w:endnote w:type="continuationSeparator" w:id="0">
    <w:p w14:paraId="31F576CC" w14:textId="77777777" w:rsidR="00EE359F" w:rsidRDefault="00EE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2A40" w14:textId="77777777" w:rsidR="00EE359F" w:rsidRDefault="00EE359F">
      <w:r>
        <w:separator/>
      </w:r>
    </w:p>
  </w:footnote>
  <w:footnote w:type="continuationSeparator" w:id="0">
    <w:p w14:paraId="26164D19" w14:textId="77777777" w:rsidR="00EE359F" w:rsidRDefault="00EE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4DDA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3"/>
      <w:numFmt w:val="decimal"/>
      <w:pStyle w:val="Antrat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B601DC"/>
    <w:multiLevelType w:val="hybridMultilevel"/>
    <w:tmpl w:val="FCF4BD70"/>
    <w:lvl w:ilvl="0" w:tplc="042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A4BBF"/>
    <w:multiLevelType w:val="hybridMultilevel"/>
    <w:tmpl w:val="6660FE6A"/>
    <w:lvl w:ilvl="0" w:tplc="86B66A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6388D"/>
    <w:multiLevelType w:val="hybridMultilevel"/>
    <w:tmpl w:val="19541AEA"/>
    <w:lvl w:ilvl="0" w:tplc="05165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D0BAF"/>
    <w:multiLevelType w:val="hybridMultilevel"/>
    <w:tmpl w:val="AB320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23A68"/>
    <w:multiLevelType w:val="hybridMultilevel"/>
    <w:tmpl w:val="04381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52BF"/>
    <w:multiLevelType w:val="hybridMultilevel"/>
    <w:tmpl w:val="A89296F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B68A1"/>
    <w:multiLevelType w:val="hybridMultilevel"/>
    <w:tmpl w:val="ED14A9A8"/>
    <w:lvl w:ilvl="0" w:tplc="013A6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529A1"/>
    <w:multiLevelType w:val="hybridMultilevel"/>
    <w:tmpl w:val="8466BAFA"/>
    <w:lvl w:ilvl="0" w:tplc="B704ABC6">
      <w:start w:val="6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D55873"/>
    <w:multiLevelType w:val="hybridMultilevel"/>
    <w:tmpl w:val="E7C4FA0C"/>
    <w:lvl w:ilvl="0" w:tplc="86B66A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047985"/>
    <w:multiLevelType w:val="hybridMultilevel"/>
    <w:tmpl w:val="C9764584"/>
    <w:lvl w:ilvl="0" w:tplc="354A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7527C"/>
    <w:multiLevelType w:val="multilevel"/>
    <w:tmpl w:val="BC083522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1A1F8E"/>
    <w:multiLevelType w:val="hybridMultilevel"/>
    <w:tmpl w:val="F3F23F7C"/>
    <w:lvl w:ilvl="0" w:tplc="1E2CD56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4147">
    <w:abstractNumId w:val="1"/>
  </w:num>
  <w:num w:numId="2" w16cid:durableId="2020308570">
    <w:abstractNumId w:val="3"/>
  </w:num>
  <w:num w:numId="3" w16cid:durableId="1146700260">
    <w:abstractNumId w:val="15"/>
  </w:num>
  <w:num w:numId="4" w16cid:durableId="446853447">
    <w:abstractNumId w:val="12"/>
  </w:num>
  <w:num w:numId="5" w16cid:durableId="2110849044">
    <w:abstractNumId w:val="9"/>
  </w:num>
  <w:num w:numId="6" w16cid:durableId="1461726564">
    <w:abstractNumId w:val="7"/>
  </w:num>
  <w:num w:numId="7" w16cid:durableId="803622091">
    <w:abstractNumId w:val="8"/>
  </w:num>
  <w:num w:numId="8" w16cid:durableId="1646815682">
    <w:abstractNumId w:val="18"/>
  </w:num>
  <w:num w:numId="9" w16cid:durableId="1390571008">
    <w:abstractNumId w:val="14"/>
  </w:num>
  <w:num w:numId="10" w16cid:durableId="1416785795">
    <w:abstractNumId w:val="0"/>
  </w:num>
  <w:num w:numId="11" w16cid:durableId="125780218">
    <w:abstractNumId w:val="13"/>
  </w:num>
  <w:num w:numId="12" w16cid:durableId="96603018">
    <w:abstractNumId w:val="10"/>
  </w:num>
  <w:num w:numId="13" w16cid:durableId="761991355">
    <w:abstractNumId w:val="16"/>
  </w:num>
  <w:num w:numId="14" w16cid:durableId="179177944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63"/>
    <w:rsid w:val="0000077A"/>
    <w:rsid w:val="000016B2"/>
    <w:rsid w:val="00006B95"/>
    <w:rsid w:val="000157D9"/>
    <w:rsid w:val="000170F3"/>
    <w:rsid w:val="000178E4"/>
    <w:rsid w:val="000202AB"/>
    <w:rsid w:val="00023D95"/>
    <w:rsid w:val="00033818"/>
    <w:rsid w:val="00035D3F"/>
    <w:rsid w:val="000370F8"/>
    <w:rsid w:val="00037FA3"/>
    <w:rsid w:val="00040899"/>
    <w:rsid w:val="0004204E"/>
    <w:rsid w:val="0004269A"/>
    <w:rsid w:val="000432E2"/>
    <w:rsid w:val="0004659B"/>
    <w:rsid w:val="000466E8"/>
    <w:rsid w:val="00046AA8"/>
    <w:rsid w:val="00050C47"/>
    <w:rsid w:val="00050FAC"/>
    <w:rsid w:val="00055EEA"/>
    <w:rsid w:val="00057DDB"/>
    <w:rsid w:val="000624E6"/>
    <w:rsid w:val="000626E5"/>
    <w:rsid w:val="000637F1"/>
    <w:rsid w:val="00063BDF"/>
    <w:rsid w:val="00064BA1"/>
    <w:rsid w:val="00065351"/>
    <w:rsid w:val="00065E10"/>
    <w:rsid w:val="000667EB"/>
    <w:rsid w:val="00067370"/>
    <w:rsid w:val="000673D7"/>
    <w:rsid w:val="00070047"/>
    <w:rsid w:val="00070B42"/>
    <w:rsid w:val="000711C4"/>
    <w:rsid w:val="00072309"/>
    <w:rsid w:val="00077108"/>
    <w:rsid w:val="00081CC0"/>
    <w:rsid w:val="00082C41"/>
    <w:rsid w:val="00084491"/>
    <w:rsid w:val="00084A04"/>
    <w:rsid w:val="000850A0"/>
    <w:rsid w:val="0008575C"/>
    <w:rsid w:val="0008589F"/>
    <w:rsid w:val="00086520"/>
    <w:rsid w:val="00087698"/>
    <w:rsid w:val="0009092E"/>
    <w:rsid w:val="00090ECC"/>
    <w:rsid w:val="00091BF3"/>
    <w:rsid w:val="00092B3B"/>
    <w:rsid w:val="00093E86"/>
    <w:rsid w:val="00095D4E"/>
    <w:rsid w:val="00096F6F"/>
    <w:rsid w:val="000A56EA"/>
    <w:rsid w:val="000A71CA"/>
    <w:rsid w:val="000B0455"/>
    <w:rsid w:val="000C1F2F"/>
    <w:rsid w:val="000C498B"/>
    <w:rsid w:val="000C4C82"/>
    <w:rsid w:val="000C523F"/>
    <w:rsid w:val="000C5F22"/>
    <w:rsid w:val="000D1327"/>
    <w:rsid w:val="000D1C2A"/>
    <w:rsid w:val="000D3482"/>
    <w:rsid w:val="000D5A8B"/>
    <w:rsid w:val="000D5BC6"/>
    <w:rsid w:val="000E0F13"/>
    <w:rsid w:val="000E10D7"/>
    <w:rsid w:val="000E34FD"/>
    <w:rsid w:val="000E3E61"/>
    <w:rsid w:val="000E48BC"/>
    <w:rsid w:val="000E6F60"/>
    <w:rsid w:val="000F23DD"/>
    <w:rsid w:val="000F3000"/>
    <w:rsid w:val="00100112"/>
    <w:rsid w:val="00101008"/>
    <w:rsid w:val="001047A4"/>
    <w:rsid w:val="00106EFF"/>
    <w:rsid w:val="001100DE"/>
    <w:rsid w:val="001108F3"/>
    <w:rsid w:val="00111773"/>
    <w:rsid w:val="001120CE"/>
    <w:rsid w:val="00112C5D"/>
    <w:rsid w:val="00114337"/>
    <w:rsid w:val="00115BB7"/>
    <w:rsid w:val="00124BA8"/>
    <w:rsid w:val="001264CB"/>
    <w:rsid w:val="00126FE0"/>
    <w:rsid w:val="00131BAA"/>
    <w:rsid w:val="0013235B"/>
    <w:rsid w:val="00136A8A"/>
    <w:rsid w:val="00141E75"/>
    <w:rsid w:val="0014686A"/>
    <w:rsid w:val="001468E0"/>
    <w:rsid w:val="001506B0"/>
    <w:rsid w:val="00151DA3"/>
    <w:rsid w:val="001522CC"/>
    <w:rsid w:val="00156E2C"/>
    <w:rsid w:val="00160E3A"/>
    <w:rsid w:val="00164A72"/>
    <w:rsid w:val="00166E63"/>
    <w:rsid w:val="001678D2"/>
    <w:rsid w:val="00167D17"/>
    <w:rsid w:val="00170C54"/>
    <w:rsid w:val="0017268C"/>
    <w:rsid w:val="00172AFC"/>
    <w:rsid w:val="00172E07"/>
    <w:rsid w:val="00173A33"/>
    <w:rsid w:val="001744C1"/>
    <w:rsid w:val="00174698"/>
    <w:rsid w:val="00174B7D"/>
    <w:rsid w:val="00174D83"/>
    <w:rsid w:val="00176606"/>
    <w:rsid w:val="0017733C"/>
    <w:rsid w:val="0017752A"/>
    <w:rsid w:val="001809A5"/>
    <w:rsid w:val="00181A92"/>
    <w:rsid w:val="00181B9E"/>
    <w:rsid w:val="00182A19"/>
    <w:rsid w:val="001853F9"/>
    <w:rsid w:val="00185BAD"/>
    <w:rsid w:val="00186FC6"/>
    <w:rsid w:val="001877DB"/>
    <w:rsid w:val="001909ED"/>
    <w:rsid w:val="00192915"/>
    <w:rsid w:val="0019623C"/>
    <w:rsid w:val="00197A79"/>
    <w:rsid w:val="001A4456"/>
    <w:rsid w:val="001A518B"/>
    <w:rsid w:val="001B0554"/>
    <w:rsid w:val="001B0707"/>
    <w:rsid w:val="001B088A"/>
    <w:rsid w:val="001B0DC8"/>
    <w:rsid w:val="001B6515"/>
    <w:rsid w:val="001B7462"/>
    <w:rsid w:val="001B796E"/>
    <w:rsid w:val="001C0AEA"/>
    <w:rsid w:val="001C13F1"/>
    <w:rsid w:val="001C294E"/>
    <w:rsid w:val="001C39B2"/>
    <w:rsid w:val="001C3FA2"/>
    <w:rsid w:val="001C765E"/>
    <w:rsid w:val="001C7DC2"/>
    <w:rsid w:val="001D1D5C"/>
    <w:rsid w:val="001D1F4D"/>
    <w:rsid w:val="001D37DF"/>
    <w:rsid w:val="001D47E3"/>
    <w:rsid w:val="001D6B11"/>
    <w:rsid w:val="001E020F"/>
    <w:rsid w:val="001E3499"/>
    <w:rsid w:val="001F0DEC"/>
    <w:rsid w:val="001F1673"/>
    <w:rsid w:val="002039A9"/>
    <w:rsid w:val="00203A13"/>
    <w:rsid w:val="0020443F"/>
    <w:rsid w:val="00204EB3"/>
    <w:rsid w:val="00205273"/>
    <w:rsid w:val="002066E3"/>
    <w:rsid w:val="00206831"/>
    <w:rsid w:val="002136D1"/>
    <w:rsid w:val="00217A96"/>
    <w:rsid w:val="002211D4"/>
    <w:rsid w:val="00221734"/>
    <w:rsid w:val="00221C26"/>
    <w:rsid w:val="00222DB9"/>
    <w:rsid w:val="00223028"/>
    <w:rsid w:val="00225BF6"/>
    <w:rsid w:val="00227272"/>
    <w:rsid w:val="002276D2"/>
    <w:rsid w:val="00227E2A"/>
    <w:rsid w:val="00231E09"/>
    <w:rsid w:val="0023261D"/>
    <w:rsid w:val="00232B76"/>
    <w:rsid w:val="00232CC5"/>
    <w:rsid w:val="00234E35"/>
    <w:rsid w:val="002367BF"/>
    <w:rsid w:val="0024169D"/>
    <w:rsid w:val="00242039"/>
    <w:rsid w:val="00242062"/>
    <w:rsid w:val="002431A8"/>
    <w:rsid w:val="00243C75"/>
    <w:rsid w:val="00245B86"/>
    <w:rsid w:val="00245D91"/>
    <w:rsid w:val="00251AA6"/>
    <w:rsid w:val="0025350E"/>
    <w:rsid w:val="00253EB6"/>
    <w:rsid w:val="0025404A"/>
    <w:rsid w:val="00254D92"/>
    <w:rsid w:val="002579C9"/>
    <w:rsid w:val="00257DDE"/>
    <w:rsid w:val="002618D5"/>
    <w:rsid w:val="00263390"/>
    <w:rsid w:val="00264178"/>
    <w:rsid w:val="00264504"/>
    <w:rsid w:val="00264CAD"/>
    <w:rsid w:val="00271B76"/>
    <w:rsid w:val="00274018"/>
    <w:rsid w:val="00275ABE"/>
    <w:rsid w:val="00275D2D"/>
    <w:rsid w:val="0027666F"/>
    <w:rsid w:val="00276DC2"/>
    <w:rsid w:val="00277FC0"/>
    <w:rsid w:val="00283357"/>
    <w:rsid w:val="00283C43"/>
    <w:rsid w:val="00283F7D"/>
    <w:rsid w:val="00284B9C"/>
    <w:rsid w:val="00284BE8"/>
    <w:rsid w:val="0028642F"/>
    <w:rsid w:val="002866CA"/>
    <w:rsid w:val="00286884"/>
    <w:rsid w:val="00286F8A"/>
    <w:rsid w:val="002871A2"/>
    <w:rsid w:val="00290E19"/>
    <w:rsid w:val="002933A2"/>
    <w:rsid w:val="002958EE"/>
    <w:rsid w:val="0029645C"/>
    <w:rsid w:val="0029662C"/>
    <w:rsid w:val="002A0701"/>
    <w:rsid w:val="002A1568"/>
    <w:rsid w:val="002A18E9"/>
    <w:rsid w:val="002A37E8"/>
    <w:rsid w:val="002A5E73"/>
    <w:rsid w:val="002B1063"/>
    <w:rsid w:val="002B1097"/>
    <w:rsid w:val="002B16CD"/>
    <w:rsid w:val="002B67EA"/>
    <w:rsid w:val="002B6ABF"/>
    <w:rsid w:val="002B737E"/>
    <w:rsid w:val="002C0047"/>
    <w:rsid w:val="002C351E"/>
    <w:rsid w:val="002D2DCB"/>
    <w:rsid w:val="002D3E5E"/>
    <w:rsid w:val="002D5B10"/>
    <w:rsid w:val="002D6C0D"/>
    <w:rsid w:val="002D6E75"/>
    <w:rsid w:val="002E0E34"/>
    <w:rsid w:val="002E2088"/>
    <w:rsid w:val="002E5C2F"/>
    <w:rsid w:val="002E5ED7"/>
    <w:rsid w:val="002E6262"/>
    <w:rsid w:val="002F5584"/>
    <w:rsid w:val="002F5E65"/>
    <w:rsid w:val="00302096"/>
    <w:rsid w:val="003028A0"/>
    <w:rsid w:val="003039FA"/>
    <w:rsid w:val="00303B5C"/>
    <w:rsid w:val="00304E51"/>
    <w:rsid w:val="00305466"/>
    <w:rsid w:val="00305790"/>
    <w:rsid w:val="00305C03"/>
    <w:rsid w:val="00306110"/>
    <w:rsid w:val="00310261"/>
    <w:rsid w:val="0031054B"/>
    <w:rsid w:val="0031108B"/>
    <w:rsid w:val="00312E76"/>
    <w:rsid w:val="00316246"/>
    <w:rsid w:val="00316B25"/>
    <w:rsid w:val="003177E3"/>
    <w:rsid w:val="0032016C"/>
    <w:rsid w:val="0032045A"/>
    <w:rsid w:val="003215DE"/>
    <w:rsid w:val="00321759"/>
    <w:rsid w:val="003226F7"/>
    <w:rsid w:val="00323177"/>
    <w:rsid w:val="00323786"/>
    <w:rsid w:val="00323DFA"/>
    <w:rsid w:val="00330357"/>
    <w:rsid w:val="003315F1"/>
    <w:rsid w:val="00332E50"/>
    <w:rsid w:val="00334462"/>
    <w:rsid w:val="00336D38"/>
    <w:rsid w:val="0034142A"/>
    <w:rsid w:val="00342619"/>
    <w:rsid w:val="003429C6"/>
    <w:rsid w:val="00342E48"/>
    <w:rsid w:val="00351C0D"/>
    <w:rsid w:val="003608A0"/>
    <w:rsid w:val="00366564"/>
    <w:rsid w:val="0036673B"/>
    <w:rsid w:val="003679A5"/>
    <w:rsid w:val="0037081C"/>
    <w:rsid w:val="003709CD"/>
    <w:rsid w:val="003710EC"/>
    <w:rsid w:val="00371556"/>
    <w:rsid w:val="00371F38"/>
    <w:rsid w:val="00373388"/>
    <w:rsid w:val="0037377A"/>
    <w:rsid w:val="00373C1B"/>
    <w:rsid w:val="00373C37"/>
    <w:rsid w:val="00374B52"/>
    <w:rsid w:val="0037623B"/>
    <w:rsid w:val="00376A1A"/>
    <w:rsid w:val="00376C83"/>
    <w:rsid w:val="00380285"/>
    <w:rsid w:val="0038391B"/>
    <w:rsid w:val="003844D4"/>
    <w:rsid w:val="0038507C"/>
    <w:rsid w:val="0038507E"/>
    <w:rsid w:val="003856A7"/>
    <w:rsid w:val="0039045A"/>
    <w:rsid w:val="00390526"/>
    <w:rsid w:val="0039511C"/>
    <w:rsid w:val="00395E89"/>
    <w:rsid w:val="00396CE9"/>
    <w:rsid w:val="003A1794"/>
    <w:rsid w:val="003A2FF0"/>
    <w:rsid w:val="003A3265"/>
    <w:rsid w:val="003A39FF"/>
    <w:rsid w:val="003A44E2"/>
    <w:rsid w:val="003A4793"/>
    <w:rsid w:val="003A7AB9"/>
    <w:rsid w:val="003B21D9"/>
    <w:rsid w:val="003B5413"/>
    <w:rsid w:val="003B6052"/>
    <w:rsid w:val="003B66D1"/>
    <w:rsid w:val="003B6BA0"/>
    <w:rsid w:val="003B7CE5"/>
    <w:rsid w:val="003C14CB"/>
    <w:rsid w:val="003C218A"/>
    <w:rsid w:val="003C3C72"/>
    <w:rsid w:val="003C46C6"/>
    <w:rsid w:val="003C4F81"/>
    <w:rsid w:val="003C6A67"/>
    <w:rsid w:val="003D108C"/>
    <w:rsid w:val="003D2520"/>
    <w:rsid w:val="003D3DC5"/>
    <w:rsid w:val="003D66B6"/>
    <w:rsid w:val="003E6908"/>
    <w:rsid w:val="003E705F"/>
    <w:rsid w:val="003E7859"/>
    <w:rsid w:val="003E7A91"/>
    <w:rsid w:val="003F2515"/>
    <w:rsid w:val="003F288D"/>
    <w:rsid w:val="003F3859"/>
    <w:rsid w:val="003F4A24"/>
    <w:rsid w:val="003F5D5F"/>
    <w:rsid w:val="003F6DBD"/>
    <w:rsid w:val="003F7F2F"/>
    <w:rsid w:val="0040194B"/>
    <w:rsid w:val="004028CE"/>
    <w:rsid w:val="0040354C"/>
    <w:rsid w:val="00406503"/>
    <w:rsid w:val="004073E0"/>
    <w:rsid w:val="00410BCB"/>
    <w:rsid w:val="00411435"/>
    <w:rsid w:val="00413790"/>
    <w:rsid w:val="004146E7"/>
    <w:rsid w:val="0041623E"/>
    <w:rsid w:val="00416BB2"/>
    <w:rsid w:val="0042385B"/>
    <w:rsid w:val="004245B3"/>
    <w:rsid w:val="00424EFC"/>
    <w:rsid w:val="00425E4A"/>
    <w:rsid w:val="0042626B"/>
    <w:rsid w:val="004271E7"/>
    <w:rsid w:val="004279B4"/>
    <w:rsid w:val="00432E01"/>
    <w:rsid w:val="00434667"/>
    <w:rsid w:val="004356ED"/>
    <w:rsid w:val="004446CB"/>
    <w:rsid w:val="0045087A"/>
    <w:rsid w:val="00451AD5"/>
    <w:rsid w:val="00454314"/>
    <w:rsid w:val="004565F6"/>
    <w:rsid w:val="004574F8"/>
    <w:rsid w:val="00460018"/>
    <w:rsid w:val="00460796"/>
    <w:rsid w:val="0046098C"/>
    <w:rsid w:val="004609F4"/>
    <w:rsid w:val="00464DFC"/>
    <w:rsid w:val="00467CC9"/>
    <w:rsid w:val="004716A9"/>
    <w:rsid w:val="00471B2E"/>
    <w:rsid w:val="00471DC6"/>
    <w:rsid w:val="004759E3"/>
    <w:rsid w:val="00476687"/>
    <w:rsid w:val="00477444"/>
    <w:rsid w:val="00477C62"/>
    <w:rsid w:val="004812AB"/>
    <w:rsid w:val="00482F16"/>
    <w:rsid w:val="004832F7"/>
    <w:rsid w:val="004839DE"/>
    <w:rsid w:val="00484E9D"/>
    <w:rsid w:val="00485A90"/>
    <w:rsid w:val="00490801"/>
    <w:rsid w:val="00490B82"/>
    <w:rsid w:val="004928C2"/>
    <w:rsid w:val="0049376F"/>
    <w:rsid w:val="0049562B"/>
    <w:rsid w:val="00496251"/>
    <w:rsid w:val="00496376"/>
    <w:rsid w:val="004A0708"/>
    <w:rsid w:val="004A5A3A"/>
    <w:rsid w:val="004A6922"/>
    <w:rsid w:val="004B0333"/>
    <w:rsid w:val="004B2AFD"/>
    <w:rsid w:val="004B347C"/>
    <w:rsid w:val="004B4A4E"/>
    <w:rsid w:val="004B50E3"/>
    <w:rsid w:val="004B6411"/>
    <w:rsid w:val="004B6A26"/>
    <w:rsid w:val="004C009D"/>
    <w:rsid w:val="004C1327"/>
    <w:rsid w:val="004C16B6"/>
    <w:rsid w:val="004C3EA6"/>
    <w:rsid w:val="004C5805"/>
    <w:rsid w:val="004C581D"/>
    <w:rsid w:val="004C7D4D"/>
    <w:rsid w:val="004D0859"/>
    <w:rsid w:val="004D0AE3"/>
    <w:rsid w:val="004D3F0A"/>
    <w:rsid w:val="004D4BC1"/>
    <w:rsid w:val="004D69B7"/>
    <w:rsid w:val="004D6FEC"/>
    <w:rsid w:val="004E0279"/>
    <w:rsid w:val="004E1A1A"/>
    <w:rsid w:val="004E2265"/>
    <w:rsid w:val="004E22A2"/>
    <w:rsid w:val="004E2ADF"/>
    <w:rsid w:val="004E661A"/>
    <w:rsid w:val="004E6B23"/>
    <w:rsid w:val="004F1AED"/>
    <w:rsid w:val="004F423B"/>
    <w:rsid w:val="004F4348"/>
    <w:rsid w:val="004F4A4B"/>
    <w:rsid w:val="004F6580"/>
    <w:rsid w:val="004F6D79"/>
    <w:rsid w:val="00500BCA"/>
    <w:rsid w:val="00500C69"/>
    <w:rsid w:val="00501667"/>
    <w:rsid w:val="00501A50"/>
    <w:rsid w:val="00502289"/>
    <w:rsid w:val="00503868"/>
    <w:rsid w:val="00513514"/>
    <w:rsid w:val="00513EE8"/>
    <w:rsid w:val="00515789"/>
    <w:rsid w:val="00515FBD"/>
    <w:rsid w:val="00516338"/>
    <w:rsid w:val="005178D0"/>
    <w:rsid w:val="00517B42"/>
    <w:rsid w:val="0052030A"/>
    <w:rsid w:val="00521D94"/>
    <w:rsid w:val="005230B8"/>
    <w:rsid w:val="00526358"/>
    <w:rsid w:val="005268CF"/>
    <w:rsid w:val="005345A0"/>
    <w:rsid w:val="00541288"/>
    <w:rsid w:val="00542251"/>
    <w:rsid w:val="00543E2F"/>
    <w:rsid w:val="00543E9F"/>
    <w:rsid w:val="00545783"/>
    <w:rsid w:val="00552997"/>
    <w:rsid w:val="00552C3E"/>
    <w:rsid w:val="00560D0D"/>
    <w:rsid w:val="00561F72"/>
    <w:rsid w:val="00564A26"/>
    <w:rsid w:val="00564A34"/>
    <w:rsid w:val="00571EB3"/>
    <w:rsid w:val="0057648B"/>
    <w:rsid w:val="0057704D"/>
    <w:rsid w:val="00577E2D"/>
    <w:rsid w:val="00581618"/>
    <w:rsid w:val="00583E5E"/>
    <w:rsid w:val="00584D13"/>
    <w:rsid w:val="005867E7"/>
    <w:rsid w:val="005916AD"/>
    <w:rsid w:val="00592964"/>
    <w:rsid w:val="00594FDB"/>
    <w:rsid w:val="00595ED3"/>
    <w:rsid w:val="005960D6"/>
    <w:rsid w:val="005A15E5"/>
    <w:rsid w:val="005A1BF5"/>
    <w:rsid w:val="005A3FA4"/>
    <w:rsid w:val="005A50C5"/>
    <w:rsid w:val="005A5BD1"/>
    <w:rsid w:val="005A65E6"/>
    <w:rsid w:val="005B070A"/>
    <w:rsid w:val="005B10AF"/>
    <w:rsid w:val="005B153B"/>
    <w:rsid w:val="005B2E85"/>
    <w:rsid w:val="005B3FE3"/>
    <w:rsid w:val="005B5178"/>
    <w:rsid w:val="005C05A0"/>
    <w:rsid w:val="005C087C"/>
    <w:rsid w:val="005C31BA"/>
    <w:rsid w:val="005C39C3"/>
    <w:rsid w:val="005C4D40"/>
    <w:rsid w:val="005C4DC7"/>
    <w:rsid w:val="005C530F"/>
    <w:rsid w:val="005C62D9"/>
    <w:rsid w:val="005C64F7"/>
    <w:rsid w:val="005C6F55"/>
    <w:rsid w:val="005D0A83"/>
    <w:rsid w:val="005D2882"/>
    <w:rsid w:val="005E01E2"/>
    <w:rsid w:val="005E0B65"/>
    <w:rsid w:val="005E1A65"/>
    <w:rsid w:val="005E2517"/>
    <w:rsid w:val="005E2CBA"/>
    <w:rsid w:val="005E2FED"/>
    <w:rsid w:val="005F1581"/>
    <w:rsid w:val="005F201A"/>
    <w:rsid w:val="005F3692"/>
    <w:rsid w:val="005F47C5"/>
    <w:rsid w:val="005F4B75"/>
    <w:rsid w:val="00600688"/>
    <w:rsid w:val="00600C86"/>
    <w:rsid w:val="00600D15"/>
    <w:rsid w:val="006036A9"/>
    <w:rsid w:val="00603B7E"/>
    <w:rsid w:val="00603E9F"/>
    <w:rsid w:val="00605EA1"/>
    <w:rsid w:val="00606615"/>
    <w:rsid w:val="00613459"/>
    <w:rsid w:val="0061496E"/>
    <w:rsid w:val="00615780"/>
    <w:rsid w:val="006160D6"/>
    <w:rsid w:val="00617365"/>
    <w:rsid w:val="00620A27"/>
    <w:rsid w:val="00621D67"/>
    <w:rsid w:val="0062408B"/>
    <w:rsid w:val="00624F29"/>
    <w:rsid w:val="006259E2"/>
    <w:rsid w:val="006301D9"/>
    <w:rsid w:val="00630765"/>
    <w:rsid w:val="0063173F"/>
    <w:rsid w:val="0063230D"/>
    <w:rsid w:val="00632C6A"/>
    <w:rsid w:val="00635D32"/>
    <w:rsid w:val="00637370"/>
    <w:rsid w:val="00637625"/>
    <w:rsid w:val="00640D85"/>
    <w:rsid w:val="00641FC2"/>
    <w:rsid w:val="00642E6C"/>
    <w:rsid w:val="00646284"/>
    <w:rsid w:val="0064673B"/>
    <w:rsid w:val="00646D37"/>
    <w:rsid w:val="006477E2"/>
    <w:rsid w:val="006526E0"/>
    <w:rsid w:val="00652815"/>
    <w:rsid w:val="00652B1B"/>
    <w:rsid w:val="00656722"/>
    <w:rsid w:val="00660E7B"/>
    <w:rsid w:val="00661A39"/>
    <w:rsid w:val="0066224B"/>
    <w:rsid w:val="006642D9"/>
    <w:rsid w:val="00664BFE"/>
    <w:rsid w:val="006669D6"/>
    <w:rsid w:val="00670260"/>
    <w:rsid w:val="0067058D"/>
    <w:rsid w:val="00671107"/>
    <w:rsid w:val="00674468"/>
    <w:rsid w:val="006815D5"/>
    <w:rsid w:val="00684C0B"/>
    <w:rsid w:val="00686C11"/>
    <w:rsid w:val="006902C7"/>
    <w:rsid w:val="00692B64"/>
    <w:rsid w:val="00694564"/>
    <w:rsid w:val="006973B5"/>
    <w:rsid w:val="006A15B6"/>
    <w:rsid w:val="006A17AB"/>
    <w:rsid w:val="006A1A56"/>
    <w:rsid w:val="006A593A"/>
    <w:rsid w:val="006B3077"/>
    <w:rsid w:val="006B3F1C"/>
    <w:rsid w:val="006B7668"/>
    <w:rsid w:val="006C0A78"/>
    <w:rsid w:val="006C11A1"/>
    <w:rsid w:val="006C192A"/>
    <w:rsid w:val="006C24DE"/>
    <w:rsid w:val="006C380A"/>
    <w:rsid w:val="006C40C4"/>
    <w:rsid w:val="006C4FED"/>
    <w:rsid w:val="006C54C4"/>
    <w:rsid w:val="006C5994"/>
    <w:rsid w:val="006C6F1F"/>
    <w:rsid w:val="006D4132"/>
    <w:rsid w:val="006D4DF3"/>
    <w:rsid w:val="006D4F3C"/>
    <w:rsid w:val="006D7C36"/>
    <w:rsid w:val="006E28A2"/>
    <w:rsid w:val="006E4295"/>
    <w:rsid w:val="006E5204"/>
    <w:rsid w:val="006F2237"/>
    <w:rsid w:val="006F3A0F"/>
    <w:rsid w:val="0070016B"/>
    <w:rsid w:val="00700E6B"/>
    <w:rsid w:val="00703766"/>
    <w:rsid w:val="00703A21"/>
    <w:rsid w:val="00703EE5"/>
    <w:rsid w:val="00707E7F"/>
    <w:rsid w:val="007123A1"/>
    <w:rsid w:val="00713122"/>
    <w:rsid w:val="00716581"/>
    <w:rsid w:val="00717E2F"/>
    <w:rsid w:val="007205B8"/>
    <w:rsid w:val="007212A0"/>
    <w:rsid w:val="007225EE"/>
    <w:rsid w:val="00722FFE"/>
    <w:rsid w:val="007267F2"/>
    <w:rsid w:val="00730761"/>
    <w:rsid w:val="00730C9C"/>
    <w:rsid w:val="00733FCB"/>
    <w:rsid w:val="007347B7"/>
    <w:rsid w:val="00740E69"/>
    <w:rsid w:val="007433E2"/>
    <w:rsid w:val="00744922"/>
    <w:rsid w:val="00746358"/>
    <w:rsid w:val="00751838"/>
    <w:rsid w:val="00751FFA"/>
    <w:rsid w:val="007526D7"/>
    <w:rsid w:val="0075289D"/>
    <w:rsid w:val="00754C70"/>
    <w:rsid w:val="007568FA"/>
    <w:rsid w:val="00756DE0"/>
    <w:rsid w:val="00757751"/>
    <w:rsid w:val="007603D8"/>
    <w:rsid w:val="00760BB7"/>
    <w:rsid w:val="00762CC9"/>
    <w:rsid w:val="00763782"/>
    <w:rsid w:val="00763864"/>
    <w:rsid w:val="00765D03"/>
    <w:rsid w:val="00765D04"/>
    <w:rsid w:val="00772C17"/>
    <w:rsid w:val="007739D2"/>
    <w:rsid w:val="00774821"/>
    <w:rsid w:val="00775BE2"/>
    <w:rsid w:val="00777502"/>
    <w:rsid w:val="00780919"/>
    <w:rsid w:val="00781A3D"/>
    <w:rsid w:val="007826F9"/>
    <w:rsid w:val="007842C0"/>
    <w:rsid w:val="00784620"/>
    <w:rsid w:val="007848E5"/>
    <w:rsid w:val="00786513"/>
    <w:rsid w:val="0078657F"/>
    <w:rsid w:val="00787C81"/>
    <w:rsid w:val="00790970"/>
    <w:rsid w:val="0079392A"/>
    <w:rsid w:val="007939AB"/>
    <w:rsid w:val="00795344"/>
    <w:rsid w:val="00795E4D"/>
    <w:rsid w:val="007A0A73"/>
    <w:rsid w:val="007A15B9"/>
    <w:rsid w:val="007A51F0"/>
    <w:rsid w:val="007A69AB"/>
    <w:rsid w:val="007A7442"/>
    <w:rsid w:val="007A7C7F"/>
    <w:rsid w:val="007B0C9A"/>
    <w:rsid w:val="007B1BD3"/>
    <w:rsid w:val="007B35D5"/>
    <w:rsid w:val="007B3703"/>
    <w:rsid w:val="007B4635"/>
    <w:rsid w:val="007B4D43"/>
    <w:rsid w:val="007B4F7D"/>
    <w:rsid w:val="007C0B9B"/>
    <w:rsid w:val="007C194B"/>
    <w:rsid w:val="007C247F"/>
    <w:rsid w:val="007C372B"/>
    <w:rsid w:val="007C54AC"/>
    <w:rsid w:val="007C5712"/>
    <w:rsid w:val="007C68AD"/>
    <w:rsid w:val="007D0FDE"/>
    <w:rsid w:val="007D2836"/>
    <w:rsid w:val="007D2CB1"/>
    <w:rsid w:val="007D3269"/>
    <w:rsid w:val="007D475D"/>
    <w:rsid w:val="007D4C36"/>
    <w:rsid w:val="007D4DF0"/>
    <w:rsid w:val="007D5191"/>
    <w:rsid w:val="007D6482"/>
    <w:rsid w:val="007E4345"/>
    <w:rsid w:val="007E49DD"/>
    <w:rsid w:val="007E6F93"/>
    <w:rsid w:val="007E78E4"/>
    <w:rsid w:val="007F15DB"/>
    <w:rsid w:val="007F1D42"/>
    <w:rsid w:val="007F30FF"/>
    <w:rsid w:val="007F35C0"/>
    <w:rsid w:val="007F3F6D"/>
    <w:rsid w:val="007F4491"/>
    <w:rsid w:val="00800667"/>
    <w:rsid w:val="00800B35"/>
    <w:rsid w:val="00801889"/>
    <w:rsid w:val="00805293"/>
    <w:rsid w:val="008101F2"/>
    <w:rsid w:val="008124A7"/>
    <w:rsid w:val="00815D8D"/>
    <w:rsid w:val="00821A5C"/>
    <w:rsid w:val="008230F0"/>
    <w:rsid w:val="008238B7"/>
    <w:rsid w:val="008239D1"/>
    <w:rsid w:val="0082444E"/>
    <w:rsid w:val="00824550"/>
    <w:rsid w:val="00825401"/>
    <w:rsid w:val="008263D1"/>
    <w:rsid w:val="0083255D"/>
    <w:rsid w:val="0083332D"/>
    <w:rsid w:val="00844257"/>
    <w:rsid w:val="00847408"/>
    <w:rsid w:val="00847AFA"/>
    <w:rsid w:val="00850FC8"/>
    <w:rsid w:val="0085531A"/>
    <w:rsid w:val="00855545"/>
    <w:rsid w:val="00855E0C"/>
    <w:rsid w:val="00856201"/>
    <w:rsid w:val="00860933"/>
    <w:rsid w:val="008609D7"/>
    <w:rsid w:val="00860F36"/>
    <w:rsid w:val="00860F74"/>
    <w:rsid w:val="008611DA"/>
    <w:rsid w:val="0086470F"/>
    <w:rsid w:val="0086534B"/>
    <w:rsid w:val="00866AFB"/>
    <w:rsid w:val="008703AF"/>
    <w:rsid w:val="008708EE"/>
    <w:rsid w:val="00871F4D"/>
    <w:rsid w:val="00873231"/>
    <w:rsid w:val="0087557C"/>
    <w:rsid w:val="00876A32"/>
    <w:rsid w:val="00877C49"/>
    <w:rsid w:val="008829FE"/>
    <w:rsid w:val="00882B44"/>
    <w:rsid w:val="00882F33"/>
    <w:rsid w:val="00884A5B"/>
    <w:rsid w:val="00885479"/>
    <w:rsid w:val="008871CC"/>
    <w:rsid w:val="008942EA"/>
    <w:rsid w:val="0089561A"/>
    <w:rsid w:val="0089579D"/>
    <w:rsid w:val="00897DF4"/>
    <w:rsid w:val="008A017B"/>
    <w:rsid w:val="008A05AD"/>
    <w:rsid w:val="008A2C75"/>
    <w:rsid w:val="008A3892"/>
    <w:rsid w:val="008A67B1"/>
    <w:rsid w:val="008B0F2C"/>
    <w:rsid w:val="008B1E38"/>
    <w:rsid w:val="008B2286"/>
    <w:rsid w:val="008B35D5"/>
    <w:rsid w:val="008B5E63"/>
    <w:rsid w:val="008B71B0"/>
    <w:rsid w:val="008B7E1D"/>
    <w:rsid w:val="008C09AA"/>
    <w:rsid w:val="008C1D3B"/>
    <w:rsid w:val="008C27D5"/>
    <w:rsid w:val="008C2DFD"/>
    <w:rsid w:val="008C3EAF"/>
    <w:rsid w:val="008C57FA"/>
    <w:rsid w:val="008C6100"/>
    <w:rsid w:val="008C6A15"/>
    <w:rsid w:val="008C7658"/>
    <w:rsid w:val="008C7C2E"/>
    <w:rsid w:val="008D1977"/>
    <w:rsid w:val="008D1DE9"/>
    <w:rsid w:val="008D1F63"/>
    <w:rsid w:val="008D2268"/>
    <w:rsid w:val="008D3315"/>
    <w:rsid w:val="008D48F1"/>
    <w:rsid w:val="008D637C"/>
    <w:rsid w:val="008E0CDC"/>
    <w:rsid w:val="008E2D17"/>
    <w:rsid w:val="008E417D"/>
    <w:rsid w:val="008E4E8C"/>
    <w:rsid w:val="008E7BD7"/>
    <w:rsid w:val="008F08F6"/>
    <w:rsid w:val="008F2BFC"/>
    <w:rsid w:val="008F4766"/>
    <w:rsid w:val="008F615E"/>
    <w:rsid w:val="00902E43"/>
    <w:rsid w:val="009034AB"/>
    <w:rsid w:val="00904E75"/>
    <w:rsid w:val="0091120A"/>
    <w:rsid w:val="009129A1"/>
    <w:rsid w:val="009139EE"/>
    <w:rsid w:val="009159E8"/>
    <w:rsid w:val="00916039"/>
    <w:rsid w:val="009178B8"/>
    <w:rsid w:val="00921747"/>
    <w:rsid w:val="00921C4A"/>
    <w:rsid w:val="0092282D"/>
    <w:rsid w:val="009233D9"/>
    <w:rsid w:val="0092354E"/>
    <w:rsid w:val="00924667"/>
    <w:rsid w:val="00924E82"/>
    <w:rsid w:val="00926549"/>
    <w:rsid w:val="009322B7"/>
    <w:rsid w:val="00932CE7"/>
    <w:rsid w:val="009340E1"/>
    <w:rsid w:val="009402E2"/>
    <w:rsid w:val="009411F2"/>
    <w:rsid w:val="00941F98"/>
    <w:rsid w:val="009424E6"/>
    <w:rsid w:val="00942950"/>
    <w:rsid w:val="009431BB"/>
    <w:rsid w:val="00943649"/>
    <w:rsid w:val="00943C13"/>
    <w:rsid w:val="009442BB"/>
    <w:rsid w:val="00946D5A"/>
    <w:rsid w:val="0095088A"/>
    <w:rsid w:val="00953D6C"/>
    <w:rsid w:val="00953EF4"/>
    <w:rsid w:val="00955B20"/>
    <w:rsid w:val="00956C0D"/>
    <w:rsid w:val="009623F1"/>
    <w:rsid w:val="00962E12"/>
    <w:rsid w:val="00964059"/>
    <w:rsid w:val="00967D71"/>
    <w:rsid w:val="009713A3"/>
    <w:rsid w:val="009719C2"/>
    <w:rsid w:val="00971B9C"/>
    <w:rsid w:val="00972034"/>
    <w:rsid w:val="00972D12"/>
    <w:rsid w:val="00973783"/>
    <w:rsid w:val="00974D69"/>
    <w:rsid w:val="00976053"/>
    <w:rsid w:val="009854C3"/>
    <w:rsid w:val="009863CB"/>
    <w:rsid w:val="00991F2E"/>
    <w:rsid w:val="00991F9A"/>
    <w:rsid w:val="0099366E"/>
    <w:rsid w:val="0099476B"/>
    <w:rsid w:val="00994E94"/>
    <w:rsid w:val="0099505C"/>
    <w:rsid w:val="00996151"/>
    <w:rsid w:val="00997F50"/>
    <w:rsid w:val="00997F80"/>
    <w:rsid w:val="009A0B0B"/>
    <w:rsid w:val="009A2EE6"/>
    <w:rsid w:val="009A347B"/>
    <w:rsid w:val="009A5543"/>
    <w:rsid w:val="009A6D38"/>
    <w:rsid w:val="009B0463"/>
    <w:rsid w:val="009B06DA"/>
    <w:rsid w:val="009B139E"/>
    <w:rsid w:val="009B210C"/>
    <w:rsid w:val="009B2145"/>
    <w:rsid w:val="009B3F04"/>
    <w:rsid w:val="009C081E"/>
    <w:rsid w:val="009C1E27"/>
    <w:rsid w:val="009C40BC"/>
    <w:rsid w:val="009C49DA"/>
    <w:rsid w:val="009C4C67"/>
    <w:rsid w:val="009C5DF2"/>
    <w:rsid w:val="009D0173"/>
    <w:rsid w:val="009D4187"/>
    <w:rsid w:val="009D5750"/>
    <w:rsid w:val="009D76A0"/>
    <w:rsid w:val="009D7F6E"/>
    <w:rsid w:val="009E2C2E"/>
    <w:rsid w:val="009E2E7F"/>
    <w:rsid w:val="009E32E3"/>
    <w:rsid w:val="009E3308"/>
    <w:rsid w:val="009E412F"/>
    <w:rsid w:val="009E500D"/>
    <w:rsid w:val="009E5CAE"/>
    <w:rsid w:val="009F1605"/>
    <w:rsid w:val="009F19EA"/>
    <w:rsid w:val="009F38F3"/>
    <w:rsid w:val="009F3D5E"/>
    <w:rsid w:val="009F5314"/>
    <w:rsid w:val="00A01A4B"/>
    <w:rsid w:val="00A053CF"/>
    <w:rsid w:val="00A065C0"/>
    <w:rsid w:val="00A07E0E"/>
    <w:rsid w:val="00A1091D"/>
    <w:rsid w:val="00A10A02"/>
    <w:rsid w:val="00A119BB"/>
    <w:rsid w:val="00A11BE3"/>
    <w:rsid w:val="00A12773"/>
    <w:rsid w:val="00A128E6"/>
    <w:rsid w:val="00A12BF9"/>
    <w:rsid w:val="00A20818"/>
    <w:rsid w:val="00A20D3D"/>
    <w:rsid w:val="00A21C25"/>
    <w:rsid w:val="00A22C0C"/>
    <w:rsid w:val="00A23894"/>
    <w:rsid w:val="00A2568A"/>
    <w:rsid w:val="00A323F4"/>
    <w:rsid w:val="00A33180"/>
    <w:rsid w:val="00A34BC4"/>
    <w:rsid w:val="00A34BFA"/>
    <w:rsid w:val="00A354B4"/>
    <w:rsid w:val="00A42224"/>
    <w:rsid w:val="00A42CCF"/>
    <w:rsid w:val="00A460AC"/>
    <w:rsid w:val="00A463FD"/>
    <w:rsid w:val="00A46A15"/>
    <w:rsid w:val="00A500E9"/>
    <w:rsid w:val="00A5152D"/>
    <w:rsid w:val="00A525C9"/>
    <w:rsid w:val="00A61BA0"/>
    <w:rsid w:val="00A62554"/>
    <w:rsid w:val="00A625CA"/>
    <w:rsid w:val="00A62E3B"/>
    <w:rsid w:val="00A63187"/>
    <w:rsid w:val="00A63879"/>
    <w:rsid w:val="00A63B8A"/>
    <w:rsid w:val="00A65102"/>
    <w:rsid w:val="00A6513C"/>
    <w:rsid w:val="00A65D93"/>
    <w:rsid w:val="00A662D9"/>
    <w:rsid w:val="00A66C99"/>
    <w:rsid w:val="00A6717F"/>
    <w:rsid w:val="00A71054"/>
    <w:rsid w:val="00A72B6E"/>
    <w:rsid w:val="00A81B8F"/>
    <w:rsid w:val="00A82906"/>
    <w:rsid w:val="00A84002"/>
    <w:rsid w:val="00A92D96"/>
    <w:rsid w:val="00A93158"/>
    <w:rsid w:val="00A9373B"/>
    <w:rsid w:val="00A94119"/>
    <w:rsid w:val="00A94E4E"/>
    <w:rsid w:val="00A95DAB"/>
    <w:rsid w:val="00A9659B"/>
    <w:rsid w:val="00A97E07"/>
    <w:rsid w:val="00AA00B6"/>
    <w:rsid w:val="00AA1944"/>
    <w:rsid w:val="00AA2093"/>
    <w:rsid w:val="00AA28BE"/>
    <w:rsid w:val="00AA44E5"/>
    <w:rsid w:val="00AA4DA1"/>
    <w:rsid w:val="00AA6BDF"/>
    <w:rsid w:val="00AB0475"/>
    <w:rsid w:val="00AB04EE"/>
    <w:rsid w:val="00AB49B2"/>
    <w:rsid w:val="00AB6F35"/>
    <w:rsid w:val="00AB7C91"/>
    <w:rsid w:val="00AC1730"/>
    <w:rsid w:val="00AC34FA"/>
    <w:rsid w:val="00AC391D"/>
    <w:rsid w:val="00AC619E"/>
    <w:rsid w:val="00AC6B51"/>
    <w:rsid w:val="00AC76CB"/>
    <w:rsid w:val="00AC7C73"/>
    <w:rsid w:val="00AD2AC5"/>
    <w:rsid w:val="00AD6550"/>
    <w:rsid w:val="00AD6875"/>
    <w:rsid w:val="00AE1BDE"/>
    <w:rsid w:val="00AE2EB7"/>
    <w:rsid w:val="00AE3C28"/>
    <w:rsid w:val="00AE51BE"/>
    <w:rsid w:val="00AE566B"/>
    <w:rsid w:val="00AE5F99"/>
    <w:rsid w:val="00AE6852"/>
    <w:rsid w:val="00AE6CD1"/>
    <w:rsid w:val="00AE6F79"/>
    <w:rsid w:val="00AE7BC3"/>
    <w:rsid w:val="00AE7D2C"/>
    <w:rsid w:val="00AF5470"/>
    <w:rsid w:val="00B02589"/>
    <w:rsid w:val="00B029F5"/>
    <w:rsid w:val="00B02EEA"/>
    <w:rsid w:val="00B032A5"/>
    <w:rsid w:val="00B035D1"/>
    <w:rsid w:val="00B054D5"/>
    <w:rsid w:val="00B06136"/>
    <w:rsid w:val="00B11C4A"/>
    <w:rsid w:val="00B12CCB"/>
    <w:rsid w:val="00B12E56"/>
    <w:rsid w:val="00B1346D"/>
    <w:rsid w:val="00B13DA2"/>
    <w:rsid w:val="00B1684B"/>
    <w:rsid w:val="00B1701A"/>
    <w:rsid w:val="00B210DA"/>
    <w:rsid w:val="00B25F8B"/>
    <w:rsid w:val="00B329BF"/>
    <w:rsid w:val="00B33323"/>
    <w:rsid w:val="00B3474D"/>
    <w:rsid w:val="00B43ABB"/>
    <w:rsid w:val="00B44C8B"/>
    <w:rsid w:val="00B47271"/>
    <w:rsid w:val="00B47752"/>
    <w:rsid w:val="00B507E5"/>
    <w:rsid w:val="00B50E9A"/>
    <w:rsid w:val="00B524F6"/>
    <w:rsid w:val="00B52AB6"/>
    <w:rsid w:val="00B54193"/>
    <w:rsid w:val="00B565CC"/>
    <w:rsid w:val="00B56F59"/>
    <w:rsid w:val="00B57101"/>
    <w:rsid w:val="00B57C9D"/>
    <w:rsid w:val="00B60AA0"/>
    <w:rsid w:val="00B61863"/>
    <w:rsid w:val="00B62C5D"/>
    <w:rsid w:val="00B62F3A"/>
    <w:rsid w:val="00B64110"/>
    <w:rsid w:val="00B673CE"/>
    <w:rsid w:val="00B700DB"/>
    <w:rsid w:val="00B702D9"/>
    <w:rsid w:val="00B735E2"/>
    <w:rsid w:val="00B764E2"/>
    <w:rsid w:val="00B80F1A"/>
    <w:rsid w:val="00B82150"/>
    <w:rsid w:val="00B84306"/>
    <w:rsid w:val="00B84C38"/>
    <w:rsid w:val="00B8576F"/>
    <w:rsid w:val="00B94E4B"/>
    <w:rsid w:val="00B94E8D"/>
    <w:rsid w:val="00BA19EB"/>
    <w:rsid w:val="00BA5B91"/>
    <w:rsid w:val="00BA6083"/>
    <w:rsid w:val="00BB05D8"/>
    <w:rsid w:val="00BB1796"/>
    <w:rsid w:val="00BB310B"/>
    <w:rsid w:val="00BB42DA"/>
    <w:rsid w:val="00BB72EA"/>
    <w:rsid w:val="00BC03A2"/>
    <w:rsid w:val="00BC2DBB"/>
    <w:rsid w:val="00BC342E"/>
    <w:rsid w:val="00BC4740"/>
    <w:rsid w:val="00BC5246"/>
    <w:rsid w:val="00BC5AFE"/>
    <w:rsid w:val="00BC68EC"/>
    <w:rsid w:val="00BC6B26"/>
    <w:rsid w:val="00BD3EFC"/>
    <w:rsid w:val="00BD671E"/>
    <w:rsid w:val="00BE059A"/>
    <w:rsid w:val="00BE118E"/>
    <w:rsid w:val="00BE2818"/>
    <w:rsid w:val="00BE2852"/>
    <w:rsid w:val="00BE4C39"/>
    <w:rsid w:val="00BE4ECF"/>
    <w:rsid w:val="00BE51D1"/>
    <w:rsid w:val="00BE54F9"/>
    <w:rsid w:val="00BF3449"/>
    <w:rsid w:val="00BF36B5"/>
    <w:rsid w:val="00BF37E3"/>
    <w:rsid w:val="00BF4587"/>
    <w:rsid w:val="00BF53EA"/>
    <w:rsid w:val="00C001C2"/>
    <w:rsid w:val="00C01570"/>
    <w:rsid w:val="00C01C69"/>
    <w:rsid w:val="00C047C4"/>
    <w:rsid w:val="00C049F4"/>
    <w:rsid w:val="00C120D9"/>
    <w:rsid w:val="00C12A62"/>
    <w:rsid w:val="00C13266"/>
    <w:rsid w:val="00C13B00"/>
    <w:rsid w:val="00C17A40"/>
    <w:rsid w:val="00C17BDC"/>
    <w:rsid w:val="00C17E47"/>
    <w:rsid w:val="00C2163B"/>
    <w:rsid w:val="00C218A0"/>
    <w:rsid w:val="00C22307"/>
    <w:rsid w:val="00C2322D"/>
    <w:rsid w:val="00C232D7"/>
    <w:rsid w:val="00C23B57"/>
    <w:rsid w:val="00C26D7D"/>
    <w:rsid w:val="00C303BA"/>
    <w:rsid w:val="00C31601"/>
    <w:rsid w:val="00C31FFF"/>
    <w:rsid w:val="00C34C9C"/>
    <w:rsid w:val="00C36AC7"/>
    <w:rsid w:val="00C379C1"/>
    <w:rsid w:val="00C4012D"/>
    <w:rsid w:val="00C4187D"/>
    <w:rsid w:val="00C41BAB"/>
    <w:rsid w:val="00C43DEC"/>
    <w:rsid w:val="00C50997"/>
    <w:rsid w:val="00C51235"/>
    <w:rsid w:val="00C51E86"/>
    <w:rsid w:val="00C529A3"/>
    <w:rsid w:val="00C53179"/>
    <w:rsid w:val="00C540FC"/>
    <w:rsid w:val="00C54179"/>
    <w:rsid w:val="00C5491A"/>
    <w:rsid w:val="00C55DAD"/>
    <w:rsid w:val="00C56177"/>
    <w:rsid w:val="00C5655A"/>
    <w:rsid w:val="00C57C0E"/>
    <w:rsid w:val="00C605CD"/>
    <w:rsid w:val="00C650BC"/>
    <w:rsid w:val="00C65CAC"/>
    <w:rsid w:val="00C6691D"/>
    <w:rsid w:val="00C70E0D"/>
    <w:rsid w:val="00C71D04"/>
    <w:rsid w:val="00C72406"/>
    <w:rsid w:val="00C72F67"/>
    <w:rsid w:val="00C7319D"/>
    <w:rsid w:val="00C7476F"/>
    <w:rsid w:val="00C755C7"/>
    <w:rsid w:val="00C772F6"/>
    <w:rsid w:val="00C828DC"/>
    <w:rsid w:val="00C82F67"/>
    <w:rsid w:val="00C8384A"/>
    <w:rsid w:val="00C8541A"/>
    <w:rsid w:val="00C86B86"/>
    <w:rsid w:val="00C875E1"/>
    <w:rsid w:val="00C9242B"/>
    <w:rsid w:val="00C93722"/>
    <w:rsid w:val="00C94393"/>
    <w:rsid w:val="00C954E1"/>
    <w:rsid w:val="00C96C06"/>
    <w:rsid w:val="00C97B61"/>
    <w:rsid w:val="00C97FD7"/>
    <w:rsid w:val="00CA0F7D"/>
    <w:rsid w:val="00CA168B"/>
    <w:rsid w:val="00CA47E9"/>
    <w:rsid w:val="00CA74FF"/>
    <w:rsid w:val="00CA7542"/>
    <w:rsid w:val="00CB1149"/>
    <w:rsid w:val="00CB2C7C"/>
    <w:rsid w:val="00CB3176"/>
    <w:rsid w:val="00CB4B83"/>
    <w:rsid w:val="00CB4EB1"/>
    <w:rsid w:val="00CB5507"/>
    <w:rsid w:val="00CB66A5"/>
    <w:rsid w:val="00CB6F5F"/>
    <w:rsid w:val="00CB7D2A"/>
    <w:rsid w:val="00CC0F6C"/>
    <w:rsid w:val="00CC2A02"/>
    <w:rsid w:val="00CC2BCA"/>
    <w:rsid w:val="00CC2C43"/>
    <w:rsid w:val="00CC38CE"/>
    <w:rsid w:val="00CC4901"/>
    <w:rsid w:val="00CC6772"/>
    <w:rsid w:val="00CC76C5"/>
    <w:rsid w:val="00CD165C"/>
    <w:rsid w:val="00CD19DD"/>
    <w:rsid w:val="00CD4B59"/>
    <w:rsid w:val="00CD55C3"/>
    <w:rsid w:val="00CD6609"/>
    <w:rsid w:val="00CE06EC"/>
    <w:rsid w:val="00CE184B"/>
    <w:rsid w:val="00CE1A2C"/>
    <w:rsid w:val="00CE1B22"/>
    <w:rsid w:val="00CE21FB"/>
    <w:rsid w:val="00CE44D2"/>
    <w:rsid w:val="00CE5C3A"/>
    <w:rsid w:val="00CE6048"/>
    <w:rsid w:val="00CE79C2"/>
    <w:rsid w:val="00CE7AE4"/>
    <w:rsid w:val="00CF3473"/>
    <w:rsid w:val="00CF59B4"/>
    <w:rsid w:val="00CF6858"/>
    <w:rsid w:val="00CF6E22"/>
    <w:rsid w:val="00D00CD7"/>
    <w:rsid w:val="00D019AA"/>
    <w:rsid w:val="00D01C10"/>
    <w:rsid w:val="00D01FDA"/>
    <w:rsid w:val="00D02BB4"/>
    <w:rsid w:val="00D03184"/>
    <w:rsid w:val="00D046DC"/>
    <w:rsid w:val="00D04A8B"/>
    <w:rsid w:val="00D0509E"/>
    <w:rsid w:val="00D06D29"/>
    <w:rsid w:val="00D0785C"/>
    <w:rsid w:val="00D07E7F"/>
    <w:rsid w:val="00D13981"/>
    <w:rsid w:val="00D143F8"/>
    <w:rsid w:val="00D1574D"/>
    <w:rsid w:val="00D16928"/>
    <w:rsid w:val="00D172F4"/>
    <w:rsid w:val="00D17393"/>
    <w:rsid w:val="00D2572B"/>
    <w:rsid w:val="00D269B6"/>
    <w:rsid w:val="00D30127"/>
    <w:rsid w:val="00D3396C"/>
    <w:rsid w:val="00D377EA"/>
    <w:rsid w:val="00D37971"/>
    <w:rsid w:val="00D40083"/>
    <w:rsid w:val="00D405B0"/>
    <w:rsid w:val="00D42D12"/>
    <w:rsid w:val="00D445CA"/>
    <w:rsid w:val="00D44CAE"/>
    <w:rsid w:val="00D45F42"/>
    <w:rsid w:val="00D50063"/>
    <w:rsid w:val="00D50EF8"/>
    <w:rsid w:val="00D510E1"/>
    <w:rsid w:val="00D53F7D"/>
    <w:rsid w:val="00D54B83"/>
    <w:rsid w:val="00D603B0"/>
    <w:rsid w:val="00D646DA"/>
    <w:rsid w:val="00D675AC"/>
    <w:rsid w:val="00D70849"/>
    <w:rsid w:val="00D708F7"/>
    <w:rsid w:val="00D72DF8"/>
    <w:rsid w:val="00D75C08"/>
    <w:rsid w:val="00D81421"/>
    <w:rsid w:val="00D81720"/>
    <w:rsid w:val="00D8209B"/>
    <w:rsid w:val="00D820E5"/>
    <w:rsid w:val="00D827FA"/>
    <w:rsid w:val="00D83F75"/>
    <w:rsid w:val="00D8492F"/>
    <w:rsid w:val="00D86411"/>
    <w:rsid w:val="00D900D2"/>
    <w:rsid w:val="00D90A65"/>
    <w:rsid w:val="00D91451"/>
    <w:rsid w:val="00D924A1"/>
    <w:rsid w:val="00D94C92"/>
    <w:rsid w:val="00D9681B"/>
    <w:rsid w:val="00D97E14"/>
    <w:rsid w:val="00DA2085"/>
    <w:rsid w:val="00DA23C1"/>
    <w:rsid w:val="00DA4043"/>
    <w:rsid w:val="00DA4675"/>
    <w:rsid w:val="00DA5ED5"/>
    <w:rsid w:val="00DB1DCF"/>
    <w:rsid w:val="00DB429B"/>
    <w:rsid w:val="00DB4EFB"/>
    <w:rsid w:val="00DB53C2"/>
    <w:rsid w:val="00DB5C24"/>
    <w:rsid w:val="00DB6F2C"/>
    <w:rsid w:val="00DB723F"/>
    <w:rsid w:val="00DB7A73"/>
    <w:rsid w:val="00DB7F8D"/>
    <w:rsid w:val="00DC0F2A"/>
    <w:rsid w:val="00DC23E8"/>
    <w:rsid w:val="00DC270C"/>
    <w:rsid w:val="00DC2B0D"/>
    <w:rsid w:val="00DC387A"/>
    <w:rsid w:val="00DC3A7C"/>
    <w:rsid w:val="00DC5306"/>
    <w:rsid w:val="00DC5845"/>
    <w:rsid w:val="00DC5F32"/>
    <w:rsid w:val="00DD13BB"/>
    <w:rsid w:val="00DD1A3A"/>
    <w:rsid w:val="00DD1FBC"/>
    <w:rsid w:val="00DD64B4"/>
    <w:rsid w:val="00DD69E7"/>
    <w:rsid w:val="00DD712E"/>
    <w:rsid w:val="00DE0B88"/>
    <w:rsid w:val="00DE21F7"/>
    <w:rsid w:val="00DE2FA6"/>
    <w:rsid w:val="00DE3145"/>
    <w:rsid w:val="00DE4B56"/>
    <w:rsid w:val="00DE507E"/>
    <w:rsid w:val="00DE5F08"/>
    <w:rsid w:val="00DF13B2"/>
    <w:rsid w:val="00DF37FD"/>
    <w:rsid w:val="00DF55BC"/>
    <w:rsid w:val="00DF635D"/>
    <w:rsid w:val="00DF7C71"/>
    <w:rsid w:val="00E00BF2"/>
    <w:rsid w:val="00E02420"/>
    <w:rsid w:val="00E03234"/>
    <w:rsid w:val="00E0370C"/>
    <w:rsid w:val="00E0404D"/>
    <w:rsid w:val="00E070E8"/>
    <w:rsid w:val="00E0737A"/>
    <w:rsid w:val="00E1199F"/>
    <w:rsid w:val="00E131EB"/>
    <w:rsid w:val="00E13E9C"/>
    <w:rsid w:val="00E1464B"/>
    <w:rsid w:val="00E151EE"/>
    <w:rsid w:val="00E170C6"/>
    <w:rsid w:val="00E17CE2"/>
    <w:rsid w:val="00E232CB"/>
    <w:rsid w:val="00E2334C"/>
    <w:rsid w:val="00E235B7"/>
    <w:rsid w:val="00E2502A"/>
    <w:rsid w:val="00E2696B"/>
    <w:rsid w:val="00E31CB4"/>
    <w:rsid w:val="00E32BE2"/>
    <w:rsid w:val="00E32C15"/>
    <w:rsid w:val="00E35B81"/>
    <w:rsid w:val="00E40288"/>
    <w:rsid w:val="00E404A4"/>
    <w:rsid w:val="00E40810"/>
    <w:rsid w:val="00E41AD5"/>
    <w:rsid w:val="00E43E79"/>
    <w:rsid w:val="00E448E8"/>
    <w:rsid w:val="00E513A6"/>
    <w:rsid w:val="00E5194B"/>
    <w:rsid w:val="00E51C08"/>
    <w:rsid w:val="00E51F7F"/>
    <w:rsid w:val="00E532C9"/>
    <w:rsid w:val="00E536FE"/>
    <w:rsid w:val="00E55E0B"/>
    <w:rsid w:val="00E60074"/>
    <w:rsid w:val="00E60976"/>
    <w:rsid w:val="00E60A69"/>
    <w:rsid w:val="00E625D3"/>
    <w:rsid w:val="00E66ECB"/>
    <w:rsid w:val="00E70B20"/>
    <w:rsid w:val="00E71D1D"/>
    <w:rsid w:val="00E72690"/>
    <w:rsid w:val="00E74413"/>
    <w:rsid w:val="00E75F96"/>
    <w:rsid w:val="00E779ED"/>
    <w:rsid w:val="00E77D5F"/>
    <w:rsid w:val="00E808C7"/>
    <w:rsid w:val="00E81B8C"/>
    <w:rsid w:val="00E8290B"/>
    <w:rsid w:val="00E82EA7"/>
    <w:rsid w:val="00E843B3"/>
    <w:rsid w:val="00E857CD"/>
    <w:rsid w:val="00E85BAD"/>
    <w:rsid w:val="00E90493"/>
    <w:rsid w:val="00E90764"/>
    <w:rsid w:val="00E911B9"/>
    <w:rsid w:val="00E91C80"/>
    <w:rsid w:val="00EA0156"/>
    <w:rsid w:val="00EA42A1"/>
    <w:rsid w:val="00EB259A"/>
    <w:rsid w:val="00EB439D"/>
    <w:rsid w:val="00EB6A9C"/>
    <w:rsid w:val="00EB6F58"/>
    <w:rsid w:val="00EB75EB"/>
    <w:rsid w:val="00EC2D9F"/>
    <w:rsid w:val="00EC2DE7"/>
    <w:rsid w:val="00EC3553"/>
    <w:rsid w:val="00EC6431"/>
    <w:rsid w:val="00EC7D69"/>
    <w:rsid w:val="00EC7D8B"/>
    <w:rsid w:val="00ED2773"/>
    <w:rsid w:val="00ED2FB0"/>
    <w:rsid w:val="00ED4F0F"/>
    <w:rsid w:val="00ED5CB9"/>
    <w:rsid w:val="00ED66BC"/>
    <w:rsid w:val="00ED70C2"/>
    <w:rsid w:val="00ED7BCE"/>
    <w:rsid w:val="00EE27AF"/>
    <w:rsid w:val="00EE359F"/>
    <w:rsid w:val="00EE4A15"/>
    <w:rsid w:val="00EE5103"/>
    <w:rsid w:val="00EE663B"/>
    <w:rsid w:val="00EE7D14"/>
    <w:rsid w:val="00EF03B2"/>
    <w:rsid w:val="00EF10D8"/>
    <w:rsid w:val="00EF1C67"/>
    <w:rsid w:val="00EF2827"/>
    <w:rsid w:val="00EF3A40"/>
    <w:rsid w:val="00EF4133"/>
    <w:rsid w:val="00EF42F1"/>
    <w:rsid w:val="00EF4BAD"/>
    <w:rsid w:val="00EF4CD5"/>
    <w:rsid w:val="00F0314B"/>
    <w:rsid w:val="00F03393"/>
    <w:rsid w:val="00F04DAF"/>
    <w:rsid w:val="00F04F37"/>
    <w:rsid w:val="00F06F09"/>
    <w:rsid w:val="00F07B74"/>
    <w:rsid w:val="00F12E8D"/>
    <w:rsid w:val="00F135BE"/>
    <w:rsid w:val="00F13F13"/>
    <w:rsid w:val="00F212AD"/>
    <w:rsid w:val="00F34583"/>
    <w:rsid w:val="00F349C4"/>
    <w:rsid w:val="00F35CB3"/>
    <w:rsid w:val="00F36001"/>
    <w:rsid w:val="00F3654A"/>
    <w:rsid w:val="00F40797"/>
    <w:rsid w:val="00F41571"/>
    <w:rsid w:val="00F42A36"/>
    <w:rsid w:val="00F4486B"/>
    <w:rsid w:val="00F47966"/>
    <w:rsid w:val="00F47B2C"/>
    <w:rsid w:val="00F51F5D"/>
    <w:rsid w:val="00F52A63"/>
    <w:rsid w:val="00F5431B"/>
    <w:rsid w:val="00F55D3B"/>
    <w:rsid w:val="00F63B00"/>
    <w:rsid w:val="00F66FB0"/>
    <w:rsid w:val="00F702ED"/>
    <w:rsid w:val="00F70997"/>
    <w:rsid w:val="00F725D4"/>
    <w:rsid w:val="00F72BB8"/>
    <w:rsid w:val="00F7359E"/>
    <w:rsid w:val="00F763C3"/>
    <w:rsid w:val="00F77CAC"/>
    <w:rsid w:val="00F81F28"/>
    <w:rsid w:val="00F82A97"/>
    <w:rsid w:val="00F8344F"/>
    <w:rsid w:val="00F9110C"/>
    <w:rsid w:val="00F919CB"/>
    <w:rsid w:val="00F91A8E"/>
    <w:rsid w:val="00F93178"/>
    <w:rsid w:val="00F93262"/>
    <w:rsid w:val="00F93DA5"/>
    <w:rsid w:val="00F95DB8"/>
    <w:rsid w:val="00FA5DB2"/>
    <w:rsid w:val="00FA690F"/>
    <w:rsid w:val="00FB0675"/>
    <w:rsid w:val="00FB0DAC"/>
    <w:rsid w:val="00FB2554"/>
    <w:rsid w:val="00FB2A15"/>
    <w:rsid w:val="00FB416C"/>
    <w:rsid w:val="00FB49D5"/>
    <w:rsid w:val="00FB4A29"/>
    <w:rsid w:val="00FB4CC5"/>
    <w:rsid w:val="00FB5231"/>
    <w:rsid w:val="00FC0962"/>
    <w:rsid w:val="00FC129C"/>
    <w:rsid w:val="00FC3536"/>
    <w:rsid w:val="00FC3866"/>
    <w:rsid w:val="00FC4010"/>
    <w:rsid w:val="00FC42DF"/>
    <w:rsid w:val="00FC5865"/>
    <w:rsid w:val="00FC6943"/>
    <w:rsid w:val="00FC70B7"/>
    <w:rsid w:val="00FC7154"/>
    <w:rsid w:val="00FD0F92"/>
    <w:rsid w:val="00FD25B7"/>
    <w:rsid w:val="00FD3112"/>
    <w:rsid w:val="00FD385E"/>
    <w:rsid w:val="00FD3EB9"/>
    <w:rsid w:val="00FD5706"/>
    <w:rsid w:val="00FD6322"/>
    <w:rsid w:val="00FD6D11"/>
    <w:rsid w:val="00FD78A1"/>
    <w:rsid w:val="00FE1379"/>
    <w:rsid w:val="00FE2648"/>
    <w:rsid w:val="00FE4E14"/>
    <w:rsid w:val="00FE76F8"/>
    <w:rsid w:val="00FF138B"/>
    <w:rsid w:val="00FF23F7"/>
    <w:rsid w:val="00FF41B8"/>
    <w:rsid w:val="00FF51D7"/>
    <w:rsid w:val="00FF51F9"/>
    <w:rsid w:val="00FF5342"/>
    <w:rsid w:val="00FF7232"/>
    <w:rsid w:val="00FF7826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1C4B7"/>
  <w15:docId w15:val="{7E21B36F-8A9E-435D-8021-CA25A1E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4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link w:val="Antrat1Diagrama"/>
    <w:qFormat/>
    <w:rsid w:val="009B0463"/>
    <w:pPr>
      <w:numPr>
        <w:numId w:val="2"/>
      </w:numPr>
      <w:ind w:left="0"/>
      <w:outlineLvl w:val="0"/>
    </w:pPr>
    <w:rPr>
      <w:b/>
      <w:bCs/>
      <w:sz w:val="28"/>
      <w:szCs w:val="28"/>
    </w:rPr>
  </w:style>
  <w:style w:type="paragraph" w:styleId="Antrat2">
    <w:name w:val="heading 2"/>
    <w:basedOn w:val="prastasis"/>
    <w:next w:val="Pagrindinistekstas"/>
    <w:link w:val="Antrat2Diagrama"/>
    <w:qFormat/>
    <w:rsid w:val="009B0463"/>
    <w:pPr>
      <w:numPr>
        <w:ilvl w:val="1"/>
        <w:numId w:val="1"/>
      </w:numPr>
      <w:spacing w:before="240"/>
      <w:jc w:val="both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B0463"/>
    <w:rPr>
      <w:rFonts w:ascii="Times New Roman" w:eastAsia="Lucida Sans Unicode" w:hAnsi="Times New Roman" w:cs="Times New Roman"/>
      <w:b/>
      <w:bCs/>
      <w:kern w:val="1"/>
      <w:sz w:val="28"/>
      <w:szCs w:val="28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rsid w:val="009B0463"/>
    <w:rPr>
      <w:rFonts w:ascii="Times New Roman" w:eastAsia="Lucida Sans Unicode" w:hAnsi="Times New Roman" w:cs="Times New Roman"/>
      <w:b/>
      <w:kern w:val="1"/>
      <w:sz w:val="24"/>
      <w:szCs w:val="20"/>
      <w:lang w:val="lt-LT" w:eastAsia="ar-SA"/>
    </w:rPr>
  </w:style>
  <w:style w:type="paragraph" w:styleId="Pagrindinistekstas">
    <w:name w:val="Body Text"/>
    <w:basedOn w:val="prastasis"/>
    <w:link w:val="PagrindinistekstasDiagrama"/>
    <w:rsid w:val="009B04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0463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Pagrindinistekstas2">
    <w:name w:val="Body Text 2"/>
    <w:basedOn w:val="prastasis"/>
    <w:link w:val="Pagrindinistekstas2Diagrama"/>
    <w:rsid w:val="009B0463"/>
    <w:pPr>
      <w:widowControl/>
      <w:spacing w:after="120" w:line="480" w:lineRule="auto"/>
    </w:pPr>
    <w:rPr>
      <w:rFonts w:eastAsia="Arial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B0463"/>
    <w:rPr>
      <w:rFonts w:ascii="Times New Roman" w:eastAsia="Arial" w:hAnsi="Times New Roman" w:cs="Times New Roman"/>
      <w:kern w:val="1"/>
      <w:sz w:val="20"/>
      <w:szCs w:val="20"/>
      <w:lang w:val="lt-LT" w:eastAsia="ar-SA"/>
    </w:rPr>
  </w:style>
  <w:style w:type="table" w:styleId="Lentelstinklelis">
    <w:name w:val="Table Grid"/>
    <w:basedOn w:val="prastojilentel"/>
    <w:uiPriority w:val="59"/>
    <w:rsid w:val="00E7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111,List Paragraph21"/>
    <w:basedOn w:val="prastasis"/>
    <w:link w:val="SraopastraipaDiagrama"/>
    <w:uiPriority w:val="34"/>
    <w:qFormat/>
    <w:rsid w:val="00C605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kern w:val="0"/>
      <w:sz w:val="22"/>
      <w:szCs w:val="22"/>
      <w:lang w:eastAsia="en-US"/>
    </w:rPr>
  </w:style>
  <w:style w:type="paragraph" w:customStyle="1" w:styleId="Default">
    <w:name w:val="Default"/>
    <w:rsid w:val="00E5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36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36FE"/>
    <w:rPr>
      <w:rFonts w:ascii="Tahoma" w:eastAsia="Lucida Sans Unicode" w:hAnsi="Tahoma" w:cs="Tahoma"/>
      <w:kern w:val="1"/>
      <w:sz w:val="16"/>
      <w:szCs w:val="16"/>
      <w:lang w:val="lt-LT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A463FD"/>
    <w:rPr>
      <w:color w:val="0000FF" w:themeColor="hyperlink"/>
      <w:u w:val="single"/>
    </w:rPr>
  </w:style>
  <w:style w:type="table" w:customStyle="1" w:styleId="PlainTable11">
    <w:name w:val="Plain Table 11"/>
    <w:basedOn w:val="prastojilentel"/>
    <w:uiPriority w:val="41"/>
    <w:rsid w:val="00136A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4508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8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87A"/>
    <w:rPr>
      <w:rFonts w:ascii="Times New Roman" w:eastAsia="Lucida Sans Unicode" w:hAnsi="Times New Roman" w:cs="Times New Roman"/>
      <w:kern w:val="1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8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87A"/>
    <w:rPr>
      <w:rFonts w:ascii="Times New Roman" w:eastAsia="Lucida Sans Unicode" w:hAnsi="Times New Roman" w:cs="Times New Roman"/>
      <w:b/>
      <w:bCs/>
      <w:kern w:val="1"/>
      <w:sz w:val="20"/>
      <w:szCs w:val="20"/>
      <w:lang w:val="lt-LT" w:eastAsia="ar-SA"/>
    </w:rPr>
  </w:style>
  <w:style w:type="paragraph" w:styleId="Antrats">
    <w:name w:val="header"/>
    <w:basedOn w:val="prastasis"/>
    <w:link w:val="AntratsDiagrama"/>
    <w:uiPriority w:val="99"/>
    <w:unhideWhenUsed/>
    <w:rsid w:val="006C11A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11A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6C11A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11A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customStyle="1" w:styleId="istatymas">
    <w:name w:val="istatymas"/>
    <w:basedOn w:val="prastasis"/>
    <w:rsid w:val="002A5E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paragraph" w:customStyle="1" w:styleId="bodytext">
    <w:name w:val="bodytext"/>
    <w:basedOn w:val="prastasis"/>
    <w:rsid w:val="002A5E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character" w:customStyle="1" w:styleId="st1">
    <w:name w:val="st1"/>
    <w:basedOn w:val="Numatytasispastraiposriftas"/>
    <w:rsid w:val="002A5E73"/>
  </w:style>
  <w:style w:type="paragraph" w:customStyle="1" w:styleId="Hipersaitas1">
    <w:name w:val="Hipersaitas1"/>
    <w:basedOn w:val="prastasis"/>
    <w:rsid w:val="003B6BA0"/>
    <w:pPr>
      <w:widowControl/>
      <w:spacing w:before="280" w:after="280"/>
      <w:ind w:firstLine="720"/>
    </w:pPr>
    <w:rPr>
      <w:rFonts w:eastAsia="Times New Roman"/>
      <w:kern w:val="2"/>
    </w:rPr>
  </w:style>
  <w:style w:type="paragraph" w:customStyle="1" w:styleId="SLONormal">
    <w:name w:val="SLO Normal"/>
    <w:rsid w:val="003B6BA0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en-GB"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E5F08"/>
    <w:pPr>
      <w:widowControl/>
      <w:ind w:firstLine="720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E5F08"/>
    <w:rPr>
      <w:rFonts w:ascii="Times New Roman" w:eastAsia="Times New Roman" w:hAnsi="Times New Roman" w:cs="Times New Roman"/>
      <w:kern w:val="1"/>
      <w:sz w:val="20"/>
      <w:szCs w:val="20"/>
      <w:lang w:val="lt-LT"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E5F08"/>
    <w:rPr>
      <w:vertAlign w:val="superscript"/>
    </w:rPr>
  </w:style>
  <w:style w:type="character" w:styleId="Emfaz">
    <w:name w:val="Emphasis"/>
    <w:basedOn w:val="Numatytasispastraiposriftas"/>
    <w:uiPriority w:val="20"/>
    <w:qFormat/>
    <w:rsid w:val="00A12773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7476F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7476F"/>
    <w:rPr>
      <w:rFonts w:ascii="Times New Roman" w:eastAsia="Lucida Sans Unicode" w:hAnsi="Times New Roman" w:cs="Times New Roman"/>
      <w:kern w:val="1"/>
      <w:sz w:val="20"/>
      <w:szCs w:val="20"/>
      <w:lang w:val="lt-LT" w:eastAsia="ar-SA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7476F"/>
    <w:rPr>
      <w:vertAlign w:val="superscript"/>
    </w:rPr>
  </w:style>
  <w:style w:type="paragraph" w:customStyle="1" w:styleId="tin">
    <w:name w:val="tin"/>
    <w:basedOn w:val="prastasis"/>
    <w:rsid w:val="00DB6F2C"/>
    <w:pPr>
      <w:widowControl/>
      <w:suppressAutoHyphens w:val="0"/>
      <w:spacing w:after="150"/>
    </w:pPr>
    <w:rPr>
      <w:rFonts w:eastAsia="Times New Roman"/>
      <w:kern w:val="0"/>
      <w:lang w:eastAsia="lt-LT"/>
    </w:rPr>
  </w:style>
  <w:style w:type="paragraph" w:customStyle="1" w:styleId="CM4">
    <w:name w:val="CM4"/>
    <w:basedOn w:val="prastasis"/>
    <w:next w:val="prastasis"/>
    <w:uiPriority w:val="99"/>
    <w:rsid w:val="00A34BFA"/>
    <w:pPr>
      <w:widowControl/>
      <w:suppressAutoHyphens w:val="0"/>
      <w:autoSpaceDE w:val="0"/>
      <w:autoSpaceDN w:val="0"/>
      <w:adjustRightInd w:val="0"/>
    </w:pPr>
    <w:rPr>
      <w:rFonts w:eastAsiaTheme="minorHAnsi"/>
      <w:kern w:val="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"/>
    <w:link w:val="Sraopastraipa"/>
    <w:uiPriority w:val="34"/>
    <w:rsid w:val="0083255D"/>
    <w:rPr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t.lt/universalus-dizain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dt.lt/universalus-dizai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19B5-7307-4CA4-80F0-E0F7A849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9580</Words>
  <Characters>5461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Lelionienė</dc:creator>
  <cp:lastModifiedBy>Vita Karaliutė</cp:lastModifiedBy>
  <cp:revision>153</cp:revision>
  <dcterms:created xsi:type="dcterms:W3CDTF">2024-12-16T05:51:00Z</dcterms:created>
  <dcterms:modified xsi:type="dcterms:W3CDTF">2025-03-31T08:25:00Z</dcterms:modified>
</cp:coreProperties>
</file>