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Tiekėjas, ūkio subjektas, kurio pajėgumais remiamasi, kvazisubtiekėjas</w:t>
      </w:r>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(-us) specialistą (-us),</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77F25E0" w14:textId="4DFA499B" w:rsidR="009720BA" w:rsidRPr="009720BA" w:rsidRDefault="009720BA" w:rsidP="009720BA">
            <w:pPr>
              <w:ind w:left="114" w:right="130"/>
              <w:jc w:val="both"/>
              <w:rPr>
                <w:rFonts w:ascii="Times New Roman" w:hAnsi="Times New Roman" w:cs="Times New Roman"/>
                <w:sz w:val="24"/>
                <w:szCs w:val="24"/>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w:t>
            </w:r>
            <w:r w:rsidR="00AE35C7" w:rsidRPr="00AE35C7">
              <w:rPr>
                <w:rFonts w:ascii="Times New Roman" w:hAnsi="Times New Roman" w:cs="Times New Roman"/>
                <w:sz w:val="24"/>
                <w:szCs w:val="24"/>
                <w:shd w:val="clear" w:color="auto" w:fill="FFFFFF"/>
              </w:rPr>
              <w:t xml:space="preserve"> tvarkybos</w:t>
            </w:r>
            <w:r w:rsidRPr="00E6635C">
              <w:rPr>
                <w:rFonts w:ascii="Times New Roman" w:hAnsi="Times New Roman" w:cs="Times New Roman"/>
                <w:sz w:val="24"/>
                <w:szCs w:val="24"/>
                <w:shd w:val="clear" w:color="auto" w:fill="FFFFFF"/>
              </w:rPr>
              <w:t xml:space="preserve"> darbų</w:t>
            </w:r>
            <w:r w:rsidRPr="009720BA">
              <w:rPr>
                <w:rFonts w:ascii="Times New Roman" w:hAnsi="Times New Roman" w:cs="Times New Roman"/>
                <w:sz w:val="24"/>
                <w:szCs w:val="24"/>
              </w:rPr>
              <w:t xml:space="preserve">, kurių vertė ne mažesnė kaip </w:t>
            </w:r>
            <w:r w:rsidRPr="009720BA">
              <w:rPr>
                <w:rFonts w:ascii="Times New Roman" w:hAnsi="Times New Roman" w:cs="Times New Roman"/>
                <w:b/>
                <w:bCs/>
                <w:color w:val="000000" w:themeColor="text1"/>
                <w:sz w:val="24"/>
                <w:szCs w:val="24"/>
              </w:rPr>
              <w:t xml:space="preserve">20 000 </w:t>
            </w:r>
            <w:r w:rsidRPr="009720BA">
              <w:rPr>
                <w:rFonts w:ascii="Times New Roman" w:hAnsi="Times New Roman" w:cs="Times New Roman"/>
                <w:b/>
                <w:bCs/>
                <w:sz w:val="24"/>
                <w:szCs w:val="24"/>
              </w:rPr>
              <w:t xml:space="preserve">Eur be PVM </w:t>
            </w:r>
            <w:r w:rsidRPr="009720BA">
              <w:rPr>
                <w:rFonts w:ascii="Times New Roman" w:hAnsi="Times New Roman" w:cs="Times New Roman"/>
                <w:sz w:val="24"/>
                <w:szCs w:val="24"/>
              </w:rPr>
              <w:t>ir darbų atlikimas bei galutiniai rezultatai buvo tinkami.</w:t>
            </w:r>
          </w:p>
          <w:p w14:paraId="50A2F45D" w14:textId="77777777" w:rsidR="009720BA" w:rsidRDefault="009720BA" w:rsidP="00F804AB">
            <w:pPr>
              <w:spacing w:after="0" w:line="276" w:lineRule="auto"/>
              <w:ind w:right="130"/>
              <w:jc w:val="both"/>
              <w:rPr>
                <w:rFonts w:ascii="Times New Roman" w:hAnsi="Times New Roman" w:cs="Times New Roman"/>
                <w:sz w:val="24"/>
                <w:szCs w:val="24"/>
                <w:shd w:val="clear" w:color="auto" w:fill="FFFFFF"/>
              </w:rPr>
            </w:pPr>
          </w:p>
          <w:p w14:paraId="30EF5A46" w14:textId="7C5564BF" w:rsidR="00E23D9E" w:rsidRPr="00E6635C" w:rsidRDefault="00E23D9E" w:rsidP="009720BA">
            <w:pPr>
              <w:spacing w:after="0" w:line="276" w:lineRule="auto"/>
              <w:ind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0EFE0E84" w:rsidR="008B172F" w:rsidRPr="00A3441B" w:rsidRDefault="008B172F" w:rsidP="009720BA">
            <w:pPr>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87730B" w:rsidRPr="0087730B">
              <w:rPr>
                <w:rFonts w:asciiTheme="majorBidi" w:eastAsia="MS Mincho" w:hAnsiTheme="majorBidi" w:cstheme="majorBidi"/>
                <w:b/>
                <w:bCs/>
                <w:sz w:val="24"/>
                <w:szCs w:val="24"/>
              </w:rPr>
              <w:t>9</w:t>
            </w:r>
            <w:r w:rsidRPr="0087730B">
              <w:rPr>
                <w:rFonts w:asciiTheme="majorBidi" w:eastAsia="MS Mincho" w:hAnsiTheme="majorBidi" w:cstheme="majorBidi"/>
                <w:b/>
                <w:bCs/>
                <w:sz w:val="24"/>
                <w:szCs w:val="24"/>
              </w:rPr>
              <w:t xml:space="preserve"> priedą</w:t>
            </w:r>
            <w:r w:rsidRPr="00A3441B">
              <w:rPr>
                <w:rFonts w:asciiTheme="majorBidi" w:eastAsia="MS Mincho" w:hAnsiTheme="majorBidi" w:cstheme="majorBidi"/>
                <w:sz w:val="24"/>
                <w:szCs w:val="24"/>
              </w:rPr>
              <w:t xml:space="preserve">. </w:t>
            </w:r>
          </w:p>
          <w:p w14:paraId="2CAE1DD9" w14:textId="6EC83809" w:rsidR="008B172F" w:rsidRPr="00A3441B" w:rsidRDefault="008B172F" w:rsidP="009720BA">
            <w:pPr>
              <w:tabs>
                <w:tab w:val="left" w:pos="459"/>
              </w:tabs>
              <w:suppressAutoHyphens/>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Užsakovų (tiek viešųjų, tiek privačių</w:t>
            </w:r>
            <w:r w:rsidR="00AE35C7">
              <w:rPr>
                <w:rFonts w:asciiTheme="majorBidi" w:eastAsia="MS Mincho" w:hAnsiTheme="majorBidi" w:cstheme="majorBidi"/>
                <w:b/>
                <w:bCs/>
                <w:sz w:val="24"/>
                <w:szCs w:val="24"/>
              </w:rPr>
              <w:t xml:space="preserve"> asmenų</w:t>
            </w:r>
            <w:r w:rsidRPr="00A3441B">
              <w:rPr>
                <w:rFonts w:asciiTheme="majorBidi" w:eastAsia="MS Mincho" w:hAnsiTheme="majorBidi" w:cstheme="majorBidi"/>
                <w:b/>
                <w:bCs/>
                <w:sz w:val="24"/>
                <w:szCs w:val="24"/>
              </w:rPr>
              <w:t xml:space="preserve">)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9720BA">
            <w:pPr>
              <w:tabs>
                <w:tab w:val="left" w:pos="459"/>
              </w:tabs>
              <w:suppressAutoHyphens/>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07A64F3" w:rsidR="008B172F" w:rsidRPr="00A3441B" w:rsidRDefault="009720BA" w:rsidP="009720BA">
            <w:pPr>
              <w:numPr>
                <w:ilvl w:val="0"/>
                <w:numId w:val="3"/>
              </w:numPr>
              <w:tabs>
                <w:tab w:val="left" w:pos="459"/>
                <w:tab w:val="left" w:pos="1116"/>
              </w:tabs>
              <w:suppressAutoHyphens/>
              <w:spacing w:after="0" w:line="276" w:lineRule="auto"/>
              <w:ind w:left="139" w:right="135"/>
              <w:contextualSpacing/>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r w:rsidR="008B172F" w:rsidRPr="00A3441B">
              <w:rPr>
                <w:rFonts w:asciiTheme="majorBidi" w:eastAsia="MS Mincho" w:hAnsiTheme="majorBidi" w:cstheme="majorBidi"/>
                <w:sz w:val="24"/>
                <w:szCs w:val="24"/>
              </w:rPr>
              <w:t>sutarties pavadinimas,</w:t>
            </w:r>
          </w:p>
          <w:p w14:paraId="4394ADC3" w14:textId="169C2A63" w:rsidR="008B172F" w:rsidRPr="00A3441B" w:rsidRDefault="009720BA" w:rsidP="009720BA">
            <w:pPr>
              <w:numPr>
                <w:ilvl w:val="0"/>
                <w:numId w:val="3"/>
              </w:numPr>
              <w:tabs>
                <w:tab w:val="left" w:pos="459"/>
                <w:tab w:val="left" w:pos="1116"/>
              </w:tabs>
              <w:suppressAutoHyphens/>
              <w:spacing w:after="0" w:line="276" w:lineRule="auto"/>
              <w:ind w:left="139" w:right="135"/>
              <w:contextualSpacing/>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r w:rsidR="008B172F" w:rsidRPr="00A3441B">
              <w:rPr>
                <w:rFonts w:asciiTheme="majorBidi" w:eastAsia="MS Mincho" w:hAnsiTheme="majorBidi" w:cstheme="majorBidi"/>
                <w:sz w:val="24"/>
                <w:szCs w:val="24"/>
              </w:rPr>
              <w:t>atliktų darbų vertė (Eur be PVM),</w:t>
            </w:r>
          </w:p>
          <w:p w14:paraId="39DAFCC3" w14:textId="6C445D86" w:rsidR="008B172F" w:rsidRPr="00A3441B" w:rsidRDefault="009720BA" w:rsidP="009720BA">
            <w:pPr>
              <w:numPr>
                <w:ilvl w:val="0"/>
                <w:numId w:val="3"/>
              </w:numPr>
              <w:tabs>
                <w:tab w:val="left" w:pos="459"/>
                <w:tab w:val="left" w:pos="1116"/>
              </w:tabs>
              <w:suppressAutoHyphens/>
              <w:spacing w:after="0" w:line="276" w:lineRule="auto"/>
              <w:ind w:left="139" w:right="135"/>
              <w:contextualSpacing/>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r w:rsidR="008B172F" w:rsidRPr="00A3441B">
              <w:rPr>
                <w:rFonts w:asciiTheme="majorBidi" w:eastAsia="MS Mincho" w:hAnsiTheme="majorBidi" w:cstheme="majorBidi"/>
                <w:sz w:val="24"/>
                <w:szCs w:val="24"/>
              </w:rPr>
              <w:t>darbų vykdymo pradžios ir pabaigos datos (metai ir mėnuo),</w:t>
            </w:r>
          </w:p>
          <w:p w14:paraId="563F5D90" w14:textId="797AF221" w:rsidR="008B172F" w:rsidRPr="0087730B" w:rsidRDefault="009720BA" w:rsidP="0087730B">
            <w:pPr>
              <w:numPr>
                <w:ilvl w:val="0"/>
                <w:numId w:val="3"/>
              </w:numPr>
              <w:tabs>
                <w:tab w:val="left" w:pos="459"/>
                <w:tab w:val="left" w:pos="1116"/>
              </w:tabs>
              <w:suppressAutoHyphens/>
              <w:spacing w:before="240" w:after="0" w:line="276" w:lineRule="auto"/>
              <w:ind w:left="139" w:right="135"/>
              <w:contextualSpacing/>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r w:rsidR="008B172F" w:rsidRPr="00A3441B">
              <w:rPr>
                <w:rFonts w:asciiTheme="majorBidi" w:eastAsia="MS Mincho" w:hAnsiTheme="majorBidi" w:cstheme="majorBidi"/>
                <w:sz w:val="24"/>
                <w:szCs w:val="24"/>
              </w:rPr>
              <w:t>informacija apie tai, ar darbai buvo atlikti ir galutiniai rezultatai buvo tinkami.</w:t>
            </w:r>
          </w:p>
          <w:p w14:paraId="57F5343A"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lastRenderedPageBreak/>
              <w:t xml:space="preserve">Atliktų darbų perdavimo–priėmimo aktai nebus vertinami kaip užsakovų pažymos. </w:t>
            </w:r>
          </w:p>
          <w:p w14:paraId="74E189E1"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sz w:val="24"/>
                <w:szCs w:val="24"/>
              </w:rPr>
            </w:pPr>
          </w:p>
          <w:p w14:paraId="0B7383C3"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sz w:val="24"/>
                <w:szCs w:val="24"/>
              </w:rPr>
            </w:pPr>
          </w:p>
          <w:p w14:paraId="369BF6E4" w14:textId="77777777" w:rsidR="008B172F" w:rsidRPr="00A3441B" w:rsidRDefault="008B172F" w:rsidP="009720BA">
            <w:pPr>
              <w:tabs>
                <w:tab w:val="left" w:pos="4250"/>
                <w:tab w:val="left" w:pos="4392"/>
              </w:tabs>
              <w:spacing w:after="0" w:line="276" w:lineRule="auto"/>
              <w:ind w:left="139" w:right="135"/>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01477571" w14:textId="437FA4D6" w:rsidR="008B172F" w:rsidRPr="0087730B" w:rsidRDefault="008B172F" w:rsidP="0087730B">
            <w:pPr>
              <w:tabs>
                <w:tab w:val="left" w:pos="4250"/>
                <w:tab w:val="left" w:pos="4392"/>
              </w:tabs>
              <w:suppressAutoHyphens/>
              <w:spacing w:after="120" w:line="276" w:lineRule="auto"/>
              <w:ind w:left="139" w:right="13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4E1E0E21" w:rsidR="00E23D9E" w:rsidRPr="00B04905" w:rsidRDefault="00E23D9E" w:rsidP="009720BA">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3858ED9" w14:textId="0D4B7432" w:rsidR="00FC40A1" w:rsidRDefault="00E23D9E" w:rsidP="00FC40A1">
            <w:pPr>
              <w:pStyle w:val="Pagrindinistekstas"/>
              <w:tabs>
                <w:tab w:val="left" w:pos="281"/>
                <w:tab w:val="left" w:pos="4675"/>
              </w:tabs>
              <w:spacing w:line="276" w:lineRule="auto"/>
              <w:ind w:left="139" w:right="256"/>
              <w:jc w:val="both"/>
              <w:rPr>
                <w:rFonts w:asciiTheme="majorBidi" w:hAnsiTheme="majorBidi" w:cstheme="majorBidi"/>
              </w:rPr>
            </w:pPr>
            <w:r w:rsidRPr="00B04905">
              <w:rPr>
                <w:rFonts w:asciiTheme="majorBidi" w:hAnsiTheme="majorBidi" w:cstheme="majorBidi"/>
              </w:rPr>
              <w:t>1.</w:t>
            </w:r>
            <w:r w:rsidR="009720BA">
              <w:rPr>
                <w:rFonts w:asciiTheme="majorBidi" w:hAnsiTheme="majorBidi" w:cstheme="majorBidi"/>
              </w:rPr>
              <w:t xml:space="preserve"> </w:t>
            </w:r>
            <w:r w:rsidR="00FC40A1" w:rsidRPr="00FC40A1">
              <w:rPr>
                <w:rFonts w:asciiTheme="majorBidi" w:hAnsiTheme="majorBidi" w:cstheme="majorBidi"/>
              </w:rPr>
              <w:t xml:space="preserve">Specialistų, kurie bus atsakingi už pirkimo sutarties vykdymą, sąrašas, parengtas pagal </w:t>
            </w:r>
            <w:r w:rsidR="00FC40A1" w:rsidRPr="00FC40A1">
              <w:rPr>
                <w:rFonts w:asciiTheme="majorBidi" w:hAnsiTheme="majorBidi" w:cstheme="majorBidi"/>
                <w:b/>
                <w:bCs/>
              </w:rPr>
              <w:t xml:space="preserve">Pirkimo sąlygų </w:t>
            </w:r>
            <w:r w:rsidR="00FC40A1">
              <w:rPr>
                <w:rFonts w:asciiTheme="majorBidi" w:hAnsiTheme="majorBidi" w:cstheme="majorBidi"/>
                <w:b/>
                <w:bCs/>
              </w:rPr>
              <w:t>8</w:t>
            </w:r>
            <w:r w:rsidR="00FC40A1" w:rsidRPr="00FC40A1">
              <w:rPr>
                <w:rFonts w:asciiTheme="majorBidi" w:hAnsiTheme="majorBidi" w:cstheme="majorBidi"/>
                <w:b/>
                <w:bCs/>
              </w:rPr>
              <w:t xml:space="preserve"> priedą</w:t>
            </w:r>
            <w:r w:rsidR="00FC40A1" w:rsidRPr="00FC40A1">
              <w:rPr>
                <w:rFonts w:asciiTheme="majorBidi" w:hAnsiTheme="majorBidi" w:cstheme="majorBidi"/>
              </w:rPr>
              <w:t xml:space="preserve">.  </w:t>
            </w:r>
          </w:p>
          <w:p w14:paraId="7984F96B" w14:textId="3DBA229A" w:rsidR="00E23D9E" w:rsidRPr="00B04905" w:rsidRDefault="00FC40A1" w:rsidP="00FC40A1">
            <w:pPr>
              <w:pStyle w:val="Pagrindinistekstas"/>
              <w:tabs>
                <w:tab w:val="left" w:pos="281"/>
                <w:tab w:val="left" w:pos="419"/>
                <w:tab w:val="left" w:pos="4675"/>
              </w:tabs>
              <w:spacing w:line="276" w:lineRule="auto"/>
              <w:ind w:left="139" w:right="256"/>
              <w:jc w:val="both"/>
              <w:rPr>
                <w:rFonts w:asciiTheme="majorBidi" w:hAnsiTheme="majorBidi" w:cstheme="majorBidi"/>
              </w:rPr>
            </w:pPr>
            <w:r>
              <w:rPr>
                <w:rFonts w:asciiTheme="majorBidi" w:hAnsiTheme="majorBidi" w:cstheme="majorBidi"/>
              </w:rPr>
              <w:t xml:space="preserve">2. </w:t>
            </w:r>
            <w:r w:rsidR="00E23D9E" w:rsidRPr="00B04905">
              <w:rPr>
                <w:rFonts w:asciiTheme="majorBidi" w:hAnsiTheme="majorBidi" w:cstheme="majorBidi"/>
              </w:rPr>
              <w:t xml:space="preserve">Kiekvieno specialisto kvalifikaciją pagrindžiantys dokumentai, nurodyti šio punkto papunkčiuose. </w:t>
            </w:r>
          </w:p>
          <w:p w14:paraId="4D0FD557" w14:textId="680DF2C3" w:rsidR="00E23D9E" w:rsidRPr="00B04905" w:rsidRDefault="00E23D9E" w:rsidP="009720BA">
            <w:pPr>
              <w:pStyle w:val="Pagrindinistekstas"/>
              <w:tabs>
                <w:tab w:val="left" w:pos="281"/>
                <w:tab w:val="left" w:pos="4534"/>
              </w:tabs>
              <w:suppressAutoHyphens w:val="0"/>
              <w:autoSpaceDE/>
              <w:spacing w:after="120" w:line="276" w:lineRule="auto"/>
              <w:ind w:left="139" w:right="139"/>
              <w:jc w:val="both"/>
              <w:rPr>
                <w:rFonts w:asciiTheme="majorBidi" w:hAnsiTheme="majorBidi" w:cstheme="majorBidi"/>
              </w:rPr>
            </w:pPr>
            <w:r w:rsidRPr="00B04905">
              <w:rPr>
                <w:rFonts w:asciiTheme="majorBidi" w:hAnsiTheme="majorBidi" w:cstheme="majorBidi"/>
              </w:rPr>
              <w:t xml:space="preserve">  </w:t>
            </w:r>
            <w:r w:rsidR="00FC40A1">
              <w:rPr>
                <w:rFonts w:asciiTheme="majorBidi" w:hAnsiTheme="majorBidi" w:cstheme="majorBidi"/>
              </w:rPr>
              <w:t>3</w:t>
            </w:r>
            <w:r w:rsidRPr="00B04905">
              <w:rPr>
                <w:rFonts w:asciiTheme="majorBidi" w:hAnsiTheme="majorBidi" w:cstheme="majorBidi"/>
              </w:rPr>
              <w:t>.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9720BA">
            <w:pPr>
              <w:pStyle w:val="Pagrindinistekstas"/>
              <w:tabs>
                <w:tab w:val="left" w:pos="281"/>
                <w:tab w:val="left" w:pos="4675"/>
              </w:tabs>
              <w:spacing w:after="120" w:line="276" w:lineRule="auto"/>
              <w:ind w:left="139"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9720BA">
            <w:pPr>
              <w:pStyle w:val="Style-20"/>
              <w:widowControl w:val="0"/>
              <w:tabs>
                <w:tab w:val="left" w:pos="281"/>
                <w:tab w:val="left" w:pos="4675"/>
              </w:tabs>
              <w:snapToGrid w:val="0"/>
              <w:spacing w:line="276" w:lineRule="auto"/>
              <w:ind w:left="139"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9720BA">
            <w:pPr>
              <w:pStyle w:val="Sraopastraipa"/>
              <w:numPr>
                <w:ilvl w:val="0"/>
                <w:numId w:val="4"/>
              </w:numPr>
              <w:tabs>
                <w:tab w:val="left" w:pos="423"/>
              </w:tabs>
              <w:spacing w:line="276" w:lineRule="auto"/>
              <w:ind w:left="141" w:right="135"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18AD4F41" w:rsidR="00E23D9E" w:rsidRPr="00A3441B" w:rsidRDefault="00E23D9E" w:rsidP="009720BA">
            <w:pPr>
              <w:pStyle w:val="Sraopastraipa"/>
              <w:numPr>
                <w:ilvl w:val="0"/>
                <w:numId w:val="4"/>
              </w:numPr>
              <w:tabs>
                <w:tab w:val="left" w:pos="423"/>
              </w:tabs>
              <w:spacing w:line="276" w:lineRule="auto"/>
              <w:ind w:left="141" w:right="135"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sidR="0087730B">
              <w:rPr>
                <w:rFonts w:asciiTheme="majorBidi" w:hAnsiTheme="majorBidi" w:cstheme="majorBidi"/>
                <w:b/>
                <w:bCs/>
                <w:color w:val="000000" w:themeColor="text1"/>
              </w:rPr>
              <w:t>1</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9720BA">
            <w:pPr>
              <w:pStyle w:val="Sraopastraipa"/>
              <w:tabs>
                <w:tab w:val="left" w:pos="423"/>
              </w:tabs>
              <w:spacing w:line="276" w:lineRule="auto"/>
              <w:ind w:left="141" w:right="135"/>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w:t>
            </w:r>
            <w:r w:rsidRPr="00A3441B">
              <w:rPr>
                <w:rFonts w:asciiTheme="majorBidi" w:hAnsiTheme="majorBidi" w:cstheme="majorBidi"/>
                <w:color w:val="000000" w:themeColor="text1"/>
                <w:lang w:eastAsia="lt-LT"/>
              </w:rPr>
              <w:lastRenderedPageBreak/>
              <w:t>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87730B">
            <w:pPr>
              <w:pStyle w:val="Sraopastraipa"/>
              <w:tabs>
                <w:tab w:val="left" w:pos="4108"/>
                <w:tab w:val="left" w:pos="4250"/>
                <w:tab w:val="left" w:pos="4392"/>
              </w:tabs>
              <w:spacing w:line="276" w:lineRule="auto"/>
              <w:ind w:left="146" w:right="135" w:hanging="7"/>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DA6770" w:rsidRPr="00A3441B"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720EB9F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82B292" w14:textId="24EEE04F" w:rsidR="00DA6770" w:rsidRPr="009720BA" w:rsidRDefault="009720BA" w:rsidP="0087730B">
            <w:pPr>
              <w:pStyle w:val="Style-17"/>
              <w:tabs>
                <w:tab w:val="left" w:pos="1980"/>
              </w:tabs>
              <w:snapToGrid w:val="0"/>
              <w:spacing w:line="276" w:lineRule="auto"/>
              <w:ind w:left="130" w:right="130"/>
              <w:jc w:val="both"/>
              <w:rPr>
                <w:rFonts w:asciiTheme="majorBidi" w:hAnsiTheme="majorBidi" w:cstheme="majorBidi"/>
                <w:bCs/>
                <w:sz w:val="24"/>
                <w:szCs w:val="24"/>
                <w:lang w:val="lt-LT"/>
              </w:rPr>
            </w:pPr>
            <w:r w:rsidRPr="009720BA">
              <w:rPr>
                <w:rFonts w:asciiTheme="majorBidi" w:hAnsiTheme="majorBidi" w:cstheme="majorBidi"/>
                <w:bCs/>
                <w:sz w:val="24"/>
                <w:szCs w:val="24"/>
                <w:lang w:val="lt-LT"/>
              </w:rPr>
              <w:t>Ne mažiau kaip 1 (vieną) specialistą, turintį teisę atlikti tvarkybos darbus. Tvarkybos darbai: konservavimas, restauravimas, remontas ir avarijos grėsmės pašalinimas – tinkavimo, dekoratyvinio tinko ir tinkuotų dažytų paviršių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B593ACE" w14:textId="77777777" w:rsidR="00DA6770" w:rsidRPr="00DA6770" w:rsidRDefault="00DA6770" w:rsidP="0087730B">
            <w:pPr>
              <w:pStyle w:val="Sraopastraipa"/>
              <w:spacing w:line="276" w:lineRule="auto"/>
              <w:ind w:left="142" w:right="135"/>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7F09573D" w14:textId="77777777" w:rsidR="00DA6770" w:rsidRPr="00A3441B" w:rsidRDefault="00DA6770" w:rsidP="0087730B">
            <w:pPr>
              <w:pStyle w:val="Sraopastraipa"/>
              <w:spacing w:line="276" w:lineRule="auto"/>
              <w:ind w:left="142" w:right="281"/>
              <w:contextualSpacing w:val="0"/>
              <w:jc w:val="both"/>
              <w:rPr>
                <w:rFonts w:asciiTheme="majorBidi" w:hAnsiTheme="majorBidi" w:cstheme="majorBidi"/>
                <w:color w:val="000000" w:themeColor="text1"/>
                <w:lang w:eastAsia="lt-LT"/>
              </w:rPr>
            </w:pP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w:t>
      </w:r>
      <w:r w:rsidRPr="00A3441B">
        <w:rPr>
          <w:rFonts w:asciiTheme="majorBidi" w:hAnsiTheme="majorBidi" w:cstheme="majorBidi"/>
        </w:rPr>
        <w:lastRenderedPageBreak/>
        <w:t>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rsidSect="009720B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9CD1" w14:textId="77777777" w:rsidR="00780E2A" w:rsidRDefault="00780E2A" w:rsidP="008B172F">
      <w:pPr>
        <w:spacing w:after="0" w:line="240" w:lineRule="auto"/>
      </w:pPr>
      <w:r>
        <w:separator/>
      </w:r>
    </w:p>
  </w:endnote>
  <w:endnote w:type="continuationSeparator" w:id="0">
    <w:p w14:paraId="2DE131E6" w14:textId="77777777" w:rsidR="00780E2A" w:rsidRDefault="00780E2A"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763B" w14:textId="77777777" w:rsidR="00780E2A" w:rsidRDefault="00780E2A" w:rsidP="008B172F">
      <w:pPr>
        <w:spacing w:after="0" w:line="240" w:lineRule="auto"/>
      </w:pPr>
      <w:r>
        <w:separator/>
      </w:r>
    </w:p>
  </w:footnote>
  <w:footnote w:type="continuationSeparator" w:id="0">
    <w:p w14:paraId="32E1E5B6" w14:textId="77777777" w:rsidR="00780E2A" w:rsidRDefault="00780E2A"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7EA8"/>
    <w:rsid w:val="00193059"/>
    <w:rsid w:val="001C70C2"/>
    <w:rsid w:val="001E091B"/>
    <w:rsid w:val="001F4196"/>
    <w:rsid w:val="002045F8"/>
    <w:rsid w:val="00243D9E"/>
    <w:rsid w:val="00253C78"/>
    <w:rsid w:val="002D2FB8"/>
    <w:rsid w:val="0036640B"/>
    <w:rsid w:val="00390A0F"/>
    <w:rsid w:val="003A2955"/>
    <w:rsid w:val="003E2753"/>
    <w:rsid w:val="003F60F1"/>
    <w:rsid w:val="004006C3"/>
    <w:rsid w:val="004046E6"/>
    <w:rsid w:val="0041512F"/>
    <w:rsid w:val="0043071B"/>
    <w:rsid w:val="00443470"/>
    <w:rsid w:val="004C1AC8"/>
    <w:rsid w:val="004C39F4"/>
    <w:rsid w:val="004C5961"/>
    <w:rsid w:val="004F0ED5"/>
    <w:rsid w:val="004F1A81"/>
    <w:rsid w:val="0059162E"/>
    <w:rsid w:val="005B6B33"/>
    <w:rsid w:val="00621F95"/>
    <w:rsid w:val="00631189"/>
    <w:rsid w:val="00647553"/>
    <w:rsid w:val="006765C4"/>
    <w:rsid w:val="006A3D40"/>
    <w:rsid w:val="006D42F7"/>
    <w:rsid w:val="006F6D89"/>
    <w:rsid w:val="00704870"/>
    <w:rsid w:val="007558E4"/>
    <w:rsid w:val="00780E2A"/>
    <w:rsid w:val="00792675"/>
    <w:rsid w:val="007C28DF"/>
    <w:rsid w:val="007D7C54"/>
    <w:rsid w:val="007E5624"/>
    <w:rsid w:val="007F46C8"/>
    <w:rsid w:val="0080120F"/>
    <w:rsid w:val="00804000"/>
    <w:rsid w:val="00823898"/>
    <w:rsid w:val="008539F2"/>
    <w:rsid w:val="00866811"/>
    <w:rsid w:val="0087730B"/>
    <w:rsid w:val="00894486"/>
    <w:rsid w:val="008B0320"/>
    <w:rsid w:val="008B172F"/>
    <w:rsid w:val="008B371E"/>
    <w:rsid w:val="008D72F3"/>
    <w:rsid w:val="00914FF5"/>
    <w:rsid w:val="00917BC4"/>
    <w:rsid w:val="0093707B"/>
    <w:rsid w:val="00946726"/>
    <w:rsid w:val="009720BA"/>
    <w:rsid w:val="009B4FA2"/>
    <w:rsid w:val="009F06AD"/>
    <w:rsid w:val="00A20D68"/>
    <w:rsid w:val="00A3441B"/>
    <w:rsid w:val="00A55C93"/>
    <w:rsid w:val="00AB129D"/>
    <w:rsid w:val="00AB502D"/>
    <w:rsid w:val="00AC0D62"/>
    <w:rsid w:val="00AE3016"/>
    <w:rsid w:val="00AE35C7"/>
    <w:rsid w:val="00B04905"/>
    <w:rsid w:val="00B34058"/>
    <w:rsid w:val="00B40999"/>
    <w:rsid w:val="00BA6C88"/>
    <w:rsid w:val="00BF7EF1"/>
    <w:rsid w:val="00C10D05"/>
    <w:rsid w:val="00C54B4C"/>
    <w:rsid w:val="00C80296"/>
    <w:rsid w:val="00C92923"/>
    <w:rsid w:val="00CA159A"/>
    <w:rsid w:val="00CC621E"/>
    <w:rsid w:val="00CC7DC1"/>
    <w:rsid w:val="00D11F89"/>
    <w:rsid w:val="00D13EE7"/>
    <w:rsid w:val="00DA6770"/>
    <w:rsid w:val="00DB496D"/>
    <w:rsid w:val="00E23D9E"/>
    <w:rsid w:val="00E26959"/>
    <w:rsid w:val="00E272DE"/>
    <w:rsid w:val="00E4160A"/>
    <w:rsid w:val="00E6635C"/>
    <w:rsid w:val="00EC4B2C"/>
    <w:rsid w:val="00EC65CC"/>
    <w:rsid w:val="00EF0830"/>
    <w:rsid w:val="00F03BA5"/>
    <w:rsid w:val="00F05C54"/>
    <w:rsid w:val="00F2535F"/>
    <w:rsid w:val="00F40BCD"/>
    <w:rsid w:val="00F80180"/>
    <w:rsid w:val="00F804AB"/>
    <w:rsid w:val="00FB461B"/>
    <w:rsid w:val="00FC40A1"/>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551">
      <w:bodyDiv w:val="1"/>
      <w:marLeft w:val="0"/>
      <w:marRight w:val="0"/>
      <w:marTop w:val="0"/>
      <w:marBottom w:val="0"/>
      <w:divBdr>
        <w:top w:val="none" w:sz="0" w:space="0" w:color="auto"/>
        <w:left w:val="none" w:sz="0" w:space="0" w:color="auto"/>
        <w:bottom w:val="none" w:sz="0" w:space="0" w:color="auto"/>
        <w:right w:val="none" w:sz="0" w:space="0" w:color="auto"/>
      </w:divBdr>
    </w:div>
    <w:div w:id="381559948">
      <w:bodyDiv w:val="1"/>
      <w:marLeft w:val="0"/>
      <w:marRight w:val="0"/>
      <w:marTop w:val="0"/>
      <w:marBottom w:val="0"/>
      <w:divBdr>
        <w:top w:val="none" w:sz="0" w:space="0" w:color="auto"/>
        <w:left w:val="none" w:sz="0" w:space="0" w:color="auto"/>
        <w:bottom w:val="none" w:sz="0" w:space="0" w:color="auto"/>
        <w:right w:val="none" w:sz="0" w:space="0" w:color="auto"/>
      </w:divBdr>
    </w:div>
    <w:div w:id="584342230">
      <w:bodyDiv w:val="1"/>
      <w:marLeft w:val="0"/>
      <w:marRight w:val="0"/>
      <w:marTop w:val="0"/>
      <w:marBottom w:val="0"/>
      <w:divBdr>
        <w:top w:val="none" w:sz="0" w:space="0" w:color="auto"/>
        <w:left w:val="none" w:sz="0" w:space="0" w:color="auto"/>
        <w:bottom w:val="none" w:sz="0" w:space="0" w:color="auto"/>
        <w:right w:val="none" w:sz="0" w:space="0" w:color="auto"/>
      </w:divBdr>
    </w:div>
    <w:div w:id="1905605884">
      <w:bodyDiv w:val="1"/>
      <w:marLeft w:val="0"/>
      <w:marRight w:val="0"/>
      <w:marTop w:val="0"/>
      <w:marBottom w:val="0"/>
      <w:divBdr>
        <w:top w:val="none" w:sz="0" w:space="0" w:color="auto"/>
        <w:left w:val="none" w:sz="0" w:space="0" w:color="auto"/>
        <w:bottom w:val="none" w:sz="0" w:space="0" w:color="auto"/>
        <w:right w:val="none" w:sz="0" w:space="0" w:color="auto"/>
      </w:divBdr>
    </w:div>
    <w:div w:id="1918592220">
      <w:bodyDiv w:val="1"/>
      <w:marLeft w:val="0"/>
      <w:marRight w:val="0"/>
      <w:marTop w:val="0"/>
      <w:marBottom w:val="0"/>
      <w:divBdr>
        <w:top w:val="none" w:sz="0" w:space="0" w:color="auto"/>
        <w:left w:val="none" w:sz="0" w:space="0" w:color="auto"/>
        <w:bottom w:val="none" w:sz="0" w:space="0" w:color="auto"/>
        <w:right w:val="none" w:sz="0" w:space="0" w:color="auto"/>
      </w:divBdr>
    </w:div>
    <w:div w:id="21190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1878</Words>
  <Characters>10710</Characters>
  <Application>Microsoft Office Word</Application>
  <DocSecurity>4</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2025-04-04T10:33:00Z</dcterms:created>
  <dcterms:modified xsi:type="dcterms:W3CDTF">2025-04-04T10:33:00Z</dcterms:modified>
</cp:coreProperties>
</file>