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0F7DD6C0"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Pr="008B57C7">
            <w:rPr>
              <w:rFonts w:ascii="Times New Roman" w:hAnsi="Times New Roman" w:cs="Times New Roman"/>
              <w:b/>
              <w:bCs/>
              <w:sz w:val="28"/>
              <w:szCs w:val="28"/>
              <w:lang w:val="en-US"/>
            </w:rPr>
            <w:t>MOBILAUS DARBO SU JAUNIMU ANYKŠČIŲ RAJONO</w:t>
          </w:r>
          <w:r>
            <w:rPr>
              <w:rFonts w:ascii="Times New Roman" w:hAnsi="Times New Roman" w:cs="Times New Roman"/>
              <w:b/>
              <w:bCs/>
              <w:sz w:val="28"/>
              <w:szCs w:val="28"/>
              <w:lang w:val="en-US"/>
            </w:rPr>
            <w:t xml:space="preserve"> </w:t>
          </w:r>
          <w:r w:rsidRPr="008B57C7">
            <w:rPr>
              <w:rFonts w:ascii="Times New Roman" w:hAnsi="Times New Roman" w:cs="Times New Roman"/>
              <w:b/>
              <w:bCs/>
              <w:sz w:val="28"/>
              <w:szCs w:val="28"/>
              <w:lang w:val="en-US"/>
            </w:rPr>
            <w:t>SAVIVALDYBĖJE IR DARBO SU</w:t>
          </w:r>
          <w:r>
            <w:rPr>
              <w:rFonts w:ascii="Times New Roman" w:hAnsi="Times New Roman" w:cs="Times New Roman"/>
              <w:b/>
              <w:bCs/>
              <w:sz w:val="28"/>
              <w:szCs w:val="28"/>
              <w:lang w:val="en-US"/>
            </w:rPr>
            <w:t xml:space="preserve"> </w:t>
          </w:r>
          <w:r w:rsidRPr="008B57C7">
            <w:rPr>
              <w:rFonts w:ascii="Times New Roman" w:hAnsi="Times New Roman" w:cs="Times New Roman"/>
              <w:b/>
              <w:bCs/>
              <w:sz w:val="28"/>
              <w:szCs w:val="28"/>
              <w:lang w:val="en-US"/>
            </w:rPr>
            <w:t>JAUNIMU MOKYKLOSE</w:t>
          </w:r>
          <w:r>
            <w:rPr>
              <w:rFonts w:ascii="Times New Roman" w:hAnsi="Times New Roman" w:cs="Times New Roman"/>
              <w:b/>
              <w:bCs/>
              <w:sz w:val="28"/>
              <w:szCs w:val="28"/>
              <w:lang w:val="en-US"/>
            </w:rPr>
            <w:t xml:space="preserve"> </w:t>
          </w:r>
          <w:r w:rsidRPr="008B57C7">
            <w:rPr>
              <w:rFonts w:ascii="Times New Roman" w:hAnsi="Times New Roman" w:cs="Times New Roman"/>
              <w:b/>
              <w:bCs/>
              <w:sz w:val="28"/>
              <w:szCs w:val="28"/>
              <w:lang w:val="en-US"/>
            </w:rPr>
            <w:t>ORGANIZAVIMO PASLAUGA</w:t>
          </w:r>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FA3AD6D" w14:textId="7BE3855A" w:rsidR="00581DF0"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4665496" w:history="1">
                <w:r w:rsidR="00581DF0" w:rsidRPr="00107CA6">
                  <w:rPr>
                    <w:rStyle w:val="Hipersaitas"/>
                    <w:rFonts w:cstheme="minorHAnsi"/>
                    <w:noProof/>
                  </w:rPr>
                  <w:t>1.</w:t>
                </w:r>
                <w:r w:rsidR="00581DF0">
                  <w:rPr>
                    <w:noProof/>
                    <w:kern w:val="2"/>
                    <w:sz w:val="24"/>
                    <w:szCs w:val="24"/>
                    <w:lang w:val="en-US" w:eastAsia="en-US"/>
                    <w14:ligatures w14:val="standardContextual"/>
                  </w:rPr>
                  <w:tab/>
                </w:r>
                <w:r w:rsidR="00581DF0" w:rsidRPr="00107CA6">
                  <w:rPr>
                    <w:rStyle w:val="Hipersaitas"/>
                    <w:rFonts w:cstheme="minorHAnsi"/>
                    <w:noProof/>
                  </w:rPr>
                  <w:t>Bendra informacija</w:t>
                </w:r>
                <w:r w:rsidR="00581DF0">
                  <w:rPr>
                    <w:noProof/>
                    <w:webHidden/>
                  </w:rPr>
                  <w:tab/>
                </w:r>
                <w:r w:rsidR="00581DF0">
                  <w:rPr>
                    <w:noProof/>
                    <w:webHidden/>
                  </w:rPr>
                  <w:fldChar w:fldCharType="begin"/>
                </w:r>
                <w:r w:rsidR="00581DF0">
                  <w:rPr>
                    <w:noProof/>
                    <w:webHidden/>
                  </w:rPr>
                  <w:instrText xml:space="preserve"> PAGEREF _Toc194665496 \h </w:instrText>
                </w:r>
                <w:r w:rsidR="00581DF0">
                  <w:rPr>
                    <w:noProof/>
                    <w:webHidden/>
                  </w:rPr>
                </w:r>
                <w:r w:rsidR="00581DF0">
                  <w:rPr>
                    <w:noProof/>
                    <w:webHidden/>
                  </w:rPr>
                  <w:fldChar w:fldCharType="separate"/>
                </w:r>
                <w:r w:rsidR="00581DF0">
                  <w:rPr>
                    <w:noProof/>
                    <w:webHidden/>
                  </w:rPr>
                  <w:t>1</w:t>
                </w:r>
                <w:r w:rsidR="00581DF0">
                  <w:rPr>
                    <w:noProof/>
                    <w:webHidden/>
                  </w:rPr>
                  <w:fldChar w:fldCharType="end"/>
                </w:r>
              </w:hyperlink>
            </w:p>
            <w:p w14:paraId="45412882" w14:textId="7AC14927" w:rsidR="00581DF0" w:rsidRDefault="00581DF0">
              <w:pPr>
                <w:pStyle w:val="Turinys1"/>
                <w:rPr>
                  <w:noProof/>
                  <w:kern w:val="2"/>
                  <w:sz w:val="24"/>
                  <w:szCs w:val="24"/>
                  <w:lang w:val="en-US" w:eastAsia="en-US"/>
                  <w14:ligatures w14:val="standardContextual"/>
                </w:rPr>
              </w:pPr>
              <w:hyperlink w:anchor="_Toc194665497" w:history="1">
                <w:r w:rsidRPr="00107CA6">
                  <w:rPr>
                    <w:rStyle w:val="Hipersaitas"/>
                    <w:rFonts w:eastAsia="Calibri" w:cstheme="minorHAnsi"/>
                    <w:noProof/>
                  </w:rPr>
                  <w:t>2.</w:t>
                </w:r>
                <w:r>
                  <w:rPr>
                    <w:noProof/>
                    <w:kern w:val="2"/>
                    <w:sz w:val="24"/>
                    <w:szCs w:val="24"/>
                    <w:lang w:val="en-US" w:eastAsia="en-US"/>
                    <w14:ligatures w14:val="standardContextual"/>
                  </w:rPr>
                  <w:tab/>
                </w:r>
                <w:r w:rsidRPr="00107CA6">
                  <w:rPr>
                    <w:rStyle w:val="Hipersaitas"/>
                    <w:rFonts w:cstheme="minorHAnsi"/>
                    <w:noProof/>
                  </w:rPr>
                  <w:t>Pirkimo objektas</w:t>
                </w:r>
                <w:r>
                  <w:rPr>
                    <w:noProof/>
                    <w:webHidden/>
                  </w:rPr>
                  <w:tab/>
                </w:r>
                <w:r>
                  <w:rPr>
                    <w:noProof/>
                    <w:webHidden/>
                  </w:rPr>
                  <w:fldChar w:fldCharType="begin"/>
                </w:r>
                <w:r>
                  <w:rPr>
                    <w:noProof/>
                    <w:webHidden/>
                  </w:rPr>
                  <w:instrText xml:space="preserve"> PAGEREF _Toc194665497 \h </w:instrText>
                </w:r>
                <w:r>
                  <w:rPr>
                    <w:noProof/>
                    <w:webHidden/>
                  </w:rPr>
                </w:r>
                <w:r>
                  <w:rPr>
                    <w:noProof/>
                    <w:webHidden/>
                  </w:rPr>
                  <w:fldChar w:fldCharType="separate"/>
                </w:r>
                <w:r>
                  <w:rPr>
                    <w:noProof/>
                    <w:webHidden/>
                  </w:rPr>
                  <w:t>1</w:t>
                </w:r>
                <w:r>
                  <w:rPr>
                    <w:noProof/>
                    <w:webHidden/>
                  </w:rPr>
                  <w:fldChar w:fldCharType="end"/>
                </w:r>
              </w:hyperlink>
            </w:p>
            <w:p w14:paraId="6FBBCB15" w14:textId="64EAA9CD" w:rsidR="00581DF0" w:rsidRDefault="00581DF0">
              <w:pPr>
                <w:pStyle w:val="Turinys1"/>
                <w:rPr>
                  <w:noProof/>
                  <w:kern w:val="2"/>
                  <w:sz w:val="24"/>
                  <w:szCs w:val="24"/>
                  <w:lang w:val="en-US" w:eastAsia="en-US"/>
                  <w14:ligatures w14:val="standardContextual"/>
                </w:rPr>
              </w:pPr>
              <w:hyperlink w:anchor="_Toc194665498" w:history="1">
                <w:r w:rsidRPr="00107CA6">
                  <w:rPr>
                    <w:rStyle w:val="Hipersaitas"/>
                    <w:rFonts w:eastAsia="Calibri" w:cstheme="minorHAnsi"/>
                    <w:noProof/>
                  </w:rPr>
                  <w:t>3.</w:t>
                </w:r>
                <w:r>
                  <w:rPr>
                    <w:noProof/>
                    <w:kern w:val="2"/>
                    <w:sz w:val="24"/>
                    <w:szCs w:val="24"/>
                    <w:lang w:val="en-US" w:eastAsia="en-US"/>
                    <w14:ligatures w14:val="standardContextual"/>
                  </w:rPr>
                  <w:tab/>
                </w:r>
                <w:r w:rsidRPr="00107CA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_Toc194665498 \h </w:instrText>
                </w:r>
                <w:r>
                  <w:rPr>
                    <w:noProof/>
                    <w:webHidden/>
                  </w:rPr>
                </w:r>
                <w:r>
                  <w:rPr>
                    <w:noProof/>
                    <w:webHidden/>
                  </w:rPr>
                  <w:fldChar w:fldCharType="separate"/>
                </w:r>
                <w:r>
                  <w:rPr>
                    <w:noProof/>
                    <w:webHidden/>
                  </w:rPr>
                  <w:t>1</w:t>
                </w:r>
                <w:r>
                  <w:rPr>
                    <w:noProof/>
                    <w:webHidden/>
                  </w:rPr>
                  <w:fldChar w:fldCharType="end"/>
                </w:r>
              </w:hyperlink>
            </w:p>
            <w:p w14:paraId="126AC5E4" w14:textId="65AEAA03" w:rsidR="00581DF0" w:rsidRDefault="00581DF0">
              <w:pPr>
                <w:pStyle w:val="Turinys1"/>
                <w:rPr>
                  <w:noProof/>
                  <w:kern w:val="2"/>
                  <w:sz w:val="24"/>
                  <w:szCs w:val="24"/>
                  <w:lang w:val="en-US" w:eastAsia="en-US"/>
                  <w14:ligatures w14:val="standardContextual"/>
                </w:rPr>
              </w:pPr>
              <w:hyperlink w:anchor="_Toc194665499" w:history="1">
                <w:r w:rsidRPr="00107CA6">
                  <w:rPr>
                    <w:rStyle w:val="Hipersaitas"/>
                    <w:rFonts w:eastAsia="Calibri" w:cstheme="minorHAnsi"/>
                    <w:noProof/>
                  </w:rPr>
                  <w:t>4.</w:t>
                </w:r>
                <w:r>
                  <w:rPr>
                    <w:noProof/>
                    <w:kern w:val="2"/>
                    <w:sz w:val="24"/>
                    <w:szCs w:val="24"/>
                    <w:lang w:val="en-US" w:eastAsia="en-US"/>
                    <w14:ligatures w14:val="standardContextual"/>
                  </w:rPr>
                  <w:tab/>
                </w:r>
                <w:r w:rsidRPr="00107CA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_Toc194665499 \h </w:instrText>
                </w:r>
                <w:r>
                  <w:rPr>
                    <w:noProof/>
                    <w:webHidden/>
                  </w:rPr>
                </w:r>
                <w:r>
                  <w:rPr>
                    <w:noProof/>
                    <w:webHidden/>
                  </w:rPr>
                  <w:fldChar w:fldCharType="separate"/>
                </w:r>
                <w:r>
                  <w:rPr>
                    <w:noProof/>
                    <w:webHidden/>
                  </w:rPr>
                  <w:t>2</w:t>
                </w:r>
                <w:r>
                  <w:rPr>
                    <w:noProof/>
                    <w:webHidden/>
                  </w:rPr>
                  <w:fldChar w:fldCharType="end"/>
                </w:r>
              </w:hyperlink>
            </w:p>
            <w:p w14:paraId="2536669D" w14:textId="4C58E356" w:rsidR="00581DF0" w:rsidRDefault="00581DF0">
              <w:pPr>
                <w:pStyle w:val="Turinys1"/>
                <w:rPr>
                  <w:noProof/>
                  <w:kern w:val="2"/>
                  <w:sz w:val="24"/>
                  <w:szCs w:val="24"/>
                  <w:lang w:val="en-US" w:eastAsia="en-US"/>
                  <w14:ligatures w14:val="standardContextual"/>
                </w:rPr>
              </w:pPr>
              <w:hyperlink w:anchor="_Toc194665500" w:history="1">
                <w:r w:rsidRPr="00107CA6">
                  <w:rPr>
                    <w:rStyle w:val="Hipersaitas"/>
                    <w:rFonts w:eastAsia="Calibri" w:cstheme="minorHAnsi"/>
                    <w:noProof/>
                  </w:rPr>
                  <w:t>5.</w:t>
                </w:r>
                <w:r>
                  <w:rPr>
                    <w:noProof/>
                    <w:kern w:val="2"/>
                    <w:sz w:val="24"/>
                    <w:szCs w:val="24"/>
                    <w:lang w:val="en-US" w:eastAsia="en-US"/>
                    <w14:ligatures w14:val="standardContextual"/>
                  </w:rPr>
                  <w:tab/>
                </w:r>
                <w:r w:rsidRPr="00107CA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_Toc194665500 \h </w:instrText>
                </w:r>
                <w:r>
                  <w:rPr>
                    <w:noProof/>
                    <w:webHidden/>
                  </w:rPr>
                </w:r>
                <w:r>
                  <w:rPr>
                    <w:noProof/>
                    <w:webHidden/>
                  </w:rPr>
                  <w:fldChar w:fldCharType="separate"/>
                </w:r>
                <w:r>
                  <w:rPr>
                    <w:noProof/>
                    <w:webHidden/>
                  </w:rPr>
                  <w:t>2</w:t>
                </w:r>
                <w:r>
                  <w:rPr>
                    <w:noProof/>
                    <w:webHidden/>
                  </w:rPr>
                  <w:fldChar w:fldCharType="end"/>
                </w:r>
              </w:hyperlink>
            </w:p>
            <w:p w14:paraId="330B6403" w14:textId="5DEC0ABB" w:rsidR="00581DF0" w:rsidRDefault="00581DF0">
              <w:pPr>
                <w:pStyle w:val="Turinys1"/>
                <w:rPr>
                  <w:noProof/>
                  <w:kern w:val="2"/>
                  <w:sz w:val="24"/>
                  <w:szCs w:val="24"/>
                  <w:lang w:val="en-US" w:eastAsia="en-US"/>
                  <w14:ligatures w14:val="standardContextual"/>
                </w:rPr>
              </w:pPr>
              <w:hyperlink w:anchor="_Toc194665501" w:history="1">
                <w:r w:rsidRPr="00107CA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_Toc194665501 \h </w:instrText>
                </w:r>
                <w:r>
                  <w:rPr>
                    <w:noProof/>
                    <w:webHidden/>
                  </w:rPr>
                </w:r>
                <w:r>
                  <w:rPr>
                    <w:noProof/>
                    <w:webHidden/>
                  </w:rPr>
                  <w:fldChar w:fldCharType="separate"/>
                </w:r>
                <w:r>
                  <w:rPr>
                    <w:noProof/>
                    <w:webHidden/>
                  </w:rPr>
                  <w:t>3</w:t>
                </w:r>
                <w:r>
                  <w:rPr>
                    <w:noProof/>
                    <w:webHidden/>
                  </w:rPr>
                  <w:fldChar w:fldCharType="end"/>
                </w:r>
              </w:hyperlink>
            </w:p>
            <w:p w14:paraId="57088BCC" w14:textId="74B06C17" w:rsidR="00581DF0" w:rsidRDefault="00581DF0">
              <w:pPr>
                <w:pStyle w:val="Turinys1"/>
                <w:rPr>
                  <w:noProof/>
                  <w:kern w:val="2"/>
                  <w:sz w:val="24"/>
                  <w:szCs w:val="24"/>
                  <w:lang w:val="en-US" w:eastAsia="en-US"/>
                  <w14:ligatures w14:val="standardContextual"/>
                </w:rPr>
              </w:pPr>
              <w:hyperlink w:anchor="_Toc194665502" w:history="1">
                <w:r w:rsidRPr="00107CA6">
                  <w:rPr>
                    <w:rStyle w:val="Hipersaitas"/>
                    <w:rFonts w:ascii="Arial" w:hAnsi="Arial" w:cs="Arial"/>
                    <w:noProof/>
                  </w:rPr>
                  <w:t>7.</w:t>
                </w:r>
                <w:r>
                  <w:rPr>
                    <w:noProof/>
                    <w:kern w:val="2"/>
                    <w:sz w:val="24"/>
                    <w:szCs w:val="24"/>
                    <w:lang w:val="en-US" w:eastAsia="en-US"/>
                    <w14:ligatures w14:val="standardContextual"/>
                  </w:rPr>
                  <w:tab/>
                </w:r>
                <w:r w:rsidRPr="00107CA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_Toc194665502 \h </w:instrText>
                </w:r>
                <w:r>
                  <w:rPr>
                    <w:noProof/>
                    <w:webHidden/>
                  </w:rPr>
                </w:r>
                <w:r>
                  <w:rPr>
                    <w:noProof/>
                    <w:webHidden/>
                  </w:rPr>
                  <w:fldChar w:fldCharType="separate"/>
                </w:r>
                <w:r>
                  <w:rPr>
                    <w:noProof/>
                    <w:webHidden/>
                  </w:rPr>
                  <w:t>3</w:t>
                </w:r>
                <w:r>
                  <w:rPr>
                    <w:noProof/>
                    <w:webHidden/>
                  </w:rPr>
                  <w:fldChar w:fldCharType="end"/>
                </w:r>
              </w:hyperlink>
            </w:p>
            <w:p w14:paraId="7DE80099" w14:textId="519780D8" w:rsidR="00581DF0" w:rsidRDefault="00581DF0">
              <w:pPr>
                <w:pStyle w:val="Turinys1"/>
                <w:rPr>
                  <w:noProof/>
                  <w:kern w:val="2"/>
                  <w:sz w:val="24"/>
                  <w:szCs w:val="24"/>
                  <w:lang w:val="en-US" w:eastAsia="en-US"/>
                  <w14:ligatures w14:val="standardContextual"/>
                </w:rPr>
              </w:pPr>
              <w:hyperlink w:anchor="_Toc194665503" w:history="1">
                <w:r w:rsidRPr="00107CA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_Toc194665503 \h </w:instrText>
                </w:r>
                <w:r>
                  <w:rPr>
                    <w:noProof/>
                    <w:webHidden/>
                  </w:rPr>
                </w:r>
                <w:r>
                  <w:rPr>
                    <w:noProof/>
                    <w:webHidden/>
                  </w:rPr>
                  <w:fldChar w:fldCharType="separate"/>
                </w:r>
                <w:r>
                  <w:rPr>
                    <w:noProof/>
                    <w:webHidden/>
                  </w:rPr>
                  <w:t>3</w:t>
                </w:r>
                <w:r>
                  <w:rPr>
                    <w:noProof/>
                    <w:webHidden/>
                  </w:rPr>
                  <w:fldChar w:fldCharType="end"/>
                </w:r>
              </w:hyperlink>
            </w:p>
            <w:p w14:paraId="486BF893" w14:textId="75736E5D" w:rsidR="00581DF0" w:rsidRDefault="00581DF0">
              <w:pPr>
                <w:pStyle w:val="Turinys1"/>
                <w:rPr>
                  <w:noProof/>
                  <w:kern w:val="2"/>
                  <w:sz w:val="24"/>
                  <w:szCs w:val="24"/>
                  <w:lang w:val="en-US" w:eastAsia="en-US"/>
                  <w14:ligatures w14:val="standardContextual"/>
                </w:rPr>
              </w:pPr>
              <w:hyperlink w:anchor="_Toc194665504" w:history="1">
                <w:r w:rsidRPr="00107CA6">
                  <w:rPr>
                    <w:rStyle w:val="Hipersaitas"/>
                    <w:rFonts w:cstheme="minorHAnsi"/>
                    <w:noProof/>
                  </w:rPr>
                  <w:t>9. Kitos sąlygos</w:t>
                </w:r>
                <w:r>
                  <w:rPr>
                    <w:noProof/>
                    <w:webHidden/>
                  </w:rPr>
                  <w:tab/>
                </w:r>
                <w:r>
                  <w:rPr>
                    <w:noProof/>
                    <w:webHidden/>
                  </w:rPr>
                  <w:fldChar w:fldCharType="begin"/>
                </w:r>
                <w:r>
                  <w:rPr>
                    <w:noProof/>
                    <w:webHidden/>
                  </w:rPr>
                  <w:instrText xml:space="preserve"> PAGEREF _Toc194665504 \h </w:instrText>
                </w:r>
                <w:r>
                  <w:rPr>
                    <w:noProof/>
                    <w:webHidden/>
                  </w:rPr>
                </w:r>
                <w:r>
                  <w:rPr>
                    <w:noProof/>
                    <w:webHidden/>
                  </w:rPr>
                  <w:fldChar w:fldCharType="separate"/>
                </w:r>
                <w:r>
                  <w:rPr>
                    <w:noProof/>
                    <w:webHidden/>
                  </w:rPr>
                  <w:t>3</w:t>
                </w:r>
                <w:r>
                  <w:rPr>
                    <w:noProof/>
                    <w:webHidden/>
                  </w:rPr>
                  <w:fldChar w:fldCharType="end"/>
                </w:r>
              </w:hyperlink>
            </w:p>
            <w:p w14:paraId="712BF724" w14:textId="628C8E8C" w:rsidR="00581DF0" w:rsidRDefault="00581DF0">
              <w:pPr>
                <w:pStyle w:val="Turinys1"/>
                <w:rPr>
                  <w:noProof/>
                  <w:kern w:val="2"/>
                  <w:sz w:val="24"/>
                  <w:szCs w:val="24"/>
                  <w:lang w:val="en-US" w:eastAsia="en-US"/>
                  <w14:ligatures w14:val="standardContextual"/>
                </w:rPr>
              </w:pPr>
              <w:hyperlink w:anchor="_Toc194665505" w:history="1">
                <w:r w:rsidRPr="00107CA6">
                  <w:rPr>
                    <w:rStyle w:val="Hipersaitas"/>
                    <w:noProof/>
                  </w:rPr>
                  <w:t>Pirkimo sąlygų 1 priedas „Tiekėjų pašalinimo pagrindai“</w:t>
                </w:r>
                <w:r>
                  <w:rPr>
                    <w:noProof/>
                    <w:webHidden/>
                  </w:rPr>
                  <w:tab/>
                </w:r>
                <w:r>
                  <w:rPr>
                    <w:noProof/>
                    <w:webHidden/>
                  </w:rPr>
                  <w:fldChar w:fldCharType="begin"/>
                </w:r>
                <w:r>
                  <w:rPr>
                    <w:noProof/>
                    <w:webHidden/>
                  </w:rPr>
                  <w:instrText xml:space="preserve"> PAGEREF _Toc194665505 \h </w:instrText>
                </w:r>
                <w:r>
                  <w:rPr>
                    <w:noProof/>
                    <w:webHidden/>
                  </w:rPr>
                </w:r>
                <w:r>
                  <w:rPr>
                    <w:noProof/>
                    <w:webHidden/>
                  </w:rPr>
                  <w:fldChar w:fldCharType="separate"/>
                </w:r>
                <w:r>
                  <w:rPr>
                    <w:noProof/>
                    <w:webHidden/>
                  </w:rPr>
                  <w:t>4</w:t>
                </w:r>
                <w:r>
                  <w:rPr>
                    <w:noProof/>
                    <w:webHidden/>
                  </w:rPr>
                  <w:fldChar w:fldCharType="end"/>
                </w:r>
              </w:hyperlink>
            </w:p>
            <w:p w14:paraId="3EB514D1" w14:textId="2CDE83AD" w:rsidR="00581DF0" w:rsidRDefault="00581DF0">
              <w:pPr>
                <w:pStyle w:val="Turinys1"/>
                <w:rPr>
                  <w:noProof/>
                  <w:kern w:val="2"/>
                  <w:sz w:val="24"/>
                  <w:szCs w:val="24"/>
                  <w:lang w:val="en-US" w:eastAsia="en-US"/>
                  <w14:ligatures w14:val="standardContextual"/>
                </w:rPr>
              </w:pPr>
              <w:hyperlink w:anchor="_Toc194665506" w:history="1">
                <w:r w:rsidRPr="00107CA6">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_Toc194665506 \h </w:instrText>
                </w:r>
                <w:r>
                  <w:rPr>
                    <w:noProof/>
                    <w:webHidden/>
                  </w:rPr>
                </w:r>
                <w:r>
                  <w:rPr>
                    <w:noProof/>
                    <w:webHidden/>
                  </w:rPr>
                  <w:fldChar w:fldCharType="separate"/>
                </w:r>
                <w:r>
                  <w:rPr>
                    <w:noProof/>
                    <w:webHidden/>
                  </w:rPr>
                  <w:t>5</w:t>
                </w:r>
                <w:r>
                  <w:rPr>
                    <w:noProof/>
                    <w:webHidden/>
                  </w:rPr>
                  <w:fldChar w:fldCharType="end"/>
                </w:r>
              </w:hyperlink>
            </w:p>
            <w:p w14:paraId="43EC6FC4" w14:textId="44BB8D56" w:rsidR="00581DF0" w:rsidRDefault="00581DF0">
              <w:pPr>
                <w:pStyle w:val="Turinys1"/>
                <w:rPr>
                  <w:noProof/>
                  <w:kern w:val="2"/>
                  <w:sz w:val="24"/>
                  <w:szCs w:val="24"/>
                  <w:lang w:val="en-US" w:eastAsia="en-US"/>
                  <w14:ligatures w14:val="standardContextual"/>
                </w:rPr>
              </w:pPr>
              <w:hyperlink w:anchor="_Toc194665507" w:history="1">
                <w:r w:rsidRPr="00107CA6">
                  <w:rPr>
                    <w:rStyle w:val="Hipersaitas"/>
                    <w:noProof/>
                  </w:rPr>
                  <w:t>Pirkimo sąlygų 3 priedas „„EBVPD“ (XML formatu)“</w:t>
                </w:r>
                <w:r>
                  <w:rPr>
                    <w:noProof/>
                    <w:webHidden/>
                  </w:rPr>
                  <w:tab/>
                </w:r>
                <w:r>
                  <w:rPr>
                    <w:noProof/>
                    <w:webHidden/>
                  </w:rPr>
                  <w:fldChar w:fldCharType="begin"/>
                </w:r>
                <w:r>
                  <w:rPr>
                    <w:noProof/>
                    <w:webHidden/>
                  </w:rPr>
                  <w:instrText xml:space="preserve"> PAGEREF _Toc194665507 \h </w:instrText>
                </w:r>
                <w:r>
                  <w:rPr>
                    <w:noProof/>
                    <w:webHidden/>
                  </w:rPr>
                </w:r>
                <w:r>
                  <w:rPr>
                    <w:noProof/>
                    <w:webHidden/>
                  </w:rPr>
                  <w:fldChar w:fldCharType="separate"/>
                </w:r>
                <w:r>
                  <w:rPr>
                    <w:noProof/>
                    <w:webHidden/>
                  </w:rPr>
                  <w:t>6</w:t>
                </w:r>
                <w:r>
                  <w:rPr>
                    <w:noProof/>
                    <w:webHidden/>
                  </w:rPr>
                  <w:fldChar w:fldCharType="end"/>
                </w:r>
              </w:hyperlink>
            </w:p>
            <w:p w14:paraId="608883E0" w14:textId="1302570B" w:rsidR="00581DF0" w:rsidRDefault="00581DF0">
              <w:pPr>
                <w:pStyle w:val="Turinys1"/>
                <w:rPr>
                  <w:noProof/>
                  <w:kern w:val="2"/>
                  <w:sz w:val="24"/>
                  <w:szCs w:val="24"/>
                  <w:lang w:val="en-US" w:eastAsia="en-US"/>
                  <w14:ligatures w14:val="standardContextual"/>
                </w:rPr>
              </w:pPr>
              <w:hyperlink w:anchor="_Toc194665508" w:history="1">
                <w:r w:rsidRPr="00107CA6">
                  <w:rPr>
                    <w:rStyle w:val="Hipersaitas"/>
                    <w:noProof/>
                  </w:rPr>
                  <w:t>Pirkimo sąlygų 4 priedas „Techninė specifikacija“</w:t>
                </w:r>
                <w:r>
                  <w:rPr>
                    <w:noProof/>
                    <w:webHidden/>
                  </w:rPr>
                  <w:tab/>
                </w:r>
                <w:r>
                  <w:rPr>
                    <w:noProof/>
                    <w:webHidden/>
                  </w:rPr>
                  <w:fldChar w:fldCharType="begin"/>
                </w:r>
                <w:r>
                  <w:rPr>
                    <w:noProof/>
                    <w:webHidden/>
                  </w:rPr>
                  <w:instrText xml:space="preserve"> PAGEREF _Toc194665508 \h </w:instrText>
                </w:r>
                <w:r>
                  <w:rPr>
                    <w:noProof/>
                    <w:webHidden/>
                  </w:rPr>
                </w:r>
                <w:r>
                  <w:rPr>
                    <w:noProof/>
                    <w:webHidden/>
                  </w:rPr>
                  <w:fldChar w:fldCharType="separate"/>
                </w:r>
                <w:r>
                  <w:rPr>
                    <w:noProof/>
                    <w:webHidden/>
                  </w:rPr>
                  <w:t>7</w:t>
                </w:r>
                <w:r>
                  <w:rPr>
                    <w:noProof/>
                    <w:webHidden/>
                  </w:rPr>
                  <w:fldChar w:fldCharType="end"/>
                </w:r>
              </w:hyperlink>
            </w:p>
            <w:p w14:paraId="703801C3" w14:textId="0CBA6D47" w:rsidR="00581DF0" w:rsidRDefault="00581DF0">
              <w:pPr>
                <w:pStyle w:val="Turinys1"/>
                <w:rPr>
                  <w:noProof/>
                  <w:kern w:val="2"/>
                  <w:sz w:val="24"/>
                  <w:szCs w:val="24"/>
                  <w:lang w:val="en-US" w:eastAsia="en-US"/>
                  <w14:ligatures w14:val="standardContextual"/>
                </w:rPr>
              </w:pPr>
              <w:hyperlink w:anchor="_Toc194665509" w:history="1">
                <w:r w:rsidRPr="00107CA6">
                  <w:rPr>
                    <w:rStyle w:val="Hipersaitas"/>
                    <w:noProof/>
                  </w:rPr>
                  <w:t>Pirkimo sąlygų 5 priedas „Pasiūlymo forma“</w:t>
                </w:r>
                <w:r>
                  <w:rPr>
                    <w:noProof/>
                    <w:webHidden/>
                  </w:rPr>
                  <w:tab/>
                </w:r>
                <w:r>
                  <w:rPr>
                    <w:noProof/>
                    <w:webHidden/>
                  </w:rPr>
                  <w:fldChar w:fldCharType="begin"/>
                </w:r>
                <w:r>
                  <w:rPr>
                    <w:noProof/>
                    <w:webHidden/>
                  </w:rPr>
                  <w:instrText xml:space="preserve"> PAGEREF _Toc194665509 \h </w:instrText>
                </w:r>
                <w:r>
                  <w:rPr>
                    <w:noProof/>
                    <w:webHidden/>
                  </w:rPr>
                </w:r>
                <w:r>
                  <w:rPr>
                    <w:noProof/>
                    <w:webHidden/>
                  </w:rPr>
                  <w:fldChar w:fldCharType="separate"/>
                </w:r>
                <w:r>
                  <w:rPr>
                    <w:noProof/>
                    <w:webHidden/>
                  </w:rPr>
                  <w:t>8</w:t>
                </w:r>
                <w:r>
                  <w:rPr>
                    <w:noProof/>
                    <w:webHidden/>
                  </w:rPr>
                  <w:fldChar w:fldCharType="end"/>
                </w:r>
              </w:hyperlink>
            </w:p>
            <w:p w14:paraId="2FA88A6E" w14:textId="79D238F5" w:rsidR="00581DF0" w:rsidRDefault="00581DF0">
              <w:pPr>
                <w:pStyle w:val="Turinys1"/>
                <w:rPr>
                  <w:noProof/>
                  <w:kern w:val="2"/>
                  <w:sz w:val="24"/>
                  <w:szCs w:val="24"/>
                  <w:lang w:val="en-US" w:eastAsia="en-US"/>
                  <w14:ligatures w14:val="standardContextual"/>
                </w:rPr>
              </w:pPr>
              <w:hyperlink w:anchor="_Toc194665510" w:history="1">
                <w:r w:rsidRPr="00107CA6">
                  <w:rPr>
                    <w:rStyle w:val="Hipersaitas"/>
                    <w:noProof/>
                  </w:rPr>
                  <w:t>Pirkimo sąlygų 6 priedas „Pasiūlymų vertinimo kriterijai ir sąlygos“</w:t>
                </w:r>
                <w:r>
                  <w:rPr>
                    <w:noProof/>
                    <w:webHidden/>
                  </w:rPr>
                  <w:tab/>
                </w:r>
                <w:r>
                  <w:rPr>
                    <w:noProof/>
                    <w:webHidden/>
                  </w:rPr>
                  <w:fldChar w:fldCharType="begin"/>
                </w:r>
                <w:r>
                  <w:rPr>
                    <w:noProof/>
                    <w:webHidden/>
                  </w:rPr>
                  <w:instrText xml:space="preserve"> PAGEREF _Toc194665510 \h </w:instrText>
                </w:r>
                <w:r>
                  <w:rPr>
                    <w:noProof/>
                    <w:webHidden/>
                  </w:rPr>
                </w:r>
                <w:r>
                  <w:rPr>
                    <w:noProof/>
                    <w:webHidden/>
                  </w:rPr>
                  <w:fldChar w:fldCharType="separate"/>
                </w:r>
                <w:r>
                  <w:rPr>
                    <w:noProof/>
                    <w:webHidden/>
                  </w:rPr>
                  <w:t>9</w:t>
                </w:r>
                <w:r>
                  <w:rPr>
                    <w:noProof/>
                    <w:webHidden/>
                  </w:rPr>
                  <w:fldChar w:fldCharType="end"/>
                </w:r>
              </w:hyperlink>
            </w:p>
            <w:p w14:paraId="6FD369B6" w14:textId="4ADEE1B7" w:rsidR="00581DF0" w:rsidRDefault="00581DF0">
              <w:pPr>
                <w:pStyle w:val="Turinys1"/>
                <w:rPr>
                  <w:noProof/>
                  <w:kern w:val="2"/>
                  <w:sz w:val="24"/>
                  <w:szCs w:val="24"/>
                  <w:lang w:val="en-US" w:eastAsia="en-US"/>
                  <w14:ligatures w14:val="standardContextual"/>
                </w:rPr>
              </w:pPr>
              <w:hyperlink w:anchor="_Toc194665511" w:history="1">
                <w:r w:rsidRPr="00107CA6">
                  <w:rPr>
                    <w:rStyle w:val="Hipersaitas"/>
                    <w:noProof/>
                  </w:rPr>
                  <w:t>Pirkimo sąlygų 7 priedas „Sutarties projektas“</w:t>
                </w:r>
                <w:r>
                  <w:rPr>
                    <w:noProof/>
                    <w:webHidden/>
                  </w:rPr>
                  <w:tab/>
                </w:r>
                <w:r>
                  <w:rPr>
                    <w:noProof/>
                    <w:webHidden/>
                  </w:rPr>
                  <w:fldChar w:fldCharType="begin"/>
                </w:r>
                <w:r>
                  <w:rPr>
                    <w:noProof/>
                    <w:webHidden/>
                  </w:rPr>
                  <w:instrText xml:space="preserve"> PAGEREF _Toc194665511 \h </w:instrText>
                </w:r>
                <w:r>
                  <w:rPr>
                    <w:noProof/>
                    <w:webHidden/>
                  </w:rPr>
                </w:r>
                <w:r>
                  <w:rPr>
                    <w:noProof/>
                    <w:webHidden/>
                  </w:rPr>
                  <w:fldChar w:fldCharType="separate"/>
                </w:r>
                <w:r>
                  <w:rPr>
                    <w:noProof/>
                    <w:webHidden/>
                  </w:rPr>
                  <w:t>10</w:t>
                </w:r>
                <w:r>
                  <w:rPr>
                    <w:noProof/>
                    <w:webHidden/>
                  </w:rPr>
                  <w:fldChar w:fldCharType="end"/>
                </w:r>
              </w:hyperlink>
            </w:p>
            <w:p w14:paraId="1C8B5D76" w14:textId="3DF97A70" w:rsidR="00581DF0" w:rsidRDefault="00581DF0">
              <w:pPr>
                <w:pStyle w:val="Turinys1"/>
                <w:rPr>
                  <w:noProof/>
                  <w:kern w:val="2"/>
                  <w:sz w:val="24"/>
                  <w:szCs w:val="24"/>
                  <w:lang w:val="en-US" w:eastAsia="en-US"/>
                  <w14:ligatures w14:val="standardContextual"/>
                </w:rPr>
              </w:pPr>
              <w:hyperlink w:anchor="_Toc194665512" w:history="1">
                <w:r w:rsidRPr="00107CA6">
                  <w:rPr>
                    <w:rStyle w:val="Hipersaitas"/>
                    <w:noProof/>
                  </w:rPr>
                  <w:t>Pirkimo sąlygų 8 priedas „Terminai“</w:t>
                </w:r>
                <w:r>
                  <w:rPr>
                    <w:noProof/>
                    <w:webHidden/>
                  </w:rPr>
                  <w:tab/>
                </w:r>
                <w:r>
                  <w:rPr>
                    <w:noProof/>
                    <w:webHidden/>
                  </w:rPr>
                  <w:fldChar w:fldCharType="begin"/>
                </w:r>
                <w:r>
                  <w:rPr>
                    <w:noProof/>
                    <w:webHidden/>
                  </w:rPr>
                  <w:instrText xml:space="preserve"> PAGEREF _Toc194665512 \h </w:instrText>
                </w:r>
                <w:r>
                  <w:rPr>
                    <w:noProof/>
                    <w:webHidden/>
                  </w:rPr>
                </w:r>
                <w:r>
                  <w:rPr>
                    <w:noProof/>
                    <w:webHidden/>
                  </w:rPr>
                  <w:fldChar w:fldCharType="separate"/>
                </w:r>
                <w:r>
                  <w:rPr>
                    <w:noProof/>
                    <w:webHidden/>
                  </w:rPr>
                  <w:t>11</w:t>
                </w:r>
                <w:r>
                  <w:rPr>
                    <w:noProof/>
                    <w:webHidden/>
                  </w:rPr>
                  <w:fldChar w:fldCharType="end"/>
                </w:r>
              </w:hyperlink>
            </w:p>
            <w:p w14:paraId="50FBC201" w14:textId="298D328A" w:rsidR="00413BD0" w:rsidRPr="00413BD0" w:rsidRDefault="00173FBA" w:rsidP="009444A3">
              <w:pPr>
                <w:ind w:firstLine="0"/>
                <w:sectPr w:rsidR="00413BD0" w:rsidRPr="00413BD0" w:rsidSect="003F5700">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466549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1B34A53C" w14:textId="77777777" w:rsidR="006E4748" w:rsidRDefault="006E4748" w:rsidP="00F77A5D">
      <w:pPr>
        <w:spacing w:line="240" w:lineRule="auto"/>
        <w:rPr>
          <w:rFonts w:cstheme="minorHAnsi"/>
        </w:rPr>
      </w:pPr>
    </w:p>
    <w:p w14:paraId="7ECEA63A" w14:textId="4229E955" w:rsidR="00746BAF" w:rsidRPr="006B1A30" w:rsidRDefault="00D722C8" w:rsidP="006E4748">
      <w:pPr>
        <w:spacing w:line="240" w:lineRule="auto"/>
        <w:ind w:firstLine="709"/>
        <w:rPr>
          <w:rFonts w:cstheme="minorHAnsi"/>
        </w:rPr>
      </w:pPr>
      <w:r w:rsidRPr="006B1A30">
        <w:rPr>
          <w:rFonts w:cstheme="minorHAnsi"/>
        </w:rPr>
        <w:t xml:space="preserve">1.1. </w:t>
      </w:r>
      <w:r w:rsidR="00DF2FE7" w:rsidRPr="00DF2FE7">
        <w:rPr>
          <w:rFonts w:cstheme="minorHAnsi"/>
        </w:rPr>
        <w:t>Perkančioji organizacija – Anykščių rajono savivaldybės administracija, juridinio asmens kodas 188774637, adresas: J. Biliūno g. 23, Anykščiai, darbo laikas: I-IV 8:00-17:00, V 8:00-15:45. Perkančioji organizacija nėra PVM mokėtojas</w:t>
      </w:r>
      <w:r w:rsidR="00B540B9" w:rsidRPr="00B540B9">
        <w:rPr>
          <w:rFonts w:cstheme="minorHAnsi"/>
        </w:rPr>
        <w:t>.</w:t>
      </w:r>
    </w:p>
    <w:p w14:paraId="6669709E" w14:textId="0B1FB0CF" w:rsidR="00316D64" w:rsidRPr="004939D6" w:rsidRDefault="00CA0CC5">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433B50">
        <w:rPr>
          <w:rFonts w:cstheme="minorHAnsi"/>
          <w:color w:val="000000" w:themeColor="text1"/>
        </w:rPr>
        <w:t xml:space="preserve"> šiuo metu tinklų rekonstrukcijos darbų nėra galimybės įsigyti.</w:t>
      </w:r>
    </w:p>
    <w:p w14:paraId="52EA068B" w14:textId="694099F9" w:rsidR="00C71C6F" w:rsidRPr="004939D6" w:rsidRDefault="00503A5B" w:rsidP="006E4748">
      <w:pPr>
        <w:spacing w:line="240" w:lineRule="auto"/>
        <w:ind w:firstLine="709"/>
        <w:rPr>
          <w:rFonts w:cstheme="minorHAnsi"/>
        </w:rPr>
      </w:pPr>
      <w:r w:rsidRPr="004939D6">
        <w:rPr>
          <w:rFonts w:cstheme="minorHAnsi"/>
        </w:rPr>
        <w:t>1.</w:t>
      </w:r>
      <w:r w:rsidR="00B540B9">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33B50">
            <w:t>nėra</w:t>
          </w:r>
        </w:sdtContent>
      </w:sdt>
      <w:r w:rsidR="00A100C8" w:rsidRPr="004939D6" w:rsidDel="00A100C8">
        <w:rPr>
          <w:rFonts w:cstheme="minorHAnsi"/>
        </w:rPr>
        <w:t xml:space="preserve"> </w:t>
      </w:r>
      <w:r w:rsidR="00091F01" w:rsidRPr="004939D6">
        <w:rPr>
          <w:rFonts w:cstheme="minorHAnsi"/>
        </w:rPr>
        <w:t xml:space="preserve">sudaroma. </w:t>
      </w:r>
    </w:p>
    <w:p w14:paraId="70D39E0D" w14:textId="64DE32FC" w:rsidR="00701959" w:rsidRPr="0005000A" w:rsidRDefault="004F6423" w:rsidP="0005000A">
      <w:pPr>
        <w:pStyle w:val="Sraopastraipa"/>
        <w:spacing w:line="240" w:lineRule="auto"/>
        <w:ind w:left="0" w:firstLine="709"/>
        <w:rPr>
          <w:color w:val="00B050"/>
        </w:rPr>
      </w:pPr>
      <w:r w:rsidRPr="004939D6">
        <w:t>1.</w:t>
      </w:r>
      <w:r w:rsidR="00AB4C2F">
        <w:t>4</w:t>
      </w:r>
      <w:r w:rsidRPr="004939D6">
        <w:t>.</w:t>
      </w:r>
      <w:r w:rsidRPr="004939D6">
        <w:rPr>
          <w:i/>
          <w:iCs/>
        </w:rPr>
        <w:t xml:space="preserve"> </w:t>
      </w:r>
      <w:bookmarkStart w:id="10" w:name="_Hlk163547301"/>
      <w:r w:rsidR="00DF2FE7" w:rsidRPr="00DF2FE7">
        <w:t>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w:t>
      </w:r>
    </w:p>
    <w:bookmarkEnd w:id="10"/>
    <w:p w14:paraId="15179C0E" w14:textId="4EFBF764" w:rsidR="00257685" w:rsidRPr="007A6EAB" w:rsidRDefault="003D3DF5" w:rsidP="006E4748">
      <w:pPr>
        <w:spacing w:line="240" w:lineRule="auto"/>
        <w:ind w:firstLine="709"/>
        <w:rPr>
          <w:rFonts w:cstheme="minorHAnsi"/>
        </w:rPr>
      </w:pPr>
      <w:r>
        <w:rPr>
          <w:rFonts w:eastAsia="Arial" w:cstheme="minorHAnsi"/>
        </w:rPr>
        <w:t>1.</w:t>
      </w:r>
      <w:r w:rsidR="006E474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ind w:left="357" w:hanging="357"/>
        <w:rPr>
          <w:rFonts w:asciiTheme="minorHAnsi" w:hAnsiTheme="minorHAnsi" w:cstheme="minorHAnsi"/>
          <w:color w:val="auto"/>
        </w:rPr>
      </w:pPr>
      <w:bookmarkStart w:id="11" w:name="_Toc194665497"/>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45BB02F2" w14:textId="23904945" w:rsidR="00FB3C75" w:rsidRPr="00DF2FE7" w:rsidRDefault="00DF2FE7" w:rsidP="00DF2FE7">
      <w:pPr>
        <w:pStyle w:val="Betarp"/>
        <w:ind w:firstLine="709"/>
        <w:contextualSpacing/>
        <w:rPr>
          <w:rFonts w:cstheme="minorHAnsi"/>
        </w:rPr>
      </w:pPr>
      <w:r>
        <w:rPr>
          <w:rFonts w:cstheme="minorHAnsi"/>
        </w:rPr>
        <w:t xml:space="preserve">2.1. </w:t>
      </w:r>
      <w:r w:rsidR="4A330118" w:rsidRPr="00244994">
        <w:rPr>
          <w:rFonts w:cstheme="minorHAnsi"/>
        </w:rPr>
        <w:t xml:space="preserve"> </w:t>
      </w:r>
      <w:r w:rsidR="00651664">
        <w:rPr>
          <w:rFonts w:cstheme="minorHAnsi"/>
        </w:rPr>
        <w:t xml:space="preserve">Perkančioji organizacija </w:t>
      </w:r>
      <w:r w:rsidR="00FB3C75" w:rsidRPr="00DF2FE7">
        <w:rPr>
          <w:rFonts w:cstheme="minorHAnsi"/>
        </w:rPr>
        <w:t xml:space="preserve">numato įsigyti </w:t>
      </w:r>
      <w:r w:rsidRPr="00DF2FE7">
        <w:rPr>
          <w:rFonts w:cstheme="minorHAnsi"/>
          <w:b/>
          <w:bCs/>
        </w:rPr>
        <w:t>Mobilaus darbo su jaunimu Anykščių rajono savivaldybėje ir darbo su jaunimu mokyklose organizavimo paslaug</w:t>
      </w:r>
      <w:r>
        <w:rPr>
          <w:rFonts w:cstheme="minorHAnsi"/>
          <w:b/>
          <w:bCs/>
        </w:rPr>
        <w:t>ą</w:t>
      </w:r>
      <w:r w:rsidR="0005000A" w:rsidRPr="00DF2FE7">
        <w:rPr>
          <w:rFonts w:cstheme="minorHAnsi"/>
        </w:rPr>
        <w:t>.</w:t>
      </w:r>
      <w:r w:rsidR="00FB3C75" w:rsidRPr="00DF2FE7">
        <w:rPr>
          <w:rFonts w:cstheme="minorHAnsi"/>
        </w:rPr>
        <w:t xml:space="preserve"> Reikalavimai </w:t>
      </w:r>
      <w:r w:rsidR="00966703" w:rsidRPr="00DF2FE7">
        <w:rPr>
          <w:rFonts w:cstheme="minorHAnsi"/>
        </w:rPr>
        <w:t>p</w:t>
      </w:r>
      <w:r w:rsidR="00FB3C75" w:rsidRPr="00DF2FE7">
        <w:rPr>
          <w:rFonts w:cstheme="minorHAnsi"/>
        </w:rPr>
        <w:t>irkimo objektui nustatyti</w:t>
      </w:r>
      <w:r w:rsidR="00AE2AEF" w:rsidRPr="00DF2FE7">
        <w:rPr>
          <w:rFonts w:cstheme="minorHAnsi"/>
        </w:rPr>
        <w:t xml:space="preserve"> </w:t>
      </w:r>
      <w:r w:rsidR="00966703" w:rsidRPr="00DF2FE7">
        <w:rPr>
          <w:rFonts w:cstheme="minorHAnsi"/>
        </w:rPr>
        <w:t>s</w:t>
      </w:r>
      <w:r w:rsidR="00044836" w:rsidRPr="00DF2FE7">
        <w:rPr>
          <w:rFonts w:cstheme="minorHAnsi"/>
        </w:rPr>
        <w:t>pecialiųjų p</w:t>
      </w:r>
      <w:r w:rsidR="00AE2AEF" w:rsidRPr="00DF2FE7">
        <w:rPr>
          <w:rFonts w:cstheme="minorHAnsi"/>
        </w:rPr>
        <w:t>irkimo sąlygų</w:t>
      </w:r>
      <w:r w:rsidR="00014D1A" w:rsidRPr="00DF2FE7">
        <w:rPr>
          <w:rFonts w:cstheme="minorHAnsi"/>
        </w:rPr>
        <w:t xml:space="preserve"> </w:t>
      </w:r>
      <w:r w:rsidR="004035C9" w:rsidRPr="00DF2FE7">
        <w:rPr>
          <w:rFonts w:cstheme="minorHAnsi"/>
        </w:rPr>
        <w:t>4</w:t>
      </w:r>
      <w:r w:rsidR="00014D1A" w:rsidRPr="00DF2FE7">
        <w:rPr>
          <w:rFonts w:cstheme="minorHAnsi"/>
        </w:rPr>
        <w:t xml:space="preserve"> </w:t>
      </w:r>
      <w:r w:rsidR="00AE2AEF" w:rsidRPr="00DF2FE7">
        <w:rPr>
          <w:rFonts w:cstheme="minorHAnsi"/>
        </w:rPr>
        <w:t>priede</w:t>
      </w:r>
      <w:r w:rsidR="00014D1A" w:rsidRPr="00DF2FE7">
        <w:rPr>
          <w:rFonts w:cstheme="minorHAnsi"/>
        </w:rPr>
        <w:t>: „Techninė specifikacija“</w:t>
      </w:r>
      <w:r w:rsidR="00AE2AEF" w:rsidRPr="00DF2FE7">
        <w:rPr>
          <w:rFonts w:cstheme="minorHAnsi"/>
        </w:rPr>
        <w:t>.</w:t>
      </w:r>
    </w:p>
    <w:p w14:paraId="49117D58" w14:textId="11AEB2E0" w:rsidR="005D280D" w:rsidRDefault="002C41AA" w:rsidP="00DB0400">
      <w:pPr>
        <w:pStyle w:val="Betarp"/>
        <w:ind w:firstLine="709"/>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014D1A">
        <w:rPr>
          <w:rFonts w:cstheme="minorHAnsi"/>
        </w:rPr>
        <w:t xml:space="preserve">sąlygų </w:t>
      </w:r>
      <w:r w:rsidR="004035C9" w:rsidRPr="009444A3">
        <w:rPr>
          <w:rFonts w:cstheme="minorHAnsi"/>
          <w:b/>
          <w:bCs/>
        </w:rPr>
        <w:t>4</w:t>
      </w:r>
      <w:r w:rsidR="00014D1A" w:rsidRPr="009444A3">
        <w:rPr>
          <w:rFonts w:cstheme="minorHAnsi"/>
          <w:b/>
          <w:bCs/>
        </w:rPr>
        <w:t xml:space="preserve"> priede: „Techninė specifikacija“</w:t>
      </w:r>
      <w:r w:rsidR="00702B7B" w:rsidRPr="009444A3">
        <w:rPr>
          <w:rFonts w:cstheme="minorHAnsi"/>
          <w:b/>
          <w:bCs/>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2" w:name="_Toc19466549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B9DC648" w:rsidR="00AA5F07" w:rsidRPr="00C719DE" w:rsidRDefault="005D280D">
      <w:pPr>
        <w:pStyle w:val="Sraopastraipa"/>
        <w:numPr>
          <w:ilvl w:val="1"/>
          <w:numId w:val="7"/>
        </w:numPr>
        <w:spacing w:line="240" w:lineRule="auto"/>
        <w:ind w:left="0" w:firstLine="709"/>
        <w:rPr>
          <w:rFonts w:cstheme="minorHAnsi"/>
          <w:i/>
          <w:iCs/>
        </w:rPr>
      </w:pPr>
      <w:r w:rsidRPr="00C719DE">
        <w:rPr>
          <w:rFonts w:cstheme="minorHAnsi"/>
        </w:rPr>
        <w:t>Reikalavimai dėl tiekėjo ir</w:t>
      </w:r>
      <w:r w:rsidR="00F17EDA" w:rsidRPr="00C719DE">
        <w:rPr>
          <w:rFonts w:cstheme="minorHAnsi"/>
        </w:rPr>
        <w:t xml:space="preserve"> </w:t>
      </w:r>
      <w:r w:rsidRPr="00C719DE">
        <w:rPr>
          <w:rFonts w:cstheme="minorHAnsi"/>
        </w:rPr>
        <w:t>subtiekėjų</w:t>
      </w:r>
      <w:r w:rsidR="00DF6485" w:rsidRPr="00C719DE">
        <w:rPr>
          <w:rFonts w:cstheme="minorHAnsi"/>
        </w:rPr>
        <w:t xml:space="preserve"> (jeigu taikoma)</w:t>
      </w:r>
      <w:r w:rsidR="00A857C4" w:rsidRPr="00C719DE">
        <w:rPr>
          <w:rFonts w:cstheme="minorHAnsi"/>
        </w:rPr>
        <w:t xml:space="preserve">, ūkio subjektų, kurių pajėgumais </w:t>
      </w:r>
      <w:r w:rsidR="00CF1B69" w:rsidRPr="00C719DE">
        <w:rPr>
          <w:rFonts w:cstheme="minorHAnsi"/>
        </w:rPr>
        <w:t>tiekėjas remiasi,</w:t>
      </w:r>
      <w:r w:rsidR="00FB4B5E" w:rsidRPr="00C719DE">
        <w:rPr>
          <w:rFonts w:cstheme="minorHAnsi"/>
        </w:rPr>
        <w:t xml:space="preserve"> </w:t>
      </w:r>
      <w:r w:rsidRPr="00C719DE">
        <w:rPr>
          <w:rFonts w:cstheme="minorHAnsi"/>
        </w:rPr>
        <w:t>pašalinimo pagrindų nebuvimo</w:t>
      </w:r>
      <w:r w:rsidR="004A415C" w:rsidRPr="00C719DE">
        <w:rPr>
          <w:rFonts w:cstheme="minorHAnsi"/>
        </w:rPr>
        <w:t xml:space="preserve"> </w:t>
      </w:r>
      <w:r w:rsidRPr="00C719DE">
        <w:rPr>
          <w:rFonts w:cstheme="minorHAnsi"/>
        </w:rPr>
        <w:t xml:space="preserve">bei jų nebuvimą patvirtinantys dokumentai nurodyti </w:t>
      </w:r>
      <w:r w:rsidR="00CF1B69" w:rsidRPr="00C719DE">
        <w:rPr>
          <w:rFonts w:cstheme="minorHAnsi"/>
        </w:rPr>
        <w:t>s</w:t>
      </w:r>
      <w:r w:rsidR="0035091B" w:rsidRPr="00C719DE">
        <w:rPr>
          <w:rFonts w:cstheme="minorHAnsi"/>
        </w:rPr>
        <w:t>pecialiųjų p</w:t>
      </w:r>
      <w:r w:rsidRPr="00C719DE">
        <w:rPr>
          <w:rFonts w:cstheme="minorHAnsi"/>
        </w:rPr>
        <w:t xml:space="preserve">irkimo sąlygų </w:t>
      </w:r>
      <w:r w:rsidR="00C719DE" w:rsidRPr="005F7C3D">
        <w:rPr>
          <w:rFonts w:cstheme="minorHAnsi"/>
          <w:b/>
          <w:bCs/>
        </w:rPr>
        <w:t xml:space="preserve">1 </w:t>
      </w:r>
      <w:r w:rsidRPr="005F7C3D">
        <w:rPr>
          <w:rFonts w:cstheme="minorHAnsi"/>
          <w:b/>
          <w:bCs/>
        </w:rPr>
        <w:t>priede</w:t>
      </w:r>
      <w:r w:rsidR="00C719DE" w:rsidRPr="005F7C3D">
        <w:rPr>
          <w:rFonts w:cstheme="minorHAnsi"/>
          <w:b/>
          <w:bCs/>
        </w:rPr>
        <w:t xml:space="preserve">: </w:t>
      </w:r>
      <w:r w:rsidR="005F7C3D" w:rsidRPr="005F7C3D">
        <w:rPr>
          <w:rFonts w:cstheme="minorHAnsi"/>
          <w:b/>
          <w:bCs/>
        </w:rPr>
        <w:t>„Tiekėjų pašalinimo pagrindai“</w:t>
      </w:r>
      <w:r w:rsidRPr="005F7C3D">
        <w:rPr>
          <w:rFonts w:cstheme="minorHAnsi"/>
          <w:b/>
          <w:bCs/>
        </w:rPr>
        <w:t>.</w:t>
      </w:r>
    </w:p>
    <w:p w14:paraId="06666979" w14:textId="77777777" w:rsidR="00FF63C2" w:rsidRPr="00FF63C2" w:rsidRDefault="00FF63C2">
      <w:pPr>
        <w:pStyle w:val="Sraopastraipa"/>
        <w:numPr>
          <w:ilvl w:val="1"/>
          <w:numId w:val="7"/>
        </w:numPr>
        <w:spacing w:line="240" w:lineRule="auto"/>
        <w:ind w:left="0" w:firstLine="697"/>
      </w:pPr>
      <w:r w:rsidRPr="00FF63C2">
        <w:rPr>
          <w:rFonts w:cstheme="minorHAnsi"/>
        </w:rPr>
        <w:lastRenderedPageBreak/>
        <w:t xml:space="preserve">Tiekėjams nustatomi kvalifikacijos reikalavimai ir jų atitiktį patvirtinantys dokumentai nurodyti specialiųjų pirkimo sąlygų </w:t>
      </w:r>
      <w:r w:rsidRPr="00FF63C2">
        <w:rPr>
          <w:rFonts w:cstheme="minorHAnsi"/>
          <w:b/>
          <w:bCs/>
        </w:rPr>
        <w:t>2 priede</w:t>
      </w:r>
      <w:r w:rsidRPr="00FF63C2">
        <w:rPr>
          <w:rFonts w:cstheme="minorHAnsi"/>
        </w:rPr>
        <w:t>. Tiekėjas, teikdamas pasiūlymą, įsipareigoja, kad sutartį vykdys tik teisę verstis atitinkama veikla turintys asmenys.</w:t>
      </w:r>
    </w:p>
    <w:p w14:paraId="52D80500" w14:textId="539F8522" w:rsidR="00894FEF" w:rsidRPr="00FF63C2" w:rsidRDefault="00FF63C2">
      <w:pPr>
        <w:pStyle w:val="Sraopastraipa"/>
        <w:numPr>
          <w:ilvl w:val="1"/>
          <w:numId w:val="7"/>
        </w:numPr>
        <w:spacing w:line="240" w:lineRule="auto"/>
        <w:ind w:left="0" w:firstLine="709"/>
        <w:rPr>
          <w:rFonts w:ascii="Arial" w:eastAsia="Arial" w:hAnsi="Arial" w:cs="Arial"/>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9466549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4F8622" w14:textId="7A865A38" w:rsidR="00E62DFF" w:rsidRPr="00E62DFF" w:rsidRDefault="00EC03C0" w:rsidP="004944AC">
      <w:pPr>
        <w:spacing w:line="240" w:lineRule="auto"/>
        <w:ind w:firstLine="709"/>
        <w:rPr>
          <w:rFonts w:cstheme="minorHAnsi"/>
          <w:color w:val="FF0000"/>
        </w:rPr>
      </w:pPr>
      <w:r w:rsidRPr="00F8218F">
        <w:rPr>
          <w:rFonts w:cstheme="minorHAnsi"/>
        </w:rPr>
        <w:t>4.</w:t>
      </w:r>
      <w:r w:rsidR="006B7202">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w:t>
      </w:r>
      <w:r w:rsidR="004944AC">
        <w:rPr>
          <w:rFonts w:cstheme="minorHAnsi"/>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Default="008F5D7E" w:rsidP="004944AC">
      <w:pPr>
        <w:spacing w:line="240" w:lineRule="auto"/>
        <w:ind w:firstLine="709"/>
        <w:rPr>
          <w:rFonts w:eastAsia="Times New Roman" w:cstheme="minorHAnsi"/>
          <w:color w:val="000000" w:themeColor="text1"/>
          <w:lang w:eastAsia="en-US"/>
        </w:rPr>
      </w:pPr>
      <w:r w:rsidRPr="00F8218F">
        <w:rPr>
          <w:rFonts w:cstheme="minorHAnsi"/>
        </w:rPr>
        <w:t>4.</w:t>
      </w:r>
      <w:r w:rsidR="004944AC">
        <w:rPr>
          <w:rFonts w:cstheme="minorHAnsi"/>
        </w:rPr>
        <w:t>2</w:t>
      </w:r>
      <w:r w:rsidRPr="00F8218F">
        <w:rPr>
          <w:rFonts w:cstheme="minorHAnsi"/>
        </w:rPr>
        <w:t xml:space="preserve">. </w:t>
      </w:r>
      <w:r w:rsidR="004944AC">
        <w:rPr>
          <w:rFonts w:cstheme="minorHAnsi"/>
        </w:rPr>
        <w:t xml:space="preserve">Perkančioji organizacija, įvertinusi visus galinčius kelti grėsmę nacionalinio saugumo interesams rizikos veiksnius numato, kad šiame pirkime </w:t>
      </w:r>
      <w:r w:rsidR="007811C8" w:rsidRPr="00BB6455">
        <w:rPr>
          <w:rFonts w:cstheme="minorHAnsi"/>
          <w:b/>
          <w:bCs/>
        </w:rPr>
        <w:t>negali</w:t>
      </w:r>
      <w:r w:rsidR="007811C8">
        <w:rPr>
          <w:rFonts w:cstheme="minorHAnsi"/>
        </w:rPr>
        <w:t xml:space="preserve">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4" w:name="_Toc194665500"/>
      <w:r w:rsidRPr="001B1CD4">
        <w:rPr>
          <w:rFonts w:asciiTheme="minorHAnsi" w:hAnsiTheme="minorHAnsi" w:cstheme="minorHAnsi"/>
          <w:color w:val="auto"/>
        </w:rPr>
        <w:t>Specialieji reikalavimai pasiūlymų rengimui ir pateikimui</w:t>
      </w:r>
      <w:bookmarkEnd w:id="5"/>
      <w:bookmarkEnd w:id="6"/>
      <w:bookmarkEnd w:id="7"/>
      <w:bookmarkEnd w:id="14"/>
    </w:p>
    <w:p w14:paraId="5971D0C7" w14:textId="77777777" w:rsidR="00E861F5" w:rsidRPr="00257685" w:rsidRDefault="00E861F5" w:rsidP="00257685">
      <w:pPr>
        <w:ind w:firstLine="0"/>
        <w:rPr>
          <w:rFonts w:ascii="Arial" w:hAnsi="Arial" w:cs="Arial"/>
          <w:b/>
          <w:bCs/>
        </w:rPr>
      </w:pPr>
    </w:p>
    <w:p w14:paraId="24D7C978" w14:textId="4EA35122" w:rsidR="00513CE1" w:rsidRDefault="00513CE1" w:rsidP="00513CE1">
      <w:pPr>
        <w:ind w:firstLine="709"/>
      </w:pPr>
      <w:r>
        <w:t xml:space="preserve">5.1. </w:t>
      </w:r>
      <w:r w:rsidR="00BB6455" w:rsidRPr="00513CE1">
        <w:rPr>
          <w:b/>
          <w:bCs/>
        </w:rPr>
        <w:t>CVP IS pasiūlymo lango eilutėje „Prisegti dokumentus“ pateikiamas</w:t>
      </w:r>
      <w:r w:rsidR="00BB6455" w:rsidRPr="00513CE1">
        <w:t xml:space="preserve"> tiekėjo pasirašytas pasiūlymas, parengtas pagal specialiųjų pirkimo sąlygų </w:t>
      </w:r>
      <w:r w:rsidR="00BB6455" w:rsidRPr="00513CE1">
        <w:rPr>
          <w:b/>
          <w:bCs/>
        </w:rPr>
        <w:t>5 priede</w:t>
      </w:r>
      <w:r w:rsidR="00BB6455" w:rsidRPr="00513CE1">
        <w:t xml:space="preserve"> pateiktą pasiūlymo formą ir pasiūlymo formoje nurodyti ir kiti, tiekėjo nuomone, būtini dokumentai (jų kopijos).</w:t>
      </w:r>
    </w:p>
    <w:p w14:paraId="11827F7A" w14:textId="0BA3B6E9" w:rsidR="00513CE1" w:rsidRPr="00513CE1" w:rsidRDefault="00513CE1" w:rsidP="00513CE1">
      <w:pPr>
        <w:ind w:firstLine="709"/>
        <w:rPr>
          <w:b/>
          <w:bCs/>
        </w:rPr>
      </w:pPr>
      <w:r w:rsidRPr="00513CE1">
        <w:rPr>
          <w:b/>
          <w:bCs/>
        </w:rPr>
        <w:t>5.2. Tiekėjo pasiūlymą sudaro CVP IS pateikiamų ir žemiau nurodytų dokumentų visuma:</w:t>
      </w:r>
    </w:p>
    <w:p w14:paraId="42752441" w14:textId="56AB8F17" w:rsidR="008B12C0" w:rsidRPr="00513CE1" w:rsidRDefault="008350DC" w:rsidP="008350DC">
      <w:pPr>
        <w:ind w:firstLine="709"/>
        <w:rPr>
          <w:b/>
          <w:bCs/>
        </w:rPr>
      </w:pPr>
      <w:r w:rsidRPr="00513CE1">
        <w:rPr>
          <w:b/>
          <w:bCs/>
        </w:rPr>
        <w:t>5.</w:t>
      </w:r>
      <w:r w:rsidR="00513CE1" w:rsidRPr="00513CE1">
        <w:rPr>
          <w:b/>
          <w:bCs/>
        </w:rPr>
        <w:t>2</w:t>
      </w:r>
      <w:r w:rsidRPr="00513CE1">
        <w:rPr>
          <w:b/>
          <w:bCs/>
        </w:rPr>
        <w:t xml:space="preserve">.1. </w:t>
      </w:r>
      <w:r w:rsidR="005A5204" w:rsidRPr="00513CE1">
        <w:rPr>
          <w:b/>
          <w:bCs/>
        </w:rPr>
        <w:t xml:space="preserve">tiekėjo pasirašytas pasiūlymas, parengtas pagal </w:t>
      </w:r>
      <w:r w:rsidR="00820787" w:rsidRPr="00513CE1">
        <w:rPr>
          <w:b/>
          <w:bCs/>
        </w:rPr>
        <w:t>s</w:t>
      </w:r>
      <w:r w:rsidR="00D85943" w:rsidRPr="00513CE1">
        <w:rPr>
          <w:b/>
          <w:bCs/>
        </w:rPr>
        <w:t xml:space="preserve">pecialiųjų </w:t>
      </w:r>
      <w:r w:rsidR="005A5204" w:rsidRPr="00513CE1">
        <w:rPr>
          <w:b/>
          <w:bCs/>
        </w:rPr>
        <w:fldChar w:fldCharType="begin"/>
      </w:r>
      <w:r w:rsidR="005A5204" w:rsidRPr="00513CE1">
        <w:rPr>
          <w:b/>
          <w:bCs/>
        </w:rPr>
        <w:instrText xml:space="preserve"> REF _Ref38540913 \h  \* MERGEFORMAT </w:instrText>
      </w:r>
      <w:r w:rsidR="005A5204" w:rsidRPr="00513CE1">
        <w:rPr>
          <w:b/>
          <w:bCs/>
        </w:rPr>
      </w:r>
      <w:r w:rsidR="005A5204" w:rsidRPr="00513CE1">
        <w:rPr>
          <w:b/>
          <w:bCs/>
        </w:rPr>
        <w:fldChar w:fldCharType="separate"/>
      </w:r>
      <w:r w:rsidR="00D85943" w:rsidRPr="00513CE1">
        <w:rPr>
          <w:b/>
          <w:bCs/>
        </w:rPr>
        <w:t>p</w:t>
      </w:r>
      <w:r w:rsidR="005A5204" w:rsidRPr="00513CE1">
        <w:rPr>
          <w:b/>
          <w:bCs/>
        </w:rPr>
        <w:t>irkimo sąlygų</w:t>
      </w:r>
      <w:r w:rsidR="005A5204" w:rsidRPr="00513CE1">
        <w:rPr>
          <w:b/>
          <w:bCs/>
        </w:rPr>
        <w:fldChar w:fldCharType="end"/>
      </w:r>
      <w:r w:rsidRPr="00513CE1">
        <w:rPr>
          <w:b/>
          <w:bCs/>
        </w:rPr>
        <w:t xml:space="preserve"> 5 </w:t>
      </w:r>
      <w:r w:rsidR="008339CC" w:rsidRPr="00513CE1">
        <w:rPr>
          <w:b/>
          <w:bCs/>
        </w:rPr>
        <w:t>priede</w:t>
      </w:r>
      <w:r w:rsidRPr="00513CE1">
        <w:rPr>
          <w:b/>
          <w:bCs/>
        </w:rPr>
        <w:t xml:space="preserve"> „Pasiūlymo forma“</w:t>
      </w:r>
      <w:r w:rsidR="008339CC" w:rsidRPr="00513CE1">
        <w:rPr>
          <w:b/>
          <w:bCs/>
        </w:rPr>
        <w:t xml:space="preserve"> </w:t>
      </w:r>
      <w:r w:rsidR="005A5204" w:rsidRPr="00513CE1">
        <w:rPr>
          <w:b/>
          <w:bCs/>
        </w:rPr>
        <w:t>pateiktą pasiūlymo formą ir pasiūlymo formoje nurodyti ir kiti, tiekėjo nuomone, būtini dokumentai (jų kopijos)</w:t>
      </w:r>
      <w:r w:rsidR="000C51D8" w:rsidRPr="00513CE1">
        <w:rPr>
          <w:b/>
          <w:bCs/>
        </w:rPr>
        <w:t>(pirkimo laimėtojas turės pateikti darbų kainos skaičiavimą)</w:t>
      </w:r>
      <w:r w:rsidRPr="00513CE1">
        <w:rPr>
          <w:b/>
          <w:bCs/>
        </w:rPr>
        <w:t>;</w:t>
      </w:r>
    </w:p>
    <w:p w14:paraId="622720B7" w14:textId="77F2507F" w:rsidR="008350DC" w:rsidRPr="00513CE1" w:rsidRDefault="008350DC" w:rsidP="008350DC">
      <w:pPr>
        <w:ind w:firstLine="709"/>
        <w:rPr>
          <w:b/>
          <w:bCs/>
        </w:rPr>
      </w:pPr>
      <w:r w:rsidRPr="00513CE1">
        <w:rPr>
          <w:b/>
          <w:bCs/>
        </w:rPr>
        <w:t>5.</w:t>
      </w:r>
      <w:r w:rsidR="00513CE1" w:rsidRPr="00513CE1">
        <w:rPr>
          <w:b/>
          <w:bCs/>
        </w:rPr>
        <w:t>2</w:t>
      </w:r>
      <w:r w:rsidRPr="00513CE1">
        <w:rPr>
          <w:b/>
          <w:bCs/>
        </w:rPr>
        <w:t>.</w:t>
      </w:r>
      <w:r w:rsidR="00513CE1" w:rsidRPr="00513CE1">
        <w:rPr>
          <w:b/>
          <w:bCs/>
        </w:rPr>
        <w:t>2</w:t>
      </w:r>
      <w:r w:rsidRPr="00513CE1">
        <w:rPr>
          <w:b/>
          <w:bCs/>
        </w:rPr>
        <w:t>. jungtinės veiklos sutarties kopija (jeigu pirkime dalyvauja ūkio subjektų grupė jungtinės veiklos sutarties pagrindu);</w:t>
      </w:r>
    </w:p>
    <w:p w14:paraId="4BBD7DE0" w14:textId="0F992C6F" w:rsidR="008350DC" w:rsidRDefault="008350DC" w:rsidP="008350DC">
      <w:pPr>
        <w:ind w:firstLine="709"/>
      </w:pPr>
      <w:r w:rsidRPr="00513CE1">
        <w:rPr>
          <w:b/>
          <w:bCs/>
        </w:rPr>
        <w:t>5.</w:t>
      </w:r>
      <w:r w:rsidR="00513CE1" w:rsidRPr="00513CE1">
        <w:rPr>
          <w:b/>
          <w:bCs/>
        </w:rPr>
        <w:t>2</w:t>
      </w:r>
      <w:r w:rsidRPr="00513CE1">
        <w:rPr>
          <w:b/>
          <w:bCs/>
        </w:rPr>
        <w:t>.</w:t>
      </w:r>
      <w:r w:rsidR="00513CE1" w:rsidRPr="00513CE1">
        <w:rPr>
          <w:b/>
          <w:bCs/>
        </w:rPr>
        <w:t>3</w:t>
      </w:r>
      <w:r w:rsidRPr="00513CE1">
        <w:rPr>
          <w:b/>
          <w:bCs/>
        </w:rPr>
        <w:t xml:space="preserve">. dokumentas, patvirtinantis, kad asmuo, kuris pasirašė pasiūlymą </w:t>
      </w:r>
      <w:r w:rsidR="000C51D8" w:rsidRPr="00513CE1">
        <w:rPr>
          <w:b/>
          <w:bCs/>
        </w:rPr>
        <w:t>(jei jis ne tiekėjo vadovas), turėjo teisę jį pasirašyti;</w:t>
      </w:r>
    </w:p>
    <w:p w14:paraId="0EC8D645" w14:textId="1E1C75D2" w:rsidR="000C51D8" w:rsidRDefault="000C51D8" w:rsidP="008350DC">
      <w:pPr>
        <w:ind w:firstLine="709"/>
      </w:pPr>
      <w:r w:rsidRPr="00513CE1">
        <w:rPr>
          <w:b/>
          <w:bCs/>
        </w:rPr>
        <w:t>5.</w:t>
      </w:r>
      <w:r w:rsidR="00513CE1" w:rsidRPr="00513CE1">
        <w:rPr>
          <w:b/>
          <w:bCs/>
        </w:rPr>
        <w:t>2</w:t>
      </w:r>
      <w:r w:rsidRPr="00513CE1">
        <w:rPr>
          <w:b/>
          <w:bCs/>
        </w:rPr>
        <w:t>.</w:t>
      </w:r>
      <w:r w:rsidR="00513CE1" w:rsidRPr="00513CE1">
        <w:rPr>
          <w:b/>
          <w:bCs/>
        </w:rPr>
        <w:t>4</w:t>
      </w:r>
      <w:r w:rsidRPr="00513CE1">
        <w:rPr>
          <w:b/>
          <w:bCs/>
        </w:rPr>
        <w:t>.</w:t>
      </w:r>
      <w:r>
        <w:t xml:space="preserve"> </w:t>
      </w:r>
      <w:r w:rsidR="00513CE1">
        <w:rPr>
          <w:rFonts w:cstheme="minorHAnsi"/>
          <w:b/>
          <w:bCs/>
        </w:rPr>
        <w:t>g</w:t>
      </w:r>
      <w:r w:rsidR="00513CE1" w:rsidRPr="00A20791">
        <w:rPr>
          <w:rFonts w:cstheme="minorHAnsi"/>
          <w:b/>
          <w:bCs/>
        </w:rPr>
        <w:t>alimybę pasinaudoti kitų ūkio subjektų ištekliais patvirtinantys dokumentai (jungtinės veiklos sutartis, subrangovų sutikimas atlikti numatyt</w:t>
      </w:r>
      <w:r w:rsidR="00513CE1">
        <w:rPr>
          <w:rFonts w:cstheme="minorHAnsi"/>
          <w:b/>
          <w:bCs/>
        </w:rPr>
        <w:t>as paslaugas</w:t>
      </w:r>
      <w:r w:rsidR="00513CE1" w:rsidRPr="00A20791">
        <w:rPr>
          <w:rFonts w:cstheme="minorHAnsi"/>
          <w:b/>
          <w:bCs/>
        </w:rPr>
        <w:t>, fizinio asmens ketinimų protokolas, atlikti tam tikras paslaugas);</w:t>
      </w:r>
    </w:p>
    <w:p w14:paraId="267E2837" w14:textId="22F28F3D" w:rsidR="000C51D8" w:rsidRPr="00513CE1" w:rsidRDefault="000C51D8" w:rsidP="008350DC">
      <w:pPr>
        <w:ind w:firstLine="709"/>
        <w:rPr>
          <w:b/>
          <w:bCs/>
        </w:rPr>
      </w:pPr>
      <w:r w:rsidRPr="00513CE1">
        <w:rPr>
          <w:b/>
          <w:bCs/>
        </w:rPr>
        <w:t>5.</w:t>
      </w:r>
      <w:r w:rsidR="00513CE1" w:rsidRPr="00513CE1">
        <w:rPr>
          <w:b/>
          <w:bCs/>
        </w:rPr>
        <w:t>2</w:t>
      </w:r>
      <w:r w:rsidRPr="00513CE1">
        <w:rPr>
          <w:b/>
          <w:bCs/>
        </w:rPr>
        <w:t>.</w:t>
      </w:r>
      <w:r w:rsidR="00513CE1" w:rsidRPr="00513CE1">
        <w:rPr>
          <w:b/>
          <w:bCs/>
        </w:rPr>
        <w:t>5</w:t>
      </w:r>
      <w:r w:rsidRPr="00513CE1">
        <w:rPr>
          <w:b/>
          <w:bCs/>
        </w:rPr>
        <w:t xml:space="preserve">. </w:t>
      </w:r>
      <w:r w:rsidR="00513CE1" w:rsidRPr="00513CE1">
        <w:rPr>
          <w:b/>
          <w:bCs/>
        </w:rPr>
        <w:t>teikėjo (juridinio asmens) registravimo pažymėjimo ar kito dokumento, patvirtinančio teikėjo teisę verstis ta ūkine veikla, kuri reikalinga visai pirkimo sutarčiai įvykdyti kopijos (jei taikoma)</w:t>
      </w:r>
      <w:r>
        <w:t>.</w:t>
      </w:r>
    </w:p>
    <w:p w14:paraId="0A3C79F0" w14:textId="69CC29CB" w:rsidR="001C1D32" w:rsidRPr="00F70558" w:rsidRDefault="005A52E6" w:rsidP="009444A3">
      <w:pPr>
        <w:pStyle w:val="Sraopastraipa"/>
        <w:spacing w:line="240" w:lineRule="auto"/>
        <w:ind w:left="0" w:firstLine="709"/>
        <w:rPr>
          <w:rFonts w:cstheme="minorHAnsi"/>
          <w:u w:val="single"/>
        </w:rPr>
      </w:pPr>
      <w:r w:rsidRPr="00F70558">
        <w:rPr>
          <w:rFonts w:eastAsia="Calibri" w:cstheme="minorHAnsi"/>
        </w:rPr>
        <w:t>5.</w:t>
      </w:r>
      <w:r w:rsidR="00513CE1">
        <w:rPr>
          <w:rFonts w:eastAsia="Calibri" w:cstheme="minorHAnsi"/>
        </w:rPr>
        <w:t>3</w:t>
      </w:r>
      <w:r w:rsidRPr="00F70558">
        <w:rPr>
          <w:rFonts w:eastAsia="Calibri" w:cstheme="minorHAnsi"/>
        </w:rPr>
        <w:t xml:space="preserve">. </w:t>
      </w:r>
      <w:r w:rsidR="00AD4F1A" w:rsidRPr="00F70558">
        <w:rPr>
          <w:rFonts w:eastAsia="Calibri" w:cstheme="minorHAnsi"/>
        </w:rPr>
        <w:t xml:space="preserve">Pasiūlymas </w:t>
      </w:r>
      <w:r w:rsidR="00AD4F1A" w:rsidRPr="00513CE1">
        <w:rPr>
          <w:rFonts w:eastAsia="Calibri" w:cstheme="minorHAnsi"/>
          <w:b/>
          <w:bCs/>
        </w:rPr>
        <w:t>gali būti</w:t>
      </w:r>
      <w:r w:rsidR="00AD4F1A" w:rsidRPr="00F70558">
        <w:rPr>
          <w:rFonts w:eastAsia="Calibri" w:cstheme="minorHAnsi"/>
        </w:rPr>
        <w:t xml:space="preserve">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49F7FF29"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513CE1">
        <w:rPr>
          <w:rFonts w:eastAsia="Calibri" w:cstheme="minorHAnsi"/>
        </w:rPr>
        <w:t>3</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1C5980D" w:rsidR="00AD4F1A" w:rsidRPr="00F70558" w:rsidRDefault="00C60621" w:rsidP="009444A3">
      <w:pPr>
        <w:pStyle w:val="Sraopastraipa"/>
        <w:spacing w:line="240" w:lineRule="auto"/>
        <w:ind w:left="0" w:firstLine="709"/>
        <w:rPr>
          <w:rFonts w:cstheme="minorHAnsi"/>
        </w:rPr>
      </w:pPr>
      <w:r w:rsidRPr="00F70558">
        <w:rPr>
          <w:rFonts w:eastAsia="Calibri" w:cstheme="minorHAnsi"/>
        </w:rPr>
        <w:t>5</w:t>
      </w:r>
      <w:r w:rsidR="00713645" w:rsidRPr="00F70558">
        <w:rPr>
          <w:rFonts w:eastAsia="Calibri" w:cstheme="minorHAnsi"/>
        </w:rPr>
        <w:t>.</w:t>
      </w:r>
      <w:r w:rsidR="00513CE1">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F0FDB04" w:rsidR="00EB0E73" w:rsidRPr="00F70558" w:rsidRDefault="00392458" w:rsidP="009444A3">
      <w:pPr>
        <w:pStyle w:val="Sraopastraipa"/>
        <w:spacing w:line="240" w:lineRule="auto"/>
        <w:ind w:left="0" w:firstLine="709"/>
        <w:rPr>
          <w:rFonts w:cstheme="minorHAnsi"/>
        </w:rPr>
      </w:pPr>
      <w:r w:rsidRPr="00F70558">
        <w:rPr>
          <w:rFonts w:eastAsia="Arial" w:cstheme="minorHAnsi"/>
        </w:rPr>
        <w:lastRenderedPageBreak/>
        <w:t>5.</w:t>
      </w:r>
      <w:r w:rsidR="00513CE1">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8350DC">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00E50DD" w:rsidR="0032046A" w:rsidRPr="00F70558" w:rsidRDefault="00AB0036" w:rsidP="009444A3">
      <w:pPr>
        <w:pStyle w:val="Sraopastraipa"/>
        <w:spacing w:line="240" w:lineRule="auto"/>
        <w:ind w:left="0" w:firstLine="709"/>
        <w:rPr>
          <w:rFonts w:cstheme="minorHAnsi"/>
        </w:rPr>
      </w:pPr>
      <w:r w:rsidRPr="00F70558">
        <w:rPr>
          <w:rFonts w:cstheme="minorHAnsi"/>
        </w:rPr>
        <w:t>5.</w:t>
      </w:r>
      <w:r w:rsidR="00513CE1">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D0940F4" w:rsidR="006A6A5B" w:rsidRPr="008350DC" w:rsidRDefault="00AB0036" w:rsidP="00F77A5D">
      <w:pPr>
        <w:pStyle w:val="Sraopastraipa"/>
        <w:spacing w:after="160" w:line="240" w:lineRule="auto"/>
        <w:ind w:left="0" w:firstLine="710"/>
        <w:rPr>
          <w:rFonts w:eastAsia="Arial"/>
          <w:b/>
          <w:bCs/>
          <w:color w:val="7030A0"/>
        </w:rPr>
      </w:pPr>
      <w:r w:rsidRPr="008350DC">
        <w:rPr>
          <w:rFonts w:eastAsia="Arial" w:cstheme="minorHAnsi"/>
          <w:b/>
          <w:bCs/>
        </w:rPr>
        <w:t>5.</w:t>
      </w:r>
      <w:r w:rsidR="00513CE1">
        <w:rPr>
          <w:rFonts w:eastAsia="Arial" w:cstheme="minorHAnsi"/>
          <w:b/>
          <w:bCs/>
        </w:rPr>
        <w:t>6</w:t>
      </w:r>
      <w:r w:rsidRPr="008350DC">
        <w:rPr>
          <w:rFonts w:eastAsia="Arial" w:cstheme="minorHAnsi"/>
          <w:b/>
          <w:bCs/>
        </w:rPr>
        <w:t>.</w:t>
      </w:r>
      <w:r w:rsidR="006A6A5B" w:rsidRPr="008350DC">
        <w:rPr>
          <w:rFonts w:eastAsia="Arial" w:cstheme="minorHAnsi"/>
          <w:b/>
          <w:bCs/>
        </w:rPr>
        <w:t xml:space="preserve"> </w:t>
      </w:r>
      <w:r w:rsidR="006A6A5B" w:rsidRPr="008350DC">
        <w:rPr>
          <w:rFonts w:eastAsia="Arial"/>
          <w:b/>
          <w:bCs/>
        </w:rPr>
        <w:t xml:space="preserve">Bendra pasiūlymo kaina (sąnaudos) su PVM  turi būti nurodoma dviejų </w:t>
      </w:r>
      <w:r w:rsidR="00EE7D60" w:rsidRPr="008350DC">
        <w:rPr>
          <w:rFonts w:eastAsia="Arial"/>
          <w:b/>
          <w:bCs/>
        </w:rPr>
        <w:t>skaitmenų</w:t>
      </w:r>
      <w:r w:rsidR="006A6A5B" w:rsidRPr="008350DC">
        <w:rPr>
          <w:rFonts w:eastAsia="Arial"/>
          <w:b/>
          <w:bCs/>
        </w:rPr>
        <w:t xml:space="preserve"> po kablelio tikslumu. </w:t>
      </w:r>
      <w:r w:rsidR="006A6A5B" w:rsidRPr="008350DC">
        <w:rPr>
          <w:rFonts w:eastAsia="Arial" w:cstheme="minorHAnsi"/>
          <w:b/>
          <w:bCs/>
        </w:rPr>
        <w:t>Šią kainą sudarančios kainos sudedamosios dalys ar įkainiai gali būti išreikšt</w:t>
      </w:r>
      <w:r w:rsidR="00EE7D60" w:rsidRPr="008350DC">
        <w:rPr>
          <w:rFonts w:eastAsia="Arial" w:cstheme="minorHAnsi"/>
          <w:b/>
          <w:bCs/>
        </w:rPr>
        <w:t>i</w:t>
      </w:r>
      <w:r w:rsidR="006A6A5B" w:rsidRPr="008350DC">
        <w:rPr>
          <w:rFonts w:eastAsia="Arial" w:cstheme="minorHAnsi"/>
          <w:b/>
          <w:bCs/>
        </w:rPr>
        <w:t xml:space="preserve"> neribojant </w:t>
      </w:r>
      <w:r w:rsidR="00EE7D60" w:rsidRPr="008350DC">
        <w:rPr>
          <w:rFonts w:eastAsia="Arial" w:cstheme="minorHAnsi"/>
          <w:b/>
          <w:bCs/>
        </w:rPr>
        <w:t>skaitmenų</w:t>
      </w:r>
      <w:r w:rsidR="006A6A5B" w:rsidRPr="008350DC">
        <w:rPr>
          <w:rFonts w:eastAsia="Arial" w:cstheme="minorHAnsi"/>
          <w:b/>
          <w:bCs/>
        </w:rPr>
        <w:t xml:space="preserve"> po kablelio kiekio</w:t>
      </w:r>
      <w:r w:rsidR="006A6A5B" w:rsidRPr="008350DC">
        <w:rPr>
          <w:rFonts w:ascii="Arial" w:eastAsia="Arial" w:hAnsi="Arial" w:cs="Arial"/>
          <w:b/>
          <w:bCs/>
        </w:rPr>
        <w:t xml:space="preserve">. </w:t>
      </w:r>
    </w:p>
    <w:p w14:paraId="129309B3" w14:textId="77777777" w:rsidR="009C66EF" w:rsidRPr="008350DC" w:rsidRDefault="009C66EF" w:rsidP="008350DC">
      <w:pPr>
        <w:pStyle w:val="Sraopastraipa"/>
        <w:spacing w:after="160" w:line="240" w:lineRule="auto"/>
        <w:ind w:left="0" w:firstLine="709"/>
        <w:rPr>
          <w:rFonts w:cstheme="minorHAnsi"/>
          <w:b/>
          <w:bCs/>
        </w:rPr>
      </w:pPr>
      <w:r w:rsidRPr="008350DC">
        <w:rPr>
          <w:rFonts w:eastAsia="Arial"/>
          <w:b/>
          <w:bCs/>
        </w:rPr>
        <w:t xml:space="preserve">5.6. Tiekėjų pasiūlymuose nurodytos kainos bus vertinamos </w:t>
      </w:r>
      <w:r w:rsidRPr="008350DC">
        <w:rPr>
          <w:b/>
          <w:bCs/>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466550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504AD9" w:rsidRDefault="007F65C2" w:rsidP="009573D5">
      <w:pPr>
        <w:pStyle w:val="Sraopastraipa"/>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357BEC">
        <w:rPr>
          <w:rFonts w:eastAsia="Calibri"/>
          <w:b/>
          <w:bCs/>
        </w:rPr>
        <w:t>nereikalauja</w:t>
      </w:r>
      <w:r w:rsidR="00504AD9" w:rsidRPr="11690C5F">
        <w:rPr>
          <w:rFonts w:eastAsia="Calibri"/>
        </w:rPr>
        <w:t xml:space="preserve">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Sraopastraipa"/>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091862"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94665502"/>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2DFF0A66" w14:textId="38D8E5A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w:t>
      </w:r>
      <w:r w:rsidR="00831133" w:rsidRPr="00576926">
        <w:rPr>
          <w:rFonts w:eastAsia="Calibri" w:cstheme="minorHAnsi"/>
          <w:b/>
          <w:bCs/>
        </w:rPr>
        <w:t xml:space="preserve">pagal </w:t>
      </w:r>
      <w:r w:rsidR="000B220A" w:rsidRPr="00576926">
        <w:rPr>
          <w:rFonts w:eastAsia="Calibri" w:cstheme="minorHAnsi"/>
          <w:b/>
          <w:bCs/>
        </w:rPr>
        <w:t>tiekėjo p</w:t>
      </w:r>
      <w:r w:rsidR="00831133" w:rsidRPr="00576926">
        <w:rPr>
          <w:rFonts w:eastAsia="Calibri" w:cstheme="minorHAnsi"/>
          <w:b/>
          <w:bCs/>
        </w:rPr>
        <w:t>asiūlyme nurodytą kainą</w:t>
      </w:r>
      <w:r w:rsidR="00831133" w:rsidRPr="00A84437">
        <w:rPr>
          <w:rFonts w:eastAsia="Calibri" w:cstheme="minorHAnsi"/>
        </w:rPr>
        <w:t>,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9573D5">
        <w:rPr>
          <w:rFonts w:eastAsia="Calibri" w:cstheme="minorHAnsi"/>
        </w:rPr>
        <w:t xml:space="preserve"> </w:t>
      </w:r>
      <w:r w:rsidR="00091862" w:rsidRPr="00091862">
        <w:rPr>
          <w:rFonts w:eastAsia="Calibri" w:cstheme="minorHAnsi"/>
          <w:b/>
          <w:bCs/>
        </w:rPr>
        <w:t>5</w:t>
      </w:r>
      <w:r w:rsidR="00091862">
        <w:rPr>
          <w:rFonts w:eastAsia="Calibri" w:cstheme="minorHAnsi"/>
        </w:rPr>
        <w:t xml:space="preserve"> </w:t>
      </w:r>
      <w:r w:rsidR="009573D5" w:rsidRPr="009573D5">
        <w:rPr>
          <w:rFonts w:eastAsia="Calibri" w:cstheme="minorHAnsi"/>
          <w:b/>
          <w:bCs/>
        </w:rPr>
        <w:t>priede „Pasiūlymo forma“</w:t>
      </w:r>
      <w:r w:rsidR="00831133" w:rsidRPr="00A84437">
        <w:rPr>
          <w:rFonts w:eastAsia="Calibri" w:cstheme="minorHAnsi"/>
        </w:rPr>
        <w:t>.</w:t>
      </w:r>
    </w:p>
    <w:p w14:paraId="69CC295B" w14:textId="0FB854EA" w:rsidR="009C5AA9" w:rsidRDefault="00660FD8" w:rsidP="00091862">
      <w:pPr>
        <w:pStyle w:val="Sraopastraipa"/>
        <w:spacing w:line="240" w:lineRule="auto"/>
        <w:ind w:left="0" w:firstLine="709"/>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B7685B7" w14:textId="77777777" w:rsidR="00576926" w:rsidRPr="00E07AF1" w:rsidRDefault="00576926" w:rsidP="00576926">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5F28C774" w14:textId="7C10EAB7" w:rsidR="00F5411E" w:rsidRPr="00045E11" w:rsidRDefault="00576926" w:rsidP="00045E11">
      <w:pPr>
        <w:pStyle w:val="Sraopastraipa"/>
        <w:spacing w:line="240" w:lineRule="auto"/>
        <w:ind w:left="0" w:firstLine="709"/>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4665503"/>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E2C1F" w:rsidRPr="006E2C1F">
        <w:rPr>
          <w:b/>
          <w:bCs/>
        </w:rPr>
        <w:t>7 priede</w:t>
      </w:r>
      <w:r w:rsidR="006E2C1F">
        <w:t xml:space="preserve"> </w:t>
      </w:r>
      <w:r w:rsidR="006E2C1F" w:rsidRPr="006E2C1F">
        <w:rPr>
          <w:rFonts w:cstheme="minorHAnsi"/>
          <w:b/>
          <w:bCs/>
        </w:rPr>
        <w:t xml:space="preserve">„Sutarties projektas“ </w:t>
      </w:r>
      <w:r w:rsidR="00F56579" w:rsidRPr="006E2C1F">
        <w:rPr>
          <w:rFonts w:cstheme="minorHAnsi"/>
          <w:b/>
          <w:bCs/>
        </w:rPr>
        <w:t>.</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4665504"/>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Default="006E2C1F" w:rsidP="006E2C1F">
      <w:pPr>
        <w:pStyle w:val="Betarp"/>
        <w:spacing w:line="276" w:lineRule="auto"/>
        <w:ind w:firstLine="709"/>
        <w:contextualSpacing/>
        <w:rPr>
          <w:rFonts w:eastAsiaTheme="minorHAnsi" w:cstheme="minorHAnsi"/>
        </w:rPr>
      </w:pPr>
      <w:r>
        <w:rPr>
          <w:rFonts w:eastAsiaTheme="minorHAnsi" w:cstheme="minorHAnsi"/>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Pr>
          <w:rFonts w:eastAsiaTheme="minorHAnsi" w:cstheme="minorHAnsi"/>
        </w:rPr>
        <w:t xml:space="preserve">9.2. </w:t>
      </w:r>
      <w:r w:rsidR="00D809CC" w:rsidRPr="00D809CC">
        <w:rPr>
          <w:rFonts w:eastAsiaTheme="minorHAnsi" w:cstheme="minorHAnsi"/>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FE230A" w:rsidRDefault="005450B5" w:rsidP="00FE230A">
      <w:pPr>
        <w:pStyle w:val="Antrat1"/>
        <w:jc w:val="right"/>
        <w:rPr>
          <w:color w:val="auto"/>
          <w:sz w:val="24"/>
          <w:szCs w:val="24"/>
        </w:rPr>
      </w:pPr>
      <w:bookmarkStart w:id="23" w:name="_Toc194665505"/>
      <w:r w:rsidRPr="00FE230A">
        <w:rPr>
          <w:color w:val="auto"/>
          <w:sz w:val="24"/>
          <w:szCs w:val="24"/>
        </w:rPr>
        <w:lastRenderedPageBreak/>
        <w:t>P</w:t>
      </w:r>
      <w:r w:rsidR="00112F92" w:rsidRPr="00FE230A">
        <w:rPr>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2D5D4A">
        <w:rPr>
          <w:rFonts w:cstheme="minorHAnsi"/>
          <w:b/>
          <w:i/>
        </w:rPr>
        <w:t>(</w:t>
      </w:r>
      <w:r w:rsidR="00C11375" w:rsidRPr="002D5D4A">
        <w:rPr>
          <w:rFonts w:eastAsia="Yu Mincho" w:cstheme="minorHAnsi"/>
          <w:b/>
          <w:i/>
        </w:rPr>
        <w:t>VPĮ 46 straipsnio 4 dalies 1 punktas</w:t>
      </w:r>
      <w:r w:rsidR="00C11375" w:rsidRPr="002D5D4A">
        <w:rPr>
          <w:rFonts w:eastAsia="Arial" w:cstheme="minorHAnsi"/>
          <w:i/>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2D5D4A">
        <w:rPr>
          <w:rFonts w:cstheme="minorHAnsi"/>
          <w:b/>
          <w:i/>
        </w:rPr>
        <w:t>(</w:t>
      </w:r>
      <w:r w:rsidR="008A37DA" w:rsidRPr="002D5D4A">
        <w:rPr>
          <w:rFonts w:eastAsia="Yu Mincho" w:cstheme="minorHAnsi"/>
          <w:b/>
          <w:i/>
        </w:rPr>
        <w:t>VPĮ 46 straipsnio 4 dalies 2 punktas)</w:t>
      </w:r>
      <w:r w:rsidR="00277655" w:rsidRPr="002D5D4A">
        <w:rPr>
          <w:rFonts w:cstheme="minorHAnsi"/>
          <w:i/>
        </w:rPr>
        <w:t>.</w:t>
      </w:r>
    </w:p>
    <w:p w14:paraId="4E7FF8EC" w14:textId="0143612F" w:rsidR="006D67EE" w:rsidRPr="002D5D4A" w:rsidRDefault="006D67EE" w:rsidP="00F77A5D">
      <w:pPr>
        <w:pStyle w:val="Betarp"/>
        <w:ind w:firstLine="720"/>
        <w:rPr>
          <w:rFonts w:eastAsia="Yu Mincho" w:cstheme="minorHAnsi"/>
          <w:b/>
          <w:bCs/>
        </w:rPr>
      </w:pPr>
      <w:r w:rsidRPr="002D5D4A">
        <w:rPr>
          <w:rFonts w:eastAsia="Arial" w:cstheme="minorHAnsi"/>
          <w:iCs/>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w:t>
      </w:r>
      <w:r w:rsidR="00C95F80" w:rsidRPr="002D5D4A">
        <w:rPr>
          <w:rFonts w:cstheme="minorHAnsi"/>
        </w:rPr>
        <w:t xml:space="preserve">ištaisyti </w:t>
      </w:r>
      <w:r w:rsidR="00C95F80" w:rsidRPr="002D5D4A">
        <w:rPr>
          <w:rFonts w:cstheme="minorHAnsi"/>
          <w:b/>
        </w:rPr>
        <w:t>(</w:t>
      </w:r>
      <w:r w:rsidR="003878F0" w:rsidRPr="002D5D4A">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2D5D4A">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922976">
        <w:rPr>
          <w:rFonts w:cstheme="minorHAnsi"/>
          <w:iCs/>
        </w:rPr>
        <w:t xml:space="preserve">priemonėmis </w:t>
      </w:r>
      <w:r w:rsidR="00E405E7" w:rsidRPr="00922976">
        <w:rPr>
          <w:rFonts w:cstheme="minorHAnsi"/>
        </w:rPr>
        <w:t>(</w:t>
      </w:r>
      <w:r w:rsidR="00E405E7" w:rsidRPr="00922976">
        <w:rPr>
          <w:rFonts w:eastAsia="Yu Mincho" w:cstheme="minorHAnsi"/>
          <w:b/>
        </w:rPr>
        <w:t>VPĮ 46 straipsnio 4 dalies 5 punktas).</w:t>
      </w:r>
    </w:p>
    <w:p w14:paraId="56E4AF4C" w14:textId="0AF71FA7" w:rsidR="007D644F" w:rsidRDefault="00740870" w:rsidP="0007514F">
      <w:pPr>
        <w:pStyle w:val="Betarp"/>
        <w:ind w:firstLine="720"/>
        <w:rPr>
          <w:rFonts w:eastAsia="Yu Mincho" w:cstheme="minorHAnsi"/>
          <w:b/>
        </w:rPr>
      </w:pPr>
      <w:r w:rsidRPr="00922976">
        <w:rPr>
          <w:rFonts w:eastAsia="Yu Mincho" w:cstheme="minorHAnsi"/>
          <w:bCs/>
        </w:rPr>
        <w:t xml:space="preserve">6. </w:t>
      </w:r>
      <w:r w:rsidR="00E86082" w:rsidRPr="00922976">
        <w:rPr>
          <w:rFonts w:eastAsia="Yu Mincho" w:cstheme="minorHAnsi"/>
          <w:bCs/>
        </w:rPr>
        <w:t>Tiekėjas yra neatlikęs jam teismo sprendimu paskirtos baudžiamojo poveikio priemonės – uždraudimo juridiniam asmeniui dalyvauti viešuosiuose pirkimuose</w:t>
      </w:r>
      <w:r w:rsidR="00E86082" w:rsidRPr="00922976">
        <w:rPr>
          <w:rFonts w:eastAsia="Yu Mincho" w:cstheme="minorHAnsi"/>
          <w:b/>
        </w:rPr>
        <w:t xml:space="preserve"> (VPĮ 46 straipsnio 21 dalis).</w:t>
      </w:r>
    </w:p>
    <w:p w14:paraId="40198871" w14:textId="60D97487" w:rsidR="0007514F" w:rsidRDefault="0007514F" w:rsidP="0007514F">
      <w:pPr>
        <w:pStyle w:val="Betarp"/>
        <w:ind w:firstLine="720"/>
        <w:rPr>
          <w:rFonts w:eastAsia="Yu Mincho" w:cstheme="minorHAnsi"/>
          <w:bCs/>
        </w:rPr>
      </w:pPr>
      <w:r w:rsidRPr="0007514F">
        <w:rPr>
          <w:rFonts w:eastAsia="Yu Mincho" w:cstheme="minorHAnsi"/>
          <w:bCs/>
        </w:rPr>
        <w:t xml:space="preserve">7. </w:t>
      </w:r>
      <w:r>
        <w:rPr>
          <w:rFonts w:eastAsia="Yu Mincho" w:cstheme="minorHAnsi"/>
          <w:bCs/>
        </w:rPr>
        <w:t>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07514F" w:rsidRDefault="0007514F" w:rsidP="0007514F">
      <w:pPr>
        <w:pStyle w:val="Betarp"/>
        <w:ind w:firstLine="720"/>
        <w:rPr>
          <w:rFonts w:eastAsia="Yu Mincho" w:cstheme="minorHAnsi"/>
          <w:bCs/>
          <w:iCs/>
        </w:rPr>
      </w:pPr>
      <w:r>
        <w:rPr>
          <w:rFonts w:eastAsia="Yu Mincho" w:cstheme="minorHAnsi"/>
          <w:bCs/>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FE230A" w:rsidRDefault="00112F92" w:rsidP="00FE230A">
      <w:pPr>
        <w:pStyle w:val="Antrat1"/>
        <w:jc w:val="right"/>
        <w:rPr>
          <w:color w:val="auto"/>
          <w:sz w:val="24"/>
          <w:szCs w:val="24"/>
        </w:rPr>
      </w:pPr>
      <w:bookmarkStart w:id="24" w:name="_Toc194665506"/>
      <w:r w:rsidRPr="00FE230A">
        <w:rPr>
          <w:color w:val="auto"/>
          <w:sz w:val="24"/>
          <w:szCs w:val="24"/>
        </w:rPr>
        <w:lastRenderedPageBreak/>
        <w:t>Pirkimo sąlygų 2 priedas „Tiekėjų kvalifikacijos reikalavimai ir reikalaujami kokybės bei aplinkos apsaugos vadybos sistemų standartai“</w:t>
      </w:r>
      <w:bookmarkEnd w:id="24"/>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4363B23" w14:textId="5DCECC75" w:rsidR="00483B9F" w:rsidRDefault="00C73021" w:rsidP="00C73021">
      <w:pPr>
        <w:pStyle w:val="Sraopastraipa"/>
        <w:spacing w:line="240" w:lineRule="auto"/>
        <w:ind w:left="927" w:firstLine="0"/>
        <w:rPr>
          <w:b/>
          <w:bCs/>
        </w:rPr>
      </w:pPr>
      <w:bookmarkStart w:id="25" w:name="ketvpriedas"/>
      <w:bookmarkStart w:id="26" w:name="_Toc85439812"/>
      <w:r w:rsidRPr="00C73021">
        <w:rPr>
          <w:b/>
          <w:bCs/>
        </w:rPr>
        <w:t>1.Tiekėjo kvalifikacija turi atitikti šiame priede nustatytus reikalavimus kvalifikacijai</w:t>
      </w:r>
    </w:p>
    <w:p w14:paraId="03CB980D" w14:textId="77777777" w:rsidR="00C73021" w:rsidRDefault="00C73021" w:rsidP="00C73021">
      <w:pPr>
        <w:pStyle w:val="Sraopastraipa"/>
        <w:spacing w:line="240" w:lineRule="auto"/>
        <w:ind w:left="927" w:firstLine="0"/>
        <w:rPr>
          <w:b/>
          <w:bCs/>
        </w:rPr>
      </w:pPr>
    </w:p>
    <w:tbl>
      <w:tblPr>
        <w:tblW w:w="10207" w:type="dxa"/>
        <w:tblInd w:w="421" w:type="dxa"/>
        <w:tblLayout w:type="fixed"/>
        <w:tblCellMar>
          <w:left w:w="10" w:type="dxa"/>
          <w:right w:w="10" w:type="dxa"/>
        </w:tblCellMar>
        <w:tblLook w:val="0000" w:firstRow="0" w:lastRow="0" w:firstColumn="0" w:lastColumn="0" w:noHBand="0" w:noVBand="0"/>
      </w:tblPr>
      <w:tblGrid>
        <w:gridCol w:w="681"/>
        <w:gridCol w:w="4892"/>
        <w:gridCol w:w="4634"/>
      </w:tblGrid>
      <w:tr w:rsidR="00C73021" w:rsidRPr="00C73021" w14:paraId="13AFBC83" w14:textId="77777777" w:rsidTr="00C73021">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49657B" w14:textId="77777777" w:rsidR="00C73021" w:rsidRPr="008969FB" w:rsidRDefault="00C73021" w:rsidP="00C73021">
            <w:pPr>
              <w:snapToGrid w:val="0"/>
              <w:ind w:right="-378" w:firstLine="0"/>
              <w:rPr>
                <w:b/>
              </w:rPr>
            </w:pPr>
            <w:r w:rsidRPr="008969FB">
              <w:rPr>
                <w:b/>
              </w:rPr>
              <w:t>Eil.</w:t>
            </w:r>
          </w:p>
          <w:p w14:paraId="46C6D09D" w14:textId="77777777" w:rsidR="00C73021" w:rsidRPr="008969FB" w:rsidRDefault="00C73021" w:rsidP="00C73021">
            <w:pPr>
              <w:snapToGrid w:val="0"/>
              <w:ind w:right="-378" w:firstLine="0"/>
              <w:rPr>
                <w:b/>
              </w:rPr>
            </w:pPr>
            <w:r w:rsidRPr="008969FB">
              <w:rPr>
                <w:b/>
              </w:rPr>
              <w:t>Nr.</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3DE1F6" w14:textId="77777777" w:rsidR="00C73021" w:rsidRPr="008969FB" w:rsidRDefault="00C73021" w:rsidP="00C73021">
            <w:pPr>
              <w:snapToGrid w:val="0"/>
              <w:ind w:right="-149" w:firstLine="284"/>
              <w:jc w:val="center"/>
              <w:rPr>
                <w:b/>
              </w:rPr>
            </w:pPr>
            <w:r w:rsidRPr="008969FB">
              <w:rPr>
                <w:b/>
              </w:rPr>
              <w:t>Kvalifikacijos reikalavimai</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28CC8" w14:textId="77777777" w:rsidR="00C73021" w:rsidRPr="008969FB" w:rsidRDefault="00C73021" w:rsidP="00C73021">
            <w:pPr>
              <w:snapToGrid w:val="0"/>
              <w:jc w:val="center"/>
              <w:rPr>
                <w:b/>
              </w:rPr>
            </w:pPr>
            <w:r w:rsidRPr="008969FB">
              <w:rPr>
                <w:b/>
              </w:rPr>
              <w:t>Kvalifikacijos reikalavimus įrodantys dokumentai*</w:t>
            </w:r>
          </w:p>
        </w:tc>
      </w:tr>
      <w:tr w:rsidR="00C73021" w:rsidRPr="00C73021" w14:paraId="71C54D96" w14:textId="77777777" w:rsidTr="00C73021">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F97A0" w14:textId="77777777" w:rsidR="00C73021" w:rsidRPr="008969FB" w:rsidRDefault="00C73021" w:rsidP="00C73021">
            <w:pPr>
              <w:snapToGrid w:val="0"/>
              <w:ind w:right="-378" w:firstLine="0"/>
              <w:rPr>
                <w:bCs/>
              </w:rPr>
            </w:pPr>
            <w:r w:rsidRPr="008969FB">
              <w:rPr>
                <w:bCs/>
              </w:rPr>
              <w:t>1.1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C8AB25" w14:textId="69E90413" w:rsidR="00C73021" w:rsidRPr="008969FB" w:rsidRDefault="00C73021" w:rsidP="00C73021">
            <w:pPr>
              <w:spacing w:line="240" w:lineRule="auto"/>
              <w:ind w:firstLine="0"/>
              <w:contextualSpacing/>
            </w:pPr>
            <w:r w:rsidRPr="008969FB">
              <w:t xml:space="preserve">Paslaugų teikėjas turi turėti ne mažesnę nei </w:t>
            </w:r>
            <w:r w:rsidR="00EE68E5" w:rsidRPr="008969FB">
              <w:t xml:space="preserve">vienerių metų darbo su jaunimu patirtį. </w:t>
            </w:r>
          </w:p>
          <w:p w14:paraId="285A7200" w14:textId="77777777" w:rsidR="00C73021" w:rsidRPr="008969FB" w:rsidRDefault="00C73021" w:rsidP="00C73021">
            <w:pPr>
              <w:spacing w:line="240" w:lineRule="auto"/>
              <w:contextualSpacing/>
            </w:pP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2F63" w14:textId="77777777" w:rsidR="00C73021" w:rsidRDefault="00C73021" w:rsidP="00C73021">
            <w:pPr>
              <w:spacing w:line="240" w:lineRule="auto"/>
              <w:ind w:firstLine="0"/>
              <w:contextualSpacing/>
            </w:pPr>
            <w:r w:rsidRPr="008969FB">
              <w:t>Pateikiama:</w:t>
            </w:r>
          </w:p>
          <w:p w14:paraId="59774002" w14:textId="77777777" w:rsidR="00907F3C" w:rsidRPr="008969FB" w:rsidRDefault="00907F3C" w:rsidP="00C73021">
            <w:pPr>
              <w:spacing w:line="240" w:lineRule="auto"/>
              <w:ind w:firstLine="0"/>
              <w:contextualSpacing/>
            </w:pPr>
          </w:p>
          <w:p w14:paraId="572AA415" w14:textId="4166811D" w:rsidR="00C73021" w:rsidRPr="008969FB" w:rsidRDefault="00C73021" w:rsidP="00C73021">
            <w:pPr>
              <w:spacing w:line="240" w:lineRule="auto"/>
              <w:ind w:firstLine="0"/>
              <w:contextualSpacing/>
            </w:pPr>
            <w:r w:rsidRPr="008969FB">
              <w:t xml:space="preserve">Sutartys, sąskaitos ir/ar kiti dokumentai liudijantys, kad tiekėjas turi ne mažesnę kaip </w:t>
            </w:r>
            <w:r w:rsidR="00EE68E5" w:rsidRPr="008969FB">
              <w:t>vienerių</w:t>
            </w:r>
            <w:r w:rsidRPr="008969FB">
              <w:t xml:space="preserve"> metų atvirojo darbo su jaunimu patirtį. </w:t>
            </w:r>
          </w:p>
          <w:p w14:paraId="19E59F89" w14:textId="77777777" w:rsidR="00C73021" w:rsidRPr="008969FB" w:rsidRDefault="00C73021" w:rsidP="00C73021">
            <w:pPr>
              <w:spacing w:line="240" w:lineRule="auto"/>
              <w:contextualSpacing/>
            </w:pPr>
          </w:p>
          <w:p w14:paraId="1925FF72" w14:textId="77777777" w:rsidR="00C73021" w:rsidRPr="008969FB" w:rsidRDefault="00C73021" w:rsidP="00C73021">
            <w:pPr>
              <w:spacing w:line="240" w:lineRule="auto"/>
              <w:ind w:left="33" w:firstLine="0"/>
              <w:contextualSpacing/>
              <w:rPr>
                <w:i/>
                <w:u w:val="single"/>
              </w:rPr>
            </w:pPr>
            <w:r w:rsidRPr="008969FB">
              <w:rPr>
                <w:i/>
                <w:u w:val="single"/>
              </w:rPr>
              <w:t>Pateikiama skaitmeninė dokumento kopija</w:t>
            </w:r>
          </w:p>
          <w:p w14:paraId="61C5867D" w14:textId="77777777" w:rsidR="00C73021" w:rsidRPr="008969FB" w:rsidRDefault="00C73021" w:rsidP="00C73021">
            <w:pPr>
              <w:spacing w:line="240" w:lineRule="auto"/>
              <w:ind w:left="33"/>
              <w:contextualSpacing/>
              <w:rPr>
                <w:b/>
              </w:rPr>
            </w:pPr>
          </w:p>
        </w:tc>
      </w:tr>
      <w:tr w:rsidR="00EE68E5" w:rsidRPr="00C73021" w14:paraId="6FA2FFC8" w14:textId="77777777" w:rsidTr="00C73021">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D3C05" w14:textId="49FC69BD" w:rsidR="00EE68E5" w:rsidRPr="003F5700" w:rsidRDefault="00EE68E5" w:rsidP="00C73021">
            <w:pPr>
              <w:snapToGrid w:val="0"/>
              <w:ind w:right="-378" w:firstLine="0"/>
              <w:rPr>
                <w:bCs/>
              </w:rPr>
            </w:pPr>
            <w:r w:rsidRPr="003F5700">
              <w:rPr>
                <w:bCs/>
              </w:rPr>
              <w:t>1.2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7474A4" w14:textId="0C179DAB" w:rsidR="00EE68E5" w:rsidRPr="003F5700" w:rsidRDefault="00EE68E5" w:rsidP="00C73021">
            <w:pPr>
              <w:spacing w:line="240" w:lineRule="auto"/>
              <w:ind w:firstLine="0"/>
              <w:contextualSpacing/>
            </w:pPr>
            <w:r w:rsidRPr="003F5700">
              <w:t>Paslaugų teikėjas</w:t>
            </w:r>
            <w:r w:rsidR="00B60AA9" w:rsidRPr="003F5700">
              <w:t xml:space="preserve"> atliekant mobilųjį darbą su jaunimu,</w:t>
            </w:r>
            <w:r w:rsidRPr="003F5700">
              <w:t xml:space="preserve"> turi turėti bent vieną darbuotoją, kuris būtų įgijęs </w:t>
            </w:r>
            <w:proofErr w:type="spellStart"/>
            <w:r w:rsidRPr="003F5700">
              <w:t>socialino</w:t>
            </w:r>
            <w:proofErr w:type="spellEnd"/>
            <w:r w:rsidRPr="003F5700">
              <w:t xml:space="preserve"> darbo, socialinės pedagogikos, psichologijos arba edukologijos išsilavinimą, arba įgijęs jaunimo darbuotojo sertifikatą (galiojantį nuo 2020 m.)</w:t>
            </w:r>
            <w:r w:rsidR="008969FB" w:rsidRPr="003F5700">
              <w:t xml:space="preserve"> </w:t>
            </w:r>
            <w:r w:rsidRPr="003F5700">
              <w:t>bei turėtų ne mažesnę nei vienerių metų atvirojo darbo su jaunimu patirtį</w:t>
            </w:r>
            <w:r w:rsidR="00B60AA9" w:rsidRPr="003F5700">
              <w:t>.</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9836" w14:textId="77777777" w:rsidR="00EE68E5" w:rsidRPr="003F5700" w:rsidRDefault="00B60AA9" w:rsidP="00C73021">
            <w:pPr>
              <w:spacing w:line="240" w:lineRule="auto"/>
              <w:ind w:firstLine="0"/>
              <w:contextualSpacing/>
            </w:pPr>
            <w:r w:rsidRPr="003F5700">
              <w:t>Pateikiama:</w:t>
            </w:r>
          </w:p>
          <w:p w14:paraId="6B54BB82" w14:textId="77777777" w:rsidR="00907F3C" w:rsidRPr="003F5700" w:rsidRDefault="00907F3C" w:rsidP="00C73021">
            <w:pPr>
              <w:spacing w:line="240" w:lineRule="auto"/>
              <w:ind w:firstLine="0"/>
              <w:contextualSpacing/>
            </w:pPr>
          </w:p>
          <w:p w14:paraId="7C47FFCE" w14:textId="6ECED0FA" w:rsidR="00CF768F" w:rsidRPr="003F5700" w:rsidRDefault="00B60AA9" w:rsidP="00CF768F">
            <w:pPr>
              <w:spacing w:line="240" w:lineRule="auto"/>
              <w:ind w:firstLine="0"/>
              <w:contextualSpacing/>
            </w:pPr>
            <w:r w:rsidRPr="003F5700">
              <w:t xml:space="preserve">Dokumentai įrodantys </w:t>
            </w:r>
            <w:r w:rsidR="00CF768F" w:rsidRPr="003F5700">
              <w:t xml:space="preserve">įgytą </w:t>
            </w:r>
            <w:r w:rsidR="00907F3C" w:rsidRPr="003F5700">
              <w:t>išsilavinimą ir darbo su jaunimu patirtį.</w:t>
            </w:r>
          </w:p>
          <w:p w14:paraId="3E86E8BA" w14:textId="77777777" w:rsidR="006017AC" w:rsidRPr="003F5700" w:rsidRDefault="006017AC" w:rsidP="00CF768F">
            <w:pPr>
              <w:spacing w:line="240" w:lineRule="auto"/>
              <w:ind w:firstLine="0"/>
              <w:contextualSpacing/>
            </w:pPr>
            <w:r w:rsidRPr="003F5700">
              <w:t xml:space="preserve"> </w:t>
            </w:r>
          </w:p>
          <w:p w14:paraId="589AF306" w14:textId="77777777" w:rsidR="006017AC" w:rsidRPr="003F5700" w:rsidRDefault="006017AC" w:rsidP="006017AC">
            <w:pPr>
              <w:spacing w:line="240" w:lineRule="auto"/>
              <w:ind w:left="33" w:firstLine="0"/>
              <w:contextualSpacing/>
              <w:rPr>
                <w:i/>
                <w:u w:val="single"/>
              </w:rPr>
            </w:pPr>
            <w:r w:rsidRPr="003F5700">
              <w:rPr>
                <w:i/>
                <w:u w:val="single"/>
              </w:rPr>
              <w:t>Pateikiama skaitmeninė dokumento kopija</w:t>
            </w:r>
          </w:p>
          <w:p w14:paraId="36AB95EA" w14:textId="712D718D" w:rsidR="006017AC" w:rsidRPr="003F5700" w:rsidRDefault="006017AC" w:rsidP="00CF768F">
            <w:pPr>
              <w:spacing w:line="240" w:lineRule="auto"/>
              <w:ind w:firstLine="0"/>
              <w:contextualSpacing/>
            </w:pPr>
          </w:p>
        </w:tc>
      </w:tr>
      <w:tr w:rsidR="00B60AA9" w:rsidRPr="00C73021" w14:paraId="35BAAA77" w14:textId="77777777" w:rsidTr="00C73021">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C35B23" w14:textId="73714FA0" w:rsidR="00B60AA9" w:rsidRPr="003F5700" w:rsidRDefault="00B60AA9" w:rsidP="00C73021">
            <w:pPr>
              <w:snapToGrid w:val="0"/>
              <w:ind w:right="-378" w:firstLine="0"/>
              <w:rPr>
                <w:bCs/>
              </w:rPr>
            </w:pPr>
            <w:r w:rsidRPr="003F5700">
              <w:rPr>
                <w:bCs/>
              </w:rPr>
              <w:t>1.3</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F96EAE" w14:textId="32631BB1" w:rsidR="00896E89" w:rsidRPr="003F5700" w:rsidRDefault="00B60AA9" w:rsidP="00896E89">
            <w:pPr>
              <w:spacing w:line="240" w:lineRule="auto"/>
              <w:ind w:firstLine="0"/>
              <w:contextualSpacing/>
              <w:rPr>
                <w:i/>
                <w:iCs/>
              </w:rPr>
            </w:pPr>
            <w:r w:rsidRPr="003F5700">
              <w:t>Paslaugų teikėjas atliekant darbą su jaunimu mokyklose, turi turėti bent vieną darbuotoją, kuris per</w:t>
            </w:r>
            <w:r w:rsidR="00896E89" w:rsidRPr="003F5700">
              <w:t xml:space="preserve"> paskutinius</w:t>
            </w:r>
            <w:r w:rsidRPr="003F5700">
              <w:t xml:space="preserve"> </w:t>
            </w:r>
            <w:r w:rsidR="006017AC" w:rsidRPr="003F5700">
              <w:t xml:space="preserve">3 metus </w:t>
            </w:r>
            <w:r w:rsidR="00896E89" w:rsidRPr="003F5700">
              <w:t xml:space="preserve">iki pasiūlymo pateikimo termino pabaigos </w:t>
            </w:r>
            <w:r w:rsidRPr="003F5700">
              <w:t>yra dalyvavęs Jaunimo reikalų agentūros,</w:t>
            </w:r>
            <w:r w:rsidR="006017AC" w:rsidRPr="003F5700">
              <w:t xml:space="preserve"> </w:t>
            </w:r>
            <w:r w:rsidRPr="003F5700">
              <w:t>kitų įstaigų ar organizacijų organizuotuose tiksliniuose mokymuose, seminaruose, pažintiniuose vizituose, tikslinėse konsultacijose ar kituose renginiuose, skirtuose su jaunimu dirbantiems asmenims</w:t>
            </w:r>
            <w:r w:rsidR="00907F3C" w:rsidRPr="003F5700">
              <w:t>.</w:t>
            </w:r>
          </w:p>
          <w:p w14:paraId="468C0F80" w14:textId="1E670535" w:rsidR="00B60AA9" w:rsidRPr="003F5700" w:rsidRDefault="00B60AA9" w:rsidP="00C73021">
            <w:pPr>
              <w:spacing w:line="240" w:lineRule="auto"/>
              <w:ind w:firstLine="0"/>
              <w:contextualSpacing/>
              <w:rPr>
                <w:i/>
                <w:iCs/>
              </w:rPr>
            </w:pP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93086" w14:textId="77777777" w:rsidR="00B60AA9" w:rsidRPr="003F5700" w:rsidRDefault="00CF768F" w:rsidP="00C73021">
            <w:pPr>
              <w:spacing w:line="240" w:lineRule="auto"/>
              <w:ind w:firstLine="0"/>
              <w:contextualSpacing/>
            </w:pPr>
            <w:r w:rsidRPr="003F5700">
              <w:t>Pateikiama:</w:t>
            </w:r>
          </w:p>
          <w:p w14:paraId="2C34D9BB" w14:textId="77777777" w:rsidR="00CF768F" w:rsidRPr="003F5700" w:rsidRDefault="00CF768F" w:rsidP="00C73021">
            <w:pPr>
              <w:spacing w:line="240" w:lineRule="auto"/>
              <w:ind w:firstLine="0"/>
              <w:contextualSpacing/>
            </w:pPr>
          </w:p>
          <w:p w14:paraId="3C2A2DEA" w14:textId="77777777" w:rsidR="00907F3C" w:rsidRPr="003F5700" w:rsidRDefault="00907F3C" w:rsidP="00C73021">
            <w:pPr>
              <w:spacing w:line="240" w:lineRule="auto"/>
              <w:ind w:firstLine="0"/>
              <w:contextualSpacing/>
            </w:pPr>
            <w:r w:rsidRPr="003F5700">
              <w:t xml:space="preserve">Pateikiami sertifikatai, pažymėjimai ir pan. įrodantys atitiktį kvalifikacijos reikalavimas. </w:t>
            </w:r>
          </w:p>
          <w:p w14:paraId="0B0C747E" w14:textId="77777777" w:rsidR="00907F3C" w:rsidRPr="003F5700" w:rsidRDefault="00907F3C" w:rsidP="00C73021">
            <w:pPr>
              <w:spacing w:line="240" w:lineRule="auto"/>
              <w:ind w:firstLine="0"/>
              <w:contextualSpacing/>
            </w:pPr>
          </w:p>
          <w:p w14:paraId="77DDB127" w14:textId="77777777" w:rsidR="00907F3C" w:rsidRPr="003F5700" w:rsidRDefault="00907F3C" w:rsidP="00907F3C">
            <w:pPr>
              <w:spacing w:line="240" w:lineRule="auto"/>
              <w:ind w:left="33" w:firstLine="0"/>
              <w:contextualSpacing/>
              <w:rPr>
                <w:i/>
                <w:u w:val="single"/>
              </w:rPr>
            </w:pPr>
            <w:r w:rsidRPr="003F5700">
              <w:rPr>
                <w:i/>
                <w:u w:val="single"/>
              </w:rPr>
              <w:t>Pateikiama skaitmeninė dokumento kopija</w:t>
            </w:r>
          </w:p>
          <w:p w14:paraId="063B8DC6" w14:textId="06088092" w:rsidR="00907F3C" w:rsidRPr="003F5700" w:rsidRDefault="00907F3C" w:rsidP="00C73021">
            <w:pPr>
              <w:spacing w:line="240" w:lineRule="auto"/>
              <w:ind w:firstLine="0"/>
              <w:contextualSpacing/>
            </w:pPr>
          </w:p>
        </w:tc>
      </w:tr>
    </w:tbl>
    <w:p w14:paraId="50BDBDF0" w14:textId="77777777" w:rsidR="00C73021" w:rsidRPr="00C73021" w:rsidRDefault="00C73021" w:rsidP="00C73021">
      <w:pPr>
        <w:pStyle w:val="Sraopastraipa"/>
        <w:spacing w:line="240" w:lineRule="auto"/>
        <w:ind w:left="927" w:firstLine="0"/>
        <w:rPr>
          <w:b/>
          <w:bCs/>
        </w:rPr>
      </w:pPr>
    </w:p>
    <w:p w14:paraId="16D610B8" w14:textId="77777777" w:rsidR="00C73021" w:rsidRDefault="00C73021" w:rsidP="00695FE6">
      <w:pPr>
        <w:ind w:firstLine="0"/>
      </w:pPr>
    </w:p>
    <w:p w14:paraId="5C34AB9F" w14:textId="77777777" w:rsidR="00C73021" w:rsidRDefault="00C73021" w:rsidP="00695FE6">
      <w:pPr>
        <w:ind w:firstLine="0"/>
      </w:pPr>
    </w:p>
    <w:p w14:paraId="5AD29C12" w14:textId="77777777" w:rsidR="00C73021" w:rsidRDefault="00C73021" w:rsidP="00695FE6">
      <w:pPr>
        <w:ind w:firstLine="0"/>
      </w:pPr>
    </w:p>
    <w:p w14:paraId="70454512" w14:textId="77777777" w:rsidR="00C73021" w:rsidRDefault="00C73021" w:rsidP="00695FE6">
      <w:pPr>
        <w:ind w:firstLine="0"/>
      </w:pPr>
    </w:p>
    <w:p w14:paraId="0FE2AA40" w14:textId="77777777" w:rsidR="00C73021" w:rsidRDefault="00C73021" w:rsidP="00695FE6">
      <w:pPr>
        <w:ind w:firstLine="0"/>
      </w:pPr>
    </w:p>
    <w:p w14:paraId="3F1BD951" w14:textId="77777777" w:rsidR="00C73021" w:rsidRDefault="00C73021" w:rsidP="00695FE6">
      <w:pPr>
        <w:ind w:firstLine="0"/>
      </w:pPr>
    </w:p>
    <w:p w14:paraId="7D4CBEA4" w14:textId="77777777" w:rsidR="00C73021" w:rsidRDefault="00C73021" w:rsidP="00695FE6">
      <w:pPr>
        <w:ind w:firstLine="0"/>
      </w:pPr>
    </w:p>
    <w:p w14:paraId="452DA2B0" w14:textId="77777777" w:rsidR="00C73021" w:rsidRDefault="00C73021" w:rsidP="00695FE6">
      <w:pPr>
        <w:ind w:firstLine="0"/>
      </w:pPr>
    </w:p>
    <w:p w14:paraId="7942E586" w14:textId="77777777" w:rsidR="00C73021" w:rsidRDefault="00C73021" w:rsidP="00695FE6">
      <w:pPr>
        <w:ind w:firstLine="0"/>
      </w:pPr>
    </w:p>
    <w:p w14:paraId="37DF4410" w14:textId="77777777" w:rsidR="00C73021" w:rsidRDefault="00C73021" w:rsidP="00695FE6">
      <w:pPr>
        <w:ind w:firstLine="0"/>
      </w:pPr>
    </w:p>
    <w:p w14:paraId="03FF8775" w14:textId="77777777" w:rsidR="00C73021" w:rsidRDefault="00C73021" w:rsidP="00695FE6">
      <w:pPr>
        <w:ind w:firstLine="0"/>
      </w:pPr>
    </w:p>
    <w:p w14:paraId="3474919E" w14:textId="77777777" w:rsidR="00C73021" w:rsidRPr="00483B9F" w:rsidRDefault="00C73021" w:rsidP="00695FE6">
      <w:pPr>
        <w:ind w:firstLine="0"/>
      </w:pPr>
    </w:p>
    <w:p w14:paraId="6147A0F2" w14:textId="77777777" w:rsidR="00112F92" w:rsidRPr="00FE230A" w:rsidRDefault="00112F92" w:rsidP="00FE230A">
      <w:pPr>
        <w:pStyle w:val="Antrat1"/>
        <w:jc w:val="right"/>
        <w:rPr>
          <w:color w:val="auto"/>
          <w:sz w:val="24"/>
          <w:szCs w:val="24"/>
        </w:rPr>
      </w:pPr>
      <w:bookmarkStart w:id="27" w:name="_Toc194665507"/>
      <w:r w:rsidRPr="00FE230A">
        <w:rPr>
          <w:color w:val="auto"/>
          <w:sz w:val="24"/>
          <w:szCs w:val="24"/>
        </w:rPr>
        <w:lastRenderedPageBreak/>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55D80139"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5B70B9">
        <w:rPr>
          <w:rFonts w:eastAsia="Arial" w:cstheme="minorHAnsi"/>
        </w:rPr>
        <w:t xml:space="preserve">– teikti </w:t>
      </w:r>
      <w:r w:rsidR="005B70B9" w:rsidRPr="00C73021">
        <w:rPr>
          <w:rFonts w:eastAsia="Arial" w:cstheme="minorHAnsi"/>
          <w:u w:val="single"/>
        </w:rPr>
        <w:t>nereikalaujama</w:t>
      </w:r>
      <w:r w:rsidR="005B70B9">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FE230A" w:rsidRDefault="00DE051B" w:rsidP="00FE230A">
      <w:pPr>
        <w:pStyle w:val="Antrat1"/>
        <w:jc w:val="right"/>
        <w:rPr>
          <w:color w:val="auto"/>
          <w:sz w:val="24"/>
          <w:szCs w:val="24"/>
        </w:rPr>
      </w:pPr>
      <w:bookmarkStart w:id="35" w:name="_Hlk190856656"/>
      <w:bookmarkStart w:id="36" w:name="_Toc194665508"/>
      <w:r w:rsidRPr="00FE230A">
        <w:rPr>
          <w:color w:val="auto"/>
          <w:sz w:val="24"/>
          <w:szCs w:val="24"/>
        </w:rPr>
        <w:lastRenderedPageBreak/>
        <w:t>P</w:t>
      </w:r>
      <w:r w:rsidR="00CB5907" w:rsidRPr="00FE230A">
        <w:rPr>
          <w:color w:val="auto"/>
          <w:sz w:val="24"/>
          <w:szCs w:val="24"/>
        </w:rPr>
        <w:t xml:space="preserve">irkimo sąlygų </w:t>
      </w:r>
      <w:r w:rsidR="0012726D" w:rsidRPr="00FE230A">
        <w:rPr>
          <w:color w:val="auto"/>
          <w:sz w:val="24"/>
          <w:szCs w:val="24"/>
        </w:rPr>
        <w:t>4</w:t>
      </w:r>
      <w:r w:rsidR="00CB5907" w:rsidRPr="00FE230A">
        <w:rPr>
          <w:color w:val="auto"/>
          <w:sz w:val="24"/>
          <w:szCs w:val="24"/>
        </w:rPr>
        <w:t xml:space="preserve"> priedas</w:t>
      </w:r>
      <w:r w:rsidR="00105DAD" w:rsidRPr="00FE230A">
        <w:rPr>
          <w:color w:val="auto"/>
          <w:sz w:val="24"/>
          <w:szCs w:val="24"/>
        </w:rPr>
        <w:t xml:space="preserve"> </w:t>
      </w:r>
      <w:r w:rsidR="00CB5907" w:rsidRPr="00FE230A">
        <w:rPr>
          <w:color w:val="auto"/>
          <w:sz w:val="24"/>
          <w:szCs w:val="24"/>
        </w:rPr>
        <w:t>„Techninė specifikacija“</w:t>
      </w:r>
      <w:bookmarkEnd w:id="28"/>
      <w:bookmarkEnd w:id="29"/>
      <w:bookmarkEnd w:id="30"/>
      <w:bookmarkEnd w:id="31"/>
      <w:bookmarkEnd w:id="32"/>
      <w:bookmarkEnd w:id="33"/>
      <w:bookmarkEnd w:id="36"/>
    </w:p>
    <w:bookmarkEnd w:id="34"/>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A552788" w14:textId="77777777" w:rsidR="00B72FC3" w:rsidRDefault="00B72FC3" w:rsidP="00CB5907">
      <w:pPr>
        <w:tabs>
          <w:tab w:val="left" w:pos="810"/>
          <w:tab w:val="left" w:pos="990"/>
        </w:tabs>
        <w:rPr>
          <w:rFonts w:ascii="Arial" w:eastAsia="Calibri" w:hAnsi="Arial" w:cs="Arial"/>
          <w:color w:val="7030A0"/>
        </w:rPr>
      </w:pPr>
    </w:p>
    <w:p w14:paraId="05427C03" w14:textId="77777777" w:rsidR="00B72FC3" w:rsidRDefault="00B72FC3" w:rsidP="00B72FC3">
      <w:pPr>
        <w:tabs>
          <w:tab w:val="left" w:pos="810"/>
          <w:tab w:val="left" w:pos="990"/>
        </w:tabs>
        <w:jc w:val="center"/>
        <w:rPr>
          <w:rFonts w:ascii="Arial" w:eastAsia="Calibri" w:hAnsi="Arial" w:cs="Arial"/>
          <w:b/>
          <w:bCs/>
        </w:rPr>
      </w:pPr>
    </w:p>
    <w:p w14:paraId="1CABBD98" w14:textId="77777777" w:rsidR="00B72FC3" w:rsidRDefault="00B72FC3" w:rsidP="00B72FC3">
      <w:pPr>
        <w:tabs>
          <w:tab w:val="left" w:pos="810"/>
          <w:tab w:val="left" w:pos="990"/>
        </w:tabs>
        <w:jc w:val="center"/>
        <w:rPr>
          <w:rFonts w:ascii="Arial" w:eastAsia="Calibri" w:hAnsi="Arial" w:cs="Arial"/>
          <w:b/>
          <w:bCs/>
        </w:rPr>
      </w:pPr>
    </w:p>
    <w:p w14:paraId="0B8CF515" w14:textId="77777777" w:rsidR="00B72FC3" w:rsidRDefault="00B72FC3" w:rsidP="00B72FC3">
      <w:pPr>
        <w:tabs>
          <w:tab w:val="left" w:pos="810"/>
          <w:tab w:val="left" w:pos="990"/>
        </w:tabs>
        <w:jc w:val="center"/>
        <w:rPr>
          <w:rFonts w:ascii="Arial" w:eastAsia="Calibri" w:hAnsi="Arial" w:cs="Arial"/>
          <w:b/>
          <w:bCs/>
        </w:rPr>
      </w:pPr>
    </w:p>
    <w:p w14:paraId="36489E7C" w14:textId="77777777" w:rsidR="00B72FC3" w:rsidRDefault="00B72FC3" w:rsidP="00B72FC3">
      <w:pPr>
        <w:tabs>
          <w:tab w:val="left" w:pos="810"/>
          <w:tab w:val="left" w:pos="990"/>
        </w:tabs>
        <w:jc w:val="center"/>
        <w:rPr>
          <w:rFonts w:ascii="Arial" w:eastAsia="Calibri" w:hAnsi="Arial" w:cs="Arial"/>
          <w:b/>
          <w:bCs/>
        </w:rPr>
      </w:pPr>
    </w:p>
    <w:p w14:paraId="6160E563" w14:textId="39A2D16A" w:rsidR="00CB5907" w:rsidRDefault="00B72FC3" w:rsidP="00B72FC3">
      <w:pPr>
        <w:tabs>
          <w:tab w:val="left" w:pos="810"/>
          <w:tab w:val="left" w:pos="990"/>
        </w:tabs>
        <w:jc w:val="center"/>
        <w:rPr>
          <w:rFonts w:ascii="Arial" w:eastAsia="Calibri" w:hAnsi="Arial" w:cs="Arial"/>
          <w:b/>
          <w:bCs/>
        </w:rPr>
      </w:pPr>
      <w:r w:rsidRPr="00B72FC3">
        <w:rPr>
          <w:rFonts w:ascii="Arial" w:eastAsia="Calibri" w:hAnsi="Arial" w:cs="Arial"/>
          <w:b/>
          <w:bCs/>
        </w:rPr>
        <w:t>Pridedamas atskiras dokumentas</w:t>
      </w:r>
    </w:p>
    <w:p w14:paraId="685FA055" w14:textId="77777777" w:rsidR="00B72FC3" w:rsidRDefault="00B72FC3" w:rsidP="00B72FC3">
      <w:pPr>
        <w:tabs>
          <w:tab w:val="left" w:pos="810"/>
          <w:tab w:val="left" w:pos="990"/>
        </w:tabs>
        <w:jc w:val="center"/>
        <w:rPr>
          <w:rFonts w:ascii="Arial" w:eastAsia="Calibri" w:hAnsi="Arial" w:cs="Arial"/>
          <w:b/>
          <w:bCs/>
        </w:rPr>
      </w:pP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FE230A" w:rsidRDefault="00506996" w:rsidP="00FE230A">
      <w:pPr>
        <w:pStyle w:val="Antrat1"/>
        <w:jc w:val="right"/>
        <w:rPr>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194665509"/>
      <w:bookmarkEnd w:id="37"/>
      <w:r w:rsidRPr="00FE230A">
        <w:rPr>
          <w:color w:val="auto"/>
          <w:sz w:val="24"/>
          <w:szCs w:val="24"/>
        </w:rPr>
        <w:lastRenderedPageBreak/>
        <w:t xml:space="preserve">Pirkimo sąlygų </w:t>
      </w:r>
      <w:r w:rsidR="0012726D" w:rsidRPr="00FE230A">
        <w:rPr>
          <w:color w:val="auto"/>
          <w:sz w:val="24"/>
          <w:szCs w:val="24"/>
        </w:rPr>
        <w:t>5</w:t>
      </w:r>
      <w:r w:rsidRPr="00FE230A">
        <w:rPr>
          <w:color w:val="auto"/>
          <w:sz w:val="24"/>
          <w:szCs w:val="24"/>
        </w:rPr>
        <w:t xml:space="preserve"> priedas „Pasiūlymo forma“</w:t>
      </w:r>
      <w:bookmarkEnd w:id="38"/>
      <w:bookmarkEnd w:id="39"/>
      <w:bookmarkEnd w:id="40"/>
      <w:bookmarkEnd w:id="41"/>
      <w:bookmarkEnd w:id="42"/>
      <w:bookmarkEnd w:id="43"/>
      <w:bookmarkEnd w:id="44"/>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FE230A" w:rsidRDefault="007D6542" w:rsidP="00FE230A">
      <w:pPr>
        <w:pStyle w:val="Antrat1"/>
        <w:jc w:val="right"/>
        <w:rPr>
          <w:color w:val="auto"/>
          <w:sz w:val="24"/>
          <w:szCs w:val="24"/>
        </w:rPr>
      </w:pPr>
      <w:bookmarkStart w:id="45" w:name="_Toc194665510"/>
      <w:r w:rsidRPr="00FE230A">
        <w:rPr>
          <w:color w:val="auto"/>
          <w:sz w:val="24"/>
          <w:szCs w:val="24"/>
        </w:rPr>
        <w:lastRenderedPageBreak/>
        <w:t xml:space="preserve">Pirkimo sąlygų </w:t>
      </w:r>
      <w:r w:rsidR="0012726D" w:rsidRPr="00FE230A">
        <w:rPr>
          <w:color w:val="auto"/>
          <w:sz w:val="24"/>
          <w:szCs w:val="24"/>
        </w:rPr>
        <w:t>6</w:t>
      </w:r>
      <w:r w:rsidRPr="00FE230A">
        <w:rPr>
          <w:color w:val="auto"/>
          <w:sz w:val="24"/>
          <w:szCs w:val="24"/>
        </w:rPr>
        <w:t xml:space="preserve"> priedas „Pasiūlymų vertinimo kriterijai ir sąlygos“</w:t>
      </w:r>
      <w:bookmarkEnd w:id="45"/>
    </w:p>
    <w:p w14:paraId="1DCAE46B" w14:textId="77777777" w:rsidR="00A54EAE" w:rsidRPr="00F0499F" w:rsidRDefault="00A54EAE" w:rsidP="00A54EAE">
      <w:pPr>
        <w:jc w:val="center"/>
        <w:rPr>
          <w:b/>
          <w:szCs w:val="24"/>
        </w:rPr>
      </w:pPr>
    </w:p>
    <w:p w14:paraId="0BA9918D" w14:textId="4478C9B6"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77777777" w:rsidR="008B2C08" w:rsidRPr="008B2C08" w:rsidRDefault="008B2C08">
      <w:pPr>
        <w:pStyle w:val="paragrafesrasas2lygis"/>
        <w:numPr>
          <w:ilvl w:val="0"/>
          <w:numId w:val="9"/>
        </w:numPr>
        <w:spacing w:line="240" w:lineRule="auto"/>
        <w:ind w:left="0" w:firstLine="709"/>
        <w:rPr>
          <w:rFonts w:ascii="Arial" w:eastAsiaTheme="minorHAnsi" w:hAnsi="Arial" w:cs="Arial"/>
          <w:bCs/>
          <w:iCs/>
        </w:rPr>
      </w:pPr>
      <w:r w:rsidRPr="008B2C08">
        <w:rPr>
          <w:rFonts w:asciiTheme="minorHAnsi" w:hAnsiTheme="minorHAnsi" w:cstheme="minorHAnsi"/>
          <w:b/>
          <w:bCs/>
          <w:sz w:val="21"/>
          <w:szCs w:val="21"/>
        </w:rPr>
        <w:t>Perkančioji organizacija ekonomiškai naudingiausią pasiūlymą išrenka pagal mažiausią pasiūlymo kainą.</w:t>
      </w:r>
      <w:r w:rsidRPr="008B2C08">
        <w:rPr>
          <w:rFonts w:asciiTheme="minorHAnsi" w:hAnsiTheme="minorHAnsi" w:cstheme="minorHAnsi"/>
          <w:sz w:val="21"/>
          <w:szCs w:val="21"/>
        </w:rPr>
        <w:t xml:space="preserve"> Bendrieji pasiūlymai </w:t>
      </w:r>
      <w:proofErr w:type="spellStart"/>
      <w:r w:rsidRPr="008B2C08">
        <w:rPr>
          <w:rFonts w:asciiTheme="minorHAnsi" w:hAnsiTheme="minorHAnsi" w:cstheme="minorHAnsi"/>
          <w:sz w:val="21"/>
          <w:szCs w:val="21"/>
        </w:rPr>
        <w:t>vertinimon</w:t>
      </w:r>
      <w:proofErr w:type="spellEnd"/>
      <w:r w:rsidRPr="008B2C08">
        <w:rPr>
          <w:rFonts w:asciiTheme="minorHAnsi" w:hAnsiTheme="minorHAnsi" w:cstheme="minorHAnsi"/>
          <w:sz w:val="21"/>
          <w:szCs w:val="21"/>
        </w:rPr>
        <w:t xml:space="preserve"> principai išdėstyti </w:t>
      </w:r>
      <w:proofErr w:type="spellStart"/>
      <w:r w:rsidRPr="008B2C08">
        <w:rPr>
          <w:rFonts w:asciiTheme="minorHAnsi" w:hAnsiTheme="minorHAnsi" w:cstheme="minorHAnsi"/>
          <w:sz w:val="21"/>
          <w:szCs w:val="21"/>
        </w:rPr>
        <w:t>Bendrųjųv</w:t>
      </w:r>
      <w:proofErr w:type="spellEnd"/>
      <w:r w:rsidRPr="008B2C08">
        <w:rPr>
          <w:rFonts w:asciiTheme="minorHAnsi" w:hAnsiTheme="minorHAnsi" w:cstheme="minorHAnsi"/>
          <w:sz w:val="21"/>
          <w:szCs w:val="21"/>
        </w:rPr>
        <w:t xml:space="preserve">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2C08">
        <w:rPr>
          <w:rFonts w:asciiTheme="minorHAnsi" w:hAnsiTheme="minorHAnsi" w:cstheme="minorHAnsi"/>
          <w:b/>
          <w:bCs/>
          <w:sz w:val="21"/>
          <w:szCs w:val="21"/>
        </w:rPr>
        <w:t xml:space="preserve">Jeigu bus pasiūlytos per didelės, Savivaldybės CPO nepriimtinos kainos, Savivaldybės CPO pasilieka teisę tiekėjus kviesti į derybas dėl kainos </w:t>
      </w:r>
      <w:proofErr w:type="spellStart"/>
      <w:r w:rsidRPr="008B2C08">
        <w:rPr>
          <w:rFonts w:asciiTheme="minorHAnsi" w:hAnsiTheme="minorHAnsi" w:cstheme="minorHAnsi"/>
          <w:b/>
          <w:bCs/>
          <w:sz w:val="21"/>
          <w:szCs w:val="21"/>
        </w:rPr>
        <w:t>sumažinino</w:t>
      </w:r>
      <w:proofErr w:type="spellEnd"/>
      <w:r w:rsidRPr="008B2C08">
        <w:rPr>
          <w:rFonts w:asciiTheme="minorHAnsi" w:hAnsiTheme="minorHAnsi" w:cstheme="minorHAnsi"/>
          <w:b/>
          <w:bCs/>
          <w:sz w:val="21"/>
          <w:szCs w:val="21"/>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FE230A" w:rsidRDefault="00506996" w:rsidP="00FE230A">
      <w:pPr>
        <w:pStyle w:val="Antrat1"/>
        <w:jc w:val="right"/>
        <w:rPr>
          <w:color w:val="auto"/>
          <w:sz w:val="24"/>
          <w:szCs w:val="24"/>
        </w:rPr>
      </w:pPr>
      <w:bookmarkStart w:id="46" w:name="_Toc194665511"/>
      <w:r w:rsidRPr="00FE230A">
        <w:rPr>
          <w:color w:val="auto"/>
          <w:sz w:val="24"/>
          <w:szCs w:val="24"/>
        </w:rPr>
        <w:lastRenderedPageBreak/>
        <w:t xml:space="preserve">Pirkimo sąlygų </w:t>
      </w:r>
      <w:r w:rsidR="0012726D" w:rsidRPr="00FE230A">
        <w:rPr>
          <w:color w:val="auto"/>
          <w:sz w:val="24"/>
          <w:szCs w:val="24"/>
        </w:rPr>
        <w:t>7</w:t>
      </w:r>
      <w:r w:rsidRPr="00FE230A">
        <w:rPr>
          <w:color w:val="auto"/>
          <w:sz w:val="24"/>
          <w:szCs w:val="24"/>
        </w:rPr>
        <w:t xml:space="preserve"> priedas „Sutarties projektas“</w:t>
      </w:r>
      <w:bookmarkEnd w:id="4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0EDAB56C" w14:textId="747E5D87" w:rsidR="00911E2F" w:rsidRPr="00911E2F" w:rsidRDefault="00911E2F" w:rsidP="00911E2F">
      <w:pPr>
        <w:pStyle w:val="Betarp"/>
        <w:spacing w:line="300" w:lineRule="auto"/>
        <w:ind w:firstLine="0"/>
        <w:contextualSpacing/>
        <w:jc w:val="center"/>
        <w:rPr>
          <w:rFonts w:ascii="Arial" w:eastAsiaTheme="minorHAnsi" w:hAnsi="Arial" w:cs="Arial"/>
          <w:b/>
          <w:iCs/>
        </w:rPr>
      </w:pPr>
      <w:r w:rsidRPr="00911E2F">
        <w:rPr>
          <w:rFonts w:ascii="Arial" w:eastAsiaTheme="minorHAnsi" w:hAnsi="Arial" w:cs="Arial"/>
          <w:b/>
          <w:iCs/>
        </w:rPr>
        <w:t>Pridedamas atskiras dokumentas</w:t>
      </w:r>
      <w:r>
        <w:rPr>
          <w:rFonts w:ascii="Arial" w:eastAsiaTheme="minorHAnsi" w:hAnsi="Arial" w:cs="Arial"/>
          <w:b/>
          <w:iCs/>
        </w:rPr>
        <w:t>.</w:t>
      </w:r>
    </w:p>
    <w:p w14:paraId="2565D5B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63D66E3" w14:textId="3CF04666" w:rsidR="009B4090" w:rsidRPr="00FE230A" w:rsidRDefault="005110A6" w:rsidP="00FE230A">
      <w:pPr>
        <w:pStyle w:val="Antrat1"/>
        <w:jc w:val="right"/>
        <w:rPr>
          <w:color w:val="auto"/>
          <w:sz w:val="24"/>
          <w:szCs w:val="24"/>
        </w:rPr>
      </w:pPr>
      <w:bookmarkStart w:id="47" w:name="_Toc194665512"/>
      <w:r w:rsidRPr="00FE230A">
        <w:rPr>
          <w:color w:val="auto"/>
          <w:sz w:val="24"/>
          <w:szCs w:val="24"/>
        </w:rPr>
        <w:lastRenderedPageBreak/>
        <w:t xml:space="preserve">Pirkimo sąlygų </w:t>
      </w:r>
      <w:r w:rsidR="0012726D" w:rsidRPr="00FE230A">
        <w:rPr>
          <w:color w:val="auto"/>
          <w:sz w:val="24"/>
          <w:szCs w:val="24"/>
        </w:rPr>
        <w:t>8</w:t>
      </w:r>
      <w:r w:rsidRPr="00FE230A">
        <w:rPr>
          <w:color w:val="auto"/>
          <w:sz w:val="24"/>
          <w:szCs w:val="24"/>
        </w:rPr>
        <w:t xml:space="preserve"> priedas „Terminai“</w:t>
      </w:r>
      <w:bookmarkEnd w:id="47"/>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iCs/>
                <w:sz w:val="21"/>
                <w:szCs w:val="21"/>
              </w:rPr>
              <w:t xml:space="preserve">3 (tris) darbo dienas </w:t>
            </w:r>
            <w:r w:rsidRPr="005A6947">
              <w:rPr>
                <w:rFonts w:asciiTheme="minorHAnsi" w:hAnsiTheme="minorHAnsi" w:cstheme="minorHAnsi"/>
                <w:sz w:val="21"/>
                <w:szCs w:val="21"/>
              </w:rPr>
              <w:t>nuo prašymo gavimo dienos</w:t>
            </w:r>
          </w:p>
          <w:p w14:paraId="44AD543A" w14:textId="77777777" w:rsidR="009B4090" w:rsidRPr="005A6947"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Netaikoma</w:t>
            </w:r>
            <w:r w:rsidR="003C180D" w:rsidRPr="005A6947">
              <w:rPr>
                <w:rFonts w:asciiTheme="minorHAnsi" w:hAnsiTheme="minorHAnsi" w:cstheme="minorHAnsi"/>
                <w:sz w:val="21"/>
                <w:szCs w:val="21"/>
              </w:rPr>
              <w:t>,</w:t>
            </w:r>
            <w:r w:rsidRPr="005A6947">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iCs/>
                <w:sz w:val="21"/>
                <w:szCs w:val="21"/>
              </w:rPr>
              <w:t xml:space="preserve">5  (penkias) darbo dienas </w:t>
            </w:r>
            <w:r w:rsidRPr="005A6947">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Netaikoma</w:t>
            </w:r>
            <w:r w:rsidR="003C180D" w:rsidRPr="005A6947">
              <w:rPr>
                <w:rFonts w:asciiTheme="minorHAnsi" w:hAnsiTheme="minorHAnsi" w:cstheme="minorHAnsi"/>
                <w:sz w:val="21"/>
                <w:szCs w:val="21"/>
              </w:rPr>
              <w:t>,</w:t>
            </w:r>
            <w:r w:rsidRPr="005A6947">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3F5700">
      <w:headerReference w:type="default" r:id="rId14"/>
      <w:footerReference w:type="default" r:id="rId15"/>
      <w:headerReference w:type="first" r:id="rId16"/>
      <w:footerReference w:type="firs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447E" w14:textId="77777777" w:rsidR="001E57CB" w:rsidRDefault="001E57CB" w:rsidP="00D05666">
      <w:r>
        <w:separator/>
      </w:r>
    </w:p>
  </w:endnote>
  <w:endnote w:type="continuationSeparator" w:id="0">
    <w:p w14:paraId="47E6451C" w14:textId="77777777" w:rsidR="001E57CB" w:rsidRDefault="001E57CB" w:rsidP="00D05666">
      <w:r>
        <w:continuationSeparator/>
      </w:r>
    </w:p>
  </w:endnote>
  <w:endnote w:type="continuationNotice" w:id="1">
    <w:p w14:paraId="6AB20C01" w14:textId="77777777" w:rsidR="001E57CB" w:rsidRDefault="001E57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EE9A" w14:textId="77777777" w:rsidR="001E57CB" w:rsidRDefault="001E57CB" w:rsidP="00D05666">
      <w:r>
        <w:separator/>
      </w:r>
    </w:p>
  </w:footnote>
  <w:footnote w:type="continuationSeparator" w:id="0">
    <w:p w14:paraId="6D62DD58" w14:textId="77777777" w:rsidR="001E57CB" w:rsidRDefault="001E57CB" w:rsidP="00D05666">
      <w:r>
        <w:continuationSeparator/>
      </w:r>
    </w:p>
  </w:footnote>
  <w:footnote w:type="continuationNotice" w:id="1">
    <w:p w14:paraId="160446D3" w14:textId="77777777" w:rsidR="001E57CB" w:rsidRDefault="001E57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73366D"/>
    <w:multiLevelType w:val="hybridMultilevel"/>
    <w:tmpl w:val="355ECF74"/>
    <w:lvl w:ilvl="0" w:tplc="157CBE7A">
      <w:start w:val="1"/>
      <w:numFmt w:val="decimal"/>
      <w:lvlText w:val="%1."/>
      <w:lvlJc w:val="left"/>
      <w:pPr>
        <w:ind w:left="757" w:hanging="360"/>
      </w:pPr>
      <w:rPr>
        <w:rFonts w:asciiTheme="minorHAnsi" w:hAnsiTheme="minorHAnsi" w:cstheme="minorHAnsi" w:hint="default"/>
        <w:sz w:val="20"/>
        <w:szCs w:val="2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E0B05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76410157">
    <w:abstractNumId w:val="8"/>
  </w:num>
  <w:num w:numId="9" w16cid:durableId="147862551">
    <w:abstractNumId w:val="2"/>
  </w:num>
  <w:num w:numId="10" w16cid:durableId="287225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A45"/>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700"/>
    <w:rsid w:val="003F5D40"/>
    <w:rsid w:val="003F740A"/>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7174"/>
    <w:rsid w:val="00427210"/>
    <w:rsid w:val="00430DB7"/>
    <w:rsid w:val="004321B5"/>
    <w:rsid w:val="0043230B"/>
    <w:rsid w:val="00432574"/>
    <w:rsid w:val="0043288C"/>
    <w:rsid w:val="004332F2"/>
    <w:rsid w:val="00433339"/>
    <w:rsid w:val="0043335A"/>
    <w:rsid w:val="004338C7"/>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86"/>
    <w:rsid w:val="004940CB"/>
    <w:rsid w:val="004944AC"/>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46C1"/>
    <w:rsid w:val="005B57A2"/>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851"/>
    <w:rsid w:val="008B5087"/>
    <w:rsid w:val="008B5444"/>
    <w:rsid w:val="008B57C7"/>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4E7F"/>
    <w:rsid w:val="000E3D5E"/>
    <w:rsid w:val="000E62D1"/>
    <w:rsid w:val="001251FC"/>
    <w:rsid w:val="00127A9E"/>
    <w:rsid w:val="001A6EE0"/>
    <w:rsid w:val="001E3B26"/>
    <w:rsid w:val="00256A57"/>
    <w:rsid w:val="002655C3"/>
    <w:rsid w:val="00295EF8"/>
    <w:rsid w:val="002C1509"/>
    <w:rsid w:val="002F17FD"/>
    <w:rsid w:val="003661A6"/>
    <w:rsid w:val="00366BC2"/>
    <w:rsid w:val="003B2C41"/>
    <w:rsid w:val="003F57CB"/>
    <w:rsid w:val="004161F4"/>
    <w:rsid w:val="004212EC"/>
    <w:rsid w:val="00430113"/>
    <w:rsid w:val="0044507E"/>
    <w:rsid w:val="00460C76"/>
    <w:rsid w:val="0046126A"/>
    <w:rsid w:val="00494086"/>
    <w:rsid w:val="004C214A"/>
    <w:rsid w:val="004D38E9"/>
    <w:rsid w:val="004D51DC"/>
    <w:rsid w:val="004D7647"/>
    <w:rsid w:val="00502038"/>
    <w:rsid w:val="00515E63"/>
    <w:rsid w:val="00565992"/>
    <w:rsid w:val="00597C24"/>
    <w:rsid w:val="005E4B94"/>
    <w:rsid w:val="005E518C"/>
    <w:rsid w:val="00652F79"/>
    <w:rsid w:val="00685665"/>
    <w:rsid w:val="006D77F5"/>
    <w:rsid w:val="007260B3"/>
    <w:rsid w:val="00731487"/>
    <w:rsid w:val="00737C4C"/>
    <w:rsid w:val="0078514A"/>
    <w:rsid w:val="007C7D73"/>
    <w:rsid w:val="007F2080"/>
    <w:rsid w:val="007F25D7"/>
    <w:rsid w:val="00810A25"/>
    <w:rsid w:val="00831745"/>
    <w:rsid w:val="00881536"/>
    <w:rsid w:val="008951BB"/>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2EF5"/>
    <w:rsid w:val="00B604DE"/>
    <w:rsid w:val="00B704B2"/>
    <w:rsid w:val="00B70DD9"/>
    <w:rsid w:val="00B971E7"/>
    <w:rsid w:val="00C13521"/>
    <w:rsid w:val="00C64F5A"/>
    <w:rsid w:val="00CD27B6"/>
    <w:rsid w:val="00CF4CEB"/>
    <w:rsid w:val="00D1288B"/>
    <w:rsid w:val="00D26CBF"/>
    <w:rsid w:val="00DE23D8"/>
    <w:rsid w:val="00E3272B"/>
    <w:rsid w:val="00E464CE"/>
    <w:rsid w:val="00E706A7"/>
    <w:rsid w:val="00EC2F90"/>
    <w:rsid w:val="00EC31C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14</Pages>
  <Words>3090</Words>
  <Characters>17616</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Palubinskaite</cp:lastModifiedBy>
  <cp:revision>62</cp:revision>
  <cp:lastPrinted>2021-11-03T05:49:00Z</cp:lastPrinted>
  <dcterms:created xsi:type="dcterms:W3CDTF">2024-11-27T12:12:00Z</dcterms:created>
  <dcterms:modified xsi:type="dcterms:W3CDTF">2025-04-04T10:26:00Z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