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08" w:type="dxa"/>
        <w:tblLayout w:type="fixed"/>
        <w:tblLook w:val="0000" w:firstRow="0" w:lastRow="0" w:firstColumn="0" w:lastColumn="0" w:noHBand="0" w:noVBand="0"/>
      </w:tblPr>
      <w:tblGrid>
        <w:gridCol w:w="9639"/>
      </w:tblGrid>
      <w:tr w:rsidR="00996726" w:rsidRPr="000E51B2" w14:paraId="7C75616D" w14:textId="77777777" w:rsidTr="00996726">
        <w:trPr>
          <w:trHeight w:val="1065"/>
        </w:trPr>
        <w:tc>
          <w:tcPr>
            <w:tcW w:w="9639" w:type="dxa"/>
            <w:shd w:val="clear" w:color="auto" w:fill="auto"/>
          </w:tcPr>
          <w:p w14:paraId="1886B964" w14:textId="1D6F3131" w:rsidR="00996726" w:rsidRPr="000E51B2" w:rsidRDefault="00996726" w:rsidP="007A65DF">
            <w:pPr>
              <w:jc w:val="center"/>
              <w:rPr>
                <w:rFonts w:ascii="Times New Roman" w:hAnsi="Times New Roman" w:cs="Times New Roman"/>
                <w:b/>
                <w:bCs/>
                <w:lang w:val="lt-LT"/>
              </w:rPr>
            </w:pPr>
          </w:p>
          <w:p w14:paraId="1BDF61EA" w14:textId="77777777" w:rsidR="00996726" w:rsidRPr="000E51B2" w:rsidRDefault="00996726" w:rsidP="007A65DF">
            <w:pPr>
              <w:jc w:val="center"/>
              <w:rPr>
                <w:rFonts w:ascii="Times New Roman" w:hAnsi="Times New Roman" w:cs="Times New Roman"/>
                <w:bCs/>
                <w:lang w:val="lt-LT"/>
              </w:rPr>
            </w:pPr>
          </w:p>
          <w:p w14:paraId="665997DF" w14:textId="77777777" w:rsidR="00996726" w:rsidRPr="000E51B2" w:rsidRDefault="00996726" w:rsidP="00996726">
            <w:pPr>
              <w:spacing w:after="0" w:line="240" w:lineRule="auto"/>
              <w:jc w:val="center"/>
              <w:rPr>
                <w:rFonts w:ascii="Times New Roman" w:eastAsia="Times New Roman" w:hAnsi="Times New Roman" w:cs="Times New Roman"/>
                <w:bCs/>
                <w:sz w:val="24"/>
                <w:szCs w:val="24"/>
                <w:lang w:val="lt-LT"/>
              </w:rPr>
            </w:pPr>
          </w:p>
          <w:p w14:paraId="0E606975" w14:textId="72F2C417" w:rsidR="00996726" w:rsidRPr="000E51B2" w:rsidRDefault="00996726" w:rsidP="00996726">
            <w:pPr>
              <w:spacing w:after="0" w:line="240" w:lineRule="auto"/>
              <w:jc w:val="center"/>
              <w:rPr>
                <w:rFonts w:ascii="Times New Roman" w:eastAsia="Times New Roman" w:hAnsi="Times New Roman" w:cs="Times New Roman"/>
                <w:bCs/>
                <w:sz w:val="24"/>
                <w:szCs w:val="24"/>
                <w:lang w:val="lt-LT"/>
              </w:rPr>
            </w:pPr>
            <w:r w:rsidRPr="000E51B2">
              <w:rPr>
                <w:rFonts w:ascii="Times New Roman" w:eastAsia="Times New Roman" w:hAnsi="Times New Roman" w:cs="Times New Roman"/>
                <w:bCs/>
                <w:sz w:val="24"/>
                <w:szCs w:val="24"/>
                <w:lang w:val="lt-LT"/>
              </w:rPr>
              <w:t>VIEŠOJI ĮSTAIGA</w:t>
            </w:r>
          </w:p>
          <w:p w14:paraId="23BA670D" w14:textId="508E8D01" w:rsidR="00996726" w:rsidRPr="000E51B2" w:rsidRDefault="00D34B32" w:rsidP="00996726">
            <w:pPr>
              <w:suppressAutoHyphens/>
              <w:spacing w:after="0" w:line="240" w:lineRule="auto"/>
              <w:jc w:val="center"/>
              <w:rPr>
                <w:rFonts w:ascii="Times New Roman" w:eastAsia="Times New Roman" w:hAnsi="Times New Roman" w:cs="Times New Roman"/>
                <w:color w:val="000000"/>
                <w:sz w:val="24"/>
                <w:szCs w:val="24"/>
                <w:lang w:val="lt-LT" w:eastAsia="zh-CN"/>
              </w:rPr>
            </w:pPr>
            <w:r w:rsidRPr="000E51B2">
              <w:rPr>
                <w:rFonts w:ascii="Times New Roman" w:eastAsia="Times New Roman" w:hAnsi="Times New Roman" w:cs="Times New Roman"/>
                <w:sz w:val="24"/>
                <w:szCs w:val="24"/>
                <w:lang w:val="lt-LT"/>
              </w:rPr>
              <w:t>JURBARKO</w:t>
            </w:r>
            <w:r w:rsidR="00996726" w:rsidRPr="000E51B2">
              <w:rPr>
                <w:rFonts w:ascii="Times New Roman" w:eastAsia="Times New Roman" w:hAnsi="Times New Roman" w:cs="Times New Roman"/>
                <w:sz w:val="24"/>
                <w:szCs w:val="24"/>
                <w:lang w:val="lt-LT"/>
              </w:rPr>
              <w:t xml:space="preserve"> LIGONINĖ</w:t>
            </w:r>
            <w:r w:rsidR="00996726" w:rsidRPr="000E51B2">
              <w:rPr>
                <w:rFonts w:ascii="Times New Roman" w:eastAsia="Times New Roman" w:hAnsi="Times New Roman" w:cs="Times New Roman"/>
                <w:color w:val="000000"/>
                <w:sz w:val="24"/>
                <w:szCs w:val="24"/>
                <w:lang w:val="lt-LT" w:eastAsia="zh-CN"/>
              </w:rPr>
              <w:t xml:space="preserve"> </w:t>
            </w:r>
          </w:p>
          <w:p w14:paraId="26F51523" w14:textId="77777777" w:rsidR="00996726" w:rsidRPr="000E51B2" w:rsidRDefault="00996726" w:rsidP="007A65DF">
            <w:pPr>
              <w:pStyle w:val="TimesNewroman"/>
              <w:rPr>
                <w:rFonts w:ascii="Times New Roman" w:hAnsi="Times New Roman" w:cs="Times New Roman"/>
              </w:rPr>
            </w:pPr>
          </w:p>
          <w:p w14:paraId="23389B5C" w14:textId="1BD4B32C" w:rsidR="00996726" w:rsidRPr="000E51B2" w:rsidRDefault="00D34B32" w:rsidP="00D34B32">
            <w:pPr>
              <w:pStyle w:val="TimesNewroman"/>
              <w:rPr>
                <w:rFonts w:ascii="Times New Roman" w:hAnsi="Times New Roman" w:cs="Times New Roman"/>
                <w:color w:val="000000" w:themeColor="text1"/>
              </w:rPr>
            </w:pPr>
            <w:r w:rsidRPr="000E51B2">
              <w:rPr>
                <w:rFonts w:ascii="Times New Roman" w:hAnsi="Times New Roman" w:cs="Times New Roman"/>
                <w:color w:val="000000" w:themeColor="text1"/>
              </w:rPr>
              <w:t>Vydūno</w:t>
            </w:r>
            <w:r w:rsidR="00996726" w:rsidRPr="000E51B2">
              <w:rPr>
                <w:rFonts w:ascii="Times New Roman" w:hAnsi="Times New Roman" w:cs="Times New Roman"/>
                <w:color w:val="000000" w:themeColor="text1"/>
              </w:rPr>
              <w:t xml:space="preserve"> g. </w:t>
            </w:r>
            <w:r w:rsidRPr="000E51B2">
              <w:rPr>
                <w:rFonts w:ascii="Times New Roman" w:hAnsi="Times New Roman" w:cs="Times New Roman"/>
                <w:color w:val="000000" w:themeColor="text1"/>
              </w:rPr>
              <w:t>56</w:t>
            </w:r>
            <w:r w:rsidR="00996726" w:rsidRPr="000E51B2">
              <w:rPr>
                <w:rFonts w:ascii="Times New Roman" w:hAnsi="Times New Roman" w:cs="Times New Roman"/>
                <w:color w:val="000000" w:themeColor="text1"/>
              </w:rPr>
              <w:t>, LT-</w:t>
            </w:r>
            <w:r w:rsidRPr="000E51B2">
              <w:rPr>
                <w:rFonts w:ascii="Times New Roman" w:hAnsi="Times New Roman" w:cs="Times New Roman"/>
                <w:color w:val="000000" w:themeColor="text1"/>
              </w:rPr>
              <w:t>74112 Jurbarkas, kodas</w:t>
            </w:r>
            <w:r w:rsidR="00996726" w:rsidRPr="000E51B2">
              <w:rPr>
                <w:rFonts w:ascii="Times New Roman" w:hAnsi="Times New Roman" w:cs="Times New Roman"/>
                <w:color w:val="000000" w:themeColor="text1"/>
              </w:rPr>
              <w:t xml:space="preserve"> </w:t>
            </w:r>
            <w:r w:rsidRPr="000E51B2">
              <w:rPr>
                <w:rFonts w:ascii="Times New Roman" w:hAnsi="Times New Roman" w:cs="Times New Roman"/>
                <w:color w:val="000000" w:themeColor="text1"/>
              </w:rPr>
              <w:t>158314921,</w:t>
            </w:r>
            <w:r w:rsidR="00996726" w:rsidRPr="000E51B2">
              <w:rPr>
                <w:rFonts w:ascii="Times New Roman" w:hAnsi="Times New Roman" w:cs="Times New Roman"/>
                <w:color w:val="000000" w:themeColor="text1"/>
              </w:rPr>
              <w:t xml:space="preserve"> Tel. (</w:t>
            </w:r>
            <w:r w:rsidRPr="000E51B2">
              <w:rPr>
                <w:rFonts w:ascii="Times New Roman" w:hAnsi="Times New Roman" w:cs="Times New Roman"/>
                <w:color w:val="000000" w:themeColor="text1"/>
              </w:rPr>
              <w:t>0</w:t>
            </w:r>
            <w:r w:rsidR="00996726" w:rsidRPr="000E51B2">
              <w:rPr>
                <w:rFonts w:ascii="Times New Roman" w:hAnsi="Times New Roman" w:cs="Times New Roman"/>
                <w:color w:val="000000" w:themeColor="text1"/>
              </w:rPr>
              <w:t xml:space="preserve"> </w:t>
            </w:r>
            <w:r w:rsidRPr="000E51B2">
              <w:rPr>
                <w:rFonts w:ascii="Times New Roman" w:hAnsi="Times New Roman" w:cs="Times New Roman"/>
                <w:color w:val="000000" w:themeColor="text1"/>
              </w:rPr>
              <w:t>447</w:t>
            </w:r>
            <w:r w:rsidR="00996726" w:rsidRPr="000E51B2">
              <w:rPr>
                <w:rFonts w:ascii="Times New Roman" w:hAnsi="Times New Roman" w:cs="Times New Roman"/>
                <w:color w:val="000000" w:themeColor="text1"/>
              </w:rPr>
              <w:t xml:space="preserve">) </w:t>
            </w:r>
            <w:r w:rsidRPr="000E51B2">
              <w:rPr>
                <w:rFonts w:ascii="Times New Roman" w:hAnsi="Times New Roman" w:cs="Times New Roman"/>
                <w:color w:val="000000" w:themeColor="text1"/>
              </w:rPr>
              <w:t>71835</w:t>
            </w:r>
            <w:r w:rsidR="00996726" w:rsidRPr="000E51B2">
              <w:rPr>
                <w:rFonts w:ascii="Times New Roman" w:hAnsi="Times New Roman" w:cs="Times New Roman"/>
                <w:color w:val="000000" w:themeColor="text1"/>
              </w:rPr>
              <w:t xml:space="preserve">. El. p. </w:t>
            </w:r>
            <w:r w:rsidRPr="000E51B2">
              <w:rPr>
                <w:rFonts w:ascii="Times New Roman" w:hAnsi="Times New Roman" w:cs="Times New Roman"/>
                <w:color w:val="000000" w:themeColor="text1"/>
              </w:rPr>
              <w:t>info</w:t>
            </w:r>
            <w:r w:rsidR="00996726" w:rsidRPr="000E51B2">
              <w:rPr>
                <w:rFonts w:ascii="Times New Roman" w:hAnsi="Times New Roman" w:cs="Times New Roman"/>
                <w:color w:val="000000" w:themeColor="text1"/>
              </w:rPr>
              <w:t>@</w:t>
            </w:r>
            <w:r w:rsidRPr="000E51B2">
              <w:rPr>
                <w:rFonts w:ascii="Times New Roman" w:hAnsi="Times New Roman" w:cs="Times New Roman"/>
                <w:color w:val="000000" w:themeColor="text1"/>
              </w:rPr>
              <w:t>jurbarko</w:t>
            </w:r>
            <w:r w:rsidR="00996726" w:rsidRPr="000E51B2">
              <w:rPr>
                <w:rFonts w:ascii="Times New Roman" w:hAnsi="Times New Roman" w:cs="Times New Roman"/>
                <w:color w:val="000000" w:themeColor="text1"/>
              </w:rPr>
              <w:t>ligonine.lt</w:t>
            </w:r>
          </w:p>
          <w:p w14:paraId="4DACE260" w14:textId="49EA6664" w:rsidR="00996726" w:rsidRPr="000E51B2" w:rsidRDefault="00996726" w:rsidP="007A65DF">
            <w:pPr>
              <w:pStyle w:val="TimesNewroman"/>
            </w:pPr>
            <w:r w:rsidRPr="000E51B2">
              <w:rPr>
                <w:rFonts w:ascii="Times New Roman" w:hAnsi="Times New Roman" w:cs="Times New Roman"/>
                <w:color w:val="000000" w:themeColor="text1"/>
              </w:rPr>
              <w:t xml:space="preserve">Duomenys kaupiami ir saugomi Juridinių asmenų registre. </w:t>
            </w:r>
          </w:p>
        </w:tc>
      </w:tr>
      <w:tr w:rsidR="00996726" w:rsidRPr="000E51B2" w14:paraId="0DD8E400" w14:textId="77777777" w:rsidTr="00996726">
        <w:trPr>
          <w:cantSplit/>
        </w:trPr>
        <w:tc>
          <w:tcPr>
            <w:tcW w:w="9639" w:type="dxa"/>
            <w:tcBorders>
              <w:bottom w:val="single" w:sz="4" w:space="0" w:color="000000"/>
            </w:tcBorders>
            <w:shd w:val="clear" w:color="auto" w:fill="auto"/>
          </w:tcPr>
          <w:p w14:paraId="3E2789A9" w14:textId="77777777" w:rsidR="00996726" w:rsidRPr="000E51B2" w:rsidRDefault="00996726" w:rsidP="007A65DF">
            <w:pPr>
              <w:snapToGrid w:val="0"/>
              <w:jc w:val="center"/>
              <w:rPr>
                <w:rFonts w:ascii="Times New Roman" w:hAnsi="Times New Roman" w:cs="Times New Roman"/>
                <w:lang w:val="lt-LT"/>
              </w:rPr>
            </w:pPr>
          </w:p>
        </w:tc>
      </w:tr>
    </w:tbl>
    <w:p w14:paraId="26AAE30C" w14:textId="77777777" w:rsidR="006B432A" w:rsidRPr="000E51B2" w:rsidRDefault="00F76D28" w:rsidP="006B432A">
      <w:pPr>
        <w:pStyle w:val="Porat"/>
        <w:tabs>
          <w:tab w:val="left" w:pos="567"/>
        </w:tabs>
        <w:spacing w:after="0" w:line="240" w:lineRule="auto"/>
        <w:jc w:val="right"/>
        <w:rPr>
          <w:rFonts w:ascii="Times New Roman" w:hAnsi="Times New Roman" w:cs="Times New Roman"/>
          <w:sz w:val="24"/>
          <w:szCs w:val="24"/>
          <w:lang w:val="lt-LT"/>
        </w:rPr>
      </w:pPr>
      <w:r w:rsidRPr="000E51B2">
        <w:rPr>
          <w:rFonts w:ascii="Times New Roman" w:hAnsi="Times New Roman" w:cs="Times New Roman"/>
          <w:lang w:val="lt-LT"/>
        </w:rPr>
        <w:tab/>
      </w:r>
      <w:r w:rsidRPr="000E51B2">
        <w:rPr>
          <w:rFonts w:ascii="Times New Roman" w:hAnsi="Times New Roman" w:cs="Times New Roman"/>
          <w:lang w:val="lt-LT"/>
        </w:rPr>
        <w:tab/>
      </w:r>
      <w:r w:rsidRPr="000E51B2">
        <w:rPr>
          <w:rFonts w:ascii="Times New Roman" w:hAnsi="Times New Roman" w:cs="Times New Roman"/>
          <w:lang w:val="lt-LT"/>
        </w:rPr>
        <w:tab/>
      </w:r>
      <w:r w:rsidRPr="000E51B2">
        <w:rPr>
          <w:rFonts w:ascii="Times New Roman" w:hAnsi="Times New Roman" w:cs="Times New Roman"/>
          <w:lang w:val="lt-LT"/>
        </w:rPr>
        <w:tab/>
      </w:r>
      <w:r w:rsidRPr="000E51B2">
        <w:rPr>
          <w:rFonts w:ascii="Times New Roman" w:hAnsi="Times New Roman" w:cs="Times New Roman"/>
          <w:lang w:val="lt-LT"/>
        </w:rPr>
        <w:tab/>
      </w:r>
      <w:r w:rsidRPr="000E51B2">
        <w:rPr>
          <w:rFonts w:ascii="Times New Roman" w:hAnsi="Times New Roman" w:cs="Times New Roman"/>
          <w:lang w:val="lt-LT"/>
        </w:rPr>
        <w:tab/>
      </w:r>
      <w:r w:rsidRPr="000E51B2">
        <w:rPr>
          <w:rFonts w:ascii="Times New Roman" w:hAnsi="Times New Roman" w:cs="Times New Roman"/>
          <w:lang w:val="lt-LT"/>
        </w:rPr>
        <w:tab/>
      </w:r>
      <w:r w:rsidR="006B432A" w:rsidRPr="000E51B2">
        <w:rPr>
          <w:rFonts w:ascii="Times New Roman" w:hAnsi="Times New Roman" w:cs="Times New Roman"/>
          <w:sz w:val="24"/>
          <w:szCs w:val="24"/>
          <w:lang w:val="lt-LT"/>
        </w:rPr>
        <w:t xml:space="preserve">PATVIRTINTA </w:t>
      </w:r>
    </w:p>
    <w:p w14:paraId="04D50AEB" w14:textId="77777777" w:rsidR="006B432A" w:rsidRPr="000E51B2" w:rsidRDefault="006B432A" w:rsidP="006B432A">
      <w:pPr>
        <w:tabs>
          <w:tab w:val="left" w:pos="567"/>
        </w:tabs>
        <w:spacing w:after="0" w:line="240" w:lineRule="auto"/>
        <w:ind w:left="5812"/>
        <w:jc w:val="right"/>
        <w:rPr>
          <w:rFonts w:ascii="Times New Roman" w:hAnsi="Times New Roman" w:cs="Times New Roman"/>
          <w:sz w:val="24"/>
          <w:szCs w:val="24"/>
          <w:lang w:val="lt-LT"/>
        </w:rPr>
      </w:pPr>
      <w:r w:rsidRPr="000E51B2">
        <w:rPr>
          <w:rFonts w:ascii="Times New Roman" w:hAnsi="Times New Roman" w:cs="Times New Roman"/>
          <w:sz w:val="24"/>
          <w:szCs w:val="24"/>
          <w:lang w:val="lt-LT"/>
        </w:rPr>
        <w:t>Viešųjų pirkimų komisijos</w:t>
      </w:r>
    </w:p>
    <w:p w14:paraId="7C109EC0" w14:textId="0FEF0CC6" w:rsidR="006B432A" w:rsidRPr="000E51B2" w:rsidRDefault="006B432A" w:rsidP="006B432A">
      <w:pPr>
        <w:tabs>
          <w:tab w:val="left" w:pos="567"/>
        </w:tabs>
        <w:spacing w:after="0" w:line="240" w:lineRule="auto"/>
        <w:ind w:left="5812"/>
        <w:jc w:val="right"/>
        <w:rPr>
          <w:rFonts w:ascii="Times New Roman" w:hAnsi="Times New Roman" w:cs="Times New Roman"/>
          <w:sz w:val="24"/>
          <w:szCs w:val="24"/>
          <w:lang w:val="lt-LT"/>
        </w:rPr>
      </w:pPr>
      <w:r w:rsidRPr="000E51B2">
        <w:rPr>
          <w:rFonts w:ascii="Times New Roman" w:hAnsi="Times New Roman" w:cs="Times New Roman"/>
          <w:sz w:val="24"/>
          <w:szCs w:val="24"/>
          <w:lang w:val="lt-LT"/>
        </w:rPr>
        <w:t>202</w:t>
      </w:r>
      <w:r w:rsidR="00D34B32" w:rsidRPr="000E51B2">
        <w:rPr>
          <w:rFonts w:ascii="Times New Roman" w:hAnsi="Times New Roman" w:cs="Times New Roman"/>
          <w:sz w:val="24"/>
          <w:szCs w:val="24"/>
          <w:lang w:val="lt-LT"/>
        </w:rPr>
        <w:t>5</w:t>
      </w:r>
      <w:r w:rsidRPr="000E51B2">
        <w:rPr>
          <w:rFonts w:ascii="Times New Roman" w:hAnsi="Times New Roman" w:cs="Times New Roman"/>
          <w:sz w:val="24"/>
          <w:szCs w:val="24"/>
          <w:lang w:val="lt-LT"/>
        </w:rPr>
        <w:t xml:space="preserve"> m. </w:t>
      </w:r>
      <w:r w:rsidR="00D34B32" w:rsidRPr="000E51B2">
        <w:rPr>
          <w:rFonts w:ascii="Times New Roman" w:hAnsi="Times New Roman" w:cs="Times New Roman"/>
          <w:sz w:val="24"/>
          <w:szCs w:val="24"/>
          <w:lang w:val="lt-LT"/>
        </w:rPr>
        <w:t>balandžio 3</w:t>
      </w:r>
      <w:r w:rsidRPr="000E51B2">
        <w:rPr>
          <w:rFonts w:ascii="Times New Roman" w:hAnsi="Times New Roman" w:cs="Times New Roman"/>
          <w:sz w:val="24"/>
          <w:szCs w:val="24"/>
          <w:lang w:val="lt-LT"/>
        </w:rPr>
        <w:t xml:space="preserve"> d. protokolu</w:t>
      </w:r>
    </w:p>
    <w:p w14:paraId="3908AF11" w14:textId="02780E6D" w:rsidR="00F76D28" w:rsidRPr="000E51B2" w:rsidRDefault="006B432A" w:rsidP="006B432A">
      <w:pPr>
        <w:tabs>
          <w:tab w:val="left" w:pos="1296"/>
          <w:tab w:val="left" w:pos="2592"/>
          <w:tab w:val="left" w:pos="3888"/>
          <w:tab w:val="left" w:pos="5184"/>
          <w:tab w:val="left" w:pos="6480"/>
          <w:tab w:val="left" w:pos="7776"/>
          <w:tab w:val="left" w:pos="8370"/>
        </w:tabs>
        <w:spacing w:after="0" w:line="240" w:lineRule="auto"/>
        <w:rPr>
          <w:rFonts w:ascii="Times New Roman" w:hAnsi="Times New Roman" w:cs="Times New Roman"/>
          <w:sz w:val="24"/>
          <w:szCs w:val="24"/>
          <w:lang w:val="lt-LT"/>
        </w:rPr>
      </w:pPr>
      <w:r w:rsidRPr="000E51B2">
        <w:rPr>
          <w:rFonts w:ascii="Times New Roman" w:hAnsi="Times New Roman" w:cs="Times New Roman"/>
          <w:sz w:val="24"/>
          <w:szCs w:val="24"/>
          <w:lang w:val="lt-LT"/>
        </w:rPr>
        <w:tab/>
      </w:r>
      <w:r w:rsidRPr="000E51B2">
        <w:rPr>
          <w:rFonts w:ascii="Times New Roman" w:hAnsi="Times New Roman" w:cs="Times New Roman"/>
          <w:sz w:val="24"/>
          <w:szCs w:val="24"/>
          <w:lang w:val="lt-LT"/>
        </w:rPr>
        <w:tab/>
      </w:r>
      <w:r w:rsidRPr="000E51B2">
        <w:rPr>
          <w:rFonts w:ascii="Times New Roman" w:hAnsi="Times New Roman" w:cs="Times New Roman"/>
          <w:sz w:val="24"/>
          <w:szCs w:val="24"/>
          <w:lang w:val="lt-LT"/>
        </w:rPr>
        <w:tab/>
      </w:r>
      <w:r w:rsidRPr="000E51B2">
        <w:rPr>
          <w:rFonts w:ascii="Times New Roman" w:hAnsi="Times New Roman" w:cs="Times New Roman"/>
          <w:sz w:val="24"/>
          <w:szCs w:val="24"/>
          <w:lang w:val="lt-LT"/>
        </w:rPr>
        <w:tab/>
      </w:r>
      <w:r w:rsidRPr="000E51B2">
        <w:rPr>
          <w:rFonts w:ascii="Times New Roman" w:hAnsi="Times New Roman" w:cs="Times New Roman"/>
          <w:sz w:val="24"/>
          <w:szCs w:val="24"/>
          <w:lang w:val="lt-LT"/>
        </w:rPr>
        <w:tab/>
      </w:r>
      <w:r w:rsidRPr="000E51B2">
        <w:rPr>
          <w:rFonts w:ascii="Times New Roman" w:hAnsi="Times New Roman" w:cs="Times New Roman"/>
          <w:sz w:val="24"/>
          <w:szCs w:val="24"/>
          <w:lang w:val="lt-LT"/>
        </w:rPr>
        <w:tab/>
      </w:r>
      <w:r w:rsidRPr="000E51B2">
        <w:rPr>
          <w:rFonts w:ascii="Times New Roman" w:hAnsi="Times New Roman" w:cs="Times New Roman"/>
          <w:sz w:val="24"/>
          <w:szCs w:val="24"/>
          <w:lang w:val="lt-LT"/>
        </w:rPr>
        <w:tab/>
        <w:t xml:space="preserve">    Nr. </w:t>
      </w:r>
      <w:r w:rsidR="00D34B32" w:rsidRPr="000E51B2">
        <w:rPr>
          <w:rFonts w:ascii="Times New Roman" w:hAnsi="Times New Roman" w:cs="Times New Roman"/>
          <w:sz w:val="24"/>
          <w:szCs w:val="24"/>
          <w:lang w:val="lt-LT"/>
        </w:rPr>
        <w:t>PD-8</w:t>
      </w:r>
    </w:p>
    <w:p w14:paraId="1D30FE1D" w14:textId="77777777" w:rsidR="00F76D28" w:rsidRPr="000E51B2" w:rsidRDefault="00F76D28" w:rsidP="00F76D28">
      <w:pPr>
        <w:spacing w:after="0" w:line="240" w:lineRule="auto"/>
        <w:rPr>
          <w:rFonts w:ascii="Times New Roman" w:hAnsi="Times New Roman" w:cs="Times New Roman"/>
          <w:lang w:val="lt-LT" w:eastAsia="lt-LT"/>
        </w:rPr>
      </w:pPr>
    </w:p>
    <w:p w14:paraId="6D05A0A5" w14:textId="77777777" w:rsidR="009B36C1" w:rsidRPr="009E6169" w:rsidRDefault="009B36C1" w:rsidP="009B36C1">
      <w:pPr>
        <w:tabs>
          <w:tab w:val="left" w:pos="567"/>
        </w:tabs>
        <w:spacing w:line="240" w:lineRule="auto"/>
        <w:jc w:val="center"/>
        <w:rPr>
          <w:rFonts w:ascii="Times New Roman" w:hAnsi="Times New Roman" w:cs="Times New Roman"/>
          <w:b/>
          <w:bCs/>
          <w:color w:val="000000"/>
          <w:sz w:val="24"/>
          <w:szCs w:val="24"/>
        </w:rPr>
      </w:pPr>
      <w:r w:rsidRPr="009E6169">
        <w:rPr>
          <w:rFonts w:ascii="Times New Roman" w:hAnsi="Times New Roman" w:cs="Times New Roman"/>
          <w:b/>
          <w:bCs/>
          <w:color w:val="000000"/>
          <w:sz w:val="24"/>
          <w:szCs w:val="24"/>
        </w:rPr>
        <w:t xml:space="preserve">VIEŠOJI ĮSTAIGA JURBARKO LIGONINĖ </w:t>
      </w:r>
    </w:p>
    <w:p w14:paraId="0BF0DC18" w14:textId="77777777" w:rsidR="009B36C1" w:rsidRPr="009E6169" w:rsidRDefault="009B36C1" w:rsidP="009B36C1">
      <w:pPr>
        <w:tabs>
          <w:tab w:val="left" w:pos="567"/>
        </w:tabs>
        <w:spacing w:line="240" w:lineRule="auto"/>
        <w:jc w:val="center"/>
        <w:rPr>
          <w:rFonts w:ascii="Times New Roman" w:hAnsi="Times New Roman" w:cs="Times New Roman"/>
          <w:b/>
          <w:bCs/>
          <w:color w:val="000000"/>
          <w:sz w:val="24"/>
          <w:szCs w:val="24"/>
        </w:rPr>
      </w:pPr>
      <w:r w:rsidRPr="009E6169">
        <w:rPr>
          <w:rFonts w:ascii="Times New Roman" w:hAnsi="Times New Roman" w:cs="Times New Roman"/>
          <w:b/>
          <w:bCs/>
          <w:color w:val="000000"/>
          <w:sz w:val="24"/>
          <w:szCs w:val="24"/>
        </w:rPr>
        <w:t>ATLIEKANTI CENTRINĖS PERKANČIOSIOS ORGANIZACIJOS FUNKCIJAS</w:t>
      </w:r>
    </w:p>
    <w:p w14:paraId="7B915754" w14:textId="77777777" w:rsidR="00F76D28" w:rsidRPr="000E51B2" w:rsidRDefault="00F76D28" w:rsidP="00F76D28">
      <w:pPr>
        <w:spacing w:after="0" w:line="240" w:lineRule="auto"/>
        <w:rPr>
          <w:rFonts w:ascii="Times New Roman" w:hAnsi="Times New Roman" w:cs="Times New Roman"/>
          <w:lang w:val="lt-LT" w:eastAsia="lt-LT"/>
        </w:rPr>
      </w:pPr>
    </w:p>
    <w:p w14:paraId="11D02595" w14:textId="77777777" w:rsidR="00F76D28" w:rsidRPr="000E51B2" w:rsidRDefault="00F76D28" w:rsidP="00F76D28">
      <w:pPr>
        <w:spacing w:after="0" w:line="240" w:lineRule="auto"/>
        <w:ind w:right="-999"/>
        <w:rPr>
          <w:rFonts w:ascii="Times New Roman" w:hAnsi="Times New Roman" w:cs="Times New Roman"/>
          <w:lang w:val="lt-LT"/>
        </w:rPr>
      </w:pPr>
    </w:p>
    <w:p w14:paraId="47A882B3" w14:textId="77777777" w:rsidR="006B432A" w:rsidRPr="000E51B2" w:rsidRDefault="006B432A" w:rsidP="00F76D28">
      <w:pPr>
        <w:tabs>
          <w:tab w:val="right" w:leader="underscore" w:pos="8505"/>
        </w:tabs>
        <w:spacing w:after="0" w:line="240" w:lineRule="auto"/>
        <w:jc w:val="center"/>
        <w:rPr>
          <w:rFonts w:ascii="Times New Roman" w:hAnsi="Times New Roman" w:cs="Times New Roman"/>
          <w:b/>
          <w:sz w:val="28"/>
          <w:szCs w:val="28"/>
          <w:lang w:val="lt-LT"/>
        </w:rPr>
      </w:pPr>
    </w:p>
    <w:p w14:paraId="6EBC4BEC" w14:textId="469B1CB1" w:rsidR="00F76D28" w:rsidRPr="000E51B2" w:rsidRDefault="00996726" w:rsidP="00F76D28">
      <w:pPr>
        <w:tabs>
          <w:tab w:val="right" w:leader="underscore" w:pos="8505"/>
        </w:tabs>
        <w:spacing w:after="0" w:line="240" w:lineRule="auto"/>
        <w:jc w:val="center"/>
        <w:rPr>
          <w:rFonts w:ascii="Times New Roman" w:hAnsi="Times New Roman" w:cs="Times New Roman"/>
          <w:b/>
          <w:sz w:val="28"/>
          <w:szCs w:val="28"/>
          <w:lang w:val="lt-LT"/>
        </w:rPr>
      </w:pPr>
      <w:r w:rsidRPr="000E51B2">
        <w:rPr>
          <w:rFonts w:ascii="Times New Roman" w:hAnsi="Times New Roman" w:cs="Times New Roman"/>
          <w:b/>
          <w:sz w:val="28"/>
          <w:szCs w:val="28"/>
          <w:lang w:val="lt-LT"/>
        </w:rPr>
        <w:t>SKELBIAMA APKLAUSA</w:t>
      </w:r>
    </w:p>
    <w:p w14:paraId="01E0873C" w14:textId="77777777" w:rsidR="00996726" w:rsidRPr="000E51B2" w:rsidRDefault="00996726" w:rsidP="00F76D28">
      <w:pPr>
        <w:tabs>
          <w:tab w:val="right" w:leader="underscore" w:pos="8505"/>
        </w:tabs>
        <w:spacing w:after="0" w:line="240" w:lineRule="auto"/>
        <w:jc w:val="center"/>
        <w:rPr>
          <w:rFonts w:ascii="Times New Roman" w:hAnsi="Times New Roman" w:cs="Times New Roman"/>
          <w:i/>
          <w:lang w:val="lt-LT"/>
        </w:rPr>
      </w:pPr>
    </w:p>
    <w:p w14:paraId="48B99D3C" w14:textId="25F13AB0" w:rsidR="00F76D28" w:rsidRPr="000E51B2" w:rsidRDefault="00947AC3" w:rsidP="00F76D28">
      <w:pPr>
        <w:spacing w:after="0" w:line="240" w:lineRule="auto"/>
        <w:jc w:val="center"/>
        <w:rPr>
          <w:rFonts w:ascii="Times New Roman" w:hAnsi="Times New Roman" w:cs="Times New Roman"/>
          <w:b/>
          <w:sz w:val="28"/>
          <w:szCs w:val="28"/>
          <w:lang w:val="lt-LT"/>
        </w:rPr>
      </w:pPr>
      <w:r w:rsidRPr="000E51B2">
        <w:rPr>
          <w:rFonts w:ascii="Times New Roman" w:hAnsi="Times New Roman" w:cs="Times New Roman"/>
          <w:b/>
          <w:sz w:val="28"/>
          <w:szCs w:val="28"/>
          <w:lang w:val="lt-LT"/>
        </w:rPr>
        <w:t xml:space="preserve">MAŽOS VERTĖS </w:t>
      </w:r>
      <w:r w:rsidR="00996726" w:rsidRPr="000E51B2">
        <w:rPr>
          <w:rFonts w:ascii="Times New Roman" w:hAnsi="Times New Roman" w:cs="Times New Roman"/>
          <w:b/>
          <w:sz w:val="28"/>
          <w:szCs w:val="28"/>
          <w:lang w:val="lt-LT"/>
        </w:rPr>
        <w:t>PIRKIMA</w:t>
      </w:r>
      <w:r w:rsidR="00F76D28" w:rsidRPr="000E51B2">
        <w:rPr>
          <w:rFonts w:ascii="Times New Roman" w:hAnsi="Times New Roman" w:cs="Times New Roman"/>
          <w:b/>
          <w:sz w:val="28"/>
          <w:szCs w:val="28"/>
          <w:lang w:val="lt-LT"/>
        </w:rPr>
        <w:t>S</w:t>
      </w:r>
    </w:p>
    <w:p w14:paraId="112EEF32" w14:textId="77777777" w:rsidR="00996726" w:rsidRPr="000E51B2" w:rsidRDefault="00996726" w:rsidP="00F76D28">
      <w:pPr>
        <w:spacing w:after="0" w:line="240" w:lineRule="auto"/>
        <w:jc w:val="center"/>
        <w:rPr>
          <w:rFonts w:ascii="Times New Roman" w:eastAsia="Times New Roman" w:hAnsi="Times New Roman" w:cs="Times New Roman"/>
          <w:b/>
          <w:bCs/>
          <w:caps/>
          <w:sz w:val="24"/>
          <w:szCs w:val="24"/>
          <w:lang w:val="lt-LT" w:eastAsia="ar-SA"/>
        </w:rPr>
      </w:pPr>
    </w:p>
    <w:p w14:paraId="59B076FD" w14:textId="4F8F07BF" w:rsidR="00F76D28" w:rsidRPr="000E51B2" w:rsidRDefault="006B432A" w:rsidP="00F76D28">
      <w:pPr>
        <w:spacing w:after="0" w:line="240" w:lineRule="auto"/>
        <w:jc w:val="center"/>
        <w:rPr>
          <w:rFonts w:ascii="Times New Roman" w:hAnsi="Times New Roman" w:cs="Times New Roman"/>
          <w:b/>
          <w:bCs/>
          <w:caps/>
          <w:sz w:val="28"/>
          <w:szCs w:val="28"/>
          <w:lang w:val="lt-LT"/>
        </w:rPr>
      </w:pPr>
      <w:r w:rsidRPr="000E51B2">
        <w:rPr>
          <w:rFonts w:ascii="Times New Roman" w:eastAsia="Times New Roman" w:hAnsi="Times New Roman" w:cs="Times New Roman"/>
          <w:b/>
          <w:bCs/>
          <w:caps/>
          <w:sz w:val="28"/>
          <w:szCs w:val="28"/>
          <w:lang w:val="lt-LT" w:eastAsia="ar-SA"/>
        </w:rPr>
        <w:t>Medicininės (barjerinės) skalbimo mašinos</w:t>
      </w:r>
      <w:r w:rsidRPr="000E51B2">
        <w:rPr>
          <w:rFonts w:ascii="Times New Roman" w:eastAsia="Times New Roman" w:hAnsi="Times New Roman" w:cs="Times New Roman"/>
          <w:b/>
          <w:bCs/>
          <w:caps/>
          <w:color w:val="FF0000"/>
          <w:sz w:val="28"/>
          <w:szCs w:val="28"/>
          <w:lang w:val="lt-LT" w:eastAsia="ar-SA"/>
        </w:rPr>
        <w:t xml:space="preserve"> </w:t>
      </w:r>
      <w:r w:rsidRPr="000E51B2">
        <w:rPr>
          <w:rFonts w:ascii="Times New Roman" w:eastAsia="Times New Roman" w:hAnsi="Times New Roman" w:cs="Times New Roman"/>
          <w:b/>
          <w:bCs/>
          <w:caps/>
          <w:sz w:val="28"/>
          <w:szCs w:val="28"/>
          <w:shd w:val="clear" w:color="auto" w:fill="FFFFFF"/>
          <w:lang w:val="lt-LT" w:eastAsia="ar-SA"/>
        </w:rPr>
        <w:t>pirkimas</w:t>
      </w:r>
    </w:p>
    <w:p w14:paraId="61D1AC63" w14:textId="77777777" w:rsidR="00F76D28" w:rsidRPr="000E51B2" w:rsidRDefault="00F76D28" w:rsidP="00F76D28">
      <w:pPr>
        <w:spacing w:after="0" w:line="240" w:lineRule="auto"/>
        <w:jc w:val="center"/>
        <w:rPr>
          <w:rFonts w:ascii="Times New Roman" w:hAnsi="Times New Roman" w:cs="Times New Roman"/>
          <w:lang w:val="lt-LT"/>
        </w:rPr>
      </w:pPr>
    </w:p>
    <w:p w14:paraId="43CF420F" w14:textId="77777777" w:rsidR="00F76D28" w:rsidRPr="000E51B2" w:rsidRDefault="00F76D28" w:rsidP="00F76D28">
      <w:pPr>
        <w:spacing w:after="0" w:line="240" w:lineRule="auto"/>
        <w:jc w:val="center"/>
        <w:rPr>
          <w:rFonts w:ascii="Times New Roman" w:hAnsi="Times New Roman" w:cs="Times New Roman"/>
          <w:lang w:val="lt-LT"/>
        </w:rPr>
      </w:pPr>
    </w:p>
    <w:p w14:paraId="0126091A" w14:textId="77777777" w:rsidR="00F76D28" w:rsidRPr="000E51B2" w:rsidRDefault="00F76D28" w:rsidP="00F76D28">
      <w:pPr>
        <w:spacing w:after="0" w:line="240" w:lineRule="auto"/>
        <w:jc w:val="center"/>
        <w:rPr>
          <w:rFonts w:ascii="Times New Roman" w:hAnsi="Times New Roman" w:cs="Times New Roman"/>
          <w:lang w:val="lt-LT"/>
        </w:rPr>
      </w:pPr>
    </w:p>
    <w:p w14:paraId="2B37E125" w14:textId="77777777" w:rsidR="00F76D28" w:rsidRPr="000E51B2" w:rsidRDefault="00F76D28" w:rsidP="00F76D28">
      <w:pPr>
        <w:spacing w:after="0" w:line="240" w:lineRule="auto"/>
        <w:jc w:val="center"/>
        <w:rPr>
          <w:rFonts w:ascii="Times New Roman" w:hAnsi="Times New Roman" w:cs="Times New Roman"/>
          <w:lang w:val="lt-LT"/>
        </w:rPr>
      </w:pPr>
    </w:p>
    <w:p w14:paraId="19C512D9" w14:textId="77777777" w:rsidR="00F76D28" w:rsidRPr="000E51B2" w:rsidRDefault="00F76D28" w:rsidP="00F76D28">
      <w:pPr>
        <w:spacing w:after="0" w:line="240" w:lineRule="auto"/>
        <w:jc w:val="center"/>
        <w:rPr>
          <w:rFonts w:ascii="Times New Roman" w:hAnsi="Times New Roman" w:cs="Times New Roman"/>
          <w:lang w:val="lt-LT"/>
        </w:rPr>
      </w:pPr>
    </w:p>
    <w:p w14:paraId="3870DBF9" w14:textId="77777777" w:rsidR="00F76D28" w:rsidRPr="000E51B2" w:rsidRDefault="00F76D28" w:rsidP="00F76D28">
      <w:pPr>
        <w:spacing w:after="0" w:line="240" w:lineRule="auto"/>
        <w:jc w:val="center"/>
        <w:rPr>
          <w:rFonts w:ascii="Times New Roman" w:hAnsi="Times New Roman" w:cs="Times New Roman"/>
          <w:lang w:val="lt-LT"/>
        </w:rPr>
      </w:pPr>
    </w:p>
    <w:p w14:paraId="5CB3A613" w14:textId="77777777" w:rsidR="00F76D28" w:rsidRPr="000E51B2" w:rsidRDefault="00F76D28" w:rsidP="00F76D28">
      <w:pPr>
        <w:spacing w:after="0" w:line="240" w:lineRule="auto"/>
        <w:jc w:val="center"/>
        <w:rPr>
          <w:rFonts w:ascii="Times New Roman" w:hAnsi="Times New Roman" w:cs="Times New Roman"/>
          <w:lang w:val="lt-LT"/>
        </w:rPr>
      </w:pPr>
    </w:p>
    <w:p w14:paraId="773E80F0" w14:textId="77777777" w:rsidR="00731861" w:rsidRPr="000E51B2" w:rsidRDefault="00731861" w:rsidP="00F76D28">
      <w:pPr>
        <w:spacing w:after="0" w:line="240" w:lineRule="auto"/>
        <w:jc w:val="center"/>
        <w:rPr>
          <w:rFonts w:ascii="Times New Roman" w:hAnsi="Times New Roman" w:cs="Times New Roman"/>
          <w:lang w:val="lt-LT"/>
        </w:rPr>
      </w:pPr>
    </w:p>
    <w:p w14:paraId="33E57B96" w14:textId="77777777" w:rsidR="00731861" w:rsidRPr="000E51B2" w:rsidRDefault="00731861" w:rsidP="00F76D28">
      <w:pPr>
        <w:spacing w:after="0" w:line="240" w:lineRule="auto"/>
        <w:jc w:val="center"/>
        <w:rPr>
          <w:rFonts w:ascii="Times New Roman" w:hAnsi="Times New Roman" w:cs="Times New Roman"/>
          <w:lang w:val="lt-LT"/>
        </w:rPr>
      </w:pPr>
    </w:p>
    <w:p w14:paraId="05C301D6" w14:textId="77777777" w:rsidR="00731861" w:rsidRPr="000E51B2" w:rsidRDefault="00731861" w:rsidP="00F76D28">
      <w:pPr>
        <w:spacing w:after="0" w:line="240" w:lineRule="auto"/>
        <w:jc w:val="center"/>
        <w:rPr>
          <w:rFonts w:ascii="Times New Roman" w:hAnsi="Times New Roman" w:cs="Times New Roman"/>
          <w:lang w:val="lt-LT"/>
        </w:rPr>
      </w:pPr>
    </w:p>
    <w:p w14:paraId="252A2824" w14:textId="77777777" w:rsidR="00731861" w:rsidRPr="000E51B2" w:rsidRDefault="00731861" w:rsidP="00F76D28">
      <w:pPr>
        <w:spacing w:after="0" w:line="240" w:lineRule="auto"/>
        <w:jc w:val="center"/>
        <w:rPr>
          <w:rFonts w:ascii="Times New Roman" w:hAnsi="Times New Roman" w:cs="Times New Roman"/>
          <w:lang w:val="lt-LT"/>
        </w:rPr>
      </w:pPr>
    </w:p>
    <w:p w14:paraId="5D52A5CC" w14:textId="77777777" w:rsidR="00731861" w:rsidRPr="000E51B2" w:rsidRDefault="00731861" w:rsidP="00F76D28">
      <w:pPr>
        <w:spacing w:after="0" w:line="240" w:lineRule="auto"/>
        <w:jc w:val="center"/>
        <w:rPr>
          <w:rFonts w:ascii="Times New Roman" w:hAnsi="Times New Roman" w:cs="Times New Roman"/>
          <w:lang w:val="lt-LT"/>
        </w:rPr>
      </w:pPr>
    </w:p>
    <w:p w14:paraId="46AF7034" w14:textId="35E7DA8D" w:rsidR="00731861" w:rsidRPr="000E51B2" w:rsidRDefault="00731861" w:rsidP="00F76D28">
      <w:pPr>
        <w:spacing w:after="0" w:line="240" w:lineRule="auto"/>
        <w:jc w:val="center"/>
        <w:rPr>
          <w:rFonts w:ascii="Times New Roman" w:hAnsi="Times New Roman" w:cs="Times New Roman"/>
          <w:lang w:val="lt-LT"/>
        </w:rPr>
      </w:pPr>
    </w:p>
    <w:p w14:paraId="1AB81204" w14:textId="2297DF2C" w:rsidR="00996726" w:rsidRPr="000E51B2" w:rsidRDefault="00996726" w:rsidP="00F76D28">
      <w:pPr>
        <w:spacing w:after="0" w:line="240" w:lineRule="auto"/>
        <w:jc w:val="center"/>
        <w:rPr>
          <w:rFonts w:ascii="Times New Roman" w:hAnsi="Times New Roman" w:cs="Times New Roman"/>
          <w:lang w:val="lt-LT"/>
        </w:rPr>
      </w:pPr>
    </w:p>
    <w:p w14:paraId="37596BE8" w14:textId="7C8D83B6" w:rsidR="00996726" w:rsidRPr="000E51B2" w:rsidRDefault="00996726" w:rsidP="00F76D28">
      <w:pPr>
        <w:spacing w:after="0" w:line="240" w:lineRule="auto"/>
        <w:jc w:val="center"/>
        <w:rPr>
          <w:rFonts w:ascii="Times New Roman" w:hAnsi="Times New Roman" w:cs="Times New Roman"/>
          <w:lang w:val="lt-LT"/>
        </w:rPr>
      </w:pPr>
    </w:p>
    <w:p w14:paraId="102B5EF4" w14:textId="6AE68324" w:rsidR="00996726" w:rsidRPr="000E51B2" w:rsidRDefault="00996726" w:rsidP="00F76D28">
      <w:pPr>
        <w:spacing w:after="0" w:line="240" w:lineRule="auto"/>
        <w:jc w:val="center"/>
        <w:rPr>
          <w:rFonts w:ascii="Times New Roman" w:hAnsi="Times New Roman" w:cs="Times New Roman"/>
          <w:lang w:val="lt-LT"/>
        </w:rPr>
      </w:pPr>
    </w:p>
    <w:p w14:paraId="1A213C92" w14:textId="77777777" w:rsidR="00731861" w:rsidRPr="000E51B2" w:rsidRDefault="00731861" w:rsidP="00F76D28">
      <w:pPr>
        <w:spacing w:after="0" w:line="240" w:lineRule="auto"/>
        <w:jc w:val="center"/>
        <w:rPr>
          <w:rFonts w:ascii="Times New Roman" w:hAnsi="Times New Roman" w:cs="Times New Roman"/>
          <w:lang w:val="lt-LT"/>
        </w:rPr>
      </w:pPr>
    </w:p>
    <w:p w14:paraId="081D6876" w14:textId="77777777" w:rsidR="00731861" w:rsidRPr="000E51B2" w:rsidRDefault="00731861" w:rsidP="00F76D28">
      <w:pPr>
        <w:spacing w:after="0" w:line="240" w:lineRule="auto"/>
        <w:jc w:val="center"/>
        <w:rPr>
          <w:rFonts w:ascii="Times New Roman" w:hAnsi="Times New Roman" w:cs="Times New Roman"/>
          <w:lang w:val="lt-LT"/>
        </w:rPr>
      </w:pPr>
    </w:p>
    <w:p w14:paraId="03FAB375" w14:textId="77777777" w:rsidR="00996726" w:rsidRPr="000E51B2" w:rsidRDefault="00996726" w:rsidP="00E52DDF">
      <w:pPr>
        <w:pStyle w:val="p1"/>
        <w:jc w:val="center"/>
        <w:rPr>
          <w:rFonts w:ascii="Times New Roman" w:hAnsi="Times New Roman"/>
          <w:sz w:val="24"/>
          <w:szCs w:val="24"/>
          <w:lang w:val="lt-LT"/>
        </w:rPr>
      </w:pPr>
    </w:p>
    <w:p w14:paraId="2902A962" w14:textId="77777777" w:rsidR="00A21356" w:rsidRPr="000E51B2" w:rsidRDefault="00A21356" w:rsidP="00E52DDF">
      <w:pPr>
        <w:pStyle w:val="p1"/>
        <w:jc w:val="center"/>
        <w:rPr>
          <w:rFonts w:ascii="Times New Roman" w:hAnsi="Times New Roman"/>
          <w:sz w:val="24"/>
          <w:szCs w:val="24"/>
          <w:lang w:val="lt-LT"/>
        </w:rPr>
      </w:pPr>
    </w:p>
    <w:p w14:paraId="4681EE13" w14:textId="77777777" w:rsidR="00A21356" w:rsidRPr="000E51B2" w:rsidRDefault="00A21356" w:rsidP="00E52DDF">
      <w:pPr>
        <w:pStyle w:val="p1"/>
        <w:jc w:val="center"/>
        <w:rPr>
          <w:rFonts w:ascii="Times New Roman" w:hAnsi="Times New Roman"/>
          <w:sz w:val="24"/>
          <w:szCs w:val="24"/>
          <w:lang w:val="lt-LT"/>
        </w:rPr>
      </w:pPr>
    </w:p>
    <w:p w14:paraId="38EE3463" w14:textId="77777777" w:rsidR="00A21356" w:rsidRPr="000E51B2" w:rsidRDefault="00A21356" w:rsidP="00E52DDF">
      <w:pPr>
        <w:pStyle w:val="p1"/>
        <w:jc w:val="center"/>
        <w:rPr>
          <w:rFonts w:ascii="Times New Roman" w:hAnsi="Times New Roman"/>
          <w:sz w:val="24"/>
          <w:szCs w:val="24"/>
          <w:lang w:val="lt-LT"/>
        </w:rPr>
      </w:pPr>
    </w:p>
    <w:p w14:paraId="6A5D25FD" w14:textId="77777777" w:rsidR="00A21356" w:rsidRPr="000E51B2" w:rsidRDefault="00A21356" w:rsidP="00E52DDF">
      <w:pPr>
        <w:pStyle w:val="p1"/>
        <w:jc w:val="center"/>
        <w:rPr>
          <w:rFonts w:ascii="Times New Roman" w:hAnsi="Times New Roman"/>
          <w:sz w:val="24"/>
          <w:szCs w:val="24"/>
          <w:lang w:val="lt-LT"/>
        </w:rPr>
      </w:pPr>
    </w:p>
    <w:p w14:paraId="6DDBF7E9" w14:textId="77777777" w:rsidR="00A21356" w:rsidRPr="000E51B2" w:rsidRDefault="00A21356" w:rsidP="00E52DDF">
      <w:pPr>
        <w:pStyle w:val="p1"/>
        <w:jc w:val="center"/>
        <w:rPr>
          <w:rFonts w:ascii="Times New Roman" w:hAnsi="Times New Roman"/>
          <w:sz w:val="24"/>
          <w:szCs w:val="24"/>
          <w:lang w:val="lt-LT"/>
        </w:rPr>
      </w:pPr>
    </w:p>
    <w:p w14:paraId="62334F22" w14:textId="47C90D84" w:rsidR="00CC1895" w:rsidRPr="000E51B2" w:rsidRDefault="008166D0" w:rsidP="00E52DDF">
      <w:pPr>
        <w:pStyle w:val="p1"/>
        <w:jc w:val="center"/>
        <w:rPr>
          <w:rFonts w:ascii="Times New Roman" w:hAnsi="Times New Roman"/>
          <w:sz w:val="24"/>
          <w:szCs w:val="24"/>
          <w:lang w:val="lt-LT"/>
        </w:rPr>
      </w:pPr>
      <w:r w:rsidRPr="000E51B2">
        <w:rPr>
          <w:rFonts w:ascii="Times New Roman" w:hAnsi="Times New Roman"/>
          <w:sz w:val="24"/>
          <w:szCs w:val="24"/>
          <w:lang w:val="lt-LT"/>
        </w:rPr>
        <w:t>202</w:t>
      </w:r>
      <w:r w:rsidR="00CF1F5D">
        <w:rPr>
          <w:rFonts w:ascii="Times New Roman" w:hAnsi="Times New Roman"/>
          <w:sz w:val="24"/>
          <w:szCs w:val="24"/>
          <w:lang w:val="lt-LT"/>
        </w:rPr>
        <w:t>5</w:t>
      </w:r>
    </w:p>
    <w:p w14:paraId="656FAA35" w14:textId="77777777" w:rsidR="00CC1895" w:rsidRPr="000E51B2" w:rsidRDefault="00CC1895" w:rsidP="00F76D28">
      <w:pPr>
        <w:pStyle w:val="p1"/>
        <w:jc w:val="center"/>
        <w:rPr>
          <w:rFonts w:ascii="Times New Roman" w:hAnsi="Times New Roman"/>
          <w:color w:val="984806" w:themeColor="accent6" w:themeShade="80"/>
          <w:sz w:val="22"/>
          <w:szCs w:val="22"/>
          <w:lang w:val="lt-LT"/>
        </w:rPr>
      </w:pPr>
    </w:p>
    <w:p w14:paraId="07E1B1D0" w14:textId="37E9B156" w:rsidR="0048391F" w:rsidRPr="000E51B2" w:rsidRDefault="000412B9" w:rsidP="002713C5">
      <w:pPr>
        <w:pStyle w:val="Sraopastraipa"/>
        <w:tabs>
          <w:tab w:val="left" w:pos="567"/>
          <w:tab w:val="left" w:pos="993"/>
        </w:tabs>
        <w:suppressAutoHyphens/>
        <w:spacing w:after="0" w:line="20" w:lineRule="atLeast"/>
        <w:ind w:left="0"/>
        <w:jc w:val="both"/>
        <w:rPr>
          <w:sz w:val="24"/>
          <w:szCs w:val="24"/>
          <w:lang w:val="lt-LT"/>
        </w:rPr>
      </w:pPr>
      <w:r w:rsidRPr="009B36C1">
        <w:rPr>
          <w:rFonts w:ascii="Times New Roman" w:hAnsi="Times New Roman" w:cs="Times New Roman"/>
          <w:lang w:val="lt-LT"/>
        </w:rPr>
        <w:t>1. BENDROSIOS NUOSTATOS</w:t>
      </w:r>
      <w:r w:rsidRPr="009B36C1">
        <w:rPr>
          <w:rFonts w:ascii="Times New Roman" w:hAnsi="Times New Roman" w:cs="Times New Roman"/>
          <w:lang w:val="lt-LT"/>
        </w:rPr>
        <w:tab/>
      </w:r>
      <w:r w:rsidRPr="009B36C1">
        <w:rPr>
          <w:rFonts w:ascii="Times New Roman" w:hAnsi="Times New Roman" w:cs="Times New Roman"/>
          <w:lang w:val="lt-LT"/>
        </w:rPr>
        <w:br/>
      </w:r>
      <w:r w:rsidR="009B36C1">
        <w:rPr>
          <w:rFonts w:ascii="Times New Roman" w:hAnsi="Times New Roman" w:cs="Times New Roman"/>
          <w:lang w:val="lt-LT"/>
        </w:rPr>
        <w:tab/>
      </w:r>
      <w:r w:rsidRPr="009B36C1">
        <w:rPr>
          <w:rFonts w:ascii="Times New Roman" w:hAnsi="Times New Roman" w:cs="Times New Roman"/>
          <w:lang w:val="lt-LT"/>
        </w:rPr>
        <w:t xml:space="preserve">1.1. </w:t>
      </w:r>
      <w:r w:rsidR="009B36C1" w:rsidRPr="009B36C1">
        <w:rPr>
          <w:rFonts w:ascii="Times New Roman" w:hAnsi="Times New Roman" w:cs="Times New Roman"/>
          <w:lang w:val="lt-LT"/>
        </w:rPr>
        <w:t xml:space="preserve">Perkančioji organizacija - </w:t>
      </w:r>
      <w:r w:rsidR="009B36C1" w:rsidRPr="009B36C1">
        <w:rPr>
          <w:rFonts w:ascii="Times New Roman" w:hAnsi="Times New Roman" w:cs="Times New Roman"/>
          <w:szCs w:val="24"/>
          <w:lang w:val="lt-LT"/>
        </w:rPr>
        <w:t>Jurbarko rajono sveikatos priežiūros įstaigų Centrinė perkančioji organizacija (toliau – CPO arba perkančioji organizacija) vykdo viešąjį pirkimą atviro konkurso būdu (toliau – pirkimas)</w:t>
      </w:r>
      <w:r w:rsidR="009B36C1" w:rsidRPr="009B36C1">
        <w:rPr>
          <w:rFonts w:ascii="Times New Roman" w:hAnsi="Times New Roman" w:cs="Times New Roman"/>
          <w:lang w:val="lt-LT"/>
        </w:rPr>
        <w:t xml:space="preserve"> juridinio asmens kodas </w:t>
      </w:r>
      <w:r w:rsidR="009B36C1" w:rsidRPr="009B36C1">
        <w:rPr>
          <w:rFonts w:ascii="Times New Roman" w:hAnsi="Times New Roman" w:cs="Times New Roman"/>
          <w:sz w:val="21"/>
          <w:szCs w:val="21"/>
          <w:shd w:val="clear" w:color="auto" w:fill="FFFFFF"/>
          <w:lang w:val="lt-LT"/>
        </w:rPr>
        <w:t>158314921</w:t>
      </w:r>
      <w:r w:rsidR="009B36C1" w:rsidRPr="009B36C1">
        <w:rPr>
          <w:rFonts w:ascii="Times New Roman" w:hAnsi="Times New Roman" w:cs="Times New Roman"/>
          <w:lang w:val="lt-LT"/>
        </w:rPr>
        <w:t xml:space="preserve">, adresas: Vydūno g. 56, LT-74112,. Jurbarkas. </w:t>
      </w:r>
      <w:r w:rsidR="009B36C1" w:rsidRPr="009B36C1">
        <w:rPr>
          <w:rFonts w:ascii="Times New Roman" w:hAnsi="Times New Roman" w:cs="Times New Roman"/>
          <w:bdr w:val="nil"/>
          <w:lang w:val="lt-LT"/>
        </w:rPr>
        <w:t xml:space="preserve">Perkančioji organizacija nėra pridėtinės vertės mokesčio (toliau – PVM) mokėtoja, tačiau sveikatos priežiūros paslaugos PVM neapmokestinamos. Įstaiga </w:t>
      </w:r>
      <w:r w:rsidR="009B36C1" w:rsidRPr="009B36C1">
        <w:rPr>
          <w:rFonts w:ascii="Times New Roman" w:eastAsia="Calibri" w:hAnsi="Times New Roman" w:cs="Times New Roman"/>
          <w:color w:val="000000" w:themeColor="text1"/>
          <w:u w:val="single"/>
          <w:lang w:val="lt-LT"/>
        </w:rPr>
        <w:t>v</w:t>
      </w:r>
      <w:r w:rsidR="009B36C1" w:rsidRPr="009B36C1">
        <w:rPr>
          <w:rFonts w:ascii="Times New Roman" w:hAnsi="Times New Roman" w:cs="Times New Roman"/>
          <w:u w:val="single"/>
          <w:lang w:val="lt-LT"/>
        </w:rPr>
        <w:t>ykdo sektorinės perkančiosios organizacijos funkcijas</w:t>
      </w:r>
      <w:r w:rsidR="009B36C1" w:rsidRPr="009B36C1">
        <w:rPr>
          <w:rFonts w:ascii="Times New Roman" w:hAnsi="Times New Roman" w:cs="Times New Roman"/>
          <w:lang w:val="lt-LT"/>
        </w:rPr>
        <w:t xml:space="preserve">, įgaliota Jurbarko savivaldybės tarybos </w:t>
      </w:r>
      <w:r w:rsidR="009B36C1" w:rsidRPr="009B36C1">
        <w:rPr>
          <w:rFonts w:ascii="Times New Roman" w:hAnsi="Times New Roman" w:cs="Times New Roman"/>
          <w:szCs w:val="24"/>
          <w:shd w:val="clear" w:color="auto" w:fill="FFFFFF"/>
          <w:lang w:val="lt-LT"/>
        </w:rPr>
        <w:t>2023 m. lapkričio 30 d. sprendimu Nr. T2-332 „Dėl teisės atlikti centrinės perkančiosios organizacijos funkcijas suteikimo viešajai įstaigai Jurbarko ligoninei“</w:t>
      </w:r>
      <w:r w:rsidR="009B36C1" w:rsidRPr="009B36C1">
        <w:rPr>
          <w:rFonts w:ascii="Times New Roman" w:hAnsi="Times New Roman" w:cs="Times New Roman"/>
          <w:szCs w:val="24"/>
          <w:lang w:val="lt-LT"/>
        </w:rPr>
        <w:t>:</w:t>
      </w:r>
      <w:r w:rsidR="009B36C1" w:rsidRPr="009B36C1">
        <w:rPr>
          <w:rFonts w:ascii="Times New Roman" w:hAnsi="Times New Roman" w:cs="Times New Roman"/>
          <w:lang w:val="lt-LT"/>
        </w:rPr>
        <w:t xml:space="preserve"> Sutartį pasirašys perkančioji organizacija VšĮ </w:t>
      </w:r>
      <w:r w:rsidR="009B36C1">
        <w:rPr>
          <w:rFonts w:ascii="Times New Roman" w:hAnsi="Times New Roman" w:cs="Times New Roman"/>
          <w:lang w:val="lt-LT"/>
        </w:rPr>
        <w:t>Jurbarko</w:t>
      </w:r>
      <w:r w:rsidR="009B36C1" w:rsidRPr="009B36C1">
        <w:rPr>
          <w:rFonts w:ascii="Times New Roman" w:hAnsi="Times New Roman" w:cs="Times New Roman"/>
          <w:lang w:val="lt-LT"/>
        </w:rPr>
        <w:t xml:space="preserve"> ligoninė</w:t>
      </w:r>
      <w:r w:rsidR="002713C5">
        <w:rPr>
          <w:rFonts w:ascii="Times New Roman" w:hAnsi="Times New Roman" w:cs="Times New Roman"/>
          <w:lang w:val="lt-LT"/>
        </w:rPr>
        <w:t xml:space="preserve"> </w:t>
      </w:r>
      <w:r w:rsidR="00230930" w:rsidRPr="000E51B2">
        <w:rPr>
          <w:rFonts w:eastAsia="Times New Roman"/>
          <w:sz w:val="24"/>
          <w:szCs w:val="24"/>
          <w:lang w:val="lt-LT"/>
        </w:rPr>
        <w:t xml:space="preserve"> organizuoja </w:t>
      </w:r>
      <w:r w:rsidR="00497BDC" w:rsidRPr="000E51B2">
        <w:rPr>
          <w:rFonts w:eastAsia="Times New Roman"/>
          <w:i/>
          <w:iCs/>
          <w:sz w:val="24"/>
          <w:szCs w:val="24"/>
          <w:lang w:val="lt-LT" w:eastAsia="ar-SA"/>
        </w:rPr>
        <w:t>medicininės (barjerinės) skalbimo mašinos</w:t>
      </w:r>
      <w:r w:rsidR="00BA42B9" w:rsidRPr="000E51B2">
        <w:rPr>
          <w:i/>
          <w:iCs/>
          <w:sz w:val="24"/>
          <w:szCs w:val="24"/>
          <w:lang w:val="lt-LT"/>
        </w:rPr>
        <w:t xml:space="preserve"> pirkimą</w:t>
      </w:r>
      <w:r w:rsidR="0048391F" w:rsidRPr="000E51B2">
        <w:rPr>
          <w:lang w:val="lt-LT"/>
        </w:rPr>
        <w:t xml:space="preserve">. </w:t>
      </w:r>
    </w:p>
    <w:p w14:paraId="786F2405" w14:textId="07185241" w:rsidR="006E0812" w:rsidRPr="000E51B2" w:rsidRDefault="000412B9" w:rsidP="00BD31F2">
      <w:pPr>
        <w:pStyle w:val="Body2"/>
        <w:spacing w:after="0"/>
        <w:rPr>
          <w:color w:val="auto"/>
          <w:lang w:val="lt-LT"/>
        </w:rPr>
      </w:pPr>
      <w:r w:rsidRPr="000E51B2">
        <w:rPr>
          <w:color w:val="auto"/>
          <w:lang w:val="lt-LT"/>
        </w:rPr>
        <w:t xml:space="preserve">1.2. Šis mažos vertės skelbiamas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0E51B2">
        <w:rPr>
          <w:color w:val="auto"/>
          <w:lang w:val="lt-LT"/>
        </w:rPr>
        <w:t>reglamentuojančiais</w:t>
      </w:r>
      <w:proofErr w:type="spellEnd"/>
      <w:r w:rsidRPr="000E51B2">
        <w:rPr>
          <w:color w:val="auto"/>
          <w:lang w:val="lt-LT"/>
        </w:rPr>
        <w:t xml:space="preserve"> </w:t>
      </w:r>
      <w:proofErr w:type="spellStart"/>
      <w:r w:rsidRPr="000E51B2">
        <w:rPr>
          <w:color w:val="auto"/>
          <w:lang w:val="lt-LT"/>
        </w:rPr>
        <w:t>teisės</w:t>
      </w:r>
      <w:proofErr w:type="spellEnd"/>
      <w:r w:rsidRPr="000E51B2">
        <w:rPr>
          <w:color w:val="auto"/>
          <w:lang w:val="lt-LT"/>
        </w:rPr>
        <w:t xml:space="preserve"> aktais bei šiomis pirkimo </w:t>
      </w:r>
      <w:proofErr w:type="spellStart"/>
      <w:r w:rsidRPr="000E51B2">
        <w:rPr>
          <w:color w:val="auto"/>
          <w:lang w:val="lt-LT"/>
        </w:rPr>
        <w:t>sąlygomis</w:t>
      </w:r>
      <w:proofErr w:type="spellEnd"/>
      <w:r w:rsidRPr="000E51B2">
        <w:rPr>
          <w:color w:val="auto"/>
          <w:lang w:val="lt-LT"/>
        </w:rPr>
        <w:t xml:space="preserve">. Vartojamos </w:t>
      </w:r>
      <w:proofErr w:type="spellStart"/>
      <w:r w:rsidRPr="000E51B2">
        <w:rPr>
          <w:color w:val="auto"/>
          <w:lang w:val="lt-LT"/>
        </w:rPr>
        <w:t>sąvokos</w:t>
      </w:r>
      <w:proofErr w:type="spellEnd"/>
      <w:r w:rsidRPr="000E51B2">
        <w:rPr>
          <w:color w:val="auto"/>
          <w:lang w:val="lt-LT"/>
        </w:rPr>
        <w:t xml:space="preserve">, </w:t>
      </w:r>
      <w:proofErr w:type="spellStart"/>
      <w:r w:rsidRPr="000E51B2">
        <w:rPr>
          <w:color w:val="auto"/>
          <w:lang w:val="lt-LT"/>
        </w:rPr>
        <w:t>apibrėžtos</w:t>
      </w:r>
      <w:proofErr w:type="spellEnd"/>
      <w:r w:rsidRPr="000E51B2">
        <w:rPr>
          <w:color w:val="auto"/>
          <w:lang w:val="lt-LT"/>
        </w:rPr>
        <w:t xml:space="preserve"> </w:t>
      </w:r>
      <w:proofErr w:type="spellStart"/>
      <w:r w:rsidRPr="000E51B2">
        <w:rPr>
          <w:color w:val="auto"/>
          <w:lang w:val="lt-LT"/>
        </w:rPr>
        <w:t>Viešųju</w:t>
      </w:r>
      <w:proofErr w:type="spellEnd"/>
      <w:r w:rsidRPr="000E51B2">
        <w:rPr>
          <w:color w:val="auto"/>
          <w:lang w:val="lt-LT"/>
        </w:rPr>
        <w:t xml:space="preserve">̨ pirkimų </w:t>
      </w:r>
      <w:proofErr w:type="spellStart"/>
      <w:r w:rsidRPr="000E51B2">
        <w:rPr>
          <w:color w:val="auto"/>
          <w:lang w:val="lt-LT"/>
        </w:rPr>
        <w:t>įstatyme</w:t>
      </w:r>
      <w:proofErr w:type="spellEnd"/>
      <w:r w:rsidRPr="000E51B2">
        <w:rPr>
          <w:color w:val="auto"/>
          <w:lang w:val="lt-LT"/>
        </w:rPr>
        <w:t xml:space="preserve"> ir Apraše.</w:t>
      </w:r>
      <w:r w:rsidRPr="000E51B2">
        <w:rPr>
          <w:color w:val="auto"/>
          <w:lang w:val="lt-LT"/>
        </w:rPr>
        <w:tab/>
      </w:r>
      <w:r w:rsidRPr="000E51B2">
        <w:rPr>
          <w:color w:val="auto"/>
          <w:lang w:val="lt-LT"/>
        </w:rPr>
        <w:b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0E51B2">
        <w:rPr>
          <w:color w:val="auto"/>
          <w:lang w:val="lt-LT"/>
        </w:rPr>
        <w:tab/>
      </w:r>
      <w:r w:rsidRPr="000E51B2">
        <w:rPr>
          <w:color w:val="auto"/>
          <w:lang w:val="lt-LT"/>
        </w:rPr>
        <w:br/>
        <w:t>1.4. Pirkimas atliekamas laikantis lygiateisiškumo, nediskriminavimo, abipusio pripažinimo, proporcingumo ir skaidrumo principų bei konfidencialumo ir</w:t>
      </w:r>
      <w:r w:rsidR="006E0812" w:rsidRPr="000E51B2">
        <w:rPr>
          <w:color w:val="auto"/>
          <w:lang w:val="lt-LT"/>
        </w:rPr>
        <w:t xml:space="preserve"> nešališkumo reikalavimų.</w:t>
      </w:r>
      <w:r w:rsidR="006E0812" w:rsidRPr="000E51B2">
        <w:rPr>
          <w:color w:val="auto"/>
          <w:lang w:val="lt-LT"/>
        </w:rPr>
        <w:tab/>
      </w:r>
      <w:r w:rsidR="006E0812" w:rsidRPr="000E51B2">
        <w:rPr>
          <w:color w:val="auto"/>
          <w:lang w:val="lt-LT"/>
        </w:rPr>
        <w:br/>
        <w:t xml:space="preserve">1.5. </w:t>
      </w:r>
      <w:r w:rsidR="00230930" w:rsidRPr="000E51B2">
        <w:rPr>
          <w:rFonts w:eastAsia="Times New Roman"/>
          <w:sz w:val="24"/>
          <w:szCs w:val="24"/>
          <w:lang w:val="lt-LT"/>
        </w:rPr>
        <w:t xml:space="preserve">Tiesioginį ryšį su tiekėjais įgaliotas palaikyti perkančiosios organizacijos atstovas </w:t>
      </w:r>
      <w:r w:rsidR="00D34B32" w:rsidRPr="000E51B2">
        <w:rPr>
          <w:rFonts w:eastAsia="Times New Roman"/>
          <w:sz w:val="24"/>
          <w:szCs w:val="24"/>
          <w:lang w:val="lt-LT"/>
        </w:rPr>
        <w:t>pirkimų specialist</w:t>
      </w:r>
      <w:r w:rsidR="00CF1F5D">
        <w:rPr>
          <w:rFonts w:eastAsia="Times New Roman"/>
          <w:sz w:val="24"/>
          <w:szCs w:val="24"/>
          <w:lang w:val="lt-LT"/>
        </w:rPr>
        <w:t>ė</w:t>
      </w:r>
      <w:r w:rsidR="00D34B32" w:rsidRPr="000E51B2">
        <w:rPr>
          <w:rFonts w:eastAsia="Times New Roman"/>
          <w:sz w:val="24"/>
          <w:szCs w:val="24"/>
          <w:lang w:val="lt-LT"/>
        </w:rPr>
        <w:t xml:space="preserve"> Regina Gudjonienė</w:t>
      </w:r>
      <w:r w:rsidR="00230930" w:rsidRPr="000E51B2">
        <w:rPr>
          <w:rFonts w:eastAsia="Times New Roman"/>
          <w:sz w:val="24"/>
          <w:szCs w:val="24"/>
          <w:lang w:val="lt-LT"/>
        </w:rPr>
        <w:t xml:space="preserve">, </w:t>
      </w:r>
      <w:r w:rsidR="00D34B32" w:rsidRPr="000E51B2">
        <w:rPr>
          <w:rFonts w:eastAsia="Times New Roman"/>
          <w:sz w:val="24"/>
          <w:szCs w:val="24"/>
          <w:lang w:val="lt-LT"/>
        </w:rPr>
        <w:t>ryšys palaikomas tik CVP IS priemonėmis</w:t>
      </w:r>
      <w:r w:rsidR="00230930" w:rsidRPr="000E51B2">
        <w:rPr>
          <w:rFonts w:eastAsia="Times New Roman"/>
          <w:sz w:val="24"/>
          <w:szCs w:val="24"/>
          <w:lang w:val="lt-LT"/>
        </w:rPr>
        <w:t>.</w:t>
      </w:r>
      <w:r w:rsidR="006E0812" w:rsidRPr="000E51B2">
        <w:rPr>
          <w:color w:val="auto"/>
          <w:lang w:val="lt-LT"/>
        </w:rPr>
        <w:t xml:space="preserve"> </w:t>
      </w:r>
    </w:p>
    <w:p w14:paraId="5AC5BB24" w14:textId="2AB500B2" w:rsidR="00341084" w:rsidRPr="000E51B2" w:rsidRDefault="000412B9" w:rsidP="00BD31F2">
      <w:pPr>
        <w:pStyle w:val="TimesNewroman"/>
        <w:jc w:val="both"/>
        <w:rPr>
          <w:rFonts w:ascii="Times New Roman" w:hAnsi="Times New Roman" w:cs="Times New Roman"/>
          <w:color w:val="auto"/>
          <w:sz w:val="22"/>
          <w:szCs w:val="22"/>
        </w:rPr>
      </w:pPr>
      <w:r w:rsidRPr="000E51B2">
        <w:rPr>
          <w:rFonts w:ascii="Times New Roman" w:hAnsi="Times New Roman" w:cs="Times New Roman"/>
          <w:color w:val="auto"/>
          <w:sz w:val="22"/>
          <w:szCs w:val="22"/>
        </w:rPr>
        <w:br/>
        <w:t>2. PIRKIMO OBJEKTAS</w:t>
      </w:r>
      <w:r w:rsidRPr="000E51B2">
        <w:rPr>
          <w:rFonts w:ascii="Times New Roman" w:hAnsi="Times New Roman" w:cs="Times New Roman"/>
          <w:color w:val="auto"/>
          <w:sz w:val="22"/>
          <w:szCs w:val="22"/>
        </w:rPr>
        <w:tab/>
      </w:r>
      <w:r w:rsidRPr="000E51B2">
        <w:rPr>
          <w:rFonts w:ascii="Times New Roman" w:hAnsi="Times New Roman" w:cs="Times New Roman"/>
          <w:color w:val="auto"/>
          <w:sz w:val="22"/>
          <w:szCs w:val="22"/>
        </w:rPr>
        <w:br/>
        <w:t>2.1. Pirkimas nėra skaidomas į pirkimo dalis.</w:t>
      </w:r>
      <w:r w:rsidRPr="000E51B2">
        <w:rPr>
          <w:rFonts w:ascii="Times New Roman" w:hAnsi="Times New Roman" w:cs="Times New Roman"/>
          <w:color w:val="auto"/>
          <w:sz w:val="22"/>
          <w:szCs w:val="22"/>
        </w:rPr>
        <w:tab/>
      </w:r>
      <w:r w:rsidRPr="000E51B2">
        <w:rPr>
          <w:rFonts w:ascii="Times New Roman" w:hAnsi="Times New Roman" w:cs="Times New Roman"/>
          <w:color w:val="auto"/>
          <w:sz w:val="22"/>
          <w:szCs w:val="22"/>
        </w:rPr>
        <w:br/>
        <w:t>2.</w:t>
      </w:r>
      <w:r w:rsidR="00CC1895" w:rsidRPr="000E51B2">
        <w:rPr>
          <w:rFonts w:ascii="Times New Roman" w:hAnsi="Times New Roman" w:cs="Times New Roman"/>
          <w:color w:val="auto"/>
          <w:sz w:val="22"/>
          <w:szCs w:val="22"/>
        </w:rPr>
        <w:t>2</w:t>
      </w:r>
      <w:r w:rsidRPr="000E51B2">
        <w:rPr>
          <w:rFonts w:ascii="Times New Roman" w:hAnsi="Times New Roman" w:cs="Times New Roman"/>
          <w:color w:val="auto"/>
          <w:sz w:val="22"/>
          <w:szCs w:val="22"/>
        </w:rPr>
        <w:t>. Pasiūlymas turi būti pateiktas visai pirkimo sąlygų techninėje specifikacijoje nurodytai apimčiai, neskaidant jos smulkiau.</w:t>
      </w:r>
      <w:r w:rsidRPr="000E51B2">
        <w:rPr>
          <w:rFonts w:ascii="Times New Roman" w:hAnsi="Times New Roman" w:cs="Times New Roman"/>
          <w:color w:val="auto"/>
          <w:sz w:val="22"/>
          <w:szCs w:val="22"/>
        </w:rPr>
        <w:tab/>
      </w:r>
      <w:r w:rsidRPr="000E51B2">
        <w:rPr>
          <w:rFonts w:ascii="Times New Roman" w:hAnsi="Times New Roman" w:cs="Times New Roman"/>
          <w:color w:val="auto"/>
          <w:sz w:val="22"/>
          <w:szCs w:val="22"/>
        </w:rPr>
        <w:br/>
        <w:t>2.</w:t>
      </w:r>
      <w:r w:rsidR="00CC1895" w:rsidRPr="000E51B2">
        <w:rPr>
          <w:rFonts w:ascii="Times New Roman" w:hAnsi="Times New Roman" w:cs="Times New Roman"/>
          <w:color w:val="auto"/>
          <w:sz w:val="22"/>
          <w:szCs w:val="22"/>
        </w:rPr>
        <w:t>3</w:t>
      </w:r>
      <w:r w:rsidRPr="000E51B2">
        <w:rPr>
          <w:rFonts w:ascii="Times New Roman" w:hAnsi="Times New Roman" w:cs="Times New Roman"/>
          <w:color w:val="auto"/>
          <w:sz w:val="22"/>
          <w:szCs w:val="22"/>
        </w:rPr>
        <w:t>. Reikalavimai pirkimo objektui nurodyti pirkimo sąlygų</w:t>
      </w:r>
      <w:r w:rsidR="006E0812" w:rsidRPr="000E51B2">
        <w:rPr>
          <w:rFonts w:ascii="Times New Roman" w:hAnsi="Times New Roman" w:cs="Times New Roman"/>
          <w:color w:val="auto"/>
          <w:sz w:val="22"/>
          <w:szCs w:val="22"/>
        </w:rPr>
        <w:t xml:space="preserve"> priede „Techninė specifikacija“</w:t>
      </w:r>
      <w:r w:rsidR="003929ED" w:rsidRPr="000E51B2">
        <w:rPr>
          <w:rFonts w:ascii="Times New Roman" w:hAnsi="Times New Roman" w:cs="Times New Roman"/>
          <w:color w:val="auto"/>
          <w:sz w:val="22"/>
          <w:szCs w:val="22"/>
        </w:rPr>
        <w:t>.</w:t>
      </w:r>
    </w:p>
    <w:p w14:paraId="6EA9407F" w14:textId="52C54380" w:rsidR="00F76D28" w:rsidRPr="000E51B2" w:rsidRDefault="000412B9" w:rsidP="00BD31F2">
      <w:pPr>
        <w:pStyle w:val="TimesNewroman"/>
        <w:jc w:val="both"/>
        <w:rPr>
          <w:rFonts w:ascii="Times New Roman" w:hAnsi="Times New Roman" w:cs="Times New Roman"/>
          <w:color w:val="auto"/>
          <w:sz w:val="22"/>
          <w:szCs w:val="22"/>
        </w:rPr>
      </w:pPr>
      <w:r w:rsidRPr="000E51B2">
        <w:rPr>
          <w:rFonts w:ascii="Times New Roman" w:hAnsi="Times New Roman" w:cs="Times New Roman"/>
          <w:color w:val="auto"/>
          <w:sz w:val="22"/>
          <w:szCs w:val="22"/>
        </w:rPr>
        <w:t>2.</w:t>
      </w:r>
      <w:r w:rsidR="00CC1895" w:rsidRPr="000E51B2">
        <w:rPr>
          <w:rFonts w:ascii="Times New Roman" w:hAnsi="Times New Roman" w:cs="Times New Roman"/>
          <w:color w:val="auto"/>
          <w:sz w:val="22"/>
          <w:szCs w:val="22"/>
        </w:rPr>
        <w:t>4</w:t>
      </w:r>
      <w:r w:rsidRPr="000E51B2">
        <w:rPr>
          <w:rFonts w:ascii="Times New Roman" w:hAnsi="Times New Roman" w:cs="Times New Roman"/>
          <w:color w:val="auto"/>
          <w:sz w:val="22"/>
          <w:szCs w:val="22"/>
        </w:rPr>
        <w:t>. Tiekėjo įsipareigojimų įvykdymo vieta</w:t>
      </w:r>
      <w:r w:rsidR="00C61813" w:rsidRPr="000E51B2">
        <w:rPr>
          <w:rFonts w:ascii="Times New Roman" w:hAnsi="Times New Roman" w:cs="Times New Roman"/>
          <w:color w:val="auto"/>
          <w:sz w:val="22"/>
          <w:szCs w:val="22"/>
        </w:rPr>
        <w:t>:</w:t>
      </w:r>
      <w:r w:rsidRPr="000E51B2">
        <w:rPr>
          <w:rFonts w:ascii="Times New Roman" w:hAnsi="Times New Roman" w:cs="Times New Roman"/>
          <w:color w:val="auto"/>
          <w:sz w:val="22"/>
          <w:szCs w:val="22"/>
        </w:rPr>
        <w:t xml:space="preserve"> </w:t>
      </w:r>
      <w:r w:rsidR="00D34B32" w:rsidRPr="000E51B2">
        <w:rPr>
          <w:rFonts w:ascii="Times New Roman" w:hAnsi="Times New Roman" w:cs="Times New Roman"/>
          <w:sz w:val="22"/>
          <w:szCs w:val="22"/>
        </w:rPr>
        <w:t>Vydūno g. 56, Jurbarkas</w:t>
      </w:r>
      <w:r w:rsidRPr="000E51B2">
        <w:rPr>
          <w:rFonts w:ascii="Times New Roman" w:hAnsi="Times New Roman" w:cs="Times New Roman"/>
          <w:color w:val="auto"/>
          <w:sz w:val="22"/>
          <w:szCs w:val="22"/>
        </w:rPr>
        <w:t>.</w:t>
      </w:r>
      <w:r w:rsidR="008166D0" w:rsidRPr="000E51B2">
        <w:rPr>
          <w:rFonts w:ascii="Times New Roman" w:hAnsi="Times New Roman" w:cs="Times New Roman"/>
          <w:b/>
          <w:color w:val="984806" w:themeColor="accent6" w:themeShade="80"/>
          <w:sz w:val="22"/>
          <w:szCs w:val="22"/>
        </w:rPr>
        <w:tab/>
      </w:r>
      <w:r w:rsidRPr="000E51B2">
        <w:rPr>
          <w:rFonts w:ascii="Times New Roman" w:hAnsi="Times New Roman" w:cs="Times New Roman"/>
          <w:b/>
          <w:color w:val="984806" w:themeColor="accent6" w:themeShade="80"/>
          <w:sz w:val="22"/>
          <w:szCs w:val="22"/>
        </w:rPr>
        <w:br/>
      </w:r>
    </w:p>
    <w:p w14:paraId="4B593ABD" w14:textId="77777777" w:rsidR="0055291C" w:rsidRPr="000E51B2" w:rsidRDefault="0055291C" w:rsidP="00BD31F2">
      <w:pPr>
        <w:pStyle w:val="TimesNewroman"/>
        <w:jc w:val="both"/>
        <w:rPr>
          <w:rFonts w:ascii="Times New Roman" w:hAnsi="Times New Roman" w:cs="Times New Roman"/>
          <w:color w:val="984806" w:themeColor="accent6" w:themeShade="80"/>
          <w:sz w:val="22"/>
          <w:szCs w:val="22"/>
        </w:rPr>
      </w:pPr>
    </w:p>
    <w:p w14:paraId="6E1C41F8" w14:textId="77777777" w:rsidR="004F5E3D" w:rsidRPr="000E51B2" w:rsidRDefault="000412B9" w:rsidP="00BD31F2">
      <w:pPr>
        <w:tabs>
          <w:tab w:val="left" w:pos="340"/>
          <w:tab w:val="left" w:pos="1210"/>
        </w:tabs>
        <w:spacing w:line="240" w:lineRule="auto"/>
        <w:jc w:val="both"/>
        <w:rPr>
          <w:rFonts w:ascii="Times New Roman" w:eastAsia="Calibri" w:hAnsi="Times New Roman" w:cs="Times New Roman"/>
          <w:b/>
          <w:kern w:val="1"/>
          <w:lang w:val="lt-LT" w:eastAsia="ar-SA"/>
        </w:rPr>
      </w:pPr>
      <w:r w:rsidRPr="000E51B2">
        <w:rPr>
          <w:rFonts w:ascii="Times New Roman" w:hAnsi="Times New Roman" w:cs="Times New Roman"/>
          <w:lang w:val="lt-LT"/>
        </w:rPr>
        <w:t>3. TIEKĖJŲ PAŠALINIMO PAGRINDA</w:t>
      </w:r>
      <w:r w:rsidR="00F76D28" w:rsidRPr="000E51B2">
        <w:rPr>
          <w:rFonts w:ascii="Times New Roman" w:hAnsi="Times New Roman" w:cs="Times New Roman"/>
          <w:lang w:val="lt-LT"/>
        </w:rPr>
        <w:t>I IR REIKALAUJAMA KVALIFIKACIJA</w:t>
      </w:r>
      <w:r w:rsidRPr="000E51B2">
        <w:rPr>
          <w:rFonts w:ascii="Times New Roman" w:hAnsi="Times New Roman" w:cs="Times New Roman"/>
          <w:lang w:val="lt-LT"/>
        </w:rPr>
        <w:tab/>
      </w:r>
      <w:r w:rsidRPr="000E51B2">
        <w:rPr>
          <w:rFonts w:ascii="Times New Roman" w:hAnsi="Times New Roman" w:cs="Times New Roman"/>
          <w:lang w:val="lt-LT"/>
        </w:rPr>
        <w:br/>
      </w:r>
      <w:r w:rsidR="004F5E3D" w:rsidRPr="000E51B2">
        <w:rPr>
          <w:rFonts w:ascii="Times New Roman" w:eastAsia="Calibri" w:hAnsi="Times New Roman" w:cs="Times New Roman"/>
          <w:b/>
          <w:kern w:val="1"/>
          <w:lang w:val="lt-LT" w:eastAsia="ar-SA"/>
        </w:rPr>
        <w:t>1 lentelė. Tiekėjų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0E51B2" w:rsidRPr="002713C5" w14:paraId="1F78715C" w14:textId="77777777" w:rsidTr="00232070">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A13404" w14:textId="77777777" w:rsidR="000E51B2" w:rsidRPr="000E51B2" w:rsidRDefault="000E51B2" w:rsidP="00232070">
            <w:pPr>
              <w:keepNext/>
              <w:spacing w:after="0" w:line="240" w:lineRule="auto"/>
              <w:rPr>
                <w:rFonts w:ascii="Times New Roman" w:hAnsi="Times New Roman" w:cs="Times New Roman"/>
                <w:b/>
                <w:bCs/>
                <w:sz w:val="20"/>
                <w:szCs w:val="20"/>
                <w:lang w:val="lt-LT"/>
              </w:rPr>
            </w:pPr>
            <w:r w:rsidRPr="000E51B2">
              <w:rPr>
                <w:rFonts w:ascii="Times New Roman" w:hAnsi="Times New Roman" w:cs="Times New Roman"/>
                <w:b/>
                <w:bCs/>
                <w:sz w:val="20"/>
                <w:szCs w:val="20"/>
                <w:lang w:val="lt-LT"/>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E554EE7" w14:textId="77777777" w:rsidR="000E51B2" w:rsidRPr="000E51B2" w:rsidRDefault="000E51B2" w:rsidP="00232070">
            <w:pPr>
              <w:keepNext/>
              <w:spacing w:after="0" w:line="240" w:lineRule="auto"/>
              <w:rPr>
                <w:rFonts w:ascii="Times New Roman" w:hAnsi="Times New Roman" w:cs="Times New Roman"/>
                <w:b/>
                <w:bCs/>
                <w:sz w:val="20"/>
                <w:szCs w:val="20"/>
                <w:lang w:val="lt-LT"/>
              </w:rPr>
            </w:pPr>
            <w:r w:rsidRPr="000E51B2">
              <w:rPr>
                <w:rFonts w:ascii="Times New Roman" w:hAnsi="Times New Roman" w:cs="Times New Roman"/>
                <w:b/>
                <w:bCs/>
                <w:sz w:val="20"/>
                <w:szCs w:val="20"/>
                <w:lang w:val="lt-LT"/>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C0B867" w14:textId="77777777" w:rsidR="000E51B2" w:rsidRPr="000E51B2" w:rsidRDefault="000E51B2" w:rsidP="00232070">
            <w:pPr>
              <w:keepNext/>
              <w:spacing w:after="0" w:line="240" w:lineRule="auto"/>
              <w:rPr>
                <w:rFonts w:ascii="Times New Roman" w:eastAsia="Yu Mincho" w:hAnsi="Times New Roman" w:cs="Times New Roman"/>
                <w:b/>
                <w:bCs/>
                <w:sz w:val="20"/>
                <w:szCs w:val="20"/>
                <w:lang w:val="lt-LT"/>
              </w:rPr>
            </w:pPr>
            <w:r w:rsidRPr="000E51B2">
              <w:rPr>
                <w:rFonts w:ascii="Times New Roman" w:eastAsia="Yu Mincho" w:hAnsi="Times New Roman" w:cs="Times New Roman"/>
                <w:b/>
                <w:bCs/>
                <w:sz w:val="20"/>
                <w:szCs w:val="20"/>
                <w:lang w:val="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16F2203" w14:textId="77777777" w:rsidR="000E51B2" w:rsidRPr="000E51B2" w:rsidRDefault="000E51B2" w:rsidP="00232070">
            <w:pPr>
              <w:keepNext/>
              <w:spacing w:after="0" w:line="240" w:lineRule="auto"/>
              <w:rPr>
                <w:rFonts w:ascii="Times New Roman" w:hAnsi="Times New Roman" w:cs="Times New Roman"/>
                <w:b/>
                <w:bCs/>
                <w:iCs/>
                <w:sz w:val="20"/>
                <w:szCs w:val="20"/>
                <w:lang w:val="lt-LT"/>
              </w:rPr>
            </w:pPr>
            <w:r w:rsidRPr="000E51B2">
              <w:rPr>
                <w:rFonts w:ascii="Times New Roman" w:hAnsi="Times New Roman" w:cs="Times New Roman"/>
                <w:b/>
                <w:bCs/>
                <w:sz w:val="20"/>
                <w:szCs w:val="20"/>
                <w:lang w:val="lt-LT"/>
              </w:rPr>
              <w:t>Pašalinimo pagrindų nebuvimą įrodantys dokumentai</w:t>
            </w:r>
          </w:p>
        </w:tc>
      </w:tr>
      <w:tr w:rsidR="000E51B2" w:rsidRPr="002713C5" w14:paraId="51B59F6B" w14:textId="77777777" w:rsidTr="00232070">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A1869A" w14:textId="77777777" w:rsidR="000E51B2" w:rsidRPr="000E51B2" w:rsidRDefault="000E51B2" w:rsidP="00232070">
            <w:pPr>
              <w:spacing w:after="0" w:line="240" w:lineRule="auto"/>
              <w:rPr>
                <w:rFonts w:ascii="Times New Roman" w:hAnsi="Times New Roman" w:cs="Times New Roman"/>
                <w:b/>
                <w:bCs/>
                <w:sz w:val="20"/>
                <w:szCs w:val="20"/>
                <w:lang w:val="lt-LT"/>
              </w:rPr>
            </w:pPr>
            <w:r w:rsidRPr="000E51B2">
              <w:rPr>
                <w:rFonts w:ascii="Times New Roman" w:hAnsi="Times New Roman" w:cs="Times New Roman"/>
                <w:b/>
                <w:bCs/>
                <w:sz w:val="20"/>
                <w:szCs w:val="20"/>
                <w:lang w:val="lt-LT"/>
              </w:rPr>
              <w:t>Pašalinimo pagrindai pagal VPĮ 46 straipsnio 1 – 4 dalių nuostatas</w:t>
            </w:r>
            <w:r w:rsidRPr="000E51B2">
              <w:rPr>
                <w:rStyle w:val="Puslapioinaosnuoroda"/>
                <w:rFonts w:ascii="Times New Roman" w:hAnsi="Times New Roman" w:cs="Times New Roman"/>
                <w:sz w:val="20"/>
                <w:szCs w:val="20"/>
                <w:lang w:val="lt-LT"/>
              </w:rPr>
              <w:footnoteReference w:id="2"/>
            </w:r>
          </w:p>
        </w:tc>
      </w:tr>
      <w:tr w:rsidR="000E51B2" w:rsidRPr="002713C5" w14:paraId="1A634F45" w14:textId="77777777" w:rsidTr="00232070">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1A962" w14:textId="77777777" w:rsidR="000E51B2" w:rsidRPr="000E51B2" w:rsidRDefault="000E51B2" w:rsidP="00232070">
            <w:pPr>
              <w:spacing w:after="0" w:line="240" w:lineRule="auto"/>
              <w:rPr>
                <w:rFonts w:ascii="Times New Roman" w:hAnsi="Times New Roman" w:cs="Times New Roman"/>
                <w:sz w:val="20"/>
                <w:szCs w:val="20"/>
                <w:lang w:val="lt-LT"/>
              </w:rPr>
            </w:pPr>
            <w:r w:rsidRPr="000E51B2">
              <w:rPr>
                <w:rFonts w:ascii="Times New Roman" w:eastAsia="Calibri" w:hAnsi="Times New Roman" w:cs="Times New Roman"/>
                <w:sz w:val="20"/>
                <w:szCs w:val="20"/>
                <w:lang w:val="lt-LT"/>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BE274"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Tiekėjas arba jo atsakingas asmuo, nurodytas VPĮ 46 straipsnio 2 dalies 2 punkte, nuteistas už šią nusikalstamą veiką:</w:t>
            </w:r>
          </w:p>
          <w:p w14:paraId="4BEB4B6A"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1) dalyvavimą nusikalstamame susivienijime, jo organizavimą ar vadovavimą jam;</w:t>
            </w:r>
          </w:p>
          <w:p w14:paraId="1CB90218"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2) kyšininkavimą, prekybą poveikiu, papirkimą;</w:t>
            </w:r>
          </w:p>
          <w:p w14:paraId="00920B5E"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3) sukčiavimą, turto pasisavinimą, turto iššvaistymą, apgaulingą pareiškimą apie juridinio asmens veiklą, kredito, paskolos ar tikslinės paramos panaudojimą ne pagal </w:t>
            </w:r>
            <w:r w:rsidRPr="000E51B2">
              <w:rPr>
                <w:rFonts w:ascii="Times New Roman" w:hAnsi="Times New Roman" w:cs="Times New Roman"/>
                <w:sz w:val="20"/>
                <w:szCs w:val="20"/>
                <w:lang w:val="lt-LT"/>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CAD4E9"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4) nusikalstamą bankrotą;</w:t>
            </w:r>
          </w:p>
          <w:p w14:paraId="6956DE96"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5) teroristinį ir su teroristine veikla susijusį nusikaltimą;</w:t>
            </w:r>
          </w:p>
          <w:p w14:paraId="44A6141B"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6) nusikalstamu būdu gauto turto legalizavimą;</w:t>
            </w:r>
          </w:p>
          <w:p w14:paraId="325E3410"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7) prekybą žmonėmis, vaiko pirkimą arba pardavimą;</w:t>
            </w:r>
          </w:p>
          <w:p w14:paraId="63002500"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8) kitos valstybės tiekėjo atliktą nusikaltimą, apibrėžtą Direktyvos 2014/24/ES 57 straipsnio 1 dalyje išvardytus Europos Sąjungos teisės aktus įgyvendinančiuose kitų valstybių teisės aktuose.</w:t>
            </w:r>
          </w:p>
          <w:p w14:paraId="17984D04"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48CF4807"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Laikoma, kad tiekėjas arba jo atsakingas asmuo nuteistas už aukščiau nurodytą nusikalstamą veiką, kai dėl:</w:t>
            </w:r>
          </w:p>
          <w:p w14:paraId="530B0983"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1) tiekėjo, kuris yra fizinis asmuo, per pastaruosius 5 metus buvo priimtas ir įsiteisėjęs apkaltinamasis teismo nuosprendis ir šis asmuo turi neišnykusį ar nepanaikintą teistumą;</w:t>
            </w:r>
          </w:p>
          <w:p w14:paraId="6978BFAD"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585E4EED" w14:textId="77777777" w:rsidR="000E51B2" w:rsidRPr="000E51B2" w:rsidRDefault="000E51B2" w:rsidP="00232070">
            <w:pPr>
              <w:spacing w:after="0" w:line="240" w:lineRule="auto"/>
              <w:jc w:val="both"/>
              <w:rPr>
                <w:rFonts w:ascii="Times New Roman" w:hAnsi="Times New Roman" w:cs="Times New Roman"/>
                <w:i/>
                <w:iCs/>
                <w:sz w:val="20"/>
                <w:szCs w:val="20"/>
                <w:lang w:val="lt-LT"/>
              </w:rPr>
            </w:pPr>
            <w:r w:rsidRPr="000E51B2">
              <w:rPr>
                <w:rFonts w:ascii="Times New Roman" w:hAnsi="Times New Roman" w:cs="Times New Roman"/>
                <w:i/>
                <w:iCs/>
                <w:sz w:val="20"/>
                <w:szCs w:val="20"/>
                <w:lang w:val="lt-LT"/>
              </w:rPr>
              <w:t>Punkto redakcija tarptautinės vertės pirkimui:</w:t>
            </w:r>
          </w:p>
          <w:p w14:paraId="3506B656"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8DCBB8"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arba</w:t>
            </w:r>
          </w:p>
          <w:p w14:paraId="23CD40D1"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143C45C7" w14:textId="77777777" w:rsidR="000E51B2" w:rsidRPr="000E51B2" w:rsidRDefault="000E51B2" w:rsidP="00232070">
            <w:pPr>
              <w:spacing w:after="0" w:line="240" w:lineRule="auto"/>
              <w:jc w:val="both"/>
              <w:rPr>
                <w:rFonts w:ascii="Times New Roman" w:hAnsi="Times New Roman" w:cs="Times New Roman"/>
                <w:i/>
                <w:iCs/>
                <w:sz w:val="20"/>
                <w:szCs w:val="20"/>
                <w:lang w:val="lt-LT"/>
              </w:rPr>
            </w:pPr>
            <w:r w:rsidRPr="000E51B2">
              <w:rPr>
                <w:rFonts w:ascii="Times New Roman" w:hAnsi="Times New Roman" w:cs="Times New Roman"/>
                <w:i/>
                <w:iCs/>
                <w:sz w:val="20"/>
                <w:szCs w:val="20"/>
                <w:lang w:val="lt-LT"/>
              </w:rPr>
              <w:t>Punkto redakcija supaprastintiems pirkimams:</w:t>
            </w:r>
          </w:p>
          <w:p w14:paraId="674DB171"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9D2733"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69F59FA0"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99DA3" w14:textId="77777777" w:rsidR="000E51B2" w:rsidRPr="000E51B2" w:rsidRDefault="000E51B2" w:rsidP="00232070">
            <w:pPr>
              <w:spacing w:after="0" w:line="240" w:lineRule="auto"/>
              <w:jc w:val="both"/>
              <w:rPr>
                <w:rFonts w:ascii="Times New Roman" w:eastAsia="Yu Mincho" w:hAnsi="Times New Roman" w:cs="Times New Roman"/>
                <w:b/>
                <w:bCs/>
                <w:sz w:val="20"/>
                <w:szCs w:val="20"/>
                <w:lang w:val="lt-LT"/>
              </w:rPr>
            </w:pPr>
            <w:r w:rsidRPr="000E51B2">
              <w:rPr>
                <w:rFonts w:ascii="Times New Roman" w:eastAsia="Yu Mincho" w:hAnsi="Times New Roman" w:cs="Times New Roman"/>
                <w:b/>
                <w:bCs/>
                <w:sz w:val="20"/>
                <w:szCs w:val="20"/>
                <w:lang w:val="lt-LT"/>
              </w:rPr>
              <w:lastRenderedPageBreak/>
              <w:t>VPĮ 46 straipsnio 1 dalis</w:t>
            </w:r>
          </w:p>
          <w:p w14:paraId="192127E5" w14:textId="77777777" w:rsidR="000E51B2" w:rsidRPr="000E51B2" w:rsidRDefault="000E51B2" w:rsidP="00232070">
            <w:pPr>
              <w:spacing w:after="0" w:line="240" w:lineRule="auto"/>
              <w:rPr>
                <w:rFonts w:ascii="Times New Roman" w:eastAsia="Yu Mincho" w:hAnsi="Times New Roman" w:cs="Times New Roman"/>
                <w:sz w:val="20"/>
                <w:szCs w:val="20"/>
                <w:lang w:val="lt-LT"/>
              </w:rPr>
            </w:pPr>
          </w:p>
          <w:p w14:paraId="28044014"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r w:rsidRPr="000E51B2">
              <w:rPr>
                <w:rFonts w:ascii="Times New Roman" w:eastAsia="Yu Mincho" w:hAnsi="Times New Roman" w:cs="Times New Roman"/>
                <w:sz w:val="20"/>
                <w:szCs w:val="20"/>
                <w:lang w:val="lt-LT"/>
              </w:rPr>
              <w:t>EBVPD III dalies A1-A6 punktai</w:t>
            </w:r>
          </w:p>
          <w:p w14:paraId="461B0878"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p>
          <w:p w14:paraId="1620CF32"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r w:rsidRPr="000E51B2">
              <w:rPr>
                <w:rFonts w:ascii="Times New Roman" w:eastAsia="Yu Mincho" w:hAnsi="Times New Roman" w:cs="Times New Roman"/>
                <w:sz w:val="20"/>
                <w:szCs w:val="20"/>
                <w:lang w:val="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95E5A"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Iš Lietuvoje įsteigtų subjektų reikalaujama:</w:t>
            </w:r>
          </w:p>
          <w:p w14:paraId="7965441C" w14:textId="77777777" w:rsidR="000E51B2" w:rsidRPr="000E51B2" w:rsidRDefault="000E51B2" w:rsidP="00232070">
            <w:pPr>
              <w:tabs>
                <w:tab w:val="left" w:pos="178"/>
              </w:tabs>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w:t>
            </w:r>
            <w:r w:rsidRPr="000E51B2">
              <w:rPr>
                <w:rFonts w:ascii="Times New Roman" w:hAnsi="Times New Roman" w:cs="Times New Roman"/>
                <w:sz w:val="20"/>
                <w:szCs w:val="20"/>
                <w:lang w:val="lt-LT"/>
              </w:rPr>
              <w:tab/>
              <w:t>išrašo iš teismo sprendimo arba</w:t>
            </w:r>
          </w:p>
          <w:p w14:paraId="3CF2E6D3" w14:textId="77777777" w:rsidR="000E51B2" w:rsidRPr="000E51B2" w:rsidRDefault="000E51B2" w:rsidP="00232070">
            <w:pPr>
              <w:tabs>
                <w:tab w:val="left" w:pos="178"/>
              </w:tabs>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w:t>
            </w:r>
            <w:r w:rsidRPr="000E51B2">
              <w:rPr>
                <w:rFonts w:ascii="Times New Roman" w:hAnsi="Times New Roman" w:cs="Times New Roman"/>
                <w:sz w:val="20"/>
                <w:szCs w:val="20"/>
                <w:lang w:val="lt-LT"/>
              </w:rPr>
              <w:tab/>
              <w:t>Informatikos ir ryšių departamento prie Vidaus reikalų ministerijos pažymos, arba</w:t>
            </w:r>
          </w:p>
          <w:p w14:paraId="4D8E01D8" w14:textId="77777777" w:rsidR="000E51B2" w:rsidRPr="000E51B2" w:rsidRDefault="000E51B2" w:rsidP="00232070">
            <w:pPr>
              <w:tabs>
                <w:tab w:val="left" w:pos="178"/>
              </w:tabs>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w:t>
            </w:r>
            <w:r w:rsidRPr="000E51B2">
              <w:rPr>
                <w:rFonts w:ascii="Times New Roman" w:hAnsi="Times New Roman" w:cs="Times New Roman"/>
                <w:sz w:val="20"/>
                <w:szCs w:val="20"/>
                <w:lang w:val="lt-LT"/>
              </w:rPr>
              <w:tab/>
              <w:t>valstybės įmonės Registrų centro Lietuvos Respublikos Vyriausybės nustatyta tvarka išduoto dokumento, patvirtinančio jungtinius kompetentingų institucijų tvarkomus duomenis.</w:t>
            </w:r>
          </w:p>
          <w:p w14:paraId="5BE9A976" w14:textId="77777777" w:rsidR="000E51B2" w:rsidRPr="000E51B2" w:rsidRDefault="000E51B2" w:rsidP="000E51B2">
            <w:pPr>
              <w:pStyle w:val="Sraopastraipa"/>
              <w:numPr>
                <w:ilvl w:val="0"/>
                <w:numId w:val="24"/>
              </w:numPr>
              <w:tabs>
                <w:tab w:val="num" w:pos="179"/>
              </w:tabs>
              <w:spacing w:after="0" w:line="240" w:lineRule="auto"/>
              <w:ind w:left="0" w:firstLine="0"/>
              <w:jc w:val="both"/>
              <w:rPr>
                <w:rFonts w:ascii="Times New Roman" w:hAnsi="Times New Roman" w:cs="Times New Roman"/>
                <w:sz w:val="20"/>
                <w:szCs w:val="20"/>
                <w:lang w:val="lt-LT"/>
              </w:rPr>
            </w:pPr>
            <w:r w:rsidRPr="000E51B2">
              <w:rPr>
                <w:rFonts w:ascii="Times New Roman" w:eastAsia="Times New Roman" w:hAnsi="Times New Roman" w:cs="Times New Roman"/>
                <w:sz w:val="20"/>
                <w:szCs w:val="20"/>
                <w:lang w:val="lt-LT" w:eastAsia="ar-SA"/>
              </w:rPr>
              <w:t xml:space="preserve">ir tiekėjo, kuris yra juridinis asmuo, valdymo ar priežiūros organo narių ar kitų asmenų, turinčių teisę atstovauti tiekėjui ar jį kontroliuoti, jo vardu priimti sprendimą, </w:t>
            </w:r>
            <w:r w:rsidRPr="000E51B2">
              <w:rPr>
                <w:rFonts w:ascii="Times New Roman" w:eastAsia="Times New Roman" w:hAnsi="Times New Roman" w:cs="Times New Roman"/>
                <w:sz w:val="20"/>
                <w:szCs w:val="20"/>
                <w:lang w:val="lt-LT" w:eastAsia="ar-SA"/>
              </w:rPr>
              <w:lastRenderedPageBreak/>
              <w:t xml:space="preserve">sudaryti sandorį, sąrašas (pagal </w:t>
            </w:r>
            <w:r w:rsidRPr="000E51B2">
              <w:rPr>
                <w:rFonts w:ascii="Times New Roman" w:hAnsi="Times New Roman" w:cs="Times New Roman"/>
                <w:sz w:val="20"/>
                <w:szCs w:val="20"/>
                <w:lang w:val="lt-LT"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0E51B2">
              <w:rPr>
                <w:rFonts w:ascii="Times New Roman" w:hAnsi="Times New Roman" w:cs="Times New Roman"/>
                <w:sz w:val="20"/>
                <w:szCs w:val="20"/>
                <w:lang w:val="lt-LT"/>
              </w:rPr>
              <w:t xml:space="preserve"> </w:t>
            </w:r>
            <w:r w:rsidRPr="000E51B2">
              <w:rPr>
                <w:rFonts w:ascii="Times New Roman" w:hAnsi="Times New Roman" w:cs="Times New Roman"/>
                <w:sz w:val="20"/>
                <w:szCs w:val="20"/>
                <w:lang w:val="lt-LT" w:eastAsia="ar-SA"/>
              </w:rPr>
              <w:t>pateiktą formą – taikoma tarptautinės vertės pirkimui).</w:t>
            </w:r>
          </w:p>
          <w:p w14:paraId="2E170695" w14:textId="77777777" w:rsidR="000E51B2" w:rsidRPr="000E51B2" w:rsidRDefault="000E51B2" w:rsidP="00232070">
            <w:pPr>
              <w:pStyle w:val="Sraopastraipa"/>
              <w:spacing w:after="0" w:line="240" w:lineRule="auto"/>
              <w:ind w:left="0"/>
              <w:jc w:val="both"/>
              <w:rPr>
                <w:rFonts w:ascii="Times New Roman" w:hAnsi="Times New Roman" w:cs="Times New Roman"/>
                <w:sz w:val="20"/>
                <w:szCs w:val="20"/>
                <w:lang w:val="lt-LT"/>
              </w:rPr>
            </w:pPr>
          </w:p>
          <w:p w14:paraId="44645F7D"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Iš ne Lietuvoje įsteigtų subjektų reikalaujama:</w:t>
            </w:r>
          </w:p>
          <w:p w14:paraId="59B024B0" w14:textId="77777777" w:rsidR="000E51B2" w:rsidRPr="000E51B2" w:rsidRDefault="000E51B2" w:rsidP="00232070">
            <w:pPr>
              <w:tabs>
                <w:tab w:val="left" w:pos="178"/>
              </w:tabs>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w:t>
            </w:r>
            <w:r w:rsidRPr="000E51B2">
              <w:rPr>
                <w:rFonts w:ascii="Times New Roman" w:hAnsi="Times New Roman" w:cs="Times New Roman"/>
                <w:sz w:val="20"/>
                <w:szCs w:val="20"/>
                <w:lang w:val="lt-LT"/>
              </w:rPr>
              <w:tab/>
              <w:t>atitinkamos užsienio šalies institucijos dokumento</w:t>
            </w:r>
            <w:r w:rsidRPr="000E51B2">
              <w:rPr>
                <w:rStyle w:val="Puslapioinaosnuoroda"/>
                <w:rFonts w:ascii="Times New Roman" w:hAnsi="Times New Roman" w:cs="Times New Roman"/>
                <w:sz w:val="20"/>
                <w:szCs w:val="20"/>
                <w:lang w:val="lt-LT"/>
              </w:rPr>
              <w:footnoteReference w:id="3"/>
            </w:r>
            <w:r w:rsidRPr="000E51B2">
              <w:rPr>
                <w:rFonts w:ascii="Times New Roman" w:hAnsi="Times New Roman" w:cs="Times New Roman"/>
                <w:sz w:val="20"/>
                <w:szCs w:val="20"/>
                <w:lang w:val="lt-LT"/>
              </w:rPr>
              <w:t>.</w:t>
            </w:r>
          </w:p>
          <w:p w14:paraId="557C4B74" w14:textId="77777777" w:rsidR="000E51B2" w:rsidRPr="000E51B2" w:rsidRDefault="000E51B2" w:rsidP="000E51B2">
            <w:pPr>
              <w:numPr>
                <w:ilvl w:val="0"/>
                <w:numId w:val="11"/>
              </w:numPr>
              <w:tabs>
                <w:tab w:val="left" w:pos="320"/>
              </w:tabs>
              <w:suppressAutoHyphens/>
              <w:spacing w:after="0" w:line="240" w:lineRule="auto"/>
              <w:ind w:left="0" w:hanging="46"/>
              <w:contextualSpacing/>
              <w:jc w:val="both"/>
              <w:rPr>
                <w:rFonts w:ascii="Times New Roman" w:eastAsia="Times New Roman" w:hAnsi="Times New Roman" w:cs="Times New Roman"/>
                <w:sz w:val="20"/>
                <w:szCs w:val="20"/>
                <w:lang w:val="lt-LT" w:eastAsia="ar-SA"/>
              </w:rPr>
            </w:pPr>
            <w:r w:rsidRPr="000E51B2">
              <w:rPr>
                <w:rFonts w:ascii="Times New Roman" w:eastAsia="Times New Roman" w:hAnsi="Times New Roman" w:cs="Times New Roman"/>
                <w:sz w:val="20"/>
                <w:szCs w:val="20"/>
                <w:lang w:val="lt-LT"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0E51B2">
              <w:rPr>
                <w:rFonts w:ascii="Times New Roman" w:eastAsia="Times New Roman" w:hAnsi="Times New Roman" w:cs="Times New Roman"/>
                <w:sz w:val="20"/>
                <w:szCs w:val="20"/>
                <w:u w:val="single"/>
                <w:lang w:val="lt-LT" w:eastAsia="ar-SA"/>
              </w:rPr>
              <w:t>taikoma tarptautinės vertės pirkimui</w:t>
            </w:r>
            <w:r w:rsidRPr="000E51B2">
              <w:rPr>
                <w:rFonts w:ascii="Times New Roman" w:eastAsia="Times New Roman" w:hAnsi="Times New Roman" w:cs="Times New Roman"/>
                <w:sz w:val="20"/>
                <w:szCs w:val="20"/>
                <w:lang w:val="lt-LT" w:eastAsia="ar-SA"/>
              </w:rPr>
              <w:t>).</w:t>
            </w:r>
          </w:p>
          <w:p w14:paraId="1C6780FA" w14:textId="77777777" w:rsidR="000E51B2" w:rsidRPr="000E51B2" w:rsidRDefault="000E51B2" w:rsidP="00232070">
            <w:pPr>
              <w:tabs>
                <w:tab w:val="left" w:pos="320"/>
              </w:tabs>
              <w:suppressAutoHyphens/>
              <w:spacing w:after="0" w:line="240" w:lineRule="auto"/>
              <w:contextualSpacing/>
              <w:jc w:val="both"/>
              <w:rPr>
                <w:rFonts w:ascii="Times New Roman" w:hAnsi="Times New Roman" w:cs="Times New Roman"/>
                <w:sz w:val="20"/>
                <w:szCs w:val="20"/>
                <w:lang w:val="lt-LT"/>
              </w:rPr>
            </w:pPr>
          </w:p>
          <w:p w14:paraId="49CBB682"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27258234"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6500CAB9"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A6E0022"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19080BE5" w14:textId="77777777" w:rsidR="000E51B2" w:rsidRPr="000E51B2" w:rsidRDefault="000E51B2" w:rsidP="00232070">
            <w:pPr>
              <w:spacing w:after="0" w:line="240" w:lineRule="auto"/>
              <w:jc w:val="both"/>
              <w:rPr>
                <w:rFonts w:ascii="Times New Roman" w:hAnsi="Times New Roman" w:cs="Times New Roman"/>
                <w:strike/>
                <w:sz w:val="20"/>
                <w:szCs w:val="20"/>
                <w:lang w:val="lt-LT"/>
              </w:rPr>
            </w:pPr>
          </w:p>
          <w:p w14:paraId="64BD071D" w14:textId="77777777" w:rsidR="000E51B2" w:rsidRPr="000E51B2" w:rsidRDefault="000E51B2" w:rsidP="00232070">
            <w:pPr>
              <w:spacing w:after="0" w:line="240" w:lineRule="auto"/>
              <w:jc w:val="both"/>
              <w:rPr>
                <w:rFonts w:ascii="Times New Roman" w:hAnsi="Times New Roman" w:cs="Times New Roman"/>
                <w:b/>
                <w:bCs/>
                <w:sz w:val="20"/>
                <w:szCs w:val="20"/>
                <w:lang w:val="lt-LT"/>
              </w:rPr>
            </w:pPr>
            <w:r w:rsidRPr="000E51B2">
              <w:rPr>
                <w:rFonts w:ascii="Times New Roman" w:hAnsi="Times New Roman" w:cs="Times New Roman"/>
                <w:b/>
                <w:bCs/>
                <w:sz w:val="20"/>
                <w:szCs w:val="20"/>
                <w:lang w:val="lt-LT"/>
              </w:rPr>
              <w:t>Jeigu vykdomas supaprastintas pirkimas:</w:t>
            </w:r>
          </w:p>
          <w:p w14:paraId="42C6C2D8"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Pažymų, patvirtinančių VPĮ 46 straipsnyje nurodytų tiekėjo pašalinimo pagrindų nebuvimą, pateikti nereikalaujama. Jų perkančioji organizacija reikalaus tik turėdama pagrįstų abejonių dėl tiekėjo patikimumo.</w:t>
            </w:r>
          </w:p>
          <w:p w14:paraId="5E2DB41B" w14:textId="77777777" w:rsidR="000E51B2" w:rsidRPr="000E51B2" w:rsidRDefault="000E51B2" w:rsidP="00232070">
            <w:pPr>
              <w:spacing w:after="0" w:line="240" w:lineRule="auto"/>
              <w:jc w:val="both"/>
              <w:rPr>
                <w:rFonts w:ascii="Times New Roman" w:hAnsi="Times New Roman" w:cs="Times New Roman"/>
                <w:sz w:val="20"/>
                <w:szCs w:val="20"/>
                <w:lang w:val="lt-LT"/>
              </w:rPr>
            </w:pPr>
          </w:p>
        </w:tc>
      </w:tr>
      <w:tr w:rsidR="000E51B2" w:rsidRPr="000E51B2" w14:paraId="248D78A9" w14:textId="77777777" w:rsidTr="00232070">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4CD46" w14:textId="77777777" w:rsidR="000E51B2" w:rsidRPr="000E51B2" w:rsidRDefault="000E51B2" w:rsidP="00232070">
            <w:pPr>
              <w:spacing w:after="0" w:line="240" w:lineRule="auto"/>
              <w:rPr>
                <w:rFonts w:ascii="Times New Roman" w:eastAsia="Calibri" w:hAnsi="Times New Roman" w:cs="Times New Roman"/>
                <w:sz w:val="20"/>
                <w:szCs w:val="20"/>
                <w:lang w:val="lt-LT"/>
              </w:rPr>
            </w:pPr>
            <w:r w:rsidRPr="000E51B2">
              <w:rPr>
                <w:rFonts w:ascii="Times New Roman" w:eastAsia="Calibri" w:hAnsi="Times New Roman" w:cs="Times New Roman"/>
                <w:sz w:val="20"/>
                <w:szCs w:val="20"/>
                <w:lang w:val="lt-LT"/>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3F402"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Tiekėjas yra </w:t>
            </w:r>
            <w:r w:rsidRPr="000E51B2">
              <w:rPr>
                <w:rFonts w:ascii="Times New Roman" w:hAnsi="Times New Roman" w:cs="Times New Roman"/>
                <w:b/>
                <w:bCs/>
                <w:sz w:val="20"/>
                <w:szCs w:val="20"/>
                <w:lang w:val="lt-LT"/>
              </w:rPr>
              <w:t>neatlikęs</w:t>
            </w:r>
            <w:r w:rsidRPr="000E51B2">
              <w:rPr>
                <w:rFonts w:ascii="Times New Roman" w:hAnsi="Times New Roman" w:cs="Times New Roman"/>
                <w:sz w:val="20"/>
                <w:szCs w:val="20"/>
                <w:lang w:val="lt-LT"/>
              </w:rPr>
              <w:t xml:space="preserve"> jam paskirtos </w:t>
            </w:r>
            <w:r w:rsidRPr="000E51B2">
              <w:rPr>
                <w:rFonts w:ascii="Times New Roman" w:hAnsi="Times New Roman" w:cs="Times New Roman"/>
                <w:b/>
                <w:bCs/>
                <w:sz w:val="20"/>
                <w:szCs w:val="20"/>
                <w:lang w:val="lt-LT"/>
              </w:rPr>
              <w:t>baudžiamojo poveikio priemonės</w:t>
            </w:r>
            <w:r w:rsidRPr="000E51B2">
              <w:rPr>
                <w:rFonts w:ascii="Times New Roman" w:hAnsi="Times New Roman" w:cs="Times New Roman"/>
                <w:sz w:val="20"/>
                <w:szCs w:val="20"/>
                <w:lang w:val="lt-LT"/>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4DB0C" w14:textId="77777777" w:rsidR="000E51B2" w:rsidRPr="000E51B2" w:rsidRDefault="000E51B2" w:rsidP="00232070">
            <w:pPr>
              <w:pStyle w:val="Betarp"/>
              <w:jc w:val="both"/>
              <w:rPr>
                <w:rFonts w:ascii="Times New Roman" w:hAnsi="Times New Roman" w:cs="Times New Roman"/>
                <w:b/>
                <w:bCs/>
                <w:sz w:val="20"/>
                <w:szCs w:val="20"/>
                <w:lang w:eastAsia="en-US"/>
              </w:rPr>
            </w:pPr>
            <w:r w:rsidRPr="000E51B2">
              <w:rPr>
                <w:rFonts w:ascii="Times New Roman" w:hAnsi="Times New Roman" w:cs="Times New Roman"/>
                <w:b/>
                <w:bCs/>
                <w:sz w:val="20"/>
                <w:szCs w:val="20"/>
                <w:lang w:eastAsia="en-US"/>
              </w:rPr>
              <w:t>VPĮ 46 straipsnio 2¹ dalis</w:t>
            </w:r>
          </w:p>
          <w:p w14:paraId="26E451E6" w14:textId="77777777" w:rsidR="000E51B2" w:rsidRPr="000E51B2" w:rsidRDefault="000E51B2" w:rsidP="00232070">
            <w:pPr>
              <w:pStyle w:val="Betarp"/>
              <w:jc w:val="both"/>
              <w:rPr>
                <w:rFonts w:ascii="Times New Roman" w:hAnsi="Times New Roman" w:cs="Times New Roman"/>
                <w:sz w:val="20"/>
                <w:szCs w:val="20"/>
                <w:lang w:eastAsia="en-US"/>
              </w:rPr>
            </w:pPr>
          </w:p>
          <w:p w14:paraId="2026A5AB"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E650B" w14:textId="77777777" w:rsidR="000E51B2" w:rsidRPr="000E51B2" w:rsidRDefault="000E51B2" w:rsidP="00232070">
            <w:pPr>
              <w:pStyle w:val="Betarp"/>
              <w:jc w:val="both"/>
              <w:rPr>
                <w:rFonts w:ascii="Times New Roman" w:hAnsi="Times New Roman" w:cs="Times New Roman"/>
                <w:sz w:val="20"/>
                <w:szCs w:val="20"/>
                <w:lang w:eastAsia="en-US"/>
              </w:rPr>
            </w:pPr>
            <w:r w:rsidRPr="000E51B2">
              <w:rPr>
                <w:rFonts w:ascii="Times New Roman" w:hAnsi="Times New Roman" w:cs="Times New Roman"/>
                <w:sz w:val="20"/>
                <w:szCs w:val="20"/>
                <w:lang w:eastAsia="en-US"/>
              </w:rPr>
              <w:t>Iš Lietuvoje įsteigtų subjektų įrodančių dokumentų nereikalaujama. Užtenka pateikto EBVPD.</w:t>
            </w:r>
          </w:p>
          <w:p w14:paraId="0E671B42" w14:textId="77777777" w:rsidR="000E51B2" w:rsidRPr="000E51B2" w:rsidRDefault="000E51B2" w:rsidP="00232070">
            <w:pPr>
              <w:spacing w:after="0" w:line="240" w:lineRule="auto"/>
              <w:jc w:val="both"/>
              <w:rPr>
                <w:rFonts w:ascii="Times New Roman" w:hAnsi="Times New Roman" w:cs="Times New Roman"/>
                <w:sz w:val="20"/>
                <w:szCs w:val="20"/>
                <w:lang w:val="lt-LT"/>
              </w:rPr>
            </w:pPr>
          </w:p>
        </w:tc>
      </w:tr>
      <w:tr w:rsidR="000E51B2" w:rsidRPr="002713C5" w14:paraId="7CA538A3" w14:textId="77777777" w:rsidTr="00232070">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AC262" w14:textId="77777777" w:rsidR="000E51B2" w:rsidRPr="000E51B2" w:rsidRDefault="000E51B2" w:rsidP="00232070">
            <w:pPr>
              <w:spacing w:after="0" w:line="240" w:lineRule="auto"/>
              <w:rPr>
                <w:rFonts w:ascii="Times New Roman" w:hAnsi="Times New Roman" w:cs="Times New Roman"/>
                <w:sz w:val="20"/>
                <w:szCs w:val="20"/>
                <w:lang w:val="lt-LT"/>
              </w:rPr>
            </w:pPr>
            <w:r w:rsidRPr="000E51B2">
              <w:rPr>
                <w:rFonts w:ascii="Times New Roman" w:eastAsia="Calibri" w:hAnsi="Times New Roman" w:cs="Times New Roman"/>
                <w:sz w:val="20"/>
                <w:szCs w:val="20"/>
                <w:lang w:val="lt-LT"/>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02562"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Tiekėjas yra nuteistas už </w:t>
            </w:r>
            <w:r w:rsidRPr="000E51B2">
              <w:rPr>
                <w:rFonts w:ascii="Times New Roman" w:hAnsi="Times New Roman" w:cs="Times New Roman"/>
                <w:b/>
                <w:bCs/>
                <w:sz w:val="20"/>
                <w:szCs w:val="20"/>
                <w:lang w:val="lt-LT"/>
              </w:rPr>
              <w:t>įsipareigojimų, susijusių su mokesčių</w:t>
            </w:r>
            <w:r w:rsidRPr="000E51B2">
              <w:rPr>
                <w:rFonts w:ascii="Times New Roman" w:hAnsi="Times New Roman" w:cs="Times New Roman"/>
                <w:sz w:val="20"/>
                <w:szCs w:val="20"/>
                <w:lang w:val="lt-LT"/>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06FD24"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0F2A0E12"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Laikoma, kad tiekėjas nuteistas už aukščiau nurodytą nusikalstamą veiką, kai dėl:</w:t>
            </w:r>
          </w:p>
          <w:p w14:paraId="5B6A80A9"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1) tiekėjo, kuris yra fizinis asmuo, per pastaruosius 5 metus buvo priimtas ir įsiteisėjęs apkaltinamasis teismo nuosprendis ir šis asmuo turi neišnykusį ar nepanaikintą teistumą;</w:t>
            </w:r>
          </w:p>
          <w:p w14:paraId="1FD6AF1C"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2) tiekėjo, kuris yra juridinis asmuo, kita organizacija ar jos struktūrinis padalinys, per pastaruosius 5 metus buvo priimtas ir įsiteisėjęs apkaltinamasis teismo nuosprendis arba VPĮ 46 straipsnio 3 dalies </w:t>
            </w:r>
            <w:r w:rsidRPr="000E51B2">
              <w:rPr>
                <w:rFonts w:ascii="Times New Roman" w:hAnsi="Times New Roman" w:cs="Times New Roman"/>
                <w:sz w:val="20"/>
                <w:szCs w:val="20"/>
                <w:lang w:val="lt-LT"/>
              </w:rPr>
              <w:lastRenderedPageBreak/>
              <w:t>atveju – galutinis administracinis sprendimas, jeigu toks sprendimas priimamas pagal tiekėjo šalies teisės aktų reikalavimus.</w:t>
            </w:r>
          </w:p>
          <w:p w14:paraId="0A08853D"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03EC3441"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Tačiau ši nuostata netaikoma, jeigu:</w:t>
            </w:r>
          </w:p>
          <w:p w14:paraId="179D52D8"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1) tiekėjas yra įsipareigojęs sumokėti mokesčius, įskaitant socialinio draudimo įmokas ir dėl to laikomas jau įvykdžiusiu šioje dalyje nurodytus įsipareigojimus;</w:t>
            </w:r>
          </w:p>
          <w:p w14:paraId="097FE8E9"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2) įsiskolinimo suma neviršija 50 Eur (penkiasdešimt eurų);</w:t>
            </w:r>
          </w:p>
          <w:p w14:paraId="0B16EE37"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76F8" w14:textId="77777777" w:rsidR="000E51B2" w:rsidRPr="000E51B2" w:rsidRDefault="000E51B2" w:rsidP="00232070">
            <w:pPr>
              <w:spacing w:after="0" w:line="240" w:lineRule="auto"/>
              <w:jc w:val="both"/>
              <w:rPr>
                <w:rFonts w:ascii="Times New Roman" w:eastAsia="Yu Mincho" w:hAnsi="Times New Roman" w:cs="Times New Roman"/>
                <w:b/>
                <w:bCs/>
                <w:sz w:val="20"/>
                <w:szCs w:val="20"/>
                <w:lang w:val="lt-LT"/>
              </w:rPr>
            </w:pPr>
            <w:r w:rsidRPr="000E51B2">
              <w:rPr>
                <w:rFonts w:ascii="Times New Roman" w:eastAsia="Yu Mincho" w:hAnsi="Times New Roman" w:cs="Times New Roman"/>
                <w:b/>
                <w:bCs/>
                <w:sz w:val="20"/>
                <w:szCs w:val="20"/>
                <w:lang w:val="lt-LT"/>
              </w:rPr>
              <w:lastRenderedPageBreak/>
              <w:t>VPĮ 46 straipsnio 3 dalis</w:t>
            </w:r>
          </w:p>
          <w:p w14:paraId="4489CA68" w14:textId="77777777" w:rsidR="000E51B2" w:rsidRPr="000E51B2" w:rsidRDefault="000E51B2" w:rsidP="00232070">
            <w:pPr>
              <w:spacing w:after="0" w:line="240" w:lineRule="auto"/>
              <w:jc w:val="both"/>
              <w:rPr>
                <w:rFonts w:ascii="Times New Roman" w:eastAsia="Arial" w:hAnsi="Times New Roman" w:cs="Times New Roman"/>
                <w:sz w:val="20"/>
                <w:szCs w:val="20"/>
                <w:lang w:val="lt-LT"/>
              </w:rPr>
            </w:pPr>
          </w:p>
          <w:p w14:paraId="7526C81A"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r w:rsidRPr="000E51B2">
              <w:rPr>
                <w:rFonts w:ascii="Times New Roman" w:eastAsia="Arial" w:hAnsi="Times New Roman" w:cs="Times New Roman"/>
                <w:sz w:val="20"/>
                <w:szCs w:val="20"/>
                <w:lang w:val="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782DB"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1) Dėl įsipareigojimų, susijusių su mokesčių mokėjimu, įvykdymo iš Lietuvoje įsteigtų subjektų prašoma:</w:t>
            </w:r>
          </w:p>
          <w:p w14:paraId="45C3FDAD"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0AE7A1E7" w14:textId="77777777" w:rsidR="000E51B2" w:rsidRPr="000E51B2" w:rsidRDefault="000E51B2" w:rsidP="00232070">
            <w:pPr>
              <w:tabs>
                <w:tab w:val="left" w:pos="178"/>
              </w:tabs>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w:t>
            </w:r>
            <w:r w:rsidRPr="000E51B2">
              <w:rPr>
                <w:rFonts w:ascii="Times New Roman" w:hAnsi="Times New Roman" w:cs="Times New Roman"/>
                <w:sz w:val="20"/>
                <w:szCs w:val="20"/>
                <w:lang w:val="lt-LT"/>
              </w:rPr>
              <w:tab/>
              <w:t>išrašo iš teismo sprendimo (jei toks yra) arba Valstybinės mokesčių inspekcijos prie Lietuvos Respublikos finansų ministerijos išduoto dokumento,</w:t>
            </w:r>
          </w:p>
          <w:p w14:paraId="733ADC67" w14:textId="77777777" w:rsidR="000E51B2" w:rsidRPr="000E51B2" w:rsidRDefault="000E51B2" w:rsidP="00232070">
            <w:pPr>
              <w:tabs>
                <w:tab w:val="left" w:pos="178"/>
              </w:tabs>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w:t>
            </w:r>
            <w:r w:rsidRPr="000E51B2">
              <w:rPr>
                <w:rFonts w:ascii="Times New Roman" w:hAnsi="Times New Roman" w:cs="Times New Roman"/>
                <w:sz w:val="20"/>
                <w:szCs w:val="20"/>
                <w:lang w:val="lt-LT"/>
              </w:rPr>
              <w:tab/>
              <w:t>arba valstybės įmonės Registrų centro Lietuvos Respublikos Vyriausybės nustatyta tvarka išduoto dokumento, patvirtinančio jungtinius kompetentingų institucijų tvarkomus duomenis.</w:t>
            </w:r>
          </w:p>
          <w:p w14:paraId="3426522E"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3D2B84CE"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Iš ne Lietuvoje įsteigtų subjektų reikalaujama:</w:t>
            </w:r>
          </w:p>
          <w:p w14:paraId="4992A15C" w14:textId="77777777" w:rsidR="000E51B2" w:rsidRPr="000E51B2" w:rsidRDefault="000E51B2" w:rsidP="00232070">
            <w:pPr>
              <w:tabs>
                <w:tab w:val="left" w:pos="178"/>
              </w:tabs>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w:t>
            </w:r>
            <w:r w:rsidRPr="000E51B2">
              <w:rPr>
                <w:rFonts w:ascii="Times New Roman" w:hAnsi="Times New Roman" w:cs="Times New Roman"/>
                <w:sz w:val="20"/>
                <w:szCs w:val="20"/>
                <w:lang w:val="lt-LT"/>
              </w:rPr>
              <w:tab/>
              <w:t>atitinkamos užsienio šalies institucijos dokumento</w:t>
            </w:r>
            <w:r w:rsidRPr="000E51B2">
              <w:rPr>
                <w:rStyle w:val="Puslapioinaosnuoroda"/>
                <w:rFonts w:ascii="Times New Roman" w:hAnsi="Times New Roman" w:cs="Times New Roman"/>
                <w:sz w:val="20"/>
                <w:szCs w:val="20"/>
                <w:lang w:val="lt-LT"/>
              </w:rPr>
              <w:footnoteReference w:id="4"/>
            </w:r>
            <w:r w:rsidRPr="000E51B2">
              <w:rPr>
                <w:rFonts w:ascii="Times New Roman" w:hAnsi="Times New Roman" w:cs="Times New Roman"/>
                <w:sz w:val="20"/>
                <w:szCs w:val="20"/>
                <w:lang w:val="lt-LT"/>
              </w:rPr>
              <w:t>.</w:t>
            </w:r>
          </w:p>
          <w:p w14:paraId="19452E0D"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0E046438"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0E51B2">
              <w:rPr>
                <w:rFonts w:ascii="Times New Roman" w:hAnsi="Times New Roman" w:cs="Times New Roman"/>
                <w:sz w:val="20"/>
                <w:szCs w:val="20"/>
                <w:lang w:val="lt-LT"/>
              </w:rPr>
              <w:lastRenderedPageBreak/>
              <w:t xml:space="preserve">tiekėją prašydama iki 2022-10-14 pateikti įrodančius dokumentus, jie turi būti išduoti ne anksčiau kaip 120 dienų, jas skaičiuojant atgal nuo 2022-10-14. </w:t>
            </w:r>
          </w:p>
          <w:p w14:paraId="5985745C"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6FCDDA37"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39664B"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00161DE5"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2) Dėl įsipareigojimų, susijusių su socialinio draudimo įmokų mokėjimu, įvykdymo iš Lietuvoje įsteigtų subjektų prašoma:</w:t>
            </w:r>
          </w:p>
          <w:p w14:paraId="6B859B14"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F9B33A4"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00191F48"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D1B4A4"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2E0BED38"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984534"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5EA396C8"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Iš ne Lietuvoje įsteigtų subjektų reikalaujama:</w:t>
            </w:r>
          </w:p>
          <w:p w14:paraId="44DC6E04" w14:textId="77777777" w:rsidR="000E51B2" w:rsidRPr="000E51B2" w:rsidRDefault="000E51B2" w:rsidP="00232070">
            <w:pPr>
              <w:tabs>
                <w:tab w:val="left" w:pos="320"/>
              </w:tabs>
              <w:spacing w:after="0" w:line="240" w:lineRule="auto"/>
              <w:ind w:firstLine="37"/>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w:t>
            </w:r>
            <w:r w:rsidRPr="000E51B2">
              <w:rPr>
                <w:rFonts w:ascii="Times New Roman" w:hAnsi="Times New Roman" w:cs="Times New Roman"/>
                <w:sz w:val="20"/>
                <w:szCs w:val="20"/>
                <w:lang w:val="lt-LT"/>
              </w:rPr>
              <w:tab/>
              <w:t xml:space="preserve">atitinkamos užsienio šalies kompetentingos institucijos dokumento </w:t>
            </w:r>
            <w:r w:rsidRPr="000E51B2">
              <w:rPr>
                <w:rStyle w:val="Puslapioinaosnuoroda"/>
                <w:rFonts w:ascii="Times New Roman" w:hAnsi="Times New Roman" w:cs="Times New Roman"/>
                <w:sz w:val="20"/>
                <w:szCs w:val="20"/>
                <w:lang w:val="lt-LT"/>
              </w:rPr>
              <w:footnoteReference w:id="5"/>
            </w:r>
            <w:r w:rsidRPr="000E51B2">
              <w:rPr>
                <w:rFonts w:ascii="Times New Roman" w:hAnsi="Times New Roman" w:cs="Times New Roman"/>
                <w:sz w:val="20"/>
                <w:szCs w:val="20"/>
                <w:lang w:val="lt-LT"/>
              </w:rPr>
              <w:t>.</w:t>
            </w:r>
          </w:p>
          <w:p w14:paraId="577576DA"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505D7C82"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D7E75F9"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678096C3"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B24B7B7"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5AA8D181" w14:textId="77777777" w:rsidR="000E51B2" w:rsidRPr="000E51B2" w:rsidRDefault="000E51B2" w:rsidP="00232070">
            <w:pPr>
              <w:spacing w:after="0" w:line="240" w:lineRule="auto"/>
              <w:jc w:val="both"/>
              <w:rPr>
                <w:rFonts w:ascii="Times New Roman" w:hAnsi="Times New Roman" w:cs="Times New Roman"/>
                <w:b/>
                <w:bCs/>
                <w:sz w:val="20"/>
                <w:szCs w:val="20"/>
                <w:lang w:val="lt-LT"/>
              </w:rPr>
            </w:pPr>
            <w:r w:rsidRPr="000E51B2">
              <w:rPr>
                <w:rFonts w:ascii="Times New Roman" w:hAnsi="Times New Roman" w:cs="Times New Roman"/>
                <w:b/>
                <w:bCs/>
                <w:sz w:val="20"/>
                <w:szCs w:val="20"/>
                <w:lang w:val="lt-LT"/>
              </w:rPr>
              <w:t>Jeigu vykdomas supaprastintas pirkimas:</w:t>
            </w:r>
          </w:p>
          <w:p w14:paraId="197A1C87"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Pažymų, patvirtinančių VPĮ 46 straipsnyje nurodytų tiekėjo pašalinimo pagrindų nebuvimą, pateikti nereikalaujama. Jų perkančioji organizacija reikalaus tik turėdama pagrįstų abejonių dėl tiekėjo patikimumo.</w:t>
            </w:r>
          </w:p>
        </w:tc>
      </w:tr>
      <w:tr w:rsidR="000E51B2" w:rsidRPr="000E51B2" w14:paraId="745FC0C5" w14:textId="77777777" w:rsidTr="00232070">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ABDFF" w14:textId="77777777" w:rsidR="000E51B2" w:rsidRPr="000E51B2" w:rsidRDefault="000E51B2" w:rsidP="00232070">
            <w:pPr>
              <w:spacing w:after="0" w:line="240" w:lineRule="auto"/>
              <w:rPr>
                <w:rFonts w:ascii="Times New Roman" w:hAnsi="Times New Roman" w:cs="Times New Roman"/>
                <w:sz w:val="20"/>
                <w:szCs w:val="20"/>
                <w:lang w:val="lt-LT"/>
              </w:rPr>
            </w:pPr>
            <w:r w:rsidRPr="000E51B2">
              <w:rPr>
                <w:rFonts w:ascii="Times New Roman" w:eastAsia="Calibri" w:hAnsi="Times New Roman" w:cs="Times New Roman"/>
                <w:sz w:val="20"/>
                <w:szCs w:val="20"/>
                <w:lang w:val="lt-LT"/>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7D859"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Tiekėjas su kitais tiekėjais yra sudaręs susitarimų, kuriais </w:t>
            </w:r>
            <w:r w:rsidRPr="000E51B2">
              <w:rPr>
                <w:rFonts w:ascii="Times New Roman" w:hAnsi="Times New Roman" w:cs="Times New Roman"/>
                <w:b/>
                <w:bCs/>
                <w:sz w:val="20"/>
                <w:szCs w:val="20"/>
                <w:lang w:val="lt-LT"/>
              </w:rPr>
              <w:t>siekiama iškreipti konkurenciją</w:t>
            </w:r>
            <w:r w:rsidRPr="000E51B2">
              <w:rPr>
                <w:rFonts w:ascii="Times New Roman" w:hAnsi="Times New Roman" w:cs="Times New Roman"/>
                <w:sz w:val="20"/>
                <w:szCs w:val="20"/>
                <w:lang w:val="lt-LT"/>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399B7" w14:textId="77777777" w:rsidR="000E51B2" w:rsidRPr="000E51B2" w:rsidRDefault="000E51B2" w:rsidP="00232070">
            <w:pPr>
              <w:spacing w:after="0" w:line="240" w:lineRule="auto"/>
              <w:jc w:val="both"/>
              <w:rPr>
                <w:rFonts w:ascii="Times New Roman" w:eastAsia="Yu Mincho" w:hAnsi="Times New Roman" w:cs="Times New Roman"/>
                <w:b/>
                <w:bCs/>
                <w:sz w:val="20"/>
                <w:szCs w:val="20"/>
                <w:lang w:val="lt-LT"/>
              </w:rPr>
            </w:pPr>
            <w:r w:rsidRPr="000E51B2">
              <w:rPr>
                <w:rFonts w:ascii="Times New Roman" w:eastAsia="Yu Mincho" w:hAnsi="Times New Roman" w:cs="Times New Roman"/>
                <w:b/>
                <w:bCs/>
                <w:sz w:val="20"/>
                <w:szCs w:val="20"/>
                <w:lang w:val="lt-LT"/>
              </w:rPr>
              <w:t>VPĮ 46 straipsnio 4 dalies 1 punktas</w:t>
            </w:r>
          </w:p>
          <w:p w14:paraId="447CAA9E"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p>
          <w:p w14:paraId="7DAA3E85"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r w:rsidRPr="000E51B2">
              <w:rPr>
                <w:rFonts w:ascii="Times New Roman" w:eastAsia="Yu Mincho" w:hAnsi="Times New Roman" w:cs="Times New Roman"/>
                <w:sz w:val="20"/>
                <w:szCs w:val="20"/>
                <w:lang w:val="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D6D54"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Iš Lietuvoje įsteigtų subjektų įrodančių dokumentų nereikalaujama. Užtenka pateikto EBVPD.</w:t>
            </w:r>
          </w:p>
          <w:p w14:paraId="74C7F07A" w14:textId="77777777" w:rsidR="000E51B2" w:rsidRPr="000E51B2" w:rsidRDefault="000E51B2" w:rsidP="00232070">
            <w:pPr>
              <w:spacing w:after="0" w:line="240" w:lineRule="auto"/>
              <w:rPr>
                <w:rFonts w:ascii="Times New Roman" w:hAnsi="Times New Roman" w:cs="Times New Roman"/>
                <w:iCs/>
                <w:sz w:val="20"/>
                <w:szCs w:val="20"/>
                <w:lang w:val="lt-LT"/>
              </w:rPr>
            </w:pPr>
          </w:p>
          <w:p w14:paraId="356164AB" w14:textId="77777777" w:rsidR="000E51B2" w:rsidRPr="000E51B2" w:rsidRDefault="000E51B2" w:rsidP="00232070">
            <w:pPr>
              <w:spacing w:after="0" w:line="240" w:lineRule="auto"/>
              <w:rPr>
                <w:rFonts w:ascii="Times New Roman" w:hAnsi="Times New Roman" w:cs="Times New Roman"/>
                <w:iCs/>
                <w:sz w:val="20"/>
                <w:szCs w:val="20"/>
                <w:lang w:val="lt-LT"/>
              </w:rPr>
            </w:pPr>
          </w:p>
        </w:tc>
      </w:tr>
      <w:tr w:rsidR="000E51B2" w:rsidRPr="000E51B2" w14:paraId="1230B03B" w14:textId="77777777" w:rsidTr="00232070">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33ECE" w14:textId="77777777" w:rsidR="000E51B2" w:rsidRPr="000E51B2" w:rsidRDefault="000E51B2" w:rsidP="00232070">
            <w:pPr>
              <w:spacing w:after="0" w:line="240" w:lineRule="auto"/>
              <w:rPr>
                <w:rFonts w:ascii="Times New Roman" w:hAnsi="Times New Roman" w:cs="Times New Roman"/>
                <w:sz w:val="20"/>
                <w:szCs w:val="20"/>
                <w:lang w:val="lt-LT"/>
              </w:rPr>
            </w:pPr>
            <w:r w:rsidRPr="000E51B2">
              <w:rPr>
                <w:rFonts w:ascii="Times New Roman" w:eastAsia="Calibri" w:hAnsi="Times New Roman" w:cs="Times New Roman"/>
                <w:sz w:val="20"/>
                <w:szCs w:val="20"/>
                <w:lang w:val="lt-LT"/>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D146B"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Tiekėjas pirkimo metu </w:t>
            </w:r>
            <w:r w:rsidRPr="000E51B2">
              <w:rPr>
                <w:rFonts w:ascii="Times New Roman" w:hAnsi="Times New Roman" w:cs="Times New Roman"/>
                <w:b/>
                <w:bCs/>
                <w:sz w:val="20"/>
                <w:szCs w:val="20"/>
                <w:lang w:val="lt-LT"/>
              </w:rPr>
              <w:t>pateko į interesų konflikto situaciją,</w:t>
            </w:r>
            <w:r w:rsidRPr="000E51B2">
              <w:rPr>
                <w:rFonts w:ascii="Times New Roman" w:hAnsi="Times New Roman" w:cs="Times New Roman"/>
                <w:sz w:val="20"/>
                <w:szCs w:val="20"/>
                <w:lang w:val="lt-LT"/>
              </w:rPr>
              <w:t xml:space="preserve"> kaip apibrėžta VPĮ 21 straipsnyje, ir atitinkamos padėties negalima ištaisyti. </w:t>
            </w:r>
          </w:p>
          <w:p w14:paraId="7A450D75"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2315F" w14:textId="77777777" w:rsidR="000E51B2" w:rsidRPr="000E51B2" w:rsidRDefault="000E51B2" w:rsidP="00232070">
            <w:pPr>
              <w:spacing w:after="0" w:line="240" w:lineRule="auto"/>
              <w:jc w:val="both"/>
              <w:rPr>
                <w:rFonts w:ascii="Times New Roman" w:eastAsia="Yu Mincho" w:hAnsi="Times New Roman" w:cs="Times New Roman"/>
                <w:b/>
                <w:bCs/>
                <w:sz w:val="20"/>
                <w:szCs w:val="20"/>
                <w:lang w:val="lt-LT"/>
              </w:rPr>
            </w:pPr>
            <w:r w:rsidRPr="000E51B2">
              <w:rPr>
                <w:rFonts w:ascii="Times New Roman" w:eastAsia="Yu Mincho" w:hAnsi="Times New Roman" w:cs="Times New Roman"/>
                <w:b/>
                <w:bCs/>
                <w:sz w:val="20"/>
                <w:szCs w:val="20"/>
                <w:lang w:val="lt-LT"/>
              </w:rPr>
              <w:t>VPĮ 46 straipsnio 4 dalies 2 punktas</w:t>
            </w:r>
          </w:p>
          <w:p w14:paraId="28CCEAB2"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p>
          <w:p w14:paraId="585478B1"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r w:rsidRPr="000E51B2">
              <w:rPr>
                <w:rFonts w:ascii="Times New Roman" w:eastAsia="Yu Mincho" w:hAnsi="Times New Roman" w:cs="Times New Roman"/>
                <w:sz w:val="20"/>
                <w:szCs w:val="20"/>
                <w:lang w:val="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709D3"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Iš Lietuvoje įsteigtų subjektų įrodančių dokumentų nereikalaujama. Užtenka pateikto EBVPD.</w:t>
            </w:r>
          </w:p>
        </w:tc>
      </w:tr>
      <w:tr w:rsidR="000E51B2" w:rsidRPr="000E51B2" w14:paraId="49275E73" w14:textId="77777777" w:rsidTr="00232070">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59355" w14:textId="77777777" w:rsidR="000E51B2" w:rsidRPr="000E51B2" w:rsidRDefault="000E51B2" w:rsidP="00232070">
            <w:pPr>
              <w:spacing w:after="0" w:line="240" w:lineRule="auto"/>
              <w:rPr>
                <w:rFonts w:ascii="Times New Roman" w:hAnsi="Times New Roman" w:cs="Times New Roman"/>
                <w:sz w:val="20"/>
                <w:szCs w:val="20"/>
                <w:lang w:val="lt-LT"/>
              </w:rPr>
            </w:pPr>
            <w:r w:rsidRPr="000E51B2">
              <w:rPr>
                <w:rFonts w:ascii="Times New Roman" w:eastAsia="Calibri" w:hAnsi="Times New Roman" w:cs="Times New Roman"/>
                <w:sz w:val="20"/>
                <w:szCs w:val="20"/>
                <w:lang w:val="lt-LT"/>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22428"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b/>
                <w:bCs/>
                <w:sz w:val="20"/>
                <w:szCs w:val="20"/>
                <w:lang w:val="lt-LT"/>
              </w:rPr>
              <w:t>Pažeista konkurencija</w:t>
            </w:r>
            <w:r w:rsidRPr="000E51B2">
              <w:rPr>
                <w:rFonts w:ascii="Times New Roman" w:hAnsi="Times New Roman" w:cs="Times New Roman"/>
                <w:sz w:val="20"/>
                <w:szCs w:val="20"/>
                <w:lang w:val="lt-LT"/>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1EB2D" w14:textId="77777777" w:rsidR="000E51B2" w:rsidRPr="000E51B2" w:rsidRDefault="000E51B2" w:rsidP="00232070">
            <w:pPr>
              <w:spacing w:after="0" w:line="240" w:lineRule="auto"/>
              <w:jc w:val="both"/>
              <w:rPr>
                <w:rFonts w:ascii="Times New Roman" w:eastAsia="Yu Mincho" w:hAnsi="Times New Roman" w:cs="Times New Roman"/>
                <w:b/>
                <w:bCs/>
                <w:sz w:val="20"/>
                <w:szCs w:val="20"/>
                <w:lang w:val="lt-LT"/>
              </w:rPr>
            </w:pPr>
            <w:r w:rsidRPr="000E51B2">
              <w:rPr>
                <w:rFonts w:ascii="Times New Roman" w:eastAsia="Yu Mincho" w:hAnsi="Times New Roman" w:cs="Times New Roman"/>
                <w:b/>
                <w:bCs/>
                <w:sz w:val="20"/>
                <w:szCs w:val="20"/>
                <w:lang w:val="lt-LT"/>
              </w:rPr>
              <w:t>VPĮ 46 straipsnio 4 dalies 3 punktas</w:t>
            </w:r>
          </w:p>
          <w:p w14:paraId="3FE7CC41" w14:textId="77777777" w:rsidR="000E51B2" w:rsidRPr="000E51B2" w:rsidRDefault="000E51B2" w:rsidP="00232070">
            <w:pPr>
              <w:spacing w:after="0" w:line="240" w:lineRule="auto"/>
              <w:rPr>
                <w:rFonts w:ascii="Times New Roman" w:eastAsia="Yu Mincho" w:hAnsi="Times New Roman" w:cs="Times New Roman"/>
                <w:sz w:val="20"/>
                <w:szCs w:val="20"/>
                <w:lang w:val="lt-LT"/>
              </w:rPr>
            </w:pPr>
          </w:p>
          <w:p w14:paraId="3A93A837"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r w:rsidRPr="000E51B2">
              <w:rPr>
                <w:rFonts w:ascii="Times New Roman" w:eastAsia="Yu Mincho" w:hAnsi="Times New Roman" w:cs="Times New Roman"/>
                <w:sz w:val="20"/>
                <w:szCs w:val="20"/>
                <w:lang w:val="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90E36"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Iš Lietuvoje įsteigtų subjektų įrodančių dokumentų nereikalaujama. Užtenka pateikto EBVPD.</w:t>
            </w:r>
          </w:p>
          <w:p w14:paraId="69930B5A" w14:textId="77777777" w:rsidR="000E51B2" w:rsidRPr="000E51B2" w:rsidRDefault="000E51B2" w:rsidP="00232070">
            <w:pPr>
              <w:spacing w:after="0" w:line="240" w:lineRule="auto"/>
              <w:rPr>
                <w:rFonts w:ascii="Times New Roman" w:hAnsi="Times New Roman" w:cs="Times New Roman"/>
                <w:iCs/>
                <w:sz w:val="20"/>
                <w:szCs w:val="20"/>
                <w:lang w:val="lt-LT"/>
              </w:rPr>
            </w:pPr>
          </w:p>
        </w:tc>
      </w:tr>
      <w:tr w:rsidR="000E51B2" w:rsidRPr="002713C5" w14:paraId="0C449513" w14:textId="77777777" w:rsidTr="00232070">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F4B0E" w14:textId="77777777" w:rsidR="000E51B2" w:rsidRPr="000E51B2" w:rsidRDefault="000E51B2" w:rsidP="00232070">
            <w:pPr>
              <w:spacing w:after="0" w:line="240" w:lineRule="auto"/>
              <w:rPr>
                <w:rFonts w:ascii="Times New Roman" w:hAnsi="Times New Roman" w:cs="Times New Roman"/>
                <w:sz w:val="20"/>
                <w:szCs w:val="20"/>
                <w:lang w:val="lt-LT"/>
              </w:rPr>
            </w:pPr>
            <w:r w:rsidRPr="000E51B2">
              <w:rPr>
                <w:rFonts w:ascii="Times New Roman" w:eastAsia="Calibri" w:hAnsi="Times New Roman" w:cs="Times New Roman"/>
                <w:sz w:val="20"/>
                <w:szCs w:val="20"/>
                <w:lang w:val="lt-LT"/>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136F"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Tiekėjas pirkimo procedūrų metu nuslėpė informaciją ar pateikė </w:t>
            </w:r>
            <w:r w:rsidRPr="000E51B2">
              <w:rPr>
                <w:rFonts w:ascii="Times New Roman" w:hAnsi="Times New Roman" w:cs="Times New Roman"/>
                <w:b/>
                <w:bCs/>
                <w:sz w:val="20"/>
                <w:szCs w:val="20"/>
                <w:lang w:val="lt-LT"/>
              </w:rPr>
              <w:t>melagingą informaciją</w:t>
            </w:r>
            <w:r w:rsidRPr="000E51B2">
              <w:rPr>
                <w:rFonts w:ascii="Times New Roman" w:hAnsi="Times New Roman" w:cs="Times New Roman"/>
                <w:sz w:val="20"/>
                <w:szCs w:val="20"/>
                <w:lang w:val="lt-LT"/>
              </w:rPr>
              <w:t xml:space="preserve"> apie atitiktį VPĮ 46 ir 47 straipsniuose nustatytiems reikalavimams, ir perkančioji organizacija gali tai įrodyti bet kokiomis teisėtomis priemonėmis, arba tiekėjas dėl pateiktos melagingos </w:t>
            </w:r>
            <w:r w:rsidRPr="000E51B2">
              <w:rPr>
                <w:rFonts w:ascii="Times New Roman" w:hAnsi="Times New Roman" w:cs="Times New Roman"/>
                <w:sz w:val="20"/>
                <w:szCs w:val="20"/>
                <w:lang w:val="lt-LT"/>
              </w:rPr>
              <w:lastRenderedPageBreak/>
              <w:t xml:space="preserve">informacijos negali pateikti patvirtinančių dokumentų, reikalaujamų pagal VPĮ 50 straipsnį. </w:t>
            </w:r>
          </w:p>
          <w:p w14:paraId="73293767"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3F5F76"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DDADB" w14:textId="77777777" w:rsidR="000E51B2" w:rsidRPr="000E51B2" w:rsidRDefault="000E51B2" w:rsidP="00232070">
            <w:pPr>
              <w:spacing w:after="0" w:line="240" w:lineRule="auto"/>
              <w:jc w:val="both"/>
              <w:rPr>
                <w:rFonts w:ascii="Times New Roman" w:eastAsia="Yu Mincho" w:hAnsi="Times New Roman" w:cs="Times New Roman"/>
                <w:b/>
                <w:bCs/>
                <w:sz w:val="20"/>
                <w:szCs w:val="20"/>
                <w:lang w:val="lt-LT"/>
              </w:rPr>
            </w:pPr>
            <w:r w:rsidRPr="000E51B2">
              <w:rPr>
                <w:rFonts w:ascii="Times New Roman" w:eastAsia="Yu Mincho" w:hAnsi="Times New Roman" w:cs="Times New Roman"/>
                <w:b/>
                <w:bCs/>
                <w:sz w:val="20"/>
                <w:szCs w:val="20"/>
                <w:lang w:val="lt-LT"/>
              </w:rPr>
              <w:lastRenderedPageBreak/>
              <w:t>VPĮ 46 straipsnio 4 dalies 4 punktas</w:t>
            </w:r>
          </w:p>
          <w:p w14:paraId="1901C4C0" w14:textId="77777777" w:rsidR="000E51B2" w:rsidRPr="000E51B2" w:rsidRDefault="000E51B2" w:rsidP="00232070">
            <w:pPr>
              <w:spacing w:after="0" w:line="240" w:lineRule="auto"/>
              <w:rPr>
                <w:rFonts w:ascii="Times New Roman" w:eastAsia="Yu Mincho" w:hAnsi="Times New Roman" w:cs="Times New Roman"/>
                <w:sz w:val="20"/>
                <w:szCs w:val="20"/>
                <w:lang w:val="lt-LT"/>
              </w:rPr>
            </w:pPr>
          </w:p>
          <w:p w14:paraId="73E5AE46"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r w:rsidRPr="000E51B2">
              <w:rPr>
                <w:rFonts w:ascii="Times New Roman" w:eastAsia="Yu Mincho" w:hAnsi="Times New Roman" w:cs="Times New Roman"/>
                <w:sz w:val="20"/>
                <w:szCs w:val="20"/>
                <w:lang w:val="lt-LT"/>
              </w:rPr>
              <w:lastRenderedPageBreak/>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B99EE"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lastRenderedPageBreak/>
              <w:t>Iš Lietuvoje įsteigtų subjektų įrodančių dokumentų nereikalaujama. Užtenka pateikto EBVPD.</w:t>
            </w:r>
          </w:p>
          <w:p w14:paraId="4E2D2BE2" w14:textId="77777777" w:rsidR="000E51B2" w:rsidRPr="000E51B2" w:rsidRDefault="000E51B2" w:rsidP="00232070">
            <w:pPr>
              <w:spacing w:after="0" w:line="240" w:lineRule="auto"/>
              <w:rPr>
                <w:rFonts w:ascii="Times New Roman" w:hAnsi="Times New Roman" w:cs="Times New Roman"/>
                <w:iCs/>
                <w:sz w:val="20"/>
                <w:szCs w:val="20"/>
                <w:lang w:val="lt-LT"/>
              </w:rPr>
            </w:pPr>
          </w:p>
          <w:p w14:paraId="35F95093"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Priimant sprendimus dėl tiekėjo pašalinimo iš pirkimo procedūros šiame punkte nurodytu pašalinimo pagrindu, be kita ko, gali būti </w:t>
            </w:r>
            <w:r w:rsidRPr="000E51B2">
              <w:rPr>
                <w:rFonts w:ascii="Times New Roman" w:hAnsi="Times New Roman" w:cs="Times New Roman"/>
                <w:sz w:val="20"/>
                <w:szCs w:val="20"/>
                <w:lang w:val="lt-LT"/>
              </w:rPr>
              <w:lastRenderedPageBreak/>
              <w:t xml:space="preserve">atsižvelgiama į pagal VPĮ 52 straipsnį skelbiamą informaciją: </w:t>
            </w:r>
          </w:p>
          <w:p w14:paraId="3894D837" w14:textId="77777777" w:rsidR="000E51B2" w:rsidRPr="000E51B2" w:rsidRDefault="000E51B2" w:rsidP="00232070">
            <w:pPr>
              <w:spacing w:after="0" w:line="240" w:lineRule="auto"/>
              <w:rPr>
                <w:rFonts w:ascii="Times New Roman" w:hAnsi="Times New Roman" w:cs="Times New Roman"/>
                <w:sz w:val="20"/>
                <w:szCs w:val="20"/>
                <w:lang w:val="lt-LT"/>
              </w:rPr>
            </w:pPr>
          </w:p>
          <w:p w14:paraId="41379464" w14:textId="77777777" w:rsidR="000E51B2" w:rsidRPr="000E51B2" w:rsidRDefault="000E51B2" w:rsidP="00232070">
            <w:pPr>
              <w:spacing w:after="0" w:line="240" w:lineRule="auto"/>
              <w:rPr>
                <w:rFonts w:ascii="Times New Roman" w:hAnsi="Times New Roman" w:cs="Times New Roman"/>
                <w:sz w:val="20"/>
                <w:szCs w:val="20"/>
                <w:lang w:val="lt-LT"/>
              </w:rPr>
            </w:pPr>
            <w:hyperlink r:id="rId14" w:history="1">
              <w:r w:rsidRPr="000E51B2">
                <w:rPr>
                  <w:rStyle w:val="Hipersaitas"/>
                  <w:rFonts w:ascii="Times New Roman" w:hAnsi="Times New Roman" w:cs="Times New Roman"/>
                  <w:sz w:val="20"/>
                  <w:szCs w:val="20"/>
                  <w:lang w:val="lt-LT"/>
                </w:rPr>
                <w:t>https://vpt.lrv.lt/lt/nuorodos/kiti-duomenys/powerbi/melaginga-informacija-pateikusiu-tiekeju-sarasas-3/</w:t>
              </w:r>
            </w:hyperlink>
          </w:p>
        </w:tc>
      </w:tr>
      <w:tr w:rsidR="000E51B2" w:rsidRPr="000E51B2" w14:paraId="6001B30E" w14:textId="77777777" w:rsidTr="00232070">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7BE16" w14:textId="77777777" w:rsidR="000E51B2" w:rsidRPr="000E51B2" w:rsidRDefault="000E51B2" w:rsidP="00232070">
            <w:pPr>
              <w:spacing w:after="0" w:line="240" w:lineRule="auto"/>
              <w:rPr>
                <w:rFonts w:ascii="Times New Roman" w:hAnsi="Times New Roman" w:cs="Times New Roman"/>
                <w:sz w:val="20"/>
                <w:szCs w:val="20"/>
                <w:lang w:val="lt-LT"/>
              </w:rPr>
            </w:pPr>
            <w:r w:rsidRPr="000E51B2">
              <w:rPr>
                <w:rFonts w:ascii="Times New Roman" w:eastAsia="Calibri" w:hAnsi="Times New Roman" w:cs="Times New Roman"/>
                <w:sz w:val="20"/>
                <w:szCs w:val="20"/>
                <w:lang w:val="lt-LT"/>
              </w:rPr>
              <w:lastRenderedPageBreak/>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E43712"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Tiekėjas pirkimo metu ėmėsi neteisėtų veiksmų, </w:t>
            </w:r>
            <w:r w:rsidRPr="000E51B2">
              <w:rPr>
                <w:rFonts w:ascii="Times New Roman" w:hAnsi="Times New Roman" w:cs="Times New Roman"/>
                <w:b/>
                <w:bCs/>
                <w:sz w:val="20"/>
                <w:szCs w:val="20"/>
                <w:lang w:val="lt-LT"/>
              </w:rPr>
              <w:t xml:space="preserve">siekdamas daryti įtaką </w:t>
            </w:r>
            <w:r w:rsidRPr="000E51B2">
              <w:rPr>
                <w:rFonts w:ascii="Times New Roman" w:hAnsi="Times New Roman" w:cs="Times New Roman"/>
                <w:sz w:val="20"/>
                <w:szCs w:val="20"/>
                <w:lang w:val="lt-LT"/>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188A6" w14:textId="77777777" w:rsidR="000E51B2" w:rsidRPr="000E51B2" w:rsidRDefault="000E51B2" w:rsidP="00232070">
            <w:pPr>
              <w:spacing w:after="0" w:line="240" w:lineRule="auto"/>
              <w:jc w:val="both"/>
              <w:rPr>
                <w:rFonts w:ascii="Times New Roman" w:eastAsia="Yu Mincho" w:hAnsi="Times New Roman" w:cs="Times New Roman"/>
                <w:b/>
                <w:bCs/>
                <w:sz w:val="20"/>
                <w:szCs w:val="20"/>
                <w:lang w:val="lt-LT"/>
              </w:rPr>
            </w:pPr>
            <w:r w:rsidRPr="000E51B2">
              <w:rPr>
                <w:rFonts w:ascii="Times New Roman" w:eastAsia="Yu Mincho" w:hAnsi="Times New Roman" w:cs="Times New Roman"/>
                <w:b/>
                <w:bCs/>
                <w:sz w:val="20"/>
                <w:szCs w:val="20"/>
                <w:lang w:val="lt-LT"/>
              </w:rPr>
              <w:t>VPĮ 46 straipsnio 4 dalies 5 punktas</w:t>
            </w:r>
          </w:p>
          <w:p w14:paraId="5E8443B6"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p>
          <w:p w14:paraId="13267D2E"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r w:rsidRPr="000E51B2">
              <w:rPr>
                <w:rFonts w:ascii="Times New Roman" w:eastAsia="Yu Mincho" w:hAnsi="Times New Roman" w:cs="Times New Roman"/>
                <w:sz w:val="20"/>
                <w:szCs w:val="20"/>
                <w:lang w:val="lt-LT"/>
              </w:rPr>
              <w:t>EBVPD</w:t>
            </w:r>
            <w:r w:rsidRPr="000E51B2">
              <w:rPr>
                <w:rFonts w:ascii="Times New Roman" w:eastAsia="Arial" w:hAnsi="Times New Roman" w:cs="Times New Roman"/>
                <w:sz w:val="20"/>
                <w:szCs w:val="20"/>
                <w:lang w:val="lt-LT"/>
              </w:rPr>
              <w:t xml:space="preserve"> III dalies C15 punktas</w:t>
            </w:r>
          </w:p>
          <w:p w14:paraId="469CFBF1"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p>
          <w:p w14:paraId="0F7A292A"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9F737"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Iš Lietuvoje įsteigtų subjektų įrodančių dokumentų nereikalaujama. Užtenka pateikto EBVPD.</w:t>
            </w:r>
          </w:p>
          <w:p w14:paraId="33DDD358" w14:textId="77777777" w:rsidR="000E51B2" w:rsidRPr="000E51B2" w:rsidRDefault="000E51B2" w:rsidP="00232070">
            <w:pPr>
              <w:spacing w:after="0" w:line="240" w:lineRule="auto"/>
              <w:jc w:val="both"/>
              <w:rPr>
                <w:rFonts w:ascii="Times New Roman" w:hAnsi="Times New Roman" w:cs="Times New Roman"/>
                <w:iCs/>
                <w:sz w:val="20"/>
                <w:szCs w:val="20"/>
                <w:lang w:val="lt-LT"/>
              </w:rPr>
            </w:pPr>
          </w:p>
        </w:tc>
      </w:tr>
      <w:tr w:rsidR="000E51B2" w:rsidRPr="002713C5" w14:paraId="4C7380DA" w14:textId="77777777" w:rsidTr="00232070">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3F02FE" w14:textId="77777777" w:rsidR="000E51B2" w:rsidRPr="000E51B2" w:rsidRDefault="000E51B2" w:rsidP="00232070">
            <w:pPr>
              <w:spacing w:after="0" w:line="240" w:lineRule="auto"/>
              <w:rPr>
                <w:rFonts w:ascii="Times New Roman" w:hAnsi="Times New Roman" w:cs="Times New Roman"/>
                <w:sz w:val="20"/>
                <w:szCs w:val="20"/>
                <w:lang w:val="lt-LT"/>
              </w:rPr>
            </w:pPr>
            <w:r w:rsidRPr="000E51B2">
              <w:rPr>
                <w:rFonts w:ascii="Times New Roman" w:eastAsia="Calibri" w:hAnsi="Times New Roman" w:cs="Times New Roman"/>
                <w:sz w:val="20"/>
                <w:szCs w:val="20"/>
                <w:lang w:val="lt-LT"/>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629B1F"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Tiekėjas yra </w:t>
            </w:r>
            <w:r w:rsidRPr="000E51B2">
              <w:rPr>
                <w:rFonts w:ascii="Times New Roman" w:hAnsi="Times New Roman" w:cs="Times New Roman"/>
                <w:b/>
                <w:bCs/>
                <w:sz w:val="20"/>
                <w:szCs w:val="20"/>
                <w:lang w:val="lt-LT"/>
              </w:rPr>
              <w:t>neįvykdęs sutarties</w:t>
            </w:r>
            <w:r w:rsidRPr="000E51B2">
              <w:rPr>
                <w:rFonts w:ascii="Times New Roman" w:hAnsi="Times New Roman" w:cs="Times New Roman"/>
                <w:sz w:val="20"/>
                <w:szCs w:val="20"/>
                <w:lang w:val="lt-LT"/>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0E51B2">
              <w:rPr>
                <w:rFonts w:ascii="Times New Roman" w:hAnsi="Times New Roman" w:cs="Times New Roman"/>
                <w:sz w:val="20"/>
                <w:szCs w:val="20"/>
                <w:lang w:val="lt-LT"/>
              </w:rPr>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E5CDBA"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22DC3" w14:textId="77777777" w:rsidR="000E51B2" w:rsidRPr="000E51B2" w:rsidRDefault="000E51B2" w:rsidP="00232070">
            <w:pPr>
              <w:spacing w:after="0" w:line="240" w:lineRule="auto"/>
              <w:jc w:val="both"/>
              <w:rPr>
                <w:rFonts w:ascii="Times New Roman" w:eastAsia="Yu Mincho" w:hAnsi="Times New Roman" w:cs="Times New Roman"/>
                <w:b/>
                <w:bCs/>
                <w:sz w:val="20"/>
                <w:szCs w:val="20"/>
                <w:lang w:val="lt-LT"/>
              </w:rPr>
            </w:pPr>
            <w:r w:rsidRPr="000E51B2">
              <w:rPr>
                <w:rFonts w:ascii="Times New Roman" w:eastAsia="Yu Mincho" w:hAnsi="Times New Roman" w:cs="Times New Roman"/>
                <w:b/>
                <w:bCs/>
                <w:sz w:val="20"/>
                <w:szCs w:val="20"/>
                <w:lang w:val="lt-LT"/>
              </w:rPr>
              <w:lastRenderedPageBreak/>
              <w:t>VPĮ 46 straipsnio 4 dalies 6 punktas</w:t>
            </w:r>
          </w:p>
          <w:p w14:paraId="34727FD6"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p>
          <w:p w14:paraId="279F0119"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r w:rsidRPr="000E51B2">
              <w:rPr>
                <w:rFonts w:ascii="Times New Roman" w:eastAsia="Yu Mincho" w:hAnsi="Times New Roman" w:cs="Times New Roman"/>
                <w:sz w:val="20"/>
                <w:szCs w:val="20"/>
                <w:lang w:val="lt-LT"/>
              </w:rPr>
              <w:t>EBVPD</w:t>
            </w:r>
            <w:r w:rsidRPr="000E51B2">
              <w:rPr>
                <w:rFonts w:ascii="Times New Roman" w:eastAsia="Arial" w:hAnsi="Times New Roman" w:cs="Times New Roman"/>
                <w:sz w:val="20"/>
                <w:szCs w:val="20"/>
                <w:lang w:val="lt-LT"/>
              </w:rPr>
              <w:t xml:space="preserve"> III dalies C14 punktas</w:t>
            </w:r>
          </w:p>
          <w:p w14:paraId="19F9D315"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p>
          <w:p w14:paraId="20238C8C"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38804" w14:textId="77777777" w:rsidR="000E51B2" w:rsidRPr="000E51B2" w:rsidRDefault="000E51B2" w:rsidP="00232070">
            <w:pPr>
              <w:spacing w:after="0" w:line="240" w:lineRule="auto"/>
              <w:jc w:val="both"/>
              <w:rPr>
                <w:rFonts w:ascii="Times New Roman" w:hAnsi="Times New Roman" w:cs="Times New Roman"/>
                <w:color w:val="000000" w:themeColor="text1"/>
                <w:sz w:val="20"/>
                <w:szCs w:val="20"/>
                <w:lang w:val="lt-LT"/>
              </w:rPr>
            </w:pPr>
            <w:r w:rsidRPr="000E51B2">
              <w:rPr>
                <w:rFonts w:ascii="Times New Roman" w:hAnsi="Times New Roman" w:cs="Times New Roman"/>
                <w:color w:val="000000" w:themeColor="text1"/>
                <w:sz w:val="20"/>
                <w:szCs w:val="20"/>
                <w:lang w:val="lt-LT"/>
              </w:rPr>
              <w:t>Iš Lietuvoje įsteigtų subjektų įrodančių dokumentų nereikalaujama. Užtenka pateikto EBVPD.</w:t>
            </w:r>
          </w:p>
          <w:p w14:paraId="6415BAEC" w14:textId="77777777" w:rsidR="000E51B2" w:rsidRPr="000E51B2" w:rsidRDefault="000E51B2" w:rsidP="00232070">
            <w:pPr>
              <w:spacing w:after="0" w:line="240" w:lineRule="auto"/>
              <w:jc w:val="both"/>
              <w:rPr>
                <w:rFonts w:ascii="Times New Roman" w:hAnsi="Times New Roman" w:cs="Times New Roman"/>
                <w:iCs/>
                <w:color w:val="000000" w:themeColor="text1"/>
                <w:sz w:val="20"/>
                <w:szCs w:val="20"/>
                <w:lang w:val="lt-LT"/>
              </w:rPr>
            </w:pPr>
          </w:p>
          <w:p w14:paraId="30B0D5CA" w14:textId="77777777" w:rsidR="000E51B2" w:rsidRPr="000E51B2" w:rsidRDefault="000E51B2" w:rsidP="00232070">
            <w:pPr>
              <w:spacing w:after="0" w:line="240" w:lineRule="auto"/>
              <w:jc w:val="both"/>
              <w:rPr>
                <w:rFonts w:ascii="Times New Roman" w:hAnsi="Times New Roman" w:cs="Times New Roman"/>
                <w:color w:val="000000" w:themeColor="text1"/>
                <w:sz w:val="20"/>
                <w:szCs w:val="20"/>
                <w:lang w:val="lt-LT"/>
              </w:rPr>
            </w:pPr>
            <w:r w:rsidRPr="000E51B2">
              <w:rPr>
                <w:rFonts w:ascii="Times New Roman" w:hAnsi="Times New Roman" w:cs="Times New Roman"/>
                <w:color w:val="000000" w:themeColor="text1"/>
                <w:sz w:val="20"/>
                <w:szCs w:val="20"/>
                <w:lang w:val="lt-LT"/>
              </w:rPr>
              <w:t xml:space="preserve">Priimant sprendimus dėl tiekėjo pašalinimo iš pirkimo procedūros šiame punkte nurodytu pašalinimo pagrindu, gali būti atsižvelgiama į pagal VPĮ 91 straipsnį skelbiamą informaciją: </w:t>
            </w:r>
          </w:p>
          <w:p w14:paraId="0B0668FF" w14:textId="77777777" w:rsidR="000E51B2" w:rsidRPr="000E51B2" w:rsidRDefault="000E51B2" w:rsidP="00232070">
            <w:pPr>
              <w:spacing w:after="0" w:line="240" w:lineRule="auto"/>
              <w:jc w:val="both"/>
              <w:rPr>
                <w:rFonts w:ascii="Times New Roman" w:hAnsi="Times New Roman" w:cs="Times New Roman"/>
                <w:color w:val="000000" w:themeColor="text1"/>
                <w:sz w:val="20"/>
                <w:szCs w:val="20"/>
                <w:lang w:val="lt-LT"/>
              </w:rPr>
            </w:pPr>
          </w:p>
          <w:p w14:paraId="0FF6C479" w14:textId="77777777" w:rsidR="000E51B2" w:rsidRPr="000E51B2" w:rsidRDefault="000E51B2" w:rsidP="00232070">
            <w:pPr>
              <w:spacing w:after="0" w:line="240" w:lineRule="auto"/>
              <w:jc w:val="both"/>
              <w:rPr>
                <w:rStyle w:val="Hipersaitas"/>
                <w:rFonts w:ascii="Times New Roman" w:hAnsi="Times New Roman" w:cs="Times New Roman"/>
                <w:color w:val="000000" w:themeColor="text1"/>
                <w:sz w:val="20"/>
                <w:szCs w:val="20"/>
                <w:lang w:val="lt-LT"/>
              </w:rPr>
            </w:pPr>
            <w:hyperlink r:id="rId15" w:history="1">
              <w:r w:rsidRPr="000E51B2">
                <w:rPr>
                  <w:rStyle w:val="Hipersaitas"/>
                  <w:rFonts w:ascii="Times New Roman" w:hAnsi="Times New Roman" w:cs="Times New Roman"/>
                  <w:color w:val="000000" w:themeColor="text1"/>
                  <w:sz w:val="20"/>
                  <w:szCs w:val="20"/>
                  <w:lang w:val="lt-LT"/>
                </w:rPr>
                <w:t>https://vpt.lrv.lt/lt/nuorodos/kiti-duomenys/powerbi/nepatikimi-tiekejai-1/</w:t>
              </w:r>
            </w:hyperlink>
            <w:r w:rsidRPr="000E51B2">
              <w:rPr>
                <w:rFonts w:ascii="Times New Roman" w:hAnsi="Times New Roman" w:cs="Times New Roman"/>
                <w:color w:val="000000" w:themeColor="text1"/>
                <w:sz w:val="20"/>
                <w:szCs w:val="20"/>
                <w:lang w:val="lt-LT"/>
              </w:rPr>
              <w:t xml:space="preserve"> </w:t>
            </w:r>
          </w:p>
          <w:p w14:paraId="08DC1487" w14:textId="77777777" w:rsidR="000E51B2" w:rsidRPr="000E51B2" w:rsidRDefault="000E51B2" w:rsidP="00232070">
            <w:pPr>
              <w:spacing w:after="0" w:line="240" w:lineRule="auto"/>
              <w:jc w:val="both"/>
              <w:rPr>
                <w:rFonts w:ascii="Times New Roman" w:hAnsi="Times New Roman" w:cs="Times New Roman"/>
                <w:color w:val="000000" w:themeColor="text1"/>
                <w:sz w:val="20"/>
                <w:szCs w:val="20"/>
                <w:lang w:val="lt-LT"/>
              </w:rPr>
            </w:pPr>
          </w:p>
          <w:p w14:paraId="7E0C25DA" w14:textId="77777777" w:rsidR="000E51B2" w:rsidRPr="000E51B2" w:rsidRDefault="000E51B2" w:rsidP="00232070">
            <w:pPr>
              <w:spacing w:after="0" w:line="240" w:lineRule="auto"/>
              <w:jc w:val="both"/>
              <w:rPr>
                <w:rFonts w:ascii="Times New Roman" w:hAnsi="Times New Roman" w:cs="Times New Roman"/>
                <w:color w:val="000000" w:themeColor="text1"/>
                <w:sz w:val="20"/>
                <w:szCs w:val="20"/>
                <w:lang w:val="lt-LT"/>
              </w:rPr>
            </w:pPr>
            <w:hyperlink r:id="rId16" w:history="1">
              <w:r w:rsidRPr="000E51B2">
                <w:rPr>
                  <w:rStyle w:val="Hipersaitas"/>
                  <w:rFonts w:ascii="Times New Roman" w:hAnsi="Times New Roman" w:cs="Times New Roman"/>
                  <w:color w:val="000000" w:themeColor="text1"/>
                  <w:sz w:val="20"/>
                  <w:szCs w:val="20"/>
                  <w:lang w:val="lt-LT"/>
                </w:rPr>
                <w:t>https://vpt.lrv.lt/lt/pasalinimo-pagrindai-1/nepatikimu-koncesininku-sarasas-1/nepatikimu-koncesininku-sarasas</w:t>
              </w:r>
            </w:hyperlink>
          </w:p>
          <w:p w14:paraId="33151FD8" w14:textId="77777777" w:rsidR="000E51B2" w:rsidRPr="000E51B2" w:rsidRDefault="000E51B2" w:rsidP="00232070">
            <w:pPr>
              <w:spacing w:after="0" w:line="240" w:lineRule="auto"/>
              <w:jc w:val="both"/>
              <w:rPr>
                <w:rFonts w:ascii="Times New Roman" w:hAnsi="Times New Roman" w:cs="Times New Roman"/>
                <w:color w:val="000000" w:themeColor="text1"/>
                <w:sz w:val="20"/>
                <w:szCs w:val="20"/>
                <w:lang w:val="lt-LT"/>
              </w:rPr>
            </w:pPr>
          </w:p>
        </w:tc>
      </w:tr>
      <w:tr w:rsidR="000E51B2" w:rsidRPr="002713C5" w14:paraId="5ACC95B1" w14:textId="77777777" w:rsidTr="00232070">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30DCE" w14:textId="77777777" w:rsidR="000E51B2" w:rsidRPr="000E51B2" w:rsidRDefault="000E51B2" w:rsidP="00232070">
            <w:pPr>
              <w:spacing w:after="0" w:line="240" w:lineRule="auto"/>
              <w:rPr>
                <w:rFonts w:ascii="Times New Roman" w:hAnsi="Times New Roman" w:cs="Times New Roman"/>
                <w:sz w:val="20"/>
                <w:szCs w:val="20"/>
                <w:lang w:val="lt-LT"/>
              </w:rPr>
            </w:pPr>
            <w:r w:rsidRPr="000E51B2">
              <w:rPr>
                <w:rFonts w:ascii="Times New Roman" w:eastAsia="Calibri" w:hAnsi="Times New Roman" w:cs="Times New Roman"/>
                <w:sz w:val="20"/>
                <w:szCs w:val="20"/>
                <w:lang w:val="lt-LT"/>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54CD0"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Tiekėjas yra padaręs </w:t>
            </w:r>
            <w:r w:rsidRPr="000E51B2">
              <w:rPr>
                <w:rFonts w:ascii="Times New Roman" w:hAnsi="Times New Roman" w:cs="Times New Roman"/>
                <w:b/>
                <w:bCs/>
                <w:sz w:val="20"/>
                <w:szCs w:val="20"/>
                <w:lang w:val="lt-LT"/>
              </w:rPr>
              <w:t xml:space="preserve">rimtą profesinį pažeidimą, </w:t>
            </w:r>
            <w:r w:rsidRPr="000E51B2">
              <w:rPr>
                <w:rFonts w:ascii="Times New Roman" w:hAnsi="Times New Roman" w:cs="Times New Roman"/>
                <w:sz w:val="20"/>
                <w:szCs w:val="20"/>
                <w:lang w:val="lt-LT"/>
              </w:rPr>
              <w:t>dėl kurio perkančioji organizacija abejoja tiekėjo sąžiningumu, kai jis yra padaręs </w:t>
            </w:r>
            <w:r w:rsidRPr="000E51B2">
              <w:rPr>
                <w:rFonts w:ascii="Times New Roman" w:hAnsi="Times New Roman" w:cs="Times New Roman"/>
                <w:i/>
                <w:iCs/>
                <w:sz w:val="20"/>
                <w:szCs w:val="20"/>
                <w:lang w:val="lt-LT"/>
              </w:rPr>
              <w:t>finansinės atskaitomybės ir audito teisės aktų pažeidimą</w:t>
            </w:r>
            <w:r w:rsidRPr="000E51B2">
              <w:rPr>
                <w:rFonts w:ascii="Times New Roman" w:hAnsi="Times New Roman" w:cs="Times New Roman"/>
                <w:sz w:val="20"/>
                <w:szCs w:val="20"/>
                <w:lang w:val="lt-LT"/>
              </w:rPr>
              <w:t xml:space="preserve"> ir nuo jo padarymo dienos praėjo mažiau kaip vieni metai.</w:t>
            </w:r>
          </w:p>
          <w:p w14:paraId="56F08B26" w14:textId="77777777" w:rsidR="000E51B2" w:rsidRPr="000E51B2" w:rsidRDefault="000E51B2" w:rsidP="00232070">
            <w:pPr>
              <w:spacing w:after="0" w:line="240" w:lineRule="auto"/>
              <w:rPr>
                <w:rFonts w:ascii="Times New Roman" w:hAnsi="Times New Roman" w:cs="Times New Roman"/>
                <w:sz w:val="20"/>
                <w:szCs w:val="20"/>
                <w:lang w:val="lt-LT"/>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047F" w14:textId="77777777" w:rsidR="000E51B2" w:rsidRPr="000E51B2" w:rsidRDefault="000E51B2" w:rsidP="00232070">
            <w:pPr>
              <w:spacing w:after="0" w:line="240" w:lineRule="auto"/>
              <w:jc w:val="both"/>
              <w:rPr>
                <w:rFonts w:ascii="Times New Roman" w:eastAsia="Yu Mincho" w:hAnsi="Times New Roman" w:cs="Times New Roman"/>
                <w:b/>
                <w:bCs/>
                <w:sz w:val="20"/>
                <w:szCs w:val="20"/>
                <w:lang w:val="lt-LT"/>
              </w:rPr>
            </w:pPr>
            <w:r w:rsidRPr="000E51B2">
              <w:rPr>
                <w:rFonts w:ascii="Times New Roman" w:eastAsia="Yu Mincho" w:hAnsi="Times New Roman" w:cs="Times New Roman"/>
                <w:b/>
                <w:bCs/>
                <w:sz w:val="20"/>
                <w:szCs w:val="20"/>
                <w:lang w:val="lt-LT"/>
              </w:rPr>
              <w:t>VPĮ 46 straipsnio 4 dalies 7 punkto a papunktis</w:t>
            </w:r>
          </w:p>
          <w:p w14:paraId="3F147838"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p>
          <w:p w14:paraId="0F54CE65"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r w:rsidRPr="000E51B2">
              <w:rPr>
                <w:rFonts w:ascii="Times New Roman" w:eastAsia="Yu Mincho" w:hAnsi="Times New Roman" w:cs="Times New Roman"/>
                <w:sz w:val="20"/>
                <w:szCs w:val="20"/>
                <w:lang w:val="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EA832"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7" w:history="1">
              <w:r w:rsidRPr="000E51B2">
                <w:rPr>
                  <w:rStyle w:val="Hipersaitas"/>
                  <w:rFonts w:ascii="Times New Roman" w:hAnsi="Times New Roman" w:cs="Times New Roman"/>
                  <w:bCs/>
                  <w:sz w:val="20"/>
                  <w:szCs w:val="20"/>
                  <w:lang w:val="lt-LT"/>
                </w:rPr>
                <w:t>https://www.registrucentras.lt/jar/p/</w:t>
              </w:r>
            </w:hyperlink>
          </w:p>
          <w:p w14:paraId="6D076625"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paskelbtą informaciją, taip pat į šiame informaciniame pranešime pateiktą informaciją:</w:t>
            </w:r>
          </w:p>
          <w:p w14:paraId="4FE68D6E" w14:textId="77777777" w:rsidR="000E51B2" w:rsidRPr="000E51B2" w:rsidRDefault="000E51B2" w:rsidP="00232070">
            <w:pPr>
              <w:spacing w:after="0" w:line="240" w:lineRule="auto"/>
              <w:rPr>
                <w:rFonts w:ascii="Times New Roman" w:hAnsi="Times New Roman" w:cs="Times New Roman"/>
                <w:sz w:val="20"/>
                <w:szCs w:val="20"/>
                <w:lang w:val="lt-LT"/>
              </w:rPr>
            </w:pPr>
            <w:r w:rsidRPr="000E51B2">
              <w:rPr>
                <w:rFonts w:ascii="Times New Roman" w:hAnsi="Times New Roman" w:cs="Times New Roman"/>
                <w:sz w:val="20"/>
                <w:szCs w:val="20"/>
                <w:lang w:val="lt-LT"/>
              </w:rPr>
              <w:t>https://vpt.lrv.lt/lt/naujienos-3/finansiniu-ataskaitu-nepateikimas-gali-tapti-kliutimi-dalyvauti-viesuosiuose-pirkimuose/</w:t>
            </w:r>
          </w:p>
        </w:tc>
      </w:tr>
      <w:tr w:rsidR="000E51B2" w:rsidRPr="002713C5" w14:paraId="386B02AB" w14:textId="77777777" w:rsidTr="00232070">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7943E" w14:textId="77777777" w:rsidR="000E51B2" w:rsidRPr="000E51B2" w:rsidRDefault="000E51B2" w:rsidP="00232070">
            <w:pPr>
              <w:spacing w:after="0" w:line="240" w:lineRule="auto"/>
              <w:rPr>
                <w:rFonts w:ascii="Times New Roman" w:hAnsi="Times New Roman" w:cs="Times New Roman"/>
                <w:sz w:val="20"/>
                <w:szCs w:val="20"/>
                <w:lang w:val="lt-LT"/>
              </w:rPr>
            </w:pPr>
            <w:r w:rsidRPr="000E51B2">
              <w:rPr>
                <w:rFonts w:ascii="Times New Roman" w:eastAsia="Calibri" w:hAnsi="Times New Roman" w:cs="Times New Roman"/>
                <w:sz w:val="20"/>
                <w:szCs w:val="20"/>
                <w:lang w:val="lt-LT"/>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1F12C5"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Tiekėjas yra </w:t>
            </w:r>
            <w:r w:rsidRPr="000E51B2">
              <w:rPr>
                <w:rFonts w:ascii="Times New Roman" w:hAnsi="Times New Roman" w:cs="Times New Roman"/>
                <w:b/>
                <w:bCs/>
                <w:sz w:val="20"/>
                <w:szCs w:val="20"/>
                <w:lang w:val="lt-LT"/>
              </w:rPr>
              <w:t xml:space="preserve">padaręs rimtą profesinį pažeidimą, </w:t>
            </w:r>
            <w:r w:rsidRPr="000E51B2">
              <w:rPr>
                <w:rFonts w:ascii="Times New Roman" w:hAnsi="Times New Roman" w:cs="Times New Roman"/>
                <w:sz w:val="20"/>
                <w:szCs w:val="20"/>
                <w:lang w:val="lt-LT"/>
              </w:rPr>
              <w:t xml:space="preserve">dėl kurio perkančioji organizacija abejoja tiekėjo sąžiningumu, kai jis (tiekėjas) </w:t>
            </w:r>
            <w:r w:rsidRPr="000E51B2">
              <w:rPr>
                <w:rFonts w:ascii="Times New Roman" w:hAnsi="Times New Roman" w:cs="Times New Roman"/>
                <w:b/>
                <w:bCs/>
                <w:i/>
                <w:iCs/>
                <w:sz w:val="20"/>
                <w:szCs w:val="20"/>
                <w:lang w:val="lt-LT"/>
              </w:rPr>
              <w:t>neatitinka minimalių patikimo mokesčių mokėtojo kriterijų,</w:t>
            </w:r>
            <w:r w:rsidRPr="000E51B2">
              <w:rPr>
                <w:rFonts w:ascii="Times New Roman" w:hAnsi="Times New Roman" w:cs="Times New Roman"/>
                <w:sz w:val="20"/>
                <w:szCs w:val="20"/>
                <w:lang w:val="lt-LT"/>
              </w:rPr>
              <w:t xml:space="preserve"> nustatytų Lietuvos Respublikos mokesčių administravimo įstatymo 40</w:t>
            </w:r>
            <w:r w:rsidRPr="000E51B2">
              <w:rPr>
                <w:rFonts w:ascii="Times New Roman" w:hAnsi="Times New Roman" w:cs="Times New Roman"/>
                <w:sz w:val="20"/>
                <w:szCs w:val="20"/>
                <w:vertAlign w:val="superscript"/>
                <w:lang w:val="lt-LT"/>
              </w:rPr>
              <w:t>1</w:t>
            </w:r>
            <w:r w:rsidRPr="000E51B2">
              <w:rPr>
                <w:rFonts w:ascii="Times New Roman" w:hAnsi="Times New Roman" w:cs="Times New Roman"/>
                <w:sz w:val="20"/>
                <w:szCs w:val="20"/>
                <w:lang w:val="lt-LT"/>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00055" w14:textId="77777777" w:rsidR="000E51B2" w:rsidRPr="000E51B2" w:rsidRDefault="000E51B2" w:rsidP="00232070">
            <w:pPr>
              <w:spacing w:after="0" w:line="240" w:lineRule="auto"/>
              <w:rPr>
                <w:rFonts w:ascii="Times New Roman" w:eastAsia="Yu Mincho" w:hAnsi="Times New Roman" w:cs="Times New Roman"/>
                <w:b/>
                <w:bCs/>
                <w:sz w:val="20"/>
                <w:szCs w:val="20"/>
                <w:lang w:val="lt-LT"/>
              </w:rPr>
            </w:pPr>
            <w:r w:rsidRPr="000E51B2">
              <w:rPr>
                <w:rFonts w:ascii="Times New Roman" w:eastAsia="Yu Mincho" w:hAnsi="Times New Roman" w:cs="Times New Roman"/>
                <w:b/>
                <w:bCs/>
                <w:sz w:val="20"/>
                <w:szCs w:val="20"/>
                <w:lang w:val="lt-LT"/>
              </w:rPr>
              <w:t>VPĮ 46 straipsnio 4 dalies 7 punkto b papunktis</w:t>
            </w:r>
          </w:p>
          <w:p w14:paraId="68B9A4E1" w14:textId="77777777" w:rsidR="000E51B2" w:rsidRPr="000E51B2" w:rsidRDefault="000E51B2" w:rsidP="00232070">
            <w:pPr>
              <w:spacing w:after="0" w:line="240" w:lineRule="auto"/>
              <w:rPr>
                <w:rFonts w:ascii="Times New Roman" w:eastAsia="Yu Mincho" w:hAnsi="Times New Roman" w:cs="Times New Roman"/>
                <w:sz w:val="20"/>
                <w:szCs w:val="20"/>
                <w:lang w:val="lt-LT"/>
              </w:rPr>
            </w:pPr>
          </w:p>
          <w:p w14:paraId="34F72A13"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r w:rsidRPr="000E51B2">
              <w:rPr>
                <w:rFonts w:ascii="Times New Roman" w:eastAsia="Yu Mincho" w:hAnsi="Times New Roman" w:cs="Times New Roman"/>
                <w:sz w:val="20"/>
                <w:szCs w:val="20"/>
                <w:lang w:val="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5E8AE"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Iš Lietuvoje įsteigtų subjektų įrodančių dokumentų nereikalaujama. Užtenka pateikto EBVPD.</w:t>
            </w:r>
          </w:p>
          <w:p w14:paraId="288C2385" w14:textId="77777777" w:rsidR="000E51B2" w:rsidRPr="000E51B2" w:rsidRDefault="000E51B2" w:rsidP="00232070">
            <w:pPr>
              <w:spacing w:after="0" w:line="240" w:lineRule="auto"/>
              <w:jc w:val="both"/>
              <w:rPr>
                <w:rFonts w:ascii="Times New Roman" w:hAnsi="Times New Roman" w:cs="Times New Roman"/>
                <w:iCs/>
                <w:sz w:val="20"/>
                <w:szCs w:val="20"/>
                <w:lang w:val="lt-LT"/>
              </w:rPr>
            </w:pPr>
          </w:p>
          <w:p w14:paraId="233B63A9"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Priimant sprendimus dėl tiekėjo pašalinimo iš pirkimo procedūros šiame punkte nurodytu pašalinimo pagrindu, be kita ko, atsižvelgiama į nacionalinėje duomenų bazėje adresu: </w:t>
            </w:r>
            <w:hyperlink r:id="rId18" w:history="1">
              <w:r w:rsidRPr="000E51B2">
                <w:rPr>
                  <w:rStyle w:val="Hipersaitas"/>
                  <w:rFonts w:ascii="Times New Roman" w:hAnsi="Times New Roman" w:cs="Times New Roman"/>
                  <w:sz w:val="20"/>
                  <w:szCs w:val="20"/>
                  <w:lang w:val="lt-LT"/>
                </w:rPr>
                <w:t>https://www.vmi.lt/evmi/mokesciu-moketoju-informacija</w:t>
              </w:r>
            </w:hyperlink>
            <w:r w:rsidRPr="000E51B2">
              <w:rPr>
                <w:rFonts w:ascii="Times New Roman" w:hAnsi="Times New Roman" w:cs="Times New Roman"/>
                <w:sz w:val="20"/>
                <w:szCs w:val="20"/>
                <w:lang w:val="lt-LT"/>
              </w:rPr>
              <w:t xml:space="preserve"> skelbiamą informaciją.</w:t>
            </w:r>
          </w:p>
        </w:tc>
      </w:tr>
      <w:tr w:rsidR="000E51B2" w:rsidRPr="002713C5" w14:paraId="2472796D" w14:textId="77777777" w:rsidTr="00232070">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21D67" w14:textId="77777777" w:rsidR="000E51B2" w:rsidRPr="000E51B2" w:rsidRDefault="000E51B2" w:rsidP="00232070">
            <w:pPr>
              <w:spacing w:after="0" w:line="240" w:lineRule="auto"/>
              <w:rPr>
                <w:rFonts w:ascii="Times New Roman" w:hAnsi="Times New Roman" w:cs="Times New Roman"/>
                <w:sz w:val="20"/>
                <w:szCs w:val="20"/>
                <w:lang w:val="lt-LT"/>
              </w:rPr>
            </w:pPr>
            <w:r w:rsidRPr="000E51B2">
              <w:rPr>
                <w:rFonts w:ascii="Times New Roman" w:eastAsia="Calibri" w:hAnsi="Times New Roman" w:cs="Times New Roman"/>
                <w:sz w:val="20"/>
                <w:szCs w:val="20"/>
                <w:lang w:val="lt-LT"/>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3EFCF7"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Tiekėjas yra padaręs rimtą profesinį pažeidimą, dėl kurio perkančioji organizacija abejoja tiekėjo sąžiningumu, kai jis </w:t>
            </w:r>
            <w:r w:rsidRPr="000E51B2">
              <w:rPr>
                <w:rFonts w:ascii="Times New Roman" w:hAnsi="Times New Roman" w:cs="Times New Roman"/>
                <w:color w:val="000000" w:themeColor="text1"/>
                <w:sz w:val="20"/>
                <w:szCs w:val="20"/>
                <w:lang w:val="lt-LT"/>
              </w:rPr>
              <w:t xml:space="preserve">yra padaręs </w:t>
            </w:r>
            <w:r w:rsidRPr="000E51B2">
              <w:rPr>
                <w:rFonts w:ascii="Times New Roman" w:hAnsi="Times New Roman" w:cs="Times New Roman"/>
                <w:b/>
                <w:bCs/>
                <w:color w:val="000000" w:themeColor="text1"/>
                <w:sz w:val="20"/>
                <w:szCs w:val="20"/>
                <w:lang w:val="lt-LT"/>
              </w:rPr>
              <w:t>draudimo sudaryti draudžiamus susitarimus</w:t>
            </w:r>
            <w:r w:rsidRPr="000E51B2">
              <w:rPr>
                <w:rFonts w:ascii="Times New Roman" w:hAnsi="Times New Roman" w:cs="Times New Roman"/>
                <w:i/>
                <w:iCs/>
                <w:color w:val="000000" w:themeColor="text1"/>
                <w:sz w:val="20"/>
                <w:szCs w:val="20"/>
                <w:lang w:val="lt-LT"/>
              </w:rPr>
              <w:t>,</w:t>
            </w:r>
            <w:r w:rsidRPr="000E51B2">
              <w:rPr>
                <w:rFonts w:ascii="Times New Roman" w:hAnsi="Times New Roman" w:cs="Times New Roman"/>
                <w:color w:val="000000" w:themeColor="text1"/>
                <w:sz w:val="20"/>
                <w:szCs w:val="20"/>
                <w:lang w:val="lt-LT"/>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B7603" w14:textId="77777777" w:rsidR="000E51B2" w:rsidRPr="000E51B2" w:rsidRDefault="000E51B2" w:rsidP="00232070">
            <w:pPr>
              <w:spacing w:after="0" w:line="240" w:lineRule="auto"/>
              <w:jc w:val="both"/>
              <w:rPr>
                <w:rFonts w:ascii="Times New Roman" w:eastAsia="Yu Mincho" w:hAnsi="Times New Roman" w:cs="Times New Roman"/>
                <w:b/>
                <w:bCs/>
                <w:sz w:val="20"/>
                <w:szCs w:val="20"/>
                <w:lang w:val="lt-LT"/>
              </w:rPr>
            </w:pPr>
            <w:r w:rsidRPr="000E51B2">
              <w:rPr>
                <w:rFonts w:ascii="Times New Roman" w:eastAsia="Yu Mincho" w:hAnsi="Times New Roman" w:cs="Times New Roman"/>
                <w:b/>
                <w:bCs/>
                <w:sz w:val="20"/>
                <w:szCs w:val="20"/>
                <w:lang w:val="lt-LT"/>
              </w:rPr>
              <w:t>VPĮ 46 straipsnio 4 dalies 7 punkto c papunktis</w:t>
            </w:r>
          </w:p>
          <w:p w14:paraId="776B0251" w14:textId="77777777" w:rsidR="000E51B2" w:rsidRPr="000E51B2" w:rsidRDefault="000E51B2" w:rsidP="00232070">
            <w:pPr>
              <w:spacing w:after="0" w:line="240" w:lineRule="auto"/>
              <w:rPr>
                <w:rFonts w:ascii="Times New Roman" w:eastAsia="Yu Mincho" w:hAnsi="Times New Roman" w:cs="Times New Roman"/>
                <w:sz w:val="20"/>
                <w:szCs w:val="20"/>
                <w:lang w:val="lt-LT"/>
              </w:rPr>
            </w:pPr>
          </w:p>
          <w:p w14:paraId="5F44C43A"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r w:rsidRPr="000E51B2">
              <w:rPr>
                <w:rFonts w:ascii="Times New Roman" w:eastAsia="Yu Mincho" w:hAnsi="Times New Roman" w:cs="Times New Roman"/>
                <w:sz w:val="20"/>
                <w:szCs w:val="20"/>
                <w:lang w:val="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8C700"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Iš Lietuvoje įsteigtų subjektų įrodančių dokumentų nereikalaujama. Užtenka pateikto EBVPD.</w:t>
            </w:r>
          </w:p>
          <w:p w14:paraId="73673459"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59502328"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Priimant sprendimus dėl tiekėjo pašalinimo iš pirkimo procedūros šiame punkte nurodytu pašalinimo pagrindu, be kita ko, atsižvelgiama į nacionalinėje duomenų bazėje adresu: </w:t>
            </w:r>
          </w:p>
          <w:p w14:paraId="726193DD" w14:textId="77777777" w:rsidR="000E51B2" w:rsidRPr="000E51B2" w:rsidRDefault="000E51B2" w:rsidP="00232070">
            <w:pPr>
              <w:spacing w:after="0" w:line="240" w:lineRule="auto"/>
              <w:rPr>
                <w:rFonts w:ascii="Times New Roman" w:hAnsi="Times New Roman" w:cs="Times New Roman"/>
                <w:iCs/>
                <w:sz w:val="20"/>
                <w:szCs w:val="20"/>
                <w:lang w:val="lt-LT"/>
              </w:rPr>
            </w:pPr>
            <w:hyperlink r:id="rId19" w:history="1">
              <w:r w:rsidRPr="000E51B2">
                <w:rPr>
                  <w:rFonts w:ascii="Times New Roman" w:eastAsia="Calibri" w:hAnsi="Times New Roman" w:cs="Times New Roman"/>
                  <w:sz w:val="20"/>
                  <w:szCs w:val="20"/>
                  <w:lang w:val="lt-LT"/>
                </w:rPr>
                <w:t>https://kt.gov.lt/lt/atviri-duomenys/diskvalifikavimas-is-viesuju-pirkimu</w:t>
              </w:r>
            </w:hyperlink>
            <w:r w:rsidRPr="000E51B2">
              <w:rPr>
                <w:rFonts w:ascii="Times New Roman" w:hAnsi="Times New Roman" w:cs="Times New Roman"/>
                <w:sz w:val="20"/>
                <w:szCs w:val="20"/>
                <w:lang w:val="lt-LT"/>
              </w:rPr>
              <w:t xml:space="preserve">  skelbiamą informaciją. </w:t>
            </w:r>
          </w:p>
        </w:tc>
      </w:tr>
      <w:tr w:rsidR="000E51B2" w:rsidRPr="002713C5" w14:paraId="2F4CCC5D" w14:textId="77777777" w:rsidTr="00232070">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9130D" w14:textId="77777777" w:rsidR="000E51B2" w:rsidRPr="000E51B2" w:rsidRDefault="000E51B2" w:rsidP="00232070">
            <w:pPr>
              <w:spacing w:after="0" w:line="240" w:lineRule="auto"/>
              <w:rPr>
                <w:rFonts w:ascii="Times New Roman" w:hAnsi="Times New Roman" w:cs="Times New Roman"/>
                <w:b/>
                <w:bCs/>
                <w:sz w:val="20"/>
                <w:szCs w:val="20"/>
                <w:lang w:val="lt-LT"/>
              </w:rPr>
            </w:pPr>
            <w:r w:rsidRPr="000E51B2">
              <w:rPr>
                <w:rFonts w:ascii="Times New Roman" w:hAnsi="Times New Roman" w:cs="Times New Roman"/>
                <w:b/>
                <w:bCs/>
                <w:sz w:val="20"/>
                <w:szCs w:val="20"/>
                <w:lang w:val="lt-LT"/>
              </w:rPr>
              <w:t xml:space="preserve">Pašalinimo pagrindai pagal VPĮ 46 straipsnio 6 dalies nuostatas: </w:t>
            </w:r>
          </w:p>
        </w:tc>
      </w:tr>
      <w:tr w:rsidR="000E51B2" w:rsidRPr="002713C5" w14:paraId="7D58D2DC" w14:textId="77777777" w:rsidTr="00232070">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3048E22E" w14:textId="77777777" w:rsidR="000E51B2" w:rsidRPr="000E51B2" w:rsidRDefault="000E51B2" w:rsidP="00232070">
            <w:pPr>
              <w:spacing w:after="0" w:line="240" w:lineRule="auto"/>
              <w:rPr>
                <w:rFonts w:ascii="Times New Roman" w:eastAsia="Calibri" w:hAnsi="Times New Roman" w:cs="Times New Roman"/>
                <w:sz w:val="20"/>
                <w:szCs w:val="20"/>
                <w:lang w:val="lt-LT"/>
              </w:rPr>
            </w:pPr>
            <w:r w:rsidRPr="000E51B2">
              <w:rPr>
                <w:rFonts w:ascii="Times New Roman" w:eastAsia="Calibri" w:hAnsi="Times New Roman" w:cs="Times New Roman"/>
                <w:sz w:val="20"/>
                <w:szCs w:val="20"/>
                <w:lang w:val="lt-LT"/>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719C2BE"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 xml:space="preserve">Tiekėjas </w:t>
            </w:r>
            <w:r w:rsidRPr="000E51B2">
              <w:rPr>
                <w:rFonts w:ascii="Times New Roman" w:hAnsi="Times New Roman" w:cs="Times New Roman"/>
                <w:b/>
                <w:bCs/>
                <w:sz w:val="20"/>
                <w:szCs w:val="20"/>
                <w:lang w:val="lt-LT"/>
              </w:rPr>
              <w:t>yra nemokus, jam iškelta restruktūrizavimo ar bankroto byla</w:t>
            </w:r>
            <w:r w:rsidRPr="000E51B2">
              <w:rPr>
                <w:rFonts w:ascii="Times New Roman" w:hAnsi="Times New Roman" w:cs="Times New Roman"/>
                <w:sz w:val="20"/>
                <w:szCs w:val="20"/>
                <w:lang w:val="lt-LT"/>
              </w:rPr>
              <w:t xml:space="preserve">, inicijuotos ar pradėtos likvidavimo procedūros, kai jo turtą valdo teismas ar nemokumo administratorius, kai jis su kreditoriais yra sudaręs taikos sutartį </w:t>
            </w:r>
            <w:r w:rsidRPr="000E51B2">
              <w:rPr>
                <w:rFonts w:ascii="Times New Roman" w:hAnsi="Times New Roman" w:cs="Times New Roman"/>
                <w:sz w:val="20"/>
                <w:szCs w:val="20"/>
                <w:lang w:val="lt-LT"/>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250F088"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66284E79" w14:textId="77777777" w:rsidR="000E51B2" w:rsidRPr="000E51B2" w:rsidRDefault="000E51B2" w:rsidP="00232070">
            <w:pPr>
              <w:spacing w:after="0" w:line="240" w:lineRule="auto"/>
              <w:jc w:val="both"/>
              <w:rPr>
                <w:rFonts w:ascii="Times New Roman" w:eastAsia="Yu Mincho" w:hAnsi="Times New Roman" w:cs="Times New Roman"/>
                <w:b/>
                <w:bCs/>
                <w:sz w:val="20"/>
                <w:szCs w:val="20"/>
                <w:lang w:val="lt-LT"/>
              </w:rPr>
            </w:pPr>
            <w:r w:rsidRPr="000E51B2">
              <w:rPr>
                <w:rFonts w:ascii="Times New Roman" w:eastAsia="Yu Mincho" w:hAnsi="Times New Roman" w:cs="Times New Roman"/>
                <w:b/>
                <w:bCs/>
                <w:sz w:val="20"/>
                <w:szCs w:val="20"/>
                <w:lang w:val="lt-LT"/>
              </w:rPr>
              <w:lastRenderedPageBreak/>
              <w:t>VPĮ 46 straipsnio 6 dalies 2 punktas</w:t>
            </w:r>
          </w:p>
          <w:p w14:paraId="33575339"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p>
          <w:p w14:paraId="38206E53" w14:textId="77777777" w:rsidR="000E51B2" w:rsidRPr="000E51B2" w:rsidRDefault="000E51B2" w:rsidP="00232070">
            <w:pPr>
              <w:spacing w:after="0" w:line="240" w:lineRule="auto"/>
              <w:jc w:val="both"/>
              <w:rPr>
                <w:rFonts w:ascii="Times New Roman" w:eastAsia="Yu Mincho" w:hAnsi="Times New Roman" w:cs="Times New Roman"/>
                <w:sz w:val="20"/>
                <w:szCs w:val="20"/>
                <w:lang w:val="lt-LT"/>
              </w:rPr>
            </w:pPr>
            <w:r w:rsidRPr="000E51B2">
              <w:rPr>
                <w:rFonts w:ascii="Times New Roman" w:eastAsia="Yu Mincho" w:hAnsi="Times New Roman" w:cs="Times New Roman"/>
                <w:sz w:val="20"/>
                <w:szCs w:val="20"/>
                <w:lang w:val="lt-LT"/>
              </w:rPr>
              <w:lastRenderedPageBreak/>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F353DF8"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lastRenderedPageBreak/>
              <w:t>Iš Lietuvoje įsteigtų subjektų įrodančių dokumentų nereikalaujama, užtenka pateikto EBVPD. Perkančioji organizacija savarankiškai patikrina duomenis nacionalinėje duomenų bazėje, adresu:</w:t>
            </w:r>
          </w:p>
          <w:p w14:paraId="48972870" w14:textId="77777777" w:rsidR="000E51B2" w:rsidRPr="000E51B2" w:rsidRDefault="000E51B2" w:rsidP="00232070">
            <w:pPr>
              <w:spacing w:after="0" w:line="240" w:lineRule="auto"/>
              <w:jc w:val="both"/>
              <w:rPr>
                <w:rFonts w:ascii="Times New Roman" w:hAnsi="Times New Roman" w:cs="Times New Roman"/>
                <w:sz w:val="20"/>
                <w:szCs w:val="20"/>
                <w:lang w:val="lt-LT"/>
              </w:rPr>
            </w:pPr>
            <w:hyperlink r:id="rId20" w:history="1">
              <w:r w:rsidRPr="000E51B2">
                <w:rPr>
                  <w:rStyle w:val="Hipersaitas"/>
                  <w:rFonts w:ascii="Times New Roman" w:hAnsi="Times New Roman" w:cs="Times New Roman"/>
                  <w:bCs/>
                  <w:sz w:val="20"/>
                  <w:szCs w:val="20"/>
                  <w:lang w:val="lt-LT"/>
                </w:rPr>
                <w:t>https://www.registrucentras.lt/jar/p/</w:t>
              </w:r>
            </w:hyperlink>
            <w:r w:rsidRPr="000E51B2">
              <w:rPr>
                <w:rFonts w:ascii="Times New Roman" w:hAnsi="Times New Roman" w:cs="Times New Roman"/>
                <w:sz w:val="20"/>
                <w:szCs w:val="20"/>
                <w:lang w:val="lt-LT"/>
              </w:rPr>
              <w:t xml:space="preserve">. </w:t>
            </w:r>
          </w:p>
          <w:p w14:paraId="69F72641"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49837616"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5356081A"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2681ACAE" w14:textId="77777777" w:rsidR="000E51B2" w:rsidRPr="000E51B2" w:rsidRDefault="000E51B2" w:rsidP="00232070">
            <w:pPr>
              <w:spacing w:after="0" w:line="240" w:lineRule="auto"/>
              <w:jc w:val="both"/>
              <w:rPr>
                <w:rFonts w:ascii="Times New Roman" w:hAnsi="Times New Roman" w:cs="Times New Roman"/>
                <w:sz w:val="20"/>
                <w:szCs w:val="20"/>
                <w:lang w:val="lt-LT"/>
              </w:rPr>
            </w:pPr>
            <w:r w:rsidRPr="000E51B2">
              <w:rPr>
                <w:rFonts w:ascii="Times New Roman" w:hAnsi="Times New Roman" w:cs="Times New Roman"/>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CA63E1" w14:textId="77777777" w:rsidR="000E51B2" w:rsidRPr="000E51B2" w:rsidRDefault="000E51B2" w:rsidP="00232070">
            <w:pPr>
              <w:spacing w:after="0" w:line="240" w:lineRule="auto"/>
              <w:jc w:val="both"/>
              <w:rPr>
                <w:rFonts w:ascii="Times New Roman" w:hAnsi="Times New Roman" w:cs="Times New Roman"/>
                <w:sz w:val="20"/>
                <w:szCs w:val="20"/>
                <w:lang w:val="lt-LT"/>
              </w:rPr>
            </w:pPr>
          </w:p>
          <w:p w14:paraId="0A669252" w14:textId="77777777" w:rsidR="000E51B2" w:rsidRPr="000E51B2" w:rsidRDefault="000E51B2" w:rsidP="00232070">
            <w:pPr>
              <w:spacing w:after="0" w:line="240" w:lineRule="auto"/>
              <w:jc w:val="both"/>
              <w:rPr>
                <w:rFonts w:ascii="Times New Roman" w:hAnsi="Times New Roman" w:cs="Times New Roman"/>
                <w:b/>
                <w:bCs/>
                <w:sz w:val="20"/>
                <w:szCs w:val="20"/>
                <w:lang w:val="lt-LT"/>
              </w:rPr>
            </w:pPr>
            <w:r w:rsidRPr="000E51B2">
              <w:rPr>
                <w:rFonts w:ascii="Times New Roman" w:hAnsi="Times New Roman" w:cs="Times New Roman"/>
                <w:b/>
                <w:bCs/>
                <w:sz w:val="20"/>
                <w:szCs w:val="20"/>
                <w:lang w:val="lt-LT"/>
              </w:rPr>
              <w:t>Jeigu vykdomas supaprastintas pirkimas:</w:t>
            </w:r>
          </w:p>
          <w:p w14:paraId="1C0816A1" w14:textId="77777777" w:rsidR="000E51B2" w:rsidRPr="000E51B2" w:rsidRDefault="000E51B2" w:rsidP="00232070">
            <w:pPr>
              <w:spacing w:after="0" w:line="240" w:lineRule="auto"/>
              <w:jc w:val="both"/>
              <w:rPr>
                <w:rFonts w:ascii="Times New Roman" w:hAnsi="Times New Roman" w:cs="Times New Roman"/>
                <w:sz w:val="20"/>
                <w:szCs w:val="20"/>
                <w:highlight w:val="lightGray"/>
                <w:lang w:val="lt-LT"/>
              </w:rPr>
            </w:pPr>
            <w:r w:rsidRPr="000E51B2">
              <w:rPr>
                <w:rFonts w:ascii="Times New Roman" w:hAnsi="Times New Roman" w:cs="Times New Roman"/>
                <w:sz w:val="20"/>
                <w:szCs w:val="20"/>
                <w:lang w:val="lt-LT"/>
              </w:rPr>
              <w:t>Pažymų, patvirtinančių VPĮ 46 straipsnyje nurodytų tiekėjo pašalinimo pagrindų nebuvimą, pateikti nereikalaujama. Jų perkančioji organizacija reikalaus tik turėdama pagrįstų abejonių dėl tiekėjo patikimumo.</w:t>
            </w:r>
          </w:p>
        </w:tc>
      </w:tr>
    </w:tbl>
    <w:p w14:paraId="0BC6E030" w14:textId="7E6E866F" w:rsidR="00A61618" w:rsidRPr="000E51B2" w:rsidRDefault="00337D92" w:rsidP="00A61618">
      <w:pPr>
        <w:spacing w:after="0" w:line="240" w:lineRule="auto"/>
        <w:jc w:val="both"/>
        <w:rPr>
          <w:rFonts w:ascii="Times New Roman" w:hAnsi="Times New Roman" w:cs="Times New Roman"/>
          <w:lang w:val="lt-LT"/>
        </w:rPr>
      </w:pPr>
      <w:r w:rsidRPr="000E51B2">
        <w:rPr>
          <w:rFonts w:ascii="Times New Roman" w:hAnsi="Times New Roman"/>
          <w:b/>
          <w:kern w:val="1"/>
          <w:lang w:val="lt-LT" w:eastAsia="ar-SA"/>
        </w:rPr>
        <w:lastRenderedPageBreak/>
        <w:t>Pastabos:</w:t>
      </w:r>
    </w:p>
    <w:p w14:paraId="67933CD2" w14:textId="0CCFFBE7" w:rsidR="00A61618" w:rsidRPr="000E51B2" w:rsidRDefault="00337D92" w:rsidP="00883CB9">
      <w:pPr>
        <w:spacing w:after="0" w:line="240" w:lineRule="auto"/>
        <w:jc w:val="both"/>
        <w:rPr>
          <w:rFonts w:ascii="Times New Roman" w:hAnsi="Times New Roman" w:cs="Times New Roman"/>
          <w:lang w:val="lt-LT"/>
        </w:rPr>
      </w:pPr>
      <w:r w:rsidRPr="000E51B2">
        <w:rPr>
          <w:rFonts w:ascii="Times New Roman" w:hAnsi="Times New Roman" w:cs="Times New Roman"/>
          <w:lang w:val="lt-LT"/>
        </w:rPr>
        <w:t>3.</w:t>
      </w:r>
      <w:r w:rsidR="00A61618" w:rsidRPr="000E51B2">
        <w:rPr>
          <w:rFonts w:ascii="Times New Roman" w:hAnsi="Times New Roman" w:cs="Times New Roman"/>
          <w:lang w:val="lt-LT"/>
        </w:rPr>
        <w:t>1)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69124A6" w14:textId="4AFB1C8E" w:rsidR="00A61618" w:rsidRPr="000E51B2" w:rsidRDefault="00A61618" w:rsidP="00AE466D">
      <w:pPr>
        <w:pStyle w:val="Betarp"/>
        <w:numPr>
          <w:ilvl w:val="1"/>
          <w:numId w:val="20"/>
        </w:numPr>
        <w:tabs>
          <w:tab w:val="left" w:pos="426"/>
        </w:tabs>
        <w:ind w:left="0" w:firstLine="0"/>
        <w:jc w:val="both"/>
        <w:rPr>
          <w:rFonts w:ascii="Times New Roman" w:hAnsi="Times New Roman" w:cs="Times New Roman"/>
          <w:sz w:val="22"/>
          <w:szCs w:val="22"/>
        </w:rPr>
      </w:pPr>
      <w:r w:rsidRPr="000E51B2">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937BE68" w14:textId="421F6E12" w:rsidR="00A61618" w:rsidRPr="000E51B2" w:rsidRDefault="00A61618" w:rsidP="00AE466D">
      <w:pPr>
        <w:pStyle w:val="Betarp"/>
        <w:numPr>
          <w:ilvl w:val="1"/>
          <w:numId w:val="20"/>
        </w:numPr>
        <w:tabs>
          <w:tab w:val="left" w:pos="426"/>
        </w:tabs>
        <w:ind w:left="0" w:firstLine="0"/>
        <w:jc w:val="both"/>
        <w:rPr>
          <w:rFonts w:ascii="Times New Roman" w:eastAsia="Verdana" w:hAnsi="Times New Roman" w:cs="Times New Roman"/>
          <w:sz w:val="22"/>
          <w:szCs w:val="22"/>
        </w:rPr>
      </w:pPr>
      <w:r w:rsidRPr="000E51B2">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E51B2">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A908E45" w14:textId="35F387E3" w:rsidR="00A61618" w:rsidRPr="000E51B2" w:rsidRDefault="00A61618" w:rsidP="00AE466D">
      <w:pPr>
        <w:pStyle w:val="Betarp"/>
        <w:numPr>
          <w:ilvl w:val="1"/>
          <w:numId w:val="20"/>
        </w:numPr>
        <w:tabs>
          <w:tab w:val="left" w:pos="426"/>
        </w:tabs>
        <w:ind w:left="0" w:firstLine="0"/>
        <w:jc w:val="both"/>
        <w:rPr>
          <w:rFonts w:ascii="Times New Roman" w:eastAsia="Verdana" w:hAnsi="Times New Roman" w:cs="Times New Roman"/>
          <w:color w:val="000000" w:themeColor="text1"/>
          <w:sz w:val="22"/>
          <w:szCs w:val="22"/>
        </w:rPr>
      </w:pPr>
      <w:r w:rsidRPr="000E51B2">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6AEDBE3" w14:textId="7AA3E3F5" w:rsidR="00A61618" w:rsidRPr="000E51B2" w:rsidRDefault="00A61618" w:rsidP="00883CB9">
      <w:pPr>
        <w:pStyle w:val="Betarp"/>
        <w:numPr>
          <w:ilvl w:val="1"/>
          <w:numId w:val="20"/>
        </w:numPr>
        <w:tabs>
          <w:tab w:val="left" w:pos="426"/>
          <w:tab w:val="left" w:pos="567"/>
        </w:tabs>
        <w:ind w:left="0" w:firstLine="0"/>
        <w:jc w:val="both"/>
        <w:rPr>
          <w:rFonts w:ascii="Times New Roman" w:hAnsi="Times New Roman" w:cs="Times New Roman"/>
          <w:sz w:val="22"/>
          <w:szCs w:val="22"/>
        </w:rPr>
      </w:pPr>
      <w:r w:rsidRPr="000E51B2">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E51B2">
        <w:rPr>
          <w:rFonts w:ascii="Times New Roman" w:eastAsia="Verdana" w:hAnsi="Times New Roman" w:cs="Times New Roman"/>
          <w:sz w:val="22"/>
          <w:szCs w:val="22"/>
        </w:rPr>
        <w:t>Certis</w:t>
      </w:r>
      <w:proofErr w:type="spellEnd"/>
      <w:r w:rsidRPr="000E51B2">
        <w:rPr>
          <w:rFonts w:ascii="Times New Roman" w:eastAsia="Verdana" w:hAnsi="Times New Roman" w:cs="Times New Roman"/>
          <w:sz w:val="22"/>
          <w:szCs w:val="22"/>
        </w:rPr>
        <w:t>“. Lentelės ketvirtame stulpelyje nurodomi doku</w:t>
      </w:r>
      <w:r w:rsidRPr="000E51B2">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0E51B2">
        <w:rPr>
          <w:rFonts w:ascii="Times New Roman" w:hAnsi="Times New Roman" w:cs="Times New Roman"/>
          <w:sz w:val="22"/>
          <w:szCs w:val="22"/>
        </w:rPr>
        <w:t>Certis</w:t>
      </w:r>
      <w:proofErr w:type="spellEnd"/>
      <w:r w:rsidRPr="000E51B2">
        <w:rPr>
          <w:rFonts w:ascii="Times New Roman" w:hAnsi="Times New Roman" w:cs="Times New Roman"/>
          <w:sz w:val="22"/>
          <w:szCs w:val="22"/>
        </w:rPr>
        <w:t xml:space="preserve">“, adresu </w:t>
      </w:r>
      <w:hyperlink r:id="rId21">
        <w:r w:rsidRPr="000E51B2">
          <w:rPr>
            <w:rStyle w:val="Hipersaitas"/>
            <w:rFonts w:ascii="Times New Roman" w:eastAsia="Calibri" w:hAnsi="Times New Roman" w:cs="Times New Roman"/>
            <w:sz w:val="22"/>
            <w:szCs w:val="22"/>
            <w:u w:val="single"/>
          </w:rPr>
          <w:t>https://ec.europa.eu/tools/ecertis/</w:t>
        </w:r>
      </w:hyperlink>
      <w:r w:rsidRPr="000E51B2">
        <w:rPr>
          <w:rFonts w:ascii="Times New Roman" w:hAnsi="Times New Roman" w:cs="Times New Roman"/>
          <w:sz w:val="22"/>
          <w:szCs w:val="22"/>
        </w:rPr>
        <w:t xml:space="preserve">. </w:t>
      </w:r>
    </w:p>
    <w:p w14:paraId="1D365FBF" w14:textId="44774890" w:rsidR="00A61618" w:rsidRPr="000E51B2" w:rsidRDefault="00A61618" w:rsidP="00AE466D">
      <w:pPr>
        <w:pStyle w:val="Betarp"/>
        <w:numPr>
          <w:ilvl w:val="1"/>
          <w:numId w:val="20"/>
        </w:numPr>
        <w:tabs>
          <w:tab w:val="left" w:pos="284"/>
          <w:tab w:val="left" w:pos="426"/>
        </w:tabs>
        <w:ind w:left="0" w:firstLine="0"/>
        <w:jc w:val="both"/>
        <w:rPr>
          <w:rFonts w:ascii="Times New Roman" w:hAnsi="Times New Roman" w:cs="Times New Roman"/>
          <w:sz w:val="22"/>
          <w:szCs w:val="22"/>
        </w:rPr>
      </w:pPr>
      <w:r w:rsidRPr="000E51B2">
        <w:rPr>
          <w:rFonts w:ascii="Times New Roman" w:hAnsi="Times New Roman" w:cs="Times New Roman"/>
          <w:sz w:val="22"/>
          <w:szCs w:val="22"/>
        </w:rPr>
        <w:t>Perkančioji organizacija nereikalauja iš tiekėjo pateikti dokumentų, patvirtinančių jo pašalinimo pagrindų nebuvimą, jeigu ji:</w:t>
      </w:r>
    </w:p>
    <w:p w14:paraId="4A03D26A" w14:textId="5D19F162" w:rsidR="00A61618" w:rsidRPr="000E51B2" w:rsidRDefault="00A61618" w:rsidP="00883CB9">
      <w:pPr>
        <w:pStyle w:val="Betarp"/>
        <w:numPr>
          <w:ilvl w:val="2"/>
          <w:numId w:val="21"/>
        </w:numPr>
        <w:ind w:left="0" w:firstLine="709"/>
        <w:jc w:val="both"/>
        <w:rPr>
          <w:rFonts w:ascii="Times New Roman" w:hAnsi="Times New Roman" w:cs="Times New Roman"/>
          <w:sz w:val="22"/>
          <w:szCs w:val="22"/>
        </w:rPr>
      </w:pPr>
      <w:r w:rsidRPr="000E51B2">
        <w:rPr>
          <w:rFonts w:ascii="Times New Roman" w:hAnsi="Times New Roman" w:cs="Times New Roman"/>
          <w:sz w:val="22"/>
          <w:szCs w:val="22"/>
        </w:rPr>
        <w:t xml:space="preserve">turi galimybę susipažinti su šiais dokumentais ar informacija </w:t>
      </w:r>
      <w:r w:rsidRPr="000E51B2">
        <w:rPr>
          <w:rFonts w:ascii="Times New Roman" w:hAnsi="Times New Roman" w:cs="Times New Roman"/>
          <w:b/>
          <w:bCs/>
          <w:sz w:val="22"/>
          <w:szCs w:val="22"/>
        </w:rPr>
        <w:t>tiesiogiai ir neatlygintinai</w:t>
      </w:r>
      <w:r w:rsidRPr="000E51B2">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0FAC16E9" w14:textId="676AB272" w:rsidR="00A61618" w:rsidRPr="000E51B2" w:rsidRDefault="00A61618" w:rsidP="00883CB9">
      <w:pPr>
        <w:pStyle w:val="Betarp"/>
        <w:numPr>
          <w:ilvl w:val="2"/>
          <w:numId w:val="21"/>
        </w:numPr>
        <w:tabs>
          <w:tab w:val="left" w:pos="426"/>
          <w:tab w:val="left" w:pos="993"/>
        </w:tabs>
        <w:ind w:left="0" w:firstLine="709"/>
        <w:jc w:val="both"/>
        <w:rPr>
          <w:rFonts w:ascii="Times New Roman" w:hAnsi="Times New Roman" w:cs="Times New Roman"/>
          <w:sz w:val="22"/>
          <w:szCs w:val="22"/>
        </w:rPr>
      </w:pPr>
      <w:r w:rsidRPr="000E51B2">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57F7996C" w14:textId="47460CCA" w:rsidR="00A61618" w:rsidRPr="000E51B2" w:rsidRDefault="00A61618" w:rsidP="00AE466D">
      <w:pPr>
        <w:pStyle w:val="Betarp"/>
        <w:numPr>
          <w:ilvl w:val="1"/>
          <w:numId w:val="20"/>
        </w:numPr>
        <w:tabs>
          <w:tab w:val="left" w:pos="426"/>
        </w:tabs>
        <w:ind w:left="0" w:firstLine="0"/>
        <w:jc w:val="both"/>
        <w:rPr>
          <w:rFonts w:ascii="Times New Roman" w:hAnsi="Times New Roman" w:cs="Times New Roman"/>
          <w:sz w:val="22"/>
          <w:szCs w:val="22"/>
        </w:rPr>
      </w:pPr>
      <w:r w:rsidRPr="000E51B2">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5A797" w14:textId="7AF1D7B0" w:rsidR="00A61618" w:rsidRPr="000E51B2" w:rsidRDefault="00A61618" w:rsidP="00883CB9">
      <w:pPr>
        <w:pStyle w:val="Betarp"/>
        <w:numPr>
          <w:ilvl w:val="2"/>
          <w:numId w:val="22"/>
        </w:numPr>
        <w:ind w:hanging="371"/>
        <w:jc w:val="both"/>
        <w:rPr>
          <w:rFonts w:ascii="Times New Roman" w:hAnsi="Times New Roman" w:cs="Times New Roman"/>
          <w:sz w:val="22"/>
          <w:szCs w:val="22"/>
        </w:rPr>
      </w:pPr>
      <w:r w:rsidRPr="000E51B2">
        <w:rPr>
          <w:rFonts w:ascii="Times New Roman" w:hAnsi="Times New Roman" w:cs="Times New Roman"/>
          <w:sz w:val="22"/>
          <w:szCs w:val="22"/>
        </w:rPr>
        <w:t>priesaikos deklaracija;</w:t>
      </w:r>
    </w:p>
    <w:p w14:paraId="49BB2026" w14:textId="3F955B71" w:rsidR="00A61618" w:rsidRPr="000E51B2" w:rsidRDefault="00337D92" w:rsidP="00883CB9">
      <w:pPr>
        <w:spacing w:after="0" w:line="240" w:lineRule="auto"/>
        <w:ind w:firstLine="709"/>
        <w:jc w:val="both"/>
        <w:rPr>
          <w:rFonts w:ascii="Times New Roman" w:hAnsi="Times New Roman" w:cs="Times New Roman"/>
          <w:lang w:val="lt-LT"/>
        </w:rPr>
      </w:pPr>
      <w:r w:rsidRPr="000E51B2">
        <w:rPr>
          <w:rFonts w:ascii="Times New Roman" w:hAnsi="Times New Roman" w:cs="Times New Roman"/>
          <w:lang w:val="lt-LT"/>
        </w:rPr>
        <w:t>3.</w:t>
      </w:r>
      <w:r w:rsidR="00A61618" w:rsidRPr="000E51B2">
        <w:rPr>
          <w:rFonts w:ascii="Times New Roman" w:hAnsi="Times New Roman" w:cs="Times New Roman"/>
          <w:lang w:val="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82E63D" w14:textId="6CE698AE" w:rsidR="009D5475" w:rsidRPr="000E51B2" w:rsidRDefault="00CC1895" w:rsidP="00CC1895">
      <w:pPr>
        <w:pStyle w:val="Sraopastraipa"/>
        <w:tabs>
          <w:tab w:val="left" w:pos="0"/>
          <w:tab w:val="left" w:pos="340"/>
          <w:tab w:val="left" w:pos="1560"/>
        </w:tabs>
        <w:suppressAutoHyphens/>
        <w:spacing w:after="0" w:line="240" w:lineRule="auto"/>
        <w:ind w:left="0"/>
        <w:jc w:val="both"/>
        <w:rPr>
          <w:rFonts w:ascii="Times New Roman" w:eastAsia="Calibri" w:hAnsi="Times New Roman" w:cs="Times New Roman"/>
          <w:kern w:val="1"/>
          <w:lang w:val="lt-LT" w:eastAsia="ar-SA"/>
        </w:rPr>
      </w:pPr>
      <w:r w:rsidRPr="000E51B2">
        <w:rPr>
          <w:rFonts w:ascii="Times New Roman" w:eastAsia="Calibri" w:hAnsi="Times New Roman" w:cs="Times New Roman"/>
          <w:kern w:val="1"/>
          <w:lang w:val="lt-LT" w:eastAsia="ar-SA"/>
        </w:rPr>
        <w:t>3.</w:t>
      </w:r>
      <w:r w:rsidR="00337D92" w:rsidRPr="000E51B2">
        <w:rPr>
          <w:rFonts w:ascii="Times New Roman" w:eastAsia="Calibri" w:hAnsi="Times New Roman" w:cs="Times New Roman"/>
          <w:kern w:val="1"/>
          <w:lang w:val="lt-LT" w:eastAsia="ar-SA"/>
        </w:rPr>
        <w:t>8</w:t>
      </w:r>
      <w:r w:rsidR="00897B81" w:rsidRPr="000E51B2">
        <w:rPr>
          <w:rFonts w:ascii="Times New Roman" w:eastAsia="Calibri" w:hAnsi="Times New Roman" w:cs="Times New Roman"/>
          <w:kern w:val="1"/>
          <w:lang w:val="lt-LT" w:eastAsia="ar-SA"/>
        </w:rPr>
        <w:t>)</w:t>
      </w:r>
      <w:r w:rsidRPr="000E51B2">
        <w:rPr>
          <w:rFonts w:ascii="Times New Roman" w:eastAsia="Calibri" w:hAnsi="Times New Roman" w:cs="Times New Roman"/>
          <w:kern w:val="1"/>
          <w:lang w:val="lt-LT" w:eastAsia="ar-SA"/>
        </w:rPr>
        <w:t xml:space="preserve"> </w:t>
      </w:r>
      <w:r w:rsidR="009D5475" w:rsidRPr="000E51B2">
        <w:rPr>
          <w:rFonts w:ascii="Times New Roman" w:eastAsia="Calibri" w:hAnsi="Times New Roman" w:cs="Times New Roman"/>
          <w:kern w:val="1"/>
          <w:lang w:val="lt-LT" w:eastAsia="ar-SA"/>
        </w:rPr>
        <w:t xml:space="preserve">Tiekėjai, dalyvaujantys pirkime, turi su pasiūlymu pateikti šių pirkimo sąlygų </w:t>
      </w:r>
      <w:r w:rsidR="00FB30B5" w:rsidRPr="000E51B2">
        <w:rPr>
          <w:rFonts w:ascii="Times New Roman" w:eastAsia="Calibri" w:hAnsi="Times New Roman" w:cs="Times New Roman"/>
          <w:kern w:val="1"/>
          <w:lang w:val="lt-LT" w:eastAsia="ar-SA"/>
        </w:rPr>
        <w:t>5</w:t>
      </w:r>
      <w:r w:rsidR="009D5475" w:rsidRPr="000E51B2">
        <w:rPr>
          <w:rFonts w:ascii="Times New Roman" w:eastAsia="Calibri" w:hAnsi="Times New Roman" w:cs="Times New Roman"/>
          <w:kern w:val="1"/>
          <w:lang w:val="lt-LT" w:eastAsia="ar-SA"/>
        </w:rPr>
        <w:t xml:space="preserve"> priede nustatytos formos Tiekėjų pašalinimo pagrindų nebuvimo, minimalių kvalifikacijos reikalavimų atitikties deklaraciją (toliau – Deklaracija). Jeigu pasiūlymą teikia ūkio subjektų grupė, Deklaraciją pateikia tas ūkio subjektų grupės narys, kuris visų ūkio subjektų grupės narių vardu teikia pasiūlymą. Perkančioji organizacija šiose pirkimo sąlygose nurodytų tiekėjų pašalinimo pagrindų nebuvimo ir atitiktį minimaliems kvalifikacijos reikalavimams patvirtinančių dokumentų reikalaus tik iš to dalyvio, kurio pasiūlymas pagal vertinimo rezultatus galės būti pripažintas laimėjusiu (iki pasiūlymų eilės nustatymo). Perkančioji organizacija nereikalauja iš galimo laimėtojo pateikti Europos bendrąjį viešųjų pirkimų dokumentą (toliau – EBVPD). Nurodyti tiekėjų pašalinimo pagrindų nebuvimo ir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p>
    <w:p w14:paraId="1EC771C7" w14:textId="69AE528D" w:rsidR="009D5475" w:rsidRPr="000E51B2" w:rsidRDefault="00CC1895" w:rsidP="00CC1895">
      <w:pPr>
        <w:pStyle w:val="Sraopastraipa"/>
        <w:tabs>
          <w:tab w:val="left" w:pos="0"/>
          <w:tab w:val="left" w:pos="340"/>
          <w:tab w:val="left" w:pos="1560"/>
        </w:tabs>
        <w:suppressAutoHyphens/>
        <w:spacing w:after="0" w:line="240" w:lineRule="auto"/>
        <w:ind w:left="0"/>
        <w:jc w:val="both"/>
        <w:rPr>
          <w:rFonts w:ascii="Times New Roman" w:eastAsia="Calibri" w:hAnsi="Times New Roman" w:cs="Times New Roman"/>
          <w:kern w:val="1"/>
          <w:lang w:val="lt-LT" w:eastAsia="ar-SA"/>
        </w:rPr>
      </w:pPr>
      <w:r w:rsidRPr="000E51B2">
        <w:rPr>
          <w:rFonts w:ascii="Times New Roman" w:eastAsia="Calibri" w:hAnsi="Times New Roman" w:cs="Times New Roman"/>
          <w:kern w:val="1"/>
          <w:lang w:val="lt-LT" w:eastAsia="ar-SA"/>
        </w:rPr>
        <w:t>3.</w:t>
      </w:r>
      <w:r w:rsidR="00337D92" w:rsidRPr="000E51B2">
        <w:rPr>
          <w:rFonts w:ascii="Times New Roman" w:eastAsia="Calibri" w:hAnsi="Times New Roman" w:cs="Times New Roman"/>
          <w:kern w:val="1"/>
          <w:lang w:val="lt-LT" w:eastAsia="ar-SA"/>
        </w:rPr>
        <w:t>9</w:t>
      </w:r>
      <w:r w:rsidR="00897B81" w:rsidRPr="000E51B2">
        <w:rPr>
          <w:rFonts w:ascii="Times New Roman" w:eastAsia="Calibri" w:hAnsi="Times New Roman" w:cs="Times New Roman"/>
          <w:kern w:val="1"/>
          <w:lang w:val="lt-LT" w:eastAsia="ar-SA"/>
        </w:rPr>
        <w:t>)</w:t>
      </w:r>
      <w:r w:rsidRPr="000E51B2">
        <w:rPr>
          <w:rFonts w:ascii="Times New Roman" w:eastAsia="Calibri" w:hAnsi="Times New Roman" w:cs="Times New Roman"/>
          <w:kern w:val="1"/>
          <w:lang w:val="lt-LT" w:eastAsia="ar-SA"/>
        </w:rPr>
        <w:t xml:space="preserve"> </w:t>
      </w:r>
      <w:r w:rsidR="009D5475" w:rsidRPr="000E51B2">
        <w:rPr>
          <w:rFonts w:ascii="Times New Roman" w:eastAsia="Calibri" w:hAnsi="Times New Roman" w:cs="Times New Roman"/>
          <w:kern w:val="1"/>
          <w:lang w:val="lt-LT" w:eastAsia="ar-SA"/>
        </w:rPr>
        <w:t>Jei bendrą pasiūlymą pateikia ūkio subjektų grupė,</w:t>
      </w:r>
      <w:r w:rsidR="008F3C6D" w:rsidRPr="000E51B2">
        <w:rPr>
          <w:rFonts w:ascii="Times New Roman" w:eastAsia="Calibri" w:hAnsi="Times New Roman" w:cs="Times New Roman"/>
          <w:kern w:val="1"/>
          <w:lang w:val="lt-LT" w:eastAsia="ar-SA"/>
        </w:rPr>
        <w:t xml:space="preserve"> šių pirkimo sąlygų 3.1.1–3.1.11</w:t>
      </w:r>
      <w:r w:rsidR="009D5475" w:rsidRPr="000E51B2">
        <w:rPr>
          <w:rFonts w:ascii="Times New Roman" w:eastAsia="Calibri" w:hAnsi="Times New Roman" w:cs="Times New Roman"/>
          <w:kern w:val="1"/>
          <w:lang w:val="lt-LT" w:eastAsia="ar-SA"/>
        </w:rPr>
        <w:t xml:space="preserve"> punktuose nustatytus tiekėjų pašalinimo pagrindų nebuvimo reikalavimus privalo atitikti kiekvienas ūkio subjektų grupės narys </w:t>
      </w:r>
      <w:r w:rsidR="008F3C6D" w:rsidRPr="000E51B2">
        <w:rPr>
          <w:rFonts w:ascii="Times New Roman" w:eastAsia="Calibri" w:hAnsi="Times New Roman" w:cs="Times New Roman"/>
          <w:kern w:val="1"/>
          <w:lang w:val="lt-LT" w:eastAsia="ar-SA"/>
        </w:rPr>
        <w:t>atskirai</w:t>
      </w:r>
      <w:r w:rsidR="009D5475" w:rsidRPr="000E51B2">
        <w:rPr>
          <w:rFonts w:ascii="Times New Roman" w:eastAsia="Calibri" w:hAnsi="Times New Roman" w:cs="Times New Roman"/>
          <w:kern w:val="1"/>
          <w:lang w:val="lt-LT" w:eastAsia="ar-SA"/>
        </w:rPr>
        <w:t>.</w:t>
      </w:r>
    </w:p>
    <w:p w14:paraId="64649AEF" w14:textId="27172320" w:rsidR="009D5475" w:rsidRPr="000E51B2" w:rsidRDefault="00897B81" w:rsidP="00897B81">
      <w:pPr>
        <w:pStyle w:val="Sraopastraipa"/>
        <w:tabs>
          <w:tab w:val="left" w:pos="0"/>
          <w:tab w:val="left" w:pos="340"/>
          <w:tab w:val="left" w:pos="567"/>
        </w:tabs>
        <w:suppressAutoHyphens/>
        <w:spacing w:after="0" w:line="240" w:lineRule="auto"/>
        <w:ind w:left="0"/>
        <w:jc w:val="both"/>
        <w:rPr>
          <w:rFonts w:ascii="Times New Roman" w:eastAsia="Calibri" w:hAnsi="Times New Roman" w:cs="Times New Roman"/>
          <w:kern w:val="1"/>
          <w:lang w:val="lt-LT" w:eastAsia="ar-SA"/>
        </w:rPr>
      </w:pPr>
      <w:r w:rsidRPr="000E51B2">
        <w:rPr>
          <w:rFonts w:ascii="Times New Roman" w:eastAsia="Calibri" w:hAnsi="Times New Roman" w:cs="Times New Roman"/>
          <w:kern w:val="1"/>
          <w:lang w:val="lt-LT" w:eastAsia="ar-SA"/>
        </w:rPr>
        <w:t>3.10)</w:t>
      </w:r>
      <w:r w:rsidR="009D5475" w:rsidRPr="000E51B2">
        <w:rPr>
          <w:rFonts w:ascii="Times New Roman" w:eastAsia="Calibri" w:hAnsi="Times New Roman" w:cs="Times New Roman"/>
          <w:kern w:val="1"/>
          <w:lang w:val="lt-LT" w:eastAsia="ar-SA"/>
        </w:rPr>
        <w:t xml:space="preserve"> Jei dalies darbų atlikimą tiekėjas numato perduoti vykdyti subrangovams, jis savo pasiūlyme privalo nurodyti, kokius subrangovus, kokiems darbams, ir kokiai jų daliai (procentais) jis ketina pasitelkti. Toks nurodymas nekeičia pagrindinio tiekėjo atsakomybės dėl numatomos sudaryti pirkimo sutarties įvykdymo. Tų pačių subrangovų dalyvavimas kelių tiekėjų pasiūlymuose nėra ribojamas. Su pasiūlymu tiekėjas turi pateikti sutartis ar preliminarius susitarimus su nurodytais subrangovais, kad jų pajėgumai tiekėjui bus prieinami pirkimo sutarčiai įvykdyti.</w:t>
      </w:r>
    </w:p>
    <w:p w14:paraId="0298B325" w14:textId="5B7951A9" w:rsidR="009D5475" w:rsidRPr="000E51B2" w:rsidRDefault="00897B81" w:rsidP="00897B81">
      <w:pPr>
        <w:tabs>
          <w:tab w:val="left" w:pos="0"/>
          <w:tab w:val="left" w:pos="340"/>
          <w:tab w:val="left" w:pos="567"/>
        </w:tabs>
        <w:suppressAutoHyphens/>
        <w:spacing w:after="0" w:line="240" w:lineRule="auto"/>
        <w:jc w:val="both"/>
        <w:rPr>
          <w:rFonts w:ascii="Times New Roman" w:eastAsia="Calibri" w:hAnsi="Times New Roman" w:cs="Times New Roman"/>
          <w:kern w:val="1"/>
          <w:lang w:val="lt-LT" w:eastAsia="ar-SA"/>
        </w:rPr>
      </w:pPr>
      <w:r w:rsidRPr="000E51B2">
        <w:rPr>
          <w:rFonts w:ascii="Times New Roman" w:eastAsia="Calibri" w:hAnsi="Times New Roman" w:cs="Times New Roman"/>
          <w:kern w:val="1"/>
          <w:lang w:val="lt-LT" w:eastAsia="ar-SA"/>
        </w:rPr>
        <w:t xml:space="preserve">3.11) </w:t>
      </w:r>
      <w:r w:rsidR="009D5475" w:rsidRPr="000E51B2">
        <w:rPr>
          <w:rFonts w:ascii="Times New Roman" w:eastAsia="Calibri" w:hAnsi="Times New Roman" w:cs="Times New Roman"/>
          <w:kern w:val="1"/>
          <w:lang w:val="lt-LT" w:eastAsia="ar-SA"/>
        </w:rPr>
        <w:t>Visiems subrangovams</w:t>
      </w:r>
      <w:r w:rsidR="00023334" w:rsidRPr="000E51B2">
        <w:rPr>
          <w:rFonts w:ascii="Times New Roman" w:eastAsia="Calibri" w:hAnsi="Times New Roman" w:cs="Times New Roman"/>
          <w:kern w:val="1"/>
          <w:lang w:val="lt-LT" w:eastAsia="ar-SA"/>
        </w:rPr>
        <w:t xml:space="preserve">, </w:t>
      </w:r>
      <w:r w:rsidR="00277103" w:rsidRPr="000E51B2">
        <w:rPr>
          <w:rFonts w:ascii="Times New Roman" w:eastAsia="Calibri" w:hAnsi="Times New Roman" w:cs="Times New Roman"/>
          <w:kern w:val="1"/>
          <w:lang w:val="lt-LT" w:eastAsia="ar-SA"/>
        </w:rPr>
        <w:t>kurių pajėgumais/kvalifikacija remiamasi</w:t>
      </w:r>
      <w:r w:rsidR="00023334" w:rsidRPr="000E51B2">
        <w:rPr>
          <w:rFonts w:ascii="Times New Roman" w:eastAsia="Calibri" w:hAnsi="Times New Roman" w:cs="Times New Roman"/>
          <w:kern w:val="1"/>
          <w:lang w:val="lt-LT" w:eastAsia="ar-SA"/>
        </w:rPr>
        <w:t>,</w:t>
      </w:r>
      <w:r w:rsidR="009D5475" w:rsidRPr="000E51B2">
        <w:rPr>
          <w:rFonts w:ascii="Times New Roman" w:eastAsia="Calibri" w:hAnsi="Times New Roman" w:cs="Times New Roman"/>
          <w:kern w:val="1"/>
          <w:lang w:val="lt-LT" w:eastAsia="ar-SA"/>
        </w:rPr>
        <w:t xml:space="preserve"> taikomi</w:t>
      </w:r>
      <w:r w:rsidR="008F3C6D" w:rsidRPr="000E51B2">
        <w:rPr>
          <w:rFonts w:ascii="Times New Roman" w:eastAsia="Calibri" w:hAnsi="Times New Roman" w:cs="Times New Roman"/>
          <w:kern w:val="1"/>
          <w:lang w:val="lt-LT" w:eastAsia="ar-SA"/>
        </w:rPr>
        <w:t xml:space="preserve"> šių pirkimo sąlygų 3.1.1–3.1.11</w:t>
      </w:r>
      <w:r w:rsidR="009D5475" w:rsidRPr="000E51B2">
        <w:rPr>
          <w:rFonts w:ascii="Times New Roman" w:eastAsia="Calibri" w:hAnsi="Times New Roman" w:cs="Times New Roman"/>
          <w:kern w:val="1"/>
          <w:lang w:val="lt-LT" w:eastAsia="ar-SA"/>
        </w:rPr>
        <w:t xml:space="preserve"> punktuose tiekėjų pašalinimo pagrindų nebuvimo reikalavimai.</w:t>
      </w:r>
    </w:p>
    <w:p w14:paraId="13192EC2" w14:textId="3995F780" w:rsidR="00A16919" w:rsidRPr="000E51B2" w:rsidRDefault="00897B81" w:rsidP="00897B81">
      <w:pPr>
        <w:tabs>
          <w:tab w:val="left" w:pos="0"/>
          <w:tab w:val="left" w:pos="340"/>
          <w:tab w:val="left" w:pos="567"/>
        </w:tabs>
        <w:suppressAutoHyphens/>
        <w:spacing w:after="0" w:line="240" w:lineRule="auto"/>
        <w:jc w:val="both"/>
        <w:rPr>
          <w:rFonts w:ascii="Times New Roman" w:hAnsi="Times New Roman" w:cs="Times New Roman"/>
          <w:lang w:val="lt-LT"/>
        </w:rPr>
      </w:pPr>
      <w:r w:rsidRPr="000E51B2">
        <w:rPr>
          <w:rFonts w:ascii="Times New Roman" w:hAnsi="Times New Roman" w:cs="Times New Roman"/>
          <w:lang w:val="lt-LT"/>
        </w:rPr>
        <w:t xml:space="preserve">3.12) </w:t>
      </w:r>
      <w:r w:rsidR="000412B9" w:rsidRPr="000E51B2">
        <w:rPr>
          <w:rFonts w:ascii="Times New Roman" w:hAnsi="Times New Roman" w:cs="Times New Roman"/>
          <w:lang w:val="lt-LT"/>
        </w:rPr>
        <w:t>Tiekėjo pasiūlymas atmetamas, jeigu apie nustatytų reikalavimų atitikimą jis pateikė melagingą informaciją, kurią perkančioji organizacija gali įrodyti bet kokiomis teisėtomis p</w:t>
      </w:r>
      <w:r w:rsidR="008166D0" w:rsidRPr="000E51B2">
        <w:rPr>
          <w:rFonts w:ascii="Times New Roman" w:hAnsi="Times New Roman" w:cs="Times New Roman"/>
          <w:lang w:val="lt-LT"/>
        </w:rPr>
        <w:t>riemonėmis.</w:t>
      </w:r>
      <w:r w:rsidR="008166D0" w:rsidRPr="000E51B2">
        <w:rPr>
          <w:rFonts w:ascii="Times New Roman" w:hAnsi="Times New Roman" w:cs="Times New Roman"/>
          <w:lang w:val="lt-LT"/>
        </w:rPr>
        <w:tab/>
      </w:r>
      <w:r w:rsidR="008166D0" w:rsidRPr="000E51B2">
        <w:rPr>
          <w:rFonts w:ascii="Times New Roman" w:hAnsi="Times New Roman" w:cs="Times New Roman"/>
          <w:lang w:val="lt-LT"/>
        </w:rPr>
        <w:br/>
      </w:r>
      <w:r w:rsidR="008166D0" w:rsidRPr="000E51B2">
        <w:rPr>
          <w:rFonts w:ascii="Times New Roman" w:hAnsi="Times New Roman" w:cs="Times New Roman"/>
          <w:lang w:val="lt-LT"/>
        </w:rPr>
        <w:tab/>
      </w:r>
      <w:r w:rsidR="000412B9" w:rsidRPr="000E51B2">
        <w:rPr>
          <w:rFonts w:ascii="Times New Roman" w:hAnsi="Times New Roman" w:cs="Times New Roman"/>
          <w:lang w:val="lt-LT"/>
        </w:rPr>
        <w:br/>
        <w:t>4. ŪKIO SUBJEKTŲ GRUPĖS DALYVAVIMAS PIRKIMO PROCEDŪROSE</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4.2. Perkančioji organizacija nereikalauja, kad ūkio subjektų grupės pateiktą pasiūlymą pripažinus geriausiu ir perkančiajai organizacijai pasiūlius sudaryti pirkimo sutartį, ši ūkio subjektų grupė įgautų tam tikrą teisinę formą.</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r>
      <w:r w:rsidR="000412B9" w:rsidRPr="000E51B2">
        <w:rPr>
          <w:rFonts w:ascii="Times New Roman" w:hAnsi="Times New Roman" w:cs="Times New Roman"/>
          <w:lang w:val="lt-LT"/>
        </w:rPr>
        <w:br/>
        <w:t xml:space="preserve">5. PASIŪLYMŲ RENGIMAS, </w:t>
      </w:r>
      <w:r w:rsidR="00F76D28" w:rsidRPr="000E51B2">
        <w:rPr>
          <w:rFonts w:ascii="Times New Roman" w:hAnsi="Times New Roman" w:cs="Times New Roman"/>
          <w:lang w:val="lt-LT"/>
        </w:rPr>
        <w:t>PATEIKIMAS, KEITIMAS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5.1. Tiekėjas gali pateikti tik vieną pasiūlymą. Jei tiekėjas pateikia daugiau kaip vieną pasiūlymą arba ūkio subjektų grupės dalyvis dalyvauja teikiant kelis pasiūlymus, visi tokie pasiūlymai bus atmesti.</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5.2. Tiekėjas negali pateikti alternatyvių pasiūlymų. Tiekėjui pateikus alternatyvų pasiūlymą, jo pasiūlymas ir alternatyvus pasiūlymas (alternatyvūs pasiūlymai) bus atmesti.</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 xml:space="preserve">5.3. Perkančioji organizacija reikalauja pasiūlymus teikti tik elektroninėmis priemonėmis naudojant CVP IS. Pasiūlymai popierinėje laikmenoje, jei tokie būtų pateikti, bus grąžinami neatplėšti tiekėjui (kurjeriui) ar </w:t>
      </w:r>
      <w:r w:rsidR="000412B9" w:rsidRPr="000E51B2">
        <w:rPr>
          <w:rFonts w:ascii="Times New Roman" w:hAnsi="Times New Roman" w:cs="Times New Roman"/>
          <w:lang w:val="lt-LT"/>
        </w:rPr>
        <w:lastRenderedPageBreak/>
        <w:t xml:space="preserve">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000412B9" w:rsidRPr="000E51B2">
        <w:rPr>
          <w:rFonts w:ascii="Times New Roman" w:hAnsi="Times New Roman" w:cs="Times New Roman"/>
          <w:lang w:val="lt-LT"/>
        </w:rPr>
        <w:t>pdf</w:t>
      </w:r>
      <w:proofErr w:type="spellEnd"/>
      <w:r w:rsidR="000412B9" w:rsidRPr="000E51B2">
        <w:rPr>
          <w:rFonts w:ascii="Times New Roman" w:hAnsi="Times New Roman" w:cs="Times New Roman"/>
          <w:lang w:val="lt-LT"/>
        </w:rPr>
        <w:t xml:space="preserve">, jpg, </w:t>
      </w:r>
      <w:proofErr w:type="spellStart"/>
      <w:r w:rsidR="000412B9" w:rsidRPr="000E51B2">
        <w:rPr>
          <w:rFonts w:ascii="Times New Roman" w:hAnsi="Times New Roman" w:cs="Times New Roman"/>
          <w:lang w:val="lt-LT"/>
        </w:rPr>
        <w:t>docx</w:t>
      </w:r>
      <w:proofErr w:type="spellEnd"/>
      <w:r w:rsidR="000412B9" w:rsidRPr="000E51B2">
        <w:rPr>
          <w:rFonts w:ascii="Times New Roman" w:hAnsi="Times New Roman" w:cs="Times New Roman"/>
          <w:lang w:val="lt-LT"/>
        </w:rPr>
        <w:t xml:space="preserve"> ir kt.).</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5.4. Pasiūlymas turi būti pateiktas iki CVP IS nurodyto pasiūlymų pateikimo termino pabaigos.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5.5. Susipažinti su pirkimo dokumentais tiekėjai turi teisę iki pasiūlymų pateikimo termino pabaigos.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5.6. Pateikdamas pasiūlymą, tiekėjas sutinka su šiais pirkimo dokumentais ir patvirtina, kad jo pasiūlyme pateikta informacija yra teisinga ir apima viską, ko reikia tinkamam pirkimo sutarties įvykdymui.</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5.7. Tiekėjo pasiūlymas bei kita korespondencija pateikiami lietuvių kalba. Jei reikalaujami pridėti prie pasiūlymo dokumentai negali būti pateikti lietuvių kalba, šie dokumentai turi būti pateikiami originalo kalba, pridedan</w:t>
      </w:r>
      <w:r w:rsidR="00CE4FC1" w:rsidRPr="000E51B2">
        <w:rPr>
          <w:rFonts w:ascii="Times New Roman" w:hAnsi="Times New Roman" w:cs="Times New Roman"/>
          <w:lang w:val="lt-LT"/>
        </w:rPr>
        <w:t>t vertimą į lietuvių kalbą.</w:t>
      </w:r>
      <w:r w:rsidR="00CE4FC1" w:rsidRPr="000E51B2">
        <w:rPr>
          <w:rFonts w:ascii="Times New Roman" w:hAnsi="Times New Roman" w:cs="Times New Roman"/>
          <w:lang w:val="lt-LT"/>
        </w:rPr>
        <w:tab/>
      </w:r>
      <w:r w:rsidR="00CE4FC1" w:rsidRPr="000E51B2">
        <w:rPr>
          <w:rFonts w:ascii="Times New Roman" w:hAnsi="Times New Roman" w:cs="Times New Roman"/>
          <w:lang w:val="lt-LT"/>
        </w:rPr>
        <w:br/>
        <w:t>5.8</w:t>
      </w:r>
      <w:r w:rsidR="000412B9" w:rsidRPr="000E51B2">
        <w:rPr>
          <w:rFonts w:ascii="Times New Roman" w:hAnsi="Times New Roman" w:cs="Times New Roman"/>
          <w:lang w:val="lt-LT"/>
        </w:rPr>
        <w:t>. Pasiūlymas turi galioti ne trumpiau nei 90 dienų nuo konkurso pasiūlymų pateikimo termino pabaigos. Jeigu pasiūlyme nenurodytas jo galiojimo laikas, laikoma, kad pasiūlymas galioja tiek, kiek nusta</w:t>
      </w:r>
      <w:r w:rsidR="00CE4FC1" w:rsidRPr="000E51B2">
        <w:rPr>
          <w:rFonts w:ascii="Times New Roman" w:hAnsi="Times New Roman" w:cs="Times New Roman"/>
          <w:lang w:val="lt-LT"/>
        </w:rPr>
        <w:t>tyta pirkimo dokumentuose.</w:t>
      </w:r>
      <w:r w:rsidR="00CE4FC1" w:rsidRPr="000E51B2">
        <w:rPr>
          <w:rFonts w:ascii="Times New Roman" w:hAnsi="Times New Roman" w:cs="Times New Roman"/>
          <w:lang w:val="lt-LT"/>
        </w:rPr>
        <w:tab/>
      </w:r>
      <w:r w:rsidR="00CE4FC1" w:rsidRPr="000E51B2">
        <w:rPr>
          <w:rFonts w:ascii="Times New Roman" w:hAnsi="Times New Roman" w:cs="Times New Roman"/>
          <w:lang w:val="lt-LT"/>
        </w:rPr>
        <w:br/>
        <w:t>5.9</w:t>
      </w:r>
      <w:r w:rsidR="000412B9" w:rsidRPr="000E51B2">
        <w:rPr>
          <w:rFonts w:ascii="Times New Roman" w:hAnsi="Times New Roman" w:cs="Times New Roman"/>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w:t>
      </w:r>
      <w:r w:rsidR="00CE4FC1" w:rsidRPr="000E51B2">
        <w:rPr>
          <w:rFonts w:ascii="Times New Roman" w:hAnsi="Times New Roman" w:cs="Times New Roman"/>
          <w:lang w:val="lt-LT"/>
        </w:rPr>
        <w:t>utarties įvykdymui.</w:t>
      </w:r>
      <w:r w:rsidR="00CE4FC1" w:rsidRPr="000E51B2">
        <w:rPr>
          <w:rFonts w:ascii="Times New Roman" w:hAnsi="Times New Roman" w:cs="Times New Roman"/>
          <w:lang w:val="lt-LT"/>
        </w:rPr>
        <w:tab/>
      </w:r>
      <w:r w:rsidR="00CE4FC1" w:rsidRPr="000E51B2">
        <w:rPr>
          <w:rFonts w:ascii="Times New Roman" w:hAnsi="Times New Roman" w:cs="Times New Roman"/>
          <w:lang w:val="lt-LT"/>
        </w:rPr>
        <w:br/>
        <w:t>5.10</w:t>
      </w:r>
      <w:r w:rsidR="000412B9" w:rsidRPr="000E51B2">
        <w:rPr>
          <w:rFonts w:ascii="Times New Roman" w:hAnsi="Times New Roman" w:cs="Times New Roman"/>
          <w:lang w:val="lt-LT"/>
        </w:rPr>
        <w:t>. Perkančioji organizacija turi teisę pratęsti pasiūlymo pateikimo terminą. Apie naują pasiūlymų pateikimo terminą perkančioji organizacija paskelbia CVP IS ir praneša prie pirkimo CVP IS prisijungusiems tiekėjams.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5.</w:t>
      </w:r>
      <w:r w:rsidR="00CE4FC1" w:rsidRPr="000E51B2">
        <w:rPr>
          <w:rFonts w:ascii="Times New Roman" w:hAnsi="Times New Roman" w:cs="Times New Roman"/>
          <w:lang w:val="lt-LT"/>
        </w:rPr>
        <w:t>11</w:t>
      </w:r>
      <w:r w:rsidR="000412B9" w:rsidRPr="000E51B2">
        <w:rPr>
          <w:rFonts w:ascii="Times New Roman" w:hAnsi="Times New Roman" w:cs="Times New Roman"/>
          <w:lang w:val="lt-LT"/>
        </w:rPr>
        <w:t>. Pasiūlymas turi būti pateikiamas CVP IS priemo</w:t>
      </w:r>
      <w:r w:rsidR="00CE4FC1" w:rsidRPr="000E51B2">
        <w:rPr>
          <w:rFonts w:ascii="Times New Roman" w:hAnsi="Times New Roman" w:cs="Times New Roman"/>
          <w:lang w:val="lt-LT"/>
        </w:rPr>
        <w:t>nėmis, kurį turi sudaryti:</w:t>
      </w:r>
      <w:r w:rsidR="00CE4FC1" w:rsidRPr="000E51B2">
        <w:rPr>
          <w:rFonts w:ascii="Times New Roman" w:hAnsi="Times New Roman" w:cs="Times New Roman"/>
          <w:lang w:val="lt-LT"/>
        </w:rPr>
        <w:tab/>
      </w:r>
      <w:r w:rsidR="00CE4FC1" w:rsidRPr="000E51B2">
        <w:rPr>
          <w:rFonts w:ascii="Times New Roman" w:hAnsi="Times New Roman" w:cs="Times New Roman"/>
          <w:lang w:val="lt-LT"/>
        </w:rPr>
        <w:br/>
        <w:t>5.11</w:t>
      </w:r>
      <w:r w:rsidR="000412B9" w:rsidRPr="000E51B2">
        <w:rPr>
          <w:rFonts w:ascii="Times New Roman" w:hAnsi="Times New Roman" w:cs="Times New Roman"/>
          <w:lang w:val="lt-LT"/>
        </w:rPr>
        <w:t xml:space="preserve">.1. </w:t>
      </w:r>
      <w:r w:rsidR="000412B9" w:rsidRPr="000E51B2">
        <w:rPr>
          <w:rFonts w:ascii="Times New Roman" w:hAnsi="Times New Roman" w:cs="Times New Roman"/>
          <w:b/>
          <w:lang w:val="lt-LT"/>
        </w:rPr>
        <w:t xml:space="preserve">Užpildyta pasiūlymo forma parengta pagal pirkimo sąlygų </w:t>
      </w:r>
      <w:r w:rsidR="00312C35" w:rsidRPr="000E51B2">
        <w:rPr>
          <w:rFonts w:ascii="Times New Roman" w:hAnsi="Times New Roman" w:cs="Times New Roman"/>
          <w:b/>
          <w:lang w:val="lt-LT"/>
        </w:rPr>
        <w:t>2</w:t>
      </w:r>
      <w:r w:rsidR="00BD31F2" w:rsidRPr="000E51B2">
        <w:rPr>
          <w:rFonts w:ascii="Times New Roman" w:hAnsi="Times New Roman" w:cs="Times New Roman"/>
          <w:b/>
          <w:lang w:val="lt-LT"/>
        </w:rPr>
        <w:t xml:space="preserve"> </w:t>
      </w:r>
      <w:r w:rsidR="000412B9" w:rsidRPr="000E51B2">
        <w:rPr>
          <w:rFonts w:ascii="Times New Roman" w:hAnsi="Times New Roman" w:cs="Times New Roman"/>
          <w:b/>
          <w:lang w:val="lt-LT"/>
        </w:rPr>
        <w:t>priedą</w:t>
      </w:r>
      <w:r w:rsidR="00094D63">
        <w:rPr>
          <w:rFonts w:ascii="Times New Roman" w:hAnsi="Times New Roman" w:cs="Times New Roman"/>
          <w:b/>
          <w:lang w:val="lt-LT"/>
        </w:rPr>
        <w:t>,  užpildyta techninė specifikacija</w:t>
      </w:r>
      <w:r w:rsidR="000412B9" w:rsidRPr="000E51B2">
        <w:rPr>
          <w:rFonts w:ascii="Times New Roman" w:hAnsi="Times New Roman" w:cs="Times New Roman"/>
          <w:b/>
          <w:lang w:val="lt-LT"/>
        </w:rPr>
        <w:t>;</w:t>
      </w:r>
      <w:r w:rsidR="00CE4FC1" w:rsidRPr="000E51B2">
        <w:rPr>
          <w:rFonts w:ascii="Times New Roman" w:hAnsi="Times New Roman" w:cs="Times New Roman"/>
          <w:lang w:val="lt-LT"/>
        </w:rPr>
        <w:tab/>
      </w:r>
      <w:r w:rsidR="00CE4FC1" w:rsidRPr="000E51B2">
        <w:rPr>
          <w:rFonts w:ascii="Times New Roman" w:hAnsi="Times New Roman" w:cs="Times New Roman"/>
          <w:lang w:val="lt-LT"/>
        </w:rPr>
        <w:br/>
        <w:t>5.11</w:t>
      </w:r>
      <w:r w:rsidR="000412B9" w:rsidRPr="000E51B2">
        <w:rPr>
          <w:rFonts w:ascii="Times New Roman" w:hAnsi="Times New Roman" w:cs="Times New Roman"/>
          <w:lang w:val="lt-LT"/>
        </w:rPr>
        <w:t>.2.</w:t>
      </w:r>
      <w:r w:rsidR="00357B6D" w:rsidRPr="000E51B2">
        <w:rPr>
          <w:rFonts w:ascii="Times New Roman" w:hAnsi="Times New Roman" w:cs="Times New Roman"/>
          <w:b/>
          <w:lang w:val="lt-LT" w:eastAsia="ar-SA"/>
        </w:rPr>
        <w:t xml:space="preserve"> Deklaracij</w:t>
      </w:r>
      <w:r w:rsidR="00094D63">
        <w:rPr>
          <w:rFonts w:ascii="Times New Roman" w:hAnsi="Times New Roman" w:cs="Times New Roman"/>
          <w:b/>
          <w:lang w:val="lt-LT" w:eastAsia="ar-SA"/>
        </w:rPr>
        <w:t>os</w:t>
      </w:r>
      <w:r w:rsidR="00357B6D" w:rsidRPr="000E51B2">
        <w:rPr>
          <w:rFonts w:ascii="Times New Roman" w:hAnsi="Times New Roman" w:cs="Times New Roman"/>
          <w:b/>
          <w:lang w:val="lt-LT" w:eastAsia="ar-SA"/>
        </w:rPr>
        <w:t xml:space="preserve"> pagal šių pirkimo sąlygų </w:t>
      </w:r>
      <w:r w:rsidR="004F67A7" w:rsidRPr="000E51B2">
        <w:rPr>
          <w:rFonts w:ascii="Times New Roman" w:hAnsi="Times New Roman" w:cs="Times New Roman"/>
          <w:b/>
          <w:lang w:val="lt-LT" w:eastAsia="ar-SA"/>
        </w:rPr>
        <w:t>4</w:t>
      </w:r>
      <w:r w:rsidR="00094D63">
        <w:rPr>
          <w:rFonts w:ascii="Times New Roman" w:hAnsi="Times New Roman" w:cs="Times New Roman"/>
          <w:b/>
          <w:lang w:val="lt-LT" w:eastAsia="ar-SA"/>
        </w:rPr>
        <w:t xml:space="preserve"> ir 5 </w:t>
      </w:r>
      <w:r w:rsidR="00357B6D" w:rsidRPr="000E51B2">
        <w:rPr>
          <w:rFonts w:ascii="Times New Roman" w:hAnsi="Times New Roman" w:cs="Times New Roman"/>
          <w:b/>
          <w:lang w:val="lt-LT" w:eastAsia="ar-SA"/>
        </w:rPr>
        <w:t xml:space="preserve"> pried</w:t>
      </w:r>
      <w:r w:rsidR="00094D63">
        <w:rPr>
          <w:rFonts w:ascii="Times New Roman" w:hAnsi="Times New Roman" w:cs="Times New Roman"/>
          <w:b/>
          <w:lang w:val="lt-LT" w:eastAsia="ar-SA"/>
        </w:rPr>
        <w:t>us</w:t>
      </w:r>
      <w:r w:rsidR="00357B6D" w:rsidRPr="000E51B2">
        <w:rPr>
          <w:rFonts w:ascii="Times New Roman" w:hAnsi="Times New Roman" w:cs="Times New Roman"/>
          <w:b/>
          <w:lang w:val="lt-LT" w:eastAsia="ar-SA"/>
        </w:rPr>
        <w:t>;</w:t>
      </w:r>
      <w:r w:rsidR="00CE4FC1" w:rsidRPr="000E51B2">
        <w:rPr>
          <w:rFonts w:ascii="Times New Roman" w:hAnsi="Times New Roman" w:cs="Times New Roman"/>
          <w:lang w:val="lt-LT"/>
        </w:rPr>
        <w:tab/>
      </w:r>
      <w:r w:rsidR="00CE4FC1" w:rsidRPr="000E51B2">
        <w:rPr>
          <w:rFonts w:ascii="Times New Roman" w:hAnsi="Times New Roman" w:cs="Times New Roman"/>
          <w:lang w:val="lt-LT"/>
        </w:rPr>
        <w:br/>
        <w:t>5.11</w:t>
      </w:r>
      <w:r w:rsidR="00CE3BD3" w:rsidRPr="000E51B2">
        <w:rPr>
          <w:rFonts w:ascii="Times New Roman" w:hAnsi="Times New Roman" w:cs="Times New Roman"/>
          <w:lang w:val="lt-LT"/>
        </w:rPr>
        <w:t>.</w:t>
      </w:r>
      <w:r w:rsidR="00D932C3" w:rsidRPr="000E51B2">
        <w:rPr>
          <w:rFonts w:ascii="Times New Roman" w:hAnsi="Times New Roman" w:cs="Times New Roman"/>
          <w:lang w:val="lt-LT"/>
        </w:rPr>
        <w:t>3</w:t>
      </w:r>
      <w:r w:rsidR="000412B9" w:rsidRPr="000E51B2">
        <w:rPr>
          <w:rFonts w:ascii="Times New Roman" w:hAnsi="Times New Roman" w:cs="Times New Roman"/>
          <w:lang w:val="lt-LT"/>
        </w:rPr>
        <w:t>.</w:t>
      </w:r>
      <w:r w:rsidR="00357B6D" w:rsidRPr="000E51B2">
        <w:rPr>
          <w:rFonts w:ascii="Times New Roman" w:hAnsi="Times New Roman" w:cs="Times New Roman"/>
          <w:lang w:val="lt-LT"/>
        </w:rPr>
        <w:t xml:space="preserve"> Jungtinės veiklos sutarties kopija (jei taikoma);</w:t>
      </w:r>
      <w:r w:rsidR="00BD31F2" w:rsidRPr="000E51B2">
        <w:rPr>
          <w:rFonts w:ascii="Times New Roman" w:hAnsi="Times New Roman" w:cs="Times New Roman"/>
          <w:lang w:val="lt-LT"/>
        </w:rPr>
        <w:tab/>
      </w:r>
      <w:r w:rsidR="00CE4FC1" w:rsidRPr="000E51B2">
        <w:rPr>
          <w:rFonts w:ascii="Times New Roman" w:hAnsi="Times New Roman" w:cs="Times New Roman"/>
          <w:lang w:val="lt-LT"/>
        </w:rPr>
        <w:tab/>
      </w:r>
      <w:r w:rsidR="00CE4FC1" w:rsidRPr="000E51B2">
        <w:rPr>
          <w:rFonts w:ascii="Times New Roman" w:hAnsi="Times New Roman" w:cs="Times New Roman"/>
          <w:lang w:val="lt-LT"/>
        </w:rPr>
        <w:br/>
        <w:t>5.11</w:t>
      </w:r>
      <w:r w:rsidR="001B2716" w:rsidRPr="000E51B2">
        <w:rPr>
          <w:rFonts w:ascii="Times New Roman" w:hAnsi="Times New Roman" w:cs="Times New Roman"/>
          <w:lang w:val="lt-LT"/>
        </w:rPr>
        <w:t>.</w:t>
      </w:r>
      <w:r w:rsidR="00D932C3" w:rsidRPr="000E51B2">
        <w:rPr>
          <w:rFonts w:ascii="Times New Roman" w:hAnsi="Times New Roman" w:cs="Times New Roman"/>
          <w:lang w:val="lt-LT"/>
        </w:rPr>
        <w:t>4</w:t>
      </w:r>
      <w:r w:rsidR="000412B9" w:rsidRPr="000E51B2">
        <w:rPr>
          <w:rFonts w:ascii="Times New Roman" w:hAnsi="Times New Roman" w:cs="Times New Roman"/>
          <w:lang w:val="lt-LT"/>
        </w:rPr>
        <w:t xml:space="preserve">. </w:t>
      </w:r>
      <w:r w:rsidR="00357B6D" w:rsidRPr="000E51B2">
        <w:rPr>
          <w:rFonts w:ascii="Times New Roman" w:hAnsi="Times New Roman" w:cs="Times New Roman"/>
          <w:lang w:val="lt-LT"/>
        </w:rPr>
        <w:t>Įgaliojimas pasirašyti pasiūlymą (jei taikoma);</w:t>
      </w:r>
    </w:p>
    <w:p w14:paraId="4823768F" w14:textId="475A46C3" w:rsidR="00A16919" w:rsidRPr="000E51B2" w:rsidRDefault="00A16919" w:rsidP="00BD31F2">
      <w:pPr>
        <w:spacing w:after="0" w:line="240" w:lineRule="auto"/>
        <w:jc w:val="both"/>
        <w:rPr>
          <w:rFonts w:ascii="Times New Roman" w:hAnsi="Times New Roman" w:cs="Times New Roman"/>
          <w:b/>
          <w:lang w:val="lt-LT"/>
        </w:rPr>
      </w:pPr>
      <w:r w:rsidRPr="000E51B2">
        <w:rPr>
          <w:rFonts w:ascii="Times New Roman" w:hAnsi="Times New Roman" w:cs="Times New Roman"/>
          <w:lang w:val="lt-LT"/>
        </w:rPr>
        <w:t>5.11.</w:t>
      </w:r>
      <w:r w:rsidR="00D932C3" w:rsidRPr="000E51B2">
        <w:rPr>
          <w:rFonts w:ascii="Times New Roman" w:hAnsi="Times New Roman" w:cs="Times New Roman"/>
          <w:lang w:val="lt-LT"/>
        </w:rPr>
        <w:t>5</w:t>
      </w:r>
      <w:r w:rsidRPr="000E51B2">
        <w:rPr>
          <w:rFonts w:ascii="Times New Roman" w:hAnsi="Times New Roman" w:cs="Times New Roman"/>
          <w:lang w:val="lt-LT"/>
        </w:rPr>
        <w:t xml:space="preserve">. </w:t>
      </w:r>
      <w:r w:rsidR="00357B6D" w:rsidRPr="000E51B2">
        <w:rPr>
          <w:rFonts w:ascii="Times New Roman" w:hAnsi="Times New Roman" w:cs="Times New Roman"/>
          <w:lang w:val="lt-LT"/>
        </w:rPr>
        <w:t>Galimybę pasinaudoti kitų ūkio subjektų ištekliais patvirtinantys dokumentai (jei taikoma);</w:t>
      </w:r>
    </w:p>
    <w:p w14:paraId="4DEBDE48" w14:textId="5FE641D4" w:rsidR="00357B6D" w:rsidRPr="00094D63" w:rsidRDefault="00357B6D" w:rsidP="00BD31F2">
      <w:pPr>
        <w:spacing w:after="0" w:line="240" w:lineRule="auto"/>
        <w:jc w:val="both"/>
        <w:rPr>
          <w:rFonts w:ascii="Times New Roman" w:hAnsi="Times New Roman" w:cs="Times New Roman"/>
          <w:bCs/>
          <w:color w:val="FF0000"/>
          <w:lang w:val="lt-LT"/>
        </w:rPr>
      </w:pPr>
      <w:r w:rsidRPr="000E51B2">
        <w:rPr>
          <w:rFonts w:ascii="Times New Roman" w:hAnsi="Times New Roman" w:cs="Times New Roman"/>
          <w:lang w:val="lt-LT"/>
        </w:rPr>
        <w:t>5.11.</w:t>
      </w:r>
      <w:r w:rsidR="00D932C3" w:rsidRPr="000E51B2">
        <w:rPr>
          <w:rFonts w:ascii="Times New Roman" w:hAnsi="Times New Roman" w:cs="Times New Roman"/>
          <w:lang w:val="lt-LT"/>
        </w:rPr>
        <w:t>6</w:t>
      </w:r>
      <w:r w:rsidRPr="000E51B2">
        <w:rPr>
          <w:rFonts w:ascii="Times New Roman" w:hAnsi="Times New Roman" w:cs="Times New Roman"/>
          <w:lang w:val="lt-LT"/>
        </w:rPr>
        <w:t xml:space="preserve">. </w:t>
      </w:r>
      <w:r w:rsidR="00094D63" w:rsidRPr="00094D63">
        <w:rPr>
          <w:rFonts w:ascii="Times New Roman" w:hAnsi="Times New Roman" w:cs="Times New Roman"/>
          <w:bCs/>
          <w:color w:val="FF0000"/>
          <w:lang w:val="lt-LT"/>
        </w:rPr>
        <w:t>Prekės atitiktį techninei specifikacijai įrodantys dokumentai</w:t>
      </w:r>
      <w:r w:rsidRPr="00094D63">
        <w:rPr>
          <w:rFonts w:ascii="Times New Roman" w:hAnsi="Times New Roman" w:cs="Times New Roman"/>
          <w:bCs/>
          <w:color w:val="FF0000"/>
          <w:lang w:val="lt-LT"/>
        </w:rPr>
        <w:t>;</w:t>
      </w:r>
    </w:p>
    <w:p w14:paraId="13881AA1" w14:textId="2351D67C" w:rsidR="00EC5EC9" w:rsidRPr="000E51B2" w:rsidRDefault="00012150" w:rsidP="00BD31F2">
      <w:pPr>
        <w:spacing w:after="0" w:line="240" w:lineRule="auto"/>
        <w:jc w:val="both"/>
        <w:rPr>
          <w:rFonts w:ascii="Times New Roman" w:hAnsi="Times New Roman" w:cs="Times New Roman"/>
          <w:lang w:val="lt-LT"/>
        </w:rPr>
      </w:pPr>
      <w:r w:rsidRPr="000E51B2">
        <w:rPr>
          <w:rFonts w:ascii="Times New Roman" w:hAnsi="Times New Roman" w:cs="Times New Roman"/>
          <w:lang w:val="lt-LT"/>
        </w:rPr>
        <w:t>5.11.</w:t>
      </w:r>
      <w:r w:rsidR="00D932C3" w:rsidRPr="000E51B2">
        <w:rPr>
          <w:rFonts w:ascii="Times New Roman" w:hAnsi="Times New Roman" w:cs="Times New Roman"/>
          <w:lang w:val="lt-LT"/>
        </w:rPr>
        <w:t>7</w:t>
      </w:r>
      <w:r w:rsidRPr="000E51B2">
        <w:rPr>
          <w:rFonts w:ascii="Times New Roman" w:hAnsi="Times New Roman" w:cs="Times New Roman"/>
          <w:lang w:val="lt-LT"/>
        </w:rPr>
        <w:t>.</w:t>
      </w:r>
      <w:r w:rsidR="00A16919" w:rsidRPr="000E51B2">
        <w:rPr>
          <w:rFonts w:ascii="Times New Roman" w:hAnsi="Times New Roman" w:cs="Times New Roman"/>
          <w:lang w:val="lt-LT"/>
        </w:rPr>
        <w:t xml:space="preserve"> </w:t>
      </w:r>
      <w:r w:rsidR="000412B9" w:rsidRPr="000E51B2">
        <w:rPr>
          <w:rFonts w:ascii="Times New Roman" w:hAnsi="Times New Roman" w:cs="Times New Roman"/>
          <w:lang w:val="lt-LT"/>
        </w:rPr>
        <w:t>Kiti priedai.</w:t>
      </w:r>
    </w:p>
    <w:p w14:paraId="67723B52" w14:textId="77777777" w:rsidR="00CE4FC1" w:rsidRPr="000E51B2" w:rsidRDefault="001B2716" w:rsidP="00BD31F2">
      <w:pPr>
        <w:spacing w:after="0" w:line="240" w:lineRule="auto"/>
        <w:jc w:val="both"/>
        <w:rPr>
          <w:rFonts w:ascii="Times New Roman" w:hAnsi="Times New Roman" w:cs="Times New Roman"/>
          <w:lang w:val="lt-LT"/>
        </w:rPr>
      </w:pPr>
      <w:r w:rsidRPr="000E51B2">
        <w:rPr>
          <w:rFonts w:ascii="Times New Roman" w:hAnsi="Times New Roman" w:cs="Times New Roman"/>
          <w:lang w:val="lt-LT"/>
        </w:rPr>
        <w:t>5.1</w:t>
      </w:r>
      <w:r w:rsidR="001512A6" w:rsidRPr="000E51B2">
        <w:rPr>
          <w:rFonts w:ascii="Times New Roman" w:hAnsi="Times New Roman" w:cs="Times New Roman"/>
          <w:lang w:val="lt-LT"/>
        </w:rPr>
        <w:t>2</w:t>
      </w:r>
      <w:r w:rsidR="000412B9" w:rsidRPr="000E51B2">
        <w:rPr>
          <w:rFonts w:ascii="Times New Roman" w:hAnsi="Times New Roman" w:cs="Times New Roman"/>
          <w:lang w:val="lt-LT"/>
        </w:rPr>
        <w:t>. Tiekėjo pasiūlymą sudaro CVP IS priemonėmis pateiktos informacijos ir dokumentų visum</w:t>
      </w:r>
      <w:r w:rsidR="00EC5EC9" w:rsidRPr="000E51B2">
        <w:rPr>
          <w:rFonts w:ascii="Times New Roman" w:hAnsi="Times New Roman" w:cs="Times New Roman"/>
          <w:lang w:val="lt-LT"/>
        </w:rPr>
        <w:t>a.</w:t>
      </w:r>
      <w:r w:rsidRPr="000E51B2">
        <w:rPr>
          <w:rFonts w:ascii="Times New Roman" w:hAnsi="Times New Roman" w:cs="Times New Roman"/>
          <w:lang w:val="lt-LT"/>
        </w:rPr>
        <w:tab/>
      </w:r>
      <w:r w:rsidRPr="000E51B2">
        <w:rPr>
          <w:rFonts w:ascii="Times New Roman" w:hAnsi="Times New Roman" w:cs="Times New Roman"/>
          <w:lang w:val="lt-LT"/>
        </w:rPr>
        <w:br/>
        <w:t>5.1</w:t>
      </w:r>
      <w:r w:rsidR="001512A6" w:rsidRPr="000E51B2">
        <w:rPr>
          <w:rFonts w:ascii="Times New Roman" w:hAnsi="Times New Roman" w:cs="Times New Roman"/>
          <w:lang w:val="lt-LT"/>
        </w:rPr>
        <w:t>3</w:t>
      </w:r>
      <w:r w:rsidR="000412B9" w:rsidRPr="000E51B2">
        <w:rPr>
          <w:rFonts w:ascii="Times New Roman" w:hAnsi="Times New Roman" w:cs="Times New Roman"/>
          <w:lang w:val="lt-LT"/>
        </w:rPr>
        <w:t>.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w:t>
      </w:r>
      <w:r w:rsidR="00EC5EC9" w:rsidRPr="000E51B2">
        <w:rPr>
          <w:rFonts w:ascii="Times New Roman" w:hAnsi="Times New Roman" w:cs="Times New Roman"/>
          <w:lang w:val="lt-LT"/>
        </w:rPr>
        <w:t>onfidencialia informacija.</w:t>
      </w:r>
      <w:r w:rsidR="00EC5EC9" w:rsidRPr="000E51B2">
        <w:rPr>
          <w:rFonts w:ascii="Times New Roman" w:hAnsi="Times New Roman" w:cs="Times New Roman"/>
          <w:lang w:val="lt-LT"/>
        </w:rPr>
        <w:tab/>
      </w:r>
      <w:r w:rsidR="00EC5EC9" w:rsidRPr="000E51B2">
        <w:rPr>
          <w:rFonts w:ascii="Times New Roman" w:hAnsi="Times New Roman" w:cs="Times New Roman"/>
          <w:lang w:val="lt-LT"/>
        </w:rPr>
        <w:br/>
      </w:r>
      <w:r w:rsidRPr="000E51B2">
        <w:rPr>
          <w:rFonts w:ascii="Times New Roman" w:hAnsi="Times New Roman" w:cs="Times New Roman"/>
          <w:lang w:val="lt-LT"/>
        </w:rPr>
        <w:t>5.1</w:t>
      </w:r>
      <w:r w:rsidR="001512A6" w:rsidRPr="000E51B2">
        <w:rPr>
          <w:rFonts w:ascii="Times New Roman" w:hAnsi="Times New Roman" w:cs="Times New Roman"/>
          <w:lang w:val="lt-LT"/>
        </w:rPr>
        <w:t>4</w:t>
      </w:r>
      <w:r w:rsidR="000412B9" w:rsidRPr="000E51B2">
        <w:rPr>
          <w:rFonts w:ascii="Times New Roman" w:hAnsi="Times New Roman"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w:t>
      </w:r>
      <w:r w:rsidRPr="000E51B2">
        <w:rPr>
          <w:rFonts w:ascii="Times New Roman" w:hAnsi="Times New Roman" w:cs="Times New Roman"/>
          <w:lang w:val="lt-LT"/>
        </w:rPr>
        <w:t>ateikimo termino pabaigos.</w:t>
      </w:r>
      <w:r w:rsidRPr="000E51B2">
        <w:rPr>
          <w:rFonts w:ascii="Times New Roman" w:hAnsi="Times New Roman" w:cs="Times New Roman"/>
          <w:lang w:val="lt-LT"/>
        </w:rPr>
        <w:tab/>
      </w:r>
      <w:r w:rsidRPr="000E51B2">
        <w:rPr>
          <w:rFonts w:ascii="Times New Roman" w:hAnsi="Times New Roman" w:cs="Times New Roman"/>
          <w:lang w:val="lt-LT"/>
        </w:rPr>
        <w:br/>
        <w:t>5.1</w:t>
      </w:r>
      <w:r w:rsidR="001512A6" w:rsidRPr="000E51B2">
        <w:rPr>
          <w:rFonts w:ascii="Times New Roman" w:hAnsi="Times New Roman" w:cs="Times New Roman"/>
          <w:lang w:val="lt-LT"/>
        </w:rPr>
        <w:t>5</w:t>
      </w:r>
      <w:r w:rsidR="000412B9" w:rsidRPr="000E51B2">
        <w:rPr>
          <w:rFonts w:ascii="Times New Roman" w:hAnsi="Times New Roman" w:cs="Times New Roman"/>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0412B9" w:rsidRPr="000E51B2">
        <w:rPr>
          <w:rFonts w:ascii="Times New Roman" w:hAnsi="Times New Roman" w:cs="Times New Roman"/>
          <w:lang w:val="lt-LT"/>
        </w:rPr>
        <w:tab/>
      </w:r>
    </w:p>
    <w:p w14:paraId="245AB8C5" w14:textId="77777777" w:rsidR="005D7660" w:rsidRPr="000E51B2" w:rsidRDefault="00CE4FC1" w:rsidP="00C15989">
      <w:pPr>
        <w:tabs>
          <w:tab w:val="left" w:pos="1134"/>
          <w:tab w:val="left" w:pos="1276"/>
        </w:tabs>
        <w:spacing w:after="0" w:line="240" w:lineRule="auto"/>
        <w:jc w:val="both"/>
        <w:rPr>
          <w:rFonts w:ascii="Times New Roman" w:hAnsi="Times New Roman" w:cs="Times New Roman"/>
          <w:color w:val="984806" w:themeColor="accent6" w:themeShade="80"/>
          <w:lang w:val="lt-LT"/>
        </w:rPr>
      </w:pPr>
      <w:r w:rsidRPr="000E51B2">
        <w:rPr>
          <w:rFonts w:ascii="Times New Roman" w:hAnsi="Times New Roman" w:cs="Times New Roman"/>
          <w:lang w:val="lt-LT"/>
        </w:rPr>
        <w:t>5.1</w:t>
      </w:r>
      <w:r w:rsidR="001512A6" w:rsidRPr="000E51B2">
        <w:rPr>
          <w:rFonts w:ascii="Times New Roman" w:hAnsi="Times New Roman" w:cs="Times New Roman"/>
          <w:lang w:val="lt-LT"/>
        </w:rPr>
        <w:t>6</w:t>
      </w:r>
      <w:r w:rsidRPr="000E51B2">
        <w:rPr>
          <w:rFonts w:ascii="Times New Roman" w:hAnsi="Times New Roman" w:cs="Times New Roman"/>
          <w:lang w:val="lt-LT"/>
        </w:rPr>
        <w:t xml:space="preserve">. </w:t>
      </w:r>
      <w:r w:rsidRPr="000E51B2">
        <w:rPr>
          <w:rFonts w:ascii="Times New Roman" w:hAnsi="Times New Roman" w:cs="Times New Roman"/>
          <w:b/>
          <w:lang w:val="lt-LT"/>
        </w:rPr>
        <w:t xml:space="preserve">Visas pasiūlymas gali būti (nereikalaujama) pasirašytas </w:t>
      </w:r>
      <w:r w:rsidRPr="000E51B2">
        <w:rPr>
          <w:rFonts w:ascii="Times New Roman" w:hAnsi="Times New Roman" w:cs="Times New Roman"/>
          <w:b/>
          <w:bCs/>
          <w:iCs/>
          <w:szCs w:val="24"/>
          <w:lang w:val="lt-LT"/>
        </w:rPr>
        <w:t>juridinio asmens vadovo arba jo įgalioto asmens</w:t>
      </w:r>
      <w:r w:rsidRPr="000E51B2">
        <w:rPr>
          <w:rFonts w:ascii="Times New Roman" w:hAnsi="Times New Roman" w:cs="Times New Roman"/>
          <w:b/>
          <w:szCs w:val="24"/>
          <w:lang w:val="lt-LT"/>
        </w:rPr>
        <w:t xml:space="preserve"> originaliu saugiu elektroniniu parašu, atitinkančiu teisės aktų reikalavimus, arba kiekvienas teikiamas dokumentas turi būti atspausdinamas, pasirašomas ir pateikiamas skenuotas dokumentas.</w:t>
      </w:r>
      <w:r w:rsidR="000412B9" w:rsidRPr="000E51B2">
        <w:rPr>
          <w:rFonts w:ascii="Times New Roman" w:hAnsi="Times New Roman" w:cs="Times New Roman"/>
          <w:lang w:val="lt-LT"/>
        </w:rPr>
        <w:br/>
      </w:r>
      <w:r w:rsidR="000412B9" w:rsidRPr="000E51B2">
        <w:rPr>
          <w:rFonts w:ascii="Times New Roman" w:hAnsi="Times New Roman" w:cs="Times New Roman"/>
          <w:lang w:val="lt-LT"/>
        </w:rPr>
        <w:br/>
        <w:t>6. PASIŪLYMŲ ŠIFRAVIMAS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6.1. Tiekėjo teikiamas pasiūlymas gali būti užšifruojamas. Tiekėjas, nusprendęs pateikti užšifruotą pasiūlymą, turi:</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w:t>
      </w:r>
      <w:r w:rsidR="000412B9" w:rsidRPr="000E51B2">
        <w:rPr>
          <w:rFonts w:ascii="Times New Roman" w:hAnsi="Times New Roman" w:cs="Times New Roman"/>
          <w:lang w:val="lt-LT"/>
        </w:rPr>
        <w:lastRenderedPageBreak/>
        <w:t>sifravimas.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0412B9" w:rsidRPr="000E51B2">
        <w:rPr>
          <w:rFonts w:ascii="Times New Roman" w:hAnsi="Times New Roman" w:cs="Times New Roman"/>
          <w:lang w:val="lt-LT"/>
        </w:rPr>
        <w:tab/>
      </w:r>
      <w:r w:rsidR="000412B9" w:rsidRPr="000E51B2">
        <w:rPr>
          <w:rFonts w:ascii="Times New Roman" w:hAnsi="Times New Roman" w:cs="Times New Roman"/>
          <w:color w:val="984806" w:themeColor="accent6" w:themeShade="80"/>
          <w:lang w:val="lt-LT"/>
        </w:rPr>
        <w:br/>
      </w:r>
    </w:p>
    <w:p w14:paraId="43C782FA" w14:textId="77777777" w:rsidR="000E51B2" w:rsidRDefault="000412B9" w:rsidP="000E51B2">
      <w:pPr>
        <w:tabs>
          <w:tab w:val="left" w:pos="1134"/>
          <w:tab w:val="left" w:pos="1276"/>
        </w:tabs>
        <w:spacing w:after="0" w:line="240" w:lineRule="auto"/>
        <w:jc w:val="both"/>
        <w:rPr>
          <w:rFonts w:ascii="Times New Roman" w:hAnsi="Times New Roman" w:cs="Times New Roman"/>
          <w:lang w:val="lt-LT"/>
        </w:rPr>
      </w:pPr>
      <w:r w:rsidRPr="000E51B2">
        <w:rPr>
          <w:rFonts w:ascii="Times New Roman" w:hAnsi="Times New Roman" w:cs="Times New Roman"/>
          <w:lang w:val="lt-LT"/>
        </w:rPr>
        <w:t>7. PASIŪ</w:t>
      </w:r>
      <w:r w:rsidR="001B2716" w:rsidRPr="000E51B2">
        <w:rPr>
          <w:rFonts w:ascii="Times New Roman" w:hAnsi="Times New Roman" w:cs="Times New Roman"/>
          <w:lang w:val="lt-LT"/>
        </w:rPr>
        <w:t>LYMŲ GALIOJIMO UŽTIKRINIMAS</w:t>
      </w:r>
      <w:r w:rsidR="001B2716" w:rsidRPr="000E51B2">
        <w:rPr>
          <w:rFonts w:ascii="Times New Roman" w:hAnsi="Times New Roman" w:cs="Times New Roman"/>
          <w:lang w:val="lt-LT"/>
        </w:rPr>
        <w:tab/>
      </w:r>
      <w:r w:rsidR="001B2716" w:rsidRPr="000E51B2">
        <w:rPr>
          <w:rFonts w:ascii="Times New Roman" w:hAnsi="Times New Roman" w:cs="Times New Roman"/>
          <w:lang w:val="lt-LT"/>
        </w:rPr>
        <w:br/>
      </w:r>
      <w:r w:rsidR="00C15989" w:rsidRPr="000E51B2">
        <w:rPr>
          <w:rFonts w:ascii="Times New Roman" w:hAnsi="Times New Roman" w:cs="Times New Roman"/>
          <w:lang w:val="lt-LT"/>
        </w:rPr>
        <w:t>7.1. Tiekėjo pateikiamo pasiūlymo galiojim</w:t>
      </w:r>
      <w:r w:rsidR="000E51B2">
        <w:rPr>
          <w:rFonts w:ascii="Times New Roman" w:hAnsi="Times New Roman" w:cs="Times New Roman"/>
          <w:lang w:val="lt-LT"/>
        </w:rPr>
        <w:t>o užtikrinimo nereikalaujama.</w:t>
      </w:r>
    </w:p>
    <w:p w14:paraId="0C5214A3" w14:textId="6845407A" w:rsidR="006E0812" w:rsidRPr="000E51B2" w:rsidRDefault="00C15989" w:rsidP="000E51B2">
      <w:pPr>
        <w:tabs>
          <w:tab w:val="left" w:pos="1134"/>
          <w:tab w:val="left" w:pos="1276"/>
        </w:tabs>
        <w:spacing w:after="0" w:line="240" w:lineRule="auto"/>
        <w:jc w:val="both"/>
        <w:rPr>
          <w:rFonts w:ascii="Times New Roman" w:hAnsi="Times New Roman" w:cs="Times New Roman"/>
          <w:b/>
          <w:shd w:val="clear" w:color="auto" w:fill="FFFFFF"/>
          <w:lang w:val="lt-LT"/>
        </w:rPr>
      </w:pPr>
      <w:r w:rsidRPr="000E51B2">
        <w:rPr>
          <w:rFonts w:ascii="Times New Roman" w:hAnsi="Times New Roman" w:cs="Times New Roman"/>
          <w:lang w:val="lt-LT"/>
        </w:rPr>
        <w:br/>
      </w:r>
      <w:r w:rsidR="000412B9" w:rsidRPr="000E51B2">
        <w:rPr>
          <w:rFonts w:ascii="Times New Roman" w:hAnsi="Times New Roman" w:cs="Times New Roman"/>
          <w:lang w:val="lt-LT"/>
        </w:rPr>
        <w:br/>
        <w:t>8. PAVYZDŽIŲ PATEIKIMAS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8.1. Siūlomų prekių pavyzdžiai nereikalaujami.</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r>
      <w:r w:rsidR="000412B9" w:rsidRPr="000E51B2">
        <w:rPr>
          <w:rFonts w:ascii="Times New Roman" w:hAnsi="Times New Roman" w:cs="Times New Roman"/>
          <w:lang w:val="lt-LT"/>
        </w:rPr>
        <w:br/>
        <w:t>9. PIRKIMO DOKUMENTŲ PAAIŠKINIMAS IR PATIKSLINIMAS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9.1. Tiekėjas tik CVP IS susirašinėjimo priemonėmis gali prašyti, kad perkančioji organizacija paaiškintų ar pataisytų pirkimo dokumentus.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 xml:space="preserve">9.2. Perkančioji organizacija atsako tik CVP IS susirašinėjimo priemonėmis į kiekvieną tiekėjo rašytinį prašymą dėl pirkimo dokumentų, jei prašymas yra </w:t>
      </w:r>
      <w:r w:rsidR="00214350" w:rsidRPr="000E51B2">
        <w:rPr>
          <w:rFonts w:ascii="Times New Roman" w:hAnsi="Times New Roman" w:cs="Times New Roman"/>
          <w:lang w:val="lt-LT"/>
        </w:rPr>
        <w:t xml:space="preserve">pateiktas likus ne mažiau kaip </w:t>
      </w:r>
      <w:r w:rsidR="009D5475" w:rsidRPr="000E51B2">
        <w:rPr>
          <w:rFonts w:ascii="Times New Roman" w:hAnsi="Times New Roman" w:cs="Times New Roman"/>
          <w:lang w:val="lt-LT"/>
        </w:rPr>
        <w:t>1 darbo dienai</w:t>
      </w:r>
      <w:r w:rsidR="000412B9" w:rsidRPr="000E51B2">
        <w:rPr>
          <w:rFonts w:ascii="Times New Roman" w:hAnsi="Times New Roman" w:cs="Times New Roman"/>
          <w:lang w:val="lt-LT"/>
        </w:rPr>
        <w:t xml:space="preserve"> iki pasiūlymų pateikimo termino pabaigos.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9.3. Tiekėjo prašymu, (pateiktu tik CVP IS susirašinėjimo priemonėmis) papildomi pirkimo dokumentai (paaiškinimai ar pataisymai) pateikiami CVP IS priemonėmis ne vėl</w:t>
      </w:r>
      <w:r w:rsidR="009D5475" w:rsidRPr="000E51B2">
        <w:rPr>
          <w:rFonts w:ascii="Times New Roman" w:hAnsi="Times New Roman" w:cs="Times New Roman"/>
          <w:lang w:val="lt-LT"/>
        </w:rPr>
        <w:t>iau kaip likus 2</w:t>
      </w:r>
      <w:r w:rsidR="000412B9" w:rsidRPr="000E51B2">
        <w:rPr>
          <w:rFonts w:ascii="Times New Roman" w:hAnsi="Times New Roman" w:cs="Times New Roman"/>
          <w:lang w:val="lt-LT"/>
        </w:rPr>
        <w:t xml:space="preserve"> darbo dienai iki pasiūlymų pateikimo termino pabaigos, jei jų paprašyta laiku. Paaiškinimai teikiami per 2 darbo dienas nuo klausimų gavimo dienos. Paaiškinimai ar pataisymai yra neatsiejama pirkimo dokumentų dalis.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9.4. Perkančioji organizacija, paaiškindama ar pataisydama pirkimo dokumentus, privalo užtikrinti tiekėjų anonimiškumą, t. y. privalo užtikrinti, kad tiekėjas nesužinotų kitų tiekėjų, dalyvaujančių pirkimo procedūrose, pavadinimų ir kitų rekvizitų.</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9.5. Nesibaigus pirkimo pasiūlymų pateikimo terminui, perkančioji organizacija savo iniciatyva gali paaiškinti (pataisyti) pirkimo dokumentus CVP IS priemonėmis.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p>
    <w:p w14:paraId="43EE57F4" w14:textId="376A6CF1" w:rsidR="006E0812" w:rsidRPr="000E51B2" w:rsidRDefault="000412B9" w:rsidP="000E51B2">
      <w:pPr>
        <w:spacing w:after="0" w:line="240" w:lineRule="auto"/>
        <w:jc w:val="both"/>
        <w:rPr>
          <w:rFonts w:ascii="Times New Roman" w:hAnsi="Times New Roman" w:cs="Times New Roman"/>
          <w:lang w:val="lt-LT"/>
        </w:rPr>
      </w:pPr>
      <w:r w:rsidRPr="000E51B2">
        <w:rPr>
          <w:rFonts w:ascii="Times New Roman" w:hAnsi="Times New Roman" w:cs="Times New Roman"/>
          <w:lang w:val="lt-LT"/>
        </w:rPr>
        <w:t>9.7. Bet kokia informacija, pirkimo sąlygų paaiškinimai, pranešimai ar kitas perkančiosios organizacijos ir tiekėjo susirašinėjimas yra vykdomas tik CVP IS susirašinėjimo priemonėmis.</w:t>
      </w:r>
      <w:r w:rsidRPr="000E51B2">
        <w:rPr>
          <w:rFonts w:ascii="Times New Roman" w:hAnsi="Times New Roman" w:cs="Times New Roman"/>
          <w:lang w:val="lt-LT"/>
        </w:rPr>
        <w:tab/>
      </w:r>
      <w:r w:rsidRPr="000E51B2">
        <w:rPr>
          <w:rFonts w:ascii="Times New Roman" w:hAnsi="Times New Roman" w:cs="Times New Roman"/>
          <w:lang w:val="lt-LT"/>
        </w:rPr>
        <w:br/>
      </w:r>
      <w:r w:rsidRPr="000E51B2">
        <w:rPr>
          <w:rFonts w:ascii="Times New Roman" w:hAnsi="Times New Roman" w:cs="Times New Roman"/>
          <w:lang w:val="lt-LT"/>
        </w:rPr>
        <w:br/>
        <w:t>10. SUSIPAŽINIMAS SU GAUTAIS PASIŪLYMAIS</w:t>
      </w:r>
      <w:r w:rsidRPr="000E51B2">
        <w:rPr>
          <w:rFonts w:ascii="Times New Roman" w:hAnsi="Times New Roman" w:cs="Times New Roman"/>
          <w:lang w:val="lt-LT"/>
        </w:rPr>
        <w:tab/>
      </w:r>
      <w:r w:rsidRPr="000E51B2">
        <w:rPr>
          <w:rFonts w:ascii="Times New Roman" w:hAnsi="Times New Roman" w:cs="Times New Roman"/>
          <w:lang w:val="lt-LT"/>
        </w:rPr>
        <w:br/>
        <w:t xml:space="preserve">10.1. Pirminis susipažinimas su CVP IS priemonėmis pateiktais tiekėjų pasiūlymais vyks </w:t>
      </w:r>
      <w:r w:rsidR="000E51B2">
        <w:rPr>
          <w:rFonts w:ascii="Times New Roman" w:hAnsi="Times New Roman" w:cs="Times New Roman"/>
          <w:lang w:val="lt-LT"/>
        </w:rPr>
        <w:t>30</w:t>
      </w:r>
      <w:r w:rsidRPr="000E51B2">
        <w:rPr>
          <w:rFonts w:ascii="Times New Roman" w:hAnsi="Times New Roman" w:cs="Times New Roman"/>
          <w:lang w:val="lt-LT"/>
        </w:rPr>
        <w:t xml:space="preserve"> min. po CVP IS nurodytos pasiūlymų pateikimo termino pabaigos.</w:t>
      </w:r>
      <w:r w:rsidRPr="000E51B2">
        <w:rPr>
          <w:rFonts w:ascii="Times New Roman" w:hAnsi="Times New Roman" w:cs="Times New Roman"/>
          <w:lang w:val="lt-LT"/>
        </w:rPr>
        <w:tab/>
      </w:r>
      <w:r w:rsidRPr="000E51B2">
        <w:rPr>
          <w:rFonts w:ascii="Times New Roman" w:hAnsi="Times New Roman" w:cs="Times New Roman"/>
          <w:lang w:val="lt-LT"/>
        </w:rPr>
        <w:br/>
        <w:t>10.2. Pirminio susipažinimo su CVP IS priemonėmis pateiktais pasiūlymais procedūroje pasiūlymus pateikę tiekėjai nedalyvauja.</w:t>
      </w:r>
      <w:r w:rsidRPr="000E51B2">
        <w:rPr>
          <w:rFonts w:ascii="Times New Roman" w:hAnsi="Times New Roman" w:cs="Times New Roman"/>
          <w:lang w:val="lt-LT"/>
        </w:rPr>
        <w:tab/>
      </w:r>
      <w:r w:rsidRPr="000E51B2">
        <w:rPr>
          <w:rFonts w:ascii="Times New Roman" w:hAnsi="Times New Roman" w:cs="Times New Roman"/>
          <w:lang w:val="lt-LT"/>
        </w:rPr>
        <w:br/>
      </w:r>
      <w:r w:rsidRPr="000E51B2">
        <w:rPr>
          <w:rFonts w:ascii="Times New Roman" w:hAnsi="Times New Roman" w:cs="Times New Roman"/>
          <w:lang w:val="lt-LT"/>
        </w:rPr>
        <w:br/>
        <w:t>11. PASIŪLYMŲ NAGRINĖJIMAS</w:t>
      </w:r>
      <w:r w:rsidRPr="000E51B2">
        <w:rPr>
          <w:rFonts w:ascii="Times New Roman" w:hAnsi="Times New Roman" w:cs="Times New Roman"/>
          <w:lang w:val="lt-LT"/>
        </w:rPr>
        <w:tab/>
      </w:r>
      <w:r w:rsidRPr="000E51B2">
        <w:rPr>
          <w:rFonts w:ascii="Times New Roman" w:hAnsi="Times New Roman" w:cs="Times New Roman"/>
          <w:lang w:val="lt-LT"/>
        </w:rPr>
        <w:br/>
        <w:t>11.1. Perkančioji organizacija  nagrinėja, vertina ir palygina gautus tiekėjų pasiūlymus.</w:t>
      </w:r>
      <w:r w:rsidRPr="000E51B2">
        <w:rPr>
          <w:rFonts w:ascii="Times New Roman" w:hAnsi="Times New Roman" w:cs="Times New Roman"/>
          <w:lang w:val="lt-LT"/>
        </w:rPr>
        <w:tab/>
      </w:r>
      <w:r w:rsidRPr="000E51B2">
        <w:rPr>
          <w:rFonts w:ascii="Times New Roman" w:hAnsi="Times New Roman" w:cs="Times New Roman"/>
          <w:lang w:val="lt-LT"/>
        </w:rPr>
        <w:br/>
        <w:t>11.2. Perkančioji organizacija patikrina, ar pagal pateiktuose dokumentuose nurodytą informaciją tiekėjas atitinka keliamus reikalavimus.</w:t>
      </w:r>
      <w:r w:rsidRPr="000E51B2">
        <w:rPr>
          <w:rFonts w:ascii="Times New Roman" w:hAnsi="Times New Roman" w:cs="Times New Roman"/>
          <w:lang w:val="lt-LT"/>
        </w:rPr>
        <w:tab/>
      </w:r>
      <w:r w:rsidRPr="000E51B2">
        <w:rPr>
          <w:rFonts w:ascii="Times New Roman" w:hAnsi="Times New Roman" w:cs="Times New Roman"/>
          <w:lang w:val="lt-LT"/>
        </w:rPr>
        <w:br/>
        <w:t>11.3.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r w:rsidRPr="000E51B2">
        <w:rPr>
          <w:rFonts w:ascii="Times New Roman" w:hAnsi="Times New Roman" w:cs="Times New Roman"/>
          <w:lang w:val="lt-LT"/>
        </w:rPr>
        <w:tab/>
      </w:r>
      <w:r w:rsidRPr="000E51B2">
        <w:rPr>
          <w:rFonts w:ascii="Times New Roman" w:hAnsi="Times New Roman" w:cs="Times New Roman"/>
          <w:lang w:val="lt-LT"/>
        </w:rPr>
        <w:br/>
      </w:r>
      <w:r w:rsidRPr="000E51B2">
        <w:rPr>
          <w:rFonts w:ascii="Times New Roman" w:hAnsi="Times New Roman" w:cs="Times New Roman"/>
          <w:lang w:val="lt-LT"/>
        </w:rPr>
        <w:lastRenderedPageBreak/>
        <w:t>11.4. Perkančioji organizacija vertina, ar jo siūlomas pirkimo objektas atitinka nustatytus reikalavimus ir ar tiekėjo pasiūlyta kaina nėra per didelė ir perkančiajai organizacijai nepriimtina.</w:t>
      </w:r>
      <w:r w:rsidRPr="000E51B2">
        <w:rPr>
          <w:rFonts w:ascii="Times New Roman" w:hAnsi="Times New Roman" w:cs="Times New Roman"/>
          <w:lang w:val="lt-LT"/>
        </w:rPr>
        <w:tab/>
      </w:r>
      <w:r w:rsidRPr="000E51B2">
        <w:rPr>
          <w:rFonts w:ascii="Times New Roman" w:hAnsi="Times New Roman" w:cs="Times New Roman"/>
          <w:lang w:val="lt-LT"/>
        </w:rPr>
        <w:br/>
        <w:t>11.5. Perkančioji organizacija gali raštu CVP IS priemonėmis prašyti, kad dalyviai paaiškintų savo pasiūlymus, tačiau ji negali prašyti, siūlyti arba leisti pakeisti pasiūlymo, pateikto atviro konkurso metu, esmės – pakeisti kainą arba padaryti kitų pakeitimų, dėl kurių pirkimo dokumentų reikalavimų neatitinkantis pasiūlymas taptų atitinkantis pirkimo dokumentų reikalavimus.</w:t>
      </w:r>
      <w:r w:rsidRPr="000E51B2">
        <w:rPr>
          <w:rFonts w:ascii="Times New Roman" w:hAnsi="Times New Roman" w:cs="Times New Roman"/>
          <w:lang w:val="lt-LT"/>
        </w:rPr>
        <w:tab/>
      </w:r>
      <w:r w:rsidRPr="000E51B2">
        <w:rPr>
          <w:rFonts w:ascii="Times New Roman" w:hAnsi="Times New Roman" w:cs="Times New Roman"/>
          <w:lang w:val="lt-LT"/>
        </w:rPr>
        <w:br/>
        <w:t>11.6. Perkančioji organizacija, pasiūlymų vertinimo metu radusi pasiūlyme nurodytos kainos apskaičiavimo klaidų raštu CVP IS priemonėmis, privalo paprašyti dalyvių per jos nurodytą terminą ištaisyti pasiūlyme pastebėtas aritmetines klaidas.</w:t>
      </w:r>
      <w:r w:rsidRPr="000E51B2">
        <w:rPr>
          <w:rFonts w:ascii="Times New Roman" w:hAnsi="Times New Roman" w:cs="Times New Roman"/>
          <w:lang w:val="lt-LT"/>
        </w:rPr>
        <w:tab/>
      </w:r>
      <w:r w:rsidRPr="000E51B2">
        <w:rPr>
          <w:rFonts w:ascii="Times New Roman" w:hAnsi="Times New Roman" w:cs="Times New Roman"/>
          <w:lang w:val="lt-LT"/>
        </w:rPr>
        <w:br/>
        <w:t>11.7.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w:t>
      </w:r>
      <w:r w:rsidR="006E0812" w:rsidRPr="000E51B2">
        <w:rPr>
          <w:rFonts w:ascii="Times New Roman" w:hAnsi="Times New Roman" w:cs="Times New Roman"/>
          <w:lang w:val="lt-LT"/>
        </w:rPr>
        <w:t>kamų dokumentų originalus.</w:t>
      </w:r>
    </w:p>
    <w:p w14:paraId="4CA649BC" w14:textId="77777777" w:rsidR="000E51B2" w:rsidRDefault="006E0812" w:rsidP="00BD31F2">
      <w:pPr>
        <w:spacing w:after="0" w:line="240" w:lineRule="auto"/>
        <w:jc w:val="both"/>
        <w:rPr>
          <w:rFonts w:ascii="Times New Roman" w:hAnsi="Times New Roman" w:cs="Times New Roman"/>
          <w:lang w:val="lt-LT"/>
        </w:rPr>
      </w:pPr>
      <w:r w:rsidRPr="000E51B2">
        <w:rPr>
          <w:rFonts w:ascii="Times New Roman" w:hAnsi="Times New Roman" w:cs="Times New Roman"/>
          <w:lang w:val="lt-LT"/>
        </w:rPr>
        <w:t>11.8</w:t>
      </w:r>
      <w:r w:rsidR="000412B9" w:rsidRPr="000E51B2">
        <w:rPr>
          <w:rFonts w:ascii="Times New Roman" w:hAnsi="Times New Roman" w:cs="Times New Roman"/>
          <w:lang w:val="lt-LT"/>
        </w:rPr>
        <w:t>. Perkančioji organizacija prašys pagrįsti neįprastai mažą kainą/įka</w:t>
      </w:r>
      <w:r w:rsidRPr="000E51B2">
        <w:rPr>
          <w:rFonts w:ascii="Times New Roman" w:hAnsi="Times New Roman" w:cs="Times New Roman"/>
          <w:lang w:val="lt-LT"/>
        </w:rPr>
        <w:t>inius.</w:t>
      </w:r>
      <w:r w:rsidRPr="000E51B2">
        <w:rPr>
          <w:rFonts w:ascii="Times New Roman" w:hAnsi="Times New Roman" w:cs="Times New Roman"/>
          <w:lang w:val="lt-LT"/>
        </w:rPr>
        <w:tab/>
      </w:r>
      <w:r w:rsidRPr="000E51B2">
        <w:rPr>
          <w:rFonts w:ascii="Times New Roman" w:hAnsi="Times New Roman" w:cs="Times New Roman"/>
          <w:lang w:val="lt-LT"/>
        </w:rPr>
        <w:br/>
        <w:t>11.9</w:t>
      </w:r>
      <w:r w:rsidR="000412B9" w:rsidRPr="000E51B2">
        <w:rPr>
          <w:rFonts w:ascii="Times New Roman" w:hAnsi="Times New Roman" w:cs="Times New Roman"/>
          <w:lang w:val="lt-LT"/>
        </w:rPr>
        <w:t>. Perkančioji organizacija gali nevertinti viso tiekėjo pasiūlymo, jeigu patikrinusi jo dalį nustato, kad pasiūlymas, vadovaujantis jam nustatytais reikalavimais, turi būti atmetamas.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r>
      <w:r w:rsidR="000412B9" w:rsidRPr="000E51B2">
        <w:rPr>
          <w:rFonts w:ascii="Times New Roman" w:hAnsi="Times New Roman" w:cs="Times New Roman"/>
          <w:lang w:val="lt-LT"/>
        </w:rPr>
        <w:br/>
        <w:t>12. ELEKTRONINIS AUKCIONAS ARBA DERYBOS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 xml:space="preserve">12.1. Elektroninis aukcionas </w:t>
      </w:r>
      <w:r w:rsidR="000E51B2">
        <w:rPr>
          <w:rFonts w:ascii="Times New Roman" w:hAnsi="Times New Roman" w:cs="Times New Roman"/>
          <w:lang w:val="lt-LT"/>
        </w:rPr>
        <w:t xml:space="preserve">arba derybos </w:t>
      </w:r>
      <w:r w:rsidR="000412B9" w:rsidRPr="000E51B2">
        <w:rPr>
          <w:rFonts w:ascii="Times New Roman" w:hAnsi="Times New Roman" w:cs="Times New Roman"/>
          <w:lang w:val="lt-LT"/>
        </w:rPr>
        <w:t>nerengiam</w:t>
      </w:r>
      <w:r w:rsidR="000E51B2">
        <w:rPr>
          <w:rFonts w:ascii="Times New Roman" w:hAnsi="Times New Roman" w:cs="Times New Roman"/>
          <w:lang w:val="lt-LT"/>
        </w:rPr>
        <w:t>a</w:t>
      </w:r>
      <w:r w:rsidR="000412B9" w:rsidRPr="000E51B2">
        <w:rPr>
          <w:rFonts w:ascii="Times New Roman" w:hAnsi="Times New Roman" w:cs="Times New Roman"/>
          <w:lang w:val="lt-LT"/>
        </w:rPr>
        <w:t>.</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r>
      <w:r w:rsidR="000412B9" w:rsidRPr="000E51B2">
        <w:rPr>
          <w:rFonts w:ascii="Times New Roman" w:hAnsi="Times New Roman" w:cs="Times New Roman"/>
          <w:lang w:val="lt-LT"/>
        </w:rPr>
        <w:br/>
        <w:t>13. PASIŪLYMŲ ATMETIMO PRIEŽASTYS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13.1. Perkančioji organizacija atmeta pasiūlymą, jeigu:</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13.1.1. tiekėjas pasiūlymą ar jo dalį pateikė ne CVP IS priemonėmis;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13.1.3. pasiūlymas neatitinka pirkimo dokumentuose nustatytų reikalavimų;</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13.1.4. visų dalyvių, kurių pasiūlymai neatmesti dėl kitų priežasčių, buvo pasiūlytos per didelės, perkančiajai organizacijai nepriimtinos kainos;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13.1.5. tiekėjas per perkančiosios organizacijos nurodytą terminą neištaiso aritmetinių klaidų ir (ar) nepaaiškina pasiūlymo. Šiuo atveju jo pasiūlymas atmetamas kaip neatitinkantis pirkimo dokumentuose nustatytų reikalavimų;</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13.1.6. pateiktame pasiūlyme nurodyta kaina yra neįprastai maža ir dalyvis, perkančiosios organizacijos prašymu, nepateikia tinkamų kainos pagrįstumo įrodymų;</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13.1.7. tiekėjas, apie nustatytų reikalavimų atitikimą, yra pateikęs melagingą informaciją, kurią perkančioji organizacija gali įrodyti bet kokiomis teisėtomis priemonėmis;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13.1.8.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13.1.9.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r w:rsidR="000E51B2">
        <w:rPr>
          <w:rFonts w:ascii="Times New Roman" w:hAnsi="Times New Roman" w:cs="Times New Roman"/>
          <w:lang w:val="lt-LT"/>
        </w:rPr>
        <w:t>;</w:t>
      </w:r>
    </w:p>
    <w:p w14:paraId="29B101F6" w14:textId="082C54FB" w:rsidR="00F76D28" w:rsidRPr="000E51B2" w:rsidRDefault="000E51B2" w:rsidP="00BD31F2">
      <w:pPr>
        <w:spacing w:after="0" w:line="240" w:lineRule="auto"/>
        <w:jc w:val="both"/>
        <w:rPr>
          <w:rFonts w:ascii="Times New Roman" w:hAnsi="Times New Roman" w:cs="Times New Roman"/>
          <w:lang w:val="lt-LT"/>
        </w:rPr>
      </w:pPr>
      <w:r>
        <w:rPr>
          <w:rFonts w:ascii="Times New Roman" w:hAnsi="Times New Roman" w:cs="Times New Roman"/>
          <w:lang w:val="lt-LT"/>
        </w:rPr>
        <w:t>13.1.10. Tiekėjas nepridėjo užpildytos pasiūlymo formos arba nepridėjo užpildytos techninės specifikacijos su atitikimą įrodančia informacija.</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13.2. Apie pasiūlymo atmetimą ir tokio atmetimo priežastis tiekėjas informuojamas raštu CVP IS priemonėmis.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r>
      <w:r w:rsidR="000412B9" w:rsidRPr="000E51B2">
        <w:rPr>
          <w:rFonts w:ascii="Times New Roman" w:hAnsi="Times New Roman" w:cs="Times New Roman"/>
          <w:lang w:val="lt-LT"/>
        </w:rPr>
        <w:br/>
        <w:t>14. PASIŪLYMŲ VERTINIMAS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14.1. Perkančioji organizacija ekonomiškai naudingiausią pasiūlymą išrenka pagal kainą.</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r>
      <w:r w:rsidR="000412B9" w:rsidRPr="000E51B2">
        <w:rPr>
          <w:rFonts w:ascii="Times New Roman" w:hAnsi="Times New Roman" w:cs="Times New Roman"/>
          <w:lang w:val="lt-LT"/>
        </w:rPr>
        <w:br/>
        <w:t>15. PASIŪLYMŲ VERTINIMAS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15.1. Išnagrinėjusi, įvertinusi ir palyginusi pateiktus pasiūlymus, perkančioji organizacija nustato pasiūlymų eilę ir laimėjusį pasiūlymą bei priima sprendimą dėl sutarties sudarymo.</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r>
      <w:r w:rsidR="000412B9" w:rsidRPr="000E51B2">
        <w:rPr>
          <w:rFonts w:ascii="Times New Roman" w:hAnsi="Times New Roman" w:cs="Times New Roman"/>
          <w:lang w:val="lt-LT"/>
        </w:rPr>
        <w:lastRenderedPageBreak/>
        <w:t>15.3. Laimėjusiu pasiūlymu pripažįstamas pasiūlymas esantis pasiūlymų eilės pirmoje vietoje Viešųjų pirkimų įstatymo bei šių pirkimo d</w:t>
      </w:r>
      <w:r w:rsidR="00D32F09" w:rsidRPr="000E51B2">
        <w:rPr>
          <w:rFonts w:ascii="Times New Roman" w:hAnsi="Times New Roman" w:cs="Times New Roman"/>
          <w:lang w:val="lt-LT"/>
        </w:rPr>
        <w:t>okumentų nustatyta tvarka.</w:t>
      </w:r>
      <w:r w:rsidR="00D32F09" w:rsidRPr="000E51B2">
        <w:rPr>
          <w:rFonts w:ascii="Times New Roman" w:hAnsi="Times New Roman" w:cs="Times New Roman"/>
          <w:lang w:val="lt-LT"/>
        </w:rPr>
        <w:tab/>
      </w:r>
      <w:r w:rsidR="00D32F09" w:rsidRPr="000E51B2">
        <w:rPr>
          <w:rFonts w:ascii="Times New Roman" w:hAnsi="Times New Roman" w:cs="Times New Roman"/>
          <w:lang w:val="lt-LT"/>
        </w:rPr>
        <w:br/>
        <w:t>15.4</w:t>
      </w:r>
      <w:r w:rsidR="000412B9" w:rsidRPr="000E51B2">
        <w:rPr>
          <w:rFonts w:ascii="Times New Roman" w:hAnsi="Times New Roman" w:cs="Times New Roman"/>
          <w:lang w:val="lt-LT"/>
        </w:rPr>
        <w:t xml:space="preserve">. Tais atvejais, kai pasiūlymą pateikė tik vienas tiekėjas, pasiūlymų eilė nenustatoma ir jo pasiūlymas laikomas laimėjusiu, jeigu nebuvo atmestas pagal šių </w:t>
      </w:r>
      <w:r w:rsidR="00D32F09" w:rsidRPr="000E51B2">
        <w:rPr>
          <w:rFonts w:ascii="Times New Roman" w:hAnsi="Times New Roman" w:cs="Times New Roman"/>
          <w:lang w:val="lt-LT"/>
        </w:rPr>
        <w:t>pirkimo dokumentų sąlygas.</w:t>
      </w:r>
      <w:r w:rsidR="00D32F09" w:rsidRPr="000E51B2">
        <w:rPr>
          <w:rFonts w:ascii="Times New Roman" w:hAnsi="Times New Roman" w:cs="Times New Roman"/>
          <w:lang w:val="lt-LT"/>
        </w:rPr>
        <w:tab/>
      </w:r>
      <w:r w:rsidR="00D32F09" w:rsidRPr="000E51B2">
        <w:rPr>
          <w:rFonts w:ascii="Times New Roman" w:hAnsi="Times New Roman" w:cs="Times New Roman"/>
          <w:lang w:val="lt-LT"/>
        </w:rPr>
        <w:br/>
        <w:t>15.5</w:t>
      </w:r>
      <w:r w:rsidR="000412B9" w:rsidRPr="000E51B2">
        <w:rPr>
          <w:rFonts w:ascii="Times New Roman" w:hAnsi="Times New Roman" w:cs="Times New Roman"/>
          <w:lang w:val="lt-LT"/>
        </w:rPr>
        <w:t>. Apie pasiūlymų eilės ir laimėjusio pasiūlymo nustatymą ir apie sprendimą sudaryti pirkimo sutartį, nedelsiant, bet ne vėliau kaip per 3 darbo dienas nuo sprendimo priėmimo, raštu CVP IS priemonėmis pranešama pasiūlymus pateikusiems tiekėjams. Jei bus nuspręsta nesudaryti pirkimo sutarties, minėtame pranešime nurodomos t</w:t>
      </w:r>
      <w:r w:rsidR="00D32F09" w:rsidRPr="000E51B2">
        <w:rPr>
          <w:rFonts w:ascii="Times New Roman" w:hAnsi="Times New Roman" w:cs="Times New Roman"/>
          <w:lang w:val="lt-LT"/>
        </w:rPr>
        <w:t>okio sprendimo priežastys.</w:t>
      </w:r>
      <w:r w:rsidR="00D32F09" w:rsidRPr="000E51B2">
        <w:rPr>
          <w:rFonts w:ascii="Times New Roman" w:hAnsi="Times New Roman" w:cs="Times New Roman"/>
          <w:lang w:val="lt-LT"/>
        </w:rPr>
        <w:tab/>
      </w:r>
      <w:r w:rsidR="00D32F09" w:rsidRPr="000E51B2">
        <w:rPr>
          <w:rFonts w:ascii="Times New Roman" w:hAnsi="Times New Roman" w:cs="Times New Roman"/>
          <w:lang w:val="lt-LT"/>
        </w:rPr>
        <w:br/>
        <w:t>15.6</w:t>
      </w:r>
      <w:r w:rsidR="000412B9" w:rsidRPr="000E51B2">
        <w:rPr>
          <w:rFonts w:ascii="Times New Roman" w:hAnsi="Times New Roman" w:cs="Times New Roman"/>
          <w:lang w:val="lt-LT"/>
        </w:rPr>
        <w:t>. Pirkimo sutartis sudaroma netaikant pirkimo sutarties s</w:t>
      </w:r>
      <w:r w:rsidR="00D32F09" w:rsidRPr="000E51B2">
        <w:rPr>
          <w:rFonts w:ascii="Times New Roman" w:hAnsi="Times New Roman" w:cs="Times New Roman"/>
          <w:lang w:val="lt-LT"/>
        </w:rPr>
        <w:t>udarymo atidėjimo termino.</w:t>
      </w:r>
      <w:r w:rsidR="00D32F09" w:rsidRPr="000E51B2">
        <w:rPr>
          <w:rFonts w:ascii="Times New Roman" w:hAnsi="Times New Roman" w:cs="Times New Roman"/>
          <w:lang w:val="lt-LT"/>
        </w:rPr>
        <w:tab/>
      </w:r>
      <w:r w:rsidR="00D32F09" w:rsidRPr="000E51B2">
        <w:rPr>
          <w:rFonts w:ascii="Times New Roman" w:hAnsi="Times New Roman" w:cs="Times New Roman"/>
          <w:lang w:val="lt-LT"/>
        </w:rPr>
        <w:br/>
        <w:t>15.7</w:t>
      </w:r>
      <w:r w:rsidR="000412B9" w:rsidRPr="000E51B2">
        <w:rPr>
          <w:rFonts w:ascii="Times New Roman" w:hAnsi="Times New Roman" w:cs="Times New Roman"/>
          <w:lang w:val="lt-LT"/>
        </w:rPr>
        <w:t>.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r>
      <w:r w:rsidR="000412B9" w:rsidRPr="000E51B2">
        <w:rPr>
          <w:rFonts w:ascii="Times New Roman" w:hAnsi="Times New Roman" w:cs="Times New Roman"/>
          <w:lang w:val="lt-LT"/>
        </w:rPr>
        <w:br/>
        <w:t>16. PRETENZIJŲ IR SKUNDŲ NAGRINĖJIMAS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 teisminė ginčo nagrinėjimo stadija.</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16.2. Pretenzija pateikiama perkančiajai organizacijai raštu CVP IS priemonėmis. Tiekėjas turi teisę pateikti pretenziją perkančiajai organizacijai per:</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16.2.1. per 5 darbo dienas nuo perkančiosios organizacijos pranešimo raštu apie jos priimtą sprendimą išsiuntimo tiekėjams dienos;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16.2.2. per 5 darbo dienas nuo paskelbimo apie perkančiosios organizacijos priimtą sprendimą dienos, jeigu Viešųjų pirkimų įstatyme nėra reikalavimo raštu informuoti tiekėjus apie perkančiosios organizacijos priimtus sprendimus.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16.3. Perkančioji organizacija nagrinėja tik tas tiekėjų pretenzijas, kurios gautos iki pirkimo sutarties sudarymo.</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16.4.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16.6. Tiekėjas, pateikęs prašymą ar pareiškęs ieškinį teismui, privalo ne vėliau kaip per 3 darbo dienas pateikti perkančiajai organizacijai prašymo ar ieškinio kopiją su gavimo teisme įrodymais.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16.7. Jeigu dėl tiekėjo prašymo pateikimo ar ieškinio pareiškimo teismui pratęsiami anksčiau tiekėjams pranešti pirkimo procedūrų terminai, apie tai perkančioji organizacija išsiunčia tiekėjams pranešimus ir nurodo terminų pratęsimo priežastis.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16.8. Perkančioji organizacija, sužinojusi apie teismo sprendimą dėl tiekėjo prašymo ar ieškinio, ne vėliau kaip per 3 darbo dienas raštu informuoja suinteresuotus kandidatus ir suinteresuotus dalyvius apie teismo priimtus sprendimus.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r>
      <w:r w:rsidR="000412B9" w:rsidRPr="000E51B2">
        <w:rPr>
          <w:rFonts w:ascii="Times New Roman" w:hAnsi="Times New Roman" w:cs="Times New Roman"/>
          <w:lang w:val="lt-LT"/>
        </w:rPr>
        <w:br/>
        <w:t>17. PIRKIMO SUTARTIES PASIRAŠYMAS IR SĄLYGOS</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t>17.1. Perkančioji organizacija sudaryti pirkimo sutartį raštu kviečia tą dalyvį, kurio pasiūlymas pripažintas laimėjusiu, kartu jam nurodomas laikas, iki kada reikia atvykti sudaryti pirkimo sutartie</w:t>
      </w:r>
      <w:r w:rsidR="0035308B" w:rsidRPr="000E51B2">
        <w:rPr>
          <w:rFonts w:ascii="Times New Roman" w:hAnsi="Times New Roman" w:cs="Times New Roman"/>
          <w:lang w:val="lt-LT"/>
        </w:rPr>
        <w:t>s.</w:t>
      </w:r>
      <w:r w:rsidR="000412B9" w:rsidRPr="000E51B2">
        <w:rPr>
          <w:rFonts w:ascii="Times New Roman" w:hAnsi="Times New Roman" w:cs="Times New Roman"/>
          <w:lang w:val="lt-LT"/>
        </w:rPr>
        <w:br/>
      </w:r>
      <w:r w:rsidR="000412B9" w:rsidRPr="000E51B2">
        <w:rPr>
          <w:rFonts w:ascii="Times New Roman" w:hAnsi="Times New Roman" w:cs="Times New Roman"/>
          <w:lang w:val="lt-LT"/>
        </w:rPr>
        <w:br/>
        <w:t>18. PIRKIMO SĄLYGŲ PRIEDAI</w:t>
      </w:r>
      <w:r w:rsidR="000412B9" w:rsidRPr="000E51B2">
        <w:rPr>
          <w:rFonts w:ascii="Times New Roman" w:hAnsi="Times New Roman" w:cs="Times New Roman"/>
          <w:lang w:val="lt-LT"/>
        </w:rPr>
        <w:tab/>
      </w:r>
      <w:r w:rsidR="000412B9" w:rsidRPr="000E51B2">
        <w:rPr>
          <w:rFonts w:ascii="Times New Roman" w:hAnsi="Times New Roman" w:cs="Times New Roman"/>
          <w:lang w:val="lt-LT"/>
        </w:rPr>
        <w:br/>
      </w:r>
      <w:r w:rsidR="00F76D28" w:rsidRPr="000E51B2">
        <w:rPr>
          <w:rFonts w:ascii="Times New Roman" w:hAnsi="Times New Roman" w:cs="Times New Roman"/>
          <w:lang w:val="lt-LT"/>
        </w:rPr>
        <w:t>18.1. Pirkimo sąlygų 1 priedas „</w:t>
      </w:r>
      <w:r w:rsidR="001E2EC0" w:rsidRPr="000E51B2">
        <w:rPr>
          <w:rFonts w:ascii="Times New Roman" w:hAnsi="Times New Roman" w:cs="Times New Roman"/>
          <w:lang w:val="lt-LT"/>
        </w:rPr>
        <w:t>Techninė specifikacija</w:t>
      </w:r>
      <w:r w:rsidR="00F76D28" w:rsidRPr="000E51B2">
        <w:rPr>
          <w:rFonts w:ascii="Times New Roman" w:hAnsi="Times New Roman" w:cs="Times New Roman"/>
          <w:lang w:val="lt-LT"/>
        </w:rPr>
        <w:t>“;</w:t>
      </w:r>
    </w:p>
    <w:p w14:paraId="06A4F770" w14:textId="17E71B7C" w:rsidR="00F76D28" w:rsidRPr="000E51B2" w:rsidRDefault="00CE3BD3" w:rsidP="00023334">
      <w:pPr>
        <w:pStyle w:val="Body2"/>
        <w:pBdr>
          <w:bottom w:val="none" w:sz="0" w:space="31" w:color="000000"/>
        </w:pBdr>
        <w:spacing w:after="0"/>
        <w:rPr>
          <w:color w:val="auto"/>
          <w:lang w:val="lt-LT"/>
        </w:rPr>
      </w:pPr>
      <w:r w:rsidRPr="000E51B2">
        <w:rPr>
          <w:color w:val="auto"/>
          <w:lang w:val="lt-LT"/>
        </w:rPr>
        <w:t>18.2</w:t>
      </w:r>
      <w:r w:rsidR="0009660E" w:rsidRPr="000E51B2">
        <w:rPr>
          <w:color w:val="auto"/>
          <w:lang w:val="lt-LT"/>
        </w:rPr>
        <w:t>.</w:t>
      </w:r>
      <w:r w:rsidRPr="000E51B2">
        <w:rPr>
          <w:color w:val="auto"/>
          <w:lang w:val="lt-LT"/>
        </w:rPr>
        <w:t xml:space="preserve"> Pirkimo sąlygų 2  priedas „</w:t>
      </w:r>
      <w:r w:rsidR="00C05C34" w:rsidRPr="000E51B2">
        <w:rPr>
          <w:color w:val="auto"/>
          <w:lang w:val="lt-LT"/>
        </w:rPr>
        <w:t>Pasiūlymo forma</w:t>
      </w:r>
      <w:r w:rsidR="00F76D28" w:rsidRPr="000E51B2">
        <w:rPr>
          <w:color w:val="auto"/>
          <w:lang w:val="lt-LT"/>
        </w:rPr>
        <w:t>“;</w:t>
      </w:r>
    </w:p>
    <w:p w14:paraId="01B53897" w14:textId="35E9549C" w:rsidR="00F76D28" w:rsidRPr="000E51B2" w:rsidRDefault="00CE3BD3" w:rsidP="00023334">
      <w:pPr>
        <w:pStyle w:val="Body2"/>
        <w:pBdr>
          <w:bottom w:val="none" w:sz="0" w:space="31" w:color="000000"/>
        </w:pBdr>
        <w:spacing w:after="0"/>
        <w:rPr>
          <w:color w:val="auto"/>
          <w:lang w:val="lt-LT"/>
        </w:rPr>
      </w:pPr>
      <w:r w:rsidRPr="000E51B2">
        <w:rPr>
          <w:color w:val="auto"/>
          <w:lang w:val="lt-LT"/>
        </w:rPr>
        <w:t>18.3. Pirkimo sąlygų 3</w:t>
      </w:r>
      <w:r w:rsidR="00F76D28" w:rsidRPr="000E51B2">
        <w:rPr>
          <w:color w:val="auto"/>
          <w:lang w:val="lt-LT"/>
        </w:rPr>
        <w:t xml:space="preserve">  priedas „</w:t>
      </w:r>
      <w:r w:rsidR="001E2EC0" w:rsidRPr="000E51B2">
        <w:rPr>
          <w:lang w:val="lt-LT"/>
        </w:rPr>
        <w:t>Sutarties projektas</w:t>
      </w:r>
      <w:r w:rsidR="00F76D28" w:rsidRPr="000E51B2">
        <w:rPr>
          <w:color w:val="auto"/>
          <w:lang w:val="lt-LT"/>
        </w:rPr>
        <w:t>“;</w:t>
      </w:r>
    </w:p>
    <w:p w14:paraId="2066BAC7" w14:textId="7240DBBB" w:rsidR="00244F3E" w:rsidRPr="000E51B2" w:rsidRDefault="00F76D28" w:rsidP="00023334">
      <w:pPr>
        <w:pStyle w:val="Body2"/>
        <w:pBdr>
          <w:bottom w:val="none" w:sz="0" w:space="31" w:color="000000"/>
        </w:pBdr>
        <w:spacing w:after="0"/>
        <w:rPr>
          <w:color w:val="auto"/>
          <w:lang w:val="lt-LT"/>
        </w:rPr>
      </w:pPr>
      <w:r w:rsidRPr="000E51B2">
        <w:rPr>
          <w:color w:val="auto"/>
          <w:lang w:val="lt-LT"/>
        </w:rPr>
        <w:t>18</w:t>
      </w:r>
      <w:r w:rsidR="00CE3BD3" w:rsidRPr="000E51B2">
        <w:rPr>
          <w:color w:val="auto"/>
          <w:lang w:val="lt-LT"/>
        </w:rPr>
        <w:t>.4</w:t>
      </w:r>
      <w:r w:rsidR="0009660E" w:rsidRPr="000E51B2">
        <w:rPr>
          <w:color w:val="auto"/>
          <w:lang w:val="lt-LT"/>
        </w:rPr>
        <w:t>.</w:t>
      </w:r>
      <w:r w:rsidR="00BE554E" w:rsidRPr="000E51B2">
        <w:rPr>
          <w:color w:val="auto"/>
          <w:lang w:val="lt-LT"/>
        </w:rPr>
        <w:t xml:space="preserve"> Pirkimo sąlygų </w:t>
      </w:r>
      <w:r w:rsidR="00BA42B9" w:rsidRPr="000E51B2">
        <w:rPr>
          <w:color w:val="auto"/>
          <w:lang w:val="lt-LT"/>
        </w:rPr>
        <w:t>4</w:t>
      </w:r>
      <w:r w:rsidRPr="000E51B2">
        <w:rPr>
          <w:color w:val="auto"/>
          <w:lang w:val="lt-LT"/>
        </w:rPr>
        <w:t xml:space="preserve"> priedas „Pirkimo dokumentuose nurodytų tiekėjų pašalinimo pagrindų nebuvimo, minimalių kvalifikacinių reik</w:t>
      </w:r>
      <w:r w:rsidR="00CE3BD3" w:rsidRPr="000E51B2">
        <w:rPr>
          <w:color w:val="auto"/>
          <w:lang w:val="lt-LT"/>
        </w:rPr>
        <w:t>alavimų atitikties deklaracija“</w:t>
      </w:r>
      <w:r w:rsidR="006E47D1" w:rsidRPr="000E51B2">
        <w:rPr>
          <w:color w:val="auto"/>
          <w:lang w:val="lt-LT"/>
        </w:rPr>
        <w:t>;</w:t>
      </w:r>
    </w:p>
    <w:p w14:paraId="20182A47" w14:textId="6C568D5E" w:rsidR="00FE57CA" w:rsidRPr="000E51B2" w:rsidRDefault="004A191F" w:rsidP="00023334">
      <w:pPr>
        <w:pStyle w:val="Body2"/>
        <w:pBdr>
          <w:bottom w:val="none" w:sz="0" w:space="31" w:color="000000"/>
        </w:pBdr>
        <w:spacing w:after="0"/>
        <w:rPr>
          <w:color w:val="auto"/>
          <w:lang w:val="lt-LT"/>
        </w:rPr>
      </w:pPr>
      <w:bookmarkStart w:id="0" w:name="_Hlk90641109"/>
      <w:r w:rsidRPr="000E51B2">
        <w:rPr>
          <w:color w:val="auto"/>
          <w:lang w:val="lt-LT"/>
        </w:rPr>
        <w:lastRenderedPageBreak/>
        <w:t>18.5. Pirkimo sąlygų 5 priedas „Tiekėjo deklaracija“.</w:t>
      </w:r>
    </w:p>
    <w:bookmarkEnd w:id="0"/>
    <w:p w14:paraId="115EA776" w14:textId="77777777" w:rsidR="005D7660" w:rsidRPr="000E51B2" w:rsidRDefault="005D7660" w:rsidP="00F76D28">
      <w:pPr>
        <w:spacing w:after="0" w:line="240" w:lineRule="auto"/>
        <w:jc w:val="both"/>
        <w:rPr>
          <w:rFonts w:ascii="Times New Roman" w:hAnsi="Times New Roman" w:cs="Times New Roman"/>
          <w:color w:val="984806" w:themeColor="accent6" w:themeShade="80"/>
          <w:lang w:val="lt-LT"/>
        </w:rPr>
      </w:pPr>
    </w:p>
    <w:p w14:paraId="47528FB8" w14:textId="77777777" w:rsidR="000E51B2" w:rsidRDefault="000E51B2" w:rsidP="0009660E">
      <w:pPr>
        <w:spacing w:line="276" w:lineRule="auto"/>
        <w:jc w:val="right"/>
        <w:rPr>
          <w:rFonts w:ascii="Times New Roman" w:hAnsi="Times New Roman" w:cs="Times New Roman"/>
          <w:spacing w:val="-6"/>
          <w:lang w:val="lt-LT"/>
        </w:rPr>
      </w:pPr>
    </w:p>
    <w:p w14:paraId="1CE1D2A5" w14:textId="77777777" w:rsidR="000E51B2" w:rsidRDefault="000E51B2" w:rsidP="0009660E">
      <w:pPr>
        <w:spacing w:line="276" w:lineRule="auto"/>
        <w:jc w:val="right"/>
        <w:rPr>
          <w:rFonts w:ascii="Times New Roman" w:hAnsi="Times New Roman" w:cs="Times New Roman"/>
          <w:spacing w:val="-6"/>
          <w:lang w:val="lt-LT"/>
        </w:rPr>
      </w:pPr>
    </w:p>
    <w:p w14:paraId="1CEA2B20" w14:textId="77777777" w:rsidR="000E51B2" w:rsidRDefault="000E51B2" w:rsidP="0009660E">
      <w:pPr>
        <w:spacing w:line="276" w:lineRule="auto"/>
        <w:jc w:val="right"/>
        <w:rPr>
          <w:rFonts w:ascii="Times New Roman" w:hAnsi="Times New Roman" w:cs="Times New Roman"/>
          <w:spacing w:val="-6"/>
          <w:lang w:val="lt-LT"/>
        </w:rPr>
      </w:pPr>
    </w:p>
    <w:p w14:paraId="774B1129" w14:textId="1E5ACFFF" w:rsidR="0009660E" w:rsidRPr="000E51B2" w:rsidRDefault="0009660E" w:rsidP="0009660E">
      <w:pPr>
        <w:spacing w:line="276" w:lineRule="auto"/>
        <w:jc w:val="right"/>
        <w:rPr>
          <w:rFonts w:ascii="Times New Roman" w:hAnsi="Times New Roman" w:cs="Times New Roman"/>
          <w:lang w:val="lt-LT"/>
        </w:rPr>
      </w:pPr>
      <w:r w:rsidRPr="000E51B2">
        <w:rPr>
          <w:rFonts w:ascii="Times New Roman" w:hAnsi="Times New Roman" w:cs="Times New Roman"/>
          <w:spacing w:val="-6"/>
          <w:lang w:val="lt-LT"/>
        </w:rPr>
        <w:t>Pirkimo sąlygų 1 priedas</w:t>
      </w:r>
    </w:p>
    <w:p w14:paraId="15DE540C" w14:textId="77777777" w:rsidR="0009660E" w:rsidRPr="000E51B2" w:rsidRDefault="0009660E" w:rsidP="0009660E">
      <w:pPr>
        <w:spacing w:line="276" w:lineRule="auto"/>
        <w:jc w:val="right"/>
        <w:rPr>
          <w:rFonts w:ascii="Times New Roman" w:hAnsi="Times New Roman" w:cs="Times New Roman"/>
          <w:spacing w:val="-6"/>
          <w:lang w:val="lt-LT"/>
        </w:rPr>
      </w:pPr>
    </w:p>
    <w:p w14:paraId="6C21189C" w14:textId="77777777" w:rsidR="006D1301" w:rsidRPr="000E51B2" w:rsidRDefault="006D1301" w:rsidP="006D1301">
      <w:pPr>
        <w:ind w:right="-1"/>
        <w:rPr>
          <w:rFonts w:ascii="Times New Roman" w:hAnsi="Times New Roman" w:cs="Times New Roman"/>
          <w:b/>
          <w:lang w:val="lt-LT"/>
        </w:rPr>
      </w:pPr>
      <w:r w:rsidRPr="000E51B2">
        <w:rPr>
          <w:rFonts w:ascii="Times New Roman" w:hAnsi="Times New Roman" w:cs="Times New Roman"/>
          <w:b/>
          <w:lang w:val="lt-LT"/>
        </w:rPr>
        <w:t>Techninė specifikacija pateikta papildomai prie pirkimo dokumentų atskiroje byloje</w:t>
      </w:r>
    </w:p>
    <w:p w14:paraId="14D01889" w14:textId="77777777" w:rsidR="0009660E" w:rsidRPr="000E51B2" w:rsidRDefault="0009660E" w:rsidP="0009660E">
      <w:pPr>
        <w:spacing w:line="276" w:lineRule="auto"/>
        <w:jc w:val="right"/>
        <w:rPr>
          <w:rFonts w:ascii="Times New Roman" w:hAnsi="Times New Roman" w:cs="Times New Roman"/>
          <w:spacing w:val="-6"/>
          <w:lang w:val="lt-LT"/>
        </w:rPr>
      </w:pPr>
    </w:p>
    <w:p w14:paraId="0F7BF2EC" w14:textId="77777777" w:rsidR="0009660E" w:rsidRPr="000E51B2" w:rsidRDefault="0009660E" w:rsidP="0009660E">
      <w:pPr>
        <w:spacing w:line="276" w:lineRule="auto"/>
        <w:jc w:val="right"/>
        <w:rPr>
          <w:rFonts w:ascii="Times New Roman" w:hAnsi="Times New Roman" w:cs="Times New Roman"/>
          <w:spacing w:val="-6"/>
          <w:lang w:val="lt-LT"/>
        </w:rPr>
      </w:pPr>
    </w:p>
    <w:p w14:paraId="21230986" w14:textId="77777777" w:rsidR="00425298" w:rsidRPr="000E51B2" w:rsidRDefault="00425298" w:rsidP="00FE57CA">
      <w:pPr>
        <w:spacing w:line="276" w:lineRule="auto"/>
        <w:rPr>
          <w:rFonts w:ascii="Times New Roman" w:hAnsi="Times New Roman" w:cs="Times New Roman"/>
          <w:spacing w:val="-6"/>
          <w:lang w:val="lt-LT"/>
        </w:rPr>
      </w:pPr>
    </w:p>
    <w:p w14:paraId="58311F96" w14:textId="77777777" w:rsidR="0009660E" w:rsidRPr="000E51B2" w:rsidRDefault="0009660E" w:rsidP="0009660E">
      <w:pPr>
        <w:spacing w:line="276" w:lineRule="auto"/>
        <w:jc w:val="right"/>
        <w:rPr>
          <w:rFonts w:ascii="Times New Roman" w:hAnsi="Times New Roman" w:cs="Times New Roman"/>
          <w:spacing w:val="-6"/>
          <w:lang w:val="lt-LT"/>
        </w:rPr>
      </w:pPr>
      <w:r w:rsidRPr="000E51B2">
        <w:rPr>
          <w:rFonts w:ascii="Times New Roman" w:hAnsi="Times New Roman" w:cs="Times New Roman"/>
          <w:spacing w:val="-6"/>
          <w:lang w:val="lt-LT"/>
        </w:rPr>
        <w:t>Pirkimo sąlygų 2 prieda</w:t>
      </w:r>
      <w:r w:rsidR="00920DCB" w:rsidRPr="000E51B2">
        <w:rPr>
          <w:rFonts w:ascii="Times New Roman" w:hAnsi="Times New Roman" w:cs="Times New Roman"/>
          <w:spacing w:val="-6"/>
          <w:lang w:val="lt-LT"/>
        </w:rPr>
        <w:t>s</w:t>
      </w:r>
    </w:p>
    <w:p w14:paraId="6F95A963" w14:textId="77777777" w:rsidR="00CE3BD3" w:rsidRPr="000E51B2" w:rsidRDefault="00CE3BD3" w:rsidP="0009660E">
      <w:pPr>
        <w:spacing w:line="276" w:lineRule="auto"/>
        <w:jc w:val="right"/>
        <w:rPr>
          <w:rFonts w:ascii="Times New Roman" w:hAnsi="Times New Roman" w:cs="Times New Roman"/>
          <w:lang w:val="lt-LT"/>
        </w:rPr>
      </w:pPr>
    </w:p>
    <w:p w14:paraId="7E81D5B7" w14:textId="77777777" w:rsidR="004C3454" w:rsidRPr="000E51B2" w:rsidRDefault="004C3454" w:rsidP="004C3454">
      <w:pPr>
        <w:ind w:right="-1"/>
        <w:rPr>
          <w:rFonts w:ascii="Times New Roman" w:hAnsi="Times New Roman" w:cs="Times New Roman"/>
          <w:b/>
          <w:lang w:val="lt-LT"/>
        </w:rPr>
      </w:pPr>
      <w:r w:rsidRPr="000E51B2">
        <w:rPr>
          <w:rFonts w:ascii="Times New Roman" w:hAnsi="Times New Roman" w:cs="Times New Roman"/>
          <w:b/>
          <w:lang w:val="lt-LT"/>
        </w:rPr>
        <w:t>Pasiūlymo forma pateikta papildomai prie pirkimo dokumentų atskiroje byloje</w:t>
      </w:r>
    </w:p>
    <w:p w14:paraId="44B6CF56" w14:textId="77777777" w:rsidR="0009660E" w:rsidRPr="000E51B2" w:rsidRDefault="0009660E" w:rsidP="0009660E">
      <w:pPr>
        <w:spacing w:line="276" w:lineRule="auto"/>
        <w:jc w:val="right"/>
        <w:rPr>
          <w:rFonts w:ascii="Times New Roman" w:hAnsi="Times New Roman" w:cs="Times New Roman"/>
          <w:spacing w:val="-6"/>
          <w:lang w:val="lt-LT"/>
        </w:rPr>
      </w:pPr>
    </w:p>
    <w:p w14:paraId="0145EED8" w14:textId="77777777" w:rsidR="0009660E" w:rsidRPr="000E51B2" w:rsidRDefault="0009660E" w:rsidP="0009660E">
      <w:pPr>
        <w:spacing w:line="276" w:lineRule="auto"/>
        <w:jc w:val="right"/>
        <w:rPr>
          <w:rFonts w:ascii="Times New Roman" w:hAnsi="Times New Roman" w:cs="Times New Roman"/>
          <w:spacing w:val="-6"/>
          <w:lang w:val="lt-LT"/>
        </w:rPr>
      </w:pPr>
    </w:p>
    <w:p w14:paraId="72E8889E" w14:textId="77777777" w:rsidR="0009660E" w:rsidRPr="000E51B2" w:rsidRDefault="0009660E" w:rsidP="0009660E">
      <w:pPr>
        <w:spacing w:line="276" w:lineRule="auto"/>
        <w:jc w:val="right"/>
        <w:rPr>
          <w:rFonts w:ascii="Times New Roman" w:hAnsi="Times New Roman" w:cs="Times New Roman"/>
          <w:spacing w:val="-6"/>
          <w:lang w:val="lt-LT"/>
        </w:rPr>
      </w:pPr>
    </w:p>
    <w:p w14:paraId="5DCDFF6C" w14:textId="77777777" w:rsidR="0009660E" w:rsidRPr="000E51B2" w:rsidRDefault="0009660E" w:rsidP="0009660E">
      <w:pPr>
        <w:spacing w:line="276" w:lineRule="auto"/>
        <w:jc w:val="right"/>
        <w:rPr>
          <w:rFonts w:ascii="Times New Roman" w:hAnsi="Times New Roman" w:cs="Times New Roman"/>
          <w:lang w:val="lt-LT"/>
        </w:rPr>
      </w:pPr>
      <w:r w:rsidRPr="000E51B2">
        <w:rPr>
          <w:rFonts w:ascii="Times New Roman" w:hAnsi="Times New Roman" w:cs="Times New Roman"/>
          <w:spacing w:val="-6"/>
          <w:lang w:val="lt-LT"/>
        </w:rPr>
        <w:t xml:space="preserve">Pirkimo sąlygų </w:t>
      </w:r>
      <w:r w:rsidR="00CE3BD3" w:rsidRPr="000E51B2">
        <w:rPr>
          <w:rFonts w:ascii="Times New Roman" w:hAnsi="Times New Roman" w:cs="Times New Roman"/>
          <w:spacing w:val="-6"/>
          <w:lang w:val="lt-LT"/>
        </w:rPr>
        <w:t>3</w:t>
      </w:r>
      <w:r w:rsidRPr="000E51B2">
        <w:rPr>
          <w:rFonts w:ascii="Times New Roman" w:hAnsi="Times New Roman" w:cs="Times New Roman"/>
          <w:spacing w:val="-6"/>
          <w:lang w:val="lt-LT"/>
        </w:rPr>
        <w:t xml:space="preserve"> priedas</w:t>
      </w:r>
    </w:p>
    <w:p w14:paraId="42CCB883" w14:textId="77777777" w:rsidR="00464208" w:rsidRPr="000E51B2" w:rsidRDefault="00464208" w:rsidP="00464208">
      <w:pPr>
        <w:ind w:right="-1"/>
        <w:rPr>
          <w:rFonts w:ascii="Calibri" w:hAnsi="Calibri" w:cs="Times New Roman"/>
          <w:b/>
          <w:bCs/>
          <w:lang w:val="lt-LT"/>
        </w:rPr>
      </w:pPr>
    </w:p>
    <w:p w14:paraId="2B4B4D9A" w14:textId="77777777" w:rsidR="006D1301" w:rsidRPr="000E51B2" w:rsidRDefault="006D1301" w:rsidP="006D1301">
      <w:pPr>
        <w:ind w:right="-1"/>
        <w:rPr>
          <w:rFonts w:ascii="Times New Roman" w:hAnsi="Times New Roman" w:cs="Times New Roman"/>
          <w:b/>
          <w:lang w:val="lt-LT"/>
        </w:rPr>
      </w:pPr>
      <w:r w:rsidRPr="000E51B2">
        <w:rPr>
          <w:rFonts w:ascii="Times New Roman" w:hAnsi="Times New Roman" w:cs="Times New Roman"/>
          <w:b/>
          <w:lang w:val="lt-LT"/>
        </w:rPr>
        <w:t>Sutarties projektas pateiktas papildomai prie pirkimo dokumentų atskiroje byloje</w:t>
      </w:r>
    </w:p>
    <w:p w14:paraId="266758A5" w14:textId="77777777" w:rsidR="007F7F4C" w:rsidRPr="000E51B2" w:rsidRDefault="007F7F4C" w:rsidP="007F7F4C">
      <w:pPr>
        <w:autoSpaceDE w:val="0"/>
        <w:autoSpaceDN w:val="0"/>
        <w:adjustRightInd w:val="0"/>
        <w:spacing w:before="53" w:after="0" w:line="240" w:lineRule="auto"/>
        <w:ind w:left="-284" w:firstLine="8081"/>
        <w:jc w:val="center"/>
        <w:rPr>
          <w:rFonts w:ascii="Times New Roman" w:eastAsia="Times New Roman" w:hAnsi="Times New Roman" w:cs="Times New Roman"/>
          <w:b/>
          <w:bCs/>
          <w:lang w:val="lt-LT" w:eastAsia="lt-LT"/>
        </w:rPr>
      </w:pPr>
      <w:r w:rsidRPr="000E51B2">
        <w:rPr>
          <w:rFonts w:ascii="Times New Roman" w:eastAsia="Times New Roman" w:hAnsi="Times New Roman" w:cs="Times New Roman"/>
          <w:b/>
          <w:bCs/>
          <w:lang w:val="lt-LT" w:eastAsia="lt-LT"/>
        </w:rPr>
        <w:t xml:space="preserve"> </w:t>
      </w:r>
    </w:p>
    <w:p w14:paraId="3E7E4933" w14:textId="77777777" w:rsidR="0009660E" w:rsidRPr="000E51B2" w:rsidRDefault="0009660E" w:rsidP="0009660E">
      <w:pPr>
        <w:autoSpaceDE w:val="0"/>
        <w:autoSpaceDN w:val="0"/>
        <w:adjustRightInd w:val="0"/>
        <w:spacing w:before="53"/>
        <w:ind w:left="-284" w:firstLine="8081"/>
        <w:jc w:val="center"/>
        <w:rPr>
          <w:rFonts w:ascii="Times New Roman" w:hAnsi="Times New Roman" w:cs="Times New Roman"/>
          <w:b/>
          <w:bCs/>
          <w:lang w:val="lt-LT" w:eastAsia="lt-LT"/>
        </w:rPr>
      </w:pPr>
    </w:p>
    <w:p w14:paraId="53AD04C1" w14:textId="77777777" w:rsidR="0009660E" w:rsidRPr="000E51B2" w:rsidRDefault="0009660E" w:rsidP="0009660E">
      <w:pPr>
        <w:spacing w:line="276" w:lineRule="auto"/>
        <w:jc w:val="right"/>
        <w:rPr>
          <w:rFonts w:ascii="Times New Roman" w:hAnsi="Times New Roman" w:cs="Times New Roman"/>
          <w:spacing w:val="-6"/>
          <w:lang w:val="lt-LT"/>
        </w:rPr>
      </w:pPr>
    </w:p>
    <w:p w14:paraId="179EB4DC" w14:textId="77777777" w:rsidR="00BE6132" w:rsidRPr="000E51B2" w:rsidRDefault="00BE6132" w:rsidP="00BE6132">
      <w:pPr>
        <w:ind w:right="-1"/>
        <w:rPr>
          <w:rFonts w:ascii="Calibri" w:hAnsi="Calibri" w:cs="Times New Roman"/>
          <w:b/>
          <w:bCs/>
          <w:lang w:val="lt-LT"/>
        </w:rPr>
      </w:pPr>
    </w:p>
    <w:p w14:paraId="7F9E190D" w14:textId="6F33FFE8" w:rsidR="00365F57" w:rsidRDefault="00365F57" w:rsidP="0009660E">
      <w:pPr>
        <w:spacing w:line="276" w:lineRule="auto"/>
        <w:jc w:val="right"/>
        <w:rPr>
          <w:rFonts w:ascii="Times New Roman" w:hAnsi="Times New Roman" w:cs="Times New Roman"/>
          <w:spacing w:val="-6"/>
          <w:lang w:val="lt-LT"/>
        </w:rPr>
      </w:pPr>
    </w:p>
    <w:p w14:paraId="38362B33" w14:textId="77777777" w:rsidR="000E51B2" w:rsidRDefault="000E51B2" w:rsidP="0009660E">
      <w:pPr>
        <w:spacing w:line="276" w:lineRule="auto"/>
        <w:jc w:val="right"/>
        <w:rPr>
          <w:rFonts w:ascii="Times New Roman" w:hAnsi="Times New Roman" w:cs="Times New Roman"/>
          <w:spacing w:val="-6"/>
          <w:lang w:val="lt-LT"/>
        </w:rPr>
      </w:pPr>
    </w:p>
    <w:p w14:paraId="2ECA1061" w14:textId="77777777" w:rsidR="000E51B2" w:rsidRDefault="000E51B2" w:rsidP="0009660E">
      <w:pPr>
        <w:spacing w:line="276" w:lineRule="auto"/>
        <w:jc w:val="right"/>
        <w:rPr>
          <w:rFonts w:ascii="Times New Roman" w:hAnsi="Times New Roman" w:cs="Times New Roman"/>
          <w:spacing w:val="-6"/>
          <w:lang w:val="lt-LT"/>
        </w:rPr>
      </w:pPr>
    </w:p>
    <w:p w14:paraId="5A90CCF6" w14:textId="77777777" w:rsidR="000E51B2" w:rsidRDefault="000E51B2" w:rsidP="0009660E">
      <w:pPr>
        <w:spacing w:line="276" w:lineRule="auto"/>
        <w:jc w:val="right"/>
        <w:rPr>
          <w:rFonts w:ascii="Times New Roman" w:hAnsi="Times New Roman" w:cs="Times New Roman"/>
          <w:spacing w:val="-6"/>
          <w:lang w:val="lt-LT"/>
        </w:rPr>
      </w:pPr>
    </w:p>
    <w:p w14:paraId="13C867DC" w14:textId="77777777" w:rsidR="000E51B2" w:rsidRDefault="000E51B2" w:rsidP="0009660E">
      <w:pPr>
        <w:spacing w:line="276" w:lineRule="auto"/>
        <w:jc w:val="right"/>
        <w:rPr>
          <w:rFonts w:ascii="Times New Roman" w:hAnsi="Times New Roman" w:cs="Times New Roman"/>
          <w:spacing w:val="-6"/>
          <w:lang w:val="lt-LT"/>
        </w:rPr>
      </w:pPr>
    </w:p>
    <w:p w14:paraId="1905D48A" w14:textId="77777777" w:rsidR="000E51B2" w:rsidRDefault="000E51B2" w:rsidP="0009660E">
      <w:pPr>
        <w:spacing w:line="276" w:lineRule="auto"/>
        <w:jc w:val="right"/>
        <w:rPr>
          <w:rFonts w:ascii="Times New Roman" w:hAnsi="Times New Roman" w:cs="Times New Roman"/>
          <w:spacing w:val="-6"/>
          <w:lang w:val="lt-LT"/>
        </w:rPr>
      </w:pPr>
    </w:p>
    <w:p w14:paraId="09DC7A27" w14:textId="77777777" w:rsidR="000E51B2" w:rsidRDefault="000E51B2" w:rsidP="0009660E">
      <w:pPr>
        <w:spacing w:line="276" w:lineRule="auto"/>
        <w:jc w:val="right"/>
        <w:rPr>
          <w:rFonts w:ascii="Times New Roman" w:hAnsi="Times New Roman" w:cs="Times New Roman"/>
          <w:spacing w:val="-6"/>
          <w:lang w:val="lt-LT"/>
        </w:rPr>
      </w:pPr>
    </w:p>
    <w:p w14:paraId="3A39FD86" w14:textId="77777777" w:rsidR="000E51B2" w:rsidRDefault="000E51B2" w:rsidP="0009660E">
      <w:pPr>
        <w:spacing w:line="276" w:lineRule="auto"/>
        <w:jc w:val="right"/>
        <w:rPr>
          <w:rFonts w:ascii="Times New Roman" w:hAnsi="Times New Roman" w:cs="Times New Roman"/>
          <w:spacing w:val="-6"/>
          <w:lang w:val="lt-LT"/>
        </w:rPr>
      </w:pPr>
    </w:p>
    <w:p w14:paraId="227CC958" w14:textId="77777777" w:rsidR="000E51B2" w:rsidRDefault="000E51B2" w:rsidP="0009660E">
      <w:pPr>
        <w:spacing w:line="276" w:lineRule="auto"/>
        <w:jc w:val="right"/>
        <w:rPr>
          <w:rFonts w:ascii="Times New Roman" w:hAnsi="Times New Roman" w:cs="Times New Roman"/>
          <w:spacing w:val="-6"/>
          <w:lang w:val="lt-LT"/>
        </w:rPr>
      </w:pPr>
    </w:p>
    <w:p w14:paraId="7BD492B0" w14:textId="77777777" w:rsidR="000E51B2" w:rsidRDefault="000E51B2" w:rsidP="0009660E">
      <w:pPr>
        <w:spacing w:line="276" w:lineRule="auto"/>
        <w:jc w:val="right"/>
        <w:rPr>
          <w:rFonts w:ascii="Times New Roman" w:hAnsi="Times New Roman" w:cs="Times New Roman"/>
          <w:spacing w:val="-6"/>
          <w:lang w:val="lt-LT"/>
        </w:rPr>
      </w:pPr>
    </w:p>
    <w:p w14:paraId="674B2484" w14:textId="77777777" w:rsidR="000E51B2" w:rsidRPr="000E51B2" w:rsidRDefault="000E51B2" w:rsidP="0009660E">
      <w:pPr>
        <w:spacing w:line="276" w:lineRule="auto"/>
        <w:jc w:val="right"/>
        <w:rPr>
          <w:rFonts w:ascii="Times New Roman" w:hAnsi="Times New Roman" w:cs="Times New Roman"/>
          <w:spacing w:val="-6"/>
          <w:lang w:val="lt-LT"/>
        </w:rPr>
      </w:pPr>
    </w:p>
    <w:p w14:paraId="38ED4E9C" w14:textId="02ED7CBC" w:rsidR="00365F57" w:rsidRPr="000E51B2" w:rsidRDefault="00365F57" w:rsidP="0009660E">
      <w:pPr>
        <w:spacing w:line="276" w:lineRule="auto"/>
        <w:jc w:val="right"/>
        <w:rPr>
          <w:rFonts w:ascii="Times New Roman" w:hAnsi="Times New Roman" w:cs="Times New Roman"/>
          <w:spacing w:val="-6"/>
          <w:lang w:val="lt-LT"/>
        </w:rPr>
      </w:pPr>
    </w:p>
    <w:p w14:paraId="6BD6E567" w14:textId="2E2B8799" w:rsidR="00365F57" w:rsidRPr="000E51B2" w:rsidRDefault="00365F57" w:rsidP="0009660E">
      <w:pPr>
        <w:spacing w:line="276" w:lineRule="auto"/>
        <w:jc w:val="right"/>
        <w:rPr>
          <w:rFonts w:ascii="Times New Roman" w:hAnsi="Times New Roman" w:cs="Times New Roman"/>
          <w:spacing w:val="-6"/>
          <w:lang w:val="lt-LT"/>
        </w:rPr>
      </w:pPr>
    </w:p>
    <w:p w14:paraId="56FDC7A1" w14:textId="60E05D87" w:rsidR="00365F57" w:rsidRPr="000E51B2" w:rsidRDefault="00365F57" w:rsidP="0009660E">
      <w:pPr>
        <w:spacing w:line="276" w:lineRule="auto"/>
        <w:jc w:val="right"/>
        <w:rPr>
          <w:rFonts w:ascii="Times New Roman" w:hAnsi="Times New Roman" w:cs="Times New Roman"/>
          <w:spacing w:val="-6"/>
          <w:lang w:val="lt-LT"/>
        </w:rPr>
      </w:pPr>
    </w:p>
    <w:p w14:paraId="1A70EF6B" w14:textId="799D9A82" w:rsidR="00365F57" w:rsidRPr="000E51B2" w:rsidRDefault="00365F57" w:rsidP="0009660E">
      <w:pPr>
        <w:spacing w:line="276" w:lineRule="auto"/>
        <w:jc w:val="right"/>
        <w:rPr>
          <w:rFonts w:ascii="Times New Roman" w:hAnsi="Times New Roman" w:cs="Times New Roman"/>
          <w:spacing w:val="-6"/>
          <w:lang w:val="lt-LT"/>
        </w:rPr>
      </w:pPr>
    </w:p>
    <w:p w14:paraId="57056BDC" w14:textId="38E06749" w:rsidR="0009660E" w:rsidRPr="000E51B2" w:rsidRDefault="00BE6132" w:rsidP="0009660E">
      <w:pPr>
        <w:spacing w:line="276" w:lineRule="auto"/>
        <w:jc w:val="right"/>
        <w:rPr>
          <w:rFonts w:ascii="Times New Roman" w:hAnsi="Times New Roman" w:cs="Times New Roman"/>
          <w:lang w:val="lt-LT"/>
        </w:rPr>
      </w:pPr>
      <w:r w:rsidRPr="000E51B2">
        <w:rPr>
          <w:rFonts w:ascii="Times New Roman" w:hAnsi="Times New Roman" w:cs="Times New Roman"/>
          <w:spacing w:val="-6"/>
          <w:lang w:val="lt-LT"/>
        </w:rPr>
        <w:t xml:space="preserve">Pirkimo sąlygų </w:t>
      </w:r>
      <w:r w:rsidR="00BA42B9" w:rsidRPr="000E51B2">
        <w:rPr>
          <w:rFonts w:ascii="Times New Roman" w:hAnsi="Times New Roman" w:cs="Times New Roman"/>
          <w:spacing w:val="-6"/>
          <w:lang w:val="lt-LT"/>
        </w:rPr>
        <w:t>4</w:t>
      </w:r>
      <w:r w:rsidR="0009660E" w:rsidRPr="000E51B2">
        <w:rPr>
          <w:rFonts w:ascii="Times New Roman" w:hAnsi="Times New Roman" w:cs="Times New Roman"/>
          <w:spacing w:val="-6"/>
          <w:lang w:val="lt-LT"/>
        </w:rPr>
        <w:t xml:space="preserve"> priedas</w:t>
      </w:r>
    </w:p>
    <w:p w14:paraId="0607C033" w14:textId="77777777" w:rsidR="0009660E" w:rsidRPr="000E51B2" w:rsidRDefault="00D56DC4" w:rsidP="0009660E">
      <w:pPr>
        <w:jc w:val="center"/>
        <w:rPr>
          <w:rFonts w:ascii="Times New Roman" w:hAnsi="Times New Roman" w:cs="Times New Roman"/>
          <w:lang w:val="lt-LT"/>
        </w:rPr>
      </w:pPr>
      <w:r w:rsidRPr="000E51B2">
        <w:rPr>
          <w:rFonts w:ascii="Times New Roman" w:hAnsi="Times New Roman" w:cs="Times New Roman"/>
          <w:noProof/>
          <w:lang w:val="lt-LT"/>
        </w:rPr>
        <mc:AlternateContent>
          <mc:Choice Requires="wps">
            <w:drawing>
              <wp:anchor distT="0" distB="0" distL="114935" distR="114935" simplePos="0" relativeHeight="251660288" behindDoc="0" locked="0" layoutInCell="1" allowOverlap="1" wp14:anchorId="224820D0" wp14:editId="441F88C7">
                <wp:simplePos x="0" y="0"/>
                <wp:positionH relativeFrom="column">
                  <wp:posOffset>7178040</wp:posOffset>
                </wp:positionH>
                <wp:positionV relativeFrom="paragraph">
                  <wp:posOffset>22860</wp:posOffset>
                </wp:positionV>
                <wp:extent cx="1621155" cy="457200"/>
                <wp:effectExtent l="5715" t="13335" r="1143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7E6AFA67" w14:textId="77777777" w:rsidR="00072886" w:rsidRDefault="00072886" w:rsidP="0009660E">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820D0" id="_x0000_t202" coordsize="21600,21600" o:spt="202" path="m,l,21600r21600,l21600,xe">
                <v:stroke joinstyle="miter"/>
                <v:path gradientshapeok="t" o:connecttype="rect"/>
              </v:shapetype>
              <v:shape id="Text Box 2" o:spid="_x0000_s1026" type="#_x0000_t202" style="position:absolute;left:0;text-align:left;margin-left:565.2pt;margin-top:1.8pt;width:127.65pt;height:3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7E6AFA67" w14:textId="77777777" w:rsidR="00072886" w:rsidRDefault="00072886" w:rsidP="0009660E">
                      <w:r>
                        <w:t>Konkurso sąlygų 5 priedas</w:t>
                      </w:r>
                    </w:p>
                  </w:txbxContent>
                </v:textbox>
              </v:shape>
            </w:pict>
          </mc:Fallback>
        </mc:AlternateContent>
      </w:r>
      <w:r w:rsidR="0009660E" w:rsidRPr="000E51B2">
        <w:rPr>
          <w:rFonts w:ascii="Times New Roman" w:hAnsi="Times New Roman" w:cs="Times New Roman"/>
          <w:lang w:val="lt-LT"/>
        </w:rPr>
        <w:t>Herbas arba prekių ženklas</w:t>
      </w:r>
    </w:p>
    <w:p w14:paraId="72651FDE" w14:textId="77777777" w:rsidR="0009660E" w:rsidRPr="000E51B2" w:rsidRDefault="0009660E" w:rsidP="0009660E">
      <w:pPr>
        <w:spacing w:after="0"/>
        <w:jc w:val="center"/>
        <w:rPr>
          <w:rFonts w:ascii="Times New Roman" w:hAnsi="Times New Roman" w:cs="Times New Roman"/>
          <w:lang w:val="lt-LT"/>
        </w:rPr>
      </w:pPr>
    </w:p>
    <w:p w14:paraId="2C848275" w14:textId="77777777" w:rsidR="0009660E" w:rsidRPr="000E51B2" w:rsidRDefault="0009660E" w:rsidP="0009660E">
      <w:pPr>
        <w:spacing w:after="0"/>
        <w:jc w:val="center"/>
        <w:rPr>
          <w:rFonts w:ascii="Times New Roman" w:hAnsi="Times New Roman" w:cs="Times New Roman"/>
          <w:lang w:val="lt-LT"/>
        </w:rPr>
      </w:pPr>
      <w:r w:rsidRPr="000E51B2">
        <w:rPr>
          <w:rFonts w:ascii="Times New Roman" w:hAnsi="Times New Roman" w:cs="Times New Roman"/>
          <w:lang w:val="lt-LT"/>
        </w:rPr>
        <w:t>(Tiekėjo pavadinimas)</w:t>
      </w:r>
    </w:p>
    <w:p w14:paraId="728D9140" w14:textId="77777777" w:rsidR="0009660E" w:rsidRPr="000E51B2" w:rsidRDefault="0009660E" w:rsidP="0009660E">
      <w:pPr>
        <w:spacing w:after="0"/>
        <w:jc w:val="center"/>
        <w:rPr>
          <w:rFonts w:ascii="Times New Roman" w:hAnsi="Times New Roman" w:cs="Times New Roman"/>
          <w:lang w:val="lt-LT"/>
        </w:rPr>
      </w:pPr>
    </w:p>
    <w:p w14:paraId="3C0A40C8" w14:textId="77777777" w:rsidR="0009660E" w:rsidRPr="000E51B2" w:rsidRDefault="0009660E" w:rsidP="0009660E">
      <w:pPr>
        <w:spacing w:after="0"/>
        <w:jc w:val="center"/>
        <w:rPr>
          <w:rFonts w:ascii="Times New Roman" w:hAnsi="Times New Roman" w:cs="Times New Roman"/>
          <w:lang w:val="lt-LT"/>
        </w:rPr>
      </w:pPr>
      <w:r w:rsidRPr="000E51B2">
        <w:rPr>
          <w:rFonts w:ascii="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640E4C" w14:textId="77777777" w:rsidR="0009660E" w:rsidRPr="000E51B2" w:rsidRDefault="0009660E" w:rsidP="0009660E">
      <w:pPr>
        <w:rPr>
          <w:rFonts w:ascii="Times New Roman" w:hAnsi="Times New Roman" w:cs="Times New Roman"/>
          <w:b/>
          <w:bCs/>
          <w:lang w:val="lt-LT"/>
        </w:rPr>
      </w:pPr>
    </w:p>
    <w:p w14:paraId="49856B0D" w14:textId="77777777" w:rsidR="0009660E" w:rsidRPr="000E51B2" w:rsidRDefault="0009660E" w:rsidP="0009660E">
      <w:pPr>
        <w:spacing w:after="0"/>
        <w:jc w:val="center"/>
        <w:rPr>
          <w:rFonts w:ascii="Times New Roman" w:hAnsi="Times New Roman" w:cs="Times New Roman"/>
          <w:b/>
          <w:bCs/>
          <w:lang w:val="lt-LT"/>
        </w:rPr>
      </w:pPr>
      <w:r w:rsidRPr="000E51B2">
        <w:rPr>
          <w:rFonts w:ascii="Times New Roman" w:hAnsi="Times New Roman" w:cs="Times New Roman"/>
          <w:b/>
          <w:bCs/>
          <w:lang w:val="lt-LT"/>
        </w:rPr>
        <w:t>PIRKIMO DOKUMENTUOSE NURODYTŲ TIEKĖJŲ PAŠALINIMO PAGRINDŲ NEBUVIMO, MINIMALIŲ KVALIFIKACINIŲ REIKALAVIMŲ ATITIKTIES DEKLARACIJA</w:t>
      </w:r>
    </w:p>
    <w:p w14:paraId="1E68ABDD" w14:textId="77777777" w:rsidR="0009660E" w:rsidRPr="000E51B2" w:rsidRDefault="0009660E" w:rsidP="0009660E">
      <w:pPr>
        <w:spacing w:after="0"/>
        <w:rPr>
          <w:rFonts w:ascii="Times New Roman" w:hAnsi="Times New Roman" w:cs="Times New Roman"/>
          <w:b/>
          <w:bCs/>
          <w:lang w:val="lt-LT"/>
        </w:rPr>
      </w:pPr>
    </w:p>
    <w:p w14:paraId="30960478" w14:textId="17E0C5F0" w:rsidR="0009660E" w:rsidRPr="000E51B2" w:rsidRDefault="00BA42B9" w:rsidP="0009660E">
      <w:pPr>
        <w:spacing w:after="0"/>
        <w:rPr>
          <w:rFonts w:ascii="Times New Roman" w:hAnsi="Times New Roman" w:cs="Times New Roman"/>
          <w:b/>
          <w:sz w:val="24"/>
          <w:szCs w:val="24"/>
          <w:lang w:val="lt-LT"/>
        </w:rPr>
      </w:pPr>
      <w:r w:rsidRPr="000E51B2">
        <w:rPr>
          <w:rFonts w:ascii="Times New Roman" w:hAnsi="Times New Roman" w:cs="Times New Roman"/>
          <w:b/>
          <w:sz w:val="24"/>
          <w:szCs w:val="24"/>
          <w:lang w:val="lt-LT"/>
        </w:rPr>
        <w:t xml:space="preserve">VšĮ </w:t>
      </w:r>
      <w:r w:rsidR="000E51B2">
        <w:rPr>
          <w:rFonts w:ascii="Times New Roman" w:hAnsi="Times New Roman" w:cs="Times New Roman"/>
          <w:b/>
          <w:sz w:val="24"/>
          <w:szCs w:val="24"/>
          <w:lang w:val="lt-LT"/>
        </w:rPr>
        <w:t>Jurbarko</w:t>
      </w:r>
      <w:r w:rsidRPr="000E51B2">
        <w:rPr>
          <w:rFonts w:ascii="Times New Roman" w:hAnsi="Times New Roman" w:cs="Times New Roman"/>
          <w:b/>
          <w:sz w:val="24"/>
          <w:szCs w:val="24"/>
          <w:lang w:val="lt-LT"/>
        </w:rPr>
        <w:t xml:space="preserve"> ligoninei</w:t>
      </w:r>
    </w:p>
    <w:p w14:paraId="06363881" w14:textId="77777777" w:rsidR="0009660E" w:rsidRPr="000E51B2" w:rsidRDefault="0009660E" w:rsidP="0009660E">
      <w:pPr>
        <w:spacing w:after="0"/>
        <w:rPr>
          <w:rFonts w:ascii="Times New Roman" w:hAnsi="Times New Roman" w:cs="Times New Roman"/>
          <w:lang w:val="lt-LT"/>
        </w:rPr>
      </w:pPr>
    </w:p>
    <w:p w14:paraId="69225639" w14:textId="77777777" w:rsidR="0009660E" w:rsidRPr="000E51B2" w:rsidRDefault="0009660E" w:rsidP="0009660E">
      <w:pPr>
        <w:spacing w:after="0"/>
        <w:jc w:val="center"/>
        <w:rPr>
          <w:rFonts w:ascii="Times New Roman" w:hAnsi="Times New Roman" w:cs="Times New Roman"/>
          <w:b/>
          <w:bCs/>
          <w:lang w:val="lt-LT"/>
        </w:rPr>
      </w:pPr>
      <w:r w:rsidRPr="000E51B2">
        <w:rPr>
          <w:rFonts w:ascii="Times New Roman" w:hAnsi="Times New Roman" w:cs="Times New Roman"/>
          <w:lang w:val="lt-LT"/>
        </w:rPr>
        <w:t>_____________Nr.______</w:t>
      </w:r>
    </w:p>
    <w:p w14:paraId="6552ACBC" w14:textId="77777777" w:rsidR="0009660E" w:rsidRPr="000E51B2" w:rsidRDefault="0009660E" w:rsidP="0009660E">
      <w:pPr>
        <w:spacing w:after="0"/>
        <w:jc w:val="center"/>
        <w:rPr>
          <w:rFonts w:ascii="Times New Roman" w:hAnsi="Times New Roman" w:cs="Times New Roman"/>
          <w:lang w:val="lt-LT"/>
        </w:rPr>
      </w:pPr>
      <w:r w:rsidRPr="000E51B2">
        <w:rPr>
          <w:rFonts w:ascii="Times New Roman" w:hAnsi="Times New Roman" w:cs="Times New Roman"/>
          <w:lang w:val="lt-LT"/>
        </w:rPr>
        <w:t>(Data)</w:t>
      </w:r>
    </w:p>
    <w:p w14:paraId="2FB994F2" w14:textId="77777777" w:rsidR="0009660E" w:rsidRPr="000E51B2" w:rsidRDefault="0009660E" w:rsidP="0009660E">
      <w:pPr>
        <w:spacing w:after="0"/>
        <w:jc w:val="center"/>
        <w:rPr>
          <w:rFonts w:ascii="Times New Roman" w:hAnsi="Times New Roman" w:cs="Times New Roman"/>
          <w:lang w:val="lt-LT"/>
        </w:rPr>
      </w:pPr>
      <w:r w:rsidRPr="000E51B2">
        <w:rPr>
          <w:rFonts w:ascii="Times New Roman" w:hAnsi="Times New Roman" w:cs="Times New Roman"/>
          <w:lang w:val="lt-LT"/>
        </w:rPr>
        <w:t>_____________</w:t>
      </w:r>
    </w:p>
    <w:p w14:paraId="7D93C9EC" w14:textId="77777777" w:rsidR="0009660E" w:rsidRPr="000E51B2" w:rsidRDefault="0009660E" w:rsidP="0009660E">
      <w:pPr>
        <w:spacing w:after="0"/>
        <w:jc w:val="center"/>
        <w:rPr>
          <w:rFonts w:ascii="Times New Roman" w:hAnsi="Times New Roman" w:cs="Times New Roman"/>
          <w:lang w:val="lt-LT"/>
        </w:rPr>
      </w:pPr>
      <w:r w:rsidRPr="000E51B2">
        <w:rPr>
          <w:rFonts w:ascii="Times New Roman" w:hAnsi="Times New Roman" w:cs="Times New Roman"/>
          <w:lang w:val="lt-LT"/>
        </w:rPr>
        <w:t>(Sudarymo vieta)</w:t>
      </w:r>
    </w:p>
    <w:p w14:paraId="29B663EA" w14:textId="77777777" w:rsidR="0009660E" w:rsidRPr="000E51B2" w:rsidRDefault="0009660E" w:rsidP="0009660E">
      <w:pPr>
        <w:rPr>
          <w:rFonts w:ascii="Times New Roman" w:hAnsi="Times New Roman" w:cs="Times New Roman"/>
          <w:lang w:val="lt-LT"/>
        </w:rPr>
      </w:pPr>
    </w:p>
    <w:p w14:paraId="5523C12D" w14:textId="77777777" w:rsidR="0009660E" w:rsidRPr="000E51B2" w:rsidRDefault="0009660E" w:rsidP="0009660E">
      <w:pPr>
        <w:spacing w:after="120"/>
        <w:jc w:val="both"/>
        <w:rPr>
          <w:rFonts w:ascii="Times New Roman" w:hAnsi="Times New Roman" w:cs="Times New Roman"/>
          <w:lang w:val="lt-LT"/>
        </w:rPr>
      </w:pPr>
      <w:r w:rsidRPr="000E51B2">
        <w:rPr>
          <w:rFonts w:ascii="Times New Roman" w:hAnsi="Times New Roman" w:cs="Times New Roman"/>
          <w:lang w:val="lt-LT"/>
        </w:rPr>
        <w:t xml:space="preserve">Aš, _______________________________________ </w:t>
      </w:r>
      <w:r w:rsidRPr="000E51B2">
        <w:rPr>
          <w:rFonts w:ascii="Times New Roman" w:hAnsi="Times New Roman" w:cs="Times New Roman"/>
          <w:i/>
          <w:highlight w:val="lightGray"/>
          <w:lang w:val="lt-LT"/>
        </w:rPr>
        <w:t>[Tiekėjo vadovo ar jo įgalioto asmens pareigų pavadinimas, vardas ir pavardė]</w:t>
      </w:r>
      <w:r w:rsidRPr="000E51B2">
        <w:rPr>
          <w:rFonts w:ascii="Times New Roman" w:hAnsi="Times New Roman" w:cs="Times New Roman"/>
          <w:lang w:val="lt-LT"/>
        </w:rPr>
        <w:t xml:space="preserve"> tvirtinu, kad:</w:t>
      </w:r>
    </w:p>
    <w:p w14:paraId="57B6CBE4" w14:textId="30C0975B" w:rsidR="0009660E" w:rsidRPr="000E51B2" w:rsidRDefault="0009660E" w:rsidP="00CE3BD3">
      <w:pPr>
        <w:pStyle w:val="TimesNewroman"/>
        <w:numPr>
          <w:ilvl w:val="0"/>
          <w:numId w:val="2"/>
        </w:numPr>
        <w:jc w:val="both"/>
        <w:rPr>
          <w:rFonts w:ascii="Times New Roman" w:hAnsi="Times New Roman" w:cs="Times New Roman"/>
          <w:color w:val="auto"/>
          <w:sz w:val="22"/>
          <w:szCs w:val="22"/>
        </w:rPr>
      </w:pPr>
      <w:r w:rsidRPr="000E51B2">
        <w:rPr>
          <w:rFonts w:ascii="Times New Roman" w:hAnsi="Times New Roman" w:cs="Times New Roman"/>
          <w:color w:val="auto"/>
          <w:sz w:val="22"/>
          <w:szCs w:val="22"/>
        </w:rPr>
        <w:t xml:space="preserve">mano vadovaujamas(-a) / atstovaujamas(-a) ___________________________ </w:t>
      </w:r>
      <w:r w:rsidRPr="000E51B2">
        <w:rPr>
          <w:rFonts w:ascii="Times New Roman" w:hAnsi="Times New Roman" w:cs="Times New Roman"/>
          <w:i/>
          <w:color w:val="auto"/>
          <w:sz w:val="22"/>
          <w:szCs w:val="22"/>
          <w:highlight w:val="lightGray"/>
        </w:rPr>
        <w:t>[Tiekėjo pavadinimas]</w:t>
      </w:r>
      <w:r w:rsidRPr="000E51B2">
        <w:rPr>
          <w:rFonts w:ascii="Times New Roman" w:hAnsi="Times New Roman" w:cs="Times New Roman"/>
          <w:color w:val="auto"/>
          <w:sz w:val="22"/>
          <w:szCs w:val="22"/>
        </w:rPr>
        <w:t xml:space="preserve">, dalyvaujantis(-i) </w:t>
      </w:r>
      <w:r w:rsidR="00BA42B9" w:rsidRPr="000E51B2">
        <w:rPr>
          <w:rFonts w:ascii="Times New Roman" w:hAnsi="Times New Roman" w:cs="Times New Roman"/>
          <w:color w:val="auto"/>
          <w:sz w:val="22"/>
          <w:szCs w:val="22"/>
        </w:rPr>
        <w:t>VšĮ Marijampolės ligoninės</w:t>
      </w:r>
      <w:r w:rsidRPr="000E51B2">
        <w:rPr>
          <w:rFonts w:ascii="Times New Roman" w:hAnsi="Times New Roman" w:cs="Times New Roman"/>
          <w:color w:val="auto"/>
          <w:sz w:val="22"/>
          <w:szCs w:val="22"/>
        </w:rPr>
        <w:t xml:space="preserve"> (toliau – Perkančioji organizacija) skelbiamos apklausos būdu vykdomame</w:t>
      </w:r>
      <w:r w:rsidR="00551D17" w:rsidRPr="000E51B2">
        <w:rPr>
          <w:rFonts w:ascii="Times New Roman" w:hAnsi="Times New Roman" w:cs="Times New Roman"/>
          <w:color w:val="auto"/>
          <w:sz w:val="22"/>
          <w:szCs w:val="22"/>
        </w:rPr>
        <w:t xml:space="preserve"> </w:t>
      </w:r>
      <w:r w:rsidRPr="000E51B2">
        <w:rPr>
          <w:rFonts w:ascii="Times New Roman" w:hAnsi="Times New Roman" w:cs="Times New Roman"/>
          <w:color w:val="auto"/>
          <w:sz w:val="22"/>
          <w:szCs w:val="22"/>
        </w:rPr>
        <w:t xml:space="preserve"> mažos vertės</w:t>
      </w:r>
      <w:r w:rsidR="00551D17" w:rsidRPr="000E51B2">
        <w:rPr>
          <w:rFonts w:ascii="Times New Roman" w:hAnsi="Times New Roman" w:cs="Times New Roman"/>
          <w:color w:val="auto"/>
          <w:sz w:val="22"/>
          <w:szCs w:val="22"/>
        </w:rPr>
        <w:t xml:space="preserve"> skelbiamos apklausos</w:t>
      </w:r>
      <w:r w:rsidRPr="000E51B2">
        <w:rPr>
          <w:rFonts w:ascii="Times New Roman" w:hAnsi="Times New Roman" w:cs="Times New Roman"/>
          <w:color w:val="auto"/>
          <w:sz w:val="22"/>
          <w:szCs w:val="22"/>
        </w:rPr>
        <w:t xml:space="preserve"> pirkime „</w:t>
      </w:r>
      <w:r w:rsidR="001C32B3" w:rsidRPr="000E51B2">
        <w:rPr>
          <w:rFonts w:ascii="Times New Roman" w:hAnsi="Times New Roman" w:cs="Times New Roman"/>
          <w:color w:val="auto"/>
          <w:lang w:eastAsia="ar-SA"/>
        </w:rPr>
        <w:t>Medicininės (barjerinės) skalbimo mašinos</w:t>
      </w:r>
      <w:r w:rsidR="001C32B3" w:rsidRPr="000E51B2">
        <w:rPr>
          <w:rFonts w:ascii="Times New Roman" w:hAnsi="Times New Roman" w:cs="Times New Roman"/>
          <w:color w:val="FF0000"/>
          <w:lang w:eastAsia="ar-SA"/>
        </w:rPr>
        <w:t xml:space="preserve"> </w:t>
      </w:r>
      <w:r w:rsidR="001C32B3" w:rsidRPr="000E51B2">
        <w:rPr>
          <w:rFonts w:ascii="Times New Roman" w:hAnsi="Times New Roman" w:cs="Times New Roman"/>
          <w:color w:val="auto"/>
          <w:shd w:val="clear" w:color="auto" w:fill="FFFFFF"/>
          <w:lang w:eastAsia="ar-SA"/>
        </w:rPr>
        <w:t>pirkimas</w:t>
      </w:r>
      <w:r w:rsidRPr="000E51B2">
        <w:rPr>
          <w:rFonts w:ascii="Times New Roman" w:hAnsi="Times New Roman" w:cs="Times New Roman"/>
          <w:color w:val="auto"/>
          <w:sz w:val="22"/>
          <w:szCs w:val="22"/>
        </w:rPr>
        <w:t>“ skelbtame Centrinėje viešųjų pirk</w:t>
      </w:r>
      <w:r w:rsidR="00CE3BD3" w:rsidRPr="000E51B2">
        <w:rPr>
          <w:rFonts w:ascii="Times New Roman" w:hAnsi="Times New Roman" w:cs="Times New Roman"/>
          <w:color w:val="auto"/>
          <w:sz w:val="22"/>
          <w:szCs w:val="22"/>
        </w:rPr>
        <w:t>imų informacinėje sistemoje 202</w:t>
      </w:r>
      <w:r w:rsidR="001C32B3" w:rsidRPr="000E51B2">
        <w:rPr>
          <w:rFonts w:ascii="Times New Roman" w:hAnsi="Times New Roman" w:cs="Times New Roman"/>
          <w:color w:val="auto"/>
          <w:sz w:val="22"/>
          <w:szCs w:val="22"/>
        </w:rPr>
        <w:t>3</w:t>
      </w:r>
      <w:r w:rsidRPr="000E51B2">
        <w:rPr>
          <w:rFonts w:ascii="Times New Roman" w:hAnsi="Times New Roman" w:cs="Times New Roman"/>
          <w:color w:val="auto"/>
          <w:sz w:val="22"/>
          <w:szCs w:val="22"/>
        </w:rPr>
        <w:t xml:space="preserve"> m. </w:t>
      </w:r>
      <w:r w:rsidR="00551D17" w:rsidRPr="000E51B2">
        <w:rPr>
          <w:rFonts w:ascii="Times New Roman" w:hAnsi="Times New Roman" w:cs="Times New Roman"/>
          <w:color w:val="auto"/>
          <w:sz w:val="22"/>
          <w:szCs w:val="22"/>
        </w:rPr>
        <w:t>......... ....</w:t>
      </w:r>
      <w:r w:rsidRPr="000E51B2">
        <w:rPr>
          <w:rFonts w:ascii="Times New Roman" w:hAnsi="Times New Roman" w:cs="Times New Roman"/>
          <w:color w:val="auto"/>
          <w:sz w:val="22"/>
          <w:szCs w:val="22"/>
        </w:rPr>
        <w:t>d., o taip pat visi mano pasiūlyme nurodyti sub</w:t>
      </w:r>
      <w:r w:rsidR="000E51B2">
        <w:rPr>
          <w:rFonts w:ascii="Times New Roman" w:hAnsi="Times New Roman" w:cs="Times New Roman"/>
          <w:color w:val="auto"/>
          <w:sz w:val="22"/>
          <w:szCs w:val="22"/>
        </w:rPr>
        <w:t>tie</w:t>
      </w:r>
      <w:r w:rsidR="00D56283" w:rsidRPr="000E51B2">
        <w:rPr>
          <w:rFonts w:ascii="Times New Roman" w:hAnsi="Times New Roman" w:cs="Times New Roman"/>
          <w:color w:val="auto"/>
          <w:sz w:val="22"/>
          <w:szCs w:val="22"/>
        </w:rPr>
        <w:t>kėjai</w:t>
      </w:r>
    </w:p>
    <w:p w14:paraId="1AB8BCED" w14:textId="77777777" w:rsidR="0009660E" w:rsidRPr="000E51B2" w:rsidRDefault="0009660E" w:rsidP="00AF2A42">
      <w:pPr>
        <w:numPr>
          <w:ilvl w:val="0"/>
          <w:numId w:val="3"/>
        </w:numPr>
        <w:spacing w:after="0" w:line="240" w:lineRule="auto"/>
        <w:jc w:val="both"/>
        <w:rPr>
          <w:rFonts w:ascii="Times New Roman" w:hAnsi="Times New Roman" w:cs="Times New Roman"/>
          <w:b/>
          <w:lang w:val="lt-LT"/>
        </w:rPr>
      </w:pPr>
      <w:r w:rsidRPr="000E51B2">
        <w:rPr>
          <w:rFonts w:ascii="Times New Roman" w:hAnsi="Times New Roman" w:cs="Times New Roman"/>
          <w:b/>
          <w:lang w:val="lt-LT"/>
        </w:rPr>
        <w:t>neturi nei vieno iš pirkimo sąlygose nustatytų tiekėjų pašalinimo pagrindų;</w:t>
      </w:r>
    </w:p>
    <w:p w14:paraId="3C34946F" w14:textId="77777777" w:rsidR="0009660E" w:rsidRPr="000E51B2" w:rsidRDefault="0009660E" w:rsidP="00AF2A42">
      <w:pPr>
        <w:numPr>
          <w:ilvl w:val="0"/>
          <w:numId w:val="3"/>
        </w:numPr>
        <w:spacing w:after="0" w:line="240" w:lineRule="auto"/>
        <w:jc w:val="both"/>
        <w:rPr>
          <w:rFonts w:ascii="Times New Roman" w:hAnsi="Times New Roman" w:cs="Times New Roman"/>
          <w:b/>
          <w:lang w:val="lt-LT"/>
        </w:rPr>
      </w:pPr>
      <w:r w:rsidRPr="000E51B2">
        <w:rPr>
          <w:rFonts w:ascii="Times New Roman" w:hAnsi="Times New Roman" w:cs="Times New Roman"/>
          <w:b/>
          <w:lang w:val="lt-LT"/>
        </w:rPr>
        <w:t>atitinka visus pirkimo dokumentuose nustatytus minimalius kvalifikacinius reikalavimus.</w:t>
      </w:r>
    </w:p>
    <w:p w14:paraId="482F32FA" w14:textId="77777777" w:rsidR="0009660E" w:rsidRPr="000E51B2" w:rsidRDefault="0009660E" w:rsidP="00AF2A42">
      <w:pPr>
        <w:numPr>
          <w:ilvl w:val="0"/>
          <w:numId w:val="2"/>
        </w:numPr>
        <w:spacing w:after="0" w:line="240" w:lineRule="auto"/>
        <w:jc w:val="both"/>
        <w:rPr>
          <w:rFonts w:ascii="Times New Roman" w:hAnsi="Times New Roman" w:cs="Times New Roman"/>
          <w:lang w:val="lt-LT"/>
        </w:rPr>
      </w:pPr>
      <w:r w:rsidRPr="000E51B2">
        <w:rPr>
          <w:rFonts w:ascii="Times New Roman" w:hAnsi="Times New Roman" w:cs="Times New Roman"/>
          <w:lang w:val="lt-LT"/>
        </w:rPr>
        <w:t>jei pagal vertinimo rezultatus pasiūlymas galės būti pripažintas laimėjusiu, Perkančiajai organizacijai paprašius, per Perkančiosios organizacijos nurodytą terminą pateiksime visus pirkimo sąlygose nurodytus tiekėjų pašalinimo pagrindų nebuvimą, minimalių kvalifikacinių reikalavimų atitikimą pagrindžiančius dokumentus;</w:t>
      </w:r>
    </w:p>
    <w:p w14:paraId="55C373B1" w14:textId="77777777" w:rsidR="0009660E" w:rsidRPr="000E51B2" w:rsidRDefault="0009660E" w:rsidP="00AF2A42">
      <w:pPr>
        <w:numPr>
          <w:ilvl w:val="0"/>
          <w:numId w:val="2"/>
        </w:numPr>
        <w:spacing w:after="0" w:line="240" w:lineRule="auto"/>
        <w:jc w:val="both"/>
        <w:rPr>
          <w:rFonts w:ascii="Times New Roman" w:hAnsi="Times New Roman" w:cs="Times New Roman"/>
          <w:lang w:val="lt-LT"/>
        </w:rPr>
      </w:pPr>
      <w:r w:rsidRPr="000E51B2">
        <w:rPr>
          <w:rFonts w:ascii="Times New Roman" w:hAnsi="Times New Roman" w:cs="Times New Roman"/>
          <w:lang w:val="lt-LT"/>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463A2318" w14:textId="77777777" w:rsidR="0009660E" w:rsidRPr="000E51B2" w:rsidRDefault="0009660E" w:rsidP="0009660E">
      <w:pPr>
        <w:jc w:val="both"/>
        <w:rPr>
          <w:rFonts w:ascii="Times New Roman" w:hAnsi="Times New Roman" w:cs="Times New Roman"/>
          <w:lang w:val="lt-LT"/>
        </w:rPr>
      </w:pPr>
    </w:p>
    <w:p w14:paraId="3F6128BC" w14:textId="77777777" w:rsidR="0009660E" w:rsidRPr="000E51B2" w:rsidRDefault="0009660E" w:rsidP="0009660E">
      <w:pPr>
        <w:jc w:val="both"/>
        <w:rPr>
          <w:rFonts w:ascii="Times New Roman" w:hAnsi="Times New Roman" w:cs="Times New Roman"/>
          <w:i/>
          <w:lang w:val="lt-LT"/>
        </w:rPr>
      </w:pPr>
      <w:r w:rsidRPr="000E51B2">
        <w:rPr>
          <w:rFonts w:ascii="Times New Roman" w:hAnsi="Times New Roman" w:cs="Times New Roman"/>
          <w:i/>
          <w:lang w:val="lt-LT"/>
        </w:rPr>
        <w:lastRenderedPageBreak/>
        <w:t>Tiekėjas už deklaracijoje pateiktos informacijos teisingumą atsako įstatymų nustatyta tvarka.</w:t>
      </w:r>
    </w:p>
    <w:p w14:paraId="0D64860C" w14:textId="77777777" w:rsidR="0009660E" w:rsidRPr="000E51B2" w:rsidRDefault="0009660E" w:rsidP="0009660E">
      <w:pPr>
        <w:spacing w:after="0"/>
        <w:jc w:val="both"/>
        <w:rPr>
          <w:rFonts w:ascii="Times New Roman" w:hAnsi="Times New Roman" w:cs="Times New Roman"/>
          <w:i/>
          <w:lang w:val="lt-LT"/>
        </w:rPr>
      </w:pPr>
      <w:r w:rsidRPr="000E51B2">
        <w:rPr>
          <w:rFonts w:ascii="Times New Roman" w:hAnsi="Times New Roman" w:cs="Times New Roman"/>
          <w:i/>
          <w:lang w:val="lt-LT"/>
        </w:rPr>
        <w:t>Jeigu viešajame pirkime dalyvauja ūkio subjektų grupė, šią deklaraciją ūkio subjektų grupės vardu pildo tik jungtinės veiklos sutartyje nurodytas partneris. kuris visų ūkio subjektų grupės narių vardu teikia pasiūlymą.</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D548CC" w:rsidRPr="002713C5" w14:paraId="7CEFAF94" w14:textId="77777777" w:rsidTr="00072886">
        <w:trPr>
          <w:trHeight w:val="285"/>
          <w:jc w:val="center"/>
        </w:trPr>
        <w:tc>
          <w:tcPr>
            <w:tcW w:w="3283" w:type="dxa"/>
            <w:tcBorders>
              <w:top w:val="nil"/>
              <w:left w:val="nil"/>
              <w:bottom w:val="single" w:sz="4" w:space="0" w:color="auto"/>
              <w:right w:val="nil"/>
            </w:tcBorders>
          </w:tcPr>
          <w:p w14:paraId="6477345A" w14:textId="77777777" w:rsidR="0009660E" w:rsidRPr="000E51B2" w:rsidRDefault="0009660E" w:rsidP="0009660E">
            <w:pPr>
              <w:spacing w:after="0"/>
              <w:rPr>
                <w:rFonts w:ascii="Times New Roman" w:hAnsi="Times New Roman" w:cs="Times New Roman"/>
                <w:lang w:val="lt-LT"/>
              </w:rPr>
            </w:pPr>
          </w:p>
        </w:tc>
        <w:tc>
          <w:tcPr>
            <w:tcW w:w="604" w:type="dxa"/>
          </w:tcPr>
          <w:p w14:paraId="4C20512A" w14:textId="77777777" w:rsidR="0009660E" w:rsidRPr="000E51B2" w:rsidRDefault="0009660E" w:rsidP="0009660E">
            <w:pPr>
              <w:spacing w:after="0"/>
              <w:rPr>
                <w:rFonts w:ascii="Times New Roman" w:hAnsi="Times New Roman" w:cs="Times New Roman"/>
                <w:lang w:val="lt-LT"/>
              </w:rPr>
            </w:pPr>
          </w:p>
        </w:tc>
        <w:tc>
          <w:tcPr>
            <w:tcW w:w="1979" w:type="dxa"/>
            <w:tcBorders>
              <w:top w:val="nil"/>
              <w:left w:val="nil"/>
              <w:bottom w:val="single" w:sz="4" w:space="0" w:color="auto"/>
              <w:right w:val="nil"/>
            </w:tcBorders>
          </w:tcPr>
          <w:p w14:paraId="0ED68463" w14:textId="77777777" w:rsidR="0009660E" w:rsidRPr="000E51B2" w:rsidRDefault="0009660E" w:rsidP="0009660E">
            <w:pPr>
              <w:spacing w:after="0"/>
              <w:rPr>
                <w:rFonts w:ascii="Times New Roman" w:hAnsi="Times New Roman" w:cs="Times New Roman"/>
                <w:lang w:val="lt-LT"/>
              </w:rPr>
            </w:pPr>
          </w:p>
        </w:tc>
        <w:tc>
          <w:tcPr>
            <w:tcW w:w="701" w:type="dxa"/>
          </w:tcPr>
          <w:p w14:paraId="56A1926B" w14:textId="77777777" w:rsidR="0009660E" w:rsidRPr="000E51B2" w:rsidRDefault="0009660E" w:rsidP="0009660E">
            <w:pPr>
              <w:spacing w:after="0"/>
              <w:rPr>
                <w:rFonts w:ascii="Times New Roman" w:hAnsi="Times New Roman" w:cs="Times New Roman"/>
                <w:lang w:val="lt-LT"/>
              </w:rPr>
            </w:pPr>
          </w:p>
        </w:tc>
        <w:tc>
          <w:tcPr>
            <w:tcW w:w="2610" w:type="dxa"/>
            <w:tcBorders>
              <w:top w:val="nil"/>
              <w:left w:val="nil"/>
              <w:bottom w:val="single" w:sz="4" w:space="0" w:color="auto"/>
              <w:right w:val="nil"/>
            </w:tcBorders>
          </w:tcPr>
          <w:p w14:paraId="0F7B0584" w14:textId="77777777" w:rsidR="0009660E" w:rsidRPr="000E51B2" w:rsidRDefault="0009660E" w:rsidP="0009660E">
            <w:pPr>
              <w:spacing w:after="0"/>
              <w:rPr>
                <w:rFonts w:ascii="Times New Roman" w:hAnsi="Times New Roman" w:cs="Times New Roman"/>
                <w:lang w:val="lt-LT"/>
              </w:rPr>
            </w:pPr>
          </w:p>
        </w:tc>
        <w:tc>
          <w:tcPr>
            <w:tcW w:w="648" w:type="dxa"/>
          </w:tcPr>
          <w:p w14:paraId="7D8F48FB" w14:textId="77777777" w:rsidR="0009660E" w:rsidRPr="000E51B2" w:rsidRDefault="0009660E" w:rsidP="0009660E">
            <w:pPr>
              <w:spacing w:after="0"/>
              <w:rPr>
                <w:rFonts w:ascii="Times New Roman" w:hAnsi="Times New Roman" w:cs="Times New Roman"/>
                <w:lang w:val="lt-LT"/>
              </w:rPr>
            </w:pPr>
          </w:p>
        </w:tc>
      </w:tr>
      <w:tr w:rsidR="0009660E" w:rsidRPr="000E51B2" w14:paraId="19999DD0" w14:textId="77777777" w:rsidTr="00072886">
        <w:trPr>
          <w:trHeight w:val="186"/>
          <w:jc w:val="center"/>
        </w:trPr>
        <w:tc>
          <w:tcPr>
            <w:tcW w:w="3283" w:type="dxa"/>
            <w:tcBorders>
              <w:top w:val="single" w:sz="4" w:space="0" w:color="auto"/>
              <w:left w:val="nil"/>
              <w:bottom w:val="nil"/>
              <w:right w:val="nil"/>
            </w:tcBorders>
          </w:tcPr>
          <w:p w14:paraId="122FBE46" w14:textId="77777777" w:rsidR="0009660E" w:rsidRPr="000E51B2" w:rsidRDefault="0009660E" w:rsidP="0009660E">
            <w:pPr>
              <w:spacing w:after="0"/>
              <w:rPr>
                <w:rFonts w:ascii="Times New Roman" w:hAnsi="Times New Roman" w:cs="Times New Roman"/>
                <w:lang w:val="lt-LT"/>
              </w:rPr>
            </w:pPr>
            <w:r w:rsidRPr="000E51B2">
              <w:rPr>
                <w:rFonts w:ascii="Times New Roman" w:hAnsi="Times New Roman" w:cs="Times New Roman"/>
                <w:lang w:val="lt-LT"/>
              </w:rPr>
              <w:t>(Pasirašiusio asmens pareigų pavadinimas)</w:t>
            </w:r>
          </w:p>
        </w:tc>
        <w:tc>
          <w:tcPr>
            <w:tcW w:w="604" w:type="dxa"/>
          </w:tcPr>
          <w:p w14:paraId="4CA3407F" w14:textId="77777777" w:rsidR="0009660E" w:rsidRPr="000E51B2" w:rsidRDefault="0009660E" w:rsidP="0009660E">
            <w:pPr>
              <w:spacing w:after="0"/>
              <w:rPr>
                <w:rFonts w:ascii="Times New Roman" w:hAnsi="Times New Roman" w:cs="Times New Roman"/>
                <w:lang w:val="lt-LT"/>
              </w:rPr>
            </w:pPr>
          </w:p>
        </w:tc>
        <w:tc>
          <w:tcPr>
            <w:tcW w:w="1979" w:type="dxa"/>
            <w:tcBorders>
              <w:top w:val="single" w:sz="4" w:space="0" w:color="auto"/>
              <w:left w:val="nil"/>
              <w:bottom w:val="nil"/>
              <w:right w:val="nil"/>
            </w:tcBorders>
          </w:tcPr>
          <w:p w14:paraId="2DEE2367" w14:textId="77777777" w:rsidR="0009660E" w:rsidRPr="000E51B2" w:rsidRDefault="0009660E" w:rsidP="0009660E">
            <w:pPr>
              <w:spacing w:after="0"/>
              <w:rPr>
                <w:rFonts w:ascii="Times New Roman" w:hAnsi="Times New Roman" w:cs="Times New Roman"/>
                <w:lang w:val="lt-LT"/>
              </w:rPr>
            </w:pPr>
            <w:r w:rsidRPr="000E51B2">
              <w:rPr>
                <w:rFonts w:ascii="Times New Roman" w:hAnsi="Times New Roman" w:cs="Times New Roman"/>
                <w:lang w:val="lt-LT"/>
              </w:rPr>
              <w:t>(Parašas)</w:t>
            </w:r>
          </w:p>
        </w:tc>
        <w:tc>
          <w:tcPr>
            <w:tcW w:w="701" w:type="dxa"/>
          </w:tcPr>
          <w:p w14:paraId="23D0E309" w14:textId="77777777" w:rsidR="0009660E" w:rsidRPr="000E51B2" w:rsidRDefault="0009660E" w:rsidP="0009660E">
            <w:pPr>
              <w:spacing w:after="0"/>
              <w:rPr>
                <w:rFonts w:ascii="Times New Roman" w:hAnsi="Times New Roman" w:cs="Times New Roman"/>
                <w:lang w:val="lt-LT"/>
              </w:rPr>
            </w:pPr>
          </w:p>
        </w:tc>
        <w:tc>
          <w:tcPr>
            <w:tcW w:w="2610" w:type="dxa"/>
            <w:tcBorders>
              <w:top w:val="single" w:sz="4" w:space="0" w:color="auto"/>
              <w:left w:val="nil"/>
              <w:bottom w:val="nil"/>
              <w:right w:val="nil"/>
            </w:tcBorders>
          </w:tcPr>
          <w:p w14:paraId="1FA2A816" w14:textId="77777777" w:rsidR="0009660E" w:rsidRPr="000E51B2" w:rsidRDefault="0009660E" w:rsidP="0009660E">
            <w:pPr>
              <w:spacing w:after="0"/>
              <w:rPr>
                <w:rFonts w:ascii="Times New Roman" w:hAnsi="Times New Roman" w:cs="Times New Roman"/>
                <w:lang w:val="lt-LT"/>
              </w:rPr>
            </w:pPr>
            <w:r w:rsidRPr="000E51B2">
              <w:rPr>
                <w:rFonts w:ascii="Times New Roman" w:hAnsi="Times New Roman" w:cs="Times New Roman"/>
                <w:lang w:val="lt-LT"/>
              </w:rPr>
              <w:t>(Vardas ir pavardė)</w:t>
            </w:r>
          </w:p>
        </w:tc>
        <w:tc>
          <w:tcPr>
            <w:tcW w:w="648" w:type="dxa"/>
          </w:tcPr>
          <w:p w14:paraId="3E172956" w14:textId="77777777" w:rsidR="0009660E" w:rsidRPr="000E51B2" w:rsidRDefault="0009660E" w:rsidP="0009660E">
            <w:pPr>
              <w:spacing w:after="0"/>
              <w:rPr>
                <w:rFonts w:ascii="Times New Roman" w:hAnsi="Times New Roman" w:cs="Times New Roman"/>
                <w:lang w:val="lt-LT"/>
              </w:rPr>
            </w:pPr>
          </w:p>
        </w:tc>
      </w:tr>
    </w:tbl>
    <w:p w14:paraId="3547F8AC" w14:textId="122F7176" w:rsidR="006E47D1" w:rsidRPr="000E51B2" w:rsidRDefault="006E47D1" w:rsidP="00F76D28">
      <w:pPr>
        <w:spacing w:after="0" w:line="240" w:lineRule="auto"/>
        <w:jc w:val="both"/>
        <w:rPr>
          <w:rFonts w:ascii="Times New Roman" w:hAnsi="Times New Roman" w:cs="Times New Roman"/>
          <w:color w:val="984806" w:themeColor="accent6" w:themeShade="80"/>
          <w:lang w:val="lt-LT"/>
        </w:rPr>
      </w:pPr>
    </w:p>
    <w:p w14:paraId="4120715E" w14:textId="14A9F127" w:rsidR="002F3788" w:rsidRPr="000E51B2" w:rsidRDefault="002F3788" w:rsidP="00F76D28">
      <w:pPr>
        <w:spacing w:after="0" w:line="240" w:lineRule="auto"/>
        <w:jc w:val="both"/>
        <w:rPr>
          <w:rFonts w:ascii="Times New Roman" w:hAnsi="Times New Roman" w:cs="Times New Roman"/>
          <w:color w:val="984806" w:themeColor="accent6" w:themeShade="80"/>
          <w:lang w:val="lt-LT"/>
        </w:rPr>
      </w:pPr>
    </w:p>
    <w:p w14:paraId="0F73CCD1" w14:textId="77777777" w:rsidR="005A311D" w:rsidRPr="000E51B2" w:rsidRDefault="005A311D" w:rsidP="002F3788">
      <w:pPr>
        <w:spacing w:line="276" w:lineRule="auto"/>
        <w:jc w:val="right"/>
        <w:rPr>
          <w:rFonts w:ascii="Times New Roman" w:hAnsi="Times New Roman" w:cs="Times New Roman"/>
          <w:spacing w:val="-6"/>
          <w:lang w:val="lt-LT"/>
        </w:rPr>
      </w:pPr>
    </w:p>
    <w:p w14:paraId="075AF1CB" w14:textId="77777777" w:rsidR="00D863D8" w:rsidRPr="000E51B2" w:rsidRDefault="00D863D8" w:rsidP="002F3788">
      <w:pPr>
        <w:spacing w:line="276" w:lineRule="auto"/>
        <w:jc w:val="right"/>
        <w:rPr>
          <w:rFonts w:ascii="Times New Roman" w:hAnsi="Times New Roman" w:cs="Times New Roman"/>
          <w:spacing w:val="-6"/>
          <w:lang w:val="lt-LT"/>
        </w:rPr>
      </w:pPr>
    </w:p>
    <w:p w14:paraId="5F729BD8" w14:textId="58A05FA1" w:rsidR="00D863D8" w:rsidRPr="000E51B2" w:rsidRDefault="00D863D8" w:rsidP="002F3788">
      <w:pPr>
        <w:spacing w:line="276" w:lineRule="auto"/>
        <w:jc w:val="right"/>
        <w:rPr>
          <w:rFonts w:ascii="Times New Roman" w:hAnsi="Times New Roman" w:cs="Times New Roman"/>
          <w:spacing w:val="-6"/>
          <w:lang w:val="lt-LT"/>
        </w:rPr>
      </w:pPr>
      <w:r w:rsidRPr="000E51B2">
        <w:rPr>
          <w:rFonts w:ascii="Times New Roman" w:hAnsi="Times New Roman" w:cs="Times New Roman"/>
          <w:spacing w:val="-6"/>
          <w:lang w:val="lt-LT"/>
        </w:rPr>
        <w:t>Pirkimo sąlygų 5 priedas</w:t>
      </w:r>
    </w:p>
    <w:p w14:paraId="11BC3EC3" w14:textId="77777777" w:rsidR="00D863D8" w:rsidRPr="000E51B2" w:rsidRDefault="00D863D8" w:rsidP="00D863D8">
      <w:pPr>
        <w:spacing w:after="0" w:line="240" w:lineRule="auto"/>
        <w:rPr>
          <w:rFonts w:ascii="Times New Roman" w:eastAsia="Times New Roman" w:hAnsi="Times New Roman" w:cs="Times New Roman"/>
          <w:sz w:val="24"/>
          <w:szCs w:val="24"/>
          <w:lang w:val="lt-LT" w:eastAsia="lt-LT"/>
        </w:rPr>
      </w:pPr>
      <w:r w:rsidRPr="000E51B2">
        <w:rPr>
          <w:rFonts w:ascii="Times New Roman" w:eastAsia="Times New Roman" w:hAnsi="Times New Roman" w:cs="Times New Roman"/>
          <w:sz w:val="24"/>
          <w:szCs w:val="24"/>
          <w:lang w:val="lt-LT" w:eastAsia="lt-LT"/>
        </w:rPr>
        <w:t xml:space="preserve">            Deklaracijos forma </w:t>
      </w:r>
    </w:p>
    <w:p w14:paraId="7DC06905" w14:textId="77777777" w:rsidR="00D863D8" w:rsidRPr="000E51B2" w:rsidRDefault="00D863D8" w:rsidP="00D863D8">
      <w:pPr>
        <w:spacing w:after="0" w:line="240" w:lineRule="auto"/>
        <w:rPr>
          <w:rFonts w:ascii="Times New Roman" w:eastAsia="Times New Roman" w:hAnsi="Times New Roman" w:cs="Times New Roman"/>
          <w:sz w:val="24"/>
          <w:szCs w:val="24"/>
          <w:lang w:val="lt-LT" w:eastAsia="lt-LT"/>
        </w:rPr>
      </w:pPr>
    </w:p>
    <w:p w14:paraId="5989EF22" w14:textId="77777777" w:rsidR="00D863D8" w:rsidRPr="000E51B2" w:rsidRDefault="00D863D8" w:rsidP="00D863D8">
      <w:pPr>
        <w:spacing w:after="0" w:line="240" w:lineRule="auto"/>
        <w:jc w:val="center"/>
        <w:rPr>
          <w:rFonts w:ascii="Times New Roman" w:eastAsia="Times New Roman" w:hAnsi="Times New Roman" w:cs="Times New Roman"/>
          <w:sz w:val="24"/>
          <w:szCs w:val="24"/>
          <w:u w:val="single"/>
          <w:lang w:val="lt-LT" w:eastAsia="lt-LT"/>
        </w:rPr>
      </w:pPr>
      <w:r w:rsidRPr="000E51B2">
        <w:rPr>
          <w:rFonts w:ascii="Times New Roman" w:eastAsia="Times New Roman" w:hAnsi="Times New Roman" w:cs="Times New Roman"/>
          <w:color w:val="000000"/>
          <w:sz w:val="24"/>
          <w:szCs w:val="24"/>
          <w:u w:val="single"/>
          <w:lang w:val="lt-LT" w:eastAsia="lt-LT"/>
        </w:rPr>
        <w:t>___________________________________</w:t>
      </w:r>
    </w:p>
    <w:p w14:paraId="1BA7D12F" w14:textId="77777777" w:rsidR="00D863D8" w:rsidRPr="000E51B2" w:rsidRDefault="00D863D8" w:rsidP="00D863D8">
      <w:pPr>
        <w:spacing w:after="0" w:line="240" w:lineRule="auto"/>
        <w:jc w:val="center"/>
        <w:rPr>
          <w:rFonts w:ascii="Times New Roman" w:eastAsia="Times New Roman" w:hAnsi="Times New Roman" w:cs="Times New Roman"/>
          <w:sz w:val="24"/>
          <w:szCs w:val="24"/>
          <w:lang w:val="lt-LT" w:eastAsia="lt-LT"/>
        </w:rPr>
      </w:pPr>
      <w:r w:rsidRPr="000E51B2">
        <w:rPr>
          <w:rFonts w:ascii="Times New Roman" w:eastAsia="Times New Roman" w:hAnsi="Times New Roman" w:cs="Times New Roman"/>
          <w:color w:val="000000"/>
          <w:sz w:val="24"/>
          <w:szCs w:val="24"/>
          <w:lang w:val="lt-LT" w:eastAsia="lt-LT"/>
        </w:rPr>
        <w:t> (Tiekėjo pavadinimas)</w:t>
      </w:r>
    </w:p>
    <w:p w14:paraId="1010A5C9" w14:textId="77777777" w:rsidR="00D863D8" w:rsidRPr="000E51B2" w:rsidRDefault="00D863D8" w:rsidP="00D863D8">
      <w:pPr>
        <w:spacing w:after="0" w:line="240" w:lineRule="auto"/>
        <w:rPr>
          <w:rFonts w:ascii="Times New Roman" w:eastAsia="Times New Roman" w:hAnsi="Times New Roman" w:cs="Times New Roman"/>
          <w:sz w:val="24"/>
          <w:szCs w:val="24"/>
          <w:lang w:val="lt-LT" w:eastAsia="lt-LT"/>
        </w:rPr>
      </w:pPr>
    </w:p>
    <w:p w14:paraId="69B4BBDA" w14:textId="77777777" w:rsidR="00D863D8" w:rsidRPr="000E51B2" w:rsidRDefault="00D863D8" w:rsidP="00D863D8">
      <w:pPr>
        <w:spacing w:after="0" w:line="240" w:lineRule="auto"/>
        <w:rPr>
          <w:rFonts w:ascii="Times New Roman" w:eastAsia="Times New Roman" w:hAnsi="Times New Roman" w:cs="Times New Roman"/>
          <w:sz w:val="24"/>
          <w:szCs w:val="24"/>
          <w:lang w:val="lt-LT" w:eastAsia="lt-LT"/>
        </w:rPr>
      </w:pPr>
    </w:p>
    <w:p w14:paraId="55977E00" w14:textId="77777777" w:rsidR="00D863D8" w:rsidRPr="000E51B2" w:rsidRDefault="00D863D8" w:rsidP="00D863D8">
      <w:pPr>
        <w:spacing w:after="0" w:line="240" w:lineRule="auto"/>
        <w:rPr>
          <w:rFonts w:ascii="Times New Roman" w:eastAsia="Times New Roman" w:hAnsi="Times New Roman" w:cs="Times New Roman"/>
          <w:color w:val="000000"/>
          <w:sz w:val="24"/>
          <w:szCs w:val="24"/>
          <w:lang w:val="lt-LT" w:eastAsia="lt-LT"/>
        </w:rPr>
      </w:pPr>
      <w:r w:rsidRPr="000E51B2">
        <w:rPr>
          <w:rFonts w:ascii="Times New Roman" w:eastAsia="Times New Roman" w:hAnsi="Times New Roman" w:cs="Times New Roman"/>
          <w:color w:val="000000"/>
          <w:sz w:val="24"/>
          <w:szCs w:val="24"/>
          <w:lang w:val="lt-LT" w:eastAsia="lt-LT"/>
        </w:rPr>
        <w:t>___________________________________</w:t>
      </w:r>
    </w:p>
    <w:p w14:paraId="2FC99DBE" w14:textId="77777777" w:rsidR="00D863D8" w:rsidRPr="000E51B2" w:rsidRDefault="00D863D8" w:rsidP="00D863D8">
      <w:pPr>
        <w:spacing w:after="0" w:line="240" w:lineRule="auto"/>
        <w:rPr>
          <w:rFonts w:ascii="Times New Roman" w:eastAsia="Times New Roman" w:hAnsi="Times New Roman" w:cs="Times New Roman"/>
          <w:color w:val="000000"/>
          <w:sz w:val="24"/>
          <w:szCs w:val="24"/>
          <w:lang w:val="lt-LT" w:eastAsia="lt-LT"/>
        </w:rPr>
      </w:pPr>
      <w:r w:rsidRPr="000E51B2">
        <w:rPr>
          <w:rFonts w:ascii="Times New Roman" w:eastAsia="Times New Roman" w:hAnsi="Times New Roman" w:cs="Times New Roman"/>
          <w:color w:val="000000"/>
          <w:sz w:val="24"/>
          <w:szCs w:val="24"/>
          <w:lang w:val="lt-LT" w:eastAsia="lt-LT"/>
        </w:rPr>
        <w:t xml:space="preserve"> (Pirkimo vykdytojo pavadinimas)</w:t>
      </w:r>
    </w:p>
    <w:p w14:paraId="64B55066" w14:textId="77777777" w:rsidR="00D863D8" w:rsidRPr="000E51B2" w:rsidRDefault="00D863D8" w:rsidP="00D863D8">
      <w:pPr>
        <w:spacing w:after="0" w:line="240" w:lineRule="auto"/>
        <w:jc w:val="center"/>
        <w:rPr>
          <w:rFonts w:ascii="Times New Roman" w:eastAsia="Times New Roman" w:hAnsi="Times New Roman" w:cs="Times New Roman"/>
          <w:b/>
          <w:bCs/>
          <w:smallCaps/>
          <w:color w:val="000000"/>
          <w:sz w:val="24"/>
          <w:szCs w:val="24"/>
          <w:lang w:val="lt-LT" w:eastAsia="lt-LT"/>
        </w:rPr>
      </w:pPr>
    </w:p>
    <w:p w14:paraId="1ADA32BF" w14:textId="77777777" w:rsidR="00D863D8" w:rsidRPr="000E51B2" w:rsidRDefault="00D863D8" w:rsidP="00D863D8">
      <w:pPr>
        <w:spacing w:after="0" w:line="240" w:lineRule="auto"/>
        <w:jc w:val="center"/>
        <w:rPr>
          <w:rFonts w:ascii="Times New Roman" w:eastAsia="Times New Roman" w:hAnsi="Times New Roman" w:cs="Times New Roman"/>
          <w:b/>
          <w:bCs/>
          <w:smallCaps/>
          <w:color w:val="000000"/>
          <w:sz w:val="24"/>
          <w:szCs w:val="24"/>
          <w:lang w:val="lt-LT" w:eastAsia="lt-LT"/>
        </w:rPr>
      </w:pPr>
    </w:p>
    <w:p w14:paraId="3FD98D1F" w14:textId="77777777" w:rsidR="00D863D8" w:rsidRPr="000E51B2" w:rsidRDefault="00D863D8" w:rsidP="00D863D8">
      <w:pPr>
        <w:spacing w:after="0" w:line="240" w:lineRule="auto"/>
        <w:jc w:val="center"/>
        <w:rPr>
          <w:rFonts w:ascii="Times New Roman" w:eastAsia="Times New Roman" w:hAnsi="Times New Roman" w:cs="Times New Roman"/>
          <w:sz w:val="24"/>
          <w:szCs w:val="24"/>
          <w:lang w:val="lt-LT" w:eastAsia="lt-LT"/>
        </w:rPr>
      </w:pPr>
      <w:r w:rsidRPr="000E51B2">
        <w:rPr>
          <w:rFonts w:ascii="Times New Roman" w:eastAsia="Times New Roman" w:hAnsi="Times New Roman" w:cs="Times New Roman"/>
          <w:b/>
          <w:bCs/>
          <w:smallCaps/>
          <w:color w:val="000000"/>
          <w:sz w:val="24"/>
          <w:szCs w:val="24"/>
          <w:lang w:val="lt-LT" w:eastAsia="lt-LT"/>
        </w:rPr>
        <w:t>TIEKĖJO DEKLARACIJA</w:t>
      </w:r>
    </w:p>
    <w:p w14:paraId="1807BFE5" w14:textId="77777777" w:rsidR="00D863D8" w:rsidRPr="000E51B2" w:rsidRDefault="00D863D8" w:rsidP="00D863D8">
      <w:pPr>
        <w:shd w:val="clear" w:color="auto" w:fill="FFFFFF"/>
        <w:spacing w:after="0" w:line="240" w:lineRule="auto"/>
        <w:jc w:val="center"/>
        <w:rPr>
          <w:rFonts w:ascii="Times New Roman" w:eastAsia="Times New Roman" w:hAnsi="Times New Roman" w:cs="Times New Roman"/>
          <w:sz w:val="24"/>
          <w:szCs w:val="24"/>
          <w:lang w:val="lt-LT" w:eastAsia="lt-LT"/>
        </w:rPr>
      </w:pPr>
      <w:r w:rsidRPr="000E51B2">
        <w:rPr>
          <w:rFonts w:ascii="Times New Roman" w:eastAsia="Times New Roman" w:hAnsi="Times New Roman" w:cs="Times New Roman"/>
          <w:sz w:val="24"/>
          <w:szCs w:val="24"/>
          <w:lang w:val="lt-LT" w:eastAsia="lt-LT"/>
        </w:rPr>
        <w:t> </w:t>
      </w:r>
    </w:p>
    <w:p w14:paraId="7C5981AA" w14:textId="77777777" w:rsidR="00D863D8" w:rsidRPr="000E51B2" w:rsidRDefault="00D863D8" w:rsidP="00D863D8">
      <w:pPr>
        <w:spacing w:after="0" w:line="240" w:lineRule="auto"/>
        <w:jc w:val="center"/>
        <w:rPr>
          <w:rFonts w:ascii="Times New Roman" w:eastAsia="Times New Roman" w:hAnsi="Times New Roman" w:cs="Times New Roman"/>
          <w:sz w:val="24"/>
          <w:szCs w:val="24"/>
          <w:lang w:val="lt-LT" w:eastAsia="lt-LT"/>
        </w:rPr>
      </w:pPr>
      <w:r w:rsidRPr="000E51B2">
        <w:rPr>
          <w:rFonts w:ascii="Times New Roman" w:eastAsia="Times New Roman" w:hAnsi="Times New Roman" w:cs="Times New Roman"/>
          <w:color w:val="000000"/>
          <w:sz w:val="24"/>
          <w:szCs w:val="24"/>
          <w:lang w:val="lt-LT" w:eastAsia="lt-LT"/>
        </w:rPr>
        <w:t>__________________</w:t>
      </w:r>
    </w:p>
    <w:p w14:paraId="10D04FEC" w14:textId="77777777" w:rsidR="00D863D8" w:rsidRPr="000E51B2" w:rsidRDefault="00D863D8" w:rsidP="00D863D8">
      <w:pPr>
        <w:spacing w:after="0" w:line="240" w:lineRule="auto"/>
        <w:jc w:val="center"/>
        <w:rPr>
          <w:rFonts w:ascii="Times New Roman" w:eastAsia="Times New Roman" w:hAnsi="Times New Roman" w:cs="Times New Roman"/>
          <w:sz w:val="24"/>
          <w:szCs w:val="24"/>
          <w:lang w:val="lt-LT" w:eastAsia="lt-LT"/>
        </w:rPr>
      </w:pPr>
      <w:r w:rsidRPr="000E51B2">
        <w:rPr>
          <w:rFonts w:ascii="Times New Roman" w:eastAsia="Times New Roman" w:hAnsi="Times New Roman" w:cs="Times New Roman"/>
          <w:color w:val="000000"/>
          <w:sz w:val="24"/>
          <w:szCs w:val="24"/>
          <w:lang w:val="lt-LT" w:eastAsia="lt-LT"/>
        </w:rPr>
        <w:t>(Data)</w:t>
      </w:r>
    </w:p>
    <w:p w14:paraId="2296B946" w14:textId="77777777" w:rsidR="00D863D8" w:rsidRPr="000E51B2" w:rsidRDefault="00D863D8" w:rsidP="00D863D8">
      <w:pPr>
        <w:spacing w:after="0" w:line="240" w:lineRule="auto"/>
        <w:rPr>
          <w:rFonts w:ascii="Times New Roman" w:eastAsia="Times New Roman" w:hAnsi="Times New Roman" w:cs="Times New Roman"/>
          <w:sz w:val="24"/>
          <w:szCs w:val="24"/>
          <w:lang w:val="lt-LT" w:eastAsia="lt-LT"/>
        </w:rPr>
      </w:pPr>
    </w:p>
    <w:p w14:paraId="0B4E702D" w14:textId="77777777" w:rsidR="00D863D8" w:rsidRPr="000E51B2" w:rsidRDefault="00D863D8" w:rsidP="00D863D8">
      <w:pPr>
        <w:spacing w:after="150" w:line="240" w:lineRule="auto"/>
        <w:jc w:val="both"/>
        <w:rPr>
          <w:rFonts w:ascii="Times New Roman" w:eastAsia="Times New Roman" w:hAnsi="Times New Roman" w:cs="Times New Roman"/>
          <w:color w:val="000000"/>
          <w:sz w:val="24"/>
          <w:szCs w:val="24"/>
          <w:lang w:val="lt-LT" w:eastAsia="lt-LT"/>
        </w:rPr>
      </w:pPr>
      <w:r w:rsidRPr="000E51B2">
        <w:rPr>
          <w:rFonts w:ascii="Times New Roman" w:eastAsia="Times New Roman" w:hAnsi="Times New Roman" w:cs="Times New Roman"/>
          <w:color w:val="000000"/>
          <w:sz w:val="24"/>
          <w:szCs w:val="24"/>
          <w:lang w:val="lt-LT"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B32153C" w14:textId="77777777" w:rsidR="00D863D8" w:rsidRPr="000E51B2" w:rsidRDefault="00D863D8" w:rsidP="00D863D8">
      <w:pPr>
        <w:spacing w:after="150" w:line="240" w:lineRule="auto"/>
        <w:jc w:val="both"/>
        <w:rPr>
          <w:rFonts w:ascii="Times New Roman" w:eastAsia="Times New Roman" w:hAnsi="Times New Roman" w:cs="Times New Roman"/>
          <w:color w:val="000000"/>
          <w:sz w:val="24"/>
          <w:szCs w:val="24"/>
          <w:lang w:val="lt-LT" w:eastAsia="lt-LT"/>
        </w:rPr>
      </w:pPr>
      <w:r w:rsidRPr="000E51B2">
        <w:rPr>
          <w:rFonts w:ascii="Times New Roman" w:eastAsia="Times New Roman" w:hAnsi="Times New Roman" w:cs="Times New Roman"/>
          <w:color w:val="000000" w:themeColor="text1"/>
          <w:sz w:val="24"/>
          <w:szCs w:val="24"/>
          <w:lang w:val="lt-LT" w:eastAsia="lt-LT"/>
        </w:rPr>
        <w:t>(a) mano atstovaujamas tiekėjas (ir nė vienas iš tiekėjų grupės narių) nėra Rusijos pilietis arba Rusijoje įsisteigęs fizinis ar juridinis asmuo, subjektas ar įstaiga;</w:t>
      </w:r>
    </w:p>
    <w:p w14:paraId="2B65830D" w14:textId="77777777" w:rsidR="00D863D8" w:rsidRPr="000E51B2" w:rsidRDefault="00D863D8" w:rsidP="00D863D8">
      <w:pPr>
        <w:spacing w:after="150" w:line="240" w:lineRule="auto"/>
        <w:jc w:val="both"/>
        <w:rPr>
          <w:rFonts w:ascii="Times New Roman" w:eastAsia="Times New Roman" w:hAnsi="Times New Roman" w:cs="Times New Roman"/>
          <w:color w:val="000000"/>
          <w:sz w:val="24"/>
          <w:szCs w:val="24"/>
          <w:lang w:val="lt-LT" w:eastAsia="lt-LT"/>
        </w:rPr>
      </w:pPr>
      <w:r w:rsidRPr="000E51B2">
        <w:rPr>
          <w:rFonts w:ascii="Times New Roman" w:eastAsia="Times New Roman" w:hAnsi="Times New Roman" w:cs="Times New Roman"/>
          <w:color w:val="000000" w:themeColor="text1"/>
          <w:sz w:val="24"/>
          <w:szCs w:val="24"/>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706164E8" w14:textId="77777777" w:rsidR="00D863D8" w:rsidRPr="000E51B2" w:rsidRDefault="00D863D8" w:rsidP="00D863D8">
      <w:pPr>
        <w:spacing w:after="150" w:line="240" w:lineRule="auto"/>
        <w:jc w:val="both"/>
        <w:rPr>
          <w:rFonts w:ascii="Times New Roman" w:eastAsia="Times New Roman" w:hAnsi="Times New Roman" w:cs="Times New Roman"/>
          <w:color w:val="000000"/>
          <w:sz w:val="24"/>
          <w:szCs w:val="24"/>
          <w:lang w:val="lt-LT" w:eastAsia="lt-LT"/>
        </w:rPr>
      </w:pPr>
      <w:r w:rsidRPr="000E51B2">
        <w:rPr>
          <w:rFonts w:ascii="Times New Roman" w:eastAsia="Times New Roman" w:hAnsi="Times New Roman" w:cs="Times New Roman"/>
          <w:color w:val="000000"/>
          <w:sz w:val="24"/>
          <w:szCs w:val="24"/>
          <w:lang w:val="lt-LT" w:eastAsia="lt-LT"/>
        </w:rPr>
        <w:t>(c) nei aš, nei mano atstovaujama bendrovė nėra fizinis ar juridinis asmuo, subjektas ar įstaiga, veikianti a) arba b) punkte nurodyto subjekto vardu ar jo nurodymu;</w:t>
      </w:r>
    </w:p>
    <w:p w14:paraId="63691AA8" w14:textId="77777777" w:rsidR="00D863D8" w:rsidRPr="000E51B2" w:rsidRDefault="00D863D8" w:rsidP="00D863D8">
      <w:pPr>
        <w:spacing w:after="150" w:line="240" w:lineRule="auto"/>
        <w:jc w:val="both"/>
        <w:rPr>
          <w:rFonts w:ascii="Times New Roman" w:eastAsia="Times New Roman" w:hAnsi="Times New Roman" w:cs="Times New Roman"/>
          <w:color w:val="000000"/>
          <w:sz w:val="24"/>
          <w:szCs w:val="24"/>
          <w:lang w:val="lt-LT" w:eastAsia="lt-LT"/>
        </w:rPr>
      </w:pPr>
      <w:r w:rsidRPr="000E51B2">
        <w:rPr>
          <w:rFonts w:ascii="Times New Roman" w:eastAsia="Times New Roman" w:hAnsi="Times New Roman" w:cs="Times New Roman"/>
          <w:color w:val="000000"/>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52307AF8" w14:textId="77777777" w:rsidR="00D863D8" w:rsidRPr="000E51B2" w:rsidRDefault="00D863D8" w:rsidP="00D863D8">
      <w:pPr>
        <w:spacing w:after="0" w:line="240" w:lineRule="auto"/>
        <w:jc w:val="both"/>
        <w:rPr>
          <w:rFonts w:ascii="Times New Roman" w:eastAsia="Times New Roman" w:hAnsi="Times New Roman" w:cs="Times New Roman"/>
          <w:sz w:val="24"/>
          <w:szCs w:val="24"/>
          <w:lang w:val="lt-LT" w:eastAsia="lt-LT"/>
        </w:rPr>
      </w:pPr>
      <w:r w:rsidRPr="000E51B2">
        <w:rPr>
          <w:rFonts w:ascii="Times New Roman" w:eastAsia="Times New Roman" w:hAnsi="Times New Roman" w:cs="Times New Roman"/>
          <w:color w:val="000000"/>
          <w:sz w:val="24"/>
          <w:szCs w:val="24"/>
          <w:lang w:val="lt-LT"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8EA5110" w14:textId="77777777" w:rsidR="00D863D8" w:rsidRPr="000E51B2" w:rsidRDefault="00D863D8" w:rsidP="00D863D8">
      <w:pPr>
        <w:tabs>
          <w:tab w:val="left" w:pos="284"/>
          <w:tab w:val="left" w:pos="426"/>
        </w:tabs>
        <w:spacing w:after="150" w:line="240" w:lineRule="auto"/>
        <w:jc w:val="both"/>
        <w:rPr>
          <w:rFonts w:ascii="Times New Roman" w:eastAsia="Times New Roman" w:hAnsi="Times New Roman" w:cs="Times New Roman"/>
          <w:color w:val="000000"/>
          <w:sz w:val="24"/>
          <w:szCs w:val="24"/>
          <w:lang w:val="lt-LT" w:eastAsia="lt-LT"/>
        </w:rPr>
      </w:pPr>
    </w:p>
    <w:p w14:paraId="4034ABE7" w14:textId="77777777" w:rsidR="00D863D8" w:rsidRPr="000E51B2" w:rsidRDefault="00D863D8" w:rsidP="00D863D8">
      <w:pPr>
        <w:tabs>
          <w:tab w:val="left" w:pos="284"/>
          <w:tab w:val="left" w:pos="426"/>
        </w:tabs>
        <w:spacing w:after="150" w:line="240" w:lineRule="auto"/>
        <w:jc w:val="both"/>
        <w:rPr>
          <w:rFonts w:ascii="Times New Roman" w:eastAsia="Times New Roman" w:hAnsi="Times New Roman" w:cs="Times New Roman"/>
          <w:color w:val="000000"/>
          <w:sz w:val="24"/>
          <w:szCs w:val="24"/>
          <w:lang w:val="lt-LT" w:eastAsia="lt-LT"/>
        </w:rPr>
      </w:pPr>
      <w:r w:rsidRPr="000E51B2">
        <w:rPr>
          <w:rFonts w:ascii="Times New Roman" w:eastAsia="Times New Roman" w:hAnsi="Times New Roman" w:cs="Times New Roman"/>
          <w:color w:val="000000"/>
          <w:sz w:val="24"/>
          <w:szCs w:val="24"/>
          <w:lang w:val="lt-LT" w:eastAsia="lt-LT"/>
        </w:rPr>
        <w:lastRenderedPageBreak/>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D863D8" w:rsidRPr="002713C5" w14:paraId="67804416" w14:textId="77777777" w:rsidTr="00DE0DF4">
        <w:tc>
          <w:tcPr>
            <w:tcW w:w="0" w:type="auto"/>
            <w:gridSpan w:val="6"/>
            <w:tcMar>
              <w:top w:w="0" w:type="dxa"/>
              <w:left w:w="108" w:type="dxa"/>
              <w:bottom w:w="0" w:type="dxa"/>
              <w:right w:w="108" w:type="dxa"/>
            </w:tcMar>
            <w:hideMark/>
          </w:tcPr>
          <w:p w14:paraId="3FB395A2" w14:textId="77777777" w:rsidR="00D863D8" w:rsidRPr="000E51B2" w:rsidRDefault="00D863D8" w:rsidP="00DE0DF4">
            <w:pPr>
              <w:tabs>
                <w:tab w:val="left" w:pos="284"/>
                <w:tab w:val="left" w:pos="426"/>
              </w:tabs>
              <w:spacing w:after="150" w:line="240" w:lineRule="auto"/>
              <w:jc w:val="both"/>
              <w:rPr>
                <w:rFonts w:ascii="Times New Roman" w:eastAsia="Times New Roman" w:hAnsi="Times New Roman" w:cs="Times New Roman"/>
                <w:color w:val="000000"/>
                <w:sz w:val="24"/>
                <w:szCs w:val="24"/>
                <w:lang w:val="lt-LT" w:eastAsia="lt-LT"/>
              </w:rPr>
            </w:pPr>
          </w:p>
        </w:tc>
      </w:tr>
      <w:tr w:rsidR="00D863D8" w:rsidRPr="002713C5" w14:paraId="7F30CD76" w14:textId="77777777" w:rsidTr="00DE0DF4">
        <w:trPr>
          <w:trHeight w:val="285"/>
        </w:trPr>
        <w:tc>
          <w:tcPr>
            <w:tcW w:w="0" w:type="auto"/>
            <w:tcBorders>
              <w:bottom w:val="single" w:sz="4" w:space="0" w:color="000000" w:themeColor="text1"/>
            </w:tcBorders>
            <w:tcMar>
              <w:top w:w="0" w:type="dxa"/>
              <w:left w:w="108" w:type="dxa"/>
              <w:bottom w:w="0" w:type="dxa"/>
              <w:right w:w="108" w:type="dxa"/>
            </w:tcMar>
            <w:hideMark/>
          </w:tcPr>
          <w:p w14:paraId="3EC0F0D6" w14:textId="77777777" w:rsidR="00D863D8" w:rsidRPr="000E51B2" w:rsidRDefault="00D863D8" w:rsidP="00DE0DF4">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0AE40A5A" w14:textId="77777777" w:rsidR="00D863D8" w:rsidRPr="000E51B2" w:rsidRDefault="00D863D8" w:rsidP="00DE0DF4">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96DD28B" w14:textId="77777777" w:rsidR="00D863D8" w:rsidRPr="000E51B2" w:rsidRDefault="00D863D8" w:rsidP="00DE0DF4">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35331303" w14:textId="77777777" w:rsidR="00D863D8" w:rsidRPr="000E51B2" w:rsidRDefault="00D863D8" w:rsidP="00DE0DF4">
            <w:pPr>
              <w:spacing w:after="0" w:line="240" w:lineRule="auto"/>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036D1EE1" w14:textId="77777777" w:rsidR="00D863D8" w:rsidRPr="000E51B2" w:rsidRDefault="00D863D8" w:rsidP="00DE0DF4">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0C46477A" w14:textId="77777777" w:rsidR="00D863D8" w:rsidRPr="000E51B2" w:rsidRDefault="00D863D8" w:rsidP="00DE0DF4">
            <w:pPr>
              <w:spacing w:after="0" w:line="240" w:lineRule="auto"/>
              <w:rPr>
                <w:rFonts w:ascii="Times New Roman" w:eastAsia="Times New Roman" w:hAnsi="Times New Roman" w:cs="Times New Roman"/>
                <w:sz w:val="24"/>
                <w:szCs w:val="24"/>
                <w:lang w:val="lt-LT" w:eastAsia="lt-LT"/>
              </w:rPr>
            </w:pPr>
          </w:p>
        </w:tc>
      </w:tr>
      <w:tr w:rsidR="00D863D8" w:rsidRPr="000E51B2" w14:paraId="37693B18" w14:textId="77777777" w:rsidTr="00DE0DF4">
        <w:trPr>
          <w:trHeight w:val="186"/>
        </w:trPr>
        <w:tc>
          <w:tcPr>
            <w:tcW w:w="0" w:type="auto"/>
            <w:tcBorders>
              <w:top w:val="single" w:sz="4" w:space="0" w:color="000000" w:themeColor="text1"/>
            </w:tcBorders>
            <w:tcMar>
              <w:top w:w="0" w:type="dxa"/>
              <w:left w:w="108" w:type="dxa"/>
              <w:bottom w:w="0" w:type="dxa"/>
              <w:right w:w="108" w:type="dxa"/>
            </w:tcMar>
            <w:hideMark/>
          </w:tcPr>
          <w:p w14:paraId="0E472646" w14:textId="77777777" w:rsidR="00D863D8" w:rsidRPr="000E51B2" w:rsidRDefault="00D863D8" w:rsidP="00DE0DF4">
            <w:pPr>
              <w:spacing w:after="150" w:line="240" w:lineRule="auto"/>
              <w:rPr>
                <w:rFonts w:ascii="Times New Roman" w:eastAsia="Times New Roman" w:hAnsi="Times New Roman" w:cs="Times New Roman"/>
                <w:sz w:val="24"/>
                <w:szCs w:val="24"/>
                <w:lang w:val="lt-LT" w:eastAsia="lt-LT"/>
              </w:rPr>
            </w:pPr>
            <w:r w:rsidRPr="000E51B2">
              <w:rPr>
                <w:rFonts w:ascii="Times New Roman" w:eastAsia="Times New Roman" w:hAnsi="Times New Roman" w:cs="Times New Roman"/>
                <w:color w:val="000000"/>
                <w:sz w:val="24"/>
                <w:szCs w:val="24"/>
                <w:lang w:val="lt-LT" w:eastAsia="lt-LT"/>
              </w:rPr>
              <w:t>(Parašas)</w:t>
            </w:r>
          </w:p>
        </w:tc>
        <w:tc>
          <w:tcPr>
            <w:tcW w:w="0" w:type="auto"/>
            <w:tcMar>
              <w:top w:w="0" w:type="dxa"/>
              <w:left w:w="108" w:type="dxa"/>
              <w:bottom w:w="0" w:type="dxa"/>
              <w:right w:w="108" w:type="dxa"/>
            </w:tcMar>
            <w:hideMark/>
          </w:tcPr>
          <w:p w14:paraId="5A940F63" w14:textId="77777777" w:rsidR="00D863D8" w:rsidRPr="000E51B2" w:rsidRDefault="00D863D8" w:rsidP="00DE0DF4">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7D1F3F7F" w14:textId="77777777" w:rsidR="00D863D8" w:rsidRPr="000E51B2" w:rsidRDefault="00D863D8" w:rsidP="00DE0DF4">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32D3F8FA" w14:textId="77777777" w:rsidR="00D863D8" w:rsidRPr="000E51B2" w:rsidRDefault="00D863D8" w:rsidP="00DE0DF4">
            <w:pPr>
              <w:spacing w:after="0" w:line="240" w:lineRule="auto"/>
              <w:rPr>
                <w:rFonts w:ascii="Times New Roman" w:eastAsia="Times New Roman" w:hAnsi="Times New Roman" w:cs="Times New Roman"/>
                <w:sz w:val="24"/>
                <w:szCs w:val="24"/>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090362D2" w14:textId="77777777" w:rsidR="00D863D8" w:rsidRPr="000E51B2" w:rsidRDefault="00D863D8" w:rsidP="00DE0DF4">
            <w:pPr>
              <w:spacing w:after="150" w:line="240" w:lineRule="auto"/>
              <w:rPr>
                <w:rFonts w:ascii="Times New Roman" w:eastAsia="Times New Roman" w:hAnsi="Times New Roman" w:cs="Times New Roman"/>
                <w:sz w:val="24"/>
                <w:szCs w:val="24"/>
                <w:lang w:val="lt-LT" w:eastAsia="lt-LT"/>
              </w:rPr>
            </w:pPr>
            <w:r w:rsidRPr="000E51B2">
              <w:rPr>
                <w:rFonts w:ascii="Times New Roman" w:eastAsia="Times New Roman" w:hAnsi="Times New Roman" w:cs="Times New Roman"/>
                <w:color w:val="000000"/>
                <w:sz w:val="24"/>
                <w:szCs w:val="24"/>
                <w:lang w:val="lt-LT" w:eastAsia="lt-LT"/>
              </w:rPr>
              <w:t>(Vardas, pavardė, pareigos)</w:t>
            </w:r>
          </w:p>
        </w:tc>
        <w:tc>
          <w:tcPr>
            <w:tcW w:w="0" w:type="auto"/>
            <w:tcMar>
              <w:top w:w="0" w:type="dxa"/>
              <w:left w:w="108" w:type="dxa"/>
              <w:bottom w:w="0" w:type="dxa"/>
              <w:right w:w="108" w:type="dxa"/>
            </w:tcMar>
            <w:hideMark/>
          </w:tcPr>
          <w:p w14:paraId="61F2B727" w14:textId="77777777" w:rsidR="00D863D8" w:rsidRPr="000E51B2" w:rsidRDefault="00D863D8" w:rsidP="00DE0DF4">
            <w:pPr>
              <w:spacing w:after="0" w:line="240" w:lineRule="auto"/>
              <w:rPr>
                <w:rFonts w:ascii="Times New Roman" w:eastAsia="Times New Roman" w:hAnsi="Times New Roman" w:cs="Times New Roman"/>
                <w:sz w:val="24"/>
                <w:szCs w:val="24"/>
                <w:lang w:val="lt-LT" w:eastAsia="lt-LT"/>
              </w:rPr>
            </w:pPr>
          </w:p>
        </w:tc>
      </w:tr>
    </w:tbl>
    <w:p w14:paraId="5B0CDF15" w14:textId="77777777" w:rsidR="00D863D8" w:rsidRPr="000E51B2" w:rsidRDefault="00D863D8" w:rsidP="00D863D8">
      <w:pPr>
        <w:rPr>
          <w:rFonts w:ascii="Times New Roman" w:hAnsi="Times New Roman" w:cs="Times New Roman"/>
          <w:sz w:val="24"/>
          <w:szCs w:val="24"/>
          <w:lang w:val="lt-LT"/>
        </w:rPr>
      </w:pPr>
    </w:p>
    <w:p w14:paraId="541055E6" w14:textId="77777777" w:rsidR="00D863D8" w:rsidRPr="000E51B2" w:rsidRDefault="00D863D8" w:rsidP="00D863D8">
      <w:pPr>
        <w:spacing w:line="276" w:lineRule="auto"/>
        <w:jc w:val="both"/>
        <w:rPr>
          <w:rFonts w:ascii="Times New Roman" w:hAnsi="Times New Roman" w:cs="Times New Roman"/>
          <w:spacing w:val="-6"/>
          <w:sz w:val="24"/>
          <w:szCs w:val="24"/>
          <w:lang w:val="lt-LT"/>
        </w:rPr>
      </w:pPr>
    </w:p>
    <w:sectPr w:rsidR="00D863D8" w:rsidRPr="000E51B2" w:rsidSect="00A21356">
      <w:footerReference w:type="default" r:id="rId22"/>
      <w:footerReference w:type="first" r:id="rId23"/>
      <w:pgSz w:w="11906" w:h="16838" w:code="9"/>
      <w:pgMar w:top="1134" w:right="567" w:bottom="1134" w:left="1701" w:header="170"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98B4" w14:textId="77777777" w:rsidR="00794EA5" w:rsidRDefault="00794EA5" w:rsidP="0043350F">
      <w:r>
        <w:separator/>
      </w:r>
    </w:p>
  </w:endnote>
  <w:endnote w:type="continuationSeparator" w:id="0">
    <w:p w14:paraId="6C196F08" w14:textId="77777777" w:rsidR="00794EA5" w:rsidRDefault="00794EA5" w:rsidP="0043350F">
      <w:r>
        <w:continuationSeparator/>
      </w:r>
    </w:p>
  </w:endnote>
  <w:endnote w:type="continuationNotice" w:id="1">
    <w:p w14:paraId="7ED13EB7" w14:textId="77777777" w:rsidR="00794EA5" w:rsidRDefault="00794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Uighur">
    <w:charset w:val="B2"/>
    <w:family w:val="auto"/>
    <w:pitch w:val="variable"/>
    <w:sig w:usb0="80002003" w:usb1="80000000" w:usb2="00000008" w:usb3="00000000" w:csb0="0000004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0AD9" w14:textId="77777777" w:rsidR="00072886" w:rsidRDefault="00072886">
    <w:pPr>
      <w:pStyle w:val="Porat"/>
      <w:jc w:val="center"/>
    </w:pPr>
  </w:p>
  <w:p w14:paraId="165E10DC" w14:textId="77777777" w:rsidR="00072886" w:rsidRPr="004A16D7" w:rsidRDefault="00000000"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9D18C4" w:rsidRPr="004A16D7">
          <w:rPr>
            <w:rFonts w:ascii="Arial" w:hAnsi="Arial" w:cs="Arial"/>
            <w:sz w:val="20"/>
            <w:szCs w:val="20"/>
          </w:rPr>
          <w:fldChar w:fldCharType="begin"/>
        </w:r>
        <w:r w:rsidR="00072886" w:rsidRPr="004A16D7">
          <w:rPr>
            <w:rFonts w:ascii="Arial" w:hAnsi="Arial" w:cs="Arial"/>
            <w:sz w:val="20"/>
            <w:szCs w:val="20"/>
          </w:rPr>
          <w:instrText xml:space="preserve"> PAGE   \* MERGEFORMAT </w:instrText>
        </w:r>
        <w:r w:rsidR="009D18C4" w:rsidRPr="004A16D7">
          <w:rPr>
            <w:rFonts w:ascii="Arial" w:hAnsi="Arial" w:cs="Arial"/>
            <w:sz w:val="20"/>
            <w:szCs w:val="20"/>
          </w:rPr>
          <w:fldChar w:fldCharType="separate"/>
        </w:r>
        <w:r w:rsidR="00A61618">
          <w:rPr>
            <w:rFonts w:ascii="Arial" w:hAnsi="Arial" w:cs="Arial"/>
            <w:noProof/>
            <w:sz w:val="20"/>
            <w:szCs w:val="20"/>
          </w:rPr>
          <w:t>7</w:t>
        </w:r>
        <w:r w:rsidR="009D18C4"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684E" w14:textId="77777777" w:rsidR="00072886" w:rsidRDefault="00072886" w:rsidP="00954AE9">
    <w:pPr>
      <w:pStyle w:val="Porat"/>
    </w:pPr>
  </w:p>
  <w:p w14:paraId="1CB14AC2" w14:textId="77777777" w:rsidR="00072886" w:rsidRPr="00954AE9" w:rsidRDefault="00072886"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D2E4" w14:textId="77777777" w:rsidR="00794EA5" w:rsidRDefault="00794EA5" w:rsidP="0043350F">
      <w:r>
        <w:separator/>
      </w:r>
    </w:p>
  </w:footnote>
  <w:footnote w:type="continuationSeparator" w:id="0">
    <w:p w14:paraId="6ECEC9DC" w14:textId="77777777" w:rsidR="00794EA5" w:rsidRDefault="00794EA5" w:rsidP="0043350F">
      <w:r>
        <w:continuationSeparator/>
      </w:r>
    </w:p>
  </w:footnote>
  <w:footnote w:type="continuationNotice" w:id="1">
    <w:p w14:paraId="6DA659C5" w14:textId="77777777" w:rsidR="00794EA5" w:rsidRDefault="00794EA5"/>
  </w:footnote>
  <w:footnote w:id="2">
    <w:p w14:paraId="539E40D9" w14:textId="77777777" w:rsidR="000E51B2" w:rsidRDefault="000E51B2" w:rsidP="000E51B2">
      <w:pPr>
        <w:pStyle w:val="Puslapioinaostekstas"/>
        <w:tabs>
          <w:tab w:val="left" w:pos="3276"/>
        </w:tabs>
      </w:pPr>
    </w:p>
  </w:footnote>
  <w:footnote w:id="3">
    <w:p w14:paraId="792AB9A4" w14:textId="77777777" w:rsidR="000E51B2" w:rsidRPr="00CF1F5D" w:rsidRDefault="000E51B2" w:rsidP="000E51B2">
      <w:pPr>
        <w:pStyle w:val="Puslapioinaostekstas"/>
        <w:spacing w:after="0" w:line="240" w:lineRule="auto"/>
        <w:jc w:val="both"/>
        <w:rPr>
          <w:rFonts w:ascii="Arial" w:hAnsi="Arial" w:cs="Arial"/>
          <w:i/>
          <w:iCs/>
          <w:sz w:val="16"/>
          <w:szCs w:val="16"/>
        </w:rPr>
      </w:pPr>
      <w:r w:rsidRPr="00974C1D">
        <w:rPr>
          <w:rStyle w:val="Puslapioinaosnuoroda"/>
        </w:rPr>
        <w:footnoteRef/>
      </w:r>
      <w:r>
        <w:rPr>
          <w:rFonts w:ascii="Times New Roman" w:hAnsi="Times New Roman" w:cs="Times New Roman"/>
        </w:rPr>
        <w:t xml:space="preserve"> </w:t>
      </w:r>
      <w:proofErr w:type="spellStart"/>
      <w:r w:rsidRPr="00CF1F5D">
        <w:rPr>
          <w:rFonts w:ascii="Arial" w:hAnsi="Arial" w:cs="Arial"/>
          <w:i/>
          <w:iCs/>
          <w:sz w:val="16"/>
          <w:szCs w:val="16"/>
        </w:rPr>
        <w:t>Jeigu</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tiekėjas</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negali</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pateikti</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nurodytų</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dokumentų</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įrodančių</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kad</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nėra</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pašalinimo</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pagrindų</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numatytų</w:t>
      </w:r>
      <w:proofErr w:type="spellEnd"/>
      <w:r w:rsidRPr="00CF1F5D">
        <w:rPr>
          <w:rFonts w:ascii="Arial" w:hAnsi="Arial" w:cs="Arial"/>
          <w:i/>
          <w:iCs/>
          <w:sz w:val="16"/>
          <w:szCs w:val="16"/>
        </w:rPr>
        <w:t xml:space="preserve"> Lietuvos </w:t>
      </w:r>
      <w:proofErr w:type="spellStart"/>
      <w:r w:rsidRPr="00CF1F5D">
        <w:rPr>
          <w:rFonts w:ascii="Arial" w:hAnsi="Arial" w:cs="Arial"/>
          <w:i/>
          <w:iCs/>
          <w:sz w:val="16"/>
          <w:szCs w:val="16"/>
        </w:rPr>
        <w:t>Respublikos</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viešųjų</w:t>
      </w:r>
      <w:proofErr w:type="spellEnd"/>
      <w:r w:rsidRPr="00CF1F5D">
        <w:rPr>
          <w:rFonts w:ascii="Arial" w:hAnsi="Arial" w:cs="Arial"/>
          <w:i/>
          <w:iCs/>
          <w:sz w:val="16"/>
          <w:szCs w:val="16"/>
        </w:rPr>
        <w:t xml:space="preserve"> pirkimų </w:t>
      </w:r>
      <w:proofErr w:type="spellStart"/>
      <w:r w:rsidRPr="00CF1F5D">
        <w:rPr>
          <w:rFonts w:ascii="Arial" w:hAnsi="Arial" w:cs="Arial"/>
          <w:i/>
          <w:iCs/>
          <w:sz w:val="16"/>
          <w:szCs w:val="16"/>
        </w:rPr>
        <w:t>įstatymo</w:t>
      </w:r>
      <w:proofErr w:type="spellEnd"/>
      <w:r w:rsidRPr="00CF1F5D">
        <w:rPr>
          <w:rFonts w:ascii="Arial" w:hAnsi="Arial" w:cs="Arial"/>
          <w:i/>
          <w:iCs/>
          <w:sz w:val="16"/>
          <w:szCs w:val="16"/>
        </w:rPr>
        <w:t xml:space="preserve"> 46 </w:t>
      </w:r>
      <w:proofErr w:type="spellStart"/>
      <w:r w:rsidRPr="00CF1F5D">
        <w:rPr>
          <w:rFonts w:ascii="Arial" w:hAnsi="Arial" w:cs="Arial"/>
          <w:i/>
          <w:iCs/>
          <w:sz w:val="16"/>
          <w:szCs w:val="16"/>
        </w:rPr>
        <w:t>straipsnio</w:t>
      </w:r>
      <w:proofErr w:type="spellEnd"/>
      <w:r w:rsidRPr="00CF1F5D">
        <w:rPr>
          <w:rFonts w:ascii="Arial" w:hAnsi="Arial" w:cs="Arial"/>
          <w:i/>
          <w:iCs/>
          <w:sz w:val="16"/>
          <w:szCs w:val="16"/>
        </w:rPr>
        <w:t xml:space="preserve"> 1 ir 3 </w:t>
      </w:r>
      <w:proofErr w:type="spellStart"/>
      <w:r w:rsidRPr="00CF1F5D">
        <w:rPr>
          <w:rFonts w:ascii="Arial" w:hAnsi="Arial" w:cs="Arial"/>
          <w:i/>
          <w:iCs/>
          <w:sz w:val="16"/>
          <w:szCs w:val="16"/>
        </w:rPr>
        <w:t>dalyse</w:t>
      </w:r>
      <w:proofErr w:type="spellEnd"/>
      <w:r w:rsidRPr="00CF1F5D">
        <w:rPr>
          <w:rFonts w:ascii="Arial" w:hAnsi="Arial" w:cs="Arial"/>
          <w:i/>
          <w:iCs/>
          <w:sz w:val="16"/>
          <w:szCs w:val="16"/>
        </w:rPr>
        <w:t xml:space="preserve"> ir 6 </w:t>
      </w:r>
      <w:proofErr w:type="spellStart"/>
      <w:r w:rsidRPr="00CF1F5D">
        <w:rPr>
          <w:rFonts w:ascii="Arial" w:hAnsi="Arial" w:cs="Arial"/>
          <w:i/>
          <w:iCs/>
          <w:sz w:val="16"/>
          <w:szCs w:val="16"/>
        </w:rPr>
        <w:t>dalies</w:t>
      </w:r>
      <w:proofErr w:type="spellEnd"/>
      <w:r w:rsidRPr="00CF1F5D">
        <w:rPr>
          <w:rFonts w:ascii="Arial" w:hAnsi="Arial" w:cs="Arial"/>
          <w:i/>
          <w:iCs/>
          <w:sz w:val="16"/>
          <w:szCs w:val="16"/>
        </w:rPr>
        <w:t xml:space="preserve"> 2 </w:t>
      </w:r>
      <w:proofErr w:type="spellStart"/>
      <w:r w:rsidRPr="00CF1F5D">
        <w:rPr>
          <w:rFonts w:ascii="Arial" w:hAnsi="Arial" w:cs="Arial"/>
          <w:i/>
          <w:iCs/>
          <w:sz w:val="16"/>
          <w:szCs w:val="16"/>
        </w:rPr>
        <w:t>punkte</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nes</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valstybėje</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narėje</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ar</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atitinkamoje</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šalyje</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tokie</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dokumentai</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neišduodami</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arba</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toje</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šalyje</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išduodami</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dokumentai</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neapima</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visų</w:t>
      </w:r>
      <w:proofErr w:type="spellEnd"/>
      <w:r w:rsidRPr="00CF1F5D">
        <w:rPr>
          <w:rFonts w:ascii="Arial" w:hAnsi="Arial" w:cs="Arial"/>
          <w:i/>
          <w:iCs/>
          <w:sz w:val="16"/>
          <w:szCs w:val="16"/>
        </w:rPr>
        <w:t xml:space="preserve"> 46 </w:t>
      </w:r>
      <w:proofErr w:type="spellStart"/>
      <w:r w:rsidRPr="00CF1F5D">
        <w:rPr>
          <w:rFonts w:ascii="Arial" w:hAnsi="Arial" w:cs="Arial"/>
          <w:i/>
          <w:iCs/>
          <w:sz w:val="16"/>
          <w:szCs w:val="16"/>
        </w:rPr>
        <w:t>straipsnio</w:t>
      </w:r>
      <w:proofErr w:type="spellEnd"/>
      <w:r w:rsidRPr="00CF1F5D">
        <w:rPr>
          <w:rFonts w:ascii="Arial" w:hAnsi="Arial" w:cs="Arial"/>
          <w:i/>
          <w:iCs/>
          <w:sz w:val="16"/>
          <w:szCs w:val="16"/>
        </w:rPr>
        <w:t xml:space="preserve"> 1 ir 3 </w:t>
      </w:r>
      <w:proofErr w:type="spellStart"/>
      <w:r w:rsidRPr="00CF1F5D">
        <w:rPr>
          <w:rFonts w:ascii="Arial" w:hAnsi="Arial" w:cs="Arial"/>
          <w:i/>
          <w:iCs/>
          <w:sz w:val="16"/>
          <w:szCs w:val="16"/>
        </w:rPr>
        <w:t>dalyse</w:t>
      </w:r>
      <w:proofErr w:type="spellEnd"/>
      <w:r w:rsidRPr="00CF1F5D">
        <w:rPr>
          <w:rFonts w:ascii="Arial" w:hAnsi="Arial" w:cs="Arial"/>
          <w:i/>
          <w:iCs/>
          <w:sz w:val="16"/>
          <w:szCs w:val="16"/>
        </w:rPr>
        <w:t xml:space="preserve"> ir 6 </w:t>
      </w:r>
      <w:proofErr w:type="spellStart"/>
      <w:r w:rsidRPr="00CF1F5D">
        <w:rPr>
          <w:rFonts w:ascii="Arial" w:hAnsi="Arial" w:cs="Arial"/>
          <w:i/>
          <w:iCs/>
          <w:sz w:val="16"/>
          <w:szCs w:val="16"/>
        </w:rPr>
        <w:t>dalies</w:t>
      </w:r>
      <w:proofErr w:type="spellEnd"/>
      <w:r w:rsidRPr="00CF1F5D">
        <w:rPr>
          <w:rFonts w:ascii="Arial" w:hAnsi="Arial" w:cs="Arial"/>
          <w:i/>
          <w:iCs/>
          <w:sz w:val="16"/>
          <w:szCs w:val="16"/>
        </w:rPr>
        <w:t xml:space="preserve"> 2 </w:t>
      </w:r>
      <w:proofErr w:type="spellStart"/>
      <w:r w:rsidRPr="00CF1F5D">
        <w:rPr>
          <w:rFonts w:ascii="Arial" w:hAnsi="Arial" w:cs="Arial"/>
          <w:i/>
          <w:iCs/>
          <w:sz w:val="16"/>
          <w:szCs w:val="16"/>
        </w:rPr>
        <w:t>punkte</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keliamų</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klausimų</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jie</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gali</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būti</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pakeisti</w:t>
      </w:r>
      <w:proofErr w:type="spellEnd"/>
      <w:r w:rsidRPr="00CF1F5D">
        <w:rPr>
          <w:rFonts w:ascii="Arial" w:hAnsi="Arial" w:cs="Arial"/>
          <w:i/>
          <w:iCs/>
          <w:sz w:val="16"/>
          <w:szCs w:val="16"/>
        </w:rPr>
        <w:t xml:space="preserve">: </w:t>
      </w:r>
    </w:p>
    <w:p w14:paraId="7720CF99" w14:textId="77777777" w:rsidR="000E51B2" w:rsidRPr="00CF1F5D" w:rsidRDefault="000E51B2" w:rsidP="000E51B2">
      <w:pPr>
        <w:pStyle w:val="Puslapioinaostekstas"/>
        <w:numPr>
          <w:ilvl w:val="0"/>
          <w:numId w:val="12"/>
        </w:numPr>
        <w:tabs>
          <w:tab w:val="left" w:pos="709"/>
        </w:tabs>
        <w:spacing w:after="0" w:line="240" w:lineRule="auto"/>
        <w:ind w:left="0" w:firstLine="426"/>
        <w:jc w:val="both"/>
        <w:rPr>
          <w:rFonts w:ascii="Arial" w:hAnsi="Arial" w:cs="Arial"/>
          <w:i/>
          <w:iCs/>
          <w:sz w:val="16"/>
          <w:szCs w:val="16"/>
        </w:rPr>
      </w:pPr>
      <w:proofErr w:type="spellStart"/>
      <w:r w:rsidRPr="00CF1F5D">
        <w:rPr>
          <w:rFonts w:ascii="Arial" w:hAnsi="Arial" w:cs="Arial"/>
          <w:i/>
          <w:iCs/>
          <w:sz w:val="16"/>
          <w:szCs w:val="16"/>
        </w:rPr>
        <w:t>priesaikos</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deklaracija</w:t>
      </w:r>
      <w:proofErr w:type="spellEnd"/>
      <w:r w:rsidRPr="00CF1F5D">
        <w:rPr>
          <w:rFonts w:ascii="Arial" w:hAnsi="Arial" w:cs="Arial"/>
          <w:i/>
          <w:iCs/>
          <w:sz w:val="16"/>
          <w:szCs w:val="16"/>
        </w:rPr>
        <w:t xml:space="preserve">; </w:t>
      </w:r>
    </w:p>
    <w:p w14:paraId="40C906B6" w14:textId="77777777" w:rsidR="000E51B2" w:rsidRPr="00CF1F5D" w:rsidRDefault="000E51B2" w:rsidP="000E51B2">
      <w:pPr>
        <w:pStyle w:val="Puslapioinaostekstas"/>
        <w:numPr>
          <w:ilvl w:val="0"/>
          <w:numId w:val="12"/>
        </w:numPr>
        <w:tabs>
          <w:tab w:val="left" w:pos="709"/>
        </w:tabs>
        <w:spacing w:after="0" w:line="240" w:lineRule="auto"/>
        <w:ind w:left="0" w:firstLine="426"/>
        <w:jc w:val="both"/>
        <w:rPr>
          <w:rFonts w:ascii="Arial" w:hAnsi="Arial" w:cs="Arial"/>
          <w:sz w:val="16"/>
          <w:szCs w:val="16"/>
        </w:rPr>
      </w:pPr>
      <w:proofErr w:type="spellStart"/>
      <w:r w:rsidRPr="00CF1F5D">
        <w:rPr>
          <w:rFonts w:ascii="Arial" w:hAnsi="Arial" w:cs="Arial"/>
          <w:i/>
          <w:iCs/>
          <w:sz w:val="16"/>
          <w:szCs w:val="16"/>
        </w:rPr>
        <w:t>oficialia</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tiekėjo</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deklaracija</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jeigu</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šalyje</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nenaudojama</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priesaikos</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deklaracija</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Oficiali</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deklaracija</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turi</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būti</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patvirtinta</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valstybės</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narės</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ar</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tiekėjo</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kilmės</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šalies</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arba</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šalies</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kurioje</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jis</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registruotas</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kompetentingos</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teisinės</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ar</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administracinės</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institucijos</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notaro</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arba</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kompetentingos</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profesinės</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ar</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prekybos</w:t>
      </w:r>
      <w:proofErr w:type="spellEnd"/>
      <w:r w:rsidRPr="00CF1F5D">
        <w:rPr>
          <w:rFonts w:ascii="Arial" w:hAnsi="Arial" w:cs="Arial"/>
          <w:i/>
          <w:iCs/>
          <w:sz w:val="16"/>
          <w:szCs w:val="16"/>
        </w:rPr>
        <w:t xml:space="preserve"> </w:t>
      </w:r>
      <w:proofErr w:type="spellStart"/>
      <w:r w:rsidRPr="00CF1F5D">
        <w:rPr>
          <w:rFonts w:ascii="Arial" w:hAnsi="Arial" w:cs="Arial"/>
          <w:i/>
          <w:iCs/>
          <w:sz w:val="16"/>
          <w:szCs w:val="16"/>
        </w:rPr>
        <w:t>organizacijos</w:t>
      </w:r>
      <w:proofErr w:type="spellEnd"/>
      <w:r w:rsidRPr="00CF1F5D">
        <w:rPr>
          <w:rFonts w:ascii="Arial" w:hAnsi="Arial" w:cs="Arial"/>
          <w:i/>
          <w:iCs/>
          <w:sz w:val="16"/>
          <w:szCs w:val="16"/>
        </w:rPr>
        <w:t>.</w:t>
      </w:r>
    </w:p>
  </w:footnote>
  <w:footnote w:id="4">
    <w:p w14:paraId="7B133DC5" w14:textId="77777777" w:rsidR="000E51B2" w:rsidRPr="00FD6131" w:rsidRDefault="000E51B2" w:rsidP="000E51B2">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proofErr w:type="spellStart"/>
      <w:r w:rsidRPr="00FD6131">
        <w:rPr>
          <w:rFonts w:ascii="Arial" w:hAnsi="Arial" w:cs="Arial"/>
          <w:i/>
          <w:iCs/>
        </w:rPr>
        <w:t>Jeigu</w:t>
      </w:r>
      <w:proofErr w:type="spellEnd"/>
      <w:r w:rsidRPr="00FD6131">
        <w:rPr>
          <w:rFonts w:ascii="Arial" w:hAnsi="Arial" w:cs="Arial"/>
          <w:i/>
          <w:iCs/>
        </w:rPr>
        <w:t xml:space="preserve"> </w:t>
      </w:r>
      <w:proofErr w:type="spellStart"/>
      <w:r w:rsidRPr="00FD6131">
        <w:rPr>
          <w:rFonts w:ascii="Arial" w:hAnsi="Arial" w:cs="Arial"/>
          <w:i/>
          <w:iCs/>
        </w:rPr>
        <w:t>tiekėjas</w:t>
      </w:r>
      <w:proofErr w:type="spellEnd"/>
      <w:r w:rsidRPr="00FD6131">
        <w:rPr>
          <w:rFonts w:ascii="Arial" w:hAnsi="Arial" w:cs="Arial"/>
          <w:i/>
          <w:iCs/>
        </w:rPr>
        <w:t xml:space="preserve"> </w:t>
      </w:r>
      <w:proofErr w:type="spellStart"/>
      <w:r w:rsidRPr="00FD6131">
        <w:rPr>
          <w:rFonts w:ascii="Arial" w:hAnsi="Arial" w:cs="Arial"/>
          <w:i/>
          <w:iCs/>
        </w:rPr>
        <w:t>negali</w:t>
      </w:r>
      <w:proofErr w:type="spellEnd"/>
      <w:r w:rsidRPr="00FD6131">
        <w:rPr>
          <w:rFonts w:ascii="Arial" w:hAnsi="Arial" w:cs="Arial"/>
          <w:i/>
          <w:iCs/>
        </w:rPr>
        <w:t xml:space="preserve"> </w:t>
      </w:r>
      <w:proofErr w:type="spellStart"/>
      <w:r w:rsidRPr="00FD6131">
        <w:rPr>
          <w:rFonts w:ascii="Arial" w:hAnsi="Arial" w:cs="Arial"/>
          <w:i/>
          <w:iCs/>
        </w:rPr>
        <w:t>pateikti</w:t>
      </w:r>
      <w:proofErr w:type="spellEnd"/>
      <w:r w:rsidRPr="00FD6131">
        <w:rPr>
          <w:rFonts w:ascii="Arial" w:hAnsi="Arial" w:cs="Arial"/>
          <w:i/>
          <w:iCs/>
        </w:rPr>
        <w:t xml:space="preserve"> </w:t>
      </w:r>
      <w:proofErr w:type="spellStart"/>
      <w:r w:rsidRPr="00FD6131">
        <w:rPr>
          <w:rFonts w:ascii="Arial" w:hAnsi="Arial" w:cs="Arial"/>
          <w:i/>
          <w:iCs/>
        </w:rPr>
        <w:t>nurodytų</w:t>
      </w:r>
      <w:proofErr w:type="spellEnd"/>
      <w:r w:rsidRPr="00FD6131">
        <w:rPr>
          <w:rFonts w:ascii="Arial" w:hAnsi="Arial" w:cs="Arial"/>
          <w:i/>
          <w:iCs/>
        </w:rPr>
        <w:t xml:space="preserve"> </w:t>
      </w:r>
      <w:proofErr w:type="spellStart"/>
      <w:r w:rsidRPr="00FD6131">
        <w:rPr>
          <w:rFonts w:ascii="Arial" w:hAnsi="Arial" w:cs="Arial"/>
          <w:i/>
          <w:iCs/>
        </w:rPr>
        <w:t>dokumentų</w:t>
      </w:r>
      <w:proofErr w:type="spellEnd"/>
      <w:r w:rsidRPr="00FD6131">
        <w:rPr>
          <w:rFonts w:ascii="Arial" w:hAnsi="Arial" w:cs="Arial"/>
          <w:i/>
          <w:iCs/>
        </w:rPr>
        <w:t xml:space="preserve">, </w:t>
      </w:r>
      <w:proofErr w:type="spellStart"/>
      <w:r w:rsidRPr="00FD6131">
        <w:rPr>
          <w:rFonts w:ascii="Arial" w:hAnsi="Arial" w:cs="Arial"/>
          <w:i/>
          <w:iCs/>
        </w:rPr>
        <w:t>įrodančių</w:t>
      </w:r>
      <w:proofErr w:type="spellEnd"/>
      <w:r w:rsidRPr="00FD6131">
        <w:rPr>
          <w:rFonts w:ascii="Arial" w:hAnsi="Arial" w:cs="Arial"/>
          <w:i/>
          <w:iCs/>
        </w:rPr>
        <w:t xml:space="preserve">, </w:t>
      </w:r>
      <w:proofErr w:type="spellStart"/>
      <w:r w:rsidRPr="00FD6131">
        <w:rPr>
          <w:rFonts w:ascii="Arial" w:hAnsi="Arial" w:cs="Arial"/>
          <w:i/>
          <w:iCs/>
        </w:rPr>
        <w:t>kad</w:t>
      </w:r>
      <w:proofErr w:type="spellEnd"/>
      <w:r w:rsidRPr="00FD6131">
        <w:rPr>
          <w:rFonts w:ascii="Arial" w:hAnsi="Arial" w:cs="Arial"/>
          <w:i/>
          <w:iCs/>
        </w:rPr>
        <w:t xml:space="preserve"> </w:t>
      </w:r>
      <w:proofErr w:type="spellStart"/>
      <w:r w:rsidRPr="00FD6131">
        <w:rPr>
          <w:rFonts w:ascii="Arial" w:hAnsi="Arial" w:cs="Arial"/>
          <w:i/>
          <w:iCs/>
        </w:rPr>
        <w:t>nėra</w:t>
      </w:r>
      <w:proofErr w:type="spellEnd"/>
      <w:r w:rsidRPr="00FD6131">
        <w:rPr>
          <w:rFonts w:ascii="Arial" w:hAnsi="Arial" w:cs="Arial"/>
          <w:i/>
          <w:iCs/>
        </w:rPr>
        <w:t xml:space="preserve"> </w:t>
      </w:r>
      <w:proofErr w:type="spellStart"/>
      <w:r w:rsidRPr="00FD6131">
        <w:rPr>
          <w:rFonts w:ascii="Arial" w:hAnsi="Arial" w:cs="Arial"/>
          <w:i/>
          <w:iCs/>
        </w:rPr>
        <w:t>pašalinimo</w:t>
      </w:r>
      <w:proofErr w:type="spellEnd"/>
      <w:r w:rsidRPr="00FD6131">
        <w:rPr>
          <w:rFonts w:ascii="Arial" w:hAnsi="Arial" w:cs="Arial"/>
          <w:i/>
          <w:iCs/>
        </w:rPr>
        <w:t xml:space="preserve"> </w:t>
      </w:r>
      <w:proofErr w:type="spellStart"/>
      <w:r w:rsidRPr="00FD6131">
        <w:rPr>
          <w:rFonts w:ascii="Arial" w:hAnsi="Arial" w:cs="Arial"/>
          <w:i/>
          <w:iCs/>
        </w:rPr>
        <w:t>pagrindų</w:t>
      </w:r>
      <w:proofErr w:type="spellEnd"/>
      <w:r w:rsidRPr="00FD6131">
        <w:rPr>
          <w:rFonts w:ascii="Arial" w:hAnsi="Arial" w:cs="Arial"/>
          <w:i/>
          <w:iCs/>
        </w:rPr>
        <w:t xml:space="preserve">, </w:t>
      </w:r>
      <w:proofErr w:type="spellStart"/>
      <w:r w:rsidRPr="00FD6131">
        <w:rPr>
          <w:rFonts w:ascii="Arial" w:hAnsi="Arial" w:cs="Arial"/>
          <w:i/>
          <w:iCs/>
        </w:rPr>
        <w:t>numatytų</w:t>
      </w:r>
      <w:proofErr w:type="spellEnd"/>
      <w:r w:rsidRPr="00FD6131">
        <w:rPr>
          <w:rFonts w:ascii="Arial" w:hAnsi="Arial" w:cs="Arial"/>
          <w:i/>
          <w:iCs/>
        </w:rPr>
        <w:t xml:space="preserve"> Lietuvos </w:t>
      </w:r>
      <w:proofErr w:type="spellStart"/>
      <w:r w:rsidRPr="00FD6131">
        <w:rPr>
          <w:rFonts w:ascii="Arial" w:hAnsi="Arial" w:cs="Arial"/>
          <w:i/>
          <w:iCs/>
        </w:rPr>
        <w:t>Respublikos</w:t>
      </w:r>
      <w:proofErr w:type="spellEnd"/>
      <w:r w:rsidRPr="00FD6131">
        <w:rPr>
          <w:rFonts w:ascii="Arial" w:hAnsi="Arial" w:cs="Arial"/>
          <w:i/>
          <w:iCs/>
        </w:rPr>
        <w:t xml:space="preserve"> </w:t>
      </w:r>
      <w:proofErr w:type="spellStart"/>
      <w:r w:rsidRPr="00FD6131">
        <w:rPr>
          <w:rFonts w:ascii="Arial" w:hAnsi="Arial" w:cs="Arial"/>
          <w:i/>
          <w:iCs/>
        </w:rPr>
        <w:t>viešųjų</w:t>
      </w:r>
      <w:proofErr w:type="spellEnd"/>
      <w:r w:rsidRPr="00FD6131">
        <w:rPr>
          <w:rFonts w:ascii="Arial" w:hAnsi="Arial" w:cs="Arial"/>
          <w:i/>
          <w:iCs/>
        </w:rPr>
        <w:t xml:space="preserve"> pirkimų </w:t>
      </w:r>
      <w:proofErr w:type="spellStart"/>
      <w:r w:rsidRPr="00FD6131">
        <w:rPr>
          <w:rFonts w:ascii="Arial" w:hAnsi="Arial" w:cs="Arial"/>
          <w:i/>
          <w:iCs/>
        </w:rPr>
        <w:t>įstatymo</w:t>
      </w:r>
      <w:proofErr w:type="spellEnd"/>
      <w:r w:rsidRPr="00FD6131">
        <w:rPr>
          <w:rFonts w:ascii="Arial" w:hAnsi="Arial" w:cs="Arial"/>
          <w:i/>
          <w:iCs/>
        </w:rPr>
        <w:t xml:space="preserve"> 46 </w:t>
      </w:r>
      <w:proofErr w:type="spellStart"/>
      <w:r w:rsidRPr="00FD6131">
        <w:rPr>
          <w:rFonts w:ascii="Arial" w:hAnsi="Arial" w:cs="Arial"/>
          <w:i/>
          <w:iCs/>
        </w:rPr>
        <w:t>straipsnio</w:t>
      </w:r>
      <w:proofErr w:type="spellEnd"/>
      <w:r w:rsidRPr="00FD6131">
        <w:rPr>
          <w:rFonts w:ascii="Arial" w:hAnsi="Arial" w:cs="Arial"/>
          <w:i/>
          <w:iCs/>
        </w:rPr>
        <w:t xml:space="preserve"> 1 ir 3 </w:t>
      </w:r>
      <w:proofErr w:type="spellStart"/>
      <w:r w:rsidRPr="00FD6131">
        <w:rPr>
          <w:rFonts w:ascii="Arial" w:hAnsi="Arial" w:cs="Arial"/>
          <w:i/>
          <w:iCs/>
        </w:rPr>
        <w:t>dalyse</w:t>
      </w:r>
      <w:proofErr w:type="spellEnd"/>
      <w:r w:rsidRPr="00FD6131">
        <w:rPr>
          <w:rFonts w:ascii="Arial" w:hAnsi="Arial" w:cs="Arial"/>
          <w:i/>
          <w:iCs/>
        </w:rPr>
        <w:t xml:space="preserve"> ir 6 </w:t>
      </w:r>
      <w:proofErr w:type="spellStart"/>
      <w:r w:rsidRPr="00FD6131">
        <w:rPr>
          <w:rFonts w:ascii="Arial" w:hAnsi="Arial" w:cs="Arial"/>
          <w:i/>
          <w:iCs/>
        </w:rPr>
        <w:t>dalies</w:t>
      </w:r>
      <w:proofErr w:type="spellEnd"/>
      <w:r w:rsidRPr="00FD6131">
        <w:rPr>
          <w:rFonts w:ascii="Arial" w:hAnsi="Arial" w:cs="Arial"/>
          <w:i/>
          <w:iCs/>
        </w:rPr>
        <w:t xml:space="preserve"> 2 </w:t>
      </w:r>
      <w:proofErr w:type="spellStart"/>
      <w:r w:rsidRPr="00FD6131">
        <w:rPr>
          <w:rFonts w:ascii="Arial" w:hAnsi="Arial" w:cs="Arial"/>
          <w:i/>
          <w:iCs/>
        </w:rPr>
        <w:t>punkte</w:t>
      </w:r>
      <w:proofErr w:type="spellEnd"/>
      <w:r w:rsidRPr="00FD6131">
        <w:rPr>
          <w:rFonts w:ascii="Arial" w:hAnsi="Arial" w:cs="Arial"/>
          <w:i/>
          <w:iCs/>
        </w:rPr>
        <w:t xml:space="preserve">, </w:t>
      </w:r>
      <w:proofErr w:type="spellStart"/>
      <w:r w:rsidRPr="00FD6131">
        <w:rPr>
          <w:rFonts w:ascii="Arial" w:hAnsi="Arial" w:cs="Arial"/>
          <w:i/>
          <w:iCs/>
        </w:rPr>
        <w:t>nes</w:t>
      </w:r>
      <w:proofErr w:type="spellEnd"/>
      <w:r w:rsidRPr="00FD6131">
        <w:rPr>
          <w:rFonts w:ascii="Arial" w:hAnsi="Arial" w:cs="Arial"/>
          <w:i/>
          <w:iCs/>
        </w:rPr>
        <w:t xml:space="preserve"> </w:t>
      </w:r>
      <w:proofErr w:type="spellStart"/>
      <w:r w:rsidRPr="00FD6131">
        <w:rPr>
          <w:rFonts w:ascii="Arial" w:hAnsi="Arial" w:cs="Arial"/>
          <w:i/>
          <w:iCs/>
        </w:rPr>
        <w:t>valstybėje</w:t>
      </w:r>
      <w:proofErr w:type="spellEnd"/>
      <w:r w:rsidRPr="00FD6131">
        <w:rPr>
          <w:rFonts w:ascii="Arial" w:hAnsi="Arial" w:cs="Arial"/>
          <w:i/>
          <w:iCs/>
        </w:rPr>
        <w:t xml:space="preserve"> </w:t>
      </w:r>
      <w:proofErr w:type="spellStart"/>
      <w:r w:rsidRPr="00FD6131">
        <w:rPr>
          <w:rFonts w:ascii="Arial" w:hAnsi="Arial" w:cs="Arial"/>
          <w:i/>
          <w:iCs/>
        </w:rPr>
        <w:t>narėje</w:t>
      </w:r>
      <w:proofErr w:type="spellEnd"/>
      <w:r w:rsidRPr="00FD6131">
        <w:rPr>
          <w:rFonts w:ascii="Arial" w:hAnsi="Arial" w:cs="Arial"/>
          <w:i/>
          <w:iCs/>
        </w:rPr>
        <w:t xml:space="preserve"> </w:t>
      </w:r>
      <w:proofErr w:type="spellStart"/>
      <w:r w:rsidRPr="00FD6131">
        <w:rPr>
          <w:rFonts w:ascii="Arial" w:hAnsi="Arial" w:cs="Arial"/>
          <w:i/>
          <w:iCs/>
        </w:rPr>
        <w:t>ar</w:t>
      </w:r>
      <w:proofErr w:type="spellEnd"/>
      <w:r w:rsidRPr="00FD6131">
        <w:rPr>
          <w:rFonts w:ascii="Arial" w:hAnsi="Arial" w:cs="Arial"/>
          <w:i/>
          <w:iCs/>
        </w:rPr>
        <w:t xml:space="preserve"> </w:t>
      </w:r>
      <w:proofErr w:type="spellStart"/>
      <w:r w:rsidRPr="00FD6131">
        <w:rPr>
          <w:rFonts w:ascii="Arial" w:hAnsi="Arial" w:cs="Arial"/>
          <w:i/>
          <w:iCs/>
        </w:rPr>
        <w:t>atitinkamoje</w:t>
      </w:r>
      <w:proofErr w:type="spellEnd"/>
      <w:r w:rsidRPr="00FD6131">
        <w:rPr>
          <w:rFonts w:ascii="Arial" w:hAnsi="Arial" w:cs="Arial"/>
          <w:i/>
          <w:iCs/>
        </w:rPr>
        <w:t xml:space="preserve"> </w:t>
      </w:r>
      <w:proofErr w:type="spellStart"/>
      <w:r w:rsidRPr="00FD6131">
        <w:rPr>
          <w:rFonts w:ascii="Arial" w:hAnsi="Arial" w:cs="Arial"/>
          <w:i/>
          <w:iCs/>
        </w:rPr>
        <w:t>šalyje</w:t>
      </w:r>
      <w:proofErr w:type="spellEnd"/>
      <w:r w:rsidRPr="00FD6131">
        <w:rPr>
          <w:rFonts w:ascii="Arial" w:hAnsi="Arial" w:cs="Arial"/>
          <w:i/>
          <w:iCs/>
        </w:rPr>
        <w:t xml:space="preserve"> </w:t>
      </w:r>
      <w:proofErr w:type="spellStart"/>
      <w:r w:rsidRPr="00FD6131">
        <w:rPr>
          <w:rFonts w:ascii="Arial" w:hAnsi="Arial" w:cs="Arial"/>
          <w:i/>
          <w:iCs/>
        </w:rPr>
        <w:t>tokie</w:t>
      </w:r>
      <w:proofErr w:type="spellEnd"/>
      <w:r w:rsidRPr="00FD6131">
        <w:rPr>
          <w:rFonts w:ascii="Arial" w:hAnsi="Arial" w:cs="Arial"/>
          <w:i/>
          <w:iCs/>
        </w:rPr>
        <w:t xml:space="preserve"> </w:t>
      </w:r>
      <w:proofErr w:type="spellStart"/>
      <w:r w:rsidRPr="00FD6131">
        <w:rPr>
          <w:rFonts w:ascii="Arial" w:hAnsi="Arial" w:cs="Arial"/>
          <w:i/>
          <w:iCs/>
        </w:rPr>
        <w:t>dokumentai</w:t>
      </w:r>
      <w:proofErr w:type="spellEnd"/>
      <w:r w:rsidRPr="00FD6131">
        <w:rPr>
          <w:rFonts w:ascii="Arial" w:hAnsi="Arial" w:cs="Arial"/>
          <w:i/>
          <w:iCs/>
        </w:rPr>
        <w:t xml:space="preserve"> </w:t>
      </w:r>
      <w:proofErr w:type="spellStart"/>
      <w:r w:rsidRPr="00FD6131">
        <w:rPr>
          <w:rFonts w:ascii="Arial" w:hAnsi="Arial" w:cs="Arial"/>
          <w:i/>
          <w:iCs/>
        </w:rPr>
        <w:t>neišduodami</w:t>
      </w:r>
      <w:proofErr w:type="spellEnd"/>
      <w:r w:rsidRPr="00FD6131">
        <w:rPr>
          <w:rFonts w:ascii="Arial" w:hAnsi="Arial" w:cs="Arial"/>
          <w:i/>
          <w:iCs/>
        </w:rPr>
        <w:t xml:space="preserve"> </w:t>
      </w:r>
      <w:proofErr w:type="spellStart"/>
      <w:r w:rsidRPr="00FD6131">
        <w:rPr>
          <w:rFonts w:ascii="Arial" w:hAnsi="Arial" w:cs="Arial"/>
          <w:i/>
          <w:iCs/>
        </w:rPr>
        <w:t>arba</w:t>
      </w:r>
      <w:proofErr w:type="spellEnd"/>
      <w:r w:rsidRPr="00FD6131">
        <w:rPr>
          <w:rFonts w:ascii="Arial" w:hAnsi="Arial" w:cs="Arial"/>
          <w:i/>
          <w:iCs/>
        </w:rPr>
        <w:t xml:space="preserve"> </w:t>
      </w:r>
      <w:proofErr w:type="spellStart"/>
      <w:r w:rsidRPr="00FD6131">
        <w:rPr>
          <w:rFonts w:ascii="Arial" w:hAnsi="Arial" w:cs="Arial"/>
          <w:i/>
          <w:iCs/>
        </w:rPr>
        <w:t>toje</w:t>
      </w:r>
      <w:proofErr w:type="spellEnd"/>
      <w:r w:rsidRPr="00FD6131">
        <w:rPr>
          <w:rFonts w:ascii="Arial" w:hAnsi="Arial" w:cs="Arial"/>
          <w:i/>
          <w:iCs/>
        </w:rPr>
        <w:t xml:space="preserve"> </w:t>
      </w:r>
      <w:proofErr w:type="spellStart"/>
      <w:r w:rsidRPr="00FD6131">
        <w:rPr>
          <w:rFonts w:ascii="Arial" w:hAnsi="Arial" w:cs="Arial"/>
          <w:i/>
          <w:iCs/>
        </w:rPr>
        <w:t>šalyje</w:t>
      </w:r>
      <w:proofErr w:type="spellEnd"/>
      <w:r w:rsidRPr="00FD6131">
        <w:rPr>
          <w:rFonts w:ascii="Arial" w:hAnsi="Arial" w:cs="Arial"/>
          <w:i/>
          <w:iCs/>
        </w:rPr>
        <w:t xml:space="preserve"> </w:t>
      </w:r>
      <w:proofErr w:type="spellStart"/>
      <w:r w:rsidRPr="00FD6131">
        <w:rPr>
          <w:rFonts w:ascii="Arial" w:hAnsi="Arial" w:cs="Arial"/>
          <w:i/>
          <w:iCs/>
        </w:rPr>
        <w:t>išduodami</w:t>
      </w:r>
      <w:proofErr w:type="spellEnd"/>
      <w:r w:rsidRPr="00FD6131">
        <w:rPr>
          <w:rFonts w:ascii="Arial" w:hAnsi="Arial" w:cs="Arial"/>
          <w:i/>
          <w:iCs/>
        </w:rPr>
        <w:t xml:space="preserve"> </w:t>
      </w:r>
      <w:proofErr w:type="spellStart"/>
      <w:r w:rsidRPr="00FD6131">
        <w:rPr>
          <w:rFonts w:ascii="Arial" w:hAnsi="Arial" w:cs="Arial"/>
          <w:i/>
          <w:iCs/>
        </w:rPr>
        <w:t>dokumentai</w:t>
      </w:r>
      <w:proofErr w:type="spellEnd"/>
      <w:r w:rsidRPr="00FD6131">
        <w:rPr>
          <w:rFonts w:ascii="Arial" w:hAnsi="Arial" w:cs="Arial"/>
          <w:i/>
          <w:iCs/>
        </w:rPr>
        <w:t xml:space="preserve"> </w:t>
      </w:r>
      <w:proofErr w:type="spellStart"/>
      <w:r w:rsidRPr="00FD6131">
        <w:rPr>
          <w:rFonts w:ascii="Arial" w:hAnsi="Arial" w:cs="Arial"/>
          <w:i/>
          <w:iCs/>
        </w:rPr>
        <w:t>neapima</w:t>
      </w:r>
      <w:proofErr w:type="spellEnd"/>
      <w:r w:rsidRPr="00FD6131">
        <w:rPr>
          <w:rFonts w:ascii="Arial" w:hAnsi="Arial" w:cs="Arial"/>
          <w:i/>
          <w:iCs/>
        </w:rPr>
        <w:t xml:space="preserve"> </w:t>
      </w:r>
      <w:proofErr w:type="spellStart"/>
      <w:r w:rsidRPr="00FD6131">
        <w:rPr>
          <w:rFonts w:ascii="Arial" w:hAnsi="Arial" w:cs="Arial"/>
          <w:i/>
          <w:iCs/>
        </w:rPr>
        <w:t>visų</w:t>
      </w:r>
      <w:proofErr w:type="spellEnd"/>
      <w:r w:rsidRPr="00FD6131">
        <w:rPr>
          <w:rFonts w:ascii="Arial" w:hAnsi="Arial" w:cs="Arial"/>
          <w:i/>
          <w:iCs/>
        </w:rPr>
        <w:t xml:space="preserve"> 46 </w:t>
      </w:r>
      <w:proofErr w:type="spellStart"/>
      <w:r w:rsidRPr="00FD6131">
        <w:rPr>
          <w:rFonts w:ascii="Arial" w:hAnsi="Arial" w:cs="Arial"/>
          <w:i/>
          <w:iCs/>
        </w:rPr>
        <w:t>straipsnio</w:t>
      </w:r>
      <w:proofErr w:type="spellEnd"/>
      <w:r w:rsidRPr="00FD6131">
        <w:rPr>
          <w:rFonts w:ascii="Arial" w:hAnsi="Arial" w:cs="Arial"/>
          <w:i/>
          <w:iCs/>
        </w:rPr>
        <w:t xml:space="preserve"> 1 ir 3 </w:t>
      </w:r>
      <w:proofErr w:type="spellStart"/>
      <w:r w:rsidRPr="00FD6131">
        <w:rPr>
          <w:rFonts w:ascii="Arial" w:hAnsi="Arial" w:cs="Arial"/>
          <w:i/>
          <w:iCs/>
        </w:rPr>
        <w:t>dalyse</w:t>
      </w:r>
      <w:proofErr w:type="spellEnd"/>
      <w:r w:rsidRPr="00FD6131">
        <w:rPr>
          <w:rFonts w:ascii="Arial" w:hAnsi="Arial" w:cs="Arial"/>
          <w:i/>
          <w:iCs/>
        </w:rPr>
        <w:t xml:space="preserve"> ir 6 </w:t>
      </w:r>
      <w:proofErr w:type="spellStart"/>
      <w:r w:rsidRPr="00FD6131">
        <w:rPr>
          <w:rFonts w:ascii="Arial" w:hAnsi="Arial" w:cs="Arial"/>
          <w:i/>
          <w:iCs/>
        </w:rPr>
        <w:t>dalies</w:t>
      </w:r>
      <w:proofErr w:type="spellEnd"/>
      <w:r w:rsidRPr="00FD6131">
        <w:rPr>
          <w:rFonts w:ascii="Arial" w:hAnsi="Arial" w:cs="Arial"/>
          <w:i/>
          <w:iCs/>
        </w:rPr>
        <w:t xml:space="preserve"> 2 </w:t>
      </w:r>
      <w:proofErr w:type="spellStart"/>
      <w:r w:rsidRPr="00FD6131">
        <w:rPr>
          <w:rFonts w:ascii="Arial" w:hAnsi="Arial" w:cs="Arial"/>
          <w:i/>
          <w:iCs/>
        </w:rPr>
        <w:t>punkte</w:t>
      </w:r>
      <w:proofErr w:type="spellEnd"/>
      <w:r w:rsidRPr="00FD6131">
        <w:rPr>
          <w:rFonts w:ascii="Arial" w:hAnsi="Arial" w:cs="Arial"/>
          <w:i/>
          <w:iCs/>
        </w:rPr>
        <w:t xml:space="preserve"> </w:t>
      </w:r>
      <w:proofErr w:type="spellStart"/>
      <w:r w:rsidRPr="00FD6131">
        <w:rPr>
          <w:rFonts w:ascii="Arial" w:hAnsi="Arial" w:cs="Arial"/>
          <w:i/>
          <w:iCs/>
        </w:rPr>
        <w:t>keliamų</w:t>
      </w:r>
      <w:proofErr w:type="spellEnd"/>
      <w:r w:rsidRPr="00FD6131">
        <w:rPr>
          <w:rFonts w:ascii="Arial" w:hAnsi="Arial" w:cs="Arial"/>
          <w:i/>
          <w:iCs/>
        </w:rPr>
        <w:t xml:space="preserve"> </w:t>
      </w:r>
      <w:proofErr w:type="spellStart"/>
      <w:r w:rsidRPr="00FD6131">
        <w:rPr>
          <w:rFonts w:ascii="Arial" w:hAnsi="Arial" w:cs="Arial"/>
          <w:i/>
          <w:iCs/>
        </w:rPr>
        <w:t>klausimų</w:t>
      </w:r>
      <w:proofErr w:type="spellEnd"/>
      <w:r w:rsidRPr="00FD6131">
        <w:rPr>
          <w:rFonts w:ascii="Arial" w:hAnsi="Arial" w:cs="Arial"/>
          <w:i/>
          <w:iCs/>
        </w:rPr>
        <w:t xml:space="preserve">, </w:t>
      </w:r>
      <w:proofErr w:type="spellStart"/>
      <w:r w:rsidRPr="00FD6131">
        <w:rPr>
          <w:rFonts w:ascii="Arial" w:hAnsi="Arial" w:cs="Arial"/>
          <w:i/>
          <w:iCs/>
        </w:rPr>
        <w:t>jie</w:t>
      </w:r>
      <w:proofErr w:type="spellEnd"/>
      <w:r w:rsidRPr="00FD6131">
        <w:rPr>
          <w:rFonts w:ascii="Arial" w:hAnsi="Arial" w:cs="Arial"/>
          <w:i/>
          <w:iCs/>
        </w:rPr>
        <w:t xml:space="preserve"> </w:t>
      </w:r>
      <w:proofErr w:type="spellStart"/>
      <w:r w:rsidRPr="00FD6131">
        <w:rPr>
          <w:rFonts w:ascii="Arial" w:hAnsi="Arial" w:cs="Arial"/>
          <w:i/>
          <w:iCs/>
        </w:rPr>
        <w:t>gali</w:t>
      </w:r>
      <w:proofErr w:type="spellEnd"/>
      <w:r w:rsidRPr="00FD6131">
        <w:rPr>
          <w:rFonts w:ascii="Arial" w:hAnsi="Arial" w:cs="Arial"/>
          <w:i/>
          <w:iCs/>
        </w:rPr>
        <w:t xml:space="preserve"> </w:t>
      </w:r>
      <w:proofErr w:type="spellStart"/>
      <w:r w:rsidRPr="00FD6131">
        <w:rPr>
          <w:rFonts w:ascii="Arial" w:hAnsi="Arial" w:cs="Arial"/>
          <w:i/>
          <w:iCs/>
        </w:rPr>
        <w:t>būti</w:t>
      </w:r>
      <w:proofErr w:type="spellEnd"/>
      <w:r w:rsidRPr="00FD6131">
        <w:rPr>
          <w:rFonts w:ascii="Arial" w:hAnsi="Arial" w:cs="Arial"/>
          <w:i/>
          <w:iCs/>
        </w:rPr>
        <w:t xml:space="preserve"> </w:t>
      </w:r>
      <w:proofErr w:type="spellStart"/>
      <w:r w:rsidRPr="00FD6131">
        <w:rPr>
          <w:rFonts w:ascii="Arial" w:hAnsi="Arial" w:cs="Arial"/>
          <w:i/>
          <w:iCs/>
        </w:rPr>
        <w:t>pakeisti</w:t>
      </w:r>
      <w:proofErr w:type="spellEnd"/>
      <w:r w:rsidRPr="00FD6131">
        <w:rPr>
          <w:rFonts w:ascii="Arial" w:hAnsi="Arial" w:cs="Arial"/>
          <w:i/>
          <w:iCs/>
        </w:rPr>
        <w:t xml:space="preserve">: </w:t>
      </w:r>
    </w:p>
    <w:p w14:paraId="2C359D9D" w14:textId="77777777" w:rsidR="000E51B2" w:rsidRPr="00FD6131" w:rsidRDefault="000E51B2" w:rsidP="000E51B2">
      <w:pPr>
        <w:pStyle w:val="Puslapioinaostekstas"/>
        <w:numPr>
          <w:ilvl w:val="0"/>
          <w:numId w:val="15"/>
        </w:numPr>
        <w:tabs>
          <w:tab w:val="left" w:pos="851"/>
        </w:tabs>
        <w:spacing w:after="0" w:line="240" w:lineRule="auto"/>
        <w:ind w:left="0" w:firstLine="567"/>
        <w:jc w:val="both"/>
        <w:rPr>
          <w:rFonts w:ascii="Arial" w:hAnsi="Arial" w:cs="Arial"/>
          <w:i/>
          <w:iCs/>
        </w:rPr>
      </w:pPr>
      <w:proofErr w:type="spellStart"/>
      <w:r w:rsidRPr="00FD6131">
        <w:rPr>
          <w:rFonts w:ascii="Arial" w:hAnsi="Arial" w:cs="Arial"/>
          <w:i/>
          <w:iCs/>
        </w:rPr>
        <w:t>priesaikos</w:t>
      </w:r>
      <w:proofErr w:type="spellEnd"/>
      <w:r w:rsidRPr="00FD6131">
        <w:rPr>
          <w:rFonts w:ascii="Arial" w:hAnsi="Arial" w:cs="Arial"/>
          <w:i/>
          <w:iCs/>
        </w:rPr>
        <w:t xml:space="preserve"> </w:t>
      </w:r>
      <w:proofErr w:type="spellStart"/>
      <w:r w:rsidRPr="00FD6131">
        <w:rPr>
          <w:rFonts w:ascii="Arial" w:hAnsi="Arial" w:cs="Arial"/>
          <w:i/>
          <w:iCs/>
        </w:rPr>
        <w:t>deklaracija</w:t>
      </w:r>
      <w:proofErr w:type="spellEnd"/>
      <w:r w:rsidRPr="00FD6131">
        <w:rPr>
          <w:rFonts w:ascii="Arial" w:hAnsi="Arial" w:cs="Arial"/>
          <w:i/>
          <w:iCs/>
        </w:rPr>
        <w:t xml:space="preserve">; </w:t>
      </w:r>
    </w:p>
    <w:p w14:paraId="1FEC4B02" w14:textId="77777777" w:rsidR="000E51B2" w:rsidRPr="00FD6131" w:rsidRDefault="000E51B2" w:rsidP="000E51B2">
      <w:pPr>
        <w:pStyle w:val="Puslapioinaostekstas"/>
        <w:numPr>
          <w:ilvl w:val="0"/>
          <w:numId w:val="15"/>
        </w:numPr>
        <w:tabs>
          <w:tab w:val="left" w:pos="851"/>
        </w:tabs>
        <w:spacing w:after="0" w:line="240" w:lineRule="auto"/>
        <w:ind w:left="0" w:firstLine="567"/>
        <w:jc w:val="both"/>
        <w:rPr>
          <w:rFonts w:ascii="Arial" w:hAnsi="Arial" w:cs="Arial"/>
          <w:i/>
          <w:iCs/>
        </w:rPr>
      </w:pPr>
      <w:proofErr w:type="spellStart"/>
      <w:r w:rsidRPr="00FD6131">
        <w:rPr>
          <w:rFonts w:ascii="Arial" w:hAnsi="Arial" w:cs="Arial"/>
          <w:i/>
          <w:iCs/>
        </w:rPr>
        <w:t>oficialia</w:t>
      </w:r>
      <w:proofErr w:type="spellEnd"/>
      <w:r w:rsidRPr="00FD6131">
        <w:rPr>
          <w:rFonts w:ascii="Arial" w:hAnsi="Arial" w:cs="Arial"/>
          <w:i/>
          <w:iCs/>
        </w:rPr>
        <w:t xml:space="preserve"> </w:t>
      </w:r>
      <w:proofErr w:type="spellStart"/>
      <w:r w:rsidRPr="00FD6131">
        <w:rPr>
          <w:rFonts w:ascii="Arial" w:hAnsi="Arial" w:cs="Arial"/>
          <w:i/>
          <w:iCs/>
        </w:rPr>
        <w:t>tiekėjo</w:t>
      </w:r>
      <w:proofErr w:type="spellEnd"/>
      <w:r w:rsidRPr="00FD6131">
        <w:rPr>
          <w:rFonts w:ascii="Arial" w:hAnsi="Arial" w:cs="Arial"/>
          <w:i/>
          <w:iCs/>
        </w:rPr>
        <w:t xml:space="preserve"> </w:t>
      </w:r>
      <w:proofErr w:type="spellStart"/>
      <w:r w:rsidRPr="00FD6131">
        <w:rPr>
          <w:rFonts w:ascii="Arial" w:hAnsi="Arial" w:cs="Arial"/>
          <w:i/>
          <w:iCs/>
        </w:rPr>
        <w:t>deklaracija</w:t>
      </w:r>
      <w:proofErr w:type="spellEnd"/>
      <w:r w:rsidRPr="00FD6131">
        <w:rPr>
          <w:rFonts w:ascii="Arial" w:hAnsi="Arial" w:cs="Arial"/>
          <w:i/>
          <w:iCs/>
        </w:rPr>
        <w:t xml:space="preserve">, </w:t>
      </w:r>
      <w:proofErr w:type="spellStart"/>
      <w:r w:rsidRPr="00FD6131">
        <w:rPr>
          <w:rFonts w:ascii="Arial" w:hAnsi="Arial" w:cs="Arial"/>
          <w:i/>
          <w:iCs/>
        </w:rPr>
        <w:t>jeigu</w:t>
      </w:r>
      <w:proofErr w:type="spellEnd"/>
      <w:r w:rsidRPr="00FD6131">
        <w:rPr>
          <w:rFonts w:ascii="Arial" w:hAnsi="Arial" w:cs="Arial"/>
          <w:i/>
          <w:iCs/>
        </w:rPr>
        <w:t xml:space="preserve"> </w:t>
      </w:r>
      <w:proofErr w:type="spellStart"/>
      <w:r w:rsidRPr="00FD6131">
        <w:rPr>
          <w:rFonts w:ascii="Arial" w:hAnsi="Arial" w:cs="Arial"/>
          <w:i/>
          <w:iCs/>
        </w:rPr>
        <w:t>šalyje</w:t>
      </w:r>
      <w:proofErr w:type="spellEnd"/>
      <w:r w:rsidRPr="00FD6131">
        <w:rPr>
          <w:rFonts w:ascii="Arial" w:hAnsi="Arial" w:cs="Arial"/>
          <w:i/>
          <w:iCs/>
        </w:rPr>
        <w:t xml:space="preserve"> </w:t>
      </w:r>
      <w:proofErr w:type="spellStart"/>
      <w:r w:rsidRPr="00FD6131">
        <w:rPr>
          <w:rFonts w:ascii="Arial" w:hAnsi="Arial" w:cs="Arial"/>
          <w:i/>
          <w:iCs/>
        </w:rPr>
        <w:t>nenaudojama</w:t>
      </w:r>
      <w:proofErr w:type="spellEnd"/>
      <w:r w:rsidRPr="00FD6131">
        <w:rPr>
          <w:rFonts w:ascii="Arial" w:hAnsi="Arial" w:cs="Arial"/>
          <w:i/>
          <w:iCs/>
        </w:rPr>
        <w:t xml:space="preserve"> </w:t>
      </w:r>
      <w:proofErr w:type="spellStart"/>
      <w:r w:rsidRPr="00FD6131">
        <w:rPr>
          <w:rFonts w:ascii="Arial" w:hAnsi="Arial" w:cs="Arial"/>
          <w:i/>
          <w:iCs/>
        </w:rPr>
        <w:t>priesaikos</w:t>
      </w:r>
      <w:proofErr w:type="spellEnd"/>
      <w:r w:rsidRPr="00FD6131">
        <w:rPr>
          <w:rFonts w:ascii="Arial" w:hAnsi="Arial" w:cs="Arial"/>
          <w:i/>
          <w:iCs/>
        </w:rPr>
        <w:t xml:space="preserve"> </w:t>
      </w:r>
      <w:proofErr w:type="spellStart"/>
      <w:r w:rsidRPr="00FD6131">
        <w:rPr>
          <w:rFonts w:ascii="Arial" w:hAnsi="Arial" w:cs="Arial"/>
          <w:i/>
          <w:iCs/>
        </w:rPr>
        <w:t>deklaracija</w:t>
      </w:r>
      <w:proofErr w:type="spellEnd"/>
      <w:r w:rsidRPr="00FD6131">
        <w:rPr>
          <w:rFonts w:ascii="Arial" w:hAnsi="Arial" w:cs="Arial"/>
          <w:i/>
          <w:iCs/>
        </w:rPr>
        <w:t xml:space="preserve">. </w:t>
      </w:r>
      <w:proofErr w:type="spellStart"/>
      <w:r w:rsidRPr="00FD6131">
        <w:rPr>
          <w:rFonts w:ascii="Arial" w:hAnsi="Arial" w:cs="Arial"/>
          <w:i/>
          <w:iCs/>
        </w:rPr>
        <w:t>Oficiali</w:t>
      </w:r>
      <w:proofErr w:type="spellEnd"/>
      <w:r w:rsidRPr="00FD6131">
        <w:rPr>
          <w:rFonts w:ascii="Arial" w:hAnsi="Arial" w:cs="Arial"/>
          <w:i/>
          <w:iCs/>
        </w:rPr>
        <w:t xml:space="preserve"> </w:t>
      </w:r>
      <w:proofErr w:type="spellStart"/>
      <w:r w:rsidRPr="00FD6131">
        <w:rPr>
          <w:rFonts w:ascii="Arial" w:hAnsi="Arial" w:cs="Arial"/>
          <w:i/>
          <w:iCs/>
        </w:rPr>
        <w:t>deklaracija</w:t>
      </w:r>
      <w:proofErr w:type="spellEnd"/>
      <w:r w:rsidRPr="00FD6131">
        <w:rPr>
          <w:rFonts w:ascii="Arial" w:hAnsi="Arial" w:cs="Arial"/>
          <w:i/>
          <w:iCs/>
        </w:rPr>
        <w:t xml:space="preserve"> </w:t>
      </w:r>
      <w:proofErr w:type="spellStart"/>
      <w:r w:rsidRPr="00FD6131">
        <w:rPr>
          <w:rFonts w:ascii="Arial" w:hAnsi="Arial" w:cs="Arial"/>
          <w:i/>
          <w:iCs/>
        </w:rPr>
        <w:t>turi</w:t>
      </w:r>
      <w:proofErr w:type="spellEnd"/>
      <w:r w:rsidRPr="00FD6131">
        <w:rPr>
          <w:rFonts w:ascii="Arial" w:hAnsi="Arial" w:cs="Arial"/>
          <w:i/>
          <w:iCs/>
        </w:rPr>
        <w:t xml:space="preserve"> </w:t>
      </w:r>
      <w:proofErr w:type="spellStart"/>
      <w:r w:rsidRPr="00FD6131">
        <w:rPr>
          <w:rFonts w:ascii="Arial" w:hAnsi="Arial" w:cs="Arial"/>
          <w:i/>
          <w:iCs/>
        </w:rPr>
        <w:t>būti</w:t>
      </w:r>
      <w:proofErr w:type="spellEnd"/>
      <w:r w:rsidRPr="00FD6131">
        <w:rPr>
          <w:rFonts w:ascii="Arial" w:hAnsi="Arial" w:cs="Arial"/>
          <w:i/>
          <w:iCs/>
        </w:rPr>
        <w:t xml:space="preserve"> </w:t>
      </w:r>
      <w:proofErr w:type="spellStart"/>
      <w:r w:rsidRPr="00FD6131">
        <w:rPr>
          <w:rFonts w:ascii="Arial" w:hAnsi="Arial" w:cs="Arial"/>
          <w:i/>
          <w:iCs/>
        </w:rPr>
        <w:t>patvirtinta</w:t>
      </w:r>
      <w:proofErr w:type="spellEnd"/>
      <w:r w:rsidRPr="00FD6131">
        <w:rPr>
          <w:rFonts w:ascii="Arial" w:hAnsi="Arial" w:cs="Arial"/>
          <w:i/>
          <w:iCs/>
        </w:rPr>
        <w:t xml:space="preserve"> </w:t>
      </w:r>
      <w:proofErr w:type="spellStart"/>
      <w:r w:rsidRPr="00FD6131">
        <w:rPr>
          <w:rFonts w:ascii="Arial" w:hAnsi="Arial" w:cs="Arial"/>
          <w:i/>
          <w:iCs/>
        </w:rPr>
        <w:t>valstybės</w:t>
      </w:r>
      <w:proofErr w:type="spellEnd"/>
      <w:r w:rsidRPr="00FD6131">
        <w:rPr>
          <w:rFonts w:ascii="Arial" w:hAnsi="Arial" w:cs="Arial"/>
          <w:i/>
          <w:iCs/>
        </w:rPr>
        <w:t xml:space="preserve"> </w:t>
      </w:r>
      <w:proofErr w:type="spellStart"/>
      <w:r w:rsidRPr="00FD6131">
        <w:rPr>
          <w:rFonts w:ascii="Arial" w:hAnsi="Arial" w:cs="Arial"/>
          <w:i/>
          <w:iCs/>
        </w:rPr>
        <w:t>narės</w:t>
      </w:r>
      <w:proofErr w:type="spellEnd"/>
      <w:r w:rsidRPr="00FD6131">
        <w:rPr>
          <w:rFonts w:ascii="Arial" w:hAnsi="Arial" w:cs="Arial"/>
          <w:i/>
          <w:iCs/>
        </w:rPr>
        <w:t xml:space="preserve"> </w:t>
      </w:r>
      <w:proofErr w:type="spellStart"/>
      <w:r w:rsidRPr="00FD6131">
        <w:rPr>
          <w:rFonts w:ascii="Arial" w:hAnsi="Arial" w:cs="Arial"/>
          <w:i/>
          <w:iCs/>
        </w:rPr>
        <w:t>ar</w:t>
      </w:r>
      <w:proofErr w:type="spellEnd"/>
      <w:r w:rsidRPr="00FD6131">
        <w:rPr>
          <w:rFonts w:ascii="Arial" w:hAnsi="Arial" w:cs="Arial"/>
          <w:i/>
          <w:iCs/>
        </w:rPr>
        <w:t xml:space="preserve"> </w:t>
      </w:r>
      <w:proofErr w:type="spellStart"/>
      <w:r w:rsidRPr="00FD6131">
        <w:rPr>
          <w:rFonts w:ascii="Arial" w:hAnsi="Arial" w:cs="Arial"/>
          <w:i/>
          <w:iCs/>
        </w:rPr>
        <w:t>tiekėjo</w:t>
      </w:r>
      <w:proofErr w:type="spellEnd"/>
      <w:r w:rsidRPr="00FD6131">
        <w:rPr>
          <w:rFonts w:ascii="Arial" w:hAnsi="Arial" w:cs="Arial"/>
          <w:i/>
          <w:iCs/>
        </w:rPr>
        <w:t xml:space="preserve"> </w:t>
      </w:r>
      <w:proofErr w:type="spellStart"/>
      <w:r w:rsidRPr="00FD6131">
        <w:rPr>
          <w:rFonts w:ascii="Arial" w:hAnsi="Arial" w:cs="Arial"/>
          <w:i/>
          <w:iCs/>
        </w:rPr>
        <w:t>kilmės</w:t>
      </w:r>
      <w:proofErr w:type="spellEnd"/>
      <w:r w:rsidRPr="00FD6131">
        <w:rPr>
          <w:rFonts w:ascii="Arial" w:hAnsi="Arial" w:cs="Arial"/>
          <w:i/>
          <w:iCs/>
        </w:rPr>
        <w:t xml:space="preserve"> </w:t>
      </w:r>
      <w:proofErr w:type="spellStart"/>
      <w:r w:rsidRPr="00FD6131">
        <w:rPr>
          <w:rFonts w:ascii="Arial" w:hAnsi="Arial" w:cs="Arial"/>
          <w:i/>
          <w:iCs/>
        </w:rPr>
        <w:t>šalies</w:t>
      </w:r>
      <w:proofErr w:type="spellEnd"/>
      <w:r w:rsidRPr="00FD6131">
        <w:rPr>
          <w:rFonts w:ascii="Arial" w:hAnsi="Arial" w:cs="Arial"/>
          <w:i/>
          <w:iCs/>
        </w:rPr>
        <w:t xml:space="preserve"> </w:t>
      </w:r>
      <w:proofErr w:type="spellStart"/>
      <w:r w:rsidRPr="00FD6131">
        <w:rPr>
          <w:rFonts w:ascii="Arial" w:hAnsi="Arial" w:cs="Arial"/>
          <w:i/>
          <w:iCs/>
        </w:rPr>
        <w:t>arba</w:t>
      </w:r>
      <w:proofErr w:type="spellEnd"/>
      <w:r w:rsidRPr="00FD6131">
        <w:rPr>
          <w:rFonts w:ascii="Arial" w:hAnsi="Arial" w:cs="Arial"/>
          <w:i/>
          <w:iCs/>
        </w:rPr>
        <w:t xml:space="preserve"> </w:t>
      </w:r>
      <w:proofErr w:type="spellStart"/>
      <w:r w:rsidRPr="00FD6131">
        <w:rPr>
          <w:rFonts w:ascii="Arial" w:hAnsi="Arial" w:cs="Arial"/>
          <w:i/>
          <w:iCs/>
        </w:rPr>
        <w:t>šalies</w:t>
      </w:r>
      <w:proofErr w:type="spellEnd"/>
      <w:r w:rsidRPr="00FD6131">
        <w:rPr>
          <w:rFonts w:ascii="Arial" w:hAnsi="Arial" w:cs="Arial"/>
          <w:i/>
          <w:iCs/>
        </w:rPr>
        <w:t xml:space="preserve">, </w:t>
      </w:r>
      <w:proofErr w:type="spellStart"/>
      <w:r w:rsidRPr="00FD6131">
        <w:rPr>
          <w:rFonts w:ascii="Arial" w:hAnsi="Arial" w:cs="Arial"/>
          <w:i/>
          <w:iCs/>
        </w:rPr>
        <w:t>kurioje</w:t>
      </w:r>
      <w:proofErr w:type="spellEnd"/>
      <w:r w:rsidRPr="00FD6131">
        <w:rPr>
          <w:rFonts w:ascii="Arial" w:hAnsi="Arial" w:cs="Arial"/>
          <w:i/>
          <w:iCs/>
        </w:rPr>
        <w:t xml:space="preserve"> </w:t>
      </w:r>
      <w:proofErr w:type="spellStart"/>
      <w:r w:rsidRPr="00FD6131">
        <w:rPr>
          <w:rFonts w:ascii="Arial" w:hAnsi="Arial" w:cs="Arial"/>
          <w:i/>
          <w:iCs/>
        </w:rPr>
        <w:t>jis</w:t>
      </w:r>
      <w:proofErr w:type="spellEnd"/>
      <w:r w:rsidRPr="00FD6131">
        <w:rPr>
          <w:rFonts w:ascii="Arial" w:hAnsi="Arial" w:cs="Arial"/>
          <w:i/>
          <w:iCs/>
        </w:rPr>
        <w:t xml:space="preserve"> </w:t>
      </w:r>
      <w:proofErr w:type="spellStart"/>
      <w:r w:rsidRPr="00FD6131">
        <w:rPr>
          <w:rFonts w:ascii="Arial" w:hAnsi="Arial" w:cs="Arial"/>
          <w:i/>
          <w:iCs/>
        </w:rPr>
        <w:t>registruotas</w:t>
      </w:r>
      <w:proofErr w:type="spellEnd"/>
      <w:r w:rsidRPr="00FD6131">
        <w:rPr>
          <w:rFonts w:ascii="Arial" w:hAnsi="Arial" w:cs="Arial"/>
          <w:i/>
          <w:iCs/>
        </w:rPr>
        <w:t xml:space="preserve">, </w:t>
      </w:r>
      <w:proofErr w:type="spellStart"/>
      <w:r w:rsidRPr="00FD6131">
        <w:rPr>
          <w:rFonts w:ascii="Arial" w:hAnsi="Arial" w:cs="Arial"/>
          <w:i/>
          <w:iCs/>
        </w:rPr>
        <w:t>kompetentingos</w:t>
      </w:r>
      <w:proofErr w:type="spellEnd"/>
      <w:r w:rsidRPr="00FD6131">
        <w:rPr>
          <w:rFonts w:ascii="Arial" w:hAnsi="Arial" w:cs="Arial"/>
          <w:i/>
          <w:iCs/>
        </w:rPr>
        <w:t xml:space="preserve"> </w:t>
      </w:r>
      <w:proofErr w:type="spellStart"/>
      <w:r w:rsidRPr="00FD6131">
        <w:rPr>
          <w:rFonts w:ascii="Arial" w:hAnsi="Arial" w:cs="Arial"/>
          <w:i/>
          <w:iCs/>
        </w:rPr>
        <w:t>teisinės</w:t>
      </w:r>
      <w:proofErr w:type="spellEnd"/>
      <w:r w:rsidRPr="00FD6131">
        <w:rPr>
          <w:rFonts w:ascii="Arial" w:hAnsi="Arial" w:cs="Arial"/>
          <w:i/>
          <w:iCs/>
        </w:rPr>
        <w:t xml:space="preserve"> </w:t>
      </w:r>
      <w:proofErr w:type="spellStart"/>
      <w:r w:rsidRPr="00FD6131">
        <w:rPr>
          <w:rFonts w:ascii="Arial" w:hAnsi="Arial" w:cs="Arial"/>
          <w:i/>
          <w:iCs/>
        </w:rPr>
        <w:t>ar</w:t>
      </w:r>
      <w:proofErr w:type="spellEnd"/>
      <w:r w:rsidRPr="00FD6131">
        <w:rPr>
          <w:rFonts w:ascii="Arial" w:hAnsi="Arial" w:cs="Arial"/>
          <w:i/>
          <w:iCs/>
        </w:rPr>
        <w:t xml:space="preserve"> </w:t>
      </w:r>
      <w:proofErr w:type="spellStart"/>
      <w:r w:rsidRPr="00FD6131">
        <w:rPr>
          <w:rFonts w:ascii="Arial" w:hAnsi="Arial" w:cs="Arial"/>
          <w:i/>
          <w:iCs/>
        </w:rPr>
        <w:t>administracinės</w:t>
      </w:r>
      <w:proofErr w:type="spellEnd"/>
      <w:r w:rsidRPr="00FD6131">
        <w:rPr>
          <w:rFonts w:ascii="Arial" w:hAnsi="Arial" w:cs="Arial"/>
          <w:i/>
          <w:iCs/>
        </w:rPr>
        <w:t xml:space="preserve"> </w:t>
      </w:r>
      <w:proofErr w:type="spellStart"/>
      <w:r w:rsidRPr="00FD6131">
        <w:rPr>
          <w:rFonts w:ascii="Arial" w:hAnsi="Arial" w:cs="Arial"/>
          <w:i/>
          <w:iCs/>
        </w:rPr>
        <w:t>institucijos</w:t>
      </w:r>
      <w:proofErr w:type="spellEnd"/>
      <w:r w:rsidRPr="00FD6131">
        <w:rPr>
          <w:rFonts w:ascii="Arial" w:hAnsi="Arial" w:cs="Arial"/>
          <w:i/>
          <w:iCs/>
        </w:rPr>
        <w:t xml:space="preserve">, </w:t>
      </w:r>
      <w:proofErr w:type="spellStart"/>
      <w:r w:rsidRPr="00FD6131">
        <w:rPr>
          <w:rFonts w:ascii="Arial" w:hAnsi="Arial" w:cs="Arial"/>
          <w:i/>
          <w:iCs/>
        </w:rPr>
        <w:t>notaro</w:t>
      </w:r>
      <w:proofErr w:type="spellEnd"/>
      <w:r w:rsidRPr="00FD6131">
        <w:rPr>
          <w:rFonts w:ascii="Arial" w:hAnsi="Arial" w:cs="Arial"/>
          <w:i/>
          <w:iCs/>
        </w:rPr>
        <w:t xml:space="preserve"> </w:t>
      </w:r>
      <w:proofErr w:type="spellStart"/>
      <w:r w:rsidRPr="00FD6131">
        <w:rPr>
          <w:rFonts w:ascii="Arial" w:hAnsi="Arial" w:cs="Arial"/>
          <w:i/>
          <w:iCs/>
        </w:rPr>
        <w:t>arba</w:t>
      </w:r>
      <w:proofErr w:type="spellEnd"/>
      <w:r w:rsidRPr="00FD6131">
        <w:rPr>
          <w:rFonts w:ascii="Arial" w:hAnsi="Arial" w:cs="Arial"/>
          <w:i/>
          <w:iCs/>
        </w:rPr>
        <w:t xml:space="preserve"> </w:t>
      </w:r>
      <w:proofErr w:type="spellStart"/>
      <w:r w:rsidRPr="00FD6131">
        <w:rPr>
          <w:rFonts w:ascii="Arial" w:hAnsi="Arial" w:cs="Arial"/>
          <w:i/>
          <w:iCs/>
        </w:rPr>
        <w:t>kompetentingos</w:t>
      </w:r>
      <w:proofErr w:type="spellEnd"/>
      <w:r w:rsidRPr="00FD6131">
        <w:rPr>
          <w:rFonts w:ascii="Arial" w:hAnsi="Arial" w:cs="Arial"/>
          <w:i/>
          <w:iCs/>
        </w:rPr>
        <w:t xml:space="preserve"> </w:t>
      </w:r>
      <w:proofErr w:type="spellStart"/>
      <w:r w:rsidRPr="00FD6131">
        <w:rPr>
          <w:rFonts w:ascii="Arial" w:hAnsi="Arial" w:cs="Arial"/>
          <w:i/>
          <w:iCs/>
        </w:rPr>
        <w:t>profesinės</w:t>
      </w:r>
      <w:proofErr w:type="spellEnd"/>
      <w:r w:rsidRPr="00FD6131">
        <w:rPr>
          <w:rFonts w:ascii="Arial" w:hAnsi="Arial" w:cs="Arial"/>
          <w:i/>
          <w:iCs/>
        </w:rPr>
        <w:t xml:space="preserve"> </w:t>
      </w:r>
      <w:proofErr w:type="spellStart"/>
      <w:r w:rsidRPr="00FD6131">
        <w:rPr>
          <w:rFonts w:ascii="Arial" w:hAnsi="Arial" w:cs="Arial"/>
          <w:i/>
          <w:iCs/>
        </w:rPr>
        <w:t>ar</w:t>
      </w:r>
      <w:proofErr w:type="spellEnd"/>
      <w:r w:rsidRPr="00FD6131">
        <w:rPr>
          <w:rFonts w:ascii="Arial" w:hAnsi="Arial" w:cs="Arial"/>
          <w:i/>
          <w:iCs/>
        </w:rPr>
        <w:t xml:space="preserve"> </w:t>
      </w:r>
      <w:proofErr w:type="spellStart"/>
      <w:r w:rsidRPr="00FD6131">
        <w:rPr>
          <w:rFonts w:ascii="Arial" w:hAnsi="Arial" w:cs="Arial"/>
          <w:i/>
          <w:iCs/>
        </w:rPr>
        <w:t>prekybos</w:t>
      </w:r>
      <w:proofErr w:type="spellEnd"/>
      <w:r w:rsidRPr="00FD6131">
        <w:rPr>
          <w:rFonts w:ascii="Arial" w:hAnsi="Arial" w:cs="Arial"/>
          <w:i/>
          <w:iCs/>
        </w:rPr>
        <w:t xml:space="preserve"> </w:t>
      </w:r>
      <w:proofErr w:type="spellStart"/>
      <w:r w:rsidRPr="00FD6131">
        <w:rPr>
          <w:rFonts w:ascii="Arial" w:hAnsi="Arial" w:cs="Arial"/>
          <w:i/>
          <w:iCs/>
        </w:rPr>
        <w:t>organizacijos</w:t>
      </w:r>
      <w:proofErr w:type="spellEnd"/>
      <w:r w:rsidRPr="00FD6131">
        <w:rPr>
          <w:rFonts w:ascii="Arial" w:hAnsi="Arial" w:cs="Arial"/>
          <w:i/>
          <w:iCs/>
        </w:rPr>
        <w:t>.</w:t>
      </w:r>
    </w:p>
  </w:footnote>
  <w:footnote w:id="5">
    <w:p w14:paraId="47063D54" w14:textId="77777777" w:rsidR="000E51B2" w:rsidRPr="00FD6131" w:rsidRDefault="000E51B2" w:rsidP="000E51B2">
      <w:pPr>
        <w:pStyle w:val="Puslapioinaostekstas"/>
        <w:spacing w:after="0" w:line="240" w:lineRule="auto"/>
        <w:jc w:val="both"/>
        <w:rPr>
          <w:rFonts w:ascii="Arial" w:hAnsi="Arial" w:cs="Arial"/>
          <w:i/>
          <w:iCs/>
        </w:rPr>
      </w:pPr>
      <w:r>
        <w:rPr>
          <w:rStyle w:val="Puslapioinaosnuoroda"/>
        </w:rPr>
        <w:footnoteRef/>
      </w:r>
      <w:r>
        <w:t xml:space="preserve"> </w:t>
      </w:r>
      <w:proofErr w:type="spellStart"/>
      <w:r w:rsidRPr="00FD6131">
        <w:rPr>
          <w:rFonts w:ascii="Arial" w:hAnsi="Arial" w:cs="Arial"/>
          <w:i/>
          <w:iCs/>
        </w:rPr>
        <w:t>Jeigu</w:t>
      </w:r>
      <w:proofErr w:type="spellEnd"/>
      <w:r w:rsidRPr="00FD6131">
        <w:rPr>
          <w:rFonts w:ascii="Arial" w:hAnsi="Arial" w:cs="Arial"/>
          <w:i/>
          <w:iCs/>
        </w:rPr>
        <w:t xml:space="preserve"> </w:t>
      </w:r>
      <w:proofErr w:type="spellStart"/>
      <w:r w:rsidRPr="00FD6131">
        <w:rPr>
          <w:rFonts w:ascii="Arial" w:hAnsi="Arial" w:cs="Arial"/>
          <w:i/>
          <w:iCs/>
        </w:rPr>
        <w:t>tiekėjas</w:t>
      </w:r>
      <w:proofErr w:type="spellEnd"/>
      <w:r w:rsidRPr="00FD6131">
        <w:rPr>
          <w:rFonts w:ascii="Arial" w:hAnsi="Arial" w:cs="Arial"/>
          <w:i/>
          <w:iCs/>
        </w:rPr>
        <w:t xml:space="preserve"> </w:t>
      </w:r>
      <w:proofErr w:type="spellStart"/>
      <w:r w:rsidRPr="00FD6131">
        <w:rPr>
          <w:rFonts w:ascii="Arial" w:hAnsi="Arial" w:cs="Arial"/>
          <w:i/>
          <w:iCs/>
        </w:rPr>
        <w:t>negali</w:t>
      </w:r>
      <w:proofErr w:type="spellEnd"/>
      <w:r w:rsidRPr="00FD6131">
        <w:rPr>
          <w:rFonts w:ascii="Arial" w:hAnsi="Arial" w:cs="Arial"/>
          <w:i/>
          <w:iCs/>
        </w:rPr>
        <w:t xml:space="preserve"> </w:t>
      </w:r>
      <w:proofErr w:type="spellStart"/>
      <w:r w:rsidRPr="00FD6131">
        <w:rPr>
          <w:rFonts w:ascii="Arial" w:hAnsi="Arial" w:cs="Arial"/>
          <w:i/>
          <w:iCs/>
        </w:rPr>
        <w:t>pateikti</w:t>
      </w:r>
      <w:proofErr w:type="spellEnd"/>
      <w:r w:rsidRPr="00FD6131">
        <w:rPr>
          <w:rFonts w:ascii="Arial" w:hAnsi="Arial" w:cs="Arial"/>
          <w:i/>
          <w:iCs/>
        </w:rPr>
        <w:t xml:space="preserve"> </w:t>
      </w:r>
      <w:proofErr w:type="spellStart"/>
      <w:r w:rsidRPr="00FD6131">
        <w:rPr>
          <w:rFonts w:ascii="Arial" w:hAnsi="Arial" w:cs="Arial"/>
          <w:i/>
          <w:iCs/>
        </w:rPr>
        <w:t>nurodytų</w:t>
      </w:r>
      <w:proofErr w:type="spellEnd"/>
      <w:r w:rsidRPr="00FD6131">
        <w:rPr>
          <w:rFonts w:ascii="Arial" w:hAnsi="Arial" w:cs="Arial"/>
          <w:i/>
          <w:iCs/>
        </w:rPr>
        <w:t xml:space="preserve"> </w:t>
      </w:r>
      <w:proofErr w:type="spellStart"/>
      <w:r w:rsidRPr="00FD6131">
        <w:rPr>
          <w:rFonts w:ascii="Arial" w:hAnsi="Arial" w:cs="Arial"/>
          <w:i/>
          <w:iCs/>
        </w:rPr>
        <w:t>dokumentų</w:t>
      </w:r>
      <w:proofErr w:type="spellEnd"/>
      <w:r w:rsidRPr="00FD6131">
        <w:rPr>
          <w:rFonts w:ascii="Arial" w:hAnsi="Arial" w:cs="Arial"/>
          <w:i/>
          <w:iCs/>
        </w:rPr>
        <w:t xml:space="preserve">, </w:t>
      </w:r>
      <w:proofErr w:type="spellStart"/>
      <w:r w:rsidRPr="00FD6131">
        <w:rPr>
          <w:rFonts w:ascii="Arial" w:hAnsi="Arial" w:cs="Arial"/>
          <w:i/>
          <w:iCs/>
        </w:rPr>
        <w:t>įrodančių</w:t>
      </w:r>
      <w:proofErr w:type="spellEnd"/>
      <w:r w:rsidRPr="00FD6131">
        <w:rPr>
          <w:rFonts w:ascii="Arial" w:hAnsi="Arial" w:cs="Arial"/>
          <w:i/>
          <w:iCs/>
        </w:rPr>
        <w:t xml:space="preserve">, </w:t>
      </w:r>
      <w:proofErr w:type="spellStart"/>
      <w:r w:rsidRPr="00FD6131">
        <w:rPr>
          <w:rFonts w:ascii="Arial" w:hAnsi="Arial" w:cs="Arial"/>
          <w:i/>
          <w:iCs/>
        </w:rPr>
        <w:t>kad</w:t>
      </w:r>
      <w:proofErr w:type="spellEnd"/>
      <w:r w:rsidRPr="00FD6131">
        <w:rPr>
          <w:rFonts w:ascii="Arial" w:hAnsi="Arial" w:cs="Arial"/>
          <w:i/>
          <w:iCs/>
        </w:rPr>
        <w:t xml:space="preserve"> </w:t>
      </w:r>
      <w:proofErr w:type="spellStart"/>
      <w:r w:rsidRPr="00FD6131">
        <w:rPr>
          <w:rFonts w:ascii="Arial" w:hAnsi="Arial" w:cs="Arial"/>
          <w:i/>
          <w:iCs/>
        </w:rPr>
        <w:t>nėra</w:t>
      </w:r>
      <w:proofErr w:type="spellEnd"/>
      <w:r w:rsidRPr="00FD6131">
        <w:rPr>
          <w:rFonts w:ascii="Arial" w:hAnsi="Arial" w:cs="Arial"/>
          <w:i/>
          <w:iCs/>
        </w:rPr>
        <w:t xml:space="preserve"> </w:t>
      </w:r>
      <w:proofErr w:type="spellStart"/>
      <w:r w:rsidRPr="00FD6131">
        <w:rPr>
          <w:rFonts w:ascii="Arial" w:hAnsi="Arial" w:cs="Arial"/>
          <w:i/>
          <w:iCs/>
        </w:rPr>
        <w:t>pašalinimo</w:t>
      </w:r>
      <w:proofErr w:type="spellEnd"/>
      <w:r w:rsidRPr="00FD6131">
        <w:rPr>
          <w:rFonts w:ascii="Arial" w:hAnsi="Arial" w:cs="Arial"/>
          <w:i/>
          <w:iCs/>
        </w:rPr>
        <w:t xml:space="preserve"> </w:t>
      </w:r>
      <w:proofErr w:type="spellStart"/>
      <w:r w:rsidRPr="00FD6131">
        <w:rPr>
          <w:rFonts w:ascii="Arial" w:hAnsi="Arial" w:cs="Arial"/>
          <w:i/>
          <w:iCs/>
        </w:rPr>
        <w:t>pagrindų</w:t>
      </w:r>
      <w:proofErr w:type="spellEnd"/>
      <w:r w:rsidRPr="00FD6131">
        <w:rPr>
          <w:rFonts w:ascii="Arial" w:hAnsi="Arial" w:cs="Arial"/>
          <w:i/>
          <w:iCs/>
        </w:rPr>
        <w:t xml:space="preserve">, </w:t>
      </w:r>
      <w:proofErr w:type="spellStart"/>
      <w:r w:rsidRPr="00FD6131">
        <w:rPr>
          <w:rFonts w:ascii="Arial" w:hAnsi="Arial" w:cs="Arial"/>
          <w:i/>
          <w:iCs/>
        </w:rPr>
        <w:t>numatytų</w:t>
      </w:r>
      <w:proofErr w:type="spellEnd"/>
      <w:r w:rsidRPr="00FD6131">
        <w:rPr>
          <w:rFonts w:ascii="Arial" w:hAnsi="Arial" w:cs="Arial"/>
          <w:i/>
          <w:iCs/>
        </w:rPr>
        <w:t xml:space="preserve"> Lietuvos </w:t>
      </w:r>
      <w:proofErr w:type="spellStart"/>
      <w:r w:rsidRPr="00FD6131">
        <w:rPr>
          <w:rFonts w:ascii="Arial" w:hAnsi="Arial" w:cs="Arial"/>
          <w:i/>
          <w:iCs/>
        </w:rPr>
        <w:t>Respublikos</w:t>
      </w:r>
      <w:proofErr w:type="spellEnd"/>
      <w:r w:rsidRPr="00FD6131">
        <w:rPr>
          <w:rFonts w:ascii="Arial" w:hAnsi="Arial" w:cs="Arial"/>
          <w:i/>
          <w:iCs/>
        </w:rPr>
        <w:t xml:space="preserve"> </w:t>
      </w:r>
      <w:proofErr w:type="spellStart"/>
      <w:r w:rsidRPr="00FD6131">
        <w:rPr>
          <w:rFonts w:ascii="Arial" w:hAnsi="Arial" w:cs="Arial"/>
          <w:i/>
          <w:iCs/>
        </w:rPr>
        <w:t>viešųjų</w:t>
      </w:r>
      <w:proofErr w:type="spellEnd"/>
      <w:r w:rsidRPr="00FD6131">
        <w:rPr>
          <w:rFonts w:ascii="Arial" w:hAnsi="Arial" w:cs="Arial"/>
          <w:i/>
          <w:iCs/>
        </w:rPr>
        <w:t xml:space="preserve"> pirkimų </w:t>
      </w:r>
      <w:proofErr w:type="spellStart"/>
      <w:r w:rsidRPr="00FD6131">
        <w:rPr>
          <w:rFonts w:ascii="Arial" w:hAnsi="Arial" w:cs="Arial"/>
          <w:i/>
          <w:iCs/>
        </w:rPr>
        <w:t>įstatymo</w:t>
      </w:r>
      <w:proofErr w:type="spellEnd"/>
      <w:r w:rsidRPr="00FD6131">
        <w:rPr>
          <w:rFonts w:ascii="Arial" w:hAnsi="Arial" w:cs="Arial"/>
          <w:i/>
          <w:iCs/>
        </w:rPr>
        <w:t xml:space="preserve"> 46 </w:t>
      </w:r>
      <w:proofErr w:type="spellStart"/>
      <w:r w:rsidRPr="00FD6131">
        <w:rPr>
          <w:rFonts w:ascii="Arial" w:hAnsi="Arial" w:cs="Arial"/>
          <w:i/>
          <w:iCs/>
        </w:rPr>
        <w:t>straipsnio</w:t>
      </w:r>
      <w:proofErr w:type="spellEnd"/>
      <w:r w:rsidRPr="00FD6131">
        <w:rPr>
          <w:rFonts w:ascii="Arial" w:hAnsi="Arial" w:cs="Arial"/>
          <w:i/>
          <w:iCs/>
        </w:rPr>
        <w:t xml:space="preserve"> 1 ir 3 </w:t>
      </w:r>
      <w:proofErr w:type="spellStart"/>
      <w:r w:rsidRPr="00FD6131">
        <w:rPr>
          <w:rFonts w:ascii="Arial" w:hAnsi="Arial" w:cs="Arial"/>
          <w:i/>
          <w:iCs/>
        </w:rPr>
        <w:t>dalyse</w:t>
      </w:r>
      <w:proofErr w:type="spellEnd"/>
      <w:r w:rsidRPr="00FD6131">
        <w:rPr>
          <w:rFonts w:ascii="Arial" w:hAnsi="Arial" w:cs="Arial"/>
          <w:i/>
          <w:iCs/>
        </w:rPr>
        <w:t xml:space="preserve"> ir 6 </w:t>
      </w:r>
      <w:proofErr w:type="spellStart"/>
      <w:r w:rsidRPr="00FD6131">
        <w:rPr>
          <w:rFonts w:ascii="Arial" w:hAnsi="Arial" w:cs="Arial"/>
          <w:i/>
          <w:iCs/>
        </w:rPr>
        <w:t>dalies</w:t>
      </w:r>
      <w:proofErr w:type="spellEnd"/>
      <w:r w:rsidRPr="00FD6131">
        <w:rPr>
          <w:rFonts w:ascii="Arial" w:hAnsi="Arial" w:cs="Arial"/>
          <w:i/>
          <w:iCs/>
        </w:rPr>
        <w:t xml:space="preserve"> 2 </w:t>
      </w:r>
      <w:proofErr w:type="spellStart"/>
      <w:r w:rsidRPr="00FD6131">
        <w:rPr>
          <w:rFonts w:ascii="Arial" w:hAnsi="Arial" w:cs="Arial"/>
          <w:i/>
          <w:iCs/>
        </w:rPr>
        <w:t>punkte</w:t>
      </w:r>
      <w:proofErr w:type="spellEnd"/>
      <w:r w:rsidRPr="00FD6131">
        <w:rPr>
          <w:rFonts w:ascii="Arial" w:hAnsi="Arial" w:cs="Arial"/>
          <w:i/>
          <w:iCs/>
        </w:rPr>
        <w:t xml:space="preserve">, </w:t>
      </w:r>
      <w:proofErr w:type="spellStart"/>
      <w:r w:rsidRPr="00FD6131">
        <w:rPr>
          <w:rFonts w:ascii="Arial" w:hAnsi="Arial" w:cs="Arial"/>
          <w:i/>
          <w:iCs/>
        </w:rPr>
        <w:t>nes</w:t>
      </w:r>
      <w:proofErr w:type="spellEnd"/>
      <w:r w:rsidRPr="00FD6131">
        <w:rPr>
          <w:rFonts w:ascii="Arial" w:hAnsi="Arial" w:cs="Arial"/>
          <w:i/>
          <w:iCs/>
        </w:rPr>
        <w:t xml:space="preserve"> </w:t>
      </w:r>
      <w:proofErr w:type="spellStart"/>
      <w:r w:rsidRPr="00FD6131">
        <w:rPr>
          <w:rFonts w:ascii="Arial" w:hAnsi="Arial" w:cs="Arial"/>
          <w:i/>
          <w:iCs/>
        </w:rPr>
        <w:t>valstybėje</w:t>
      </w:r>
      <w:proofErr w:type="spellEnd"/>
      <w:r w:rsidRPr="00FD6131">
        <w:rPr>
          <w:rFonts w:ascii="Arial" w:hAnsi="Arial" w:cs="Arial"/>
          <w:i/>
          <w:iCs/>
        </w:rPr>
        <w:t xml:space="preserve"> </w:t>
      </w:r>
      <w:proofErr w:type="spellStart"/>
      <w:r w:rsidRPr="00FD6131">
        <w:rPr>
          <w:rFonts w:ascii="Arial" w:hAnsi="Arial" w:cs="Arial"/>
          <w:i/>
          <w:iCs/>
        </w:rPr>
        <w:t>narėje</w:t>
      </w:r>
      <w:proofErr w:type="spellEnd"/>
      <w:r w:rsidRPr="00FD6131">
        <w:rPr>
          <w:rFonts w:ascii="Arial" w:hAnsi="Arial" w:cs="Arial"/>
          <w:i/>
          <w:iCs/>
        </w:rPr>
        <w:t xml:space="preserve"> </w:t>
      </w:r>
      <w:proofErr w:type="spellStart"/>
      <w:r w:rsidRPr="00FD6131">
        <w:rPr>
          <w:rFonts w:ascii="Arial" w:hAnsi="Arial" w:cs="Arial"/>
          <w:i/>
          <w:iCs/>
        </w:rPr>
        <w:t>ar</w:t>
      </w:r>
      <w:proofErr w:type="spellEnd"/>
      <w:r w:rsidRPr="00FD6131">
        <w:rPr>
          <w:rFonts w:ascii="Arial" w:hAnsi="Arial" w:cs="Arial"/>
          <w:i/>
          <w:iCs/>
        </w:rPr>
        <w:t xml:space="preserve"> </w:t>
      </w:r>
      <w:proofErr w:type="spellStart"/>
      <w:r w:rsidRPr="00FD6131">
        <w:rPr>
          <w:rFonts w:ascii="Arial" w:hAnsi="Arial" w:cs="Arial"/>
          <w:i/>
          <w:iCs/>
        </w:rPr>
        <w:t>atitinkamoje</w:t>
      </w:r>
      <w:proofErr w:type="spellEnd"/>
      <w:r w:rsidRPr="00FD6131">
        <w:rPr>
          <w:rFonts w:ascii="Arial" w:hAnsi="Arial" w:cs="Arial"/>
          <w:i/>
          <w:iCs/>
        </w:rPr>
        <w:t xml:space="preserve"> </w:t>
      </w:r>
      <w:proofErr w:type="spellStart"/>
      <w:r w:rsidRPr="00FD6131">
        <w:rPr>
          <w:rFonts w:ascii="Arial" w:hAnsi="Arial" w:cs="Arial"/>
          <w:i/>
          <w:iCs/>
        </w:rPr>
        <w:t>šalyje</w:t>
      </w:r>
      <w:proofErr w:type="spellEnd"/>
      <w:r w:rsidRPr="00FD6131">
        <w:rPr>
          <w:rFonts w:ascii="Arial" w:hAnsi="Arial" w:cs="Arial"/>
          <w:i/>
          <w:iCs/>
        </w:rPr>
        <w:t xml:space="preserve"> </w:t>
      </w:r>
      <w:proofErr w:type="spellStart"/>
      <w:r w:rsidRPr="00FD6131">
        <w:rPr>
          <w:rFonts w:ascii="Arial" w:hAnsi="Arial" w:cs="Arial"/>
          <w:i/>
          <w:iCs/>
        </w:rPr>
        <w:t>tokie</w:t>
      </w:r>
      <w:proofErr w:type="spellEnd"/>
      <w:r w:rsidRPr="00FD6131">
        <w:rPr>
          <w:rFonts w:ascii="Arial" w:hAnsi="Arial" w:cs="Arial"/>
          <w:i/>
          <w:iCs/>
        </w:rPr>
        <w:t xml:space="preserve"> </w:t>
      </w:r>
      <w:proofErr w:type="spellStart"/>
      <w:r w:rsidRPr="00FD6131">
        <w:rPr>
          <w:rFonts w:ascii="Arial" w:hAnsi="Arial" w:cs="Arial"/>
          <w:i/>
          <w:iCs/>
        </w:rPr>
        <w:t>dokumentai</w:t>
      </w:r>
      <w:proofErr w:type="spellEnd"/>
      <w:r w:rsidRPr="00FD6131">
        <w:rPr>
          <w:rFonts w:ascii="Arial" w:hAnsi="Arial" w:cs="Arial"/>
          <w:i/>
          <w:iCs/>
        </w:rPr>
        <w:t xml:space="preserve"> </w:t>
      </w:r>
      <w:proofErr w:type="spellStart"/>
      <w:r w:rsidRPr="00FD6131">
        <w:rPr>
          <w:rFonts w:ascii="Arial" w:hAnsi="Arial" w:cs="Arial"/>
          <w:i/>
          <w:iCs/>
        </w:rPr>
        <w:t>neišduodami</w:t>
      </w:r>
      <w:proofErr w:type="spellEnd"/>
      <w:r w:rsidRPr="00FD6131">
        <w:rPr>
          <w:rFonts w:ascii="Arial" w:hAnsi="Arial" w:cs="Arial"/>
          <w:i/>
          <w:iCs/>
        </w:rPr>
        <w:t xml:space="preserve"> </w:t>
      </w:r>
      <w:proofErr w:type="spellStart"/>
      <w:r w:rsidRPr="00FD6131">
        <w:rPr>
          <w:rFonts w:ascii="Arial" w:hAnsi="Arial" w:cs="Arial"/>
          <w:i/>
          <w:iCs/>
        </w:rPr>
        <w:t>arba</w:t>
      </w:r>
      <w:proofErr w:type="spellEnd"/>
      <w:r w:rsidRPr="00FD6131">
        <w:rPr>
          <w:rFonts w:ascii="Arial" w:hAnsi="Arial" w:cs="Arial"/>
          <w:i/>
          <w:iCs/>
        </w:rPr>
        <w:t xml:space="preserve"> </w:t>
      </w:r>
      <w:proofErr w:type="spellStart"/>
      <w:r w:rsidRPr="00FD6131">
        <w:rPr>
          <w:rFonts w:ascii="Arial" w:hAnsi="Arial" w:cs="Arial"/>
          <w:i/>
          <w:iCs/>
        </w:rPr>
        <w:t>toje</w:t>
      </w:r>
      <w:proofErr w:type="spellEnd"/>
      <w:r w:rsidRPr="00FD6131">
        <w:rPr>
          <w:rFonts w:ascii="Arial" w:hAnsi="Arial" w:cs="Arial"/>
          <w:i/>
          <w:iCs/>
        </w:rPr>
        <w:t xml:space="preserve"> </w:t>
      </w:r>
      <w:proofErr w:type="spellStart"/>
      <w:r w:rsidRPr="00FD6131">
        <w:rPr>
          <w:rFonts w:ascii="Arial" w:hAnsi="Arial" w:cs="Arial"/>
          <w:i/>
          <w:iCs/>
        </w:rPr>
        <w:t>šalyje</w:t>
      </w:r>
      <w:proofErr w:type="spellEnd"/>
      <w:r w:rsidRPr="00FD6131">
        <w:rPr>
          <w:rFonts w:ascii="Arial" w:hAnsi="Arial" w:cs="Arial"/>
          <w:i/>
          <w:iCs/>
        </w:rPr>
        <w:t xml:space="preserve"> </w:t>
      </w:r>
      <w:proofErr w:type="spellStart"/>
      <w:r w:rsidRPr="00FD6131">
        <w:rPr>
          <w:rFonts w:ascii="Arial" w:hAnsi="Arial" w:cs="Arial"/>
          <w:i/>
          <w:iCs/>
        </w:rPr>
        <w:t>išduodami</w:t>
      </w:r>
      <w:proofErr w:type="spellEnd"/>
      <w:r w:rsidRPr="00FD6131">
        <w:rPr>
          <w:rFonts w:ascii="Arial" w:hAnsi="Arial" w:cs="Arial"/>
          <w:i/>
          <w:iCs/>
        </w:rPr>
        <w:t xml:space="preserve"> </w:t>
      </w:r>
      <w:proofErr w:type="spellStart"/>
      <w:r w:rsidRPr="00FD6131">
        <w:rPr>
          <w:rFonts w:ascii="Arial" w:hAnsi="Arial" w:cs="Arial"/>
          <w:i/>
          <w:iCs/>
        </w:rPr>
        <w:t>dokumentai</w:t>
      </w:r>
      <w:proofErr w:type="spellEnd"/>
      <w:r w:rsidRPr="00FD6131">
        <w:rPr>
          <w:rFonts w:ascii="Arial" w:hAnsi="Arial" w:cs="Arial"/>
          <w:i/>
          <w:iCs/>
        </w:rPr>
        <w:t xml:space="preserve"> </w:t>
      </w:r>
      <w:proofErr w:type="spellStart"/>
      <w:r w:rsidRPr="00FD6131">
        <w:rPr>
          <w:rFonts w:ascii="Arial" w:hAnsi="Arial" w:cs="Arial"/>
          <w:i/>
          <w:iCs/>
        </w:rPr>
        <w:t>neapima</w:t>
      </w:r>
      <w:proofErr w:type="spellEnd"/>
      <w:r w:rsidRPr="00FD6131">
        <w:rPr>
          <w:rFonts w:ascii="Arial" w:hAnsi="Arial" w:cs="Arial"/>
          <w:i/>
          <w:iCs/>
        </w:rPr>
        <w:t xml:space="preserve"> </w:t>
      </w:r>
      <w:proofErr w:type="spellStart"/>
      <w:r w:rsidRPr="00FD6131">
        <w:rPr>
          <w:rFonts w:ascii="Arial" w:hAnsi="Arial" w:cs="Arial"/>
          <w:i/>
          <w:iCs/>
        </w:rPr>
        <w:t>visų</w:t>
      </w:r>
      <w:proofErr w:type="spellEnd"/>
      <w:r w:rsidRPr="00FD6131">
        <w:rPr>
          <w:rFonts w:ascii="Arial" w:hAnsi="Arial" w:cs="Arial"/>
          <w:i/>
          <w:iCs/>
        </w:rPr>
        <w:t xml:space="preserve"> 46 </w:t>
      </w:r>
      <w:proofErr w:type="spellStart"/>
      <w:r w:rsidRPr="00FD6131">
        <w:rPr>
          <w:rFonts w:ascii="Arial" w:hAnsi="Arial" w:cs="Arial"/>
          <w:i/>
          <w:iCs/>
        </w:rPr>
        <w:t>straipsnio</w:t>
      </w:r>
      <w:proofErr w:type="spellEnd"/>
      <w:r w:rsidRPr="00FD6131">
        <w:rPr>
          <w:rFonts w:ascii="Arial" w:hAnsi="Arial" w:cs="Arial"/>
          <w:i/>
          <w:iCs/>
        </w:rPr>
        <w:t xml:space="preserve"> 1 ir 3 </w:t>
      </w:r>
      <w:proofErr w:type="spellStart"/>
      <w:r w:rsidRPr="00FD6131">
        <w:rPr>
          <w:rFonts w:ascii="Arial" w:hAnsi="Arial" w:cs="Arial"/>
          <w:i/>
          <w:iCs/>
        </w:rPr>
        <w:t>dalyse</w:t>
      </w:r>
      <w:proofErr w:type="spellEnd"/>
      <w:r w:rsidRPr="00FD6131">
        <w:rPr>
          <w:rFonts w:ascii="Arial" w:hAnsi="Arial" w:cs="Arial"/>
          <w:i/>
          <w:iCs/>
        </w:rPr>
        <w:t xml:space="preserve"> ir 6 </w:t>
      </w:r>
      <w:proofErr w:type="spellStart"/>
      <w:r w:rsidRPr="00FD6131">
        <w:rPr>
          <w:rFonts w:ascii="Arial" w:hAnsi="Arial" w:cs="Arial"/>
          <w:i/>
          <w:iCs/>
        </w:rPr>
        <w:t>dalies</w:t>
      </w:r>
      <w:proofErr w:type="spellEnd"/>
      <w:r w:rsidRPr="00FD6131">
        <w:rPr>
          <w:rFonts w:ascii="Arial" w:hAnsi="Arial" w:cs="Arial"/>
          <w:i/>
          <w:iCs/>
        </w:rPr>
        <w:t xml:space="preserve"> 2 </w:t>
      </w:r>
      <w:proofErr w:type="spellStart"/>
      <w:r w:rsidRPr="00FD6131">
        <w:rPr>
          <w:rFonts w:ascii="Arial" w:hAnsi="Arial" w:cs="Arial"/>
          <w:i/>
          <w:iCs/>
        </w:rPr>
        <w:t>punkte</w:t>
      </w:r>
      <w:proofErr w:type="spellEnd"/>
      <w:r w:rsidRPr="00FD6131">
        <w:rPr>
          <w:rFonts w:ascii="Arial" w:hAnsi="Arial" w:cs="Arial"/>
          <w:i/>
          <w:iCs/>
        </w:rPr>
        <w:t xml:space="preserve"> </w:t>
      </w:r>
      <w:proofErr w:type="spellStart"/>
      <w:r w:rsidRPr="00FD6131">
        <w:rPr>
          <w:rFonts w:ascii="Arial" w:hAnsi="Arial" w:cs="Arial"/>
          <w:i/>
          <w:iCs/>
        </w:rPr>
        <w:t>keliamų</w:t>
      </w:r>
      <w:proofErr w:type="spellEnd"/>
      <w:r w:rsidRPr="00FD6131">
        <w:rPr>
          <w:rFonts w:ascii="Arial" w:hAnsi="Arial" w:cs="Arial"/>
          <w:i/>
          <w:iCs/>
        </w:rPr>
        <w:t xml:space="preserve"> </w:t>
      </w:r>
      <w:proofErr w:type="spellStart"/>
      <w:r w:rsidRPr="00FD6131">
        <w:rPr>
          <w:rFonts w:ascii="Arial" w:hAnsi="Arial" w:cs="Arial"/>
          <w:i/>
          <w:iCs/>
        </w:rPr>
        <w:t>klausimų</w:t>
      </w:r>
      <w:proofErr w:type="spellEnd"/>
      <w:r w:rsidRPr="00FD6131">
        <w:rPr>
          <w:rFonts w:ascii="Arial" w:hAnsi="Arial" w:cs="Arial"/>
          <w:i/>
          <w:iCs/>
        </w:rPr>
        <w:t xml:space="preserve">, </w:t>
      </w:r>
      <w:proofErr w:type="spellStart"/>
      <w:r w:rsidRPr="00FD6131">
        <w:rPr>
          <w:rFonts w:ascii="Arial" w:hAnsi="Arial" w:cs="Arial"/>
          <w:i/>
          <w:iCs/>
        </w:rPr>
        <w:t>jie</w:t>
      </w:r>
      <w:proofErr w:type="spellEnd"/>
      <w:r w:rsidRPr="00FD6131">
        <w:rPr>
          <w:rFonts w:ascii="Arial" w:hAnsi="Arial" w:cs="Arial"/>
          <w:i/>
          <w:iCs/>
        </w:rPr>
        <w:t xml:space="preserve"> </w:t>
      </w:r>
      <w:proofErr w:type="spellStart"/>
      <w:r w:rsidRPr="00FD6131">
        <w:rPr>
          <w:rFonts w:ascii="Arial" w:hAnsi="Arial" w:cs="Arial"/>
          <w:i/>
          <w:iCs/>
        </w:rPr>
        <w:t>gali</w:t>
      </w:r>
      <w:proofErr w:type="spellEnd"/>
      <w:r w:rsidRPr="00FD6131">
        <w:rPr>
          <w:rFonts w:ascii="Arial" w:hAnsi="Arial" w:cs="Arial"/>
          <w:i/>
          <w:iCs/>
        </w:rPr>
        <w:t xml:space="preserve"> </w:t>
      </w:r>
      <w:proofErr w:type="spellStart"/>
      <w:r w:rsidRPr="00FD6131">
        <w:rPr>
          <w:rFonts w:ascii="Arial" w:hAnsi="Arial" w:cs="Arial"/>
          <w:i/>
          <w:iCs/>
        </w:rPr>
        <w:t>būti</w:t>
      </w:r>
      <w:proofErr w:type="spellEnd"/>
      <w:r w:rsidRPr="00FD6131">
        <w:rPr>
          <w:rFonts w:ascii="Arial" w:hAnsi="Arial" w:cs="Arial"/>
          <w:i/>
          <w:iCs/>
        </w:rPr>
        <w:t xml:space="preserve"> </w:t>
      </w:r>
      <w:proofErr w:type="spellStart"/>
      <w:r w:rsidRPr="00FD6131">
        <w:rPr>
          <w:rFonts w:ascii="Arial" w:hAnsi="Arial" w:cs="Arial"/>
          <w:i/>
          <w:iCs/>
        </w:rPr>
        <w:t>pakeisti</w:t>
      </w:r>
      <w:proofErr w:type="spellEnd"/>
      <w:r w:rsidRPr="00FD6131">
        <w:rPr>
          <w:rFonts w:ascii="Arial" w:hAnsi="Arial" w:cs="Arial"/>
          <w:i/>
          <w:iCs/>
        </w:rPr>
        <w:t xml:space="preserve">: </w:t>
      </w:r>
    </w:p>
    <w:p w14:paraId="556BA2CB" w14:textId="77777777" w:rsidR="000E51B2" w:rsidRPr="00FD6131" w:rsidRDefault="000E51B2" w:rsidP="000E51B2">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r>
      <w:proofErr w:type="spellStart"/>
      <w:r w:rsidRPr="00FD6131">
        <w:rPr>
          <w:rFonts w:ascii="Arial" w:hAnsi="Arial" w:cs="Arial"/>
          <w:i/>
          <w:iCs/>
        </w:rPr>
        <w:t>priesaikos</w:t>
      </w:r>
      <w:proofErr w:type="spellEnd"/>
      <w:r w:rsidRPr="00FD6131">
        <w:rPr>
          <w:rFonts w:ascii="Arial" w:hAnsi="Arial" w:cs="Arial"/>
          <w:i/>
          <w:iCs/>
        </w:rPr>
        <w:t xml:space="preserve"> </w:t>
      </w:r>
      <w:proofErr w:type="spellStart"/>
      <w:r w:rsidRPr="00FD6131">
        <w:rPr>
          <w:rFonts w:ascii="Arial" w:hAnsi="Arial" w:cs="Arial"/>
          <w:i/>
          <w:iCs/>
        </w:rPr>
        <w:t>deklaracija</w:t>
      </w:r>
      <w:proofErr w:type="spellEnd"/>
      <w:r w:rsidRPr="00FD6131">
        <w:rPr>
          <w:rFonts w:ascii="Arial" w:hAnsi="Arial" w:cs="Arial"/>
          <w:i/>
          <w:iCs/>
        </w:rPr>
        <w:t xml:space="preserve">; </w:t>
      </w:r>
    </w:p>
    <w:p w14:paraId="1D513970" w14:textId="77777777" w:rsidR="000E51B2" w:rsidRPr="00FD6131" w:rsidRDefault="000E51B2" w:rsidP="000E51B2">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r>
      <w:proofErr w:type="spellStart"/>
      <w:r w:rsidRPr="00FD6131">
        <w:rPr>
          <w:rFonts w:ascii="Arial" w:hAnsi="Arial" w:cs="Arial"/>
          <w:i/>
          <w:iCs/>
        </w:rPr>
        <w:t>oficialia</w:t>
      </w:r>
      <w:proofErr w:type="spellEnd"/>
      <w:r w:rsidRPr="00FD6131">
        <w:rPr>
          <w:rFonts w:ascii="Arial" w:hAnsi="Arial" w:cs="Arial"/>
          <w:i/>
          <w:iCs/>
        </w:rPr>
        <w:t xml:space="preserve"> </w:t>
      </w:r>
      <w:proofErr w:type="spellStart"/>
      <w:r w:rsidRPr="00FD6131">
        <w:rPr>
          <w:rFonts w:ascii="Arial" w:hAnsi="Arial" w:cs="Arial"/>
          <w:i/>
          <w:iCs/>
        </w:rPr>
        <w:t>tiekėjo</w:t>
      </w:r>
      <w:proofErr w:type="spellEnd"/>
      <w:r w:rsidRPr="00FD6131">
        <w:rPr>
          <w:rFonts w:ascii="Arial" w:hAnsi="Arial" w:cs="Arial"/>
          <w:i/>
          <w:iCs/>
        </w:rPr>
        <w:t xml:space="preserve"> </w:t>
      </w:r>
      <w:proofErr w:type="spellStart"/>
      <w:r w:rsidRPr="00FD6131">
        <w:rPr>
          <w:rFonts w:ascii="Arial" w:hAnsi="Arial" w:cs="Arial"/>
          <w:i/>
          <w:iCs/>
        </w:rPr>
        <w:t>deklaracija</w:t>
      </w:r>
      <w:proofErr w:type="spellEnd"/>
      <w:r w:rsidRPr="00FD6131">
        <w:rPr>
          <w:rFonts w:ascii="Arial" w:hAnsi="Arial" w:cs="Arial"/>
          <w:i/>
          <w:iCs/>
        </w:rPr>
        <w:t xml:space="preserve">, </w:t>
      </w:r>
      <w:proofErr w:type="spellStart"/>
      <w:r w:rsidRPr="00FD6131">
        <w:rPr>
          <w:rFonts w:ascii="Arial" w:hAnsi="Arial" w:cs="Arial"/>
          <w:i/>
          <w:iCs/>
        </w:rPr>
        <w:t>jeigu</w:t>
      </w:r>
      <w:proofErr w:type="spellEnd"/>
      <w:r w:rsidRPr="00FD6131">
        <w:rPr>
          <w:rFonts w:ascii="Arial" w:hAnsi="Arial" w:cs="Arial"/>
          <w:i/>
          <w:iCs/>
        </w:rPr>
        <w:t xml:space="preserve"> </w:t>
      </w:r>
      <w:proofErr w:type="spellStart"/>
      <w:r w:rsidRPr="00FD6131">
        <w:rPr>
          <w:rFonts w:ascii="Arial" w:hAnsi="Arial" w:cs="Arial"/>
          <w:i/>
          <w:iCs/>
        </w:rPr>
        <w:t>šalyje</w:t>
      </w:r>
      <w:proofErr w:type="spellEnd"/>
      <w:r w:rsidRPr="00FD6131">
        <w:rPr>
          <w:rFonts w:ascii="Arial" w:hAnsi="Arial" w:cs="Arial"/>
          <w:i/>
          <w:iCs/>
        </w:rPr>
        <w:t xml:space="preserve"> </w:t>
      </w:r>
      <w:proofErr w:type="spellStart"/>
      <w:r w:rsidRPr="00FD6131">
        <w:rPr>
          <w:rFonts w:ascii="Arial" w:hAnsi="Arial" w:cs="Arial"/>
          <w:i/>
          <w:iCs/>
        </w:rPr>
        <w:t>nenaudojama</w:t>
      </w:r>
      <w:proofErr w:type="spellEnd"/>
      <w:r w:rsidRPr="00FD6131">
        <w:rPr>
          <w:rFonts w:ascii="Arial" w:hAnsi="Arial" w:cs="Arial"/>
          <w:i/>
          <w:iCs/>
        </w:rPr>
        <w:t xml:space="preserve"> </w:t>
      </w:r>
      <w:proofErr w:type="spellStart"/>
      <w:r w:rsidRPr="00FD6131">
        <w:rPr>
          <w:rFonts w:ascii="Arial" w:hAnsi="Arial" w:cs="Arial"/>
          <w:i/>
          <w:iCs/>
        </w:rPr>
        <w:t>priesaikos</w:t>
      </w:r>
      <w:proofErr w:type="spellEnd"/>
      <w:r w:rsidRPr="00FD6131">
        <w:rPr>
          <w:rFonts w:ascii="Arial" w:hAnsi="Arial" w:cs="Arial"/>
          <w:i/>
          <w:iCs/>
        </w:rPr>
        <w:t xml:space="preserve"> </w:t>
      </w:r>
      <w:proofErr w:type="spellStart"/>
      <w:r w:rsidRPr="00FD6131">
        <w:rPr>
          <w:rFonts w:ascii="Arial" w:hAnsi="Arial" w:cs="Arial"/>
          <w:i/>
          <w:iCs/>
        </w:rPr>
        <w:t>deklaracija</w:t>
      </w:r>
      <w:proofErr w:type="spellEnd"/>
      <w:r w:rsidRPr="00FD6131">
        <w:rPr>
          <w:rFonts w:ascii="Arial" w:hAnsi="Arial" w:cs="Arial"/>
          <w:i/>
          <w:iCs/>
        </w:rPr>
        <w:t xml:space="preserve">. </w:t>
      </w:r>
      <w:proofErr w:type="spellStart"/>
      <w:r w:rsidRPr="00FD6131">
        <w:rPr>
          <w:rFonts w:ascii="Arial" w:hAnsi="Arial" w:cs="Arial"/>
          <w:i/>
          <w:iCs/>
        </w:rPr>
        <w:t>Oficiali</w:t>
      </w:r>
      <w:proofErr w:type="spellEnd"/>
      <w:r w:rsidRPr="00FD6131">
        <w:rPr>
          <w:rFonts w:ascii="Arial" w:hAnsi="Arial" w:cs="Arial"/>
          <w:i/>
          <w:iCs/>
        </w:rPr>
        <w:t xml:space="preserve"> </w:t>
      </w:r>
      <w:proofErr w:type="spellStart"/>
      <w:r w:rsidRPr="00FD6131">
        <w:rPr>
          <w:rFonts w:ascii="Arial" w:hAnsi="Arial" w:cs="Arial"/>
          <w:i/>
          <w:iCs/>
        </w:rPr>
        <w:t>deklaracija</w:t>
      </w:r>
      <w:proofErr w:type="spellEnd"/>
      <w:r w:rsidRPr="00FD6131">
        <w:rPr>
          <w:rFonts w:ascii="Arial" w:hAnsi="Arial" w:cs="Arial"/>
          <w:i/>
          <w:iCs/>
        </w:rPr>
        <w:t xml:space="preserve"> </w:t>
      </w:r>
      <w:proofErr w:type="spellStart"/>
      <w:r w:rsidRPr="00FD6131">
        <w:rPr>
          <w:rFonts w:ascii="Arial" w:hAnsi="Arial" w:cs="Arial"/>
          <w:i/>
          <w:iCs/>
        </w:rPr>
        <w:t>turi</w:t>
      </w:r>
      <w:proofErr w:type="spellEnd"/>
      <w:r w:rsidRPr="00FD6131">
        <w:rPr>
          <w:rFonts w:ascii="Arial" w:hAnsi="Arial" w:cs="Arial"/>
          <w:i/>
          <w:iCs/>
        </w:rPr>
        <w:t xml:space="preserve"> </w:t>
      </w:r>
      <w:proofErr w:type="spellStart"/>
      <w:r w:rsidRPr="00FD6131">
        <w:rPr>
          <w:rFonts w:ascii="Arial" w:hAnsi="Arial" w:cs="Arial"/>
          <w:i/>
          <w:iCs/>
        </w:rPr>
        <w:t>būti</w:t>
      </w:r>
      <w:proofErr w:type="spellEnd"/>
      <w:r w:rsidRPr="00FD6131">
        <w:rPr>
          <w:rFonts w:ascii="Arial" w:hAnsi="Arial" w:cs="Arial"/>
          <w:i/>
          <w:iCs/>
        </w:rPr>
        <w:t xml:space="preserve"> </w:t>
      </w:r>
      <w:proofErr w:type="spellStart"/>
      <w:r w:rsidRPr="00FD6131">
        <w:rPr>
          <w:rFonts w:ascii="Arial" w:hAnsi="Arial" w:cs="Arial"/>
          <w:i/>
          <w:iCs/>
        </w:rPr>
        <w:t>patvirtinta</w:t>
      </w:r>
      <w:proofErr w:type="spellEnd"/>
      <w:r w:rsidRPr="00FD6131">
        <w:rPr>
          <w:rFonts w:ascii="Arial" w:hAnsi="Arial" w:cs="Arial"/>
          <w:i/>
          <w:iCs/>
        </w:rPr>
        <w:t xml:space="preserve"> </w:t>
      </w:r>
      <w:proofErr w:type="spellStart"/>
      <w:r w:rsidRPr="00FD6131">
        <w:rPr>
          <w:rFonts w:ascii="Arial" w:hAnsi="Arial" w:cs="Arial"/>
          <w:i/>
          <w:iCs/>
        </w:rPr>
        <w:t>valstybės</w:t>
      </w:r>
      <w:proofErr w:type="spellEnd"/>
      <w:r w:rsidRPr="00FD6131">
        <w:rPr>
          <w:rFonts w:ascii="Arial" w:hAnsi="Arial" w:cs="Arial"/>
          <w:i/>
          <w:iCs/>
        </w:rPr>
        <w:t xml:space="preserve"> </w:t>
      </w:r>
      <w:proofErr w:type="spellStart"/>
      <w:r w:rsidRPr="00FD6131">
        <w:rPr>
          <w:rFonts w:ascii="Arial" w:hAnsi="Arial" w:cs="Arial"/>
          <w:i/>
          <w:iCs/>
        </w:rPr>
        <w:t>narės</w:t>
      </w:r>
      <w:proofErr w:type="spellEnd"/>
      <w:r w:rsidRPr="00FD6131">
        <w:rPr>
          <w:rFonts w:ascii="Arial" w:hAnsi="Arial" w:cs="Arial"/>
          <w:i/>
          <w:iCs/>
        </w:rPr>
        <w:t xml:space="preserve"> </w:t>
      </w:r>
      <w:proofErr w:type="spellStart"/>
      <w:r w:rsidRPr="00FD6131">
        <w:rPr>
          <w:rFonts w:ascii="Arial" w:hAnsi="Arial" w:cs="Arial"/>
          <w:i/>
          <w:iCs/>
        </w:rPr>
        <w:t>ar</w:t>
      </w:r>
      <w:proofErr w:type="spellEnd"/>
      <w:r w:rsidRPr="00FD6131">
        <w:rPr>
          <w:rFonts w:ascii="Arial" w:hAnsi="Arial" w:cs="Arial"/>
          <w:i/>
          <w:iCs/>
        </w:rPr>
        <w:t xml:space="preserve"> </w:t>
      </w:r>
      <w:proofErr w:type="spellStart"/>
      <w:r w:rsidRPr="00FD6131">
        <w:rPr>
          <w:rFonts w:ascii="Arial" w:hAnsi="Arial" w:cs="Arial"/>
          <w:i/>
          <w:iCs/>
        </w:rPr>
        <w:t>tiekėjo</w:t>
      </w:r>
      <w:proofErr w:type="spellEnd"/>
      <w:r w:rsidRPr="00FD6131">
        <w:rPr>
          <w:rFonts w:ascii="Arial" w:hAnsi="Arial" w:cs="Arial"/>
          <w:i/>
          <w:iCs/>
        </w:rPr>
        <w:t xml:space="preserve"> </w:t>
      </w:r>
      <w:proofErr w:type="spellStart"/>
      <w:r w:rsidRPr="00FD6131">
        <w:rPr>
          <w:rFonts w:ascii="Arial" w:hAnsi="Arial" w:cs="Arial"/>
          <w:i/>
          <w:iCs/>
        </w:rPr>
        <w:t>kilmės</w:t>
      </w:r>
      <w:proofErr w:type="spellEnd"/>
      <w:r w:rsidRPr="00FD6131">
        <w:rPr>
          <w:rFonts w:ascii="Arial" w:hAnsi="Arial" w:cs="Arial"/>
          <w:i/>
          <w:iCs/>
        </w:rPr>
        <w:t xml:space="preserve"> </w:t>
      </w:r>
      <w:proofErr w:type="spellStart"/>
      <w:r w:rsidRPr="00FD6131">
        <w:rPr>
          <w:rFonts w:ascii="Arial" w:hAnsi="Arial" w:cs="Arial"/>
          <w:i/>
          <w:iCs/>
        </w:rPr>
        <w:t>šalies</w:t>
      </w:r>
      <w:proofErr w:type="spellEnd"/>
      <w:r w:rsidRPr="00FD6131">
        <w:rPr>
          <w:rFonts w:ascii="Arial" w:hAnsi="Arial" w:cs="Arial"/>
          <w:i/>
          <w:iCs/>
        </w:rPr>
        <w:t xml:space="preserve"> </w:t>
      </w:r>
      <w:proofErr w:type="spellStart"/>
      <w:r w:rsidRPr="00FD6131">
        <w:rPr>
          <w:rFonts w:ascii="Arial" w:hAnsi="Arial" w:cs="Arial"/>
          <w:i/>
          <w:iCs/>
        </w:rPr>
        <w:t>arba</w:t>
      </w:r>
      <w:proofErr w:type="spellEnd"/>
      <w:r w:rsidRPr="00FD6131">
        <w:rPr>
          <w:rFonts w:ascii="Arial" w:hAnsi="Arial" w:cs="Arial"/>
          <w:i/>
          <w:iCs/>
        </w:rPr>
        <w:t xml:space="preserve"> </w:t>
      </w:r>
      <w:proofErr w:type="spellStart"/>
      <w:r w:rsidRPr="00FD6131">
        <w:rPr>
          <w:rFonts w:ascii="Arial" w:hAnsi="Arial" w:cs="Arial"/>
          <w:i/>
          <w:iCs/>
        </w:rPr>
        <w:t>šalies</w:t>
      </w:r>
      <w:proofErr w:type="spellEnd"/>
      <w:r w:rsidRPr="00FD6131">
        <w:rPr>
          <w:rFonts w:ascii="Arial" w:hAnsi="Arial" w:cs="Arial"/>
          <w:i/>
          <w:iCs/>
        </w:rPr>
        <w:t xml:space="preserve">, </w:t>
      </w:r>
      <w:proofErr w:type="spellStart"/>
      <w:r w:rsidRPr="00FD6131">
        <w:rPr>
          <w:rFonts w:ascii="Arial" w:hAnsi="Arial" w:cs="Arial"/>
          <w:i/>
          <w:iCs/>
        </w:rPr>
        <w:t>kurioje</w:t>
      </w:r>
      <w:proofErr w:type="spellEnd"/>
      <w:r w:rsidRPr="00FD6131">
        <w:rPr>
          <w:rFonts w:ascii="Arial" w:hAnsi="Arial" w:cs="Arial"/>
          <w:i/>
          <w:iCs/>
        </w:rPr>
        <w:t xml:space="preserve"> </w:t>
      </w:r>
      <w:proofErr w:type="spellStart"/>
      <w:r w:rsidRPr="00FD6131">
        <w:rPr>
          <w:rFonts w:ascii="Arial" w:hAnsi="Arial" w:cs="Arial"/>
          <w:i/>
          <w:iCs/>
        </w:rPr>
        <w:t>jis</w:t>
      </w:r>
      <w:proofErr w:type="spellEnd"/>
      <w:r w:rsidRPr="00FD6131">
        <w:rPr>
          <w:rFonts w:ascii="Arial" w:hAnsi="Arial" w:cs="Arial"/>
          <w:i/>
          <w:iCs/>
        </w:rPr>
        <w:t xml:space="preserve"> </w:t>
      </w:r>
      <w:proofErr w:type="spellStart"/>
      <w:r w:rsidRPr="00FD6131">
        <w:rPr>
          <w:rFonts w:ascii="Arial" w:hAnsi="Arial" w:cs="Arial"/>
          <w:i/>
          <w:iCs/>
        </w:rPr>
        <w:t>registruotas</w:t>
      </w:r>
      <w:proofErr w:type="spellEnd"/>
      <w:r w:rsidRPr="00FD6131">
        <w:rPr>
          <w:rFonts w:ascii="Arial" w:hAnsi="Arial" w:cs="Arial"/>
          <w:i/>
          <w:iCs/>
        </w:rPr>
        <w:t xml:space="preserve">, </w:t>
      </w:r>
      <w:proofErr w:type="spellStart"/>
      <w:r w:rsidRPr="00FD6131">
        <w:rPr>
          <w:rFonts w:ascii="Arial" w:hAnsi="Arial" w:cs="Arial"/>
          <w:i/>
          <w:iCs/>
        </w:rPr>
        <w:t>kompetentingos</w:t>
      </w:r>
      <w:proofErr w:type="spellEnd"/>
      <w:r w:rsidRPr="00FD6131">
        <w:rPr>
          <w:rFonts w:ascii="Arial" w:hAnsi="Arial" w:cs="Arial"/>
          <w:i/>
          <w:iCs/>
        </w:rPr>
        <w:t xml:space="preserve"> </w:t>
      </w:r>
      <w:proofErr w:type="spellStart"/>
      <w:r w:rsidRPr="00FD6131">
        <w:rPr>
          <w:rFonts w:ascii="Arial" w:hAnsi="Arial" w:cs="Arial"/>
          <w:i/>
          <w:iCs/>
        </w:rPr>
        <w:t>teisinės</w:t>
      </w:r>
      <w:proofErr w:type="spellEnd"/>
      <w:r w:rsidRPr="00FD6131">
        <w:rPr>
          <w:rFonts w:ascii="Arial" w:hAnsi="Arial" w:cs="Arial"/>
          <w:i/>
          <w:iCs/>
        </w:rPr>
        <w:t xml:space="preserve"> </w:t>
      </w:r>
      <w:proofErr w:type="spellStart"/>
      <w:r w:rsidRPr="00FD6131">
        <w:rPr>
          <w:rFonts w:ascii="Arial" w:hAnsi="Arial" w:cs="Arial"/>
          <w:i/>
          <w:iCs/>
        </w:rPr>
        <w:t>ar</w:t>
      </w:r>
      <w:proofErr w:type="spellEnd"/>
      <w:r w:rsidRPr="00FD6131">
        <w:rPr>
          <w:rFonts w:ascii="Arial" w:hAnsi="Arial" w:cs="Arial"/>
          <w:i/>
          <w:iCs/>
        </w:rPr>
        <w:t xml:space="preserve"> </w:t>
      </w:r>
      <w:proofErr w:type="spellStart"/>
      <w:r w:rsidRPr="00FD6131">
        <w:rPr>
          <w:rFonts w:ascii="Arial" w:hAnsi="Arial" w:cs="Arial"/>
          <w:i/>
          <w:iCs/>
        </w:rPr>
        <w:t>administracinės</w:t>
      </w:r>
      <w:proofErr w:type="spellEnd"/>
      <w:r w:rsidRPr="00FD6131">
        <w:rPr>
          <w:rFonts w:ascii="Arial" w:hAnsi="Arial" w:cs="Arial"/>
          <w:i/>
          <w:iCs/>
        </w:rPr>
        <w:t xml:space="preserve"> </w:t>
      </w:r>
      <w:proofErr w:type="spellStart"/>
      <w:r w:rsidRPr="00FD6131">
        <w:rPr>
          <w:rFonts w:ascii="Arial" w:hAnsi="Arial" w:cs="Arial"/>
          <w:i/>
          <w:iCs/>
        </w:rPr>
        <w:t>institucijos</w:t>
      </w:r>
      <w:proofErr w:type="spellEnd"/>
      <w:r w:rsidRPr="00FD6131">
        <w:rPr>
          <w:rFonts w:ascii="Arial" w:hAnsi="Arial" w:cs="Arial"/>
          <w:i/>
          <w:iCs/>
        </w:rPr>
        <w:t xml:space="preserve">, </w:t>
      </w:r>
      <w:proofErr w:type="spellStart"/>
      <w:r w:rsidRPr="00FD6131">
        <w:rPr>
          <w:rFonts w:ascii="Arial" w:hAnsi="Arial" w:cs="Arial"/>
          <w:i/>
          <w:iCs/>
        </w:rPr>
        <w:t>notaro</w:t>
      </w:r>
      <w:proofErr w:type="spellEnd"/>
      <w:r w:rsidRPr="00FD6131">
        <w:rPr>
          <w:rFonts w:ascii="Arial" w:hAnsi="Arial" w:cs="Arial"/>
          <w:i/>
          <w:iCs/>
        </w:rPr>
        <w:t xml:space="preserve"> </w:t>
      </w:r>
      <w:proofErr w:type="spellStart"/>
      <w:r w:rsidRPr="00FD6131">
        <w:rPr>
          <w:rFonts w:ascii="Arial" w:hAnsi="Arial" w:cs="Arial"/>
          <w:i/>
          <w:iCs/>
        </w:rPr>
        <w:t>arba</w:t>
      </w:r>
      <w:proofErr w:type="spellEnd"/>
      <w:r w:rsidRPr="00FD6131">
        <w:rPr>
          <w:rFonts w:ascii="Arial" w:hAnsi="Arial" w:cs="Arial"/>
          <w:i/>
          <w:iCs/>
        </w:rPr>
        <w:t xml:space="preserve"> </w:t>
      </w:r>
      <w:proofErr w:type="spellStart"/>
      <w:r w:rsidRPr="00FD6131">
        <w:rPr>
          <w:rFonts w:ascii="Arial" w:hAnsi="Arial" w:cs="Arial"/>
          <w:i/>
          <w:iCs/>
        </w:rPr>
        <w:t>kompetentingos</w:t>
      </w:r>
      <w:proofErr w:type="spellEnd"/>
      <w:r w:rsidRPr="00FD6131">
        <w:rPr>
          <w:rFonts w:ascii="Arial" w:hAnsi="Arial" w:cs="Arial"/>
          <w:i/>
          <w:iCs/>
        </w:rPr>
        <w:t xml:space="preserve"> </w:t>
      </w:r>
      <w:proofErr w:type="spellStart"/>
      <w:r w:rsidRPr="00FD6131">
        <w:rPr>
          <w:rFonts w:ascii="Arial" w:hAnsi="Arial" w:cs="Arial"/>
          <w:i/>
          <w:iCs/>
        </w:rPr>
        <w:t>profesinės</w:t>
      </w:r>
      <w:proofErr w:type="spellEnd"/>
      <w:r w:rsidRPr="00FD6131">
        <w:rPr>
          <w:rFonts w:ascii="Arial" w:hAnsi="Arial" w:cs="Arial"/>
          <w:i/>
          <w:iCs/>
        </w:rPr>
        <w:t xml:space="preserve"> </w:t>
      </w:r>
      <w:proofErr w:type="spellStart"/>
      <w:r w:rsidRPr="00FD6131">
        <w:rPr>
          <w:rFonts w:ascii="Arial" w:hAnsi="Arial" w:cs="Arial"/>
          <w:i/>
          <w:iCs/>
        </w:rPr>
        <w:t>ar</w:t>
      </w:r>
      <w:proofErr w:type="spellEnd"/>
      <w:r w:rsidRPr="00FD6131">
        <w:rPr>
          <w:rFonts w:ascii="Arial" w:hAnsi="Arial" w:cs="Arial"/>
          <w:i/>
          <w:iCs/>
        </w:rPr>
        <w:t xml:space="preserve"> </w:t>
      </w:r>
      <w:proofErr w:type="spellStart"/>
      <w:r w:rsidRPr="00FD6131">
        <w:rPr>
          <w:rFonts w:ascii="Arial" w:hAnsi="Arial" w:cs="Arial"/>
          <w:i/>
          <w:iCs/>
        </w:rPr>
        <w:t>prekybos</w:t>
      </w:r>
      <w:proofErr w:type="spellEnd"/>
      <w:r w:rsidRPr="00FD6131">
        <w:rPr>
          <w:rFonts w:ascii="Arial" w:hAnsi="Arial" w:cs="Arial"/>
          <w:i/>
          <w:iCs/>
        </w:rPr>
        <w:t xml:space="preserve"> </w:t>
      </w:r>
      <w:proofErr w:type="spellStart"/>
      <w:r w:rsidRPr="00FD6131">
        <w:rPr>
          <w:rFonts w:ascii="Arial" w:hAnsi="Arial" w:cs="Arial"/>
          <w:i/>
          <w:iCs/>
        </w:rPr>
        <w:t>organizacijos</w:t>
      </w:r>
      <w:proofErr w:type="spellEnd"/>
      <w:r w:rsidRPr="00FD6131">
        <w:rPr>
          <w:rFonts w:ascii="Arial" w:hAnsi="Arial" w:cs="Arial"/>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736"/>
    <w:multiLevelType w:val="multilevel"/>
    <w:tmpl w:val="C74E9B9A"/>
    <w:lvl w:ilvl="0">
      <w:start w:val="3"/>
      <w:numFmt w:val="decimal"/>
      <w:lvlText w:val="%1."/>
      <w:lvlJc w:val="left"/>
      <w:pPr>
        <w:ind w:left="555" w:hanging="555"/>
      </w:pPr>
      <w:rPr>
        <w:rFonts w:hint="default"/>
      </w:rPr>
    </w:lvl>
    <w:lvl w:ilvl="1">
      <w:start w:val="6"/>
      <w:numFmt w:val="decimal"/>
      <w:lvlText w:val="%1.%2."/>
      <w:lvlJc w:val="left"/>
      <w:pPr>
        <w:ind w:left="1545" w:hanging="55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71808"/>
    <w:multiLevelType w:val="multilevel"/>
    <w:tmpl w:val="FAD42384"/>
    <w:lvl w:ilvl="0">
      <w:start w:val="5"/>
      <w:numFmt w:val="decimal"/>
      <w:lvlText w:val="%1."/>
      <w:lvlJc w:val="left"/>
      <w:pPr>
        <w:ind w:left="660" w:hanging="660"/>
      </w:pPr>
      <w:rPr>
        <w:rFonts w:eastAsiaTheme="minorHAnsi" w:hint="default"/>
        <w:b/>
      </w:rPr>
    </w:lvl>
    <w:lvl w:ilvl="1">
      <w:start w:val="12"/>
      <w:numFmt w:val="decimal"/>
      <w:lvlText w:val="%1.%2."/>
      <w:lvlJc w:val="left"/>
      <w:pPr>
        <w:ind w:left="1020" w:hanging="660"/>
      </w:pPr>
      <w:rPr>
        <w:rFonts w:eastAsiaTheme="minorHAnsi" w:hint="default"/>
        <w:b/>
      </w:rPr>
    </w:lvl>
    <w:lvl w:ilvl="2">
      <w:start w:val="3"/>
      <w:numFmt w:val="decimal"/>
      <w:lvlText w:val="%1.%2.%3."/>
      <w:lvlJc w:val="left"/>
      <w:pPr>
        <w:ind w:left="1440" w:hanging="720"/>
      </w:pPr>
      <w:rPr>
        <w:rFonts w:eastAsiaTheme="minorHAnsi" w:hint="default"/>
        <w:b w:val="0"/>
      </w:rPr>
    </w:lvl>
    <w:lvl w:ilvl="3">
      <w:start w:val="1"/>
      <w:numFmt w:val="decimal"/>
      <w:lvlText w:val="%1.%2.%3.%4."/>
      <w:lvlJc w:val="left"/>
      <w:pPr>
        <w:ind w:left="1800" w:hanging="720"/>
      </w:pPr>
      <w:rPr>
        <w:rFonts w:eastAsiaTheme="minorHAnsi" w:hint="default"/>
        <w:b/>
      </w:rPr>
    </w:lvl>
    <w:lvl w:ilvl="4">
      <w:start w:val="1"/>
      <w:numFmt w:val="decimal"/>
      <w:lvlText w:val="%1.%2.%3.%4.%5."/>
      <w:lvlJc w:val="left"/>
      <w:pPr>
        <w:ind w:left="2520" w:hanging="1080"/>
      </w:pPr>
      <w:rPr>
        <w:rFonts w:eastAsiaTheme="minorHAnsi" w:hint="default"/>
        <w:b/>
      </w:rPr>
    </w:lvl>
    <w:lvl w:ilvl="5">
      <w:start w:val="1"/>
      <w:numFmt w:val="decimal"/>
      <w:lvlText w:val="%1.%2.%3.%4.%5.%6."/>
      <w:lvlJc w:val="left"/>
      <w:pPr>
        <w:ind w:left="2880" w:hanging="1080"/>
      </w:pPr>
      <w:rPr>
        <w:rFonts w:eastAsiaTheme="minorHAnsi" w:hint="default"/>
        <w:b/>
      </w:rPr>
    </w:lvl>
    <w:lvl w:ilvl="6">
      <w:start w:val="1"/>
      <w:numFmt w:val="decimal"/>
      <w:lvlText w:val="%1.%2.%3.%4.%5.%6.%7."/>
      <w:lvlJc w:val="left"/>
      <w:pPr>
        <w:ind w:left="3600" w:hanging="1440"/>
      </w:pPr>
      <w:rPr>
        <w:rFonts w:eastAsiaTheme="minorHAnsi" w:hint="default"/>
        <w:b/>
      </w:rPr>
    </w:lvl>
    <w:lvl w:ilvl="7">
      <w:start w:val="1"/>
      <w:numFmt w:val="decimal"/>
      <w:lvlText w:val="%1.%2.%3.%4.%5.%6.%7.%8."/>
      <w:lvlJc w:val="left"/>
      <w:pPr>
        <w:ind w:left="3960" w:hanging="1440"/>
      </w:pPr>
      <w:rPr>
        <w:rFonts w:eastAsiaTheme="minorHAnsi" w:hint="default"/>
        <w:b/>
      </w:rPr>
    </w:lvl>
    <w:lvl w:ilvl="8">
      <w:start w:val="1"/>
      <w:numFmt w:val="decimal"/>
      <w:lvlText w:val="%1.%2.%3.%4.%5.%6.%7.%8.%9."/>
      <w:lvlJc w:val="left"/>
      <w:pPr>
        <w:ind w:left="4680" w:hanging="1800"/>
      </w:pPr>
      <w:rPr>
        <w:rFonts w:eastAsiaTheme="minorHAnsi" w:hint="default"/>
        <w:b/>
      </w:rPr>
    </w:lvl>
  </w:abstractNum>
  <w:abstractNum w:abstractNumId="3" w15:restartNumberingAfterBreak="0">
    <w:nsid w:val="0D327308"/>
    <w:multiLevelType w:val="hybridMultilevel"/>
    <w:tmpl w:val="61CC6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C7D98"/>
    <w:multiLevelType w:val="multilevel"/>
    <w:tmpl w:val="26E20402"/>
    <w:lvl w:ilvl="0">
      <w:start w:val="6"/>
      <w:numFmt w:val="decimal"/>
      <w:lvlText w:val="%1."/>
      <w:lvlJc w:val="left"/>
      <w:pPr>
        <w:ind w:left="375" w:hanging="375"/>
      </w:pPr>
      <w:rPr>
        <w:rFonts w:hint="default"/>
      </w:rPr>
    </w:lvl>
    <w:lvl w:ilvl="1">
      <w:start w:val="1"/>
      <w:numFmt w:val="decimal"/>
      <w:lvlText w:val="%1.%2)"/>
      <w:lvlJc w:val="left"/>
      <w:pPr>
        <w:ind w:left="2355" w:hanging="37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6" w15:restartNumberingAfterBreak="0">
    <w:nsid w:val="238277C5"/>
    <w:multiLevelType w:val="multilevel"/>
    <w:tmpl w:val="5E9CE0EE"/>
    <w:lvl w:ilvl="0">
      <w:start w:val="3"/>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7"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9" w15:restartNumberingAfterBreak="0">
    <w:nsid w:val="31DF754B"/>
    <w:multiLevelType w:val="hybridMultilevel"/>
    <w:tmpl w:val="C016A5D2"/>
    <w:lvl w:ilvl="0" w:tplc="1270BE12">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CB147A"/>
    <w:multiLevelType w:val="multilevel"/>
    <w:tmpl w:val="656E9D62"/>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0067652"/>
    <w:multiLevelType w:val="multilevel"/>
    <w:tmpl w:val="CE30C234"/>
    <w:lvl w:ilvl="0">
      <w:start w:val="3"/>
      <w:numFmt w:val="decimal"/>
      <w:lvlText w:val="%1."/>
      <w:lvlJc w:val="left"/>
      <w:pPr>
        <w:ind w:left="480" w:hanging="480"/>
      </w:pPr>
      <w:rPr>
        <w:rFonts w:hint="default"/>
      </w:rPr>
    </w:lvl>
    <w:lvl w:ilvl="1">
      <w:start w:val="10"/>
      <w:numFmt w:val="decimal"/>
      <w:lvlText w:val="%1.%2."/>
      <w:lvlJc w:val="left"/>
      <w:pPr>
        <w:ind w:left="2891" w:hanging="48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3" w15:restartNumberingAfterBreak="0">
    <w:nsid w:val="40C175A5"/>
    <w:multiLevelType w:val="hybridMultilevel"/>
    <w:tmpl w:val="A0C8C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BC5F64"/>
    <w:multiLevelType w:val="multilevel"/>
    <w:tmpl w:val="75C229E2"/>
    <w:lvl w:ilvl="0">
      <w:start w:val="3"/>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BD95592"/>
    <w:multiLevelType w:val="multilevel"/>
    <w:tmpl w:val="1D7457DA"/>
    <w:lvl w:ilvl="0">
      <w:start w:val="3"/>
      <w:numFmt w:val="decimal"/>
      <w:lvlText w:val="%1."/>
      <w:lvlJc w:val="left"/>
      <w:pPr>
        <w:ind w:left="555" w:hanging="555"/>
      </w:pPr>
      <w:rPr>
        <w:rFonts w:hint="default"/>
      </w:rPr>
    </w:lvl>
    <w:lvl w:ilvl="1">
      <w:start w:val="7"/>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407C5"/>
    <w:multiLevelType w:val="multilevel"/>
    <w:tmpl w:val="9B9A03FC"/>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9690B64"/>
    <w:multiLevelType w:val="hybridMultilevel"/>
    <w:tmpl w:val="3C363596"/>
    <w:lvl w:ilvl="0" w:tplc="2E1E9320">
      <w:start w:val="2"/>
      <w:numFmt w:val="bullet"/>
      <w:lvlText w:val="-"/>
      <w:lvlJc w:val="left"/>
      <w:pPr>
        <w:tabs>
          <w:tab w:val="num" w:pos="720"/>
        </w:tabs>
        <w:ind w:left="720" w:hanging="360"/>
      </w:pPr>
      <w:rPr>
        <w:rFonts w:ascii="Times New Roman" w:eastAsia="Times New Roman" w:hAnsi="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2140567460">
    <w:abstractNumId w:val="24"/>
  </w:num>
  <w:num w:numId="2" w16cid:durableId="1946036244">
    <w:abstractNumId w:val="7"/>
  </w:num>
  <w:num w:numId="3" w16cid:durableId="37749060">
    <w:abstractNumId w:val="15"/>
  </w:num>
  <w:num w:numId="4" w16cid:durableId="1675037804">
    <w:abstractNumId w:val="23"/>
  </w:num>
  <w:num w:numId="5" w16cid:durableId="1261109365">
    <w:abstractNumId w:val="3"/>
  </w:num>
  <w:num w:numId="6" w16cid:durableId="1786264715">
    <w:abstractNumId w:val="6"/>
  </w:num>
  <w:num w:numId="7" w16cid:durableId="1132941981">
    <w:abstractNumId w:val="8"/>
  </w:num>
  <w:num w:numId="8" w16cid:durableId="589437764">
    <w:abstractNumId w:val="9"/>
  </w:num>
  <w:num w:numId="9" w16cid:durableId="72434963">
    <w:abstractNumId w:val="2"/>
  </w:num>
  <w:num w:numId="10" w16cid:durableId="927930047">
    <w:abstractNumId w:val="4"/>
  </w:num>
  <w:num w:numId="11" w16cid:durableId="1062752890">
    <w:abstractNumId w:val="17"/>
  </w:num>
  <w:num w:numId="12" w16cid:durableId="2099523137">
    <w:abstractNumId w:val="18"/>
  </w:num>
  <w:num w:numId="13" w16cid:durableId="282662128">
    <w:abstractNumId w:val="10"/>
  </w:num>
  <w:num w:numId="14" w16cid:durableId="221016186">
    <w:abstractNumId w:val="19"/>
  </w:num>
  <w:num w:numId="15" w16cid:durableId="1510867687">
    <w:abstractNumId w:val="20"/>
  </w:num>
  <w:num w:numId="16" w16cid:durableId="355543742">
    <w:abstractNumId w:val="1"/>
  </w:num>
  <w:num w:numId="17" w16cid:durableId="421608261">
    <w:abstractNumId w:val="13"/>
  </w:num>
  <w:num w:numId="18" w16cid:durableId="687565726">
    <w:abstractNumId w:val="5"/>
  </w:num>
  <w:num w:numId="19" w16cid:durableId="1986159095">
    <w:abstractNumId w:val="11"/>
  </w:num>
  <w:num w:numId="20" w16cid:durableId="612514925">
    <w:abstractNumId w:val="14"/>
  </w:num>
  <w:num w:numId="21" w16cid:durableId="2137984247">
    <w:abstractNumId w:val="0"/>
  </w:num>
  <w:num w:numId="22" w16cid:durableId="1629437642">
    <w:abstractNumId w:val="16"/>
  </w:num>
  <w:num w:numId="23" w16cid:durableId="1701587182">
    <w:abstractNumId w:val="12"/>
  </w:num>
  <w:num w:numId="24" w16cid:durableId="310643114">
    <w:abstractNumId w:val="22"/>
  </w:num>
  <w:num w:numId="25" w16cid:durableId="73223927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1011"/>
    <w:rsid w:val="0000156A"/>
    <w:rsid w:val="00001EC8"/>
    <w:rsid w:val="00002036"/>
    <w:rsid w:val="00002E35"/>
    <w:rsid w:val="000038C9"/>
    <w:rsid w:val="00003DE7"/>
    <w:rsid w:val="000051D6"/>
    <w:rsid w:val="00005B21"/>
    <w:rsid w:val="0000755F"/>
    <w:rsid w:val="000103A5"/>
    <w:rsid w:val="0001211F"/>
    <w:rsid w:val="00012150"/>
    <w:rsid w:val="00012DE1"/>
    <w:rsid w:val="00013F09"/>
    <w:rsid w:val="0001464A"/>
    <w:rsid w:val="00015607"/>
    <w:rsid w:val="0001652F"/>
    <w:rsid w:val="000166DD"/>
    <w:rsid w:val="000166DE"/>
    <w:rsid w:val="00017BDC"/>
    <w:rsid w:val="00020409"/>
    <w:rsid w:val="0002040C"/>
    <w:rsid w:val="00020DD1"/>
    <w:rsid w:val="00021264"/>
    <w:rsid w:val="00021D29"/>
    <w:rsid w:val="00023273"/>
    <w:rsid w:val="00023334"/>
    <w:rsid w:val="0002372F"/>
    <w:rsid w:val="00023D8F"/>
    <w:rsid w:val="00025A89"/>
    <w:rsid w:val="00025B9E"/>
    <w:rsid w:val="00026192"/>
    <w:rsid w:val="00026E1A"/>
    <w:rsid w:val="00027764"/>
    <w:rsid w:val="00027D08"/>
    <w:rsid w:val="00030045"/>
    <w:rsid w:val="000314D3"/>
    <w:rsid w:val="000321D9"/>
    <w:rsid w:val="00032939"/>
    <w:rsid w:val="000336E4"/>
    <w:rsid w:val="0003380A"/>
    <w:rsid w:val="000339F3"/>
    <w:rsid w:val="00035043"/>
    <w:rsid w:val="000357BE"/>
    <w:rsid w:val="00037304"/>
    <w:rsid w:val="00037D73"/>
    <w:rsid w:val="00040BC5"/>
    <w:rsid w:val="000411AB"/>
    <w:rsid w:val="000412B9"/>
    <w:rsid w:val="0004300C"/>
    <w:rsid w:val="00043BFB"/>
    <w:rsid w:val="00046293"/>
    <w:rsid w:val="000464F6"/>
    <w:rsid w:val="00046CCB"/>
    <w:rsid w:val="00046FFC"/>
    <w:rsid w:val="0004733C"/>
    <w:rsid w:val="0004741C"/>
    <w:rsid w:val="000479FD"/>
    <w:rsid w:val="00050611"/>
    <w:rsid w:val="00051928"/>
    <w:rsid w:val="000526BA"/>
    <w:rsid w:val="00053BA1"/>
    <w:rsid w:val="000547C1"/>
    <w:rsid w:val="00054B02"/>
    <w:rsid w:val="000568D6"/>
    <w:rsid w:val="00056C20"/>
    <w:rsid w:val="00057D43"/>
    <w:rsid w:val="00062C1E"/>
    <w:rsid w:val="00063B91"/>
    <w:rsid w:val="000656DB"/>
    <w:rsid w:val="00066316"/>
    <w:rsid w:val="00066D8D"/>
    <w:rsid w:val="0007075B"/>
    <w:rsid w:val="00071758"/>
    <w:rsid w:val="0007272A"/>
    <w:rsid w:val="00072886"/>
    <w:rsid w:val="00074F02"/>
    <w:rsid w:val="00076A71"/>
    <w:rsid w:val="00077346"/>
    <w:rsid w:val="000777F0"/>
    <w:rsid w:val="00080CA3"/>
    <w:rsid w:val="00081F32"/>
    <w:rsid w:val="000840FA"/>
    <w:rsid w:val="00084498"/>
    <w:rsid w:val="00084673"/>
    <w:rsid w:val="00085151"/>
    <w:rsid w:val="00085297"/>
    <w:rsid w:val="00086CDA"/>
    <w:rsid w:val="000876F9"/>
    <w:rsid w:val="0009074E"/>
    <w:rsid w:val="00090F4C"/>
    <w:rsid w:val="00090F71"/>
    <w:rsid w:val="00093094"/>
    <w:rsid w:val="00094D63"/>
    <w:rsid w:val="0009563E"/>
    <w:rsid w:val="00095657"/>
    <w:rsid w:val="00095D62"/>
    <w:rsid w:val="00096449"/>
    <w:rsid w:val="0009660E"/>
    <w:rsid w:val="0009687B"/>
    <w:rsid w:val="000977F4"/>
    <w:rsid w:val="000A0128"/>
    <w:rsid w:val="000A0272"/>
    <w:rsid w:val="000A0B7F"/>
    <w:rsid w:val="000A2376"/>
    <w:rsid w:val="000A2923"/>
    <w:rsid w:val="000A2943"/>
    <w:rsid w:val="000A357E"/>
    <w:rsid w:val="000A3D6E"/>
    <w:rsid w:val="000A6664"/>
    <w:rsid w:val="000A6D13"/>
    <w:rsid w:val="000B08EA"/>
    <w:rsid w:val="000B0DEB"/>
    <w:rsid w:val="000B2FBF"/>
    <w:rsid w:val="000B330F"/>
    <w:rsid w:val="000B3AE2"/>
    <w:rsid w:val="000B42F1"/>
    <w:rsid w:val="000B444C"/>
    <w:rsid w:val="000B6C88"/>
    <w:rsid w:val="000B7DF5"/>
    <w:rsid w:val="000B7E55"/>
    <w:rsid w:val="000C2996"/>
    <w:rsid w:val="000C3A63"/>
    <w:rsid w:val="000C5DA3"/>
    <w:rsid w:val="000C60F6"/>
    <w:rsid w:val="000C655D"/>
    <w:rsid w:val="000C6644"/>
    <w:rsid w:val="000C6C43"/>
    <w:rsid w:val="000C6FFA"/>
    <w:rsid w:val="000D0920"/>
    <w:rsid w:val="000D0FE4"/>
    <w:rsid w:val="000D36A6"/>
    <w:rsid w:val="000D3FC3"/>
    <w:rsid w:val="000D4903"/>
    <w:rsid w:val="000D5282"/>
    <w:rsid w:val="000D583D"/>
    <w:rsid w:val="000E02E7"/>
    <w:rsid w:val="000E12C6"/>
    <w:rsid w:val="000E22E5"/>
    <w:rsid w:val="000E4C0D"/>
    <w:rsid w:val="000E51B2"/>
    <w:rsid w:val="000E554A"/>
    <w:rsid w:val="000E56D1"/>
    <w:rsid w:val="000E5874"/>
    <w:rsid w:val="000E6762"/>
    <w:rsid w:val="000F0DFE"/>
    <w:rsid w:val="000F1E09"/>
    <w:rsid w:val="000F2EB9"/>
    <w:rsid w:val="000F4C62"/>
    <w:rsid w:val="000F6D0A"/>
    <w:rsid w:val="000F72CA"/>
    <w:rsid w:val="000F740A"/>
    <w:rsid w:val="000F7956"/>
    <w:rsid w:val="0010044E"/>
    <w:rsid w:val="001019B8"/>
    <w:rsid w:val="00102CC9"/>
    <w:rsid w:val="001043A3"/>
    <w:rsid w:val="001043C9"/>
    <w:rsid w:val="00105F93"/>
    <w:rsid w:val="00106670"/>
    <w:rsid w:val="0010753B"/>
    <w:rsid w:val="001077EF"/>
    <w:rsid w:val="00110B68"/>
    <w:rsid w:val="00111427"/>
    <w:rsid w:val="00112F7C"/>
    <w:rsid w:val="00115864"/>
    <w:rsid w:val="00115C55"/>
    <w:rsid w:val="00116F70"/>
    <w:rsid w:val="0012015A"/>
    <w:rsid w:val="00123254"/>
    <w:rsid w:val="00123CFB"/>
    <w:rsid w:val="00124AF0"/>
    <w:rsid w:val="00125743"/>
    <w:rsid w:val="00130CB0"/>
    <w:rsid w:val="00130CFD"/>
    <w:rsid w:val="001312D2"/>
    <w:rsid w:val="00131304"/>
    <w:rsid w:val="0013167D"/>
    <w:rsid w:val="00131CFC"/>
    <w:rsid w:val="00133DEF"/>
    <w:rsid w:val="00134583"/>
    <w:rsid w:val="00134CCF"/>
    <w:rsid w:val="00134D23"/>
    <w:rsid w:val="00134FDE"/>
    <w:rsid w:val="00135AA7"/>
    <w:rsid w:val="00136F4B"/>
    <w:rsid w:val="001375C2"/>
    <w:rsid w:val="00142B14"/>
    <w:rsid w:val="00143974"/>
    <w:rsid w:val="00145104"/>
    <w:rsid w:val="00145B53"/>
    <w:rsid w:val="00145CAB"/>
    <w:rsid w:val="001465C4"/>
    <w:rsid w:val="00147CEF"/>
    <w:rsid w:val="00150762"/>
    <w:rsid w:val="001512A6"/>
    <w:rsid w:val="00152DAB"/>
    <w:rsid w:val="00153BF8"/>
    <w:rsid w:val="001546B4"/>
    <w:rsid w:val="00154D46"/>
    <w:rsid w:val="0015596D"/>
    <w:rsid w:val="001563C8"/>
    <w:rsid w:val="001573F6"/>
    <w:rsid w:val="00157CDA"/>
    <w:rsid w:val="00161208"/>
    <w:rsid w:val="001616BF"/>
    <w:rsid w:val="001627D1"/>
    <w:rsid w:val="00163070"/>
    <w:rsid w:val="001639AD"/>
    <w:rsid w:val="00163A9E"/>
    <w:rsid w:val="00166537"/>
    <w:rsid w:val="001709B5"/>
    <w:rsid w:val="00171476"/>
    <w:rsid w:val="001717A4"/>
    <w:rsid w:val="001724E7"/>
    <w:rsid w:val="00172698"/>
    <w:rsid w:val="00172835"/>
    <w:rsid w:val="001750F5"/>
    <w:rsid w:val="00176F1D"/>
    <w:rsid w:val="00177ACC"/>
    <w:rsid w:val="00177DFF"/>
    <w:rsid w:val="001802F2"/>
    <w:rsid w:val="00180417"/>
    <w:rsid w:val="00181E18"/>
    <w:rsid w:val="0018284C"/>
    <w:rsid w:val="00182B70"/>
    <w:rsid w:val="00184713"/>
    <w:rsid w:val="001858ED"/>
    <w:rsid w:val="001870BA"/>
    <w:rsid w:val="00187980"/>
    <w:rsid w:val="00187D60"/>
    <w:rsid w:val="00190C97"/>
    <w:rsid w:val="0019163B"/>
    <w:rsid w:val="00191A4E"/>
    <w:rsid w:val="00191F5F"/>
    <w:rsid w:val="001922BD"/>
    <w:rsid w:val="00192DA7"/>
    <w:rsid w:val="00193F19"/>
    <w:rsid w:val="0019448A"/>
    <w:rsid w:val="001949B7"/>
    <w:rsid w:val="00195C5D"/>
    <w:rsid w:val="001977B4"/>
    <w:rsid w:val="00197A66"/>
    <w:rsid w:val="00197CD0"/>
    <w:rsid w:val="001A0DA7"/>
    <w:rsid w:val="001A229D"/>
    <w:rsid w:val="001A3525"/>
    <w:rsid w:val="001A40DF"/>
    <w:rsid w:val="001A45AA"/>
    <w:rsid w:val="001A5BB5"/>
    <w:rsid w:val="001A6125"/>
    <w:rsid w:val="001A6D66"/>
    <w:rsid w:val="001B0256"/>
    <w:rsid w:val="001B07AF"/>
    <w:rsid w:val="001B0816"/>
    <w:rsid w:val="001B099C"/>
    <w:rsid w:val="001B1078"/>
    <w:rsid w:val="001B1209"/>
    <w:rsid w:val="001B15E5"/>
    <w:rsid w:val="001B1CEB"/>
    <w:rsid w:val="001B2716"/>
    <w:rsid w:val="001B3C84"/>
    <w:rsid w:val="001B4225"/>
    <w:rsid w:val="001B5515"/>
    <w:rsid w:val="001B7529"/>
    <w:rsid w:val="001B77EB"/>
    <w:rsid w:val="001B7945"/>
    <w:rsid w:val="001C1C4C"/>
    <w:rsid w:val="001C24A0"/>
    <w:rsid w:val="001C2F47"/>
    <w:rsid w:val="001C32B3"/>
    <w:rsid w:val="001C35D3"/>
    <w:rsid w:val="001C3C78"/>
    <w:rsid w:val="001C3E8E"/>
    <w:rsid w:val="001C5E00"/>
    <w:rsid w:val="001C6140"/>
    <w:rsid w:val="001C6386"/>
    <w:rsid w:val="001C69A4"/>
    <w:rsid w:val="001C6F9F"/>
    <w:rsid w:val="001C7279"/>
    <w:rsid w:val="001D01B9"/>
    <w:rsid w:val="001D0CB3"/>
    <w:rsid w:val="001D1C41"/>
    <w:rsid w:val="001D488E"/>
    <w:rsid w:val="001D4B3F"/>
    <w:rsid w:val="001D6582"/>
    <w:rsid w:val="001D6C3D"/>
    <w:rsid w:val="001D7DB8"/>
    <w:rsid w:val="001E0B73"/>
    <w:rsid w:val="001E0F34"/>
    <w:rsid w:val="001E1298"/>
    <w:rsid w:val="001E241C"/>
    <w:rsid w:val="001E2506"/>
    <w:rsid w:val="001E2EC0"/>
    <w:rsid w:val="001E3ED5"/>
    <w:rsid w:val="001E46D5"/>
    <w:rsid w:val="001E4ACC"/>
    <w:rsid w:val="001E4C49"/>
    <w:rsid w:val="001E512A"/>
    <w:rsid w:val="001E5B32"/>
    <w:rsid w:val="001E5F77"/>
    <w:rsid w:val="001E63B1"/>
    <w:rsid w:val="001E6456"/>
    <w:rsid w:val="001E6B36"/>
    <w:rsid w:val="001E6C72"/>
    <w:rsid w:val="001F3F6E"/>
    <w:rsid w:val="001F48A9"/>
    <w:rsid w:val="001F51B0"/>
    <w:rsid w:val="001F576D"/>
    <w:rsid w:val="001F6AF5"/>
    <w:rsid w:val="001F6B83"/>
    <w:rsid w:val="001F79B1"/>
    <w:rsid w:val="001F7E81"/>
    <w:rsid w:val="0020064D"/>
    <w:rsid w:val="002006C8"/>
    <w:rsid w:val="00200E4D"/>
    <w:rsid w:val="0020294D"/>
    <w:rsid w:val="00202EBB"/>
    <w:rsid w:val="00203494"/>
    <w:rsid w:val="00204522"/>
    <w:rsid w:val="00204DD4"/>
    <w:rsid w:val="00205A9C"/>
    <w:rsid w:val="00206923"/>
    <w:rsid w:val="00211C2D"/>
    <w:rsid w:val="00211EA5"/>
    <w:rsid w:val="00213184"/>
    <w:rsid w:val="00213A14"/>
    <w:rsid w:val="00213A78"/>
    <w:rsid w:val="00214350"/>
    <w:rsid w:val="002144FB"/>
    <w:rsid w:val="0021501E"/>
    <w:rsid w:val="00216266"/>
    <w:rsid w:val="002169BB"/>
    <w:rsid w:val="00220529"/>
    <w:rsid w:val="00220CCA"/>
    <w:rsid w:val="0022102C"/>
    <w:rsid w:val="00221533"/>
    <w:rsid w:val="00222677"/>
    <w:rsid w:val="0022300E"/>
    <w:rsid w:val="00223C45"/>
    <w:rsid w:val="00223F14"/>
    <w:rsid w:val="00225833"/>
    <w:rsid w:val="00225D3B"/>
    <w:rsid w:val="002262CE"/>
    <w:rsid w:val="00226ED0"/>
    <w:rsid w:val="002277D3"/>
    <w:rsid w:val="00230930"/>
    <w:rsid w:val="002338AD"/>
    <w:rsid w:val="00233CD3"/>
    <w:rsid w:val="0023489D"/>
    <w:rsid w:val="00234E2B"/>
    <w:rsid w:val="00234F09"/>
    <w:rsid w:val="00235697"/>
    <w:rsid w:val="00235AE9"/>
    <w:rsid w:val="00235C8F"/>
    <w:rsid w:val="00235ED6"/>
    <w:rsid w:val="00236B1A"/>
    <w:rsid w:val="00237797"/>
    <w:rsid w:val="002409B5"/>
    <w:rsid w:val="00240EBC"/>
    <w:rsid w:val="00241AA9"/>
    <w:rsid w:val="00241C1D"/>
    <w:rsid w:val="00242F89"/>
    <w:rsid w:val="0024313C"/>
    <w:rsid w:val="0024371B"/>
    <w:rsid w:val="00244D52"/>
    <w:rsid w:val="00244F3E"/>
    <w:rsid w:val="00245CD6"/>
    <w:rsid w:val="002508D1"/>
    <w:rsid w:val="00250D7A"/>
    <w:rsid w:val="0025158A"/>
    <w:rsid w:val="0025251C"/>
    <w:rsid w:val="00253ABB"/>
    <w:rsid w:val="00253B55"/>
    <w:rsid w:val="00254B73"/>
    <w:rsid w:val="00255ACD"/>
    <w:rsid w:val="00260015"/>
    <w:rsid w:val="002628B8"/>
    <w:rsid w:val="00262AB9"/>
    <w:rsid w:val="00262D4C"/>
    <w:rsid w:val="00264974"/>
    <w:rsid w:val="00267298"/>
    <w:rsid w:val="00267A98"/>
    <w:rsid w:val="002704B8"/>
    <w:rsid w:val="002713C5"/>
    <w:rsid w:val="00271781"/>
    <w:rsid w:val="00275DD3"/>
    <w:rsid w:val="002764CC"/>
    <w:rsid w:val="00276D6C"/>
    <w:rsid w:val="00277103"/>
    <w:rsid w:val="00280EB1"/>
    <w:rsid w:val="002829B1"/>
    <w:rsid w:val="00283394"/>
    <w:rsid w:val="00284E0C"/>
    <w:rsid w:val="00285A9C"/>
    <w:rsid w:val="00285C65"/>
    <w:rsid w:val="00286473"/>
    <w:rsid w:val="002867D9"/>
    <w:rsid w:val="00286E54"/>
    <w:rsid w:val="002870D1"/>
    <w:rsid w:val="00287602"/>
    <w:rsid w:val="00290E48"/>
    <w:rsid w:val="00290ED8"/>
    <w:rsid w:val="002932B8"/>
    <w:rsid w:val="0029402A"/>
    <w:rsid w:val="00297B01"/>
    <w:rsid w:val="002A0EAF"/>
    <w:rsid w:val="002A183C"/>
    <w:rsid w:val="002A23C8"/>
    <w:rsid w:val="002A2B5F"/>
    <w:rsid w:val="002A34ED"/>
    <w:rsid w:val="002A5079"/>
    <w:rsid w:val="002A6219"/>
    <w:rsid w:val="002B0323"/>
    <w:rsid w:val="002B2759"/>
    <w:rsid w:val="002B3382"/>
    <w:rsid w:val="002B3CD6"/>
    <w:rsid w:val="002B46DC"/>
    <w:rsid w:val="002B4850"/>
    <w:rsid w:val="002B569F"/>
    <w:rsid w:val="002B5C1E"/>
    <w:rsid w:val="002C1132"/>
    <w:rsid w:val="002C27E3"/>
    <w:rsid w:val="002C2E93"/>
    <w:rsid w:val="002C4124"/>
    <w:rsid w:val="002C43C7"/>
    <w:rsid w:val="002C5101"/>
    <w:rsid w:val="002C56B6"/>
    <w:rsid w:val="002C6E9F"/>
    <w:rsid w:val="002C7C41"/>
    <w:rsid w:val="002D04C3"/>
    <w:rsid w:val="002D10FF"/>
    <w:rsid w:val="002D289D"/>
    <w:rsid w:val="002D3BF1"/>
    <w:rsid w:val="002D4057"/>
    <w:rsid w:val="002D5873"/>
    <w:rsid w:val="002D5BF1"/>
    <w:rsid w:val="002D7D22"/>
    <w:rsid w:val="002E1DE6"/>
    <w:rsid w:val="002E2784"/>
    <w:rsid w:val="002E2FA0"/>
    <w:rsid w:val="002E3514"/>
    <w:rsid w:val="002E52D3"/>
    <w:rsid w:val="002E570F"/>
    <w:rsid w:val="002F3788"/>
    <w:rsid w:val="002F473A"/>
    <w:rsid w:val="002F4D94"/>
    <w:rsid w:val="002F6F7F"/>
    <w:rsid w:val="002F71A1"/>
    <w:rsid w:val="002F72F1"/>
    <w:rsid w:val="00305149"/>
    <w:rsid w:val="0030637C"/>
    <w:rsid w:val="003065C4"/>
    <w:rsid w:val="003072A3"/>
    <w:rsid w:val="00310204"/>
    <w:rsid w:val="003104B1"/>
    <w:rsid w:val="00311FED"/>
    <w:rsid w:val="00312C35"/>
    <w:rsid w:val="00314ABD"/>
    <w:rsid w:val="00317242"/>
    <w:rsid w:val="0031724F"/>
    <w:rsid w:val="00317324"/>
    <w:rsid w:val="00317AEA"/>
    <w:rsid w:val="0032005E"/>
    <w:rsid w:val="0032102C"/>
    <w:rsid w:val="00321062"/>
    <w:rsid w:val="00322526"/>
    <w:rsid w:val="003246D3"/>
    <w:rsid w:val="003269BF"/>
    <w:rsid w:val="0033065C"/>
    <w:rsid w:val="00333E1A"/>
    <w:rsid w:val="00335342"/>
    <w:rsid w:val="003359A8"/>
    <w:rsid w:val="00337CA2"/>
    <w:rsid w:val="00337D92"/>
    <w:rsid w:val="00340D7B"/>
    <w:rsid w:val="00341084"/>
    <w:rsid w:val="0034175C"/>
    <w:rsid w:val="00346655"/>
    <w:rsid w:val="00346FEC"/>
    <w:rsid w:val="00347E5D"/>
    <w:rsid w:val="00351067"/>
    <w:rsid w:val="003511D6"/>
    <w:rsid w:val="003516FD"/>
    <w:rsid w:val="00352862"/>
    <w:rsid w:val="00352BC0"/>
    <w:rsid w:val="0035308B"/>
    <w:rsid w:val="0035369B"/>
    <w:rsid w:val="00353F45"/>
    <w:rsid w:val="00354189"/>
    <w:rsid w:val="003541F7"/>
    <w:rsid w:val="003549A9"/>
    <w:rsid w:val="00355DEC"/>
    <w:rsid w:val="00356020"/>
    <w:rsid w:val="00357B6D"/>
    <w:rsid w:val="0036028E"/>
    <w:rsid w:val="00360716"/>
    <w:rsid w:val="0036076D"/>
    <w:rsid w:val="003611C8"/>
    <w:rsid w:val="0036179F"/>
    <w:rsid w:val="00362071"/>
    <w:rsid w:val="00362525"/>
    <w:rsid w:val="00363CBF"/>
    <w:rsid w:val="0036401F"/>
    <w:rsid w:val="0036405D"/>
    <w:rsid w:val="00364788"/>
    <w:rsid w:val="00365F57"/>
    <w:rsid w:val="00365F7A"/>
    <w:rsid w:val="00366397"/>
    <w:rsid w:val="003667DC"/>
    <w:rsid w:val="003705F6"/>
    <w:rsid w:val="0037064F"/>
    <w:rsid w:val="00370D19"/>
    <w:rsid w:val="00372653"/>
    <w:rsid w:val="00373500"/>
    <w:rsid w:val="00373E1C"/>
    <w:rsid w:val="00375F1A"/>
    <w:rsid w:val="00377642"/>
    <w:rsid w:val="00377E9A"/>
    <w:rsid w:val="003809AC"/>
    <w:rsid w:val="00381AC1"/>
    <w:rsid w:val="00381D98"/>
    <w:rsid w:val="00383B0B"/>
    <w:rsid w:val="00383ECA"/>
    <w:rsid w:val="00384578"/>
    <w:rsid w:val="003847A7"/>
    <w:rsid w:val="003850DD"/>
    <w:rsid w:val="00385762"/>
    <w:rsid w:val="00385B1F"/>
    <w:rsid w:val="003865AD"/>
    <w:rsid w:val="00386A91"/>
    <w:rsid w:val="003872B4"/>
    <w:rsid w:val="003929ED"/>
    <w:rsid w:val="00392CDA"/>
    <w:rsid w:val="00393A50"/>
    <w:rsid w:val="003942F4"/>
    <w:rsid w:val="003944E1"/>
    <w:rsid w:val="003955BA"/>
    <w:rsid w:val="00395B25"/>
    <w:rsid w:val="00396321"/>
    <w:rsid w:val="00396339"/>
    <w:rsid w:val="003966D7"/>
    <w:rsid w:val="0039786D"/>
    <w:rsid w:val="003A2A0E"/>
    <w:rsid w:val="003A336A"/>
    <w:rsid w:val="003A3BB7"/>
    <w:rsid w:val="003A515F"/>
    <w:rsid w:val="003A554C"/>
    <w:rsid w:val="003A565A"/>
    <w:rsid w:val="003A767F"/>
    <w:rsid w:val="003B02E0"/>
    <w:rsid w:val="003B182E"/>
    <w:rsid w:val="003B18DD"/>
    <w:rsid w:val="003B25B1"/>
    <w:rsid w:val="003B2BF6"/>
    <w:rsid w:val="003B4028"/>
    <w:rsid w:val="003B63AD"/>
    <w:rsid w:val="003B6D5D"/>
    <w:rsid w:val="003B73AE"/>
    <w:rsid w:val="003C0D72"/>
    <w:rsid w:val="003C2588"/>
    <w:rsid w:val="003C417E"/>
    <w:rsid w:val="003C5069"/>
    <w:rsid w:val="003C551D"/>
    <w:rsid w:val="003C5529"/>
    <w:rsid w:val="003C65E5"/>
    <w:rsid w:val="003C7A0D"/>
    <w:rsid w:val="003D1786"/>
    <w:rsid w:val="003D1E12"/>
    <w:rsid w:val="003D3111"/>
    <w:rsid w:val="003D3FDF"/>
    <w:rsid w:val="003D417E"/>
    <w:rsid w:val="003D58B5"/>
    <w:rsid w:val="003D5A94"/>
    <w:rsid w:val="003D6131"/>
    <w:rsid w:val="003D6B04"/>
    <w:rsid w:val="003E03D7"/>
    <w:rsid w:val="003E09A4"/>
    <w:rsid w:val="003E1AE5"/>
    <w:rsid w:val="003E213A"/>
    <w:rsid w:val="003E41A1"/>
    <w:rsid w:val="003E4496"/>
    <w:rsid w:val="003E4793"/>
    <w:rsid w:val="003E4AB5"/>
    <w:rsid w:val="003E4C46"/>
    <w:rsid w:val="003E5CEF"/>
    <w:rsid w:val="003E5E16"/>
    <w:rsid w:val="003E6387"/>
    <w:rsid w:val="003F069F"/>
    <w:rsid w:val="003F1089"/>
    <w:rsid w:val="003F244E"/>
    <w:rsid w:val="003F27C7"/>
    <w:rsid w:val="003F2E6A"/>
    <w:rsid w:val="003F3E53"/>
    <w:rsid w:val="003F5B29"/>
    <w:rsid w:val="003F646B"/>
    <w:rsid w:val="003F790B"/>
    <w:rsid w:val="00400496"/>
    <w:rsid w:val="004009D6"/>
    <w:rsid w:val="00400C93"/>
    <w:rsid w:val="00405167"/>
    <w:rsid w:val="00410A67"/>
    <w:rsid w:val="00412528"/>
    <w:rsid w:val="00414352"/>
    <w:rsid w:val="00415A3A"/>
    <w:rsid w:val="004172EA"/>
    <w:rsid w:val="0042183D"/>
    <w:rsid w:val="00422747"/>
    <w:rsid w:val="00423300"/>
    <w:rsid w:val="00423A18"/>
    <w:rsid w:val="00423D7D"/>
    <w:rsid w:val="00425298"/>
    <w:rsid w:val="0042624D"/>
    <w:rsid w:val="00427828"/>
    <w:rsid w:val="00427DBE"/>
    <w:rsid w:val="004308B6"/>
    <w:rsid w:val="00430A96"/>
    <w:rsid w:val="00430BB3"/>
    <w:rsid w:val="004310A4"/>
    <w:rsid w:val="0043335D"/>
    <w:rsid w:val="0043350F"/>
    <w:rsid w:val="00433F92"/>
    <w:rsid w:val="00434853"/>
    <w:rsid w:val="00434DB2"/>
    <w:rsid w:val="004350B1"/>
    <w:rsid w:val="004359DA"/>
    <w:rsid w:val="004375DC"/>
    <w:rsid w:val="0043767D"/>
    <w:rsid w:val="00437917"/>
    <w:rsid w:val="00437A7D"/>
    <w:rsid w:val="00441FE1"/>
    <w:rsid w:val="004424A4"/>
    <w:rsid w:val="004428A7"/>
    <w:rsid w:val="00445047"/>
    <w:rsid w:val="00447F5C"/>
    <w:rsid w:val="00450DDE"/>
    <w:rsid w:val="004516D5"/>
    <w:rsid w:val="0045407F"/>
    <w:rsid w:val="00454746"/>
    <w:rsid w:val="00454DC2"/>
    <w:rsid w:val="00455267"/>
    <w:rsid w:val="00460C1D"/>
    <w:rsid w:val="0046105B"/>
    <w:rsid w:val="004612DB"/>
    <w:rsid w:val="00461CC5"/>
    <w:rsid w:val="00462A26"/>
    <w:rsid w:val="00463F5E"/>
    <w:rsid w:val="00464208"/>
    <w:rsid w:val="00465CB2"/>
    <w:rsid w:val="004667E3"/>
    <w:rsid w:val="004669A9"/>
    <w:rsid w:val="00471C4D"/>
    <w:rsid w:val="00475304"/>
    <w:rsid w:val="00475740"/>
    <w:rsid w:val="004766E0"/>
    <w:rsid w:val="00476C25"/>
    <w:rsid w:val="00477D17"/>
    <w:rsid w:val="00480137"/>
    <w:rsid w:val="00480ECD"/>
    <w:rsid w:val="004812DB"/>
    <w:rsid w:val="00481695"/>
    <w:rsid w:val="00481AFF"/>
    <w:rsid w:val="00481BFA"/>
    <w:rsid w:val="00482195"/>
    <w:rsid w:val="00482966"/>
    <w:rsid w:val="0048391F"/>
    <w:rsid w:val="004841C1"/>
    <w:rsid w:val="0048422B"/>
    <w:rsid w:val="004844A2"/>
    <w:rsid w:val="004852AF"/>
    <w:rsid w:val="00485AF1"/>
    <w:rsid w:val="00485C34"/>
    <w:rsid w:val="004868BF"/>
    <w:rsid w:val="00486B7C"/>
    <w:rsid w:val="00487207"/>
    <w:rsid w:val="0049265B"/>
    <w:rsid w:val="004930E2"/>
    <w:rsid w:val="004933F4"/>
    <w:rsid w:val="004935D9"/>
    <w:rsid w:val="00494049"/>
    <w:rsid w:val="00495917"/>
    <w:rsid w:val="00495CCD"/>
    <w:rsid w:val="00496E01"/>
    <w:rsid w:val="004974B0"/>
    <w:rsid w:val="00497A0C"/>
    <w:rsid w:val="00497BDC"/>
    <w:rsid w:val="00497BE4"/>
    <w:rsid w:val="004A11FA"/>
    <w:rsid w:val="004A16D7"/>
    <w:rsid w:val="004A191F"/>
    <w:rsid w:val="004A3C2A"/>
    <w:rsid w:val="004A497C"/>
    <w:rsid w:val="004A5B2D"/>
    <w:rsid w:val="004A5D23"/>
    <w:rsid w:val="004A7DC0"/>
    <w:rsid w:val="004B01AC"/>
    <w:rsid w:val="004B0C9B"/>
    <w:rsid w:val="004B0F0C"/>
    <w:rsid w:val="004B1097"/>
    <w:rsid w:val="004B1B94"/>
    <w:rsid w:val="004B3D33"/>
    <w:rsid w:val="004B486C"/>
    <w:rsid w:val="004B569A"/>
    <w:rsid w:val="004B61FF"/>
    <w:rsid w:val="004B789C"/>
    <w:rsid w:val="004B7A2D"/>
    <w:rsid w:val="004C09E8"/>
    <w:rsid w:val="004C1BAF"/>
    <w:rsid w:val="004C2345"/>
    <w:rsid w:val="004C2502"/>
    <w:rsid w:val="004C28C4"/>
    <w:rsid w:val="004C2B05"/>
    <w:rsid w:val="004C3454"/>
    <w:rsid w:val="004C36FE"/>
    <w:rsid w:val="004C3768"/>
    <w:rsid w:val="004C5AAB"/>
    <w:rsid w:val="004C6ED3"/>
    <w:rsid w:val="004C7206"/>
    <w:rsid w:val="004C75DC"/>
    <w:rsid w:val="004C7951"/>
    <w:rsid w:val="004D0EE1"/>
    <w:rsid w:val="004D0F6B"/>
    <w:rsid w:val="004D10D8"/>
    <w:rsid w:val="004D1A2A"/>
    <w:rsid w:val="004D26CA"/>
    <w:rsid w:val="004D3DBA"/>
    <w:rsid w:val="004D4C75"/>
    <w:rsid w:val="004D6484"/>
    <w:rsid w:val="004D6B86"/>
    <w:rsid w:val="004D6D87"/>
    <w:rsid w:val="004E0257"/>
    <w:rsid w:val="004E0748"/>
    <w:rsid w:val="004E0A4E"/>
    <w:rsid w:val="004E18F5"/>
    <w:rsid w:val="004E2073"/>
    <w:rsid w:val="004E252E"/>
    <w:rsid w:val="004E2933"/>
    <w:rsid w:val="004E2A40"/>
    <w:rsid w:val="004E2E4B"/>
    <w:rsid w:val="004E3B61"/>
    <w:rsid w:val="004E5CED"/>
    <w:rsid w:val="004E784E"/>
    <w:rsid w:val="004E78C0"/>
    <w:rsid w:val="004E7A27"/>
    <w:rsid w:val="004E7CDB"/>
    <w:rsid w:val="004F08C6"/>
    <w:rsid w:val="004F1459"/>
    <w:rsid w:val="004F29ED"/>
    <w:rsid w:val="004F2D28"/>
    <w:rsid w:val="004F5DAC"/>
    <w:rsid w:val="004F5E3D"/>
    <w:rsid w:val="004F67A7"/>
    <w:rsid w:val="0050323E"/>
    <w:rsid w:val="00505B49"/>
    <w:rsid w:val="0051149C"/>
    <w:rsid w:val="00514FCF"/>
    <w:rsid w:val="00515439"/>
    <w:rsid w:val="005158A0"/>
    <w:rsid w:val="00516025"/>
    <w:rsid w:val="00516850"/>
    <w:rsid w:val="00516AE1"/>
    <w:rsid w:val="00517520"/>
    <w:rsid w:val="00520E1C"/>
    <w:rsid w:val="00520FF8"/>
    <w:rsid w:val="0052388D"/>
    <w:rsid w:val="00524581"/>
    <w:rsid w:val="00525428"/>
    <w:rsid w:val="005256C7"/>
    <w:rsid w:val="0052739D"/>
    <w:rsid w:val="0052771D"/>
    <w:rsid w:val="00527DC1"/>
    <w:rsid w:val="00530336"/>
    <w:rsid w:val="0053142A"/>
    <w:rsid w:val="00531FD1"/>
    <w:rsid w:val="0053372A"/>
    <w:rsid w:val="00533A2C"/>
    <w:rsid w:val="00535157"/>
    <w:rsid w:val="00535452"/>
    <w:rsid w:val="0053587B"/>
    <w:rsid w:val="00535C3F"/>
    <w:rsid w:val="00536F67"/>
    <w:rsid w:val="00537886"/>
    <w:rsid w:val="0054021B"/>
    <w:rsid w:val="00542186"/>
    <w:rsid w:val="0054243E"/>
    <w:rsid w:val="00542A3C"/>
    <w:rsid w:val="00543576"/>
    <w:rsid w:val="00543803"/>
    <w:rsid w:val="0054769E"/>
    <w:rsid w:val="00547C54"/>
    <w:rsid w:val="0055111D"/>
    <w:rsid w:val="00551D17"/>
    <w:rsid w:val="00551E2E"/>
    <w:rsid w:val="005527ED"/>
    <w:rsid w:val="0055291C"/>
    <w:rsid w:val="00554A6F"/>
    <w:rsid w:val="00555B9B"/>
    <w:rsid w:val="0055604A"/>
    <w:rsid w:val="0055743C"/>
    <w:rsid w:val="00557994"/>
    <w:rsid w:val="005601B8"/>
    <w:rsid w:val="00560A87"/>
    <w:rsid w:val="00560B9B"/>
    <w:rsid w:val="00563EE7"/>
    <w:rsid w:val="00565BF6"/>
    <w:rsid w:val="00566854"/>
    <w:rsid w:val="0056743E"/>
    <w:rsid w:val="00567B3F"/>
    <w:rsid w:val="00567F58"/>
    <w:rsid w:val="00570C4F"/>
    <w:rsid w:val="00571058"/>
    <w:rsid w:val="005712AB"/>
    <w:rsid w:val="00571329"/>
    <w:rsid w:val="005737FE"/>
    <w:rsid w:val="0057396A"/>
    <w:rsid w:val="00573DA5"/>
    <w:rsid w:val="005749D0"/>
    <w:rsid w:val="00574D40"/>
    <w:rsid w:val="00576885"/>
    <w:rsid w:val="005771A8"/>
    <w:rsid w:val="00577ECB"/>
    <w:rsid w:val="005805BB"/>
    <w:rsid w:val="00581A8B"/>
    <w:rsid w:val="00582514"/>
    <w:rsid w:val="005848C3"/>
    <w:rsid w:val="005853F1"/>
    <w:rsid w:val="00585BCF"/>
    <w:rsid w:val="00586DFC"/>
    <w:rsid w:val="0058735B"/>
    <w:rsid w:val="00587CAF"/>
    <w:rsid w:val="00587D29"/>
    <w:rsid w:val="0059047A"/>
    <w:rsid w:val="00590675"/>
    <w:rsid w:val="00591372"/>
    <w:rsid w:val="00591425"/>
    <w:rsid w:val="00592342"/>
    <w:rsid w:val="00595027"/>
    <w:rsid w:val="00595A68"/>
    <w:rsid w:val="005964AB"/>
    <w:rsid w:val="005A07DB"/>
    <w:rsid w:val="005A09B2"/>
    <w:rsid w:val="005A171C"/>
    <w:rsid w:val="005A311D"/>
    <w:rsid w:val="005A3738"/>
    <w:rsid w:val="005A4990"/>
    <w:rsid w:val="005A79FE"/>
    <w:rsid w:val="005B0EE6"/>
    <w:rsid w:val="005B0FE1"/>
    <w:rsid w:val="005B1C3E"/>
    <w:rsid w:val="005B2183"/>
    <w:rsid w:val="005B25FA"/>
    <w:rsid w:val="005B4411"/>
    <w:rsid w:val="005B512C"/>
    <w:rsid w:val="005B6450"/>
    <w:rsid w:val="005B754E"/>
    <w:rsid w:val="005C1981"/>
    <w:rsid w:val="005C26C0"/>
    <w:rsid w:val="005C2A10"/>
    <w:rsid w:val="005C2FD3"/>
    <w:rsid w:val="005C3A30"/>
    <w:rsid w:val="005C3BF8"/>
    <w:rsid w:val="005C3C49"/>
    <w:rsid w:val="005C3ED7"/>
    <w:rsid w:val="005C5114"/>
    <w:rsid w:val="005C5A1E"/>
    <w:rsid w:val="005C604B"/>
    <w:rsid w:val="005C64D7"/>
    <w:rsid w:val="005C7397"/>
    <w:rsid w:val="005C7516"/>
    <w:rsid w:val="005D00F1"/>
    <w:rsid w:val="005D0109"/>
    <w:rsid w:val="005D0BAC"/>
    <w:rsid w:val="005D1519"/>
    <w:rsid w:val="005D200E"/>
    <w:rsid w:val="005D2114"/>
    <w:rsid w:val="005D24D3"/>
    <w:rsid w:val="005D3542"/>
    <w:rsid w:val="005D3B9B"/>
    <w:rsid w:val="005D4167"/>
    <w:rsid w:val="005D4D9B"/>
    <w:rsid w:val="005D5265"/>
    <w:rsid w:val="005D684B"/>
    <w:rsid w:val="005D739F"/>
    <w:rsid w:val="005D7660"/>
    <w:rsid w:val="005D7A2B"/>
    <w:rsid w:val="005E04D2"/>
    <w:rsid w:val="005E16EA"/>
    <w:rsid w:val="005E1B21"/>
    <w:rsid w:val="005E1F7B"/>
    <w:rsid w:val="005E22A3"/>
    <w:rsid w:val="005E345F"/>
    <w:rsid w:val="005E4A55"/>
    <w:rsid w:val="005E4C55"/>
    <w:rsid w:val="005E5E8C"/>
    <w:rsid w:val="005E64D4"/>
    <w:rsid w:val="005E64E8"/>
    <w:rsid w:val="005E6650"/>
    <w:rsid w:val="005E6BBE"/>
    <w:rsid w:val="005E729A"/>
    <w:rsid w:val="005E7824"/>
    <w:rsid w:val="005F1889"/>
    <w:rsid w:val="005F2127"/>
    <w:rsid w:val="005F292A"/>
    <w:rsid w:val="005F3C93"/>
    <w:rsid w:val="005F46EF"/>
    <w:rsid w:val="005F47F6"/>
    <w:rsid w:val="005F5866"/>
    <w:rsid w:val="005F6C96"/>
    <w:rsid w:val="005F7167"/>
    <w:rsid w:val="00601685"/>
    <w:rsid w:val="00601935"/>
    <w:rsid w:val="00601D4B"/>
    <w:rsid w:val="00603334"/>
    <w:rsid w:val="006049ED"/>
    <w:rsid w:val="00605192"/>
    <w:rsid w:val="00605572"/>
    <w:rsid w:val="00606561"/>
    <w:rsid w:val="006066B3"/>
    <w:rsid w:val="00611438"/>
    <w:rsid w:val="00614199"/>
    <w:rsid w:val="0061569F"/>
    <w:rsid w:val="00616593"/>
    <w:rsid w:val="0061711B"/>
    <w:rsid w:val="00617314"/>
    <w:rsid w:val="0062011E"/>
    <w:rsid w:val="00622DEA"/>
    <w:rsid w:val="00623FFA"/>
    <w:rsid w:val="00624E3E"/>
    <w:rsid w:val="00625049"/>
    <w:rsid w:val="006250D5"/>
    <w:rsid w:val="0062541A"/>
    <w:rsid w:val="00625B9E"/>
    <w:rsid w:val="00626182"/>
    <w:rsid w:val="006264C8"/>
    <w:rsid w:val="00627A57"/>
    <w:rsid w:val="00630A5D"/>
    <w:rsid w:val="00631BBF"/>
    <w:rsid w:val="00632877"/>
    <w:rsid w:val="00633421"/>
    <w:rsid w:val="00634579"/>
    <w:rsid w:val="0063476A"/>
    <w:rsid w:val="006377A6"/>
    <w:rsid w:val="00640EC9"/>
    <w:rsid w:val="00641FF2"/>
    <w:rsid w:val="00642D31"/>
    <w:rsid w:val="00642F86"/>
    <w:rsid w:val="00643401"/>
    <w:rsid w:val="00644C71"/>
    <w:rsid w:val="00645288"/>
    <w:rsid w:val="00645EF7"/>
    <w:rsid w:val="006464DC"/>
    <w:rsid w:val="00646560"/>
    <w:rsid w:val="006465DD"/>
    <w:rsid w:val="006465EE"/>
    <w:rsid w:val="006476B3"/>
    <w:rsid w:val="00647E7A"/>
    <w:rsid w:val="006505C8"/>
    <w:rsid w:val="006513B7"/>
    <w:rsid w:val="006514A4"/>
    <w:rsid w:val="006523A9"/>
    <w:rsid w:val="00652C34"/>
    <w:rsid w:val="00654465"/>
    <w:rsid w:val="0065538E"/>
    <w:rsid w:val="00655AC1"/>
    <w:rsid w:val="00655B29"/>
    <w:rsid w:val="0066186D"/>
    <w:rsid w:val="00661A46"/>
    <w:rsid w:val="00661A47"/>
    <w:rsid w:val="00661DA8"/>
    <w:rsid w:val="00662B60"/>
    <w:rsid w:val="00662C62"/>
    <w:rsid w:val="00663767"/>
    <w:rsid w:val="0066434D"/>
    <w:rsid w:val="00665894"/>
    <w:rsid w:val="00667408"/>
    <w:rsid w:val="006675BF"/>
    <w:rsid w:val="00667744"/>
    <w:rsid w:val="00667998"/>
    <w:rsid w:val="00667D4B"/>
    <w:rsid w:val="00670120"/>
    <w:rsid w:val="00670F8F"/>
    <w:rsid w:val="00671346"/>
    <w:rsid w:val="00671AD1"/>
    <w:rsid w:val="00675132"/>
    <w:rsid w:val="006774CA"/>
    <w:rsid w:val="00677973"/>
    <w:rsid w:val="00677F30"/>
    <w:rsid w:val="00681F48"/>
    <w:rsid w:val="006828D0"/>
    <w:rsid w:val="00682BF9"/>
    <w:rsid w:val="00682F76"/>
    <w:rsid w:val="0068445A"/>
    <w:rsid w:val="00684D52"/>
    <w:rsid w:val="0068759F"/>
    <w:rsid w:val="0069102B"/>
    <w:rsid w:val="00691673"/>
    <w:rsid w:val="00692CF0"/>
    <w:rsid w:val="00692D99"/>
    <w:rsid w:val="00692FEA"/>
    <w:rsid w:val="0069458C"/>
    <w:rsid w:val="00694FC4"/>
    <w:rsid w:val="00696885"/>
    <w:rsid w:val="006A018B"/>
    <w:rsid w:val="006A17D2"/>
    <w:rsid w:val="006A2098"/>
    <w:rsid w:val="006A3F6D"/>
    <w:rsid w:val="006A6ED7"/>
    <w:rsid w:val="006A7BD1"/>
    <w:rsid w:val="006B00CD"/>
    <w:rsid w:val="006B1C03"/>
    <w:rsid w:val="006B1E32"/>
    <w:rsid w:val="006B432A"/>
    <w:rsid w:val="006B44DC"/>
    <w:rsid w:val="006B4FDF"/>
    <w:rsid w:val="006B51BD"/>
    <w:rsid w:val="006B5DCB"/>
    <w:rsid w:val="006B684C"/>
    <w:rsid w:val="006B71A3"/>
    <w:rsid w:val="006C18E9"/>
    <w:rsid w:val="006C1C99"/>
    <w:rsid w:val="006C1D4B"/>
    <w:rsid w:val="006C2031"/>
    <w:rsid w:val="006C23B9"/>
    <w:rsid w:val="006C3061"/>
    <w:rsid w:val="006C3CCA"/>
    <w:rsid w:val="006C6972"/>
    <w:rsid w:val="006C6DDE"/>
    <w:rsid w:val="006C7660"/>
    <w:rsid w:val="006C7F1F"/>
    <w:rsid w:val="006D0D95"/>
    <w:rsid w:val="006D1301"/>
    <w:rsid w:val="006D13B2"/>
    <w:rsid w:val="006D4271"/>
    <w:rsid w:val="006D5035"/>
    <w:rsid w:val="006D5573"/>
    <w:rsid w:val="006D68E3"/>
    <w:rsid w:val="006D6A61"/>
    <w:rsid w:val="006D76C4"/>
    <w:rsid w:val="006E042A"/>
    <w:rsid w:val="006E0673"/>
    <w:rsid w:val="006E0812"/>
    <w:rsid w:val="006E0E65"/>
    <w:rsid w:val="006E0FEB"/>
    <w:rsid w:val="006E3F3F"/>
    <w:rsid w:val="006E4751"/>
    <w:rsid w:val="006E47D1"/>
    <w:rsid w:val="006E4D2B"/>
    <w:rsid w:val="006F21D1"/>
    <w:rsid w:val="006F4E4B"/>
    <w:rsid w:val="006F6CF5"/>
    <w:rsid w:val="006F735D"/>
    <w:rsid w:val="007005C3"/>
    <w:rsid w:val="007008B8"/>
    <w:rsid w:val="00700A1F"/>
    <w:rsid w:val="00702A37"/>
    <w:rsid w:val="00703E68"/>
    <w:rsid w:val="00703FC6"/>
    <w:rsid w:val="0070430C"/>
    <w:rsid w:val="00705ABA"/>
    <w:rsid w:val="00706B5A"/>
    <w:rsid w:val="00706E04"/>
    <w:rsid w:val="00707B72"/>
    <w:rsid w:val="00707D20"/>
    <w:rsid w:val="00710BA3"/>
    <w:rsid w:val="00710D7D"/>
    <w:rsid w:val="00711023"/>
    <w:rsid w:val="00711C8E"/>
    <w:rsid w:val="00712000"/>
    <w:rsid w:val="00712E8A"/>
    <w:rsid w:val="007136C5"/>
    <w:rsid w:val="00713A3E"/>
    <w:rsid w:val="00713B42"/>
    <w:rsid w:val="007153FC"/>
    <w:rsid w:val="00716042"/>
    <w:rsid w:val="00720775"/>
    <w:rsid w:val="007217C1"/>
    <w:rsid w:val="00725379"/>
    <w:rsid w:val="00725AD9"/>
    <w:rsid w:val="00727389"/>
    <w:rsid w:val="00730890"/>
    <w:rsid w:val="00730D22"/>
    <w:rsid w:val="0073113A"/>
    <w:rsid w:val="00731248"/>
    <w:rsid w:val="00731861"/>
    <w:rsid w:val="0073273A"/>
    <w:rsid w:val="0073435B"/>
    <w:rsid w:val="00734FA3"/>
    <w:rsid w:val="0074001E"/>
    <w:rsid w:val="00741B28"/>
    <w:rsid w:val="007428C6"/>
    <w:rsid w:val="007434EA"/>
    <w:rsid w:val="0074595F"/>
    <w:rsid w:val="00745C82"/>
    <w:rsid w:val="00745FB7"/>
    <w:rsid w:val="00746740"/>
    <w:rsid w:val="00746F93"/>
    <w:rsid w:val="0074747B"/>
    <w:rsid w:val="00750868"/>
    <w:rsid w:val="00751210"/>
    <w:rsid w:val="00752716"/>
    <w:rsid w:val="00752719"/>
    <w:rsid w:val="0075292C"/>
    <w:rsid w:val="00753C70"/>
    <w:rsid w:val="00754B06"/>
    <w:rsid w:val="00754BE6"/>
    <w:rsid w:val="00754F48"/>
    <w:rsid w:val="007553B3"/>
    <w:rsid w:val="0075550E"/>
    <w:rsid w:val="00757FBD"/>
    <w:rsid w:val="0076059E"/>
    <w:rsid w:val="0076196E"/>
    <w:rsid w:val="007623AE"/>
    <w:rsid w:val="007626AE"/>
    <w:rsid w:val="007631EC"/>
    <w:rsid w:val="007635C0"/>
    <w:rsid w:val="00764B31"/>
    <w:rsid w:val="00764C54"/>
    <w:rsid w:val="00765A57"/>
    <w:rsid w:val="00765D9A"/>
    <w:rsid w:val="00767B9E"/>
    <w:rsid w:val="00770E33"/>
    <w:rsid w:val="00773E5B"/>
    <w:rsid w:val="00773FE1"/>
    <w:rsid w:val="0077433D"/>
    <w:rsid w:val="007743D7"/>
    <w:rsid w:val="00775CD3"/>
    <w:rsid w:val="007768C0"/>
    <w:rsid w:val="00776B94"/>
    <w:rsid w:val="007778D4"/>
    <w:rsid w:val="00777F9B"/>
    <w:rsid w:val="00780DEC"/>
    <w:rsid w:val="007822E9"/>
    <w:rsid w:val="007846B4"/>
    <w:rsid w:val="007852FA"/>
    <w:rsid w:val="007856A2"/>
    <w:rsid w:val="0078583F"/>
    <w:rsid w:val="00785A54"/>
    <w:rsid w:val="00787091"/>
    <w:rsid w:val="00792F12"/>
    <w:rsid w:val="00793C03"/>
    <w:rsid w:val="00793EF0"/>
    <w:rsid w:val="00794EA5"/>
    <w:rsid w:val="0079699D"/>
    <w:rsid w:val="007A0885"/>
    <w:rsid w:val="007A1019"/>
    <w:rsid w:val="007A114E"/>
    <w:rsid w:val="007A1A4F"/>
    <w:rsid w:val="007A1DEE"/>
    <w:rsid w:val="007A23E4"/>
    <w:rsid w:val="007A286B"/>
    <w:rsid w:val="007A3349"/>
    <w:rsid w:val="007A38BC"/>
    <w:rsid w:val="007A617D"/>
    <w:rsid w:val="007A637A"/>
    <w:rsid w:val="007B0431"/>
    <w:rsid w:val="007B17F2"/>
    <w:rsid w:val="007B25DE"/>
    <w:rsid w:val="007B2876"/>
    <w:rsid w:val="007B3243"/>
    <w:rsid w:val="007B442D"/>
    <w:rsid w:val="007B4F20"/>
    <w:rsid w:val="007B50A0"/>
    <w:rsid w:val="007B6674"/>
    <w:rsid w:val="007B68AE"/>
    <w:rsid w:val="007C033B"/>
    <w:rsid w:val="007C1003"/>
    <w:rsid w:val="007C1559"/>
    <w:rsid w:val="007C1F3C"/>
    <w:rsid w:val="007C26B4"/>
    <w:rsid w:val="007C3178"/>
    <w:rsid w:val="007C33EC"/>
    <w:rsid w:val="007C3767"/>
    <w:rsid w:val="007C3B9C"/>
    <w:rsid w:val="007C5543"/>
    <w:rsid w:val="007C64DB"/>
    <w:rsid w:val="007D0275"/>
    <w:rsid w:val="007D04F4"/>
    <w:rsid w:val="007D283E"/>
    <w:rsid w:val="007D37F5"/>
    <w:rsid w:val="007D3F28"/>
    <w:rsid w:val="007D416B"/>
    <w:rsid w:val="007D4CCE"/>
    <w:rsid w:val="007D507D"/>
    <w:rsid w:val="007D54D4"/>
    <w:rsid w:val="007E07E5"/>
    <w:rsid w:val="007E0D2F"/>
    <w:rsid w:val="007E291E"/>
    <w:rsid w:val="007E2BDB"/>
    <w:rsid w:val="007E4341"/>
    <w:rsid w:val="007E50EB"/>
    <w:rsid w:val="007E56B8"/>
    <w:rsid w:val="007E74DA"/>
    <w:rsid w:val="007E7B4A"/>
    <w:rsid w:val="007F03BC"/>
    <w:rsid w:val="007F0CA8"/>
    <w:rsid w:val="007F0DF7"/>
    <w:rsid w:val="007F136A"/>
    <w:rsid w:val="007F34E7"/>
    <w:rsid w:val="007F371E"/>
    <w:rsid w:val="007F3EA8"/>
    <w:rsid w:val="007F4FB4"/>
    <w:rsid w:val="007F598E"/>
    <w:rsid w:val="007F5E2C"/>
    <w:rsid w:val="007F5E98"/>
    <w:rsid w:val="007F6AE1"/>
    <w:rsid w:val="007F7F4C"/>
    <w:rsid w:val="00800E69"/>
    <w:rsid w:val="00800F39"/>
    <w:rsid w:val="00801527"/>
    <w:rsid w:val="00801D51"/>
    <w:rsid w:val="00803B80"/>
    <w:rsid w:val="00803CAF"/>
    <w:rsid w:val="00804DD0"/>
    <w:rsid w:val="00805182"/>
    <w:rsid w:val="00805558"/>
    <w:rsid w:val="00805DD6"/>
    <w:rsid w:val="00806168"/>
    <w:rsid w:val="0080746E"/>
    <w:rsid w:val="00807A7C"/>
    <w:rsid w:val="008121B0"/>
    <w:rsid w:val="0081237F"/>
    <w:rsid w:val="00813602"/>
    <w:rsid w:val="0081391A"/>
    <w:rsid w:val="00814B51"/>
    <w:rsid w:val="008166D0"/>
    <w:rsid w:val="008202BA"/>
    <w:rsid w:val="008215FB"/>
    <w:rsid w:val="00821680"/>
    <w:rsid w:val="008216B7"/>
    <w:rsid w:val="00823125"/>
    <w:rsid w:val="00824273"/>
    <w:rsid w:val="00825056"/>
    <w:rsid w:val="00826021"/>
    <w:rsid w:val="00826151"/>
    <w:rsid w:val="00830925"/>
    <w:rsid w:val="00830938"/>
    <w:rsid w:val="0083145D"/>
    <w:rsid w:val="00831F68"/>
    <w:rsid w:val="0083248E"/>
    <w:rsid w:val="00832F82"/>
    <w:rsid w:val="00833302"/>
    <w:rsid w:val="00833966"/>
    <w:rsid w:val="00833EE6"/>
    <w:rsid w:val="008349F8"/>
    <w:rsid w:val="00834E11"/>
    <w:rsid w:val="008353B1"/>
    <w:rsid w:val="00837EDD"/>
    <w:rsid w:val="00843F8C"/>
    <w:rsid w:val="00844272"/>
    <w:rsid w:val="0084432A"/>
    <w:rsid w:val="00844B4A"/>
    <w:rsid w:val="00847E10"/>
    <w:rsid w:val="008501C5"/>
    <w:rsid w:val="00850EDF"/>
    <w:rsid w:val="0085120C"/>
    <w:rsid w:val="00851755"/>
    <w:rsid w:val="00851CFF"/>
    <w:rsid w:val="0085233A"/>
    <w:rsid w:val="00852EA9"/>
    <w:rsid w:val="00853DEB"/>
    <w:rsid w:val="00854286"/>
    <w:rsid w:val="008551CC"/>
    <w:rsid w:val="0085550B"/>
    <w:rsid w:val="00855761"/>
    <w:rsid w:val="00856F33"/>
    <w:rsid w:val="0085781E"/>
    <w:rsid w:val="00861F09"/>
    <w:rsid w:val="00862653"/>
    <w:rsid w:val="00862C24"/>
    <w:rsid w:val="008636A3"/>
    <w:rsid w:val="0086387E"/>
    <w:rsid w:val="00863AF8"/>
    <w:rsid w:val="008641AF"/>
    <w:rsid w:val="0086440A"/>
    <w:rsid w:val="00864ECE"/>
    <w:rsid w:val="00865060"/>
    <w:rsid w:val="008656B3"/>
    <w:rsid w:val="0086668C"/>
    <w:rsid w:val="00870124"/>
    <w:rsid w:val="008715B8"/>
    <w:rsid w:val="00871679"/>
    <w:rsid w:val="00872196"/>
    <w:rsid w:val="008726AD"/>
    <w:rsid w:val="00874460"/>
    <w:rsid w:val="00874511"/>
    <w:rsid w:val="00874D0D"/>
    <w:rsid w:val="00875027"/>
    <w:rsid w:val="00876B33"/>
    <w:rsid w:val="008801E5"/>
    <w:rsid w:val="008813ED"/>
    <w:rsid w:val="00883CB9"/>
    <w:rsid w:val="00883E7D"/>
    <w:rsid w:val="0088518F"/>
    <w:rsid w:val="0088579C"/>
    <w:rsid w:val="00885D02"/>
    <w:rsid w:val="00885FEA"/>
    <w:rsid w:val="008867D0"/>
    <w:rsid w:val="008872BD"/>
    <w:rsid w:val="00887D05"/>
    <w:rsid w:val="008900C4"/>
    <w:rsid w:val="008900E9"/>
    <w:rsid w:val="00890464"/>
    <w:rsid w:val="008905AC"/>
    <w:rsid w:val="008929B5"/>
    <w:rsid w:val="00892CF9"/>
    <w:rsid w:val="00893CAE"/>
    <w:rsid w:val="00893FC2"/>
    <w:rsid w:val="008945FB"/>
    <w:rsid w:val="0089566E"/>
    <w:rsid w:val="00896557"/>
    <w:rsid w:val="00897B81"/>
    <w:rsid w:val="00897BAD"/>
    <w:rsid w:val="008A001A"/>
    <w:rsid w:val="008A0583"/>
    <w:rsid w:val="008A1440"/>
    <w:rsid w:val="008A1B5F"/>
    <w:rsid w:val="008A1CF1"/>
    <w:rsid w:val="008A254F"/>
    <w:rsid w:val="008A25EC"/>
    <w:rsid w:val="008A3FA3"/>
    <w:rsid w:val="008A436E"/>
    <w:rsid w:val="008A5030"/>
    <w:rsid w:val="008A57D0"/>
    <w:rsid w:val="008A6E82"/>
    <w:rsid w:val="008B247B"/>
    <w:rsid w:val="008B26C8"/>
    <w:rsid w:val="008B3644"/>
    <w:rsid w:val="008B55F5"/>
    <w:rsid w:val="008B7447"/>
    <w:rsid w:val="008C4516"/>
    <w:rsid w:val="008C4BE9"/>
    <w:rsid w:val="008C4F35"/>
    <w:rsid w:val="008C4F9A"/>
    <w:rsid w:val="008C5D63"/>
    <w:rsid w:val="008C7144"/>
    <w:rsid w:val="008D1558"/>
    <w:rsid w:val="008D1BF3"/>
    <w:rsid w:val="008D276E"/>
    <w:rsid w:val="008D40D4"/>
    <w:rsid w:val="008D418D"/>
    <w:rsid w:val="008D5279"/>
    <w:rsid w:val="008D54E3"/>
    <w:rsid w:val="008D5572"/>
    <w:rsid w:val="008D69BB"/>
    <w:rsid w:val="008E0246"/>
    <w:rsid w:val="008E0FD8"/>
    <w:rsid w:val="008E13BE"/>
    <w:rsid w:val="008E21CA"/>
    <w:rsid w:val="008E2C72"/>
    <w:rsid w:val="008E557D"/>
    <w:rsid w:val="008F11D6"/>
    <w:rsid w:val="008F1368"/>
    <w:rsid w:val="008F2428"/>
    <w:rsid w:val="008F3C6D"/>
    <w:rsid w:val="008F3EA0"/>
    <w:rsid w:val="008F4269"/>
    <w:rsid w:val="008F4845"/>
    <w:rsid w:val="008F5673"/>
    <w:rsid w:val="00900336"/>
    <w:rsid w:val="00901DAF"/>
    <w:rsid w:val="00902B8D"/>
    <w:rsid w:val="00903D3F"/>
    <w:rsid w:val="00904283"/>
    <w:rsid w:val="00905646"/>
    <w:rsid w:val="0090650E"/>
    <w:rsid w:val="009069D9"/>
    <w:rsid w:val="00906BED"/>
    <w:rsid w:val="00911D88"/>
    <w:rsid w:val="00912134"/>
    <w:rsid w:val="009123C7"/>
    <w:rsid w:val="009168EF"/>
    <w:rsid w:val="00916BA8"/>
    <w:rsid w:val="00920C97"/>
    <w:rsid w:val="00920DCB"/>
    <w:rsid w:val="0092112A"/>
    <w:rsid w:val="0092256E"/>
    <w:rsid w:val="0092267A"/>
    <w:rsid w:val="00922693"/>
    <w:rsid w:val="00922857"/>
    <w:rsid w:val="00922F26"/>
    <w:rsid w:val="00923A6B"/>
    <w:rsid w:val="00925BE1"/>
    <w:rsid w:val="00926579"/>
    <w:rsid w:val="009265BD"/>
    <w:rsid w:val="009265F6"/>
    <w:rsid w:val="009267CD"/>
    <w:rsid w:val="00927145"/>
    <w:rsid w:val="009271FD"/>
    <w:rsid w:val="00927AC7"/>
    <w:rsid w:val="00930F4B"/>
    <w:rsid w:val="009310D4"/>
    <w:rsid w:val="00933498"/>
    <w:rsid w:val="0093414D"/>
    <w:rsid w:val="009367B0"/>
    <w:rsid w:val="00936C6C"/>
    <w:rsid w:val="00936EA7"/>
    <w:rsid w:val="009372D4"/>
    <w:rsid w:val="009376D8"/>
    <w:rsid w:val="0094099E"/>
    <w:rsid w:val="00941D4C"/>
    <w:rsid w:val="00942479"/>
    <w:rsid w:val="00942502"/>
    <w:rsid w:val="00945F07"/>
    <w:rsid w:val="00946772"/>
    <w:rsid w:val="00947498"/>
    <w:rsid w:val="00947643"/>
    <w:rsid w:val="00947AC3"/>
    <w:rsid w:val="00951160"/>
    <w:rsid w:val="00951A07"/>
    <w:rsid w:val="0095274A"/>
    <w:rsid w:val="009539CA"/>
    <w:rsid w:val="00954AE9"/>
    <w:rsid w:val="00954D65"/>
    <w:rsid w:val="009555BA"/>
    <w:rsid w:val="00956AA1"/>
    <w:rsid w:val="00956E42"/>
    <w:rsid w:val="0096083C"/>
    <w:rsid w:val="00960CBE"/>
    <w:rsid w:val="00961469"/>
    <w:rsid w:val="009615E9"/>
    <w:rsid w:val="00963DF1"/>
    <w:rsid w:val="0096465E"/>
    <w:rsid w:val="00965D93"/>
    <w:rsid w:val="009660D7"/>
    <w:rsid w:val="00966C6C"/>
    <w:rsid w:val="00967F40"/>
    <w:rsid w:val="009702E0"/>
    <w:rsid w:val="0097169E"/>
    <w:rsid w:val="0097502B"/>
    <w:rsid w:val="00975594"/>
    <w:rsid w:val="009755EF"/>
    <w:rsid w:val="0097598D"/>
    <w:rsid w:val="00976834"/>
    <w:rsid w:val="00977A89"/>
    <w:rsid w:val="00981B18"/>
    <w:rsid w:val="009832C3"/>
    <w:rsid w:val="00984012"/>
    <w:rsid w:val="00986184"/>
    <w:rsid w:val="00986CD6"/>
    <w:rsid w:val="00987283"/>
    <w:rsid w:val="00987CAE"/>
    <w:rsid w:val="009903BA"/>
    <w:rsid w:val="00990B60"/>
    <w:rsid w:val="00991028"/>
    <w:rsid w:val="00991509"/>
    <w:rsid w:val="00991827"/>
    <w:rsid w:val="0099258C"/>
    <w:rsid w:val="0099263A"/>
    <w:rsid w:val="00992AFA"/>
    <w:rsid w:val="0099369D"/>
    <w:rsid w:val="00996170"/>
    <w:rsid w:val="009965A5"/>
    <w:rsid w:val="00996726"/>
    <w:rsid w:val="00996853"/>
    <w:rsid w:val="00996BDD"/>
    <w:rsid w:val="009970FF"/>
    <w:rsid w:val="00997ED8"/>
    <w:rsid w:val="009A068D"/>
    <w:rsid w:val="009A2D9D"/>
    <w:rsid w:val="009A35F4"/>
    <w:rsid w:val="009A4768"/>
    <w:rsid w:val="009A5245"/>
    <w:rsid w:val="009A6B04"/>
    <w:rsid w:val="009A6B49"/>
    <w:rsid w:val="009A73DD"/>
    <w:rsid w:val="009A75D0"/>
    <w:rsid w:val="009A7637"/>
    <w:rsid w:val="009A7FDA"/>
    <w:rsid w:val="009B03E1"/>
    <w:rsid w:val="009B0A43"/>
    <w:rsid w:val="009B36C1"/>
    <w:rsid w:val="009B36D6"/>
    <w:rsid w:val="009B6009"/>
    <w:rsid w:val="009B65EE"/>
    <w:rsid w:val="009B69C2"/>
    <w:rsid w:val="009C0721"/>
    <w:rsid w:val="009C158F"/>
    <w:rsid w:val="009C2728"/>
    <w:rsid w:val="009C4F77"/>
    <w:rsid w:val="009C5095"/>
    <w:rsid w:val="009C6235"/>
    <w:rsid w:val="009C694E"/>
    <w:rsid w:val="009C6A15"/>
    <w:rsid w:val="009C7B54"/>
    <w:rsid w:val="009D0F09"/>
    <w:rsid w:val="009D0F30"/>
    <w:rsid w:val="009D1234"/>
    <w:rsid w:val="009D152C"/>
    <w:rsid w:val="009D18C4"/>
    <w:rsid w:val="009D3362"/>
    <w:rsid w:val="009D36BD"/>
    <w:rsid w:val="009D4023"/>
    <w:rsid w:val="009D4DDC"/>
    <w:rsid w:val="009D5475"/>
    <w:rsid w:val="009D569D"/>
    <w:rsid w:val="009D57C7"/>
    <w:rsid w:val="009D5958"/>
    <w:rsid w:val="009D606A"/>
    <w:rsid w:val="009D669E"/>
    <w:rsid w:val="009D6BDE"/>
    <w:rsid w:val="009D7D46"/>
    <w:rsid w:val="009E001C"/>
    <w:rsid w:val="009E0039"/>
    <w:rsid w:val="009E13F3"/>
    <w:rsid w:val="009E1D4D"/>
    <w:rsid w:val="009E2597"/>
    <w:rsid w:val="009E3980"/>
    <w:rsid w:val="009E451E"/>
    <w:rsid w:val="009E5605"/>
    <w:rsid w:val="009F0B20"/>
    <w:rsid w:val="009F0EC3"/>
    <w:rsid w:val="009F1277"/>
    <w:rsid w:val="009F1D93"/>
    <w:rsid w:val="009F2849"/>
    <w:rsid w:val="009F375E"/>
    <w:rsid w:val="009F3A38"/>
    <w:rsid w:val="009F4B63"/>
    <w:rsid w:val="009F4DCE"/>
    <w:rsid w:val="009F52EB"/>
    <w:rsid w:val="009F57D4"/>
    <w:rsid w:val="009F5986"/>
    <w:rsid w:val="009F5EF2"/>
    <w:rsid w:val="009F6185"/>
    <w:rsid w:val="009F6BBD"/>
    <w:rsid w:val="009F6EE7"/>
    <w:rsid w:val="00A00CAE"/>
    <w:rsid w:val="00A037FD"/>
    <w:rsid w:val="00A03D7A"/>
    <w:rsid w:val="00A06716"/>
    <w:rsid w:val="00A06916"/>
    <w:rsid w:val="00A07B75"/>
    <w:rsid w:val="00A10B7E"/>
    <w:rsid w:val="00A1153D"/>
    <w:rsid w:val="00A117AF"/>
    <w:rsid w:val="00A11A2F"/>
    <w:rsid w:val="00A12531"/>
    <w:rsid w:val="00A128A3"/>
    <w:rsid w:val="00A131D8"/>
    <w:rsid w:val="00A13C7B"/>
    <w:rsid w:val="00A13F77"/>
    <w:rsid w:val="00A15901"/>
    <w:rsid w:val="00A160EA"/>
    <w:rsid w:val="00A16919"/>
    <w:rsid w:val="00A1745D"/>
    <w:rsid w:val="00A201CD"/>
    <w:rsid w:val="00A206EE"/>
    <w:rsid w:val="00A20BFF"/>
    <w:rsid w:val="00A20CAF"/>
    <w:rsid w:val="00A21356"/>
    <w:rsid w:val="00A21E10"/>
    <w:rsid w:val="00A2223C"/>
    <w:rsid w:val="00A226F7"/>
    <w:rsid w:val="00A25A7A"/>
    <w:rsid w:val="00A25A9D"/>
    <w:rsid w:val="00A2728E"/>
    <w:rsid w:val="00A276E1"/>
    <w:rsid w:val="00A30749"/>
    <w:rsid w:val="00A30928"/>
    <w:rsid w:val="00A318F9"/>
    <w:rsid w:val="00A322F9"/>
    <w:rsid w:val="00A32859"/>
    <w:rsid w:val="00A32BD1"/>
    <w:rsid w:val="00A33140"/>
    <w:rsid w:val="00A3321B"/>
    <w:rsid w:val="00A33332"/>
    <w:rsid w:val="00A34F99"/>
    <w:rsid w:val="00A353DB"/>
    <w:rsid w:val="00A37F14"/>
    <w:rsid w:val="00A402C2"/>
    <w:rsid w:val="00A410AE"/>
    <w:rsid w:val="00A4276A"/>
    <w:rsid w:val="00A43979"/>
    <w:rsid w:val="00A43DBE"/>
    <w:rsid w:val="00A43F35"/>
    <w:rsid w:val="00A44E20"/>
    <w:rsid w:val="00A44F0E"/>
    <w:rsid w:val="00A451FB"/>
    <w:rsid w:val="00A459CE"/>
    <w:rsid w:val="00A45E87"/>
    <w:rsid w:val="00A469A0"/>
    <w:rsid w:val="00A46B51"/>
    <w:rsid w:val="00A4715E"/>
    <w:rsid w:val="00A47338"/>
    <w:rsid w:val="00A476E3"/>
    <w:rsid w:val="00A47C08"/>
    <w:rsid w:val="00A50B0E"/>
    <w:rsid w:val="00A51C1E"/>
    <w:rsid w:val="00A51FFB"/>
    <w:rsid w:val="00A5221F"/>
    <w:rsid w:val="00A53075"/>
    <w:rsid w:val="00A5334E"/>
    <w:rsid w:val="00A53441"/>
    <w:rsid w:val="00A55CF8"/>
    <w:rsid w:val="00A56923"/>
    <w:rsid w:val="00A56A4B"/>
    <w:rsid w:val="00A56E90"/>
    <w:rsid w:val="00A60497"/>
    <w:rsid w:val="00A6063D"/>
    <w:rsid w:val="00A606D1"/>
    <w:rsid w:val="00A60AA6"/>
    <w:rsid w:val="00A611BF"/>
    <w:rsid w:val="00A6129F"/>
    <w:rsid w:val="00A61618"/>
    <w:rsid w:val="00A61C39"/>
    <w:rsid w:val="00A62A57"/>
    <w:rsid w:val="00A64984"/>
    <w:rsid w:val="00A662BD"/>
    <w:rsid w:val="00A664ED"/>
    <w:rsid w:val="00A72A5B"/>
    <w:rsid w:val="00A73547"/>
    <w:rsid w:val="00A73FC4"/>
    <w:rsid w:val="00A74E8D"/>
    <w:rsid w:val="00A75ED8"/>
    <w:rsid w:val="00A8025D"/>
    <w:rsid w:val="00A805FD"/>
    <w:rsid w:val="00A8098F"/>
    <w:rsid w:val="00A819F0"/>
    <w:rsid w:val="00A8221A"/>
    <w:rsid w:val="00A82F8E"/>
    <w:rsid w:val="00A84006"/>
    <w:rsid w:val="00A844CE"/>
    <w:rsid w:val="00A845C1"/>
    <w:rsid w:val="00A84B3A"/>
    <w:rsid w:val="00A850E1"/>
    <w:rsid w:val="00A8566D"/>
    <w:rsid w:val="00A85C62"/>
    <w:rsid w:val="00A85D01"/>
    <w:rsid w:val="00A8689B"/>
    <w:rsid w:val="00A86C1D"/>
    <w:rsid w:val="00A86F77"/>
    <w:rsid w:val="00A87876"/>
    <w:rsid w:val="00A903FC"/>
    <w:rsid w:val="00A90874"/>
    <w:rsid w:val="00A91280"/>
    <w:rsid w:val="00A935AC"/>
    <w:rsid w:val="00A93A9E"/>
    <w:rsid w:val="00A952A1"/>
    <w:rsid w:val="00A9698C"/>
    <w:rsid w:val="00A96C0D"/>
    <w:rsid w:val="00A96D04"/>
    <w:rsid w:val="00A97430"/>
    <w:rsid w:val="00A97496"/>
    <w:rsid w:val="00A9782D"/>
    <w:rsid w:val="00A97A0F"/>
    <w:rsid w:val="00A97CAC"/>
    <w:rsid w:val="00AA03D9"/>
    <w:rsid w:val="00AA03FA"/>
    <w:rsid w:val="00AA0414"/>
    <w:rsid w:val="00AA127D"/>
    <w:rsid w:val="00AA23EE"/>
    <w:rsid w:val="00AA2422"/>
    <w:rsid w:val="00AA2966"/>
    <w:rsid w:val="00AA3DE9"/>
    <w:rsid w:val="00AA3E46"/>
    <w:rsid w:val="00AA3EF4"/>
    <w:rsid w:val="00AA4197"/>
    <w:rsid w:val="00AA59B9"/>
    <w:rsid w:val="00AA5C09"/>
    <w:rsid w:val="00AA65CE"/>
    <w:rsid w:val="00AB1D28"/>
    <w:rsid w:val="00AB2283"/>
    <w:rsid w:val="00AB2ED8"/>
    <w:rsid w:val="00AB533A"/>
    <w:rsid w:val="00AC0136"/>
    <w:rsid w:val="00AC0519"/>
    <w:rsid w:val="00AC0D14"/>
    <w:rsid w:val="00AC2837"/>
    <w:rsid w:val="00AC2BE4"/>
    <w:rsid w:val="00AC373D"/>
    <w:rsid w:val="00AC4780"/>
    <w:rsid w:val="00AC53C5"/>
    <w:rsid w:val="00AC5742"/>
    <w:rsid w:val="00AC7644"/>
    <w:rsid w:val="00AC7E4F"/>
    <w:rsid w:val="00AD0589"/>
    <w:rsid w:val="00AD2FB6"/>
    <w:rsid w:val="00AD3072"/>
    <w:rsid w:val="00AD3590"/>
    <w:rsid w:val="00AD36F5"/>
    <w:rsid w:val="00AD37DD"/>
    <w:rsid w:val="00AD3FE0"/>
    <w:rsid w:val="00AD42CE"/>
    <w:rsid w:val="00AD4428"/>
    <w:rsid w:val="00AD4A2E"/>
    <w:rsid w:val="00AD5BA3"/>
    <w:rsid w:val="00AD6994"/>
    <w:rsid w:val="00AD75AE"/>
    <w:rsid w:val="00AE04E8"/>
    <w:rsid w:val="00AE19AB"/>
    <w:rsid w:val="00AE3976"/>
    <w:rsid w:val="00AE3E98"/>
    <w:rsid w:val="00AE417B"/>
    <w:rsid w:val="00AE466D"/>
    <w:rsid w:val="00AE5A08"/>
    <w:rsid w:val="00AE5FCF"/>
    <w:rsid w:val="00AE6379"/>
    <w:rsid w:val="00AF02C9"/>
    <w:rsid w:val="00AF0EB3"/>
    <w:rsid w:val="00AF10D6"/>
    <w:rsid w:val="00AF197B"/>
    <w:rsid w:val="00AF2A42"/>
    <w:rsid w:val="00AF35A2"/>
    <w:rsid w:val="00AF391C"/>
    <w:rsid w:val="00AF44B5"/>
    <w:rsid w:val="00AF453D"/>
    <w:rsid w:val="00AF4C0C"/>
    <w:rsid w:val="00AF4E73"/>
    <w:rsid w:val="00AF5485"/>
    <w:rsid w:val="00AF7D2E"/>
    <w:rsid w:val="00B0072A"/>
    <w:rsid w:val="00B00BBC"/>
    <w:rsid w:val="00B01352"/>
    <w:rsid w:val="00B037FB"/>
    <w:rsid w:val="00B05118"/>
    <w:rsid w:val="00B055C6"/>
    <w:rsid w:val="00B05FF4"/>
    <w:rsid w:val="00B0677E"/>
    <w:rsid w:val="00B07E4A"/>
    <w:rsid w:val="00B07ED3"/>
    <w:rsid w:val="00B10560"/>
    <w:rsid w:val="00B1129F"/>
    <w:rsid w:val="00B11AA8"/>
    <w:rsid w:val="00B137DB"/>
    <w:rsid w:val="00B1631E"/>
    <w:rsid w:val="00B1726F"/>
    <w:rsid w:val="00B1759F"/>
    <w:rsid w:val="00B21009"/>
    <w:rsid w:val="00B22487"/>
    <w:rsid w:val="00B22891"/>
    <w:rsid w:val="00B22DA6"/>
    <w:rsid w:val="00B23763"/>
    <w:rsid w:val="00B23AC0"/>
    <w:rsid w:val="00B23B1D"/>
    <w:rsid w:val="00B245CA"/>
    <w:rsid w:val="00B246DA"/>
    <w:rsid w:val="00B25B67"/>
    <w:rsid w:val="00B27D9B"/>
    <w:rsid w:val="00B3050B"/>
    <w:rsid w:val="00B306F7"/>
    <w:rsid w:val="00B3105F"/>
    <w:rsid w:val="00B312C6"/>
    <w:rsid w:val="00B31908"/>
    <w:rsid w:val="00B31999"/>
    <w:rsid w:val="00B31DB9"/>
    <w:rsid w:val="00B328F0"/>
    <w:rsid w:val="00B32AAB"/>
    <w:rsid w:val="00B33133"/>
    <w:rsid w:val="00B33ACA"/>
    <w:rsid w:val="00B33C96"/>
    <w:rsid w:val="00B3413C"/>
    <w:rsid w:val="00B347D3"/>
    <w:rsid w:val="00B34ED8"/>
    <w:rsid w:val="00B353B0"/>
    <w:rsid w:val="00B35B47"/>
    <w:rsid w:val="00B37B86"/>
    <w:rsid w:val="00B404E8"/>
    <w:rsid w:val="00B4077A"/>
    <w:rsid w:val="00B41038"/>
    <w:rsid w:val="00B41DD7"/>
    <w:rsid w:val="00B42A42"/>
    <w:rsid w:val="00B43A8A"/>
    <w:rsid w:val="00B4422A"/>
    <w:rsid w:val="00B4496C"/>
    <w:rsid w:val="00B44A48"/>
    <w:rsid w:val="00B45696"/>
    <w:rsid w:val="00B46689"/>
    <w:rsid w:val="00B47433"/>
    <w:rsid w:val="00B47A06"/>
    <w:rsid w:val="00B47B9B"/>
    <w:rsid w:val="00B50965"/>
    <w:rsid w:val="00B528E5"/>
    <w:rsid w:val="00B52FE3"/>
    <w:rsid w:val="00B549AB"/>
    <w:rsid w:val="00B55084"/>
    <w:rsid w:val="00B5683A"/>
    <w:rsid w:val="00B57B40"/>
    <w:rsid w:val="00B57E76"/>
    <w:rsid w:val="00B61020"/>
    <w:rsid w:val="00B62174"/>
    <w:rsid w:val="00B62476"/>
    <w:rsid w:val="00B64C54"/>
    <w:rsid w:val="00B654AA"/>
    <w:rsid w:val="00B6671B"/>
    <w:rsid w:val="00B671EC"/>
    <w:rsid w:val="00B70778"/>
    <w:rsid w:val="00B73AD3"/>
    <w:rsid w:val="00B73F93"/>
    <w:rsid w:val="00B765E5"/>
    <w:rsid w:val="00B76B8F"/>
    <w:rsid w:val="00B76C44"/>
    <w:rsid w:val="00B774AB"/>
    <w:rsid w:val="00B77FD9"/>
    <w:rsid w:val="00B802DF"/>
    <w:rsid w:val="00B8034F"/>
    <w:rsid w:val="00B82222"/>
    <w:rsid w:val="00B82570"/>
    <w:rsid w:val="00B82C6A"/>
    <w:rsid w:val="00B858C7"/>
    <w:rsid w:val="00B861BD"/>
    <w:rsid w:val="00B869B3"/>
    <w:rsid w:val="00B912A4"/>
    <w:rsid w:val="00B91AAC"/>
    <w:rsid w:val="00B91BE5"/>
    <w:rsid w:val="00B972D9"/>
    <w:rsid w:val="00B97337"/>
    <w:rsid w:val="00B9787E"/>
    <w:rsid w:val="00B9790E"/>
    <w:rsid w:val="00BA013A"/>
    <w:rsid w:val="00BA0E6F"/>
    <w:rsid w:val="00BA2BA3"/>
    <w:rsid w:val="00BA2C0B"/>
    <w:rsid w:val="00BA42B9"/>
    <w:rsid w:val="00BA4811"/>
    <w:rsid w:val="00BA73F2"/>
    <w:rsid w:val="00BB06C1"/>
    <w:rsid w:val="00BB22E2"/>
    <w:rsid w:val="00BB2B1C"/>
    <w:rsid w:val="00BB2F05"/>
    <w:rsid w:val="00BB37FC"/>
    <w:rsid w:val="00BB4736"/>
    <w:rsid w:val="00BB524B"/>
    <w:rsid w:val="00BB6B4D"/>
    <w:rsid w:val="00BB6EA8"/>
    <w:rsid w:val="00BB7B90"/>
    <w:rsid w:val="00BC1355"/>
    <w:rsid w:val="00BC1A76"/>
    <w:rsid w:val="00BC1D1F"/>
    <w:rsid w:val="00BC2B5B"/>
    <w:rsid w:val="00BC334A"/>
    <w:rsid w:val="00BC450F"/>
    <w:rsid w:val="00BC589F"/>
    <w:rsid w:val="00BC5ACF"/>
    <w:rsid w:val="00BD08C4"/>
    <w:rsid w:val="00BD1A78"/>
    <w:rsid w:val="00BD1B76"/>
    <w:rsid w:val="00BD24DA"/>
    <w:rsid w:val="00BD31F2"/>
    <w:rsid w:val="00BD3E4B"/>
    <w:rsid w:val="00BD49E3"/>
    <w:rsid w:val="00BD4AD2"/>
    <w:rsid w:val="00BD71B7"/>
    <w:rsid w:val="00BD78D1"/>
    <w:rsid w:val="00BE18B7"/>
    <w:rsid w:val="00BE334E"/>
    <w:rsid w:val="00BE444E"/>
    <w:rsid w:val="00BE4B1A"/>
    <w:rsid w:val="00BE5417"/>
    <w:rsid w:val="00BE554E"/>
    <w:rsid w:val="00BE6132"/>
    <w:rsid w:val="00BE7306"/>
    <w:rsid w:val="00BF36A0"/>
    <w:rsid w:val="00BF467E"/>
    <w:rsid w:val="00BF53A4"/>
    <w:rsid w:val="00BF5D0E"/>
    <w:rsid w:val="00BF72FB"/>
    <w:rsid w:val="00C0038A"/>
    <w:rsid w:val="00C00D8C"/>
    <w:rsid w:val="00C00E42"/>
    <w:rsid w:val="00C011DD"/>
    <w:rsid w:val="00C0168D"/>
    <w:rsid w:val="00C02DD4"/>
    <w:rsid w:val="00C02EAA"/>
    <w:rsid w:val="00C03257"/>
    <w:rsid w:val="00C0346E"/>
    <w:rsid w:val="00C04E45"/>
    <w:rsid w:val="00C04F12"/>
    <w:rsid w:val="00C057B6"/>
    <w:rsid w:val="00C05C34"/>
    <w:rsid w:val="00C06E35"/>
    <w:rsid w:val="00C077CA"/>
    <w:rsid w:val="00C11094"/>
    <w:rsid w:val="00C11C9F"/>
    <w:rsid w:val="00C14174"/>
    <w:rsid w:val="00C15478"/>
    <w:rsid w:val="00C15989"/>
    <w:rsid w:val="00C15A02"/>
    <w:rsid w:val="00C161BC"/>
    <w:rsid w:val="00C16A1C"/>
    <w:rsid w:val="00C16B79"/>
    <w:rsid w:val="00C16FEA"/>
    <w:rsid w:val="00C172AD"/>
    <w:rsid w:val="00C21A94"/>
    <w:rsid w:val="00C21E4B"/>
    <w:rsid w:val="00C22083"/>
    <w:rsid w:val="00C22F3D"/>
    <w:rsid w:val="00C234F4"/>
    <w:rsid w:val="00C236DC"/>
    <w:rsid w:val="00C23989"/>
    <w:rsid w:val="00C244B5"/>
    <w:rsid w:val="00C26297"/>
    <w:rsid w:val="00C26E4F"/>
    <w:rsid w:val="00C271BA"/>
    <w:rsid w:val="00C27230"/>
    <w:rsid w:val="00C27522"/>
    <w:rsid w:val="00C31173"/>
    <w:rsid w:val="00C3247B"/>
    <w:rsid w:val="00C3260B"/>
    <w:rsid w:val="00C32976"/>
    <w:rsid w:val="00C32B17"/>
    <w:rsid w:val="00C338BC"/>
    <w:rsid w:val="00C33F52"/>
    <w:rsid w:val="00C34244"/>
    <w:rsid w:val="00C345D2"/>
    <w:rsid w:val="00C35CB2"/>
    <w:rsid w:val="00C35D5E"/>
    <w:rsid w:val="00C3620F"/>
    <w:rsid w:val="00C405E5"/>
    <w:rsid w:val="00C4150D"/>
    <w:rsid w:val="00C42894"/>
    <w:rsid w:val="00C436D1"/>
    <w:rsid w:val="00C4502D"/>
    <w:rsid w:val="00C465AA"/>
    <w:rsid w:val="00C478B6"/>
    <w:rsid w:val="00C50090"/>
    <w:rsid w:val="00C51232"/>
    <w:rsid w:val="00C52134"/>
    <w:rsid w:val="00C5231E"/>
    <w:rsid w:val="00C52757"/>
    <w:rsid w:val="00C52E4E"/>
    <w:rsid w:val="00C5357C"/>
    <w:rsid w:val="00C53E02"/>
    <w:rsid w:val="00C54211"/>
    <w:rsid w:val="00C54B91"/>
    <w:rsid w:val="00C54ED8"/>
    <w:rsid w:val="00C55507"/>
    <w:rsid w:val="00C573DA"/>
    <w:rsid w:val="00C57F66"/>
    <w:rsid w:val="00C6029F"/>
    <w:rsid w:val="00C606B9"/>
    <w:rsid w:val="00C61813"/>
    <w:rsid w:val="00C64AAE"/>
    <w:rsid w:val="00C654C7"/>
    <w:rsid w:val="00C66C4C"/>
    <w:rsid w:val="00C67C43"/>
    <w:rsid w:val="00C70E37"/>
    <w:rsid w:val="00C7163A"/>
    <w:rsid w:val="00C739E9"/>
    <w:rsid w:val="00C73E2E"/>
    <w:rsid w:val="00C74736"/>
    <w:rsid w:val="00C74A86"/>
    <w:rsid w:val="00C74FBF"/>
    <w:rsid w:val="00C74FC1"/>
    <w:rsid w:val="00C75F42"/>
    <w:rsid w:val="00C77D64"/>
    <w:rsid w:val="00C80A3D"/>
    <w:rsid w:val="00C81EDA"/>
    <w:rsid w:val="00C83835"/>
    <w:rsid w:val="00C83D93"/>
    <w:rsid w:val="00C84754"/>
    <w:rsid w:val="00C84ADD"/>
    <w:rsid w:val="00C84BBC"/>
    <w:rsid w:val="00C8658E"/>
    <w:rsid w:val="00C901FE"/>
    <w:rsid w:val="00C91E49"/>
    <w:rsid w:val="00C91E8A"/>
    <w:rsid w:val="00C92F91"/>
    <w:rsid w:val="00C9364B"/>
    <w:rsid w:val="00C963DE"/>
    <w:rsid w:val="00C96525"/>
    <w:rsid w:val="00CA139E"/>
    <w:rsid w:val="00CA140F"/>
    <w:rsid w:val="00CA228D"/>
    <w:rsid w:val="00CA22EC"/>
    <w:rsid w:val="00CA25B6"/>
    <w:rsid w:val="00CA3444"/>
    <w:rsid w:val="00CA3E4C"/>
    <w:rsid w:val="00CA7D8F"/>
    <w:rsid w:val="00CA7E5D"/>
    <w:rsid w:val="00CB044A"/>
    <w:rsid w:val="00CB0F27"/>
    <w:rsid w:val="00CB1F85"/>
    <w:rsid w:val="00CB39EA"/>
    <w:rsid w:val="00CB4162"/>
    <w:rsid w:val="00CB483A"/>
    <w:rsid w:val="00CB4BC6"/>
    <w:rsid w:val="00CB5DE3"/>
    <w:rsid w:val="00CB7443"/>
    <w:rsid w:val="00CB7F04"/>
    <w:rsid w:val="00CC1895"/>
    <w:rsid w:val="00CC1CF9"/>
    <w:rsid w:val="00CC1E24"/>
    <w:rsid w:val="00CC1E61"/>
    <w:rsid w:val="00CC21F5"/>
    <w:rsid w:val="00CC27A2"/>
    <w:rsid w:val="00CC2C72"/>
    <w:rsid w:val="00CC474A"/>
    <w:rsid w:val="00CC4C8E"/>
    <w:rsid w:val="00CC55B4"/>
    <w:rsid w:val="00CC73C6"/>
    <w:rsid w:val="00CD10C9"/>
    <w:rsid w:val="00CD1F77"/>
    <w:rsid w:val="00CD3190"/>
    <w:rsid w:val="00CD33E0"/>
    <w:rsid w:val="00CD563F"/>
    <w:rsid w:val="00CD755C"/>
    <w:rsid w:val="00CE1AE8"/>
    <w:rsid w:val="00CE2AA1"/>
    <w:rsid w:val="00CE2EF3"/>
    <w:rsid w:val="00CE389C"/>
    <w:rsid w:val="00CE3BD3"/>
    <w:rsid w:val="00CE4B57"/>
    <w:rsid w:val="00CE4FC1"/>
    <w:rsid w:val="00CE583A"/>
    <w:rsid w:val="00CE5D45"/>
    <w:rsid w:val="00CE6795"/>
    <w:rsid w:val="00CE6DAB"/>
    <w:rsid w:val="00CE76F8"/>
    <w:rsid w:val="00CE7B84"/>
    <w:rsid w:val="00CF06D3"/>
    <w:rsid w:val="00CF0FB8"/>
    <w:rsid w:val="00CF1F5D"/>
    <w:rsid w:val="00CF2F5B"/>
    <w:rsid w:val="00CF3201"/>
    <w:rsid w:val="00CF3596"/>
    <w:rsid w:val="00CF415C"/>
    <w:rsid w:val="00CF4B0D"/>
    <w:rsid w:val="00CF4C5F"/>
    <w:rsid w:val="00CF570C"/>
    <w:rsid w:val="00CF5B48"/>
    <w:rsid w:val="00CF691A"/>
    <w:rsid w:val="00CF77FA"/>
    <w:rsid w:val="00D002FD"/>
    <w:rsid w:val="00D013EB"/>
    <w:rsid w:val="00D0267B"/>
    <w:rsid w:val="00D031A0"/>
    <w:rsid w:val="00D03FC3"/>
    <w:rsid w:val="00D05238"/>
    <w:rsid w:val="00D05A45"/>
    <w:rsid w:val="00D0658A"/>
    <w:rsid w:val="00D065EA"/>
    <w:rsid w:val="00D075E1"/>
    <w:rsid w:val="00D07F82"/>
    <w:rsid w:val="00D11B1E"/>
    <w:rsid w:val="00D11E23"/>
    <w:rsid w:val="00D12747"/>
    <w:rsid w:val="00D1312E"/>
    <w:rsid w:val="00D14102"/>
    <w:rsid w:val="00D15B3B"/>
    <w:rsid w:val="00D176F9"/>
    <w:rsid w:val="00D17938"/>
    <w:rsid w:val="00D2012F"/>
    <w:rsid w:val="00D2088F"/>
    <w:rsid w:val="00D20AF4"/>
    <w:rsid w:val="00D215CD"/>
    <w:rsid w:val="00D21DA4"/>
    <w:rsid w:val="00D220F3"/>
    <w:rsid w:val="00D23330"/>
    <w:rsid w:val="00D23959"/>
    <w:rsid w:val="00D23D91"/>
    <w:rsid w:val="00D23F8A"/>
    <w:rsid w:val="00D24632"/>
    <w:rsid w:val="00D25682"/>
    <w:rsid w:val="00D25D85"/>
    <w:rsid w:val="00D266A6"/>
    <w:rsid w:val="00D329CA"/>
    <w:rsid w:val="00D32F09"/>
    <w:rsid w:val="00D3335D"/>
    <w:rsid w:val="00D340F3"/>
    <w:rsid w:val="00D341EC"/>
    <w:rsid w:val="00D341ED"/>
    <w:rsid w:val="00D3421B"/>
    <w:rsid w:val="00D34B32"/>
    <w:rsid w:val="00D352FB"/>
    <w:rsid w:val="00D3699F"/>
    <w:rsid w:val="00D376D9"/>
    <w:rsid w:val="00D40658"/>
    <w:rsid w:val="00D413BE"/>
    <w:rsid w:val="00D414AB"/>
    <w:rsid w:val="00D4199C"/>
    <w:rsid w:val="00D42760"/>
    <w:rsid w:val="00D42F08"/>
    <w:rsid w:val="00D439F5"/>
    <w:rsid w:val="00D44B07"/>
    <w:rsid w:val="00D455F0"/>
    <w:rsid w:val="00D464A3"/>
    <w:rsid w:val="00D46DB2"/>
    <w:rsid w:val="00D477D4"/>
    <w:rsid w:val="00D4796E"/>
    <w:rsid w:val="00D47E52"/>
    <w:rsid w:val="00D50714"/>
    <w:rsid w:val="00D52DE0"/>
    <w:rsid w:val="00D5363C"/>
    <w:rsid w:val="00D53AC9"/>
    <w:rsid w:val="00D548CC"/>
    <w:rsid w:val="00D55A1B"/>
    <w:rsid w:val="00D56283"/>
    <w:rsid w:val="00D56DC4"/>
    <w:rsid w:val="00D607F1"/>
    <w:rsid w:val="00D60F12"/>
    <w:rsid w:val="00D61D2C"/>
    <w:rsid w:val="00D61F6A"/>
    <w:rsid w:val="00D62A60"/>
    <w:rsid w:val="00D63802"/>
    <w:rsid w:val="00D660B8"/>
    <w:rsid w:val="00D665F2"/>
    <w:rsid w:val="00D66A07"/>
    <w:rsid w:val="00D674E5"/>
    <w:rsid w:val="00D70BE6"/>
    <w:rsid w:val="00D718EE"/>
    <w:rsid w:val="00D72CA1"/>
    <w:rsid w:val="00D7375B"/>
    <w:rsid w:val="00D74AD2"/>
    <w:rsid w:val="00D763BA"/>
    <w:rsid w:val="00D802F6"/>
    <w:rsid w:val="00D80B8D"/>
    <w:rsid w:val="00D80CA3"/>
    <w:rsid w:val="00D80F58"/>
    <w:rsid w:val="00D811DA"/>
    <w:rsid w:val="00D81856"/>
    <w:rsid w:val="00D834BD"/>
    <w:rsid w:val="00D84277"/>
    <w:rsid w:val="00D845AC"/>
    <w:rsid w:val="00D84A63"/>
    <w:rsid w:val="00D84AF8"/>
    <w:rsid w:val="00D863D8"/>
    <w:rsid w:val="00D86B10"/>
    <w:rsid w:val="00D86F3E"/>
    <w:rsid w:val="00D87347"/>
    <w:rsid w:val="00D87BC4"/>
    <w:rsid w:val="00D87F4E"/>
    <w:rsid w:val="00D91227"/>
    <w:rsid w:val="00D91A3F"/>
    <w:rsid w:val="00D927AE"/>
    <w:rsid w:val="00D92D80"/>
    <w:rsid w:val="00D932C3"/>
    <w:rsid w:val="00D934FA"/>
    <w:rsid w:val="00D93D08"/>
    <w:rsid w:val="00D97402"/>
    <w:rsid w:val="00DA0B70"/>
    <w:rsid w:val="00DA14C3"/>
    <w:rsid w:val="00DA20A4"/>
    <w:rsid w:val="00DA2E09"/>
    <w:rsid w:val="00DA3311"/>
    <w:rsid w:val="00DA4831"/>
    <w:rsid w:val="00DA4969"/>
    <w:rsid w:val="00DA4E23"/>
    <w:rsid w:val="00DA50CD"/>
    <w:rsid w:val="00DA7E0E"/>
    <w:rsid w:val="00DB0AF2"/>
    <w:rsid w:val="00DB138A"/>
    <w:rsid w:val="00DB1A24"/>
    <w:rsid w:val="00DB29E8"/>
    <w:rsid w:val="00DB2C03"/>
    <w:rsid w:val="00DB2E11"/>
    <w:rsid w:val="00DB3215"/>
    <w:rsid w:val="00DB3CC7"/>
    <w:rsid w:val="00DB603F"/>
    <w:rsid w:val="00DB6687"/>
    <w:rsid w:val="00DB701F"/>
    <w:rsid w:val="00DB71A3"/>
    <w:rsid w:val="00DC039B"/>
    <w:rsid w:val="00DC0AB6"/>
    <w:rsid w:val="00DC0FC7"/>
    <w:rsid w:val="00DC11E3"/>
    <w:rsid w:val="00DC1297"/>
    <w:rsid w:val="00DC4E6B"/>
    <w:rsid w:val="00DC554E"/>
    <w:rsid w:val="00DC5E93"/>
    <w:rsid w:val="00DC64D0"/>
    <w:rsid w:val="00DD08FF"/>
    <w:rsid w:val="00DD11B0"/>
    <w:rsid w:val="00DD1769"/>
    <w:rsid w:val="00DD1926"/>
    <w:rsid w:val="00DD192D"/>
    <w:rsid w:val="00DD20E2"/>
    <w:rsid w:val="00DD374A"/>
    <w:rsid w:val="00DD4B42"/>
    <w:rsid w:val="00DD5457"/>
    <w:rsid w:val="00DD562C"/>
    <w:rsid w:val="00DD7EE6"/>
    <w:rsid w:val="00DE014D"/>
    <w:rsid w:val="00DE07D3"/>
    <w:rsid w:val="00DE0809"/>
    <w:rsid w:val="00DE1A87"/>
    <w:rsid w:val="00DE1C93"/>
    <w:rsid w:val="00DE4B24"/>
    <w:rsid w:val="00DE6B46"/>
    <w:rsid w:val="00DF020C"/>
    <w:rsid w:val="00DF25EB"/>
    <w:rsid w:val="00DF2CD8"/>
    <w:rsid w:val="00DF34D8"/>
    <w:rsid w:val="00DF35D2"/>
    <w:rsid w:val="00DF4413"/>
    <w:rsid w:val="00DF5A8E"/>
    <w:rsid w:val="00DF660D"/>
    <w:rsid w:val="00DF6AAA"/>
    <w:rsid w:val="00DF6D09"/>
    <w:rsid w:val="00DF7A35"/>
    <w:rsid w:val="00DF7F18"/>
    <w:rsid w:val="00E01049"/>
    <w:rsid w:val="00E011B0"/>
    <w:rsid w:val="00E011E2"/>
    <w:rsid w:val="00E02D50"/>
    <w:rsid w:val="00E07688"/>
    <w:rsid w:val="00E07C26"/>
    <w:rsid w:val="00E10F01"/>
    <w:rsid w:val="00E111F9"/>
    <w:rsid w:val="00E11F86"/>
    <w:rsid w:val="00E1218F"/>
    <w:rsid w:val="00E135F1"/>
    <w:rsid w:val="00E1476C"/>
    <w:rsid w:val="00E14900"/>
    <w:rsid w:val="00E15048"/>
    <w:rsid w:val="00E15435"/>
    <w:rsid w:val="00E200EF"/>
    <w:rsid w:val="00E225C7"/>
    <w:rsid w:val="00E22DC9"/>
    <w:rsid w:val="00E24AA8"/>
    <w:rsid w:val="00E25086"/>
    <w:rsid w:val="00E2519E"/>
    <w:rsid w:val="00E255D2"/>
    <w:rsid w:val="00E259AD"/>
    <w:rsid w:val="00E25C19"/>
    <w:rsid w:val="00E25C87"/>
    <w:rsid w:val="00E25CB7"/>
    <w:rsid w:val="00E26305"/>
    <w:rsid w:val="00E26C0A"/>
    <w:rsid w:val="00E277E5"/>
    <w:rsid w:val="00E30016"/>
    <w:rsid w:val="00E319F8"/>
    <w:rsid w:val="00E31E21"/>
    <w:rsid w:val="00E32848"/>
    <w:rsid w:val="00E3299C"/>
    <w:rsid w:val="00E33347"/>
    <w:rsid w:val="00E34319"/>
    <w:rsid w:val="00E34D42"/>
    <w:rsid w:val="00E3582C"/>
    <w:rsid w:val="00E416EA"/>
    <w:rsid w:val="00E4171D"/>
    <w:rsid w:val="00E41D41"/>
    <w:rsid w:val="00E420BB"/>
    <w:rsid w:val="00E4258A"/>
    <w:rsid w:val="00E43659"/>
    <w:rsid w:val="00E4507D"/>
    <w:rsid w:val="00E451D4"/>
    <w:rsid w:val="00E45206"/>
    <w:rsid w:val="00E461EF"/>
    <w:rsid w:val="00E464B4"/>
    <w:rsid w:val="00E46A15"/>
    <w:rsid w:val="00E46D4D"/>
    <w:rsid w:val="00E507B0"/>
    <w:rsid w:val="00E50B12"/>
    <w:rsid w:val="00E51476"/>
    <w:rsid w:val="00E51A28"/>
    <w:rsid w:val="00E525A7"/>
    <w:rsid w:val="00E5287C"/>
    <w:rsid w:val="00E5296C"/>
    <w:rsid w:val="00E52DDF"/>
    <w:rsid w:val="00E574A1"/>
    <w:rsid w:val="00E64C1A"/>
    <w:rsid w:val="00E70999"/>
    <w:rsid w:val="00E70DD6"/>
    <w:rsid w:val="00E721F0"/>
    <w:rsid w:val="00E724E7"/>
    <w:rsid w:val="00E725B9"/>
    <w:rsid w:val="00E73E28"/>
    <w:rsid w:val="00E74736"/>
    <w:rsid w:val="00E751D7"/>
    <w:rsid w:val="00E752EF"/>
    <w:rsid w:val="00E757E4"/>
    <w:rsid w:val="00E7634F"/>
    <w:rsid w:val="00E7651E"/>
    <w:rsid w:val="00E76B6C"/>
    <w:rsid w:val="00E77206"/>
    <w:rsid w:val="00E7736E"/>
    <w:rsid w:val="00E779C0"/>
    <w:rsid w:val="00E81781"/>
    <w:rsid w:val="00E81EAF"/>
    <w:rsid w:val="00E83207"/>
    <w:rsid w:val="00E850AD"/>
    <w:rsid w:val="00E86BB3"/>
    <w:rsid w:val="00E86FEC"/>
    <w:rsid w:val="00E8733D"/>
    <w:rsid w:val="00E87367"/>
    <w:rsid w:val="00E87E9E"/>
    <w:rsid w:val="00E90127"/>
    <w:rsid w:val="00E930CE"/>
    <w:rsid w:val="00E93747"/>
    <w:rsid w:val="00E9460C"/>
    <w:rsid w:val="00EA10F9"/>
    <w:rsid w:val="00EA1479"/>
    <w:rsid w:val="00EA19B2"/>
    <w:rsid w:val="00EA2192"/>
    <w:rsid w:val="00EA30B1"/>
    <w:rsid w:val="00EA3168"/>
    <w:rsid w:val="00EA342F"/>
    <w:rsid w:val="00EA34F0"/>
    <w:rsid w:val="00EA35A0"/>
    <w:rsid w:val="00EA5304"/>
    <w:rsid w:val="00EA57DF"/>
    <w:rsid w:val="00EA57E8"/>
    <w:rsid w:val="00EA5DA6"/>
    <w:rsid w:val="00EA63E4"/>
    <w:rsid w:val="00EA6C55"/>
    <w:rsid w:val="00EA6FC2"/>
    <w:rsid w:val="00EA7420"/>
    <w:rsid w:val="00EB02BE"/>
    <w:rsid w:val="00EB0407"/>
    <w:rsid w:val="00EB1369"/>
    <w:rsid w:val="00EB62A1"/>
    <w:rsid w:val="00EB7E7A"/>
    <w:rsid w:val="00EC1488"/>
    <w:rsid w:val="00EC17B5"/>
    <w:rsid w:val="00EC22E5"/>
    <w:rsid w:val="00EC2870"/>
    <w:rsid w:val="00EC314B"/>
    <w:rsid w:val="00EC5EC9"/>
    <w:rsid w:val="00EC6BC6"/>
    <w:rsid w:val="00EC6DAF"/>
    <w:rsid w:val="00ED03CE"/>
    <w:rsid w:val="00ED0402"/>
    <w:rsid w:val="00ED2D66"/>
    <w:rsid w:val="00ED2D91"/>
    <w:rsid w:val="00ED51C4"/>
    <w:rsid w:val="00ED76B9"/>
    <w:rsid w:val="00EE0A30"/>
    <w:rsid w:val="00EE2485"/>
    <w:rsid w:val="00EE2FD8"/>
    <w:rsid w:val="00EE313C"/>
    <w:rsid w:val="00EE33D5"/>
    <w:rsid w:val="00EE3EAF"/>
    <w:rsid w:val="00EE411E"/>
    <w:rsid w:val="00EE4302"/>
    <w:rsid w:val="00EE4551"/>
    <w:rsid w:val="00EE4B2B"/>
    <w:rsid w:val="00EE5661"/>
    <w:rsid w:val="00EE5BBE"/>
    <w:rsid w:val="00EE5C34"/>
    <w:rsid w:val="00EE6530"/>
    <w:rsid w:val="00EE6D35"/>
    <w:rsid w:val="00EF08DF"/>
    <w:rsid w:val="00EF0AD8"/>
    <w:rsid w:val="00EF4705"/>
    <w:rsid w:val="00EF5365"/>
    <w:rsid w:val="00EF628F"/>
    <w:rsid w:val="00EF638B"/>
    <w:rsid w:val="00EF66F9"/>
    <w:rsid w:val="00EF701C"/>
    <w:rsid w:val="00F009F6"/>
    <w:rsid w:val="00F01DEB"/>
    <w:rsid w:val="00F02F30"/>
    <w:rsid w:val="00F06055"/>
    <w:rsid w:val="00F061D4"/>
    <w:rsid w:val="00F06EF7"/>
    <w:rsid w:val="00F10CC1"/>
    <w:rsid w:val="00F10FEF"/>
    <w:rsid w:val="00F11162"/>
    <w:rsid w:val="00F11A37"/>
    <w:rsid w:val="00F11F54"/>
    <w:rsid w:val="00F135EE"/>
    <w:rsid w:val="00F15051"/>
    <w:rsid w:val="00F1628F"/>
    <w:rsid w:val="00F16D43"/>
    <w:rsid w:val="00F17A69"/>
    <w:rsid w:val="00F17C9A"/>
    <w:rsid w:val="00F17FB0"/>
    <w:rsid w:val="00F233AB"/>
    <w:rsid w:val="00F2648C"/>
    <w:rsid w:val="00F3019A"/>
    <w:rsid w:val="00F301FA"/>
    <w:rsid w:val="00F31565"/>
    <w:rsid w:val="00F31592"/>
    <w:rsid w:val="00F32177"/>
    <w:rsid w:val="00F344AC"/>
    <w:rsid w:val="00F3631B"/>
    <w:rsid w:val="00F36483"/>
    <w:rsid w:val="00F3648B"/>
    <w:rsid w:val="00F366FA"/>
    <w:rsid w:val="00F3674B"/>
    <w:rsid w:val="00F3691D"/>
    <w:rsid w:val="00F377D2"/>
    <w:rsid w:val="00F4140F"/>
    <w:rsid w:val="00F41800"/>
    <w:rsid w:val="00F42678"/>
    <w:rsid w:val="00F42B9B"/>
    <w:rsid w:val="00F42EA3"/>
    <w:rsid w:val="00F43DCE"/>
    <w:rsid w:val="00F44231"/>
    <w:rsid w:val="00F444C4"/>
    <w:rsid w:val="00F458CE"/>
    <w:rsid w:val="00F46381"/>
    <w:rsid w:val="00F463C2"/>
    <w:rsid w:val="00F473BE"/>
    <w:rsid w:val="00F474C6"/>
    <w:rsid w:val="00F50640"/>
    <w:rsid w:val="00F51C98"/>
    <w:rsid w:val="00F523A4"/>
    <w:rsid w:val="00F52522"/>
    <w:rsid w:val="00F548DC"/>
    <w:rsid w:val="00F56F89"/>
    <w:rsid w:val="00F57748"/>
    <w:rsid w:val="00F57D00"/>
    <w:rsid w:val="00F613E9"/>
    <w:rsid w:val="00F61649"/>
    <w:rsid w:val="00F61BFB"/>
    <w:rsid w:val="00F63EBF"/>
    <w:rsid w:val="00F63F1F"/>
    <w:rsid w:val="00F66381"/>
    <w:rsid w:val="00F66D19"/>
    <w:rsid w:val="00F66EEC"/>
    <w:rsid w:val="00F71317"/>
    <w:rsid w:val="00F71F8F"/>
    <w:rsid w:val="00F721AC"/>
    <w:rsid w:val="00F7309F"/>
    <w:rsid w:val="00F74F07"/>
    <w:rsid w:val="00F75AC0"/>
    <w:rsid w:val="00F76CA2"/>
    <w:rsid w:val="00F76D28"/>
    <w:rsid w:val="00F773FC"/>
    <w:rsid w:val="00F77540"/>
    <w:rsid w:val="00F77B0E"/>
    <w:rsid w:val="00F81292"/>
    <w:rsid w:val="00F818D8"/>
    <w:rsid w:val="00F81F86"/>
    <w:rsid w:val="00F82355"/>
    <w:rsid w:val="00F826EA"/>
    <w:rsid w:val="00F8354E"/>
    <w:rsid w:val="00F845BA"/>
    <w:rsid w:val="00F84AB2"/>
    <w:rsid w:val="00F856E8"/>
    <w:rsid w:val="00F85B32"/>
    <w:rsid w:val="00F876D7"/>
    <w:rsid w:val="00F878CC"/>
    <w:rsid w:val="00F87F37"/>
    <w:rsid w:val="00F9196D"/>
    <w:rsid w:val="00F91AA7"/>
    <w:rsid w:val="00F93837"/>
    <w:rsid w:val="00F93D9C"/>
    <w:rsid w:val="00F94538"/>
    <w:rsid w:val="00F95054"/>
    <w:rsid w:val="00F95918"/>
    <w:rsid w:val="00F95BB9"/>
    <w:rsid w:val="00F964C2"/>
    <w:rsid w:val="00F96875"/>
    <w:rsid w:val="00FA0491"/>
    <w:rsid w:val="00FA25D3"/>
    <w:rsid w:val="00FA289E"/>
    <w:rsid w:val="00FA2D68"/>
    <w:rsid w:val="00FA3D26"/>
    <w:rsid w:val="00FA4881"/>
    <w:rsid w:val="00FA4919"/>
    <w:rsid w:val="00FA51A0"/>
    <w:rsid w:val="00FA6244"/>
    <w:rsid w:val="00FA6CEF"/>
    <w:rsid w:val="00FA73B6"/>
    <w:rsid w:val="00FA7C2F"/>
    <w:rsid w:val="00FB0BF5"/>
    <w:rsid w:val="00FB30B5"/>
    <w:rsid w:val="00FB335A"/>
    <w:rsid w:val="00FB3D25"/>
    <w:rsid w:val="00FB4B23"/>
    <w:rsid w:val="00FB6724"/>
    <w:rsid w:val="00FB6887"/>
    <w:rsid w:val="00FC155B"/>
    <w:rsid w:val="00FC3F71"/>
    <w:rsid w:val="00FC3FA0"/>
    <w:rsid w:val="00FC71BA"/>
    <w:rsid w:val="00FD00BB"/>
    <w:rsid w:val="00FD10BB"/>
    <w:rsid w:val="00FD1CC9"/>
    <w:rsid w:val="00FD2029"/>
    <w:rsid w:val="00FD26EF"/>
    <w:rsid w:val="00FD2887"/>
    <w:rsid w:val="00FD297D"/>
    <w:rsid w:val="00FD4052"/>
    <w:rsid w:val="00FD4D68"/>
    <w:rsid w:val="00FD59BC"/>
    <w:rsid w:val="00FD61D7"/>
    <w:rsid w:val="00FD71CE"/>
    <w:rsid w:val="00FD7515"/>
    <w:rsid w:val="00FE105A"/>
    <w:rsid w:val="00FE1452"/>
    <w:rsid w:val="00FE1601"/>
    <w:rsid w:val="00FE221C"/>
    <w:rsid w:val="00FE44EC"/>
    <w:rsid w:val="00FE4523"/>
    <w:rsid w:val="00FE4FFA"/>
    <w:rsid w:val="00FE52B1"/>
    <w:rsid w:val="00FE57CA"/>
    <w:rsid w:val="00FE5C5F"/>
    <w:rsid w:val="00FF07DD"/>
    <w:rsid w:val="00FF4284"/>
    <w:rsid w:val="00FF4E52"/>
    <w:rsid w:val="00FF54C6"/>
    <w:rsid w:val="00FF627A"/>
    <w:rsid w:val="00FF67CC"/>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7EEDC"/>
  <w15:docId w15:val="{528CE9D3-C101-4938-9DC2-5ACC1C6C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301"/>
    <w:pPr>
      <w:spacing w:after="160" w:line="256" w:lineRule="auto"/>
    </w:pPr>
    <w:rPr>
      <w:lang w:val="en-US"/>
    </w:rPr>
  </w:style>
  <w:style w:type="paragraph" w:styleId="Antrat1">
    <w:name w:val="heading 1"/>
    <w:aliases w:val="Appendix"/>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qFormat/>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aliases w:val="Appendix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qFormat/>
    <w:rsid w:val="007B4F20"/>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7B4F20"/>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qFormat/>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paragraph" w:styleId="Dokumentoinaostekstas">
    <w:name w:val="endnote text"/>
    <w:basedOn w:val="prastasis"/>
    <w:link w:val="DokumentoinaostekstasDiagrama"/>
    <w:uiPriority w:val="99"/>
    <w:semiHidden/>
    <w:unhideWhenUsed/>
    <w:rsid w:val="00BE5417"/>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E5417"/>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BE5417"/>
    <w:rPr>
      <w:vertAlign w:val="superscript"/>
    </w:rPr>
  </w:style>
  <w:style w:type="paragraph" w:customStyle="1" w:styleId="CM11">
    <w:name w:val="CM1+1"/>
    <w:basedOn w:val="prastasis"/>
    <w:next w:val="prastasis"/>
    <w:uiPriority w:val="99"/>
    <w:rsid w:val="00A353DB"/>
    <w:pPr>
      <w:autoSpaceDE w:val="0"/>
      <w:autoSpaceDN w:val="0"/>
      <w:adjustRightInd w:val="0"/>
    </w:pPr>
    <w:rPr>
      <w:rFonts w:ascii="EUAlbertina" w:hAnsi="EUAlbertina"/>
    </w:rPr>
  </w:style>
  <w:style w:type="paragraph" w:customStyle="1" w:styleId="CM31">
    <w:name w:val="CM3+1"/>
    <w:basedOn w:val="prastasis"/>
    <w:next w:val="prastasis"/>
    <w:uiPriority w:val="99"/>
    <w:rsid w:val="00A353DB"/>
    <w:pPr>
      <w:autoSpaceDE w:val="0"/>
      <w:autoSpaceDN w:val="0"/>
      <w:adjustRightInd w:val="0"/>
    </w:pPr>
    <w:rPr>
      <w:rFonts w:ascii="EUAlbertina" w:hAnsi="EUAlbertina"/>
    </w:rPr>
  </w:style>
  <w:style w:type="paragraph" w:customStyle="1" w:styleId="Default">
    <w:name w:val="Default"/>
    <w:rsid w:val="00D86B10"/>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885FEA"/>
    <w:rPr>
      <w:b/>
      <w:bCs/>
      <w:i w:val="0"/>
      <w:iCs w:val="0"/>
    </w:rPr>
  </w:style>
  <w:style w:type="character" w:customStyle="1" w:styleId="st1">
    <w:name w:val="st1"/>
    <w:basedOn w:val="Numatytasispastraiposriftas"/>
    <w:rsid w:val="00885FEA"/>
  </w:style>
  <w:style w:type="paragraph" w:customStyle="1" w:styleId="CM1">
    <w:name w:val="CM1"/>
    <w:basedOn w:val="Default"/>
    <w:next w:val="Default"/>
    <w:uiPriority w:val="99"/>
    <w:rsid w:val="00AD36F5"/>
    <w:rPr>
      <w:rFonts w:ascii="EUAlbertina" w:hAnsi="EUAlbertina" w:cs="Times New Roman"/>
      <w:color w:val="auto"/>
    </w:rPr>
  </w:style>
  <w:style w:type="paragraph" w:customStyle="1" w:styleId="CM3">
    <w:name w:val="CM3"/>
    <w:basedOn w:val="Default"/>
    <w:next w:val="Default"/>
    <w:uiPriority w:val="99"/>
    <w:rsid w:val="00AD36F5"/>
    <w:rPr>
      <w:rFonts w:ascii="EUAlbertina" w:hAnsi="EUAlbertina" w:cs="Times New Roman"/>
      <w:color w:val="auto"/>
    </w:rPr>
  </w:style>
  <w:style w:type="character" w:customStyle="1" w:styleId="apple-converted-space">
    <w:name w:val="apple-converted-space"/>
    <w:basedOn w:val="Numatytasispastraiposriftas"/>
    <w:rsid w:val="00B1759F"/>
  </w:style>
  <w:style w:type="numbering" w:customStyle="1" w:styleId="WWNum712">
    <w:name w:val="WWNum712"/>
    <w:rsid w:val="007A286B"/>
    <w:pPr>
      <w:numPr>
        <w:numId w:val="1"/>
      </w:numPr>
    </w:pPr>
  </w:style>
  <w:style w:type="paragraph" w:styleId="Turinioantrat">
    <w:name w:val="TOC Heading"/>
    <w:basedOn w:val="Antrat1"/>
    <w:next w:val="prastasis"/>
    <w:uiPriority w:val="39"/>
    <w:unhideWhenUsed/>
    <w:qFormat/>
    <w:rsid w:val="00485C34"/>
    <w:pPr>
      <w:keepLines/>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customStyle="1" w:styleId="p1">
    <w:name w:val="p1"/>
    <w:basedOn w:val="prastasis"/>
    <w:rsid w:val="0074747B"/>
    <w:pPr>
      <w:spacing w:after="0" w:line="240" w:lineRule="auto"/>
    </w:pPr>
    <w:rPr>
      <w:rFonts w:ascii="Verdana" w:hAnsi="Verdana" w:cs="Times New Roman"/>
      <w:sz w:val="17"/>
      <w:szCs w:val="17"/>
    </w:rPr>
  </w:style>
  <w:style w:type="character" w:customStyle="1" w:styleId="FontStyle54">
    <w:name w:val="Font Style54"/>
    <w:basedOn w:val="Numatytasispastraiposriftas"/>
    <w:uiPriority w:val="99"/>
    <w:rsid w:val="00F76D28"/>
    <w:rPr>
      <w:rFonts w:ascii="Times New Roman" w:hAnsi="Times New Roman" w:cs="Times New Roman"/>
      <w:sz w:val="22"/>
      <w:szCs w:val="22"/>
    </w:rPr>
  </w:style>
  <w:style w:type="paragraph" w:customStyle="1" w:styleId="TimesNewroman">
    <w:name w:val="Times New roman"/>
    <w:basedOn w:val="prastasis"/>
    <w:rsid w:val="00F76D28"/>
    <w:pPr>
      <w:suppressAutoHyphens/>
      <w:spacing w:after="0" w:line="240" w:lineRule="auto"/>
      <w:jc w:val="center"/>
    </w:pPr>
    <w:rPr>
      <w:rFonts w:ascii="Tahoma" w:eastAsia="Times New Roman" w:hAnsi="Tahoma" w:cs="Tahoma"/>
      <w:color w:val="000000"/>
      <w:sz w:val="24"/>
      <w:szCs w:val="24"/>
      <w:lang w:val="lt-LT" w:eastAsia="zh-CN"/>
    </w:rPr>
  </w:style>
  <w:style w:type="paragraph" w:customStyle="1" w:styleId="Body2">
    <w:name w:val="Body 2"/>
    <w:rsid w:val="00F76D28"/>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Times New Roman" w:eastAsia="Arial Unicode MS" w:hAnsi="Times New Roman" w:cs="Times New Roman"/>
      <w:color w:val="000000"/>
      <w:lang w:val="en-US" w:eastAsia="zh-CN"/>
    </w:rPr>
  </w:style>
  <w:style w:type="paragraph" w:customStyle="1" w:styleId="Stilius5">
    <w:name w:val="Stilius5"/>
    <w:basedOn w:val="prastasis"/>
    <w:link w:val="Stilius5Diagrama"/>
    <w:qFormat/>
    <w:rsid w:val="00F11F54"/>
    <w:pPr>
      <w:spacing w:after="200" w:line="276" w:lineRule="auto"/>
      <w:jc w:val="center"/>
    </w:pPr>
    <w:rPr>
      <w:rFonts w:ascii="Times New Roman" w:eastAsia="Times New Roman" w:hAnsi="Times New Roman" w:cs="Times New Roman"/>
      <w:b/>
      <w:sz w:val="28"/>
      <w:szCs w:val="28"/>
      <w:lang w:val="lt-LT"/>
    </w:rPr>
  </w:style>
  <w:style w:type="character" w:customStyle="1" w:styleId="Stilius5Diagrama">
    <w:name w:val="Stilius5 Diagrama"/>
    <w:link w:val="Stilius5"/>
    <w:locked/>
    <w:rsid w:val="00F11F54"/>
    <w:rPr>
      <w:rFonts w:ascii="Times New Roman" w:eastAsia="Times New Roman" w:hAnsi="Times New Roman" w:cs="Times New Roman"/>
      <w:b/>
      <w:sz w:val="28"/>
      <w:szCs w:val="28"/>
    </w:rPr>
  </w:style>
  <w:style w:type="paragraph" w:styleId="Betarp">
    <w:name w:val="No Spacing"/>
    <w:link w:val="BetarpDiagrama"/>
    <w:uiPriority w:val="1"/>
    <w:qFormat/>
    <w:rsid w:val="0040516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405167"/>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6414">
      <w:bodyDiv w:val="1"/>
      <w:marLeft w:val="0"/>
      <w:marRight w:val="0"/>
      <w:marTop w:val="0"/>
      <w:marBottom w:val="0"/>
      <w:divBdr>
        <w:top w:val="none" w:sz="0" w:space="0" w:color="auto"/>
        <w:left w:val="none" w:sz="0" w:space="0" w:color="auto"/>
        <w:bottom w:val="none" w:sz="0" w:space="0" w:color="auto"/>
        <w:right w:val="none" w:sz="0" w:space="0" w:color="auto"/>
      </w:divBdr>
    </w:div>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181824921">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4073367">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263674">
      <w:bodyDiv w:val="1"/>
      <w:marLeft w:val="0"/>
      <w:marRight w:val="0"/>
      <w:marTop w:val="0"/>
      <w:marBottom w:val="0"/>
      <w:divBdr>
        <w:top w:val="none" w:sz="0" w:space="0" w:color="auto"/>
        <w:left w:val="none" w:sz="0" w:space="0" w:color="auto"/>
        <w:bottom w:val="none" w:sz="0" w:space="0" w:color="auto"/>
        <w:right w:val="none" w:sz="0" w:space="0" w:color="auto"/>
      </w:divBdr>
    </w:div>
    <w:div w:id="399251779">
      <w:bodyDiv w:val="1"/>
      <w:marLeft w:val="0"/>
      <w:marRight w:val="0"/>
      <w:marTop w:val="0"/>
      <w:marBottom w:val="0"/>
      <w:divBdr>
        <w:top w:val="none" w:sz="0" w:space="0" w:color="auto"/>
        <w:left w:val="none" w:sz="0" w:space="0" w:color="auto"/>
        <w:bottom w:val="none" w:sz="0" w:space="0" w:color="auto"/>
        <w:right w:val="none" w:sz="0" w:space="0" w:color="auto"/>
      </w:divBdr>
    </w:div>
    <w:div w:id="41617557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3888174">
      <w:bodyDiv w:val="1"/>
      <w:marLeft w:val="0"/>
      <w:marRight w:val="0"/>
      <w:marTop w:val="0"/>
      <w:marBottom w:val="0"/>
      <w:divBdr>
        <w:top w:val="none" w:sz="0" w:space="0" w:color="auto"/>
        <w:left w:val="none" w:sz="0" w:space="0" w:color="auto"/>
        <w:bottom w:val="none" w:sz="0" w:space="0" w:color="auto"/>
        <w:right w:val="none" w:sz="0" w:space="0" w:color="auto"/>
      </w:divBdr>
    </w:div>
    <w:div w:id="448083434">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61448300">
      <w:bodyDiv w:val="1"/>
      <w:marLeft w:val="0"/>
      <w:marRight w:val="0"/>
      <w:marTop w:val="0"/>
      <w:marBottom w:val="0"/>
      <w:divBdr>
        <w:top w:val="none" w:sz="0" w:space="0" w:color="auto"/>
        <w:left w:val="none" w:sz="0" w:space="0" w:color="auto"/>
        <w:bottom w:val="none" w:sz="0" w:space="0" w:color="auto"/>
        <w:right w:val="none" w:sz="0" w:space="0" w:color="auto"/>
      </w:divBdr>
    </w:div>
    <w:div w:id="608708114">
      <w:bodyDiv w:val="1"/>
      <w:marLeft w:val="0"/>
      <w:marRight w:val="0"/>
      <w:marTop w:val="0"/>
      <w:marBottom w:val="0"/>
      <w:divBdr>
        <w:top w:val="none" w:sz="0" w:space="0" w:color="auto"/>
        <w:left w:val="none" w:sz="0" w:space="0" w:color="auto"/>
        <w:bottom w:val="none" w:sz="0" w:space="0" w:color="auto"/>
        <w:right w:val="none" w:sz="0" w:space="0" w:color="auto"/>
      </w:divBdr>
    </w:div>
    <w:div w:id="611518913">
      <w:bodyDiv w:val="1"/>
      <w:marLeft w:val="0"/>
      <w:marRight w:val="0"/>
      <w:marTop w:val="0"/>
      <w:marBottom w:val="0"/>
      <w:divBdr>
        <w:top w:val="none" w:sz="0" w:space="0" w:color="auto"/>
        <w:left w:val="none" w:sz="0" w:space="0" w:color="auto"/>
        <w:bottom w:val="none" w:sz="0" w:space="0" w:color="auto"/>
        <w:right w:val="none" w:sz="0" w:space="0" w:color="auto"/>
      </w:divBdr>
    </w:div>
    <w:div w:id="640959413">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728041163">
      <w:bodyDiv w:val="1"/>
      <w:marLeft w:val="0"/>
      <w:marRight w:val="0"/>
      <w:marTop w:val="0"/>
      <w:marBottom w:val="0"/>
      <w:divBdr>
        <w:top w:val="none" w:sz="0" w:space="0" w:color="auto"/>
        <w:left w:val="none" w:sz="0" w:space="0" w:color="auto"/>
        <w:bottom w:val="none" w:sz="0" w:space="0" w:color="auto"/>
        <w:right w:val="none" w:sz="0" w:space="0" w:color="auto"/>
      </w:divBdr>
      <w:divsChild>
        <w:div w:id="902184119">
          <w:marLeft w:val="0"/>
          <w:marRight w:val="0"/>
          <w:marTop w:val="0"/>
          <w:marBottom w:val="0"/>
          <w:divBdr>
            <w:top w:val="none" w:sz="0" w:space="0" w:color="auto"/>
            <w:left w:val="none" w:sz="0" w:space="0" w:color="auto"/>
            <w:bottom w:val="none" w:sz="0" w:space="0" w:color="auto"/>
            <w:right w:val="none" w:sz="0" w:space="0" w:color="auto"/>
          </w:divBdr>
        </w:div>
        <w:div w:id="1027870695">
          <w:marLeft w:val="0"/>
          <w:marRight w:val="0"/>
          <w:marTop w:val="0"/>
          <w:marBottom w:val="0"/>
          <w:divBdr>
            <w:top w:val="none" w:sz="0" w:space="0" w:color="auto"/>
            <w:left w:val="none" w:sz="0" w:space="0" w:color="auto"/>
            <w:bottom w:val="none" w:sz="0" w:space="0" w:color="auto"/>
            <w:right w:val="none" w:sz="0" w:space="0" w:color="auto"/>
          </w:divBdr>
        </w:div>
        <w:div w:id="1168712431">
          <w:marLeft w:val="0"/>
          <w:marRight w:val="0"/>
          <w:marTop w:val="0"/>
          <w:marBottom w:val="0"/>
          <w:divBdr>
            <w:top w:val="none" w:sz="0" w:space="0" w:color="auto"/>
            <w:left w:val="none" w:sz="0" w:space="0" w:color="auto"/>
            <w:bottom w:val="none" w:sz="0" w:space="0" w:color="auto"/>
            <w:right w:val="none" w:sz="0" w:space="0" w:color="auto"/>
          </w:divBdr>
        </w:div>
        <w:div w:id="1530990925">
          <w:marLeft w:val="0"/>
          <w:marRight w:val="0"/>
          <w:marTop w:val="0"/>
          <w:marBottom w:val="0"/>
          <w:divBdr>
            <w:top w:val="none" w:sz="0" w:space="0" w:color="auto"/>
            <w:left w:val="none" w:sz="0" w:space="0" w:color="auto"/>
            <w:bottom w:val="none" w:sz="0" w:space="0" w:color="auto"/>
            <w:right w:val="none" w:sz="0" w:space="0" w:color="auto"/>
          </w:divBdr>
        </w:div>
      </w:divsChild>
    </w:div>
    <w:div w:id="738482162">
      <w:bodyDiv w:val="1"/>
      <w:marLeft w:val="0"/>
      <w:marRight w:val="0"/>
      <w:marTop w:val="0"/>
      <w:marBottom w:val="0"/>
      <w:divBdr>
        <w:top w:val="none" w:sz="0" w:space="0" w:color="auto"/>
        <w:left w:val="none" w:sz="0" w:space="0" w:color="auto"/>
        <w:bottom w:val="none" w:sz="0" w:space="0" w:color="auto"/>
        <w:right w:val="none" w:sz="0" w:space="0" w:color="auto"/>
      </w:divBdr>
    </w:div>
    <w:div w:id="821239366">
      <w:bodyDiv w:val="1"/>
      <w:marLeft w:val="0"/>
      <w:marRight w:val="0"/>
      <w:marTop w:val="0"/>
      <w:marBottom w:val="0"/>
      <w:divBdr>
        <w:top w:val="none" w:sz="0" w:space="0" w:color="auto"/>
        <w:left w:val="none" w:sz="0" w:space="0" w:color="auto"/>
        <w:bottom w:val="none" w:sz="0" w:space="0" w:color="auto"/>
        <w:right w:val="none" w:sz="0" w:space="0" w:color="auto"/>
      </w:divBdr>
    </w:div>
    <w:div w:id="829055919">
      <w:bodyDiv w:val="1"/>
      <w:marLeft w:val="0"/>
      <w:marRight w:val="0"/>
      <w:marTop w:val="0"/>
      <w:marBottom w:val="0"/>
      <w:divBdr>
        <w:top w:val="none" w:sz="0" w:space="0" w:color="auto"/>
        <w:left w:val="none" w:sz="0" w:space="0" w:color="auto"/>
        <w:bottom w:val="none" w:sz="0" w:space="0" w:color="auto"/>
        <w:right w:val="none" w:sz="0" w:space="0" w:color="auto"/>
      </w:divBdr>
    </w:div>
    <w:div w:id="837961414">
      <w:bodyDiv w:val="1"/>
      <w:marLeft w:val="0"/>
      <w:marRight w:val="0"/>
      <w:marTop w:val="0"/>
      <w:marBottom w:val="0"/>
      <w:divBdr>
        <w:top w:val="none" w:sz="0" w:space="0" w:color="auto"/>
        <w:left w:val="none" w:sz="0" w:space="0" w:color="auto"/>
        <w:bottom w:val="none" w:sz="0" w:space="0" w:color="auto"/>
        <w:right w:val="none" w:sz="0" w:space="0" w:color="auto"/>
      </w:divBdr>
    </w:div>
    <w:div w:id="849371622">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27077979">
      <w:bodyDiv w:val="1"/>
      <w:marLeft w:val="0"/>
      <w:marRight w:val="0"/>
      <w:marTop w:val="0"/>
      <w:marBottom w:val="0"/>
      <w:divBdr>
        <w:top w:val="none" w:sz="0" w:space="0" w:color="auto"/>
        <w:left w:val="none" w:sz="0" w:space="0" w:color="auto"/>
        <w:bottom w:val="none" w:sz="0" w:space="0" w:color="auto"/>
        <w:right w:val="none" w:sz="0" w:space="0" w:color="auto"/>
      </w:divBdr>
    </w:div>
    <w:div w:id="982464642">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05326455">
      <w:bodyDiv w:val="1"/>
      <w:marLeft w:val="0"/>
      <w:marRight w:val="0"/>
      <w:marTop w:val="0"/>
      <w:marBottom w:val="0"/>
      <w:divBdr>
        <w:top w:val="none" w:sz="0" w:space="0" w:color="auto"/>
        <w:left w:val="none" w:sz="0" w:space="0" w:color="auto"/>
        <w:bottom w:val="none" w:sz="0" w:space="0" w:color="auto"/>
        <w:right w:val="none" w:sz="0" w:space="0" w:color="auto"/>
      </w:divBdr>
    </w:div>
    <w:div w:id="1006711035">
      <w:bodyDiv w:val="1"/>
      <w:marLeft w:val="0"/>
      <w:marRight w:val="0"/>
      <w:marTop w:val="0"/>
      <w:marBottom w:val="0"/>
      <w:divBdr>
        <w:top w:val="none" w:sz="0" w:space="0" w:color="auto"/>
        <w:left w:val="none" w:sz="0" w:space="0" w:color="auto"/>
        <w:bottom w:val="none" w:sz="0" w:space="0" w:color="auto"/>
        <w:right w:val="none" w:sz="0" w:space="0" w:color="auto"/>
      </w:divBdr>
    </w:div>
    <w:div w:id="1030570398">
      <w:bodyDiv w:val="1"/>
      <w:marLeft w:val="0"/>
      <w:marRight w:val="0"/>
      <w:marTop w:val="0"/>
      <w:marBottom w:val="0"/>
      <w:divBdr>
        <w:top w:val="none" w:sz="0" w:space="0" w:color="auto"/>
        <w:left w:val="none" w:sz="0" w:space="0" w:color="auto"/>
        <w:bottom w:val="none" w:sz="0" w:space="0" w:color="auto"/>
        <w:right w:val="none" w:sz="0" w:space="0" w:color="auto"/>
      </w:divBdr>
    </w:div>
    <w:div w:id="1097406064">
      <w:bodyDiv w:val="1"/>
      <w:marLeft w:val="0"/>
      <w:marRight w:val="0"/>
      <w:marTop w:val="0"/>
      <w:marBottom w:val="0"/>
      <w:divBdr>
        <w:top w:val="none" w:sz="0" w:space="0" w:color="auto"/>
        <w:left w:val="none" w:sz="0" w:space="0" w:color="auto"/>
        <w:bottom w:val="none" w:sz="0" w:space="0" w:color="auto"/>
        <w:right w:val="none" w:sz="0" w:space="0" w:color="auto"/>
      </w:divBdr>
    </w:div>
    <w:div w:id="1118187289">
      <w:bodyDiv w:val="1"/>
      <w:marLeft w:val="0"/>
      <w:marRight w:val="0"/>
      <w:marTop w:val="0"/>
      <w:marBottom w:val="0"/>
      <w:divBdr>
        <w:top w:val="none" w:sz="0" w:space="0" w:color="auto"/>
        <w:left w:val="none" w:sz="0" w:space="0" w:color="auto"/>
        <w:bottom w:val="none" w:sz="0" w:space="0" w:color="auto"/>
        <w:right w:val="none" w:sz="0" w:space="0" w:color="auto"/>
      </w:divBdr>
    </w:div>
    <w:div w:id="1133907673">
      <w:bodyDiv w:val="1"/>
      <w:marLeft w:val="0"/>
      <w:marRight w:val="0"/>
      <w:marTop w:val="0"/>
      <w:marBottom w:val="0"/>
      <w:divBdr>
        <w:top w:val="none" w:sz="0" w:space="0" w:color="auto"/>
        <w:left w:val="none" w:sz="0" w:space="0" w:color="auto"/>
        <w:bottom w:val="none" w:sz="0" w:space="0" w:color="auto"/>
        <w:right w:val="none" w:sz="0" w:space="0" w:color="auto"/>
      </w:divBdr>
    </w:div>
    <w:div w:id="1167944075">
      <w:bodyDiv w:val="1"/>
      <w:marLeft w:val="0"/>
      <w:marRight w:val="0"/>
      <w:marTop w:val="0"/>
      <w:marBottom w:val="0"/>
      <w:divBdr>
        <w:top w:val="none" w:sz="0" w:space="0" w:color="auto"/>
        <w:left w:val="none" w:sz="0" w:space="0" w:color="auto"/>
        <w:bottom w:val="none" w:sz="0" w:space="0" w:color="auto"/>
        <w:right w:val="none" w:sz="0" w:space="0" w:color="auto"/>
      </w:divBdr>
    </w:div>
    <w:div w:id="1189104239">
      <w:bodyDiv w:val="1"/>
      <w:marLeft w:val="0"/>
      <w:marRight w:val="0"/>
      <w:marTop w:val="0"/>
      <w:marBottom w:val="0"/>
      <w:divBdr>
        <w:top w:val="none" w:sz="0" w:space="0" w:color="auto"/>
        <w:left w:val="none" w:sz="0" w:space="0" w:color="auto"/>
        <w:bottom w:val="none" w:sz="0" w:space="0" w:color="auto"/>
        <w:right w:val="none" w:sz="0" w:space="0" w:color="auto"/>
      </w:divBdr>
    </w:div>
    <w:div w:id="1198158742">
      <w:bodyDiv w:val="1"/>
      <w:marLeft w:val="0"/>
      <w:marRight w:val="0"/>
      <w:marTop w:val="0"/>
      <w:marBottom w:val="0"/>
      <w:divBdr>
        <w:top w:val="none" w:sz="0" w:space="0" w:color="auto"/>
        <w:left w:val="none" w:sz="0" w:space="0" w:color="auto"/>
        <w:bottom w:val="none" w:sz="0" w:space="0" w:color="auto"/>
        <w:right w:val="none" w:sz="0" w:space="0" w:color="auto"/>
      </w:divBdr>
    </w:div>
    <w:div w:id="1309360751">
      <w:bodyDiv w:val="1"/>
      <w:marLeft w:val="0"/>
      <w:marRight w:val="0"/>
      <w:marTop w:val="0"/>
      <w:marBottom w:val="0"/>
      <w:divBdr>
        <w:top w:val="none" w:sz="0" w:space="0" w:color="auto"/>
        <w:left w:val="none" w:sz="0" w:space="0" w:color="auto"/>
        <w:bottom w:val="none" w:sz="0" w:space="0" w:color="auto"/>
        <w:right w:val="none" w:sz="0" w:space="0" w:color="auto"/>
      </w:divBdr>
    </w:div>
    <w:div w:id="1468277675">
      <w:bodyDiv w:val="1"/>
      <w:marLeft w:val="0"/>
      <w:marRight w:val="0"/>
      <w:marTop w:val="0"/>
      <w:marBottom w:val="0"/>
      <w:divBdr>
        <w:top w:val="none" w:sz="0" w:space="0" w:color="auto"/>
        <w:left w:val="none" w:sz="0" w:space="0" w:color="auto"/>
        <w:bottom w:val="none" w:sz="0" w:space="0" w:color="auto"/>
        <w:right w:val="none" w:sz="0" w:space="0" w:color="auto"/>
      </w:divBdr>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53018">
      <w:bodyDiv w:val="1"/>
      <w:marLeft w:val="0"/>
      <w:marRight w:val="0"/>
      <w:marTop w:val="0"/>
      <w:marBottom w:val="0"/>
      <w:divBdr>
        <w:top w:val="none" w:sz="0" w:space="0" w:color="auto"/>
        <w:left w:val="none" w:sz="0" w:space="0" w:color="auto"/>
        <w:bottom w:val="none" w:sz="0" w:space="0" w:color="auto"/>
        <w:right w:val="none" w:sz="0" w:space="0" w:color="auto"/>
      </w:divBdr>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11867676">
      <w:bodyDiv w:val="1"/>
      <w:marLeft w:val="0"/>
      <w:marRight w:val="0"/>
      <w:marTop w:val="0"/>
      <w:marBottom w:val="0"/>
      <w:divBdr>
        <w:top w:val="none" w:sz="0" w:space="0" w:color="auto"/>
        <w:left w:val="none" w:sz="0" w:space="0" w:color="auto"/>
        <w:bottom w:val="none" w:sz="0" w:space="0" w:color="auto"/>
        <w:right w:val="none" w:sz="0" w:space="0" w:color="auto"/>
      </w:divBdr>
    </w:div>
    <w:div w:id="1526677834">
      <w:bodyDiv w:val="1"/>
      <w:marLeft w:val="0"/>
      <w:marRight w:val="0"/>
      <w:marTop w:val="0"/>
      <w:marBottom w:val="0"/>
      <w:divBdr>
        <w:top w:val="none" w:sz="0" w:space="0" w:color="auto"/>
        <w:left w:val="none" w:sz="0" w:space="0" w:color="auto"/>
        <w:bottom w:val="none" w:sz="0" w:space="0" w:color="auto"/>
        <w:right w:val="none" w:sz="0" w:space="0" w:color="auto"/>
      </w:divBdr>
    </w:div>
    <w:div w:id="1575386387">
      <w:bodyDiv w:val="1"/>
      <w:marLeft w:val="0"/>
      <w:marRight w:val="0"/>
      <w:marTop w:val="0"/>
      <w:marBottom w:val="0"/>
      <w:divBdr>
        <w:top w:val="none" w:sz="0" w:space="0" w:color="auto"/>
        <w:left w:val="none" w:sz="0" w:space="0" w:color="auto"/>
        <w:bottom w:val="none" w:sz="0" w:space="0" w:color="auto"/>
        <w:right w:val="none" w:sz="0" w:space="0" w:color="auto"/>
      </w:divBdr>
    </w:div>
    <w:div w:id="1634021083">
      <w:bodyDiv w:val="1"/>
      <w:marLeft w:val="0"/>
      <w:marRight w:val="0"/>
      <w:marTop w:val="0"/>
      <w:marBottom w:val="0"/>
      <w:divBdr>
        <w:top w:val="none" w:sz="0" w:space="0" w:color="auto"/>
        <w:left w:val="none" w:sz="0" w:space="0" w:color="auto"/>
        <w:bottom w:val="none" w:sz="0" w:space="0" w:color="auto"/>
        <w:right w:val="none" w:sz="0" w:space="0" w:color="auto"/>
      </w:divBdr>
      <w:divsChild>
        <w:div w:id="267203106">
          <w:marLeft w:val="0"/>
          <w:marRight w:val="0"/>
          <w:marTop w:val="0"/>
          <w:marBottom w:val="0"/>
          <w:divBdr>
            <w:top w:val="none" w:sz="0" w:space="0" w:color="auto"/>
            <w:left w:val="none" w:sz="0" w:space="0" w:color="auto"/>
            <w:bottom w:val="none" w:sz="0" w:space="0" w:color="auto"/>
            <w:right w:val="none" w:sz="0" w:space="0" w:color="auto"/>
          </w:divBdr>
          <w:divsChild>
            <w:div w:id="1206336376">
              <w:marLeft w:val="0"/>
              <w:marRight w:val="0"/>
              <w:marTop w:val="0"/>
              <w:marBottom w:val="0"/>
              <w:divBdr>
                <w:top w:val="none" w:sz="0" w:space="0" w:color="auto"/>
                <w:left w:val="none" w:sz="0" w:space="0" w:color="auto"/>
                <w:bottom w:val="none" w:sz="0" w:space="0" w:color="auto"/>
                <w:right w:val="none" w:sz="0" w:space="0" w:color="auto"/>
              </w:divBdr>
              <w:divsChild>
                <w:div w:id="557131687">
                  <w:marLeft w:val="0"/>
                  <w:marRight w:val="0"/>
                  <w:marTop w:val="0"/>
                  <w:marBottom w:val="0"/>
                  <w:divBdr>
                    <w:top w:val="none" w:sz="0" w:space="0" w:color="auto"/>
                    <w:left w:val="none" w:sz="0" w:space="0" w:color="auto"/>
                    <w:bottom w:val="none" w:sz="0" w:space="0" w:color="auto"/>
                    <w:right w:val="none" w:sz="0" w:space="0" w:color="auto"/>
                  </w:divBdr>
                  <w:divsChild>
                    <w:div w:id="644942179">
                      <w:marLeft w:val="4275"/>
                      <w:marRight w:val="0"/>
                      <w:marTop w:val="615"/>
                      <w:marBottom w:val="0"/>
                      <w:divBdr>
                        <w:top w:val="none" w:sz="0" w:space="0" w:color="auto"/>
                        <w:left w:val="none" w:sz="0" w:space="0" w:color="auto"/>
                        <w:bottom w:val="none" w:sz="0" w:space="0" w:color="auto"/>
                        <w:right w:val="none" w:sz="0" w:space="0" w:color="auto"/>
                      </w:divBdr>
                      <w:divsChild>
                        <w:div w:id="741564160">
                          <w:marLeft w:val="0"/>
                          <w:marRight w:val="0"/>
                          <w:marTop w:val="0"/>
                          <w:marBottom w:val="0"/>
                          <w:divBdr>
                            <w:top w:val="none" w:sz="0" w:space="0" w:color="auto"/>
                            <w:left w:val="none" w:sz="0" w:space="0" w:color="auto"/>
                            <w:bottom w:val="none" w:sz="0" w:space="0" w:color="auto"/>
                            <w:right w:val="none" w:sz="0" w:space="0" w:color="auto"/>
                          </w:divBdr>
                          <w:divsChild>
                            <w:div w:id="35086997">
                              <w:marLeft w:val="0"/>
                              <w:marRight w:val="0"/>
                              <w:marTop w:val="0"/>
                              <w:marBottom w:val="0"/>
                              <w:divBdr>
                                <w:top w:val="none" w:sz="0" w:space="0" w:color="auto"/>
                                <w:left w:val="none" w:sz="0" w:space="0" w:color="auto"/>
                                <w:bottom w:val="none" w:sz="0" w:space="0" w:color="auto"/>
                                <w:right w:val="none" w:sz="0" w:space="0" w:color="auto"/>
                              </w:divBdr>
                            </w:div>
                            <w:div w:id="442189907">
                              <w:marLeft w:val="0"/>
                              <w:marRight w:val="0"/>
                              <w:marTop w:val="0"/>
                              <w:marBottom w:val="0"/>
                              <w:divBdr>
                                <w:top w:val="none" w:sz="0" w:space="0" w:color="auto"/>
                                <w:left w:val="none" w:sz="0" w:space="0" w:color="auto"/>
                                <w:bottom w:val="none" w:sz="0" w:space="0" w:color="auto"/>
                                <w:right w:val="none" w:sz="0" w:space="0" w:color="auto"/>
                              </w:divBdr>
                              <w:divsChild>
                                <w:div w:id="406998147">
                                  <w:marLeft w:val="0"/>
                                  <w:marRight w:val="0"/>
                                  <w:marTop w:val="0"/>
                                  <w:marBottom w:val="0"/>
                                  <w:divBdr>
                                    <w:top w:val="none" w:sz="0" w:space="0" w:color="auto"/>
                                    <w:left w:val="none" w:sz="0" w:space="0" w:color="auto"/>
                                    <w:bottom w:val="none" w:sz="0" w:space="0" w:color="auto"/>
                                    <w:right w:val="none" w:sz="0" w:space="0" w:color="auto"/>
                                  </w:divBdr>
                                </w:div>
                                <w:div w:id="1999572156">
                                  <w:marLeft w:val="0"/>
                                  <w:marRight w:val="0"/>
                                  <w:marTop w:val="0"/>
                                  <w:marBottom w:val="0"/>
                                  <w:divBdr>
                                    <w:top w:val="none" w:sz="0" w:space="0" w:color="auto"/>
                                    <w:left w:val="none" w:sz="0" w:space="0" w:color="auto"/>
                                    <w:bottom w:val="none" w:sz="0" w:space="0" w:color="auto"/>
                                    <w:right w:val="none" w:sz="0" w:space="0" w:color="auto"/>
                                  </w:divBdr>
                                  <w:divsChild>
                                    <w:div w:id="667944376">
                                      <w:marLeft w:val="0"/>
                                      <w:marRight w:val="0"/>
                                      <w:marTop w:val="0"/>
                                      <w:marBottom w:val="0"/>
                                      <w:divBdr>
                                        <w:top w:val="none" w:sz="0" w:space="0" w:color="auto"/>
                                        <w:left w:val="none" w:sz="0" w:space="0" w:color="auto"/>
                                        <w:bottom w:val="none" w:sz="0" w:space="0" w:color="auto"/>
                                        <w:right w:val="none" w:sz="0" w:space="0" w:color="auto"/>
                                      </w:divBdr>
                                      <w:divsChild>
                                        <w:div w:id="81487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1690">
                              <w:marLeft w:val="0"/>
                              <w:marRight w:val="0"/>
                              <w:marTop w:val="0"/>
                              <w:marBottom w:val="0"/>
                              <w:divBdr>
                                <w:top w:val="none" w:sz="0" w:space="0" w:color="auto"/>
                                <w:left w:val="none" w:sz="0" w:space="0" w:color="auto"/>
                                <w:bottom w:val="none" w:sz="0" w:space="0" w:color="auto"/>
                                <w:right w:val="none" w:sz="0" w:space="0" w:color="auto"/>
                              </w:divBdr>
                              <w:divsChild>
                                <w:div w:id="22902102">
                                  <w:marLeft w:val="0"/>
                                  <w:marRight w:val="0"/>
                                  <w:marTop w:val="0"/>
                                  <w:marBottom w:val="0"/>
                                  <w:divBdr>
                                    <w:top w:val="none" w:sz="0" w:space="0" w:color="auto"/>
                                    <w:left w:val="none" w:sz="0" w:space="0" w:color="auto"/>
                                    <w:bottom w:val="none" w:sz="0" w:space="0" w:color="auto"/>
                                    <w:right w:val="none" w:sz="0" w:space="0" w:color="auto"/>
                                  </w:divBdr>
                                  <w:divsChild>
                                    <w:div w:id="2029984355">
                                      <w:marLeft w:val="0"/>
                                      <w:marRight w:val="0"/>
                                      <w:marTop w:val="0"/>
                                      <w:marBottom w:val="0"/>
                                      <w:divBdr>
                                        <w:top w:val="none" w:sz="0" w:space="0" w:color="auto"/>
                                        <w:left w:val="none" w:sz="0" w:space="0" w:color="auto"/>
                                        <w:bottom w:val="none" w:sz="0" w:space="0" w:color="auto"/>
                                        <w:right w:val="none" w:sz="0" w:space="0" w:color="auto"/>
                                      </w:divBdr>
                                    </w:div>
                                    <w:div w:id="2057076548">
                                      <w:marLeft w:val="0"/>
                                      <w:marRight w:val="0"/>
                                      <w:marTop w:val="0"/>
                                      <w:marBottom w:val="0"/>
                                      <w:divBdr>
                                        <w:top w:val="none" w:sz="0" w:space="0" w:color="auto"/>
                                        <w:left w:val="none" w:sz="0" w:space="0" w:color="auto"/>
                                        <w:bottom w:val="none" w:sz="0" w:space="0" w:color="auto"/>
                                        <w:right w:val="none" w:sz="0" w:space="0" w:color="auto"/>
                                      </w:divBdr>
                                      <w:divsChild>
                                        <w:div w:id="1203831758">
                                          <w:marLeft w:val="0"/>
                                          <w:marRight w:val="0"/>
                                          <w:marTop w:val="0"/>
                                          <w:marBottom w:val="0"/>
                                          <w:divBdr>
                                            <w:top w:val="none" w:sz="0" w:space="0" w:color="auto"/>
                                            <w:left w:val="none" w:sz="0" w:space="0" w:color="auto"/>
                                            <w:bottom w:val="none" w:sz="0" w:space="0" w:color="auto"/>
                                            <w:right w:val="none" w:sz="0" w:space="0" w:color="auto"/>
                                          </w:divBdr>
                                        </w:div>
                                        <w:div w:id="16490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8355">
                                  <w:marLeft w:val="0"/>
                                  <w:marRight w:val="0"/>
                                  <w:marTop w:val="0"/>
                                  <w:marBottom w:val="0"/>
                                  <w:divBdr>
                                    <w:top w:val="none" w:sz="0" w:space="0" w:color="auto"/>
                                    <w:left w:val="none" w:sz="0" w:space="0" w:color="auto"/>
                                    <w:bottom w:val="none" w:sz="0" w:space="0" w:color="auto"/>
                                    <w:right w:val="none" w:sz="0" w:space="0" w:color="auto"/>
                                  </w:divBdr>
                                  <w:divsChild>
                                    <w:div w:id="1498689132">
                                      <w:marLeft w:val="0"/>
                                      <w:marRight w:val="0"/>
                                      <w:marTop w:val="0"/>
                                      <w:marBottom w:val="0"/>
                                      <w:divBdr>
                                        <w:top w:val="none" w:sz="0" w:space="0" w:color="auto"/>
                                        <w:left w:val="none" w:sz="0" w:space="0" w:color="auto"/>
                                        <w:bottom w:val="none" w:sz="0" w:space="0" w:color="auto"/>
                                        <w:right w:val="none" w:sz="0" w:space="0" w:color="auto"/>
                                      </w:divBdr>
                                    </w:div>
                                    <w:div w:id="2104259285">
                                      <w:marLeft w:val="0"/>
                                      <w:marRight w:val="0"/>
                                      <w:marTop w:val="0"/>
                                      <w:marBottom w:val="0"/>
                                      <w:divBdr>
                                        <w:top w:val="none" w:sz="0" w:space="0" w:color="auto"/>
                                        <w:left w:val="none" w:sz="0" w:space="0" w:color="auto"/>
                                        <w:bottom w:val="none" w:sz="0" w:space="0" w:color="auto"/>
                                        <w:right w:val="none" w:sz="0" w:space="0" w:color="auto"/>
                                      </w:divBdr>
                                      <w:divsChild>
                                        <w:div w:id="1151213026">
                                          <w:marLeft w:val="0"/>
                                          <w:marRight w:val="0"/>
                                          <w:marTop w:val="0"/>
                                          <w:marBottom w:val="0"/>
                                          <w:divBdr>
                                            <w:top w:val="none" w:sz="0" w:space="0" w:color="auto"/>
                                            <w:left w:val="none" w:sz="0" w:space="0" w:color="auto"/>
                                            <w:bottom w:val="none" w:sz="0" w:space="0" w:color="auto"/>
                                            <w:right w:val="none" w:sz="0" w:space="0" w:color="auto"/>
                                          </w:divBdr>
                                        </w:div>
                                        <w:div w:id="20519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093">
                                  <w:marLeft w:val="0"/>
                                  <w:marRight w:val="0"/>
                                  <w:marTop w:val="0"/>
                                  <w:marBottom w:val="0"/>
                                  <w:divBdr>
                                    <w:top w:val="none" w:sz="0" w:space="0" w:color="auto"/>
                                    <w:left w:val="none" w:sz="0" w:space="0" w:color="auto"/>
                                    <w:bottom w:val="none" w:sz="0" w:space="0" w:color="auto"/>
                                    <w:right w:val="none" w:sz="0" w:space="0" w:color="auto"/>
                                  </w:divBdr>
                                  <w:divsChild>
                                    <w:div w:id="222910264">
                                      <w:marLeft w:val="0"/>
                                      <w:marRight w:val="0"/>
                                      <w:marTop w:val="0"/>
                                      <w:marBottom w:val="0"/>
                                      <w:divBdr>
                                        <w:top w:val="none" w:sz="0" w:space="0" w:color="auto"/>
                                        <w:left w:val="none" w:sz="0" w:space="0" w:color="auto"/>
                                        <w:bottom w:val="none" w:sz="0" w:space="0" w:color="auto"/>
                                        <w:right w:val="none" w:sz="0" w:space="0" w:color="auto"/>
                                      </w:divBdr>
                                      <w:divsChild>
                                        <w:div w:id="1560290540">
                                          <w:marLeft w:val="0"/>
                                          <w:marRight w:val="0"/>
                                          <w:marTop w:val="0"/>
                                          <w:marBottom w:val="0"/>
                                          <w:divBdr>
                                            <w:top w:val="none" w:sz="0" w:space="0" w:color="auto"/>
                                            <w:left w:val="none" w:sz="0" w:space="0" w:color="auto"/>
                                            <w:bottom w:val="none" w:sz="0" w:space="0" w:color="auto"/>
                                            <w:right w:val="none" w:sz="0" w:space="0" w:color="auto"/>
                                          </w:divBdr>
                                        </w:div>
                                        <w:div w:id="2061662259">
                                          <w:marLeft w:val="0"/>
                                          <w:marRight w:val="0"/>
                                          <w:marTop w:val="0"/>
                                          <w:marBottom w:val="0"/>
                                          <w:divBdr>
                                            <w:top w:val="none" w:sz="0" w:space="0" w:color="auto"/>
                                            <w:left w:val="none" w:sz="0" w:space="0" w:color="auto"/>
                                            <w:bottom w:val="none" w:sz="0" w:space="0" w:color="auto"/>
                                            <w:right w:val="none" w:sz="0" w:space="0" w:color="auto"/>
                                          </w:divBdr>
                                        </w:div>
                                      </w:divsChild>
                                    </w:div>
                                    <w:div w:id="1638224024">
                                      <w:marLeft w:val="0"/>
                                      <w:marRight w:val="0"/>
                                      <w:marTop w:val="0"/>
                                      <w:marBottom w:val="0"/>
                                      <w:divBdr>
                                        <w:top w:val="none" w:sz="0" w:space="0" w:color="auto"/>
                                        <w:left w:val="none" w:sz="0" w:space="0" w:color="auto"/>
                                        <w:bottom w:val="none" w:sz="0" w:space="0" w:color="auto"/>
                                        <w:right w:val="none" w:sz="0" w:space="0" w:color="auto"/>
                                      </w:divBdr>
                                    </w:div>
                                  </w:divsChild>
                                </w:div>
                                <w:div w:id="1029333203">
                                  <w:marLeft w:val="0"/>
                                  <w:marRight w:val="0"/>
                                  <w:marTop w:val="0"/>
                                  <w:marBottom w:val="0"/>
                                  <w:divBdr>
                                    <w:top w:val="none" w:sz="0" w:space="0" w:color="auto"/>
                                    <w:left w:val="none" w:sz="0" w:space="0" w:color="auto"/>
                                    <w:bottom w:val="none" w:sz="0" w:space="0" w:color="auto"/>
                                    <w:right w:val="none" w:sz="0" w:space="0" w:color="auto"/>
                                  </w:divBdr>
                                </w:div>
                                <w:div w:id="1044719023">
                                  <w:marLeft w:val="0"/>
                                  <w:marRight w:val="0"/>
                                  <w:marTop w:val="0"/>
                                  <w:marBottom w:val="0"/>
                                  <w:divBdr>
                                    <w:top w:val="none" w:sz="0" w:space="0" w:color="auto"/>
                                    <w:left w:val="none" w:sz="0" w:space="0" w:color="auto"/>
                                    <w:bottom w:val="none" w:sz="0" w:space="0" w:color="auto"/>
                                    <w:right w:val="none" w:sz="0" w:space="0" w:color="auto"/>
                                  </w:divBdr>
                                  <w:divsChild>
                                    <w:div w:id="544147170">
                                      <w:marLeft w:val="0"/>
                                      <w:marRight w:val="0"/>
                                      <w:marTop w:val="0"/>
                                      <w:marBottom w:val="0"/>
                                      <w:divBdr>
                                        <w:top w:val="none" w:sz="0" w:space="0" w:color="auto"/>
                                        <w:left w:val="none" w:sz="0" w:space="0" w:color="auto"/>
                                        <w:bottom w:val="none" w:sz="0" w:space="0" w:color="auto"/>
                                        <w:right w:val="none" w:sz="0" w:space="0" w:color="auto"/>
                                      </w:divBdr>
                                    </w:div>
                                    <w:div w:id="1110275942">
                                      <w:marLeft w:val="0"/>
                                      <w:marRight w:val="0"/>
                                      <w:marTop w:val="0"/>
                                      <w:marBottom w:val="0"/>
                                      <w:divBdr>
                                        <w:top w:val="none" w:sz="0" w:space="0" w:color="auto"/>
                                        <w:left w:val="none" w:sz="0" w:space="0" w:color="auto"/>
                                        <w:bottom w:val="none" w:sz="0" w:space="0" w:color="auto"/>
                                        <w:right w:val="none" w:sz="0" w:space="0" w:color="auto"/>
                                      </w:divBdr>
                                      <w:divsChild>
                                        <w:div w:id="59209778">
                                          <w:marLeft w:val="0"/>
                                          <w:marRight w:val="0"/>
                                          <w:marTop w:val="0"/>
                                          <w:marBottom w:val="0"/>
                                          <w:divBdr>
                                            <w:top w:val="none" w:sz="0" w:space="0" w:color="auto"/>
                                            <w:left w:val="none" w:sz="0" w:space="0" w:color="auto"/>
                                            <w:bottom w:val="none" w:sz="0" w:space="0" w:color="auto"/>
                                            <w:right w:val="none" w:sz="0" w:space="0" w:color="auto"/>
                                          </w:divBdr>
                                        </w:div>
                                        <w:div w:id="1028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4908">
                                  <w:marLeft w:val="0"/>
                                  <w:marRight w:val="0"/>
                                  <w:marTop w:val="0"/>
                                  <w:marBottom w:val="0"/>
                                  <w:divBdr>
                                    <w:top w:val="none" w:sz="0" w:space="0" w:color="auto"/>
                                    <w:left w:val="none" w:sz="0" w:space="0" w:color="auto"/>
                                    <w:bottom w:val="none" w:sz="0" w:space="0" w:color="auto"/>
                                    <w:right w:val="none" w:sz="0" w:space="0" w:color="auto"/>
                                  </w:divBdr>
                                  <w:divsChild>
                                    <w:div w:id="400980650">
                                      <w:marLeft w:val="0"/>
                                      <w:marRight w:val="0"/>
                                      <w:marTop w:val="0"/>
                                      <w:marBottom w:val="0"/>
                                      <w:divBdr>
                                        <w:top w:val="none" w:sz="0" w:space="0" w:color="auto"/>
                                        <w:left w:val="none" w:sz="0" w:space="0" w:color="auto"/>
                                        <w:bottom w:val="none" w:sz="0" w:space="0" w:color="auto"/>
                                        <w:right w:val="none" w:sz="0" w:space="0" w:color="auto"/>
                                      </w:divBdr>
                                      <w:divsChild>
                                        <w:div w:id="610088300">
                                          <w:marLeft w:val="0"/>
                                          <w:marRight w:val="0"/>
                                          <w:marTop w:val="0"/>
                                          <w:marBottom w:val="0"/>
                                          <w:divBdr>
                                            <w:top w:val="none" w:sz="0" w:space="0" w:color="auto"/>
                                            <w:left w:val="none" w:sz="0" w:space="0" w:color="auto"/>
                                            <w:bottom w:val="none" w:sz="0" w:space="0" w:color="auto"/>
                                            <w:right w:val="none" w:sz="0" w:space="0" w:color="auto"/>
                                          </w:divBdr>
                                        </w:div>
                                      </w:divsChild>
                                    </w:div>
                                    <w:div w:id="11340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940285">
      <w:bodyDiv w:val="1"/>
      <w:marLeft w:val="0"/>
      <w:marRight w:val="0"/>
      <w:marTop w:val="0"/>
      <w:marBottom w:val="0"/>
      <w:divBdr>
        <w:top w:val="none" w:sz="0" w:space="0" w:color="auto"/>
        <w:left w:val="none" w:sz="0" w:space="0" w:color="auto"/>
        <w:bottom w:val="none" w:sz="0" w:space="0" w:color="auto"/>
        <w:right w:val="none" w:sz="0" w:space="0" w:color="auto"/>
      </w:divBdr>
    </w:div>
    <w:div w:id="1652056613">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0280816">
      <w:bodyDiv w:val="1"/>
      <w:marLeft w:val="0"/>
      <w:marRight w:val="0"/>
      <w:marTop w:val="0"/>
      <w:marBottom w:val="0"/>
      <w:divBdr>
        <w:top w:val="none" w:sz="0" w:space="0" w:color="auto"/>
        <w:left w:val="none" w:sz="0" w:space="0" w:color="auto"/>
        <w:bottom w:val="none" w:sz="0" w:space="0" w:color="auto"/>
        <w:right w:val="none" w:sz="0" w:space="0" w:color="auto"/>
      </w:divBdr>
    </w:div>
    <w:div w:id="1761753609">
      <w:bodyDiv w:val="1"/>
      <w:marLeft w:val="0"/>
      <w:marRight w:val="0"/>
      <w:marTop w:val="0"/>
      <w:marBottom w:val="0"/>
      <w:divBdr>
        <w:top w:val="none" w:sz="0" w:space="0" w:color="auto"/>
        <w:left w:val="none" w:sz="0" w:space="0" w:color="auto"/>
        <w:bottom w:val="none" w:sz="0" w:space="0" w:color="auto"/>
        <w:right w:val="none" w:sz="0" w:space="0" w:color="auto"/>
      </w:divBdr>
      <w:divsChild>
        <w:div w:id="390856868">
          <w:marLeft w:val="0"/>
          <w:marRight w:val="0"/>
          <w:marTop w:val="0"/>
          <w:marBottom w:val="0"/>
          <w:divBdr>
            <w:top w:val="none" w:sz="0" w:space="0" w:color="auto"/>
            <w:left w:val="none" w:sz="0" w:space="0" w:color="auto"/>
            <w:bottom w:val="none" w:sz="0" w:space="0" w:color="auto"/>
            <w:right w:val="none" w:sz="0" w:space="0" w:color="auto"/>
          </w:divBdr>
        </w:div>
        <w:div w:id="636450875">
          <w:marLeft w:val="0"/>
          <w:marRight w:val="0"/>
          <w:marTop w:val="0"/>
          <w:marBottom w:val="0"/>
          <w:divBdr>
            <w:top w:val="none" w:sz="0" w:space="0" w:color="auto"/>
            <w:left w:val="none" w:sz="0" w:space="0" w:color="auto"/>
            <w:bottom w:val="none" w:sz="0" w:space="0" w:color="auto"/>
            <w:right w:val="none" w:sz="0" w:space="0" w:color="auto"/>
          </w:divBdr>
        </w:div>
        <w:div w:id="682364151">
          <w:marLeft w:val="0"/>
          <w:marRight w:val="0"/>
          <w:marTop w:val="0"/>
          <w:marBottom w:val="0"/>
          <w:divBdr>
            <w:top w:val="none" w:sz="0" w:space="0" w:color="auto"/>
            <w:left w:val="none" w:sz="0" w:space="0" w:color="auto"/>
            <w:bottom w:val="none" w:sz="0" w:space="0" w:color="auto"/>
            <w:right w:val="none" w:sz="0" w:space="0" w:color="auto"/>
          </w:divBdr>
        </w:div>
        <w:div w:id="2107118511">
          <w:marLeft w:val="0"/>
          <w:marRight w:val="0"/>
          <w:marTop w:val="0"/>
          <w:marBottom w:val="0"/>
          <w:divBdr>
            <w:top w:val="none" w:sz="0" w:space="0" w:color="auto"/>
            <w:left w:val="none" w:sz="0" w:space="0" w:color="auto"/>
            <w:bottom w:val="none" w:sz="0" w:space="0" w:color="auto"/>
            <w:right w:val="none" w:sz="0" w:space="0" w:color="auto"/>
          </w:divBdr>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34514605">
      <w:bodyDiv w:val="1"/>
      <w:marLeft w:val="0"/>
      <w:marRight w:val="0"/>
      <w:marTop w:val="0"/>
      <w:marBottom w:val="0"/>
      <w:divBdr>
        <w:top w:val="none" w:sz="0" w:space="0" w:color="auto"/>
        <w:left w:val="none" w:sz="0" w:space="0" w:color="auto"/>
        <w:bottom w:val="none" w:sz="0" w:space="0" w:color="auto"/>
        <w:right w:val="none" w:sz="0" w:space="0" w:color="auto"/>
      </w:divBdr>
    </w:div>
    <w:div w:id="1972587946">
      <w:bodyDiv w:val="1"/>
      <w:marLeft w:val="0"/>
      <w:marRight w:val="0"/>
      <w:marTop w:val="0"/>
      <w:marBottom w:val="0"/>
      <w:divBdr>
        <w:top w:val="none" w:sz="0" w:space="0" w:color="auto"/>
        <w:left w:val="none" w:sz="0" w:space="0" w:color="auto"/>
        <w:bottom w:val="none" w:sz="0" w:space="0" w:color="auto"/>
        <w:right w:val="none" w:sz="0" w:space="0" w:color="auto"/>
      </w:divBdr>
    </w:div>
    <w:div w:id="200261145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92040229">
      <w:bodyDiv w:val="1"/>
      <w:marLeft w:val="0"/>
      <w:marRight w:val="0"/>
      <w:marTop w:val="0"/>
      <w:marBottom w:val="0"/>
      <w:divBdr>
        <w:top w:val="none" w:sz="0" w:space="0" w:color="auto"/>
        <w:left w:val="none" w:sz="0" w:space="0" w:color="auto"/>
        <w:bottom w:val="none" w:sz="0" w:space="0" w:color="auto"/>
        <w:right w:val="none" w:sz="0" w:space="0" w:color="auto"/>
      </w:divBdr>
    </w:div>
    <w:div w:id="20976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registrucentras.lt/jar/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Description="Kurkite naują dokumentą." ma:contentTypeID="0x010100D8BF8D96EF58CB49851AAD98385286D9" ma:contentTypeName="Dokumentas" ma:contentTypeScope="" ma:contentTypeVersion="0" ma:versionID="e87a95dd8fd4f15b7b131ac4d5c98c54">
  <xsd:schema xmlns:p="http://schemas.microsoft.com/office/2006/metadata/properties" xmlns:xs="http://www.w3.org/2001/XMLSchema" xmlns:xsd="http://www.w3.org/2001/XMLSchema" ma:fieldsID="bb184a0556433ebd5d1bfaa22cfe5d8f" ma:root="true" targetNamespace="http://schemas.microsoft.com/office/2006/metadata/properties">
    <xsd:element name="properties">
      <xsd:complexType>
        <xsd:sequence>
          <xsd:element name="documentManagement">
            <xsd:complexType>
              <xsd:all/>
            </xsd:complexType>
          </xsd:element>
        </xsd:sequence>
      </xsd:complex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urinio tipas" ma:index="0" maxOccurs="1" minOccurs="0" name="contentType" type="xsd:string"/>
        <xsd:element ma:displayName="Antraštė"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255D6-F972-421D-9632-01D72F837B6A}">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4DBD48-3701-4B75-82D4-AF0082D5E547}">
  <ds:schemaRefs>
    <ds:schemaRef ds:uri="http://schemas.openxmlformats.org/officeDocument/2006/bibliography"/>
  </ds:schemaRefs>
</ds:datastoreItem>
</file>

<file path=customXml/itemProps4.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schemas.microsoft.com/office/2006/metadata/properties"/>
    <ds:schemaRef ds:uri="http://www.w3.org/2001/XMLSchema"/>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A73CF2F-3A72-499E-B6F7-96C385E591D2}">
  <ds:schemaRefs>
    <ds:schemaRef ds:uri="http://schemas.openxmlformats.org/officeDocument/2006/bibliography"/>
  </ds:schemaRefs>
</ds:datastoreItem>
</file>

<file path=customXml/itemProps6.xml><?xml version="1.0" encoding="utf-8"?>
<ds:datastoreItem xmlns:ds="http://schemas.openxmlformats.org/officeDocument/2006/customXml" ds:itemID="{188D9712-E8F9-44C4-BA81-D3772CD565D5}">
  <ds:schemaRefs>
    <ds:schemaRef ds:uri="http://schemas.openxmlformats.org/officeDocument/2006/bibliography"/>
  </ds:schemaRefs>
</ds:datastoreItem>
</file>

<file path=customXml/itemProps7.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35549</Words>
  <Characters>20263</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55701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Regina</cp:lastModifiedBy>
  <cp:revision>9</cp:revision>
  <cp:lastPrinted>2017-06-07T07:27:00Z</cp:lastPrinted>
  <dcterms:created xsi:type="dcterms:W3CDTF">2025-04-01T12:48:00Z</dcterms:created>
  <dcterms:modified xsi:type="dcterms:W3CDTF">2025-04-03T17:33:00Z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ies>
</file>