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BFC0B" w14:textId="57E50A60" w:rsidR="00BC3027" w:rsidRDefault="00BC3027" w:rsidP="00BC3027">
      <w:pPr>
        <w:numPr>
          <w:ilvl w:val="1"/>
          <w:numId w:val="0"/>
        </w:numPr>
        <w:spacing w:after="0" w:line="288" w:lineRule="auto"/>
        <w:jc w:val="right"/>
        <w:rPr>
          <w:rFonts w:ascii="Times New Roman" w:eastAsia="Times New Roman" w:hAnsi="Times New Roman" w:cs="Times New Roman"/>
          <w:b/>
          <w:smallCaps/>
          <w:lang w:eastAsia="lt-LT"/>
        </w:rPr>
      </w:pPr>
      <w:r>
        <w:rPr>
          <w:rFonts w:ascii="Times New Roman" w:eastAsia="Times New Roman" w:hAnsi="Times New Roman" w:cs="Times New Roman"/>
          <w:b/>
          <w:smallCaps/>
          <w:lang w:eastAsia="lt-LT"/>
        </w:rPr>
        <w:t>PRIEDA</w:t>
      </w:r>
      <w:r w:rsidR="007C6643">
        <w:rPr>
          <w:rFonts w:ascii="Times New Roman" w:eastAsia="Times New Roman" w:hAnsi="Times New Roman" w:cs="Times New Roman"/>
          <w:b/>
          <w:smallCaps/>
          <w:lang w:eastAsia="lt-LT"/>
        </w:rPr>
        <w:t>S</w:t>
      </w:r>
      <w:r>
        <w:rPr>
          <w:rFonts w:ascii="Times New Roman" w:eastAsia="Times New Roman" w:hAnsi="Times New Roman" w:cs="Times New Roman"/>
          <w:b/>
          <w:smallCaps/>
          <w:lang w:eastAsia="lt-LT"/>
        </w:rPr>
        <w:t xml:space="preserve"> NR. 1</w:t>
      </w:r>
    </w:p>
    <w:p w14:paraId="2A8C5AA8" w14:textId="77777777" w:rsidR="00BC3027" w:rsidRDefault="00BC3027" w:rsidP="00BC3027">
      <w:pPr>
        <w:numPr>
          <w:ilvl w:val="1"/>
          <w:numId w:val="0"/>
        </w:numPr>
        <w:spacing w:after="0" w:line="288" w:lineRule="auto"/>
        <w:jc w:val="center"/>
        <w:rPr>
          <w:rFonts w:ascii="Times New Roman" w:eastAsia="Times New Roman" w:hAnsi="Times New Roman" w:cs="Times New Roman"/>
          <w:b/>
          <w:smallCaps/>
          <w:lang w:eastAsia="lt-LT"/>
        </w:rPr>
      </w:pPr>
    </w:p>
    <w:p w14:paraId="67B779D0" w14:textId="08FB90AE" w:rsidR="00BC3027" w:rsidRPr="00066843" w:rsidRDefault="0031385E" w:rsidP="00BC3027">
      <w:pPr>
        <w:numPr>
          <w:ilvl w:val="1"/>
          <w:numId w:val="0"/>
        </w:numPr>
        <w:spacing w:after="0" w:line="288" w:lineRule="auto"/>
        <w:jc w:val="center"/>
        <w:rPr>
          <w:rFonts w:ascii="Times New Roman" w:eastAsia="Times New Roman" w:hAnsi="Times New Roman" w:cs="Times New Roman"/>
          <w:b/>
          <w:smallCaps/>
          <w:lang w:eastAsia="lt-LT"/>
        </w:rPr>
      </w:pPr>
      <w:r w:rsidRPr="00066843">
        <w:rPr>
          <w:rFonts w:ascii="Times New Roman" w:eastAsia="Times New Roman" w:hAnsi="Times New Roman" w:cs="Times New Roman"/>
          <w:b/>
          <w:smallCaps/>
          <w:lang w:eastAsia="lt-LT"/>
        </w:rPr>
        <w:t>TECHNINĖ SPECIFIKACIJA</w:t>
      </w:r>
    </w:p>
    <w:p w14:paraId="360881F5" w14:textId="77777777" w:rsidR="0031385E" w:rsidRPr="00066843" w:rsidRDefault="0031385E" w:rsidP="0031385E">
      <w:pPr>
        <w:spacing w:line="288" w:lineRule="auto"/>
        <w:jc w:val="both"/>
        <w:rPr>
          <w:rFonts w:ascii="Times New Roman" w:eastAsia="Arial" w:hAnsi="Times New Roman" w:cs="Times New Roman"/>
        </w:rPr>
      </w:pPr>
    </w:p>
    <w:p w14:paraId="7F6E6AC4" w14:textId="5EA4662A" w:rsidR="0031385E" w:rsidRPr="00066843" w:rsidRDefault="0031385E" w:rsidP="0031385E">
      <w:pPr>
        <w:tabs>
          <w:tab w:val="left" w:pos="993"/>
        </w:tabs>
        <w:spacing w:after="0" w:line="288" w:lineRule="auto"/>
        <w:ind w:firstLine="709"/>
        <w:jc w:val="both"/>
        <w:rPr>
          <w:rFonts w:ascii="Times New Roman" w:eastAsia="Arial" w:hAnsi="Times New Roman" w:cs="Times New Roman"/>
        </w:rPr>
      </w:pPr>
      <w:r w:rsidRPr="00066843">
        <w:rPr>
          <w:rFonts w:ascii="Times New Roman" w:eastAsia="Arial" w:hAnsi="Times New Roman" w:cs="Times New Roman"/>
        </w:rPr>
        <w:t>1.</w:t>
      </w:r>
      <w:r w:rsidRPr="00066843">
        <w:rPr>
          <w:rFonts w:ascii="Times New Roman" w:eastAsia="Arial" w:hAnsi="Times New Roman" w:cs="Times New Roman"/>
        </w:rPr>
        <w:tab/>
        <w:t>Trakų istorijos muziejus (toliau – Perkančioji organizacija) perka maitinimo</w:t>
      </w:r>
      <w:r w:rsidR="00DC0A71" w:rsidRPr="00066843">
        <w:rPr>
          <w:rFonts w:ascii="Times New Roman" w:eastAsia="Arial" w:hAnsi="Times New Roman" w:cs="Times New Roman"/>
        </w:rPr>
        <w:t xml:space="preserve"> </w:t>
      </w:r>
      <w:r w:rsidRPr="00066843">
        <w:rPr>
          <w:rFonts w:ascii="Times New Roman" w:eastAsia="Arial" w:hAnsi="Times New Roman" w:cs="Times New Roman"/>
        </w:rPr>
        <w:t>paslaugas (toliau – Paslaugos) renginiams (</w:t>
      </w:r>
      <w:r w:rsidR="007A4E23" w:rsidRPr="00066843">
        <w:rPr>
          <w:rFonts w:ascii="Times New Roman" w:eastAsia="Arial" w:hAnsi="Times New Roman" w:cs="Times New Roman"/>
        </w:rPr>
        <w:t xml:space="preserve">šventiniams renginiams, </w:t>
      </w:r>
      <w:r w:rsidRPr="00066843">
        <w:rPr>
          <w:rFonts w:ascii="Times New Roman" w:eastAsia="Arial" w:hAnsi="Times New Roman" w:cs="Times New Roman"/>
        </w:rPr>
        <w:t>posėdžių, konferencijų, seminarų, mokymų ir pan. kavos pertraukų metu).</w:t>
      </w:r>
    </w:p>
    <w:p w14:paraId="387E4E1D" w14:textId="337B4EDF" w:rsidR="00411896" w:rsidRPr="00066843" w:rsidRDefault="007A4E23" w:rsidP="008D4C09">
      <w:pPr>
        <w:pStyle w:val="NormalWeb"/>
        <w:jc w:val="both"/>
        <w:rPr>
          <w:rFonts w:eastAsia="Arial"/>
        </w:rPr>
      </w:pPr>
      <w:r w:rsidRPr="00066843">
        <w:rPr>
          <w:rFonts w:eastAsia="Arial"/>
        </w:rPr>
        <w:t xml:space="preserve">        </w:t>
      </w:r>
      <w:r w:rsidR="0031385E" w:rsidRPr="00066843">
        <w:rPr>
          <w:rFonts w:eastAsia="Arial"/>
        </w:rPr>
        <w:t>2.</w:t>
      </w:r>
      <w:r w:rsidR="0031385E" w:rsidRPr="00066843">
        <w:rPr>
          <w:rFonts w:eastAsia="Arial"/>
        </w:rPr>
        <w:tab/>
      </w:r>
      <w:r w:rsidR="00411896" w:rsidRPr="00245566">
        <w:rPr>
          <w:rFonts w:eastAsia="Arial"/>
          <w:b/>
          <w:bCs/>
        </w:rPr>
        <w:t xml:space="preserve">Maitinimo paslaugos teikiamos </w:t>
      </w:r>
      <w:r w:rsidR="0094082E" w:rsidRPr="00245566">
        <w:rPr>
          <w:rFonts w:eastAsia="Arial"/>
          <w:b/>
          <w:bCs/>
        </w:rPr>
        <w:t>Trak</w:t>
      </w:r>
      <w:r w:rsidR="00411896" w:rsidRPr="00245566">
        <w:rPr>
          <w:rFonts w:eastAsia="Arial"/>
          <w:b/>
          <w:bCs/>
        </w:rPr>
        <w:t>ų mieste</w:t>
      </w:r>
      <w:r w:rsidR="0094082E" w:rsidRPr="00245566">
        <w:rPr>
          <w:rFonts w:eastAsia="Arial"/>
          <w:b/>
          <w:bCs/>
        </w:rPr>
        <w:t xml:space="preserve"> </w:t>
      </w:r>
      <w:r w:rsidR="00A14A50" w:rsidRPr="00245566">
        <w:rPr>
          <w:rFonts w:eastAsia="Arial"/>
          <w:b/>
          <w:bCs/>
        </w:rPr>
        <w:t xml:space="preserve">Paslaugos teikėjo </w:t>
      </w:r>
      <w:r w:rsidR="0031385E" w:rsidRPr="00245566">
        <w:rPr>
          <w:rFonts w:eastAsia="Arial"/>
          <w:b/>
          <w:bCs/>
        </w:rPr>
        <w:t>patalpose</w:t>
      </w:r>
      <w:r w:rsidR="00411896" w:rsidRPr="00245566">
        <w:rPr>
          <w:rFonts w:eastAsia="Arial"/>
          <w:b/>
          <w:bCs/>
        </w:rPr>
        <w:t>.</w:t>
      </w:r>
      <w:r w:rsidR="00411896" w:rsidRPr="00245566">
        <w:rPr>
          <w:b/>
          <w:bCs/>
        </w:rPr>
        <w:t xml:space="preserve"> </w:t>
      </w:r>
      <w:r w:rsidR="00411896" w:rsidRPr="00245566">
        <w:rPr>
          <w:rFonts w:eastAsia="Arial"/>
          <w:b/>
          <w:bCs/>
        </w:rPr>
        <w:t>Atskirais atvejais suderinus su Perkančiąja organizacija maitinimo paslaugos gali būti organizuojamos Perkančiosios organizacijos patalpose ar teritorijoje.</w:t>
      </w:r>
      <w:r w:rsidR="00411896" w:rsidRPr="00066843">
        <w:rPr>
          <w:rFonts w:eastAsia="Arial"/>
        </w:rPr>
        <w:t xml:space="preserve"> </w:t>
      </w:r>
      <w:r w:rsidR="00D0260F" w:rsidRPr="00066843">
        <w:rPr>
          <w:rFonts w:eastAsia="Arial"/>
        </w:rPr>
        <w:t xml:space="preserve">Maitinimo paslaugos: pusryčiai, pietūs, vakarienė, </w:t>
      </w:r>
      <w:r w:rsidR="00D37D87" w:rsidRPr="00066843">
        <w:rPr>
          <w:rFonts w:eastAsia="Arial"/>
        </w:rPr>
        <w:t xml:space="preserve">šalti ir karšti </w:t>
      </w:r>
      <w:r w:rsidR="00D0260F" w:rsidRPr="00066843">
        <w:rPr>
          <w:rFonts w:eastAsia="Arial"/>
        </w:rPr>
        <w:t xml:space="preserve">užkandžiai, </w:t>
      </w:r>
      <w:r w:rsidR="00D37D87" w:rsidRPr="00066843">
        <w:rPr>
          <w:rFonts w:eastAsia="Arial"/>
        </w:rPr>
        <w:t xml:space="preserve">gaivieji </w:t>
      </w:r>
      <w:r w:rsidR="00D0260F" w:rsidRPr="00066843">
        <w:rPr>
          <w:rFonts w:eastAsia="Arial"/>
        </w:rPr>
        <w:t>gėrimai</w:t>
      </w:r>
      <w:r w:rsidR="00D37D87" w:rsidRPr="00066843">
        <w:rPr>
          <w:rFonts w:eastAsia="Arial"/>
        </w:rPr>
        <w:t>, sultys</w:t>
      </w:r>
      <w:r w:rsidR="00D0260F" w:rsidRPr="00066843">
        <w:rPr>
          <w:rFonts w:eastAsia="Arial"/>
        </w:rPr>
        <w:t xml:space="preserve">, desertai. </w:t>
      </w:r>
    </w:p>
    <w:p w14:paraId="7A319692" w14:textId="10989C3A" w:rsidR="00411896" w:rsidRPr="00066843" w:rsidRDefault="00411896" w:rsidP="00411896">
      <w:pPr>
        <w:pStyle w:val="NormalWeb"/>
        <w:ind w:firstLine="720"/>
        <w:rPr>
          <w:rFonts w:eastAsia="Arial"/>
        </w:rPr>
      </w:pPr>
      <w:r w:rsidRPr="00066843">
        <w:rPr>
          <w:rFonts w:eastAsia="Arial"/>
        </w:rPr>
        <w:t>3. Maitinimas vykdomas Perkančiosios organizacijos organizuojamų renginių dalyviams</w:t>
      </w:r>
      <w:r w:rsidR="00903531" w:rsidRPr="00066843">
        <w:rPr>
          <w:rFonts w:eastAsia="Arial"/>
        </w:rPr>
        <w:t xml:space="preserve"> (svečiams)</w:t>
      </w:r>
      <w:r w:rsidRPr="00066843">
        <w:t xml:space="preserve"> </w:t>
      </w:r>
      <w:r w:rsidRPr="00066843">
        <w:rPr>
          <w:rFonts w:eastAsia="Arial"/>
        </w:rPr>
        <w:t>darbo, poilsio ir švenčių dienomis.</w:t>
      </w:r>
    </w:p>
    <w:p w14:paraId="763AA519" w14:textId="53E40A25" w:rsidR="008D4C09" w:rsidRPr="00066843" w:rsidRDefault="00A14A50" w:rsidP="008D4C09">
      <w:pPr>
        <w:pStyle w:val="NormalWeb"/>
        <w:jc w:val="both"/>
      </w:pPr>
      <w:r w:rsidRPr="00066843">
        <w:rPr>
          <w:rFonts w:eastAsia="Arial"/>
        </w:rPr>
        <w:t xml:space="preserve"> </w:t>
      </w:r>
      <w:r w:rsidR="00411896" w:rsidRPr="00066843">
        <w:rPr>
          <w:rFonts w:eastAsia="Arial"/>
        </w:rPr>
        <w:tab/>
        <w:t xml:space="preserve">4. </w:t>
      </w:r>
      <w:bookmarkStart w:id="0" w:name="_Hlk191453321"/>
      <w:r w:rsidR="00411896" w:rsidRPr="00066843">
        <w:t>Paslaugų tiekėjo patalpos</w:t>
      </w:r>
      <w:r w:rsidRPr="00066843">
        <w:t xml:space="preserve"> </w:t>
      </w:r>
      <w:bookmarkEnd w:id="0"/>
      <w:r w:rsidRPr="00066843">
        <w:t xml:space="preserve">tūri būti </w:t>
      </w:r>
      <w:r w:rsidR="00E13935" w:rsidRPr="00245566">
        <w:rPr>
          <w:b/>
          <w:bCs/>
        </w:rPr>
        <w:t>funkcional</w:t>
      </w:r>
      <w:r w:rsidR="00656365" w:rsidRPr="00245566">
        <w:rPr>
          <w:b/>
          <w:bCs/>
        </w:rPr>
        <w:t>iai pritaikytos</w:t>
      </w:r>
      <w:r w:rsidR="00E13935" w:rsidRPr="00245566">
        <w:rPr>
          <w:b/>
          <w:bCs/>
        </w:rPr>
        <w:t xml:space="preserve"> </w:t>
      </w:r>
      <w:r w:rsidR="008F506F" w:rsidRPr="00245566">
        <w:rPr>
          <w:b/>
          <w:bCs/>
        </w:rPr>
        <w:t>ne mažesniam nei 50 asmenų aptarnavimui</w:t>
      </w:r>
      <w:r w:rsidR="008F506F" w:rsidRPr="00066843">
        <w:t xml:space="preserve"> </w:t>
      </w:r>
      <w:r w:rsidR="00656365" w:rsidRPr="00066843">
        <w:t xml:space="preserve">su </w:t>
      </w:r>
      <w:r w:rsidR="00E13935" w:rsidRPr="00066843">
        <w:t xml:space="preserve">atstumais tarp stalų, užtikrinant patogų judėjimą ir </w:t>
      </w:r>
      <w:r w:rsidR="008D4C09" w:rsidRPr="00066843">
        <w:t>dalyvių (</w:t>
      </w:r>
      <w:r w:rsidR="00E13935" w:rsidRPr="00066843">
        <w:t>svečių</w:t>
      </w:r>
      <w:r w:rsidR="008D4C09" w:rsidRPr="00066843">
        <w:t>)</w:t>
      </w:r>
      <w:r w:rsidR="00E13935" w:rsidRPr="00066843">
        <w:t xml:space="preserve"> komfortą</w:t>
      </w:r>
      <w:r w:rsidR="00656365" w:rsidRPr="00066843">
        <w:t xml:space="preserve"> ir ne mažesnius nei 1 m. praėjimus tarp stalų</w:t>
      </w:r>
      <w:r w:rsidR="00E13935" w:rsidRPr="00066843">
        <w:t xml:space="preserve">. </w:t>
      </w:r>
    </w:p>
    <w:p w14:paraId="4A02EE71" w14:textId="0A49814A" w:rsidR="0031385E" w:rsidRPr="00066843" w:rsidRDefault="008D4C09" w:rsidP="008D4C09">
      <w:pPr>
        <w:pStyle w:val="NormalWeb"/>
        <w:ind w:firstLine="709"/>
        <w:jc w:val="both"/>
        <w:rPr>
          <w:rFonts w:eastAsia="Times New Roman"/>
          <w:kern w:val="0"/>
          <w14:ligatures w14:val="none"/>
        </w:rPr>
      </w:pPr>
      <w:r w:rsidRPr="00066843">
        <w:t xml:space="preserve">5. Paslaugų tiekėjo patalpos </w:t>
      </w:r>
      <w:r w:rsidR="00E13935" w:rsidRPr="00066843">
        <w:t>turi būti atskirt</w:t>
      </w:r>
      <w:r w:rsidRPr="00066843">
        <w:t>os</w:t>
      </w:r>
      <w:r w:rsidR="00E13935" w:rsidRPr="00066843">
        <w:t xml:space="preserve"> nuo virtuvės</w:t>
      </w:r>
      <w:r w:rsidR="00656365" w:rsidRPr="00066843">
        <w:t xml:space="preserve">. </w:t>
      </w:r>
    </w:p>
    <w:p w14:paraId="59B0F976" w14:textId="77777777" w:rsidR="00D0260F" w:rsidRPr="00066843" w:rsidRDefault="008D4C09" w:rsidP="0031385E">
      <w:pPr>
        <w:tabs>
          <w:tab w:val="left" w:pos="993"/>
        </w:tabs>
        <w:spacing w:after="0" w:line="288" w:lineRule="auto"/>
        <w:ind w:firstLine="709"/>
        <w:jc w:val="both"/>
        <w:rPr>
          <w:rFonts w:ascii="Times New Roman" w:eastAsia="Arial" w:hAnsi="Times New Roman" w:cs="Times New Roman"/>
        </w:rPr>
      </w:pPr>
      <w:r w:rsidRPr="00066843">
        <w:rPr>
          <w:rFonts w:ascii="Times New Roman" w:eastAsia="Arial" w:hAnsi="Times New Roman" w:cs="Times New Roman"/>
        </w:rPr>
        <w:t>6</w:t>
      </w:r>
      <w:r w:rsidR="0031385E" w:rsidRPr="00066843">
        <w:rPr>
          <w:rFonts w:ascii="Times New Roman" w:eastAsia="Arial" w:hAnsi="Times New Roman" w:cs="Times New Roman"/>
        </w:rPr>
        <w:t>.</w:t>
      </w:r>
      <w:r w:rsidR="0031385E" w:rsidRPr="00066843">
        <w:rPr>
          <w:rFonts w:ascii="Times New Roman" w:eastAsia="Arial" w:hAnsi="Times New Roman" w:cs="Times New Roman"/>
        </w:rPr>
        <w:tab/>
      </w:r>
      <w:r w:rsidR="00903531" w:rsidRPr="00066843">
        <w:rPr>
          <w:rFonts w:ascii="Times New Roman" w:eastAsia="Arial" w:hAnsi="Times New Roman" w:cs="Times New Roman"/>
        </w:rPr>
        <w:t>P</w:t>
      </w:r>
      <w:r w:rsidR="0031385E" w:rsidRPr="00066843">
        <w:rPr>
          <w:rFonts w:ascii="Times New Roman" w:eastAsia="Arial" w:hAnsi="Times New Roman" w:cs="Times New Roman"/>
        </w:rPr>
        <w:t>aslaugos apima patiekalų ir gėrimų (gaiviųjų, karštųjų gėrimų (toliau – gėrimai), paruošimą, patiekalų ir gėrimų patiekimą, stalų patiekalams ir gėrimams serviravimą, maisto ir gėrimų indų, įrankių bei kitų serviravimui ir patiekimui reikalingų priemonių aprūpinimą, renginio dalyvių</w:t>
      </w:r>
      <w:r w:rsidRPr="00066843">
        <w:rPr>
          <w:rFonts w:ascii="Times New Roman" w:eastAsia="Arial" w:hAnsi="Times New Roman" w:cs="Times New Roman"/>
        </w:rPr>
        <w:t xml:space="preserve"> (svečių)</w:t>
      </w:r>
      <w:r w:rsidR="0031385E" w:rsidRPr="00066843">
        <w:rPr>
          <w:rFonts w:ascii="Times New Roman" w:eastAsia="Arial" w:hAnsi="Times New Roman" w:cs="Times New Roman"/>
        </w:rPr>
        <w:t xml:space="preserve"> aptarnavimą </w:t>
      </w:r>
      <w:r w:rsidRPr="00066843">
        <w:rPr>
          <w:rFonts w:ascii="Times New Roman" w:eastAsia="Arial" w:hAnsi="Times New Roman" w:cs="Times New Roman"/>
        </w:rPr>
        <w:t xml:space="preserve">(pagal poreikį </w:t>
      </w:r>
      <w:r w:rsidR="0031385E" w:rsidRPr="00066843">
        <w:rPr>
          <w:rFonts w:ascii="Times New Roman" w:eastAsia="Arial" w:hAnsi="Times New Roman" w:cs="Times New Roman"/>
        </w:rPr>
        <w:t>rengini</w:t>
      </w:r>
      <w:r w:rsidRPr="00066843">
        <w:rPr>
          <w:rFonts w:ascii="Times New Roman" w:eastAsia="Arial" w:hAnsi="Times New Roman" w:cs="Times New Roman"/>
        </w:rPr>
        <w:t>ų</w:t>
      </w:r>
      <w:r w:rsidR="0031385E" w:rsidRPr="00066843">
        <w:rPr>
          <w:rFonts w:ascii="Times New Roman" w:eastAsia="Arial" w:hAnsi="Times New Roman" w:cs="Times New Roman"/>
        </w:rPr>
        <w:t xml:space="preserve"> metu</w:t>
      </w:r>
      <w:r w:rsidRPr="00066843">
        <w:rPr>
          <w:rFonts w:ascii="Times New Roman" w:eastAsia="Arial" w:hAnsi="Times New Roman" w:cs="Times New Roman"/>
        </w:rPr>
        <w:t>)</w:t>
      </w:r>
      <w:r w:rsidR="0031385E" w:rsidRPr="00066843">
        <w:rPr>
          <w:rFonts w:ascii="Times New Roman" w:eastAsia="Arial" w:hAnsi="Times New Roman" w:cs="Times New Roman"/>
        </w:rPr>
        <w:t xml:space="preserve">. </w:t>
      </w:r>
    </w:p>
    <w:p w14:paraId="6D824E06" w14:textId="308782C8" w:rsidR="0031385E" w:rsidRPr="00066843" w:rsidRDefault="0031385E" w:rsidP="0031385E">
      <w:pPr>
        <w:tabs>
          <w:tab w:val="left" w:pos="993"/>
        </w:tabs>
        <w:spacing w:after="0" w:line="288" w:lineRule="auto"/>
        <w:ind w:firstLine="709"/>
        <w:jc w:val="both"/>
        <w:rPr>
          <w:rFonts w:ascii="Times New Roman" w:eastAsia="Arial" w:hAnsi="Times New Roman" w:cs="Times New Roman"/>
        </w:rPr>
      </w:pPr>
      <w:r w:rsidRPr="00066843">
        <w:rPr>
          <w:rFonts w:ascii="Times New Roman" w:eastAsia="Arial" w:hAnsi="Times New Roman" w:cs="Times New Roman"/>
        </w:rPr>
        <w:t>Į pasiūlymo kainą turi būti įskaičiuotos patiekalų ir gėrimų kainos, kitos su tinkamu Paslaugų suteikimu susijusios išlaidos.</w:t>
      </w:r>
    </w:p>
    <w:p w14:paraId="3AF82860" w14:textId="1FAE0A41" w:rsidR="0031385E" w:rsidRPr="00066843" w:rsidRDefault="008D4C09" w:rsidP="0031385E">
      <w:pPr>
        <w:tabs>
          <w:tab w:val="left" w:pos="993"/>
        </w:tabs>
        <w:spacing w:after="0" w:line="288" w:lineRule="auto"/>
        <w:ind w:firstLine="709"/>
        <w:jc w:val="both"/>
        <w:rPr>
          <w:rFonts w:ascii="Times New Roman" w:eastAsia="Arial" w:hAnsi="Times New Roman" w:cs="Times New Roman"/>
        </w:rPr>
      </w:pPr>
      <w:r w:rsidRPr="00066843">
        <w:rPr>
          <w:rFonts w:ascii="Times New Roman" w:eastAsia="Arial" w:hAnsi="Times New Roman" w:cs="Times New Roman"/>
        </w:rPr>
        <w:t>7</w:t>
      </w:r>
      <w:r w:rsidR="0031385E" w:rsidRPr="00066843">
        <w:rPr>
          <w:rFonts w:ascii="Times New Roman" w:eastAsia="Arial" w:hAnsi="Times New Roman" w:cs="Times New Roman"/>
        </w:rPr>
        <w:t xml:space="preserve">. Maistas ir gėrimai turi būti pateikiami naudojant </w:t>
      </w:r>
      <w:r w:rsidR="00656365" w:rsidRPr="00066843">
        <w:rPr>
          <w:rFonts w:ascii="Times New Roman" w:eastAsia="Arial" w:hAnsi="Times New Roman" w:cs="Times New Roman"/>
        </w:rPr>
        <w:t xml:space="preserve">vienodus </w:t>
      </w:r>
      <w:r w:rsidR="0031385E" w:rsidRPr="00066843">
        <w:rPr>
          <w:rFonts w:ascii="Times New Roman" w:eastAsia="Arial" w:hAnsi="Times New Roman" w:cs="Times New Roman"/>
        </w:rPr>
        <w:t>daugkartinio naudojimo stalo įrankius, stiklinius ir kitokius indus bei staltieses. Visi indai bei įrankiai turi būti geros būklės, tvarkingi, neapdaužyti, nesuskilę, švarūs</w:t>
      </w:r>
      <w:r w:rsidR="00656365" w:rsidRPr="00066843">
        <w:rPr>
          <w:rFonts w:ascii="Times New Roman" w:eastAsia="Arial" w:hAnsi="Times New Roman" w:cs="Times New Roman"/>
        </w:rPr>
        <w:t xml:space="preserve">. </w:t>
      </w:r>
      <w:r w:rsidR="00D0260F" w:rsidRPr="00066843">
        <w:rPr>
          <w:rFonts w:ascii="Times New Roman" w:eastAsia="Arial" w:hAnsi="Times New Roman" w:cs="Times New Roman"/>
        </w:rPr>
        <w:t xml:space="preserve">Spalvai, formai ar apipavidalinimui netaikomi reikalavimai. </w:t>
      </w:r>
    </w:p>
    <w:p w14:paraId="63913D65" w14:textId="17C3B391" w:rsidR="00656365" w:rsidRPr="00066843" w:rsidRDefault="00396651" w:rsidP="0031385E">
      <w:pPr>
        <w:pStyle w:val="pf0"/>
        <w:spacing w:before="0" w:beforeAutospacing="0" w:after="0" w:afterAutospacing="0" w:line="288" w:lineRule="auto"/>
        <w:ind w:firstLine="709"/>
        <w:jc w:val="both"/>
        <w:rPr>
          <w:rFonts w:eastAsia="Arial"/>
        </w:rPr>
      </w:pPr>
      <w:r w:rsidRPr="00066843">
        <w:rPr>
          <w:rFonts w:eastAsia="Arial"/>
        </w:rPr>
        <w:t>8</w:t>
      </w:r>
      <w:r w:rsidR="00B63859" w:rsidRPr="00066843">
        <w:rPr>
          <w:rFonts w:eastAsia="Arial"/>
        </w:rPr>
        <w:t xml:space="preserve">. </w:t>
      </w:r>
      <w:r w:rsidR="0031385E" w:rsidRPr="00066843">
        <w:rPr>
          <w:rFonts w:eastAsia="Arial"/>
        </w:rPr>
        <w:t xml:space="preserve">Visas stalų serviravimas ir dekoravimas turi būti prieš kiekvieną renginį turi būti suderintas su Perkančiosios organizacijos atsakingu </w:t>
      </w:r>
      <w:r w:rsidR="00D37D87" w:rsidRPr="00066843">
        <w:rPr>
          <w:rFonts w:eastAsia="Arial"/>
        </w:rPr>
        <w:t xml:space="preserve">už sutartį </w:t>
      </w:r>
      <w:r w:rsidR="0031385E" w:rsidRPr="00066843">
        <w:rPr>
          <w:rFonts w:eastAsia="Arial"/>
        </w:rPr>
        <w:t xml:space="preserve">asmeniu. </w:t>
      </w:r>
    </w:p>
    <w:p w14:paraId="5D31CFCD" w14:textId="3C9EFB92" w:rsidR="0031385E" w:rsidRPr="00066843" w:rsidRDefault="00656365" w:rsidP="0031385E">
      <w:pPr>
        <w:pStyle w:val="pf0"/>
        <w:spacing w:before="0" w:beforeAutospacing="0" w:after="0" w:afterAutospacing="0" w:line="288" w:lineRule="auto"/>
        <w:ind w:firstLine="709"/>
        <w:jc w:val="both"/>
        <w:rPr>
          <w:rFonts w:eastAsia="Arial"/>
        </w:rPr>
      </w:pPr>
      <w:r w:rsidRPr="00066843">
        <w:rPr>
          <w:rFonts w:eastAsia="Arial"/>
        </w:rPr>
        <w:t xml:space="preserve">9. </w:t>
      </w:r>
      <w:r w:rsidR="0031385E" w:rsidRPr="00066843">
        <w:rPr>
          <w:rFonts w:eastAsia="Arial"/>
        </w:rPr>
        <w:t>Paslaugų teikėjas</w:t>
      </w:r>
      <w:r w:rsidRPr="00066843">
        <w:rPr>
          <w:rFonts w:eastAsia="Arial"/>
        </w:rPr>
        <w:t>, gavęs užsakymą su konkrečiu kiekiu asmenų,</w:t>
      </w:r>
      <w:r w:rsidR="0031385E" w:rsidRPr="00066843">
        <w:rPr>
          <w:rFonts w:eastAsia="Arial"/>
        </w:rPr>
        <w:t xml:space="preserve"> </w:t>
      </w:r>
      <w:r w:rsidRPr="00066843">
        <w:rPr>
          <w:rFonts w:eastAsia="Arial"/>
        </w:rPr>
        <w:t xml:space="preserve">privalo </w:t>
      </w:r>
      <w:r w:rsidR="0031385E" w:rsidRPr="00066843">
        <w:rPr>
          <w:rFonts w:eastAsia="Arial"/>
        </w:rPr>
        <w:t xml:space="preserve">suderinti </w:t>
      </w:r>
      <w:r w:rsidRPr="00066843">
        <w:rPr>
          <w:rFonts w:eastAsia="Arial"/>
        </w:rPr>
        <w:t xml:space="preserve">meniu </w:t>
      </w:r>
      <w:r w:rsidR="0031385E" w:rsidRPr="00066843">
        <w:rPr>
          <w:rFonts w:eastAsia="Arial"/>
        </w:rPr>
        <w:t xml:space="preserve">su Perkančiosios organizacijos atsakingu atstovu </w:t>
      </w:r>
      <w:r w:rsidR="0031385E" w:rsidRPr="00066843">
        <w:rPr>
          <w:rStyle w:val="cf01"/>
          <w:rFonts w:ascii="Times New Roman" w:eastAsiaTheme="majorEastAsia" w:hAnsi="Times New Roman" w:cs="Times New Roman"/>
          <w:sz w:val="24"/>
          <w:szCs w:val="24"/>
        </w:rPr>
        <w:t>užsakyma</w:t>
      </w:r>
      <w:r w:rsidRPr="00066843">
        <w:rPr>
          <w:rStyle w:val="cf01"/>
          <w:rFonts w:ascii="Times New Roman" w:eastAsiaTheme="majorEastAsia" w:hAnsi="Times New Roman" w:cs="Times New Roman"/>
          <w:sz w:val="24"/>
          <w:szCs w:val="24"/>
        </w:rPr>
        <w:t>m</w:t>
      </w:r>
      <w:r w:rsidR="0031385E" w:rsidRPr="00066843">
        <w:rPr>
          <w:rStyle w:val="cf01"/>
          <w:rFonts w:ascii="Times New Roman" w:eastAsiaTheme="majorEastAsia" w:hAnsi="Times New Roman" w:cs="Times New Roman"/>
          <w:sz w:val="24"/>
          <w:szCs w:val="24"/>
        </w:rPr>
        <w:t xml:space="preserve">s iki 1 000,00 Eur - tai suderinti turi prieš </w:t>
      </w:r>
      <w:r w:rsidR="00B0179F">
        <w:rPr>
          <w:rStyle w:val="cf01"/>
          <w:rFonts w:ascii="Times New Roman" w:eastAsiaTheme="majorEastAsia" w:hAnsi="Times New Roman" w:cs="Times New Roman"/>
          <w:sz w:val="24"/>
          <w:szCs w:val="24"/>
        </w:rPr>
        <w:t>5</w:t>
      </w:r>
      <w:r w:rsidR="0031385E" w:rsidRPr="00066843">
        <w:rPr>
          <w:rStyle w:val="cf01"/>
          <w:rFonts w:ascii="Times New Roman" w:eastAsiaTheme="majorEastAsia" w:hAnsi="Times New Roman" w:cs="Times New Roman"/>
          <w:sz w:val="24"/>
          <w:szCs w:val="24"/>
        </w:rPr>
        <w:t xml:space="preserve"> darbo dienas iki renginio pradžios; jei nuo 1 000,00 Eur iki 5 000,00 Eur – prieš </w:t>
      </w:r>
      <w:r w:rsidR="00B0179F">
        <w:rPr>
          <w:rStyle w:val="cf01"/>
          <w:rFonts w:ascii="Times New Roman" w:eastAsiaTheme="majorEastAsia" w:hAnsi="Times New Roman" w:cs="Times New Roman"/>
          <w:sz w:val="24"/>
          <w:szCs w:val="24"/>
        </w:rPr>
        <w:t>7</w:t>
      </w:r>
      <w:r w:rsidR="0031385E" w:rsidRPr="00066843">
        <w:rPr>
          <w:rStyle w:val="cf01"/>
          <w:rFonts w:ascii="Times New Roman" w:eastAsiaTheme="majorEastAsia" w:hAnsi="Times New Roman" w:cs="Times New Roman"/>
          <w:sz w:val="24"/>
          <w:szCs w:val="24"/>
        </w:rPr>
        <w:t xml:space="preserve"> darbo dienas iki renginio pradžios.</w:t>
      </w:r>
    </w:p>
    <w:p w14:paraId="58615360" w14:textId="00D8E364" w:rsidR="0031385E" w:rsidRPr="00066843" w:rsidRDefault="00656365" w:rsidP="00656365">
      <w:pPr>
        <w:tabs>
          <w:tab w:val="left" w:pos="993"/>
        </w:tabs>
        <w:spacing w:after="0" w:line="288" w:lineRule="auto"/>
        <w:ind w:firstLine="709"/>
        <w:jc w:val="both"/>
        <w:rPr>
          <w:rFonts w:ascii="Times New Roman" w:eastAsia="Arial" w:hAnsi="Times New Roman" w:cs="Times New Roman"/>
        </w:rPr>
      </w:pPr>
      <w:r w:rsidRPr="00066843">
        <w:rPr>
          <w:rFonts w:ascii="Times New Roman" w:eastAsia="Arial" w:hAnsi="Times New Roman" w:cs="Times New Roman"/>
        </w:rPr>
        <w:t>10</w:t>
      </w:r>
      <w:r w:rsidR="0031385E" w:rsidRPr="00066843">
        <w:rPr>
          <w:rFonts w:ascii="Times New Roman" w:eastAsia="Arial" w:hAnsi="Times New Roman" w:cs="Times New Roman"/>
        </w:rPr>
        <w:t>.</w:t>
      </w:r>
      <w:r w:rsidR="0031385E" w:rsidRPr="00066843">
        <w:rPr>
          <w:rFonts w:ascii="Times New Roman" w:eastAsia="Arial" w:hAnsi="Times New Roman" w:cs="Times New Roman"/>
        </w:rPr>
        <w:tab/>
        <w:t>Tiekiamas maistas, įskaitant gėrimus, turi būti kokybiškas, šviežias, patiekalų gamybai negali būti naudojami pasibaigusio galiojimo produktai.</w:t>
      </w:r>
    </w:p>
    <w:p w14:paraId="28C8692F" w14:textId="2B4CB8D0" w:rsidR="0031385E" w:rsidRPr="00066843" w:rsidRDefault="00396651" w:rsidP="0031385E">
      <w:pPr>
        <w:tabs>
          <w:tab w:val="left" w:pos="993"/>
        </w:tabs>
        <w:spacing w:after="0" w:line="288" w:lineRule="auto"/>
        <w:ind w:firstLine="709"/>
        <w:jc w:val="both"/>
        <w:rPr>
          <w:rFonts w:ascii="Times New Roman" w:eastAsia="Arial" w:hAnsi="Times New Roman" w:cs="Times New Roman"/>
        </w:rPr>
      </w:pPr>
      <w:r w:rsidRPr="00066843">
        <w:rPr>
          <w:rFonts w:ascii="Times New Roman" w:eastAsia="Arial" w:hAnsi="Times New Roman" w:cs="Times New Roman"/>
        </w:rPr>
        <w:t>11</w:t>
      </w:r>
      <w:r w:rsidR="0031385E" w:rsidRPr="00066843">
        <w:rPr>
          <w:rFonts w:ascii="Times New Roman" w:eastAsia="Arial" w:hAnsi="Times New Roman" w:cs="Times New Roman"/>
        </w:rPr>
        <w:t>.</w:t>
      </w:r>
      <w:r w:rsidR="0031385E" w:rsidRPr="00066843">
        <w:rPr>
          <w:rFonts w:ascii="Times New Roman" w:eastAsia="Arial" w:hAnsi="Times New Roman" w:cs="Times New Roman"/>
        </w:rPr>
        <w:tab/>
        <w:t>Karšti užkandžiai, įskaitant gėrimus, turi būti patiekti tinkamos temperatūros (nešalti, neatvėsę).</w:t>
      </w:r>
    </w:p>
    <w:p w14:paraId="2B780BB7" w14:textId="4769585E" w:rsidR="0031385E" w:rsidRPr="00066843" w:rsidRDefault="00396651" w:rsidP="0031385E">
      <w:pPr>
        <w:tabs>
          <w:tab w:val="left" w:pos="993"/>
        </w:tabs>
        <w:spacing w:after="0" w:line="288" w:lineRule="auto"/>
        <w:ind w:firstLine="709"/>
        <w:jc w:val="both"/>
        <w:rPr>
          <w:rFonts w:ascii="Times New Roman" w:eastAsia="Arial" w:hAnsi="Times New Roman" w:cs="Times New Roman"/>
        </w:rPr>
      </w:pPr>
      <w:r w:rsidRPr="00066843">
        <w:rPr>
          <w:rFonts w:ascii="Times New Roman" w:eastAsia="Arial" w:hAnsi="Times New Roman" w:cs="Times New Roman"/>
        </w:rPr>
        <w:lastRenderedPageBreak/>
        <w:t>12</w:t>
      </w:r>
      <w:r w:rsidR="0031385E" w:rsidRPr="00066843">
        <w:rPr>
          <w:rFonts w:ascii="Times New Roman" w:eastAsia="Arial" w:hAnsi="Times New Roman" w:cs="Times New Roman"/>
        </w:rPr>
        <w:t>.</w:t>
      </w:r>
      <w:r w:rsidR="0031385E" w:rsidRPr="00066843">
        <w:rPr>
          <w:rFonts w:ascii="Times New Roman" w:eastAsia="Arial" w:hAnsi="Times New Roman" w:cs="Times New Roman"/>
        </w:rPr>
        <w:tab/>
        <w:t>Aptarnaujantis personalas turi laiku ir tvarkingai patiekti maistą ir gėrimus</w:t>
      </w:r>
      <w:r w:rsidR="00656365" w:rsidRPr="00066843">
        <w:rPr>
          <w:rFonts w:ascii="Times New Roman" w:eastAsia="Arial" w:hAnsi="Times New Roman" w:cs="Times New Roman"/>
        </w:rPr>
        <w:t xml:space="preserve"> ne vėliau nei per 30 min. nuo renginio pradžios. Apie maitinimo paslaugos teikimą kiekvienu atveju praneša paslaugų teikėjui (jo atstovui) už Perkančiosios organizacijos sutartį atsakingas asmuo.  Po maitinimo privalo o</w:t>
      </w:r>
      <w:r w:rsidR="0031385E" w:rsidRPr="00066843">
        <w:rPr>
          <w:rFonts w:ascii="Times New Roman" w:eastAsia="Arial" w:hAnsi="Times New Roman" w:cs="Times New Roman"/>
        </w:rPr>
        <w:t>peratyviai surinkti panaudotus indus ir stalo įrankius</w:t>
      </w:r>
      <w:r w:rsidR="00656365" w:rsidRPr="00066843">
        <w:rPr>
          <w:rFonts w:ascii="Times New Roman" w:eastAsia="Arial" w:hAnsi="Times New Roman" w:cs="Times New Roman"/>
        </w:rPr>
        <w:t xml:space="preserve"> (ne vėliau nei per 30 min.) po maitinimo.</w:t>
      </w:r>
      <w:r w:rsidR="0031385E" w:rsidRPr="00066843">
        <w:rPr>
          <w:rFonts w:ascii="Times New Roman" w:eastAsia="Arial" w:hAnsi="Times New Roman" w:cs="Times New Roman"/>
        </w:rPr>
        <w:t xml:space="preserve"> </w:t>
      </w:r>
      <w:r w:rsidR="00D37D87" w:rsidRPr="00066843">
        <w:rPr>
          <w:rFonts w:ascii="Times New Roman" w:eastAsia="Arial" w:hAnsi="Times New Roman" w:cs="Times New Roman"/>
        </w:rPr>
        <w:t>Svečių maitinimas teikėjo patalpose turi būti leidžiamas iki 22.00 val. įskaitant ir svečių pasiruošimą išvykti.</w:t>
      </w:r>
    </w:p>
    <w:p w14:paraId="37662494" w14:textId="512322BC" w:rsidR="0031385E" w:rsidRPr="00066843" w:rsidRDefault="00656365" w:rsidP="0031385E">
      <w:pPr>
        <w:tabs>
          <w:tab w:val="left" w:pos="993"/>
        </w:tabs>
        <w:spacing w:after="0" w:line="288" w:lineRule="auto"/>
        <w:ind w:firstLine="709"/>
        <w:jc w:val="both"/>
        <w:rPr>
          <w:rFonts w:ascii="Times New Roman" w:eastAsia="Arial" w:hAnsi="Times New Roman" w:cs="Times New Roman"/>
        </w:rPr>
      </w:pPr>
      <w:r w:rsidRPr="00066843">
        <w:rPr>
          <w:rFonts w:ascii="Times New Roman" w:eastAsia="Arial" w:hAnsi="Times New Roman" w:cs="Times New Roman"/>
        </w:rPr>
        <w:t>13</w:t>
      </w:r>
      <w:r w:rsidR="0031385E" w:rsidRPr="00066843">
        <w:rPr>
          <w:rFonts w:ascii="Times New Roman" w:eastAsia="Arial" w:hAnsi="Times New Roman" w:cs="Times New Roman"/>
        </w:rPr>
        <w:t>.</w:t>
      </w:r>
      <w:r w:rsidR="0031385E" w:rsidRPr="00066843">
        <w:rPr>
          <w:rFonts w:ascii="Times New Roman" w:eastAsia="Arial" w:hAnsi="Times New Roman" w:cs="Times New Roman"/>
        </w:rPr>
        <w:tab/>
        <w:t>Paslaugų teikėjas turi paskirti atsakingą asmenį, kuris koordinuotų ir kontroliuotų tinkamą Paslaugų teikimą, į kurį būtų galima kreiptis visais su Paslaugų teikimu susijusiais klausimais, kuris operatyviais spręstų visas iškilusias problemas</w:t>
      </w:r>
      <w:r w:rsidR="00396651" w:rsidRPr="00066843">
        <w:rPr>
          <w:rFonts w:ascii="Times New Roman" w:eastAsia="Arial" w:hAnsi="Times New Roman" w:cs="Times New Roman"/>
        </w:rPr>
        <w:t xml:space="preserve"> (poreikiui esant, </w:t>
      </w:r>
      <w:r w:rsidR="0031385E" w:rsidRPr="00066843">
        <w:rPr>
          <w:rFonts w:ascii="Times New Roman" w:eastAsia="Arial" w:hAnsi="Times New Roman" w:cs="Times New Roman"/>
        </w:rPr>
        <w:t xml:space="preserve">būtų pasiekiamas </w:t>
      </w:r>
      <w:r w:rsidR="00396651" w:rsidRPr="00066843">
        <w:rPr>
          <w:rFonts w:ascii="Times New Roman" w:eastAsia="Arial" w:hAnsi="Times New Roman" w:cs="Times New Roman"/>
        </w:rPr>
        <w:t xml:space="preserve">Perkančiosios organizacijos vykdomo </w:t>
      </w:r>
      <w:r w:rsidR="0031385E" w:rsidRPr="00066843">
        <w:rPr>
          <w:rFonts w:ascii="Times New Roman" w:eastAsia="Arial" w:hAnsi="Times New Roman" w:cs="Times New Roman"/>
        </w:rPr>
        <w:t>renginio metu</w:t>
      </w:r>
      <w:r w:rsidR="00396651" w:rsidRPr="00066843">
        <w:rPr>
          <w:rFonts w:ascii="Times New Roman" w:eastAsia="Arial" w:hAnsi="Times New Roman" w:cs="Times New Roman"/>
        </w:rPr>
        <w:t>)</w:t>
      </w:r>
      <w:r w:rsidR="0031385E" w:rsidRPr="00066843">
        <w:rPr>
          <w:rFonts w:ascii="Times New Roman" w:eastAsia="Arial" w:hAnsi="Times New Roman" w:cs="Times New Roman"/>
        </w:rPr>
        <w:t>.</w:t>
      </w:r>
    </w:p>
    <w:p w14:paraId="7E151D1E" w14:textId="1A59B89C" w:rsidR="00BC0EAC" w:rsidRPr="00066843" w:rsidRDefault="0031385E" w:rsidP="0031385E">
      <w:pPr>
        <w:pStyle w:val="pf0"/>
        <w:tabs>
          <w:tab w:val="left" w:pos="1134"/>
        </w:tabs>
        <w:spacing w:before="0" w:beforeAutospacing="0" w:after="0" w:afterAutospacing="0" w:line="288" w:lineRule="auto"/>
        <w:ind w:firstLine="709"/>
        <w:jc w:val="both"/>
        <w:rPr>
          <w:rFonts w:eastAsia="Arial"/>
        </w:rPr>
      </w:pPr>
      <w:r w:rsidRPr="00066843">
        <w:rPr>
          <w:rFonts w:eastAsia="Arial"/>
        </w:rPr>
        <w:t>1</w:t>
      </w:r>
      <w:r w:rsidR="00656365" w:rsidRPr="00066843">
        <w:rPr>
          <w:rFonts w:eastAsia="Arial"/>
        </w:rPr>
        <w:t>4</w:t>
      </w:r>
      <w:r w:rsidRPr="00066843">
        <w:rPr>
          <w:rFonts w:eastAsia="Arial"/>
        </w:rPr>
        <w:t>.</w:t>
      </w:r>
      <w:r w:rsidRPr="00066843">
        <w:rPr>
          <w:rFonts w:eastAsia="Arial"/>
        </w:rPr>
        <w:tab/>
      </w:r>
      <w:r w:rsidR="00BC0EAC" w:rsidRPr="00066843">
        <w:rPr>
          <w:rFonts w:eastAsia="Arial"/>
        </w:rPr>
        <w:tab/>
        <w:t>Perkančiajai organizacijai pageidaujant, jog maistas ir gėrimai būtų pateikiami Perkančiosios organizacijos patalpose ar teritorijoje, renginio vieta turi būti paruošta Paslaugų teikimui ne vėliau kaip likus 3 d.d.</w:t>
      </w:r>
      <w:r w:rsidR="00D37D87" w:rsidRPr="00066843">
        <w:rPr>
          <w:rFonts w:eastAsia="Arial"/>
        </w:rPr>
        <w:t xml:space="preserve"> </w:t>
      </w:r>
      <w:r w:rsidR="00BC0EAC" w:rsidRPr="00066843">
        <w:rPr>
          <w:rFonts w:eastAsia="Arial"/>
        </w:rPr>
        <w:t>(trims darbo dienoms) iki renginio pradžios (jeigu su Perkančiąja organizacija nebuvo suderinta kitaip).</w:t>
      </w:r>
    </w:p>
    <w:p w14:paraId="71F76948" w14:textId="0A381F68" w:rsidR="00396651" w:rsidRPr="00066843" w:rsidRDefault="00BC0EAC" w:rsidP="0031385E">
      <w:pPr>
        <w:pStyle w:val="pf0"/>
        <w:tabs>
          <w:tab w:val="left" w:pos="1134"/>
        </w:tabs>
        <w:spacing w:before="0" w:beforeAutospacing="0" w:after="0" w:afterAutospacing="0" w:line="288" w:lineRule="auto"/>
        <w:ind w:firstLine="709"/>
        <w:jc w:val="both"/>
        <w:rPr>
          <w:rFonts w:eastAsia="Arial"/>
        </w:rPr>
      </w:pPr>
      <w:r w:rsidRPr="00066843">
        <w:rPr>
          <w:rFonts w:eastAsia="Arial"/>
        </w:rPr>
        <w:t>14.1. Teikiant užsakymą išvažiuojamąjį į Perkančiosios organizacijos Trakų m. esančiuose patalpose k</w:t>
      </w:r>
      <w:r w:rsidR="0031385E" w:rsidRPr="00066843">
        <w:rPr>
          <w:rFonts w:eastAsia="Arial"/>
        </w:rPr>
        <w:t>onkreti informacija apie renginio dalyvių</w:t>
      </w:r>
      <w:r w:rsidR="00903531" w:rsidRPr="00066843">
        <w:rPr>
          <w:rFonts w:eastAsia="Arial"/>
        </w:rPr>
        <w:t xml:space="preserve"> (svečių)</w:t>
      </w:r>
      <w:r w:rsidR="0031385E" w:rsidRPr="00066843">
        <w:rPr>
          <w:rFonts w:eastAsia="Arial"/>
        </w:rPr>
        <w:t xml:space="preserve"> skaičių ir užsakomas Paslaugų apimtis (</w:t>
      </w:r>
      <w:r w:rsidR="00396651" w:rsidRPr="00066843">
        <w:rPr>
          <w:rFonts w:eastAsia="Arial"/>
        </w:rPr>
        <w:t xml:space="preserve">įskaitant ir </w:t>
      </w:r>
      <w:r w:rsidR="0031385E" w:rsidRPr="00066843">
        <w:rPr>
          <w:rFonts w:eastAsia="Arial"/>
        </w:rPr>
        <w:t>į rengin</w:t>
      </w:r>
      <w:r w:rsidR="00396651" w:rsidRPr="00066843">
        <w:rPr>
          <w:rFonts w:eastAsia="Arial"/>
        </w:rPr>
        <w:t>ius</w:t>
      </w:r>
      <w:r w:rsidR="0031385E" w:rsidRPr="00066843">
        <w:rPr>
          <w:rFonts w:eastAsia="Arial"/>
        </w:rPr>
        <w:t xml:space="preserve"> pristatomus patiekal</w:t>
      </w:r>
      <w:r w:rsidR="00396651" w:rsidRPr="00066843">
        <w:rPr>
          <w:rFonts w:eastAsia="Arial"/>
        </w:rPr>
        <w:t>us</w:t>
      </w:r>
      <w:r w:rsidR="0031385E" w:rsidRPr="00066843">
        <w:rPr>
          <w:rFonts w:eastAsia="Arial"/>
        </w:rPr>
        <w:t>, gėrim</w:t>
      </w:r>
      <w:r w:rsidR="00396651" w:rsidRPr="00066843">
        <w:rPr>
          <w:rFonts w:eastAsia="Arial"/>
        </w:rPr>
        <w:t>us</w:t>
      </w:r>
      <w:r w:rsidR="0031385E" w:rsidRPr="00066843">
        <w:rPr>
          <w:rFonts w:eastAsia="Arial"/>
        </w:rPr>
        <w:t>, inventoriaus kiekius, patiekal</w:t>
      </w:r>
      <w:r w:rsidR="00396651" w:rsidRPr="00066843">
        <w:rPr>
          <w:rFonts w:eastAsia="Arial"/>
        </w:rPr>
        <w:t>ų</w:t>
      </w:r>
      <w:r w:rsidR="0031385E" w:rsidRPr="00066843">
        <w:rPr>
          <w:rFonts w:eastAsia="Arial"/>
        </w:rPr>
        <w:t xml:space="preserve"> ir gėrimų pateikimo laiką, eiliškumą ir pan.) bus nurodyta Paslaugų teikėjui ne vėliau kaip prieš</w:t>
      </w:r>
      <w:r w:rsidRPr="00066843">
        <w:rPr>
          <w:rFonts w:eastAsia="Arial"/>
        </w:rPr>
        <w:t xml:space="preserve"> </w:t>
      </w:r>
      <w:r w:rsidR="00B0179F">
        <w:rPr>
          <w:rFonts w:eastAsia="Arial"/>
        </w:rPr>
        <w:t>5</w:t>
      </w:r>
      <w:r w:rsidRPr="00066843">
        <w:rPr>
          <w:rFonts w:eastAsia="Arial"/>
        </w:rPr>
        <w:t xml:space="preserve"> darbo dienas</w:t>
      </w:r>
      <w:r w:rsidR="0031385E" w:rsidRPr="00066843">
        <w:rPr>
          <w:rFonts w:eastAsia="Arial"/>
        </w:rPr>
        <w:t>: j</w:t>
      </w:r>
      <w:r w:rsidR="0031385E" w:rsidRPr="00066843">
        <w:rPr>
          <w:rStyle w:val="cf01"/>
          <w:rFonts w:ascii="Times New Roman" w:eastAsiaTheme="majorEastAsia" w:hAnsi="Times New Roman" w:cs="Times New Roman"/>
          <w:sz w:val="24"/>
          <w:szCs w:val="24"/>
        </w:rPr>
        <w:t>ei užsakymas iki 1 000,00 Eu</w:t>
      </w:r>
      <w:r w:rsidRPr="00066843">
        <w:rPr>
          <w:rStyle w:val="cf01"/>
          <w:rFonts w:ascii="Times New Roman" w:eastAsiaTheme="majorEastAsia" w:hAnsi="Times New Roman" w:cs="Times New Roman"/>
          <w:sz w:val="24"/>
          <w:szCs w:val="24"/>
        </w:rPr>
        <w:t>r</w:t>
      </w:r>
      <w:r w:rsidR="0031385E" w:rsidRPr="00066843">
        <w:rPr>
          <w:rStyle w:val="cf01"/>
          <w:rFonts w:ascii="Times New Roman" w:eastAsiaTheme="majorEastAsia" w:hAnsi="Times New Roman" w:cs="Times New Roman"/>
          <w:sz w:val="24"/>
          <w:szCs w:val="24"/>
        </w:rPr>
        <w:t xml:space="preserve">; jei nuo 1 000,00 iki 5 000,00 Eur – tai prieš </w:t>
      </w:r>
      <w:r w:rsidR="00B0179F">
        <w:rPr>
          <w:rStyle w:val="cf01"/>
          <w:rFonts w:ascii="Times New Roman" w:eastAsiaTheme="majorEastAsia" w:hAnsi="Times New Roman" w:cs="Times New Roman"/>
          <w:sz w:val="24"/>
          <w:szCs w:val="24"/>
        </w:rPr>
        <w:t>7</w:t>
      </w:r>
      <w:r w:rsidR="0031385E" w:rsidRPr="00066843">
        <w:rPr>
          <w:rStyle w:val="cf01"/>
          <w:rFonts w:ascii="Times New Roman" w:eastAsiaTheme="majorEastAsia" w:hAnsi="Times New Roman" w:cs="Times New Roman"/>
          <w:sz w:val="24"/>
          <w:szCs w:val="24"/>
        </w:rPr>
        <w:t xml:space="preserve"> darbo dienas </w:t>
      </w:r>
      <w:r w:rsidR="0031385E" w:rsidRPr="00066843">
        <w:rPr>
          <w:rFonts w:eastAsia="Arial"/>
        </w:rPr>
        <w:t xml:space="preserve">iki renginio dienos. </w:t>
      </w:r>
    </w:p>
    <w:p w14:paraId="649604F9" w14:textId="3F2BFA5F" w:rsidR="0031385E" w:rsidRPr="00066843" w:rsidRDefault="00396651" w:rsidP="0031385E">
      <w:pPr>
        <w:pStyle w:val="pf0"/>
        <w:tabs>
          <w:tab w:val="left" w:pos="1134"/>
        </w:tabs>
        <w:spacing w:before="0" w:beforeAutospacing="0" w:after="0" w:afterAutospacing="0" w:line="288" w:lineRule="auto"/>
        <w:ind w:firstLine="709"/>
        <w:jc w:val="both"/>
        <w:rPr>
          <w:rFonts w:eastAsia="Arial"/>
        </w:rPr>
      </w:pPr>
      <w:r w:rsidRPr="00066843">
        <w:rPr>
          <w:rFonts w:eastAsia="Arial"/>
        </w:rPr>
        <w:t>1</w:t>
      </w:r>
      <w:r w:rsidR="00B0179F">
        <w:rPr>
          <w:rFonts w:eastAsia="Arial"/>
        </w:rPr>
        <w:t>5</w:t>
      </w:r>
      <w:r w:rsidRPr="00066843">
        <w:rPr>
          <w:rFonts w:eastAsia="Arial"/>
        </w:rPr>
        <w:t xml:space="preserve">. </w:t>
      </w:r>
      <w:r w:rsidR="0031385E" w:rsidRPr="00066843">
        <w:rPr>
          <w:rFonts w:eastAsia="Arial"/>
        </w:rPr>
        <w:t>Paslaugų teikimo metu Paslaugų teikėjas (įskaitant jo aptarnaujantį personalą) neturi teisės siūlyti ir teikti renginio dalyviams papildomų paslaugų / patiekalų/ gėrimų, negavę prieš tai Perkančiosios organizacijos atstovo, atsakingo už Pirkimo sutarties vykdymo kontrolę, leidimo (</w:t>
      </w:r>
      <w:r w:rsidR="00BC0EAC" w:rsidRPr="00066843">
        <w:rPr>
          <w:rFonts w:eastAsia="Arial"/>
        </w:rPr>
        <w:t>apie tokius gautus prašymus nedelsiant pranešti Perkančiosios organizacijos atstovui</w:t>
      </w:r>
      <w:r w:rsidR="0031385E" w:rsidRPr="00066843">
        <w:rPr>
          <w:rFonts w:eastAsia="Arial"/>
        </w:rPr>
        <w:t>).</w:t>
      </w:r>
    </w:p>
    <w:p w14:paraId="5E07546F" w14:textId="0E4EED64" w:rsidR="00903531" w:rsidRPr="00066843" w:rsidRDefault="004F6508" w:rsidP="0031385E">
      <w:pPr>
        <w:tabs>
          <w:tab w:val="left" w:pos="993"/>
          <w:tab w:val="left" w:pos="1134"/>
        </w:tabs>
        <w:spacing w:after="0" w:line="288" w:lineRule="auto"/>
        <w:ind w:firstLine="709"/>
        <w:jc w:val="both"/>
        <w:rPr>
          <w:rFonts w:ascii="Times New Roman" w:hAnsi="Times New Roman" w:cs="Times New Roman"/>
        </w:rPr>
      </w:pPr>
      <w:r w:rsidRPr="00066843">
        <w:rPr>
          <w:rFonts w:ascii="Times New Roman" w:eastAsia="Arial" w:hAnsi="Times New Roman" w:cs="Times New Roman"/>
        </w:rPr>
        <w:t>1</w:t>
      </w:r>
      <w:r w:rsidR="00B0179F">
        <w:rPr>
          <w:rFonts w:ascii="Times New Roman" w:eastAsia="Arial" w:hAnsi="Times New Roman" w:cs="Times New Roman"/>
        </w:rPr>
        <w:t>6</w:t>
      </w:r>
      <w:r w:rsidRPr="00066843">
        <w:rPr>
          <w:rFonts w:ascii="Times New Roman" w:eastAsia="Arial" w:hAnsi="Times New Roman" w:cs="Times New Roman"/>
        </w:rPr>
        <w:t xml:space="preserve">. </w:t>
      </w:r>
      <w:r w:rsidR="00CA1305" w:rsidRPr="00066843">
        <w:rPr>
          <w:rFonts w:ascii="Times New Roman" w:eastAsia="Arial" w:hAnsi="Times New Roman" w:cs="Times New Roman"/>
        </w:rPr>
        <w:t>Maitinimo p</w:t>
      </w:r>
      <w:r w:rsidRPr="00066843">
        <w:rPr>
          <w:rFonts w:ascii="Times New Roman" w:eastAsia="Arial" w:hAnsi="Times New Roman" w:cs="Times New Roman"/>
        </w:rPr>
        <w:t xml:space="preserve">aslaugų teikimo terminas – 12 mėnesių nuo sutarties </w:t>
      </w:r>
      <w:r w:rsidR="00BC0EAC" w:rsidRPr="00066843">
        <w:rPr>
          <w:rFonts w:ascii="Times New Roman" w:eastAsia="Arial" w:hAnsi="Times New Roman" w:cs="Times New Roman"/>
        </w:rPr>
        <w:t>pasirašymo dienos</w:t>
      </w:r>
      <w:r w:rsidRPr="00066843">
        <w:rPr>
          <w:rFonts w:ascii="Times New Roman" w:eastAsia="Arial" w:hAnsi="Times New Roman" w:cs="Times New Roman"/>
        </w:rPr>
        <w:t>.</w:t>
      </w:r>
      <w:r w:rsidR="00903531" w:rsidRPr="00066843">
        <w:rPr>
          <w:rFonts w:ascii="Times New Roman" w:hAnsi="Times New Roman" w:cs="Times New Roman"/>
        </w:rPr>
        <w:t xml:space="preserve"> </w:t>
      </w:r>
      <w:r w:rsidR="008F506F" w:rsidRPr="00066843">
        <w:rPr>
          <w:rFonts w:ascii="Times New Roman" w:hAnsi="Times New Roman" w:cs="Times New Roman"/>
        </w:rPr>
        <w:t xml:space="preserve">Numatomas 1 pratęsimas – 12 mėn. </w:t>
      </w:r>
    </w:p>
    <w:p w14:paraId="5DEE101E" w14:textId="64C65143" w:rsidR="004F6508" w:rsidRPr="00066843" w:rsidRDefault="00903531" w:rsidP="0031385E">
      <w:pPr>
        <w:tabs>
          <w:tab w:val="left" w:pos="993"/>
          <w:tab w:val="left" w:pos="1134"/>
        </w:tabs>
        <w:spacing w:after="0" w:line="288" w:lineRule="auto"/>
        <w:ind w:firstLine="709"/>
        <w:jc w:val="both"/>
        <w:rPr>
          <w:rFonts w:ascii="Times New Roman" w:eastAsia="Arial" w:hAnsi="Times New Roman" w:cs="Times New Roman"/>
        </w:rPr>
      </w:pPr>
      <w:r w:rsidRPr="00066843">
        <w:rPr>
          <w:rFonts w:ascii="Times New Roman" w:hAnsi="Times New Roman" w:cs="Times New Roman"/>
        </w:rPr>
        <w:t>1</w:t>
      </w:r>
      <w:r w:rsidR="00B0179F">
        <w:rPr>
          <w:rFonts w:ascii="Times New Roman" w:hAnsi="Times New Roman" w:cs="Times New Roman"/>
        </w:rPr>
        <w:t>7</w:t>
      </w:r>
      <w:r w:rsidRPr="00066843">
        <w:rPr>
          <w:rFonts w:ascii="Times New Roman" w:hAnsi="Times New Roman" w:cs="Times New Roman"/>
        </w:rPr>
        <w:t xml:space="preserve">. </w:t>
      </w:r>
      <w:r w:rsidRPr="00066843">
        <w:rPr>
          <w:rFonts w:ascii="Times New Roman" w:eastAsia="Arial" w:hAnsi="Times New Roman" w:cs="Times New Roman"/>
        </w:rPr>
        <w:t>Perkančioji organizacija už paslaugas sumoka per 30 kalendorinių dienų nuo sąskaitos pateikimo SABIS sistemoje.</w:t>
      </w:r>
    </w:p>
    <w:p w14:paraId="45EE0C52" w14:textId="5656A2FA" w:rsidR="004F6508" w:rsidRPr="00066843" w:rsidRDefault="004F6508" w:rsidP="0031385E">
      <w:pPr>
        <w:tabs>
          <w:tab w:val="left" w:pos="993"/>
          <w:tab w:val="left" w:pos="1134"/>
        </w:tabs>
        <w:spacing w:after="0" w:line="288" w:lineRule="auto"/>
        <w:ind w:firstLine="709"/>
        <w:jc w:val="both"/>
        <w:rPr>
          <w:rFonts w:ascii="Times New Roman" w:eastAsia="Arial" w:hAnsi="Times New Roman" w:cs="Times New Roman"/>
        </w:rPr>
      </w:pPr>
      <w:r w:rsidRPr="00066843">
        <w:rPr>
          <w:rFonts w:ascii="Times New Roman" w:eastAsia="Arial" w:hAnsi="Times New Roman" w:cs="Times New Roman"/>
        </w:rPr>
        <w:t>1</w:t>
      </w:r>
      <w:r w:rsidR="00B0179F">
        <w:rPr>
          <w:rFonts w:ascii="Times New Roman" w:eastAsia="Arial" w:hAnsi="Times New Roman" w:cs="Times New Roman"/>
        </w:rPr>
        <w:t>8</w:t>
      </w:r>
      <w:r w:rsidRPr="00066843">
        <w:rPr>
          <w:rFonts w:ascii="Times New Roman" w:eastAsia="Arial" w:hAnsi="Times New Roman" w:cs="Times New Roman"/>
        </w:rPr>
        <w:t>. Paslaugų teikimas Perkančiosios organizacijos patalpose ar teritorijoje gali būti vykdomas adresu: Kęstučio g. 4, Trakų m., Karaimų g. 22, Trakų m., Karaimų g. 43C, Trakų m.</w:t>
      </w:r>
    </w:p>
    <w:p w14:paraId="61A247A9" w14:textId="428B0D03" w:rsidR="004F6508" w:rsidRPr="00066843" w:rsidRDefault="00B0179F" w:rsidP="0031385E">
      <w:pPr>
        <w:tabs>
          <w:tab w:val="left" w:pos="993"/>
          <w:tab w:val="left" w:pos="1134"/>
        </w:tabs>
        <w:spacing w:after="0" w:line="288" w:lineRule="auto"/>
        <w:ind w:firstLine="709"/>
        <w:jc w:val="both"/>
        <w:rPr>
          <w:rFonts w:ascii="Times New Roman" w:eastAsia="Arial" w:hAnsi="Times New Roman" w:cs="Times New Roman"/>
        </w:rPr>
      </w:pPr>
      <w:r>
        <w:rPr>
          <w:rFonts w:ascii="Times New Roman" w:eastAsia="Arial" w:hAnsi="Times New Roman" w:cs="Times New Roman"/>
        </w:rPr>
        <w:t>19</w:t>
      </w:r>
      <w:r w:rsidR="004F6508" w:rsidRPr="00066843">
        <w:rPr>
          <w:rFonts w:ascii="Times New Roman" w:eastAsia="Arial" w:hAnsi="Times New Roman" w:cs="Times New Roman"/>
        </w:rPr>
        <w:t xml:space="preserve">. </w:t>
      </w:r>
      <w:r w:rsidR="00CA1305" w:rsidRPr="00066843">
        <w:rPr>
          <w:rFonts w:ascii="Times New Roman" w:eastAsia="Arial" w:hAnsi="Times New Roman" w:cs="Times New Roman"/>
        </w:rPr>
        <w:t xml:space="preserve">Paslaugų teikėjas privalo </w:t>
      </w:r>
      <w:r w:rsidR="00342140" w:rsidRPr="00066843">
        <w:rPr>
          <w:rFonts w:ascii="Times New Roman" w:eastAsia="Arial" w:hAnsi="Times New Roman" w:cs="Times New Roman"/>
        </w:rPr>
        <w:t>būti įtra</w:t>
      </w:r>
      <w:r w:rsidR="00903531" w:rsidRPr="00066843">
        <w:rPr>
          <w:rFonts w:ascii="Times New Roman" w:eastAsia="Arial" w:hAnsi="Times New Roman" w:cs="Times New Roman"/>
        </w:rPr>
        <w:t>u</w:t>
      </w:r>
      <w:r w:rsidR="00342140" w:rsidRPr="00066843">
        <w:rPr>
          <w:rFonts w:ascii="Times New Roman" w:eastAsia="Arial" w:hAnsi="Times New Roman" w:cs="Times New Roman"/>
        </w:rPr>
        <w:t>ktas į</w:t>
      </w:r>
      <w:r w:rsidR="00CA1305" w:rsidRPr="00066843">
        <w:rPr>
          <w:rFonts w:ascii="Times New Roman" w:eastAsia="Arial" w:hAnsi="Times New Roman" w:cs="Times New Roman"/>
        </w:rPr>
        <w:t xml:space="preserve"> Maisto</w:t>
      </w:r>
      <w:r w:rsidR="00342140" w:rsidRPr="00066843">
        <w:rPr>
          <w:rFonts w:ascii="Times New Roman" w:eastAsia="Arial" w:hAnsi="Times New Roman" w:cs="Times New Roman"/>
        </w:rPr>
        <w:t xml:space="preserve"> tvarkymo subjektų sąrašą (leidžiamas produktų grupių asortimentas </w:t>
      </w:r>
      <w:r w:rsidR="00342140" w:rsidRPr="00066843">
        <w:rPr>
          <w:rFonts w:ascii="Times New Roman" w:eastAsia="Arial" w:hAnsi="Times New Roman" w:cs="Times New Roman"/>
          <w:b/>
          <w:bCs/>
          <w:i/>
          <w:iCs/>
        </w:rPr>
        <w:t>29.0. VIEŠOJO MAITINIMO PATIEKALAI</w:t>
      </w:r>
      <w:r w:rsidR="00342140" w:rsidRPr="00066843">
        <w:rPr>
          <w:rFonts w:ascii="Times New Roman" w:eastAsia="Arial" w:hAnsi="Times New Roman" w:cs="Times New Roman"/>
        </w:rPr>
        <w:t xml:space="preserve"> ir kita)</w:t>
      </w:r>
    </w:p>
    <w:p w14:paraId="175D2BF6" w14:textId="7ACA6BF5" w:rsidR="00CA1305" w:rsidRPr="00066843" w:rsidRDefault="00B0179F" w:rsidP="0031385E">
      <w:pPr>
        <w:tabs>
          <w:tab w:val="left" w:pos="993"/>
          <w:tab w:val="left" w:pos="1134"/>
        </w:tabs>
        <w:spacing w:after="0" w:line="288" w:lineRule="auto"/>
        <w:ind w:firstLine="709"/>
        <w:jc w:val="both"/>
        <w:rPr>
          <w:rFonts w:ascii="Times New Roman" w:eastAsia="Arial" w:hAnsi="Times New Roman" w:cs="Times New Roman"/>
        </w:rPr>
      </w:pPr>
      <w:r>
        <w:rPr>
          <w:rFonts w:ascii="Times New Roman" w:eastAsia="Arial" w:hAnsi="Times New Roman" w:cs="Times New Roman"/>
        </w:rPr>
        <w:t>20</w:t>
      </w:r>
      <w:r w:rsidR="00CA1305" w:rsidRPr="00066843">
        <w:rPr>
          <w:rFonts w:ascii="Times New Roman" w:eastAsia="Arial" w:hAnsi="Times New Roman" w:cs="Times New Roman"/>
        </w:rPr>
        <w:t>.</w:t>
      </w:r>
      <w:r w:rsidR="00CA1305" w:rsidRPr="00066843">
        <w:rPr>
          <w:rFonts w:ascii="Times New Roman" w:eastAsia="Arial" w:hAnsi="Times New Roman" w:cs="Times New Roman"/>
        </w:rPr>
        <w:tab/>
        <w:t>Maitinimo paslaugos turi būti teikiamos vadovaujantis Lietuvos Respublikoje galiojančiais teisės aktais, reglamentuojančiais maitinimo bei higienos normose nustatytus bendruosius reikalavimus ir rekomendacijas maitinimui.</w:t>
      </w:r>
    </w:p>
    <w:p w14:paraId="7033752D" w14:textId="3065AF5C" w:rsidR="00BC0EAC" w:rsidRPr="00066843" w:rsidRDefault="00D0260F" w:rsidP="00BC0EAC">
      <w:pPr>
        <w:tabs>
          <w:tab w:val="left" w:pos="993"/>
          <w:tab w:val="left" w:pos="1134"/>
        </w:tabs>
        <w:spacing w:after="0" w:line="288" w:lineRule="auto"/>
        <w:ind w:firstLine="709"/>
        <w:jc w:val="both"/>
        <w:rPr>
          <w:rFonts w:ascii="Times New Roman" w:eastAsia="Arial" w:hAnsi="Times New Roman" w:cs="Times New Roman"/>
          <w:b/>
          <w:bCs/>
        </w:rPr>
      </w:pPr>
      <w:r w:rsidRPr="00066843">
        <w:rPr>
          <w:rFonts w:ascii="Times New Roman" w:eastAsia="Arial" w:hAnsi="Times New Roman" w:cs="Times New Roman"/>
          <w:b/>
          <w:bCs/>
        </w:rPr>
        <w:t>Tiekėjas, teikdamas paslaugą, turi vadovaujantis šiais dokumentais:</w:t>
      </w:r>
    </w:p>
    <w:p w14:paraId="2482A97E" w14:textId="6F64B825" w:rsidR="00D0260F" w:rsidRPr="00066843" w:rsidRDefault="00BC0EAC" w:rsidP="00D0260F">
      <w:pPr>
        <w:tabs>
          <w:tab w:val="left" w:pos="993"/>
          <w:tab w:val="left" w:pos="1134"/>
        </w:tabs>
        <w:spacing w:after="0" w:line="288" w:lineRule="auto"/>
        <w:jc w:val="both"/>
        <w:rPr>
          <w:rFonts w:ascii="Times New Roman" w:eastAsia="Arial" w:hAnsi="Times New Roman" w:cs="Times New Roman"/>
        </w:rPr>
      </w:pPr>
      <w:r w:rsidRPr="00066843">
        <w:rPr>
          <w:rFonts w:ascii="Times New Roman" w:eastAsia="Arial" w:hAnsi="Times New Roman" w:cs="Times New Roman"/>
        </w:rPr>
        <w:t xml:space="preserve">2004 m. balandžio 29 d. Europos Parlamento ir Tarybos reglamentu (EB) Nr. 852/2004 „dėl maisto produktų higienos“; 2005 m. rugsėjo 1 d. Lietuvos Respublikos sveikatos apsaugos ministro įsakymu Nr. V-675 patvirtinta Lietuvos higienos norma HN 15:2005 „Maisto higiena“ (aktuali </w:t>
      </w:r>
      <w:r w:rsidRPr="00066843">
        <w:rPr>
          <w:rFonts w:ascii="Times New Roman" w:eastAsia="Arial" w:hAnsi="Times New Roman" w:cs="Times New Roman"/>
        </w:rPr>
        <w:lastRenderedPageBreak/>
        <w:t xml:space="preserve">redakcija); Ruošiant maistą laikomasi maisto higienos pagal Geros higienos praktikos taisykles maisto produktų prekybos įmonėms (aktuali redakcija); </w:t>
      </w:r>
    </w:p>
    <w:p w14:paraId="320CD2A3" w14:textId="77777777" w:rsidR="00D0260F" w:rsidRPr="00066843" w:rsidRDefault="00D0260F" w:rsidP="00D0260F">
      <w:pPr>
        <w:tabs>
          <w:tab w:val="left" w:pos="993"/>
          <w:tab w:val="left" w:pos="1134"/>
        </w:tabs>
        <w:spacing w:after="0" w:line="288" w:lineRule="auto"/>
        <w:jc w:val="both"/>
        <w:rPr>
          <w:rFonts w:ascii="Times New Roman" w:eastAsia="Arial" w:hAnsi="Times New Roman" w:cs="Times New Roman"/>
        </w:rPr>
      </w:pPr>
      <w:r w:rsidRPr="00066843">
        <w:rPr>
          <w:rFonts w:ascii="Times New Roman" w:eastAsia="Arial" w:hAnsi="Times New Roman" w:cs="Times New Roman"/>
        </w:rPr>
        <w:t>M</w:t>
      </w:r>
      <w:r w:rsidR="00BC0EAC" w:rsidRPr="00066843">
        <w:rPr>
          <w:rFonts w:ascii="Times New Roman" w:eastAsia="Arial" w:hAnsi="Times New Roman" w:cs="Times New Roman"/>
        </w:rPr>
        <w:t>edžiagos ir gaminiai naudojami sąlyčiui su maistu turi atitikti Lietuvos higienos normą HN 16:2011 „Medžiagų ir gaminių, skirtų liestis su maistu, specialieji sveikatos saugos reikalavimai“ patvirtintą 2011 m. gegužės 2 d. Lietuvos Respublikos sveikatos apsaugos ministro įsakymu Nr.V-417;</w:t>
      </w:r>
    </w:p>
    <w:p w14:paraId="01F6A685" w14:textId="794047BB" w:rsidR="00BC0EAC" w:rsidRPr="00066843" w:rsidRDefault="00BC0EAC" w:rsidP="00D0260F">
      <w:pPr>
        <w:tabs>
          <w:tab w:val="left" w:pos="993"/>
          <w:tab w:val="left" w:pos="1134"/>
        </w:tabs>
        <w:spacing w:after="0" w:line="288" w:lineRule="auto"/>
        <w:jc w:val="both"/>
        <w:rPr>
          <w:rFonts w:ascii="Times New Roman" w:eastAsia="Arial" w:hAnsi="Times New Roman" w:cs="Times New Roman"/>
        </w:rPr>
      </w:pPr>
      <w:r w:rsidRPr="00066843">
        <w:rPr>
          <w:rFonts w:ascii="Times New Roman" w:eastAsia="Arial" w:hAnsi="Times New Roman" w:cs="Times New Roman"/>
        </w:rPr>
        <w:t xml:space="preserve"> </w:t>
      </w:r>
      <w:r w:rsidR="00D0260F" w:rsidRPr="00066843">
        <w:rPr>
          <w:rFonts w:ascii="Times New Roman" w:eastAsia="Arial" w:hAnsi="Times New Roman" w:cs="Times New Roman"/>
        </w:rPr>
        <w:t>S</w:t>
      </w:r>
      <w:r w:rsidRPr="00066843">
        <w:rPr>
          <w:rFonts w:ascii="Times New Roman" w:eastAsia="Arial" w:hAnsi="Times New Roman" w:cs="Times New Roman"/>
        </w:rPr>
        <w:t>u maistu dirbantys asmenys turi būti pasitikrinę sveikatą, kaip nurodytą Lietuvos Respublikos Vyriausybės 1999 m. gegužės 7 d. nutarime Nr.544 „Dėl Darbų ir veiklos sričių, kuriose leidžiama dirbti darbuotojams, tik iš anksto pasitikrinusiems ir vėliau periodiškai besitikrinantiems, ar neserga užkrečiamosiomis ligomis, sąrašo ir šių darbuotojų sveikatos tikrinimosi tvarkos patvirtinimo</w:t>
      </w:r>
    </w:p>
    <w:p w14:paraId="148539C4" w14:textId="77777777" w:rsidR="004F6508" w:rsidRPr="00066843" w:rsidRDefault="004F6508" w:rsidP="0031385E">
      <w:pPr>
        <w:tabs>
          <w:tab w:val="left" w:pos="993"/>
          <w:tab w:val="left" w:pos="1134"/>
        </w:tabs>
        <w:spacing w:after="0" w:line="288" w:lineRule="auto"/>
        <w:ind w:firstLine="709"/>
        <w:jc w:val="both"/>
        <w:rPr>
          <w:rFonts w:ascii="Times New Roman" w:eastAsia="Arial" w:hAnsi="Times New Roman" w:cs="Times New Roman"/>
        </w:rPr>
      </w:pPr>
    </w:p>
    <w:p w14:paraId="09D02205" w14:textId="08DF8F07" w:rsidR="004F6508" w:rsidRPr="00066843" w:rsidRDefault="00FA4B49" w:rsidP="00FA4B49">
      <w:pPr>
        <w:pStyle w:val="ListParagraph"/>
        <w:tabs>
          <w:tab w:val="left" w:pos="1134"/>
          <w:tab w:val="left" w:pos="1276"/>
          <w:tab w:val="left" w:pos="1701"/>
        </w:tabs>
        <w:spacing w:line="288" w:lineRule="auto"/>
        <w:ind w:left="0"/>
        <w:jc w:val="both"/>
        <w:rPr>
          <w:rFonts w:ascii="Times New Roman" w:eastAsia="Arial" w:hAnsi="Times New Roman" w:cs="Times New Roman"/>
        </w:rPr>
      </w:pPr>
      <w:r w:rsidRPr="00066843">
        <w:rPr>
          <w:rFonts w:ascii="Times New Roman" w:eastAsia="Arial" w:hAnsi="Times New Roman" w:cs="Times New Roman"/>
        </w:rPr>
        <w:t xml:space="preserve">        </w:t>
      </w:r>
    </w:p>
    <w:p w14:paraId="0DEFEE90" w14:textId="77777777" w:rsidR="00C5468E" w:rsidRPr="00066843" w:rsidRDefault="00C5468E" w:rsidP="004F6508">
      <w:pPr>
        <w:pStyle w:val="ListParagraph"/>
        <w:tabs>
          <w:tab w:val="left" w:pos="1134"/>
          <w:tab w:val="left" w:pos="1276"/>
          <w:tab w:val="left" w:pos="1701"/>
        </w:tabs>
        <w:spacing w:line="288" w:lineRule="auto"/>
        <w:ind w:left="0"/>
        <w:jc w:val="center"/>
        <w:rPr>
          <w:rFonts w:ascii="Times New Roman" w:eastAsia="Arial" w:hAnsi="Times New Roman" w:cs="Times New Roman"/>
          <w:b/>
          <w:bCs/>
        </w:rPr>
      </w:pPr>
    </w:p>
    <w:p w14:paraId="32C245BF" w14:textId="429C898B" w:rsidR="00C5468E" w:rsidRPr="00066843" w:rsidRDefault="00C5468E" w:rsidP="00B0179F">
      <w:pPr>
        <w:pStyle w:val="ListParagraph"/>
        <w:tabs>
          <w:tab w:val="left" w:pos="1134"/>
          <w:tab w:val="left" w:pos="1276"/>
          <w:tab w:val="left" w:pos="1701"/>
        </w:tabs>
        <w:spacing w:line="288" w:lineRule="auto"/>
        <w:ind w:left="0"/>
        <w:rPr>
          <w:rFonts w:ascii="Times New Roman" w:eastAsia="Arial" w:hAnsi="Times New Roman" w:cs="Times New Roman"/>
        </w:rPr>
      </w:pPr>
      <w:r w:rsidRPr="00066843">
        <w:rPr>
          <w:rFonts w:ascii="Times New Roman" w:eastAsia="Arial" w:hAnsi="Times New Roman" w:cs="Times New Roman"/>
        </w:rPr>
        <w:tab/>
      </w:r>
    </w:p>
    <w:p w14:paraId="61F1F79F" w14:textId="77777777" w:rsidR="00C5468E" w:rsidRPr="00066843" w:rsidRDefault="00C5468E" w:rsidP="004F6508">
      <w:pPr>
        <w:pStyle w:val="ListParagraph"/>
        <w:tabs>
          <w:tab w:val="left" w:pos="1134"/>
          <w:tab w:val="left" w:pos="1276"/>
          <w:tab w:val="left" w:pos="1701"/>
        </w:tabs>
        <w:spacing w:line="288" w:lineRule="auto"/>
        <w:ind w:left="0"/>
        <w:jc w:val="center"/>
        <w:rPr>
          <w:rFonts w:ascii="Times New Roman" w:eastAsia="Arial" w:hAnsi="Times New Roman" w:cs="Times New Roman"/>
          <w:b/>
          <w:bCs/>
        </w:rPr>
      </w:pPr>
    </w:p>
    <w:p w14:paraId="40578121" w14:textId="77777777" w:rsidR="00C5468E" w:rsidRPr="00066843" w:rsidRDefault="00C5468E" w:rsidP="004F6508">
      <w:pPr>
        <w:pStyle w:val="ListParagraph"/>
        <w:tabs>
          <w:tab w:val="left" w:pos="1134"/>
          <w:tab w:val="left" w:pos="1276"/>
          <w:tab w:val="left" w:pos="1701"/>
        </w:tabs>
        <w:spacing w:line="288" w:lineRule="auto"/>
        <w:ind w:left="0"/>
        <w:jc w:val="center"/>
        <w:rPr>
          <w:rFonts w:ascii="Times New Roman" w:eastAsia="Arial" w:hAnsi="Times New Roman" w:cs="Times New Roman"/>
          <w:b/>
          <w:bCs/>
        </w:rPr>
      </w:pPr>
    </w:p>
    <w:p w14:paraId="72EA5C5B" w14:textId="77777777" w:rsidR="00C5468E" w:rsidRPr="00066843" w:rsidRDefault="00C5468E" w:rsidP="004F6508">
      <w:pPr>
        <w:pStyle w:val="ListParagraph"/>
        <w:tabs>
          <w:tab w:val="left" w:pos="1134"/>
          <w:tab w:val="left" w:pos="1276"/>
          <w:tab w:val="left" w:pos="1701"/>
        </w:tabs>
        <w:spacing w:line="288" w:lineRule="auto"/>
        <w:ind w:left="0"/>
        <w:jc w:val="center"/>
        <w:rPr>
          <w:rFonts w:ascii="Times New Roman" w:eastAsia="Arial" w:hAnsi="Times New Roman" w:cs="Times New Roman"/>
          <w:b/>
          <w:bCs/>
        </w:rPr>
      </w:pPr>
    </w:p>
    <w:p w14:paraId="4C34CB77" w14:textId="77777777" w:rsidR="00C5468E" w:rsidRPr="00066843" w:rsidRDefault="00C5468E" w:rsidP="004F6508">
      <w:pPr>
        <w:pStyle w:val="ListParagraph"/>
        <w:tabs>
          <w:tab w:val="left" w:pos="1134"/>
          <w:tab w:val="left" w:pos="1276"/>
          <w:tab w:val="left" w:pos="1701"/>
        </w:tabs>
        <w:spacing w:line="288" w:lineRule="auto"/>
        <w:ind w:left="0"/>
        <w:jc w:val="center"/>
        <w:rPr>
          <w:rFonts w:ascii="Times New Roman" w:eastAsia="Arial" w:hAnsi="Times New Roman" w:cs="Times New Roman"/>
          <w:b/>
          <w:bCs/>
        </w:rPr>
      </w:pPr>
    </w:p>
    <w:p w14:paraId="48700F7A" w14:textId="77777777" w:rsidR="00C5468E" w:rsidRPr="00066843" w:rsidRDefault="00C5468E" w:rsidP="004F6508">
      <w:pPr>
        <w:pStyle w:val="ListParagraph"/>
        <w:tabs>
          <w:tab w:val="left" w:pos="1134"/>
          <w:tab w:val="left" w:pos="1276"/>
          <w:tab w:val="left" w:pos="1701"/>
        </w:tabs>
        <w:spacing w:line="288" w:lineRule="auto"/>
        <w:ind w:left="0"/>
        <w:jc w:val="center"/>
        <w:rPr>
          <w:rFonts w:ascii="Times New Roman" w:eastAsia="Arial" w:hAnsi="Times New Roman" w:cs="Times New Roman"/>
          <w:b/>
          <w:bCs/>
        </w:rPr>
      </w:pPr>
    </w:p>
    <w:p w14:paraId="60E772C8" w14:textId="77777777" w:rsidR="00C5468E" w:rsidRPr="00066843" w:rsidRDefault="00C5468E" w:rsidP="004F6508">
      <w:pPr>
        <w:pStyle w:val="ListParagraph"/>
        <w:tabs>
          <w:tab w:val="left" w:pos="1134"/>
          <w:tab w:val="left" w:pos="1276"/>
          <w:tab w:val="left" w:pos="1701"/>
        </w:tabs>
        <w:spacing w:line="288" w:lineRule="auto"/>
        <w:ind w:left="0"/>
        <w:jc w:val="center"/>
        <w:rPr>
          <w:rFonts w:ascii="Times New Roman" w:eastAsia="Arial" w:hAnsi="Times New Roman" w:cs="Times New Roman"/>
          <w:b/>
          <w:bCs/>
        </w:rPr>
      </w:pPr>
    </w:p>
    <w:p w14:paraId="57D0C4E7" w14:textId="77777777" w:rsidR="00C5468E" w:rsidRPr="00066843" w:rsidRDefault="00C5468E" w:rsidP="004F6508">
      <w:pPr>
        <w:pStyle w:val="ListParagraph"/>
        <w:tabs>
          <w:tab w:val="left" w:pos="1134"/>
          <w:tab w:val="left" w:pos="1276"/>
          <w:tab w:val="left" w:pos="1701"/>
        </w:tabs>
        <w:spacing w:line="288" w:lineRule="auto"/>
        <w:ind w:left="0"/>
        <w:jc w:val="center"/>
        <w:rPr>
          <w:rFonts w:ascii="Times New Roman" w:eastAsia="Arial" w:hAnsi="Times New Roman" w:cs="Times New Roman"/>
          <w:b/>
          <w:bCs/>
        </w:rPr>
      </w:pPr>
    </w:p>
    <w:p w14:paraId="580BD380" w14:textId="77777777" w:rsidR="00C5468E" w:rsidRPr="00066843" w:rsidRDefault="00C5468E" w:rsidP="004F6508">
      <w:pPr>
        <w:pStyle w:val="ListParagraph"/>
        <w:tabs>
          <w:tab w:val="left" w:pos="1134"/>
          <w:tab w:val="left" w:pos="1276"/>
          <w:tab w:val="left" w:pos="1701"/>
        </w:tabs>
        <w:spacing w:line="288" w:lineRule="auto"/>
        <w:ind w:left="0"/>
        <w:jc w:val="center"/>
        <w:rPr>
          <w:rFonts w:ascii="Times New Roman" w:eastAsia="Arial" w:hAnsi="Times New Roman" w:cs="Times New Roman"/>
          <w:b/>
          <w:bCs/>
        </w:rPr>
      </w:pPr>
    </w:p>
    <w:p w14:paraId="7FF0EECB" w14:textId="77777777" w:rsidR="00C5468E" w:rsidRPr="00066843" w:rsidRDefault="00C5468E" w:rsidP="004F6508">
      <w:pPr>
        <w:pStyle w:val="ListParagraph"/>
        <w:tabs>
          <w:tab w:val="left" w:pos="1134"/>
          <w:tab w:val="left" w:pos="1276"/>
          <w:tab w:val="left" w:pos="1701"/>
        </w:tabs>
        <w:spacing w:line="288" w:lineRule="auto"/>
        <w:ind w:left="0"/>
        <w:jc w:val="center"/>
        <w:rPr>
          <w:rFonts w:ascii="Times New Roman" w:eastAsia="Arial" w:hAnsi="Times New Roman" w:cs="Times New Roman"/>
          <w:b/>
          <w:bCs/>
        </w:rPr>
      </w:pPr>
    </w:p>
    <w:p w14:paraId="4E615F90" w14:textId="77777777" w:rsidR="00C5468E" w:rsidRPr="00066843" w:rsidRDefault="00C5468E" w:rsidP="004F6508">
      <w:pPr>
        <w:pStyle w:val="ListParagraph"/>
        <w:tabs>
          <w:tab w:val="left" w:pos="1134"/>
          <w:tab w:val="left" w:pos="1276"/>
          <w:tab w:val="left" w:pos="1701"/>
        </w:tabs>
        <w:spacing w:line="288" w:lineRule="auto"/>
        <w:ind w:left="0"/>
        <w:jc w:val="center"/>
        <w:rPr>
          <w:rFonts w:ascii="Times New Roman" w:eastAsia="Arial" w:hAnsi="Times New Roman" w:cs="Times New Roman"/>
          <w:b/>
          <w:bCs/>
        </w:rPr>
      </w:pPr>
    </w:p>
    <w:p w14:paraId="628A8AD0" w14:textId="77777777" w:rsidR="00C5468E" w:rsidRPr="00066843" w:rsidRDefault="00C5468E" w:rsidP="004F6508">
      <w:pPr>
        <w:pStyle w:val="ListParagraph"/>
        <w:tabs>
          <w:tab w:val="left" w:pos="1134"/>
          <w:tab w:val="left" w:pos="1276"/>
          <w:tab w:val="left" w:pos="1701"/>
        </w:tabs>
        <w:spacing w:line="288" w:lineRule="auto"/>
        <w:ind w:left="0"/>
        <w:jc w:val="center"/>
        <w:rPr>
          <w:rFonts w:ascii="Times New Roman" w:eastAsia="Arial" w:hAnsi="Times New Roman" w:cs="Times New Roman"/>
          <w:b/>
          <w:bCs/>
        </w:rPr>
      </w:pPr>
    </w:p>
    <w:p w14:paraId="1F7D8C39" w14:textId="77777777" w:rsidR="00C5468E" w:rsidRPr="00066843" w:rsidRDefault="00C5468E" w:rsidP="004F6508">
      <w:pPr>
        <w:pStyle w:val="ListParagraph"/>
        <w:tabs>
          <w:tab w:val="left" w:pos="1134"/>
          <w:tab w:val="left" w:pos="1276"/>
          <w:tab w:val="left" w:pos="1701"/>
        </w:tabs>
        <w:spacing w:line="288" w:lineRule="auto"/>
        <w:ind w:left="0"/>
        <w:jc w:val="center"/>
        <w:rPr>
          <w:rFonts w:ascii="Times New Roman" w:eastAsia="Arial" w:hAnsi="Times New Roman" w:cs="Times New Roman"/>
          <w:b/>
          <w:bCs/>
        </w:rPr>
      </w:pPr>
    </w:p>
    <w:p w14:paraId="777E0847" w14:textId="77777777" w:rsidR="00C5468E" w:rsidRPr="00066843" w:rsidRDefault="00C5468E" w:rsidP="004F6508">
      <w:pPr>
        <w:pStyle w:val="ListParagraph"/>
        <w:tabs>
          <w:tab w:val="left" w:pos="1134"/>
          <w:tab w:val="left" w:pos="1276"/>
          <w:tab w:val="left" w:pos="1701"/>
        </w:tabs>
        <w:spacing w:line="288" w:lineRule="auto"/>
        <w:ind w:left="0"/>
        <w:jc w:val="center"/>
        <w:rPr>
          <w:rFonts w:ascii="Times New Roman" w:eastAsia="Arial" w:hAnsi="Times New Roman" w:cs="Times New Roman"/>
          <w:b/>
          <w:bCs/>
        </w:rPr>
      </w:pPr>
    </w:p>
    <w:p w14:paraId="48A420BB" w14:textId="77777777" w:rsidR="00C5468E" w:rsidRPr="00066843" w:rsidRDefault="00C5468E" w:rsidP="004F6508">
      <w:pPr>
        <w:pStyle w:val="ListParagraph"/>
        <w:tabs>
          <w:tab w:val="left" w:pos="1134"/>
          <w:tab w:val="left" w:pos="1276"/>
          <w:tab w:val="left" w:pos="1701"/>
        </w:tabs>
        <w:spacing w:line="288" w:lineRule="auto"/>
        <w:ind w:left="0"/>
        <w:jc w:val="center"/>
        <w:rPr>
          <w:rFonts w:ascii="Times New Roman" w:eastAsia="Arial" w:hAnsi="Times New Roman" w:cs="Times New Roman"/>
          <w:b/>
          <w:bCs/>
        </w:rPr>
      </w:pPr>
    </w:p>
    <w:p w14:paraId="1FE531BB" w14:textId="77777777" w:rsidR="00C5468E" w:rsidRPr="00066843" w:rsidRDefault="00C5468E" w:rsidP="004F6508">
      <w:pPr>
        <w:pStyle w:val="ListParagraph"/>
        <w:tabs>
          <w:tab w:val="left" w:pos="1134"/>
          <w:tab w:val="left" w:pos="1276"/>
          <w:tab w:val="left" w:pos="1701"/>
        </w:tabs>
        <w:spacing w:line="288" w:lineRule="auto"/>
        <w:ind w:left="0"/>
        <w:jc w:val="center"/>
        <w:rPr>
          <w:rFonts w:ascii="Times New Roman" w:eastAsia="Arial" w:hAnsi="Times New Roman" w:cs="Times New Roman"/>
          <w:b/>
          <w:bCs/>
        </w:rPr>
      </w:pPr>
    </w:p>
    <w:p w14:paraId="572471C9" w14:textId="77777777" w:rsidR="00C5468E" w:rsidRPr="00066843" w:rsidRDefault="00C5468E" w:rsidP="004F6508">
      <w:pPr>
        <w:pStyle w:val="ListParagraph"/>
        <w:tabs>
          <w:tab w:val="left" w:pos="1134"/>
          <w:tab w:val="left" w:pos="1276"/>
          <w:tab w:val="left" w:pos="1701"/>
        </w:tabs>
        <w:spacing w:line="288" w:lineRule="auto"/>
        <w:ind w:left="0"/>
        <w:jc w:val="center"/>
        <w:rPr>
          <w:rFonts w:ascii="Times New Roman" w:eastAsia="Arial" w:hAnsi="Times New Roman" w:cs="Times New Roman"/>
          <w:b/>
          <w:bCs/>
        </w:rPr>
      </w:pPr>
    </w:p>
    <w:p w14:paraId="7D13B58C" w14:textId="77777777" w:rsidR="00C5468E" w:rsidRPr="00066843" w:rsidRDefault="00C5468E" w:rsidP="004F6508">
      <w:pPr>
        <w:pStyle w:val="ListParagraph"/>
        <w:tabs>
          <w:tab w:val="left" w:pos="1134"/>
          <w:tab w:val="left" w:pos="1276"/>
          <w:tab w:val="left" w:pos="1701"/>
        </w:tabs>
        <w:spacing w:line="288" w:lineRule="auto"/>
        <w:ind w:left="0"/>
        <w:jc w:val="center"/>
        <w:rPr>
          <w:rFonts w:ascii="Times New Roman" w:eastAsia="Arial" w:hAnsi="Times New Roman" w:cs="Times New Roman"/>
          <w:b/>
          <w:bCs/>
        </w:rPr>
      </w:pPr>
    </w:p>
    <w:p w14:paraId="4C9B70CE" w14:textId="77777777" w:rsidR="00C5468E" w:rsidRPr="00066843" w:rsidRDefault="00C5468E" w:rsidP="004F6508">
      <w:pPr>
        <w:pStyle w:val="ListParagraph"/>
        <w:tabs>
          <w:tab w:val="left" w:pos="1134"/>
          <w:tab w:val="left" w:pos="1276"/>
          <w:tab w:val="left" w:pos="1701"/>
        </w:tabs>
        <w:spacing w:line="288" w:lineRule="auto"/>
        <w:ind w:left="0"/>
        <w:jc w:val="center"/>
        <w:rPr>
          <w:rFonts w:ascii="Times New Roman" w:eastAsia="Arial" w:hAnsi="Times New Roman" w:cs="Times New Roman"/>
          <w:b/>
          <w:bCs/>
        </w:rPr>
      </w:pPr>
    </w:p>
    <w:p w14:paraId="6F6402E5" w14:textId="77777777" w:rsidR="00C5468E" w:rsidRPr="00066843" w:rsidRDefault="00C5468E" w:rsidP="004F6508">
      <w:pPr>
        <w:pStyle w:val="ListParagraph"/>
        <w:tabs>
          <w:tab w:val="left" w:pos="1134"/>
          <w:tab w:val="left" w:pos="1276"/>
          <w:tab w:val="left" w:pos="1701"/>
        </w:tabs>
        <w:spacing w:line="288" w:lineRule="auto"/>
        <w:ind w:left="0"/>
        <w:jc w:val="center"/>
        <w:rPr>
          <w:rFonts w:ascii="Times New Roman" w:eastAsia="Arial" w:hAnsi="Times New Roman" w:cs="Times New Roman"/>
          <w:b/>
          <w:bCs/>
        </w:rPr>
      </w:pPr>
    </w:p>
    <w:p w14:paraId="4A354BA9" w14:textId="77777777" w:rsidR="00C5468E" w:rsidRPr="00066843" w:rsidRDefault="00C5468E" w:rsidP="004F6508">
      <w:pPr>
        <w:pStyle w:val="ListParagraph"/>
        <w:tabs>
          <w:tab w:val="left" w:pos="1134"/>
          <w:tab w:val="left" w:pos="1276"/>
          <w:tab w:val="left" w:pos="1701"/>
        </w:tabs>
        <w:spacing w:line="288" w:lineRule="auto"/>
        <w:ind w:left="0"/>
        <w:jc w:val="center"/>
        <w:rPr>
          <w:rFonts w:ascii="Times New Roman" w:eastAsia="Arial" w:hAnsi="Times New Roman" w:cs="Times New Roman"/>
          <w:b/>
          <w:bCs/>
        </w:rPr>
      </w:pPr>
    </w:p>
    <w:p w14:paraId="32DC16DA" w14:textId="77777777" w:rsidR="00C5468E" w:rsidRPr="00066843" w:rsidRDefault="00C5468E" w:rsidP="004F6508">
      <w:pPr>
        <w:pStyle w:val="ListParagraph"/>
        <w:tabs>
          <w:tab w:val="left" w:pos="1134"/>
          <w:tab w:val="left" w:pos="1276"/>
          <w:tab w:val="left" w:pos="1701"/>
        </w:tabs>
        <w:spacing w:line="288" w:lineRule="auto"/>
        <w:ind w:left="0"/>
        <w:jc w:val="center"/>
        <w:rPr>
          <w:rFonts w:ascii="Times New Roman" w:eastAsia="Arial" w:hAnsi="Times New Roman" w:cs="Times New Roman"/>
          <w:b/>
          <w:bCs/>
        </w:rPr>
      </w:pPr>
    </w:p>
    <w:p w14:paraId="0E3066AC" w14:textId="77777777" w:rsidR="00C5468E" w:rsidRPr="00066843" w:rsidRDefault="00C5468E" w:rsidP="004F6508">
      <w:pPr>
        <w:pStyle w:val="ListParagraph"/>
        <w:tabs>
          <w:tab w:val="left" w:pos="1134"/>
          <w:tab w:val="left" w:pos="1276"/>
          <w:tab w:val="left" w:pos="1701"/>
        </w:tabs>
        <w:spacing w:line="288" w:lineRule="auto"/>
        <w:ind w:left="0"/>
        <w:jc w:val="center"/>
        <w:rPr>
          <w:rFonts w:ascii="Times New Roman" w:eastAsia="Arial" w:hAnsi="Times New Roman" w:cs="Times New Roman"/>
          <w:b/>
          <w:bCs/>
        </w:rPr>
      </w:pPr>
    </w:p>
    <w:p w14:paraId="2A49D931" w14:textId="77777777" w:rsidR="00C5468E" w:rsidRPr="00066843" w:rsidRDefault="00C5468E" w:rsidP="004F6508">
      <w:pPr>
        <w:pStyle w:val="ListParagraph"/>
        <w:tabs>
          <w:tab w:val="left" w:pos="1134"/>
          <w:tab w:val="left" w:pos="1276"/>
          <w:tab w:val="left" w:pos="1701"/>
        </w:tabs>
        <w:spacing w:line="288" w:lineRule="auto"/>
        <w:ind w:left="0"/>
        <w:jc w:val="center"/>
        <w:rPr>
          <w:rFonts w:ascii="Times New Roman" w:eastAsia="Arial" w:hAnsi="Times New Roman" w:cs="Times New Roman"/>
          <w:b/>
          <w:bCs/>
        </w:rPr>
      </w:pPr>
    </w:p>
    <w:p w14:paraId="6E931E21" w14:textId="77777777" w:rsidR="00C5468E" w:rsidRPr="00066843" w:rsidRDefault="00C5468E" w:rsidP="00D0260F">
      <w:pPr>
        <w:pStyle w:val="ListParagraph"/>
        <w:tabs>
          <w:tab w:val="left" w:pos="1134"/>
          <w:tab w:val="left" w:pos="1276"/>
          <w:tab w:val="left" w:pos="1701"/>
        </w:tabs>
        <w:spacing w:line="288" w:lineRule="auto"/>
        <w:ind w:left="0"/>
        <w:rPr>
          <w:rFonts w:ascii="Times New Roman" w:eastAsia="Arial" w:hAnsi="Times New Roman" w:cs="Times New Roman"/>
          <w:b/>
          <w:bCs/>
        </w:rPr>
      </w:pPr>
    </w:p>
    <w:p w14:paraId="67312F62" w14:textId="77777777" w:rsidR="00C5468E" w:rsidRPr="00066843" w:rsidRDefault="00C5468E" w:rsidP="004F6508">
      <w:pPr>
        <w:pStyle w:val="ListParagraph"/>
        <w:tabs>
          <w:tab w:val="left" w:pos="1134"/>
          <w:tab w:val="left" w:pos="1276"/>
          <w:tab w:val="left" w:pos="1701"/>
        </w:tabs>
        <w:spacing w:line="288" w:lineRule="auto"/>
        <w:ind w:left="0"/>
        <w:jc w:val="center"/>
        <w:rPr>
          <w:rFonts w:ascii="Times New Roman" w:eastAsia="Arial" w:hAnsi="Times New Roman" w:cs="Times New Roman"/>
          <w:b/>
          <w:bCs/>
        </w:rPr>
      </w:pPr>
    </w:p>
    <w:p w14:paraId="23734A10" w14:textId="77777777" w:rsidR="00245566" w:rsidRDefault="00245566" w:rsidP="004F6508">
      <w:pPr>
        <w:pStyle w:val="ListParagraph"/>
        <w:tabs>
          <w:tab w:val="left" w:pos="1134"/>
          <w:tab w:val="left" w:pos="1276"/>
          <w:tab w:val="left" w:pos="1701"/>
        </w:tabs>
        <w:spacing w:line="288" w:lineRule="auto"/>
        <w:ind w:left="0"/>
        <w:jc w:val="center"/>
        <w:rPr>
          <w:rFonts w:ascii="Times New Roman" w:eastAsia="Arial" w:hAnsi="Times New Roman" w:cs="Times New Roman"/>
          <w:b/>
          <w:bCs/>
        </w:rPr>
      </w:pPr>
    </w:p>
    <w:p w14:paraId="5863F3E9" w14:textId="7CCB6F21" w:rsidR="004F6508" w:rsidRPr="00066843" w:rsidRDefault="00D0260F" w:rsidP="004F6508">
      <w:pPr>
        <w:pStyle w:val="ListParagraph"/>
        <w:tabs>
          <w:tab w:val="left" w:pos="1134"/>
          <w:tab w:val="left" w:pos="1276"/>
          <w:tab w:val="left" w:pos="1701"/>
        </w:tabs>
        <w:spacing w:line="288" w:lineRule="auto"/>
        <w:ind w:left="0"/>
        <w:jc w:val="center"/>
        <w:rPr>
          <w:rFonts w:ascii="Times New Roman" w:eastAsia="Arial" w:hAnsi="Times New Roman" w:cs="Times New Roman"/>
        </w:rPr>
      </w:pPr>
      <w:r w:rsidRPr="00066843">
        <w:rPr>
          <w:rFonts w:ascii="Times New Roman" w:eastAsia="Arial" w:hAnsi="Times New Roman" w:cs="Times New Roman"/>
          <w:b/>
          <w:bCs/>
        </w:rPr>
        <w:t xml:space="preserve">APLINKOSAUGINIAI (ŽALIEJI) </w:t>
      </w:r>
      <w:r w:rsidR="004F6508" w:rsidRPr="00066843">
        <w:rPr>
          <w:rFonts w:ascii="Times New Roman" w:eastAsia="Arial" w:hAnsi="Times New Roman" w:cs="Times New Roman"/>
          <w:b/>
          <w:bCs/>
        </w:rPr>
        <w:t>REIKALAVIMAI</w:t>
      </w:r>
    </w:p>
    <w:p w14:paraId="120D733A" w14:textId="77777777" w:rsidR="004F6508" w:rsidRPr="00066843" w:rsidRDefault="004F6508" w:rsidP="00FA4B49">
      <w:pPr>
        <w:pStyle w:val="ListParagraph"/>
        <w:tabs>
          <w:tab w:val="left" w:pos="1134"/>
          <w:tab w:val="left" w:pos="1276"/>
          <w:tab w:val="left" w:pos="1701"/>
        </w:tabs>
        <w:spacing w:line="288" w:lineRule="auto"/>
        <w:ind w:left="0"/>
        <w:jc w:val="both"/>
        <w:rPr>
          <w:rFonts w:ascii="Times New Roman" w:eastAsia="Arial" w:hAnsi="Times New Roman" w:cs="Times New Roman"/>
        </w:rPr>
      </w:pPr>
    </w:p>
    <w:p w14:paraId="2AA5BD98" w14:textId="0DF979D9" w:rsidR="0031385E" w:rsidRPr="00066843" w:rsidRDefault="00903531" w:rsidP="00FA4B49">
      <w:pPr>
        <w:pStyle w:val="ListParagraph"/>
        <w:tabs>
          <w:tab w:val="left" w:pos="1134"/>
          <w:tab w:val="left" w:pos="1276"/>
          <w:tab w:val="left" w:pos="1701"/>
        </w:tabs>
        <w:spacing w:line="288" w:lineRule="auto"/>
        <w:ind w:left="0"/>
        <w:jc w:val="both"/>
        <w:rPr>
          <w:rFonts w:ascii="Times New Roman" w:eastAsia="Arial" w:hAnsi="Times New Roman" w:cs="Times New Roman"/>
        </w:rPr>
      </w:pPr>
      <w:r w:rsidRPr="00066843">
        <w:rPr>
          <w:rFonts w:ascii="Times New Roman" w:eastAsia="Arial" w:hAnsi="Times New Roman" w:cs="Times New Roman"/>
        </w:rPr>
        <w:tab/>
      </w:r>
      <w:r w:rsidR="0031385E" w:rsidRPr="00066843">
        <w:rPr>
          <w:rFonts w:ascii="Times New Roman" w:eastAsia="Arial" w:hAnsi="Times New Roman" w:cs="Times New Roman"/>
        </w:rPr>
        <w:t>Šis pirkimas laikomas žaliuoju pirkimu, nes Perkančioji organizacija, vadovaudamasi Lietuvos Respublikos aplinkos ministro 2011 m. birželio 28 d. įsakymo Nr. D1-508 „</w:t>
      </w:r>
      <w:r w:rsidR="0031385E" w:rsidRPr="00066843">
        <w:rPr>
          <w:rFonts w:ascii="Times New Roman" w:eastAsia="Arial" w:hAnsi="Times New Roman" w:cs="Times New Roman"/>
          <w:i/>
          <w:iCs/>
        </w:rPr>
        <w:t>Dėl Aplinkos apsaugos kriterijų taikymo, vykdant žaliuosius pirkimus, tvarkos aprašo patvirtinimo</w:t>
      </w:r>
      <w:r w:rsidR="0031385E" w:rsidRPr="00066843">
        <w:rPr>
          <w:rFonts w:ascii="Times New Roman" w:eastAsia="Arial" w:hAnsi="Times New Roman" w:cs="Times New Roman"/>
        </w:rPr>
        <w:t>“ 2 priedo „Minimalūs apsaugos kriterijai“ VIII skyriaus „Maisto produktai ir maitinimo paslaugos“ nuostat</w:t>
      </w:r>
      <w:r w:rsidR="007C1705" w:rsidRPr="00066843">
        <w:rPr>
          <w:rFonts w:ascii="Times New Roman" w:eastAsia="Arial" w:hAnsi="Times New Roman" w:cs="Times New Roman"/>
        </w:rPr>
        <w:t>as:</w:t>
      </w:r>
    </w:p>
    <w:p w14:paraId="5D105F8D" w14:textId="3B15DF14" w:rsidR="007C1705" w:rsidRPr="00066843" w:rsidRDefault="007C1705" w:rsidP="007C1705">
      <w:pPr>
        <w:jc w:val="both"/>
        <w:rPr>
          <w:rFonts w:ascii="Times New Roman" w:eastAsia="Times New Roman" w:hAnsi="Times New Roman" w:cs="Times New Roman"/>
          <w:i/>
          <w:iCs/>
        </w:rPr>
      </w:pPr>
      <w:r w:rsidRPr="00066843">
        <w:rPr>
          <w:rFonts w:ascii="Times New Roman" w:eastAsia="Times New Roman" w:hAnsi="Times New Roman" w:cs="Times New Roman"/>
          <w:i/>
          <w:iCs/>
        </w:rPr>
        <w:t>„8. Maisto produktai ir maitinimo paslaugos:</w:t>
      </w:r>
    </w:p>
    <w:p w14:paraId="582E907F" w14:textId="77777777" w:rsidR="007C1705" w:rsidRPr="00066843" w:rsidRDefault="007C1705" w:rsidP="007C1705">
      <w:pPr>
        <w:jc w:val="both"/>
        <w:rPr>
          <w:rFonts w:ascii="Times New Roman" w:eastAsia="Times New Roman" w:hAnsi="Times New Roman" w:cs="Times New Roman"/>
          <w:i/>
          <w:iCs/>
        </w:rPr>
      </w:pPr>
      <w:r w:rsidRPr="00066843">
        <w:rPr>
          <w:rFonts w:ascii="Times New Roman" w:eastAsia="Times New Roman" w:hAnsi="Times New Roman" w:cs="Times New Roman"/>
          <w:i/>
          <w:iCs/>
        </w:rPr>
        <w:t>8.1. ne mažiau kaip 30 proc. perkamų maisto produktų (išskyrus skirtus gyvūnams) kiekio (kilogramais, litrais, vienetais) turi atitikti bent vieną iš šių minimalių aplinkos apsaugos kriterijų:</w:t>
      </w:r>
    </w:p>
    <w:p w14:paraId="0D6A34AD" w14:textId="77777777" w:rsidR="007C1705" w:rsidRPr="00066843" w:rsidRDefault="007C1705" w:rsidP="007C1705">
      <w:pPr>
        <w:jc w:val="both"/>
        <w:rPr>
          <w:rFonts w:ascii="Times New Roman" w:eastAsia="Times New Roman" w:hAnsi="Times New Roman" w:cs="Times New Roman"/>
          <w:i/>
          <w:iCs/>
        </w:rPr>
      </w:pPr>
      <w:r w:rsidRPr="00066843">
        <w:rPr>
          <w:rFonts w:ascii="Times New Roman" w:eastAsia="Times New Roman" w:hAnsi="Times New Roman" w:cs="Times New Roman"/>
          <w:i/>
          <w:iCs/>
        </w:rPr>
        <w:t>8.1.1.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3E7390D6" w14:textId="77777777" w:rsidR="007C1705" w:rsidRPr="00066843" w:rsidRDefault="007C1705" w:rsidP="007C1705">
      <w:pPr>
        <w:jc w:val="both"/>
        <w:rPr>
          <w:rFonts w:ascii="Times New Roman" w:eastAsia="Times New Roman" w:hAnsi="Times New Roman" w:cs="Times New Roman"/>
          <w:i/>
          <w:iCs/>
        </w:rPr>
      </w:pPr>
      <w:r w:rsidRPr="00066843">
        <w:rPr>
          <w:rFonts w:ascii="Times New Roman" w:eastAsia="Times New Roman" w:hAnsi="Times New Roman" w:cs="Times New Roman"/>
          <w:i/>
          <w:iCs/>
        </w:rPr>
        <w:t>8.1.2.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72884039" w14:textId="77777777" w:rsidR="007C1705" w:rsidRPr="00066843" w:rsidRDefault="007C1705" w:rsidP="007C1705">
      <w:pPr>
        <w:jc w:val="both"/>
        <w:rPr>
          <w:rFonts w:ascii="Times New Roman" w:eastAsia="Times New Roman" w:hAnsi="Times New Roman" w:cs="Times New Roman"/>
          <w:i/>
          <w:iCs/>
        </w:rPr>
      </w:pPr>
      <w:r w:rsidRPr="00066843">
        <w:rPr>
          <w:rFonts w:ascii="Times New Roman" w:eastAsia="Times New Roman" w:hAnsi="Times New Roman" w:cs="Times New Roman"/>
          <w:i/>
          <w:iCs/>
        </w:rPr>
        <w:t>8.1.3.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7014CCC8" w14:textId="77777777" w:rsidR="007C1705" w:rsidRPr="00066843" w:rsidRDefault="007C1705" w:rsidP="007C1705">
      <w:pPr>
        <w:jc w:val="both"/>
        <w:rPr>
          <w:rFonts w:ascii="Times New Roman" w:eastAsia="Times New Roman" w:hAnsi="Times New Roman" w:cs="Times New Roman"/>
          <w:i/>
          <w:iCs/>
        </w:rPr>
      </w:pPr>
      <w:r w:rsidRPr="00066843">
        <w:rPr>
          <w:rFonts w:ascii="Times New Roman" w:eastAsia="Times New Roman" w:hAnsi="Times New Roman" w:cs="Times New Roman"/>
          <w:i/>
          <w:iCs/>
        </w:rPr>
        <w:t xml:space="preserve">8.1.4. žuvys, moliuskai ir vėžiagyviai turi atitikti bent vieną iš 8.1.1–8.1.3 papunkčiuose išvardytų minimalių aplinkos apsaugos kriterijų arba būti sertifikuoti pagal tausios žvejybos ar darnios </w:t>
      </w:r>
      <w:r w:rsidRPr="00066843">
        <w:rPr>
          <w:rFonts w:ascii="Times New Roman" w:eastAsia="Times New Roman" w:hAnsi="Times New Roman" w:cs="Times New Roman"/>
          <w:i/>
          <w:iCs/>
        </w:rPr>
        <w:lastRenderedPageBreak/>
        <w:t>akvakultūros schemas ir paženklinti ekologiniais ženklais, pvz., „Aquaculture Stewardship Council“, „The Marine Stewardship Council“, „Best Aquaculture Practices“ arba kitu lygiaverčiu ekologiniu ženklu.</w:t>
      </w:r>
    </w:p>
    <w:p w14:paraId="6900FB15" w14:textId="77777777" w:rsidR="007C1705" w:rsidRPr="00066843" w:rsidRDefault="007C1705" w:rsidP="007C1705">
      <w:pPr>
        <w:jc w:val="both"/>
        <w:rPr>
          <w:rFonts w:ascii="Times New Roman" w:eastAsia="Times New Roman" w:hAnsi="Times New Roman" w:cs="Times New Roman"/>
          <w:i/>
          <w:iCs/>
        </w:rPr>
      </w:pPr>
      <w:r w:rsidRPr="00066843">
        <w:rPr>
          <w:rFonts w:ascii="Times New Roman" w:eastAsia="Times New Roman" w:hAnsi="Times New Roman" w:cs="Times New Roman"/>
          <w:i/>
          <w:iCs/>
        </w:rPr>
        <w:t>Jei maisto produktų pirkimo procedūros atliekamos dinaminių pirkimų sistemų pagrindu, pirkimo vykdytojas, siekdamas įgyvendinti 8.1 papunkčio nuostatą, maisto produktų kiekį gali skaičiuoti kiekviename konkrečiame dinaminės pirkimo sistemos pagrindu atliekamame pirkime,  nepriklausomai nuo to, ar pirkimas skaidomas į atskiras pirkimo objekto dalis, ar yra atliekamas pagal dinaminės pirkimo sistemos kategorijas;</w:t>
      </w:r>
    </w:p>
    <w:p w14:paraId="65AD3A28" w14:textId="77777777" w:rsidR="007C1705" w:rsidRPr="00066843" w:rsidRDefault="007C1705" w:rsidP="007C1705">
      <w:pPr>
        <w:jc w:val="both"/>
        <w:rPr>
          <w:rFonts w:ascii="Times New Roman" w:eastAsia="Times New Roman" w:hAnsi="Times New Roman" w:cs="Times New Roman"/>
          <w:i/>
          <w:iCs/>
        </w:rPr>
      </w:pPr>
      <w:r w:rsidRPr="00066843">
        <w:rPr>
          <w:rFonts w:ascii="Times New Roman" w:eastAsia="Times New Roman" w:hAnsi="Times New Roman" w:cs="Times New Roman"/>
          <w:i/>
          <w:iCs/>
        </w:rPr>
        <w:t>8.2. teikiant maitinimo paslaugas naudojami maisto produktai turi atitikti minimalius aplinkos apsaugos kriterijus, nustatytus maisto produktams pagal 8.1 papunktį.</w:t>
      </w:r>
    </w:p>
    <w:p w14:paraId="0E45C394" w14:textId="160E84E5" w:rsidR="007C1705" w:rsidRPr="00066843" w:rsidRDefault="007C1705" w:rsidP="007C1705">
      <w:pPr>
        <w:jc w:val="both"/>
        <w:rPr>
          <w:rFonts w:ascii="Times New Roman" w:eastAsia="Times New Roman" w:hAnsi="Times New Roman" w:cs="Times New Roman"/>
          <w:i/>
          <w:iCs/>
        </w:rPr>
      </w:pPr>
      <w:r w:rsidRPr="00066843">
        <w:rPr>
          <w:rFonts w:ascii="Times New Roman" w:eastAsia="Times New Roman" w:hAnsi="Times New Roman" w:cs="Times New Roman"/>
          <w:i/>
          <w:iCs/>
        </w:rPr>
        <w:t xml:space="preserve">Atitiktį reikalavimams įrodantys dokumentai: (8.1.1–8.1.4 papunkčiams) 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tausios žvejybos ar darnios akvakultūros sertifikatai arba kiti lygiaverčiai įrodymai.“ </w:t>
      </w:r>
    </w:p>
    <w:p w14:paraId="0A2DA375" w14:textId="77777777" w:rsidR="00D0260F" w:rsidRPr="00066843" w:rsidRDefault="00D0260F" w:rsidP="007C1705">
      <w:pPr>
        <w:jc w:val="both"/>
        <w:rPr>
          <w:rFonts w:ascii="Times New Roman" w:eastAsia="Times New Roman" w:hAnsi="Times New Roman" w:cs="Times New Roman"/>
          <w:i/>
          <w:iCs/>
        </w:rPr>
      </w:pPr>
    </w:p>
    <w:p w14:paraId="3D21C41B" w14:textId="67AAF2ED" w:rsidR="00D0260F" w:rsidRPr="00066843" w:rsidRDefault="00D0260F" w:rsidP="007C1705">
      <w:pPr>
        <w:jc w:val="both"/>
        <w:rPr>
          <w:rFonts w:ascii="Times New Roman" w:eastAsia="Times New Roman" w:hAnsi="Times New Roman" w:cs="Times New Roman"/>
          <w:i/>
          <w:iCs/>
        </w:rPr>
      </w:pPr>
      <w:r w:rsidRPr="00066843">
        <w:rPr>
          <w:rFonts w:ascii="Times New Roman" w:eastAsia="Times New Roman" w:hAnsi="Times New Roman" w:cs="Times New Roman"/>
          <w:i/>
          <w:iCs/>
        </w:rPr>
        <w:t>Atitiktį žaliajam kriterijui įrodantys dokumentai teikiami elektroniniu paštu už sutartį atsakingam asmeniui sutarties vykdymo metu iki pirmojo maitinimo pradžios ne vėliau nei 1 d. dieną iki pirmojo maitinimo.</w:t>
      </w:r>
    </w:p>
    <w:p w14:paraId="3A429756" w14:textId="3C8D2809" w:rsidR="0031385E" w:rsidRPr="00066843" w:rsidRDefault="0031385E" w:rsidP="00245566">
      <w:pPr>
        <w:jc w:val="center"/>
        <w:rPr>
          <w:rFonts w:ascii="Times New Roman" w:eastAsia="Times New Roman" w:hAnsi="Times New Roman" w:cs="Times New Roman"/>
          <w:i/>
          <w:iCs/>
        </w:rPr>
      </w:pPr>
      <w:r w:rsidRPr="00066843">
        <w:rPr>
          <w:rFonts w:ascii="Times New Roman" w:eastAsia="Times New Roman" w:hAnsi="Times New Roman" w:cs="Times New Roman"/>
          <w:i/>
          <w:iCs/>
        </w:rPr>
        <w:t>___________</w:t>
      </w:r>
    </w:p>
    <w:p w14:paraId="27B49C81" w14:textId="77777777" w:rsidR="00B2110F" w:rsidRPr="00066843" w:rsidRDefault="00B2110F" w:rsidP="007C1705">
      <w:pPr>
        <w:jc w:val="both"/>
        <w:rPr>
          <w:i/>
          <w:iCs/>
        </w:rPr>
      </w:pPr>
    </w:p>
    <w:sectPr w:rsidR="00B2110F" w:rsidRPr="000668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85E"/>
    <w:rsid w:val="00066843"/>
    <w:rsid w:val="000E1CC8"/>
    <w:rsid w:val="001146E3"/>
    <w:rsid w:val="00197D65"/>
    <w:rsid w:val="00231AC6"/>
    <w:rsid w:val="00245566"/>
    <w:rsid w:val="0028157A"/>
    <w:rsid w:val="002D6FD3"/>
    <w:rsid w:val="002F2078"/>
    <w:rsid w:val="0031385E"/>
    <w:rsid w:val="00342140"/>
    <w:rsid w:val="00396651"/>
    <w:rsid w:val="003E6CBB"/>
    <w:rsid w:val="00411896"/>
    <w:rsid w:val="004304F6"/>
    <w:rsid w:val="004940DA"/>
    <w:rsid w:val="0049538D"/>
    <w:rsid w:val="004E76DA"/>
    <w:rsid w:val="004F6508"/>
    <w:rsid w:val="00575A7B"/>
    <w:rsid w:val="00594C39"/>
    <w:rsid w:val="005B0ADE"/>
    <w:rsid w:val="00656365"/>
    <w:rsid w:val="006D6BE1"/>
    <w:rsid w:val="00701AE4"/>
    <w:rsid w:val="007872DF"/>
    <w:rsid w:val="007A4E23"/>
    <w:rsid w:val="007C1705"/>
    <w:rsid w:val="007C5136"/>
    <w:rsid w:val="007C6643"/>
    <w:rsid w:val="0083659C"/>
    <w:rsid w:val="00872207"/>
    <w:rsid w:val="008D4C09"/>
    <w:rsid w:val="008E225C"/>
    <w:rsid w:val="008F506F"/>
    <w:rsid w:val="00903531"/>
    <w:rsid w:val="00906F4F"/>
    <w:rsid w:val="0094082E"/>
    <w:rsid w:val="00A020D1"/>
    <w:rsid w:val="00A14A50"/>
    <w:rsid w:val="00A77F54"/>
    <w:rsid w:val="00A96A10"/>
    <w:rsid w:val="00B0179F"/>
    <w:rsid w:val="00B2110F"/>
    <w:rsid w:val="00B27F2B"/>
    <w:rsid w:val="00B3365E"/>
    <w:rsid w:val="00B60B4A"/>
    <w:rsid w:val="00B63859"/>
    <w:rsid w:val="00B7054C"/>
    <w:rsid w:val="00B765FD"/>
    <w:rsid w:val="00B86AF5"/>
    <w:rsid w:val="00BC0EAC"/>
    <w:rsid w:val="00BC3027"/>
    <w:rsid w:val="00C360DB"/>
    <w:rsid w:val="00C464D4"/>
    <w:rsid w:val="00C5134D"/>
    <w:rsid w:val="00C5468E"/>
    <w:rsid w:val="00CA1305"/>
    <w:rsid w:val="00D0260F"/>
    <w:rsid w:val="00D37D87"/>
    <w:rsid w:val="00DC0A71"/>
    <w:rsid w:val="00E13935"/>
    <w:rsid w:val="00E62116"/>
    <w:rsid w:val="00F07950"/>
    <w:rsid w:val="00F1024B"/>
    <w:rsid w:val="00F722A1"/>
    <w:rsid w:val="00FA4B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A17F9"/>
  <w15:chartTrackingRefBased/>
  <w15:docId w15:val="{7B65364F-AA64-4387-BC36-A05BE63C6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85E"/>
    <w:pPr>
      <w:spacing w:line="278" w:lineRule="auto"/>
    </w:pPr>
    <w:rPr>
      <w:kern w:val="2"/>
      <w:sz w:val="24"/>
      <w:szCs w:val="24"/>
      <w:lang w:val="lt-L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Bullet EY,List Paragraph2,List Paragraph Red,List Paragraph1,Sąrašo pastraipa1,Table of contents numbered,List Paragraph21,Sąrašo pastraipa.Bullet,Bullet,Lentele,Buletai,lp1,Bullet 1"/>
    <w:basedOn w:val="Normal"/>
    <w:link w:val="ListParagraphChar"/>
    <w:uiPriority w:val="34"/>
    <w:qFormat/>
    <w:rsid w:val="0031385E"/>
    <w:pPr>
      <w:ind w:left="720"/>
      <w:contextualSpacing/>
    </w:pPr>
  </w:style>
  <w:style w:type="character" w:styleId="Hyperlink">
    <w:name w:val="Hyperlink"/>
    <w:uiPriority w:val="99"/>
    <w:rsid w:val="0031385E"/>
    <w:rPr>
      <w:rFonts w:cs="Times New Roman"/>
      <w:color w:val="0000FF"/>
      <w:u w:val="single"/>
    </w:rPr>
  </w:style>
  <w:style w:type="character" w:customStyle="1" w:styleId="ListParagraphChar">
    <w:name w:val="List Paragraph Char"/>
    <w:aliases w:val="Numbering Char,ERP-List Paragraph Char,List Paragraph11 Char,Bullet EY Char,List Paragraph2 Char,List Paragraph Red Char,List Paragraph1 Char,Sąrašo pastraipa1 Char,Table of contents numbered Char,List Paragraph21 Char,Bullet Char"/>
    <w:link w:val="ListParagraph"/>
    <w:uiPriority w:val="34"/>
    <w:qFormat/>
    <w:locked/>
    <w:rsid w:val="0031385E"/>
    <w:rPr>
      <w:kern w:val="2"/>
      <w:sz w:val="24"/>
      <w:szCs w:val="24"/>
      <w:lang w:val="lt-LT"/>
      <w14:ligatures w14:val="standardContextual"/>
    </w:rPr>
  </w:style>
  <w:style w:type="paragraph" w:customStyle="1" w:styleId="pf0">
    <w:name w:val="pf0"/>
    <w:basedOn w:val="Normal"/>
    <w:rsid w:val="0031385E"/>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cf01">
    <w:name w:val="cf01"/>
    <w:basedOn w:val="DefaultParagraphFont"/>
    <w:rsid w:val="0031385E"/>
    <w:rPr>
      <w:rFonts w:ascii="Segoe UI" w:hAnsi="Segoe UI" w:cs="Segoe UI" w:hint="default"/>
      <w:sz w:val="18"/>
      <w:szCs w:val="18"/>
    </w:rPr>
  </w:style>
  <w:style w:type="paragraph" w:styleId="NormalWeb">
    <w:name w:val="Normal (Web)"/>
    <w:basedOn w:val="Normal"/>
    <w:uiPriority w:val="99"/>
    <w:unhideWhenUsed/>
    <w:rsid w:val="005B0ADE"/>
    <w:rPr>
      <w:rFonts w:ascii="Times New Roman" w:hAnsi="Times New Roman" w:cs="Times New Roman"/>
    </w:rPr>
  </w:style>
  <w:style w:type="character" w:styleId="CommentReference">
    <w:name w:val="annotation reference"/>
    <w:basedOn w:val="DefaultParagraphFont"/>
    <w:uiPriority w:val="99"/>
    <w:semiHidden/>
    <w:unhideWhenUsed/>
    <w:rsid w:val="00C5134D"/>
    <w:rPr>
      <w:sz w:val="16"/>
      <w:szCs w:val="16"/>
    </w:rPr>
  </w:style>
  <w:style w:type="paragraph" w:styleId="CommentText">
    <w:name w:val="annotation text"/>
    <w:basedOn w:val="Normal"/>
    <w:link w:val="CommentTextChar"/>
    <w:uiPriority w:val="99"/>
    <w:semiHidden/>
    <w:unhideWhenUsed/>
    <w:rsid w:val="00C5134D"/>
    <w:pPr>
      <w:spacing w:line="240" w:lineRule="auto"/>
    </w:pPr>
    <w:rPr>
      <w:sz w:val="20"/>
      <w:szCs w:val="20"/>
    </w:rPr>
  </w:style>
  <w:style w:type="character" w:customStyle="1" w:styleId="CommentTextChar">
    <w:name w:val="Comment Text Char"/>
    <w:basedOn w:val="DefaultParagraphFont"/>
    <w:link w:val="CommentText"/>
    <w:uiPriority w:val="99"/>
    <w:semiHidden/>
    <w:rsid w:val="00C5134D"/>
    <w:rPr>
      <w:kern w:val="2"/>
      <w:sz w:val="20"/>
      <w:szCs w:val="20"/>
      <w:lang w:val="lt-LT"/>
      <w14:ligatures w14:val="standardContextual"/>
    </w:rPr>
  </w:style>
  <w:style w:type="paragraph" w:styleId="CommentSubject">
    <w:name w:val="annotation subject"/>
    <w:basedOn w:val="CommentText"/>
    <w:next w:val="CommentText"/>
    <w:link w:val="CommentSubjectChar"/>
    <w:uiPriority w:val="99"/>
    <w:semiHidden/>
    <w:unhideWhenUsed/>
    <w:rsid w:val="00C5134D"/>
    <w:rPr>
      <w:b/>
      <w:bCs/>
    </w:rPr>
  </w:style>
  <w:style w:type="character" w:customStyle="1" w:styleId="CommentSubjectChar">
    <w:name w:val="Comment Subject Char"/>
    <w:basedOn w:val="CommentTextChar"/>
    <w:link w:val="CommentSubject"/>
    <w:uiPriority w:val="99"/>
    <w:semiHidden/>
    <w:rsid w:val="00C5134D"/>
    <w:rPr>
      <w:b/>
      <w:bCs/>
      <w:kern w:val="2"/>
      <w:sz w:val="20"/>
      <w:szCs w:val="20"/>
      <w:lang w:val="lt-LT"/>
      <w14:ligatures w14:val="standardContextual"/>
    </w:rPr>
  </w:style>
  <w:style w:type="paragraph" w:styleId="BalloonText">
    <w:name w:val="Balloon Text"/>
    <w:basedOn w:val="Normal"/>
    <w:link w:val="BalloonTextChar"/>
    <w:uiPriority w:val="99"/>
    <w:semiHidden/>
    <w:unhideWhenUsed/>
    <w:rsid w:val="00C513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34D"/>
    <w:rPr>
      <w:rFonts w:ascii="Segoe UI" w:hAnsi="Segoe UI" w:cs="Segoe UI"/>
      <w:kern w:val="2"/>
      <w:sz w:val="18"/>
      <w:szCs w:val="18"/>
      <w:lang w:val="lt-L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1642</Words>
  <Characters>9365</Characters>
  <Application>Microsoft Office Word</Application>
  <DocSecurity>0</DocSecurity>
  <Lines>78</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 Nescerenko</dc:creator>
  <cp:keywords/>
  <dc:description/>
  <cp:lastModifiedBy>Justina Darvid</cp:lastModifiedBy>
  <cp:revision>4</cp:revision>
  <dcterms:created xsi:type="dcterms:W3CDTF">2025-04-04T10:08:00Z</dcterms:created>
  <dcterms:modified xsi:type="dcterms:W3CDTF">2025-04-04T11:16:00Z</dcterms:modified>
</cp:coreProperties>
</file>