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BE01" w14:textId="4E17C217" w:rsidR="0065296A" w:rsidRDefault="0065296A" w:rsidP="00FB631F">
      <w:pPr>
        <w:ind w:firstLine="1134"/>
        <w:jc w:val="center"/>
        <w:rPr>
          <w:lang w:val="lt-LT"/>
        </w:rPr>
      </w:pPr>
      <w:r>
        <w:rPr>
          <w:noProof/>
        </w:rPr>
        <w:drawing>
          <wp:inline distT="0" distB="0" distL="0" distR="0" wp14:anchorId="007DB8DD" wp14:editId="722994DA">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29E194D7" w14:textId="77777777" w:rsidR="0065296A" w:rsidRDefault="0065296A" w:rsidP="00FB631F">
      <w:pPr>
        <w:ind w:firstLine="1134"/>
        <w:jc w:val="center"/>
        <w:rPr>
          <w:lang w:val="lt-LT"/>
        </w:rPr>
      </w:pPr>
    </w:p>
    <w:p w14:paraId="6297E371" w14:textId="3737B84A" w:rsidR="00FB631F" w:rsidRPr="00FB631F" w:rsidRDefault="00FB631F" w:rsidP="00FB631F">
      <w:pPr>
        <w:ind w:firstLine="1134"/>
        <w:jc w:val="center"/>
        <w:rPr>
          <w:lang w:val="lt-LT"/>
        </w:rPr>
      </w:pPr>
      <w:r w:rsidRPr="00FB631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FB631F" w:rsidRDefault="00FB631F" w:rsidP="00FB631F">
      <w:pPr>
        <w:overflowPunct w:val="0"/>
        <w:autoSpaceDE w:val="0"/>
        <w:autoSpaceDN w:val="0"/>
        <w:adjustRightInd w:val="0"/>
        <w:jc w:val="center"/>
        <w:rPr>
          <w:b/>
          <w:lang w:val="lt-LT" w:eastAsia="lt-LT"/>
        </w:rPr>
      </w:pPr>
      <w:r w:rsidRPr="00FB631F">
        <w:rPr>
          <w:b/>
          <w:lang w:val="lt-LT" w:eastAsia="lt-LT"/>
        </w:rPr>
        <w:t>JONAVOS PIRMINĖS SVEIKATOS PRIEŽIŪROS CENTRAS</w:t>
      </w:r>
    </w:p>
    <w:p w14:paraId="4D6892E2" w14:textId="77777777" w:rsidR="00FB631F" w:rsidRPr="00FB631F" w:rsidRDefault="00FB631F" w:rsidP="00FB631F">
      <w:pPr>
        <w:overflowPunct w:val="0"/>
        <w:autoSpaceDE w:val="0"/>
        <w:autoSpaceDN w:val="0"/>
        <w:adjustRightInd w:val="0"/>
        <w:jc w:val="center"/>
        <w:rPr>
          <w:color w:val="0000FF"/>
          <w:sz w:val="20"/>
          <w:szCs w:val="20"/>
          <w:u w:val="single"/>
          <w:lang w:val="lt-LT" w:eastAsia="lt-LT"/>
        </w:rPr>
      </w:pPr>
      <w:r w:rsidRPr="00FB631F">
        <w:rPr>
          <w:sz w:val="20"/>
          <w:szCs w:val="20"/>
          <w:lang w:val="lt-LT" w:eastAsia="lt-LT"/>
        </w:rPr>
        <w:t>Viešoji įstaiga, Žeimių g. 19, 55134 Jonava,  tel. (8 349) 690 11, el. p. info@jonavospspc.lt</w:t>
      </w:r>
    </w:p>
    <w:p w14:paraId="3FD7BF3E" w14:textId="77777777" w:rsidR="00FB631F" w:rsidRPr="00FB631F" w:rsidRDefault="00FB631F" w:rsidP="00FB631F">
      <w:pPr>
        <w:overflowPunct w:val="0"/>
        <w:autoSpaceDE w:val="0"/>
        <w:autoSpaceDN w:val="0"/>
        <w:adjustRightInd w:val="0"/>
        <w:jc w:val="center"/>
        <w:rPr>
          <w:sz w:val="20"/>
          <w:szCs w:val="20"/>
          <w:lang w:val="lt-LT" w:eastAsia="lt-LT"/>
        </w:rPr>
      </w:pPr>
      <w:r w:rsidRPr="00FB631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C909B5"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FB631F" w:rsidRDefault="00FB631F" w:rsidP="007F4AA8">
            <w:pPr>
              <w:jc w:val="center"/>
              <w:rPr>
                <w:lang w:val="lt-LT"/>
              </w:rPr>
            </w:pPr>
          </w:p>
        </w:tc>
      </w:tr>
    </w:tbl>
    <w:p w14:paraId="53D00602" w14:textId="77777777" w:rsidR="00B757D3" w:rsidRPr="00FB631F" w:rsidRDefault="00B757D3" w:rsidP="00A96B4A">
      <w:pPr>
        <w:suppressAutoHyphens/>
        <w:ind w:firstLine="856"/>
        <w:jc w:val="center"/>
        <w:rPr>
          <w:rFonts w:eastAsia="Arial"/>
          <w:b/>
          <w:lang w:val="lt-LT" w:eastAsia="ar-SA"/>
        </w:rPr>
      </w:pPr>
    </w:p>
    <w:p w14:paraId="6E83522A" w14:textId="77777777" w:rsidR="00B757D3" w:rsidRDefault="00B757D3" w:rsidP="00A96B4A">
      <w:pPr>
        <w:suppressAutoHyphens/>
        <w:ind w:firstLine="856"/>
        <w:jc w:val="center"/>
        <w:rPr>
          <w:rFonts w:eastAsia="Arial"/>
          <w:b/>
          <w:lang w:val="lt-LT" w:eastAsia="ar-SA"/>
        </w:rPr>
      </w:pPr>
    </w:p>
    <w:p w14:paraId="3EF4147D"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C2C35F" w14:textId="4813C389" w:rsidR="00B757D3" w:rsidRPr="00B757D3" w:rsidRDefault="00B757D3" w:rsidP="00B757D3">
      <w:pPr>
        <w:jc w:val="center"/>
        <w:rPr>
          <w:b/>
          <w:bCs/>
          <w:caps/>
          <w:smallCaps/>
          <w:color w:val="000000"/>
          <w:lang w:val="lt-LT" w:eastAsia="en-US"/>
        </w:rPr>
      </w:pPr>
      <w:r w:rsidRPr="00B757D3">
        <w:rPr>
          <w:b/>
          <w:color w:val="000000"/>
          <w:lang w:val="lt-LT" w:eastAsia="en-US"/>
        </w:rPr>
        <w:t>„</w:t>
      </w:r>
      <w:r w:rsidR="0065296A">
        <w:rPr>
          <w:b/>
          <w:color w:val="000000"/>
          <w:lang w:val="lt-LT" w:eastAsia="en-US"/>
        </w:rPr>
        <w:t>SVARSTYKLĖS – KŪNO SUDĖTIES ANALIZATORIUS</w:t>
      </w:r>
      <w:r w:rsidRPr="00B757D3">
        <w:rPr>
          <w:b/>
          <w:bCs/>
          <w:smallCaps/>
          <w:color w:val="000000"/>
          <w:lang w:val="lt-LT" w:eastAsia="en-US"/>
        </w:rPr>
        <w:t>“</w:t>
      </w:r>
      <w:r>
        <w:rPr>
          <w:b/>
          <w:bCs/>
          <w:smallCaps/>
          <w:color w:val="000000"/>
          <w:lang w:val="lt-LT" w:eastAsia="en-US"/>
        </w:rPr>
        <w:t>,</w:t>
      </w:r>
    </w:p>
    <w:p w14:paraId="2ECDE3B0"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2BA4980D" w14:textId="77777777" w:rsidR="00B757D3" w:rsidRPr="00B757D3" w:rsidRDefault="00B757D3" w:rsidP="00B757D3">
      <w:pPr>
        <w:jc w:val="center"/>
        <w:rPr>
          <w:b/>
          <w:lang w:val="lt-LT" w:eastAsia="en-US"/>
        </w:rPr>
      </w:pPr>
    </w:p>
    <w:p w14:paraId="6469FEA4" w14:textId="77777777" w:rsidR="00B757D3" w:rsidRPr="00B757D3" w:rsidRDefault="00B757D3" w:rsidP="00B757D3">
      <w:pPr>
        <w:jc w:val="center"/>
        <w:rPr>
          <w:b/>
          <w:lang w:val="lt-LT" w:eastAsia="en-US"/>
        </w:rPr>
      </w:pPr>
    </w:p>
    <w:p w14:paraId="515AC43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2225C49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1DF3126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115821D"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012D48B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14B2E1B"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C34A04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9F6446D"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47ABC1B8"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3338B8F"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B7DAD0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6F63318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B707916"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34E227DF"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320588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6AF1D816"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090031BF" w14:textId="77777777" w:rsidR="0065296A" w:rsidRDefault="0065296A" w:rsidP="0065296A">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Pr="00304BB6">
        <w:rPr>
          <w:bCs/>
          <w:lang w:val="lt-LT"/>
        </w:rPr>
        <w:t>Tiekėjo deklaracija dėl pašalinimo pagrindų</w:t>
      </w:r>
      <w:r>
        <w:rPr>
          <w:bCs/>
          <w:lang w:val="lt-LT"/>
        </w:rPr>
        <w:t>;</w:t>
      </w:r>
    </w:p>
    <w:p w14:paraId="67812CE6" w14:textId="77777777" w:rsidR="0065296A" w:rsidRPr="00B757D3" w:rsidRDefault="0065296A" w:rsidP="0065296A">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Pr="00B757D3">
        <w:rPr>
          <w:lang w:val="lt-LT" w:eastAsia="en-US"/>
        </w:rPr>
        <w:t>Sutarties projektas.</w:t>
      </w:r>
    </w:p>
    <w:p w14:paraId="042A4BF4" w14:textId="77777777" w:rsidR="00A96B4A" w:rsidRDefault="00A96B4A" w:rsidP="00A96B4A">
      <w:pPr>
        <w:rPr>
          <w:b/>
          <w:lang w:val="lt-LT"/>
        </w:rPr>
      </w:pPr>
    </w:p>
    <w:p w14:paraId="65B071A8" w14:textId="77777777" w:rsidR="00B757D3" w:rsidRDefault="00B757D3" w:rsidP="00A96B4A">
      <w:pPr>
        <w:rPr>
          <w:b/>
          <w:lang w:val="lt-LT"/>
        </w:rPr>
      </w:pPr>
    </w:p>
    <w:p w14:paraId="3D0525B4" w14:textId="77777777" w:rsidR="00B757D3" w:rsidRDefault="00B757D3" w:rsidP="00A96B4A">
      <w:pPr>
        <w:rPr>
          <w:b/>
          <w:lang w:val="lt-LT"/>
        </w:rPr>
      </w:pPr>
    </w:p>
    <w:p w14:paraId="098444E8" w14:textId="77777777" w:rsidR="00B757D3" w:rsidRDefault="00B757D3" w:rsidP="00A96B4A">
      <w:pPr>
        <w:rPr>
          <w:b/>
          <w:lang w:val="lt-LT"/>
        </w:rPr>
      </w:pPr>
    </w:p>
    <w:p w14:paraId="32543BF1" w14:textId="77777777" w:rsidR="00B757D3" w:rsidRDefault="00B757D3" w:rsidP="00A96B4A">
      <w:pPr>
        <w:rPr>
          <w:b/>
          <w:lang w:val="lt-LT"/>
        </w:rPr>
      </w:pPr>
    </w:p>
    <w:p w14:paraId="648C6736" w14:textId="77777777" w:rsidR="00B757D3" w:rsidRDefault="00B757D3" w:rsidP="00A96B4A">
      <w:pPr>
        <w:rPr>
          <w:b/>
          <w:lang w:val="lt-LT"/>
        </w:rPr>
      </w:pPr>
    </w:p>
    <w:p w14:paraId="79607A93" w14:textId="77777777" w:rsidR="00B757D3" w:rsidRDefault="00B757D3" w:rsidP="00A96B4A">
      <w:pPr>
        <w:rPr>
          <w:b/>
          <w:lang w:val="lt-LT"/>
        </w:rPr>
      </w:pPr>
    </w:p>
    <w:p w14:paraId="054B5231" w14:textId="77777777" w:rsidR="00B757D3" w:rsidRDefault="00B757D3" w:rsidP="00A96B4A">
      <w:pPr>
        <w:rPr>
          <w:b/>
          <w:lang w:val="lt-LT"/>
        </w:rPr>
      </w:pPr>
    </w:p>
    <w:p w14:paraId="617D6917" w14:textId="77777777" w:rsidR="00B757D3" w:rsidRDefault="00B757D3" w:rsidP="00A96B4A">
      <w:pPr>
        <w:rPr>
          <w:b/>
          <w:lang w:val="lt-LT"/>
        </w:rPr>
      </w:pPr>
    </w:p>
    <w:p w14:paraId="7A3DA5D3" w14:textId="77777777" w:rsidR="0065296A" w:rsidRDefault="0065296A" w:rsidP="00A96B4A">
      <w:pPr>
        <w:rPr>
          <w:b/>
          <w:lang w:val="lt-LT"/>
        </w:rPr>
      </w:pPr>
    </w:p>
    <w:p w14:paraId="55FF08EB"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4060A4B" w14:textId="5802A367" w:rsidR="00B757D3" w:rsidRPr="008756B1" w:rsidRDefault="00B757D3" w:rsidP="00C47C31">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65296A">
        <w:rPr>
          <w:rFonts w:eastAsia="Calibri"/>
          <w:color w:val="000000"/>
          <w:lang w:val="lt-LT" w:eastAsia="lt-LT"/>
        </w:rPr>
        <w:t xml:space="preserve">, </w:t>
      </w:r>
      <w:r w:rsidR="0065296A" w:rsidRPr="0065296A">
        <w:rPr>
          <w:rFonts w:eastAsia="Calibri"/>
          <w:color w:val="000000"/>
          <w:lang w:val="lt-LT" w:eastAsia="lt-LT"/>
        </w:rPr>
        <w:t>vykdydamas projektą „JONAVOS SVEIKATOS CENTRO SUDĖTYJE TEIKIAMŲ SVEIKATOS PRIEŽIŪROS PASLAUGŲ INFRASTRUKTŪROS MODERNIZAVIMAS“ NR. 09-022-P-0013</w:t>
      </w:r>
      <w:r w:rsidR="0065296A">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65296A">
        <w:rPr>
          <w:rFonts w:eastAsia="Calibri"/>
          <w:color w:val="000000"/>
          <w:lang w:val="lt-LT" w:eastAsia="lt-LT"/>
        </w:rPr>
        <w:t>svarstyklėms – kūno sudėties analizatoriui</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65296A" w:rsidRPr="0065296A">
        <w:rPr>
          <w:lang w:val="lt-LT" w:eastAsia="lt-LT"/>
        </w:rPr>
        <w:t>38311100-9</w:t>
      </w:r>
      <w:r w:rsidR="0065296A">
        <w:rPr>
          <w:lang w:val="lt-LT" w:eastAsia="lt-LT"/>
        </w:rPr>
        <w:t xml:space="preserve"> </w:t>
      </w:r>
      <w:r w:rsidR="00555854" w:rsidRPr="00555854">
        <w:rPr>
          <w:lang w:val="lt-LT" w:eastAsia="lt-LT"/>
        </w:rPr>
        <w:t>– „</w:t>
      </w:r>
      <w:r w:rsidR="0065296A" w:rsidRPr="0065296A">
        <w:rPr>
          <w:lang w:val="lt-LT" w:eastAsia="lt-LT"/>
        </w:rPr>
        <w:t>Elektroninės analitinės svarstyklės</w:t>
      </w:r>
      <w:r w:rsidR="00555854" w:rsidRPr="00555854">
        <w:rPr>
          <w:lang w:val="lt-LT" w:eastAsia="lt-LT"/>
        </w:rPr>
        <w:t>“</w:t>
      </w:r>
      <w:r w:rsidR="00555854">
        <w:rPr>
          <w:lang w:val="lt-LT" w:eastAsia="lt-LT"/>
        </w:rPr>
        <w:t>.</w:t>
      </w:r>
    </w:p>
    <w:p w14:paraId="66C5C0CD"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B826558"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9794DE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DAEEAA9"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3A6D61BC"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14B4B62"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1097992A" w14:textId="1AD56011"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C10636" w:rsidRPr="00DD61AB">
          <w:rPr>
            <w:rStyle w:val="Hipersaitas"/>
            <w:lang w:val="lt-LT" w:eastAsia="en-US"/>
          </w:rPr>
          <w:t>https://viesiejipirkimai.lt</w:t>
        </w:r>
      </w:hyperlink>
      <w:r w:rsidRPr="00B757D3">
        <w:rPr>
          <w:lang w:val="lt-LT" w:eastAsia="en-US"/>
        </w:rPr>
        <w:t>.</w:t>
      </w:r>
    </w:p>
    <w:p w14:paraId="22DB9A5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4611901E"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2AD297A8" w14:textId="415927DE"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C10636" w:rsidRPr="00C10636">
        <w:rPr>
          <w:color w:val="000000"/>
          <w:lang w:val="lt-LT" w:eastAsia="lt-LT"/>
        </w:rPr>
        <w:t xml:space="preserve">+370349 69042, adresas: Žeimių g. 19, Jonava; el. paštas: </w:t>
      </w:r>
      <w:proofErr w:type="spellStart"/>
      <w:r w:rsidR="00C10636" w:rsidRPr="00C10636">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C10C9D1"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5B1B4332"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FEDC12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1F172BBE" w14:textId="5E9E9D6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00B757D3"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00C47C31">
        <w:rPr>
          <w:lang w:val="lt-LT" w:eastAsia="lt-LT"/>
        </w:rPr>
        <w:t xml:space="preserve">nuo </w:t>
      </w:r>
      <w:r w:rsidR="008A4F32">
        <w:rPr>
          <w:lang w:val="lt-LT" w:eastAsia="lt-LT"/>
        </w:rPr>
        <w:t>užsakymo pateikimo</w:t>
      </w:r>
      <w:r w:rsidRPr="004F7D50">
        <w:rPr>
          <w:lang w:val="lt-LT" w:eastAsia="lt-LT"/>
        </w:rPr>
        <w:t xml:space="preserve"> be išankstini</w:t>
      </w:r>
      <w:r>
        <w:rPr>
          <w:lang w:val="lt-LT" w:eastAsia="lt-LT"/>
        </w:rPr>
        <w:t xml:space="preserve">o apmokėjimo per </w:t>
      </w:r>
      <w:r w:rsidR="0065296A">
        <w:rPr>
          <w:lang w:val="lt-LT" w:eastAsia="lt-LT"/>
        </w:rPr>
        <w:t>10</w:t>
      </w:r>
      <w:r>
        <w:rPr>
          <w:lang w:val="lt-LT" w:eastAsia="lt-LT"/>
        </w:rPr>
        <w:t xml:space="preserve"> darbo dien</w:t>
      </w:r>
      <w:r w:rsidR="0065296A">
        <w:rPr>
          <w:lang w:val="lt-LT" w:eastAsia="lt-LT"/>
        </w:rPr>
        <w:t>ų</w:t>
      </w:r>
      <w:r w:rsidR="00B757D3" w:rsidRPr="00B757D3">
        <w:rPr>
          <w:iCs/>
          <w:color w:val="000000"/>
          <w:lang w:val="lt-LT" w:eastAsia="en-US"/>
        </w:rPr>
        <w:t>.</w:t>
      </w:r>
    </w:p>
    <w:p w14:paraId="56F5CB33" w14:textId="155CB2FA"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8A4F32">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sidRPr="009F24D5">
        <w:rPr>
          <w:b/>
          <w:color w:val="000000"/>
          <w:lang w:val="lt-LT" w:eastAsia="en-US"/>
        </w:rPr>
        <w:t xml:space="preserve"> </w:t>
      </w:r>
      <w:r w:rsidR="009B679B" w:rsidRPr="009F24D5">
        <w:rPr>
          <w:b/>
          <w:color w:val="000000"/>
          <w:lang w:val="lt-LT" w:eastAsia="en-US"/>
        </w:rPr>
        <w:t>dalis</w:t>
      </w:r>
      <w:r w:rsidRPr="00B757D3">
        <w:rPr>
          <w:b/>
          <w:color w:val="000000"/>
          <w:lang w:val="lt-LT" w:eastAsia="en-US"/>
        </w:rPr>
        <w:t>.</w:t>
      </w:r>
    </w:p>
    <w:p w14:paraId="2E813FB1"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2F752CD0"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r w:rsidR="00555854">
        <w:rPr>
          <w:color w:val="000000"/>
          <w:lang w:val="lt-LT" w:eastAsia="en-US"/>
        </w:rPr>
        <w:t xml:space="preserve"> </w:t>
      </w:r>
    </w:p>
    <w:p w14:paraId="3D44F44A"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195C94B9"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FC24EE2"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C58E72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4078046"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0ED0DE51"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7DED7794" w14:textId="0B72834F"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C10636" w:rsidRPr="00DD61AB">
          <w:rPr>
            <w:rStyle w:val="Hipersaitas"/>
            <w:lang w:val="lt-LT" w:eastAsia="en-US"/>
          </w:rPr>
          <w:t>https://viesiejipirkimai.lt</w:t>
        </w:r>
      </w:hyperlink>
      <w:r w:rsidRPr="00B757D3">
        <w:rPr>
          <w:lang w:val="lt-LT" w:eastAsia="en-US"/>
        </w:rPr>
        <w:t xml:space="preserve">. </w:t>
      </w:r>
    </w:p>
    <w:p w14:paraId="1A1164C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31A2C59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C82E6FB" w14:textId="46700849"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0A25EB">
        <w:rPr>
          <w:b/>
          <w:bCs/>
          <w:iCs/>
          <w:color w:val="000000"/>
          <w:u w:val="single"/>
          <w:lang w:val="lt-LT" w:eastAsia="en-US"/>
        </w:rPr>
        <w:t>2</w:t>
      </w:r>
      <w:r w:rsidR="00C10636">
        <w:rPr>
          <w:b/>
          <w:bCs/>
          <w:iCs/>
          <w:color w:val="000000"/>
          <w:u w:val="single"/>
          <w:lang w:val="lt-LT" w:eastAsia="en-US"/>
        </w:rPr>
        <w:t>5</w:t>
      </w:r>
      <w:r w:rsidR="00F553AC">
        <w:rPr>
          <w:b/>
          <w:bCs/>
          <w:iCs/>
          <w:color w:val="000000"/>
          <w:u w:val="single"/>
          <w:lang w:val="lt-LT" w:eastAsia="en-US"/>
        </w:rPr>
        <w:t xml:space="preserve"> m. </w:t>
      </w:r>
      <w:r w:rsidR="0065296A">
        <w:rPr>
          <w:b/>
          <w:bCs/>
          <w:iCs/>
          <w:color w:val="000000"/>
          <w:u w:val="single"/>
          <w:lang w:val="lt-LT" w:eastAsia="en-US"/>
        </w:rPr>
        <w:t>balandžio 11</w:t>
      </w:r>
      <w:r w:rsidR="00C818CD">
        <w:rPr>
          <w:b/>
          <w:bCs/>
          <w:iCs/>
          <w:color w:val="000000"/>
          <w:u w:val="single"/>
          <w:lang w:val="lt-LT" w:eastAsia="en-US"/>
        </w:rPr>
        <w:t xml:space="preserve"> d. </w:t>
      </w:r>
      <w:r w:rsidR="00977A3B">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49627735"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18402B8"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693E3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008470A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73E200F1"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404B14B0"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1B6581FA"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6122B3D7"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0B5A2BD4" w14:textId="1394933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C1063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7DB095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68E1AD9A"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34CDDACB"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584F5C29"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78F767F"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AF1765"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14F2D9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CB53312"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7E752608"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6F4101B5"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FCA46E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E0FEC89" w14:textId="3AD716C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1063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0A25EB">
        <w:rPr>
          <w:b/>
          <w:bCs/>
          <w:color w:val="000000"/>
          <w:lang w:val="lt-LT" w:eastAsia="en-US"/>
        </w:rPr>
        <w:t>202</w:t>
      </w:r>
      <w:r w:rsidR="00C10636">
        <w:rPr>
          <w:b/>
          <w:bCs/>
          <w:color w:val="000000"/>
          <w:lang w:val="lt-LT" w:eastAsia="en-US"/>
        </w:rPr>
        <w:t>5-</w:t>
      </w:r>
      <w:r w:rsidR="0065296A">
        <w:rPr>
          <w:b/>
          <w:bCs/>
          <w:color w:val="000000"/>
          <w:lang w:val="lt-LT" w:eastAsia="en-US"/>
        </w:rPr>
        <w:t>04-11</w:t>
      </w:r>
      <w:r w:rsidR="00E0153A">
        <w:rPr>
          <w:b/>
          <w:bCs/>
          <w:color w:val="000000"/>
          <w:lang w:val="lt-LT" w:eastAsia="en-US"/>
        </w:rPr>
        <w:t xml:space="preserve"> </w:t>
      </w:r>
      <w:r w:rsidR="00977A3B">
        <w:rPr>
          <w:b/>
          <w:bCs/>
          <w:color w:val="000000"/>
          <w:lang w:val="lt-LT" w:eastAsia="en-US"/>
        </w:rPr>
        <w:t>9</w:t>
      </w:r>
      <w:r w:rsidR="00F553AC">
        <w:rPr>
          <w:b/>
          <w:bCs/>
          <w:color w:val="000000"/>
          <w:lang w:val="lt-LT" w:eastAsia="en-US"/>
        </w:rPr>
        <w:t>.</w:t>
      </w:r>
      <w:r w:rsidR="0065296A">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0A25EB">
        <w:rPr>
          <w:b/>
          <w:bCs/>
          <w:color w:val="000000"/>
          <w:lang w:val="lt-LT" w:eastAsia="en-US"/>
        </w:rPr>
        <w:t>2</w:t>
      </w:r>
      <w:r w:rsidR="00C10636">
        <w:rPr>
          <w:b/>
          <w:bCs/>
          <w:color w:val="000000"/>
          <w:lang w:val="lt-LT" w:eastAsia="en-US"/>
        </w:rPr>
        <w:t>5</w:t>
      </w:r>
      <w:r w:rsidR="00E0153A">
        <w:rPr>
          <w:b/>
          <w:bCs/>
          <w:color w:val="000000"/>
          <w:lang w:val="lt-LT" w:eastAsia="en-US"/>
        </w:rPr>
        <w:t>-</w:t>
      </w:r>
      <w:r w:rsidR="0065296A">
        <w:rPr>
          <w:b/>
          <w:bCs/>
          <w:color w:val="000000"/>
          <w:lang w:val="lt-LT" w:eastAsia="en-US"/>
        </w:rPr>
        <w:t>04-11</w:t>
      </w:r>
      <w:r w:rsidR="00555854">
        <w:rPr>
          <w:b/>
          <w:bCs/>
          <w:color w:val="000000"/>
          <w:lang w:val="lt-LT" w:eastAsia="en-US"/>
        </w:rPr>
        <w:t xml:space="preserve"> </w:t>
      </w:r>
      <w:r w:rsidR="00977A3B">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0A25EB">
        <w:rPr>
          <w:b/>
          <w:iCs/>
          <w:u w:val="single"/>
          <w:lang w:val="lt-LT" w:eastAsia="en-US"/>
        </w:rPr>
        <w:t>2</w:t>
      </w:r>
      <w:r w:rsidR="00C10636">
        <w:rPr>
          <w:b/>
          <w:iCs/>
          <w:u w:val="single"/>
          <w:lang w:val="lt-LT" w:eastAsia="en-US"/>
        </w:rPr>
        <w:t>5</w:t>
      </w:r>
      <w:r w:rsidRPr="00B757D3">
        <w:rPr>
          <w:b/>
          <w:iCs/>
          <w:u w:val="single"/>
          <w:lang w:val="lt-LT" w:eastAsia="en-US"/>
        </w:rPr>
        <w:t xml:space="preserve"> m. </w:t>
      </w:r>
      <w:r w:rsidR="0065296A">
        <w:rPr>
          <w:b/>
          <w:iCs/>
          <w:u w:val="single"/>
          <w:lang w:val="lt-LT" w:eastAsia="en-US"/>
        </w:rPr>
        <w:t>balandžio 11</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977A3B">
        <w:rPr>
          <w:b/>
          <w:iCs/>
          <w:u w:val="single"/>
          <w:lang w:val="lt-LT" w:eastAsia="en-US"/>
        </w:rPr>
        <w:t>9</w:t>
      </w:r>
      <w:r w:rsidR="00F553AC">
        <w:rPr>
          <w:iCs/>
          <w:u w:val="single"/>
          <w:lang w:val="lt-LT" w:eastAsia="en-US"/>
        </w:rPr>
        <w:t>.</w:t>
      </w:r>
      <w:r w:rsidRPr="00B757D3">
        <w:rPr>
          <w:b/>
          <w:iCs/>
          <w:u w:val="single"/>
          <w:lang w:val="lt-LT" w:eastAsia="en-US"/>
        </w:rPr>
        <w:t xml:space="preserve">00 – </w:t>
      </w:r>
      <w:r w:rsidR="00977A3B">
        <w:rPr>
          <w:b/>
          <w:iCs/>
          <w:u w:val="single"/>
          <w:lang w:val="lt-LT" w:eastAsia="en-US"/>
        </w:rPr>
        <w:t>9</w:t>
      </w:r>
      <w:r w:rsidR="00F553AC">
        <w:rPr>
          <w:b/>
          <w:iCs/>
          <w:u w:val="single"/>
          <w:lang w:val="lt-LT" w:eastAsia="en-US"/>
        </w:rPr>
        <w:t>.</w:t>
      </w:r>
      <w:r w:rsidR="0065296A">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13F1EFC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362DF38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3371A74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2A2A96E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749A88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77C3C6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5CD61D8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D38017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089CECE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07391604" w14:textId="35D0D59C"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65296A" w:rsidRPr="0065296A">
        <w:rPr>
          <w:lang w:val="lt-LT"/>
        </w:rPr>
        <w:t xml:space="preserve"> </w:t>
      </w:r>
      <w:r w:rsidR="0065296A" w:rsidRPr="0065296A">
        <w:rPr>
          <w:lang w:val="lt-LT" w:eastAsia="en-US"/>
        </w:rPr>
        <w:t xml:space="preserve">Maksimali pasiūlymo (vertinamoji) kaina, kurią viršijus pasiūlymas bus atmestas yra: </w:t>
      </w:r>
      <w:r w:rsidR="0065296A">
        <w:rPr>
          <w:lang w:val="lt-LT" w:eastAsia="en-US"/>
        </w:rPr>
        <w:t>5800,00</w:t>
      </w:r>
      <w:r w:rsidR="0065296A" w:rsidRPr="0065296A">
        <w:rPr>
          <w:lang w:val="lt-LT" w:eastAsia="en-US"/>
        </w:rPr>
        <w:t xml:space="preserve"> Eur be PVM/ </w:t>
      </w:r>
      <w:r w:rsidR="0065296A">
        <w:rPr>
          <w:lang w:val="lt-LT" w:eastAsia="en-US"/>
        </w:rPr>
        <w:t>7018,00</w:t>
      </w:r>
      <w:r w:rsidR="0065296A" w:rsidRPr="0065296A">
        <w:rPr>
          <w:lang w:val="lt-LT" w:eastAsia="en-US"/>
        </w:rPr>
        <w:t xml:space="preserve"> Eur su PVM.</w:t>
      </w:r>
    </w:p>
    <w:p w14:paraId="340E3E7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180339A"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4E486DE4"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w:t>
      </w:r>
      <w:r w:rsidRPr="00B757D3">
        <w:rPr>
          <w:lang w:val="lt-LT" w:eastAsia="en-US"/>
        </w:rPr>
        <w:lastRenderedPageBreak/>
        <w:t>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89995C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712B8D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4CC4918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2C100E0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4969E23C"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7E18E31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1BCD24F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28105E1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16F5847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63E6F42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F2C41B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4A75251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79EF341"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0BB9F719"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78492516"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2920C73D"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9882794" w14:textId="77777777" w:rsidR="00B757D3" w:rsidRPr="00B757D3" w:rsidRDefault="00B757D3" w:rsidP="00B757D3">
      <w:pPr>
        <w:tabs>
          <w:tab w:val="left" w:pos="3960"/>
        </w:tabs>
        <w:jc w:val="center"/>
        <w:rPr>
          <w:b/>
          <w:lang w:val="lt-LT" w:eastAsia="en-US"/>
        </w:rPr>
      </w:pPr>
    </w:p>
    <w:p w14:paraId="2763505A" w14:textId="77777777" w:rsidR="00B757D3" w:rsidRPr="00B757D3" w:rsidRDefault="00B757D3" w:rsidP="00B757D3">
      <w:pPr>
        <w:ind w:firstLine="540"/>
        <w:jc w:val="both"/>
        <w:rPr>
          <w:lang w:val="lt-LT" w:eastAsia="en-US"/>
        </w:rPr>
      </w:pPr>
    </w:p>
    <w:p w14:paraId="280E62A4" w14:textId="77777777" w:rsidR="00B757D3" w:rsidRPr="00B757D3" w:rsidRDefault="00B757D3" w:rsidP="00B757D3">
      <w:pPr>
        <w:rPr>
          <w:sz w:val="20"/>
          <w:szCs w:val="20"/>
          <w:lang w:val="lt-LT" w:eastAsia="en-US"/>
        </w:rPr>
      </w:pPr>
    </w:p>
    <w:p w14:paraId="4AEAEE2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1BFB120" w14:textId="77777777" w:rsidR="003927B9" w:rsidRDefault="004D6DDD" w:rsidP="004D6DDD">
      <w:pPr>
        <w:tabs>
          <w:tab w:val="left" w:pos="7520"/>
        </w:tabs>
        <w:rPr>
          <w:lang w:val="lt-LT"/>
        </w:rPr>
      </w:pPr>
      <w:r>
        <w:rPr>
          <w:lang w:val="lt-LT"/>
        </w:rPr>
        <w:tab/>
      </w:r>
    </w:p>
    <w:p w14:paraId="21FAF9BC" w14:textId="77777777" w:rsidR="00A76DD6" w:rsidRDefault="00A76DD6" w:rsidP="00385482">
      <w:pPr>
        <w:rPr>
          <w:lang w:val="lt-LT"/>
        </w:rPr>
      </w:pPr>
    </w:p>
    <w:p w14:paraId="344B645C" w14:textId="77777777" w:rsidR="00A76DD6" w:rsidRDefault="00A76DD6" w:rsidP="00385482">
      <w:pPr>
        <w:rPr>
          <w:lang w:val="lt-LT"/>
        </w:rPr>
      </w:pPr>
    </w:p>
    <w:p w14:paraId="4B55E6B4" w14:textId="77777777" w:rsidR="00A76DD6" w:rsidRDefault="00A76DD6" w:rsidP="00385482">
      <w:pPr>
        <w:rPr>
          <w:lang w:val="lt-LT"/>
        </w:rPr>
      </w:pPr>
    </w:p>
    <w:p w14:paraId="39805398" w14:textId="77777777" w:rsidR="00A76DD6" w:rsidRDefault="00A76DD6" w:rsidP="00385482">
      <w:pPr>
        <w:rPr>
          <w:lang w:val="lt-LT"/>
        </w:rPr>
      </w:pPr>
    </w:p>
    <w:p w14:paraId="0B13BDA5" w14:textId="77777777" w:rsidR="00A76DD6" w:rsidRDefault="00A76DD6" w:rsidP="00385482">
      <w:pPr>
        <w:rPr>
          <w:lang w:val="lt-LT"/>
        </w:rPr>
      </w:pPr>
    </w:p>
    <w:p w14:paraId="0F5F2B1A" w14:textId="77777777" w:rsidR="00A76DD6" w:rsidRDefault="00A76DD6" w:rsidP="00385482">
      <w:pPr>
        <w:rPr>
          <w:lang w:val="lt-LT"/>
        </w:rPr>
      </w:pPr>
    </w:p>
    <w:p w14:paraId="510534D9" w14:textId="77777777" w:rsidR="00A76DD6" w:rsidRDefault="00A76DD6" w:rsidP="00385482">
      <w:pPr>
        <w:rPr>
          <w:lang w:val="lt-LT"/>
        </w:rPr>
      </w:pPr>
    </w:p>
    <w:p w14:paraId="4FC94FB5" w14:textId="77777777" w:rsidR="00A76DD6" w:rsidRDefault="00A76DD6" w:rsidP="00385482">
      <w:pPr>
        <w:rPr>
          <w:lang w:val="lt-LT"/>
        </w:rPr>
      </w:pPr>
    </w:p>
    <w:p w14:paraId="7903BBA6" w14:textId="77777777" w:rsidR="00AF15C0" w:rsidRDefault="00AF15C0" w:rsidP="00AF15C0">
      <w:pPr>
        <w:rPr>
          <w:lang w:val="lt-LT"/>
        </w:rPr>
      </w:pPr>
    </w:p>
    <w:p w14:paraId="1F42DAE6" w14:textId="77777777" w:rsidR="00AE59CA" w:rsidRDefault="00AE59CA" w:rsidP="00AF15C0">
      <w:pPr>
        <w:rPr>
          <w:lang w:val="lt-LT"/>
        </w:rPr>
      </w:pPr>
    </w:p>
    <w:p w14:paraId="62D46C50" w14:textId="77777777" w:rsidR="00C6344C" w:rsidRDefault="00C6344C" w:rsidP="00AF15C0">
      <w:pPr>
        <w:rPr>
          <w:b/>
          <w:sz w:val="22"/>
          <w:szCs w:val="22"/>
          <w:lang w:val="lt-LT"/>
        </w:rPr>
      </w:pPr>
    </w:p>
    <w:p w14:paraId="0A4C3333"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2854E1DA"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B69361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6E4E1980" w14:textId="0C2B5394" w:rsidR="00787D50" w:rsidRPr="009476FC" w:rsidRDefault="00E03748" w:rsidP="00787D50">
      <w:pPr>
        <w:jc w:val="center"/>
        <w:rPr>
          <w:b/>
          <w:color w:val="000000"/>
          <w:lang w:val="lt-LT" w:eastAsia="en-US"/>
        </w:rPr>
      </w:pPr>
      <w:r w:rsidRPr="00E03748">
        <w:rPr>
          <w:b/>
          <w:color w:val="000000"/>
          <w:lang w:val="lt-LT" w:eastAsia="en-US"/>
        </w:rPr>
        <w:t>SVARSTYKL</w:t>
      </w:r>
      <w:r>
        <w:rPr>
          <w:b/>
          <w:color w:val="000000"/>
          <w:lang w:val="lt-LT" w:eastAsia="en-US"/>
        </w:rPr>
        <w:t>IŲ</w:t>
      </w:r>
      <w:r w:rsidRPr="00E03748">
        <w:rPr>
          <w:b/>
          <w:color w:val="000000"/>
          <w:lang w:val="lt-LT" w:eastAsia="en-US"/>
        </w:rPr>
        <w:t xml:space="preserve"> – KŪNO SUDĖTIES ANALIZATORI</w:t>
      </w:r>
      <w:r>
        <w:rPr>
          <w:b/>
          <w:color w:val="000000"/>
          <w:lang w:val="lt-LT" w:eastAsia="en-US"/>
        </w:rPr>
        <w:t>AU</w:t>
      </w:r>
      <w:r w:rsidRPr="00E03748">
        <w:rPr>
          <w:b/>
          <w:color w:val="000000"/>
          <w:lang w:val="lt-LT" w:eastAsia="en-US"/>
        </w:rPr>
        <w:t xml:space="preserve">S </w:t>
      </w:r>
      <w:r w:rsidR="00787D50" w:rsidRPr="009476FC">
        <w:rPr>
          <w:b/>
          <w:color w:val="000000"/>
          <w:lang w:val="lt-LT" w:eastAsia="en-US"/>
        </w:rPr>
        <w:t xml:space="preserve">PIRKIMUI </w:t>
      </w:r>
    </w:p>
    <w:p w14:paraId="45354653"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7D7BDB0"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A94D31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A73F8FE"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909B5" w14:paraId="362FB00B" w14:textId="77777777" w:rsidTr="00FB141C">
        <w:tc>
          <w:tcPr>
            <w:tcW w:w="4820" w:type="dxa"/>
            <w:vAlign w:val="center"/>
          </w:tcPr>
          <w:p w14:paraId="2E2412F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787D50" w:rsidRDefault="00787D50" w:rsidP="00787D50">
            <w:pPr>
              <w:tabs>
                <w:tab w:val="left" w:pos="567"/>
                <w:tab w:val="left" w:pos="1276"/>
              </w:tabs>
              <w:ind w:right="142"/>
              <w:jc w:val="center"/>
              <w:rPr>
                <w:lang w:val="lt-LT" w:eastAsia="en-US"/>
              </w:rPr>
            </w:pPr>
          </w:p>
        </w:tc>
      </w:tr>
      <w:tr w:rsidR="00787D50" w:rsidRPr="00C909B5" w14:paraId="74D603CC" w14:textId="77777777" w:rsidTr="00FB141C">
        <w:tc>
          <w:tcPr>
            <w:tcW w:w="4820" w:type="dxa"/>
            <w:vAlign w:val="center"/>
          </w:tcPr>
          <w:p w14:paraId="5E816BC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787D50" w:rsidRDefault="00787D50" w:rsidP="00787D50">
            <w:pPr>
              <w:tabs>
                <w:tab w:val="left" w:pos="567"/>
                <w:tab w:val="left" w:pos="1276"/>
              </w:tabs>
              <w:ind w:right="142"/>
              <w:jc w:val="center"/>
              <w:rPr>
                <w:lang w:val="lt-LT" w:eastAsia="en-US"/>
              </w:rPr>
            </w:pPr>
          </w:p>
        </w:tc>
      </w:tr>
      <w:tr w:rsidR="00787D50" w:rsidRPr="00C909B5" w14:paraId="7D3948E9" w14:textId="77777777" w:rsidTr="00FB141C">
        <w:tc>
          <w:tcPr>
            <w:tcW w:w="4820" w:type="dxa"/>
            <w:vAlign w:val="center"/>
          </w:tcPr>
          <w:p w14:paraId="515CAFD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787D50" w:rsidRDefault="00787D50" w:rsidP="00787D50">
            <w:pPr>
              <w:tabs>
                <w:tab w:val="left" w:pos="567"/>
                <w:tab w:val="left" w:pos="1276"/>
              </w:tabs>
              <w:ind w:right="142"/>
              <w:jc w:val="center"/>
              <w:rPr>
                <w:lang w:val="lt-LT" w:eastAsia="en-US"/>
              </w:rPr>
            </w:pPr>
          </w:p>
        </w:tc>
      </w:tr>
      <w:tr w:rsidR="00787D50" w:rsidRPr="00C909B5" w14:paraId="256D9352" w14:textId="77777777" w:rsidTr="00FB141C">
        <w:tc>
          <w:tcPr>
            <w:tcW w:w="4820" w:type="dxa"/>
            <w:vAlign w:val="center"/>
          </w:tcPr>
          <w:p w14:paraId="19AF1FB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E614A55"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6A8631C" w14:textId="77777777" w:rsidTr="00FB141C">
        <w:tc>
          <w:tcPr>
            <w:tcW w:w="4820" w:type="dxa"/>
            <w:vAlign w:val="center"/>
          </w:tcPr>
          <w:p w14:paraId="77B96EC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1FDAC44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25CEF43" w14:textId="77777777" w:rsidTr="00FB141C">
        <w:tc>
          <w:tcPr>
            <w:tcW w:w="4820" w:type="dxa"/>
            <w:vAlign w:val="center"/>
          </w:tcPr>
          <w:p w14:paraId="24EEED0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7D0921A7"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6D75F33" w14:textId="77777777" w:rsidTr="00FB141C">
        <w:tc>
          <w:tcPr>
            <w:tcW w:w="4820" w:type="dxa"/>
            <w:vAlign w:val="center"/>
          </w:tcPr>
          <w:p w14:paraId="2253D74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05757A09" w14:textId="77777777" w:rsidR="00787D50" w:rsidRPr="00787D50" w:rsidRDefault="00787D50" w:rsidP="00787D50">
            <w:pPr>
              <w:tabs>
                <w:tab w:val="left" w:pos="567"/>
                <w:tab w:val="left" w:pos="1276"/>
              </w:tabs>
              <w:ind w:right="142"/>
              <w:jc w:val="center"/>
              <w:rPr>
                <w:lang w:val="lt-LT" w:eastAsia="en-US"/>
              </w:rPr>
            </w:pPr>
          </w:p>
        </w:tc>
      </w:tr>
    </w:tbl>
    <w:p w14:paraId="0F6BD649" w14:textId="77777777" w:rsidR="00787D50" w:rsidRPr="00787D50" w:rsidRDefault="00787D50" w:rsidP="00787D50">
      <w:pPr>
        <w:tabs>
          <w:tab w:val="left" w:pos="567"/>
          <w:tab w:val="left" w:pos="1276"/>
        </w:tabs>
        <w:ind w:left="360" w:right="141"/>
        <w:rPr>
          <w:sz w:val="22"/>
          <w:szCs w:val="22"/>
          <w:lang w:val="lt-LT" w:eastAsia="en-US"/>
        </w:rPr>
      </w:pPr>
    </w:p>
    <w:p w14:paraId="37086F2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599E2E8C"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246C8DD9"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38A8144"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536B34AE"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B5F1B1"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705C535"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787D50" w:rsidRDefault="00787D50" w:rsidP="00787D50">
            <w:pPr>
              <w:tabs>
                <w:tab w:val="left" w:pos="567"/>
                <w:tab w:val="left" w:pos="1276"/>
              </w:tabs>
              <w:ind w:right="141" w:firstLine="851"/>
              <w:jc w:val="both"/>
              <w:rPr>
                <w:lang w:val="lt-LT" w:eastAsia="en-US"/>
              </w:rPr>
            </w:pPr>
          </w:p>
        </w:tc>
      </w:tr>
    </w:tbl>
    <w:p w14:paraId="1D8DA234"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D945E6F"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1FF7B55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909B5"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F4D5D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7BBC5D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9A26A6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787D50" w:rsidRDefault="00787D50" w:rsidP="00787D50">
            <w:pPr>
              <w:tabs>
                <w:tab w:val="left" w:pos="567"/>
                <w:tab w:val="left" w:pos="1276"/>
              </w:tabs>
              <w:ind w:right="141"/>
              <w:jc w:val="both"/>
              <w:rPr>
                <w:lang w:val="lt-LT" w:eastAsia="en-US"/>
              </w:rPr>
            </w:pPr>
          </w:p>
        </w:tc>
      </w:tr>
    </w:tbl>
    <w:p w14:paraId="1A80AD0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6240CE61"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6B3A5C71" w14:textId="77777777" w:rsidR="00EB1A39" w:rsidRDefault="00EB1A39" w:rsidP="00EB1A39">
      <w:pPr>
        <w:jc w:val="both"/>
        <w:rPr>
          <w:rFonts w:eastAsia="Lucida Sans Unicode"/>
          <w:kern w:val="2"/>
          <w:lang w:val="lt-LT" w:eastAsia="en-US"/>
        </w:rPr>
      </w:pPr>
    </w:p>
    <w:p w14:paraId="38F948E5" w14:textId="77777777" w:rsidR="009476FC" w:rsidRDefault="009476FC" w:rsidP="00EB1A39">
      <w:pPr>
        <w:jc w:val="both"/>
        <w:rPr>
          <w:rFonts w:eastAsia="Lucida Sans Unicode"/>
          <w:kern w:val="2"/>
          <w:lang w:val="lt-LT" w:eastAsia="en-US"/>
        </w:rPr>
      </w:pPr>
    </w:p>
    <w:p w14:paraId="4E6E5E1F" w14:textId="77777777" w:rsidR="009476FC" w:rsidRDefault="009476FC" w:rsidP="00EB1A39">
      <w:pPr>
        <w:jc w:val="both"/>
        <w:rPr>
          <w:rFonts w:eastAsia="Lucida Sans Unicode"/>
          <w:kern w:val="2"/>
          <w:lang w:val="lt-LT" w:eastAsia="en-US"/>
        </w:rPr>
      </w:pPr>
    </w:p>
    <w:p w14:paraId="7B1D986F" w14:textId="77777777" w:rsidR="00160060" w:rsidRPr="00EB1A39" w:rsidRDefault="00160060" w:rsidP="00EB1A39">
      <w:pPr>
        <w:jc w:val="both"/>
        <w:rPr>
          <w:color w:val="000000"/>
          <w:sz w:val="22"/>
          <w:szCs w:val="22"/>
          <w:lang w:val="lt-LT" w:eastAsia="en-US"/>
        </w:rPr>
      </w:pPr>
    </w:p>
    <w:p w14:paraId="396DDDF9"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46E978D7"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26830B17" w14:textId="1D7170B2" w:rsidR="009F24D5" w:rsidRPr="002808E0" w:rsidRDefault="009D5188" w:rsidP="002808E0">
      <w:pPr>
        <w:ind w:firstLine="720"/>
        <w:jc w:val="center"/>
        <w:rPr>
          <w:b/>
          <w:sz w:val="22"/>
          <w:szCs w:val="22"/>
          <w:lang w:val="lt-LT" w:eastAsia="en-US"/>
        </w:rPr>
      </w:pPr>
      <w:r w:rsidRPr="009D5188">
        <w:rPr>
          <w:b/>
          <w:sz w:val="22"/>
          <w:szCs w:val="22"/>
          <w:lang w:val="lt-LT" w:eastAsia="en-US"/>
        </w:rPr>
        <w:t>TECHNINĖ SPECIFIKACIJA:</w:t>
      </w:r>
    </w:p>
    <w:p w14:paraId="0C4D450E" w14:textId="34397D93" w:rsidR="009F24D5" w:rsidRPr="004D777A" w:rsidRDefault="009F24D5" w:rsidP="009F24D5">
      <w:pPr>
        <w:ind w:left="709"/>
        <w:jc w:val="both"/>
        <w:rPr>
          <w:i/>
          <w:lang w:val="lt-LT"/>
        </w:rPr>
      </w:pPr>
    </w:p>
    <w:tbl>
      <w:tblPr>
        <w:tblW w:w="996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5"/>
        <w:gridCol w:w="2870"/>
        <w:gridCol w:w="905"/>
        <w:gridCol w:w="906"/>
        <w:gridCol w:w="1208"/>
        <w:gridCol w:w="1208"/>
        <w:gridCol w:w="2115"/>
      </w:tblGrid>
      <w:tr w:rsidR="00E03748" w:rsidRPr="00C909B5" w14:paraId="405AD1A5" w14:textId="77777777" w:rsidTr="00E03748">
        <w:trPr>
          <w:trHeight w:val="286"/>
        </w:trPr>
        <w:tc>
          <w:tcPr>
            <w:tcW w:w="755" w:type="dxa"/>
            <w:tcBorders>
              <w:top w:val="single" w:sz="6" w:space="0" w:color="auto"/>
              <w:left w:val="single" w:sz="6" w:space="0" w:color="auto"/>
              <w:bottom w:val="single" w:sz="6" w:space="0" w:color="auto"/>
              <w:right w:val="single" w:sz="6" w:space="0" w:color="auto"/>
            </w:tcBorders>
          </w:tcPr>
          <w:p w14:paraId="0B5ED972" w14:textId="77777777" w:rsidR="00E03748" w:rsidRPr="002D6D04" w:rsidRDefault="00E03748" w:rsidP="007F4AA8">
            <w:pPr>
              <w:jc w:val="center"/>
              <w:rPr>
                <w:b/>
                <w:sz w:val="18"/>
                <w:szCs w:val="18"/>
                <w:lang w:val="lt-LT"/>
              </w:rPr>
            </w:pPr>
            <w:r w:rsidRPr="002D6D04">
              <w:rPr>
                <w:b/>
                <w:sz w:val="18"/>
                <w:szCs w:val="18"/>
                <w:lang w:val="lt-LT"/>
              </w:rPr>
              <w:t>Eil.</w:t>
            </w:r>
          </w:p>
          <w:p w14:paraId="50C89619" w14:textId="77777777" w:rsidR="00E03748" w:rsidRPr="002D6D04" w:rsidRDefault="00E03748" w:rsidP="007F4AA8">
            <w:pPr>
              <w:jc w:val="center"/>
              <w:rPr>
                <w:b/>
                <w:sz w:val="18"/>
                <w:szCs w:val="18"/>
                <w:lang w:val="lt-LT"/>
              </w:rPr>
            </w:pPr>
            <w:r w:rsidRPr="002D6D04">
              <w:rPr>
                <w:b/>
                <w:sz w:val="18"/>
                <w:szCs w:val="18"/>
                <w:lang w:val="lt-LT"/>
              </w:rPr>
              <w:t>Nr.</w:t>
            </w:r>
          </w:p>
        </w:tc>
        <w:tc>
          <w:tcPr>
            <w:tcW w:w="2870" w:type="dxa"/>
            <w:tcBorders>
              <w:top w:val="single" w:sz="6" w:space="0" w:color="auto"/>
              <w:left w:val="single" w:sz="6" w:space="0" w:color="auto"/>
              <w:bottom w:val="single" w:sz="6" w:space="0" w:color="auto"/>
              <w:right w:val="single" w:sz="6" w:space="0" w:color="auto"/>
            </w:tcBorders>
          </w:tcPr>
          <w:p w14:paraId="3A3312F3" w14:textId="77777777" w:rsidR="00E03748" w:rsidRPr="002D6D04" w:rsidRDefault="00E03748" w:rsidP="007F4AA8">
            <w:pPr>
              <w:jc w:val="center"/>
              <w:rPr>
                <w:b/>
                <w:sz w:val="18"/>
                <w:szCs w:val="18"/>
                <w:lang w:val="lt-LT"/>
              </w:rPr>
            </w:pPr>
            <w:r w:rsidRPr="002D6D04">
              <w:rPr>
                <w:b/>
                <w:sz w:val="18"/>
                <w:szCs w:val="18"/>
                <w:lang w:val="lt-LT"/>
              </w:rPr>
              <w:t>Pavadinimas</w:t>
            </w:r>
          </w:p>
        </w:tc>
        <w:tc>
          <w:tcPr>
            <w:tcW w:w="905" w:type="dxa"/>
            <w:tcBorders>
              <w:top w:val="single" w:sz="6" w:space="0" w:color="auto"/>
              <w:left w:val="single" w:sz="6" w:space="0" w:color="auto"/>
              <w:bottom w:val="single" w:sz="6" w:space="0" w:color="auto"/>
              <w:right w:val="single" w:sz="6" w:space="0" w:color="auto"/>
            </w:tcBorders>
          </w:tcPr>
          <w:p w14:paraId="546AD442" w14:textId="77777777" w:rsidR="00E03748" w:rsidRPr="002D6D04" w:rsidRDefault="00E03748" w:rsidP="007F4AA8">
            <w:pPr>
              <w:jc w:val="center"/>
              <w:rPr>
                <w:b/>
                <w:sz w:val="18"/>
                <w:szCs w:val="18"/>
                <w:lang w:val="lt-LT"/>
              </w:rPr>
            </w:pPr>
            <w:r w:rsidRPr="002D6D04">
              <w:rPr>
                <w:b/>
                <w:sz w:val="18"/>
                <w:szCs w:val="18"/>
                <w:lang w:val="lt-LT"/>
              </w:rPr>
              <w:t>Mato vienetas</w:t>
            </w:r>
          </w:p>
        </w:tc>
        <w:tc>
          <w:tcPr>
            <w:tcW w:w="906" w:type="dxa"/>
            <w:tcBorders>
              <w:top w:val="single" w:sz="6" w:space="0" w:color="auto"/>
              <w:left w:val="single" w:sz="6" w:space="0" w:color="auto"/>
              <w:bottom w:val="single" w:sz="6" w:space="0" w:color="auto"/>
              <w:right w:val="single" w:sz="6" w:space="0" w:color="auto"/>
            </w:tcBorders>
          </w:tcPr>
          <w:p w14:paraId="215DDBF8" w14:textId="77777777" w:rsidR="00E03748" w:rsidRPr="002D6D04" w:rsidRDefault="00E03748" w:rsidP="007F4AA8">
            <w:pPr>
              <w:jc w:val="center"/>
              <w:rPr>
                <w:b/>
                <w:sz w:val="18"/>
                <w:szCs w:val="18"/>
                <w:lang w:val="lt-LT"/>
              </w:rPr>
            </w:pPr>
            <w:r w:rsidRPr="002D6D04">
              <w:rPr>
                <w:b/>
                <w:sz w:val="18"/>
                <w:szCs w:val="18"/>
                <w:lang w:val="lt-LT"/>
              </w:rPr>
              <w:t>Kiekis</w:t>
            </w:r>
          </w:p>
        </w:tc>
        <w:tc>
          <w:tcPr>
            <w:tcW w:w="1208" w:type="dxa"/>
            <w:tcBorders>
              <w:top w:val="single" w:sz="6" w:space="0" w:color="auto"/>
              <w:left w:val="single" w:sz="6" w:space="0" w:color="auto"/>
              <w:bottom w:val="single" w:sz="6" w:space="0" w:color="auto"/>
              <w:right w:val="single" w:sz="6" w:space="0" w:color="auto"/>
            </w:tcBorders>
          </w:tcPr>
          <w:p w14:paraId="467662D0" w14:textId="77777777" w:rsidR="00E03748" w:rsidRPr="002D6D04" w:rsidRDefault="00E03748" w:rsidP="007F4AA8">
            <w:pPr>
              <w:jc w:val="center"/>
              <w:rPr>
                <w:b/>
                <w:sz w:val="18"/>
                <w:szCs w:val="18"/>
                <w:lang w:val="lt-LT"/>
              </w:rPr>
            </w:pPr>
            <w:r w:rsidRPr="002D6D04">
              <w:rPr>
                <w:b/>
                <w:sz w:val="18"/>
                <w:szCs w:val="18"/>
                <w:lang w:val="lt-LT"/>
              </w:rPr>
              <w:t>Mato vieneto kaina, € (be PVM)</w:t>
            </w:r>
          </w:p>
        </w:tc>
        <w:tc>
          <w:tcPr>
            <w:tcW w:w="1208" w:type="dxa"/>
            <w:tcBorders>
              <w:top w:val="single" w:sz="6" w:space="0" w:color="auto"/>
              <w:left w:val="single" w:sz="6" w:space="0" w:color="auto"/>
              <w:bottom w:val="single" w:sz="6" w:space="0" w:color="auto"/>
              <w:right w:val="single" w:sz="6" w:space="0" w:color="auto"/>
            </w:tcBorders>
          </w:tcPr>
          <w:p w14:paraId="46B9A373" w14:textId="77777777" w:rsidR="00E03748" w:rsidRPr="002D6D04" w:rsidRDefault="00E03748" w:rsidP="007F4AA8">
            <w:pPr>
              <w:jc w:val="center"/>
              <w:rPr>
                <w:b/>
                <w:sz w:val="18"/>
                <w:szCs w:val="18"/>
                <w:lang w:val="lt-LT"/>
              </w:rPr>
            </w:pPr>
            <w:r w:rsidRPr="002D6D04">
              <w:rPr>
                <w:b/>
                <w:sz w:val="18"/>
                <w:szCs w:val="18"/>
                <w:lang w:val="lt-LT"/>
              </w:rPr>
              <w:t>Mato vieneto kaina, €  (su PVM)</w:t>
            </w:r>
          </w:p>
        </w:tc>
        <w:tc>
          <w:tcPr>
            <w:tcW w:w="2115" w:type="dxa"/>
            <w:tcBorders>
              <w:top w:val="single" w:sz="6" w:space="0" w:color="auto"/>
              <w:left w:val="single" w:sz="6" w:space="0" w:color="auto"/>
              <w:bottom w:val="single" w:sz="6" w:space="0" w:color="auto"/>
              <w:right w:val="single" w:sz="6" w:space="0" w:color="auto"/>
            </w:tcBorders>
            <w:shd w:val="clear" w:color="auto" w:fill="FFFF00"/>
          </w:tcPr>
          <w:p w14:paraId="2453BB90" w14:textId="77777777" w:rsidR="00E03748" w:rsidRPr="005B5719" w:rsidRDefault="00E03748" w:rsidP="007F4AA8">
            <w:pPr>
              <w:jc w:val="center"/>
              <w:rPr>
                <w:b/>
                <w:sz w:val="18"/>
                <w:szCs w:val="18"/>
                <w:highlight w:val="yellow"/>
                <w:lang w:val="lt-LT"/>
              </w:rPr>
            </w:pPr>
            <w:r w:rsidRPr="005B5719">
              <w:rPr>
                <w:b/>
                <w:sz w:val="18"/>
                <w:szCs w:val="18"/>
                <w:highlight w:val="yellow"/>
                <w:lang w:val="lt-LT"/>
              </w:rPr>
              <w:t>Kaina eurais su PVM žodžiu</w:t>
            </w:r>
          </w:p>
        </w:tc>
      </w:tr>
      <w:tr w:rsidR="00E03748" w:rsidRPr="0065296A" w14:paraId="12819322" w14:textId="77777777" w:rsidTr="00E03748">
        <w:trPr>
          <w:trHeight w:val="520"/>
        </w:trPr>
        <w:tc>
          <w:tcPr>
            <w:tcW w:w="755" w:type="dxa"/>
            <w:tcBorders>
              <w:right w:val="single" w:sz="6" w:space="0" w:color="auto"/>
            </w:tcBorders>
          </w:tcPr>
          <w:p w14:paraId="0C624479" w14:textId="3DD42973" w:rsidR="00E03748" w:rsidRPr="004D777A" w:rsidRDefault="00E03748" w:rsidP="00E03748">
            <w:pPr>
              <w:overflowPunct w:val="0"/>
              <w:autoSpaceDE w:val="0"/>
              <w:autoSpaceDN w:val="0"/>
              <w:adjustRightInd w:val="0"/>
              <w:textAlignment w:val="baseline"/>
              <w:rPr>
                <w:lang w:val="lt-LT"/>
              </w:rPr>
            </w:pPr>
            <w:r>
              <w:rPr>
                <w:lang w:val="lt-LT"/>
              </w:rPr>
              <w:t>1.</w:t>
            </w:r>
          </w:p>
        </w:tc>
        <w:tc>
          <w:tcPr>
            <w:tcW w:w="2870" w:type="dxa"/>
            <w:shd w:val="clear" w:color="auto" w:fill="auto"/>
          </w:tcPr>
          <w:p w14:paraId="0B52AD1A" w14:textId="39508A3E" w:rsidR="00E03748" w:rsidRPr="00E03748" w:rsidRDefault="00E03748" w:rsidP="00E03748">
            <w:pPr>
              <w:rPr>
                <w:sz w:val="20"/>
                <w:szCs w:val="20"/>
                <w:lang w:val="lt-LT"/>
              </w:rPr>
            </w:pPr>
            <w:r w:rsidRPr="00E03748">
              <w:rPr>
                <w:b/>
                <w:sz w:val="22"/>
                <w:lang w:val="lt-LT"/>
              </w:rPr>
              <w:t>Svarstyklės kūno sudėties analizatorius</w:t>
            </w:r>
          </w:p>
        </w:tc>
        <w:tc>
          <w:tcPr>
            <w:tcW w:w="905" w:type="dxa"/>
            <w:shd w:val="clear" w:color="auto" w:fill="auto"/>
          </w:tcPr>
          <w:p w14:paraId="7DC775F7" w14:textId="3D1B6490" w:rsidR="00E03748" w:rsidRPr="000A25EB" w:rsidRDefault="00E03748" w:rsidP="00E03748">
            <w:pPr>
              <w:spacing w:after="200" w:line="276" w:lineRule="auto"/>
              <w:jc w:val="center"/>
              <w:rPr>
                <w:rFonts w:eastAsia="Calibri"/>
                <w:lang w:val="lt-LT" w:eastAsia="en-US"/>
              </w:rPr>
            </w:pPr>
            <w:r>
              <w:rPr>
                <w:sz w:val="20"/>
                <w:szCs w:val="20"/>
                <w:lang w:val="lt-LT"/>
              </w:rPr>
              <w:t>Vnt.</w:t>
            </w:r>
          </w:p>
        </w:tc>
        <w:tc>
          <w:tcPr>
            <w:tcW w:w="906" w:type="dxa"/>
            <w:shd w:val="clear" w:color="auto" w:fill="auto"/>
          </w:tcPr>
          <w:p w14:paraId="6805756C" w14:textId="5EEDB2CA" w:rsidR="00E03748" w:rsidRPr="000A25EB" w:rsidRDefault="00E03748" w:rsidP="00E03748">
            <w:pPr>
              <w:spacing w:after="200" w:line="276" w:lineRule="auto"/>
              <w:jc w:val="center"/>
              <w:rPr>
                <w:rFonts w:eastAsia="Calibri"/>
                <w:lang w:val="lt-LT" w:eastAsia="en-US"/>
              </w:rPr>
            </w:pPr>
            <w:r>
              <w:rPr>
                <w:color w:val="000000"/>
                <w:sz w:val="22"/>
                <w:szCs w:val="22"/>
                <w:lang w:val="lt-LT"/>
              </w:rPr>
              <w:t>1</w:t>
            </w:r>
          </w:p>
        </w:tc>
        <w:tc>
          <w:tcPr>
            <w:tcW w:w="1208" w:type="dxa"/>
          </w:tcPr>
          <w:p w14:paraId="76A63694" w14:textId="77777777" w:rsidR="00E03748" w:rsidRPr="004D777A" w:rsidRDefault="00E03748" w:rsidP="00E03748">
            <w:pPr>
              <w:rPr>
                <w:lang w:val="lt-LT"/>
              </w:rPr>
            </w:pPr>
          </w:p>
        </w:tc>
        <w:tc>
          <w:tcPr>
            <w:tcW w:w="1208" w:type="dxa"/>
          </w:tcPr>
          <w:p w14:paraId="6188CEF7" w14:textId="77777777" w:rsidR="00E03748" w:rsidRPr="004D777A" w:rsidRDefault="00E03748" w:rsidP="00E03748">
            <w:pPr>
              <w:rPr>
                <w:lang w:val="lt-LT"/>
              </w:rPr>
            </w:pPr>
          </w:p>
        </w:tc>
        <w:tc>
          <w:tcPr>
            <w:tcW w:w="2115" w:type="dxa"/>
            <w:shd w:val="clear" w:color="auto" w:fill="FFFF00"/>
          </w:tcPr>
          <w:p w14:paraId="29DE3617" w14:textId="77777777" w:rsidR="00E03748" w:rsidRPr="004D777A" w:rsidRDefault="00E03748" w:rsidP="00E03748">
            <w:pPr>
              <w:rPr>
                <w:lang w:val="lt-LT"/>
              </w:rPr>
            </w:pPr>
          </w:p>
        </w:tc>
      </w:tr>
    </w:tbl>
    <w:p w14:paraId="78464382" w14:textId="77777777" w:rsidR="009F24D5" w:rsidRDefault="009F24D5" w:rsidP="00BE1541">
      <w:pPr>
        <w:tabs>
          <w:tab w:val="center" w:pos="5812"/>
          <w:tab w:val="left" w:pos="7655"/>
        </w:tabs>
        <w:ind w:left="720"/>
        <w:rPr>
          <w:lang w:val="lt-LT"/>
        </w:rPr>
      </w:pPr>
    </w:p>
    <w:p w14:paraId="3A98D979" w14:textId="77777777"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montavimo, apmokymo</w:t>
      </w:r>
      <w:r w:rsidRPr="009A49BF">
        <w:rPr>
          <w:lang w:val="lt-LT"/>
        </w:rPr>
        <w:t xml:space="preserve"> ir kt.) ir mokesčiai.</w:t>
      </w:r>
    </w:p>
    <w:p w14:paraId="4C594D4D" w14:textId="77777777" w:rsidR="00E03748" w:rsidRDefault="00E03748" w:rsidP="00BE1541">
      <w:pPr>
        <w:tabs>
          <w:tab w:val="center" w:pos="5812"/>
          <w:tab w:val="left" w:pos="7655"/>
        </w:tabs>
        <w:ind w:left="720"/>
        <w:rPr>
          <w:lang w:val="lt-LT"/>
        </w:rPr>
      </w:pPr>
    </w:p>
    <w:p w14:paraId="51F33E43" w14:textId="77777777" w:rsidR="00E03748" w:rsidRPr="00EB4778" w:rsidRDefault="00E03748" w:rsidP="00E03748">
      <w:pPr>
        <w:jc w:val="both"/>
        <w:rPr>
          <w:lang w:val="lt-LT"/>
        </w:rPr>
      </w:pPr>
      <w:r w:rsidRPr="00EB4778">
        <w:rPr>
          <w:b/>
          <w:lang w:val="lt-LT"/>
        </w:rPr>
        <w:t>Reikalavimai prietaisui:</w:t>
      </w:r>
      <w:r w:rsidRPr="00EB4778">
        <w:rPr>
          <w:lang w:val="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80"/>
        <w:gridCol w:w="3063"/>
        <w:gridCol w:w="3094"/>
      </w:tblGrid>
      <w:tr w:rsidR="00E03748" w:rsidRPr="00C909B5" w14:paraId="021CF177" w14:textId="77777777" w:rsidTr="00E11106">
        <w:trPr>
          <w:trHeight w:val="567"/>
        </w:trPr>
        <w:tc>
          <w:tcPr>
            <w:tcW w:w="556" w:type="dxa"/>
            <w:shd w:val="clear" w:color="auto" w:fill="auto"/>
            <w:vAlign w:val="center"/>
          </w:tcPr>
          <w:p w14:paraId="13A12A3A" w14:textId="77777777" w:rsidR="00E03748" w:rsidRPr="00EB4778" w:rsidRDefault="00E03748" w:rsidP="00E11106">
            <w:pPr>
              <w:jc w:val="center"/>
              <w:rPr>
                <w:b/>
                <w:lang w:val="lt-LT"/>
              </w:rPr>
            </w:pPr>
            <w:r w:rsidRPr="00EB4778">
              <w:rPr>
                <w:b/>
                <w:sz w:val="22"/>
                <w:szCs w:val="22"/>
                <w:lang w:val="lt-LT"/>
              </w:rPr>
              <w:t>Eil. Nr.</w:t>
            </w:r>
          </w:p>
        </w:tc>
        <w:tc>
          <w:tcPr>
            <w:tcW w:w="2780" w:type="dxa"/>
            <w:shd w:val="clear" w:color="auto" w:fill="auto"/>
            <w:vAlign w:val="center"/>
          </w:tcPr>
          <w:p w14:paraId="28DDBA2E" w14:textId="77777777" w:rsidR="00E03748" w:rsidRPr="00EB4778" w:rsidRDefault="00E03748" w:rsidP="00E11106">
            <w:pPr>
              <w:ind w:left="83"/>
              <w:jc w:val="center"/>
              <w:rPr>
                <w:lang w:val="lt-LT"/>
              </w:rPr>
            </w:pPr>
            <w:r w:rsidRPr="00EB4778">
              <w:rPr>
                <w:b/>
                <w:sz w:val="22"/>
                <w:szCs w:val="22"/>
                <w:lang w:val="lt-LT"/>
              </w:rPr>
              <w:t>Parametrai</w:t>
            </w:r>
          </w:p>
        </w:tc>
        <w:tc>
          <w:tcPr>
            <w:tcW w:w="3063" w:type="dxa"/>
            <w:shd w:val="clear" w:color="auto" w:fill="auto"/>
            <w:vAlign w:val="center"/>
          </w:tcPr>
          <w:p w14:paraId="5D3C38A5" w14:textId="77777777" w:rsidR="00E03748" w:rsidRPr="00EB4778" w:rsidRDefault="00E03748" w:rsidP="00E11106">
            <w:pPr>
              <w:ind w:left="83"/>
              <w:jc w:val="center"/>
              <w:rPr>
                <w:b/>
                <w:lang w:val="lt-LT"/>
              </w:rPr>
            </w:pPr>
            <w:r w:rsidRPr="00EB4778">
              <w:rPr>
                <w:b/>
                <w:bCs/>
                <w:sz w:val="22"/>
                <w:szCs w:val="22"/>
                <w:lang w:val="lt-LT"/>
              </w:rPr>
              <w:t>Reikalaujama parametro reikšmė</w:t>
            </w:r>
          </w:p>
        </w:tc>
        <w:tc>
          <w:tcPr>
            <w:tcW w:w="3094" w:type="dxa"/>
            <w:shd w:val="clear" w:color="auto" w:fill="auto"/>
            <w:vAlign w:val="center"/>
          </w:tcPr>
          <w:p w14:paraId="0D7520CE" w14:textId="77777777" w:rsidR="00E03748" w:rsidRDefault="00E03748" w:rsidP="00E11106">
            <w:pPr>
              <w:ind w:left="83"/>
              <w:jc w:val="center"/>
              <w:rPr>
                <w:b/>
                <w:lang w:val="lt-LT"/>
              </w:rPr>
            </w:pPr>
            <w:r w:rsidRPr="00EB4778">
              <w:rPr>
                <w:b/>
                <w:sz w:val="22"/>
                <w:szCs w:val="22"/>
                <w:lang w:val="lt-LT"/>
              </w:rPr>
              <w:t>Atitikimas charakteristikoms</w:t>
            </w:r>
          </w:p>
          <w:p w14:paraId="4C846613" w14:textId="77777777" w:rsidR="00E03748" w:rsidRDefault="00E03748" w:rsidP="00E03748">
            <w:pPr>
              <w:jc w:val="both"/>
              <w:rPr>
                <w:sz w:val="20"/>
                <w:szCs w:val="20"/>
                <w:lang w:val="lt-LT"/>
              </w:rPr>
            </w:pPr>
            <w:r w:rsidRPr="00E03748">
              <w:rPr>
                <w:sz w:val="20"/>
                <w:szCs w:val="20"/>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A560C26" w14:textId="208A6FA4" w:rsidR="00E03748" w:rsidRPr="00E03748" w:rsidRDefault="00E03748" w:rsidP="00E03748">
            <w:pPr>
              <w:jc w:val="both"/>
              <w:rPr>
                <w:sz w:val="20"/>
                <w:szCs w:val="20"/>
                <w:lang w:val="lt-LT"/>
              </w:rPr>
            </w:pPr>
            <w:r w:rsidRPr="00E03748">
              <w:rPr>
                <w:sz w:val="20"/>
                <w:szCs w:val="20"/>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E03748" w:rsidRPr="00C909B5" w14:paraId="2E26CDF0" w14:textId="77777777" w:rsidTr="00E11106">
        <w:trPr>
          <w:trHeight w:val="397"/>
        </w:trPr>
        <w:tc>
          <w:tcPr>
            <w:tcW w:w="556" w:type="dxa"/>
            <w:shd w:val="clear" w:color="auto" w:fill="auto"/>
            <w:vAlign w:val="center"/>
          </w:tcPr>
          <w:p w14:paraId="2B6805AC"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50AE6E1A" w14:textId="77777777" w:rsidR="00E03748" w:rsidRPr="00EB4778" w:rsidRDefault="00E03748" w:rsidP="00E11106">
            <w:pPr>
              <w:snapToGrid w:val="0"/>
              <w:ind w:left="83"/>
              <w:rPr>
                <w:lang w:val="lt-LT"/>
              </w:rPr>
            </w:pPr>
            <w:r w:rsidRPr="00EB4778">
              <w:rPr>
                <w:sz w:val="22"/>
                <w:szCs w:val="22"/>
                <w:lang w:val="lt-LT"/>
              </w:rPr>
              <w:t>Modelis, paskirtis</w:t>
            </w:r>
          </w:p>
        </w:tc>
        <w:tc>
          <w:tcPr>
            <w:tcW w:w="3063" w:type="dxa"/>
            <w:shd w:val="clear" w:color="auto" w:fill="auto"/>
            <w:vAlign w:val="center"/>
          </w:tcPr>
          <w:p w14:paraId="4EC2CB63" w14:textId="77777777" w:rsidR="00E03748" w:rsidRPr="00EB4778" w:rsidRDefault="00E03748" w:rsidP="00E11106">
            <w:pPr>
              <w:snapToGrid w:val="0"/>
              <w:rPr>
                <w:color w:val="000000"/>
                <w:lang w:val="lt-LT"/>
              </w:rPr>
            </w:pPr>
            <w:r w:rsidRPr="00EB4778">
              <w:rPr>
                <w:color w:val="000000"/>
                <w:sz w:val="22"/>
                <w:szCs w:val="22"/>
                <w:lang w:val="lt-LT"/>
              </w:rPr>
              <w:t>Stacionarus (su stovu/kolona) prietaisas: svarstyklės su segmentinės kūno sudėties analizės funkcija</w:t>
            </w:r>
          </w:p>
        </w:tc>
        <w:tc>
          <w:tcPr>
            <w:tcW w:w="3094" w:type="dxa"/>
            <w:shd w:val="clear" w:color="auto" w:fill="auto"/>
            <w:vAlign w:val="center"/>
          </w:tcPr>
          <w:p w14:paraId="22017D0B" w14:textId="7ADC22C9" w:rsidR="00E03748" w:rsidRPr="00EB4778" w:rsidRDefault="00E03748" w:rsidP="00E11106">
            <w:pPr>
              <w:snapToGrid w:val="0"/>
              <w:ind w:left="83"/>
              <w:rPr>
                <w:lang w:val="lt-LT"/>
              </w:rPr>
            </w:pPr>
          </w:p>
        </w:tc>
      </w:tr>
      <w:tr w:rsidR="00E03748" w:rsidRPr="00EB4778" w14:paraId="3A6AD7B6" w14:textId="77777777" w:rsidTr="00E11106">
        <w:trPr>
          <w:trHeight w:val="397"/>
        </w:trPr>
        <w:tc>
          <w:tcPr>
            <w:tcW w:w="556" w:type="dxa"/>
            <w:shd w:val="clear" w:color="auto" w:fill="auto"/>
            <w:vAlign w:val="center"/>
          </w:tcPr>
          <w:p w14:paraId="21B739D8"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0D32DC27" w14:textId="77777777" w:rsidR="00E03748" w:rsidRPr="00EB4778" w:rsidRDefault="00E03748" w:rsidP="00E11106">
            <w:pPr>
              <w:snapToGrid w:val="0"/>
              <w:ind w:left="83"/>
              <w:rPr>
                <w:lang w:val="lt-LT"/>
              </w:rPr>
            </w:pPr>
            <w:r w:rsidRPr="00EB4778">
              <w:rPr>
                <w:sz w:val="22"/>
                <w:szCs w:val="22"/>
                <w:lang w:val="lt-LT"/>
              </w:rPr>
              <w:t>Gamintojas, modelis</w:t>
            </w:r>
          </w:p>
        </w:tc>
        <w:tc>
          <w:tcPr>
            <w:tcW w:w="3063" w:type="dxa"/>
            <w:shd w:val="clear" w:color="auto" w:fill="auto"/>
            <w:vAlign w:val="center"/>
          </w:tcPr>
          <w:p w14:paraId="73347EFC" w14:textId="77777777" w:rsidR="00E03748" w:rsidRPr="00EB4778" w:rsidRDefault="00E03748" w:rsidP="00E11106">
            <w:pPr>
              <w:snapToGrid w:val="0"/>
              <w:rPr>
                <w:lang w:val="lt-LT"/>
              </w:rPr>
            </w:pPr>
            <w:r w:rsidRPr="00EB4778">
              <w:rPr>
                <w:sz w:val="22"/>
                <w:szCs w:val="22"/>
                <w:lang w:val="lt-LT"/>
              </w:rPr>
              <w:t>Nurodyti</w:t>
            </w:r>
          </w:p>
        </w:tc>
        <w:tc>
          <w:tcPr>
            <w:tcW w:w="3094" w:type="dxa"/>
            <w:shd w:val="clear" w:color="auto" w:fill="auto"/>
            <w:vAlign w:val="center"/>
          </w:tcPr>
          <w:p w14:paraId="3FF879F1" w14:textId="77777777" w:rsidR="00E03748" w:rsidRPr="00EB4778" w:rsidRDefault="00E03748" w:rsidP="00E11106">
            <w:pPr>
              <w:snapToGrid w:val="0"/>
              <w:ind w:left="83"/>
              <w:rPr>
                <w:lang w:val="lt-LT"/>
              </w:rPr>
            </w:pPr>
          </w:p>
        </w:tc>
      </w:tr>
      <w:tr w:rsidR="00E03748" w:rsidRPr="00C909B5" w14:paraId="79AA1B7A" w14:textId="77777777" w:rsidTr="00E11106">
        <w:trPr>
          <w:trHeight w:val="397"/>
        </w:trPr>
        <w:tc>
          <w:tcPr>
            <w:tcW w:w="556" w:type="dxa"/>
            <w:shd w:val="clear" w:color="auto" w:fill="auto"/>
            <w:vAlign w:val="center"/>
          </w:tcPr>
          <w:p w14:paraId="2FE22DB2"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12FFD192" w14:textId="77777777" w:rsidR="00E03748" w:rsidRPr="00EB4778" w:rsidRDefault="00E03748" w:rsidP="00E11106">
            <w:pPr>
              <w:snapToGrid w:val="0"/>
              <w:ind w:left="83"/>
              <w:rPr>
                <w:lang w:val="lt-LT"/>
              </w:rPr>
            </w:pPr>
            <w:r w:rsidRPr="00EB4778">
              <w:rPr>
                <w:rFonts w:eastAsia="MS Mincho"/>
                <w:bCs/>
                <w:snapToGrid w:val="0"/>
                <w:color w:val="000000"/>
                <w:sz w:val="22"/>
                <w:lang w:val="lt-LT" w:eastAsia="ja-JP"/>
              </w:rPr>
              <w:t>Matavimo metodas</w:t>
            </w:r>
          </w:p>
        </w:tc>
        <w:tc>
          <w:tcPr>
            <w:tcW w:w="3063" w:type="dxa"/>
            <w:shd w:val="clear" w:color="auto" w:fill="auto"/>
            <w:vAlign w:val="center"/>
          </w:tcPr>
          <w:p w14:paraId="7B178196" w14:textId="77777777" w:rsidR="00E03748" w:rsidRPr="00EB4778" w:rsidRDefault="00E03748" w:rsidP="00E11106">
            <w:pPr>
              <w:snapToGrid w:val="0"/>
              <w:rPr>
                <w:lang w:val="lt-LT"/>
              </w:rPr>
            </w:pPr>
            <w:proofErr w:type="spellStart"/>
            <w:r w:rsidRPr="00EB4778">
              <w:rPr>
                <w:color w:val="000000"/>
                <w:sz w:val="22"/>
                <w:szCs w:val="22"/>
                <w:lang w:val="lt-LT"/>
              </w:rPr>
              <w:t>Bioelektrinio</w:t>
            </w:r>
            <w:proofErr w:type="spellEnd"/>
            <w:r w:rsidRPr="00EB4778">
              <w:rPr>
                <w:color w:val="000000"/>
                <w:sz w:val="22"/>
                <w:szCs w:val="22"/>
                <w:lang w:val="lt-LT"/>
              </w:rPr>
              <w:t xml:space="preserve"> impedanso analizė (BIA)</w:t>
            </w:r>
            <w:r w:rsidRPr="00EB4778">
              <w:rPr>
                <w:rFonts w:eastAsia="MS Mincho"/>
                <w:bCs/>
                <w:snapToGrid w:val="0"/>
                <w:color w:val="000000"/>
                <w:sz w:val="22"/>
                <w:szCs w:val="22"/>
                <w:lang w:val="lt-LT" w:eastAsia="ja-JP"/>
              </w:rPr>
              <w:t xml:space="preserve"> - matuojant kūno varžą 8 liečiamaisiais elektrodais (delnuose ir pėdose)</w:t>
            </w:r>
          </w:p>
        </w:tc>
        <w:tc>
          <w:tcPr>
            <w:tcW w:w="3094" w:type="dxa"/>
            <w:shd w:val="clear" w:color="auto" w:fill="auto"/>
            <w:vAlign w:val="center"/>
          </w:tcPr>
          <w:p w14:paraId="4FD3567F" w14:textId="77777777" w:rsidR="00E03748" w:rsidRPr="00EB4778" w:rsidRDefault="00E03748" w:rsidP="00E11106">
            <w:pPr>
              <w:snapToGrid w:val="0"/>
              <w:ind w:left="83"/>
              <w:rPr>
                <w:lang w:val="lt-LT"/>
              </w:rPr>
            </w:pPr>
          </w:p>
        </w:tc>
      </w:tr>
      <w:tr w:rsidR="00E03748" w:rsidRPr="00C909B5" w14:paraId="33E4198C" w14:textId="77777777" w:rsidTr="00E11106">
        <w:trPr>
          <w:trHeight w:val="397"/>
        </w:trPr>
        <w:tc>
          <w:tcPr>
            <w:tcW w:w="556" w:type="dxa"/>
            <w:shd w:val="clear" w:color="auto" w:fill="auto"/>
            <w:vAlign w:val="center"/>
          </w:tcPr>
          <w:p w14:paraId="0DED1341"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5B0868DF" w14:textId="77777777" w:rsidR="00E03748" w:rsidRPr="00EB4778" w:rsidRDefault="00E03748" w:rsidP="00E11106">
            <w:pPr>
              <w:snapToGrid w:val="0"/>
              <w:ind w:left="83"/>
              <w:rPr>
                <w:rFonts w:eastAsia="MS Mincho"/>
                <w:bCs/>
                <w:snapToGrid w:val="0"/>
                <w:color w:val="000000"/>
                <w:lang w:val="lt-LT" w:eastAsia="ja-JP"/>
              </w:rPr>
            </w:pPr>
            <w:r w:rsidRPr="00EB4778">
              <w:rPr>
                <w:rFonts w:eastAsia="MS Mincho"/>
                <w:bCs/>
                <w:snapToGrid w:val="0"/>
                <w:color w:val="000000"/>
                <w:sz w:val="22"/>
                <w:lang w:val="lt-LT" w:eastAsia="ja-JP"/>
              </w:rPr>
              <w:t>Matavimo signalo dažniai</w:t>
            </w:r>
          </w:p>
        </w:tc>
        <w:tc>
          <w:tcPr>
            <w:tcW w:w="3063" w:type="dxa"/>
            <w:shd w:val="clear" w:color="auto" w:fill="auto"/>
            <w:vAlign w:val="center"/>
          </w:tcPr>
          <w:p w14:paraId="6CAC1F0E" w14:textId="77777777" w:rsidR="00E03748" w:rsidRPr="00EB4778" w:rsidRDefault="00E03748" w:rsidP="00E11106">
            <w:pPr>
              <w:snapToGrid w:val="0"/>
              <w:rPr>
                <w:color w:val="000000"/>
                <w:lang w:val="lt-LT"/>
              </w:rPr>
            </w:pPr>
            <w:r w:rsidRPr="00EB4778">
              <w:rPr>
                <w:rFonts w:eastAsia="MS Mincho"/>
                <w:bCs/>
                <w:color w:val="000000"/>
                <w:sz w:val="22"/>
                <w:szCs w:val="22"/>
                <w:lang w:val="lt-LT" w:eastAsia="ja-JP"/>
              </w:rPr>
              <w:t xml:space="preserve">Tyrimui naudojami ne mažiau kaip 3 skirtingi dažniai - 5,50, 250 </w:t>
            </w:r>
            <w:proofErr w:type="spellStart"/>
            <w:r w:rsidRPr="00EB4778">
              <w:rPr>
                <w:rFonts w:eastAsia="MS Mincho"/>
                <w:bCs/>
                <w:color w:val="000000"/>
                <w:sz w:val="22"/>
                <w:szCs w:val="22"/>
                <w:lang w:val="lt-LT" w:eastAsia="ja-JP"/>
              </w:rPr>
              <w:t>kHz</w:t>
            </w:r>
            <w:proofErr w:type="spellEnd"/>
          </w:p>
        </w:tc>
        <w:tc>
          <w:tcPr>
            <w:tcW w:w="3094" w:type="dxa"/>
            <w:shd w:val="clear" w:color="auto" w:fill="auto"/>
            <w:vAlign w:val="center"/>
          </w:tcPr>
          <w:p w14:paraId="22305971" w14:textId="77777777" w:rsidR="00E03748" w:rsidRPr="00EB4778" w:rsidRDefault="00E03748" w:rsidP="00E11106">
            <w:pPr>
              <w:snapToGrid w:val="0"/>
              <w:ind w:left="83"/>
              <w:rPr>
                <w:lang w:val="lt-LT"/>
              </w:rPr>
            </w:pPr>
          </w:p>
        </w:tc>
      </w:tr>
      <w:tr w:rsidR="00E03748" w:rsidRPr="00C909B5" w14:paraId="3B4BE883" w14:textId="77777777" w:rsidTr="00E11106">
        <w:trPr>
          <w:trHeight w:val="397"/>
        </w:trPr>
        <w:tc>
          <w:tcPr>
            <w:tcW w:w="556" w:type="dxa"/>
            <w:shd w:val="clear" w:color="auto" w:fill="auto"/>
            <w:vAlign w:val="center"/>
          </w:tcPr>
          <w:p w14:paraId="50B4CD00"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43295B3B" w14:textId="77777777" w:rsidR="00E03748" w:rsidRPr="00EB4778" w:rsidRDefault="00E03748" w:rsidP="00E11106">
            <w:pPr>
              <w:snapToGrid w:val="0"/>
              <w:ind w:left="83"/>
              <w:rPr>
                <w:rFonts w:eastAsia="MS Mincho"/>
                <w:bCs/>
                <w:snapToGrid w:val="0"/>
                <w:color w:val="000000"/>
                <w:lang w:val="lt-LT" w:eastAsia="ja-JP"/>
              </w:rPr>
            </w:pPr>
            <w:r w:rsidRPr="00EB4778">
              <w:rPr>
                <w:rFonts w:eastAsia="MS Mincho"/>
                <w:bCs/>
                <w:snapToGrid w:val="0"/>
                <w:color w:val="000000"/>
                <w:sz w:val="22"/>
                <w:lang w:val="lt-LT" w:eastAsia="ja-JP"/>
              </w:rPr>
              <w:t>Monitorius</w:t>
            </w:r>
          </w:p>
        </w:tc>
        <w:tc>
          <w:tcPr>
            <w:tcW w:w="3063" w:type="dxa"/>
            <w:shd w:val="clear" w:color="auto" w:fill="auto"/>
            <w:vAlign w:val="center"/>
          </w:tcPr>
          <w:p w14:paraId="249DC54B" w14:textId="77777777" w:rsidR="00E03748" w:rsidRPr="00EB4778" w:rsidRDefault="00E03748" w:rsidP="00E11106">
            <w:pPr>
              <w:snapToGrid w:val="0"/>
              <w:rPr>
                <w:rFonts w:eastAsia="MS Mincho"/>
                <w:bCs/>
                <w:color w:val="000000"/>
                <w:lang w:val="lt-LT" w:eastAsia="ja-JP"/>
              </w:rPr>
            </w:pPr>
            <w:r w:rsidRPr="00EB4778">
              <w:rPr>
                <w:rFonts w:eastAsia="MS Mincho"/>
                <w:bCs/>
                <w:color w:val="000000"/>
                <w:sz w:val="22"/>
                <w:szCs w:val="22"/>
                <w:lang w:val="lt-LT" w:eastAsia="ja-JP"/>
              </w:rPr>
              <w:t>Spalvoto vaizdo, grafinis, su skystųjų kristalų ekranu (LCD arba lygiavertis)</w:t>
            </w:r>
          </w:p>
        </w:tc>
        <w:tc>
          <w:tcPr>
            <w:tcW w:w="3094" w:type="dxa"/>
            <w:shd w:val="clear" w:color="auto" w:fill="auto"/>
            <w:vAlign w:val="center"/>
          </w:tcPr>
          <w:p w14:paraId="53A6A670" w14:textId="77777777" w:rsidR="00E03748" w:rsidRPr="00EB4778" w:rsidRDefault="00E03748" w:rsidP="00E11106">
            <w:pPr>
              <w:snapToGrid w:val="0"/>
              <w:ind w:left="83"/>
              <w:rPr>
                <w:lang w:val="lt-LT"/>
              </w:rPr>
            </w:pPr>
          </w:p>
        </w:tc>
      </w:tr>
      <w:tr w:rsidR="00E03748" w:rsidRPr="00C909B5" w14:paraId="0753AEDF" w14:textId="77777777" w:rsidTr="00E11106">
        <w:trPr>
          <w:trHeight w:val="397"/>
        </w:trPr>
        <w:tc>
          <w:tcPr>
            <w:tcW w:w="556" w:type="dxa"/>
            <w:shd w:val="clear" w:color="auto" w:fill="auto"/>
            <w:vAlign w:val="center"/>
          </w:tcPr>
          <w:p w14:paraId="6A23AA8D"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7552CF91" w14:textId="77777777" w:rsidR="00E03748" w:rsidRPr="00EB4778" w:rsidRDefault="00E03748" w:rsidP="00E11106">
            <w:pPr>
              <w:suppressAutoHyphens/>
              <w:snapToGrid w:val="0"/>
              <w:ind w:left="83"/>
              <w:rPr>
                <w:lang w:val="lt-LT"/>
              </w:rPr>
            </w:pPr>
            <w:r w:rsidRPr="00EB4778">
              <w:rPr>
                <w:sz w:val="22"/>
                <w:szCs w:val="22"/>
                <w:lang w:val="lt-LT"/>
              </w:rPr>
              <w:t xml:space="preserve">Programinė įranga  </w:t>
            </w:r>
          </w:p>
        </w:tc>
        <w:tc>
          <w:tcPr>
            <w:tcW w:w="3063" w:type="dxa"/>
            <w:shd w:val="clear" w:color="auto" w:fill="auto"/>
            <w:vAlign w:val="center"/>
          </w:tcPr>
          <w:p w14:paraId="04F1E08B" w14:textId="77777777" w:rsidR="00E03748" w:rsidRPr="00EB4778" w:rsidRDefault="00E03748" w:rsidP="00E11106">
            <w:pPr>
              <w:suppressAutoHyphens/>
              <w:snapToGrid w:val="0"/>
              <w:rPr>
                <w:lang w:val="lt-LT"/>
              </w:rPr>
            </w:pPr>
            <w:r w:rsidRPr="00EB4778">
              <w:rPr>
                <w:sz w:val="22"/>
                <w:szCs w:val="22"/>
                <w:lang w:val="lt-LT"/>
              </w:rPr>
              <w:t xml:space="preserve">Prietaisas turi būti suderintas/veikti su duomenų </w:t>
            </w:r>
            <w:r w:rsidRPr="00EB4778">
              <w:rPr>
                <w:sz w:val="22"/>
                <w:szCs w:val="22"/>
                <w:lang w:val="lt-LT"/>
              </w:rPr>
              <w:lastRenderedPageBreak/>
              <w:t>kaupimo ir analizavimo programine įranga kompiuteryje</w:t>
            </w:r>
          </w:p>
        </w:tc>
        <w:tc>
          <w:tcPr>
            <w:tcW w:w="3094" w:type="dxa"/>
            <w:shd w:val="clear" w:color="auto" w:fill="auto"/>
            <w:vAlign w:val="center"/>
          </w:tcPr>
          <w:p w14:paraId="4E3FF981" w14:textId="77777777" w:rsidR="00E03748" w:rsidRPr="00EB4778" w:rsidRDefault="00E03748" w:rsidP="00E11106">
            <w:pPr>
              <w:rPr>
                <w:lang w:val="lt-LT"/>
              </w:rPr>
            </w:pPr>
          </w:p>
        </w:tc>
      </w:tr>
      <w:tr w:rsidR="00E03748" w:rsidRPr="00C909B5" w14:paraId="2DDFA3B5" w14:textId="77777777" w:rsidTr="00E11106">
        <w:trPr>
          <w:trHeight w:val="397"/>
        </w:trPr>
        <w:tc>
          <w:tcPr>
            <w:tcW w:w="556" w:type="dxa"/>
            <w:shd w:val="clear" w:color="auto" w:fill="auto"/>
            <w:vAlign w:val="center"/>
          </w:tcPr>
          <w:p w14:paraId="30684ECB"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2CA39AEA" w14:textId="77777777" w:rsidR="00E03748" w:rsidRPr="00EB4778" w:rsidRDefault="00E03748" w:rsidP="00E11106">
            <w:pPr>
              <w:suppressAutoHyphens/>
              <w:snapToGrid w:val="0"/>
              <w:ind w:left="83"/>
              <w:rPr>
                <w:lang w:val="lt-LT"/>
              </w:rPr>
            </w:pPr>
            <w:r w:rsidRPr="00EB4778">
              <w:rPr>
                <w:sz w:val="22"/>
                <w:szCs w:val="22"/>
                <w:lang w:val="lt-LT"/>
              </w:rPr>
              <w:t>Sujungimas/suderinamumas su išoriniu spausdintuvu</w:t>
            </w:r>
          </w:p>
        </w:tc>
        <w:tc>
          <w:tcPr>
            <w:tcW w:w="3063" w:type="dxa"/>
            <w:shd w:val="clear" w:color="auto" w:fill="auto"/>
            <w:vAlign w:val="center"/>
          </w:tcPr>
          <w:p w14:paraId="1B7ABC55" w14:textId="77777777" w:rsidR="00E03748" w:rsidRPr="00EB4778" w:rsidRDefault="00E03748" w:rsidP="00E11106">
            <w:pPr>
              <w:suppressAutoHyphens/>
              <w:snapToGrid w:val="0"/>
              <w:rPr>
                <w:lang w:val="lt-LT"/>
              </w:rPr>
            </w:pPr>
            <w:r w:rsidRPr="00EB4778">
              <w:rPr>
                <w:sz w:val="22"/>
                <w:szCs w:val="22"/>
                <w:lang w:val="lt-LT"/>
              </w:rPr>
              <w:t>Turi būti galimybė tyrimo ataskaitą atspausdinti A4 formatu išoriniu spausdintuvu</w:t>
            </w:r>
          </w:p>
        </w:tc>
        <w:tc>
          <w:tcPr>
            <w:tcW w:w="3094" w:type="dxa"/>
            <w:shd w:val="clear" w:color="auto" w:fill="auto"/>
            <w:vAlign w:val="center"/>
          </w:tcPr>
          <w:p w14:paraId="4E97BAA1" w14:textId="77777777" w:rsidR="00E03748" w:rsidRPr="00EB4778" w:rsidRDefault="00E03748" w:rsidP="00E11106">
            <w:pPr>
              <w:rPr>
                <w:lang w:val="lt-LT"/>
              </w:rPr>
            </w:pPr>
          </w:p>
        </w:tc>
      </w:tr>
      <w:tr w:rsidR="00E03748" w:rsidRPr="00C909B5" w14:paraId="605E8378" w14:textId="77777777" w:rsidTr="00E11106">
        <w:tc>
          <w:tcPr>
            <w:tcW w:w="556" w:type="dxa"/>
            <w:shd w:val="clear" w:color="auto" w:fill="auto"/>
            <w:vAlign w:val="center"/>
          </w:tcPr>
          <w:p w14:paraId="77981BD6"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2170CCB7" w14:textId="77777777" w:rsidR="00E03748" w:rsidRPr="00EB4778" w:rsidRDefault="00E03748" w:rsidP="00E11106">
            <w:pPr>
              <w:suppressAutoHyphens/>
              <w:snapToGrid w:val="0"/>
              <w:ind w:left="83"/>
              <w:rPr>
                <w:lang w:val="lt-LT"/>
              </w:rPr>
            </w:pPr>
            <w:r w:rsidRPr="00EB4778">
              <w:rPr>
                <w:sz w:val="22"/>
                <w:szCs w:val="22"/>
                <w:lang w:val="lt-LT"/>
              </w:rPr>
              <w:t>Sujungimas su kompiuteriu</w:t>
            </w:r>
          </w:p>
        </w:tc>
        <w:tc>
          <w:tcPr>
            <w:tcW w:w="3063" w:type="dxa"/>
            <w:shd w:val="clear" w:color="auto" w:fill="auto"/>
            <w:vAlign w:val="center"/>
          </w:tcPr>
          <w:p w14:paraId="7F6A5893" w14:textId="77777777" w:rsidR="00E03748" w:rsidRPr="00EB4778" w:rsidRDefault="00E03748" w:rsidP="00E11106">
            <w:pPr>
              <w:suppressAutoHyphens/>
              <w:snapToGrid w:val="0"/>
              <w:rPr>
                <w:lang w:val="lt-LT"/>
              </w:rPr>
            </w:pPr>
            <w:r w:rsidRPr="00EB4778">
              <w:rPr>
                <w:sz w:val="22"/>
                <w:szCs w:val="22"/>
                <w:lang w:val="lt-LT"/>
              </w:rPr>
              <w:t>Būtina - ne mažiau kaip 1 (viena) USB standarto sąsaja arba lygiavertė</w:t>
            </w:r>
          </w:p>
        </w:tc>
        <w:tc>
          <w:tcPr>
            <w:tcW w:w="3094" w:type="dxa"/>
            <w:shd w:val="clear" w:color="auto" w:fill="auto"/>
            <w:vAlign w:val="center"/>
          </w:tcPr>
          <w:p w14:paraId="2DD50646" w14:textId="77777777" w:rsidR="00E03748" w:rsidRPr="00EB4778" w:rsidRDefault="00E03748" w:rsidP="00E11106">
            <w:pPr>
              <w:rPr>
                <w:lang w:val="lt-LT"/>
              </w:rPr>
            </w:pPr>
          </w:p>
        </w:tc>
      </w:tr>
      <w:tr w:rsidR="00E03748" w:rsidRPr="00C909B5" w14:paraId="103D186E" w14:textId="77777777" w:rsidTr="00E11106">
        <w:tc>
          <w:tcPr>
            <w:tcW w:w="556" w:type="dxa"/>
            <w:shd w:val="clear" w:color="auto" w:fill="auto"/>
            <w:vAlign w:val="center"/>
          </w:tcPr>
          <w:p w14:paraId="24E67CD8"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395033AD" w14:textId="77777777" w:rsidR="00E03748" w:rsidRPr="00EB4778" w:rsidRDefault="00E03748" w:rsidP="00E11106">
            <w:pPr>
              <w:suppressAutoHyphens/>
              <w:snapToGrid w:val="0"/>
              <w:ind w:left="83"/>
              <w:rPr>
                <w:lang w:val="lt-LT"/>
              </w:rPr>
            </w:pPr>
            <w:r w:rsidRPr="00EB4778">
              <w:rPr>
                <w:sz w:val="22"/>
                <w:szCs w:val="22"/>
                <w:lang w:val="lt-LT"/>
              </w:rPr>
              <w:t>Analizei naudojami faktoriai</w:t>
            </w:r>
          </w:p>
        </w:tc>
        <w:tc>
          <w:tcPr>
            <w:tcW w:w="3063" w:type="dxa"/>
            <w:shd w:val="clear" w:color="auto" w:fill="auto"/>
            <w:vAlign w:val="center"/>
          </w:tcPr>
          <w:p w14:paraId="54DB3915" w14:textId="77777777" w:rsidR="00E03748" w:rsidRPr="00EB4778" w:rsidRDefault="00E03748" w:rsidP="00E11106">
            <w:pPr>
              <w:suppressAutoHyphens/>
              <w:snapToGrid w:val="0"/>
              <w:rPr>
                <w:lang w:val="lt-LT"/>
              </w:rPr>
            </w:pPr>
            <w:r w:rsidRPr="00EB4778">
              <w:rPr>
                <w:sz w:val="22"/>
                <w:szCs w:val="22"/>
                <w:lang w:val="lt-LT"/>
              </w:rPr>
              <w:t>Tyrimui turi būti naudojami faktoriai (ne mažiau) – amžius, lytis, ūgis, svoris, kūno varža</w:t>
            </w:r>
          </w:p>
          <w:p w14:paraId="7929AE2C" w14:textId="77777777" w:rsidR="00E03748" w:rsidRPr="00EB4778" w:rsidRDefault="00E03748" w:rsidP="00E11106">
            <w:pPr>
              <w:suppressAutoHyphens/>
              <w:snapToGrid w:val="0"/>
              <w:ind w:left="83"/>
              <w:rPr>
                <w:lang w:val="lt-LT"/>
              </w:rPr>
            </w:pPr>
          </w:p>
        </w:tc>
        <w:tc>
          <w:tcPr>
            <w:tcW w:w="3094" w:type="dxa"/>
            <w:shd w:val="clear" w:color="auto" w:fill="auto"/>
            <w:vAlign w:val="center"/>
          </w:tcPr>
          <w:p w14:paraId="4F0BBC21" w14:textId="77777777" w:rsidR="00E03748" w:rsidRPr="00EB4778" w:rsidRDefault="00E03748" w:rsidP="00E11106">
            <w:pPr>
              <w:rPr>
                <w:lang w:val="lt-LT"/>
              </w:rPr>
            </w:pPr>
          </w:p>
        </w:tc>
      </w:tr>
      <w:tr w:rsidR="00E03748" w:rsidRPr="00EB4778" w14:paraId="0CB4CB86" w14:textId="77777777" w:rsidTr="00E11106">
        <w:tc>
          <w:tcPr>
            <w:tcW w:w="556" w:type="dxa"/>
            <w:shd w:val="clear" w:color="auto" w:fill="auto"/>
            <w:vAlign w:val="center"/>
          </w:tcPr>
          <w:p w14:paraId="12DEF0A8"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0DC31575" w14:textId="77777777" w:rsidR="00E03748" w:rsidRPr="00EB4778" w:rsidRDefault="00E03748" w:rsidP="00E11106">
            <w:pPr>
              <w:suppressAutoHyphens/>
              <w:snapToGrid w:val="0"/>
              <w:ind w:left="83"/>
              <w:rPr>
                <w:lang w:val="lt-LT"/>
              </w:rPr>
            </w:pPr>
            <w:r w:rsidRPr="00EB4778">
              <w:rPr>
                <w:rFonts w:eastAsia="MS Mincho"/>
                <w:color w:val="000000"/>
                <w:sz w:val="22"/>
                <w:lang w:val="lt-LT" w:eastAsia="ja-JP"/>
              </w:rPr>
              <w:t>Varžos (impedanso) matavimo ribos (ne siauresnės už nurodytas)</w:t>
            </w:r>
          </w:p>
        </w:tc>
        <w:tc>
          <w:tcPr>
            <w:tcW w:w="3063" w:type="dxa"/>
            <w:shd w:val="clear" w:color="auto" w:fill="auto"/>
            <w:vAlign w:val="center"/>
          </w:tcPr>
          <w:p w14:paraId="101AD45E" w14:textId="77777777" w:rsidR="00E03748" w:rsidRPr="00EB4778" w:rsidRDefault="00E03748" w:rsidP="00E11106">
            <w:pPr>
              <w:suppressAutoHyphens/>
              <w:snapToGrid w:val="0"/>
              <w:rPr>
                <w:lang w:val="lt-LT"/>
              </w:rPr>
            </w:pPr>
            <w:r w:rsidRPr="00EB4778">
              <w:rPr>
                <w:rFonts w:eastAsia="MS Mincho"/>
                <w:color w:val="000000"/>
                <w:sz w:val="20"/>
                <w:lang w:val="lt-LT" w:eastAsia="ja-JP"/>
              </w:rPr>
              <w:t>100 – 1000 Ώ</w:t>
            </w:r>
          </w:p>
        </w:tc>
        <w:tc>
          <w:tcPr>
            <w:tcW w:w="3094" w:type="dxa"/>
            <w:shd w:val="clear" w:color="auto" w:fill="auto"/>
            <w:vAlign w:val="center"/>
          </w:tcPr>
          <w:p w14:paraId="7051C9BA" w14:textId="77777777" w:rsidR="00E03748" w:rsidRPr="00EB4778" w:rsidRDefault="00E03748" w:rsidP="00E11106">
            <w:pPr>
              <w:rPr>
                <w:lang w:val="lt-LT"/>
              </w:rPr>
            </w:pPr>
          </w:p>
        </w:tc>
      </w:tr>
      <w:tr w:rsidR="00E03748" w:rsidRPr="00EB4778" w14:paraId="7C0CC393" w14:textId="77777777" w:rsidTr="00E11106">
        <w:tc>
          <w:tcPr>
            <w:tcW w:w="556" w:type="dxa"/>
            <w:shd w:val="clear" w:color="auto" w:fill="auto"/>
            <w:vAlign w:val="center"/>
          </w:tcPr>
          <w:p w14:paraId="0EF09D56"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3FD0B4EC" w14:textId="77777777" w:rsidR="00E03748" w:rsidRPr="00EB4778" w:rsidRDefault="00E03748" w:rsidP="00E11106">
            <w:pPr>
              <w:suppressAutoHyphens/>
              <w:snapToGrid w:val="0"/>
              <w:ind w:left="83"/>
              <w:rPr>
                <w:lang w:val="lt-LT"/>
              </w:rPr>
            </w:pPr>
            <w:r w:rsidRPr="00EB4778">
              <w:rPr>
                <w:sz w:val="22"/>
                <w:szCs w:val="22"/>
                <w:lang w:val="lt-LT"/>
              </w:rPr>
              <w:t>Maksimali svėrimo riba</w:t>
            </w:r>
          </w:p>
        </w:tc>
        <w:tc>
          <w:tcPr>
            <w:tcW w:w="3063" w:type="dxa"/>
            <w:shd w:val="clear" w:color="auto" w:fill="auto"/>
            <w:vAlign w:val="center"/>
          </w:tcPr>
          <w:p w14:paraId="44B9A2EB" w14:textId="77777777" w:rsidR="00E03748" w:rsidRPr="00EB4778" w:rsidRDefault="00E03748" w:rsidP="00E11106">
            <w:pPr>
              <w:suppressAutoHyphens/>
              <w:snapToGrid w:val="0"/>
              <w:rPr>
                <w:lang w:val="lt-LT"/>
              </w:rPr>
            </w:pPr>
            <w:r w:rsidRPr="00EB4778">
              <w:rPr>
                <w:sz w:val="22"/>
                <w:szCs w:val="22"/>
                <w:lang w:val="lt-LT"/>
              </w:rPr>
              <w:t>Ne mažiau nei 250 kg</w:t>
            </w:r>
          </w:p>
        </w:tc>
        <w:tc>
          <w:tcPr>
            <w:tcW w:w="3094" w:type="dxa"/>
            <w:shd w:val="clear" w:color="auto" w:fill="auto"/>
            <w:vAlign w:val="center"/>
          </w:tcPr>
          <w:p w14:paraId="20ABDB67" w14:textId="77777777" w:rsidR="00E03748" w:rsidRPr="00EB4778" w:rsidRDefault="00E03748" w:rsidP="00E11106">
            <w:pPr>
              <w:rPr>
                <w:lang w:val="lt-LT"/>
              </w:rPr>
            </w:pPr>
          </w:p>
        </w:tc>
      </w:tr>
      <w:tr w:rsidR="00E03748" w:rsidRPr="00EB4778" w14:paraId="5B4AE013" w14:textId="77777777" w:rsidTr="00E11106">
        <w:tc>
          <w:tcPr>
            <w:tcW w:w="556" w:type="dxa"/>
            <w:shd w:val="clear" w:color="auto" w:fill="auto"/>
            <w:vAlign w:val="center"/>
          </w:tcPr>
          <w:p w14:paraId="10B7D158"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76E6E905" w14:textId="77777777" w:rsidR="00E03748" w:rsidRPr="00EB4778" w:rsidRDefault="00E03748" w:rsidP="00E11106">
            <w:pPr>
              <w:suppressAutoHyphens/>
              <w:snapToGrid w:val="0"/>
              <w:ind w:left="83"/>
              <w:rPr>
                <w:lang w:val="lt-LT"/>
              </w:rPr>
            </w:pPr>
            <w:r w:rsidRPr="00EB4778">
              <w:rPr>
                <w:sz w:val="22"/>
                <w:szCs w:val="22"/>
                <w:lang w:val="lt-LT"/>
              </w:rPr>
              <w:t>Maksimali ūgio riba</w:t>
            </w:r>
          </w:p>
        </w:tc>
        <w:tc>
          <w:tcPr>
            <w:tcW w:w="3063" w:type="dxa"/>
            <w:shd w:val="clear" w:color="auto" w:fill="auto"/>
            <w:vAlign w:val="center"/>
          </w:tcPr>
          <w:p w14:paraId="13864CAC" w14:textId="77777777" w:rsidR="00E03748" w:rsidRPr="00EB4778" w:rsidRDefault="00E03748" w:rsidP="00E11106">
            <w:pPr>
              <w:suppressAutoHyphens/>
              <w:snapToGrid w:val="0"/>
              <w:rPr>
                <w:lang w:val="lt-LT"/>
              </w:rPr>
            </w:pPr>
            <w:r w:rsidRPr="00EB4778">
              <w:rPr>
                <w:sz w:val="22"/>
                <w:szCs w:val="22"/>
                <w:lang w:val="lt-LT"/>
              </w:rPr>
              <w:t>Ne mažiau nei 220 cm</w:t>
            </w:r>
          </w:p>
        </w:tc>
        <w:tc>
          <w:tcPr>
            <w:tcW w:w="3094" w:type="dxa"/>
            <w:shd w:val="clear" w:color="auto" w:fill="auto"/>
            <w:vAlign w:val="center"/>
          </w:tcPr>
          <w:p w14:paraId="22380CAC" w14:textId="77777777" w:rsidR="00E03748" w:rsidRPr="00EB4778" w:rsidRDefault="00E03748" w:rsidP="00E11106">
            <w:pPr>
              <w:rPr>
                <w:lang w:val="lt-LT"/>
              </w:rPr>
            </w:pPr>
          </w:p>
        </w:tc>
      </w:tr>
      <w:tr w:rsidR="00E03748" w:rsidRPr="00EB4778" w14:paraId="67E5FA1D" w14:textId="77777777" w:rsidTr="00E11106">
        <w:tc>
          <w:tcPr>
            <w:tcW w:w="556" w:type="dxa"/>
            <w:shd w:val="clear" w:color="auto" w:fill="auto"/>
            <w:vAlign w:val="center"/>
          </w:tcPr>
          <w:p w14:paraId="62831E94"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5B390043" w14:textId="77777777" w:rsidR="00E03748" w:rsidRPr="00EB4778" w:rsidRDefault="00E03748" w:rsidP="00E11106">
            <w:pPr>
              <w:suppressAutoHyphens/>
              <w:snapToGrid w:val="0"/>
              <w:ind w:left="83"/>
              <w:rPr>
                <w:lang w:val="lt-LT"/>
              </w:rPr>
            </w:pPr>
            <w:r w:rsidRPr="00EB4778">
              <w:rPr>
                <w:sz w:val="22"/>
                <w:szCs w:val="22"/>
                <w:lang w:val="lt-LT"/>
              </w:rPr>
              <w:t>Maksimali amžiaus riba</w:t>
            </w:r>
          </w:p>
        </w:tc>
        <w:tc>
          <w:tcPr>
            <w:tcW w:w="3063" w:type="dxa"/>
            <w:shd w:val="clear" w:color="auto" w:fill="auto"/>
            <w:vAlign w:val="center"/>
          </w:tcPr>
          <w:p w14:paraId="34CBE4C8" w14:textId="77777777" w:rsidR="00E03748" w:rsidRPr="00EB4778" w:rsidRDefault="00E03748" w:rsidP="00E11106">
            <w:pPr>
              <w:suppressAutoHyphens/>
              <w:snapToGrid w:val="0"/>
              <w:rPr>
                <w:lang w:val="lt-LT"/>
              </w:rPr>
            </w:pPr>
            <w:r w:rsidRPr="00EB4778">
              <w:rPr>
                <w:sz w:val="22"/>
                <w:szCs w:val="22"/>
                <w:lang w:val="lt-LT"/>
              </w:rPr>
              <w:t>Ne mažiau nei 95 metai</w:t>
            </w:r>
          </w:p>
        </w:tc>
        <w:tc>
          <w:tcPr>
            <w:tcW w:w="3094" w:type="dxa"/>
            <w:shd w:val="clear" w:color="auto" w:fill="auto"/>
            <w:vAlign w:val="center"/>
          </w:tcPr>
          <w:p w14:paraId="0D14895A" w14:textId="77777777" w:rsidR="00E03748" w:rsidRPr="00EB4778" w:rsidRDefault="00E03748" w:rsidP="00E11106">
            <w:pPr>
              <w:rPr>
                <w:lang w:val="lt-LT"/>
              </w:rPr>
            </w:pPr>
          </w:p>
        </w:tc>
      </w:tr>
      <w:tr w:rsidR="00E03748" w:rsidRPr="00EB4778" w14:paraId="55D7E875" w14:textId="77777777" w:rsidTr="00E11106">
        <w:tc>
          <w:tcPr>
            <w:tcW w:w="556" w:type="dxa"/>
            <w:shd w:val="clear" w:color="auto" w:fill="auto"/>
            <w:vAlign w:val="center"/>
          </w:tcPr>
          <w:p w14:paraId="7CB9221E"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655ED534" w14:textId="77777777" w:rsidR="00E03748" w:rsidRPr="00EB4778" w:rsidRDefault="00E03748" w:rsidP="00E11106">
            <w:pPr>
              <w:suppressAutoHyphens/>
              <w:snapToGrid w:val="0"/>
              <w:ind w:left="83"/>
              <w:rPr>
                <w:lang w:val="lt-LT"/>
              </w:rPr>
            </w:pPr>
            <w:r w:rsidRPr="00EB4778">
              <w:rPr>
                <w:sz w:val="22"/>
                <w:szCs w:val="22"/>
                <w:lang w:val="lt-LT"/>
              </w:rPr>
              <w:t>Atliekamo tyrimo trukmė</w:t>
            </w:r>
          </w:p>
        </w:tc>
        <w:tc>
          <w:tcPr>
            <w:tcW w:w="3063" w:type="dxa"/>
            <w:shd w:val="clear" w:color="auto" w:fill="auto"/>
            <w:vAlign w:val="center"/>
          </w:tcPr>
          <w:p w14:paraId="022612EC" w14:textId="77777777" w:rsidR="00E03748" w:rsidRPr="00EB4778" w:rsidRDefault="00E03748" w:rsidP="00E11106">
            <w:pPr>
              <w:suppressAutoHyphens/>
              <w:snapToGrid w:val="0"/>
              <w:rPr>
                <w:lang w:val="lt-LT"/>
              </w:rPr>
            </w:pPr>
            <w:r w:rsidRPr="00EB4778">
              <w:rPr>
                <w:sz w:val="22"/>
                <w:szCs w:val="22"/>
                <w:lang w:val="lt-LT"/>
              </w:rPr>
              <w:t>Ne ilgiau nei 45 sekundes</w:t>
            </w:r>
          </w:p>
        </w:tc>
        <w:tc>
          <w:tcPr>
            <w:tcW w:w="3094" w:type="dxa"/>
            <w:shd w:val="clear" w:color="auto" w:fill="auto"/>
            <w:vAlign w:val="center"/>
          </w:tcPr>
          <w:p w14:paraId="09B091D9" w14:textId="77777777" w:rsidR="00E03748" w:rsidRPr="00EB4778" w:rsidRDefault="00E03748" w:rsidP="00E11106">
            <w:pPr>
              <w:rPr>
                <w:lang w:val="lt-LT"/>
              </w:rPr>
            </w:pPr>
          </w:p>
        </w:tc>
      </w:tr>
      <w:tr w:rsidR="00E03748" w:rsidRPr="00C909B5" w14:paraId="4EEBCA7F" w14:textId="77777777" w:rsidTr="00E11106">
        <w:tc>
          <w:tcPr>
            <w:tcW w:w="556" w:type="dxa"/>
            <w:shd w:val="clear" w:color="auto" w:fill="auto"/>
            <w:vAlign w:val="center"/>
          </w:tcPr>
          <w:p w14:paraId="56FDAAEF"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5C936698" w14:textId="77777777" w:rsidR="00E03748" w:rsidRPr="00EB4778" w:rsidRDefault="00E03748" w:rsidP="00E11106">
            <w:pPr>
              <w:suppressAutoHyphens/>
              <w:snapToGrid w:val="0"/>
              <w:ind w:left="83"/>
              <w:rPr>
                <w:lang w:val="lt-LT"/>
              </w:rPr>
            </w:pPr>
            <w:r w:rsidRPr="00EB4778">
              <w:rPr>
                <w:rFonts w:eastAsia="MS Mincho"/>
                <w:bCs/>
                <w:color w:val="000000"/>
                <w:sz w:val="22"/>
                <w:szCs w:val="22"/>
                <w:lang w:val="lt-LT" w:eastAsia="ja-JP"/>
              </w:rPr>
              <w:t xml:space="preserve">Matavimo sritis (tyrimo apimtis) - </w:t>
            </w:r>
            <w:r w:rsidRPr="00EB4778">
              <w:rPr>
                <w:sz w:val="22"/>
                <w:szCs w:val="22"/>
                <w:lang w:val="lt-LT"/>
              </w:rPr>
              <w:t>atliekami kūno matavimai</w:t>
            </w:r>
          </w:p>
        </w:tc>
        <w:tc>
          <w:tcPr>
            <w:tcW w:w="3063" w:type="dxa"/>
            <w:shd w:val="clear" w:color="auto" w:fill="auto"/>
            <w:vAlign w:val="center"/>
          </w:tcPr>
          <w:p w14:paraId="1DD3B1E8" w14:textId="77777777" w:rsidR="00E03748" w:rsidRPr="00EB4778" w:rsidRDefault="00E03748" w:rsidP="00E11106">
            <w:pPr>
              <w:suppressAutoHyphens/>
              <w:snapToGrid w:val="0"/>
              <w:ind w:left="83"/>
              <w:rPr>
                <w:lang w:val="lt-LT"/>
              </w:rPr>
            </w:pPr>
            <w:r w:rsidRPr="00EB4778">
              <w:rPr>
                <w:sz w:val="22"/>
                <w:szCs w:val="22"/>
                <w:lang w:val="lt-LT"/>
              </w:rPr>
              <w:t>Turi būti atliekami viso kūno ir ne mažiau nei 5 segmentiniai matavimai (dešinė ranka, kairė ranka, dešinė koja, kairė koja, liemuo)</w:t>
            </w:r>
          </w:p>
        </w:tc>
        <w:tc>
          <w:tcPr>
            <w:tcW w:w="3094" w:type="dxa"/>
            <w:shd w:val="clear" w:color="auto" w:fill="auto"/>
            <w:vAlign w:val="center"/>
          </w:tcPr>
          <w:p w14:paraId="5D5CDF35" w14:textId="77777777" w:rsidR="00E03748" w:rsidRPr="00EB4778" w:rsidRDefault="00E03748" w:rsidP="00E11106">
            <w:pPr>
              <w:rPr>
                <w:lang w:val="lt-LT"/>
              </w:rPr>
            </w:pPr>
          </w:p>
        </w:tc>
      </w:tr>
      <w:tr w:rsidR="00E03748" w:rsidRPr="00EB4778" w14:paraId="4C12B6F2" w14:textId="77777777" w:rsidTr="00E11106">
        <w:tc>
          <w:tcPr>
            <w:tcW w:w="556" w:type="dxa"/>
            <w:shd w:val="clear" w:color="auto" w:fill="auto"/>
            <w:vAlign w:val="center"/>
          </w:tcPr>
          <w:p w14:paraId="46C44699"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72D53AF7" w14:textId="77777777" w:rsidR="00E03748" w:rsidRPr="00EB4778" w:rsidRDefault="00E03748" w:rsidP="00E11106">
            <w:pPr>
              <w:suppressAutoHyphens/>
              <w:snapToGrid w:val="0"/>
              <w:ind w:left="83"/>
              <w:rPr>
                <w:lang w:val="lt-LT"/>
              </w:rPr>
            </w:pPr>
            <w:r w:rsidRPr="00EB4778">
              <w:rPr>
                <w:rFonts w:eastAsia="MS Mincho"/>
                <w:bCs/>
                <w:snapToGrid w:val="0"/>
                <w:color w:val="000000"/>
                <w:sz w:val="22"/>
                <w:lang w:val="lt-LT" w:eastAsia="ja-JP"/>
              </w:rPr>
              <w:t>Analizuojami parametrai (ataskaitose pateikiami tyrimo duomenys)</w:t>
            </w:r>
          </w:p>
        </w:tc>
        <w:tc>
          <w:tcPr>
            <w:tcW w:w="3063" w:type="dxa"/>
            <w:shd w:val="clear" w:color="auto" w:fill="auto"/>
            <w:vAlign w:val="center"/>
          </w:tcPr>
          <w:p w14:paraId="7943F855" w14:textId="77777777" w:rsidR="00E03748" w:rsidRPr="00EB4778" w:rsidRDefault="00E03748" w:rsidP="00E11106">
            <w:pPr>
              <w:suppressAutoHyphens/>
              <w:snapToGrid w:val="0"/>
              <w:rPr>
                <w:lang w:val="lt-LT"/>
              </w:rPr>
            </w:pPr>
            <w:r w:rsidRPr="00EB4778">
              <w:rPr>
                <w:sz w:val="22"/>
                <w:szCs w:val="22"/>
                <w:lang w:val="lt-LT"/>
              </w:rPr>
              <w:t xml:space="preserve">Turi būti matuojama: </w:t>
            </w:r>
          </w:p>
          <w:p w14:paraId="3F9AD695" w14:textId="77777777" w:rsidR="00E03748" w:rsidRPr="00EB4778" w:rsidRDefault="00E03748" w:rsidP="00E11106">
            <w:pPr>
              <w:suppressAutoHyphens/>
              <w:snapToGrid w:val="0"/>
              <w:rPr>
                <w:lang w:val="lt-LT"/>
              </w:rPr>
            </w:pPr>
            <w:r w:rsidRPr="00EB4778">
              <w:rPr>
                <w:sz w:val="22"/>
                <w:szCs w:val="22"/>
                <w:lang w:val="lt-LT"/>
              </w:rPr>
              <w:t xml:space="preserve">1. viso kūno bendra analizė: </w:t>
            </w:r>
            <w:r w:rsidRPr="00EB4778">
              <w:rPr>
                <w:sz w:val="22"/>
                <w:szCs w:val="22"/>
                <w:lang w:val="lt-LT"/>
              </w:rPr>
              <w:br/>
            </w:r>
            <w:r w:rsidRPr="00EB4778">
              <w:rPr>
                <w:rFonts w:ascii="Palemonas" w:eastAsia="Calibri" w:hAnsi="Palemonas"/>
                <w:sz w:val="22"/>
                <w:szCs w:val="22"/>
                <w:lang w:val="lt-LT"/>
              </w:rPr>
              <w:t xml:space="preserve">- kūno svoris/masė, </w:t>
            </w:r>
            <w:r w:rsidRPr="00EB4778">
              <w:rPr>
                <w:rFonts w:ascii="Palemonas" w:eastAsia="Calibri" w:hAnsi="Palemonas"/>
                <w:sz w:val="22"/>
                <w:szCs w:val="22"/>
                <w:lang w:val="lt-LT"/>
              </w:rPr>
              <w:br/>
              <w:t xml:space="preserve">- riebalai % ir kg, </w:t>
            </w:r>
            <w:r w:rsidRPr="00EB4778">
              <w:rPr>
                <w:rFonts w:ascii="Palemonas" w:eastAsia="Calibri" w:hAnsi="Palemonas"/>
                <w:sz w:val="22"/>
                <w:szCs w:val="22"/>
                <w:lang w:val="lt-LT"/>
              </w:rPr>
              <w:br/>
              <w:t xml:space="preserve">- liesoji kūno masė, </w:t>
            </w:r>
            <w:r w:rsidRPr="00EB4778">
              <w:rPr>
                <w:rFonts w:ascii="Palemonas" w:eastAsia="Calibri" w:hAnsi="Palemonas"/>
                <w:sz w:val="22"/>
                <w:szCs w:val="22"/>
                <w:lang w:val="lt-LT"/>
              </w:rPr>
              <w:br/>
              <w:t xml:space="preserve">- kūno raumenų masė; </w:t>
            </w:r>
            <w:r w:rsidRPr="00EB4778">
              <w:rPr>
                <w:rFonts w:ascii="Palemonas" w:eastAsia="Calibri" w:hAnsi="Palemonas"/>
                <w:sz w:val="22"/>
                <w:szCs w:val="22"/>
                <w:lang w:val="lt-LT"/>
              </w:rPr>
              <w:br/>
              <w:t xml:space="preserve">- kaulų mineralinė masė, </w:t>
            </w:r>
            <w:r w:rsidRPr="00EB4778">
              <w:rPr>
                <w:rFonts w:ascii="Palemonas" w:eastAsia="Calibri" w:hAnsi="Palemonas"/>
                <w:sz w:val="22"/>
                <w:szCs w:val="22"/>
                <w:lang w:val="lt-LT"/>
              </w:rPr>
              <w:br/>
              <w:t>- KMI</w:t>
            </w:r>
          </w:p>
          <w:p w14:paraId="3226D5CA" w14:textId="77777777" w:rsidR="00E03748" w:rsidRPr="00EB4778" w:rsidRDefault="00E03748" w:rsidP="00E11106">
            <w:pPr>
              <w:suppressAutoHyphens/>
              <w:snapToGrid w:val="0"/>
              <w:rPr>
                <w:rFonts w:ascii="Palemonas" w:eastAsia="Calibri" w:hAnsi="Palemonas"/>
                <w:lang w:val="lt-LT"/>
              </w:rPr>
            </w:pPr>
            <w:r w:rsidRPr="00EB4778">
              <w:rPr>
                <w:sz w:val="22"/>
                <w:szCs w:val="22"/>
                <w:lang w:val="lt-LT"/>
              </w:rPr>
              <w:t xml:space="preserve">2. kūno segmentinė analizė - </w:t>
            </w:r>
            <w:r w:rsidRPr="00EB4778">
              <w:rPr>
                <w:rFonts w:ascii="Palemonas" w:eastAsia="Calibri" w:hAnsi="Palemonas"/>
                <w:sz w:val="22"/>
                <w:szCs w:val="22"/>
                <w:lang w:val="lt-LT"/>
              </w:rPr>
              <w:t>rankų/kojų (kairės/dešinės pusių) bei liemens - raumenų ir riebalų masė bei pasiskirstymas</w:t>
            </w:r>
          </w:p>
          <w:p w14:paraId="16E4810D" w14:textId="660ADDFB" w:rsidR="00E03748" w:rsidRPr="00EB4778" w:rsidRDefault="00E03748" w:rsidP="00E11106">
            <w:pPr>
              <w:suppressAutoHyphens/>
              <w:snapToGrid w:val="0"/>
              <w:rPr>
                <w:rFonts w:ascii="Palemonas" w:eastAsia="Calibri" w:hAnsi="Palemonas"/>
                <w:lang w:val="lt-LT"/>
              </w:rPr>
            </w:pPr>
            <w:r w:rsidRPr="00EB4778">
              <w:rPr>
                <w:sz w:val="22"/>
                <w:szCs w:val="22"/>
                <w:lang w:val="lt-LT"/>
              </w:rPr>
              <w:t>3. mitybos įvertinimas (</w:t>
            </w:r>
            <w:r w:rsidRPr="00EB4778">
              <w:rPr>
                <w:rFonts w:ascii="Palemonas" w:eastAsia="Calibri" w:hAnsi="Palemonas"/>
                <w:sz w:val="22"/>
                <w:szCs w:val="22"/>
                <w:lang w:val="lt-LT"/>
              </w:rPr>
              <w:t xml:space="preserve">bazinė /pagrindinė medžiagų apykaita) </w:t>
            </w:r>
            <w:r w:rsidRPr="00EB4778">
              <w:rPr>
                <w:rFonts w:ascii="Palemonas" w:eastAsia="Calibri" w:hAnsi="Palemonas"/>
                <w:sz w:val="22"/>
                <w:szCs w:val="22"/>
                <w:lang w:val="lt-LT"/>
              </w:rPr>
              <w:br/>
              <w:t>4. vidiniai/</w:t>
            </w:r>
            <w:proofErr w:type="spellStart"/>
            <w:r w:rsidRPr="00EB4778">
              <w:rPr>
                <w:rFonts w:ascii="Palemonas" w:eastAsia="Calibri" w:hAnsi="Palemonas"/>
                <w:sz w:val="22"/>
                <w:szCs w:val="22"/>
                <w:lang w:val="lt-LT"/>
              </w:rPr>
              <w:t>visceraliniai</w:t>
            </w:r>
            <w:proofErr w:type="spellEnd"/>
            <w:r w:rsidRPr="00EB4778">
              <w:rPr>
                <w:rFonts w:ascii="Palemonas" w:eastAsia="Calibri" w:hAnsi="Palemonas"/>
                <w:sz w:val="22"/>
                <w:szCs w:val="22"/>
                <w:lang w:val="lt-LT"/>
              </w:rPr>
              <w:t xml:space="preserve"> riebalai</w:t>
            </w:r>
            <w:r w:rsidRPr="00EB4778">
              <w:rPr>
                <w:rFonts w:ascii="Palemonas" w:eastAsia="Calibri" w:hAnsi="Palemonas"/>
                <w:sz w:val="22"/>
                <w:szCs w:val="22"/>
                <w:lang w:val="lt-LT"/>
              </w:rPr>
              <w:br/>
              <w:t>5. organizmo visi skysčiai ir jų pasiskirstymas audiniuose (l</w:t>
            </w:r>
            <w:r>
              <w:rPr>
                <w:rFonts w:ascii="Palemonas" w:eastAsia="Calibri" w:hAnsi="Palemonas"/>
                <w:sz w:val="22"/>
                <w:szCs w:val="22"/>
                <w:lang w:val="lt-LT"/>
              </w:rPr>
              <w:t>ą</w:t>
            </w:r>
            <w:r w:rsidRPr="00EB4778">
              <w:rPr>
                <w:rFonts w:ascii="Palemonas" w:eastAsia="Calibri" w:hAnsi="Palemonas"/>
                <w:sz w:val="22"/>
                <w:szCs w:val="22"/>
                <w:lang w:val="lt-LT"/>
              </w:rPr>
              <w:t>stelinis ir tarpl</w:t>
            </w:r>
            <w:r>
              <w:rPr>
                <w:rFonts w:ascii="Palemonas" w:eastAsia="Calibri" w:hAnsi="Palemonas"/>
                <w:sz w:val="22"/>
                <w:szCs w:val="22"/>
                <w:lang w:val="lt-LT"/>
              </w:rPr>
              <w:t>ą</w:t>
            </w:r>
            <w:r w:rsidRPr="00EB4778">
              <w:rPr>
                <w:rFonts w:ascii="Palemonas" w:eastAsia="Calibri" w:hAnsi="Palemonas"/>
                <w:sz w:val="22"/>
                <w:szCs w:val="22"/>
                <w:lang w:val="lt-LT"/>
              </w:rPr>
              <w:t>stelinis)</w:t>
            </w:r>
            <w:r w:rsidRPr="00EB4778">
              <w:rPr>
                <w:rFonts w:ascii="Palemonas" w:eastAsia="Calibri" w:hAnsi="Palemonas"/>
                <w:sz w:val="22"/>
                <w:szCs w:val="22"/>
                <w:lang w:val="lt-LT"/>
              </w:rPr>
              <w:br/>
              <w:t>6. biologinis/</w:t>
            </w:r>
            <w:proofErr w:type="spellStart"/>
            <w:r w:rsidRPr="00EB4778">
              <w:rPr>
                <w:rFonts w:ascii="Palemonas" w:eastAsia="Calibri" w:hAnsi="Palemonas"/>
                <w:sz w:val="22"/>
                <w:szCs w:val="22"/>
                <w:lang w:val="lt-LT"/>
              </w:rPr>
              <w:t>metabolinis</w:t>
            </w:r>
            <w:proofErr w:type="spellEnd"/>
            <w:r w:rsidRPr="00EB4778">
              <w:rPr>
                <w:rFonts w:ascii="Palemonas" w:eastAsia="Calibri" w:hAnsi="Palemonas"/>
                <w:sz w:val="22"/>
                <w:szCs w:val="22"/>
                <w:lang w:val="lt-LT"/>
              </w:rPr>
              <w:t xml:space="preserve"> amžius</w:t>
            </w:r>
            <w:r w:rsidRPr="00EB4778">
              <w:rPr>
                <w:rFonts w:ascii="Palemonas" w:eastAsia="Calibri" w:hAnsi="Palemonas"/>
                <w:sz w:val="22"/>
                <w:szCs w:val="22"/>
                <w:lang w:val="lt-LT"/>
              </w:rPr>
              <w:br/>
              <w:t>7. kūno sandaros fizikinis tipas</w:t>
            </w:r>
            <w:r w:rsidRPr="00EB4778">
              <w:rPr>
                <w:rFonts w:ascii="Palemonas" w:eastAsia="Calibri" w:hAnsi="Palemonas"/>
                <w:sz w:val="22"/>
                <w:szCs w:val="22"/>
                <w:lang w:val="lt-LT"/>
              </w:rPr>
              <w:br/>
              <w:t xml:space="preserve">8. kojų </w:t>
            </w:r>
            <w:proofErr w:type="spellStart"/>
            <w:r w:rsidRPr="00EB4778">
              <w:rPr>
                <w:rFonts w:ascii="Palemonas" w:eastAsia="Calibri" w:hAnsi="Palemonas"/>
                <w:sz w:val="22"/>
                <w:szCs w:val="22"/>
                <w:lang w:val="lt-LT"/>
              </w:rPr>
              <w:t>raumenyno</w:t>
            </w:r>
            <w:proofErr w:type="spellEnd"/>
            <w:r w:rsidRPr="00EB4778">
              <w:rPr>
                <w:rFonts w:ascii="Palemonas" w:eastAsia="Calibri" w:hAnsi="Palemonas"/>
                <w:sz w:val="22"/>
                <w:szCs w:val="22"/>
                <w:lang w:val="lt-LT"/>
              </w:rPr>
              <w:t xml:space="preserve"> būklės įvertinimas</w:t>
            </w:r>
            <w:r w:rsidRPr="00EB4778">
              <w:rPr>
                <w:rFonts w:ascii="Palemonas" w:eastAsia="Calibri" w:hAnsi="Palemonas"/>
                <w:sz w:val="22"/>
                <w:szCs w:val="22"/>
                <w:lang w:val="lt-LT"/>
              </w:rPr>
              <w:br/>
              <w:t>9. Matavimų istorija (anksčiau atliktų matavimų pagrindinių rodiklių – kūno svorio, raumenų masės, riebalų masės – reikšminis ir grafinis vaizdas)</w:t>
            </w:r>
          </w:p>
          <w:p w14:paraId="57377AF5" w14:textId="77777777" w:rsidR="00E03748" w:rsidRPr="00EB4778" w:rsidRDefault="00E03748" w:rsidP="00E11106">
            <w:pPr>
              <w:suppressAutoHyphens/>
              <w:snapToGrid w:val="0"/>
              <w:rPr>
                <w:lang w:val="lt-LT"/>
              </w:rPr>
            </w:pPr>
            <w:r w:rsidRPr="00EB4778">
              <w:rPr>
                <w:rFonts w:ascii="Palemonas" w:eastAsia="Calibri" w:hAnsi="Palemonas"/>
                <w:sz w:val="22"/>
                <w:szCs w:val="22"/>
                <w:lang w:val="lt-LT"/>
              </w:rPr>
              <w:t>10. Fazės kampas</w:t>
            </w:r>
          </w:p>
        </w:tc>
        <w:tc>
          <w:tcPr>
            <w:tcW w:w="3094" w:type="dxa"/>
            <w:shd w:val="clear" w:color="auto" w:fill="auto"/>
            <w:vAlign w:val="center"/>
          </w:tcPr>
          <w:p w14:paraId="0674DB6E" w14:textId="77777777" w:rsidR="00E03748" w:rsidRPr="00EB4778" w:rsidRDefault="00E03748" w:rsidP="00E11106">
            <w:pPr>
              <w:rPr>
                <w:lang w:val="lt-LT"/>
              </w:rPr>
            </w:pPr>
          </w:p>
        </w:tc>
      </w:tr>
      <w:tr w:rsidR="00E03748" w:rsidRPr="00C909B5" w14:paraId="26BE600D" w14:textId="77777777" w:rsidTr="00E11106">
        <w:tc>
          <w:tcPr>
            <w:tcW w:w="556" w:type="dxa"/>
            <w:shd w:val="clear" w:color="auto" w:fill="auto"/>
            <w:vAlign w:val="center"/>
          </w:tcPr>
          <w:p w14:paraId="05012D4C"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193365BF" w14:textId="77777777" w:rsidR="00E03748" w:rsidRPr="00EB4778" w:rsidRDefault="00E03748" w:rsidP="00E11106">
            <w:pPr>
              <w:suppressAutoHyphens/>
              <w:snapToGrid w:val="0"/>
              <w:ind w:left="83"/>
              <w:rPr>
                <w:lang w:val="lt-LT"/>
              </w:rPr>
            </w:pPr>
            <w:r w:rsidRPr="00EB4778">
              <w:rPr>
                <w:sz w:val="22"/>
                <w:szCs w:val="22"/>
                <w:lang w:val="lt-LT"/>
              </w:rPr>
              <w:t xml:space="preserve">Rūbų svorio įvertinimo </w:t>
            </w:r>
            <w:r w:rsidRPr="00EB4778">
              <w:rPr>
                <w:sz w:val="22"/>
                <w:szCs w:val="22"/>
                <w:lang w:val="lt-LT"/>
              </w:rPr>
              <w:lastRenderedPageBreak/>
              <w:t>funkcija</w:t>
            </w:r>
          </w:p>
        </w:tc>
        <w:tc>
          <w:tcPr>
            <w:tcW w:w="3063" w:type="dxa"/>
            <w:shd w:val="clear" w:color="auto" w:fill="auto"/>
            <w:vAlign w:val="center"/>
          </w:tcPr>
          <w:p w14:paraId="63D31F82" w14:textId="77777777" w:rsidR="00E03748" w:rsidRPr="00EB4778" w:rsidRDefault="00E03748" w:rsidP="00E11106">
            <w:pPr>
              <w:suppressAutoHyphens/>
              <w:snapToGrid w:val="0"/>
              <w:rPr>
                <w:lang w:val="lt-LT"/>
              </w:rPr>
            </w:pPr>
            <w:r w:rsidRPr="00EB4778">
              <w:rPr>
                <w:rFonts w:eastAsia="MS Mincho"/>
                <w:snapToGrid w:val="0"/>
                <w:color w:val="000000"/>
                <w:sz w:val="22"/>
                <w:lang w:val="lt-LT" w:eastAsia="ja-JP"/>
              </w:rPr>
              <w:lastRenderedPageBreak/>
              <w:t xml:space="preserve">Būtina - prietaisas automatiškai </w:t>
            </w:r>
            <w:r w:rsidRPr="00EB4778">
              <w:rPr>
                <w:rFonts w:eastAsia="MS Mincho"/>
                <w:snapToGrid w:val="0"/>
                <w:color w:val="000000"/>
                <w:sz w:val="22"/>
                <w:lang w:val="lt-LT" w:eastAsia="ja-JP"/>
              </w:rPr>
              <w:lastRenderedPageBreak/>
              <w:t>atima nustatytą rūbų svorį iš bendro svorio</w:t>
            </w:r>
          </w:p>
        </w:tc>
        <w:tc>
          <w:tcPr>
            <w:tcW w:w="3094" w:type="dxa"/>
            <w:shd w:val="clear" w:color="auto" w:fill="auto"/>
            <w:vAlign w:val="center"/>
          </w:tcPr>
          <w:p w14:paraId="356CB73D" w14:textId="77777777" w:rsidR="00E03748" w:rsidRPr="00EB4778" w:rsidRDefault="00E03748" w:rsidP="00E11106">
            <w:pPr>
              <w:rPr>
                <w:lang w:val="lt-LT"/>
              </w:rPr>
            </w:pPr>
          </w:p>
        </w:tc>
      </w:tr>
      <w:tr w:rsidR="00E03748" w:rsidRPr="00C909B5" w14:paraId="2D88F229" w14:textId="77777777" w:rsidTr="00E11106">
        <w:tc>
          <w:tcPr>
            <w:tcW w:w="556" w:type="dxa"/>
            <w:shd w:val="clear" w:color="auto" w:fill="auto"/>
            <w:vAlign w:val="center"/>
          </w:tcPr>
          <w:p w14:paraId="707791BC"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361ED049" w14:textId="77777777" w:rsidR="00E03748" w:rsidRPr="00EB4778" w:rsidRDefault="00E03748" w:rsidP="00E11106">
            <w:pPr>
              <w:suppressAutoHyphens/>
              <w:snapToGrid w:val="0"/>
              <w:ind w:left="83"/>
              <w:rPr>
                <w:lang w:val="lt-LT"/>
              </w:rPr>
            </w:pPr>
            <w:r w:rsidRPr="00EB4778">
              <w:rPr>
                <w:sz w:val="22"/>
                <w:szCs w:val="22"/>
                <w:lang w:val="lt-LT"/>
              </w:rPr>
              <w:t>Rezultatų pateikimas</w:t>
            </w:r>
          </w:p>
        </w:tc>
        <w:tc>
          <w:tcPr>
            <w:tcW w:w="3063" w:type="dxa"/>
            <w:shd w:val="clear" w:color="auto" w:fill="auto"/>
            <w:vAlign w:val="center"/>
          </w:tcPr>
          <w:p w14:paraId="57294514" w14:textId="77777777" w:rsidR="00E03748" w:rsidRPr="00EB4778" w:rsidRDefault="00E03748" w:rsidP="00E11106">
            <w:pPr>
              <w:suppressAutoHyphens/>
              <w:snapToGrid w:val="0"/>
              <w:ind w:left="5" w:firstLine="5"/>
              <w:rPr>
                <w:lang w:val="lt-LT"/>
              </w:rPr>
            </w:pPr>
            <w:r w:rsidRPr="00EB4778">
              <w:rPr>
                <w:sz w:val="22"/>
                <w:szCs w:val="22"/>
                <w:lang w:val="lt-LT"/>
              </w:rPr>
              <w:t xml:space="preserve">1. </w:t>
            </w:r>
            <w:r w:rsidRPr="00EB4778">
              <w:rPr>
                <w:rFonts w:eastAsia="MS Mincho"/>
                <w:bCs/>
                <w:color w:val="000000"/>
                <w:sz w:val="22"/>
                <w:szCs w:val="22"/>
                <w:lang w:val="lt-LT" w:eastAsia="ja-JP"/>
              </w:rPr>
              <w:t>Analizatoriaus monitoriaus ekrane</w:t>
            </w:r>
            <w:r w:rsidRPr="00EB4778">
              <w:rPr>
                <w:sz w:val="22"/>
                <w:szCs w:val="22"/>
                <w:lang w:val="lt-LT"/>
              </w:rPr>
              <w:br/>
              <w:t>2. Rezultatai turi būti atspausdinami ant A4 formato išoriniu spausdintuvu.</w:t>
            </w:r>
          </w:p>
        </w:tc>
        <w:tc>
          <w:tcPr>
            <w:tcW w:w="3094" w:type="dxa"/>
            <w:shd w:val="clear" w:color="auto" w:fill="auto"/>
            <w:vAlign w:val="center"/>
          </w:tcPr>
          <w:p w14:paraId="654BF1D2" w14:textId="77777777" w:rsidR="00E03748" w:rsidRPr="00EB4778" w:rsidRDefault="00E03748" w:rsidP="00E11106">
            <w:pPr>
              <w:rPr>
                <w:lang w:val="lt-LT"/>
              </w:rPr>
            </w:pPr>
          </w:p>
        </w:tc>
      </w:tr>
      <w:tr w:rsidR="00E03748" w:rsidRPr="00C909B5" w14:paraId="56198EAE" w14:textId="77777777" w:rsidTr="00E11106">
        <w:tc>
          <w:tcPr>
            <w:tcW w:w="556" w:type="dxa"/>
            <w:shd w:val="clear" w:color="auto" w:fill="auto"/>
            <w:vAlign w:val="center"/>
          </w:tcPr>
          <w:p w14:paraId="79BEE5CF"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2B832B04" w14:textId="77777777" w:rsidR="00E03748" w:rsidRPr="00EB4778" w:rsidRDefault="00E03748" w:rsidP="00E11106">
            <w:pPr>
              <w:suppressAutoHyphens/>
              <w:snapToGrid w:val="0"/>
              <w:ind w:left="83"/>
              <w:rPr>
                <w:lang w:val="lt-LT"/>
              </w:rPr>
            </w:pPr>
            <w:r w:rsidRPr="00EB4778">
              <w:rPr>
                <w:sz w:val="22"/>
                <w:szCs w:val="22"/>
                <w:lang w:val="lt-LT"/>
              </w:rPr>
              <w:t>Tyrimo rezultatų atsakymai</w:t>
            </w:r>
          </w:p>
        </w:tc>
        <w:tc>
          <w:tcPr>
            <w:tcW w:w="3063" w:type="dxa"/>
            <w:shd w:val="clear" w:color="auto" w:fill="auto"/>
            <w:vAlign w:val="center"/>
          </w:tcPr>
          <w:p w14:paraId="6215F2D2" w14:textId="77777777" w:rsidR="00E03748" w:rsidRPr="00EB4778" w:rsidRDefault="00E03748" w:rsidP="00E11106">
            <w:pPr>
              <w:suppressAutoHyphens/>
              <w:snapToGrid w:val="0"/>
              <w:rPr>
                <w:lang w:val="lt-LT"/>
              </w:rPr>
            </w:pPr>
            <w:r w:rsidRPr="00EB4778">
              <w:rPr>
                <w:sz w:val="22"/>
                <w:szCs w:val="22"/>
                <w:lang w:val="lt-LT"/>
              </w:rPr>
              <w:t xml:space="preserve">Tyrimo rezultatų ataskaitose turi būti pateikta: </w:t>
            </w:r>
            <w:r w:rsidRPr="00EB4778">
              <w:rPr>
                <w:sz w:val="22"/>
                <w:szCs w:val="22"/>
                <w:lang w:val="lt-LT"/>
              </w:rPr>
              <w:br/>
              <w:t xml:space="preserve">1. Data; </w:t>
            </w:r>
            <w:r w:rsidRPr="00EB4778">
              <w:rPr>
                <w:sz w:val="22"/>
                <w:szCs w:val="22"/>
                <w:lang w:val="lt-LT"/>
              </w:rPr>
              <w:br/>
              <w:t>2. Tyrimo laikas;</w:t>
            </w:r>
            <w:r w:rsidRPr="00EB4778">
              <w:rPr>
                <w:sz w:val="22"/>
                <w:szCs w:val="22"/>
                <w:lang w:val="lt-LT"/>
              </w:rPr>
              <w:br/>
              <w:t>3. Paciento identifikavimo numeris ir/arba vardas, pavardė;</w:t>
            </w:r>
            <w:r w:rsidRPr="00EB4778">
              <w:rPr>
                <w:sz w:val="22"/>
                <w:szCs w:val="22"/>
                <w:lang w:val="lt-LT"/>
              </w:rPr>
              <w:br/>
              <w:t xml:space="preserve">4. Paciento ūgis, amžius, lytis; </w:t>
            </w:r>
            <w:r w:rsidRPr="00EB4778">
              <w:rPr>
                <w:sz w:val="22"/>
                <w:szCs w:val="22"/>
                <w:lang w:val="lt-LT"/>
              </w:rPr>
              <w:br/>
              <w:t>5. Tyrimo rezultatai;</w:t>
            </w:r>
            <w:r w:rsidRPr="00EB4778">
              <w:rPr>
                <w:sz w:val="22"/>
                <w:szCs w:val="22"/>
                <w:lang w:val="lt-LT"/>
              </w:rPr>
              <w:br/>
              <w:t>6. Atskirų rodiklių normų ribos.</w:t>
            </w:r>
          </w:p>
        </w:tc>
        <w:tc>
          <w:tcPr>
            <w:tcW w:w="3094" w:type="dxa"/>
            <w:shd w:val="clear" w:color="auto" w:fill="auto"/>
            <w:vAlign w:val="center"/>
          </w:tcPr>
          <w:p w14:paraId="7F114F3B" w14:textId="77777777" w:rsidR="00E03748" w:rsidRPr="00EB4778" w:rsidRDefault="00E03748" w:rsidP="00E11106">
            <w:pPr>
              <w:rPr>
                <w:lang w:val="lt-LT"/>
              </w:rPr>
            </w:pPr>
          </w:p>
        </w:tc>
      </w:tr>
      <w:tr w:rsidR="00E03748" w:rsidRPr="00C909B5" w14:paraId="3ECDF63A" w14:textId="77777777" w:rsidTr="00E11106">
        <w:tc>
          <w:tcPr>
            <w:tcW w:w="556" w:type="dxa"/>
            <w:shd w:val="clear" w:color="auto" w:fill="auto"/>
            <w:vAlign w:val="center"/>
          </w:tcPr>
          <w:p w14:paraId="2D8399FB"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2CB6F3D3" w14:textId="77777777" w:rsidR="00E03748" w:rsidRPr="00EB4778" w:rsidRDefault="00E03748" w:rsidP="00E11106">
            <w:pPr>
              <w:snapToGrid w:val="0"/>
              <w:ind w:left="83"/>
              <w:rPr>
                <w:lang w:val="lt-LT"/>
              </w:rPr>
            </w:pPr>
            <w:r w:rsidRPr="00EB4778">
              <w:rPr>
                <w:sz w:val="22"/>
                <w:szCs w:val="22"/>
                <w:lang w:val="lt-LT"/>
              </w:rPr>
              <w:t>Naudotojo instrukcija</w:t>
            </w:r>
          </w:p>
        </w:tc>
        <w:tc>
          <w:tcPr>
            <w:tcW w:w="3063" w:type="dxa"/>
            <w:shd w:val="clear" w:color="auto" w:fill="auto"/>
            <w:vAlign w:val="center"/>
          </w:tcPr>
          <w:p w14:paraId="01B49DA1" w14:textId="77777777" w:rsidR="00E03748" w:rsidRPr="00EB4778" w:rsidRDefault="00E03748" w:rsidP="00E11106">
            <w:pPr>
              <w:snapToGrid w:val="0"/>
              <w:rPr>
                <w:lang w:val="lt-LT"/>
              </w:rPr>
            </w:pPr>
            <w:r w:rsidRPr="00EB4778">
              <w:rPr>
                <w:sz w:val="22"/>
                <w:szCs w:val="22"/>
                <w:lang w:val="lt-LT"/>
              </w:rPr>
              <w:t xml:space="preserve">Turi būti pateikta naudotojo instrukcija lietuvių kalba </w:t>
            </w:r>
          </w:p>
        </w:tc>
        <w:tc>
          <w:tcPr>
            <w:tcW w:w="3094" w:type="dxa"/>
            <w:shd w:val="clear" w:color="auto" w:fill="auto"/>
            <w:vAlign w:val="center"/>
          </w:tcPr>
          <w:p w14:paraId="090FD0E7" w14:textId="77777777" w:rsidR="00E03748" w:rsidRPr="00EB4778" w:rsidRDefault="00E03748" w:rsidP="00E11106">
            <w:pPr>
              <w:rPr>
                <w:lang w:val="lt-LT"/>
              </w:rPr>
            </w:pPr>
          </w:p>
        </w:tc>
      </w:tr>
      <w:tr w:rsidR="00E03748" w:rsidRPr="00C909B5" w14:paraId="60C3899A" w14:textId="77777777" w:rsidTr="00E11106">
        <w:tc>
          <w:tcPr>
            <w:tcW w:w="556" w:type="dxa"/>
            <w:shd w:val="clear" w:color="auto" w:fill="auto"/>
            <w:vAlign w:val="center"/>
          </w:tcPr>
          <w:p w14:paraId="7E6BE467"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0C263011" w14:textId="77777777" w:rsidR="00E03748" w:rsidRPr="00EB4778" w:rsidRDefault="00E03748" w:rsidP="00E11106">
            <w:pPr>
              <w:autoSpaceDE w:val="0"/>
              <w:autoSpaceDN w:val="0"/>
              <w:adjustRightInd w:val="0"/>
              <w:snapToGrid w:val="0"/>
              <w:ind w:left="83"/>
              <w:rPr>
                <w:lang w:val="lt-LT"/>
              </w:rPr>
            </w:pPr>
            <w:r w:rsidRPr="00EB4778">
              <w:rPr>
                <w:rFonts w:eastAsia="MS Mincho"/>
                <w:snapToGrid w:val="0"/>
                <w:sz w:val="22"/>
                <w:lang w:val="lt-LT" w:eastAsia="ja-JP"/>
              </w:rPr>
              <w:t>Komplektacija</w:t>
            </w:r>
          </w:p>
        </w:tc>
        <w:tc>
          <w:tcPr>
            <w:tcW w:w="3063" w:type="dxa"/>
            <w:shd w:val="clear" w:color="auto" w:fill="auto"/>
            <w:vAlign w:val="center"/>
          </w:tcPr>
          <w:p w14:paraId="300EBE57" w14:textId="77777777" w:rsidR="00E03748" w:rsidRPr="00EB4778" w:rsidRDefault="00E03748" w:rsidP="00E03748">
            <w:pPr>
              <w:numPr>
                <w:ilvl w:val="0"/>
                <w:numId w:val="39"/>
              </w:numPr>
              <w:rPr>
                <w:rFonts w:eastAsia="MS Mincho"/>
                <w:bCs/>
                <w:snapToGrid w:val="0"/>
                <w:lang w:val="lt-LT" w:eastAsia="ja-JP"/>
              </w:rPr>
            </w:pPr>
            <w:r w:rsidRPr="00EB4778">
              <w:rPr>
                <w:rFonts w:eastAsia="MS Mincho"/>
                <w:bCs/>
                <w:snapToGrid w:val="0"/>
                <w:sz w:val="22"/>
                <w:szCs w:val="22"/>
                <w:lang w:val="lt-LT" w:eastAsia="ja-JP"/>
              </w:rPr>
              <w:t>Svarstyklės su kūno sudėties analizės funkcija</w:t>
            </w:r>
          </w:p>
          <w:p w14:paraId="40A8D1FE" w14:textId="77777777" w:rsidR="00E03748" w:rsidRPr="00EB4778" w:rsidRDefault="00E03748" w:rsidP="00E03748">
            <w:pPr>
              <w:numPr>
                <w:ilvl w:val="0"/>
                <w:numId w:val="39"/>
              </w:numPr>
              <w:rPr>
                <w:rFonts w:eastAsia="MS Mincho"/>
                <w:bCs/>
                <w:snapToGrid w:val="0"/>
                <w:lang w:val="lt-LT" w:eastAsia="ja-JP"/>
              </w:rPr>
            </w:pPr>
            <w:r w:rsidRPr="00EB4778">
              <w:rPr>
                <w:rFonts w:eastAsia="MS Mincho"/>
                <w:bCs/>
                <w:snapToGrid w:val="0"/>
                <w:sz w:val="22"/>
                <w:szCs w:val="22"/>
                <w:lang w:val="lt-LT" w:eastAsia="ja-JP"/>
              </w:rPr>
              <w:t>Programinė įranga, skirta paciento duomenų kortelės sukūrimui, tyrimų duomenų kaupimui ir palyginimui, statistinei ir grafinei analizei, instaliuojama į personalinį kompiuterį (kompiuteris į perkamos įrangos komplektaciją neįtrauktas);</w:t>
            </w:r>
          </w:p>
        </w:tc>
        <w:tc>
          <w:tcPr>
            <w:tcW w:w="3094" w:type="dxa"/>
            <w:shd w:val="clear" w:color="auto" w:fill="auto"/>
            <w:vAlign w:val="center"/>
          </w:tcPr>
          <w:p w14:paraId="278CD491" w14:textId="77777777" w:rsidR="00E03748" w:rsidRPr="00EB4778" w:rsidRDefault="00E03748" w:rsidP="00E11106">
            <w:pPr>
              <w:rPr>
                <w:lang w:val="lt-LT"/>
              </w:rPr>
            </w:pPr>
          </w:p>
        </w:tc>
      </w:tr>
      <w:tr w:rsidR="00E03748" w:rsidRPr="00C909B5" w14:paraId="7CAB14D3" w14:textId="77777777" w:rsidTr="00E11106">
        <w:tc>
          <w:tcPr>
            <w:tcW w:w="556" w:type="dxa"/>
            <w:shd w:val="clear" w:color="auto" w:fill="auto"/>
            <w:vAlign w:val="center"/>
          </w:tcPr>
          <w:p w14:paraId="4882CB5C"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5CC07045" w14:textId="77777777" w:rsidR="00E03748" w:rsidRPr="00EB4778" w:rsidRDefault="00E03748" w:rsidP="00E11106">
            <w:pPr>
              <w:autoSpaceDE w:val="0"/>
              <w:autoSpaceDN w:val="0"/>
              <w:adjustRightInd w:val="0"/>
              <w:snapToGrid w:val="0"/>
              <w:ind w:left="83"/>
              <w:rPr>
                <w:lang w:val="lt-LT"/>
              </w:rPr>
            </w:pPr>
            <w:r w:rsidRPr="00EB4778">
              <w:rPr>
                <w:sz w:val="22"/>
                <w:szCs w:val="22"/>
                <w:lang w:val="lt-LT"/>
              </w:rPr>
              <w:t>CE sertifikatai ar atitikties deklaracijos</w:t>
            </w:r>
          </w:p>
        </w:tc>
        <w:tc>
          <w:tcPr>
            <w:tcW w:w="3063" w:type="dxa"/>
            <w:shd w:val="clear" w:color="auto" w:fill="auto"/>
            <w:vAlign w:val="center"/>
          </w:tcPr>
          <w:p w14:paraId="5D9FFDD4" w14:textId="77777777" w:rsidR="00E03748" w:rsidRPr="00EB4778" w:rsidRDefault="00E03748" w:rsidP="00E11106">
            <w:pPr>
              <w:autoSpaceDE w:val="0"/>
              <w:autoSpaceDN w:val="0"/>
              <w:adjustRightInd w:val="0"/>
              <w:snapToGrid w:val="0"/>
              <w:ind w:left="83"/>
              <w:rPr>
                <w:lang w:val="lt-LT"/>
              </w:rPr>
            </w:pPr>
            <w:r w:rsidRPr="00EB4778">
              <w:rPr>
                <w:sz w:val="22"/>
                <w:szCs w:val="22"/>
                <w:lang w:val="lt-LT"/>
              </w:rPr>
              <w:t>Būtina pateikti svarstyklių/analizatoriaus atitiktį:</w:t>
            </w:r>
            <w:r w:rsidRPr="00EB4778">
              <w:rPr>
                <w:sz w:val="22"/>
                <w:szCs w:val="22"/>
                <w:lang w:val="lt-LT"/>
              </w:rPr>
              <w:br/>
              <w:t>- Medicinos prietaisų direktyvos (MDD ar MDR)</w:t>
            </w:r>
            <w:r w:rsidRPr="00EB4778">
              <w:rPr>
                <w:sz w:val="22"/>
                <w:szCs w:val="22"/>
                <w:lang w:val="lt-LT"/>
              </w:rPr>
              <w:br/>
              <w:t xml:space="preserve">ir </w:t>
            </w:r>
            <w:r w:rsidRPr="00EB4778">
              <w:rPr>
                <w:sz w:val="22"/>
                <w:szCs w:val="22"/>
                <w:lang w:val="lt-LT"/>
              </w:rPr>
              <w:br/>
              <w:t>- Neautomatinių svarstyklių (NAWI) direktyvos reikalavimams bei žymėjimą CE ženklu liudijančių dokumentų (CE sertifikatų arba EB atitikties deklaracijų) kopijas.</w:t>
            </w:r>
          </w:p>
        </w:tc>
        <w:tc>
          <w:tcPr>
            <w:tcW w:w="3094" w:type="dxa"/>
            <w:shd w:val="clear" w:color="auto" w:fill="auto"/>
            <w:vAlign w:val="center"/>
          </w:tcPr>
          <w:p w14:paraId="5DD98408" w14:textId="77777777" w:rsidR="00E03748" w:rsidRPr="00EB4778" w:rsidRDefault="00E03748" w:rsidP="00E11106">
            <w:pPr>
              <w:rPr>
                <w:lang w:val="lt-LT"/>
              </w:rPr>
            </w:pPr>
          </w:p>
        </w:tc>
      </w:tr>
      <w:tr w:rsidR="00E03748" w:rsidRPr="00C909B5" w14:paraId="2EB09529" w14:textId="77777777" w:rsidTr="00E11106">
        <w:tc>
          <w:tcPr>
            <w:tcW w:w="556" w:type="dxa"/>
            <w:shd w:val="clear" w:color="auto" w:fill="auto"/>
            <w:vAlign w:val="center"/>
          </w:tcPr>
          <w:p w14:paraId="4A4ACE66"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32DD00B0" w14:textId="77777777" w:rsidR="00E03748" w:rsidRPr="00EB4778" w:rsidRDefault="00E03748" w:rsidP="00E11106">
            <w:pPr>
              <w:autoSpaceDE w:val="0"/>
              <w:autoSpaceDN w:val="0"/>
              <w:adjustRightInd w:val="0"/>
              <w:snapToGrid w:val="0"/>
              <w:ind w:left="83"/>
              <w:rPr>
                <w:lang w:val="lt-LT"/>
              </w:rPr>
            </w:pPr>
            <w:r w:rsidRPr="00EB4778">
              <w:rPr>
                <w:iCs/>
                <w:sz w:val="22"/>
                <w:szCs w:val="22"/>
                <w:lang w:val="lt-LT"/>
              </w:rPr>
              <w:t>Prietaise integruotų svarstyklių tikslumas</w:t>
            </w:r>
          </w:p>
        </w:tc>
        <w:tc>
          <w:tcPr>
            <w:tcW w:w="3063" w:type="dxa"/>
            <w:shd w:val="clear" w:color="auto" w:fill="auto"/>
            <w:vAlign w:val="center"/>
          </w:tcPr>
          <w:p w14:paraId="63702D69" w14:textId="77777777" w:rsidR="00E03748" w:rsidRPr="00EB4778" w:rsidRDefault="00E03748" w:rsidP="00E11106">
            <w:pPr>
              <w:autoSpaceDE w:val="0"/>
              <w:autoSpaceDN w:val="0"/>
              <w:adjustRightInd w:val="0"/>
              <w:snapToGrid w:val="0"/>
              <w:ind w:left="83"/>
              <w:rPr>
                <w:lang w:val="lt-LT"/>
              </w:rPr>
            </w:pPr>
            <w:r w:rsidRPr="00EB4778">
              <w:rPr>
                <w:sz w:val="22"/>
                <w:szCs w:val="22"/>
                <w:lang w:val="lt-LT"/>
              </w:rPr>
              <w:t>Ne mažesnė nei III tikslumo klasė</w:t>
            </w:r>
          </w:p>
        </w:tc>
        <w:tc>
          <w:tcPr>
            <w:tcW w:w="3094" w:type="dxa"/>
            <w:shd w:val="clear" w:color="auto" w:fill="auto"/>
            <w:vAlign w:val="center"/>
          </w:tcPr>
          <w:p w14:paraId="618B0E4D" w14:textId="77777777" w:rsidR="00E03748" w:rsidRPr="00EB4778" w:rsidRDefault="00E03748" w:rsidP="00E11106">
            <w:pPr>
              <w:rPr>
                <w:lang w:val="lt-LT"/>
              </w:rPr>
            </w:pPr>
          </w:p>
        </w:tc>
      </w:tr>
      <w:tr w:rsidR="00E03748" w:rsidRPr="00C909B5" w14:paraId="0561BF5E" w14:textId="77777777" w:rsidTr="00E11106">
        <w:tc>
          <w:tcPr>
            <w:tcW w:w="556" w:type="dxa"/>
            <w:shd w:val="clear" w:color="auto" w:fill="auto"/>
            <w:vAlign w:val="center"/>
          </w:tcPr>
          <w:p w14:paraId="47572308"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74E7BB47" w14:textId="77777777" w:rsidR="00E03748" w:rsidRPr="00EB4778" w:rsidRDefault="00E03748" w:rsidP="00E11106">
            <w:pPr>
              <w:autoSpaceDE w:val="0"/>
              <w:autoSpaceDN w:val="0"/>
              <w:adjustRightInd w:val="0"/>
              <w:snapToGrid w:val="0"/>
              <w:rPr>
                <w:lang w:val="lt-LT"/>
              </w:rPr>
            </w:pPr>
            <w:r w:rsidRPr="00EB4778">
              <w:rPr>
                <w:sz w:val="22"/>
                <w:szCs w:val="22"/>
                <w:lang w:val="lt-LT"/>
              </w:rPr>
              <w:t>Prietais</w:t>
            </w:r>
            <w:r w:rsidRPr="00EB4778">
              <w:rPr>
                <w:iCs/>
                <w:sz w:val="22"/>
                <w:szCs w:val="22"/>
                <w:lang w:val="lt-LT"/>
              </w:rPr>
              <w:t>e integruotų svarstyklių metrologinė patikra</w:t>
            </w:r>
          </w:p>
        </w:tc>
        <w:tc>
          <w:tcPr>
            <w:tcW w:w="3063" w:type="dxa"/>
            <w:shd w:val="clear" w:color="auto" w:fill="auto"/>
            <w:vAlign w:val="center"/>
          </w:tcPr>
          <w:p w14:paraId="790876AB" w14:textId="77777777" w:rsidR="00E03748" w:rsidRPr="00EB4778" w:rsidRDefault="00E03748" w:rsidP="00E11106">
            <w:pPr>
              <w:autoSpaceDE w:val="0"/>
              <w:autoSpaceDN w:val="0"/>
              <w:adjustRightInd w:val="0"/>
              <w:snapToGrid w:val="0"/>
              <w:ind w:left="83"/>
              <w:rPr>
                <w:lang w:val="lt-LT"/>
              </w:rPr>
            </w:pPr>
            <w:r w:rsidRPr="00EB4778">
              <w:rPr>
                <w:sz w:val="22"/>
                <w:szCs w:val="22"/>
                <w:lang w:val="lt-LT"/>
              </w:rPr>
              <w:t>Būtina – prietaisas pristatomas su jame integruotų svarstyklių metrologine patikra</w:t>
            </w:r>
            <w:r w:rsidRPr="00EB4778">
              <w:rPr>
                <w:iCs/>
                <w:sz w:val="22"/>
                <w:szCs w:val="22"/>
                <w:lang w:val="lt-LT"/>
              </w:rPr>
              <w:t>, galiojančia ne trumpiau kaip 20 mėnesių nuo pristatymo dienos.</w:t>
            </w:r>
          </w:p>
        </w:tc>
        <w:tc>
          <w:tcPr>
            <w:tcW w:w="3094" w:type="dxa"/>
            <w:shd w:val="clear" w:color="auto" w:fill="auto"/>
            <w:vAlign w:val="center"/>
          </w:tcPr>
          <w:p w14:paraId="54BD8345" w14:textId="77777777" w:rsidR="00E03748" w:rsidRPr="00EB4778" w:rsidRDefault="00E03748" w:rsidP="00E11106">
            <w:pPr>
              <w:rPr>
                <w:lang w:val="lt-LT"/>
              </w:rPr>
            </w:pPr>
          </w:p>
        </w:tc>
      </w:tr>
      <w:tr w:rsidR="00E03748" w:rsidRPr="00C909B5" w14:paraId="31D69B74" w14:textId="77777777" w:rsidTr="00E11106">
        <w:tc>
          <w:tcPr>
            <w:tcW w:w="556" w:type="dxa"/>
            <w:shd w:val="clear" w:color="auto" w:fill="auto"/>
            <w:vAlign w:val="center"/>
          </w:tcPr>
          <w:p w14:paraId="11F72FB3"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52EDA27E" w14:textId="77777777" w:rsidR="00E03748" w:rsidRPr="00EB4778" w:rsidRDefault="00E03748" w:rsidP="00E11106">
            <w:pPr>
              <w:autoSpaceDE w:val="0"/>
              <w:autoSpaceDN w:val="0"/>
              <w:adjustRightInd w:val="0"/>
              <w:snapToGrid w:val="0"/>
              <w:rPr>
                <w:lang w:val="lt-LT"/>
              </w:rPr>
            </w:pPr>
            <w:r w:rsidRPr="00EB4778">
              <w:rPr>
                <w:sz w:val="22"/>
                <w:szCs w:val="22"/>
                <w:lang w:val="lt-LT"/>
              </w:rPr>
              <w:t>Garantija</w:t>
            </w:r>
          </w:p>
        </w:tc>
        <w:tc>
          <w:tcPr>
            <w:tcW w:w="3063" w:type="dxa"/>
            <w:shd w:val="clear" w:color="auto" w:fill="auto"/>
            <w:vAlign w:val="center"/>
          </w:tcPr>
          <w:p w14:paraId="017FAC05" w14:textId="77777777" w:rsidR="00E03748" w:rsidRPr="00EB4778" w:rsidRDefault="00E03748" w:rsidP="00E11106">
            <w:pPr>
              <w:autoSpaceDE w:val="0"/>
              <w:autoSpaceDN w:val="0"/>
              <w:adjustRightInd w:val="0"/>
              <w:snapToGrid w:val="0"/>
              <w:ind w:left="83"/>
              <w:rPr>
                <w:lang w:val="lt-LT"/>
              </w:rPr>
            </w:pPr>
            <w:r w:rsidRPr="00EB4778">
              <w:rPr>
                <w:sz w:val="22"/>
                <w:szCs w:val="22"/>
                <w:lang w:val="lt-LT"/>
              </w:rPr>
              <w:t>Prietaisui garantinės priežiūros laikotarpis – ne mažiau  24 mėnesių nuo perdavimo-</w:t>
            </w:r>
            <w:r w:rsidRPr="00EB4778">
              <w:rPr>
                <w:sz w:val="22"/>
                <w:szCs w:val="22"/>
                <w:lang w:val="lt-LT"/>
              </w:rPr>
              <w:lastRenderedPageBreak/>
              <w:t>priėmimo akto pasirašymo dienos.</w:t>
            </w:r>
          </w:p>
        </w:tc>
        <w:tc>
          <w:tcPr>
            <w:tcW w:w="3094" w:type="dxa"/>
            <w:shd w:val="clear" w:color="auto" w:fill="auto"/>
            <w:vAlign w:val="center"/>
          </w:tcPr>
          <w:p w14:paraId="19F6F30B" w14:textId="77777777" w:rsidR="00E03748" w:rsidRPr="00EB4778" w:rsidRDefault="00E03748" w:rsidP="00E11106">
            <w:pPr>
              <w:rPr>
                <w:lang w:val="lt-LT"/>
              </w:rPr>
            </w:pPr>
          </w:p>
        </w:tc>
      </w:tr>
      <w:tr w:rsidR="00E03748" w:rsidRPr="00C909B5" w14:paraId="70D3016E" w14:textId="77777777" w:rsidTr="00E11106">
        <w:tc>
          <w:tcPr>
            <w:tcW w:w="556" w:type="dxa"/>
            <w:shd w:val="clear" w:color="auto" w:fill="auto"/>
            <w:vAlign w:val="center"/>
          </w:tcPr>
          <w:p w14:paraId="111687CC" w14:textId="77777777" w:rsidR="00E03748" w:rsidRPr="00EB4778" w:rsidRDefault="00E03748" w:rsidP="00E03748">
            <w:pPr>
              <w:numPr>
                <w:ilvl w:val="0"/>
                <w:numId w:val="38"/>
              </w:numPr>
              <w:suppressAutoHyphens/>
              <w:rPr>
                <w:lang w:val="lt-LT"/>
              </w:rPr>
            </w:pPr>
          </w:p>
        </w:tc>
        <w:tc>
          <w:tcPr>
            <w:tcW w:w="2780" w:type="dxa"/>
            <w:shd w:val="clear" w:color="auto" w:fill="auto"/>
            <w:vAlign w:val="center"/>
          </w:tcPr>
          <w:p w14:paraId="2864665B" w14:textId="77777777" w:rsidR="00E03748" w:rsidRPr="00EB4778" w:rsidRDefault="00E03748" w:rsidP="00E11106">
            <w:pPr>
              <w:autoSpaceDE w:val="0"/>
              <w:autoSpaceDN w:val="0"/>
              <w:adjustRightInd w:val="0"/>
              <w:snapToGrid w:val="0"/>
              <w:rPr>
                <w:lang w:val="lt-LT"/>
              </w:rPr>
            </w:pPr>
            <w:r w:rsidRPr="00EB4778">
              <w:rPr>
                <w:sz w:val="22"/>
                <w:szCs w:val="22"/>
                <w:lang w:val="lt-LT"/>
              </w:rPr>
              <w:t>Garantinis aptarnavimas</w:t>
            </w:r>
          </w:p>
        </w:tc>
        <w:tc>
          <w:tcPr>
            <w:tcW w:w="3063" w:type="dxa"/>
            <w:shd w:val="clear" w:color="auto" w:fill="auto"/>
            <w:vAlign w:val="center"/>
          </w:tcPr>
          <w:p w14:paraId="2EB76699" w14:textId="77777777" w:rsidR="00E03748" w:rsidRPr="00EB4778" w:rsidRDefault="00E03748" w:rsidP="00E11106">
            <w:pPr>
              <w:autoSpaceDE w:val="0"/>
              <w:autoSpaceDN w:val="0"/>
              <w:adjustRightInd w:val="0"/>
              <w:snapToGrid w:val="0"/>
              <w:ind w:left="83"/>
              <w:rPr>
                <w:lang w:val="lt-LT"/>
              </w:rPr>
            </w:pPr>
            <w:r w:rsidRPr="00EB4778">
              <w:rPr>
                <w:sz w:val="22"/>
                <w:szCs w:val="22"/>
                <w:lang w:val="lt-LT"/>
              </w:rPr>
              <w:t>Tiekėjas privalo patvirtinti, kad yra įgaliotas Gamintojo atstovas garantini</w:t>
            </w:r>
            <w:r>
              <w:rPr>
                <w:sz w:val="22"/>
                <w:szCs w:val="22"/>
                <w:lang w:val="lt-LT"/>
              </w:rPr>
              <w:t>am</w:t>
            </w:r>
            <w:r w:rsidRPr="00EB4778">
              <w:rPr>
                <w:sz w:val="22"/>
                <w:szCs w:val="22"/>
                <w:lang w:val="lt-LT"/>
              </w:rPr>
              <w:t xml:space="preserve"> aptarnavimui ir </w:t>
            </w:r>
            <w:proofErr w:type="spellStart"/>
            <w:r w:rsidRPr="00EB4778">
              <w:rPr>
                <w:sz w:val="22"/>
                <w:szCs w:val="22"/>
                <w:lang w:val="lt-LT"/>
              </w:rPr>
              <w:t>pogarantini</w:t>
            </w:r>
            <w:r>
              <w:rPr>
                <w:sz w:val="22"/>
                <w:szCs w:val="22"/>
                <w:lang w:val="lt-LT"/>
              </w:rPr>
              <w:t>am</w:t>
            </w:r>
            <w:proofErr w:type="spellEnd"/>
            <w:r>
              <w:rPr>
                <w:sz w:val="22"/>
                <w:szCs w:val="22"/>
                <w:lang w:val="lt-LT"/>
              </w:rPr>
              <w:t xml:space="preserve"> </w:t>
            </w:r>
            <w:r w:rsidRPr="00EB4778">
              <w:rPr>
                <w:sz w:val="22"/>
                <w:szCs w:val="22"/>
                <w:lang w:val="lt-LT"/>
              </w:rPr>
              <w:t xml:space="preserve"> remontui.</w:t>
            </w:r>
          </w:p>
        </w:tc>
        <w:tc>
          <w:tcPr>
            <w:tcW w:w="3094" w:type="dxa"/>
            <w:shd w:val="clear" w:color="auto" w:fill="auto"/>
            <w:vAlign w:val="center"/>
          </w:tcPr>
          <w:p w14:paraId="4CE7B9E2" w14:textId="77777777" w:rsidR="00E03748" w:rsidRPr="00EB4778" w:rsidRDefault="00E03748" w:rsidP="00E11106">
            <w:pPr>
              <w:rPr>
                <w:lang w:val="lt-LT"/>
              </w:rPr>
            </w:pPr>
          </w:p>
        </w:tc>
      </w:tr>
    </w:tbl>
    <w:p w14:paraId="0F08563D" w14:textId="77777777" w:rsidR="00E03748" w:rsidRDefault="00E03748" w:rsidP="00BE1541">
      <w:pPr>
        <w:tabs>
          <w:tab w:val="center" w:pos="5812"/>
          <w:tab w:val="left" w:pos="7655"/>
        </w:tabs>
        <w:ind w:left="720"/>
        <w:rPr>
          <w:lang w:val="lt-LT"/>
        </w:rPr>
      </w:pPr>
    </w:p>
    <w:p w14:paraId="6368B7FA" w14:textId="77777777" w:rsidR="00E03748" w:rsidRDefault="00E03748" w:rsidP="00BE1541">
      <w:pPr>
        <w:tabs>
          <w:tab w:val="center" w:pos="5812"/>
          <w:tab w:val="left" w:pos="7655"/>
        </w:tabs>
        <w:ind w:left="720"/>
        <w:rPr>
          <w:lang w:val="lt-LT"/>
        </w:rPr>
      </w:pPr>
    </w:p>
    <w:p w14:paraId="14DBCB8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6850F56A" w14:textId="77777777" w:rsidTr="001D60E6">
        <w:tc>
          <w:tcPr>
            <w:tcW w:w="675" w:type="dxa"/>
          </w:tcPr>
          <w:p w14:paraId="4F1CBCD5"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1C8524B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3ADDC164" w14:textId="77777777" w:rsidR="00682941" w:rsidRPr="00BD788C" w:rsidRDefault="00682941" w:rsidP="001D60E6">
            <w:pPr>
              <w:jc w:val="center"/>
              <w:rPr>
                <w:lang w:val="lt-LT"/>
              </w:rPr>
            </w:pPr>
            <w:r w:rsidRPr="00BD788C">
              <w:rPr>
                <w:lang w:val="lt-LT"/>
              </w:rPr>
              <w:t>Dokumentų puslapių skaičius</w:t>
            </w:r>
          </w:p>
        </w:tc>
      </w:tr>
      <w:tr w:rsidR="00682941" w:rsidRPr="003B0B07" w14:paraId="25FA5EE0" w14:textId="77777777" w:rsidTr="001D60E6">
        <w:tc>
          <w:tcPr>
            <w:tcW w:w="675" w:type="dxa"/>
          </w:tcPr>
          <w:p w14:paraId="04E3C66B" w14:textId="77777777" w:rsidR="00682941" w:rsidRPr="00BD788C" w:rsidRDefault="00682941" w:rsidP="001D60E6">
            <w:pPr>
              <w:jc w:val="both"/>
              <w:rPr>
                <w:lang w:val="lt-LT"/>
              </w:rPr>
            </w:pPr>
          </w:p>
        </w:tc>
        <w:tc>
          <w:tcPr>
            <w:tcW w:w="6521" w:type="dxa"/>
          </w:tcPr>
          <w:p w14:paraId="313FA15B" w14:textId="77777777" w:rsidR="00682941" w:rsidRPr="00BD788C" w:rsidRDefault="00682941" w:rsidP="00AF7399">
            <w:pPr>
              <w:jc w:val="both"/>
              <w:rPr>
                <w:lang w:val="lt-LT"/>
              </w:rPr>
            </w:pPr>
          </w:p>
        </w:tc>
        <w:tc>
          <w:tcPr>
            <w:tcW w:w="2693" w:type="dxa"/>
          </w:tcPr>
          <w:p w14:paraId="711DF985" w14:textId="77777777" w:rsidR="00682941" w:rsidRPr="00BD788C" w:rsidRDefault="00682941" w:rsidP="001D60E6">
            <w:pPr>
              <w:jc w:val="both"/>
              <w:rPr>
                <w:lang w:val="lt-LT"/>
              </w:rPr>
            </w:pPr>
          </w:p>
        </w:tc>
      </w:tr>
      <w:tr w:rsidR="00682941" w:rsidRPr="003B0B07" w14:paraId="7342389A" w14:textId="77777777" w:rsidTr="001D60E6">
        <w:tc>
          <w:tcPr>
            <w:tcW w:w="675" w:type="dxa"/>
          </w:tcPr>
          <w:p w14:paraId="11167F16" w14:textId="77777777" w:rsidR="00682941" w:rsidRPr="00BD788C" w:rsidRDefault="00682941" w:rsidP="001D60E6">
            <w:pPr>
              <w:jc w:val="both"/>
              <w:rPr>
                <w:lang w:val="lt-LT"/>
              </w:rPr>
            </w:pPr>
          </w:p>
        </w:tc>
        <w:tc>
          <w:tcPr>
            <w:tcW w:w="6521" w:type="dxa"/>
          </w:tcPr>
          <w:p w14:paraId="27161BF3" w14:textId="77777777" w:rsidR="00682941" w:rsidRPr="00BD788C" w:rsidRDefault="00682941" w:rsidP="001D60E6">
            <w:pPr>
              <w:tabs>
                <w:tab w:val="center" w:pos="4819"/>
                <w:tab w:val="right" w:pos="9638"/>
              </w:tabs>
              <w:rPr>
                <w:lang w:val="lt-LT"/>
              </w:rPr>
            </w:pPr>
          </w:p>
        </w:tc>
        <w:tc>
          <w:tcPr>
            <w:tcW w:w="2693" w:type="dxa"/>
          </w:tcPr>
          <w:p w14:paraId="163B1285" w14:textId="77777777" w:rsidR="00682941" w:rsidRPr="00BD788C" w:rsidRDefault="00682941" w:rsidP="001D60E6">
            <w:pPr>
              <w:jc w:val="both"/>
              <w:rPr>
                <w:lang w:val="lt-LT"/>
              </w:rPr>
            </w:pPr>
          </w:p>
        </w:tc>
      </w:tr>
    </w:tbl>
    <w:p w14:paraId="4E82664D"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8FC211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585C9524"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0E402ED2" w14:textId="77777777" w:rsidR="00682941" w:rsidRPr="00BD788C" w:rsidRDefault="00682941" w:rsidP="001D60E6">
            <w:pPr>
              <w:ind w:right="-1"/>
              <w:jc w:val="center"/>
              <w:rPr>
                <w:sz w:val="20"/>
                <w:szCs w:val="20"/>
                <w:lang w:val="lt-LT"/>
              </w:rPr>
            </w:pPr>
          </w:p>
        </w:tc>
      </w:tr>
    </w:tbl>
    <w:p w14:paraId="6B488103"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78A4BF2" w14:textId="77777777" w:rsidR="006C1332" w:rsidRDefault="006C1332" w:rsidP="006A79C9">
      <w:pPr>
        <w:shd w:val="clear" w:color="auto" w:fill="FFFFFF"/>
        <w:jc w:val="right"/>
        <w:rPr>
          <w:lang w:val="lt-LT"/>
        </w:rPr>
        <w:sectPr w:rsidR="006C1332" w:rsidSect="00E03748">
          <w:pgSz w:w="11906" w:h="16838"/>
          <w:pgMar w:top="1701" w:right="567" w:bottom="1134" w:left="1701" w:header="567" w:footer="567" w:gutter="0"/>
          <w:cols w:space="1296"/>
          <w:docGrid w:linePitch="360"/>
        </w:sectPr>
      </w:pPr>
    </w:p>
    <w:p w14:paraId="6F90667E"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16A2E774" w14:textId="77777777" w:rsidR="008A4F32" w:rsidRDefault="008A4F32" w:rsidP="0038269F">
      <w:pPr>
        <w:jc w:val="both"/>
        <w:rPr>
          <w:i/>
          <w:sz w:val="22"/>
          <w:szCs w:val="22"/>
          <w:lang w:val="lt-LT"/>
        </w:rPr>
      </w:pPr>
    </w:p>
    <w:p w14:paraId="7FAB3AC5" w14:textId="77777777" w:rsidR="004009EF" w:rsidRPr="00FB6769" w:rsidRDefault="004009EF" w:rsidP="004009EF">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FB6769" w14:paraId="795C58F0" w14:textId="77777777" w:rsidTr="00E11106">
        <w:tc>
          <w:tcPr>
            <w:tcW w:w="851" w:type="dxa"/>
            <w:tcBorders>
              <w:top w:val="nil"/>
              <w:left w:val="nil"/>
              <w:bottom w:val="nil"/>
              <w:right w:val="nil"/>
            </w:tcBorders>
          </w:tcPr>
          <w:p w14:paraId="66FA8389" w14:textId="77777777" w:rsidR="004009EF" w:rsidRPr="00FB6769" w:rsidRDefault="004009EF" w:rsidP="00E11106">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3395153B" w14:textId="77777777" w:rsidR="004009EF" w:rsidRPr="00FB6769" w:rsidRDefault="004009EF" w:rsidP="00E11106">
            <w:pPr>
              <w:keepNext/>
              <w:tabs>
                <w:tab w:val="left" w:pos="5174"/>
              </w:tabs>
              <w:ind w:right="140"/>
              <w:jc w:val="center"/>
              <w:outlineLvl w:val="0"/>
              <w:rPr>
                <w:b/>
                <w:lang w:val="lt-LT"/>
              </w:rPr>
            </w:pPr>
          </w:p>
        </w:tc>
      </w:tr>
      <w:tr w:rsidR="004009EF" w:rsidRPr="00C909B5" w14:paraId="127E48E3" w14:textId="77777777" w:rsidTr="00E11106">
        <w:tc>
          <w:tcPr>
            <w:tcW w:w="851" w:type="dxa"/>
            <w:tcBorders>
              <w:top w:val="nil"/>
              <w:left w:val="nil"/>
              <w:bottom w:val="nil"/>
              <w:right w:val="nil"/>
            </w:tcBorders>
          </w:tcPr>
          <w:p w14:paraId="66CCED97" w14:textId="77777777" w:rsidR="004009EF" w:rsidRPr="00FB6769"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FB6769" w:rsidRDefault="004009EF" w:rsidP="00E11106">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4009EF" w:rsidRPr="00FB6769" w14:paraId="64AD1AAF" w14:textId="77777777" w:rsidTr="00E11106">
        <w:tc>
          <w:tcPr>
            <w:tcW w:w="9923" w:type="dxa"/>
            <w:gridSpan w:val="4"/>
            <w:tcBorders>
              <w:top w:val="nil"/>
              <w:left w:val="nil"/>
              <w:bottom w:val="nil"/>
              <w:right w:val="nil"/>
            </w:tcBorders>
          </w:tcPr>
          <w:p w14:paraId="11BEED95" w14:textId="77777777" w:rsidR="004009EF" w:rsidRPr="00FB6769" w:rsidRDefault="004009EF" w:rsidP="00E11106">
            <w:pPr>
              <w:keepNext/>
              <w:tabs>
                <w:tab w:val="left" w:pos="5174"/>
              </w:tabs>
              <w:spacing w:line="360" w:lineRule="auto"/>
              <w:ind w:right="142"/>
              <w:outlineLvl w:val="0"/>
              <w:rPr>
                <w:i/>
                <w:lang w:val="lt-LT"/>
              </w:rPr>
            </w:pPr>
            <w:r w:rsidRPr="00FB6769">
              <w:rPr>
                <w:spacing w:val="8"/>
                <w:lang w:val="lt-LT"/>
              </w:rPr>
              <w:t>patvirtinu*, kad</w:t>
            </w:r>
          </w:p>
        </w:tc>
      </w:tr>
      <w:tr w:rsidR="004009EF" w:rsidRPr="00C909B5" w14:paraId="2E3C369C" w14:textId="77777777" w:rsidTr="00E11106">
        <w:tc>
          <w:tcPr>
            <w:tcW w:w="851" w:type="dxa"/>
            <w:tcBorders>
              <w:top w:val="nil"/>
              <w:left w:val="nil"/>
              <w:bottom w:val="nil"/>
              <w:right w:val="nil"/>
            </w:tcBorders>
          </w:tcPr>
          <w:p w14:paraId="5FE59632" w14:textId="77777777" w:rsidR="004009EF" w:rsidRPr="00FB6769" w:rsidRDefault="004009EF" w:rsidP="00E11106">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05BFE837" w14:textId="77777777" w:rsidR="004009EF" w:rsidRPr="00FB6769" w:rsidRDefault="004009EF" w:rsidP="00E11106">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4009EF" w:rsidRPr="00C909B5" w14:paraId="2458DB2F" w14:textId="77777777" w:rsidTr="00E11106">
        <w:tc>
          <w:tcPr>
            <w:tcW w:w="851" w:type="dxa"/>
            <w:tcBorders>
              <w:top w:val="nil"/>
              <w:left w:val="nil"/>
              <w:bottom w:val="nil"/>
              <w:right w:val="nil"/>
            </w:tcBorders>
          </w:tcPr>
          <w:p w14:paraId="5707D417" w14:textId="77777777" w:rsidR="004009EF" w:rsidRPr="00FB6769" w:rsidRDefault="004009EF" w:rsidP="00E11106">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626052E4" w14:textId="77777777" w:rsidR="004009EF" w:rsidRPr="00FB6769" w:rsidRDefault="004009EF" w:rsidP="00E11106">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4009EF" w:rsidRPr="00C909B5" w14:paraId="6F182ECD" w14:textId="77777777" w:rsidTr="00E11106">
        <w:tc>
          <w:tcPr>
            <w:tcW w:w="851" w:type="dxa"/>
            <w:tcBorders>
              <w:top w:val="nil"/>
              <w:left w:val="nil"/>
              <w:bottom w:val="nil"/>
              <w:right w:val="nil"/>
            </w:tcBorders>
          </w:tcPr>
          <w:p w14:paraId="7FDD5231" w14:textId="77777777" w:rsidR="004009EF" w:rsidRPr="00FB6769" w:rsidRDefault="004009EF" w:rsidP="00E11106">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8A723E0" w14:textId="77777777" w:rsidR="004009EF" w:rsidRPr="00FB6769" w:rsidRDefault="004009EF" w:rsidP="00E11106">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4009EF" w:rsidRPr="00C909B5" w14:paraId="594882D6" w14:textId="77777777" w:rsidTr="00E11106">
        <w:tc>
          <w:tcPr>
            <w:tcW w:w="9923" w:type="dxa"/>
            <w:gridSpan w:val="4"/>
            <w:tcBorders>
              <w:top w:val="nil"/>
              <w:left w:val="nil"/>
              <w:bottom w:val="nil"/>
              <w:right w:val="nil"/>
            </w:tcBorders>
          </w:tcPr>
          <w:p w14:paraId="0DC853EE" w14:textId="77777777" w:rsidR="004009EF" w:rsidRPr="00FB6769" w:rsidRDefault="004009EF" w:rsidP="00E11106">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C909B5" w14:paraId="0E6DD84F" w14:textId="77777777" w:rsidTr="00E11106">
        <w:tc>
          <w:tcPr>
            <w:tcW w:w="2461" w:type="dxa"/>
            <w:gridSpan w:val="2"/>
            <w:tcBorders>
              <w:top w:val="nil"/>
              <w:left w:val="nil"/>
              <w:bottom w:val="nil"/>
              <w:right w:val="nil"/>
            </w:tcBorders>
          </w:tcPr>
          <w:p w14:paraId="4DD0407B" w14:textId="77777777" w:rsidR="004009EF" w:rsidRPr="00FB6769"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FB6769"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FB6769" w:rsidRDefault="004009EF" w:rsidP="00E11106">
            <w:pPr>
              <w:keepNext/>
              <w:tabs>
                <w:tab w:val="left" w:pos="5174"/>
              </w:tabs>
              <w:ind w:right="140"/>
              <w:jc w:val="both"/>
              <w:outlineLvl w:val="0"/>
              <w:rPr>
                <w:color w:val="333333"/>
                <w:shd w:val="clear" w:color="auto" w:fill="FFFFFF"/>
                <w:lang w:val="lt-LT"/>
              </w:rPr>
            </w:pPr>
          </w:p>
        </w:tc>
      </w:tr>
      <w:tr w:rsidR="004009EF" w:rsidRPr="00FB6769" w14:paraId="6217BD05" w14:textId="77777777" w:rsidTr="00E11106">
        <w:tc>
          <w:tcPr>
            <w:tcW w:w="2461" w:type="dxa"/>
            <w:gridSpan w:val="2"/>
            <w:tcBorders>
              <w:top w:val="single" w:sz="4" w:space="0" w:color="auto"/>
              <w:left w:val="nil"/>
              <w:bottom w:val="nil"/>
              <w:right w:val="nil"/>
            </w:tcBorders>
          </w:tcPr>
          <w:p w14:paraId="270FF5D0" w14:textId="77777777" w:rsidR="004009EF" w:rsidRPr="00FB6769" w:rsidRDefault="004009EF" w:rsidP="00E11106">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FB6769" w:rsidRDefault="004009EF" w:rsidP="00E11106">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FB6769" w:rsidRDefault="004009EF" w:rsidP="00E11106">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4009EF" w:rsidRPr="00C909B5" w14:paraId="01B6FE16" w14:textId="77777777" w:rsidTr="00E11106">
        <w:tc>
          <w:tcPr>
            <w:tcW w:w="9923" w:type="dxa"/>
            <w:gridSpan w:val="4"/>
            <w:tcBorders>
              <w:top w:val="nil"/>
              <w:left w:val="nil"/>
              <w:bottom w:val="nil"/>
              <w:right w:val="nil"/>
            </w:tcBorders>
          </w:tcPr>
          <w:p w14:paraId="43BB608D" w14:textId="77777777" w:rsidR="004009EF" w:rsidRPr="00FB6769"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FB6769" w:rsidRDefault="004009EF" w:rsidP="00E11106">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2728F528" w14:textId="77777777" w:rsidR="004009EF" w:rsidRPr="00FB6769"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FB6769" w:rsidRDefault="004009EF" w:rsidP="00E11106">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Default="008A4F32" w:rsidP="0038269F">
      <w:pPr>
        <w:jc w:val="both"/>
        <w:rPr>
          <w:i/>
          <w:sz w:val="22"/>
          <w:szCs w:val="22"/>
          <w:lang w:val="lt-LT"/>
        </w:rPr>
      </w:pPr>
    </w:p>
    <w:p w14:paraId="0A8C6D7F" w14:textId="77777777" w:rsidR="008A4F32" w:rsidRDefault="008A4F32" w:rsidP="0038269F">
      <w:pPr>
        <w:jc w:val="both"/>
        <w:rPr>
          <w:i/>
          <w:sz w:val="22"/>
          <w:szCs w:val="22"/>
          <w:lang w:val="lt-LT"/>
        </w:rPr>
      </w:pPr>
    </w:p>
    <w:p w14:paraId="743EB029" w14:textId="77777777" w:rsidR="008A4F32" w:rsidRDefault="008A4F32" w:rsidP="0038269F">
      <w:pPr>
        <w:jc w:val="both"/>
        <w:rPr>
          <w:i/>
          <w:sz w:val="22"/>
          <w:szCs w:val="22"/>
          <w:lang w:val="lt-LT"/>
        </w:rPr>
      </w:pPr>
    </w:p>
    <w:p w14:paraId="232FEE7D" w14:textId="77777777" w:rsidR="008A4F32" w:rsidRDefault="008A4F32" w:rsidP="0038269F">
      <w:pPr>
        <w:jc w:val="both"/>
        <w:rPr>
          <w:i/>
          <w:sz w:val="22"/>
          <w:szCs w:val="22"/>
          <w:lang w:val="lt-LT"/>
        </w:rPr>
      </w:pPr>
    </w:p>
    <w:p w14:paraId="35CCC40F" w14:textId="77777777" w:rsidR="008A4F32" w:rsidRDefault="008A4F32" w:rsidP="0038269F">
      <w:pPr>
        <w:jc w:val="both"/>
        <w:rPr>
          <w:i/>
          <w:sz w:val="22"/>
          <w:szCs w:val="22"/>
          <w:lang w:val="lt-LT"/>
        </w:rPr>
      </w:pPr>
    </w:p>
    <w:p w14:paraId="536AD107" w14:textId="77777777" w:rsidR="008A4F32" w:rsidRDefault="008A4F32" w:rsidP="0038269F">
      <w:pPr>
        <w:jc w:val="both"/>
        <w:rPr>
          <w:i/>
          <w:sz w:val="22"/>
          <w:szCs w:val="22"/>
          <w:lang w:val="lt-LT"/>
        </w:rPr>
      </w:pPr>
    </w:p>
    <w:p w14:paraId="4A182108" w14:textId="77777777" w:rsidR="008A4F32" w:rsidRDefault="008A4F32" w:rsidP="0038269F">
      <w:pPr>
        <w:jc w:val="both"/>
        <w:rPr>
          <w:i/>
          <w:sz w:val="22"/>
          <w:szCs w:val="22"/>
          <w:lang w:val="lt-LT"/>
        </w:rPr>
      </w:pPr>
    </w:p>
    <w:p w14:paraId="213277DF" w14:textId="77777777" w:rsidR="008A4F32" w:rsidRDefault="008A4F32" w:rsidP="0038269F">
      <w:pPr>
        <w:jc w:val="both"/>
        <w:rPr>
          <w:i/>
          <w:sz w:val="22"/>
          <w:szCs w:val="22"/>
          <w:lang w:val="lt-LT"/>
        </w:rPr>
      </w:pPr>
    </w:p>
    <w:p w14:paraId="71A3417D" w14:textId="77777777" w:rsidR="008A4F32" w:rsidRDefault="008A4F32" w:rsidP="0038269F">
      <w:pPr>
        <w:jc w:val="both"/>
        <w:rPr>
          <w:i/>
          <w:sz w:val="22"/>
          <w:szCs w:val="22"/>
          <w:lang w:val="lt-LT"/>
        </w:rPr>
      </w:pPr>
    </w:p>
    <w:p w14:paraId="6A1F9636" w14:textId="77777777" w:rsidR="008A4F32" w:rsidRDefault="008A4F32" w:rsidP="0038269F">
      <w:pPr>
        <w:jc w:val="both"/>
        <w:rPr>
          <w:i/>
          <w:sz w:val="22"/>
          <w:szCs w:val="22"/>
          <w:lang w:val="lt-LT"/>
        </w:rPr>
      </w:pPr>
    </w:p>
    <w:p w14:paraId="1FF5E00B" w14:textId="77777777" w:rsidR="008A4F32" w:rsidRDefault="008A4F32" w:rsidP="0038269F">
      <w:pPr>
        <w:jc w:val="both"/>
        <w:rPr>
          <w:i/>
          <w:sz w:val="22"/>
          <w:szCs w:val="22"/>
          <w:lang w:val="lt-LT"/>
        </w:rPr>
      </w:pPr>
    </w:p>
    <w:p w14:paraId="51D527A6" w14:textId="77777777" w:rsidR="008A4F32" w:rsidRDefault="008A4F32" w:rsidP="0038269F">
      <w:pPr>
        <w:jc w:val="both"/>
        <w:rPr>
          <w:i/>
          <w:sz w:val="22"/>
          <w:szCs w:val="22"/>
          <w:lang w:val="lt-LT"/>
        </w:rPr>
      </w:pPr>
    </w:p>
    <w:p w14:paraId="4BF646AB" w14:textId="77777777" w:rsidR="008A4F32" w:rsidRDefault="008A4F32" w:rsidP="0038269F">
      <w:pPr>
        <w:jc w:val="both"/>
        <w:rPr>
          <w:i/>
          <w:sz w:val="22"/>
          <w:szCs w:val="22"/>
          <w:lang w:val="lt-LT"/>
        </w:rPr>
      </w:pPr>
    </w:p>
    <w:p w14:paraId="5F7A0B09" w14:textId="77777777" w:rsidR="008A4F32" w:rsidRDefault="008A4F32" w:rsidP="0038269F">
      <w:pPr>
        <w:jc w:val="both"/>
        <w:rPr>
          <w:i/>
          <w:sz w:val="22"/>
          <w:szCs w:val="22"/>
          <w:lang w:val="lt-LT"/>
        </w:rPr>
      </w:pPr>
    </w:p>
    <w:p w14:paraId="53C54AED" w14:textId="77777777" w:rsidR="008A4F32" w:rsidRDefault="008A4F32" w:rsidP="0038269F">
      <w:pPr>
        <w:jc w:val="both"/>
        <w:rPr>
          <w:i/>
          <w:sz w:val="22"/>
          <w:szCs w:val="22"/>
          <w:lang w:val="lt-LT"/>
        </w:rPr>
      </w:pPr>
    </w:p>
    <w:p w14:paraId="4D02ACE5" w14:textId="77777777" w:rsidR="008A4F32" w:rsidRDefault="008A4F32" w:rsidP="0038269F">
      <w:pPr>
        <w:jc w:val="both"/>
        <w:rPr>
          <w:i/>
          <w:sz w:val="22"/>
          <w:szCs w:val="22"/>
          <w:lang w:val="lt-LT"/>
        </w:rPr>
      </w:pPr>
    </w:p>
    <w:p w14:paraId="3EC779AA" w14:textId="77777777" w:rsidR="008A4F32" w:rsidRDefault="008A4F32" w:rsidP="0038269F">
      <w:pPr>
        <w:jc w:val="both"/>
        <w:rPr>
          <w:i/>
          <w:sz w:val="22"/>
          <w:szCs w:val="22"/>
          <w:lang w:val="lt-LT"/>
        </w:rPr>
      </w:pPr>
    </w:p>
    <w:p w14:paraId="00714EF2" w14:textId="77777777" w:rsidR="008A4F32" w:rsidRDefault="008A4F32" w:rsidP="0038269F">
      <w:pPr>
        <w:jc w:val="both"/>
        <w:rPr>
          <w:i/>
          <w:sz w:val="22"/>
          <w:szCs w:val="22"/>
          <w:lang w:val="lt-LT"/>
        </w:rPr>
      </w:pPr>
    </w:p>
    <w:p w14:paraId="70EB14B5" w14:textId="77777777" w:rsidR="008A4F32" w:rsidRDefault="008A4F32" w:rsidP="0038269F">
      <w:pPr>
        <w:jc w:val="both"/>
        <w:rPr>
          <w:i/>
          <w:sz w:val="22"/>
          <w:szCs w:val="22"/>
          <w:lang w:val="lt-LT"/>
        </w:rPr>
      </w:pPr>
    </w:p>
    <w:p w14:paraId="0DD6E553" w14:textId="77777777" w:rsidR="008A4F32" w:rsidRDefault="008A4F32" w:rsidP="0038269F">
      <w:pPr>
        <w:jc w:val="both"/>
        <w:rPr>
          <w:i/>
          <w:sz w:val="22"/>
          <w:szCs w:val="22"/>
          <w:lang w:val="lt-LT"/>
        </w:rPr>
      </w:pPr>
    </w:p>
    <w:p w14:paraId="0F1B0C77" w14:textId="77777777" w:rsidR="008A4F32" w:rsidRDefault="008A4F32" w:rsidP="0038269F">
      <w:pPr>
        <w:jc w:val="both"/>
        <w:rPr>
          <w:i/>
          <w:sz w:val="22"/>
          <w:szCs w:val="22"/>
          <w:lang w:val="lt-LT"/>
        </w:rPr>
      </w:pPr>
    </w:p>
    <w:p w14:paraId="452329F4" w14:textId="77777777" w:rsidR="008A4F32" w:rsidRDefault="008A4F32" w:rsidP="0038269F">
      <w:pPr>
        <w:jc w:val="both"/>
        <w:rPr>
          <w:i/>
          <w:sz w:val="22"/>
          <w:szCs w:val="22"/>
          <w:lang w:val="lt-LT"/>
        </w:rPr>
      </w:pPr>
    </w:p>
    <w:p w14:paraId="253C240A" w14:textId="77777777" w:rsidR="008A4F32" w:rsidRDefault="008A4F32" w:rsidP="0038269F">
      <w:pPr>
        <w:jc w:val="both"/>
        <w:rPr>
          <w:i/>
          <w:sz w:val="22"/>
          <w:szCs w:val="22"/>
          <w:lang w:val="lt-LT"/>
        </w:rPr>
      </w:pPr>
    </w:p>
    <w:p w14:paraId="0E7756B8" w14:textId="77777777" w:rsidR="008A4F32" w:rsidRDefault="008A4F32" w:rsidP="0038269F">
      <w:pPr>
        <w:jc w:val="both"/>
        <w:rPr>
          <w:i/>
          <w:sz w:val="22"/>
          <w:szCs w:val="22"/>
          <w:lang w:val="lt-LT"/>
        </w:rPr>
      </w:pPr>
    </w:p>
    <w:p w14:paraId="156B7727" w14:textId="77777777" w:rsidR="008A4F32" w:rsidRDefault="008A4F32" w:rsidP="0038269F">
      <w:pPr>
        <w:jc w:val="both"/>
        <w:rPr>
          <w:i/>
          <w:sz w:val="22"/>
          <w:szCs w:val="22"/>
          <w:lang w:val="lt-LT"/>
        </w:rPr>
      </w:pPr>
    </w:p>
    <w:p w14:paraId="6F6CD463" w14:textId="77777777" w:rsidR="008A4F32" w:rsidRDefault="008A4F32" w:rsidP="0038269F">
      <w:pPr>
        <w:jc w:val="both"/>
        <w:rPr>
          <w:i/>
          <w:sz w:val="22"/>
          <w:szCs w:val="22"/>
          <w:lang w:val="lt-LT"/>
        </w:rPr>
      </w:pPr>
    </w:p>
    <w:p w14:paraId="45E48848" w14:textId="77777777" w:rsidR="004009EF" w:rsidRDefault="004009EF" w:rsidP="0038269F">
      <w:pPr>
        <w:jc w:val="both"/>
        <w:rPr>
          <w:i/>
          <w:sz w:val="22"/>
          <w:szCs w:val="22"/>
          <w:lang w:val="lt-LT"/>
        </w:rPr>
      </w:pPr>
    </w:p>
    <w:p w14:paraId="5861AC0E" w14:textId="77777777" w:rsidR="008A4F32" w:rsidRPr="003C11A3" w:rsidRDefault="008A4F32" w:rsidP="008A4F32">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0EBF7422" w14:textId="1C9BC82A" w:rsidR="003047ED" w:rsidRDefault="003047ED" w:rsidP="004009EF">
      <w:pPr>
        <w:tabs>
          <w:tab w:val="center" w:pos="4819"/>
          <w:tab w:val="right" w:pos="9638"/>
        </w:tabs>
        <w:jc w:val="center"/>
        <w:rPr>
          <w:lang w:val="lt-LT" w:eastAsia="x-none"/>
        </w:rPr>
      </w:pPr>
      <w:r>
        <w:rPr>
          <w:noProof/>
        </w:rPr>
        <w:drawing>
          <wp:inline distT="0" distB="0" distL="0" distR="0" wp14:anchorId="1F5AC78E" wp14:editId="78A6535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1036AD1C" w14:textId="77777777" w:rsidR="003047ED" w:rsidRDefault="003047ED" w:rsidP="004009EF">
      <w:pPr>
        <w:tabs>
          <w:tab w:val="center" w:pos="4819"/>
          <w:tab w:val="right" w:pos="9638"/>
        </w:tabs>
        <w:jc w:val="center"/>
        <w:rPr>
          <w:lang w:val="lt-LT" w:eastAsia="x-none"/>
        </w:rPr>
      </w:pPr>
    </w:p>
    <w:p w14:paraId="5EC9FFA8" w14:textId="61D70062" w:rsidR="004009EF" w:rsidRPr="00C21B34" w:rsidRDefault="008A4F32" w:rsidP="004009EF">
      <w:pPr>
        <w:tabs>
          <w:tab w:val="center" w:pos="4819"/>
          <w:tab w:val="right" w:pos="9638"/>
        </w:tabs>
        <w:jc w:val="center"/>
        <w:rPr>
          <w:b/>
          <w:caps/>
          <w:sz w:val="21"/>
          <w:szCs w:val="21"/>
          <w:lang w:val="lt-LT"/>
        </w:rPr>
      </w:pPr>
      <w:r w:rsidRPr="00263860">
        <w:rPr>
          <w:lang w:val="lt-LT" w:eastAsia="x-none"/>
        </w:rPr>
        <w:t xml:space="preserve"> </w:t>
      </w:r>
      <w:r w:rsidR="004009EF" w:rsidRPr="00C21B34">
        <w:rPr>
          <w:b/>
          <w:caps/>
          <w:sz w:val="21"/>
          <w:szCs w:val="21"/>
          <w:lang w:val="lt-LT"/>
        </w:rPr>
        <w:t xml:space="preserve">sutartis NR. </w:t>
      </w:r>
    </w:p>
    <w:p w14:paraId="0661C6DF" w14:textId="77777777" w:rsidR="004009EF" w:rsidRPr="00C21B34" w:rsidRDefault="004009EF" w:rsidP="004009EF">
      <w:pPr>
        <w:tabs>
          <w:tab w:val="center" w:pos="4819"/>
          <w:tab w:val="right" w:pos="9638"/>
        </w:tabs>
        <w:jc w:val="center"/>
        <w:rPr>
          <w:sz w:val="21"/>
          <w:szCs w:val="21"/>
          <w:lang w:val="lt-LT"/>
        </w:rPr>
      </w:pPr>
      <w:r w:rsidRPr="00C21B34">
        <w:rPr>
          <w:b/>
          <w:sz w:val="21"/>
          <w:szCs w:val="21"/>
          <w:lang w:val="lt-LT"/>
        </w:rPr>
        <w:t>Jonava</w:t>
      </w:r>
      <w:r w:rsidRPr="00C21B34">
        <w:rPr>
          <w:b/>
          <w:caps/>
          <w:sz w:val="21"/>
          <w:szCs w:val="21"/>
          <w:lang w:val="lt-LT"/>
        </w:rPr>
        <w:t>, 2025-...</w:t>
      </w:r>
    </w:p>
    <w:p w14:paraId="3FBFA3A7" w14:textId="77777777" w:rsidR="004009EF" w:rsidRPr="00C21B34" w:rsidRDefault="004009EF" w:rsidP="004009EF">
      <w:pPr>
        <w:spacing w:line="259" w:lineRule="auto"/>
        <w:jc w:val="center"/>
        <w:rPr>
          <w:b/>
          <w:caps/>
          <w:sz w:val="21"/>
          <w:szCs w:val="21"/>
          <w:lang w:val="lt-LT"/>
        </w:rPr>
      </w:pPr>
      <w:r w:rsidRPr="00C21B34">
        <w:rPr>
          <w:b/>
          <w:caps/>
          <w:sz w:val="21"/>
          <w:szCs w:val="21"/>
          <w:lang w:val="lt-LT"/>
        </w:rPr>
        <w:t>Prekių pirkimo</w:t>
      </w:r>
      <w:r w:rsidRPr="00C21B34">
        <w:rPr>
          <w:rFonts w:eastAsia="Arial"/>
          <w:sz w:val="21"/>
          <w:szCs w:val="21"/>
          <w:lang w:val="lt-LT"/>
        </w:rPr>
        <w:t>–</w:t>
      </w:r>
      <w:r w:rsidRPr="00C21B34">
        <w:rPr>
          <w:b/>
          <w:caps/>
          <w:sz w:val="21"/>
          <w:szCs w:val="21"/>
          <w:lang w:val="lt-LT"/>
        </w:rPr>
        <w:t>pardavimo sutarties Bendrosios sąlygos</w:t>
      </w:r>
    </w:p>
    <w:p w14:paraId="39EE4A8F" w14:textId="77777777" w:rsidR="004009EF" w:rsidRPr="00C21B34" w:rsidRDefault="004009EF" w:rsidP="004009EF">
      <w:pPr>
        <w:keepNext/>
        <w:keepLines/>
        <w:tabs>
          <w:tab w:val="left" w:pos="426"/>
        </w:tabs>
        <w:spacing w:line="259" w:lineRule="auto"/>
        <w:jc w:val="center"/>
        <w:rPr>
          <w:rFonts w:eastAsia="Cambria"/>
          <w:b/>
          <w:bCs/>
          <w:caps/>
          <w:sz w:val="21"/>
          <w:szCs w:val="21"/>
          <w:lang w:val="lt-LT"/>
        </w:rPr>
      </w:pPr>
      <w:r w:rsidRPr="00C21B34">
        <w:rPr>
          <w:rFonts w:eastAsia="Cambria"/>
          <w:b/>
          <w:bCs/>
          <w:caps/>
          <w:sz w:val="21"/>
          <w:szCs w:val="21"/>
          <w:lang w:val="lt-LT"/>
        </w:rPr>
        <w:t>1.</w:t>
      </w:r>
      <w:r w:rsidRPr="00C21B34">
        <w:rPr>
          <w:rFonts w:eastAsia="Cambria"/>
          <w:b/>
          <w:bCs/>
          <w:caps/>
          <w:sz w:val="21"/>
          <w:szCs w:val="21"/>
          <w:lang w:val="lt-LT"/>
        </w:rPr>
        <w:tab/>
        <w:t>Pagrindinės sąvokos ir Sutarties aiškinimas</w:t>
      </w:r>
    </w:p>
    <w:p w14:paraId="2A9B4ACD" w14:textId="77777777" w:rsidR="004009EF" w:rsidRPr="00C21B34" w:rsidRDefault="004009EF" w:rsidP="004009E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1.1.</w:t>
      </w:r>
      <w:r w:rsidRPr="00C21B34">
        <w:rPr>
          <w:rFonts w:eastAsia="Arial"/>
          <w:b/>
          <w:bCs/>
          <w:sz w:val="21"/>
          <w:szCs w:val="21"/>
          <w:lang w:val="lt-LT"/>
        </w:rPr>
        <w:tab/>
      </w:r>
      <w:r w:rsidRPr="00C21B34">
        <w:rPr>
          <w:rFonts w:eastAsia="Arial"/>
          <w:b/>
          <w:sz w:val="21"/>
          <w:szCs w:val="21"/>
          <w:lang w:val="lt-LT"/>
        </w:rPr>
        <w:t>Sąvokos</w:t>
      </w:r>
    </w:p>
    <w:p w14:paraId="229156F1" w14:textId="77777777" w:rsidR="004009EF" w:rsidRPr="00C21B34" w:rsidRDefault="004009EF" w:rsidP="004009EF">
      <w:pPr>
        <w:widowControl w:val="0"/>
        <w:tabs>
          <w:tab w:val="left" w:pos="567"/>
        </w:tabs>
        <w:spacing w:line="259" w:lineRule="auto"/>
        <w:jc w:val="both"/>
        <w:rPr>
          <w:rFonts w:eastAsia="Cambria"/>
          <w:b/>
          <w:bCs/>
          <w:sz w:val="21"/>
          <w:szCs w:val="21"/>
          <w:lang w:val="lt-LT"/>
        </w:rPr>
      </w:pPr>
      <w:r w:rsidRPr="00C21B34">
        <w:rPr>
          <w:rFonts w:eastAsia="Cambria"/>
          <w:sz w:val="21"/>
          <w:szCs w:val="21"/>
          <w:lang w:val="lt-LT"/>
        </w:rPr>
        <w:t>1.1.1. Šioje Sutartyje didžiąja raide rašomos sąvokos turi paskiau nurodytas reikšmes:</w:t>
      </w:r>
    </w:p>
    <w:p w14:paraId="3CC1256E"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w:t>
      </w:r>
      <w:r w:rsidRPr="00C21B34">
        <w:rPr>
          <w:rFonts w:eastAsia="Arial"/>
          <w:sz w:val="21"/>
          <w:szCs w:val="21"/>
          <w:lang w:val="lt-LT"/>
        </w:rPr>
        <w:tab/>
      </w:r>
      <w:r w:rsidRPr="00C21B34">
        <w:rPr>
          <w:rFonts w:eastAsia="Arial"/>
          <w:b/>
          <w:bCs/>
          <w:sz w:val="21"/>
          <w:szCs w:val="21"/>
          <w:lang w:val="lt-LT"/>
        </w:rPr>
        <w:t>Bendrosios sąlygos</w:t>
      </w:r>
      <w:r w:rsidRPr="00C21B34">
        <w:rPr>
          <w:rFonts w:eastAsia="Arial"/>
          <w:sz w:val="21"/>
          <w:szCs w:val="21"/>
          <w:lang w:val="lt-LT"/>
        </w:rPr>
        <w:t xml:space="preserve"> – ši Sutarties dalis, kuri vadinasi „Prekių pirkimo–pardavimo sutarties Bendrosios sąlygos“;</w:t>
      </w:r>
    </w:p>
    <w:p w14:paraId="58C5CA8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1.1.1.2.</w:t>
      </w:r>
      <w:r w:rsidRPr="00C21B34">
        <w:rPr>
          <w:rFonts w:eastAsia="Arial"/>
          <w:sz w:val="21"/>
          <w:szCs w:val="21"/>
          <w:lang w:val="lt-LT"/>
        </w:rPr>
        <w:tab/>
      </w:r>
      <w:r w:rsidRPr="00C21B34">
        <w:rPr>
          <w:rFonts w:eastAsia="Arial"/>
          <w:b/>
          <w:bCs/>
          <w:sz w:val="21"/>
          <w:szCs w:val="21"/>
          <w:lang w:val="lt-LT"/>
        </w:rPr>
        <w:t>Pirkėjas</w:t>
      </w:r>
      <w:r w:rsidRPr="00C21B34">
        <w:rPr>
          <w:rFonts w:eastAsia="Arial"/>
          <w:sz w:val="21"/>
          <w:szCs w:val="21"/>
          <w:lang w:val="lt-LT"/>
        </w:rPr>
        <w:t xml:space="preserve"> – asmuo, kuris Specialiosiose sąlygose yra įvardytas kaip Pirkėjas, </w:t>
      </w:r>
      <w:r w:rsidRPr="00C21B34">
        <w:rPr>
          <w:sz w:val="21"/>
          <w:szCs w:val="21"/>
          <w:lang w:val="lt-LT"/>
        </w:rPr>
        <w:t>įsigyjantis Specialiosiose sąlygose ir Sutarties prieduose nurodytas Prekes</w:t>
      </w:r>
      <w:r w:rsidRPr="00C21B34">
        <w:rPr>
          <w:rFonts w:eastAsia="Arial"/>
          <w:sz w:val="21"/>
          <w:szCs w:val="21"/>
          <w:lang w:val="lt-LT"/>
        </w:rPr>
        <w:t>;</w:t>
      </w:r>
    </w:p>
    <w:p w14:paraId="36F831AE"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1.1.1.3.</w:t>
      </w:r>
      <w:r w:rsidRPr="00C21B34">
        <w:rPr>
          <w:rFonts w:eastAsia="Arial"/>
          <w:sz w:val="21"/>
          <w:szCs w:val="21"/>
          <w:lang w:val="lt-LT"/>
        </w:rPr>
        <w:tab/>
      </w:r>
      <w:r w:rsidRPr="00C21B34">
        <w:rPr>
          <w:rFonts w:eastAsia="Arial"/>
          <w:b/>
          <w:bCs/>
          <w:sz w:val="21"/>
          <w:szCs w:val="21"/>
          <w:lang w:val="lt-LT"/>
        </w:rPr>
        <w:t xml:space="preserve">Pradinės sutarties vertė </w:t>
      </w:r>
      <w:r w:rsidRPr="00C21B34">
        <w:rPr>
          <w:rFonts w:eastAsia="Arial"/>
          <w:sz w:val="21"/>
          <w:szCs w:val="21"/>
          <w:lang w:val="lt-LT"/>
        </w:rPr>
        <w:t>– Specialiosiose sąlygose nurodyta</w:t>
      </w:r>
      <w:r w:rsidRPr="00C21B34">
        <w:rPr>
          <w:rFonts w:eastAsia="Arial"/>
          <w:b/>
          <w:bCs/>
          <w:sz w:val="21"/>
          <w:szCs w:val="21"/>
          <w:lang w:val="lt-LT"/>
        </w:rPr>
        <w:t xml:space="preserve"> </w:t>
      </w:r>
      <w:r w:rsidRPr="00C21B34">
        <w:rPr>
          <w:rFonts w:eastAsia="Arial"/>
          <w:sz w:val="21"/>
          <w:szCs w:val="21"/>
          <w:lang w:val="lt-LT"/>
        </w:rPr>
        <w:t>vertė (be PVM);</w:t>
      </w:r>
      <w:r w:rsidRPr="00C21B34">
        <w:rPr>
          <w:rFonts w:eastAsia="Arial"/>
          <w:b/>
          <w:bCs/>
          <w:sz w:val="21"/>
          <w:szCs w:val="21"/>
          <w:lang w:val="lt-LT"/>
        </w:rPr>
        <w:t xml:space="preserve"> </w:t>
      </w:r>
    </w:p>
    <w:p w14:paraId="6A96AB5D" w14:textId="77777777" w:rsidR="004009EF" w:rsidRPr="00C21B34" w:rsidRDefault="004009EF" w:rsidP="004009EF">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1.1.1.4.</w:t>
      </w:r>
      <w:r w:rsidRPr="00C21B34">
        <w:rPr>
          <w:sz w:val="21"/>
          <w:szCs w:val="21"/>
          <w:lang w:val="lt-LT"/>
        </w:rPr>
        <w:tab/>
      </w:r>
      <w:r w:rsidRPr="00C21B34">
        <w:rPr>
          <w:rFonts w:eastAsia="Arial"/>
          <w:b/>
          <w:bCs/>
          <w:sz w:val="21"/>
          <w:szCs w:val="21"/>
          <w:lang w:val="lt-LT"/>
        </w:rPr>
        <w:t>Prekės</w:t>
      </w:r>
      <w:r w:rsidRPr="00C21B34">
        <w:rPr>
          <w:rFonts w:eastAsia="Arial"/>
          <w:sz w:val="21"/>
          <w:szCs w:val="21"/>
          <w:lang w:val="lt-LT"/>
        </w:rPr>
        <w:t xml:space="preserve"> – </w:t>
      </w:r>
      <w:r w:rsidRPr="00C21B34">
        <w:rPr>
          <w:sz w:val="21"/>
          <w:szCs w:val="21"/>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38EFBE" w14:textId="77777777" w:rsidR="004009EF" w:rsidRPr="00C21B34" w:rsidRDefault="004009EF" w:rsidP="004009EF">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1.1.1.5.</w:t>
      </w:r>
      <w:r w:rsidRPr="00C21B34">
        <w:rPr>
          <w:sz w:val="21"/>
          <w:szCs w:val="21"/>
          <w:lang w:val="lt-LT"/>
        </w:rPr>
        <w:tab/>
      </w:r>
      <w:r w:rsidRPr="00C21B34">
        <w:rPr>
          <w:rFonts w:eastAsia="Arial"/>
          <w:b/>
          <w:bCs/>
          <w:sz w:val="21"/>
          <w:szCs w:val="21"/>
          <w:lang w:val="lt-LT"/>
        </w:rPr>
        <w:t xml:space="preserve">Prekių perdavimo–priėmimo aktas </w:t>
      </w:r>
      <w:r w:rsidRPr="00C21B34">
        <w:rPr>
          <w:rFonts w:eastAsia="Arial"/>
          <w:sz w:val="21"/>
          <w:szCs w:val="21"/>
          <w:lang w:val="lt-LT"/>
        </w:rPr>
        <w:t>– dokumentas,</w:t>
      </w:r>
      <w:r w:rsidRPr="00C21B34">
        <w:rPr>
          <w:rFonts w:eastAsia="Arial"/>
          <w:b/>
          <w:bCs/>
          <w:sz w:val="21"/>
          <w:szCs w:val="21"/>
          <w:lang w:val="lt-LT"/>
        </w:rPr>
        <w:t xml:space="preserve"> </w:t>
      </w:r>
      <w:r w:rsidRPr="00C21B34">
        <w:rPr>
          <w:rFonts w:eastAsia="Arial"/>
          <w:sz w:val="21"/>
          <w:szCs w:val="21"/>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522782"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1.1.1.6.</w:t>
      </w:r>
      <w:r w:rsidRPr="00C21B34">
        <w:rPr>
          <w:rFonts w:eastAsia="Arial"/>
          <w:sz w:val="21"/>
          <w:szCs w:val="21"/>
          <w:lang w:val="lt-LT"/>
        </w:rPr>
        <w:tab/>
      </w:r>
      <w:r w:rsidRPr="00C21B34">
        <w:rPr>
          <w:b/>
          <w:bCs/>
          <w:sz w:val="21"/>
          <w:szCs w:val="21"/>
          <w:lang w:val="lt-LT"/>
        </w:rPr>
        <w:t>Prekių trūkumai</w:t>
      </w:r>
      <w:r w:rsidRPr="00C21B34">
        <w:rPr>
          <w:sz w:val="21"/>
          <w:szCs w:val="21"/>
          <w:lang w:val="lt-LT"/>
        </w:rPr>
        <w:t xml:space="preserve"> – Prekių perdavimo–priėmimo metu ar Prekių garantinio termino galiojimo metu Pirkėjo ar (ir) trečiųjų asmenų nustatyti Prekių kokybės neatitikimai Sutarties ar (ir) įstatymų bei kitų teisės aktų reikalavimams</w:t>
      </w:r>
      <w:r w:rsidRPr="00C21B34">
        <w:rPr>
          <w:rFonts w:eastAsia="Arial"/>
          <w:sz w:val="21"/>
          <w:szCs w:val="21"/>
          <w:lang w:val="lt-LT"/>
        </w:rPr>
        <w:t>,</w:t>
      </w:r>
      <w:r w:rsidRPr="00C21B34">
        <w:rPr>
          <w:sz w:val="21"/>
          <w:szCs w:val="21"/>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C29E1D"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1.1.1.7.</w:t>
      </w:r>
      <w:r w:rsidRPr="00C21B34">
        <w:rPr>
          <w:rFonts w:eastAsia="Arial"/>
          <w:sz w:val="21"/>
          <w:szCs w:val="21"/>
          <w:lang w:val="lt-LT"/>
        </w:rPr>
        <w:tab/>
      </w:r>
      <w:r w:rsidRPr="00C21B34">
        <w:rPr>
          <w:rFonts w:eastAsia="Arial"/>
          <w:b/>
          <w:bCs/>
          <w:sz w:val="21"/>
          <w:szCs w:val="21"/>
          <w:lang w:val="lt-LT"/>
        </w:rPr>
        <w:t xml:space="preserve">Sąskaita </w:t>
      </w:r>
      <w:r w:rsidRPr="00C21B34">
        <w:rPr>
          <w:rFonts w:eastAsia="Arial"/>
          <w:sz w:val="21"/>
          <w:szCs w:val="21"/>
          <w:lang w:val="lt-LT"/>
        </w:rPr>
        <w:t>–</w:t>
      </w:r>
      <w:r w:rsidRPr="00C21B34">
        <w:rPr>
          <w:rFonts w:eastAsia="Arial"/>
          <w:b/>
          <w:bCs/>
          <w:sz w:val="21"/>
          <w:szCs w:val="21"/>
          <w:lang w:val="lt-LT"/>
        </w:rPr>
        <w:t xml:space="preserve"> </w:t>
      </w:r>
      <w:r w:rsidRPr="00C21B34">
        <w:rPr>
          <w:sz w:val="21"/>
          <w:szCs w:val="21"/>
          <w:lang w:val="lt-LT"/>
        </w:rPr>
        <w:t xml:space="preserve">Tiekėjo išrašoma ir Pirkėjui apmokėjimui pateikiama sąskaita faktūra, PVM sąskaita faktūra ar kitas mokėjimo dokumentas už Tiekėjo perduotas bei Pirkėjo priimtas Prekes. </w:t>
      </w:r>
      <w:r w:rsidRPr="00C21B34">
        <w:rPr>
          <w:rFonts w:eastAsia="Arial"/>
          <w:sz w:val="21"/>
          <w:szCs w:val="21"/>
          <w:lang w:val="lt-LT"/>
        </w:rPr>
        <w:t>Jeigu Sutartyje yra numatytas Prekių pristatymas dalimis, Sąskaita gali būti pateikiama dėl kiekvienos dalies atskirai;</w:t>
      </w:r>
    </w:p>
    <w:p w14:paraId="373889FD"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1.1.1.8.</w:t>
      </w:r>
      <w:r w:rsidRPr="00C21B34">
        <w:rPr>
          <w:rFonts w:eastAsia="Arial"/>
          <w:sz w:val="21"/>
          <w:szCs w:val="21"/>
          <w:lang w:val="lt-LT"/>
        </w:rPr>
        <w:tab/>
      </w:r>
      <w:r w:rsidRPr="00C21B34">
        <w:rPr>
          <w:rFonts w:eastAsia="Arial"/>
          <w:b/>
          <w:bCs/>
          <w:sz w:val="21"/>
          <w:szCs w:val="21"/>
          <w:lang w:val="lt-LT"/>
        </w:rPr>
        <w:t>Specialiosios sąlygos</w:t>
      </w:r>
      <w:r w:rsidRPr="00C21B34">
        <w:rPr>
          <w:rFonts w:eastAsia="Arial"/>
          <w:sz w:val="21"/>
          <w:szCs w:val="21"/>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128561"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1.1.1.9.</w:t>
      </w:r>
      <w:r w:rsidRPr="00C21B34">
        <w:rPr>
          <w:rFonts w:eastAsia="Arial"/>
          <w:sz w:val="21"/>
          <w:szCs w:val="21"/>
          <w:lang w:val="lt-LT"/>
        </w:rPr>
        <w:tab/>
      </w:r>
      <w:r w:rsidRPr="00C21B34">
        <w:rPr>
          <w:rFonts w:eastAsia="Arial"/>
          <w:b/>
          <w:bCs/>
          <w:sz w:val="21"/>
          <w:szCs w:val="21"/>
          <w:lang w:val="lt-LT"/>
        </w:rPr>
        <w:t xml:space="preserve">Susitarimas </w:t>
      </w:r>
      <w:r w:rsidRPr="00C21B34">
        <w:rPr>
          <w:rFonts w:eastAsia="Arial"/>
          <w:sz w:val="21"/>
          <w:szCs w:val="21"/>
          <w:lang w:val="lt-LT"/>
        </w:rPr>
        <w:t>– tai dokumentas, kurį Šalys sudaro keisdamos Sutarties sąlygas VPĮ leidžiama apimtimi;</w:t>
      </w:r>
    </w:p>
    <w:p w14:paraId="5493A53E"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1.1.1.10.</w:t>
      </w:r>
      <w:r w:rsidRPr="00C21B34">
        <w:rPr>
          <w:rFonts w:eastAsia="Arial"/>
          <w:sz w:val="21"/>
          <w:szCs w:val="21"/>
          <w:lang w:val="lt-LT"/>
        </w:rPr>
        <w:tab/>
      </w:r>
      <w:r w:rsidRPr="00C21B34">
        <w:rPr>
          <w:rFonts w:eastAsia="Arial"/>
          <w:b/>
          <w:bCs/>
          <w:sz w:val="21"/>
          <w:szCs w:val="21"/>
          <w:lang w:val="lt-LT"/>
        </w:rPr>
        <w:t>Sutarties kaina</w:t>
      </w:r>
      <w:r w:rsidRPr="00C21B34">
        <w:rPr>
          <w:rFonts w:eastAsia="Arial"/>
          <w:sz w:val="21"/>
          <w:szCs w:val="21"/>
          <w:lang w:val="lt-LT"/>
        </w:rPr>
        <w:t xml:space="preserve"> – pagal Sutartį Tiekėjui mokėtina galutinė suma, įskaitant visus privalomus mokesčius ir išlaidas;</w:t>
      </w:r>
    </w:p>
    <w:p w14:paraId="3F370E8B"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1.1.1.11.</w:t>
      </w:r>
      <w:r w:rsidRPr="00C21B34">
        <w:rPr>
          <w:rFonts w:eastAsia="Arial"/>
          <w:sz w:val="21"/>
          <w:szCs w:val="21"/>
          <w:lang w:val="lt-LT"/>
        </w:rPr>
        <w:tab/>
      </w:r>
      <w:r w:rsidRPr="00C21B34">
        <w:rPr>
          <w:rFonts w:eastAsia="Arial"/>
          <w:b/>
          <w:bCs/>
          <w:sz w:val="21"/>
          <w:szCs w:val="21"/>
          <w:lang w:val="lt-LT"/>
        </w:rPr>
        <w:t xml:space="preserve">Sutarties sąlygos </w:t>
      </w:r>
      <w:r w:rsidRPr="00C21B34">
        <w:rPr>
          <w:rFonts w:eastAsia="Arial"/>
          <w:sz w:val="21"/>
          <w:szCs w:val="21"/>
          <w:lang w:val="lt-LT"/>
        </w:rPr>
        <w:t>– Bendrosios sąlygos ir Specialiosios sąlygos kartu;</w:t>
      </w:r>
    </w:p>
    <w:p w14:paraId="3E35CE3A"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1.1.1.12.</w:t>
      </w:r>
      <w:r w:rsidRPr="00C21B34">
        <w:rPr>
          <w:rFonts w:eastAsia="Arial"/>
          <w:sz w:val="21"/>
          <w:szCs w:val="21"/>
          <w:lang w:val="lt-LT"/>
        </w:rPr>
        <w:tab/>
      </w:r>
      <w:r w:rsidRPr="00C21B34">
        <w:rPr>
          <w:rFonts w:eastAsia="Arial"/>
          <w:b/>
          <w:bCs/>
          <w:sz w:val="21"/>
          <w:szCs w:val="21"/>
          <w:lang w:val="lt-LT"/>
        </w:rPr>
        <w:t xml:space="preserve">Sutartis </w:t>
      </w:r>
      <w:r w:rsidRPr="00C21B34">
        <w:rPr>
          <w:rFonts w:eastAsia="Arial"/>
          <w:sz w:val="21"/>
          <w:szCs w:val="21"/>
          <w:lang w:val="lt-LT"/>
        </w:rPr>
        <w:t>– Prekių pirkimo–pardavimo sutartis, kurią sudaro Sutarties sąlygos, Specialiosiose sąlygose išvardyti priedai ir Susitarimai;</w:t>
      </w:r>
    </w:p>
    <w:p w14:paraId="313557D8"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1.1.1.13.</w:t>
      </w:r>
      <w:r w:rsidRPr="00C21B34">
        <w:rPr>
          <w:rFonts w:eastAsia="Arial"/>
          <w:sz w:val="21"/>
          <w:szCs w:val="21"/>
          <w:lang w:val="lt-LT"/>
        </w:rPr>
        <w:tab/>
      </w:r>
      <w:r w:rsidRPr="00C21B34">
        <w:rPr>
          <w:rFonts w:eastAsia="Arial"/>
          <w:b/>
          <w:bCs/>
          <w:sz w:val="21"/>
          <w:szCs w:val="21"/>
          <w:lang w:val="lt-LT"/>
        </w:rPr>
        <w:t>Šalis</w:t>
      </w:r>
      <w:r w:rsidRPr="00C21B34">
        <w:rPr>
          <w:rFonts w:eastAsia="Arial"/>
          <w:sz w:val="21"/>
          <w:szCs w:val="21"/>
          <w:lang w:val="lt-LT"/>
        </w:rPr>
        <w:t xml:space="preserve"> – Pirkėjas arba Tiekėjas, kiekvienas atskirai, priklausomai nuo konteksto;</w:t>
      </w:r>
    </w:p>
    <w:p w14:paraId="6677CBF6"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1.1.1.14.</w:t>
      </w:r>
      <w:r w:rsidRPr="00C21B34">
        <w:rPr>
          <w:rFonts w:eastAsia="Arial"/>
          <w:sz w:val="21"/>
          <w:szCs w:val="21"/>
          <w:lang w:val="lt-LT"/>
        </w:rPr>
        <w:tab/>
      </w:r>
      <w:r w:rsidRPr="00C21B34">
        <w:rPr>
          <w:rFonts w:eastAsia="Arial"/>
          <w:b/>
          <w:bCs/>
          <w:sz w:val="21"/>
          <w:szCs w:val="21"/>
          <w:lang w:val="lt-LT"/>
        </w:rPr>
        <w:t>Šalys</w:t>
      </w:r>
      <w:r w:rsidRPr="00C21B34">
        <w:rPr>
          <w:rFonts w:eastAsia="Arial"/>
          <w:sz w:val="21"/>
          <w:szCs w:val="21"/>
          <w:lang w:val="lt-LT"/>
        </w:rPr>
        <w:t xml:space="preserve"> – Pirkėjas ir Tiekėjas kartu;</w:t>
      </w:r>
    </w:p>
    <w:p w14:paraId="1CD89C0C" w14:textId="77777777" w:rsidR="004009EF" w:rsidRPr="00C21B34" w:rsidRDefault="004009EF" w:rsidP="004009EF">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1.1.1.15.</w:t>
      </w:r>
      <w:r w:rsidRPr="00C21B34">
        <w:rPr>
          <w:sz w:val="21"/>
          <w:szCs w:val="21"/>
          <w:lang w:val="lt-LT"/>
        </w:rPr>
        <w:tab/>
      </w:r>
      <w:r w:rsidRPr="00C21B34">
        <w:rPr>
          <w:rFonts w:eastAsia="Arial"/>
          <w:b/>
          <w:bCs/>
          <w:sz w:val="21"/>
          <w:szCs w:val="21"/>
          <w:lang w:val="lt-LT"/>
        </w:rPr>
        <w:t>Tiekėjas</w:t>
      </w:r>
      <w:r w:rsidRPr="00C21B34">
        <w:rPr>
          <w:rFonts w:eastAsia="Arial"/>
          <w:sz w:val="21"/>
          <w:szCs w:val="21"/>
          <w:lang w:val="lt-LT"/>
        </w:rPr>
        <w:t xml:space="preserve"> – asmuo, kuris Specialiosiose sąlygose yra įvardytas kaip Tiekėjas, </w:t>
      </w:r>
      <w:r w:rsidRPr="00C21B34">
        <w:rPr>
          <w:sz w:val="21"/>
          <w:szCs w:val="21"/>
          <w:lang w:val="lt-LT"/>
        </w:rPr>
        <w:t>tiekiantis Specialiosiose sąlygose nurodytas Prekes;</w:t>
      </w:r>
    </w:p>
    <w:p w14:paraId="3CE73F9E"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1.1.1.16.</w:t>
      </w:r>
      <w:r w:rsidRPr="00C21B34">
        <w:rPr>
          <w:rFonts w:eastAsia="Arial"/>
          <w:sz w:val="21"/>
          <w:szCs w:val="21"/>
          <w:lang w:val="lt-LT"/>
        </w:rPr>
        <w:tab/>
      </w:r>
      <w:r w:rsidRPr="00C21B34">
        <w:rPr>
          <w:rFonts w:eastAsia="Arial"/>
          <w:b/>
          <w:bCs/>
          <w:sz w:val="21"/>
          <w:szCs w:val="21"/>
          <w:lang w:val="lt-LT"/>
        </w:rPr>
        <w:t xml:space="preserve">VPĮ </w:t>
      </w:r>
      <w:r w:rsidRPr="00C21B34">
        <w:rPr>
          <w:rFonts w:eastAsia="Arial"/>
          <w:sz w:val="21"/>
          <w:szCs w:val="21"/>
          <w:lang w:val="lt-LT"/>
        </w:rPr>
        <w:t>– Lietuvos Respublikos viešųjų pirkimų įstatymas.</w:t>
      </w:r>
    </w:p>
    <w:p w14:paraId="0E806046"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1.1.1.17.</w:t>
      </w:r>
      <w:r w:rsidRPr="00C21B34">
        <w:rPr>
          <w:rFonts w:eastAsia="Arial"/>
          <w:sz w:val="21"/>
          <w:szCs w:val="21"/>
          <w:lang w:val="lt-LT"/>
        </w:rPr>
        <w:tab/>
        <w:t>Kitų Sutartyje didžiąja raide rašomų sąvokų reikšmės yra nurodytos Sutarties tekste.</w:t>
      </w:r>
    </w:p>
    <w:p w14:paraId="6DFA2908"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1.1.1.18.</w:t>
      </w:r>
      <w:r w:rsidRPr="00C21B34">
        <w:rPr>
          <w:rFonts w:eastAsia="Arial"/>
          <w:sz w:val="21"/>
          <w:szCs w:val="21"/>
          <w:lang w:val="lt-LT"/>
        </w:rPr>
        <w:tab/>
        <w:t xml:space="preserve">Sutartyje neapibrėžtos sąvokos suprantamos ir aiškinamos taip, kaip jas apibrėžia VPĮ ir kiti </w:t>
      </w:r>
      <w:r w:rsidRPr="00C21B34">
        <w:rPr>
          <w:sz w:val="21"/>
          <w:szCs w:val="21"/>
          <w:lang w:val="lt-LT"/>
        </w:rPr>
        <w:t>įstatymai bei teisės aktai</w:t>
      </w:r>
      <w:r w:rsidRPr="00C21B34">
        <w:rPr>
          <w:rFonts w:eastAsia="Arial"/>
          <w:sz w:val="21"/>
          <w:szCs w:val="21"/>
          <w:lang w:val="lt-LT"/>
        </w:rPr>
        <w:t>, galiojantys Sutarties sudarymo ir vykdymo metu.</w:t>
      </w:r>
    </w:p>
    <w:p w14:paraId="3104FC50"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1.1.1.19.</w:t>
      </w:r>
      <w:r w:rsidRPr="00C21B34">
        <w:rPr>
          <w:rFonts w:eastAsia="Arial"/>
          <w:sz w:val="21"/>
          <w:szCs w:val="21"/>
          <w:lang w:val="lt-LT"/>
        </w:rPr>
        <w:tab/>
        <w:t>Kitos Sutartyje vartojamos sąvokos ir terminai turi bendrinę reikšmę arba artimiausią Sutarties pobūdžiui specialiąją reikšmę, jei Sutartyje nėra nustatyta ir paaiškinta kitokia jų reikšmė.</w:t>
      </w:r>
    </w:p>
    <w:p w14:paraId="27504BD3" w14:textId="77777777" w:rsidR="004009EF" w:rsidRPr="00C21B34" w:rsidRDefault="004009EF" w:rsidP="004009EF">
      <w:pPr>
        <w:keepNext/>
        <w:keepLines/>
        <w:tabs>
          <w:tab w:val="left" w:pos="567"/>
        </w:tabs>
        <w:spacing w:line="259" w:lineRule="auto"/>
        <w:jc w:val="center"/>
        <w:rPr>
          <w:rFonts w:eastAsia="Cambria"/>
          <w:b/>
          <w:bCs/>
          <w:sz w:val="21"/>
          <w:szCs w:val="21"/>
          <w:lang w:val="lt-LT"/>
        </w:rPr>
      </w:pPr>
      <w:r w:rsidRPr="00C21B34">
        <w:rPr>
          <w:rFonts w:eastAsia="Cambria"/>
          <w:b/>
          <w:bCs/>
          <w:sz w:val="21"/>
          <w:szCs w:val="21"/>
          <w:lang w:val="lt-LT"/>
        </w:rPr>
        <w:lastRenderedPageBreak/>
        <w:t>1.2.</w:t>
      </w:r>
      <w:r w:rsidRPr="00C21B34">
        <w:rPr>
          <w:rFonts w:eastAsia="Cambria"/>
          <w:b/>
          <w:bCs/>
          <w:sz w:val="21"/>
          <w:szCs w:val="21"/>
          <w:lang w:val="lt-LT"/>
        </w:rPr>
        <w:tab/>
        <w:t>Sutarties aiškinimas</w:t>
      </w:r>
    </w:p>
    <w:p w14:paraId="4E79B16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1.2.1.</w:t>
      </w:r>
      <w:r w:rsidRPr="00C21B34">
        <w:rPr>
          <w:rFonts w:eastAsia="Arial"/>
          <w:sz w:val="21"/>
          <w:szCs w:val="21"/>
          <w:lang w:val="lt-LT"/>
        </w:rPr>
        <w:tab/>
        <w:t>Sutartis yra sudaryta ir turi būti aiškinama pagal Lietuvos Respublikos teisės aktus.</w:t>
      </w:r>
    </w:p>
    <w:p w14:paraId="2D9858E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w:t>
      </w:r>
      <w:r w:rsidRPr="00C21B34">
        <w:rPr>
          <w:rFonts w:eastAsia="Arial"/>
          <w:sz w:val="21"/>
          <w:szCs w:val="21"/>
          <w:lang w:val="lt-LT"/>
        </w:rPr>
        <w:tab/>
        <w:t xml:space="preserve">Jei Bendrosios sąlygos ir (ar) Specialiosios sąlygos prieštarauja VPĮ ir kitų teisės aktų reikalavimams, taikomos VPĮ ir kitų teisės aktų nuostatos. </w:t>
      </w:r>
    </w:p>
    <w:p w14:paraId="489823A9"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w:t>
      </w:r>
      <w:r w:rsidRPr="00C21B34">
        <w:rPr>
          <w:rFonts w:eastAsia="Arial"/>
          <w:sz w:val="21"/>
          <w:szCs w:val="21"/>
          <w:lang w:val="lt-LT"/>
        </w:rPr>
        <w:tab/>
        <w:t>Diena Sutartyje reiškia kalendorinę dieną.</w:t>
      </w:r>
    </w:p>
    <w:p w14:paraId="0F9CE0A4"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1.2.4.</w:t>
      </w:r>
      <w:r w:rsidRPr="00C21B34">
        <w:rPr>
          <w:rFonts w:eastAsia="Arial"/>
          <w:sz w:val="21"/>
          <w:szCs w:val="21"/>
          <w:lang w:val="lt-LT"/>
        </w:rPr>
        <w:tab/>
        <w:t>Darbo diena Sutartyje reiškia bet kurią dieną, išskyrus šeštadienį, sekmadienį ir švenčių dienas Lietuvoje, nurodytas Lietuvos Respublikos darbo kodekse.</w:t>
      </w:r>
    </w:p>
    <w:p w14:paraId="1062A9AE"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1.2.5.</w:t>
      </w:r>
      <w:r w:rsidRPr="00C21B34">
        <w:rPr>
          <w:rFonts w:eastAsia="Arial"/>
          <w:sz w:val="21"/>
          <w:szCs w:val="21"/>
          <w:lang w:val="lt-LT"/>
        </w:rPr>
        <w:tab/>
        <w:t>Terminai pagal Sutartį yra skaičiuojami metais, mėnesiais, savaitėmis, darbo dienomis, kalendorinėmis dienomis ir valandomis.</w:t>
      </w:r>
    </w:p>
    <w:p w14:paraId="3414313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1.2.6.</w:t>
      </w:r>
      <w:r w:rsidRPr="00C21B34">
        <w:rPr>
          <w:rFonts w:eastAsia="Arial"/>
          <w:sz w:val="21"/>
          <w:szCs w:val="21"/>
          <w:lang w:val="lt-LT"/>
        </w:rPr>
        <w:tab/>
        <w:t>Kvalifikacija, rėmimasis kitų ūkio subjektų pajėgumais, Prekių apimtis, peržiūra suprantami taip, kaip nustatyta VPĮ bei jį įgyvendinančiuose teisės aktuose.</w:t>
      </w:r>
    </w:p>
    <w:p w14:paraId="05B1870B"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1.2.7.</w:t>
      </w:r>
      <w:r w:rsidRPr="00C21B34">
        <w:rPr>
          <w:rFonts w:eastAsia="Arial"/>
          <w:sz w:val="21"/>
          <w:szCs w:val="21"/>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9665F9"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1.2.8.</w:t>
      </w:r>
      <w:r w:rsidRPr="00C21B34">
        <w:rPr>
          <w:rFonts w:eastAsia="Arial"/>
          <w:sz w:val="21"/>
          <w:szCs w:val="21"/>
          <w:lang w:val="lt-LT"/>
        </w:rPr>
        <w:tab/>
        <w:t>Informuoti, pranešti, įspėti arba atsakyti reiškia pateikti informaciją, pranešimą, įspėjimą arba atsakymą Bendrosiose ir (ar) Specialiosiose sąlygose nustatyta tvarka.</w:t>
      </w:r>
    </w:p>
    <w:p w14:paraId="52D2C50B"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1.2.9.</w:t>
      </w:r>
      <w:r w:rsidRPr="00C21B34">
        <w:rPr>
          <w:rFonts w:eastAsia="Arial"/>
          <w:sz w:val="21"/>
          <w:szCs w:val="21"/>
          <w:lang w:val="lt-LT"/>
        </w:rPr>
        <w:tab/>
        <w:t>Patvirtinti reiškia pateikti patvirtinimą raštu arba pasirašyti dokumentą be išlygų ar su išlygomis, išskyrus atvejus, kai asmuo, pasirašydamas dokumentą, nurodo, jog atsisako jį patvirtinti.</w:t>
      </w:r>
    </w:p>
    <w:p w14:paraId="7ADE0AB0"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1.2.10.</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4CFE05"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1.2.11.</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nurodyta reikšmė skaičiais ir žodžiais skiriasi, vadovaujamasi žodžiais nurodyta reikšme.</w:t>
      </w:r>
    </w:p>
    <w:p w14:paraId="2BB9D7DD"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1.2.12.</w:t>
      </w:r>
      <w:r w:rsidRPr="00C21B34">
        <w:rPr>
          <w:rFonts w:eastAsia="Arial"/>
          <w:color w:val="000000"/>
          <w:sz w:val="21"/>
          <w:szCs w:val="21"/>
          <w:lang w:val="lt-LT"/>
        </w:rPr>
        <w:tab/>
      </w:r>
      <w:r w:rsidRPr="00C21B34">
        <w:rPr>
          <w:rFonts w:eastAsia="Arial"/>
          <w:color w:val="000000"/>
          <w:sz w:val="21"/>
          <w:szCs w:val="21"/>
          <w:shd w:val="clear" w:color="auto" w:fill="FFFFFF"/>
          <w:lang w:val="lt-LT"/>
        </w:rPr>
        <w:t>Jei pateikiamos nuorodos į teisės aktus, turi būti taikomos aktualios teisės aktų redakcijos, jeigu nenurodyta kitaip.</w:t>
      </w:r>
    </w:p>
    <w:p w14:paraId="139B0F28"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1.3.</w:t>
      </w:r>
      <w:r w:rsidRPr="00C21B34">
        <w:rPr>
          <w:rFonts w:eastAsia="Arial"/>
          <w:b/>
          <w:sz w:val="21"/>
          <w:szCs w:val="21"/>
          <w:lang w:val="lt-LT"/>
        </w:rPr>
        <w:tab/>
        <w:t>Dokumentų viršenybė</w:t>
      </w:r>
    </w:p>
    <w:p w14:paraId="3EA12B27"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1.3.1.</w:t>
      </w:r>
      <w:r w:rsidRPr="00C21B34">
        <w:rPr>
          <w:rFonts w:eastAsia="Cambria"/>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480144CB" w14:textId="77777777" w:rsidR="004009EF" w:rsidRPr="00C21B34" w:rsidRDefault="004009EF" w:rsidP="004009EF">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color w:val="000000"/>
          <w:sz w:val="21"/>
          <w:szCs w:val="21"/>
          <w:lang w:val="lt-LT" w:eastAsia="lt-LT"/>
        </w:rPr>
        <w:t xml:space="preserve">1.3.1.1. </w:t>
      </w:r>
      <w:r w:rsidRPr="00C21B34">
        <w:rPr>
          <w:rFonts w:eastAsia="Trebuchet MS"/>
          <w:bCs/>
          <w:color w:val="000000"/>
          <w:sz w:val="21"/>
          <w:szCs w:val="21"/>
          <w:lang w:val="lt-LT" w:eastAsia="lt-LT"/>
        </w:rPr>
        <w:t>Techninė specifikacija;</w:t>
      </w:r>
    </w:p>
    <w:p w14:paraId="73B9007A" w14:textId="77777777" w:rsidR="004009EF" w:rsidRPr="00C21B34" w:rsidRDefault="004009EF" w:rsidP="004009EF">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1.3.1.2. Specialiosios sąlygos;</w:t>
      </w:r>
    </w:p>
    <w:p w14:paraId="1B543545" w14:textId="77777777" w:rsidR="004009EF" w:rsidRPr="00C21B34" w:rsidRDefault="004009EF" w:rsidP="004009EF">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1.3.1.3. Bendrosios sąlygos;</w:t>
      </w:r>
    </w:p>
    <w:p w14:paraId="088C4FBE" w14:textId="77777777" w:rsidR="004009EF" w:rsidRPr="00C21B34" w:rsidRDefault="004009EF" w:rsidP="004009EF">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1.3.1.4. Pirkimo dokumentai (išskyrus techninę specifikaciją);</w:t>
      </w:r>
    </w:p>
    <w:p w14:paraId="09DBDDEE" w14:textId="77777777" w:rsidR="004009EF" w:rsidRPr="00C21B34" w:rsidRDefault="004009EF" w:rsidP="004009EF">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1.3.1.5. Pasiūlymas;</w:t>
      </w:r>
    </w:p>
    <w:p w14:paraId="52DDA5E3" w14:textId="77777777" w:rsidR="004009EF" w:rsidRPr="00C21B34" w:rsidRDefault="004009EF" w:rsidP="004009EF">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1.3.1.6. Kiti Specialiosiose sąlygose išvardinti priedai.</w:t>
      </w:r>
    </w:p>
    <w:p w14:paraId="1C31D8A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1.3.2.</w:t>
      </w:r>
      <w:r w:rsidRPr="00C21B34">
        <w:rPr>
          <w:rFonts w:eastAsia="Cambria"/>
          <w:sz w:val="21"/>
          <w:szCs w:val="21"/>
          <w:lang w:val="lt-LT"/>
        </w:rPr>
        <w:tab/>
        <w:t xml:space="preserve"> Tuo atveju, kai Šalių Susitarimu yra keičiamos Sutarties sąlygos, naujai sutartos Sutarties sąlygos turi viršenybę prieš pakeistąsias.</w:t>
      </w:r>
    </w:p>
    <w:p w14:paraId="3F5204D8"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1.3.3.</w:t>
      </w:r>
      <w:r w:rsidRPr="00C21B34">
        <w:rPr>
          <w:rFonts w:eastAsia="Cambria"/>
          <w:sz w:val="21"/>
          <w:szCs w:val="21"/>
          <w:lang w:val="lt-LT"/>
        </w:rPr>
        <w:tab/>
        <w:t>Jeigu Šalys susitaria dėl Sutarties sąlygų arba priedo papildymo nauja sąlyga, neatitikimo ar neaiškumo atveju tokia sąlyga turi viršenybę atitinkamai kitų Sutarties sąlygų arba kitų to priedo sąlygų atžvilgiu.</w:t>
      </w:r>
    </w:p>
    <w:p w14:paraId="48909B73"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w:t>
      </w:r>
      <w:r w:rsidRPr="00C21B34">
        <w:rPr>
          <w:rFonts w:eastAsia="Arial"/>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1B34">
        <w:rPr>
          <w:rFonts w:eastAsia="Arial"/>
          <w:sz w:val="21"/>
          <w:szCs w:val="21"/>
          <w:vertAlign w:val="superscript"/>
          <w:lang w:val="lt-LT"/>
        </w:rPr>
        <w:t>1</w:t>
      </w:r>
      <w:r w:rsidRPr="00C21B34">
        <w:rPr>
          <w:rFonts w:eastAsia="Arial"/>
          <w:sz w:val="21"/>
          <w:szCs w:val="21"/>
          <w:lang w:val="lt-LT"/>
        </w:rPr>
        <w:t xml:space="preserve">). </w:t>
      </w:r>
    </w:p>
    <w:p w14:paraId="6EA86178" w14:textId="77777777" w:rsidR="004009EF" w:rsidRPr="00C21B34" w:rsidRDefault="004009EF" w:rsidP="004009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2.</w:t>
      </w:r>
      <w:r w:rsidRPr="00C21B34">
        <w:rPr>
          <w:rFonts w:eastAsia="Arial"/>
          <w:b/>
          <w:caps/>
          <w:sz w:val="21"/>
          <w:szCs w:val="21"/>
          <w:lang w:val="lt-LT"/>
        </w:rPr>
        <w:tab/>
        <w:t>Sutarties dalykas</w:t>
      </w:r>
    </w:p>
    <w:p w14:paraId="4CB01880" w14:textId="77777777" w:rsidR="004009EF" w:rsidRPr="00C21B34" w:rsidRDefault="004009EF" w:rsidP="004009EF">
      <w:pPr>
        <w:widowControl w:val="0"/>
        <w:tabs>
          <w:tab w:val="left" w:pos="426"/>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2.1.</w:t>
      </w:r>
      <w:r w:rsidRPr="00C21B34">
        <w:rPr>
          <w:rFonts w:eastAsia="Cambria"/>
          <w:sz w:val="21"/>
          <w:szCs w:val="21"/>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A8D386" w14:textId="77777777" w:rsidR="004009EF" w:rsidRPr="00C21B34" w:rsidRDefault="004009EF" w:rsidP="004009EF">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2.2.</w:t>
      </w:r>
      <w:r w:rsidRPr="00C21B34">
        <w:rPr>
          <w:rFonts w:eastAsia="Arial"/>
          <w:sz w:val="21"/>
          <w:szCs w:val="21"/>
          <w:lang w:val="lt-LT"/>
        </w:rPr>
        <w:tab/>
        <w:t xml:space="preserve">Šalys, vykdydamos Sutartį, įsipareigoja laikytis visų Sutarties vykdymui taikytinų </w:t>
      </w:r>
      <w:r w:rsidRPr="00C21B34">
        <w:rPr>
          <w:sz w:val="21"/>
          <w:szCs w:val="21"/>
          <w:lang w:val="lt-LT"/>
        </w:rPr>
        <w:t>įstatymų bei kitų teisės aktų</w:t>
      </w:r>
      <w:r w:rsidRPr="00C21B34">
        <w:rPr>
          <w:rFonts w:eastAsia="Arial"/>
          <w:sz w:val="21"/>
          <w:szCs w:val="21"/>
          <w:lang w:val="lt-LT"/>
        </w:rPr>
        <w:t xml:space="preserve"> reikalavimų. Šalis turi teisę reikalauti, kad kita Šalis įvykdytų visus</w:t>
      </w:r>
      <w:r w:rsidRPr="00C21B34">
        <w:rPr>
          <w:sz w:val="21"/>
          <w:szCs w:val="21"/>
          <w:lang w:val="lt-LT"/>
        </w:rPr>
        <w:t xml:space="preserve"> įstatymų bei kitų teisės aktų</w:t>
      </w:r>
      <w:r w:rsidRPr="00C21B34">
        <w:rPr>
          <w:rFonts w:eastAsia="Arial"/>
          <w:sz w:val="21"/>
          <w:szCs w:val="21"/>
          <w:lang w:val="lt-LT"/>
        </w:rPr>
        <w:t xml:space="preserve"> reikalavimus, taikomus Sutarties vykdymui. Nė viena iš Sutarties sąlygų nereiškia ir negali būti aiškinama kaip Pirkėjo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Pirkėjo kitų teisių ir garantijų, susijusių su netinkamu Prekių tiekimu ar jų kokybe, arba kaip Tiekėjo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Tiekėjo kitų teisių ir garantijų dėl atlyginimo už Prekes </w:t>
      </w:r>
      <w:r w:rsidRPr="00C21B34">
        <w:rPr>
          <w:rFonts w:eastAsia="Arial"/>
          <w:sz w:val="21"/>
          <w:szCs w:val="21"/>
          <w:lang w:val="lt-LT"/>
        </w:rPr>
        <w:lastRenderedPageBreak/>
        <w:t>gavimo.</w:t>
      </w:r>
    </w:p>
    <w:p w14:paraId="59C77A2B" w14:textId="77777777" w:rsidR="004009EF" w:rsidRPr="00C21B34" w:rsidRDefault="004009EF" w:rsidP="004009EF">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2.3.</w:t>
      </w:r>
      <w:r w:rsidRPr="00C21B34">
        <w:rPr>
          <w:rFonts w:eastAsia="Arial"/>
          <w:sz w:val="21"/>
          <w:szCs w:val="21"/>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4A6B031" w14:textId="77777777" w:rsidR="004009EF" w:rsidRPr="00C21B34" w:rsidRDefault="004009EF" w:rsidP="004009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3.</w:t>
      </w:r>
      <w:r w:rsidRPr="00C21B34">
        <w:rPr>
          <w:rFonts w:eastAsia="Arial"/>
          <w:b/>
          <w:caps/>
          <w:sz w:val="21"/>
          <w:szCs w:val="21"/>
          <w:lang w:val="lt-LT"/>
        </w:rPr>
        <w:tab/>
        <w:t>TIEKĖJAS ir kiti Sutarties vykdymui pasitelkiami asmenys</w:t>
      </w:r>
    </w:p>
    <w:p w14:paraId="19C22936" w14:textId="77777777" w:rsidR="004009EF" w:rsidRPr="00C21B34" w:rsidRDefault="004009EF" w:rsidP="004009E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3.1.</w:t>
      </w:r>
      <w:r w:rsidRPr="00C21B34">
        <w:rPr>
          <w:rFonts w:eastAsia="Arial"/>
          <w:b/>
          <w:sz w:val="21"/>
          <w:szCs w:val="21"/>
          <w:lang w:val="lt-LT"/>
        </w:rPr>
        <w:tab/>
        <w:t>Kvalifikacija ir kiti Tiekėjo pasiūlymu prisiimti įsipareigojimai</w:t>
      </w:r>
    </w:p>
    <w:p w14:paraId="48B3B530"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3.1.1.</w:t>
      </w:r>
      <w:r w:rsidRPr="00C21B34">
        <w:rPr>
          <w:rFonts w:eastAsia="Cambria"/>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313AD199"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3.1.1.1.</w:t>
      </w:r>
      <w:r w:rsidRPr="00C21B34">
        <w:rPr>
          <w:rFonts w:eastAsia="Arial"/>
          <w:sz w:val="21"/>
          <w:szCs w:val="21"/>
          <w:lang w:val="lt-LT"/>
        </w:rPr>
        <w:tab/>
        <w:t>turėtų teisę verstis ta veikla, kuri yra reikalinga Sutarčiai įvykdyti;</w:t>
      </w:r>
    </w:p>
    <w:p w14:paraId="3887A849"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3.1.1.2.</w:t>
      </w:r>
      <w:r w:rsidRPr="00C21B34">
        <w:rPr>
          <w:rFonts w:eastAsia="Arial"/>
          <w:sz w:val="21"/>
          <w:szCs w:val="21"/>
          <w:lang w:val="lt-LT"/>
        </w:rPr>
        <w:tab/>
        <w:t>atitiktų tiekėjų kvalifikacijai pirkimo dokumentuose nustatytus Sutarties tinkamam vykdymui būtinus reikalavimus bei neturėtų pirkimo dokumentuose nustatytų pašalinimo pagrindų;</w:t>
      </w:r>
    </w:p>
    <w:p w14:paraId="474FB9DB"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3.1.1.3.</w:t>
      </w:r>
      <w:r w:rsidRPr="00C21B34">
        <w:rPr>
          <w:rFonts w:eastAsia="Arial"/>
          <w:sz w:val="21"/>
          <w:szCs w:val="21"/>
          <w:lang w:val="lt-LT"/>
        </w:rPr>
        <w:tab/>
        <w:t>laikytųsi Tiekėjo pasiūlyme nurodytų įsipareigojimų, įskaitant, bet neapsiribojant – atitiktų pirkimo dokumentuose nustatytus kokybinių kriterijų reikšmes ir parametrus;</w:t>
      </w:r>
    </w:p>
    <w:p w14:paraId="5899EF62"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3.1.1.4.</w:t>
      </w:r>
      <w:r w:rsidRPr="00C21B34">
        <w:rPr>
          <w:rFonts w:eastAsia="Arial"/>
          <w:sz w:val="21"/>
          <w:szCs w:val="21"/>
          <w:lang w:val="lt-LT"/>
        </w:rPr>
        <w:tab/>
        <w:t>užtikrintų nustatytų kokybės vadybos sistemos ir (arba) aplinkos apsaugos vadybos sistemos standartų taikymą, jeigu to reikalaujama pirkimo dokumentuose, ir turėtų tą patvirtinančius dokumentus;</w:t>
      </w:r>
    </w:p>
    <w:p w14:paraId="248160DD"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3.1.1.5. </w:t>
      </w:r>
      <w:r w:rsidRPr="00C21B34">
        <w:rPr>
          <w:rFonts w:eastAsia="Arial"/>
          <w:color w:val="000000"/>
          <w:sz w:val="21"/>
          <w:szCs w:val="21"/>
          <w:shd w:val="clear" w:color="auto" w:fill="FFFFFF"/>
          <w:lang w:val="lt-LT"/>
        </w:rPr>
        <w:t>atitiktų nacionalinio saugumo interesus bei kilmės reikalavimus, jei tokie reikalavimai buvo numatyti pirkimo dokumentuose</w:t>
      </w:r>
      <w:r w:rsidRPr="00C21B34">
        <w:rPr>
          <w:sz w:val="21"/>
          <w:szCs w:val="21"/>
          <w:lang w:val="lt-LT"/>
        </w:rPr>
        <w:t>.</w:t>
      </w:r>
    </w:p>
    <w:p w14:paraId="126DC518"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3.1.2.</w:t>
      </w:r>
      <w:r w:rsidRPr="00C21B34">
        <w:rPr>
          <w:rFonts w:eastAsia="Arial"/>
          <w:color w:val="000000"/>
          <w:sz w:val="21"/>
          <w:szCs w:val="21"/>
          <w:lang w:val="lt-LT"/>
        </w:rPr>
        <w:tab/>
        <w:t xml:space="preserve">Tuo atveju, kai Tiekėjas yra jungtinės veiklos partneriai, jie Pirkėjui už Sutarties vykdymą atsako solidariai. </w:t>
      </w:r>
      <w:r w:rsidRPr="00C21B34">
        <w:rPr>
          <w:rFonts w:eastAsia="Arial"/>
          <w:color w:val="000000"/>
          <w:sz w:val="21"/>
          <w:szCs w:val="21"/>
          <w:shd w:val="clear" w:color="auto" w:fill="FFFFFF"/>
          <w:lang w:val="lt-LT"/>
        </w:rPr>
        <w:t xml:space="preserve">Jeigu Tiekėjas remiasi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 xml:space="preserve">subjektų pajėgumais, siekdamas atitikti finansinio ir ekonominio pajėgumo reikalavimus, Tiekėjas su tokiais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subjektais už Sutarties vykdymą atsako solidariai (jeigu to buvo reikalaujama pirkimo dokumentuose).</w:t>
      </w:r>
    </w:p>
    <w:p w14:paraId="182EF62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3.1.3.</w:t>
      </w:r>
      <w:r w:rsidRPr="00C21B34">
        <w:rPr>
          <w:rFonts w:eastAsia="Arial"/>
          <w:sz w:val="21"/>
          <w:szCs w:val="21"/>
          <w:lang w:val="lt-LT"/>
        </w:rPr>
        <w:tab/>
        <w:t xml:space="preserve">Tiekėjas taip pat atsako už tai, kad Tiekėjas, Sutartį tiesiogiai vykdantys subtiekėjai ir specialistai atitiktų jiems </w:t>
      </w:r>
      <w:r w:rsidRPr="00C21B34">
        <w:rPr>
          <w:sz w:val="21"/>
          <w:szCs w:val="21"/>
          <w:lang w:val="lt-LT"/>
        </w:rPr>
        <w:t>įstatymų bei kitų teisės aktų</w:t>
      </w:r>
      <w:r w:rsidRPr="00C21B34">
        <w:rPr>
          <w:rFonts w:eastAsia="Arial"/>
          <w:sz w:val="21"/>
          <w:szCs w:val="21"/>
          <w:lang w:val="lt-LT"/>
        </w:rPr>
        <w:t xml:space="preserve"> ir (arba) pirkimo dokumentų nustatytus profesinės kvalifikacijos ir kitus reikalavimus bei turėtų teisę verstis ta veikla, kuriai jie pasitelkiami. </w:t>
      </w:r>
    </w:p>
    <w:p w14:paraId="5CA5CDC5"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lang w:val="lt-LT"/>
        </w:rPr>
      </w:pPr>
      <w:r w:rsidRPr="00C21B34">
        <w:rPr>
          <w:rFonts w:eastAsia="Arial"/>
          <w:b/>
          <w:bCs/>
          <w:sz w:val="21"/>
          <w:szCs w:val="21"/>
          <w:lang w:val="lt-LT"/>
        </w:rPr>
        <w:t>3.2.</w:t>
      </w:r>
      <w:r w:rsidRPr="00C21B34">
        <w:rPr>
          <w:rFonts w:eastAsia="Arial"/>
          <w:sz w:val="21"/>
          <w:szCs w:val="21"/>
          <w:lang w:val="lt-LT"/>
        </w:rPr>
        <w:tab/>
      </w:r>
      <w:r w:rsidRPr="00C21B34">
        <w:rPr>
          <w:rFonts w:eastAsia="Arial"/>
          <w:b/>
          <w:bCs/>
          <w:sz w:val="21"/>
          <w:szCs w:val="21"/>
          <w:lang w:val="lt-LT"/>
        </w:rPr>
        <w:t>Subtiekėjų bei specialistų pasitelkimas ir keitimas</w:t>
      </w:r>
    </w:p>
    <w:p w14:paraId="5FD3E0B9"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3.2.1.</w:t>
      </w:r>
      <w:r w:rsidRPr="00C21B34">
        <w:rPr>
          <w:rFonts w:eastAsia="Arial"/>
          <w:sz w:val="21"/>
          <w:szCs w:val="21"/>
          <w:lang w:val="lt-LT"/>
        </w:rPr>
        <w:tab/>
      </w:r>
      <w:r w:rsidRPr="00C21B34">
        <w:rPr>
          <w:rFonts w:eastAsia="Arial"/>
          <w:color w:val="000000"/>
          <w:sz w:val="21"/>
          <w:szCs w:val="21"/>
          <w:shd w:val="clear" w:color="auto" w:fill="FFFFFF"/>
          <w:lang w:val="lt-LT"/>
        </w:rPr>
        <w:t>Tiekėjas įsipareigoja užtikrinti, kad Sutartį vykdys pirkime pasiūlyti ir kvalifikaci</w:t>
      </w:r>
      <w:r w:rsidRPr="00C21B34">
        <w:rPr>
          <w:rFonts w:eastAsia="Arial"/>
          <w:color w:val="000000"/>
          <w:sz w:val="21"/>
          <w:szCs w:val="21"/>
          <w:lang w:val="lt-LT"/>
        </w:rPr>
        <w:t>jos</w:t>
      </w:r>
      <w:r w:rsidRPr="00C21B34">
        <w:rPr>
          <w:rFonts w:eastAsia="Arial"/>
          <w:color w:val="000000"/>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1B34">
        <w:rPr>
          <w:rFonts w:eastAsia="Arial"/>
          <w:color w:val="000000"/>
          <w:sz w:val="21"/>
          <w:szCs w:val="21"/>
          <w:lang w:val="lt-LT"/>
        </w:rPr>
        <w:t xml:space="preserve">ir specialistų </w:t>
      </w:r>
      <w:r w:rsidRPr="00C21B34">
        <w:rPr>
          <w:rFonts w:eastAsia="Arial"/>
          <w:color w:val="000000"/>
          <w:sz w:val="21"/>
          <w:szCs w:val="21"/>
          <w:shd w:val="clear" w:color="auto" w:fill="FFFFFF"/>
          <w:lang w:val="lt-LT"/>
        </w:rPr>
        <w:t>veiksmus ar neveikimą. </w:t>
      </w:r>
    </w:p>
    <w:p w14:paraId="5E60F119"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3.2.2.</w:t>
      </w:r>
      <w:r w:rsidRPr="00C21B34">
        <w:rPr>
          <w:rFonts w:eastAsia="Arial"/>
          <w:sz w:val="21"/>
          <w:szCs w:val="21"/>
          <w:lang w:val="lt-LT"/>
        </w:rPr>
        <w:tab/>
      </w:r>
      <w:r w:rsidRPr="00C21B34">
        <w:rPr>
          <w:rFonts w:eastAsia="Arial"/>
          <w:color w:val="000000"/>
          <w:sz w:val="21"/>
          <w:szCs w:val="21"/>
          <w:shd w:val="clear" w:color="auto" w:fill="FFFFFF"/>
          <w:lang w:val="lt-LT"/>
        </w:rPr>
        <w:t>Sutarties vykdymui pasitelkiami subtiekėjai ir (ar) specialistai (jeigu tokie pasitelkiami) nurodomi Specialiosiose sąlygose. </w:t>
      </w:r>
    </w:p>
    <w:p w14:paraId="480E2865" w14:textId="77777777" w:rsidR="004009EF" w:rsidRPr="00C21B34" w:rsidRDefault="004009EF" w:rsidP="004009EF">
      <w:pPr>
        <w:widowControl w:val="0"/>
        <w:pBdr>
          <w:top w:val="nil"/>
          <w:left w:val="nil"/>
          <w:bottom w:val="nil"/>
          <w:right w:val="nil"/>
          <w:between w:val="nil"/>
        </w:pBdr>
        <w:spacing w:line="259" w:lineRule="auto"/>
        <w:jc w:val="both"/>
        <w:rPr>
          <w:sz w:val="21"/>
          <w:szCs w:val="21"/>
          <w:lang w:val="lt-LT"/>
        </w:rPr>
      </w:pPr>
      <w:r w:rsidRPr="00C21B34">
        <w:rPr>
          <w:rFonts w:eastAsia="Arial"/>
          <w:sz w:val="21"/>
          <w:szCs w:val="21"/>
          <w:lang w:val="lt-LT"/>
        </w:rPr>
        <w:t>3.2.3.</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turi teisę Sutarties vykdymui pasitelkti naujus, Specialiosiose sąlygose nenurodytus subtiekėjus, kurių pajėgumais </w:t>
      </w:r>
      <w:r w:rsidRPr="00C21B34">
        <w:rPr>
          <w:rFonts w:eastAsia="Cambria"/>
          <w:color w:val="000000"/>
          <w:sz w:val="21"/>
          <w:szCs w:val="21"/>
          <w:shd w:val="clear" w:color="auto" w:fill="FFFFFF"/>
          <w:lang w:val="lt-LT"/>
        </w:rPr>
        <w:t>nesirėmė pirkimo dokumentuose numatytiems kvalifikacijos reikalavimams pagrįsti</w:t>
      </w:r>
      <w:r w:rsidRPr="00C21B34">
        <w:rPr>
          <w:rFonts w:eastAsia="Arial"/>
          <w:color w:val="000000"/>
          <w:sz w:val="21"/>
          <w:szCs w:val="21"/>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21B34">
        <w:rPr>
          <w:rFonts w:eastAsia="Cambria"/>
          <w:color w:val="000000"/>
          <w:sz w:val="21"/>
          <w:szCs w:val="21"/>
          <w:shd w:val="clear" w:color="auto" w:fill="FFFFFF"/>
          <w:lang w:val="lt-LT"/>
        </w:rPr>
        <w:t>ne vėliau nei prieš 5 (penkias) darbo dienas</w:t>
      </w:r>
      <w:r w:rsidRPr="00C21B34">
        <w:rPr>
          <w:rFonts w:eastAsia="Arial"/>
          <w:color w:val="000000"/>
          <w:sz w:val="21"/>
          <w:szCs w:val="21"/>
          <w:shd w:val="clear" w:color="auto" w:fill="FFFFFF"/>
          <w:lang w:val="lt-LT"/>
        </w:rPr>
        <w:t xml:space="preserve"> informuotų apie minėtos informacijos pasikeitimus </w:t>
      </w:r>
      <w:r w:rsidRPr="00C21B34">
        <w:rPr>
          <w:sz w:val="21"/>
          <w:szCs w:val="21"/>
          <w:lang w:val="lt-LT"/>
        </w:rPr>
        <w:t>bei naujų subtiekėjų pasitelkimą</w:t>
      </w:r>
      <w:r w:rsidRPr="00C21B34">
        <w:rPr>
          <w:rFonts w:eastAsia="Arial"/>
          <w:color w:val="000000"/>
          <w:sz w:val="21"/>
          <w:szCs w:val="21"/>
          <w:shd w:val="clear" w:color="auto" w:fill="FFFFFF"/>
          <w:lang w:val="lt-LT"/>
        </w:rPr>
        <w:t xml:space="preserve"> visu Sutarties vykdymo metu. </w:t>
      </w:r>
      <w:r w:rsidRPr="00C21B34">
        <w:rPr>
          <w:color w:val="000000"/>
          <w:sz w:val="21"/>
          <w:szCs w:val="21"/>
          <w:lang w:val="lt-LT"/>
        </w:rPr>
        <w:t xml:space="preserve">Pirkėjas (jeigu buvo taikoma pirkimo dokumentuose) turi patikrinti, ar nėra </w:t>
      </w:r>
      <w:r w:rsidRPr="00C21B34">
        <w:rPr>
          <w:rFonts w:eastAsia="Cambria"/>
          <w:color w:val="000000"/>
          <w:sz w:val="21"/>
          <w:szCs w:val="21"/>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1B34">
        <w:rPr>
          <w:color w:val="000000"/>
          <w:sz w:val="21"/>
          <w:szCs w:val="21"/>
          <w:lang w:val="lt-LT"/>
        </w:rPr>
        <w:t xml:space="preserve"> </w:t>
      </w:r>
      <w:r w:rsidRPr="00C21B34">
        <w:rPr>
          <w:rFonts w:eastAsia="Cambria"/>
          <w:color w:val="000000"/>
          <w:sz w:val="21"/>
          <w:szCs w:val="21"/>
          <w:lang w:val="lt-LT"/>
        </w:rPr>
        <w:t>Pirkėjas</w:t>
      </w:r>
      <w:r w:rsidRPr="00C21B34">
        <w:rPr>
          <w:color w:val="000000"/>
          <w:sz w:val="21"/>
          <w:szCs w:val="21"/>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2307C23"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3.2.4.</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gali keisti Sutartyje nurodytus subtiekėjus ir (ar) specialistus šiame Sutarties poskyryje nustatytais atvejais ir tvarka gavęs Pirkėjo rašytinį sutikimą. </w:t>
      </w:r>
    </w:p>
    <w:p w14:paraId="7917358F"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3.2.5.</w:t>
      </w:r>
      <w:r w:rsidRPr="00C21B34">
        <w:rPr>
          <w:sz w:val="21"/>
          <w:szCs w:val="21"/>
          <w:lang w:val="lt-LT"/>
        </w:rPr>
        <w:tab/>
      </w:r>
      <w:r w:rsidRPr="00C21B34">
        <w:rPr>
          <w:rFonts w:eastAsia="Cambria"/>
          <w:color w:val="000000"/>
          <w:sz w:val="21"/>
          <w:szCs w:val="21"/>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1B34">
        <w:rPr>
          <w:color w:val="000000"/>
          <w:sz w:val="21"/>
          <w:szCs w:val="21"/>
          <w:lang w:val="lt-LT"/>
        </w:rPr>
        <w:t>(jeigu buvo taikoma pirkimo dokumentuose)</w:t>
      </w:r>
      <w:r w:rsidRPr="00C21B34">
        <w:rPr>
          <w:rFonts w:eastAsia="Cambria"/>
          <w:color w:val="000000"/>
          <w:sz w:val="21"/>
          <w:szCs w:val="21"/>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A6EAFE8"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3.2.6.</w:t>
      </w:r>
      <w:r w:rsidRPr="00C21B34">
        <w:rPr>
          <w:rFonts w:eastAsia="Arial"/>
          <w:sz w:val="21"/>
          <w:szCs w:val="21"/>
          <w:lang w:val="lt-LT"/>
        </w:rPr>
        <w:tab/>
      </w:r>
      <w:r w:rsidRPr="00C21B34">
        <w:rPr>
          <w:rFonts w:eastAsia="Arial"/>
          <w:color w:val="000000"/>
          <w:sz w:val="21"/>
          <w:szCs w:val="21"/>
          <w:shd w:val="clear" w:color="auto" w:fill="FFFFFF"/>
          <w:lang w:val="lt-LT"/>
        </w:rPr>
        <w:t>Subtiekėjas, kurio pajėgumais Tiekėjas rėmėsi, kad atitiktų pirkimo dokumentuose nustatytus kvalifikacijos reikalavimus, gali būti keičiamas tik šiais atvejais: </w:t>
      </w:r>
    </w:p>
    <w:p w14:paraId="535EFB9F"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3.2.6.1.</w:t>
      </w:r>
      <w:r w:rsidRPr="00C21B34">
        <w:rPr>
          <w:rFonts w:eastAsia="Cambria"/>
          <w:sz w:val="21"/>
          <w:szCs w:val="21"/>
          <w:lang w:val="lt-LT"/>
        </w:rPr>
        <w:tab/>
      </w:r>
      <w:r w:rsidRPr="00C21B34">
        <w:rPr>
          <w:rFonts w:eastAsia="Cambria"/>
          <w:color w:val="000000"/>
          <w:sz w:val="21"/>
          <w:szCs w:val="21"/>
          <w:shd w:val="clear" w:color="auto" w:fill="FFFFFF"/>
          <w:lang w:val="lt-LT"/>
        </w:rPr>
        <w:t xml:space="preserve">kai subtiekėjui </w:t>
      </w:r>
      <w:r w:rsidRPr="00C21B34">
        <w:rPr>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C21B34">
        <w:rPr>
          <w:rFonts w:eastAsia="Cambria"/>
          <w:color w:val="000000"/>
          <w:sz w:val="21"/>
          <w:szCs w:val="21"/>
          <w:shd w:val="clear" w:color="auto" w:fill="FFFFFF"/>
          <w:lang w:val="lt-LT"/>
        </w:rPr>
        <w:t>; </w:t>
      </w:r>
    </w:p>
    <w:p w14:paraId="7DE7E045"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3.2.6.2.</w:t>
      </w:r>
      <w:r w:rsidRPr="00C21B34">
        <w:rPr>
          <w:rFonts w:eastAsia="Cambria"/>
          <w:sz w:val="21"/>
          <w:szCs w:val="21"/>
          <w:lang w:val="lt-LT"/>
        </w:rPr>
        <w:tab/>
      </w:r>
      <w:r w:rsidRPr="00C21B34">
        <w:rPr>
          <w:rFonts w:eastAsia="Cambria"/>
          <w:color w:val="000000"/>
          <w:sz w:val="21"/>
          <w:szCs w:val="21"/>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393AB48"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3.2.6.3.</w:t>
      </w:r>
      <w:r w:rsidRPr="00C21B34">
        <w:rPr>
          <w:rFonts w:eastAsia="Cambria"/>
          <w:sz w:val="21"/>
          <w:szCs w:val="21"/>
          <w:lang w:val="lt-LT"/>
        </w:rPr>
        <w:tab/>
      </w:r>
      <w:r w:rsidRPr="00C21B34">
        <w:rPr>
          <w:rFonts w:eastAsia="Cambria"/>
          <w:color w:val="000000"/>
          <w:sz w:val="21"/>
          <w:szCs w:val="21"/>
          <w:shd w:val="clear" w:color="auto" w:fill="FFFFFF"/>
          <w:lang w:val="lt-LT"/>
        </w:rPr>
        <w:t xml:space="preserve">Naujas subtiekėjas, kuris keičiamas vietoje subtiekėjo, </w:t>
      </w:r>
      <w:r w:rsidRPr="00C21B34">
        <w:rPr>
          <w:rFonts w:eastAsia="Arial"/>
          <w:color w:val="000000"/>
          <w:sz w:val="21"/>
          <w:szCs w:val="21"/>
          <w:shd w:val="clear" w:color="auto" w:fill="FFFFFF"/>
          <w:lang w:val="lt-LT"/>
        </w:rPr>
        <w:t>kurio pajėgumais Tiekėjas rėmėsi, kad atitiktų pirkimo dokumentuose nustatytus kvalifikacijos reikalavimus (toliau – naujas subtiekėjas),</w:t>
      </w:r>
      <w:r w:rsidRPr="00C21B34">
        <w:rPr>
          <w:rFonts w:eastAsia="Cambria"/>
          <w:color w:val="000000"/>
          <w:sz w:val="21"/>
          <w:szCs w:val="21"/>
          <w:shd w:val="clear" w:color="auto" w:fill="FFFFFF"/>
          <w:lang w:val="lt-LT"/>
        </w:rPr>
        <w:t xml:space="preserve"> turi atitikti pirkimo dokumentuose nustatytus reikalavimus dėl pašalinimo pagrindų nebuvimo</w:t>
      </w:r>
      <w:r w:rsidRPr="00C21B34">
        <w:rPr>
          <w:color w:val="000000"/>
          <w:sz w:val="21"/>
          <w:szCs w:val="21"/>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C21B34">
        <w:rPr>
          <w:rFonts w:eastAsia="Cambria"/>
          <w:color w:val="000000"/>
          <w:sz w:val="21"/>
          <w:szCs w:val="21"/>
          <w:shd w:val="clear" w:color="auto" w:fill="FFFFFF"/>
          <w:lang w:val="lt-LT"/>
        </w:rPr>
        <w:t xml:space="preserve">. </w:t>
      </w:r>
    </w:p>
    <w:p w14:paraId="131EB882"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w:t>
      </w:r>
      <w:r w:rsidRPr="00C21B34">
        <w:rPr>
          <w:rFonts w:eastAsia="Cambria"/>
          <w:sz w:val="21"/>
          <w:szCs w:val="21"/>
          <w:lang w:val="lt-LT"/>
        </w:rPr>
        <w:tab/>
      </w:r>
      <w:r w:rsidRPr="00C21B34">
        <w:rPr>
          <w:rFonts w:eastAsia="Cambria"/>
          <w:color w:val="000000"/>
          <w:sz w:val="21"/>
          <w:szCs w:val="21"/>
          <w:shd w:val="clear" w:color="auto" w:fill="FFFFFF"/>
          <w:lang w:val="lt-LT"/>
        </w:rPr>
        <w:t>Tiekėjo (ar subtiekėjų) specialista</w:t>
      </w:r>
      <w:r w:rsidRPr="00C21B34">
        <w:rPr>
          <w:rFonts w:eastAsia="Cambria"/>
          <w:color w:val="000000"/>
          <w:sz w:val="21"/>
          <w:szCs w:val="21"/>
          <w:lang w:val="lt-LT"/>
        </w:rPr>
        <w:t>s</w:t>
      </w:r>
      <w:r w:rsidRPr="00C21B34">
        <w:rPr>
          <w:rFonts w:eastAsia="Cambria"/>
          <w:color w:val="000000"/>
          <w:sz w:val="21"/>
          <w:szCs w:val="21"/>
          <w:shd w:val="clear" w:color="auto" w:fill="FFFFFF"/>
          <w:lang w:val="lt-LT"/>
        </w:rPr>
        <w:t>, vykdysiant</w:t>
      </w:r>
      <w:r w:rsidRPr="00C21B34">
        <w:rPr>
          <w:rFonts w:eastAsia="Cambria"/>
          <w:color w:val="000000"/>
          <w:sz w:val="21"/>
          <w:szCs w:val="21"/>
          <w:lang w:val="lt-LT"/>
        </w:rPr>
        <w:t>i</w:t>
      </w:r>
      <w:r w:rsidRPr="00C21B34">
        <w:rPr>
          <w:rFonts w:eastAsia="Cambria"/>
          <w:color w:val="000000"/>
          <w:sz w:val="21"/>
          <w:szCs w:val="21"/>
          <w:shd w:val="clear" w:color="auto" w:fill="FFFFFF"/>
          <w:lang w:val="lt-LT"/>
        </w:rPr>
        <w:t>s Sutartį, gali būti pakeisti šiais atvejais: </w:t>
      </w:r>
    </w:p>
    <w:p w14:paraId="1C99146B"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3.2.7.1.</w:t>
      </w:r>
      <w:r w:rsidRPr="00C21B34">
        <w:rPr>
          <w:rFonts w:eastAsia="Cambria"/>
          <w:sz w:val="21"/>
          <w:szCs w:val="21"/>
          <w:lang w:val="lt-LT"/>
        </w:rPr>
        <w:tab/>
      </w:r>
      <w:r w:rsidRPr="00C21B34">
        <w:rPr>
          <w:rFonts w:eastAsia="Cambria"/>
          <w:color w:val="000000"/>
          <w:sz w:val="21"/>
          <w:szCs w:val="21"/>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B1016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3.2.7.2.</w:t>
      </w:r>
      <w:r w:rsidRPr="00C21B34">
        <w:rPr>
          <w:rFonts w:eastAsia="Cambria"/>
          <w:sz w:val="21"/>
          <w:szCs w:val="21"/>
          <w:lang w:val="lt-LT"/>
        </w:rPr>
        <w:tab/>
      </w:r>
      <w:r w:rsidRPr="00C21B34">
        <w:rPr>
          <w:rFonts w:eastAsia="Cambria"/>
          <w:color w:val="000000"/>
          <w:sz w:val="21"/>
          <w:szCs w:val="21"/>
          <w:shd w:val="clear" w:color="auto" w:fill="FFFFFF"/>
          <w:lang w:val="lt-LT"/>
        </w:rPr>
        <w:t>Pirkėjo iniciatyva, jei Pirkėjas turi pagrįstų įtarimų, kad Tiekėjo Sutarties vykdymui paskirtas specialistas nekompetentingas vykdyti nustatytas pareigas. </w:t>
      </w:r>
    </w:p>
    <w:p w14:paraId="1C8F6632"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3.2.7.3.</w:t>
      </w:r>
      <w:r w:rsidRPr="00C21B34">
        <w:rPr>
          <w:rFonts w:eastAsia="Cambria"/>
          <w:sz w:val="21"/>
          <w:szCs w:val="21"/>
          <w:lang w:val="lt-LT"/>
        </w:rPr>
        <w:tab/>
      </w:r>
      <w:r w:rsidRPr="00C21B34">
        <w:rPr>
          <w:rFonts w:eastAsia="Cambria"/>
          <w:color w:val="000000"/>
          <w:sz w:val="21"/>
          <w:szCs w:val="21"/>
          <w:shd w:val="clear" w:color="auto" w:fill="FFFFFF"/>
          <w:lang w:val="lt-LT"/>
        </w:rPr>
        <w:t>Naujas specialistas</w:t>
      </w:r>
      <w:r w:rsidRPr="00C21B34">
        <w:rPr>
          <w:rFonts w:eastAsia="Cambria"/>
          <w:color w:val="000000"/>
          <w:sz w:val="21"/>
          <w:szCs w:val="21"/>
          <w:lang w:val="lt-LT"/>
        </w:rPr>
        <w:t xml:space="preserve"> </w:t>
      </w:r>
      <w:r w:rsidRPr="00C21B34">
        <w:rPr>
          <w:rFonts w:eastAsia="Cambria"/>
          <w:color w:val="000000"/>
          <w:sz w:val="21"/>
          <w:szCs w:val="21"/>
          <w:shd w:val="clear" w:color="auto" w:fill="FFFFFF"/>
          <w:lang w:val="lt-LT"/>
        </w:rPr>
        <w:t>turi turėti ne žemesnę nei pirkimo dokumentuose specialistui keliamą kvalifikaciją</w:t>
      </w:r>
      <w:r w:rsidRPr="00C21B34">
        <w:rPr>
          <w:rFonts w:eastAsia="Cambria"/>
          <w:color w:val="000000"/>
          <w:sz w:val="21"/>
          <w:szCs w:val="21"/>
          <w:lang w:val="lt-LT"/>
        </w:rPr>
        <w:t xml:space="preserve">, Tiekėjo pasiūlyme nurodytą keičiamo specialisto kvalifikaciją pirkimo dokumentuose nustatytiems kokybiniams kriterijams pagrįsti ir </w:t>
      </w:r>
      <w:r w:rsidRPr="00C21B34">
        <w:rPr>
          <w:rFonts w:eastAsia="Arial"/>
          <w:color w:val="000000"/>
          <w:sz w:val="21"/>
          <w:szCs w:val="21"/>
          <w:shd w:val="clear" w:color="auto" w:fill="FFFFFF"/>
          <w:lang w:val="lt-LT"/>
        </w:rPr>
        <w:t>nacionalinio saugumo interesus bei kilmės reikalavimus, nurodytus pirkimo dokumentuose</w:t>
      </w:r>
      <w:r w:rsidRPr="00C21B34">
        <w:rPr>
          <w:rFonts w:eastAsia="Cambria"/>
          <w:color w:val="000000"/>
          <w:sz w:val="21"/>
          <w:szCs w:val="21"/>
          <w:lang w:val="lt-LT"/>
        </w:rPr>
        <w:t xml:space="preserve"> (jei taikoma)</w:t>
      </w:r>
      <w:r w:rsidRPr="00C21B34">
        <w:rPr>
          <w:rFonts w:eastAsia="Cambria"/>
          <w:color w:val="000000"/>
          <w:sz w:val="21"/>
          <w:szCs w:val="21"/>
          <w:shd w:val="clear" w:color="auto" w:fill="FFFFFF"/>
          <w:lang w:val="lt-LT"/>
        </w:rPr>
        <w:t xml:space="preserve">. </w:t>
      </w:r>
    </w:p>
    <w:p w14:paraId="44505239"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w:t>
      </w:r>
      <w:r w:rsidRPr="00C21B34">
        <w:rPr>
          <w:rFonts w:eastAsia="Cambria"/>
          <w:sz w:val="21"/>
          <w:szCs w:val="21"/>
          <w:lang w:val="lt-LT"/>
        </w:rPr>
        <w:tab/>
      </w:r>
      <w:r w:rsidRPr="00C21B34">
        <w:rPr>
          <w:rFonts w:eastAsia="Cambria"/>
          <w:color w:val="000000"/>
          <w:sz w:val="21"/>
          <w:szCs w:val="21"/>
          <w:shd w:val="clear" w:color="auto" w:fill="FFFFFF"/>
          <w:lang w:val="lt-LT"/>
        </w:rPr>
        <w:t xml:space="preserve">Tiekėjas privalo ne vėliau nei prieš 5 (penkias) darbo dienas iki numatomo subtiekėjo, </w:t>
      </w:r>
      <w:r w:rsidRPr="00C21B34">
        <w:rPr>
          <w:rFonts w:eastAsia="Arial"/>
          <w:color w:val="000000"/>
          <w:sz w:val="21"/>
          <w:szCs w:val="21"/>
          <w:shd w:val="clear" w:color="auto" w:fill="FFFFFF"/>
          <w:lang w:val="lt-LT"/>
        </w:rPr>
        <w:t xml:space="preserve">kurio pajėgumais Tiekėjas rėmėsi, kad atitiktų pirkimo dokumentuose nustatytus kvalifikacijos reikalavimus, ar specialisto </w:t>
      </w:r>
      <w:r w:rsidRPr="00C21B34">
        <w:rPr>
          <w:rFonts w:eastAsia="Cambria"/>
          <w:color w:val="000000"/>
          <w:sz w:val="21"/>
          <w:szCs w:val="21"/>
          <w:shd w:val="clear" w:color="auto" w:fill="FFFFFF"/>
          <w:lang w:val="lt-LT"/>
        </w:rPr>
        <w:t xml:space="preserve">keitimo pateikti Pirkėjui argumentuotą rašytinį prašymą ir šiuos dokumentus: </w:t>
      </w:r>
    </w:p>
    <w:p w14:paraId="586F282D"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3.2.8.1.</w:t>
      </w:r>
      <w:r w:rsidRPr="00C21B34">
        <w:rPr>
          <w:rFonts w:eastAsia="Cambria"/>
          <w:sz w:val="21"/>
          <w:szCs w:val="21"/>
          <w:lang w:val="lt-LT"/>
        </w:rPr>
        <w:tab/>
      </w:r>
      <w:r w:rsidRPr="00C21B34">
        <w:rPr>
          <w:rFonts w:eastAsia="Cambria"/>
          <w:color w:val="000000"/>
          <w:sz w:val="21"/>
          <w:szCs w:val="21"/>
          <w:shd w:val="clear" w:color="auto" w:fill="FFFFFF"/>
          <w:lang w:val="lt-LT"/>
        </w:rPr>
        <w:t xml:space="preserve"> prašymą pakeisti subtiekėją ar specialistą, paaiškinant keitimo aplinkybę. Pirkėjas pasilieka teisę paprašyti įrodymų, pagrindžiančių keitimo aplinkybę; </w:t>
      </w:r>
    </w:p>
    <w:p w14:paraId="3B652D8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3.2.8.2.</w:t>
      </w:r>
      <w:r w:rsidRPr="00C21B34">
        <w:rPr>
          <w:rFonts w:eastAsia="Cambria"/>
          <w:sz w:val="21"/>
          <w:szCs w:val="21"/>
          <w:lang w:val="lt-LT"/>
        </w:rPr>
        <w:tab/>
      </w:r>
      <w:r w:rsidRPr="00C21B34">
        <w:rPr>
          <w:rFonts w:eastAsia="Cambria"/>
          <w:color w:val="000000"/>
          <w:sz w:val="21"/>
          <w:szCs w:val="21"/>
          <w:lang w:val="lt-LT"/>
        </w:rPr>
        <w:t xml:space="preserve">naujo subtiekėjo ar specialisto kvalifikaciją, pašalinimo pagrindų nebuvimą ir atitiktį </w:t>
      </w:r>
      <w:r w:rsidRPr="00C21B34">
        <w:rPr>
          <w:rFonts w:eastAsia="Arial"/>
          <w:color w:val="000000"/>
          <w:sz w:val="21"/>
          <w:szCs w:val="21"/>
          <w:shd w:val="clear" w:color="auto" w:fill="FFFFFF"/>
          <w:lang w:val="lt-LT"/>
        </w:rPr>
        <w:t>nacionalinio saugumo interesams bei kilmės reikalavimams</w:t>
      </w:r>
      <w:r w:rsidRPr="00C21B34">
        <w:rPr>
          <w:rFonts w:eastAsia="Cambria"/>
          <w:color w:val="000000"/>
          <w:sz w:val="21"/>
          <w:szCs w:val="21"/>
          <w:lang w:val="lt-LT"/>
        </w:rPr>
        <w:t xml:space="preserve"> įrodančius dokumentus pagal Sutarties reikalavimus. </w:t>
      </w:r>
    </w:p>
    <w:p w14:paraId="33904C17"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3.2.9.</w:t>
      </w:r>
      <w:r w:rsidRPr="00C21B34">
        <w:rPr>
          <w:rFonts w:eastAsia="Cambria"/>
          <w:sz w:val="21"/>
          <w:szCs w:val="21"/>
          <w:lang w:val="lt-LT"/>
        </w:rPr>
        <w:tab/>
      </w:r>
      <w:r w:rsidRPr="00C21B34">
        <w:rPr>
          <w:rFonts w:eastAsia="Cambria"/>
          <w:color w:val="000000"/>
          <w:sz w:val="21"/>
          <w:szCs w:val="21"/>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1C3E319"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3.2.10.</w:t>
      </w:r>
      <w:r w:rsidRPr="00C21B34">
        <w:rPr>
          <w:rFonts w:eastAsia="Cambria"/>
          <w:sz w:val="21"/>
          <w:szCs w:val="21"/>
          <w:lang w:val="lt-LT"/>
        </w:rPr>
        <w:tab/>
      </w:r>
      <w:r w:rsidRPr="00C21B34">
        <w:rPr>
          <w:rFonts w:eastAsia="Cambria"/>
          <w:color w:val="000000"/>
          <w:sz w:val="21"/>
          <w:szCs w:val="21"/>
          <w:shd w:val="clear" w:color="auto" w:fill="FFFFFF"/>
          <w:lang w:val="lt-LT"/>
        </w:rPr>
        <w:t>Naujas subtiekėjas ar specialistas gali pradėti vykdyti jiems Tiekėjo pavestus įsipareigojimus pagal Sutartį ne anksčiau, nei bus pasirašytas Susitarimas.</w:t>
      </w:r>
    </w:p>
    <w:p w14:paraId="12EC20A2"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3.2.11.</w:t>
      </w:r>
      <w:r w:rsidRPr="00C21B34">
        <w:rPr>
          <w:rFonts w:eastAsia="Cambria"/>
          <w:sz w:val="21"/>
          <w:szCs w:val="21"/>
          <w:lang w:val="lt-LT"/>
        </w:rPr>
        <w:tab/>
      </w:r>
      <w:r w:rsidRPr="00C21B34">
        <w:rPr>
          <w:rFonts w:eastAsia="Cambria"/>
          <w:color w:val="000000"/>
          <w:sz w:val="21"/>
          <w:szCs w:val="21"/>
          <w:lang w:val="lt-LT"/>
        </w:rPr>
        <w:t xml:space="preserve">Tiekėjas privalo pakeisti subtiekėją ar specialistą, jei paaiškėja, kad jis neatitinka jam pirkimo dokumentuose keliamų reikalavimų. </w:t>
      </w:r>
    </w:p>
    <w:p w14:paraId="07ACA592"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lang w:val="lt-LT"/>
        </w:rPr>
      </w:pPr>
      <w:r w:rsidRPr="00C21B34">
        <w:rPr>
          <w:rFonts w:eastAsia="Cambria"/>
          <w:color w:val="000000"/>
          <w:sz w:val="21"/>
          <w:szCs w:val="21"/>
          <w:lang w:val="lt-LT"/>
        </w:rPr>
        <w:t>3.2.12.</w:t>
      </w:r>
      <w:r w:rsidRPr="00C21B34">
        <w:rPr>
          <w:rFonts w:eastAsia="Cambria"/>
          <w:color w:val="000000"/>
          <w:sz w:val="21"/>
          <w:szCs w:val="21"/>
          <w:lang w:val="lt-LT"/>
        </w:rPr>
        <w:tab/>
      </w:r>
      <w:r w:rsidRPr="00C21B34">
        <w:rPr>
          <w:rFonts w:eastAsia="Cambria"/>
          <w:color w:val="000000"/>
          <w:sz w:val="21"/>
          <w:szCs w:val="21"/>
          <w:shd w:val="clear" w:color="auto" w:fill="FFFFFF"/>
          <w:lang w:val="lt-LT"/>
        </w:rPr>
        <w:t>Jei Tiekėjas pakeičia esamą arba pasitelkia naują subtiekėją ar specialistą, negavęs Pirkėjo raštiško sutikimo, arba sutartinius įsipareigojimus pagal Sutartį vykdo subtiekėjai</w:t>
      </w:r>
      <w:r w:rsidRPr="00C21B34">
        <w:rPr>
          <w:rFonts w:eastAsia="Cambria"/>
          <w:color w:val="D13438"/>
          <w:sz w:val="21"/>
          <w:szCs w:val="21"/>
          <w:shd w:val="clear" w:color="auto" w:fill="FFFFFF"/>
          <w:lang w:val="lt-LT"/>
        </w:rPr>
        <w:t xml:space="preserve"> </w:t>
      </w:r>
      <w:r w:rsidRPr="00C21B34">
        <w:rPr>
          <w:rFonts w:eastAsia="Cambria"/>
          <w:color w:val="000000"/>
          <w:sz w:val="21"/>
          <w:szCs w:val="21"/>
          <w:shd w:val="clear" w:color="auto" w:fill="FFFFFF"/>
          <w:lang w:val="lt-LT"/>
        </w:rPr>
        <w:t>ar specialistai, neatitinkantys pirkimo dokumentuose nustatytų kvalifikacijos reikalavimų</w:t>
      </w:r>
      <w:r w:rsidRPr="00C21B34">
        <w:rPr>
          <w:rFonts w:eastAsia="Cambria"/>
          <w:color w:val="000000"/>
          <w:sz w:val="21"/>
          <w:szCs w:val="21"/>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1B34">
        <w:rPr>
          <w:rFonts w:eastAsia="Cambria"/>
          <w:color w:val="000000"/>
          <w:sz w:val="21"/>
          <w:szCs w:val="21"/>
          <w:shd w:val="clear" w:color="auto" w:fill="FFFFFF"/>
          <w:lang w:val="lt-LT"/>
        </w:rPr>
        <w:t>, Tiekėjui taikoma Specialiosiose sąlygose nustatyto dydžio bauda.</w:t>
      </w:r>
    </w:p>
    <w:p w14:paraId="055886CB"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lang w:val="lt-LT"/>
        </w:rPr>
      </w:pPr>
      <w:r w:rsidRPr="00C21B34">
        <w:rPr>
          <w:rFonts w:eastAsia="Cambria"/>
          <w:b/>
          <w:bCs/>
          <w:color w:val="000000"/>
          <w:sz w:val="21"/>
          <w:szCs w:val="21"/>
          <w:lang w:val="lt-LT"/>
        </w:rPr>
        <w:t>3.3. Jungtinės veiklos partnerių keitimas</w:t>
      </w:r>
    </w:p>
    <w:p w14:paraId="3037C86D" w14:textId="77777777" w:rsidR="004009EF" w:rsidRPr="00C21B34" w:rsidRDefault="004009EF" w:rsidP="004009EF">
      <w:pPr>
        <w:widowControl w:val="0"/>
        <w:pBdr>
          <w:top w:val="nil"/>
          <w:left w:val="nil"/>
          <w:bottom w:val="nil"/>
          <w:right w:val="nil"/>
          <w:between w:val="nil"/>
        </w:pBdr>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710DDA7"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3.3.2. Tiekėjas, vykdantis Sutartį jungtinės veiklos pagrindu, turi teisę pakeisti partnerį, jei dėl reorganizavimo, restruktūrizavimo ar bankroto procedūrų, pradinio partnerio teises ir pareigas visiškai arba iš dalies perima kitas </w:t>
      </w:r>
      <w:r w:rsidRPr="00C21B34">
        <w:rPr>
          <w:rFonts w:eastAsia="Cambria"/>
          <w:color w:val="000000"/>
          <w:sz w:val="21"/>
          <w:szCs w:val="21"/>
          <w:shd w:val="clear" w:color="auto" w:fill="FFFFFF"/>
          <w:lang w:val="lt-LT"/>
        </w:rPr>
        <w:lastRenderedPageBreak/>
        <w:t>partneris. Toks Tiekėjo pakeitimas negali lemti kitų esminių Sutarties pakeitimų ir taip negali būti siekiama išvengti VPĮ ir kitų teisės aktų taikymo.</w:t>
      </w:r>
    </w:p>
    <w:p w14:paraId="0D144AA1"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5E7FB8BC"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3.3.3.1. prašymą pakeisti Tiekėjo sudėtį ir įrodymus, pagrindžiančius bent vieną partnerio atsisakymo ar keitimo aplinkybę, nurodytą Sutartyje; </w:t>
      </w:r>
    </w:p>
    <w:p w14:paraId="64DEF19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7E814C3"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B34">
        <w:rPr>
          <w:rFonts w:eastAsia="Cambria"/>
          <w:color w:val="000000"/>
          <w:sz w:val="21"/>
          <w:szCs w:val="21"/>
          <w:lang w:val="lt-LT"/>
        </w:rPr>
        <w:t>nacionalinio saugumo interesams bei kilmės reikalavimams</w:t>
      </w:r>
      <w:r w:rsidRPr="00C21B34">
        <w:rPr>
          <w:rFonts w:eastAsia="Cambria"/>
          <w:color w:val="000000"/>
          <w:sz w:val="21"/>
          <w:szCs w:val="21"/>
          <w:shd w:val="clear" w:color="auto" w:fill="FFFFFF"/>
          <w:lang w:val="lt-LT"/>
        </w:rPr>
        <w:t xml:space="preserve"> (jei taikoma). </w:t>
      </w:r>
    </w:p>
    <w:p w14:paraId="7D7158EC"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06D5F02"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3.4.</w:t>
      </w:r>
      <w:r w:rsidRPr="00C21B34">
        <w:rPr>
          <w:rFonts w:eastAsia="Arial"/>
          <w:b/>
          <w:color w:val="000000"/>
          <w:sz w:val="21"/>
          <w:szCs w:val="21"/>
          <w:lang w:val="lt-LT"/>
        </w:rPr>
        <w:tab/>
      </w:r>
      <w:r w:rsidRPr="00C21B34">
        <w:rPr>
          <w:rFonts w:eastAsia="Arial"/>
          <w:b/>
          <w:sz w:val="21"/>
          <w:szCs w:val="21"/>
          <w:lang w:val="lt-LT"/>
        </w:rPr>
        <w:t>Susitarimai dėl tiesioginio atsiskaitymo su subtiekėjais</w:t>
      </w:r>
    </w:p>
    <w:p w14:paraId="7EE27A35"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3.4.1.</w:t>
      </w:r>
      <w:r w:rsidRPr="00C21B34">
        <w:rPr>
          <w:rFonts w:eastAsia="Arial"/>
          <w:sz w:val="21"/>
          <w:szCs w:val="21"/>
          <w:lang w:val="lt-LT"/>
        </w:rPr>
        <w:tab/>
      </w:r>
      <w:r w:rsidRPr="00C21B34">
        <w:rPr>
          <w:rFonts w:eastAsia="Arial"/>
          <w:color w:val="000000"/>
          <w:sz w:val="21"/>
          <w:szCs w:val="21"/>
          <w:shd w:val="clear" w:color="auto" w:fill="FFFFFF"/>
          <w:lang w:val="lt-LT"/>
        </w:rPr>
        <w:t>Subtiekėjams pageidaujant, Pirkėjas su jais atsiskaitys tiesiogiai. Pirkėjas numato tiesioginio atsiskaitymo galimybę su Sutartyje nurodytais subtiekėjais tokiomis sąlygomis ir tvarka: </w:t>
      </w:r>
    </w:p>
    <w:p w14:paraId="51774315"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3.4.1.1.</w:t>
      </w:r>
      <w:r w:rsidRPr="00C21B34">
        <w:rPr>
          <w:rFonts w:eastAsia="Cambria"/>
          <w:sz w:val="21"/>
          <w:szCs w:val="21"/>
          <w:lang w:val="lt-LT"/>
        </w:rPr>
        <w:tab/>
      </w:r>
      <w:r w:rsidRPr="00C21B34">
        <w:rPr>
          <w:rFonts w:eastAsia="Cambria"/>
          <w:color w:val="000000"/>
          <w:sz w:val="21"/>
          <w:szCs w:val="21"/>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1B34">
        <w:rPr>
          <w:b/>
          <w:bCs/>
          <w:color w:val="5C5D5D"/>
          <w:sz w:val="21"/>
          <w:szCs w:val="21"/>
          <w:lang w:val="lt-LT"/>
        </w:rPr>
        <w:t xml:space="preserve"> </w:t>
      </w:r>
      <w:r w:rsidRPr="00C21B34">
        <w:rPr>
          <w:rFonts w:eastAsia="Cambria"/>
          <w:color w:val="000000"/>
          <w:sz w:val="21"/>
          <w:szCs w:val="21"/>
          <w:shd w:val="clear" w:color="auto" w:fill="FFFFFF"/>
          <w:lang w:val="lt-LT"/>
        </w:rPr>
        <w:t>naujų subtiekėjų pasitelkimą visu Sutarties vykdymo metu;</w:t>
      </w:r>
    </w:p>
    <w:p w14:paraId="67555D5C"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3.4.1.2.</w:t>
      </w:r>
      <w:r w:rsidRPr="00C21B34">
        <w:rPr>
          <w:rFonts w:eastAsia="Cambria"/>
          <w:sz w:val="21"/>
          <w:szCs w:val="21"/>
          <w:lang w:val="lt-LT"/>
        </w:rPr>
        <w:tab/>
      </w:r>
      <w:r w:rsidRPr="00C21B34">
        <w:rPr>
          <w:rFonts w:eastAsia="Cambria"/>
          <w:color w:val="000000"/>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50EB7F5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3.4.1.3.</w:t>
      </w:r>
      <w:r w:rsidRPr="00C21B34">
        <w:rPr>
          <w:rFonts w:eastAsia="Cambria"/>
          <w:sz w:val="21"/>
          <w:szCs w:val="21"/>
          <w:lang w:val="lt-LT"/>
        </w:rPr>
        <w:tab/>
      </w:r>
      <w:r w:rsidRPr="00C21B34">
        <w:rPr>
          <w:rFonts w:eastAsia="Cambria"/>
          <w:color w:val="000000"/>
          <w:sz w:val="21"/>
          <w:szCs w:val="21"/>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21B34">
        <w:rPr>
          <w:rFonts w:eastAsia="Cambria"/>
          <w:color w:val="000000"/>
          <w:sz w:val="21"/>
          <w:szCs w:val="21"/>
          <w:shd w:val="clear" w:color="auto" w:fill="FFFFFF"/>
          <w:lang w:val="lt-LT"/>
        </w:rPr>
        <w:t>subtiekimo</w:t>
      </w:r>
      <w:proofErr w:type="spellEnd"/>
      <w:r w:rsidRPr="00C21B34">
        <w:rPr>
          <w:rFonts w:eastAsia="Cambria"/>
          <w:color w:val="000000"/>
          <w:sz w:val="21"/>
          <w:szCs w:val="21"/>
          <w:shd w:val="clear" w:color="auto" w:fill="FFFFFF"/>
          <w:lang w:val="lt-LT"/>
        </w:rPr>
        <w:t xml:space="preserve"> sutartyje nustatytus reikalavimus;</w:t>
      </w:r>
    </w:p>
    <w:p w14:paraId="75821708"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3.4.1.4.</w:t>
      </w:r>
      <w:r w:rsidRPr="00C21B34">
        <w:rPr>
          <w:rFonts w:eastAsia="Cambria"/>
          <w:sz w:val="21"/>
          <w:szCs w:val="21"/>
          <w:lang w:val="lt-LT"/>
        </w:rPr>
        <w:tab/>
      </w:r>
      <w:r w:rsidRPr="00C21B34">
        <w:rPr>
          <w:rFonts w:eastAsia="Cambria"/>
          <w:color w:val="000000"/>
          <w:sz w:val="21"/>
          <w:szCs w:val="21"/>
          <w:shd w:val="clear" w:color="auto" w:fill="FFFFFF"/>
          <w:lang w:val="lt-LT"/>
        </w:rPr>
        <w:t>tiesioginio atsiskaitymo su subtiekėjais galimybė nekeičia Tiekėjo atsakomybės dėl Sutarties įvykdymo.</w:t>
      </w:r>
    </w:p>
    <w:p w14:paraId="1ABA7E9A"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caps/>
          <w:sz w:val="21"/>
          <w:szCs w:val="21"/>
          <w:lang w:val="lt-LT"/>
        </w:rPr>
        <w:t>4.</w:t>
      </w:r>
      <w:r w:rsidRPr="00C21B34">
        <w:rPr>
          <w:rFonts w:eastAsia="Arial"/>
          <w:b/>
          <w:caps/>
          <w:sz w:val="21"/>
          <w:szCs w:val="21"/>
          <w:lang w:val="lt-LT"/>
        </w:rPr>
        <w:tab/>
        <w:t>Šalių bendradarbiavimas</w:t>
      </w:r>
    </w:p>
    <w:p w14:paraId="7F97949C"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4.1.</w:t>
      </w:r>
      <w:r w:rsidRPr="00C21B34">
        <w:rPr>
          <w:rFonts w:eastAsia="Arial"/>
          <w:b/>
          <w:sz w:val="21"/>
          <w:szCs w:val="21"/>
          <w:lang w:val="lt-LT"/>
        </w:rPr>
        <w:tab/>
        <w:t>Šalių bendradarbiavimo pareiga</w:t>
      </w:r>
    </w:p>
    <w:p w14:paraId="752D2D7D"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4.1.1.</w:t>
      </w:r>
      <w:r w:rsidRPr="00C21B34">
        <w:rPr>
          <w:rFonts w:eastAsia="Arial"/>
          <w:sz w:val="21"/>
          <w:szCs w:val="21"/>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370853"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4.1.2.</w:t>
      </w:r>
      <w:r w:rsidRPr="00C21B34">
        <w:rPr>
          <w:rFonts w:eastAsia="Arial"/>
          <w:sz w:val="21"/>
          <w:szCs w:val="21"/>
          <w:lang w:val="lt-LT"/>
        </w:rPr>
        <w:tab/>
        <w:t>Šalys įsipareigoja užtikrinti, kad viena kitai teiks dokumentus ir (ar) kitą informaciją, kurie yra būtini Šalių tinkamam įsipareigojimų įvykdymui pagal Sutartį.</w:t>
      </w:r>
    </w:p>
    <w:p w14:paraId="174731FF"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4.1.3.</w:t>
      </w:r>
      <w:r w:rsidRPr="00C21B34">
        <w:rPr>
          <w:rFonts w:eastAsia="Arial"/>
          <w:sz w:val="21"/>
          <w:szCs w:val="21"/>
          <w:lang w:val="lt-LT"/>
        </w:rPr>
        <w:tab/>
      </w:r>
      <w:r w:rsidRPr="00C21B34">
        <w:rPr>
          <w:rFonts w:eastAsia="Arial"/>
          <w:sz w:val="21"/>
          <w:szCs w:val="21"/>
          <w:shd w:val="clear" w:color="auto" w:fill="FFFFFF"/>
          <w:lang w:val="lt-LT"/>
        </w:rPr>
        <w:t xml:space="preserve">Jeigu Šalis susiduria su </w:t>
      </w:r>
      <w:r w:rsidRPr="00C21B34">
        <w:rPr>
          <w:rFonts w:eastAsia="Arial"/>
          <w:sz w:val="21"/>
          <w:szCs w:val="21"/>
          <w:lang w:val="lt-LT"/>
        </w:rPr>
        <w:t>S</w:t>
      </w:r>
      <w:r w:rsidRPr="00C21B34">
        <w:rPr>
          <w:rFonts w:eastAsia="Arial"/>
          <w:sz w:val="21"/>
          <w:szCs w:val="21"/>
          <w:shd w:val="clear" w:color="auto" w:fill="FFFFFF"/>
          <w:lang w:val="lt-LT"/>
        </w:rPr>
        <w:t>utarties vykdymo kliūtimi, ji turi nedelsdama, bet ne vėliau kaip per 5 (penkias) darbo dienas, įspėti kitą Šalį apie tokia</w:t>
      </w:r>
      <w:r w:rsidRPr="00C21B34">
        <w:rPr>
          <w:rFonts w:eastAsia="Arial"/>
          <w:sz w:val="21"/>
          <w:szCs w:val="21"/>
          <w:lang w:val="lt-LT"/>
        </w:rPr>
        <w:t>s</w:t>
      </w:r>
      <w:r w:rsidRPr="00C21B34">
        <w:rPr>
          <w:rFonts w:eastAsia="Arial"/>
          <w:sz w:val="21"/>
          <w:szCs w:val="21"/>
          <w:shd w:val="clear" w:color="auto" w:fill="FFFFFF"/>
          <w:lang w:val="lt-LT"/>
        </w:rPr>
        <w:t xml:space="preserve"> kliūtis</w:t>
      </w:r>
      <w:r w:rsidRPr="00C21B34">
        <w:rPr>
          <w:rFonts w:eastAsia="Arial"/>
          <w:sz w:val="21"/>
          <w:szCs w:val="21"/>
          <w:lang w:val="lt-LT"/>
        </w:rPr>
        <w:t xml:space="preserve"> ir imtis visų nuo jos priklausančių protingų priemonių toms kliūtims pašalinti. </w:t>
      </w:r>
    </w:p>
    <w:p w14:paraId="2155AEF3"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4.2.</w:t>
      </w:r>
      <w:r w:rsidRPr="00C21B34">
        <w:rPr>
          <w:rFonts w:eastAsia="Arial"/>
          <w:b/>
          <w:color w:val="000000"/>
          <w:sz w:val="21"/>
          <w:szCs w:val="21"/>
          <w:lang w:val="lt-LT"/>
        </w:rPr>
        <w:tab/>
      </w:r>
      <w:r w:rsidRPr="00C21B34">
        <w:rPr>
          <w:rFonts w:eastAsia="Arial"/>
          <w:b/>
          <w:sz w:val="21"/>
          <w:szCs w:val="21"/>
          <w:lang w:val="lt-LT"/>
        </w:rPr>
        <w:t>Kontaktiniai asmenys</w:t>
      </w:r>
    </w:p>
    <w:p w14:paraId="6F25534D"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4.2.1.</w:t>
      </w:r>
      <w:r w:rsidRPr="00C21B34">
        <w:rPr>
          <w:rFonts w:eastAsia="Arial"/>
          <w:sz w:val="21"/>
          <w:szCs w:val="21"/>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5F9A591"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4.2.2.</w:t>
      </w:r>
      <w:r w:rsidRPr="00C21B34">
        <w:rPr>
          <w:rFonts w:eastAsia="Arial"/>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1B34">
        <w:rPr>
          <w:sz w:val="21"/>
          <w:szCs w:val="21"/>
          <w:lang w:val="lt-LT"/>
        </w:rPr>
        <w:t xml:space="preserve"> </w:t>
      </w:r>
      <w:r w:rsidRPr="00C21B34">
        <w:rPr>
          <w:rFonts w:eastAsia="Arial"/>
          <w:sz w:val="21"/>
          <w:szCs w:val="21"/>
          <w:lang w:val="lt-LT"/>
        </w:rPr>
        <w:t>vardą, pavardę, el. paštą ir telefono numerį.</w:t>
      </w:r>
    </w:p>
    <w:p w14:paraId="55515110"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4.2.3.</w:t>
      </w:r>
      <w:r w:rsidRPr="00C21B34">
        <w:rPr>
          <w:rFonts w:eastAsia="Arial"/>
          <w:sz w:val="21"/>
          <w:szCs w:val="21"/>
          <w:lang w:val="lt-LT"/>
        </w:rPr>
        <w:tab/>
        <w:t xml:space="preserve">Tuo atveju, kai paaiškėja, kad Šalies kontaktinis asmuo laikinai negali vykdyti savo pareigų (dėl ligos, </w:t>
      </w:r>
      <w:r w:rsidRPr="00C21B34">
        <w:rPr>
          <w:rFonts w:eastAsia="Arial"/>
          <w:sz w:val="21"/>
          <w:szCs w:val="21"/>
          <w:lang w:val="lt-LT"/>
        </w:rPr>
        <w:lastRenderedPageBreak/>
        <w:t xml:space="preserve">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B9FC528" w14:textId="77777777" w:rsidR="004009EF" w:rsidRPr="00C21B34" w:rsidRDefault="004009EF" w:rsidP="004009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5.</w:t>
      </w:r>
      <w:r w:rsidRPr="00C21B34">
        <w:rPr>
          <w:rFonts w:eastAsia="Arial"/>
          <w:b/>
          <w:caps/>
          <w:sz w:val="21"/>
          <w:szCs w:val="21"/>
          <w:lang w:val="lt-LT"/>
        </w:rPr>
        <w:tab/>
        <w:t>SUTARTIES VYKDYMO METU PATEIKIAMI dokumentai</w:t>
      </w:r>
    </w:p>
    <w:p w14:paraId="2B5B4A0D"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5.1.</w:t>
      </w:r>
      <w:r w:rsidRPr="00C21B34">
        <w:rPr>
          <w:rFonts w:eastAsia="Arial"/>
          <w:sz w:val="21"/>
          <w:szCs w:val="21"/>
          <w:lang w:val="lt-LT"/>
        </w:rPr>
        <w:tab/>
        <w:t>Jeigu Tiekėjas turi parengti ir (ar) pateikti Pirkėjui Prekių naudojimo instrukcijas, jos turi būti aiškios ir detalios, kad Pirkėjas, vadovaudamasis jomis, galėtų tinkamai naudoti patiektas Prekes.</w:t>
      </w:r>
    </w:p>
    <w:p w14:paraId="6834A93D"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5.2.</w:t>
      </w:r>
      <w:r w:rsidRPr="00C21B34">
        <w:rPr>
          <w:rFonts w:eastAsia="Arial"/>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4D852B"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5.3. </w:t>
      </w:r>
      <w:r w:rsidRPr="00C21B34">
        <w:rPr>
          <w:rFonts w:eastAsia="Arial"/>
          <w:sz w:val="21"/>
          <w:szCs w:val="21"/>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03FA8DB4"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6.</w:t>
      </w:r>
      <w:r w:rsidRPr="00C21B34">
        <w:rPr>
          <w:rFonts w:eastAsia="Arial"/>
          <w:b/>
          <w:caps/>
          <w:sz w:val="21"/>
          <w:szCs w:val="21"/>
          <w:lang w:val="lt-LT"/>
        </w:rPr>
        <w:tab/>
        <w:t>PREKIŲ TIEKIMO PABAIGA IR PREKIŲ priėmimas</w:t>
      </w:r>
    </w:p>
    <w:p w14:paraId="3E1AE604"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6.1.</w:t>
      </w:r>
      <w:r w:rsidRPr="00C21B34">
        <w:rPr>
          <w:rFonts w:eastAsia="Arial"/>
          <w:b/>
          <w:sz w:val="21"/>
          <w:szCs w:val="21"/>
          <w:lang w:val="lt-LT"/>
        </w:rPr>
        <w:tab/>
        <w:t>Prekių tiekimo pabaiga</w:t>
      </w:r>
    </w:p>
    <w:p w14:paraId="28F70710"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w:t>
      </w:r>
      <w:r w:rsidRPr="00C21B34">
        <w:rPr>
          <w:rFonts w:eastAsia="Arial"/>
          <w:sz w:val="21"/>
          <w:szCs w:val="21"/>
          <w:lang w:val="lt-LT"/>
        </w:rPr>
        <w:tab/>
        <w:t xml:space="preserve">Prekių tiekimas laikomas užbaigtu, kai yra įvykdytos visos šios sąlygos: </w:t>
      </w:r>
    </w:p>
    <w:p w14:paraId="27D6C1F6"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6.1.1.1.</w:t>
      </w:r>
      <w:r w:rsidRPr="00C21B34">
        <w:rPr>
          <w:rFonts w:eastAsia="Arial"/>
          <w:sz w:val="21"/>
          <w:szCs w:val="21"/>
          <w:lang w:val="lt-LT"/>
        </w:rPr>
        <w:tab/>
        <w:t xml:space="preserve">Tiekėjas pristatė visas Prekes pagal Sutarties ir </w:t>
      </w:r>
      <w:r w:rsidRPr="00C21B34">
        <w:rPr>
          <w:sz w:val="21"/>
          <w:szCs w:val="21"/>
          <w:lang w:val="lt-LT"/>
        </w:rPr>
        <w:t>įstatymų bei kitų teisės aktų</w:t>
      </w:r>
      <w:r w:rsidRPr="00C21B34">
        <w:rPr>
          <w:rFonts w:eastAsia="Arial"/>
          <w:sz w:val="21"/>
          <w:szCs w:val="21"/>
          <w:lang w:val="lt-LT"/>
        </w:rPr>
        <w:t xml:space="preserve"> reikalavimus (ir kai suteiktos visos su Prekėmis susijusios paslaugos, jei to reikalaujama), </w:t>
      </w:r>
    </w:p>
    <w:p w14:paraId="74DBC957"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6.1.1.2.</w:t>
      </w:r>
      <w:r w:rsidRPr="00C21B34">
        <w:rPr>
          <w:rFonts w:eastAsia="Arial"/>
          <w:sz w:val="21"/>
          <w:szCs w:val="21"/>
          <w:lang w:val="lt-LT"/>
        </w:rPr>
        <w:tab/>
        <w:t>Tiekėjas perdavė Pirkėjui visą reikalingą dokumentaciją, įskaitant naudojimo instrukcijas ir garantijas (jei to reikalaujama),</w:t>
      </w:r>
    </w:p>
    <w:p w14:paraId="2EC7F9AE"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6.1.1.3.</w:t>
      </w:r>
      <w:r w:rsidRPr="00C21B34">
        <w:rPr>
          <w:rFonts w:eastAsia="Arial"/>
          <w:sz w:val="21"/>
          <w:szCs w:val="21"/>
          <w:lang w:val="lt-LT"/>
        </w:rPr>
        <w:tab/>
        <w:t>Tiekėjas apmokė Pirkėjo personalą, kaip naudoti Prekes (jeigu to reikalaujama),</w:t>
      </w:r>
    </w:p>
    <w:p w14:paraId="48C2516A"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6.1.1.4.</w:t>
      </w:r>
      <w:r w:rsidRPr="00C21B34">
        <w:rPr>
          <w:rFonts w:eastAsia="Arial"/>
          <w:sz w:val="21"/>
          <w:szCs w:val="21"/>
          <w:lang w:val="lt-LT"/>
        </w:rPr>
        <w:tab/>
        <w:t>buvo įformintas Prekių perdavimo-priėmimo aktas ar Prekių perdavimo–priėmimo aktai, jei numatytas Prekių pristatymas dalimis, ar kitas Sutartyje numatytas dokumentas, nuo kurio pasirašymo laikoma, kad Prekės buvo priimtos,</w:t>
      </w:r>
    </w:p>
    <w:p w14:paraId="61BA3B1A"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6.1.1.5.</w:t>
      </w:r>
      <w:r w:rsidRPr="00C21B34">
        <w:rPr>
          <w:rFonts w:eastAsia="Arial"/>
          <w:sz w:val="21"/>
          <w:szCs w:val="21"/>
          <w:lang w:val="lt-LT"/>
        </w:rPr>
        <w:tab/>
        <w:t xml:space="preserve">Tiekėjas įvykdė kitas sąlygas, numatytas </w:t>
      </w:r>
      <w:r w:rsidRPr="00C21B34">
        <w:rPr>
          <w:sz w:val="21"/>
          <w:szCs w:val="21"/>
          <w:lang w:val="lt-LT"/>
        </w:rPr>
        <w:t>įstatymuose bei kituose teisės aktuose</w:t>
      </w:r>
      <w:r w:rsidRPr="00C21B34">
        <w:rPr>
          <w:rFonts w:eastAsia="Arial"/>
          <w:sz w:val="21"/>
          <w:szCs w:val="21"/>
          <w:lang w:val="lt-LT"/>
        </w:rPr>
        <w:t>, Sutartyje ir pasiūlyme, kurios turi būti įvykdytos tam, kad būtų laikoma, jog Prekių tiekimas yra užbaigtas, ir pateikė Pirkėjui tai įrodančius dokumentus.</w:t>
      </w:r>
    </w:p>
    <w:p w14:paraId="407A4E5B"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6.2.</w:t>
      </w:r>
      <w:r w:rsidRPr="00C21B34">
        <w:rPr>
          <w:rFonts w:eastAsia="Arial"/>
          <w:b/>
          <w:sz w:val="21"/>
          <w:szCs w:val="21"/>
          <w:lang w:val="lt-LT"/>
        </w:rPr>
        <w:tab/>
        <w:t>Prekių perdavimas–priėmimas</w:t>
      </w:r>
    </w:p>
    <w:p w14:paraId="2F1CC0D7"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6.2.1.</w:t>
      </w:r>
      <w:r w:rsidRPr="00C21B34">
        <w:rPr>
          <w:rFonts w:eastAsia="Arial"/>
          <w:sz w:val="21"/>
          <w:szCs w:val="21"/>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1ED264"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6.2.2.</w:t>
      </w:r>
      <w:r w:rsidRPr="00C21B34">
        <w:rPr>
          <w:rFonts w:eastAsia="Arial"/>
          <w:sz w:val="21"/>
          <w:szCs w:val="21"/>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7A41D0"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w:t>
      </w:r>
      <w:r w:rsidRPr="00C21B34">
        <w:rPr>
          <w:rFonts w:eastAsia="Arial"/>
          <w:sz w:val="21"/>
          <w:szCs w:val="21"/>
          <w:lang w:val="lt-LT"/>
        </w:rPr>
        <w:tab/>
        <w:t xml:space="preserve">Tiekėjui pristačius Prekes, Pirkėjas atlieka jų patikrinimą ir privalo: </w:t>
      </w:r>
    </w:p>
    <w:p w14:paraId="473B893A"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6.2.3.1.</w:t>
      </w:r>
      <w:r w:rsidRPr="00C21B34">
        <w:rPr>
          <w:rFonts w:eastAsia="Arial"/>
          <w:sz w:val="21"/>
          <w:szCs w:val="21"/>
          <w:lang w:val="lt-LT"/>
        </w:rPr>
        <w:tab/>
        <w:t>ne vėliau kaip per 5 (penkias) darbo dienas nuo faktinio Prekių perdavimo priimti Prekes, pasirašydamas Prekių perdavimo–priėmimo aktą; arba</w:t>
      </w:r>
    </w:p>
    <w:p w14:paraId="520C468B"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6.2.3.2.</w:t>
      </w:r>
      <w:r w:rsidRPr="00C21B34">
        <w:rPr>
          <w:rFonts w:eastAsia="Arial"/>
          <w:sz w:val="21"/>
          <w:szCs w:val="21"/>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B34">
        <w:rPr>
          <w:rFonts w:eastAsia="Arial"/>
          <w:b/>
          <w:bCs/>
          <w:sz w:val="21"/>
          <w:szCs w:val="21"/>
          <w:lang w:val="lt-LT"/>
        </w:rPr>
        <w:t>Defektų aktas</w:t>
      </w:r>
      <w:r w:rsidRPr="00C21B34">
        <w:rPr>
          <w:rFonts w:eastAsia="Arial"/>
          <w:sz w:val="21"/>
          <w:szCs w:val="21"/>
          <w:lang w:val="lt-LT"/>
        </w:rPr>
        <w:t>); arba</w:t>
      </w:r>
    </w:p>
    <w:p w14:paraId="3BFB1F7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6.2.3.3.</w:t>
      </w:r>
      <w:r w:rsidRPr="00C21B34">
        <w:rPr>
          <w:rFonts w:eastAsia="Arial"/>
          <w:sz w:val="21"/>
          <w:szCs w:val="21"/>
          <w:lang w:val="lt-LT"/>
        </w:rPr>
        <w:tab/>
        <w:t xml:space="preserve">atsisakyti priimti Prekes ar jų dalį ir įteikti (arba išsiųsti) Defektų aktą Tiekėjui dėl netinkamų Prekių ar jų dalies.  </w:t>
      </w:r>
    </w:p>
    <w:p w14:paraId="2BF39B7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6.2.4.</w:t>
      </w:r>
      <w:r w:rsidRPr="00C21B34">
        <w:rPr>
          <w:rFonts w:eastAsia="Arial"/>
          <w:sz w:val="21"/>
          <w:szCs w:val="21"/>
          <w:lang w:val="lt-LT"/>
        </w:rPr>
        <w:tab/>
        <w:t xml:space="preserve">Prekių perdavimo–priėmimo akte turi būti nurodoma data, kada Tiekėjas pristatė visas Prekes (ar atitinkamą jų dalį, kai Sutartyje numatytas pristatymas dalimis) ir pateikė visus reikiamus dokumentus. </w:t>
      </w:r>
    </w:p>
    <w:p w14:paraId="3BA0A9CE"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6.2.5.</w:t>
      </w:r>
      <w:r w:rsidRPr="00C21B34">
        <w:rPr>
          <w:rFonts w:eastAsia="Arial"/>
          <w:sz w:val="21"/>
          <w:szCs w:val="21"/>
          <w:lang w:val="lt-LT"/>
        </w:rPr>
        <w:tab/>
        <w:t xml:space="preserve">Prekes, neatitinkančias Sutarties, </w:t>
      </w:r>
      <w:r w:rsidRPr="00C21B34">
        <w:rPr>
          <w:sz w:val="21"/>
          <w:szCs w:val="21"/>
          <w:lang w:val="lt-LT"/>
        </w:rPr>
        <w:t>įstatymų bei kitų teisės aktų</w:t>
      </w:r>
      <w:r w:rsidRPr="00C21B34">
        <w:rPr>
          <w:rFonts w:eastAsia="Arial"/>
          <w:sz w:val="21"/>
          <w:szCs w:val="21"/>
          <w:lang w:val="lt-LT"/>
        </w:rPr>
        <w:t xml:space="preserve"> (jei taikoma) reikalavimų, Tiekėjas privalo atsiimti savo sąskaita per Pirkėjo Defektų akte nustatytą terminą, taip pat Pirkėjo reikalavimu atlyginti tokių Prekių saugojimo išlaidas.</w:t>
      </w:r>
    </w:p>
    <w:p w14:paraId="1D9F21C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6.2.6.</w:t>
      </w:r>
      <w:r w:rsidRPr="00C21B34">
        <w:rPr>
          <w:rFonts w:eastAsia="Arial"/>
          <w:sz w:val="21"/>
          <w:szCs w:val="21"/>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w:t>
      </w:r>
      <w:r w:rsidRPr="00C21B34">
        <w:rPr>
          <w:rFonts w:eastAsia="Arial"/>
          <w:sz w:val="21"/>
          <w:szCs w:val="21"/>
          <w:lang w:val="lt-LT"/>
        </w:rPr>
        <w:lastRenderedPageBreak/>
        <w:t xml:space="preserve">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CE06067"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6.2.7.</w:t>
      </w:r>
      <w:r w:rsidRPr="00C21B34">
        <w:rPr>
          <w:rFonts w:eastAsia="Arial"/>
          <w:sz w:val="21"/>
          <w:szCs w:val="21"/>
          <w:lang w:val="lt-LT"/>
        </w:rPr>
        <w:tab/>
        <w:t>Jeigu Pirkėjas per 5 (penkias) darbo dienas nepateikia (neišsiunčia) Tiekėjui  Defektų akto, laikoma, kad Pirkėjas Prekes priėmė ir joms pretenzijų neturi.</w:t>
      </w:r>
    </w:p>
    <w:p w14:paraId="46DF52B1"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6.2.8.</w:t>
      </w:r>
      <w:r w:rsidRPr="00C21B34">
        <w:rPr>
          <w:rFonts w:eastAsia="Arial"/>
          <w:sz w:val="21"/>
          <w:szCs w:val="21"/>
          <w:lang w:val="lt-LT"/>
        </w:rPr>
        <w:tab/>
        <w:t>Prekių praradimo ar sugadinimo ar atsitiktinio žuvimo rizika Pirkėjui iš Tiekėjo pereina nuo faktinio Prekių priėmimo momento.</w:t>
      </w:r>
    </w:p>
    <w:p w14:paraId="00743323"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6.2.9.</w:t>
      </w:r>
      <w:r w:rsidRPr="00C21B34">
        <w:rPr>
          <w:rFonts w:eastAsia="Arial"/>
          <w:sz w:val="21"/>
          <w:szCs w:val="21"/>
          <w:lang w:val="lt-LT"/>
        </w:rPr>
        <w:tab/>
        <w:t xml:space="preserve">Pirkėjas turi teisę naudotis Prekėmis tik po Prekių perdavimo-priėmimo akto pasirašymo. </w:t>
      </w:r>
    </w:p>
    <w:p w14:paraId="04DA693C"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A03DA05" w14:textId="77777777" w:rsidR="004009EF" w:rsidRPr="00C21B34" w:rsidRDefault="004009EF" w:rsidP="004009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7.</w:t>
      </w:r>
      <w:r w:rsidRPr="00C21B34">
        <w:rPr>
          <w:rFonts w:eastAsia="Arial"/>
          <w:b/>
          <w:caps/>
          <w:sz w:val="21"/>
          <w:szCs w:val="21"/>
          <w:lang w:val="lt-LT"/>
        </w:rPr>
        <w:tab/>
        <w:t>Tiekėjo garantiniai įsipareigojimai</w:t>
      </w:r>
    </w:p>
    <w:p w14:paraId="10CFD223"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lang w:val="lt-LT"/>
        </w:rPr>
      </w:pPr>
      <w:r w:rsidRPr="00C21B34">
        <w:rPr>
          <w:rFonts w:eastAsia="Arial"/>
          <w:b/>
          <w:bCs/>
          <w:sz w:val="21"/>
          <w:szCs w:val="21"/>
          <w:lang w:val="lt-LT"/>
        </w:rPr>
        <w:t>7.1.</w:t>
      </w:r>
      <w:r w:rsidRPr="00C21B34">
        <w:rPr>
          <w:rFonts w:eastAsia="Arial"/>
          <w:b/>
          <w:bCs/>
          <w:sz w:val="21"/>
          <w:szCs w:val="21"/>
          <w:lang w:val="lt-LT"/>
        </w:rPr>
        <w:tab/>
      </w:r>
      <w:r w:rsidRPr="00C21B34">
        <w:rPr>
          <w:rFonts w:eastAsia="Arial"/>
          <w:b/>
          <w:sz w:val="21"/>
          <w:szCs w:val="21"/>
          <w:lang w:val="lt-LT"/>
        </w:rPr>
        <w:t>Garantiniai terminai (jei taikoma)</w:t>
      </w:r>
    </w:p>
    <w:p w14:paraId="0FBD348D" w14:textId="77777777" w:rsidR="004009EF" w:rsidRPr="00C21B34" w:rsidRDefault="004009EF" w:rsidP="004009E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7.1.1.</w:t>
      </w:r>
      <w:r w:rsidRPr="00C21B34">
        <w:rPr>
          <w:rFonts w:eastAsia="Arial"/>
          <w:sz w:val="21"/>
          <w:szCs w:val="21"/>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95C2A9" w14:textId="77777777" w:rsidR="004009EF" w:rsidRPr="00C21B34" w:rsidRDefault="004009EF" w:rsidP="004009E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7.1.2.</w:t>
      </w:r>
      <w:r w:rsidRPr="00C21B34">
        <w:rPr>
          <w:rFonts w:eastAsia="Arial"/>
          <w:sz w:val="21"/>
          <w:szCs w:val="21"/>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459CB7F" w14:textId="77777777" w:rsidR="004009EF" w:rsidRPr="00C21B34" w:rsidRDefault="004009EF" w:rsidP="004009E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7.1.3.</w:t>
      </w:r>
      <w:r w:rsidRPr="00C21B34">
        <w:rPr>
          <w:rFonts w:eastAsia="Arial"/>
          <w:sz w:val="21"/>
          <w:szCs w:val="21"/>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E0BBE1"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7.2.</w:t>
      </w:r>
      <w:r w:rsidRPr="00C21B34">
        <w:rPr>
          <w:rFonts w:eastAsia="Arial"/>
          <w:b/>
          <w:bCs/>
          <w:sz w:val="21"/>
          <w:szCs w:val="21"/>
          <w:lang w:val="lt-LT"/>
        </w:rPr>
        <w:tab/>
      </w:r>
      <w:r w:rsidRPr="00C21B34">
        <w:rPr>
          <w:rFonts w:eastAsia="Arial"/>
          <w:b/>
          <w:sz w:val="21"/>
          <w:szCs w:val="21"/>
          <w:lang w:val="lt-LT"/>
        </w:rPr>
        <w:t>Pretenzijos dėl Prekių trūkumų</w:t>
      </w:r>
    </w:p>
    <w:p w14:paraId="2F945A11"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7.2.1.</w:t>
      </w:r>
      <w:r w:rsidRPr="00C21B34">
        <w:rPr>
          <w:rFonts w:eastAsia="Arial"/>
          <w:sz w:val="21"/>
          <w:szCs w:val="21"/>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95001E9"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7.2.2.</w:t>
      </w:r>
      <w:r w:rsidRPr="00C21B34">
        <w:rPr>
          <w:rFonts w:eastAsia="Arial"/>
          <w:sz w:val="21"/>
          <w:szCs w:val="21"/>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D662947" w14:textId="77777777" w:rsidR="004009EF" w:rsidRPr="00C21B34" w:rsidRDefault="004009EF" w:rsidP="004009EF">
      <w:pPr>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4A5646" w14:textId="77777777" w:rsidR="004009EF" w:rsidRPr="00C21B34" w:rsidRDefault="004009EF" w:rsidP="004009EF">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7.2.3.1. jei Prekės atitinka Sutartyje nurodytus reikalavimus – Pirkėjas;</w:t>
      </w:r>
    </w:p>
    <w:p w14:paraId="25DC67DD" w14:textId="77777777" w:rsidR="004009EF" w:rsidRPr="00C21B34" w:rsidRDefault="004009EF" w:rsidP="004009EF">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7.2.3.2. jei Prekės neatitinka Sutartyje nurodytų reikalavimų – Tiekėjas.</w:t>
      </w:r>
    </w:p>
    <w:p w14:paraId="1389581D"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7.3.</w:t>
      </w:r>
      <w:r w:rsidRPr="00C21B34">
        <w:rPr>
          <w:rFonts w:eastAsia="Arial"/>
          <w:b/>
          <w:bCs/>
          <w:sz w:val="21"/>
          <w:szCs w:val="21"/>
          <w:lang w:val="lt-LT"/>
        </w:rPr>
        <w:tab/>
      </w:r>
      <w:r w:rsidRPr="00C21B34">
        <w:rPr>
          <w:rFonts w:eastAsia="Arial"/>
          <w:b/>
          <w:sz w:val="21"/>
          <w:szCs w:val="21"/>
          <w:lang w:val="lt-LT"/>
        </w:rPr>
        <w:t>Prekių trūkumų šalinimas</w:t>
      </w:r>
    </w:p>
    <w:p w14:paraId="17060750"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7.3.1.</w:t>
      </w:r>
      <w:r w:rsidRPr="00C21B34">
        <w:rPr>
          <w:rFonts w:eastAsia="Arial"/>
          <w:sz w:val="21"/>
          <w:szCs w:val="21"/>
          <w:lang w:val="lt-LT"/>
        </w:rPr>
        <w:tab/>
        <w:t xml:space="preserve">Tiekėjas privalo pašalinti Prekių trūkumus, sutaisydamas Prekes ar jų dalį arba pakeisdamas Prekę nauja Preke ar jos dalimi. </w:t>
      </w:r>
    </w:p>
    <w:p w14:paraId="5D533312"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7.3.2.</w:t>
      </w:r>
      <w:r w:rsidRPr="00C21B34">
        <w:rPr>
          <w:rFonts w:eastAsia="Arial"/>
          <w:sz w:val="21"/>
          <w:szCs w:val="21"/>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BDB1D6B"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7.3.3.</w:t>
      </w:r>
      <w:r w:rsidRPr="00C21B34">
        <w:rPr>
          <w:rFonts w:eastAsia="Arial"/>
          <w:sz w:val="21"/>
          <w:szCs w:val="21"/>
          <w:lang w:val="lt-LT"/>
        </w:rPr>
        <w:tab/>
        <w:t>Sutaisytoje Prekių dalyje pakartotinai nustačius Prekių trūkumų, Tiekėjas privalo pakeisti Prekes naujomis kokybiškomis Prekėmis, nebent Pirkėjas raštu sutiktų Prekes dar kartą taisyti.</w:t>
      </w:r>
    </w:p>
    <w:p w14:paraId="0004709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7.3.4.</w:t>
      </w:r>
      <w:r w:rsidRPr="00C21B34">
        <w:rPr>
          <w:rFonts w:eastAsia="Arial"/>
          <w:sz w:val="21"/>
          <w:szCs w:val="21"/>
          <w:lang w:val="lt-LT"/>
        </w:rPr>
        <w:tab/>
        <w:t>Pašalinus Prekių trūkumus, garantinis terminas sutaisytajai Prekių daliai ar naujoms Prekėms vėl pradedamas skaičiuoti nuo tinkamai sutaisytų ar pakeistų Prekių (ar jų dalių) perdavimo Pirkėjui dienos.</w:t>
      </w:r>
    </w:p>
    <w:p w14:paraId="455FCE62"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7.3.5.</w:t>
      </w:r>
      <w:r w:rsidRPr="00C21B34">
        <w:rPr>
          <w:rFonts w:eastAsia="Arial"/>
          <w:sz w:val="21"/>
          <w:szCs w:val="21"/>
          <w:lang w:val="lt-LT"/>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w:t>
      </w:r>
      <w:r w:rsidRPr="00C21B34">
        <w:rPr>
          <w:rFonts w:eastAsia="Arial"/>
          <w:sz w:val="21"/>
          <w:szCs w:val="21"/>
          <w:lang w:val="lt-LT"/>
        </w:rPr>
        <w:lastRenderedPageBreak/>
        <w:t>sąskaita.</w:t>
      </w:r>
    </w:p>
    <w:p w14:paraId="077D5FA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7.3.6.</w:t>
      </w:r>
      <w:r w:rsidRPr="00C21B34">
        <w:rPr>
          <w:rFonts w:eastAsia="Arial"/>
          <w:sz w:val="21"/>
          <w:szCs w:val="21"/>
          <w:lang w:val="lt-LT"/>
        </w:rPr>
        <w:tab/>
        <w:t>Tiekėjas, pašalinęs visus Prekių trūkumus, privalo apie tai informuoti Pirkėją.</w:t>
      </w:r>
    </w:p>
    <w:p w14:paraId="6FCBF132"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7.3.7.</w:t>
      </w:r>
      <w:r w:rsidRPr="00C21B34">
        <w:rPr>
          <w:rFonts w:eastAsia="Arial"/>
          <w:sz w:val="21"/>
          <w:szCs w:val="21"/>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7DF0EF57"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7.4.</w:t>
      </w:r>
      <w:r w:rsidRPr="00C21B34">
        <w:rPr>
          <w:rFonts w:eastAsia="Arial"/>
          <w:b/>
          <w:bCs/>
          <w:sz w:val="21"/>
          <w:szCs w:val="21"/>
          <w:lang w:val="lt-LT"/>
        </w:rPr>
        <w:tab/>
      </w:r>
      <w:r w:rsidRPr="00C21B34">
        <w:rPr>
          <w:rFonts w:eastAsia="Arial"/>
          <w:b/>
          <w:sz w:val="21"/>
          <w:szCs w:val="21"/>
          <w:lang w:val="lt-LT"/>
        </w:rPr>
        <w:t>Pirkėjo teisės, Tiekėjui nepašalinus Prekių trūkumų</w:t>
      </w:r>
    </w:p>
    <w:p w14:paraId="1F1AD744"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w:t>
      </w:r>
      <w:r w:rsidRPr="00C21B34">
        <w:rPr>
          <w:rFonts w:eastAsia="Arial"/>
          <w:sz w:val="21"/>
          <w:szCs w:val="21"/>
          <w:lang w:val="lt-LT"/>
        </w:rPr>
        <w:tab/>
        <w:t>Jeigu Tiekėjas atsisako pašalinti arba nepašalina Prekių trūkumų per Pirkėjo nustatytus protingus terminus, Pirkėjas turi teisę:</w:t>
      </w:r>
    </w:p>
    <w:p w14:paraId="63C10C84"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7.4.1.1.</w:t>
      </w:r>
      <w:r w:rsidRPr="00C21B34">
        <w:rPr>
          <w:rFonts w:eastAsia="Arial"/>
          <w:sz w:val="21"/>
          <w:szCs w:val="21"/>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0A025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7.4.1.2.</w:t>
      </w:r>
      <w:r w:rsidRPr="00C21B34">
        <w:rPr>
          <w:rFonts w:eastAsia="Arial"/>
          <w:sz w:val="21"/>
          <w:szCs w:val="21"/>
          <w:lang w:val="lt-LT"/>
        </w:rPr>
        <w:tab/>
        <w:t>reikalauti sumažinti Tiekėjui mokėtiną sumą ir grąžinti dėl šios sumos sumažinimo susidariusią permoką per 30 (trisdešimt) dienų nuo Tiekėjui nustatyto termino pašalinti Prekių trūkumus pabaigos; arba</w:t>
      </w:r>
    </w:p>
    <w:p w14:paraId="1B097E88"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7.4.1.3. grąžinti Prekes Tiekėjui ir nemokėti už tokias Prekes ar reikalauti grąžinti už Prekes sumokėtą sumą bei nutraukti Sutartį.</w:t>
      </w:r>
    </w:p>
    <w:p w14:paraId="5647EB97"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7.4.2.</w:t>
      </w:r>
      <w:r w:rsidRPr="00C21B34">
        <w:rPr>
          <w:rFonts w:eastAsia="Arial"/>
          <w:sz w:val="21"/>
          <w:szCs w:val="21"/>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025F293"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7.4.3.</w:t>
      </w:r>
      <w:r w:rsidRPr="00C21B34">
        <w:rPr>
          <w:rFonts w:eastAsia="Arial"/>
          <w:sz w:val="21"/>
          <w:szCs w:val="21"/>
          <w:lang w:val="lt-LT"/>
        </w:rPr>
        <w:tab/>
        <w:t xml:space="preserve">Tiekėjas privalo patenkinti Pirkėjo pagal Bendrųjų sąlygų 7.4.4 punktą pareikštą piniginį reikalavimą per 30 (trisdešimt) dienų arba per ilgesnį Pirkėjo reikalavime nurodytą protingą terminą. </w:t>
      </w:r>
    </w:p>
    <w:p w14:paraId="6AD7A86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7.4.4.</w:t>
      </w:r>
      <w:r w:rsidRPr="00C21B34">
        <w:rPr>
          <w:rFonts w:eastAsia="Arial"/>
          <w:sz w:val="21"/>
          <w:szCs w:val="21"/>
          <w:lang w:val="lt-LT"/>
        </w:rPr>
        <w:tab/>
        <w:t>Už vėlavimą pašalinti Prekių trūkumus Pirkėjas privalo reikalauti Tiekėjo sumokėti Specialiosiose sąlygose nustatyto dydžio netesybas.</w:t>
      </w:r>
    </w:p>
    <w:p w14:paraId="6E643754" w14:textId="77777777" w:rsidR="004009EF" w:rsidRPr="00C21B34" w:rsidRDefault="004009EF" w:rsidP="004009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8.</w:t>
      </w:r>
      <w:r w:rsidRPr="00C21B34">
        <w:rPr>
          <w:rFonts w:eastAsia="Arial"/>
          <w:b/>
          <w:bCs/>
          <w:caps/>
          <w:sz w:val="21"/>
          <w:szCs w:val="21"/>
          <w:lang w:val="lt-LT"/>
        </w:rPr>
        <w:tab/>
      </w:r>
      <w:r w:rsidRPr="00C21B34">
        <w:rPr>
          <w:rFonts w:eastAsia="Arial"/>
          <w:b/>
          <w:caps/>
          <w:sz w:val="21"/>
          <w:szCs w:val="21"/>
          <w:lang w:val="lt-LT"/>
        </w:rPr>
        <w:t>PRISTATYMO terminai</w:t>
      </w:r>
    </w:p>
    <w:p w14:paraId="15AB8F79"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8.1.</w:t>
      </w:r>
      <w:r w:rsidRPr="00C21B34">
        <w:rPr>
          <w:rFonts w:eastAsia="Arial"/>
          <w:b/>
          <w:bCs/>
          <w:sz w:val="21"/>
          <w:szCs w:val="21"/>
          <w:lang w:val="lt-LT"/>
        </w:rPr>
        <w:tab/>
      </w:r>
      <w:r w:rsidRPr="00C21B34">
        <w:rPr>
          <w:rFonts w:eastAsia="Arial"/>
          <w:b/>
          <w:sz w:val="21"/>
          <w:szCs w:val="21"/>
          <w:lang w:val="lt-LT"/>
        </w:rPr>
        <w:t>Pristatymo terminai ir Prekių tiekimo grafikas</w:t>
      </w:r>
    </w:p>
    <w:p w14:paraId="71ABD578"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8.1.1.</w:t>
      </w:r>
      <w:r w:rsidRPr="00C21B34">
        <w:rPr>
          <w:rFonts w:eastAsia="Arial"/>
          <w:sz w:val="21"/>
          <w:szCs w:val="21"/>
          <w:lang w:val="lt-LT"/>
        </w:rPr>
        <w:tab/>
        <w:t xml:space="preserve">Tiekėjas privalo pristatyti Prekes laikydamasis terminų, nurodytų Specialiosiose sąlygose. </w:t>
      </w:r>
    </w:p>
    <w:p w14:paraId="6829457E"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8.1.2.</w:t>
      </w:r>
      <w:r w:rsidRPr="00C21B34">
        <w:rPr>
          <w:rFonts w:eastAsia="Arial"/>
          <w:sz w:val="21"/>
          <w:szCs w:val="21"/>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21B34">
        <w:rPr>
          <w:rFonts w:eastAsia="Arial"/>
          <w:b/>
          <w:bCs/>
          <w:sz w:val="21"/>
          <w:szCs w:val="21"/>
          <w:lang w:val="lt-LT"/>
        </w:rPr>
        <w:t>Grafikas</w:t>
      </w:r>
      <w:r w:rsidRPr="00C21B34">
        <w:rPr>
          <w:rFonts w:eastAsia="Arial"/>
          <w:sz w:val="21"/>
          <w:szCs w:val="21"/>
          <w:lang w:val="lt-LT"/>
        </w:rPr>
        <w:t>).</w:t>
      </w:r>
    </w:p>
    <w:p w14:paraId="125BD801"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8.1.3.</w:t>
      </w:r>
      <w:r w:rsidRPr="00C21B34">
        <w:rPr>
          <w:rFonts w:eastAsia="Arial"/>
          <w:sz w:val="21"/>
          <w:szCs w:val="21"/>
          <w:lang w:val="lt-LT"/>
        </w:rPr>
        <w:tab/>
        <w:t>Jei aktualu, Grafike turi būti pažymėta, kurios Prekės gali būti pristatomos lygiagrečiai, o kurios gali būti pristatomos tik numatytu eiliškumu.</w:t>
      </w:r>
    </w:p>
    <w:p w14:paraId="687A610C"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8.2.</w:t>
      </w:r>
      <w:r w:rsidRPr="00C21B34">
        <w:rPr>
          <w:rFonts w:eastAsia="Arial"/>
          <w:b/>
          <w:bCs/>
          <w:sz w:val="21"/>
          <w:szCs w:val="21"/>
          <w:lang w:val="lt-LT"/>
        </w:rPr>
        <w:tab/>
      </w:r>
      <w:r w:rsidRPr="00C21B34">
        <w:rPr>
          <w:rFonts w:eastAsia="Arial"/>
          <w:b/>
          <w:sz w:val="21"/>
          <w:szCs w:val="21"/>
          <w:lang w:val="lt-LT"/>
        </w:rPr>
        <w:t>Netesybos už Prekių pristatymo vėlavimą</w:t>
      </w:r>
    </w:p>
    <w:p w14:paraId="39E9FC8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8.2.1.</w:t>
      </w:r>
      <w:r w:rsidRPr="00C21B34">
        <w:rPr>
          <w:rFonts w:eastAsia="Arial"/>
          <w:sz w:val="21"/>
          <w:szCs w:val="21"/>
          <w:lang w:val="lt-LT"/>
        </w:rPr>
        <w:tab/>
        <w:t xml:space="preserve">Jeigu Tiekėjas praleidžia Prekių pristatymo terminus, nustatytus Specialiosiose sąlygose, Tiekėjui iki Prekių pristatymo datos taikomos Specialiosiose sąlygose nurodyto dydžio netesybos. </w:t>
      </w:r>
    </w:p>
    <w:p w14:paraId="6089817C"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8.2.2.</w:t>
      </w:r>
      <w:r w:rsidRPr="00C21B34">
        <w:rPr>
          <w:rFonts w:eastAsia="Arial"/>
          <w:sz w:val="21"/>
          <w:szCs w:val="21"/>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163965F7"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lang w:val="lt-LT"/>
        </w:rPr>
      </w:pPr>
      <w:r w:rsidRPr="00C21B34">
        <w:rPr>
          <w:sz w:val="21"/>
          <w:szCs w:val="21"/>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96822" w14:textId="77777777" w:rsidR="004009EF" w:rsidRPr="00C21B34" w:rsidRDefault="004009EF" w:rsidP="004009E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9.</w:t>
      </w:r>
      <w:r w:rsidRPr="00C21B34">
        <w:rPr>
          <w:rFonts w:eastAsia="Arial"/>
          <w:b/>
          <w:bCs/>
          <w:caps/>
          <w:sz w:val="21"/>
          <w:szCs w:val="21"/>
          <w:lang w:val="lt-LT"/>
        </w:rPr>
        <w:tab/>
      </w:r>
      <w:r w:rsidRPr="00C21B34">
        <w:rPr>
          <w:rFonts w:eastAsia="Arial"/>
          <w:b/>
          <w:caps/>
          <w:sz w:val="21"/>
          <w:szCs w:val="21"/>
          <w:lang w:val="lt-LT"/>
        </w:rPr>
        <w:t>Prievolių pagal Sutartį įvykdymo užtikrinimo būdai</w:t>
      </w:r>
    </w:p>
    <w:p w14:paraId="0AECAB0F"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46B1599"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10.</w:t>
      </w:r>
      <w:r w:rsidRPr="00C21B34">
        <w:rPr>
          <w:rFonts w:eastAsia="Arial"/>
          <w:b/>
          <w:bCs/>
          <w:caps/>
          <w:sz w:val="21"/>
          <w:szCs w:val="21"/>
          <w:lang w:val="lt-LT"/>
        </w:rPr>
        <w:tab/>
      </w:r>
      <w:r w:rsidRPr="00C21B34">
        <w:rPr>
          <w:rFonts w:eastAsia="Arial"/>
          <w:b/>
          <w:caps/>
          <w:sz w:val="21"/>
          <w:szCs w:val="21"/>
          <w:lang w:val="lt-LT"/>
        </w:rPr>
        <w:t>Sutarties įvykdymo užtikrinimas (JEI TAIKOMA)</w:t>
      </w:r>
    </w:p>
    <w:p w14:paraId="0B285C70"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66EDD9A"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lang w:val="lt-LT"/>
        </w:rPr>
      </w:pPr>
      <w:r w:rsidRPr="00C21B34">
        <w:rPr>
          <w:b/>
          <w:bCs/>
          <w:color w:val="000000"/>
          <w:sz w:val="21"/>
          <w:szCs w:val="21"/>
          <w:lang w:val="lt-LT"/>
        </w:rPr>
        <w:t>Pastaba.</w:t>
      </w:r>
      <w:r w:rsidRPr="00C21B34">
        <w:rPr>
          <w:color w:val="000000"/>
          <w:sz w:val="21"/>
          <w:szCs w:val="21"/>
          <w:lang w:val="lt-LT"/>
        </w:rPr>
        <w:t xml:space="preserve"> </w:t>
      </w:r>
      <w:r w:rsidRPr="00C21B34">
        <w:rPr>
          <w:rFonts w:eastAsia="Arial"/>
          <w:color w:val="000000"/>
          <w:sz w:val="21"/>
          <w:szCs w:val="21"/>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w:t>
      </w:r>
      <w:r w:rsidRPr="00C21B34">
        <w:rPr>
          <w:rFonts w:eastAsia="Arial"/>
          <w:color w:val="000000"/>
          <w:sz w:val="21"/>
          <w:szCs w:val="21"/>
          <w:shd w:val="clear" w:color="auto" w:fill="FFFFFF"/>
          <w:lang w:val="lt-LT"/>
        </w:rPr>
        <w:lastRenderedPageBreak/>
        <w:t>reikalavimus Specialiosiose sąlygose tokio Sutarties įvykdymo užtikrinimo pateikimui, atitinkančius įstatymų bei kitų teisės aktų nuostatas.</w:t>
      </w:r>
    </w:p>
    <w:p w14:paraId="0638172B" w14:textId="77777777" w:rsidR="004009EF" w:rsidRPr="00C21B34" w:rsidRDefault="004009EF" w:rsidP="004009EF">
      <w:pPr>
        <w:tabs>
          <w:tab w:val="left" w:pos="567"/>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21B34">
        <w:rPr>
          <w:rFonts w:eastAsia="Cambria"/>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C21B34">
        <w:rPr>
          <w:rFonts w:eastAsia="Cambria"/>
          <w:color w:val="000000"/>
          <w:sz w:val="21"/>
          <w:szCs w:val="21"/>
          <w:shd w:val="clear" w:color="auto" w:fill="FFFFFF"/>
          <w:lang w:val="lt-LT"/>
        </w:rPr>
        <w:t xml:space="preserve">), atitinkantį Bendrųjų sąlygų 10 skyriuje nurodytas sąlygas, per Specialiosiose sąlygose nustatytą terminą (toliau – </w:t>
      </w:r>
      <w:r w:rsidRPr="00C21B34">
        <w:rPr>
          <w:rFonts w:eastAsia="Cambria"/>
          <w:b/>
          <w:bCs/>
          <w:color w:val="000000"/>
          <w:sz w:val="21"/>
          <w:szCs w:val="21"/>
          <w:shd w:val="clear" w:color="auto" w:fill="FFFFFF"/>
          <w:lang w:val="lt-LT"/>
        </w:rPr>
        <w:t>Sutarties įvykdymo užtikrinimas</w:t>
      </w:r>
      <w:r w:rsidRPr="00C21B34">
        <w:rPr>
          <w:rFonts w:eastAsia="Cambria"/>
          <w:color w:val="000000"/>
          <w:sz w:val="21"/>
          <w:szCs w:val="21"/>
          <w:shd w:val="clear" w:color="auto" w:fill="FFFFFF"/>
          <w:lang w:val="lt-LT"/>
        </w:rPr>
        <w:t>).</w:t>
      </w:r>
      <w:r w:rsidRPr="00C21B34">
        <w:rPr>
          <w:rFonts w:eastAsia="Cambria"/>
          <w:sz w:val="21"/>
          <w:szCs w:val="21"/>
          <w:lang w:val="lt-LT"/>
        </w:rPr>
        <w:t xml:space="preserve"> </w:t>
      </w:r>
    </w:p>
    <w:p w14:paraId="30DD8545"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4E67D5"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F21FF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C0E213"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ADFE91"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10.7. Sutarties įvykdymo užtikrinimas turi įsigalioti ne vėliau negu jo pateikimo Pirkėjui dieną. </w:t>
      </w:r>
    </w:p>
    <w:p w14:paraId="320BF0B2"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10.8. Sutarties įvykdymo užtikrinimo suma turi būti nurodoma ir išmokama eurais. </w:t>
      </w:r>
    </w:p>
    <w:p w14:paraId="0F1DA559"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10.9. Sutarties įvykdymo užtikrinimas turi būti surašytas lietuvių arba kita kalba (esant Pirkėjo prašymui, turi būti pateiktas vertimas į lietuvių kalbą). </w:t>
      </w:r>
    </w:p>
    <w:p w14:paraId="7F5D022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10.10. Sutarties įvykdymo užtikrinime nurodytas jo galiojimo terminas turi būti ne trumpesnis nei Sutarties galiojimo terminas. </w:t>
      </w:r>
    </w:p>
    <w:p w14:paraId="2E285C33"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65D5AF"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C38D84"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18CCDB" w14:textId="77777777" w:rsidR="004009EF" w:rsidRPr="00C21B34" w:rsidRDefault="004009EF" w:rsidP="004009EF">
      <w:pPr>
        <w:tabs>
          <w:tab w:val="left" w:pos="567"/>
        </w:tabs>
        <w:spacing w:line="259" w:lineRule="auto"/>
        <w:jc w:val="both"/>
        <w:rPr>
          <w:sz w:val="21"/>
          <w:szCs w:val="21"/>
          <w:lang w:val="lt-LT"/>
        </w:rPr>
      </w:pPr>
      <w:r w:rsidRPr="00C21B34">
        <w:rPr>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77C779"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C21B34">
        <w:rPr>
          <w:sz w:val="21"/>
          <w:szCs w:val="21"/>
          <w:lang w:val="lt-LT"/>
        </w:rPr>
        <w:lastRenderedPageBreak/>
        <w:t>Sutarties įvykdymo užtikrinimo sumokėjimą Pirkėjui pranešimo gavimo dienos pateikti Pirkėjui naują Specialiosiose sąlygose nurodyto dydžio Sutarties įvykdymo užtikrinimą. </w:t>
      </w:r>
    </w:p>
    <w:p w14:paraId="072C459A"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 xml:space="preserve">10.16. Pirkėjas </w:t>
      </w:r>
      <w:r w:rsidRPr="00C21B34">
        <w:rPr>
          <w:color w:val="000000"/>
          <w:sz w:val="21"/>
          <w:szCs w:val="21"/>
          <w:lang w:val="lt-LT"/>
        </w:rPr>
        <w:t>gali pasinaudoti Sutarties įvykdymo užtikrinimu, esant bet kuriai iš žemiau nurodytų aplinkybių:  </w:t>
      </w:r>
    </w:p>
    <w:p w14:paraId="4876D3DA"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color w:val="000000"/>
          <w:sz w:val="21"/>
          <w:szCs w:val="21"/>
          <w:lang w:val="lt-LT"/>
        </w:rPr>
        <w:t>10.16.1. Tiekėjas neįvykdė, nevykdo arba netinkamai vykdo savo įsipareigojimus pagal Sutartį;  </w:t>
      </w:r>
    </w:p>
    <w:p w14:paraId="11AA20CC"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color w:val="000000"/>
          <w:sz w:val="21"/>
          <w:szCs w:val="21"/>
          <w:lang w:val="lt-LT"/>
        </w:rPr>
        <w:t>10.16.2. Tiekėjas per protingai nustatytą laikotarpį neįvykdo Pirkėjo nurodymo ištaisyti Prekių trūkumus;  </w:t>
      </w:r>
    </w:p>
    <w:p w14:paraId="46B8FA57"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color w:val="000000"/>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68B957"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color w:val="000000"/>
          <w:sz w:val="21"/>
          <w:szCs w:val="21"/>
          <w:lang w:val="lt-LT"/>
        </w:rPr>
        <w:t>10.16.4. Tiekėjas be pateisinamos priežasties (ne Sutartyje nustatytais atvejais) vienašališkai nutraukia Sutartį. </w:t>
      </w:r>
    </w:p>
    <w:p w14:paraId="699B215C" w14:textId="77777777" w:rsidR="004009EF" w:rsidRPr="00C21B34" w:rsidRDefault="004009EF" w:rsidP="004009EF">
      <w:pPr>
        <w:keepNext/>
        <w:keepLines/>
        <w:tabs>
          <w:tab w:val="left" w:pos="567"/>
          <w:tab w:val="left" w:pos="851"/>
          <w:tab w:val="left" w:pos="992"/>
          <w:tab w:val="left" w:pos="1134"/>
        </w:tabs>
        <w:spacing w:line="259" w:lineRule="auto"/>
        <w:jc w:val="center"/>
        <w:rPr>
          <w:rFonts w:eastAsia="Cambria"/>
          <w:caps/>
          <w:sz w:val="21"/>
          <w:szCs w:val="21"/>
          <w:lang w:val="lt-LT"/>
        </w:rPr>
      </w:pPr>
      <w:r w:rsidRPr="00C21B34">
        <w:rPr>
          <w:rFonts w:eastAsia="Cambria"/>
          <w:b/>
          <w:bCs/>
          <w:caps/>
          <w:sz w:val="21"/>
          <w:szCs w:val="21"/>
          <w:lang w:val="lt-LT"/>
        </w:rPr>
        <w:t>11.</w:t>
      </w:r>
      <w:r w:rsidRPr="00C21B34">
        <w:rPr>
          <w:rFonts w:eastAsia="Cambria"/>
          <w:b/>
          <w:bCs/>
          <w:caps/>
          <w:sz w:val="21"/>
          <w:szCs w:val="21"/>
          <w:lang w:val="lt-LT"/>
        </w:rPr>
        <w:tab/>
        <w:t>SUTARTIES KAINA IR JOS PERSKAIČIAVIMAS</w:t>
      </w:r>
    </w:p>
    <w:p w14:paraId="7F5BAFB1"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70215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11.2. Pradinės sutarties vertė yra nurodyta Specialiosiose sąlygose.</w:t>
      </w:r>
    </w:p>
    <w:p w14:paraId="17BD0DF5"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CD3EC1"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11.4. Sutarties kainos peržiūra atliekama Specialiosiose sąlygose nustatyta tvarka.</w:t>
      </w:r>
    </w:p>
    <w:p w14:paraId="3EED4848" w14:textId="77777777" w:rsidR="004009EF" w:rsidRPr="00C21B34" w:rsidRDefault="004009EF" w:rsidP="004009EF">
      <w:pPr>
        <w:keepNext/>
        <w:keepLines/>
        <w:tabs>
          <w:tab w:val="left" w:pos="567"/>
          <w:tab w:val="left" w:pos="851"/>
          <w:tab w:val="left" w:pos="992"/>
          <w:tab w:val="left" w:pos="1134"/>
        </w:tabs>
        <w:spacing w:line="259" w:lineRule="auto"/>
        <w:jc w:val="center"/>
        <w:rPr>
          <w:rFonts w:eastAsia="Cambria"/>
          <w:b/>
          <w:bCs/>
          <w:caps/>
          <w:sz w:val="21"/>
          <w:szCs w:val="21"/>
          <w:lang w:val="lt-LT"/>
        </w:rPr>
      </w:pPr>
      <w:r w:rsidRPr="00C21B34">
        <w:rPr>
          <w:rFonts w:eastAsia="Cambria"/>
          <w:b/>
          <w:bCs/>
          <w:caps/>
          <w:sz w:val="21"/>
          <w:szCs w:val="21"/>
          <w:lang w:val="lt-LT"/>
        </w:rPr>
        <w:t>12.</w:t>
      </w:r>
      <w:r w:rsidRPr="00C21B34">
        <w:rPr>
          <w:rFonts w:eastAsia="Cambria"/>
          <w:b/>
          <w:bCs/>
          <w:caps/>
          <w:sz w:val="21"/>
          <w:szCs w:val="21"/>
          <w:lang w:val="lt-LT"/>
        </w:rPr>
        <w:tab/>
        <w:t>ATSISKAITYMO TVARKA</w:t>
      </w:r>
    </w:p>
    <w:p w14:paraId="2FFAC7A7"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12.1.</w:t>
      </w:r>
      <w:r w:rsidRPr="00C21B34">
        <w:rPr>
          <w:rFonts w:eastAsia="Arial"/>
          <w:b/>
          <w:bCs/>
          <w:sz w:val="21"/>
          <w:szCs w:val="21"/>
          <w:lang w:val="lt-LT"/>
        </w:rPr>
        <w:tab/>
      </w:r>
      <w:r w:rsidRPr="00C21B34">
        <w:rPr>
          <w:rFonts w:eastAsia="Arial"/>
          <w:b/>
          <w:sz w:val="21"/>
          <w:szCs w:val="21"/>
          <w:lang w:val="lt-LT"/>
        </w:rPr>
        <w:t>Išankstinis mokėjimas (avansas) (jei taikoma)</w:t>
      </w:r>
    </w:p>
    <w:p w14:paraId="42CA0ECF"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12.1.1. Bendrųjų sąlygų 12.1 poskyrio sąlygos taikomos tuo atveju, jei Specialiosiose sąlygose yra nurodyta, kad Tiekėjui mokamas išankstinis mokėjimas (avansas) (toliau – avansas). </w:t>
      </w:r>
    </w:p>
    <w:p w14:paraId="5CA6FD6E"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12.1.2. Pirkėjas sumoka Tiekėjui avansą – ne daugiau kaip Specialiosiose sąlygose nurodytas avanso dydis.</w:t>
      </w:r>
    </w:p>
    <w:p w14:paraId="0D5543D3" w14:textId="77777777" w:rsidR="004009EF" w:rsidRPr="00C21B34" w:rsidRDefault="004009EF" w:rsidP="004009EF">
      <w:pPr>
        <w:tabs>
          <w:tab w:val="left" w:pos="567"/>
        </w:tabs>
        <w:spacing w:line="259" w:lineRule="auto"/>
        <w:jc w:val="both"/>
        <w:textAlignment w:val="baseline"/>
        <w:rPr>
          <w:color w:val="000000"/>
          <w:sz w:val="21"/>
          <w:szCs w:val="21"/>
          <w:lang w:val="lt-LT"/>
        </w:rPr>
      </w:pPr>
      <w:r w:rsidRPr="00C21B34">
        <w:rPr>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21B34">
        <w:rPr>
          <w:color w:val="000000"/>
          <w:sz w:val="21"/>
          <w:szCs w:val="21"/>
          <w:lang w:val="lt-LT"/>
        </w:rPr>
        <w:t xml:space="preserve">arba draudimo bendrovės laidavimo draudimo raštą arba kitą sutartinių įsipareigojimų įvykdymo užtikrinimą </w:t>
      </w:r>
      <w:r w:rsidRPr="00C21B34">
        <w:rPr>
          <w:sz w:val="21"/>
          <w:szCs w:val="21"/>
          <w:lang w:val="lt-LT"/>
        </w:rPr>
        <w:t xml:space="preserve">ne mažesnei kaip Specialiosiose sąlygose prašomo avanso dydžio sumai (toliau – </w:t>
      </w:r>
      <w:r w:rsidRPr="00C21B34">
        <w:rPr>
          <w:b/>
          <w:bCs/>
          <w:sz w:val="21"/>
          <w:szCs w:val="21"/>
          <w:lang w:val="lt-LT"/>
        </w:rPr>
        <w:t>Avanso užtikrinimas</w:t>
      </w:r>
      <w:r w:rsidRPr="00C21B34">
        <w:rPr>
          <w:sz w:val="21"/>
          <w:szCs w:val="21"/>
          <w:lang w:val="lt-LT"/>
        </w:rPr>
        <w:t>)</w:t>
      </w:r>
      <w:r w:rsidRPr="00C21B34">
        <w:rPr>
          <w:color w:val="000000"/>
          <w:sz w:val="21"/>
          <w:szCs w:val="21"/>
          <w:lang w:val="lt-LT"/>
        </w:rPr>
        <w:t>. </w:t>
      </w:r>
    </w:p>
    <w:p w14:paraId="1B17A77B"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b/>
          <w:bCs/>
          <w:sz w:val="21"/>
          <w:szCs w:val="21"/>
          <w:lang w:val="lt-LT"/>
        </w:rPr>
        <w:t>Pastaba.</w:t>
      </w:r>
      <w:r w:rsidRPr="00C21B34">
        <w:rPr>
          <w:sz w:val="21"/>
          <w:szCs w:val="21"/>
          <w:lang w:val="lt-LT"/>
        </w:rPr>
        <w:t xml:space="preserve"> </w:t>
      </w:r>
      <w:r w:rsidRPr="00C21B34">
        <w:rPr>
          <w:rFonts w:eastAsia="Arial"/>
          <w:color w:val="000000"/>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B34">
        <w:rPr>
          <w:sz w:val="21"/>
          <w:szCs w:val="21"/>
          <w:lang w:val="lt-LT"/>
        </w:rPr>
        <w:t xml:space="preserve"> </w:t>
      </w:r>
      <w:r w:rsidRPr="00C21B34">
        <w:rPr>
          <w:rFonts w:eastAsia="Arial"/>
          <w:color w:val="000000"/>
          <w:sz w:val="21"/>
          <w:szCs w:val="21"/>
          <w:shd w:val="clear" w:color="auto" w:fill="FFFFFF"/>
          <w:lang w:val="lt-LT"/>
        </w:rPr>
        <w:t>įstatymų bei kitų teisės aktų</w:t>
      </w:r>
      <w:r w:rsidRPr="00C21B34">
        <w:rPr>
          <w:rFonts w:eastAsia="Arial"/>
          <w:sz w:val="21"/>
          <w:szCs w:val="21"/>
          <w:lang w:val="lt-LT"/>
        </w:rPr>
        <w:t xml:space="preserve"> </w:t>
      </w:r>
      <w:r w:rsidRPr="00C21B34">
        <w:rPr>
          <w:rFonts w:eastAsia="Arial"/>
          <w:color w:val="000000"/>
          <w:sz w:val="21"/>
          <w:szCs w:val="21"/>
          <w:shd w:val="clear" w:color="auto" w:fill="FFFFFF"/>
          <w:lang w:val="lt-LT"/>
        </w:rPr>
        <w:t>nuostatas.</w:t>
      </w:r>
    </w:p>
    <w:p w14:paraId="7580EB81"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color w:val="000000"/>
          <w:sz w:val="21"/>
          <w:szCs w:val="21"/>
          <w:lang w:val="lt-LT"/>
        </w:rPr>
        <w:t xml:space="preserve">12.1.4. </w:t>
      </w:r>
      <w:r w:rsidRPr="00C21B34">
        <w:rPr>
          <w:sz w:val="21"/>
          <w:szCs w:val="21"/>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D79B30"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color w:val="000000"/>
          <w:sz w:val="21"/>
          <w:szCs w:val="21"/>
          <w:lang w:val="lt-LT"/>
        </w:rPr>
        <w:t xml:space="preserve">12.1.5. </w:t>
      </w:r>
      <w:r w:rsidRPr="00C21B34">
        <w:rPr>
          <w:sz w:val="21"/>
          <w:szCs w:val="21"/>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696CDD"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820777"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12.1.7. Avanso užtikrinimo suma turi būti nurodoma ir išmokama eurais. </w:t>
      </w:r>
    </w:p>
    <w:p w14:paraId="5D654E60"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12.1.8. Avanso užtikrinimas turi būti surašytas lietuvių arba kita kalba (esant Pirkėjo prašymui, turi būti pateiktas vertimas į lietuvių kalbą). </w:t>
      </w:r>
    </w:p>
    <w:p w14:paraId="127C9351"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12.1.9. Avanso užtikrinimas, neatitinkantis šiame Sutarties poskyryje nustatytų reikalavimų, nebus priimamas. </w:t>
      </w:r>
    </w:p>
    <w:p w14:paraId="502C471E"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color w:val="000000"/>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B128AF"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12.1.11. Pirkėjas sumoka Tiekėjui avansą per Specialiosiose sąlygose numatytą terminą nuo išankstinio mokėjimo sąskaitos ir Avanso užtikrinimo (jei taikoma) gavimo dienos. Sumokėto avanso suma išskaitoma iš mokėtinos sumos. </w:t>
      </w:r>
    </w:p>
    <w:p w14:paraId="207292CC"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76720D"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12.2.</w:t>
      </w:r>
      <w:r w:rsidRPr="00C21B34">
        <w:rPr>
          <w:rFonts w:eastAsia="Arial"/>
          <w:b/>
          <w:bCs/>
          <w:sz w:val="21"/>
          <w:szCs w:val="21"/>
          <w:lang w:val="lt-LT"/>
        </w:rPr>
        <w:tab/>
      </w:r>
      <w:r w:rsidRPr="00C21B34">
        <w:rPr>
          <w:rFonts w:eastAsia="Arial"/>
          <w:b/>
          <w:sz w:val="21"/>
          <w:szCs w:val="21"/>
          <w:lang w:val="lt-LT"/>
        </w:rPr>
        <w:t>Mokėjimų tvarka</w:t>
      </w:r>
    </w:p>
    <w:p w14:paraId="690243AC"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w:t>
      </w:r>
      <w:r w:rsidRPr="00C21B34">
        <w:rPr>
          <w:rFonts w:eastAsia="Arial"/>
          <w:sz w:val="21"/>
          <w:szCs w:val="21"/>
          <w:lang w:val="lt-LT"/>
        </w:rPr>
        <w:tab/>
      </w:r>
      <w:r w:rsidRPr="00C21B34">
        <w:rPr>
          <w:sz w:val="21"/>
          <w:szCs w:val="21"/>
          <w:lang w:val="lt-LT"/>
        </w:rPr>
        <w:t>Tiekėjas išrašo Sąskaitą tik Šalims pasirašius Prekių perdavimo–priėmimo aktą, jeigu kitaip nenumatyta Specialiosiose sąlygose</w:t>
      </w:r>
      <w:r w:rsidRPr="00C21B34">
        <w:rPr>
          <w:rFonts w:eastAsia="Arial"/>
          <w:sz w:val="21"/>
          <w:szCs w:val="21"/>
          <w:lang w:val="lt-LT"/>
        </w:rPr>
        <w:t>:</w:t>
      </w:r>
    </w:p>
    <w:p w14:paraId="16EB0D5B"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12.2.1.1.</w:t>
      </w:r>
      <w:r w:rsidRPr="00C21B34">
        <w:rPr>
          <w:rFonts w:eastAsia="Arial"/>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1B34">
        <w:rPr>
          <w:rFonts w:eastAsia="Arial"/>
          <w:color w:val="0563C1"/>
          <w:sz w:val="21"/>
          <w:szCs w:val="21"/>
          <w:u w:val="single"/>
          <w:lang w:val="lt-LT"/>
        </w:rPr>
        <w:t>2014/55/ES</w:t>
      </w:r>
      <w:r w:rsidRPr="00C21B34">
        <w:rPr>
          <w:rFonts w:eastAsia="Arial"/>
          <w:sz w:val="21"/>
          <w:szCs w:val="21"/>
          <w:lang w:val="lt-LT"/>
        </w:rPr>
        <w:t xml:space="preserve"> (toliau – </w:t>
      </w:r>
      <w:r w:rsidRPr="00C21B34">
        <w:rPr>
          <w:rFonts w:eastAsia="Arial"/>
          <w:b/>
          <w:bCs/>
          <w:sz w:val="21"/>
          <w:szCs w:val="21"/>
          <w:lang w:val="lt-LT"/>
        </w:rPr>
        <w:t>Europos elektroninių sąskaitų faktūrų</w:t>
      </w:r>
      <w:r w:rsidRPr="00C21B34">
        <w:rPr>
          <w:rFonts w:eastAsia="Arial"/>
          <w:sz w:val="21"/>
          <w:szCs w:val="21"/>
          <w:lang w:val="lt-LT"/>
        </w:rPr>
        <w:t xml:space="preserve"> </w:t>
      </w:r>
      <w:r w:rsidRPr="00C21B34">
        <w:rPr>
          <w:rFonts w:eastAsia="Arial"/>
          <w:b/>
          <w:bCs/>
          <w:sz w:val="21"/>
          <w:szCs w:val="21"/>
          <w:lang w:val="lt-LT"/>
        </w:rPr>
        <w:t>standartas</w:t>
      </w:r>
      <w:r w:rsidRPr="00C21B34">
        <w:rPr>
          <w:rFonts w:eastAsia="Arial"/>
          <w:sz w:val="21"/>
          <w:szCs w:val="21"/>
          <w:lang w:val="lt-LT"/>
        </w:rPr>
        <w:t>), Tiekėjas gali pateikti per informacinę sistemą „SABIS“  arba per kitą savo pasirinktą informacinę sistemą;</w:t>
      </w:r>
    </w:p>
    <w:p w14:paraId="526C16CD"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12.2.1.2.</w:t>
      </w:r>
      <w:r w:rsidRPr="00C21B34">
        <w:rPr>
          <w:rFonts w:eastAsia="Arial"/>
          <w:sz w:val="21"/>
          <w:szCs w:val="21"/>
          <w:lang w:val="lt-LT"/>
        </w:rPr>
        <w:tab/>
        <w:t>Europos elektroninių sąskaitų faktūrų standarto neatitinkančią elektroninę sąskaitą faktūrą Tiekėjas privalo pateikti, naudodamasis informacinės sistemos „SABIS“ priemonėmis.</w:t>
      </w:r>
    </w:p>
    <w:p w14:paraId="17B39FE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12.2.2.</w:t>
      </w:r>
      <w:r w:rsidRPr="00C21B34">
        <w:rPr>
          <w:rFonts w:eastAsia="Arial"/>
          <w:sz w:val="21"/>
          <w:szCs w:val="21"/>
          <w:lang w:val="lt-LT"/>
        </w:rPr>
        <w:tab/>
        <w:t xml:space="preserve"> Pirkėjas elektronines sąskaitas faktūras priima ir apdoroja naudodamasis informacinės sistemos „SABIS“ priemonėmis, išskyrus VPĮ nustatytus išimtinius atvejus.</w:t>
      </w:r>
    </w:p>
    <w:p w14:paraId="610A03D5" w14:textId="77777777" w:rsidR="004009EF" w:rsidRPr="00C21B34" w:rsidRDefault="004009EF" w:rsidP="004009EF">
      <w:pPr>
        <w:tabs>
          <w:tab w:val="left" w:pos="567"/>
          <w:tab w:val="left" w:pos="851"/>
          <w:tab w:val="left" w:pos="992"/>
          <w:tab w:val="left" w:pos="1134"/>
        </w:tabs>
        <w:spacing w:line="259" w:lineRule="auto"/>
        <w:jc w:val="both"/>
        <w:rPr>
          <w:sz w:val="21"/>
          <w:szCs w:val="21"/>
          <w:lang w:val="lt-LT"/>
        </w:rPr>
      </w:pPr>
      <w:r w:rsidRPr="00C21B34">
        <w:rPr>
          <w:sz w:val="21"/>
          <w:szCs w:val="21"/>
          <w:lang w:val="lt-LT"/>
        </w:rPr>
        <w:t>12.2.3.</w:t>
      </w:r>
      <w:r w:rsidRPr="00C21B34">
        <w:rPr>
          <w:sz w:val="21"/>
          <w:szCs w:val="21"/>
          <w:lang w:val="lt-LT"/>
        </w:rPr>
        <w:tab/>
        <w:t>Išankstinio mokėjimo sąskaitas (jeigu Specialiosiose sąlygose yra numatytas avanso mokėjimas) Tiekėjas privalo pateikti šiame Sutarties poskyryje nustatyta tvarka.</w:t>
      </w:r>
    </w:p>
    <w:p w14:paraId="5841F4F1"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12.2.4.</w:t>
      </w:r>
      <w:r w:rsidRPr="00C21B34">
        <w:rPr>
          <w:rFonts w:eastAsia="Arial"/>
          <w:sz w:val="21"/>
          <w:szCs w:val="21"/>
          <w:lang w:val="lt-LT"/>
        </w:rPr>
        <w:tab/>
        <w:t>Pirkėjas atlieka mokėjimus už Prekes Specialiosiose sąlygose nustatytais terminais.</w:t>
      </w:r>
    </w:p>
    <w:p w14:paraId="755EB75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12.2.5.</w:t>
      </w:r>
      <w:r w:rsidRPr="00C21B34">
        <w:rPr>
          <w:rFonts w:eastAsia="Arial"/>
          <w:sz w:val="21"/>
          <w:szCs w:val="21"/>
          <w:lang w:val="lt-LT"/>
        </w:rPr>
        <w:tab/>
        <w:t>Už mokėjimų pagal Sutartį vėlavimus, Pirkėjui taikomos netesybos Specialiosiose sąlygose nustatyta tvarka.</w:t>
      </w:r>
    </w:p>
    <w:p w14:paraId="4DAC4CC3"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12.2.6.</w:t>
      </w:r>
      <w:r w:rsidRPr="00C21B34">
        <w:rPr>
          <w:rFonts w:eastAsia="Arial"/>
          <w:sz w:val="21"/>
          <w:szCs w:val="21"/>
          <w:lang w:val="lt-LT"/>
        </w:rPr>
        <w:tab/>
        <w:t>Jei Prekės pristatomos dalimis, aukščiau nurodyta atsiskaitymo tvarka galioja kiekvienai tokiai daliai, jei Specialiosiose sąlygose nenustatyta kitaip.</w:t>
      </w:r>
    </w:p>
    <w:p w14:paraId="6609ABAE" w14:textId="77777777" w:rsidR="004009EF" w:rsidRPr="00C21B34" w:rsidRDefault="004009EF" w:rsidP="004009E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12.2.7.</w:t>
      </w:r>
      <w:r w:rsidRPr="00C21B34">
        <w:rPr>
          <w:rFonts w:eastAsia="Arial"/>
          <w:sz w:val="21"/>
          <w:szCs w:val="21"/>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0C200F"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12.3.</w:t>
      </w:r>
      <w:r w:rsidRPr="00C21B34">
        <w:rPr>
          <w:rFonts w:eastAsia="Arial"/>
          <w:b/>
          <w:bCs/>
          <w:sz w:val="21"/>
          <w:szCs w:val="21"/>
          <w:lang w:val="lt-LT"/>
        </w:rPr>
        <w:tab/>
      </w:r>
      <w:r w:rsidRPr="00C21B34">
        <w:rPr>
          <w:rFonts w:eastAsia="Arial"/>
          <w:b/>
          <w:sz w:val="21"/>
          <w:szCs w:val="21"/>
          <w:lang w:val="lt-LT"/>
        </w:rPr>
        <w:t>Kiti atsiskaitymo klausimai</w:t>
      </w:r>
    </w:p>
    <w:p w14:paraId="18369DD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12.3.1.</w:t>
      </w:r>
      <w:r w:rsidRPr="00C21B34">
        <w:rPr>
          <w:rFonts w:eastAsia="Arial"/>
          <w:sz w:val="21"/>
          <w:szCs w:val="21"/>
          <w:lang w:val="lt-LT"/>
        </w:rPr>
        <w:tab/>
        <w:t>Pirkėjas privalo pervesti mokėjimus Tiekėjui į Tiekėjo banko sąskaitą, nurodytą Specialiosiose sąlygose.</w:t>
      </w:r>
    </w:p>
    <w:p w14:paraId="02530CE4"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12.3.2.</w:t>
      </w:r>
      <w:r w:rsidRPr="00C21B34">
        <w:rPr>
          <w:rFonts w:eastAsia="Arial"/>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2245F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12.3.3.</w:t>
      </w:r>
      <w:r w:rsidRPr="00C21B34">
        <w:rPr>
          <w:rFonts w:eastAsia="Arial"/>
          <w:sz w:val="21"/>
          <w:szCs w:val="21"/>
          <w:lang w:val="lt-LT"/>
        </w:rPr>
        <w:tab/>
        <w:t>Visi mokėjimai pagal Sutartį atliekami eurais.</w:t>
      </w:r>
    </w:p>
    <w:p w14:paraId="08E3FFD7"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12.3.4.</w:t>
      </w:r>
      <w:r w:rsidRPr="00C21B34">
        <w:rPr>
          <w:rFonts w:eastAsia="Arial"/>
          <w:sz w:val="21"/>
          <w:szCs w:val="21"/>
          <w:lang w:val="lt-LT"/>
        </w:rPr>
        <w:tab/>
        <w:t>Už pavėluotus mokėjimus pagal Sutartį mokančioji Šalis privalo sumokėti kitai Šaliai Specialiosiose sąlygose nurodyto dydžio netesybas.</w:t>
      </w:r>
    </w:p>
    <w:p w14:paraId="2DDA8810"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13.</w:t>
      </w:r>
      <w:r w:rsidRPr="00C21B34">
        <w:rPr>
          <w:rFonts w:eastAsia="Arial"/>
          <w:b/>
          <w:bCs/>
          <w:caps/>
          <w:sz w:val="21"/>
          <w:szCs w:val="21"/>
          <w:lang w:val="lt-LT"/>
        </w:rPr>
        <w:tab/>
      </w:r>
      <w:r w:rsidRPr="00C21B34">
        <w:rPr>
          <w:rFonts w:eastAsia="Arial"/>
          <w:b/>
          <w:caps/>
          <w:sz w:val="21"/>
          <w:szCs w:val="21"/>
          <w:lang w:val="lt-LT"/>
        </w:rPr>
        <w:t>Konfidenciali informacija</w:t>
      </w:r>
    </w:p>
    <w:p w14:paraId="33A2A70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13.1.</w:t>
      </w:r>
      <w:r w:rsidRPr="00C21B34">
        <w:rPr>
          <w:rFonts w:eastAsia="Arial"/>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EF8461"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w:t>
      </w:r>
      <w:r w:rsidRPr="00C21B34">
        <w:rPr>
          <w:rFonts w:eastAsia="Arial"/>
          <w:sz w:val="21"/>
          <w:szCs w:val="21"/>
          <w:lang w:val="lt-LT"/>
        </w:rPr>
        <w:tab/>
        <w:t>Šalis turi teisę atskleisti kitos Šalies konfidencialią informaciją šiais atvejais:</w:t>
      </w:r>
    </w:p>
    <w:p w14:paraId="5CB62AD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13.2.1.</w:t>
      </w:r>
      <w:r w:rsidRPr="00C21B34">
        <w:rPr>
          <w:rFonts w:eastAsia="Arial"/>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97783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13.2.2.</w:t>
      </w:r>
      <w:r w:rsidRPr="00C21B34">
        <w:rPr>
          <w:rFonts w:eastAsia="Arial"/>
          <w:sz w:val="21"/>
          <w:szCs w:val="21"/>
          <w:lang w:val="lt-LT"/>
        </w:rPr>
        <w:tab/>
        <w:t xml:space="preserve">konfidencialią informaciją yra būtina atskleisti pagal </w:t>
      </w:r>
      <w:r w:rsidRPr="00C21B34">
        <w:rPr>
          <w:sz w:val="21"/>
          <w:szCs w:val="21"/>
          <w:lang w:val="lt-LT"/>
        </w:rPr>
        <w:t>įstatymų bei kitų teisės aktų</w:t>
      </w:r>
      <w:r w:rsidRPr="00C21B34">
        <w:rPr>
          <w:rFonts w:eastAsia="Arial"/>
          <w:sz w:val="21"/>
          <w:szCs w:val="21"/>
          <w:lang w:val="lt-LT"/>
        </w:rPr>
        <w:t xml:space="preserve"> reikalavimus, įskaitant atvejus, kai to reikalauja viešojo administravimo subjektai, taip, kai jie apibrėžti Lietuvos Respublikos viešojo administravimo įstatyme. </w:t>
      </w:r>
    </w:p>
    <w:p w14:paraId="74ECBB1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13.3.</w:t>
      </w:r>
      <w:r w:rsidRPr="00C21B34">
        <w:rPr>
          <w:rFonts w:eastAsia="Arial"/>
          <w:sz w:val="21"/>
          <w:szCs w:val="21"/>
          <w:lang w:val="lt-LT"/>
        </w:rPr>
        <w:tab/>
        <w:t xml:space="preserve">Prieš atskleisdama konfidencialią informaciją, Šalis privalo informuoti kitą Šalį (tiek, kiek tai nedraudžiama pagal </w:t>
      </w:r>
      <w:r w:rsidRPr="00C21B34">
        <w:rPr>
          <w:sz w:val="21"/>
          <w:szCs w:val="21"/>
          <w:lang w:val="lt-LT"/>
        </w:rPr>
        <w:t>įstatymus bei kitus teisės aktus</w:t>
      </w:r>
      <w:r w:rsidRPr="00C21B34">
        <w:rPr>
          <w:rFonts w:eastAsia="Arial"/>
          <w:sz w:val="21"/>
          <w:szCs w:val="21"/>
          <w:lang w:val="lt-LT"/>
        </w:rPr>
        <w:t>) apie būtinybę arba gautą viešojo administravimo subjekto reikalavimą atskleisti konfidencialią informaciją ir imtis protingų priemonių, siekdama užtikrinti atskleistos informacijos konfidencialumą.</w:t>
      </w:r>
    </w:p>
    <w:p w14:paraId="38D22FA8"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w:t>
      </w:r>
      <w:r w:rsidRPr="00C21B34">
        <w:rPr>
          <w:rFonts w:eastAsia="Arial"/>
          <w:sz w:val="21"/>
          <w:szCs w:val="21"/>
          <w:lang w:val="lt-LT"/>
        </w:rPr>
        <w:tab/>
        <w:t>Šalis atsako:</w:t>
      </w:r>
    </w:p>
    <w:p w14:paraId="727B12D3"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13.4.1.</w:t>
      </w:r>
      <w:r w:rsidRPr="00C21B34">
        <w:rPr>
          <w:rFonts w:eastAsia="Arial"/>
          <w:sz w:val="21"/>
          <w:szCs w:val="21"/>
          <w:lang w:val="lt-LT"/>
        </w:rPr>
        <w:tab/>
        <w:t>už bet kokį neteisėtą, įskaitant atsitiktinį, kitos Šalies konfidencialios informacijos ar bet kurios jos dalies atskleidimą ar perdavimą arba konfidencialios informacijos neteisėtą naudojimą;</w:t>
      </w:r>
    </w:p>
    <w:p w14:paraId="768E1DD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13.4.2.</w:t>
      </w:r>
      <w:r w:rsidRPr="00C21B34">
        <w:rPr>
          <w:rFonts w:eastAsia="Arial"/>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451B9E3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13.5.</w:t>
      </w:r>
      <w:r w:rsidRPr="00C21B34">
        <w:rPr>
          <w:rFonts w:eastAsia="Arial"/>
          <w:sz w:val="21"/>
          <w:szCs w:val="21"/>
          <w:lang w:val="lt-LT"/>
        </w:rPr>
        <w:tab/>
        <w:t xml:space="preserve">Šalis nepagrįstai atskleidusi kitos Šalies konfidencialią informaciją privalo sumokėti kitai Šaliai Specialiosiose sąlygose nurodyto dydžio baudą. </w:t>
      </w:r>
    </w:p>
    <w:p w14:paraId="4F9281F8"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14.</w:t>
      </w:r>
      <w:r w:rsidRPr="00C21B34">
        <w:rPr>
          <w:rFonts w:eastAsia="Arial"/>
          <w:b/>
          <w:bCs/>
          <w:caps/>
          <w:sz w:val="21"/>
          <w:szCs w:val="21"/>
          <w:lang w:val="lt-LT"/>
        </w:rPr>
        <w:tab/>
      </w:r>
      <w:r w:rsidRPr="00C21B34">
        <w:rPr>
          <w:rFonts w:eastAsia="Arial"/>
          <w:b/>
          <w:caps/>
          <w:sz w:val="21"/>
          <w:szCs w:val="21"/>
          <w:lang w:val="lt-LT"/>
        </w:rPr>
        <w:t>Asmens duomenų apsauga</w:t>
      </w:r>
    </w:p>
    <w:p w14:paraId="4290F1F1"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14.1.</w:t>
      </w:r>
      <w:r w:rsidRPr="00C21B34">
        <w:rPr>
          <w:rFonts w:eastAsia="Arial"/>
          <w:sz w:val="21"/>
          <w:szCs w:val="21"/>
          <w:lang w:val="lt-LT"/>
        </w:rPr>
        <w:tab/>
      </w:r>
      <w:r w:rsidRPr="00C21B34">
        <w:rPr>
          <w:rFonts w:eastAsia="Arial"/>
          <w:sz w:val="21"/>
          <w:szCs w:val="21"/>
          <w:lang w:val="lt-LT" w:eastAsia="lt-LT"/>
        </w:rPr>
        <w:t xml:space="preserve">Šalys įsipareigoja užtikrinti asmens duomenų saugumą bei asmens duomenų tvarkymą vykdyti teisėtai, vadovaujantis 2016 m. balandžio 27 d. priimto Europos Parlamento ir Tarybos reglamento </w:t>
      </w:r>
      <w:r w:rsidRPr="00C21B34">
        <w:rPr>
          <w:rFonts w:eastAsia="Arial"/>
          <w:color w:val="0563C1"/>
          <w:sz w:val="21"/>
          <w:szCs w:val="21"/>
          <w:u w:val="single"/>
          <w:lang w:val="lt-LT" w:eastAsia="lt-LT"/>
        </w:rPr>
        <w:t>(ES) 2016/679</w:t>
      </w:r>
      <w:r w:rsidRPr="00C21B34">
        <w:rPr>
          <w:rFonts w:eastAsia="Arial"/>
          <w:sz w:val="21"/>
          <w:szCs w:val="21"/>
          <w:lang w:val="lt-LT" w:eastAsia="lt-LT"/>
        </w:rPr>
        <w:t xml:space="preserve"> dėl fizinių asmenų apsaugos tvarkant asmens duomenis ir dėl laisvo tokių duomenų judėjimo ir kuriuo panaikinama Direktyva </w:t>
      </w:r>
      <w:r w:rsidRPr="00C21B34">
        <w:rPr>
          <w:rFonts w:eastAsia="Arial"/>
          <w:color w:val="0563C1"/>
          <w:sz w:val="21"/>
          <w:szCs w:val="21"/>
          <w:u w:val="single"/>
          <w:lang w:val="lt-LT" w:eastAsia="lt-LT"/>
        </w:rPr>
        <w:t>95/46/EB</w:t>
      </w:r>
      <w:r w:rsidRPr="00C21B34">
        <w:rPr>
          <w:rFonts w:eastAsia="Arial"/>
          <w:sz w:val="21"/>
          <w:szCs w:val="21"/>
          <w:lang w:val="lt-LT" w:eastAsia="lt-LT"/>
        </w:rPr>
        <w:t xml:space="preserve"> (Bendrasis duomenų apsaugos reglamentas) ir kitų teisės aktų, reglamentuojančių asmens duomenų tvarkymą, nuostatomis.</w:t>
      </w:r>
    </w:p>
    <w:p w14:paraId="4D9E8523" w14:textId="77777777" w:rsidR="004009EF" w:rsidRPr="00C21B34" w:rsidRDefault="004009EF" w:rsidP="004009EF">
      <w:pPr>
        <w:tabs>
          <w:tab w:val="left" w:pos="567"/>
          <w:tab w:val="left" w:pos="851"/>
          <w:tab w:val="left" w:pos="992"/>
          <w:tab w:val="left" w:pos="1134"/>
        </w:tabs>
        <w:spacing w:line="259" w:lineRule="auto"/>
        <w:jc w:val="both"/>
        <w:rPr>
          <w:sz w:val="21"/>
          <w:szCs w:val="21"/>
          <w:lang w:val="lt-LT"/>
        </w:rPr>
      </w:pPr>
      <w:r w:rsidRPr="00C21B34">
        <w:rPr>
          <w:sz w:val="21"/>
          <w:szCs w:val="21"/>
          <w:lang w:val="lt-LT"/>
        </w:rPr>
        <w:t>14.2.</w:t>
      </w:r>
      <w:r w:rsidRPr="00C21B34">
        <w:rPr>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6680B5"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lang w:val="lt-LT"/>
        </w:rPr>
      </w:pPr>
      <w:r w:rsidRPr="00C21B34">
        <w:rPr>
          <w:rFonts w:eastAsia="Arial"/>
          <w:b/>
          <w:bCs/>
          <w:caps/>
          <w:color w:val="000000"/>
          <w:sz w:val="21"/>
          <w:szCs w:val="21"/>
          <w:lang w:val="lt-LT"/>
        </w:rPr>
        <w:t>15.</w:t>
      </w:r>
      <w:r w:rsidRPr="00C21B34">
        <w:rPr>
          <w:rFonts w:eastAsia="Arial"/>
          <w:b/>
          <w:bCs/>
          <w:caps/>
          <w:color w:val="000000"/>
          <w:sz w:val="21"/>
          <w:szCs w:val="21"/>
          <w:lang w:val="lt-LT"/>
        </w:rPr>
        <w:tab/>
      </w:r>
      <w:r w:rsidRPr="00C21B34">
        <w:rPr>
          <w:rFonts w:eastAsia="Arial"/>
          <w:b/>
          <w:caps/>
          <w:sz w:val="21"/>
          <w:szCs w:val="21"/>
          <w:lang w:val="lt-LT"/>
        </w:rPr>
        <w:t>INTELEKTINĖ NUOSAVYBĖ</w:t>
      </w:r>
    </w:p>
    <w:p w14:paraId="5864764B"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1B1395"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1B34">
        <w:rPr>
          <w:sz w:val="21"/>
          <w:szCs w:val="21"/>
          <w:lang w:val="lt-LT"/>
        </w:rPr>
        <w:t>sui</w:t>
      </w:r>
      <w:proofErr w:type="spellEnd"/>
      <w:r w:rsidRPr="00C21B34">
        <w:rPr>
          <w:sz w:val="21"/>
          <w:szCs w:val="21"/>
          <w:lang w:val="lt-LT"/>
        </w:rPr>
        <w:t xml:space="preserve"> </w:t>
      </w:r>
      <w:proofErr w:type="spellStart"/>
      <w:r w:rsidRPr="00C21B34">
        <w:rPr>
          <w:sz w:val="21"/>
          <w:szCs w:val="21"/>
          <w:lang w:val="lt-LT"/>
        </w:rPr>
        <w:t>generis</w:t>
      </w:r>
      <w:proofErr w:type="spellEnd"/>
      <w:r w:rsidRPr="00C21B34">
        <w:rPr>
          <w:sz w:val="21"/>
          <w:szCs w:val="21"/>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CB0A08"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64C92A5"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16.</w:t>
      </w:r>
      <w:r w:rsidRPr="00C21B34">
        <w:rPr>
          <w:rFonts w:eastAsia="Arial"/>
          <w:b/>
          <w:bCs/>
          <w:caps/>
          <w:sz w:val="21"/>
          <w:szCs w:val="21"/>
          <w:lang w:val="lt-LT"/>
        </w:rPr>
        <w:tab/>
      </w:r>
      <w:r w:rsidRPr="00C21B34">
        <w:rPr>
          <w:rFonts w:eastAsia="Arial"/>
          <w:b/>
          <w:caps/>
          <w:sz w:val="21"/>
          <w:szCs w:val="21"/>
          <w:lang w:val="lt-LT"/>
        </w:rPr>
        <w:t>Pareiškimai ir garantijos</w:t>
      </w:r>
    </w:p>
    <w:p w14:paraId="52A2B78E"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 Kiekviena iš Šalių pareiškia ir garantuoja kitai Šaliai, kad:</w:t>
      </w:r>
    </w:p>
    <w:p w14:paraId="4768A6D7"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16.1.1. yra teisėtai priimti ir galioja visi būtini sprendimai, gauti leidimai bei sutikimai, taip pat teisėtai atlikti ir galioja kiti teisiniai veiksmai, reikalingi Sutarties sudarymui, galiojimui ir vykdymui;</w:t>
      </w:r>
    </w:p>
    <w:p w14:paraId="14D5614C"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16.1.2. sudarydama Sutartį, Šalis neviršija savo kompetencijos ir nepažeidžia jai taikomų </w:t>
      </w:r>
      <w:r w:rsidRPr="00C21B34">
        <w:rPr>
          <w:sz w:val="21"/>
          <w:szCs w:val="21"/>
          <w:lang w:val="lt-LT"/>
        </w:rPr>
        <w:t>įstatymų bei kitų teisės aktų</w:t>
      </w:r>
      <w:r w:rsidRPr="00C21B34">
        <w:rPr>
          <w:rFonts w:eastAsia="Arial"/>
          <w:sz w:val="21"/>
          <w:szCs w:val="21"/>
          <w:lang w:val="lt-LT"/>
        </w:rPr>
        <w:t>, teismo ar arbitražo teismo sprendimų, administracinių aktų, sutarčių ar kitų prievolių pagal taikomą privatinę teisę, viešąją teisę, Europos Sąjungos teisę arba tarptautinę teisę;</w:t>
      </w:r>
    </w:p>
    <w:p w14:paraId="59025642"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B3FDEA"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20CEFB"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16.1.5. Sutartis sudaroma vadovaujantis sąžiningumo, protingumo, teisingumo ir Šalių lygiateisiškumo principais, </w:t>
      </w:r>
      <w:r w:rsidRPr="00C21B34">
        <w:rPr>
          <w:rFonts w:eastAsia="Arial"/>
          <w:sz w:val="21"/>
          <w:szCs w:val="21"/>
          <w:lang w:val="lt-LT"/>
        </w:rPr>
        <w:lastRenderedPageBreak/>
        <w:t>nenaudojant apgaulės ar spaudimo. Šalys atskleidė viena kitai visą joms žinomą informaciją, turinčią esminės reikšmės Sutarties sudarymui ir jos vykdymui;</w:t>
      </w:r>
    </w:p>
    <w:p w14:paraId="1AB125EA"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16.1.6. visi Šalies pareiškimai ir garantijos yra išsamūs ir nepalieka nutylėtų jokių aplinkybių, kurios darytų šiuos pareiškimus ar garantijas neteisingais.</w:t>
      </w:r>
    </w:p>
    <w:p w14:paraId="1908345D"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16.2. Tiekėjas papildomai pareiškia ir garantuoja Pirkėjui, kad Tiekėjas, subtiekėjai, jungtinės veiklos partneriai ir specialistai turi galiojančius ir teisėtus visus </w:t>
      </w:r>
      <w:r w:rsidRPr="00C21B34">
        <w:rPr>
          <w:sz w:val="21"/>
          <w:szCs w:val="21"/>
          <w:lang w:val="lt-LT"/>
        </w:rPr>
        <w:t>įstatymuose bei kituose teisės aktuose</w:t>
      </w:r>
      <w:r w:rsidRPr="00C21B34">
        <w:rPr>
          <w:rFonts w:eastAsia="Arial"/>
          <w:sz w:val="21"/>
          <w:szCs w:val="21"/>
          <w:lang w:val="lt-LT"/>
        </w:rPr>
        <w:t xml:space="preserve"> numatytus leidimus, licencijas, atestatus, teisės pripažinimo dokumentus, reikalingus vykdant Sutartį.</w:t>
      </w:r>
    </w:p>
    <w:p w14:paraId="6ACD89A8"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16.3. </w:t>
      </w:r>
      <w:r w:rsidRPr="00C21B34">
        <w:rPr>
          <w:sz w:val="21"/>
          <w:szCs w:val="21"/>
          <w:lang w:val="lt-LT"/>
        </w:rPr>
        <w:t>Tiekėjas pareiškia, kad parduodamų Prekių disponavimo, valdymo ir naudojimosi teisės nėra apribotos</w:t>
      </w:r>
      <w:r w:rsidRPr="00C21B34">
        <w:rPr>
          <w:rFonts w:eastAsia="Arial"/>
          <w:sz w:val="21"/>
          <w:szCs w:val="21"/>
          <w:lang w:val="lt-LT"/>
        </w:rPr>
        <w:t xml:space="preserve"> </w:t>
      </w:r>
      <w:r w:rsidRPr="00C21B34">
        <w:rPr>
          <w:rFonts w:eastAsia="Arial"/>
          <w:color w:val="000000"/>
          <w:sz w:val="21"/>
          <w:szCs w:val="21"/>
          <w:shd w:val="clear" w:color="auto" w:fill="FFFFFF"/>
          <w:lang w:val="lt-LT"/>
        </w:rPr>
        <w:t>ir jokie tretieji asmenys neturi pretenzijų į Sutartimi perduodamas Prekes (įkeitimai, areštai ar pan.).</w:t>
      </w:r>
    </w:p>
    <w:p w14:paraId="6A26E2DF"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17.</w:t>
      </w:r>
      <w:r w:rsidRPr="00C21B34">
        <w:rPr>
          <w:rFonts w:eastAsia="Arial"/>
          <w:b/>
          <w:bCs/>
          <w:caps/>
          <w:sz w:val="21"/>
          <w:szCs w:val="21"/>
          <w:lang w:val="lt-LT"/>
        </w:rPr>
        <w:tab/>
      </w:r>
      <w:r w:rsidRPr="00C21B34">
        <w:rPr>
          <w:rFonts w:eastAsia="Arial"/>
          <w:b/>
          <w:caps/>
          <w:sz w:val="21"/>
          <w:szCs w:val="21"/>
          <w:lang w:val="lt-LT"/>
        </w:rPr>
        <w:t>Bendrieji atsakomybės klausimai</w:t>
      </w:r>
    </w:p>
    <w:p w14:paraId="70DA7421"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17.1. Netesybų už vėlavimą ar pareigų pagal Sutartį pažeidimą sumokėjimas neatleidžia Šalies nuo Sutartyje numatytų jos pareigų vykdymo.</w:t>
      </w:r>
    </w:p>
    <w:p w14:paraId="07A5FE24" w14:textId="77777777" w:rsidR="004009EF" w:rsidRPr="00C21B34" w:rsidRDefault="004009EF" w:rsidP="004009EF">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1B34">
        <w:rPr>
          <w:color w:val="000000"/>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6137124"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81F30"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17.4. Šioje Sutartyje numatytos teisių gynybos priemonės neapriboja Šalių teisės pasinaudoti kitomis teisėtomis teisių gynybos priemonėmis.</w:t>
      </w:r>
    </w:p>
    <w:p w14:paraId="0E013541"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64B6A8"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C04624"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18.</w:t>
      </w:r>
      <w:r w:rsidRPr="00C21B34">
        <w:rPr>
          <w:rFonts w:eastAsia="Arial"/>
          <w:b/>
          <w:bCs/>
          <w:caps/>
          <w:sz w:val="21"/>
          <w:szCs w:val="21"/>
          <w:lang w:val="lt-LT"/>
        </w:rPr>
        <w:tab/>
      </w:r>
      <w:r w:rsidRPr="00C21B34">
        <w:rPr>
          <w:rFonts w:eastAsia="Arial"/>
          <w:b/>
          <w:caps/>
          <w:sz w:val="21"/>
          <w:szCs w:val="21"/>
          <w:lang w:val="lt-LT"/>
        </w:rPr>
        <w:t>Nenugalima jėga (FORCE MAJEURE)</w:t>
      </w:r>
    </w:p>
    <w:p w14:paraId="2C4F9744"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18.1.</w:t>
      </w:r>
      <w:r w:rsidRPr="00C21B34">
        <w:rPr>
          <w:rFonts w:eastAsia="Arial"/>
          <w:b/>
          <w:bCs/>
          <w:sz w:val="21"/>
          <w:szCs w:val="21"/>
          <w:lang w:val="lt-LT"/>
        </w:rPr>
        <w:tab/>
      </w:r>
      <w:r w:rsidRPr="00C21B34">
        <w:rPr>
          <w:rFonts w:eastAsia="Arial"/>
          <w:sz w:val="21"/>
          <w:szCs w:val="21"/>
          <w:lang w:val="lt-LT"/>
        </w:rPr>
        <w:t>Atsakomybė pagal Sutartį netaikoma, taip pat Šalys gali būti visiškai ar iš dalies atleistos nuo civilinės atsakomybės šiais pagrindais:</w:t>
      </w:r>
    </w:p>
    <w:p w14:paraId="046ACA6C"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18.1.1.</w:t>
      </w:r>
      <w:r w:rsidRPr="00C21B34">
        <w:rPr>
          <w:rFonts w:eastAsia="Cambria"/>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FE445FD"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Cambria"/>
          <w:sz w:val="21"/>
          <w:szCs w:val="21"/>
          <w:lang w:val="lt-LT"/>
        </w:rPr>
      </w:pPr>
      <w:r w:rsidRPr="00C21B34">
        <w:rPr>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5DA997"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18.2.</w:t>
      </w:r>
      <w:r w:rsidRPr="00C21B34">
        <w:rPr>
          <w:rFonts w:eastAsia="Arial"/>
          <w:b/>
          <w:bCs/>
          <w:sz w:val="21"/>
          <w:szCs w:val="21"/>
          <w:lang w:val="lt-LT"/>
        </w:rPr>
        <w:tab/>
      </w:r>
      <w:r w:rsidRPr="00C21B34">
        <w:rPr>
          <w:rFonts w:eastAsia="Arial"/>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3FE5E9" w14:textId="77777777" w:rsidR="004009EF" w:rsidRPr="00C21B34" w:rsidRDefault="004009EF" w:rsidP="004009EF">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18.3.</w:t>
      </w:r>
      <w:r w:rsidRPr="00C21B34">
        <w:rPr>
          <w:rFonts w:eastAsia="Arial"/>
          <w:b/>
          <w:bCs/>
          <w:sz w:val="21"/>
          <w:szCs w:val="21"/>
          <w:lang w:val="lt-LT"/>
        </w:rPr>
        <w:tab/>
      </w:r>
      <w:r w:rsidRPr="00C21B34">
        <w:rPr>
          <w:rFonts w:eastAsia="Arial"/>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64169A"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18.4.</w:t>
      </w:r>
      <w:r w:rsidRPr="00C21B34">
        <w:rPr>
          <w:rFonts w:eastAsia="Arial"/>
          <w:sz w:val="21"/>
          <w:szCs w:val="21"/>
          <w:lang w:val="lt-LT"/>
        </w:rPr>
        <w:tab/>
        <w:t>Jeigu nenugalimos jėgos (</w:t>
      </w:r>
      <w:r w:rsidRPr="00C21B34">
        <w:rPr>
          <w:rFonts w:eastAsia="Arial"/>
          <w:iCs/>
          <w:sz w:val="21"/>
          <w:szCs w:val="21"/>
          <w:lang w:val="lt-LT"/>
        </w:rPr>
        <w:t>force majeure</w:t>
      </w:r>
      <w:r w:rsidRPr="00C21B34">
        <w:rPr>
          <w:rFonts w:eastAsia="Arial"/>
          <w:sz w:val="21"/>
          <w:szCs w:val="21"/>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3C3EEA1"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lastRenderedPageBreak/>
        <w:t>19.</w:t>
      </w:r>
      <w:r w:rsidRPr="00C21B34">
        <w:rPr>
          <w:rFonts w:eastAsia="Arial"/>
          <w:b/>
          <w:bCs/>
          <w:caps/>
          <w:sz w:val="21"/>
          <w:szCs w:val="21"/>
          <w:lang w:val="lt-LT"/>
        </w:rPr>
        <w:tab/>
      </w:r>
      <w:r w:rsidRPr="00C21B34">
        <w:rPr>
          <w:rFonts w:eastAsia="Arial"/>
          <w:b/>
          <w:caps/>
          <w:sz w:val="21"/>
          <w:szCs w:val="21"/>
          <w:lang w:val="lt-LT"/>
        </w:rPr>
        <w:t>Sutarties nuostatų negaliojimas</w:t>
      </w:r>
    </w:p>
    <w:p w14:paraId="6EA68AC6"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19.1.</w:t>
      </w:r>
      <w:r w:rsidRPr="00C21B34">
        <w:rPr>
          <w:rFonts w:eastAsia="Arial"/>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1B34">
        <w:rPr>
          <w:sz w:val="21"/>
          <w:szCs w:val="21"/>
          <w:lang w:val="lt-LT"/>
        </w:rPr>
        <w:t>įstatymų bei kitų teisės aktų</w:t>
      </w:r>
      <w:r w:rsidRPr="00C21B34">
        <w:rPr>
          <w:rFonts w:eastAsia="Arial"/>
          <w:sz w:val="21"/>
          <w:szCs w:val="21"/>
          <w:lang w:val="lt-LT"/>
        </w:rPr>
        <w:t xml:space="preserve"> ir galima daryti prielaidą, kad Sutartis būtų buvusi teisėtai sudaryta ir neįtraukus nuostatos, kuri yra negaliojanti.</w:t>
      </w:r>
    </w:p>
    <w:p w14:paraId="0626CA8A"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19.2.</w:t>
      </w:r>
      <w:r w:rsidRPr="00C21B34">
        <w:rPr>
          <w:rFonts w:eastAsia="Arial"/>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34C64F"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20.</w:t>
      </w:r>
      <w:r w:rsidRPr="00C21B34">
        <w:rPr>
          <w:rFonts w:eastAsia="Arial"/>
          <w:b/>
          <w:bCs/>
          <w:caps/>
          <w:sz w:val="21"/>
          <w:szCs w:val="21"/>
          <w:lang w:val="lt-LT"/>
        </w:rPr>
        <w:tab/>
      </w:r>
      <w:r w:rsidRPr="00C21B34">
        <w:rPr>
          <w:rFonts w:eastAsia="Arial"/>
          <w:b/>
          <w:caps/>
          <w:sz w:val="21"/>
          <w:szCs w:val="21"/>
          <w:lang w:val="lt-LT"/>
        </w:rPr>
        <w:t>Sutarties pakeitimai</w:t>
      </w:r>
    </w:p>
    <w:p w14:paraId="18A884B1" w14:textId="77777777" w:rsidR="004009EF" w:rsidRPr="00C21B34" w:rsidRDefault="004009EF" w:rsidP="004009EF">
      <w:pPr>
        <w:tabs>
          <w:tab w:val="left" w:pos="284"/>
          <w:tab w:val="left" w:pos="567"/>
        </w:tabs>
        <w:spacing w:line="259" w:lineRule="auto"/>
        <w:jc w:val="both"/>
        <w:rPr>
          <w:sz w:val="21"/>
          <w:szCs w:val="21"/>
          <w:lang w:val="lt-LT"/>
        </w:rPr>
      </w:pPr>
      <w:r w:rsidRPr="00C21B34">
        <w:rPr>
          <w:sz w:val="21"/>
          <w:szCs w:val="21"/>
          <w:lang w:val="lt-LT"/>
        </w:rPr>
        <w:t>20.1. Sutarties sąlygos Sutarties galiojimo laikotarpiu negali būti keičiamos, išskyrus tokias Sutarties sąlygas, kurių keitimas numatytas Sutartyje ir (ar) galimas vadovaujantis VPĮ nuostatomis.</w:t>
      </w:r>
    </w:p>
    <w:p w14:paraId="13F7326D"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20.2. Sutarties pakeitimai įforminami Šalims sudarant Susitarimą. </w:t>
      </w:r>
    </w:p>
    <w:p w14:paraId="0D5634F3"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1B34">
        <w:rPr>
          <w:sz w:val="21"/>
          <w:szCs w:val="21"/>
          <w:lang w:val="lt-LT"/>
        </w:rPr>
        <w:t>įstatymų bei kitų teisės aktų</w:t>
      </w:r>
      <w:r w:rsidRPr="00C21B34">
        <w:rPr>
          <w:rFonts w:eastAsia="Arial"/>
          <w:sz w:val="21"/>
          <w:szCs w:val="21"/>
          <w:lang w:val="lt-LT"/>
        </w:rPr>
        <w:t xml:space="preserve"> nuostatomis. </w:t>
      </w:r>
    </w:p>
    <w:p w14:paraId="3F3A0E57"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20.4. Susitarimai įsigalioja nuo jų sudarymo, jei Susitarime nenurodyta kitaip. Susitarimą Pirkėjas privalo paviešinti VPĮ 33 ir 86 straipsniuose nustatyta tvarka.</w:t>
      </w:r>
    </w:p>
    <w:p w14:paraId="3145050F"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DFE80A"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21.</w:t>
      </w:r>
      <w:r w:rsidRPr="00C21B34">
        <w:rPr>
          <w:rFonts w:eastAsia="Arial"/>
          <w:b/>
          <w:bCs/>
          <w:caps/>
          <w:sz w:val="21"/>
          <w:szCs w:val="21"/>
          <w:lang w:val="lt-LT"/>
        </w:rPr>
        <w:tab/>
      </w:r>
      <w:r w:rsidRPr="00C21B34">
        <w:rPr>
          <w:rFonts w:eastAsia="Arial"/>
          <w:b/>
          <w:caps/>
          <w:sz w:val="21"/>
          <w:szCs w:val="21"/>
          <w:lang w:val="lt-LT"/>
        </w:rPr>
        <w:t>Sutarties sUSTABDYMAS</w:t>
      </w:r>
    </w:p>
    <w:p w14:paraId="0BD5AE70"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1BA42"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21.2. Prekių (jų dalies) tiekimas gali būti stabdomas esant bent vienai iš šių aplinkybių: </w:t>
      </w:r>
    </w:p>
    <w:p w14:paraId="34A338F7"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CD1E0A"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21.2.2. Pirkėjas Sutartyje nurodyta tvarka negali priimti Prekių (pavyzdžiui, nebaigta įrengti patalpa, kurioje turi būti įmontuojamos Prekės), o Tiekėjas dėl to negali vykdyti Sutarties; </w:t>
      </w:r>
    </w:p>
    <w:p w14:paraId="7C065C51"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21.2.3. dėl nenumatytų prekių, paslaugų ir (ar) darbų, susijusių su perkamu objektu, kurių poreikis paaiškėjo tik vykdant Sutartį; </w:t>
      </w:r>
    </w:p>
    <w:p w14:paraId="1B1084D7"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21.2.4. ne dėl Pirkėjo kaltės vėluoja kitos Pirkėjo pirkimo sutarties, turinčios tiesioginės įtakos šiai Sutarčiai, vykdymas;  </w:t>
      </w:r>
    </w:p>
    <w:p w14:paraId="63C4F7DB"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21.2.5. esant įrodymais pagrįstoms kliūtims ar trukdymams, sukeltiems Tiekėjui kitų trečiųjų asmenų ne dėl Tiekėjo ne laiku ar netinkamai pagal Sutarties sąlygas ir tvarką įvykdytų sutartinių įsipareigojimų; </w:t>
      </w:r>
    </w:p>
    <w:p w14:paraId="16657EE7"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21.2.6. pasikeitus galiojančiam teisės aktui ar įsigaliojus naujam teisės aktui, kuris turi įtakos šios Sutarties vykdymui; </w:t>
      </w:r>
    </w:p>
    <w:p w14:paraId="4EC21E70"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21.2.7. sutartinių įsipareigojimų stabdymo būtinybė atsirado dėl sustabdyto / perskirstyto / negauto ir panašiai Pirkėjo Prekių pirkimui skirto finansavimo arba finansavimo trūkumo; </w:t>
      </w:r>
    </w:p>
    <w:p w14:paraId="0816833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21.2.8. dėl teisminių (arbitražinių) ginčų su Pirkėju ar trečiaisiais asmenimis, kurių dalykas yra tiesiogiai susijęs su Sutarties vykdymu. </w:t>
      </w:r>
    </w:p>
    <w:p w14:paraId="62B45DE5"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3C830BA2"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A621FD8"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21.5. Sutartinių įsipareigojimų vykdymas gali būti stabdomas tik Sutarties galiojimo laikotarpiu tokia tvarka:</w:t>
      </w:r>
    </w:p>
    <w:p w14:paraId="716C5AB6" w14:textId="77777777" w:rsidR="004009EF" w:rsidRPr="00C21B34" w:rsidRDefault="004009EF" w:rsidP="004009EF">
      <w:pPr>
        <w:tabs>
          <w:tab w:val="left" w:pos="567"/>
        </w:tabs>
        <w:spacing w:line="264" w:lineRule="auto"/>
        <w:jc w:val="both"/>
        <w:textAlignment w:val="baseline"/>
        <w:rPr>
          <w:sz w:val="21"/>
          <w:szCs w:val="21"/>
          <w:lang w:val="lt-LT"/>
        </w:rPr>
      </w:pPr>
      <w:r w:rsidRPr="00C21B34">
        <w:rPr>
          <w:sz w:val="21"/>
          <w:szCs w:val="21"/>
          <w:lang w:val="lt-LT"/>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0EFA0" w14:textId="77777777" w:rsidR="004009EF" w:rsidRPr="00C21B34" w:rsidRDefault="004009EF" w:rsidP="004009EF">
      <w:pPr>
        <w:spacing w:line="264" w:lineRule="auto"/>
        <w:jc w:val="both"/>
        <w:rPr>
          <w:sz w:val="21"/>
          <w:szCs w:val="21"/>
          <w:lang w:val="lt-LT"/>
        </w:rPr>
      </w:pPr>
      <w:r w:rsidRPr="00C21B34">
        <w:rPr>
          <w:sz w:val="21"/>
          <w:szCs w:val="21"/>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55C28A" w14:textId="77777777" w:rsidR="004009EF" w:rsidRPr="00C21B34" w:rsidRDefault="004009EF" w:rsidP="004009EF">
      <w:pPr>
        <w:spacing w:line="264" w:lineRule="auto"/>
        <w:jc w:val="both"/>
        <w:rPr>
          <w:sz w:val="21"/>
          <w:szCs w:val="21"/>
          <w:lang w:val="lt-LT"/>
        </w:rPr>
      </w:pPr>
      <w:r w:rsidRPr="00C21B34">
        <w:rPr>
          <w:sz w:val="21"/>
          <w:szCs w:val="21"/>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14F3D0" w14:textId="77777777" w:rsidR="004009EF" w:rsidRPr="00C21B34" w:rsidRDefault="004009EF" w:rsidP="004009EF">
      <w:pPr>
        <w:spacing w:line="264" w:lineRule="auto"/>
        <w:jc w:val="both"/>
        <w:rPr>
          <w:sz w:val="21"/>
          <w:szCs w:val="21"/>
          <w:lang w:val="lt-LT"/>
        </w:rPr>
      </w:pPr>
      <w:r w:rsidRPr="00C21B34">
        <w:rPr>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DA3793" w14:textId="77777777" w:rsidR="004009EF" w:rsidRPr="00C21B34" w:rsidRDefault="004009EF" w:rsidP="004009EF">
      <w:pPr>
        <w:spacing w:line="264" w:lineRule="auto"/>
        <w:jc w:val="both"/>
        <w:rPr>
          <w:sz w:val="21"/>
          <w:szCs w:val="21"/>
          <w:lang w:val="lt-LT"/>
        </w:rPr>
      </w:pPr>
      <w:r w:rsidRPr="00C21B34">
        <w:rPr>
          <w:sz w:val="21"/>
          <w:szCs w:val="21"/>
          <w:lang w:val="lt-LT"/>
        </w:rPr>
        <w:t>21.7. Sutartinių įsipareigojimų vykdymas stabdomas ne ilgesniam kaip konkrečios, pagrįstos aplinkybės egzistavimo laikotarpiui.</w:t>
      </w:r>
    </w:p>
    <w:p w14:paraId="6592C10A"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049724"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D27193F"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21.10. Atnaujinus Sutarties vykdymą, neįvykdytų prievolių (jų dalies) įvykdymo terminai ir Sutarties galiojimas nukeliami tokiam terminui, kiek buvo likę laiko jų įvykdymui (Sutarties galiojimui) jų sustabdymo metu. </w:t>
      </w:r>
    </w:p>
    <w:p w14:paraId="50003F35"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85AC5F"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22.</w:t>
      </w:r>
      <w:r w:rsidRPr="00C21B34">
        <w:rPr>
          <w:rFonts w:eastAsia="Arial"/>
          <w:b/>
          <w:bCs/>
          <w:caps/>
          <w:sz w:val="21"/>
          <w:szCs w:val="21"/>
          <w:lang w:val="lt-LT"/>
        </w:rPr>
        <w:tab/>
      </w:r>
      <w:r w:rsidRPr="00C21B34">
        <w:rPr>
          <w:rFonts w:eastAsia="Arial"/>
          <w:b/>
          <w:caps/>
          <w:sz w:val="21"/>
          <w:szCs w:val="21"/>
          <w:lang w:val="lt-LT"/>
        </w:rPr>
        <w:t>Sutarties nutraukimas</w:t>
      </w:r>
    </w:p>
    <w:p w14:paraId="0732835E" w14:textId="77777777" w:rsidR="004009EF" w:rsidRPr="00C21B34" w:rsidRDefault="004009EF" w:rsidP="004009EF">
      <w:pPr>
        <w:tabs>
          <w:tab w:val="left" w:pos="567"/>
          <w:tab w:val="left" w:pos="851"/>
          <w:tab w:val="left" w:pos="992"/>
          <w:tab w:val="left" w:pos="1134"/>
        </w:tabs>
        <w:spacing w:line="259" w:lineRule="auto"/>
        <w:jc w:val="both"/>
        <w:rPr>
          <w:rFonts w:eastAsia="Cambria"/>
          <w:b/>
          <w:bCs/>
          <w:sz w:val="21"/>
          <w:szCs w:val="21"/>
          <w:lang w:val="lt-LT"/>
        </w:rPr>
      </w:pPr>
      <w:r w:rsidRPr="00C21B34">
        <w:rPr>
          <w:rFonts w:eastAsia="Cambria"/>
          <w:sz w:val="21"/>
          <w:szCs w:val="21"/>
          <w:lang w:val="lt-LT"/>
        </w:rPr>
        <w:t>Sutartis gali būti nutraukiama VPĮ 90 straipsnyje ir Sutartyje numatytais atvejais, įskaitant galimybę nutraukti Sutartį Šalių susitarimu.</w:t>
      </w:r>
    </w:p>
    <w:p w14:paraId="37E6723C"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22.1.</w:t>
      </w:r>
      <w:r w:rsidRPr="00C21B34">
        <w:rPr>
          <w:rFonts w:eastAsia="Arial"/>
          <w:b/>
          <w:bCs/>
          <w:sz w:val="21"/>
          <w:szCs w:val="21"/>
          <w:lang w:val="lt-LT"/>
        </w:rPr>
        <w:tab/>
      </w:r>
      <w:r w:rsidRPr="00C21B34">
        <w:rPr>
          <w:rFonts w:eastAsia="Arial"/>
          <w:b/>
          <w:sz w:val="21"/>
          <w:szCs w:val="21"/>
          <w:lang w:val="lt-LT"/>
        </w:rPr>
        <w:t>Pretenzijos dėl Sutarties pažeidimų</w:t>
      </w:r>
    </w:p>
    <w:p w14:paraId="1EB92D68"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10FBECE"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B34">
        <w:rPr>
          <w:b/>
          <w:sz w:val="21"/>
          <w:szCs w:val="21"/>
          <w:lang w:val="lt-LT"/>
        </w:rPr>
        <w:t xml:space="preserve"> </w:t>
      </w:r>
      <w:r w:rsidRPr="00C21B34">
        <w:rPr>
          <w:sz w:val="21"/>
          <w:szCs w:val="21"/>
          <w:lang w:val="lt-LT"/>
        </w:rPr>
        <w:t>Tiekėjo teisė siūlyti kitą terminą nelaikoma Pirkėjo pareiga tą terminą priimti. Pretenziją gavusios Šalies pasiūlytasis terminas pakeičia terminą, nurodytą pretenzijoje, tik jeigu kita Šalis jį patvirtina. </w:t>
      </w:r>
    </w:p>
    <w:p w14:paraId="1417BE61"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22.2.</w:t>
      </w:r>
      <w:r w:rsidRPr="00C21B34">
        <w:rPr>
          <w:rFonts w:eastAsia="Arial"/>
          <w:b/>
          <w:bCs/>
          <w:sz w:val="21"/>
          <w:szCs w:val="21"/>
          <w:lang w:val="lt-LT"/>
        </w:rPr>
        <w:tab/>
      </w:r>
      <w:r w:rsidRPr="00C21B34">
        <w:rPr>
          <w:rFonts w:eastAsia="Arial"/>
          <w:b/>
          <w:sz w:val="21"/>
          <w:szCs w:val="21"/>
          <w:lang w:val="lt-LT"/>
        </w:rPr>
        <w:t>Sutarties nutraukimas Pirkėjo iniciatyva</w:t>
      </w:r>
    </w:p>
    <w:p w14:paraId="6DEF4509"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38542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 Pirkėjas turi teisę vienašališkai nutraukti Sutartį ar jos dalį raštu įspėjęs Tiekėją prieš ne trumpesnį nei 10 (dešimties) dienų terminą, jeigu: </w:t>
      </w:r>
    </w:p>
    <w:p w14:paraId="7F00DC3D"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lastRenderedPageBreak/>
        <w:t>22.2.2.1. Tiekėjui yra iškelta bankroto byla, pradėtas bankroto procesas ne teismo tvarka, jis tampa nemokus arba yra nemokumo tikimybė, sustabdo ūkinę veiklą ar susidaro</w:t>
      </w:r>
      <w:r w:rsidRPr="00C21B34">
        <w:rPr>
          <w:b/>
          <w:color w:val="5C5D5D"/>
          <w:sz w:val="21"/>
          <w:szCs w:val="21"/>
          <w:lang w:val="lt-LT"/>
        </w:rPr>
        <w:t xml:space="preserve"> </w:t>
      </w:r>
      <w:r w:rsidRPr="00C21B34">
        <w:rPr>
          <w:sz w:val="21"/>
          <w:szCs w:val="21"/>
          <w:lang w:val="lt-LT"/>
        </w:rPr>
        <w:t>įstatymuose ir kituose teisės aktuose nustatyta tvarka analogiška situacija</w:t>
      </w:r>
      <w:r w:rsidRPr="00C21B34">
        <w:rPr>
          <w:color w:val="000000"/>
          <w:sz w:val="21"/>
          <w:szCs w:val="21"/>
          <w:shd w:val="clear" w:color="auto" w:fill="FFFFFF"/>
          <w:lang w:val="lt-LT"/>
        </w:rPr>
        <w:t>;</w:t>
      </w:r>
      <w:r w:rsidRPr="00C21B34">
        <w:rPr>
          <w:color w:val="000000"/>
          <w:sz w:val="21"/>
          <w:szCs w:val="21"/>
          <w:lang w:val="lt-LT"/>
        </w:rPr>
        <w:t> </w:t>
      </w:r>
    </w:p>
    <w:p w14:paraId="5F0E1754" w14:textId="77777777" w:rsidR="004009EF" w:rsidRPr="00C21B34" w:rsidRDefault="004009EF" w:rsidP="004009EF">
      <w:pPr>
        <w:tabs>
          <w:tab w:val="left" w:pos="567"/>
        </w:tabs>
        <w:spacing w:line="259" w:lineRule="auto"/>
        <w:jc w:val="both"/>
        <w:rPr>
          <w:sz w:val="21"/>
          <w:szCs w:val="21"/>
          <w:lang w:val="lt-LT"/>
        </w:rPr>
      </w:pPr>
      <w:r w:rsidRPr="00C21B34">
        <w:rPr>
          <w:sz w:val="21"/>
          <w:szCs w:val="21"/>
          <w:lang w:val="lt-LT"/>
        </w:rPr>
        <w:t>22.2.2.2. Tiekėjo padėtis pasikeičia ir jis atitinka pirkimo dokumentuose nustatytą pašalinimo pagrindą, kuris taikomas ir Sutarties galiojimo metu;</w:t>
      </w:r>
    </w:p>
    <w:p w14:paraId="3AA1E56E"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22.2.2.3. pasikeičia teisės aktai, susiję su Sutarties objektu, Sutarties vykdymu, ar su Pirkėjo vykdoma veikla, kuriai buvo sudaryta Sutartis, ir dėl tokių pakeitimų Pirkėjas nusprendžia nutraukti Sutartį;  </w:t>
      </w:r>
    </w:p>
    <w:p w14:paraId="6FEB86B9"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22.2.2.4. Pirkėjas nusprendžia nebevykdyti veiklos, kurios vykdymui Sutartimi įsigyjamos Prekės ir Sutarties poreikis išnyksta; </w:t>
      </w:r>
    </w:p>
    <w:p w14:paraId="399C584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22.2.2.5. Pirkėjo valdymo organas priima sprendimą, dėl kurio Sutarties poreikis išnyksta; </w:t>
      </w:r>
    </w:p>
    <w:p w14:paraId="3DF35304"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22.2.2.6. pasikeičia (pablogėja) Pirkėjo finansinė padėtis ar Pirkėjas negauna / netenka finansavimo ir dėl šios priežasties nusprendžia nutraukti Sutartį; </w:t>
      </w:r>
    </w:p>
    <w:p w14:paraId="3AC4954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22.2.2.7. keičiasi Pirkėjo organizacinė struktūra – juridinis statusas, pobūdis ar valdymo struktūra ir tai gali turėti įtakos tinkamam Sutarties įvykdymui arba Sutarties poreikiui; </w:t>
      </w:r>
    </w:p>
    <w:p w14:paraId="229F699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22.2.2.8. nebelieka perkamų Prekių poreikio; </w:t>
      </w:r>
    </w:p>
    <w:p w14:paraId="58A25A1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22.2.2.9. Pirkėjas iš pirkimų priežiūrą atliekančių institucijų gauna nurodymą / rekomendaciją nutraukti Sutartį;</w:t>
      </w:r>
    </w:p>
    <w:p w14:paraId="6766D97A"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FB21534" w14:textId="77777777" w:rsidR="004009EF" w:rsidRPr="00C21B34" w:rsidRDefault="004009EF" w:rsidP="004009EF">
      <w:pPr>
        <w:tabs>
          <w:tab w:val="left" w:pos="567"/>
        </w:tabs>
        <w:spacing w:line="259" w:lineRule="auto"/>
        <w:jc w:val="both"/>
        <w:textAlignment w:val="baseline"/>
        <w:rPr>
          <w:rFonts w:eastAsia="Arial"/>
          <w:sz w:val="21"/>
          <w:szCs w:val="21"/>
          <w:lang w:val="lt-LT"/>
        </w:rPr>
      </w:pPr>
      <w:r w:rsidRPr="00C21B34">
        <w:rPr>
          <w:sz w:val="21"/>
          <w:szCs w:val="21"/>
          <w:lang w:val="lt-LT"/>
        </w:rPr>
        <w:t>22.2.2.11.</w:t>
      </w:r>
      <w:r w:rsidRPr="00C21B34">
        <w:rPr>
          <w:rFonts w:eastAsia="Arial"/>
          <w:sz w:val="21"/>
          <w:szCs w:val="21"/>
          <w:lang w:val="lt-LT"/>
        </w:rPr>
        <w:t xml:space="preserve"> Tiekėjas atsisako pašalinti arba nepašalina Prekių trūkumų per Pirkėjo nustatytus protingus terminus;</w:t>
      </w:r>
    </w:p>
    <w:p w14:paraId="1DE45DB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22.2.2.12. Tiekėjas pažeidžia Sutartį arba įstatymus bei kitus teisės aktus ir per Pirkėjo rašytinėje pretenzijoje nurodytą terminą neištaiso pažeidimo.</w:t>
      </w:r>
    </w:p>
    <w:p w14:paraId="5CEBBF4B"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169894"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CE85B08"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8F8FFA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22.2.6. Pirkėjas turi teisę vienašališkai nutraukti Sutartį ir kitais Specialiosiose sąlygose (jei taikoma) ir įstatymuose bei kituose teisės aktuose įtvirtintais atvejais. </w:t>
      </w:r>
    </w:p>
    <w:p w14:paraId="1374508F"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22.2.7. Sutartis laikoma nutraukta kitą dieną po to, kai pasibaigia įspėjimo apie Sutarties nutraukimą terminas.  </w:t>
      </w:r>
    </w:p>
    <w:p w14:paraId="70433BD6"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E5B824B" w14:textId="77777777" w:rsidR="004009EF" w:rsidRPr="00C21B34" w:rsidRDefault="004009EF" w:rsidP="004009E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lang w:val="lt-LT"/>
        </w:rPr>
      </w:pPr>
      <w:r w:rsidRPr="00C21B34">
        <w:rPr>
          <w:rFonts w:eastAsia="Arial"/>
          <w:b/>
          <w:bCs/>
          <w:sz w:val="21"/>
          <w:szCs w:val="21"/>
          <w:lang w:val="lt-LT"/>
        </w:rPr>
        <w:t>22.3.</w:t>
      </w:r>
      <w:r w:rsidRPr="00C21B34">
        <w:rPr>
          <w:rFonts w:eastAsia="Arial"/>
          <w:b/>
          <w:bCs/>
          <w:sz w:val="21"/>
          <w:szCs w:val="21"/>
          <w:lang w:val="lt-LT"/>
        </w:rPr>
        <w:tab/>
        <w:t>Sutarties nutraukimas Tiekėjo iniciatyva</w:t>
      </w:r>
    </w:p>
    <w:p w14:paraId="77A25354"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63C6C9"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lastRenderedPageBreak/>
        <w:t>22.3.2. Tiekėjas turi teisę vienašališkai nutraukti Sutartį, įspėjęs Pirkėją raštu prieš ne trumpesnį nei 10 (dešimties) dienų terminą, jeigu:</w:t>
      </w:r>
    </w:p>
    <w:p w14:paraId="73CDDDDD"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C5671D"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22.3.2.2. Pirkėjas pažeidžia Sutartį arba įstatymus bei kitus teisės aktus ir per Tiekėjo rašytinėje pretenzijoje nurodytą terminą neištaiso pažeidimo, išskyrus Bendrųjų sąlygų 22.3.1 punkte nustatytą atvejį. </w:t>
      </w:r>
    </w:p>
    <w:p w14:paraId="1F1198E1"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22.3.3. Jeigu Bendrųjų sąlygų 22.3.1 punkte nurodytos aplinkybės yra susijusios tik su atskira dalimi arba atskiru Susitarimu, Tiekėjas turi teisę nutraukti Sutartį tik tos dalies atžvilgiu arba nutraukti tik tokį Susitarimą. </w:t>
      </w:r>
    </w:p>
    <w:p w14:paraId="0122C550"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22.3.4. Tiekėjas turi teisę vienašališkai nutraukti Sutartį ir kitais įstatymuose bei kituose teisės aktuose įtvirtintais atvejais. </w:t>
      </w:r>
    </w:p>
    <w:p w14:paraId="2DF82BCF"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58250"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22.3.6. Sutartis laikoma nutraukta kitą dieną po to, kai pasibaigia įspėjimo apie Sutarties nutraukimą terminas. </w:t>
      </w:r>
    </w:p>
    <w:p w14:paraId="6254FB6F"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13EB4A4" w14:textId="77777777" w:rsidR="004009EF" w:rsidRPr="00C21B34" w:rsidRDefault="004009EF" w:rsidP="004009E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22.4.</w:t>
      </w:r>
      <w:r w:rsidRPr="00C21B34">
        <w:rPr>
          <w:rFonts w:eastAsia="Arial"/>
          <w:b/>
          <w:bCs/>
          <w:sz w:val="21"/>
          <w:szCs w:val="21"/>
          <w:lang w:val="lt-LT"/>
        </w:rPr>
        <w:tab/>
      </w:r>
      <w:r w:rsidRPr="00C21B34">
        <w:rPr>
          <w:rFonts w:eastAsia="Arial"/>
          <w:b/>
          <w:sz w:val="21"/>
          <w:szCs w:val="21"/>
          <w:lang w:val="lt-LT"/>
        </w:rPr>
        <w:t>Šalių teisės ir pareigos Sutarties nutraukimo atveju</w:t>
      </w:r>
    </w:p>
    <w:p w14:paraId="0DA4DB89"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22.4.1. Sutarties nutraukimas neturi įtakos ginčų nagrinėjimo tvarką nustatančių Sutarties sąlygų ir kitų Sutarties sąlygų, kurios pagal savo esmę lieka galioti ir po Sutarties nutraukimo, galiojimui. </w:t>
      </w:r>
    </w:p>
    <w:p w14:paraId="0886D63D"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22.4.2. Nutraukus Sutartį, Šalys privalo: </w:t>
      </w:r>
    </w:p>
    <w:p w14:paraId="37D58FDE"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22.4.2.1. įsitikinti, jog iki Sutarties nutraukimo dienos pristatytos Prekės ir kiti atlikti veiksmai atitinka Sutarties reikalavimus ir Šalys dėl to viena kitai nebereikš pretenzijų; </w:t>
      </w:r>
    </w:p>
    <w:p w14:paraId="16FD09D9"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22.4.2.2. atsiskaityti už iki Sutarties nutraukimo pristatytas Prekes, atitinkančias Sutarties reikalavimus; </w:t>
      </w:r>
    </w:p>
    <w:p w14:paraId="046F8747" w14:textId="77777777" w:rsidR="004009EF" w:rsidRPr="00C21B34" w:rsidRDefault="004009EF" w:rsidP="004009EF">
      <w:pPr>
        <w:tabs>
          <w:tab w:val="left" w:pos="567"/>
        </w:tabs>
        <w:spacing w:line="259" w:lineRule="auto"/>
        <w:jc w:val="both"/>
        <w:textAlignment w:val="baseline"/>
        <w:rPr>
          <w:sz w:val="21"/>
          <w:szCs w:val="21"/>
          <w:lang w:val="lt-LT"/>
        </w:rPr>
      </w:pPr>
      <w:r w:rsidRPr="00C21B34">
        <w:rPr>
          <w:sz w:val="21"/>
          <w:szCs w:val="21"/>
          <w:lang w:val="lt-LT"/>
        </w:rPr>
        <w:t>22.4.2.3. per 10 (dešimt) dienų nuo pranešimo apie Sutarties nutraukimą gavimo dienos ar Susitarimo dėl Sutarties nutraukimo sudarymo dienos</w:t>
      </w:r>
      <w:r w:rsidRPr="00C21B34">
        <w:rPr>
          <w:b/>
          <w:bCs/>
          <w:color w:val="5C5D5D"/>
          <w:sz w:val="21"/>
          <w:szCs w:val="21"/>
          <w:lang w:val="lt-LT"/>
        </w:rPr>
        <w:t xml:space="preserve"> </w:t>
      </w:r>
      <w:r w:rsidRPr="00C21B34">
        <w:rPr>
          <w:sz w:val="21"/>
          <w:szCs w:val="21"/>
          <w:lang w:val="lt-LT"/>
        </w:rPr>
        <w:t>perduoti viena kitai visus dokumentus, kuriuos buvo būtina perduoti pagal Sutarties nuostatas. </w:t>
      </w:r>
    </w:p>
    <w:p w14:paraId="45A5602C"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23.</w:t>
      </w:r>
      <w:r w:rsidRPr="00C21B34">
        <w:rPr>
          <w:rFonts w:eastAsia="Arial"/>
          <w:b/>
          <w:bCs/>
          <w:caps/>
          <w:sz w:val="21"/>
          <w:szCs w:val="21"/>
          <w:lang w:val="lt-LT"/>
        </w:rPr>
        <w:tab/>
      </w:r>
      <w:r w:rsidRPr="00C21B34">
        <w:rPr>
          <w:rFonts w:eastAsia="Arial"/>
          <w:b/>
          <w:caps/>
          <w:sz w:val="21"/>
          <w:szCs w:val="21"/>
          <w:lang w:val="lt-LT"/>
        </w:rPr>
        <w:t>PREKIŲ MODELIO AR GAMINTOJO KEITIMAS</w:t>
      </w:r>
    </w:p>
    <w:p w14:paraId="7467465B" w14:textId="77777777" w:rsidR="004009EF" w:rsidRPr="00C21B34" w:rsidRDefault="004009EF" w:rsidP="004009EF">
      <w:pPr>
        <w:spacing w:line="259" w:lineRule="auto"/>
        <w:jc w:val="both"/>
        <w:rPr>
          <w:sz w:val="21"/>
          <w:szCs w:val="21"/>
          <w:lang w:val="lt-LT"/>
        </w:rPr>
      </w:pPr>
      <w:r w:rsidRPr="00C21B34">
        <w:rPr>
          <w:rFonts w:eastAsia="Arial"/>
          <w:caps/>
          <w:sz w:val="21"/>
          <w:szCs w:val="21"/>
          <w:lang w:val="lt-LT"/>
        </w:rPr>
        <w:t xml:space="preserve">23.1. </w:t>
      </w:r>
      <w:r w:rsidRPr="00C21B34">
        <w:rPr>
          <w:sz w:val="21"/>
          <w:szCs w:val="21"/>
          <w:lang w:val="lt-LT"/>
        </w:rPr>
        <w:t>Tiekėjas turi teisę keisti Prekių modelį ar gamintoją, jei yra visos toliau nurodytos sąlygos:</w:t>
      </w:r>
    </w:p>
    <w:p w14:paraId="3903111D" w14:textId="77777777" w:rsidR="004009EF" w:rsidRPr="00C21B34" w:rsidRDefault="004009EF" w:rsidP="004009EF">
      <w:pPr>
        <w:spacing w:line="259" w:lineRule="auto"/>
        <w:jc w:val="both"/>
        <w:rPr>
          <w:sz w:val="21"/>
          <w:szCs w:val="21"/>
          <w:lang w:val="lt-LT"/>
        </w:rPr>
      </w:pPr>
      <w:r w:rsidRPr="00C21B34">
        <w:rPr>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B34">
        <w:rPr>
          <w:sz w:val="21"/>
          <w:szCs w:val="21"/>
          <w:vertAlign w:val="superscript"/>
          <w:lang w:val="lt-LT"/>
        </w:rPr>
        <w:t xml:space="preserve">1 </w:t>
      </w:r>
      <w:r w:rsidRPr="00C21B34">
        <w:rPr>
          <w:sz w:val="21"/>
          <w:szCs w:val="21"/>
          <w:lang w:val="lt-LT"/>
        </w:rPr>
        <w:t>dalies nuostatų;</w:t>
      </w:r>
    </w:p>
    <w:p w14:paraId="45B44958" w14:textId="77777777" w:rsidR="004009EF" w:rsidRPr="00C21B34" w:rsidRDefault="004009EF" w:rsidP="004009EF">
      <w:pPr>
        <w:spacing w:line="259" w:lineRule="auto"/>
        <w:jc w:val="both"/>
        <w:rPr>
          <w:sz w:val="21"/>
          <w:szCs w:val="21"/>
          <w:lang w:val="lt-LT"/>
        </w:rPr>
      </w:pPr>
      <w:r w:rsidRPr="00C21B34">
        <w:rPr>
          <w:sz w:val="21"/>
          <w:szCs w:val="21"/>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6E9D92" w14:textId="77777777" w:rsidR="004009EF" w:rsidRPr="00C21B34" w:rsidRDefault="004009EF" w:rsidP="004009EF">
      <w:pPr>
        <w:spacing w:line="259" w:lineRule="auto"/>
        <w:jc w:val="both"/>
        <w:rPr>
          <w:sz w:val="21"/>
          <w:szCs w:val="21"/>
          <w:lang w:val="lt-LT"/>
        </w:rPr>
      </w:pPr>
      <w:r w:rsidRPr="00C21B34">
        <w:rPr>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B34">
        <w:rPr>
          <w:sz w:val="21"/>
          <w:szCs w:val="21"/>
          <w:shd w:val="clear" w:color="auto" w:fill="FFFFFF"/>
          <w:lang w:val="lt-LT"/>
        </w:rPr>
        <w:t>ir lygiavertiškumo ar geresnės kokybės nei šiuo metu tiekiamos Prekės</w:t>
      </w:r>
      <w:r w:rsidRPr="00C21B34">
        <w:rPr>
          <w:sz w:val="21"/>
          <w:szCs w:val="21"/>
          <w:lang w:val="lt-LT"/>
        </w:rPr>
        <w:t>;</w:t>
      </w:r>
    </w:p>
    <w:p w14:paraId="1E9FB365" w14:textId="77777777" w:rsidR="004009EF" w:rsidRPr="00C21B34" w:rsidRDefault="004009EF" w:rsidP="004009EF">
      <w:pPr>
        <w:spacing w:line="259" w:lineRule="auto"/>
        <w:jc w:val="both"/>
        <w:rPr>
          <w:sz w:val="21"/>
          <w:szCs w:val="21"/>
          <w:lang w:val="lt-LT"/>
        </w:rPr>
      </w:pPr>
      <w:r w:rsidRPr="00C21B34">
        <w:rPr>
          <w:sz w:val="21"/>
          <w:szCs w:val="21"/>
          <w:lang w:val="lt-LT"/>
        </w:rPr>
        <w:t>23.1.4. Šalys sudarė rašytinį susitarimą prie Sutarties dėl Prekių keitimo.</w:t>
      </w:r>
    </w:p>
    <w:p w14:paraId="6FB1FCDC"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23.2. Šiame Bendrųjų sąlygų skyriuje nurodytu atveju Prekės turi būti pristatytos už ne didesnę nei pasiūlyme nurodytą kainą. </w:t>
      </w:r>
    </w:p>
    <w:p w14:paraId="1A3E7597"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24.</w:t>
      </w:r>
      <w:r w:rsidRPr="00C21B34">
        <w:rPr>
          <w:rFonts w:eastAsia="Arial"/>
          <w:b/>
          <w:bCs/>
          <w:caps/>
          <w:sz w:val="21"/>
          <w:szCs w:val="21"/>
          <w:lang w:val="lt-LT"/>
        </w:rPr>
        <w:tab/>
      </w:r>
      <w:r w:rsidRPr="00C21B34">
        <w:rPr>
          <w:rFonts w:eastAsia="Arial"/>
          <w:b/>
          <w:caps/>
          <w:sz w:val="21"/>
          <w:szCs w:val="21"/>
          <w:lang w:val="lt-LT"/>
        </w:rPr>
        <w:t>Bendravimo tvarka ir kalba</w:t>
      </w:r>
    </w:p>
    <w:p w14:paraId="6931EA75" w14:textId="77777777" w:rsidR="004009EF" w:rsidRPr="00C21B34" w:rsidRDefault="004009EF" w:rsidP="004009EF">
      <w:pPr>
        <w:tabs>
          <w:tab w:val="left" w:pos="567"/>
          <w:tab w:val="left" w:pos="851"/>
          <w:tab w:val="left" w:pos="992"/>
          <w:tab w:val="left" w:pos="1134"/>
        </w:tabs>
        <w:spacing w:line="259" w:lineRule="auto"/>
        <w:jc w:val="both"/>
        <w:rPr>
          <w:rFonts w:eastAsia="Arial"/>
          <w:sz w:val="21"/>
          <w:szCs w:val="21"/>
          <w:shd w:val="clear" w:color="auto" w:fill="FFFFFF"/>
          <w:lang w:val="lt-LT"/>
        </w:rPr>
      </w:pPr>
      <w:r w:rsidRPr="00C21B34">
        <w:rPr>
          <w:rFonts w:eastAsia="Arial"/>
          <w:sz w:val="21"/>
          <w:szCs w:val="21"/>
          <w:lang w:val="lt-LT"/>
        </w:rPr>
        <w:t>24.1.</w:t>
      </w:r>
      <w:r w:rsidRPr="00C21B34">
        <w:rPr>
          <w:rFonts w:eastAsia="Arial"/>
          <w:sz w:val="21"/>
          <w:szCs w:val="21"/>
          <w:lang w:val="lt-LT"/>
        </w:rPr>
        <w:tab/>
      </w:r>
      <w:r w:rsidRPr="00C21B34">
        <w:rPr>
          <w:rFonts w:eastAsia="Arial"/>
          <w:bCs/>
          <w:sz w:val="21"/>
          <w:szCs w:val="21"/>
          <w:lang w:val="lt-LT"/>
        </w:rPr>
        <w:t xml:space="preserve">Sutartis sudaroma lietuvių kalba. Jeigu Sutartis ar kuris nors ją sudarantis dokumentas sudaromas kita kalba arba išverčiamas į kitą kalbą, visais atvejais </w:t>
      </w:r>
      <w:r w:rsidRPr="00C21B34">
        <w:rPr>
          <w:rFonts w:eastAsia="Arial"/>
          <w:sz w:val="21"/>
          <w:szCs w:val="21"/>
          <w:shd w:val="clear" w:color="auto" w:fill="FFFFFF"/>
          <w:lang w:val="lt-LT"/>
        </w:rPr>
        <w:t>autentišku laikomas tik lietuvių kalba parengtas Sutarties tekstas (jei yra neatitikimų, pirmenybė teikiama lietuvių kalba parengtam tekstui).</w:t>
      </w:r>
    </w:p>
    <w:p w14:paraId="3AFC8B15" w14:textId="77777777" w:rsidR="004009EF" w:rsidRPr="00C21B34" w:rsidRDefault="004009EF" w:rsidP="004009EF">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24.2. Jeigu Šalis praneša kitai Šaliai apie savo naujus kontaktinius duomenis, tai po to, kai kita Šalis gauna tokį </w:t>
      </w:r>
      <w:r w:rsidRPr="00C21B34">
        <w:rPr>
          <w:rFonts w:eastAsia="Arial"/>
          <w:sz w:val="21"/>
          <w:szCs w:val="21"/>
          <w:lang w:val="lt-LT"/>
        </w:rPr>
        <w:lastRenderedPageBreak/>
        <w:t>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7072C8" w14:textId="77777777" w:rsidR="004009EF" w:rsidRPr="00C21B34" w:rsidRDefault="004009EF" w:rsidP="004009EF">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24.3. Jeigu pranešimas yra įteikiamas asmeniškai arba siunčiamas paštu ar per kurjerį, jis turi būti įteikiamas pasirašytinai ir laikomas gautu gavimo patvirtinime nurodytą dieną.</w:t>
      </w:r>
    </w:p>
    <w:p w14:paraId="45F02771" w14:textId="77777777" w:rsidR="004009EF" w:rsidRPr="00C21B34" w:rsidRDefault="004009EF" w:rsidP="004009EF">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24.4. Jeigu pranešimas siunčiamas el. paštu, laikoma, kad Šalis jį gavo kitą darbo dieną. </w:t>
      </w:r>
    </w:p>
    <w:p w14:paraId="2925EA27" w14:textId="77777777" w:rsidR="004009EF" w:rsidRPr="00C21B34" w:rsidRDefault="004009EF" w:rsidP="004009EF">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24.5. Jeigu pranešimas siunčiamas keliais skirtingais būdais, laikoma, kad gavėjas jį gavo tada, kai jis gavo pirmesnįjį pranešimą.</w:t>
      </w:r>
    </w:p>
    <w:p w14:paraId="2E949450" w14:textId="77777777" w:rsidR="004009EF" w:rsidRPr="00C21B34" w:rsidRDefault="004009EF" w:rsidP="004009E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25.</w:t>
      </w:r>
      <w:r w:rsidRPr="00C21B34">
        <w:rPr>
          <w:rFonts w:eastAsia="Arial"/>
          <w:b/>
          <w:bCs/>
          <w:caps/>
          <w:sz w:val="21"/>
          <w:szCs w:val="21"/>
          <w:lang w:val="lt-LT"/>
        </w:rPr>
        <w:tab/>
      </w:r>
      <w:r w:rsidRPr="00C21B34">
        <w:rPr>
          <w:rFonts w:eastAsia="Arial"/>
          <w:b/>
          <w:caps/>
          <w:sz w:val="21"/>
          <w:szCs w:val="21"/>
          <w:lang w:val="lt-LT"/>
        </w:rPr>
        <w:t>Pretenzijos ir ginčų sprendimas</w:t>
      </w:r>
    </w:p>
    <w:p w14:paraId="150A991B" w14:textId="77777777" w:rsidR="004009EF" w:rsidRPr="00C21B34" w:rsidRDefault="004009EF" w:rsidP="004009EF">
      <w:pPr>
        <w:widowControl w:val="0"/>
        <w:tabs>
          <w:tab w:val="left" w:pos="0"/>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2A064B1" w14:textId="77777777" w:rsidR="004009EF" w:rsidRPr="00C21B34" w:rsidRDefault="004009EF" w:rsidP="004009EF">
      <w:pPr>
        <w:widowControl w:val="0"/>
        <w:tabs>
          <w:tab w:val="left" w:pos="142"/>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21B34">
        <w:rPr>
          <w:sz w:val="21"/>
          <w:szCs w:val="21"/>
          <w:lang w:val="lt-LT"/>
        </w:rPr>
        <w:t xml:space="preserve"> </w:t>
      </w:r>
      <w:r w:rsidRPr="00C21B34">
        <w:rPr>
          <w:rFonts w:eastAsia="Cambria"/>
          <w:sz w:val="21"/>
          <w:szCs w:val="21"/>
          <w:lang w:val="lt-LT"/>
        </w:rPr>
        <w:t>Lietuvos Respublikos įstatymuose nustatyta tvarka.</w:t>
      </w:r>
    </w:p>
    <w:p w14:paraId="6E43C9DE" w14:textId="77777777" w:rsidR="004009EF" w:rsidRPr="00C21B34" w:rsidRDefault="004009EF" w:rsidP="004009EF">
      <w:pPr>
        <w:widowControl w:val="0"/>
        <w:tabs>
          <w:tab w:val="left" w:pos="426"/>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25.3. Kilę ginčai nesudaro pagrindo Šalims atsisakyti vykdyti savo prievoles pagal Sutartį.</w:t>
      </w:r>
    </w:p>
    <w:p w14:paraId="39A4353F" w14:textId="77777777" w:rsidR="004009EF" w:rsidRPr="00C21B34" w:rsidRDefault="004009EF" w:rsidP="004009EF">
      <w:pPr>
        <w:jc w:val="both"/>
        <w:rPr>
          <w:sz w:val="21"/>
          <w:szCs w:val="21"/>
          <w:lang w:val="lt-LT"/>
        </w:rPr>
      </w:pPr>
    </w:p>
    <w:p w14:paraId="6B9B856E" w14:textId="77777777" w:rsidR="004009EF" w:rsidRPr="00C21B34"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C21B34" w:rsidRDefault="004009EF" w:rsidP="004009EF">
      <w:pPr>
        <w:rPr>
          <w:sz w:val="21"/>
          <w:szCs w:val="21"/>
          <w:lang w:val="lt-LT"/>
        </w:rPr>
      </w:pPr>
    </w:p>
    <w:p w14:paraId="5BC8D53F" w14:textId="77777777" w:rsidR="004009EF" w:rsidRPr="00C9539B"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en-GB"/>
        </w:rPr>
      </w:pPr>
    </w:p>
    <w:p w14:paraId="42A9B4F1" w14:textId="77777777" w:rsidR="004009EF" w:rsidRPr="00C9539B" w:rsidRDefault="004009EF" w:rsidP="004009EF">
      <w:pPr>
        <w:rPr>
          <w:b/>
          <w:caps/>
          <w:sz w:val="21"/>
          <w:szCs w:val="21"/>
          <w:lang w:val="en-GB"/>
        </w:rPr>
      </w:pPr>
      <w:r w:rsidRPr="00C9539B">
        <w:rPr>
          <w:b/>
          <w:caps/>
          <w:sz w:val="21"/>
          <w:szCs w:val="21"/>
          <w:lang w:val="en-GB"/>
        </w:rPr>
        <w:br w:type="page"/>
      </w:r>
    </w:p>
    <w:p w14:paraId="038F6057" w14:textId="77777777" w:rsidR="004009EF" w:rsidRPr="00C9539B" w:rsidRDefault="004009EF" w:rsidP="004009EF">
      <w:pPr>
        <w:widowControl w:val="0"/>
        <w:pBdr>
          <w:top w:val="nil"/>
          <w:left w:val="nil"/>
          <w:bottom w:val="nil"/>
          <w:right w:val="nil"/>
          <w:between w:val="nil"/>
        </w:pBdr>
        <w:tabs>
          <w:tab w:val="left" w:pos="567"/>
          <w:tab w:val="left" w:pos="851"/>
        </w:tabs>
        <w:jc w:val="center"/>
        <w:rPr>
          <w:caps/>
          <w:sz w:val="21"/>
          <w:szCs w:val="21"/>
          <w:lang w:val="en-GB"/>
        </w:rPr>
      </w:pPr>
      <w:r w:rsidRPr="00C9539B">
        <w:rPr>
          <w:b/>
          <w:caps/>
          <w:sz w:val="21"/>
          <w:szCs w:val="21"/>
          <w:lang w:val="en-GB"/>
        </w:rPr>
        <w:lastRenderedPageBreak/>
        <w:t xml:space="preserve">Prekių pirkimo-pardavimo sutarties </w:t>
      </w:r>
      <w:r w:rsidRPr="00C9539B">
        <w:rPr>
          <w:b/>
          <w:bCs/>
          <w:caps/>
          <w:sz w:val="21"/>
          <w:szCs w:val="21"/>
          <w:lang w:val="en-GB"/>
        </w:rPr>
        <w:t>Specialiosios</w:t>
      </w:r>
      <w:r w:rsidRPr="00C9539B">
        <w:rPr>
          <w:b/>
          <w:caps/>
          <w:sz w:val="21"/>
          <w:szCs w:val="21"/>
          <w:lang w:val="en-GB"/>
        </w:rPr>
        <w:t xml:space="preserve"> sąlygos</w:t>
      </w:r>
      <w:r w:rsidRPr="00C9539B">
        <w:rPr>
          <w:caps/>
          <w:sz w:val="21"/>
          <w:szCs w:val="21"/>
          <w:lang w:val="en-GB"/>
        </w:rPr>
        <w:t xml:space="preserve"> </w:t>
      </w:r>
    </w:p>
    <w:p w14:paraId="2E6F9477" w14:textId="77777777" w:rsidR="004009EF" w:rsidRPr="00C9539B" w:rsidRDefault="004009EF" w:rsidP="004009EF">
      <w:pPr>
        <w:jc w:val="center"/>
        <w:rPr>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009EF" w:rsidRPr="00C909B5" w14:paraId="6A1AADB1" w14:textId="77777777" w:rsidTr="00E11106">
        <w:tc>
          <w:tcPr>
            <w:tcW w:w="2448" w:type="dxa"/>
          </w:tcPr>
          <w:p w14:paraId="099F6F2D" w14:textId="77777777" w:rsidR="004009EF" w:rsidRPr="00C9539B" w:rsidRDefault="004009EF" w:rsidP="00E11106">
            <w:pPr>
              <w:jc w:val="both"/>
              <w:rPr>
                <w:b/>
                <w:bCs/>
                <w:kern w:val="2"/>
                <w:sz w:val="21"/>
                <w:szCs w:val="21"/>
                <w:lang w:val="lt-LT"/>
              </w:rPr>
            </w:pPr>
            <w:r w:rsidRPr="00C9539B">
              <w:rPr>
                <w:b/>
                <w:bCs/>
                <w:kern w:val="2"/>
                <w:sz w:val="21"/>
                <w:szCs w:val="21"/>
                <w:lang w:val="lt-LT"/>
              </w:rPr>
              <w:t>Sutarties pavadinimas</w:t>
            </w:r>
          </w:p>
        </w:tc>
        <w:tc>
          <w:tcPr>
            <w:tcW w:w="7328" w:type="dxa"/>
            <w:gridSpan w:val="3"/>
          </w:tcPr>
          <w:p w14:paraId="4478D1F0" w14:textId="5D228B7F" w:rsidR="004009EF" w:rsidRPr="00C9539B" w:rsidRDefault="004009EF" w:rsidP="00E11106">
            <w:pPr>
              <w:jc w:val="both"/>
              <w:rPr>
                <w:kern w:val="2"/>
                <w:sz w:val="21"/>
                <w:szCs w:val="21"/>
                <w:lang w:val="lt-LT"/>
              </w:rPr>
            </w:pPr>
            <w:r w:rsidRPr="00C9539B">
              <w:rPr>
                <w:kern w:val="2"/>
                <w:sz w:val="21"/>
                <w:szCs w:val="21"/>
                <w:lang w:val="lt-LT"/>
              </w:rPr>
              <w:t>Mažos vertės  pirkimas „</w:t>
            </w:r>
            <w:r w:rsidRPr="004009EF">
              <w:rPr>
                <w:b/>
                <w:sz w:val="22"/>
                <w:szCs w:val="22"/>
                <w:lang w:val="lt-LT"/>
              </w:rPr>
              <w:t>SVARSTYKLĖS – KŪNO SUDĖTIES ANALIZATORIUS</w:t>
            </w:r>
            <w:r w:rsidRPr="00C9539B">
              <w:rPr>
                <w:kern w:val="2"/>
                <w:sz w:val="21"/>
                <w:szCs w:val="21"/>
                <w:lang w:val="lt-LT"/>
              </w:rPr>
              <w:t xml:space="preserve">“ </w:t>
            </w:r>
            <w:r w:rsidR="00C909B5">
              <w:rPr>
                <w:kern w:val="2"/>
                <w:sz w:val="21"/>
                <w:szCs w:val="21"/>
                <w:lang w:val="lt-LT"/>
              </w:rPr>
              <w:t xml:space="preserve">pagal </w:t>
            </w:r>
            <w:r w:rsidR="00C909B5" w:rsidRPr="00C909B5">
              <w:rPr>
                <w:kern w:val="2"/>
                <w:sz w:val="21"/>
                <w:szCs w:val="21"/>
                <w:lang w:val="lt-LT"/>
              </w:rPr>
              <w:t>projektą „JONAVOS SVEIKATOS CENTRO SUDĖTYJE TEIKIAMŲ SVEIKATOS PRIEŽIŪROS PASLAUGŲ INFRASTRUKTŪROS MODERNIZAVIMAS“ NR. 09-022-P-0013</w:t>
            </w:r>
          </w:p>
        </w:tc>
      </w:tr>
      <w:tr w:rsidR="004009EF" w:rsidRPr="00C9539B" w14:paraId="04580BF6" w14:textId="77777777" w:rsidTr="00E11106">
        <w:tc>
          <w:tcPr>
            <w:tcW w:w="2448" w:type="dxa"/>
          </w:tcPr>
          <w:p w14:paraId="1C864069" w14:textId="77777777" w:rsidR="004009EF" w:rsidRPr="00C9539B" w:rsidRDefault="004009EF" w:rsidP="00E11106">
            <w:pPr>
              <w:jc w:val="both"/>
              <w:rPr>
                <w:b/>
                <w:bCs/>
                <w:kern w:val="2"/>
                <w:sz w:val="21"/>
                <w:szCs w:val="21"/>
                <w:lang w:val="lt-LT"/>
              </w:rPr>
            </w:pPr>
            <w:r w:rsidRPr="00C9539B">
              <w:rPr>
                <w:b/>
                <w:bCs/>
                <w:kern w:val="2"/>
                <w:sz w:val="21"/>
                <w:szCs w:val="21"/>
                <w:lang w:val="lt-LT"/>
              </w:rPr>
              <w:t>Sutarties data</w:t>
            </w:r>
          </w:p>
        </w:tc>
        <w:tc>
          <w:tcPr>
            <w:tcW w:w="2177" w:type="dxa"/>
          </w:tcPr>
          <w:p w14:paraId="6561BF34" w14:textId="77777777" w:rsidR="004009EF" w:rsidRPr="00C9539B" w:rsidRDefault="004009EF" w:rsidP="00E11106">
            <w:pPr>
              <w:jc w:val="both"/>
              <w:rPr>
                <w:b/>
                <w:kern w:val="2"/>
                <w:sz w:val="21"/>
                <w:szCs w:val="21"/>
                <w:lang w:val="lt-LT"/>
              </w:rPr>
            </w:pPr>
            <w:r w:rsidRPr="00C9539B">
              <w:rPr>
                <w:b/>
                <w:kern w:val="2"/>
                <w:sz w:val="21"/>
                <w:szCs w:val="21"/>
                <w:lang w:val="lt-LT"/>
              </w:rPr>
              <w:t>2025-</w:t>
            </w:r>
          </w:p>
        </w:tc>
        <w:tc>
          <w:tcPr>
            <w:tcW w:w="2362" w:type="dxa"/>
          </w:tcPr>
          <w:p w14:paraId="71F11D88" w14:textId="77777777" w:rsidR="004009EF" w:rsidRPr="00C9539B" w:rsidRDefault="004009EF" w:rsidP="00E11106">
            <w:pPr>
              <w:jc w:val="both"/>
              <w:rPr>
                <w:b/>
                <w:bCs/>
                <w:kern w:val="2"/>
                <w:sz w:val="21"/>
                <w:szCs w:val="21"/>
                <w:lang w:val="lt-LT"/>
              </w:rPr>
            </w:pPr>
            <w:r w:rsidRPr="00C9539B">
              <w:rPr>
                <w:b/>
                <w:bCs/>
                <w:kern w:val="2"/>
                <w:sz w:val="21"/>
                <w:szCs w:val="21"/>
                <w:lang w:val="lt-LT"/>
              </w:rPr>
              <w:t>Sutarties numeris</w:t>
            </w:r>
          </w:p>
        </w:tc>
        <w:tc>
          <w:tcPr>
            <w:tcW w:w="2789" w:type="dxa"/>
          </w:tcPr>
          <w:p w14:paraId="4A06DCF9" w14:textId="77777777" w:rsidR="004009EF" w:rsidRPr="00C9539B" w:rsidRDefault="004009EF" w:rsidP="00E11106">
            <w:pPr>
              <w:jc w:val="both"/>
              <w:rPr>
                <w:b/>
                <w:kern w:val="2"/>
                <w:sz w:val="21"/>
                <w:szCs w:val="21"/>
                <w:lang w:val="lt-LT"/>
              </w:rPr>
            </w:pPr>
          </w:p>
        </w:tc>
      </w:tr>
    </w:tbl>
    <w:p w14:paraId="40CF8521" w14:textId="77777777" w:rsidR="004009EF" w:rsidRPr="00D74524" w:rsidRDefault="004009EF" w:rsidP="004009EF">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009EF" w:rsidRPr="00C9539B" w14:paraId="66D1CF1A" w14:textId="77777777" w:rsidTr="00E11106">
        <w:tc>
          <w:tcPr>
            <w:tcW w:w="9776" w:type="dxa"/>
            <w:gridSpan w:val="3"/>
          </w:tcPr>
          <w:p w14:paraId="743315A2" w14:textId="77777777" w:rsidR="004009EF" w:rsidRPr="00C9539B" w:rsidRDefault="004009EF" w:rsidP="00E11106">
            <w:pPr>
              <w:jc w:val="center"/>
              <w:rPr>
                <w:b/>
                <w:bCs/>
                <w:kern w:val="2"/>
                <w:sz w:val="21"/>
                <w:szCs w:val="21"/>
                <w:lang w:val="lt-LT"/>
              </w:rPr>
            </w:pPr>
            <w:r w:rsidRPr="00C9539B">
              <w:rPr>
                <w:b/>
                <w:bCs/>
                <w:kern w:val="2"/>
                <w:sz w:val="21"/>
                <w:szCs w:val="21"/>
                <w:lang w:val="lt-LT"/>
              </w:rPr>
              <w:t>1. SUTARTIES ŠALYS</w:t>
            </w:r>
          </w:p>
        </w:tc>
      </w:tr>
      <w:tr w:rsidR="004009EF" w:rsidRPr="00C909B5" w14:paraId="4630DEBB" w14:textId="77777777" w:rsidTr="00E11106">
        <w:tc>
          <w:tcPr>
            <w:tcW w:w="2808" w:type="dxa"/>
            <w:vMerge w:val="restart"/>
            <w:vAlign w:val="center"/>
          </w:tcPr>
          <w:p w14:paraId="1A02FDFA" w14:textId="77777777" w:rsidR="004009EF" w:rsidRPr="00C9539B" w:rsidRDefault="004009EF" w:rsidP="00E11106">
            <w:pPr>
              <w:rPr>
                <w:b/>
                <w:bCs/>
                <w:kern w:val="2"/>
                <w:sz w:val="21"/>
                <w:szCs w:val="21"/>
                <w:lang w:val="lt-LT"/>
              </w:rPr>
            </w:pPr>
            <w:r w:rsidRPr="00C9539B">
              <w:rPr>
                <w:b/>
                <w:bCs/>
                <w:kern w:val="2"/>
                <w:sz w:val="21"/>
                <w:szCs w:val="21"/>
                <w:lang w:val="lt-LT"/>
              </w:rPr>
              <w:t>1.1. Pirkėjas</w:t>
            </w:r>
          </w:p>
        </w:tc>
        <w:tc>
          <w:tcPr>
            <w:tcW w:w="3240" w:type="dxa"/>
          </w:tcPr>
          <w:p w14:paraId="7FD61803" w14:textId="77777777" w:rsidR="004009EF" w:rsidRPr="00C9539B" w:rsidRDefault="004009EF" w:rsidP="00E11106">
            <w:pPr>
              <w:rPr>
                <w:kern w:val="2"/>
                <w:sz w:val="21"/>
                <w:szCs w:val="21"/>
                <w:lang w:val="lt-LT"/>
              </w:rPr>
            </w:pPr>
            <w:r w:rsidRPr="00C9539B">
              <w:rPr>
                <w:kern w:val="2"/>
                <w:sz w:val="21"/>
                <w:szCs w:val="21"/>
                <w:lang w:val="lt-LT"/>
              </w:rPr>
              <w:t>1.1.1. Pavadinimas</w:t>
            </w:r>
          </w:p>
        </w:tc>
        <w:tc>
          <w:tcPr>
            <w:tcW w:w="3728" w:type="dxa"/>
          </w:tcPr>
          <w:p w14:paraId="53643422" w14:textId="77777777" w:rsidR="004009EF" w:rsidRPr="00C9539B" w:rsidRDefault="004009EF" w:rsidP="00E11106">
            <w:pPr>
              <w:rPr>
                <w:kern w:val="2"/>
                <w:sz w:val="21"/>
                <w:szCs w:val="21"/>
                <w:lang w:val="lt-LT"/>
              </w:rPr>
            </w:pPr>
            <w:r w:rsidRPr="00C9539B">
              <w:rPr>
                <w:rFonts w:eastAsia="Calibri"/>
                <w:b/>
                <w:sz w:val="21"/>
                <w:szCs w:val="21"/>
                <w:lang w:val="lt-LT"/>
              </w:rPr>
              <w:t>VšĮ Jonavos pirminės sveikatos priežiūros centras</w:t>
            </w:r>
          </w:p>
        </w:tc>
      </w:tr>
      <w:tr w:rsidR="004009EF" w:rsidRPr="00C9539B" w14:paraId="7EA0CBC4" w14:textId="77777777" w:rsidTr="00E11106">
        <w:tc>
          <w:tcPr>
            <w:tcW w:w="2808" w:type="dxa"/>
            <w:vMerge/>
            <w:vAlign w:val="center"/>
          </w:tcPr>
          <w:p w14:paraId="5BDD98BA" w14:textId="77777777" w:rsidR="004009EF" w:rsidRPr="00C9539B" w:rsidRDefault="004009EF" w:rsidP="00E11106">
            <w:pPr>
              <w:rPr>
                <w:kern w:val="2"/>
                <w:sz w:val="21"/>
                <w:szCs w:val="21"/>
                <w:lang w:val="lt-LT"/>
              </w:rPr>
            </w:pPr>
          </w:p>
        </w:tc>
        <w:tc>
          <w:tcPr>
            <w:tcW w:w="3240" w:type="dxa"/>
          </w:tcPr>
          <w:p w14:paraId="5F390DE1" w14:textId="77777777" w:rsidR="004009EF" w:rsidRPr="00C9539B" w:rsidRDefault="004009EF" w:rsidP="00E11106">
            <w:pPr>
              <w:rPr>
                <w:kern w:val="2"/>
                <w:sz w:val="21"/>
                <w:szCs w:val="21"/>
                <w:lang w:val="lt-LT"/>
              </w:rPr>
            </w:pPr>
            <w:r w:rsidRPr="00C9539B">
              <w:rPr>
                <w:kern w:val="2"/>
                <w:sz w:val="21"/>
                <w:szCs w:val="21"/>
                <w:lang w:val="lt-LT"/>
              </w:rPr>
              <w:t>1.1.2. Juridinio asmens kodas</w:t>
            </w:r>
          </w:p>
        </w:tc>
        <w:tc>
          <w:tcPr>
            <w:tcW w:w="3728" w:type="dxa"/>
          </w:tcPr>
          <w:p w14:paraId="2AD669AD" w14:textId="77777777" w:rsidR="004009EF" w:rsidRPr="00C9539B" w:rsidRDefault="004009EF" w:rsidP="00E11106">
            <w:pPr>
              <w:rPr>
                <w:kern w:val="2"/>
                <w:sz w:val="21"/>
                <w:szCs w:val="21"/>
                <w:lang w:val="lt-LT"/>
              </w:rPr>
            </w:pPr>
            <w:r w:rsidRPr="00C9539B">
              <w:rPr>
                <w:rFonts w:eastAsia="Calibri"/>
                <w:sz w:val="21"/>
                <w:szCs w:val="21"/>
                <w:lang w:val="lt-LT"/>
              </w:rPr>
              <w:t>256739230</w:t>
            </w:r>
          </w:p>
        </w:tc>
      </w:tr>
      <w:tr w:rsidR="004009EF" w:rsidRPr="00C9539B" w14:paraId="06E50611" w14:textId="77777777" w:rsidTr="00E11106">
        <w:tc>
          <w:tcPr>
            <w:tcW w:w="2808" w:type="dxa"/>
            <w:vMerge/>
            <w:vAlign w:val="center"/>
          </w:tcPr>
          <w:p w14:paraId="79B607B3" w14:textId="77777777" w:rsidR="004009EF" w:rsidRPr="00C9539B" w:rsidRDefault="004009EF" w:rsidP="00E11106">
            <w:pPr>
              <w:rPr>
                <w:kern w:val="2"/>
                <w:sz w:val="21"/>
                <w:szCs w:val="21"/>
                <w:lang w:val="lt-LT"/>
              </w:rPr>
            </w:pPr>
          </w:p>
        </w:tc>
        <w:tc>
          <w:tcPr>
            <w:tcW w:w="3240" w:type="dxa"/>
          </w:tcPr>
          <w:p w14:paraId="575254A3" w14:textId="77777777" w:rsidR="004009EF" w:rsidRPr="00C9539B" w:rsidRDefault="004009EF" w:rsidP="00E11106">
            <w:pPr>
              <w:rPr>
                <w:kern w:val="2"/>
                <w:sz w:val="21"/>
                <w:szCs w:val="21"/>
                <w:lang w:val="lt-LT"/>
              </w:rPr>
            </w:pPr>
            <w:r w:rsidRPr="00C9539B">
              <w:rPr>
                <w:kern w:val="2"/>
                <w:sz w:val="21"/>
                <w:szCs w:val="21"/>
                <w:lang w:val="lt-LT"/>
              </w:rPr>
              <w:t>1.1.3. Adresas</w:t>
            </w:r>
          </w:p>
        </w:tc>
        <w:tc>
          <w:tcPr>
            <w:tcW w:w="3728" w:type="dxa"/>
          </w:tcPr>
          <w:p w14:paraId="0C85DFBD" w14:textId="77777777" w:rsidR="004009EF" w:rsidRPr="00C9539B" w:rsidRDefault="004009EF" w:rsidP="00E11106">
            <w:pPr>
              <w:rPr>
                <w:kern w:val="2"/>
                <w:sz w:val="21"/>
                <w:szCs w:val="21"/>
                <w:lang w:val="lt-LT"/>
              </w:rPr>
            </w:pPr>
            <w:r w:rsidRPr="00C9539B">
              <w:rPr>
                <w:rFonts w:eastAsia="Calibri"/>
                <w:sz w:val="21"/>
                <w:szCs w:val="21"/>
                <w:lang w:val="lt-LT"/>
              </w:rPr>
              <w:t>Žeimių g. 19, LT-55134 Jonava</w:t>
            </w:r>
          </w:p>
        </w:tc>
      </w:tr>
      <w:tr w:rsidR="004009EF" w:rsidRPr="00C9539B" w14:paraId="561B5B24" w14:textId="77777777" w:rsidTr="00E11106">
        <w:tc>
          <w:tcPr>
            <w:tcW w:w="2808" w:type="dxa"/>
            <w:vMerge/>
            <w:vAlign w:val="center"/>
          </w:tcPr>
          <w:p w14:paraId="1B267AB1" w14:textId="77777777" w:rsidR="004009EF" w:rsidRPr="00C9539B" w:rsidRDefault="004009EF" w:rsidP="00E11106">
            <w:pPr>
              <w:rPr>
                <w:kern w:val="2"/>
                <w:sz w:val="21"/>
                <w:szCs w:val="21"/>
                <w:lang w:val="lt-LT"/>
              </w:rPr>
            </w:pPr>
          </w:p>
        </w:tc>
        <w:tc>
          <w:tcPr>
            <w:tcW w:w="3240" w:type="dxa"/>
          </w:tcPr>
          <w:p w14:paraId="2E3D9AD7" w14:textId="77777777" w:rsidR="004009EF" w:rsidRPr="00C9539B" w:rsidRDefault="004009EF" w:rsidP="00E11106">
            <w:pPr>
              <w:rPr>
                <w:kern w:val="2"/>
                <w:sz w:val="21"/>
                <w:szCs w:val="21"/>
                <w:lang w:val="lt-LT"/>
              </w:rPr>
            </w:pPr>
            <w:r w:rsidRPr="00C9539B">
              <w:rPr>
                <w:kern w:val="2"/>
                <w:sz w:val="21"/>
                <w:szCs w:val="21"/>
                <w:lang w:val="lt-LT"/>
              </w:rPr>
              <w:t>1.1.4. PVM mokėtojo kodas</w:t>
            </w:r>
          </w:p>
        </w:tc>
        <w:tc>
          <w:tcPr>
            <w:tcW w:w="3728" w:type="dxa"/>
          </w:tcPr>
          <w:p w14:paraId="0C69E8F9" w14:textId="77777777" w:rsidR="004009EF" w:rsidRPr="00C9539B" w:rsidRDefault="004009EF" w:rsidP="00E11106">
            <w:pPr>
              <w:rPr>
                <w:kern w:val="2"/>
                <w:sz w:val="21"/>
                <w:szCs w:val="21"/>
                <w:lang w:val="lt-LT"/>
              </w:rPr>
            </w:pPr>
            <w:r w:rsidRPr="00C9539B">
              <w:rPr>
                <w:kern w:val="2"/>
                <w:sz w:val="21"/>
                <w:szCs w:val="21"/>
                <w:lang w:val="lt-LT"/>
              </w:rPr>
              <w:t>-</w:t>
            </w:r>
          </w:p>
        </w:tc>
      </w:tr>
      <w:tr w:rsidR="004009EF" w:rsidRPr="00C9539B" w14:paraId="07153DBB" w14:textId="77777777" w:rsidTr="00E11106">
        <w:tc>
          <w:tcPr>
            <w:tcW w:w="2808" w:type="dxa"/>
            <w:vMerge/>
            <w:vAlign w:val="center"/>
          </w:tcPr>
          <w:p w14:paraId="7284673D" w14:textId="77777777" w:rsidR="004009EF" w:rsidRPr="00C9539B" w:rsidRDefault="004009EF" w:rsidP="00E11106">
            <w:pPr>
              <w:rPr>
                <w:kern w:val="2"/>
                <w:sz w:val="21"/>
                <w:szCs w:val="21"/>
                <w:lang w:val="lt-LT"/>
              </w:rPr>
            </w:pPr>
          </w:p>
        </w:tc>
        <w:tc>
          <w:tcPr>
            <w:tcW w:w="3240" w:type="dxa"/>
          </w:tcPr>
          <w:p w14:paraId="5C799654" w14:textId="77777777" w:rsidR="004009EF" w:rsidRPr="00C9539B" w:rsidRDefault="004009EF" w:rsidP="00E11106">
            <w:pPr>
              <w:rPr>
                <w:kern w:val="2"/>
                <w:sz w:val="21"/>
                <w:szCs w:val="21"/>
                <w:lang w:val="lt-LT"/>
              </w:rPr>
            </w:pPr>
            <w:r w:rsidRPr="00C9539B">
              <w:rPr>
                <w:kern w:val="2"/>
                <w:sz w:val="21"/>
                <w:szCs w:val="21"/>
                <w:lang w:val="lt-LT"/>
              </w:rPr>
              <w:t>1.1.5. Atsiskaitomoji sąskaita</w:t>
            </w:r>
          </w:p>
        </w:tc>
        <w:tc>
          <w:tcPr>
            <w:tcW w:w="3728" w:type="dxa"/>
          </w:tcPr>
          <w:p w14:paraId="3F89086E" w14:textId="77777777" w:rsidR="004009EF" w:rsidRPr="00C9539B" w:rsidRDefault="004009EF" w:rsidP="00E11106">
            <w:pPr>
              <w:rPr>
                <w:kern w:val="2"/>
                <w:sz w:val="21"/>
                <w:szCs w:val="21"/>
                <w:lang w:val="lt-LT"/>
              </w:rPr>
            </w:pPr>
            <w:r w:rsidRPr="00C9539B">
              <w:rPr>
                <w:rFonts w:eastAsia="Calibri"/>
                <w:sz w:val="21"/>
                <w:szCs w:val="21"/>
                <w:lang w:val="lt-LT"/>
              </w:rPr>
              <w:t>LT394010043900040074</w:t>
            </w:r>
          </w:p>
        </w:tc>
      </w:tr>
      <w:tr w:rsidR="004009EF" w:rsidRPr="00C909B5" w14:paraId="460866B1" w14:textId="77777777" w:rsidTr="00E11106">
        <w:tc>
          <w:tcPr>
            <w:tcW w:w="2808" w:type="dxa"/>
            <w:vMerge/>
            <w:vAlign w:val="center"/>
          </w:tcPr>
          <w:p w14:paraId="54EDD346" w14:textId="77777777" w:rsidR="004009EF" w:rsidRPr="00C9539B" w:rsidRDefault="004009EF" w:rsidP="00E11106">
            <w:pPr>
              <w:rPr>
                <w:kern w:val="2"/>
                <w:sz w:val="21"/>
                <w:szCs w:val="21"/>
                <w:lang w:val="lt-LT"/>
              </w:rPr>
            </w:pPr>
          </w:p>
        </w:tc>
        <w:tc>
          <w:tcPr>
            <w:tcW w:w="3240" w:type="dxa"/>
          </w:tcPr>
          <w:p w14:paraId="42CF01F1" w14:textId="77777777" w:rsidR="004009EF" w:rsidRPr="00C9539B" w:rsidRDefault="004009EF" w:rsidP="00E11106">
            <w:pPr>
              <w:rPr>
                <w:kern w:val="2"/>
                <w:sz w:val="21"/>
                <w:szCs w:val="21"/>
                <w:lang w:val="lt-LT"/>
              </w:rPr>
            </w:pPr>
            <w:r w:rsidRPr="00C9539B">
              <w:rPr>
                <w:kern w:val="2"/>
                <w:sz w:val="21"/>
                <w:szCs w:val="21"/>
                <w:lang w:val="lt-LT"/>
              </w:rPr>
              <w:t>1.1.6. Bankas, banko kodas</w:t>
            </w:r>
          </w:p>
        </w:tc>
        <w:tc>
          <w:tcPr>
            <w:tcW w:w="3728" w:type="dxa"/>
          </w:tcPr>
          <w:p w14:paraId="1A8A4867" w14:textId="77777777" w:rsidR="004009EF" w:rsidRPr="00C9539B" w:rsidRDefault="004009EF" w:rsidP="00E11106">
            <w:pPr>
              <w:rPr>
                <w:kern w:val="2"/>
                <w:sz w:val="21"/>
                <w:szCs w:val="21"/>
                <w:lang w:val="lt-LT"/>
              </w:rPr>
            </w:pPr>
            <w:r w:rsidRPr="00C9539B">
              <w:rPr>
                <w:rFonts w:eastAsia="Calibri"/>
                <w:sz w:val="21"/>
                <w:szCs w:val="21"/>
                <w:lang w:val="lt-LT"/>
              </w:rPr>
              <w:t xml:space="preserve">AB </w:t>
            </w:r>
            <w:proofErr w:type="spellStart"/>
            <w:r w:rsidRPr="00C9539B">
              <w:rPr>
                <w:rFonts w:eastAsia="Calibri"/>
                <w:sz w:val="21"/>
                <w:szCs w:val="21"/>
                <w:lang w:val="lt-LT"/>
              </w:rPr>
              <w:t>Luminor</w:t>
            </w:r>
            <w:proofErr w:type="spellEnd"/>
            <w:r w:rsidRPr="00C9539B">
              <w:rPr>
                <w:rFonts w:eastAsia="Calibri"/>
                <w:sz w:val="21"/>
                <w:szCs w:val="21"/>
                <w:lang w:val="lt-LT"/>
              </w:rPr>
              <w:t xml:space="preserve"> bankas, banko kodas 40100</w:t>
            </w:r>
          </w:p>
        </w:tc>
      </w:tr>
      <w:tr w:rsidR="004009EF" w:rsidRPr="00C9539B" w14:paraId="0573B48E" w14:textId="77777777" w:rsidTr="00E11106">
        <w:tc>
          <w:tcPr>
            <w:tcW w:w="2808" w:type="dxa"/>
            <w:vMerge/>
            <w:vAlign w:val="center"/>
          </w:tcPr>
          <w:p w14:paraId="4B5874E2" w14:textId="77777777" w:rsidR="004009EF" w:rsidRPr="00C9539B" w:rsidRDefault="004009EF" w:rsidP="00E11106">
            <w:pPr>
              <w:rPr>
                <w:kern w:val="2"/>
                <w:sz w:val="21"/>
                <w:szCs w:val="21"/>
                <w:lang w:val="lt-LT"/>
              </w:rPr>
            </w:pPr>
          </w:p>
        </w:tc>
        <w:tc>
          <w:tcPr>
            <w:tcW w:w="3240" w:type="dxa"/>
          </w:tcPr>
          <w:p w14:paraId="1B88E11D" w14:textId="77777777" w:rsidR="004009EF" w:rsidRPr="00C9539B" w:rsidRDefault="004009EF" w:rsidP="00E11106">
            <w:pPr>
              <w:rPr>
                <w:kern w:val="2"/>
                <w:sz w:val="21"/>
                <w:szCs w:val="21"/>
                <w:lang w:val="lt-LT"/>
              </w:rPr>
            </w:pPr>
            <w:r w:rsidRPr="00C9539B">
              <w:rPr>
                <w:kern w:val="2"/>
                <w:sz w:val="21"/>
                <w:szCs w:val="21"/>
                <w:lang w:val="lt-LT"/>
              </w:rPr>
              <w:t>1.1.7. Telefonas</w:t>
            </w:r>
          </w:p>
        </w:tc>
        <w:tc>
          <w:tcPr>
            <w:tcW w:w="3728" w:type="dxa"/>
          </w:tcPr>
          <w:p w14:paraId="6D30D54C" w14:textId="77777777" w:rsidR="004009EF" w:rsidRPr="00C9539B" w:rsidRDefault="004009EF" w:rsidP="00E11106">
            <w:pPr>
              <w:rPr>
                <w:kern w:val="2"/>
                <w:sz w:val="21"/>
                <w:szCs w:val="21"/>
                <w:lang w:val="lt-LT"/>
              </w:rPr>
            </w:pPr>
            <w:r w:rsidRPr="00C9539B">
              <w:rPr>
                <w:kern w:val="2"/>
                <w:sz w:val="21"/>
                <w:szCs w:val="21"/>
                <w:lang w:val="lt-LT"/>
              </w:rPr>
              <w:t>+370 349 69011</w:t>
            </w:r>
          </w:p>
        </w:tc>
      </w:tr>
      <w:tr w:rsidR="004009EF" w:rsidRPr="00C9539B" w14:paraId="1249BDD9" w14:textId="77777777" w:rsidTr="00E11106">
        <w:tc>
          <w:tcPr>
            <w:tcW w:w="2808" w:type="dxa"/>
            <w:vMerge/>
            <w:vAlign w:val="center"/>
          </w:tcPr>
          <w:p w14:paraId="42E26D73" w14:textId="77777777" w:rsidR="004009EF" w:rsidRPr="00C9539B" w:rsidRDefault="004009EF" w:rsidP="00E11106">
            <w:pPr>
              <w:rPr>
                <w:kern w:val="2"/>
                <w:sz w:val="21"/>
                <w:szCs w:val="21"/>
                <w:lang w:val="lt-LT"/>
              </w:rPr>
            </w:pPr>
          </w:p>
        </w:tc>
        <w:tc>
          <w:tcPr>
            <w:tcW w:w="3240" w:type="dxa"/>
          </w:tcPr>
          <w:p w14:paraId="038DA1A8" w14:textId="77777777" w:rsidR="004009EF" w:rsidRPr="00C9539B" w:rsidRDefault="004009EF" w:rsidP="00E11106">
            <w:pPr>
              <w:rPr>
                <w:kern w:val="2"/>
                <w:sz w:val="21"/>
                <w:szCs w:val="21"/>
                <w:lang w:val="lt-LT"/>
              </w:rPr>
            </w:pPr>
            <w:r w:rsidRPr="00C9539B">
              <w:rPr>
                <w:kern w:val="2"/>
                <w:sz w:val="21"/>
                <w:szCs w:val="21"/>
                <w:lang w:val="lt-LT"/>
              </w:rPr>
              <w:t>1.1.8. El. paštas</w:t>
            </w:r>
          </w:p>
        </w:tc>
        <w:tc>
          <w:tcPr>
            <w:tcW w:w="3728" w:type="dxa"/>
          </w:tcPr>
          <w:p w14:paraId="6B7F6B71" w14:textId="77777777" w:rsidR="004009EF" w:rsidRPr="00C9539B" w:rsidRDefault="004009EF" w:rsidP="00E11106">
            <w:pPr>
              <w:rPr>
                <w:kern w:val="2"/>
                <w:sz w:val="21"/>
                <w:szCs w:val="21"/>
                <w:lang w:val="lt-LT"/>
              </w:rPr>
            </w:pPr>
            <w:hyperlink r:id="rId13" w:history="1">
              <w:r w:rsidRPr="00C9539B">
                <w:rPr>
                  <w:rStyle w:val="Hipersaitas"/>
                  <w:rFonts w:eastAsia="Calibri"/>
                  <w:sz w:val="21"/>
                  <w:szCs w:val="21"/>
                  <w:lang w:val="lt-LT"/>
                </w:rPr>
                <w:t>info@jonavospspc.lt</w:t>
              </w:r>
            </w:hyperlink>
          </w:p>
        </w:tc>
      </w:tr>
      <w:tr w:rsidR="004009EF" w:rsidRPr="00C9539B" w14:paraId="15999AF5" w14:textId="77777777" w:rsidTr="00E11106">
        <w:tc>
          <w:tcPr>
            <w:tcW w:w="2808" w:type="dxa"/>
            <w:vMerge/>
            <w:vAlign w:val="center"/>
          </w:tcPr>
          <w:p w14:paraId="3204E19C" w14:textId="77777777" w:rsidR="004009EF" w:rsidRPr="00C9539B" w:rsidRDefault="004009EF" w:rsidP="00E11106">
            <w:pPr>
              <w:rPr>
                <w:kern w:val="2"/>
                <w:sz w:val="21"/>
                <w:szCs w:val="21"/>
                <w:lang w:val="lt-LT"/>
              </w:rPr>
            </w:pPr>
          </w:p>
        </w:tc>
        <w:tc>
          <w:tcPr>
            <w:tcW w:w="3240" w:type="dxa"/>
          </w:tcPr>
          <w:p w14:paraId="004FE4DC" w14:textId="77777777" w:rsidR="004009EF" w:rsidRPr="00C9539B" w:rsidRDefault="004009EF" w:rsidP="00E11106">
            <w:pPr>
              <w:rPr>
                <w:kern w:val="2"/>
                <w:sz w:val="21"/>
                <w:szCs w:val="21"/>
                <w:lang w:val="lt-LT"/>
              </w:rPr>
            </w:pPr>
            <w:r w:rsidRPr="00C9539B">
              <w:rPr>
                <w:kern w:val="2"/>
                <w:sz w:val="21"/>
                <w:szCs w:val="21"/>
                <w:lang w:val="lt-LT"/>
              </w:rPr>
              <w:t>1.1.9. Šalies atstovas</w:t>
            </w:r>
          </w:p>
        </w:tc>
        <w:tc>
          <w:tcPr>
            <w:tcW w:w="3728" w:type="dxa"/>
          </w:tcPr>
          <w:p w14:paraId="140B6E78" w14:textId="77777777" w:rsidR="004009EF" w:rsidRPr="00C9539B" w:rsidRDefault="004009EF" w:rsidP="00E11106">
            <w:pPr>
              <w:rPr>
                <w:kern w:val="2"/>
                <w:sz w:val="21"/>
                <w:szCs w:val="21"/>
                <w:lang w:val="lt-LT"/>
              </w:rPr>
            </w:pPr>
            <w:r w:rsidRPr="00C9539B">
              <w:rPr>
                <w:kern w:val="2"/>
                <w:sz w:val="21"/>
                <w:szCs w:val="21"/>
                <w:lang w:val="lt-LT"/>
              </w:rPr>
              <w:t>Direktorė Asta Sivolovienė</w:t>
            </w:r>
          </w:p>
        </w:tc>
      </w:tr>
      <w:tr w:rsidR="004009EF" w:rsidRPr="00C9539B" w14:paraId="4906886D" w14:textId="77777777" w:rsidTr="00E11106">
        <w:tc>
          <w:tcPr>
            <w:tcW w:w="2808" w:type="dxa"/>
            <w:vMerge/>
            <w:vAlign w:val="center"/>
          </w:tcPr>
          <w:p w14:paraId="40DA750A" w14:textId="77777777" w:rsidR="004009EF" w:rsidRPr="00C9539B" w:rsidRDefault="004009EF" w:rsidP="00E11106">
            <w:pPr>
              <w:rPr>
                <w:kern w:val="2"/>
                <w:sz w:val="21"/>
                <w:szCs w:val="21"/>
                <w:lang w:val="lt-LT"/>
              </w:rPr>
            </w:pPr>
          </w:p>
        </w:tc>
        <w:tc>
          <w:tcPr>
            <w:tcW w:w="3240" w:type="dxa"/>
          </w:tcPr>
          <w:p w14:paraId="17C8C9F9" w14:textId="77777777" w:rsidR="004009EF" w:rsidRPr="00C9539B" w:rsidRDefault="004009EF" w:rsidP="00E11106">
            <w:pPr>
              <w:rPr>
                <w:kern w:val="2"/>
                <w:sz w:val="21"/>
                <w:szCs w:val="21"/>
                <w:lang w:val="lt-LT"/>
              </w:rPr>
            </w:pPr>
            <w:r w:rsidRPr="00C9539B">
              <w:rPr>
                <w:kern w:val="2"/>
                <w:sz w:val="21"/>
                <w:szCs w:val="21"/>
                <w:lang w:val="lt-LT"/>
              </w:rPr>
              <w:t>1.1.10. Atstovavimo pagrindas</w:t>
            </w:r>
          </w:p>
        </w:tc>
        <w:tc>
          <w:tcPr>
            <w:tcW w:w="3728" w:type="dxa"/>
          </w:tcPr>
          <w:p w14:paraId="0CF90A23" w14:textId="77777777" w:rsidR="004009EF" w:rsidRPr="00C9539B" w:rsidRDefault="004009EF" w:rsidP="00E11106">
            <w:pPr>
              <w:rPr>
                <w:kern w:val="2"/>
                <w:sz w:val="21"/>
                <w:szCs w:val="21"/>
                <w:lang w:val="lt-LT"/>
              </w:rPr>
            </w:pPr>
            <w:r w:rsidRPr="00C9539B">
              <w:rPr>
                <w:kern w:val="2"/>
                <w:sz w:val="21"/>
                <w:szCs w:val="21"/>
                <w:lang w:val="lt-LT"/>
              </w:rPr>
              <w:t>pagal įstatus</w:t>
            </w:r>
          </w:p>
        </w:tc>
      </w:tr>
      <w:tr w:rsidR="004009EF" w:rsidRPr="00C9539B" w14:paraId="10E0F9EE" w14:textId="77777777" w:rsidTr="00E11106">
        <w:tc>
          <w:tcPr>
            <w:tcW w:w="2808" w:type="dxa"/>
            <w:vMerge w:val="restart"/>
            <w:vAlign w:val="center"/>
          </w:tcPr>
          <w:p w14:paraId="1AACA1C8" w14:textId="77777777" w:rsidR="004009EF" w:rsidRPr="00C9539B" w:rsidRDefault="004009EF" w:rsidP="00E11106">
            <w:pPr>
              <w:rPr>
                <w:b/>
                <w:bCs/>
                <w:kern w:val="2"/>
                <w:sz w:val="21"/>
                <w:szCs w:val="21"/>
                <w:lang w:val="lt-LT"/>
              </w:rPr>
            </w:pPr>
            <w:r w:rsidRPr="00C9539B">
              <w:rPr>
                <w:b/>
                <w:bCs/>
                <w:kern w:val="2"/>
                <w:sz w:val="21"/>
                <w:szCs w:val="21"/>
                <w:lang w:val="lt-LT"/>
              </w:rPr>
              <w:t>1.2. Tiekėjas</w:t>
            </w:r>
          </w:p>
          <w:p w14:paraId="6BC72383" w14:textId="77777777" w:rsidR="004009EF" w:rsidRPr="00C9539B" w:rsidRDefault="004009EF" w:rsidP="00E11106">
            <w:pPr>
              <w:rPr>
                <w:b/>
                <w:bCs/>
                <w:kern w:val="2"/>
                <w:sz w:val="21"/>
                <w:szCs w:val="21"/>
                <w:lang w:val="lt-LT"/>
              </w:rPr>
            </w:pPr>
            <w:r w:rsidRPr="00C9539B">
              <w:rPr>
                <w:color w:val="4472C4"/>
                <w:kern w:val="2"/>
                <w:sz w:val="21"/>
                <w:szCs w:val="21"/>
                <w:lang w:val="lt-LT"/>
              </w:rPr>
              <w:t>(jei Tiekėjas yra fizinis asmuo, skiltys atitinkamai pakoreguojamos)</w:t>
            </w:r>
          </w:p>
        </w:tc>
        <w:tc>
          <w:tcPr>
            <w:tcW w:w="3240" w:type="dxa"/>
          </w:tcPr>
          <w:p w14:paraId="51AA38B9" w14:textId="77777777" w:rsidR="004009EF" w:rsidRPr="00C9539B" w:rsidRDefault="004009EF" w:rsidP="00E11106">
            <w:pPr>
              <w:rPr>
                <w:kern w:val="2"/>
                <w:sz w:val="21"/>
                <w:szCs w:val="21"/>
                <w:lang w:val="lt-LT"/>
              </w:rPr>
            </w:pPr>
            <w:r w:rsidRPr="00C9539B">
              <w:rPr>
                <w:kern w:val="2"/>
                <w:sz w:val="21"/>
                <w:szCs w:val="21"/>
                <w:lang w:val="lt-LT"/>
              </w:rPr>
              <w:t>1.2.1. Pavadinimas</w:t>
            </w:r>
          </w:p>
        </w:tc>
        <w:tc>
          <w:tcPr>
            <w:tcW w:w="3728" w:type="dxa"/>
            <w:shd w:val="clear" w:color="auto" w:fill="auto"/>
            <w:vAlign w:val="center"/>
          </w:tcPr>
          <w:p w14:paraId="0A4EECD9" w14:textId="77777777" w:rsidR="004009EF" w:rsidRPr="00C9539B" w:rsidRDefault="004009EF" w:rsidP="00E11106">
            <w:pPr>
              <w:rPr>
                <w:kern w:val="2"/>
                <w:sz w:val="21"/>
                <w:szCs w:val="21"/>
                <w:lang w:val="lt-LT"/>
              </w:rPr>
            </w:pPr>
          </w:p>
        </w:tc>
      </w:tr>
      <w:tr w:rsidR="004009EF" w:rsidRPr="00C9539B" w14:paraId="74C6A4DE" w14:textId="77777777" w:rsidTr="00E11106">
        <w:tc>
          <w:tcPr>
            <w:tcW w:w="2808" w:type="dxa"/>
            <w:vMerge/>
          </w:tcPr>
          <w:p w14:paraId="21E0E2AC" w14:textId="77777777" w:rsidR="004009EF" w:rsidRPr="00C9539B" w:rsidRDefault="004009EF" w:rsidP="00E11106">
            <w:pPr>
              <w:rPr>
                <w:b/>
                <w:bCs/>
                <w:kern w:val="2"/>
                <w:sz w:val="21"/>
                <w:szCs w:val="21"/>
                <w:lang w:val="lt-LT"/>
              </w:rPr>
            </w:pPr>
          </w:p>
        </w:tc>
        <w:tc>
          <w:tcPr>
            <w:tcW w:w="3240" w:type="dxa"/>
          </w:tcPr>
          <w:p w14:paraId="4B64B7B3" w14:textId="77777777" w:rsidR="004009EF" w:rsidRPr="00C9539B" w:rsidRDefault="004009EF" w:rsidP="00E11106">
            <w:pPr>
              <w:rPr>
                <w:kern w:val="2"/>
                <w:sz w:val="21"/>
                <w:szCs w:val="21"/>
                <w:lang w:val="lt-LT"/>
              </w:rPr>
            </w:pPr>
            <w:r w:rsidRPr="00C9539B">
              <w:rPr>
                <w:kern w:val="2"/>
                <w:sz w:val="21"/>
                <w:szCs w:val="21"/>
                <w:lang w:val="lt-LT"/>
              </w:rPr>
              <w:t>1.2.2. Juridinio asmens kodas</w:t>
            </w:r>
          </w:p>
        </w:tc>
        <w:tc>
          <w:tcPr>
            <w:tcW w:w="3728" w:type="dxa"/>
            <w:shd w:val="clear" w:color="auto" w:fill="auto"/>
            <w:vAlign w:val="center"/>
          </w:tcPr>
          <w:p w14:paraId="71E83859" w14:textId="77777777" w:rsidR="004009EF" w:rsidRPr="00C9539B" w:rsidRDefault="004009EF" w:rsidP="00E11106">
            <w:pPr>
              <w:rPr>
                <w:kern w:val="2"/>
                <w:sz w:val="21"/>
                <w:szCs w:val="21"/>
                <w:lang w:val="lt-LT"/>
              </w:rPr>
            </w:pPr>
          </w:p>
        </w:tc>
      </w:tr>
      <w:tr w:rsidR="004009EF" w:rsidRPr="00C9539B" w14:paraId="72346F3D" w14:textId="77777777" w:rsidTr="00E11106">
        <w:trPr>
          <w:trHeight w:val="46"/>
        </w:trPr>
        <w:tc>
          <w:tcPr>
            <w:tcW w:w="2808" w:type="dxa"/>
            <w:vMerge/>
          </w:tcPr>
          <w:p w14:paraId="03AFC047" w14:textId="77777777" w:rsidR="004009EF" w:rsidRPr="00C9539B" w:rsidRDefault="004009EF" w:rsidP="00E11106">
            <w:pPr>
              <w:rPr>
                <w:b/>
                <w:bCs/>
                <w:kern w:val="2"/>
                <w:sz w:val="21"/>
                <w:szCs w:val="21"/>
                <w:lang w:val="lt-LT"/>
              </w:rPr>
            </w:pPr>
          </w:p>
        </w:tc>
        <w:tc>
          <w:tcPr>
            <w:tcW w:w="3240" w:type="dxa"/>
          </w:tcPr>
          <w:p w14:paraId="08701F5D" w14:textId="77777777" w:rsidR="004009EF" w:rsidRPr="00C9539B" w:rsidRDefault="004009EF" w:rsidP="00E11106">
            <w:pPr>
              <w:rPr>
                <w:kern w:val="2"/>
                <w:sz w:val="21"/>
                <w:szCs w:val="21"/>
                <w:lang w:val="lt-LT"/>
              </w:rPr>
            </w:pPr>
            <w:r w:rsidRPr="00C9539B">
              <w:rPr>
                <w:kern w:val="2"/>
                <w:sz w:val="21"/>
                <w:szCs w:val="21"/>
                <w:lang w:val="lt-LT"/>
              </w:rPr>
              <w:t>1.2.3. Adresas</w:t>
            </w:r>
          </w:p>
        </w:tc>
        <w:tc>
          <w:tcPr>
            <w:tcW w:w="3728" w:type="dxa"/>
            <w:shd w:val="clear" w:color="auto" w:fill="auto"/>
            <w:vAlign w:val="center"/>
          </w:tcPr>
          <w:p w14:paraId="506FF5C5" w14:textId="77777777" w:rsidR="004009EF" w:rsidRPr="00C9539B" w:rsidRDefault="004009EF" w:rsidP="00E11106">
            <w:pPr>
              <w:ind w:right="18"/>
              <w:rPr>
                <w:kern w:val="2"/>
                <w:sz w:val="21"/>
                <w:szCs w:val="21"/>
                <w:lang w:val="lt-LT"/>
              </w:rPr>
            </w:pPr>
          </w:p>
        </w:tc>
      </w:tr>
      <w:tr w:rsidR="004009EF" w:rsidRPr="00C9539B" w14:paraId="11476ED1" w14:textId="77777777" w:rsidTr="00E11106">
        <w:tc>
          <w:tcPr>
            <w:tcW w:w="2808" w:type="dxa"/>
            <w:vMerge/>
          </w:tcPr>
          <w:p w14:paraId="609C6DD8" w14:textId="77777777" w:rsidR="004009EF" w:rsidRPr="00C9539B" w:rsidRDefault="004009EF" w:rsidP="00E11106">
            <w:pPr>
              <w:rPr>
                <w:b/>
                <w:bCs/>
                <w:kern w:val="2"/>
                <w:sz w:val="21"/>
                <w:szCs w:val="21"/>
                <w:lang w:val="lt-LT"/>
              </w:rPr>
            </w:pPr>
          </w:p>
        </w:tc>
        <w:tc>
          <w:tcPr>
            <w:tcW w:w="3240" w:type="dxa"/>
          </w:tcPr>
          <w:p w14:paraId="6C2EECE1" w14:textId="77777777" w:rsidR="004009EF" w:rsidRPr="00C9539B" w:rsidRDefault="004009EF" w:rsidP="00E11106">
            <w:pPr>
              <w:rPr>
                <w:kern w:val="2"/>
                <w:sz w:val="21"/>
                <w:szCs w:val="21"/>
                <w:lang w:val="lt-LT"/>
              </w:rPr>
            </w:pPr>
            <w:r w:rsidRPr="00C9539B">
              <w:rPr>
                <w:kern w:val="2"/>
                <w:sz w:val="21"/>
                <w:szCs w:val="21"/>
                <w:lang w:val="lt-LT"/>
              </w:rPr>
              <w:t>1.2.4. PVM mokėtojo kodas</w:t>
            </w:r>
          </w:p>
        </w:tc>
        <w:tc>
          <w:tcPr>
            <w:tcW w:w="3728" w:type="dxa"/>
            <w:shd w:val="clear" w:color="auto" w:fill="auto"/>
            <w:vAlign w:val="center"/>
          </w:tcPr>
          <w:p w14:paraId="5F4265C7" w14:textId="77777777" w:rsidR="004009EF" w:rsidRPr="00C9539B" w:rsidRDefault="004009EF" w:rsidP="00E11106">
            <w:pPr>
              <w:rPr>
                <w:kern w:val="2"/>
                <w:sz w:val="21"/>
                <w:szCs w:val="21"/>
                <w:lang w:val="lt-LT"/>
              </w:rPr>
            </w:pPr>
          </w:p>
        </w:tc>
      </w:tr>
      <w:tr w:rsidR="004009EF" w:rsidRPr="00C9539B" w14:paraId="73997068" w14:textId="77777777" w:rsidTr="00E11106">
        <w:tc>
          <w:tcPr>
            <w:tcW w:w="2808" w:type="dxa"/>
            <w:vMerge/>
          </w:tcPr>
          <w:p w14:paraId="7C731480" w14:textId="77777777" w:rsidR="004009EF" w:rsidRPr="00C9539B" w:rsidRDefault="004009EF" w:rsidP="00E11106">
            <w:pPr>
              <w:rPr>
                <w:b/>
                <w:bCs/>
                <w:kern w:val="2"/>
                <w:sz w:val="21"/>
                <w:szCs w:val="21"/>
                <w:lang w:val="lt-LT"/>
              </w:rPr>
            </w:pPr>
          </w:p>
        </w:tc>
        <w:tc>
          <w:tcPr>
            <w:tcW w:w="3240" w:type="dxa"/>
          </w:tcPr>
          <w:p w14:paraId="65E664C3" w14:textId="77777777" w:rsidR="004009EF" w:rsidRPr="00C9539B" w:rsidRDefault="004009EF" w:rsidP="00E11106">
            <w:pPr>
              <w:rPr>
                <w:kern w:val="2"/>
                <w:sz w:val="21"/>
                <w:szCs w:val="21"/>
                <w:lang w:val="lt-LT"/>
              </w:rPr>
            </w:pPr>
            <w:r w:rsidRPr="00C9539B">
              <w:rPr>
                <w:kern w:val="2"/>
                <w:sz w:val="21"/>
                <w:szCs w:val="21"/>
                <w:lang w:val="lt-LT"/>
              </w:rPr>
              <w:t>1.2.5. Atsiskaitomoji sąskaita</w:t>
            </w:r>
          </w:p>
        </w:tc>
        <w:tc>
          <w:tcPr>
            <w:tcW w:w="3728" w:type="dxa"/>
            <w:shd w:val="clear" w:color="auto" w:fill="auto"/>
            <w:vAlign w:val="center"/>
          </w:tcPr>
          <w:p w14:paraId="52B48D31" w14:textId="77777777" w:rsidR="004009EF" w:rsidRPr="00C9539B" w:rsidRDefault="004009EF" w:rsidP="00E11106">
            <w:pPr>
              <w:rPr>
                <w:kern w:val="2"/>
                <w:sz w:val="21"/>
                <w:szCs w:val="21"/>
                <w:lang w:val="lt-LT"/>
              </w:rPr>
            </w:pPr>
          </w:p>
        </w:tc>
      </w:tr>
      <w:tr w:rsidR="004009EF" w:rsidRPr="00C9539B" w14:paraId="2DA38BE5" w14:textId="77777777" w:rsidTr="00E11106">
        <w:tc>
          <w:tcPr>
            <w:tcW w:w="2808" w:type="dxa"/>
            <w:vMerge/>
          </w:tcPr>
          <w:p w14:paraId="607A3D4A" w14:textId="77777777" w:rsidR="004009EF" w:rsidRPr="00C9539B" w:rsidRDefault="004009EF" w:rsidP="00E11106">
            <w:pPr>
              <w:rPr>
                <w:b/>
                <w:bCs/>
                <w:kern w:val="2"/>
                <w:sz w:val="21"/>
                <w:szCs w:val="21"/>
                <w:lang w:val="lt-LT"/>
              </w:rPr>
            </w:pPr>
          </w:p>
        </w:tc>
        <w:tc>
          <w:tcPr>
            <w:tcW w:w="3240" w:type="dxa"/>
          </w:tcPr>
          <w:p w14:paraId="4C8E354C" w14:textId="77777777" w:rsidR="004009EF" w:rsidRPr="00C9539B" w:rsidRDefault="004009EF" w:rsidP="00E11106">
            <w:pPr>
              <w:rPr>
                <w:kern w:val="2"/>
                <w:sz w:val="21"/>
                <w:szCs w:val="21"/>
                <w:lang w:val="lt-LT"/>
              </w:rPr>
            </w:pPr>
            <w:r w:rsidRPr="00C9539B">
              <w:rPr>
                <w:kern w:val="2"/>
                <w:sz w:val="21"/>
                <w:szCs w:val="21"/>
                <w:lang w:val="lt-LT"/>
              </w:rPr>
              <w:t>1.2.6. Bankas, banko kodas</w:t>
            </w:r>
          </w:p>
        </w:tc>
        <w:tc>
          <w:tcPr>
            <w:tcW w:w="3728" w:type="dxa"/>
            <w:shd w:val="clear" w:color="auto" w:fill="auto"/>
            <w:vAlign w:val="center"/>
          </w:tcPr>
          <w:p w14:paraId="069F704A" w14:textId="77777777" w:rsidR="004009EF" w:rsidRPr="00C9539B" w:rsidRDefault="004009EF" w:rsidP="00E11106">
            <w:pPr>
              <w:rPr>
                <w:kern w:val="2"/>
                <w:sz w:val="21"/>
                <w:szCs w:val="21"/>
                <w:lang w:val="lt-LT"/>
              </w:rPr>
            </w:pPr>
          </w:p>
        </w:tc>
      </w:tr>
      <w:tr w:rsidR="004009EF" w:rsidRPr="00C9539B" w14:paraId="518DF406" w14:textId="77777777" w:rsidTr="00E11106">
        <w:tc>
          <w:tcPr>
            <w:tcW w:w="2808" w:type="dxa"/>
            <w:vMerge/>
          </w:tcPr>
          <w:p w14:paraId="763A8ED4" w14:textId="77777777" w:rsidR="004009EF" w:rsidRPr="00C9539B" w:rsidRDefault="004009EF" w:rsidP="00E11106">
            <w:pPr>
              <w:rPr>
                <w:b/>
                <w:bCs/>
                <w:kern w:val="2"/>
                <w:sz w:val="21"/>
                <w:szCs w:val="21"/>
                <w:lang w:val="lt-LT"/>
              </w:rPr>
            </w:pPr>
          </w:p>
        </w:tc>
        <w:tc>
          <w:tcPr>
            <w:tcW w:w="3240" w:type="dxa"/>
          </w:tcPr>
          <w:p w14:paraId="3F865586" w14:textId="77777777" w:rsidR="004009EF" w:rsidRPr="00C9539B" w:rsidRDefault="004009EF" w:rsidP="00E11106">
            <w:pPr>
              <w:rPr>
                <w:kern w:val="2"/>
                <w:sz w:val="21"/>
                <w:szCs w:val="21"/>
                <w:lang w:val="lt-LT"/>
              </w:rPr>
            </w:pPr>
            <w:r w:rsidRPr="00C9539B">
              <w:rPr>
                <w:kern w:val="2"/>
                <w:sz w:val="21"/>
                <w:szCs w:val="21"/>
                <w:lang w:val="lt-LT"/>
              </w:rPr>
              <w:t>1.2.7. Telefonas</w:t>
            </w:r>
          </w:p>
        </w:tc>
        <w:tc>
          <w:tcPr>
            <w:tcW w:w="3728" w:type="dxa"/>
            <w:shd w:val="clear" w:color="auto" w:fill="auto"/>
            <w:vAlign w:val="center"/>
          </w:tcPr>
          <w:p w14:paraId="1F8BCEEC" w14:textId="77777777" w:rsidR="004009EF" w:rsidRPr="00C9539B" w:rsidRDefault="004009EF" w:rsidP="00E11106">
            <w:pPr>
              <w:rPr>
                <w:kern w:val="2"/>
                <w:sz w:val="21"/>
                <w:szCs w:val="21"/>
                <w:lang w:val="lt-LT"/>
              </w:rPr>
            </w:pPr>
          </w:p>
        </w:tc>
      </w:tr>
      <w:tr w:rsidR="004009EF" w:rsidRPr="00C9539B" w14:paraId="4C64A7E2" w14:textId="77777777" w:rsidTr="00E11106">
        <w:tc>
          <w:tcPr>
            <w:tcW w:w="2808" w:type="dxa"/>
            <w:vMerge/>
          </w:tcPr>
          <w:p w14:paraId="4DD75E2C" w14:textId="77777777" w:rsidR="004009EF" w:rsidRPr="00C9539B" w:rsidRDefault="004009EF" w:rsidP="00E11106">
            <w:pPr>
              <w:rPr>
                <w:b/>
                <w:bCs/>
                <w:kern w:val="2"/>
                <w:sz w:val="21"/>
                <w:szCs w:val="21"/>
                <w:lang w:val="lt-LT"/>
              </w:rPr>
            </w:pPr>
          </w:p>
        </w:tc>
        <w:tc>
          <w:tcPr>
            <w:tcW w:w="3240" w:type="dxa"/>
          </w:tcPr>
          <w:p w14:paraId="5A44AF93" w14:textId="77777777" w:rsidR="004009EF" w:rsidRPr="00C9539B" w:rsidRDefault="004009EF" w:rsidP="00E11106">
            <w:pPr>
              <w:rPr>
                <w:kern w:val="2"/>
                <w:sz w:val="21"/>
                <w:szCs w:val="21"/>
                <w:lang w:val="lt-LT"/>
              </w:rPr>
            </w:pPr>
            <w:r w:rsidRPr="00C9539B">
              <w:rPr>
                <w:kern w:val="2"/>
                <w:sz w:val="21"/>
                <w:szCs w:val="21"/>
                <w:lang w:val="lt-LT"/>
              </w:rPr>
              <w:t>1.2.8. El. paštas</w:t>
            </w:r>
          </w:p>
        </w:tc>
        <w:tc>
          <w:tcPr>
            <w:tcW w:w="3728" w:type="dxa"/>
            <w:shd w:val="clear" w:color="auto" w:fill="auto"/>
            <w:vAlign w:val="center"/>
          </w:tcPr>
          <w:p w14:paraId="18108255" w14:textId="77777777" w:rsidR="004009EF" w:rsidRPr="00C9539B" w:rsidRDefault="004009EF" w:rsidP="00E11106">
            <w:pPr>
              <w:rPr>
                <w:kern w:val="2"/>
                <w:sz w:val="21"/>
                <w:szCs w:val="21"/>
                <w:lang w:val="lt-LT"/>
              </w:rPr>
            </w:pPr>
          </w:p>
        </w:tc>
      </w:tr>
      <w:tr w:rsidR="004009EF" w:rsidRPr="00C9539B" w14:paraId="25323CD1" w14:textId="77777777" w:rsidTr="00E11106">
        <w:tc>
          <w:tcPr>
            <w:tcW w:w="2808" w:type="dxa"/>
            <w:vMerge/>
          </w:tcPr>
          <w:p w14:paraId="4C895AFF" w14:textId="77777777" w:rsidR="004009EF" w:rsidRPr="00C9539B" w:rsidRDefault="004009EF" w:rsidP="00E11106">
            <w:pPr>
              <w:rPr>
                <w:b/>
                <w:bCs/>
                <w:kern w:val="2"/>
                <w:sz w:val="21"/>
                <w:szCs w:val="21"/>
                <w:lang w:val="lt-LT"/>
              </w:rPr>
            </w:pPr>
          </w:p>
        </w:tc>
        <w:tc>
          <w:tcPr>
            <w:tcW w:w="3240" w:type="dxa"/>
          </w:tcPr>
          <w:p w14:paraId="4C74D6EE" w14:textId="77777777" w:rsidR="004009EF" w:rsidRPr="00C9539B" w:rsidRDefault="004009EF" w:rsidP="00E11106">
            <w:pPr>
              <w:rPr>
                <w:kern w:val="2"/>
                <w:sz w:val="21"/>
                <w:szCs w:val="21"/>
                <w:lang w:val="lt-LT"/>
              </w:rPr>
            </w:pPr>
            <w:r w:rsidRPr="00C9539B">
              <w:rPr>
                <w:kern w:val="2"/>
                <w:sz w:val="21"/>
                <w:szCs w:val="21"/>
                <w:lang w:val="lt-LT"/>
              </w:rPr>
              <w:t>1.2.9. Šalies atstovas</w:t>
            </w:r>
          </w:p>
        </w:tc>
        <w:tc>
          <w:tcPr>
            <w:tcW w:w="3728" w:type="dxa"/>
            <w:shd w:val="clear" w:color="auto" w:fill="auto"/>
            <w:vAlign w:val="center"/>
          </w:tcPr>
          <w:p w14:paraId="396650B0" w14:textId="77777777" w:rsidR="004009EF" w:rsidRPr="00C9539B" w:rsidRDefault="004009EF" w:rsidP="00E11106">
            <w:pPr>
              <w:rPr>
                <w:kern w:val="2"/>
                <w:sz w:val="21"/>
                <w:szCs w:val="21"/>
                <w:lang w:val="lt-LT"/>
              </w:rPr>
            </w:pPr>
          </w:p>
        </w:tc>
      </w:tr>
      <w:tr w:rsidR="004009EF" w:rsidRPr="00C9539B" w14:paraId="03C01055" w14:textId="77777777" w:rsidTr="00E11106">
        <w:tc>
          <w:tcPr>
            <w:tcW w:w="2808" w:type="dxa"/>
            <w:vMerge/>
          </w:tcPr>
          <w:p w14:paraId="1353DF57" w14:textId="77777777" w:rsidR="004009EF" w:rsidRPr="00C9539B" w:rsidRDefault="004009EF" w:rsidP="00E11106">
            <w:pPr>
              <w:rPr>
                <w:b/>
                <w:bCs/>
                <w:kern w:val="2"/>
                <w:sz w:val="21"/>
                <w:szCs w:val="21"/>
                <w:lang w:val="lt-LT"/>
              </w:rPr>
            </w:pPr>
          </w:p>
        </w:tc>
        <w:tc>
          <w:tcPr>
            <w:tcW w:w="3240" w:type="dxa"/>
          </w:tcPr>
          <w:p w14:paraId="13ABD60A" w14:textId="77777777" w:rsidR="004009EF" w:rsidRPr="00C9539B" w:rsidRDefault="004009EF" w:rsidP="00E11106">
            <w:pPr>
              <w:rPr>
                <w:kern w:val="2"/>
                <w:sz w:val="21"/>
                <w:szCs w:val="21"/>
                <w:lang w:val="lt-LT"/>
              </w:rPr>
            </w:pPr>
            <w:r w:rsidRPr="00C9539B">
              <w:rPr>
                <w:kern w:val="2"/>
                <w:sz w:val="21"/>
                <w:szCs w:val="21"/>
                <w:lang w:val="lt-LT"/>
              </w:rPr>
              <w:t>1.2.10. Atstovavimo pagrindas</w:t>
            </w:r>
          </w:p>
        </w:tc>
        <w:tc>
          <w:tcPr>
            <w:tcW w:w="3728" w:type="dxa"/>
            <w:shd w:val="clear" w:color="auto" w:fill="auto"/>
            <w:vAlign w:val="center"/>
          </w:tcPr>
          <w:p w14:paraId="423EF169" w14:textId="77777777" w:rsidR="004009EF" w:rsidRPr="00C9539B" w:rsidRDefault="004009EF" w:rsidP="00E11106">
            <w:pPr>
              <w:rPr>
                <w:kern w:val="2"/>
                <w:sz w:val="21"/>
                <w:szCs w:val="21"/>
                <w:lang w:val="lt-LT"/>
              </w:rPr>
            </w:pPr>
            <w:r w:rsidRPr="00C9539B">
              <w:rPr>
                <w:kern w:val="2"/>
                <w:sz w:val="21"/>
                <w:szCs w:val="21"/>
                <w:lang w:val="lt-LT"/>
              </w:rPr>
              <w:t>pagal įstatus</w:t>
            </w:r>
          </w:p>
        </w:tc>
      </w:tr>
    </w:tbl>
    <w:p w14:paraId="7A3F2F6B" w14:textId="77777777" w:rsidR="004009EF" w:rsidRPr="00D74524" w:rsidRDefault="004009EF" w:rsidP="004009EF">
      <w:pPr>
        <w:jc w:val="both"/>
        <w:rPr>
          <w:sz w:val="21"/>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7"/>
        <w:gridCol w:w="1750"/>
        <w:gridCol w:w="5955"/>
      </w:tblGrid>
      <w:tr w:rsidR="004009EF" w:rsidRPr="00C9539B" w14:paraId="74BCC808" w14:textId="77777777" w:rsidTr="00E11106">
        <w:trPr>
          <w:trHeight w:val="300"/>
        </w:trPr>
        <w:tc>
          <w:tcPr>
            <w:tcW w:w="9464" w:type="dxa"/>
            <w:gridSpan w:val="4"/>
          </w:tcPr>
          <w:p w14:paraId="650B11F5" w14:textId="77777777" w:rsidR="004009EF" w:rsidRPr="00C9539B" w:rsidRDefault="004009EF" w:rsidP="00E11106">
            <w:pPr>
              <w:jc w:val="center"/>
              <w:rPr>
                <w:b/>
                <w:bCs/>
                <w:kern w:val="2"/>
                <w:sz w:val="21"/>
                <w:szCs w:val="21"/>
                <w:lang w:val="lt-LT"/>
              </w:rPr>
            </w:pPr>
            <w:r w:rsidRPr="00C9539B">
              <w:rPr>
                <w:b/>
                <w:bCs/>
                <w:kern w:val="2"/>
                <w:sz w:val="21"/>
                <w:szCs w:val="21"/>
                <w:lang w:val="lt-LT"/>
              </w:rPr>
              <w:t>2. ATSAKINGI ASMENYS</w:t>
            </w:r>
          </w:p>
        </w:tc>
      </w:tr>
      <w:tr w:rsidR="004009EF" w:rsidRPr="00C909B5" w14:paraId="3E0F0987" w14:textId="77777777" w:rsidTr="00816CAA">
        <w:trPr>
          <w:trHeight w:val="1903"/>
        </w:trPr>
        <w:tc>
          <w:tcPr>
            <w:tcW w:w="1759" w:type="dxa"/>
            <w:gridSpan w:val="2"/>
          </w:tcPr>
          <w:p w14:paraId="0952C78E" w14:textId="77777777" w:rsidR="004009EF" w:rsidRPr="00C9539B" w:rsidRDefault="004009EF" w:rsidP="00E11106">
            <w:pPr>
              <w:jc w:val="both"/>
              <w:rPr>
                <w:b/>
                <w:bCs/>
                <w:kern w:val="2"/>
                <w:sz w:val="21"/>
                <w:szCs w:val="21"/>
                <w:lang w:val="lt-LT"/>
              </w:rPr>
            </w:pPr>
            <w:r w:rsidRPr="00C9539B">
              <w:rPr>
                <w:b/>
                <w:bCs/>
                <w:kern w:val="2"/>
                <w:sz w:val="21"/>
                <w:szCs w:val="21"/>
                <w:lang w:val="lt-LT"/>
              </w:rPr>
              <w:t>2.1. Pirkėjo kontaktiniai asmenys, atsakingi už Sutarties vykdymą, Prekių priėmimą, Sąskaitų per informacinę sistemą „SABIS“ priėmimą</w:t>
            </w:r>
          </w:p>
        </w:tc>
        <w:tc>
          <w:tcPr>
            <w:tcW w:w="7705" w:type="dxa"/>
            <w:gridSpan w:val="2"/>
            <w:shd w:val="clear" w:color="auto" w:fill="auto"/>
          </w:tcPr>
          <w:tbl>
            <w:tblPr>
              <w:tblStyle w:val="Lentelstinklelis"/>
              <w:tblW w:w="7462" w:type="dxa"/>
              <w:tblLook w:val="04A0" w:firstRow="1" w:lastRow="0" w:firstColumn="1" w:lastColumn="0" w:noHBand="0" w:noVBand="1"/>
            </w:tblPr>
            <w:tblGrid>
              <w:gridCol w:w="3245"/>
              <w:gridCol w:w="4217"/>
            </w:tblGrid>
            <w:tr w:rsidR="004009EF" w:rsidRPr="00C909B5" w14:paraId="27CC7202" w14:textId="77777777" w:rsidTr="00E11106">
              <w:tc>
                <w:tcPr>
                  <w:tcW w:w="3245" w:type="dxa"/>
                  <w:vAlign w:val="center"/>
                </w:tcPr>
                <w:p w14:paraId="47BE54BF" w14:textId="77777777" w:rsidR="004009EF" w:rsidRPr="00C9539B" w:rsidRDefault="004009EF" w:rsidP="00E11106">
                  <w:pPr>
                    <w:jc w:val="both"/>
                    <w:rPr>
                      <w:kern w:val="2"/>
                      <w:sz w:val="21"/>
                      <w:szCs w:val="21"/>
                      <w:lang w:val="lt-LT"/>
                    </w:rPr>
                  </w:pPr>
                  <w:r w:rsidRPr="00C9539B">
                    <w:rPr>
                      <w:sz w:val="21"/>
                      <w:szCs w:val="21"/>
                      <w:lang w:val="lt-LT"/>
                    </w:rPr>
                    <w:t>Asmenys atsakingi už sutarties vykdymą:</w:t>
                  </w:r>
                </w:p>
              </w:tc>
              <w:tc>
                <w:tcPr>
                  <w:tcW w:w="4217" w:type="dxa"/>
                  <w:shd w:val="clear" w:color="auto" w:fill="auto"/>
                  <w:vAlign w:val="center"/>
                </w:tcPr>
                <w:p w14:paraId="6BC60C22" w14:textId="77777777" w:rsidR="004009EF" w:rsidRPr="00C9539B" w:rsidRDefault="004009EF" w:rsidP="00E11106">
                  <w:pPr>
                    <w:rPr>
                      <w:kern w:val="2"/>
                      <w:sz w:val="21"/>
                      <w:szCs w:val="21"/>
                      <w:lang w:val="lt-LT"/>
                    </w:rPr>
                  </w:pPr>
                </w:p>
              </w:tc>
            </w:tr>
            <w:tr w:rsidR="004009EF" w:rsidRPr="00C909B5" w14:paraId="0F683560" w14:textId="77777777" w:rsidTr="00E11106">
              <w:tc>
                <w:tcPr>
                  <w:tcW w:w="3245" w:type="dxa"/>
                  <w:vAlign w:val="center"/>
                </w:tcPr>
                <w:p w14:paraId="693E81BA" w14:textId="77777777" w:rsidR="004009EF" w:rsidRPr="00C9539B" w:rsidRDefault="004009EF" w:rsidP="00E11106">
                  <w:pPr>
                    <w:jc w:val="both"/>
                    <w:rPr>
                      <w:kern w:val="2"/>
                      <w:sz w:val="21"/>
                      <w:szCs w:val="21"/>
                      <w:lang w:val="lt-LT"/>
                    </w:rPr>
                  </w:pPr>
                  <w:r w:rsidRPr="00C9539B">
                    <w:rPr>
                      <w:sz w:val="21"/>
                      <w:szCs w:val="21"/>
                      <w:lang w:val="lt-LT"/>
                    </w:rPr>
                    <w:t>Asmuo atsakingas už sutarties /jos pakeitimų paskelbimą CVP IS:</w:t>
                  </w:r>
                </w:p>
              </w:tc>
              <w:tc>
                <w:tcPr>
                  <w:tcW w:w="4217" w:type="dxa"/>
                  <w:shd w:val="clear" w:color="auto" w:fill="auto"/>
                  <w:vAlign w:val="center"/>
                </w:tcPr>
                <w:p w14:paraId="1E03B5F5" w14:textId="77777777" w:rsidR="004009EF" w:rsidRPr="00C9539B" w:rsidRDefault="004009EF" w:rsidP="00E11106">
                  <w:pPr>
                    <w:rPr>
                      <w:kern w:val="2"/>
                      <w:sz w:val="21"/>
                      <w:szCs w:val="21"/>
                      <w:lang w:val="lt-LT"/>
                    </w:rPr>
                  </w:pPr>
                </w:p>
              </w:tc>
            </w:tr>
            <w:tr w:rsidR="004009EF" w:rsidRPr="00C909B5" w14:paraId="52E887C4" w14:textId="77777777" w:rsidTr="00E11106">
              <w:tc>
                <w:tcPr>
                  <w:tcW w:w="3245" w:type="dxa"/>
                  <w:vAlign w:val="center"/>
                </w:tcPr>
                <w:p w14:paraId="2BD44E49" w14:textId="77777777" w:rsidR="004009EF" w:rsidRPr="00C9539B" w:rsidRDefault="004009EF" w:rsidP="00E11106">
                  <w:pPr>
                    <w:jc w:val="both"/>
                    <w:rPr>
                      <w:kern w:val="2"/>
                      <w:sz w:val="21"/>
                      <w:szCs w:val="21"/>
                      <w:lang w:val="lt-LT"/>
                    </w:rPr>
                  </w:pPr>
                  <w:r w:rsidRPr="00C9539B">
                    <w:rPr>
                      <w:bCs/>
                      <w:kern w:val="2"/>
                      <w:sz w:val="21"/>
                      <w:szCs w:val="21"/>
                      <w:lang w:val="lt-LT"/>
                    </w:rPr>
                    <w:t>Sąskaitų per informacinę sistemą „SABIS“ priėmimą atsakingi asmenys:</w:t>
                  </w:r>
                </w:p>
              </w:tc>
              <w:tc>
                <w:tcPr>
                  <w:tcW w:w="4217" w:type="dxa"/>
                  <w:shd w:val="clear" w:color="auto" w:fill="auto"/>
                  <w:vAlign w:val="center"/>
                </w:tcPr>
                <w:p w14:paraId="0ACC1905" w14:textId="77777777" w:rsidR="004009EF" w:rsidRPr="00C9539B" w:rsidRDefault="004009EF" w:rsidP="00E11106">
                  <w:pPr>
                    <w:rPr>
                      <w:kern w:val="2"/>
                      <w:sz w:val="21"/>
                      <w:szCs w:val="21"/>
                      <w:lang w:val="lt-LT"/>
                    </w:rPr>
                  </w:pPr>
                </w:p>
              </w:tc>
            </w:tr>
          </w:tbl>
          <w:p w14:paraId="3DAD57D3" w14:textId="77777777" w:rsidR="004009EF" w:rsidRPr="00C9539B" w:rsidRDefault="004009EF" w:rsidP="00E11106">
            <w:pPr>
              <w:rPr>
                <w:b/>
                <w:bCs/>
                <w:kern w:val="2"/>
                <w:sz w:val="21"/>
                <w:szCs w:val="21"/>
                <w:lang w:val="lt-LT"/>
              </w:rPr>
            </w:pPr>
          </w:p>
        </w:tc>
      </w:tr>
      <w:tr w:rsidR="004009EF" w:rsidRPr="00C909B5" w14:paraId="15E76219" w14:textId="77777777" w:rsidTr="00816CAA">
        <w:trPr>
          <w:trHeight w:val="300"/>
        </w:trPr>
        <w:tc>
          <w:tcPr>
            <w:tcW w:w="1759" w:type="dxa"/>
            <w:gridSpan w:val="2"/>
          </w:tcPr>
          <w:p w14:paraId="61ED4BA5" w14:textId="77777777" w:rsidR="004009EF" w:rsidRPr="00C9539B" w:rsidRDefault="004009EF" w:rsidP="00E11106">
            <w:pPr>
              <w:jc w:val="both"/>
              <w:rPr>
                <w:b/>
                <w:bCs/>
                <w:kern w:val="2"/>
                <w:sz w:val="21"/>
                <w:szCs w:val="21"/>
                <w:lang w:val="lt-LT"/>
              </w:rPr>
            </w:pPr>
            <w:r w:rsidRPr="00C9539B">
              <w:rPr>
                <w:b/>
                <w:bCs/>
                <w:kern w:val="2"/>
                <w:sz w:val="21"/>
                <w:szCs w:val="21"/>
                <w:lang w:val="lt-LT"/>
              </w:rPr>
              <w:t>2.2. Tiekėjo kontaktiniai asmenys, atsakingi už Sutarties vykdymą</w:t>
            </w:r>
          </w:p>
        </w:tc>
        <w:tc>
          <w:tcPr>
            <w:tcW w:w="7705" w:type="dxa"/>
            <w:gridSpan w:val="2"/>
            <w:shd w:val="clear" w:color="auto" w:fill="auto"/>
          </w:tcPr>
          <w:p w14:paraId="677BDD58" w14:textId="77777777" w:rsidR="004009EF" w:rsidRPr="00C9539B" w:rsidRDefault="004009EF" w:rsidP="00E11106">
            <w:pPr>
              <w:rPr>
                <w:color w:val="4472C4"/>
                <w:kern w:val="2"/>
                <w:sz w:val="21"/>
                <w:szCs w:val="21"/>
                <w:lang w:val="lt-LT"/>
              </w:rPr>
            </w:pPr>
          </w:p>
        </w:tc>
      </w:tr>
      <w:tr w:rsidR="004009EF" w:rsidRPr="00C9539B" w14:paraId="0424C61A" w14:textId="77777777" w:rsidTr="00E11106">
        <w:trPr>
          <w:trHeight w:val="300"/>
        </w:trPr>
        <w:tc>
          <w:tcPr>
            <w:tcW w:w="9464" w:type="dxa"/>
            <w:gridSpan w:val="4"/>
          </w:tcPr>
          <w:p w14:paraId="68AB067D" w14:textId="77777777" w:rsidR="004009EF" w:rsidRPr="00C9539B" w:rsidRDefault="004009EF" w:rsidP="00E11106">
            <w:pPr>
              <w:jc w:val="center"/>
              <w:rPr>
                <w:b/>
                <w:bCs/>
                <w:kern w:val="2"/>
                <w:sz w:val="21"/>
                <w:szCs w:val="21"/>
                <w:lang w:val="lt-LT"/>
              </w:rPr>
            </w:pPr>
            <w:r w:rsidRPr="00C9539B">
              <w:rPr>
                <w:b/>
                <w:bCs/>
                <w:kern w:val="2"/>
                <w:sz w:val="21"/>
                <w:szCs w:val="21"/>
                <w:lang w:val="lt-LT"/>
              </w:rPr>
              <w:t>3. SUTARTIES DALYKAS</w:t>
            </w:r>
          </w:p>
        </w:tc>
      </w:tr>
      <w:tr w:rsidR="004009EF" w:rsidRPr="00C909B5" w14:paraId="50C66DF8" w14:textId="77777777" w:rsidTr="00816CAA">
        <w:trPr>
          <w:trHeight w:val="300"/>
        </w:trPr>
        <w:tc>
          <w:tcPr>
            <w:tcW w:w="1759" w:type="dxa"/>
            <w:gridSpan w:val="2"/>
          </w:tcPr>
          <w:p w14:paraId="11D07B03" w14:textId="77777777" w:rsidR="004009EF" w:rsidRPr="00C9539B" w:rsidRDefault="004009EF" w:rsidP="00E11106">
            <w:pPr>
              <w:jc w:val="both"/>
              <w:rPr>
                <w:b/>
                <w:bCs/>
                <w:kern w:val="2"/>
                <w:sz w:val="21"/>
                <w:szCs w:val="21"/>
                <w:lang w:val="lt-LT"/>
              </w:rPr>
            </w:pPr>
            <w:r w:rsidRPr="00C9539B">
              <w:rPr>
                <w:b/>
                <w:bCs/>
                <w:kern w:val="2"/>
                <w:sz w:val="21"/>
                <w:szCs w:val="21"/>
                <w:lang w:val="lt-LT"/>
              </w:rPr>
              <w:t xml:space="preserve">3.1. Sutarties dalykas </w:t>
            </w:r>
          </w:p>
        </w:tc>
        <w:tc>
          <w:tcPr>
            <w:tcW w:w="7705" w:type="dxa"/>
            <w:gridSpan w:val="2"/>
          </w:tcPr>
          <w:p w14:paraId="060BD1F9" w14:textId="310E398A" w:rsidR="004009EF" w:rsidRPr="00C9539B" w:rsidRDefault="004009EF" w:rsidP="00E11106">
            <w:pPr>
              <w:jc w:val="both"/>
              <w:rPr>
                <w:kern w:val="2"/>
                <w:sz w:val="21"/>
                <w:szCs w:val="21"/>
                <w:lang w:val="lt-LT"/>
              </w:rPr>
            </w:pPr>
            <w:r w:rsidRPr="00C9539B">
              <w:rPr>
                <w:kern w:val="2"/>
                <w:sz w:val="21"/>
                <w:szCs w:val="21"/>
                <w:lang w:val="lt-LT"/>
              </w:rPr>
              <w:t xml:space="preserve">Tiekėjas įsipareigoja Sutartyje numatytomis sąlygomis perduoti Pirkėjui Prekes: </w:t>
            </w:r>
            <w:r w:rsidRPr="004009EF">
              <w:rPr>
                <w:bCs/>
                <w:sz w:val="21"/>
                <w:szCs w:val="21"/>
                <w:lang w:val="lt-LT"/>
              </w:rPr>
              <w:t>svarstykl</w:t>
            </w:r>
            <w:r>
              <w:rPr>
                <w:bCs/>
                <w:sz w:val="21"/>
                <w:szCs w:val="21"/>
                <w:lang w:val="lt-LT"/>
              </w:rPr>
              <w:t>e</w:t>
            </w:r>
            <w:r w:rsidRPr="004009EF">
              <w:rPr>
                <w:bCs/>
                <w:sz w:val="21"/>
                <w:szCs w:val="21"/>
                <w:lang w:val="lt-LT"/>
              </w:rPr>
              <w:t>s – kūno sudėties analizatori</w:t>
            </w:r>
            <w:r>
              <w:rPr>
                <w:bCs/>
                <w:sz w:val="21"/>
                <w:szCs w:val="21"/>
                <w:lang w:val="lt-LT"/>
              </w:rPr>
              <w:t>ų</w:t>
            </w:r>
            <w:r w:rsidRPr="00C9539B">
              <w:rPr>
                <w:kern w:val="2"/>
                <w:sz w:val="21"/>
                <w:szCs w:val="21"/>
                <w:lang w:val="lt-LT"/>
              </w:rPr>
              <w:t>. Ši informacija gali būti įrašyta į Sutartį arba pridedama kaip Sutarties priedas) (toliau – Prekės).</w:t>
            </w:r>
          </w:p>
          <w:p w14:paraId="0E82F38F" w14:textId="77777777" w:rsidR="004009EF" w:rsidRPr="00C9539B" w:rsidRDefault="004009EF" w:rsidP="00E11106">
            <w:pPr>
              <w:jc w:val="both"/>
              <w:rPr>
                <w:kern w:val="2"/>
                <w:sz w:val="21"/>
                <w:szCs w:val="21"/>
                <w:lang w:val="lt-LT"/>
              </w:rPr>
            </w:pPr>
            <w:r w:rsidRPr="00C9539B">
              <w:rPr>
                <w:kern w:val="2"/>
                <w:sz w:val="21"/>
                <w:szCs w:val="21"/>
                <w:lang w:val="lt-LT"/>
              </w:rPr>
              <w:t>Išsamus Prekių aprašymas ir kiti reikalavimai tiekiamoms Prekėms nustatyti Sutarties priede Nr. [1] „Techninė specifikacija“ (toliau – Techninė specifikacija) ir Sutarties priede Nr. [1] „Pasiūlymas“.</w:t>
            </w:r>
          </w:p>
        </w:tc>
      </w:tr>
      <w:tr w:rsidR="004009EF" w:rsidRPr="00C9539B" w14:paraId="0D889CBD" w14:textId="77777777" w:rsidTr="00816CAA">
        <w:trPr>
          <w:trHeight w:val="300"/>
        </w:trPr>
        <w:tc>
          <w:tcPr>
            <w:tcW w:w="1759" w:type="dxa"/>
            <w:gridSpan w:val="2"/>
          </w:tcPr>
          <w:p w14:paraId="6775A5B3" w14:textId="77777777" w:rsidR="004009EF" w:rsidRPr="00C9539B" w:rsidRDefault="004009EF" w:rsidP="00E11106">
            <w:pPr>
              <w:jc w:val="both"/>
              <w:rPr>
                <w:b/>
                <w:bCs/>
                <w:kern w:val="2"/>
                <w:sz w:val="21"/>
                <w:szCs w:val="21"/>
                <w:lang w:val="lt-LT"/>
              </w:rPr>
            </w:pPr>
            <w:r w:rsidRPr="00C9539B">
              <w:rPr>
                <w:b/>
                <w:bCs/>
                <w:kern w:val="2"/>
                <w:sz w:val="21"/>
                <w:szCs w:val="21"/>
                <w:lang w:val="lt-LT"/>
              </w:rPr>
              <w:lastRenderedPageBreak/>
              <w:t>3.2. Pirkimo numeris</w:t>
            </w:r>
          </w:p>
        </w:tc>
        <w:tc>
          <w:tcPr>
            <w:tcW w:w="7705" w:type="dxa"/>
            <w:gridSpan w:val="2"/>
          </w:tcPr>
          <w:p w14:paraId="27629F5E" w14:textId="77777777" w:rsidR="004009EF" w:rsidRPr="00C9539B" w:rsidRDefault="004009EF" w:rsidP="00E11106">
            <w:pPr>
              <w:rPr>
                <w:kern w:val="2"/>
                <w:sz w:val="21"/>
                <w:szCs w:val="21"/>
                <w:lang w:val="lt-LT"/>
              </w:rPr>
            </w:pPr>
          </w:p>
        </w:tc>
      </w:tr>
      <w:tr w:rsidR="004009EF" w:rsidRPr="00C9539B" w14:paraId="74AC5651" w14:textId="77777777" w:rsidTr="00816CAA">
        <w:trPr>
          <w:trHeight w:val="300"/>
        </w:trPr>
        <w:tc>
          <w:tcPr>
            <w:tcW w:w="1759" w:type="dxa"/>
            <w:gridSpan w:val="2"/>
          </w:tcPr>
          <w:p w14:paraId="4CF1ABFE" w14:textId="77777777" w:rsidR="004009EF" w:rsidRPr="00C9539B" w:rsidRDefault="004009EF" w:rsidP="00E11106">
            <w:pPr>
              <w:jc w:val="both"/>
              <w:rPr>
                <w:b/>
                <w:bCs/>
                <w:kern w:val="2"/>
                <w:sz w:val="21"/>
                <w:szCs w:val="21"/>
                <w:lang w:val="lt-LT"/>
              </w:rPr>
            </w:pPr>
            <w:r w:rsidRPr="00C9539B">
              <w:rPr>
                <w:b/>
                <w:bCs/>
                <w:kern w:val="2"/>
                <w:sz w:val="21"/>
                <w:szCs w:val="21"/>
                <w:lang w:val="lt-LT"/>
              </w:rPr>
              <w:t>3.3. Informacija apie Europos Sąjungos lėšomis finansuojamą projektą arba kitą projektą</w:t>
            </w:r>
          </w:p>
        </w:tc>
        <w:tc>
          <w:tcPr>
            <w:tcW w:w="7705" w:type="dxa"/>
            <w:gridSpan w:val="2"/>
          </w:tcPr>
          <w:p w14:paraId="6E6004FD" w14:textId="77777777" w:rsidR="004009EF" w:rsidRPr="00C9539B" w:rsidRDefault="004009EF" w:rsidP="00E11106">
            <w:pPr>
              <w:rPr>
                <w:kern w:val="2"/>
                <w:sz w:val="21"/>
                <w:szCs w:val="21"/>
                <w:lang w:val="lt-LT"/>
              </w:rPr>
            </w:pPr>
            <w:r w:rsidRPr="00C9539B">
              <w:rPr>
                <w:kern w:val="2"/>
                <w:sz w:val="21"/>
                <w:szCs w:val="21"/>
                <w:lang w:val="lt-LT"/>
              </w:rPr>
              <w:t>Netaikoma</w:t>
            </w:r>
          </w:p>
        </w:tc>
      </w:tr>
      <w:tr w:rsidR="004009EF" w:rsidRPr="00C909B5" w14:paraId="2EB0B5F6" w14:textId="77777777" w:rsidTr="00E11106">
        <w:trPr>
          <w:trHeight w:val="300"/>
        </w:trPr>
        <w:tc>
          <w:tcPr>
            <w:tcW w:w="9464" w:type="dxa"/>
            <w:gridSpan w:val="4"/>
          </w:tcPr>
          <w:p w14:paraId="12785DBC" w14:textId="77777777" w:rsidR="004009EF" w:rsidRPr="00C9539B" w:rsidRDefault="004009EF" w:rsidP="00E11106">
            <w:pPr>
              <w:jc w:val="center"/>
              <w:rPr>
                <w:b/>
                <w:bCs/>
                <w:kern w:val="2"/>
                <w:sz w:val="21"/>
                <w:szCs w:val="21"/>
                <w:lang w:val="lt-LT"/>
              </w:rPr>
            </w:pPr>
            <w:r w:rsidRPr="00C9539B">
              <w:rPr>
                <w:b/>
                <w:bCs/>
                <w:kern w:val="2"/>
                <w:sz w:val="21"/>
                <w:szCs w:val="21"/>
                <w:lang w:val="lt-LT"/>
              </w:rPr>
              <w:t>4. PREKIŲ PRISTATYMO TERMINAI IR PREKIŲ PERDAVIMO - PRIĖMIMO TVARKA</w:t>
            </w:r>
          </w:p>
        </w:tc>
      </w:tr>
      <w:tr w:rsidR="004009EF" w:rsidRPr="00C909B5" w14:paraId="6B245B27" w14:textId="77777777" w:rsidTr="00816CAA">
        <w:trPr>
          <w:trHeight w:val="300"/>
        </w:trPr>
        <w:tc>
          <w:tcPr>
            <w:tcW w:w="1759" w:type="dxa"/>
            <w:gridSpan w:val="2"/>
          </w:tcPr>
          <w:p w14:paraId="4C416ED7" w14:textId="77777777" w:rsidR="004009EF" w:rsidRPr="00C9539B" w:rsidRDefault="004009EF" w:rsidP="00E11106">
            <w:pPr>
              <w:jc w:val="both"/>
              <w:rPr>
                <w:b/>
                <w:bCs/>
                <w:kern w:val="2"/>
                <w:sz w:val="21"/>
                <w:szCs w:val="21"/>
                <w:lang w:val="lt-LT"/>
              </w:rPr>
            </w:pPr>
            <w:r w:rsidRPr="00C9539B">
              <w:rPr>
                <w:b/>
                <w:bCs/>
                <w:kern w:val="2"/>
                <w:sz w:val="21"/>
                <w:szCs w:val="21"/>
                <w:lang w:val="lt-LT"/>
              </w:rPr>
              <w:t>4.1. Prekių pristatymo terminai, kai Prekės pristatomos dalimis</w:t>
            </w:r>
          </w:p>
        </w:tc>
        <w:tc>
          <w:tcPr>
            <w:tcW w:w="7705" w:type="dxa"/>
            <w:gridSpan w:val="2"/>
          </w:tcPr>
          <w:p w14:paraId="05460B18" w14:textId="7C58DFBA" w:rsidR="004009EF" w:rsidRPr="00C9539B" w:rsidRDefault="004009EF" w:rsidP="00E11106">
            <w:pPr>
              <w:jc w:val="both"/>
              <w:rPr>
                <w:kern w:val="2"/>
                <w:sz w:val="21"/>
                <w:szCs w:val="21"/>
                <w:lang w:val="lt-LT"/>
              </w:rPr>
            </w:pPr>
            <w:r w:rsidRPr="00C9539B">
              <w:rPr>
                <w:kern w:val="2"/>
                <w:sz w:val="21"/>
                <w:szCs w:val="21"/>
                <w:lang w:val="lt-LT"/>
              </w:rPr>
              <w:t>Tiekėjas pagal atskirą užsakymą įsipareigoja pristatyti Prekes (</w:t>
            </w:r>
            <w:r w:rsidRPr="004009EF">
              <w:rPr>
                <w:b/>
                <w:sz w:val="21"/>
                <w:szCs w:val="21"/>
                <w:lang w:val="lt-LT"/>
              </w:rPr>
              <w:t>svarstykles – kūno sudėties analizatorių</w:t>
            </w:r>
            <w:r w:rsidRPr="00C9539B">
              <w:rPr>
                <w:kern w:val="2"/>
                <w:sz w:val="21"/>
                <w:szCs w:val="21"/>
                <w:lang w:val="lt-LT"/>
              </w:rPr>
              <w:t xml:space="preserve">) ne vėliau kaip per </w:t>
            </w:r>
            <w:r>
              <w:rPr>
                <w:kern w:val="2"/>
                <w:sz w:val="21"/>
                <w:szCs w:val="21"/>
                <w:lang w:val="lt-LT"/>
              </w:rPr>
              <w:t>10</w:t>
            </w:r>
            <w:r w:rsidRPr="00C9539B">
              <w:rPr>
                <w:kern w:val="2"/>
                <w:sz w:val="21"/>
                <w:szCs w:val="21"/>
                <w:lang w:val="lt-LT"/>
              </w:rPr>
              <w:t xml:space="preserve"> (</w:t>
            </w:r>
            <w:r>
              <w:rPr>
                <w:kern w:val="2"/>
                <w:sz w:val="21"/>
                <w:szCs w:val="21"/>
                <w:lang w:val="lt-LT"/>
              </w:rPr>
              <w:t>dešimt</w:t>
            </w:r>
            <w:r w:rsidRPr="00C9539B">
              <w:rPr>
                <w:kern w:val="2"/>
                <w:sz w:val="21"/>
                <w:szCs w:val="21"/>
                <w:lang w:val="lt-LT"/>
              </w:rPr>
              <w:t xml:space="preserve"> darbo dien</w:t>
            </w:r>
            <w:r>
              <w:rPr>
                <w:kern w:val="2"/>
                <w:sz w:val="21"/>
                <w:szCs w:val="21"/>
                <w:lang w:val="lt-LT"/>
              </w:rPr>
              <w:t>ų</w:t>
            </w:r>
            <w:r w:rsidRPr="00C9539B">
              <w:rPr>
                <w:kern w:val="2"/>
                <w:sz w:val="21"/>
                <w:szCs w:val="21"/>
                <w:lang w:val="lt-LT"/>
              </w:rPr>
              <w:t xml:space="preserve"> nuo užsakymo pateikimo dienos </w:t>
            </w:r>
            <w:r w:rsidRPr="00C9539B">
              <w:rPr>
                <w:color w:val="000000"/>
                <w:kern w:val="2"/>
                <w:sz w:val="21"/>
                <w:szCs w:val="21"/>
                <w:lang w:val="lt-LT"/>
              </w:rPr>
              <w:t>šiuo adresu: Žeimių g. 19, Jonava</w:t>
            </w:r>
            <w:r w:rsidRPr="00C9539B">
              <w:rPr>
                <w:kern w:val="2"/>
                <w:sz w:val="21"/>
                <w:szCs w:val="21"/>
                <w:lang w:val="lt-LT"/>
              </w:rPr>
              <w:t xml:space="preserve">. </w:t>
            </w:r>
          </w:p>
        </w:tc>
      </w:tr>
      <w:tr w:rsidR="004009EF" w:rsidRPr="00C9539B" w14:paraId="59595EB6" w14:textId="77777777" w:rsidTr="00816CAA">
        <w:trPr>
          <w:trHeight w:val="300"/>
        </w:trPr>
        <w:tc>
          <w:tcPr>
            <w:tcW w:w="1759" w:type="dxa"/>
            <w:gridSpan w:val="2"/>
          </w:tcPr>
          <w:p w14:paraId="6CC9D349" w14:textId="77777777" w:rsidR="004009EF" w:rsidRPr="00C9539B" w:rsidRDefault="004009EF" w:rsidP="00E11106">
            <w:pPr>
              <w:jc w:val="both"/>
              <w:rPr>
                <w:b/>
                <w:bCs/>
                <w:kern w:val="2"/>
                <w:sz w:val="21"/>
                <w:szCs w:val="21"/>
                <w:lang w:val="lt-LT"/>
              </w:rPr>
            </w:pPr>
            <w:r w:rsidRPr="00C9539B">
              <w:rPr>
                <w:b/>
                <w:bCs/>
                <w:kern w:val="2"/>
                <w:sz w:val="21"/>
                <w:szCs w:val="21"/>
                <w:lang w:val="lt-LT"/>
              </w:rPr>
              <w:t>4.2. Prekių (ar jų dalies) pristatymo termino pratęsimas</w:t>
            </w:r>
          </w:p>
        </w:tc>
        <w:tc>
          <w:tcPr>
            <w:tcW w:w="7705" w:type="dxa"/>
            <w:gridSpan w:val="2"/>
          </w:tcPr>
          <w:p w14:paraId="15BB9BEC" w14:textId="77777777" w:rsidR="004009EF" w:rsidRPr="00C9539B" w:rsidRDefault="004009EF" w:rsidP="00E11106">
            <w:pPr>
              <w:rPr>
                <w:kern w:val="2"/>
                <w:sz w:val="21"/>
                <w:szCs w:val="21"/>
                <w:lang w:val="lt-LT"/>
              </w:rPr>
            </w:pPr>
            <w:r w:rsidRPr="00C9539B">
              <w:rPr>
                <w:kern w:val="2"/>
                <w:sz w:val="21"/>
                <w:szCs w:val="21"/>
                <w:lang w:val="lt-LT"/>
              </w:rPr>
              <w:t>Netaikoma</w:t>
            </w:r>
          </w:p>
        </w:tc>
      </w:tr>
      <w:tr w:rsidR="004009EF" w:rsidRPr="00C909B5" w14:paraId="7AA20899" w14:textId="77777777" w:rsidTr="00816CAA">
        <w:trPr>
          <w:trHeight w:val="300"/>
        </w:trPr>
        <w:tc>
          <w:tcPr>
            <w:tcW w:w="1759" w:type="dxa"/>
            <w:gridSpan w:val="2"/>
          </w:tcPr>
          <w:p w14:paraId="54934BE0" w14:textId="77777777" w:rsidR="004009EF" w:rsidRPr="00C9539B" w:rsidRDefault="004009EF" w:rsidP="00E11106">
            <w:pPr>
              <w:jc w:val="both"/>
              <w:rPr>
                <w:b/>
                <w:bCs/>
                <w:kern w:val="2"/>
                <w:sz w:val="21"/>
                <w:szCs w:val="21"/>
                <w:lang w:val="lt-LT"/>
              </w:rPr>
            </w:pPr>
            <w:r w:rsidRPr="00C9539B">
              <w:rPr>
                <w:b/>
                <w:bCs/>
                <w:kern w:val="2"/>
                <w:sz w:val="21"/>
                <w:szCs w:val="21"/>
                <w:lang w:val="lt-LT"/>
              </w:rPr>
              <w:t>4.3. Užsakymų teikimo tvarka</w:t>
            </w:r>
          </w:p>
        </w:tc>
        <w:tc>
          <w:tcPr>
            <w:tcW w:w="7705" w:type="dxa"/>
            <w:gridSpan w:val="2"/>
          </w:tcPr>
          <w:p w14:paraId="31D2AF76" w14:textId="77777777" w:rsidR="004009EF" w:rsidRPr="00C9539B" w:rsidRDefault="004009EF" w:rsidP="00E11106">
            <w:pPr>
              <w:jc w:val="both"/>
              <w:rPr>
                <w:kern w:val="2"/>
                <w:sz w:val="21"/>
                <w:szCs w:val="21"/>
                <w:lang w:val="lt-LT"/>
              </w:rPr>
            </w:pPr>
            <w:r w:rsidRPr="00C9539B">
              <w:rPr>
                <w:kern w:val="2"/>
                <w:sz w:val="21"/>
                <w:szCs w:val="21"/>
                <w:lang w:val="lt-LT"/>
              </w:rPr>
              <w:t>Užsakymai teikiami Tiekėjo nurodytu elektroniniu paštu ir laikomi gautais po 24 (dvidešimt keturių valandų) nuo užsakymo pateikimo.</w:t>
            </w:r>
          </w:p>
        </w:tc>
      </w:tr>
      <w:tr w:rsidR="004009EF" w:rsidRPr="00C9539B" w14:paraId="6A2B2A4C" w14:textId="77777777" w:rsidTr="00816CAA">
        <w:trPr>
          <w:trHeight w:val="300"/>
        </w:trPr>
        <w:tc>
          <w:tcPr>
            <w:tcW w:w="1759" w:type="dxa"/>
            <w:gridSpan w:val="2"/>
          </w:tcPr>
          <w:p w14:paraId="3530C168" w14:textId="77777777" w:rsidR="004009EF" w:rsidRPr="00C9539B" w:rsidRDefault="004009EF" w:rsidP="00E11106">
            <w:pPr>
              <w:jc w:val="both"/>
              <w:rPr>
                <w:b/>
                <w:bCs/>
                <w:kern w:val="2"/>
                <w:sz w:val="21"/>
                <w:szCs w:val="21"/>
                <w:lang w:val="lt-LT"/>
              </w:rPr>
            </w:pPr>
            <w:r w:rsidRPr="00C9539B">
              <w:rPr>
                <w:b/>
                <w:bCs/>
                <w:kern w:val="2"/>
                <w:sz w:val="21"/>
                <w:szCs w:val="21"/>
                <w:lang w:val="lt-LT"/>
              </w:rPr>
              <w:t>4.4. Dėl Prekių pristatymo dalimis vertės / apimties</w:t>
            </w:r>
          </w:p>
        </w:tc>
        <w:tc>
          <w:tcPr>
            <w:tcW w:w="7705" w:type="dxa"/>
            <w:gridSpan w:val="2"/>
          </w:tcPr>
          <w:p w14:paraId="2A7874F2" w14:textId="77777777" w:rsidR="004009EF" w:rsidRPr="00C9539B" w:rsidRDefault="004009EF" w:rsidP="00E11106">
            <w:pPr>
              <w:jc w:val="both"/>
              <w:rPr>
                <w:kern w:val="2"/>
                <w:sz w:val="21"/>
                <w:szCs w:val="21"/>
                <w:lang w:val="lt-LT"/>
              </w:rPr>
            </w:pPr>
            <w:r w:rsidRPr="00C9539B">
              <w:rPr>
                <w:kern w:val="2"/>
                <w:sz w:val="21"/>
                <w:szCs w:val="21"/>
                <w:lang w:val="lt-LT"/>
              </w:rPr>
              <w:t>Netaikoma</w:t>
            </w:r>
          </w:p>
        </w:tc>
      </w:tr>
      <w:tr w:rsidR="004009EF" w:rsidRPr="00C909B5" w14:paraId="6A293CE7" w14:textId="77777777" w:rsidTr="00816CAA">
        <w:trPr>
          <w:trHeight w:val="300"/>
        </w:trPr>
        <w:tc>
          <w:tcPr>
            <w:tcW w:w="1759" w:type="dxa"/>
            <w:gridSpan w:val="2"/>
          </w:tcPr>
          <w:p w14:paraId="1502A344" w14:textId="77777777" w:rsidR="004009EF" w:rsidRPr="00C9539B" w:rsidRDefault="004009EF" w:rsidP="00E11106">
            <w:pPr>
              <w:jc w:val="both"/>
              <w:rPr>
                <w:b/>
                <w:bCs/>
                <w:kern w:val="2"/>
                <w:sz w:val="21"/>
                <w:szCs w:val="21"/>
                <w:lang w:val="lt-LT"/>
              </w:rPr>
            </w:pPr>
            <w:r w:rsidRPr="00C9539B">
              <w:rPr>
                <w:b/>
                <w:bCs/>
                <w:kern w:val="2"/>
                <w:sz w:val="21"/>
                <w:szCs w:val="21"/>
                <w:lang w:val="lt-LT"/>
              </w:rPr>
              <w:t xml:space="preserve">4.5. Kartu su Prekėmis pateikiami dokumentai </w:t>
            </w:r>
          </w:p>
        </w:tc>
        <w:tc>
          <w:tcPr>
            <w:tcW w:w="7705" w:type="dxa"/>
            <w:gridSpan w:val="2"/>
          </w:tcPr>
          <w:p w14:paraId="213E32A2" w14:textId="77777777" w:rsidR="004009EF" w:rsidRPr="00C9539B" w:rsidRDefault="004009EF" w:rsidP="00E11106">
            <w:pPr>
              <w:jc w:val="both"/>
              <w:rPr>
                <w:kern w:val="2"/>
                <w:sz w:val="21"/>
                <w:szCs w:val="21"/>
                <w:lang w:val="lt-LT"/>
              </w:rPr>
            </w:pPr>
            <w:r w:rsidRPr="00C9539B">
              <w:rPr>
                <w:kern w:val="2"/>
                <w:sz w:val="21"/>
                <w:szCs w:val="21"/>
                <w:lang w:val="lt-LT"/>
              </w:rPr>
              <w:t>Kartu su Prekėmis pateikiami šie dokumentai: Prekių perdavimo-priėmimo aktas (ar kitas priėmimą-perdavimą patvirtinantis dokumentas, pvz. sąskaita faktūra), kiti reikalingi dokumentai. Tiekėjui nepateikus nurodytų dokumentų, laikoma, kad Prekės neatitinka Sutartyje nustatytų reikalavimų.</w:t>
            </w:r>
          </w:p>
        </w:tc>
      </w:tr>
      <w:tr w:rsidR="004009EF" w:rsidRPr="00C909B5" w14:paraId="18D7C2F8" w14:textId="77777777" w:rsidTr="00E11106">
        <w:trPr>
          <w:trHeight w:val="300"/>
        </w:trPr>
        <w:tc>
          <w:tcPr>
            <w:tcW w:w="9464" w:type="dxa"/>
            <w:gridSpan w:val="4"/>
          </w:tcPr>
          <w:p w14:paraId="4B1251C5" w14:textId="77777777" w:rsidR="004009EF" w:rsidRPr="00C9539B" w:rsidRDefault="004009EF" w:rsidP="00E11106">
            <w:pPr>
              <w:jc w:val="center"/>
              <w:rPr>
                <w:b/>
                <w:bCs/>
                <w:kern w:val="2"/>
                <w:sz w:val="21"/>
                <w:szCs w:val="21"/>
                <w:lang w:val="lt-LT"/>
              </w:rPr>
            </w:pPr>
            <w:r w:rsidRPr="00C9539B">
              <w:rPr>
                <w:b/>
                <w:bCs/>
                <w:kern w:val="2"/>
                <w:sz w:val="21"/>
                <w:szCs w:val="21"/>
                <w:lang w:val="lt-LT"/>
              </w:rPr>
              <w:t>5. SUTARTIES KAINA IR ATSISKAITYMO TVARKA</w:t>
            </w:r>
          </w:p>
        </w:tc>
      </w:tr>
      <w:tr w:rsidR="004009EF" w:rsidRPr="00C9539B" w14:paraId="243E0016" w14:textId="77777777" w:rsidTr="00816CAA">
        <w:trPr>
          <w:trHeight w:val="300"/>
        </w:trPr>
        <w:tc>
          <w:tcPr>
            <w:tcW w:w="1759" w:type="dxa"/>
            <w:gridSpan w:val="2"/>
          </w:tcPr>
          <w:p w14:paraId="285F53C0" w14:textId="77777777" w:rsidR="004009EF" w:rsidRPr="00C9539B" w:rsidRDefault="004009EF" w:rsidP="00E11106">
            <w:pPr>
              <w:rPr>
                <w:b/>
                <w:bCs/>
                <w:kern w:val="2"/>
                <w:sz w:val="21"/>
                <w:szCs w:val="21"/>
                <w:lang w:val="lt-LT"/>
              </w:rPr>
            </w:pPr>
            <w:r w:rsidRPr="00C9539B">
              <w:rPr>
                <w:b/>
                <w:bCs/>
                <w:kern w:val="2"/>
                <w:sz w:val="21"/>
                <w:szCs w:val="21"/>
                <w:lang w:val="lt-LT"/>
              </w:rPr>
              <w:t>5.1. Sutarčiai taikomas kainos apskaičiavimo būdas</w:t>
            </w:r>
          </w:p>
        </w:tc>
        <w:tc>
          <w:tcPr>
            <w:tcW w:w="7705" w:type="dxa"/>
            <w:gridSpan w:val="2"/>
          </w:tcPr>
          <w:p w14:paraId="6C1CB44E" w14:textId="77777777" w:rsidR="004009EF" w:rsidRPr="00C9539B" w:rsidRDefault="004009EF" w:rsidP="00E11106">
            <w:pPr>
              <w:jc w:val="both"/>
              <w:rPr>
                <w:kern w:val="2"/>
                <w:sz w:val="21"/>
                <w:szCs w:val="21"/>
                <w:lang w:val="lt-LT"/>
              </w:rPr>
            </w:pPr>
            <w:r w:rsidRPr="00C9539B">
              <w:rPr>
                <w:kern w:val="2"/>
                <w:sz w:val="21"/>
                <w:szCs w:val="21"/>
                <w:lang w:val="lt-LT"/>
              </w:rPr>
              <w:t>Fiksuoto įkainio kainodara</w:t>
            </w:r>
          </w:p>
        </w:tc>
      </w:tr>
      <w:tr w:rsidR="004009EF" w:rsidRPr="00C909B5" w14:paraId="367779D3" w14:textId="77777777" w:rsidTr="00816CAA">
        <w:trPr>
          <w:trHeight w:val="300"/>
        </w:trPr>
        <w:tc>
          <w:tcPr>
            <w:tcW w:w="1759" w:type="dxa"/>
            <w:gridSpan w:val="2"/>
            <w:shd w:val="clear" w:color="auto" w:fill="auto"/>
          </w:tcPr>
          <w:p w14:paraId="79960742" w14:textId="77777777" w:rsidR="004009EF" w:rsidRPr="00C9539B" w:rsidRDefault="004009EF" w:rsidP="00E11106">
            <w:pPr>
              <w:rPr>
                <w:b/>
                <w:bCs/>
                <w:kern w:val="2"/>
                <w:sz w:val="21"/>
                <w:szCs w:val="21"/>
                <w:lang w:val="lt-LT"/>
              </w:rPr>
            </w:pPr>
            <w:r w:rsidRPr="00C9539B">
              <w:rPr>
                <w:b/>
                <w:bCs/>
                <w:kern w:val="2"/>
                <w:sz w:val="21"/>
                <w:szCs w:val="21"/>
                <w:lang w:val="lt-LT"/>
              </w:rPr>
              <w:t xml:space="preserve">5.2. Pradinės Sutarties vertė ir Sutarties kaina, kai taikoma </w:t>
            </w:r>
            <w:r w:rsidRPr="00C9539B">
              <w:rPr>
                <w:b/>
                <w:bCs/>
                <w:kern w:val="2"/>
                <w:sz w:val="21"/>
                <w:szCs w:val="21"/>
                <w:u w:val="single"/>
                <w:lang w:val="lt-LT"/>
              </w:rPr>
              <w:t>fiksuoto įkainio</w:t>
            </w:r>
            <w:r w:rsidRPr="00C9539B">
              <w:rPr>
                <w:b/>
                <w:bCs/>
                <w:kern w:val="2"/>
                <w:sz w:val="21"/>
                <w:szCs w:val="21"/>
                <w:lang w:val="lt-LT"/>
              </w:rPr>
              <w:t xml:space="preserve"> kainodara</w:t>
            </w:r>
          </w:p>
          <w:p w14:paraId="0BA162D2" w14:textId="77777777" w:rsidR="004009EF" w:rsidRPr="00C9539B" w:rsidRDefault="004009EF" w:rsidP="00E11106">
            <w:pPr>
              <w:rPr>
                <w:b/>
                <w:bCs/>
                <w:kern w:val="2"/>
                <w:sz w:val="21"/>
                <w:szCs w:val="21"/>
                <w:lang w:val="lt-LT"/>
              </w:rPr>
            </w:pPr>
          </w:p>
        </w:tc>
        <w:tc>
          <w:tcPr>
            <w:tcW w:w="7705" w:type="dxa"/>
            <w:gridSpan w:val="2"/>
          </w:tcPr>
          <w:p w14:paraId="4958BEDF" w14:textId="77777777" w:rsidR="004009EF" w:rsidRPr="00C9539B" w:rsidRDefault="004009EF" w:rsidP="00E11106">
            <w:pPr>
              <w:jc w:val="both"/>
              <w:rPr>
                <w:kern w:val="2"/>
                <w:sz w:val="21"/>
                <w:szCs w:val="21"/>
                <w:lang w:val="lt-LT"/>
              </w:rPr>
            </w:pPr>
            <w:r w:rsidRPr="00C9539B">
              <w:rPr>
                <w:kern w:val="2"/>
                <w:sz w:val="21"/>
                <w:szCs w:val="21"/>
                <w:lang w:val="lt-LT"/>
              </w:rPr>
              <w:t xml:space="preserve">Sutarties kaina yra: </w:t>
            </w:r>
            <w:r w:rsidRPr="00C9539B">
              <w:rPr>
                <w:b/>
                <w:kern w:val="2"/>
                <w:sz w:val="21"/>
                <w:szCs w:val="21"/>
                <w:lang w:val="lt-LT"/>
              </w:rPr>
              <w:t xml:space="preserve">... Eur </w:t>
            </w:r>
            <w:r w:rsidRPr="00C9539B">
              <w:rPr>
                <w:kern w:val="2"/>
                <w:sz w:val="21"/>
                <w:szCs w:val="21"/>
                <w:lang w:val="lt-LT"/>
              </w:rPr>
              <w:t xml:space="preserve">be PVM, / </w:t>
            </w:r>
            <w:r w:rsidRPr="00C9539B">
              <w:rPr>
                <w:b/>
                <w:kern w:val="2"/>
                <w:sz w:val="21"/>
                <w:szCs w:val="21"/>
                <w:lang w:val="lt-LT"/>
              </w:rPr>
              <w:t>...</w:t>
            </w:r>
            <w:r w:rsidRPr="00C9539B">
              <w:rPr>
                <w:kern w:val="2"/>
                <w:sz w:val="21"/>
                <w:szCs w:val="21"/>
                <w:lang w:val="lt-LT"/>
              </w:rPr>
              <w:t xml:space="preserve"> </w:t>
            </w:r>
            <w:r w:rsidRPr="00C9539B">
              <w:rPr>
                <w:b/>
                <w:kern w:val="2"/>
                <w:sz w:val="21"/>
                <w:szCs w:val="21"/>
                <w:lang w:val="lt-LT"/>
              </w:rPr>
              <w:t>Eur ...</w:t>
            </w:r>
            <w:r w:rsidRPr="00C9539B">
              <w:rPr>
                <w:kern w:val="2"/>
                <w:sz w:val="21"/>
                <w:szCs w:val="21"/>
                <w:lang w:val="lt-LT"/>
              </w:rPr>
              <w:t xml:space="preserve"> su PVM.</w:t>
            </w:r>
          </w:p>
          <w:p w14:paraId="6C9F4DC5" w14:textId="7DC381BD" w:rsidR="004009EF" w:rsidRPr="00C9539B" w:rsidRDefault="004009EF" w:rsidP="00E11106">
            <w:pPr>
              <w:jc w:val="both"/>
              <w:rPr>
                <w:color w:val="000000"/>
                <w:kern w:val="2"/>
                <w:sz w:val="21"/>
                <w:szCs w:val="21"/>
                <w:lang w:val="lt-LT"/>
              </w:rPr>
            </w:pPr>
            <w:r w:rsidRPr="00C9539B">
              <w:rPr>
                <w:color w:val="000000"/>
                <w:kern w:val="2"/>
                <w:sz w:val="21"/>
                <w:szCs w:val="21"/>
                <w:lang w:val="lt-LT"/>
              </w:rPr>
              <w:t xml:space="preserve">Šioje Sutartyje Sutarties vertė yra lygi  </w:t>
            </w:r>
            <w:r w:rsidRPr="00C9539B">
              <w:rPr>
                <w:b/>
                <w:bCs/>
                <w:color w:val="000000"/>
                <w:kern w:val="2"/>
                <w:sz w:val="21"/>
                <w:szCs w:val="21"/>
                <w:lang w:val="lt-LT"/>
              </w:rPr>
              <w:t>sutarties kainai su PVM</w:t>
            </w:r>
            <w:r>
              <w:rPr>
                <w:color w:val="000000"/>
                <w:kern w:val="2"/>
                <w:sz w:val="21"/>
                <w:szCs w:val="21"/>
                <w:lang w:val="lt-LT"/>
              </w:rPr>
              <w:t>,</w:t>
            </w:r>
            <w:r w:rsidRPr="00C9539B">
              <w:rPr>
                <w:color w:val="000000"/>
                <w:kern w:val="2"/>
                <w:sz w:val="21"/>
                <w:szCs w:val="21"/>
                <w:lang w:val="lt-LT"/>
              </w:rPr>
              <w:t xml:space="preserve"> </w:t>
            </w:r>
            <w:r w:rsidRPr="004009EF">
              <w:rPr>
                <w:color w:val="000000"/>
                <w:kern w:val="2"/>
                <w:sz w:val="21"/>
                <w:szCs w:val="21"/>
                <w:lang w:val="lt-LT"/>
              </w:rPr>
              <w:t>nurodytai už visą pirkimo dokumentuose ir Sutartyje nurodytą Prekių kiekį ir (ar) apimtį.</w:t>
            </w:r>
          </w:p>
        </w:tc>
      </w:tr>
      <w:tr w:rsidR="004009EF" w:rsidRPr="00C909B5" w14:paraId="79E43231" w14:textId="77777777" w:rsidTr="00816CAA">
        <w:trPr>
          <w:trHeight w:val="300"/>
        </w:trPr>
        <w:tc>
          <w:tcPr>
            <w:tcW w:w="1759" w:type="dxa"/>
            <w:gridSpan w:val="2"/>
            <w:shd w:val="clear" w:color="auto" w:fill="auto"/>
          </w:tcPr>
          <w:p w14:paraId="208965DA" w14:textId="77777777" w:rsidR="004009EF" w:rsidRPr="00C9539B" w:rsidRDefault="004009EF" w:rsidP="00E11106">
            <w:pPr>
              <w:jc w:val="both"/>
              <w:rPr>
                <w:kern w:val="2"/>
                <w:sz w:val="21"/>
                <w:szCs w:val="21"/>
                <w:lang w:val="lt-LT"/>
              </w:rPr>
            </w:pPr>
            <w:r w:rsidRPr="00C9539B">
              <w:rPr>
                <w:b/>
                <w:bCs/>
                <w:kern w:val="2"/>
                <w:sz w:val="21"/>
                <w:szCs w:val="21"/>
                <w:lang w:val="lt-LT"/>
              </w:rPr>
              <w:t xml:space="preserve">5.3. Sutarties kainos / įkainių perskaičiavimas taikant </w:t>
            </w:r>
            <w:r w:rsidRPr="00C9539B">
              <w:rPr>
                <w:b/>
                <w:bCs/>
                <w:kern w:val="2"/>
                <w:sz w:val="21"/>
                <w:szCs w:val="21"/>
                <w:u w:val="single"/>
                <w:lang w:val="lt-LT"/>
              </w:rPr>
              <w:t>peržiūros</w:t>
            </w:r>
            <w:r w:rsidRPr="00C9539B">
              <w:rPr>
                <w:b/>
                <w:bCs/>
                <w:kern w:val="2"/>
                <w:sz w:val="21"/>
                <w:szCs w:val="21"/>
                <w:lang w:val="lt-LT"/>
              </w:rPr>
              <w:t xml:space="preserve"> taisykles</w:t>
            </w:r>
          </w:p>
        </w:tc>
        <w:tc>
          <w:tcPr>
            <w:tcW w:w="7705" w:type="dxa"/>
            <w:gridSpan w:val="2"/>
          </w:tcPr>
          <w:p w14:paraId="521519A3" w14:textId="77777777" w:rsidR="004009EF" w:rsidRPr="00C9539B" w:rsidRDefault="004009EF" w:rsidP="00E11106">
            <w:pPr>
              <w:jc w:val="both"/>
              <w:rPr>
                <w:kern w:val="2"/>
                <w:sz w:val="21"/>
                <w:szCs w:val="21"/>
                <w:lang w:val="lt-LT"/>
              </w:rPr>
            </w:pPr>
            <w:r w:rsidRPr="00C9539B">
              <w:rPr>
                <w:kern w:val="2"/>
                <w:sz w:val="21"/>
                <w:szCs w:val="21"/>
                <w:lang w:val="lt-LT"/>
              </w:rPr>
              <w:t>Sutarties įkainiai bus perskaičiuojami:</w:t>
            </w:r>
          </w:p>
          <w:p w14:paraId="2CD8DA61" w14:textId="16E15CC0" w:rsidR="004009EF" w:rsidRPr="00C9539B" w:rsidRDefault="004009EF" w:rsidP="004009EF">
            <w:pPr>
              <w:jc w:val="both"/>
              <w:rPr>
                <w:kern w:val="2"/>
                <w:sz w:val="21"/>
                <w:szCs w:val="21"/>
                <w:lang w:val="lt-LT"/>
              </w:rPr>
            </w:pPr>
            <w:r w:rsidRPr="00C9539B">
              <w:rPr>
                <w:kern w:val="2"/>
                <w:sz w:val="21"/>
                <w:szCs w:val="21"/>
                <w:lang w:val="lt-LT"/>
              </w:rPr>
              <w:t>5.3.1. dėl PVM tarifo pasikeitimo;</w:t>
            </w:r>
          </w:p>
          <w:p w14:paraId="163E94EE" w14:textId="50553E2C" w:rsidR="004009EF" w:rsidRPr="00C9539B" w:rsidRDefault="004009EF" w:rsidP="00E11106">
            <w:pPr>
              <w:jc w:val="both"/>
              <w:rPr>
                <w:kern w:val="2"/>
                <w:sz w:val="21"/>
                <w:szCs w:val="21"/>
                <w:lang w:val="lt-LT"/>
              </w:rPr>
            </w:pPr>
          </w:p>
        </w:tc>
      </w:tr>
      <w:tr w:rsidR="004009EF" w:rsidRPr="00C909B5" w14:paraId="76A84128" w14:textId="77777777" w:rsidTr="00816CAA">
        <w:trPr>
          <w:trHeight w:val="300"/>
        </w:trPr>
        <w:tc>
          <w:tcPr>
            <w:tcW w:w="1759" w:type="dxa"/>
            <w:gridSpan w:val="2"/>
            <w:shd w:val="clear" w:color="auto" w:fill="auto"/>
          </w:tcPr>
          <w:p w14:paraId="426689CC" w14:textId="77777777" w:rsidR="004009EF" w:rsidRPr="00C9539B" w:rsidRDefault="004009EF" w:rsidP="00E11106">
            <w:pPr>
              <w:rPr>
                <w:b/>
                <w:bCs/>
                <w:kern w:val="2"/>
                <w:sz w:val="21"/>
                <w:szCs w:val="21"/>
                <w:lang w:val="lt-LT"/>
              </w:rPr>
            </w:pPr>
            <w:r w:rsidRPr="00C9539B">
              <w:rPr>
                <w:b/>
                <w:bCs/>
                <w:kern w:val="2"/>
                <w:sz w:val="21"/>
                <w:szCs w:val="21"/>
                <w:lang w:val="lt-LT"/>
              </w:rPr>
              <w:t>5.3.1. Sutarties kainos / įkainių peržiūra dėl PVM tarifo pasikeitimo</w:t>
            </w:r>
          </w:p>
        </w:tc>
        <w:tc>
          <w:tcPr>
            <w:tcW w:w="7705" w:type="dxa"/>
            <w:gridSpan w:val="2"/>
          </w:tcPr>
          <w:p w14:paraId="72C124A8" w14:textId="77777777" w:rsidR="004009EF" w:rsidRPr="00C9539B" w:rsidRDefault="004009EF" w:rsidP="00E11106">
            <w:pPr>
              <w:jc w:val="both"/>
              <w:rPr>
                <w:kern w:val="2"/>
                <w:sz w:val="21"/>
                <w:szCs w:val="21"/>
                <w:lang w:val="lt-LT"/>
              </w:rPr>
            </w:pPr>
            <w:r w:rsidRPr="00C9539B">
              <w:rPr>
                <w:kern w:val="2"/>
                <w:sz w:val="21"/>
                <w:szCs w:val="21"/>
                <w:lang w:val="lt-LT"/>
              </w:rPr>
              <w:t>Perskaičiuota Sutarties kaina / Prekių įkainiai įforminami Susitarimu ir turi būti taikomi nuo naujo PVM įvedimo datos (nepriklausomai nuo to, kada pasirašytas Susitarimas).</w:t>
            </w:r>
          </w:p>
        </w:tc>
      </w:tr>
      <w:tr w:rsidR="004009EF" w:rsidRPr="00C9539B" w14:paraId="05AEE79D" w14:textId="77777777" w:rsidTr="00816CAA">
        <w:trPr>
          <w:trHeight w:val="300"/>
        </w:trPr>
        <w:tc>
          <w:tcPr>
            <w:tcW w:w="1759" w:type="dxa"/>
            <w:gridSpan w:val="2"/>
          </w:tcPr>
          <w:p w14:paraId="2FD88CC0" w14:textId="77777777" w:rsidR="004009EF" w:rsidRPr="00C9539B" w:rsidRDefault="004009EF" w:rsidP="00E11106">
            <w:pPr>
              <w:rPr>
                <w:kern w:val="2"/>
                <w:sz w:val="21"/>
                <w:szCs w:val="21"/>
                <w:lang w:val="lt-LT"/>
              </w:rPr>
            </w:pPr>
            <w:r w:rsidRPr="00C9539B">
              <w:rPr>
                <w:b/>
                <w:bCs/>
                <w:kern w:val="2"/>
                <w:sz w:val="21"/>
                <w:szCs w:val="21"/>
                <w:lang w:val="lt-LT"/>
              </w:rPr>
              <w:t>5.3.2.</w:t>
            </w:r>
            <w:r w:rsidRPr="00C9539B">
              <w:rPr>
                <w:kern w:val="2"/>
                <w:sz w:val="21"/>
                <w:szCs w:val="21"/>
                <w:lang w:val="lt-LT"/>
              </w:rPr>
              <w:t xml:space="preserve"> </w:t>
            </w:r>
            <w:r w:rsidRPr="00C9539B">
              <w:rPr>
                <w:b/>
                <w:bCs/>
                <w:kern w:val="2"/>
                <w:sz w:val="21"/>
                <w:szCs w:val="21"/>
                <w:lang w:val="lt-LT"/>
              </w:rPr>
              <w:t xml:space="preserve">Sutarties kainos / įkainių peržiūra dėl kitų mokesčių, </w:t>
            </w:r>
            <w:r w:rsidRPr="00C9539B">
              <w:rPr>
                <w:b/>
                <w:bCs/>
                <w:kern w:val="2"/>
                <w:sz w:val="21"/>
                <w:szCs w:val="21"/>
                <w:lang w:val="lt-LT"/>
              </w:rPr>
              <w:lastRenderedPageBreak/>
              <w:t>lemiančių Prekių kainos pokytį, pasikeitimo</w:t>
            </w:r>
          </w:p>
        </w:tc>
        <w:tc>
          <w:tcPr>
            <w:tcW w:w="7705" w:type="dxa"/>
            <w:gridSpan w:val="2"/>
          </w:tcPr>
          <w:p w14:paraId="219C66E9" w14:textId="77777777" w:rsidR="004009EF" w:rsidRPr="00C9539B" w:rsidRDefault="004009EF" w:rsidP="00E11106">
            <w:pPr>
              <w:jc w:val="both"/>
              <w:rPr>
                <w:kern w:val="2"/>
                <w:sz w:val="21"/>
                <w:szCs w:val="21"/>
                <w:lang w:val="lt-LT"/>
              </w:rPr>
            </w:pPr>
            <w:r w:rsidRPr="00C9539B">
              <w:rPr>
                <w:kern w:val="2"/>
                <w:sz w:val="21"/>
                <w:szCs w:val="21"/>
                <w:lang w:val="lt-LT"/>
              </w:rPr>
              <w:lastRenderedPageBreak/>
              <w:t>Netaikoma</w:t>
            </w:r>
          </w:p>
          <w:p w14:paraId="0824C53A" w14:textId="77777777" w:rsidR="004009EF" w:rsidRPr="00C9539B" w:rsidRDefault="004009EF" w:rsidP="00E11106">
            <w:pPr>
              <w:jc w:val="both"/>
              <w:rPr>
                <w:kern w:val="2"/>
                <w:sz w:val="21"/>
                <w:szCs w:val="21"/>
                <w:lang w:val="lt-LT"/>
              </w:rPr>
            </w:pPr>
          </w:p>
        </w:tc>
      </w:tr>
      <w:tr w:rsidR="004009EF" w:rsidRPr="005B1DD1" w14:paraId="54F03933" w14:textId="77777777" w:rsidTr="00816CAA">
        <w:trPr>
          <w:trHeight w:val="300"/>
        </w:trPr>
        <w:tc>
          <w:tcPr>
            <w:tcW w:w="1759" w:type="dxa"/>
            <w:gridSpan w:val="2"/>
            <w:shd w:val="clear" w:color="auto" w:fill="auto"/>
          </w:tcPr>
          <w:p w14:paraId="2F5F219F" w14:textId="1C250601" w:rsidR="004009EF" w:rsidRPr="00C9539B" w:rsidRDefault="004009EF" w:rsidP="00E11106">
            <w:pPr>
              <w:jc w:val="both"/>
              <w:rPr>
                <w:b/>
                <w:bCs/>
                <w:kern w:val="2"/>
                <w:sz w:val="21"/>
                <w:szCs w:val="21"/>
                <w:lang w:val="lt-LT"/>
              </w:rPr>
            </w:pPr>
            <w:r w:rsidRPr="00C9539B">
              <w:rPr>
                <w:b/>
                <w:bCs/>
                <w:kern w:val="2"/>
                <w:sz w:val="21"/>
                <w:szCs w:val="21"/>
                <w:lang w:val="lt-LT"/>
              </w:rPr>
              <w:t>5.3.3. Sutarties kainos / įkainių peržiūra dėl kainų lygio pokyčio</w:t>
            </w:r>
          </w:p>
        </w:tc>
        <w:tc>
          <w:tcPr>
            <w:tcW w:w="7705" w:type="dxa"/>
            <w:gridSpan w:val="2"/>
          </w:tcPr>
          <w:p w14:paraId="61B41756" w14:textId="65FE3AB3" w:rsidR="004009EF" w:rsidRPr="00C9539B" w:rsidRDefault="004009EF" w:rsidP="00E11106">
            <w:pPr>
              <w:jc w:val="both"/>
              <w:rPr>
                <w:kern w:val="2"/>
                <w:sz w:val="21"/>
                <w:szCs w:val="21"/>
                <w:bdr w:val="none" w:sz="0" w:space="0" w:color="auto" w:frame="1"/>
                <w:lang w:val="lt-LT"/>
              </w:rPr>
            </w:pPr>
            <w:r>
              <w:rPr>
                <w:kern w:val="2"/>
                <w:sz w:val="21"/>
                <w:szCs w:val="21"/>
                <w:lang w:val="lt-LT"/>
              </w:rPr>
              <w:t>Netaikoma</w:t>
            </w:r>
          </w:p>
        </w:tc>
      </w:tr>
      <w:tr w:rsidR="004009EF" w:rsidRPr="00C9539B" w14:paraId="18BF95A3" w14:textId="77777777" w:rsidTr="00816CAA">
        <w:trPr>
          <w:trHeight w:val="300"/>
        </w:trPr>
        <w:tc>
          <w:tcPr>
            <w:tcW w:w="1759" w:type="dxa"/>
            <w:gridSpan w:val="2"/>
          </w:tcPr>
          <w:p w14:paraId="1ECF3624" w14:textId="77777777" w:rsidR="004009EF" w:rsidRPr="00C9539B" w:rsidRDefault="004009EF" w:rsidP="00E11106">
            <w:pPr>
              <w:rPr>
                <w:b/>
                <w:bCs/>
                <w:kern w:val="2"/>
                <w:sz w:val="21"/>
                <w:szCs w:val="21"/>
                <w:lang w:val="lt-LT"/>
              </w:rPr>
            </w:pPr>
            <w:r w:rsidRPr="00C9539B">
              <w:rPr>
                <w:b/>
                <w:bCs/>
                <w:kern w:val="2"/>
                <w:sz w:val="21"/>
                <w:szCs w:val="21"/>
                <w:lang w:val="lt-LT"/>
              </w:rPr>
              <w:t>5.3.4. Sutarties kainos / įkainių peržiūra dėl kainų lygio pokyčio pagal Prekių grupių kainų pokyčius</w:t>
            </w:r>
          </w:p>
        </w:tc>
        <w:tc>
          <w:tcPr>
            <w:tcW w:w="7705" w:type="dxa"/>
            <w:gridSpan w:val="2"/>
          </w:tcPr>
          <w:p w14:paraId="0E5CCA0A" w14:textId="77777777" w:rsidR="004009EF" w:rsidRPr="00C9539B" w:rsidRDefault="004009EF" w:rsidP="00E11106">
            <w:pPr>
              <w:rPr>
                <w:kern w:val="2"/>
                <w:sz w:val="21"/>
                <w:szCs w:val="21"/>
                <w:lang w:val="lt-LT"/>
              </w:rPr>
            </w:pPr>
            <w:r w:rsidRPr="00C9539B">
              <w:rPr>
                <w:kern w:val="2"/>
                <w:sz w:val="21"/>
                <w:szCs w:val="21"/>
                <w:lang w:val="lt-LT"/>
              </w:rPr>
              <w:t>Netaikoma</w:t>
            </w:r>
          </w:p>
        </w:tc>
      </w:tr>
      <w:tr w:rsidR="004009EF" w:rsidRPr="00C9539B" w14:paraId="4B933691" w14:textId="77777777" w:rsidTr="00816CAA">
        <w:trPr>
          <w:trHeight w:val="300"/>
        </w:trPr>
        <w:tc>
          <w:tcPr>
            <w:tcW w:w="1759" w:type="dxa"/>
            <w:gridSpan w:val="2"/>
          </w:tcPr>
          <w:p w14:paraId="08DC43F1" w14:textId="77777777" w:rsidR="004009EF" w:rsidRPr="00C9539B" w:rsidRDefault="004009EF" w:rsidP="00E11106">
            <w:pPr>
              <w:jc w:val="both"/>
              <w:rPr>
                <w:b/>
                <w:bCs/>
                <w:kern w:val="2"/>
                <w:sz w:val="21"/>
                <w:szCs w:val="21"/>
                <w:lang w:val="lt-LT"/>
              </w:rPr>
            </w:pPr>
            <w:r w:rsidRPr="00C9539B">
              <w:rPr>
                <w:b/>
                <w:bCs/>
                <w:kern w:val="2"/>
                <w:sz w:val="21"/>
                <w:szCs w:val="21"/>
                <w:lang w:val="lt-LT"/>
              </w:rPr>
              <w:t xml:space="preserve">5.4. Sutarties kainos / įkainių apskaičiavimas taikant </w:t>
            </w:r>
            <w:r w:rsidRPr="00C9539B">
              <w:rPr>
                <w:b/>
                <w:bCs/>
                <w:kern w:val="2"/>
                <w:sz w:val="21"/>
                <w:szCs w:val="21"/>
                <w:u w:val="single"/>
                <w:lang w:val="lt-LT"/>
              </w:rPr>
              <w:t>kiekio (apimties)</w:t>
            </w:r>
            <w:r w:rsidRPr="00C9539B">
              <w:rPr>
                <w:b/>
                <w:bCs/>
                <w:kern w:val="2"/>
                <w:sz w:val="21"/>
                <w:szCs w:val="21"/>
                <w:lang w:val="lt-LT"/>
              </w:rPr>
              <w:t xml:space="preserve"> keitimo taisykles</w:t>
            </w:r>
          </w:p>
        </w:tc>
        <w:tc>
          <w:tcPr>
            <w:tcW w:w="7705" w:type="dxa"/>
            <w:gridSpan w:val="2"/>
          </w:tcPr>
          <w:p w14:paraId="05273119" w14:textId="77777777" w:rsidR="004009EF" w:rsidRPr="00C9539B" w:rsidRDefault="004009EF" w:rsidP="00E11106">
            <w:pPr>
              <w:jc w:val="both"/>
              <w:rPr>
                <w:kern w:val="2"/>
                <w:sz w:val="21"/>
                <w:szCs w:val="21"/>
                <w:lang w:val="lt-LT"/>
              </w:rPr>
            </w:pPr>
            <w:r w:rsidRPr="00C9539B">
              <w:rPr>
                <w:kern w:val="2"/>
                <w:sz w:val="21"/>
                <w:szCs w:val="21"/>
                <w:lang w:val="lt-LT"/>
              </w:rPr>
              <w:t>Netaikoma</w:t>
            </w:r>
          </w:p>
        </w:tc>
      </w:tr>
      <w:tr w:rsidR="004009EF" w:rsidRPr="00C909B5" w14:paraId="1818C72B" w14:textId="77777777" w:rsidTr="00816CAA">
        <w:trPr>
          <w:trHeight w:val="300"/>
        </w:trPr>
        <w:tc>
          <w:tcPr>
            <w:tcW w:w="1759" w:type="dxa"/>
            <w:gridSpan w:val="2"/>
          </w:tcPr>
          <w:p w14:paraId="69A13223" w14:textId="77777777" w:rsidR="004009EF" w:rsidRPr="00C9539B" w:rsidRDefault="004009EF" w:rsidP="00E11106">
            <w:pPr>
              <w:rPr>
                <w:b/>
                <w:bCs/>
                <w:kern w:val="2"/>
                <w:sz w:val="21"/>
                <w:szCs w:val="21"/>
                <w:lang w:val="lt-LT"/>
              </w:rPr>
            </w:pPr>
            <w:r w:rsidRPr="00C9539B">
              <w:rPr>
                <w:b/>
                <w:bCs/>
                <w:kern w:val="2"/>
                <w:sz w:val="21"/>
                <w:szCs w:val="21"/>
                <w:lang w:val="lt-LT"/>
              </w:rPr>
              <w:t>5.5. Atsiskaitymo su Tiekėju terminas ir tvarka</w:t>
            </w:r>
          </w:p>
        </w:tc>
        <w:tc>
          <w:tcPr>
            <w:tcW w:w="7705" w:type="dxa"/>
            <w:gridSpan w:val="2"/>
          </w:tcPr>
          <w:p w14:paraId="680D6445" w14:textId="77777777" w:rsidR="004009EF" w:rsidRPr="00C9539B" w:rsidRDefault="004009EF" w:rsidP="00E11106">
            <w:pPr>
              <w:jc w:val="both"/>
              <w:rPr>
                <w:kern w:val="2"/>
                <w:sz w:val="21"/>
                <w:szCs w:val="21"/>
                <w:lang w:val="lt-LT"/>
              </w:rPr>
            </w:pPr>
            <w:r w:rsidRPr="00C9539B">
              <w:rPr>
                <w:kern w:val="2"/>
                <w:sz w:val="21"/>
                <w:szCs w:val="21"/>
                <w:lang w:val="lt-LT"/>
              </w:rPr>
              <w:t>Pirkėjas atsiskaito su Tiekėju ne vėliau kaip per 30 (trisdešimties) dienų terminą nuo Sąskaitos gavimo dienos.</w:t>
            </w:r>
          </w:p>
          <w:p w14:paraId="64CC990F" w14:textId="115FBA85" w:rsidR="004009EF" w:rsidRPr="00C9539B" w:rsidRDefault="004009EF" w:rsidP="00E11106">
            <w:pPr>
              <w:jc w:val="both"/>
              <w:rPr>
                <w:color w:val="000000"/>
                <w:kern w:val="2"/>
                <w:sz w:val="21"/>
                <w:szCs w:val="21"/>
                <w:shd w:val="clear" w:color="auto" w:fill="FFFFFF"/>
                <w:lang w:val="lt-LT"/>
              </w:rPr>
            </w:pPr>
            <w:r w:rsidRPr="00C9539B">
              <w:rPr>
                <w:color w:val="000000"/>
                <w:kern w:val="2"/>
                <w:sz w:val="21"/>
                <w:szCs w:val="21"/>
                <w:shd w:val="clear" w:color="auto" w:fill="FFFFFF"/>
                <w:lang w:val="lt-LT"/>
              </w:rPr>
              <w:t>Apmokėjimo sąlygos</w:t>
            </w:r>
            <w:r w:rsidRPr="00C9539B">
              <w:rPr>
                <w:color w:val="4472C4"/>
                <w:kern w:val="2"/>
                <w:sz w:val="21"/>
                <w:szCs w:val="21"/>
                <w:shd w:val="clear" w:color="auto" w:fill="FFFFFF"/>
                <w:lang w:val="lt-LT"/>
              </w:rPr>
              <w:t>:</w:t>
            </w:r>
            <w:r w:rsidRPr="00C9539B">
              <w:rPr>
                <w:color w:val="000000"/>
                <w:kern w:val="2"/>
                <w:sz w:val="21"/>
                <w:szCs w:val="21"/>
                <w:shd w:val="clear" w:color="auto" w:fill="FFFFFF"/>
                <w:lang w:val="lt-LT"/>
              </w:rPr>
              <w:t xml:space="preserve"> </w:t>
            </w:r>
            <w:r w:rsidRPr="00C9539B">
              <w:rPr>
                <w:kern w:val="2"/>
                <w:sz w:val="21"/>
                <w:szCs w:val="21"/>
                <w:shd w:val="clear" w:color="auto" w:fill="FFFFFF"/>
                <w:lang w:val="lt-LT"/>
              </w:rPr>
              <w:t xml:space="preserve">2) </w:t>
            </w:r>
            <w:r w:rsidR="00816CAA" w:rsidRPr="00816CAA">
              <w:rPr>
                <w:kern w:val="2"/>
                <w:sz w:val="21"/>
                <w:szCs w:val="21"/>
                <w:shd w:val="clear" w:color="auto" w:fill="FFFFFF"/>
                <w:lang w:val="lt-LT"/>
              </w:rPr>
              <w:t>įvykdžius visus sutartinius įsipareigojimus, sumokama visa Sutarties kaina</w:t>
            </w:r>
          </w:p>
        </w:tc>
      </w:tr>
      <w:tr w:rsidR="004009EF" w:rsidRPr="00C9539B" w14:paraId="7CC8765C" w14:textId="77777777" w:rsidTr="00816CAA">
        <w:trPr>
          <w:trHeight w:val="300"/>
        </w:trPr>
        <w:tc>
          <w:tcPr>
            <w:tcW w:w="1759" w:type="dxa"/>
            <w:gridSpan w:val="2"/>
          </w:tcPr>
          <w:p w14:paraId="099D739F" w14:textId="77777777" w:rsidR="004009EF" w:rsidRPr="00C9539B" w:rsidRDefault="004009EF" w:rsidP="00E11106">
            <w:pPr>
              <w:rPr>
                <w:b/>
                <w:bCs/>
                <w:kern w:val="2"/>
                <w:sz w:val="21"/>
                <w:szCs w:val="21"/>
                <w:lang w:val="lt-LT"/>
              </w:rPr>
            </w:pPr>
            <w:r w:rsidRPr="00C9539B">
              <w:rPr>
                <w:b/>
                <w:bCs/>
                <w:kern w:val="2"/>
                <w:sz w:val="21"/>
                <w:szCs w:val="21"/>
                <w:lang w:val="lt-LT"/>
              </w:rPr>
              <w:t>5.6. Avansas</w:t>
            </w:r>
          </w:p>
        </w:tc>
        <w:tc>
          <w:tcPr>
            <w:tcW w:w="7705" w:type="dxa"/>
            <w:gridSpan w:val="2"/>
          </w:tcPr>
          <w:p w14:paraId="78695AAC" w14:textId="77777777" w:rsidR="004009EF" w:rsidRPr="00C9539B" w:rsidRDefault="004009EF" w:rsidP="00E11106">
            <w:pPr>
              <w:jc w:val="both"/>
              <w:rPr>
                <w:kern w:val="2"/>
                <w:sz w:val="21"/>
                <w:szCs w:val="21"/>
                <w:lang w:val="lt-LT"/>
              </w:rPr>
            </w:pPr>
            <w:r w:rsidRPr="00C9539B">
              <w:rPr>
                <w:kern w:val="2"/>
                <w:sz w:val="21"/>
                <w:szCs w:val="21"/>
                <w:lang w:val="lt-LT"/>
              </w:rPr>
              <w:t>Netaikoma</w:t>
            </w:r>
          </w:p>
        </w:tc>
      </w:tr>
      <w:tr w:rsidR="004009EF" w:rsidRPr="00C9539B" w14:paraId="373640A0" w14:textId="77777777" w:rsidTr="00816CAA">
        <w:trPr>
          <w:trHeight w:val="300"/>
        </w:trPr>
        <w:tc>
          <w:tcPr>
            <w:tcW w:w="1759" w:type="dxa"/>
            <w:gridSpan w:val="2"/>
          </w:tcPr>
          <w:p w14:paraId="3171AD9F" w14:textId="77777777" w:rsidR="004009EF" w:rsidRPr="00C9539B" w:rsidRDefault="004009EF" w:rsidP="00E11106">
            <w:pPr>
              <w:rPr>
                <w:b/>
                <w:bCs/>
                <w:kern w:val="2"/>
                <w:sz w:val="21"/>
                <w:szCs w:val="21"/>
                <w:lang w:val="lt-LT"/>
              </w:rPr>
            </w:pPr>
            <w:r w:rsidRPr="00C9539B">
              <w:rPr>
                <w:b/>
                <w:bCs/>
                <w:kern w:val="2"/>
                <w:sz w:val="21"/>
                <w:szCs w:val="21"/>
                <w:lang w:val="lt-LT"/>
              </w:rPr>
              <w:t>5.7. Avanso užtikrinimas</w:t>
            </w:r>
          </w:p>
        </w:tc>
        <w:tc>
          <w:tcPr>
            <w:tcW w:w="7705" w:type="dxa"/>
            <w:gridSpan w:val="2"/>
          </w:tcPr>
          <w:p w14:paraId="711E6C86" w14:textId="77777777" w:rsidR="004009EF" w:rsidRPr="00C9539B" w:rsidRDefault="004009EF" w:rsidP="00E11106">
            <w:pPr>
              <w:jc w:val="both"/>
              <w:rPr>
                <w:kern w:val="2"/>
                <w:sz w:val="21"/>
                <w:szCs w:val="21"/>
                <w:lang w:val="lt-LT"/>
              </w:rPr>
            </w:pPr>
            <w:r w:rsidRPr="00C9539B">
              <w:rPr>
                <w:kern w:val="2"/>
                <w:sz w:val="21"/>
                <w:szCs w:val="21"/>
                <w:lang w:val="lt-LT"/>
              </w:rPr>
              <w:t>Netaikoma</w:t>
            </w:r>
            <w:r w:rsidRPr="00C9539B">
              <w:rPr>
                <w:color w:val="000000"/>
                <w:kern w:val="2"/>
                <w:sz w:val="21"/>
                <w:szCs w:val="21"/>
                <w:shd w:val="clear" w:color="auto" w:fill="FFFFFF"/>
                <w:lang w:val="lt-LT"/>
              </w:rPr>
              <w:t xml:space="preserve"> </w:t>
            </w:r>
          </w:p>
        </w:tc>
      </w:tr>
      <w:tr w:rsidR="004009EF" w:rsidRPr="00C909B5" w14:paraId="1224E5CA" w14:textId="77777777" w:rsidTr="00E11106">
        <w:trPr>
          <w:trHeight w:val="300"/>
        </w:trPr>
        <w:tc>
          <w:tcPr>
            <w:tcW w:w="9464" w:type="dxa"/>
            <w:gridSpan w:val="4"/>
          </w:tcPr>
          <w:p w14:paraId="3759FBFD" w14:textId="77777777" w:rsidR="004009EF" w:rsidRPr="00C9539B" w:rsidRDefault="004009EF" w:rsidP="00E11106">
            <w:pPr>
              <w:jc w:val="center"/>
              <w:rPr>
                <w:b/>
                <w:bCs/>
                <w:kern w:val="2"/>
                <w:sz w:val="21"/>
                <w:szCs w:val="21"/>
                <w:lang w:val="lt-LT"/>
              </w:rPr>
            </w:pPr>
            <w:r w:rsidRPr="00C9539B">
              <w:rPr>
                <w:b/>
                <w:bCs/>
                <w:kern w:val="2"/>
                <w:sz w:val="21"/>
                <w:szCs w:val="21"/>
                <w:lang w:val="lt-LT"/>
              </w:rPr>
              <w:t>6. PREKIŲ KOKYBĖ IR GARANTINIAI ĮSIPAREIGOJIMAI</w:t>
            </w:r>
          </w:p>
        </w:tc>
      </w:tr>
      <w:tr w:rsidR="00816CAA" w:rsidRPr="00C909B5" w14:paraId="6839C645" w14:textId="77777777" w:rsidTr="00816CAA">
        <w:trPr>
          <w:trHeight w:val="300"/>
        </w:trPr>
        <w:tc>
          <w:tcPr>
            <w:tcW w:w="1759" w:type="dxa"/>
            <w:gridSpan w:val="2"/>
            <w:tcBorders>
              <w:bottom w:val="single" w:sz="4" w:space="0" w:color="auto"/>
            </w:tcBorders>
          </w:tcPr>
          <w:p w14:paraId="2C9037CC" w14:textId="77777777" w:rsidR="00816CAA" w:rsidRPr="00C9539B" w:rsidRDefault="00816CAA" w:rsidP="00816CAA">
            <w:pPr>
              <w:rPr>
                <w:b/>
                <w:bCs/>
                <w:kern w:val="2"/>
                <w:sz w:val="21"/>
                <w:szCs w:val="21"/>
                <w:lang w:val="lt-LT"/>
              </w:rPr>
            </w:pPr>
            <w:r w:rsidRPr="00C9539B">
              <w:rPr>
                <w:b/>
                <w:bCs/>
                <w:kern w:val="2"/>
                <w:sz w:val="21"/>
                <w:szCs w:val="21"/>
                <w:lang w:val="lt-LT"/>
              </w:rPr>
              <w:t>6.1. Garantinis terminas</w:t>
            </w:r>
          </w:p>
        </w:tc>
        <w:tc>
          <w:tcPr>
            <w:tcW w:w="7705" w:type="dxa"/>
            <w:gridSpan w:val="2"/>
            <w:tcBorders>
              <w:bottom w:val="single" w:sz="4" w:space="0" w:color="auto"/>
            </w:tcBorders>
          </w:tcPr>
          <w:p w14:paraId="33B9568A" w14:textId="60E4F388" w:rsidR="00816CAA" w:rsidRPr="00816CAA" w:rsidRDefault="00816CAA" w:rsidP="00816CAA">
            <w:pPr>
              <w:jc w:val="both"/>
              <w:rPr>
                <w:kern w:val="2"/>
                <w:sz w:val="21"/>
                <w:szCs w:val="21"/>
                <w:lang w:val="lt-LT"/>
              </w:rPr>
            </w:pPr>
            <w:r w:rsidRPr="00816CAA">
              <w:rPr>
                <w:kern w:val="2"/>
                <w:sz w:val="21"/>
                <w:szCs w:val="21"/>
                <w:lang w:val="lt-LT"/>
              </w:rPr>
              <w:t xml:space="preserve">Prekėms nustatomas Tiekėjo pasiūlytas arba Prekių gamintojo taikomas Garantinis terminas, tačiau bet kokiu atveju </w:t>
            </w:r>
            <w:r w:rsidRPr="00816CAA">
              <w:rPr>
                <w:b/>
                <w:bCs/>
                <w:kern w:val="2"/>
                <w:sz w:val="21"/>
                <w:szCs w:val="21"/>
                <w:lang w:val="lt-LT"/>
              </w:rPr>
              <w:t>ne trumpesnis kaip</w:t>
            </w:r>
            <w:r w:rsidRPr="00816CAA">
              <w:rPr>
                <w:kern w:val="2"/>
                <w:sz w:val="21"/>
                <w:szCs w:val="21"/>
                <w:lang w:val="lt-LT"/>
              </w:rPr>
              <w:t xml:space="preserve"> nurodytas Priede Nr. 1. (pasiūlyme). Garantinis terminas, skaičiuojamas nuo Prekių perdavimo–priėmimo akto ar Sąskaitos (kai Prekių perdavimo–priėmimo aktas nėra pasirašomas) pasirašymo dienos.</w:t>
            </w:r>
          </w:p>
        </w:tc>
      </w:tr>
      <w:tr w:rsidR="00816CAA" w:rsidRPr="00C909B5" w14:paraId="6764E246" w14:textId="77777777" w:rsidTr="00816CAA">
        <w:trPr>
          <w:trHeight w:val="300"/>
        </w:trPr>
        <w:tc>
          <w:tcPr>
            <w:tcW w:w="1759" w:type="dxa"/>
            <w:gridSpan w:val="2"/>
            <w:tcBorders>
              <w:bottom w:val="single" w:sz="4" w:space="0" w:color="auto"/>
            </w:tcBorders>
            <w:shd w:val="clear" w:color="auto" w:fill="auto"/>
          </w:tcPr>
          <w:p w14:paraId="0B78329D" w14:textId="77777777" w:rsidR="00816CAA" w:rsidRPr="00C9539B" w:rsidRDefault="00816CAA" w:rsidP="00816CAA">
            <w:pPr>
              <w:rPr>
                <w:b/>
                <w:bCs/>
                <w:kern w:val="2"/>
                <w:sz w:val="21"/>
                <w:szCs w:val="21"/>
                <w:lang w:val="lt-LT"/>
              </w:rPr>
            </w:pPr>
            <w:r w:rsidRPr="00C9539B">
              <w:rPr>
                <w:b/>
                <w:bCs/>
                <w:kern w:val="2"/>
                <w:sz w:val="21"/>
                <w:szCs w:val="21"/>
                <w:lang w:val="lt-LT"/>
              </w:rPr>
              <w:t>6.2. Garantinė priežiūra</w:t>
            </w:r>
          </w:p>
        </w:tc>
        <w:tc>
          <w:tcPr>
            <w:tcW w:w="7705" w:type="dxa"/>
            <w:gridSpan w:val="2"/>
            <w:tcBorders>
              <w:bottom w:val="single" w:sz="4" w:space="0" w:color="auto"/>
            </w:tcBorders>
            <w:shd w:val="clear" w:color="auto" w:fill="auto"/>
          </w:tcPr>
          <w:p w14:paraId="50675647" w14:textId="77777777" w:rsidR="00816CAA" w:rsidRPr="00816CAA" w:rsidRDefault="00816CAA" w:rsidP="00816CAA">
            <w:pPr>
              <w:jc w:val="both"/>
              <w:rPr>
                <w:kern w:val="2"/>
                <w:sz w:val="21"/>
                <w:szCs w:val="21"/>
                <w:lang w:val="lt-LT"/>
              </w:rPr>
            </w:pPr>
            <w:r w:rsidRPr="00816CAA">
              <w:rPr>
                <w:kern w:val="2"/>
                <w:sz w:val="21"/>
                <w:szCs w:val="21"/>
                <w:lang w:val="lt-LT"/>
              </w:rPr>
              <w:t xml:space="preserve">Garantinio termino laikotarpiu Tiekėjas, gavęs pranešimą apie Prekės trūkumus, turi atvykti </w:t>
            </w:r>
            <w:r w:rsidRPr="00816CAA">
              <w:rPr>
                <w:b/>
                <w:bCs/>
                <w:kern w:val="2"/>
                <w:sz w:val="21"/>
                <w:szCs w:val="21"/>
                <w:lang w:val="lt-LT"/>
              </w:rPr>
              <w:t>ne vėliau kaip</w:t>
            </w:r>
            <w:r w:rsidRPr="00816CAA">
              <w:rPr>
                <w:kern w:val="2"/>
                <w:sz w:val="21"/>
                <w:szCs w:val="21"/>
                <w:lang w:val="lt-LT"/>
              </w:rPr>
              <w:t xml:space="preserve"> per 3 (tris) darbo dienas nuo pranešimo apie trūkumus Tiekėjui gavimo.</w:t>
            </w:r>
          </w:p>
          <w:p w14:paraId="2765C2FA" w14:textId="77777777" w:rsidR="00816CAA" w:rsidRPr="00816CAA" w:rsidRDefault="00816CAA" w:rsidP="00816CAA">
            <w:pPr>
              <w:jc w:val="both"/>
              <w:rPr>
                <w:color w:val="FF0000"/>
                <w:kern w:val="2"/>
                <w:sz w:val="21"/>
                <w:szCs w:val="21"/>
                <w:lang w:val="en-GB"/>
              </w:rPr>
            </w:pPr>
            <w:proofErr w:type="spellStart"/>
            <w:r w:rsidRPr="00816CAA">
              <w:rPr>
                <w:color w:val="FF0000"/>
                <w:kern w:val="2"/>
                <w:sz w:val="21"/>
                <w:szCs w:val="21"/>
                <w:lang w:val="en-GB"/>
              </w:rPr>
              <w:t>arba</w:t>
            </w:r>
            <w:proofErr w:type="spellEnd"/>
          </w:p>
          <w:p w14:paraId="05F5BADA" w14:textId="77777777" w:rsidR="00816CAA" w:rsidRPr="00816CAA" w:rsidRDefault="00816CAA" w:rsidP="00816CAA">
            <w:pPr>
              <w:jc w:val="both"/>
              <w:rPr>
                <w:kern w:val="2"/>
                <w:sz w:val="21"/>
                <w:szCs w:val="21"/>
                <w:lang w:val="lt-LT"/>
              </w:rPr>
            </w:pPr>
            <w:r w:rsidRPr="00816CAA">
              <w:rPr>
                <w:kern w:val="2"/>
                <w:sz w:val="21"/>
                <w:szCs w:val="21"/>
                <w:lang w:val="lt-LT"/>
              </w:rPr>
              <w:t>Tiekėjas privalo pašalinti trūkumus ne vėliau kaip per 3 (tris) darbo dienas.</w:t>
            </w:r>
          </w:p>
          <w:p w14:paraId="1D3A79F1" w14:textId="3F0E025B" w:rsidR="00816CAA" w:rsidRPr="00816CAA" w:rsidRDefault="00816CAA" w:rsidP="00816CAA">
            <w:pPr>
              <w:jc w:val="both"/>
              <w:rPr>
                <w:kern w:val="2"/>
                <w:sz w:val="21"/>
                <w:szCs w:val="21"/>
                <w:lang w:val="lt-LT"/>
              </w:rPr>
            </w:pPr>
            <w:r w:rsidRPr="00816CAA">
              <w:rPr>
                <w:kern w:val="2"/>
                <w:sz w:val="21"/>
                <w:szCs w:val="21"/>
                <w:lang w:val="lt-LT"/>
              </w:rPr>
              <w:t>Prekių trūkumų nustatymo bei šalinimo tvarka nustatyta Bendrųjų sąlygų 7 skyriuje.</w:t>
            </w:r>
          </w:p>
        </w:tc>
      </w:tr>
      <w:tr w:rsidR="00816CAA" w:rsidRPr="00C9539B" w14:paraId="32122427" w14:textId="77777777" w:rsidTr="00E11106">
        <w:trPr>
          <w:trHeight w:val="300"/>
        </w:trPr>
        <w:tc>
          <w:tcPr>
            <w:tcW w:w="9464" w:type="dxa"/>
            <w:gridSpan w:val="4"/>
            <w:tcBorders>
              <w:top w:val="single" w:sz="4" w:space="0" w:color="auto"/>
            </w:tcBorders>
          </w:tcPr>
          <w:p w14:paraId="24497B76" w14:textId="77777777" w:rsidR="00816CAA" w:rsidRPr="00C9539B" w:rsidRDefault="00816CAA" w:rsidP="00816CAA">
            <w:pPr>
              <w:jc w:val="center"/>
              <w:rPr>
                <w:b/>
                <w:bCs/>
                <w:kern w:val="2"/>
                <w:sz w:val="21"/>
                <w:szCs w:val="21"/>
                <w:lang w:val="lt-LT"/>
              </w:rPr>
            </w:pPr>
            <w:r w:rsidRPr="00C9539B">
              <w:rPr>
                <w:b/>
                <w:bCs/>
                <w:kern w:val="2"/>
                <w:sz w:val="21"/>
                <w:szCs w:val="21"/>
                <w:lang w:val="lt-LT"/>
              </w:rPr>
              <w:t>7. SUTARTIES VYKDYMUI PASITELKIAMI SUBTIEKĖJAI</w:t>
            </w:r>
          </w:p>
        </w:tc>
      </w:tr>
      <w:tr w:rsidR="00816CAA" w:rsidRPr="00C909B5" w14:paraId="156EF537" w14:textId="77777777" w:rsidTr="00816CAA">
        <w:trPr>
          <w:trHeight w:val="300"/>
        </w:trPr>
        <w:tc>
          <w:tcPr>
            <w:tcW w:w="1759" w:type="dxa"/>
            <w:gridSpan w:val="2"/>
          </w:tcPr>
          <w:p w14:paraId="7D01AE2D" w14:textId="77777777" w:rsidR="00816CAA" w:rsidRPr="00C9539B" w:rsidRDefault="00816CAA" w:rsidP="00816CAA">
            <w:pPr>
              <w:rPr>
                <w:b/>
                <w:bCs/>
                <w:kern w:val="2"/>
                <w:sz w:val="21"/>
                <w:szCs w:val="21"/>
                <w:lang w:val="lt-LT"/>
              </w:rPr>
            </w:pPr>
            <w:r w:rsidRPr="00C9539B">
              <w:rPr>
                <w:b/>
                <w:bCs/>
                <w:kern w:val="2"/>
                <w:sz w:val="21"/>
                <w:szCs w:val="21"/>
                <w:lang w:val="lt-LT"/>
              </w:rPr>
              <w:t>Sutarties vykdymui pasitelkiami subtiekėjai ir (ar) specialistai</w:t>
            </w:r>
          </w:p>
        </w:tc>
        <w:tc>
          <w:tcPr>
            <w:tcW w:w="7705" w:type="dxa"/>
            <w:gridSpan w:val="2"/>
          </w:tcPr>
          <w:p w14:paraId="7DE72E33" w14:textId="77777777" w:rsidR="00816CAA" w:rsidRDefault="00816CAA" w:rsidP="00816CAA">
            <w:pPr>
              <w:rPr>
                <w:kern w:val="2"/>
                <w:sz w:val="21"/>
                <w:szCs w:val="21"/>
                <w:lang w:val="lt-LT"/>
              </w:rPr>
            </w:pPr>
            <w:r w:rsidRPr="00C9539B">
              <w:rPr>
                <w:kern w:val="2"/>
                <w:sz w:val="21"/>
                <w:szCs w:val="21"/>
                <w:lang w:val="lt-LT"/>
              </w:rPr>
              <w:t>Sutarties vykdymui subtiekėjai ir (ar) specialistai nepasitelkiami.</w:t>
            </w:r>
          </w:p>
          <w:p w14:paraId="65BFC35A" w14:textId="77777777" w:rsidR="00816CAA" w:rsidRPr="00816CAA" w:rsidRDefault="00816CAA" w:rsidP="00816CAA">
            <w:pPr>
              <w:rPr>
                <w:color w:val="FF0000"/>
                <w:kern w:val="2"/>
                <w:sz w:val="21"/>
                <w:szCs w:val="21"/>
                <w:lang w:val="lt-LT"/>
              </w:rPr>
            </w:pPr>
            <w:r w:rsidRPr="00816CAA">
              <w:rPr>
                <w:color w:val="FF0000"/>
                <w:kern w:val="2"/>
                <w:sz w:val="21"/>
                <w:szCs w:val="21"/>
                <w:lang w:val="lt-LT"/>
              </w:rPr>
              <w:t>arba</w:t>
            </w:r>
          </w:p>
          <w:p w14:paraId="4483F586" w14:textId="7D64D797" w:rsidR="00816CAA" w:rsidRPr="00C9539B" w:rsidRDefault="00816CAA" w:rsidP="00816CAA">
            <w:pPr>
              <w:rPr>
                <w:kern w:val="2"/>
                <w:sz w:val="21"/>
                <w:szCs w:val="21"/>
                <w:lang w:val="lt-LT"/>
              </w:rPr>
            </w:pPr>
            <w:r w:rsidRPr="00816CAA">
              <w:rPr>
                <w:kern w:val="2"/>
                <w:sz w:val="21"/>
                <w:szCs w:val="21"/>
                <w:lang w:val="lt-LT"/>
              </w:rPr>
              <w:t xml:space="preserve">Sutarties vykdymui pasitelkiami subtiekėjai ir (ar) specialistai yra nurodyti Sutarties priede Nr. </w:t>
            </w:r>
            <w:r>
              <w:rPr>
                <w:kern w:val="2"/>
                <w:sz w:val="21"/>
                <w:szCs w:val="21"/>
                <w:lang w:val="lt-LT"/>
              </w:rPr>
              <w:t>1</w:t>
            </w:r>
            <w:r w:rsidRPr="00816CAA">
              <w:rPr>
                <w:kern w:val="2"/>
                <w:sz w:val="21"/>
                <w:szCs w:val="21"/>
                <w:lang w:val="lt-LT"/>
              </w:rPr>
              <w:t xml:space="preserve"> „Sutarties vykdymui pasitelkiami subtiekėjai ir (ar) specialistai“</w:t>
            </w:r>
          </w:p>
        </w:tc>
      </w:tr>
      <w:tr w:rsidR="00816CAA" w:rsidRPr="00C909B5" w14:paraId="1AE63CFE" w14:textId="77777777" w:rsidTr="00E11106">
        <w:trPr>
          <w:trHeight w:val="300"/>
        </w:trPr>
        <w:tc>
          <w:tcPr>
            <w:tcW w:w="9464" w:type="dxa"/>
            <w:gridSpan w:val="4"/>
          </w:tcPr>
          <w:p w14:paraId="5CC20928" w14:textId="77777777" w:rsidR="00816CAA" w:rsidRPr="00C9539B" w:rsidRDefault="00816CAA" w:rsidP="00816CAA">
            <w:pPr>
              <w:jc w:val="center"/>
              <w:rPr>
                <w:b/>
                <w:bCs/>
                <w:kern w:val="2"/>
                <w:sz w:val="21"/>
                <w:szCs w:val="21"/>
                <w:lang w:val="lt-LT"/>
              </w:rPr>
            </w:pPr>
            <w:r w:rsidRPr="00C9539B">
              <w:rPr>
                <w:b/>
                <w:bCs/>
                <w:kern w:val="2"/>
                <w:sz w:val="21"/>
                <w:szCs w:val="21"/>
                <w:lang w:val="lt-LT"/>
              </w:rPr>
              <w:t>8. PRIEVOLIŲ PAGAL SUTARTĮ ĮVYKDYMO UŽTIKRINIMAS</w:t>
            </w:r>
          </w:p>
        </w:tc>
      </w:tr>
      <w:tr w:rsidR="00816CAA" w:rsidRPr="00C909B5" w14:paraId="3CB73C06" w14:textId="77777777" w:rsidTr="00816CAA">
        <w:trPr>
          <w:trHeight w:val="300"/>
        </w:trPr>
        <w:tc>
          <w:tcPr>
            <w:tcW w:w="1759" w:type="dxa"/>
            <w:gridSpan w:val="2"/>
            <w:shd w:val="clear" w:color="auto" w:fill="auto"/>
          </w:tcPr>
          <w:p w14:paraId="0DBEA09D" w14:textId="77777777" w:rsidR="00816CAA" w:rsidRPr="00C9539B" w:rsidRDefault="00816CAA" w:rsidP="00816CAA">
            <w:pPr>
              <w:rPr>
                <w:b/>
                <w:bCs/>
                <w:kern w:val="2"/>
                <w:sz w:val="21"/>
                <w:szCs w:val="21"/>
                <w:lang w:val="lt-LT"/>
              </w:rPr>
            </w:pPr>
            <w:r w:rsidRPr="00C9539B">
              <w:rPr>
                <w:b/>
                <w:bCs/>
                <w:kern w:val="2"/>
                <w:sz w:val="21"/>
                <w:szCs w:val="21"/>
                <w:lang w:val="lt-LT"/>
              </w:rPr>
              <w:t>8.1. Prievolių pagal Sutartį įvykdymo užtikrinimas</w:t>
            </w:r>
          </w:p>
        </w:tc>
        <w:tc>
          <w:tcPr>
            <w:tcW w:w="7705" w:type="dxa"/>
            <w:gridSpan w:val="2"/>
            <w:shd w:val="clear" w:color="auto" w:fill="auto"/>
          </w:tcPr>
          <w:p w14:paraId="65244D52" w14:textId="77777777" w:rsidR="00816CAA" w:rsidRPr="00C9539B" w:rsidRDefault="00816CAA" w:rsidP="00816CAA">
            <w:pPr>
              <w:jc w:val="both"/>
              <w:rPr>
                <w:kern w:val="2"/>
                <w:sz w:val="21"/>
                <w:szCs w:val="21"/>
                <w:lang w:val="lt-LT"/>
              </w:rPr>
            </w:pPr>
            <w:r w:rsidRPr="00C9539B">
              <w:rPr>
                <w:kern w:val="2"/>
                <w:sz w:val="21"/>
                <w:szCs w:val="21"/>
                <w:lang w:val="lt-LT"/>
              </w:rPr>
              <w:t>Prievolių pagal Sutartį įvykdymas užtikrinamas: Netesybomis (delspinigiais, bauda)</w:t>
            </w:r>
          </w:p>
        </w:tc>
      </w:tr>
      <w:tr w:rsidR="00816CAA" w:rsidRPr="00C9539B" w14:paraId="1EB8D7B5" w14:textId="77777777" w:rsidTr="00816CAA">
        <w:trPr>
          <w:trHeight w:val="300"/>
        </w:trPr>
        <w:tc>
          <w:tcPr>
            <w:tcW w:w="1759" w:type="dxa"/>
            <w:gridSpan w:val="2"/>
          </w:tcPr>
          <w:p w14:paraId="5C8687F9" w14:textId="77777777" w:rsidR="00816CAA" w:rsidRPr="00C9539B" w:rsidRDefault="00816CAA" w:rsidP="00816CAA">
            <w:pPr>
              <w:rPr>
                <w:b/>
                <w:bCs/>
                <w:kern w:val="2"/>
                <w:sz w:val="21"/>
                <w:szCs w:val="21"/>
                <w:lang w:val="lt-LT"/>
              </w:rPr>
            </w:pPr>
            <w:r w:rsidRPr="00C9539B">
              <w:rPr>
                <w:b/>
                <w:bCs/>
                <w:kern w:val="2"/>
                <w:sz w:val="21"/>
                <w:szCs w:val="21"/>
                <w:lang w:val="lt-LT"/>
              </w:rPr>
              <w:t xml:space="preserve">8.2. Sutarties įvykdymo užtikrinimo pateikimas </w:t>
            </w:r>
          </w:p>
        </w:tc>
        <w:tc>
          <w:tcPr>
            <w:tcW w:w="7705" w:type="dxa"/>
            <w:gridSpan w:val="2"/>
            <w:shd w:val="clear" w:color="auto" w:fill="auto"/>
          </w:tcPr>
          <w:p w14:paraId="301B3479" w14:textId="77777777" w:rsidR="00816CAA" w:rsidRPr="00C9539B" w:rsidRDefault="00816CAA" w:rsidP="00816CAA">
            <w:pPr>
              <w:jc w:val="both"/>
              <w:rPr>
                <w:kern w:val="2"/>
                <w:sz w:val="21"/>
                <w:szCs w:val="21"/>
                <w:lang w:val="lt-LT"/>
              </w:rPr>
            </w:pPr>
            <w:r w:rsidRPr="00C9539B">
              <w:rPr>
                <w:kern w:val="2"/>
                <w:sz w:val="21"/>
                <w:szCs w:val="21"/>
                <w:lang w:val="lt-LT"/>
              </w:rPr>
              <w:t>Netaikoma</w:t>
            </w:r>
          </w:p>
        </w:tc>
      </w:tr>
      <w:tr w:rsidR="00816CAA" w:rsidRPr="00C9539B" w14:paraId="61B533DA" w14:textId="77777777" w:rsidTr="00E11106">
        <w:trPr>
          <w:trHeight w:val="300"/>
        </w:trPr>
        <w:tc>
          <w:tcPr>
            <w:tcW w:w="9464" w:type="dxa"/>
            <w:gridSpan w:val="4"/>
          </w:tcPr>
          <w:p w14:paraId="3437F4C0" w14:textId="77777777" w:rsidR="00816CAA" w:rsidRPr="00C9539B" w:rsidRDefault="00816CAA" w:rsidP="00816CAA">
            <w:pPr>
              <w:ind w:firstLine="720"/>
              <w:jc w:val="center"/>
              <w:rPr>
                <w:b/>
                <w:bCs/>
                <w:kern w:val="2"/>
                <w:sz w:val="21"/>
                <w:szCs w:val="21"/>
                <w:lang w:val="lt-LT"/>
              </w:rPr>
            </w:pPr>
            <w:r w:rsidRPr="00C9539B">
              <w:rPr>
                <w:b/>
                <w:bCs/>
                <w:kern w:val="2"/>
                <w:sz w:val="21"/>
                <w:szCs w:val="21"/>
                <w:lang w:val="lt-LT"/>
              </w:rPr>
              <w:t>9. ŠALIŲ ATSAKOMYBĖ</w:t>
            </w:r>
            <w:r w:rsidRPr="00C9539B">
              <w:rPr>
                <w:b/>
                <w:bCs/>
                <w:kern w:val="2"/>
                <w:sz w:val="21"/>
                <w:szCs w:val="21"/>
                <w:lang w:val="lt-LT"/>
              </w:rPr>
              <w:tab/>
            </w:r>
          </w:p>
        </w:tc>
      </w:tr>
      <w:tr w:rsidR="00816CAA" w:rsidRPr="00C909B5" w14:paraId="7060BB0A" w14:textId="77777777" w:rsidTr="00816CAA">
        <w:trPr>
          <w:trHeight w:val="300"/>
        </w:trPr>
        <w:tc>
          <w:tcPr>
            <w:tcW w:w="1759" w:type="dxa"/>
            <w:gridSpan w:val="2"/>
            <w:shd w:val="clear" w:color="auto" w:fill="auto"/>
          </w:tcPr>
          <w:p w14:paraId="7F9324AF" w14:textId="77777777" w:rsidR="00816CAA" w:rsidRPr="00C9539B" w:rsidRDefault="00816CAA" w:rsidP="00816CAA">
            <w:pPr>
              <w:rPr>
                <w:b/>
                <w:bCs/>
                <w:kern w:val="2"/>
                <w:sz w:val="21"/>
                <w:szCs w:val="21"/>
                <w:lang w:val="lt-LT"/>
              </w:rPr>
            </w:pPr>
            <w:r w:rsidRPr="00C9539B">
              <w:rPr>
                <w:b/>
                <w:bCs/>
                <w:kern w:val="2"/>
                <w:sz w:val="21"/>
                <w:szCs w:val="21"/>
                <w:lang w:val="lt-LT"/>
              </w:rPr>
              <w:lastRenderedPageBreak/>
              <w:t>9.1. Pirkėjui taikomos netesybos už mokėjimų pagal Sutartį vėlavimą</w:t>
            </w:r>
          </w:p>
        </w:tc>
        <w:tc>
          <w:tcPr>
            <w:tcW w:w="7705" w:type="dxa"/>
            <w:gridSpan w:val="2"/>
          </w:tcPr>
          <w:p w14:paraId="4AF33C65" w14:textId="77777777" w:rsidR="00816CAA" w:rsidRPr="00C9539B" w:rsidRDefault="00816CAA" w:rsidP="00816CAA">
            <w:pPr>
              <w:jc w:val="both"/>
              <w:rPr>
                <w:color w:val="FF0000"/>
                <w:kern w:val="2"/>
                <w:sz w:val="21"/>
                <w:szCs w:val="21"/>
                <w:lang w:val="lt-LT"/>
              </w:rPr>
            </w:pPr>
            <w:r w:rsidRPr="00C9539B">
              <w:rPr>
                <w:color w:val="000000"/>
                <w:kern w:val="2"/>
                <w:sz w:val="21"/>
                <w:szCs w:val="21"/>
                <w:lang w:val="lt-LT"/>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9539B">
              <w:rPr>
                <w:kern w:val="2"/>
                <w:sz w:val="21"/>
                <w:szCs w:val="21"/>
                <w:lang w:val="lt-LT"/>
              </w:rPr>
              <w:t>Pirkėjui 0,5 (penkios dešimtosios) procento</w:t>
            </w:r>
            <w:r w:rsidRPr="00C9539B">
              <w:rPr>
                <w:color w:val="FF0000"/>
                <w:kern w:val="2"/>
                <w:sz w:val="21"/>
                <w:szCs w:val="21"/>
                <w:lang w:val="lt-LT"/>
              </w:rPr>
              <w:t xml:space="preserve"> </w:t>
            </w:r>
            <w:r w:rsidRPr="00C9539B">
              <w:rPr>
                <w:color w:val="000000"/>
                <w:kern w:val="2"/>
                <w:sz w:val="21"/>
                <w:szCs w:val="21"/>
                <w:lang w:val="lt-LT"/>
              </w:rPr>
              <w:t xml:space="preserve">dydžio delspinigius nuo neapmokėtos sumos be PVM už kiekvieną </w:t>
            </w:r>
            <w:r w:rsidRPr="00C9539B">
              <w:rPr>
                <w:kern w:val="2"/>
                <w:sz w:val="21"/>
                <w:szCs w:val="21"/>
                <w:lang w:val="lt-LT"/>
              </w:rPr>
              <w:t>vėlavimo dieną</w:t>
            </w:r>
          </w:p>
        </w:tc>
      </w:tr>
      <w:tr w:rsidR="00816CAA" w:rsidRPr="00C909B5" w14:paraId="187C2318" w14:textId="77777777" w:rsidTr="00816CAA">
        <w:trPr>
          <w:trHeight w:val="300"/>
        </w:trPr>
        <w:tc>
          <w:tcPr>
            <w:tcW w:w="1759" w:type="dxa"/>
            <w:gridSpan w:val="2"/>
            <w:shd w:val="clear" w:color="auto" w:fill="auto"/>
          </w:tcPr>
          <w:p w14:paraId="49F4725B" w14:textId="77777777" w:rsidR="00816CAA" w:rsidRPr="00C9539B" w:rsidRDefault="00816CAA" w:rsidP="00816CAA">
            <w:pPr>
              <w:rPr>
                <w:b/>
                <w:bCs/>
                <w:kern w:val="2"/>
                <w:sz w:val="21"/>
                <w:szCs w:val="21"/>
                <w:lang w:val="lt-LT"/>
              </w:rPr>
            </w:pPr>
            <w:r w:rsidRPr="00C9539B">
              <w:rPr>
                <w:b/>
                <w:bCs/>
                <w:kern w:val="2"/>
                <w:sz w:val="21"/>
                <w:szCs w:val="21"/>
                <w:lang w:val="lt-LT"/>
              </w:rPr>
              <w:t>9.2. Tiekėjui taikomos netesybos</w:t>
            </w:r>
          </w:p>
        </w:tc>
        <w:tc>
          <w:tcPr>
            <w:tcW w:w="7705" w:type="dxa"/>
            <w:gridSpan w:val="2"/>
          </w:tcPr>
          <w:p w14:paraId="41D3F37C" w14:textId="77777777" w:rsidR="00816CAA" w:rsidRPr="00C9539B" w:rsidRDefault="00816CAA" w:rsidP="00816CAA">
            <w:pPr>
              <w:jc w:val="both"/>
              <w:rPr>
                <w:kern w:val="2"/>
                <w:sz w:val="21"/>
                <w:szCs w:val="21"/>
                <w:lang w:val="lt-LT"/>
              </w:rPr>
            </w:pPr>
            <w:r w:rsidRPr="00C9539B">
              <w:rPr>
                <w:color w:val="000000"/>
                <w:kern w:val="2"/>
                <w:sz w:val="21"/>
                <w:szCs w:val="21"/>
                <w:lang w:val="lt-LT"/>
              </w:rPr>
              <w:t xml:space="preserve">9.2.1. Jeigu Tiekėjas vėluoja vykdyti užsakymą, tiekti Prekes ar ištaisyti jų trūkumus arba nevykdo kitų sutartinių įsipareigojimų, Pirkėjas nuo kitos nei nustatytas terminas dienos Tiekėjui skaičiuoja </w:t>
            </w:r>
            <w:r w:rsidRPr="00C9539B">
              <w:rPr>
                <w:kern w:val="2"/>
                <w:sz w:val="21"/>
                <w:szCs w:val="21"/>
                <w:lang w:val="lt-LT"/>
              </w:rPr>
              <w:t>0,5 (penkios dešimtosios) procento</w:t>
            </w:r>
            <w:r w:rsidRPr="00C9539B">
              <w:rPr>
                <w:color w:val="FF0000"/>
                <w:kern w:val="2"/>
                <w:sz w:val="21"/>
                <w:szCs w:val="21"/>
                <w:lang w:val="lt-LT"/>
              </w:rPr>
              <w:t xml:space="preserve"> </w:t>
            </w:r>
            <w:r w:rsidRPr="00C9539B">
              <w:rPr>
                <w:color w:val="000000"/>
                <w:kern w:val="2"/>
                <w:sz w:val="21"/>
                <w:szCs w:val="21"/>
                <w:lang w:val="lt-LT"/>
              </w:rPr>
              <w:t xml:space="preserve">dydžio </w:t>
            </w:r>
            <w:r w:rsidRPr="00C9539B">
              <w:rPr>
                <w:kern w:val="2"/>
                <w:sz w:val="21"/>
                <w:szCs w:val="21"/>
                <w:lang w:val="lt-LT"/>
              </w:rPr>
              <w:t>delspinigius už kiekvieną uždelstą dieną nuo laiku neperduotų Prekių ar Prekių, turinčių trūkumų, kainos be PVM. </w:t>
            </w:r>
          </w:p>
          <w:p w14:paraId="7B30C17F" w14:textId="239558D3" w:rsidR="00816CAA" w:rsidRPr="00C9539B" w:rsidRDefault="00816CAA" w:rsidP="00816CAA">
            <w:pPr>
              <w:jc w:val="both"/>
              <w:rPr>
                <w:b/>
                <w:bCs/>
                <w:kern w:val="2"/>
                <w:sz w:val="21"/>
                <w:szCs w:val="21"/>
                <w:lang w:val="lt-LT"/>
              </w:rPr>
            </w:pPr>
            <w:r w:rsidRPr="00C9539B">
              <w:rPr>
                <w:kern w:val="2"/>
                <w:sz w:val="21"/>
                <w:szCs w:val="21"/>
                <w:lang w:val="lt-LT"/>
              </w:rPr>
              <w:t xml:space="preserve">9.2.2. Tiekėjas privalo sumokėti Pirkėjui netesybas per </w:t>
            </w:r>
            <w:r>
              <w:rPr>
                <w:kern w:val="2"/>
                <w:sz w:val="21"/>
                <w:szCs w:val="21"/>
                <w:lang w:val="lt-LT"/>
              </w:rPr>
              <w:t>1</w:t>
            </w:r>
            <w:r w:rsidRPr="00C9539B">
              <w:rPr>
                <w:kern w:val="2"/>
                <w:sz w:val="21"/>
                <w:szCs w:val="21"/>
                <w:lang w:val="lt-LT"/>
              </w:rPr>
              <w:t xml:space="preserve">0 (dešimt) dienų </w:t>
            </w:r>
            <w:r w:rsidRPr="00C9539B">
              <w:rPr>
                <w:color w:val="000000"/>
                <w:kern w:val="2"/>
                <w:sz w:val="21"/>
                <w:szCs w:val="21"/>
                <w:lang w:val="lt-LT"/>
              </w:rPr>
              <w:t xml:space="preserve">nuo Pirkėjo pareikalavimo. </w:t>
            </w:r>
          </w:p>
        </w:tc>
      </w:tr>
      <w:tr w:rsidR="00816CAA" w:rsidRPr="00C909B5" w14:paraId="33CFF21C" w14:textId="77777777" w:rsidTr="00816CAA">
        <w:trPr>
          <w:trHeight w:val="300"/>
        </w:trPr>
        <w:tc>
          <w:tcPr>
            <w:tcW w:w="1759" w:type="dxa"/>
            <w:gridSpan w:val="2"/>
            <w:shd w:val="clear" w:color="auto" w:fill="auto"/>
          </w:tcPr>
          <w:p w14:paraId="6D5B103B" w14:textId="77777777" w:rsidR="00816CAA" w:rsidRPr="00C9539B" w:rsidRDefault="00816CAA" w:rsidP="00816CAA">
            <w:pPr>
              <w:rPr>
                <w:b/>
                <w:bCs/>
                <w:kern w:val="2"/>
                <w:sz w:val="21"/>
                <w:szCs w:val="21"/>
                <w:lang w:val="lt-LT"/>
              </w:rPr>
            </w:pPr>
            <w:r w:rsidRPr="00C9539B">
              <w:rPr>
                <w:b/>
                <w:bCs/>
                <w:kern w:val="2"/>
                <w:sz w:val="21"/>
                <w:szCs w:val="21"/>
                <w:lang w:val="lt-LT"/>
              </w:rPr>
              <w:t>9.3. Tiekėjui / Pirkėjui taikoma bauda nutraukus Sutartį dėl esminio Sutarties pažeidimo</w:t>
            </w:r>
          </w:p>
        </w:tc>
        <w:tc>
          <w:tcPr>
            <w:tcW w:w="7705" w:type="dxa"/>
            <w:gridSpan w:val="2"/>
          </w:tcPr>
          <w:p w14:paraId="598A9055" w14:textId="77777777" w:rsidR="00816CAA" w:rsidRPr="00C9539B" w:rsidRDefault="00816CAA" w:rsidP="00816CAA">
            <w:pPr>
              <w:jc w:val="both"/>
              <w:rPr>
                <w:kern w:val="2"/>
                <w:sz w:val="21"/>
                <w:szCs w:val="21"/>
                <w:lang w:val="lt-LT"/>
              </w:rPr>
            </w:pPr>
            <w:r w:rsidRPr="00C9539B">
              <w:rPr>
                <w:kern w:val="2"/>
                <w:sz w:val="21"/>
                <w:szCs w:val="21"/>
                <w:lang w:val="lt-LT"/>
              </w:rPr>
              <w:t xml:space="preserve">Nutraukus Sutartį dėl esminio Sutarties pažeidimo, nustatyto Sutarties Specialiosiose sąlygose, mokama 30 (trisdešimties) procentų dydžio baudą nuo Pradinės Sutarties vertės be PVM, nurodytos Specialiųjų sąlygų 5.2 punkte. </w:t>
            </w:r>
          </w:p>
        </w:tc>
      </w:tr>
      <w:tr w:rsidR="00816CAA" w:rsidRPr="00C9539B" w14:paraId="04741C05" w14:textId="77777777" w:rsidTr="00816CAA">
        <w:trPr>
          <w:trHeight w:val="300"/>
        </w:trPr>
        <w:tc>
          <w:tcPr>
            <w:tcW w:w="1759" w:type="dxa"/>
            <w:gridSpan w:val="2"/>
          </w:tcPr>
          <w:p w14:paraId="4B87DEDC" w14:textId="77777777" w:rsidR="00816CAA" w:rsidRPr="00C9539B" w:rsidRDefault="00816CAA" w:rsidP="00816CAA">
            <w:pPr>
              <w:jc w:val="both"/>
              <w:rPr>
                <w:b/>
                <w:bCs/>
                <w:kern w:val="2"/>
                <w:sz w:val="21"/>
                <w:szCs w:val="21"/>
                <w:lang w:val="lt-LT"/>
              </w:rPr>
            </w:pPr>
            <w:r w:rsidRPr="00C9539B">
              <w:rPr>
                <w:b/>
                <w:bCs/>
                <w:kern w:val="2"/>
                <w:sz w:val="21"/>
                <w:szCs w:val="21"/>
                <w:lang w:val="lt-LT"/>
              </w:rPr>
              <w:t xml:space="preserve">9.4. Tiekėjui taikoma bauda dėl esamų subtiekėjų ar specialistų pakeitimo / naujų subtiekėjų pasitelkimo nesilaikant Bendrosiose sąlygose nurodytos subtiekėjų ir (ar) specialistų keitimo tvarkos </w:t>
            </w:r>
          </w:p>
        </w:tc>
        <w:tc>
          <w:tcPr>
            <w:tcW w:w="7705" w:type="dxa"/>
            <w:gridSpan w:val="2"/>
          </w:tcPr>
          <w:p w14:paraId="367D6AB9" w14:textId="77777777" w:rsidR="00816CAA" w:rsidRPr="00C9539B" w:rsidRDefault="00816CAA" w:rsidP="00816CAA">
            <w:pPr>
              <w:rPr>
                <w:color w:val="000000"/>
                <w:kern w:val="2"/>
                <w:sz w:val="21"/>
                <w:szCs w:val="21"/>
                <w:lang w:val="lt-LT"/>
              </w:rPr>
            </w:pPr>
            <w:r w:rsidRPr="00C9539B">
              <w:rPr>
                <w:color w:val="000000"/>
                <w:kern w:val="2"/>
                <w:sz w:val="21"/>
                <w:szCs w:val="21"/>
                <w:lang w:val="lt-LT"/>
              </w:rPr>
              <w:t>Netaikoma</w:t>
            </w:r>
          </w:p>
        </w:tc>
      </w:tr>
      <w:tr w:rsidR="00816CAA" w:rsidRPr="00C909B5" w14:paraId="28A14530" w14:textId="77777777" w:rsidTr="00816CAA">
        <w:trPr>
          <w:trHeight w:val="300"/>
        </w:trPr>
        <w:tc>
          <w:tcPr>
            <w:tcW w:w="1759" w:type="dxa"/>
            <w:gridSpan w:val="2"/>
            <w:shd w:val="clear" w:color="auto" w:fill="auto"/>
          </w:tcPr>
          <w:p w14:paraId="75639300" w14:textId="77777777" w:rsidR="00816CAA" w:rsidRPr="00C9539B" w:rsidRDefault="00816CAA" w:rsidP="00816CAA">
            <w:pPr>
              <w:rPr>
                <w:b/>
                <w:bCs/>
                <w:kern w:val="2"/>
                <w:sz w:val="21"/>
                <w:szCs w:val="21"/>
                <w:lang w:val="lt-LT"/>
              </w:rPr>
            </w:pPr>
            <w:r w:rsidRPr="00C9539B">
              <w:rPr>
                <w:b/>
                <w:bCs/>
                <w:kern w:val="2"/>
                <w:sz w:val="21"/>
                <w:szCs w:val="21"/>
                <w:lang w:val="lt-LT"/>
              </w:rPr>
              <w:t>9.5. Tiekėjui taikomos baudos dėl aplinkosauginių ir (arba) socialinių kriterijų nesilaikymo</w:t>
            </w:r>
          </w:p>
        </w:tc>
        <w:tc>
          <w:tcPr>
            <w:tcW w:w="7705" w:type="dxa"/>
            <w:gridSpan w:val="2"/>
          </w:tcPr>
          <w:p w14:paraId="080B6722" w14:textId="77777777" w:rsidR="00816CAA" w:rsidRPr="00C9539B" w:rsidRDefault="00816CAA" w:rsidP="00816CAA">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Dėl Specialiųjų sąlygų 12 punkte nurodytų kriterijų:</w:t>
            </w:r>
          </w:p>
          <w:p w14:paraId="388027D8" w14:textId="77777777" w:rsidR="00816CAA" w:rsidRPr="00C9539B" w:rsidRDefault="00816CAA" w:rsidP="00816CAA">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12.2. Su Prekių pakuotėmis susiję aplinkosauginiai kriterijai</w:t>
            </w:r>
          </w:p>
          <w:p w14:paraId="27854E8E" w14:textId="77777777" w:rsidR="00816CAA" w:rsidRPr="00C9539B" w:rsidRDefault="00816CAA" w:rsidP="00816CAA">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12.3. Su Prekių pristatymu susiję aplinkosauginiai kriterijai</w:t>
            </w:r>
          </w:p>
          <w:p w14:paraId="40236332" w14:textId="77777777" w:rsidR="00816CAA" w:rsidRPr="00C9539B" w:rsidRDefault="00816CAA" w:rsidP="00816CAA">
            <w:pPr>
              <w:pStyle w:val="prastasiniatinklio"/>
              <w:shd w:val="clear" w:color="auto" w:fill="FFFFFF"/>
              <w:spacing w:before="0" w:beforeAutospacing="0" w:after="0" w:afterAutospacing="0"/>
              <w:jc w:val="both"/>
              <w:rPr>
                <w:color w:val="4472C4"/>
                <w:kern w:val="2"/>
                <w:sz w:val="21"/>
                <w:szCs w:val="21"/>
                <w:lang w:val="lt-LT"/>
              </w:rPr>
            </w:pPr>
            <w:r w:rsidRPr="00C9539B">
              <w:rPr>
                <w:color w:val="333333"/>
                <w:sz w:val="21"/>
                <w:szCs w:val="21"/>
                <w:lang w:val="lt-LT"/>
              </w:rPr>
              <w:t>nesilaikymo, Tiekėjui bus taikomos baudos: nurodyti sumą skaičiais 1000,00 Eur, (vienas tūkstantis eurų, 00 euro centų).</w:t>
            </w:r>
          </w:p>
        </w:tc>
      </w:tr>
      <w:tr w:rsidR="00816CAA" w:rsidRPr="00C9539B" w14:paraId="20D2840F" w14:textId="77777777" w:rsidTr="00816CAA">
        <w:trPr>
          <w:trHeight w:val="300"/>
        </w:trPr>
        <w:tc>
          <w:tcPr>
            <w:tcW w:w="1759" w:type="dxa"/>
            <w:gridSpan w:val="2"/>
            <w:shd w:val="clear" w:color="auto" w:fill="auto"/>
          </w:tcPr>
          <w:p w14:paraId="4DE81BFA" w14:textId="77777777" w:rsidR="00816CAA" w:rsidRPr="00C9539B" w:rsidRDefault="00816CAA" w:rsidP="00816CAA">
            <w:pPr>
              <w:jc w:val="both"/>
              <w:rPr>
                <w:b/>
                <w:bCs/>
                <w:kern w:val="2"/>
                <w:sz w:val="21"/>
                <w:szCs w:val="21"/>
                <w:lang w:val="lt-LT"/>
              </w:rPr>
            </w:pPr>
            <w:r w:rsidRPr="00C9539B">
              <w:rPr>
                <w:b/>
                <w:bCs/>
                <w:kern w:val="2"/>
                <w:sz w:val="21"/>
                <w:szCs w:val="21"/>
                <w:lang w:val="lt-LT"/>
              </w:rPr>
              <w:t>9.6. Tiekėjui / Pirkėjui taikoma bauda dėl konfidencialumo reikalavimų nesilaikymo</w:t>
            </w:r>
          </w:p>
        </w:tc>
        <w:tc>
          <w:tcPr>
            <w:tcW w:w="7705" w:type="dxa"/>
            <w:gridSpan w:val="2"/>
          </w:tcPr>
          <w:p w14:paraId="5C8621FB" w14:textId="77777777" w:rsidR="00816CAA" w:rsidRPr="00C9539B" w:rsidRDefault="00816CAA" w:rsidP="00816CAA">
            <w:pPr>
              <w:rPr>
                <w:kern w:val="2"/>
                <w:sz w:val="21"/>
                <w:szCs w:val="21"/>
                <w:lang w:val="lt-LT"/>
              </w:rPr>
            </w:pPr>
            <w:r w:rsidRPr="00C9539B">
              <w:rPr>
                <w:kern w:val="2"/>
                <w:sz w:val="21"/>
                <w:szCs w:val="21"/>
                <w:lang w:val="lt-LT"/>
              </w:rPr>
              <w:t>Netaikoma</w:t>
            </w:r>
          </w:p>
        </w:tc>
      </w:tr>
      <w:tr w:rsidR="00816CAA" w:rsidRPr="00C9539B" w14:paraId="37077A90" w14:textId="77777777" w:rsidTr="00816CAA">
        <w:trPr>
          <w:trHeight w:val="300"/>
        </w:trPr>
        <w:tc>
          <w:tcPr>
            <w:tcW w:w="1759" w:type="dxa"/>
            <w:gridSpan w:val="2"/>
          </w:tcPr>
          <w:p w14:paraId="4721002D" w14:textId="77777777" w:rsidR="00816CAA" w:rsidRPr="00C9539B" w:rsidRDefault="00816CAA" w:rsidP="00816CAA">
            <w:pPr>
              <w:jc w:val="both"/>
              <w:rPr>
                <w:b/>
                <w:bCs/>
                <w:kern w:val="2"/>
                <w:sz w:val="21"/>
                <w:szCs w:val="21"/>
                <w:lang w:val="lt-LT"/>
              </w:rPr>
            </w:pPr>
            <w:r w:rsidRPr="00C9539B">
              <w:rPr>
                <w:b/>
                <w:bCs/>
                <w:kern w:val="2"/>
                <w:sz w:val="21"/>
                <w:szCs w:val="21"/>
                <w:lang w:val="lt-LT"/>
              </w:rPr>
              <w:t xml:space="preserve">9.7. Tiekėjui taikomos netesybos dėl pirkimo dokumentuose nustatytų kokybinių kriterijų </w:t>
            </w:r>
            <w:proofErr w:type="spellStart"/>
            <w:r w:rsidRPr="00C9539B">
              <w:rPr>
                <w:b/>
                <w:bCs/>
                <w:kern w:val="2"/>
                <w:sz w:val="21"/>
                <w:szCs w:val="21"/>
                <w:lang w:val="lt-LT"/>
              </w:rPr>
              <w:lastRenderedPageBreak/>
              <w:t>nepasiekimo</w:t>
            </w:r>
            <w:proofErr w:type="spellEnd"/>
            <w:r w:rsidRPr="00C9539B">
              <w:rPr>
                <w:b/>
                <w:bCs/>
                <w:kern w:val="2"/>
                <w:sz w:val="21"/>
                <w:szCs w:val="21"/>
                <w:lang w:val="lt-LT"/>
              </w:rPr>
              <w:t xml:space="preserve"> Sutarties vykdymo metu</w:t>
            </w:r>
          </w:p>
        </w:tc>
        <w:tc>
          <w:tcPr>
            <w:tcW w:w="7705" w:type="dxa"/>
            <w:gridSpan w:val="2"/>
          </w:tcPr>
          <w:p w14:paraId="5810982F" w14:textId="77777777" w:rsidR="00816CAA" w:rsidRPr="00C9539B" w:rsidRDefault="00816CAA" w:rsidP="00816CAA">
            <w:pPr>
              <w:rPr>
                <w:color w:val="4472C4"/>
                <w:kern w:val="2"/>
                <w:sz w:val="21"/>
                <w:szCs w:val="21"/>
                <w:lang w:val="lt-LT"/>
              </w:rPr>
            </w:pPr>
            <w:r w:rsidRPr="00C9539B">
              <w:rPr>
                <w:kern w:val="2"/>
                <w:sz w:val="21"/>
                <w:szCs w:val="21"/>
                <w:lang w:val="lt-LT"/>
              </w:rPr>
              <w:lastRenderedPageBreak/>
              <w:t xml:space="preserve">Netaikoma </w:t>
            </w:r>
          </w:p>
          <w:p w14:paraId="0FAB3B1D" w14:textId="77777777" w:rsidR="00816CAA" w:rsidRPr="00C9539B" w:rsidRDefault="00816CAA" w:rsidP="00816CAA">
            <w:pPr>
              <w:jc w:val="both"/>
              <w:rPr>
                <w:color w:val="4472C4"/>
                <w:kern w:val="2"/>
                <w:sz w:val="21"/>
                <w:szCs w:val="21"/>
                <w:lang w:val="lt-LT"/>
              </w:rPr>
            </w:pPr>
          </w:p>
        </w:tc>
      </w:tr>
      <w:tr w:rsidR="00816CAA" w:rsidRPr="005B1DD1" w14:paraId="351C1971" w14:textId="77777777" w:rsidTr="00816CAA">
        <w:trPr>
          <w:trHeight w:val="300"/>
        </w:trPr>
        <w:tc>
          <w:tcPr>
            <w:tcW w:w="1759" w:type="dxa"/>
            <w:gridSpan w:val="2"/>
          </w:tcPr>
          <w:p w14:paraId="34F5B48A" w14:textId="77777777" w:rsidR="00816CAA" w:rsidRPr="00C9539B" w:rsidRDefault="00816CAA" w:rsidP="00816CAA">
            <w:pPr>
              <w:rPr>
                <w:b/>
                <w:bCs/>
                <w:kern w:val="2"/>
                <w:sz w:val="21"/>
                <w:szCs w:val="21"/>
                <w:lang w:val="lt-LT"/>
              </w:rPr>
            </w:pPr>
            <w:r w:rsidRPr="00C9539B">
              <w:rPr>
                <w:b/>
                <w:bCs/>
                <w:kern w:val="2"/>
                <w:sz w:val="21"/>
                <w:szCs w:val="21"/>
                <w:lang w:val="lt-LT"/>
              </w:rPr>
              <w:t>9.8. Tiekėjui taikomos netesybos dėl Sutarties įvykdymo užtikrinimo nepratęsimo</w:t>
            </w:r>
          </w:p>
        </w:tc>
        <w:tc>
          <w:tcPr>
            <w:tcW w:w="7705" w:type="dxa"/>
            <w:gridSpan w:val="2"/>
            <w:shd w:val="clear" w:color="auto" w:fill="auto"/>
          </w:tcPr>
          <w:p w14:paraId="511BDDE2" w14:textId="684A66EE" w:rsidR="00816CAA" w:rsidRPr="00C9539B" w:rsidRDefault="00816CAA" w:rsidP="00816CAA">
            <w:pPr>
              <w:rPr>
                <w:kern w:val="2"/>
                <w:sz w:val="21"/>
                <w:szCs w:val="21"/>
                <w:lang w:val="lt-LT"/>
              </w:rPr>
            </w:pPr>
            <w:r w:rsidRPr="00816CAA">
              <w:rPr>
                <w:kern w:val="2"/>
                <w:sz w:val="21"/>
                <w:szCs w:val="21"/>
                <w:lang w:val="lt-LT"/>
              </w:rPr>
              <w:t>Netaikoma</w:t>
            </w:r>
          </w:p>
        </w:tc>
      </w:tr>
      <w:tr w:rsidR="00816CAA" w:rsidRPr="00C9539B" w14:paraId="7A437957" w14:textId="77777777" w:rsidTr="00E11106">
        <w:trPr>
          <w:trHeight w:val="300"/>
        </w:trPr>
        <w:tc>
          <w:tcPr>
            <w:tcW w:w="9464" w:type="dxa"/>
            <w:gridSpan w:val="4"/>
          </w:tcPr>
          <w:p w14:paraId="1208E4F0" w14:textId="77777777" w:rsidR="00816CAA" w:rsidRPr="00C9539B" w:rsidRDefault="00816CAA" w:rsidP="00816CAA">
            <w:pPr>
              <w:jc w:val="center"/>
              <w:rPr>
                <w:b/>
                <w:bCs/>
                <w:kern w:val="2"/>
                <w:sz w:val="21"/>
                <w:szCs w:val="21"/>
                <w:lang w:val="lt-LT"/>
              </w:rPr>
            </w:pPr>
            <w:r w:rsidRPr="00C9539B">
              <w:rPr>
                <w:b/>
                <w:bCs/>
                <w:kern w:val="2"/>
                <w:sz w:val="21"/>
                <w:szCs w:val="21"/>
                <w:lang w:val="lt-LT"/>
              </w:rPr>
              <w:t>10. SUTARTIES GALIOJIMAS IR KEITIMAS</w:t>
            </w:r>
          </w:p>
        </w:tc>
      </w:tr>
      <w:tr w:rsidR="00816CAA" w:rsidRPr="00C909B5" w14:paraId="4B4FCC2E" w14:textId="77777777" w:rsidTr="00816CAA">
        <w:trPr>
          <w:trHeight w:val="300"/>
        </w:trPr>
        <w:tc>
          <w:tcPr>
            <w:tcW w:w="1759" w:type="dxa"/>
            <w:gridSpan w:val="2"/>
          </w:tcPr>
          <w:p w14:paraId="0992FA9E" w14:textId="77777777" w:rsidR="00816CAA" w:rsidRPr="00C9539B" w:rsidRDefault="00816CAA" w:rsidP="00816CAA">
            <w:pPr>
              <w:rPr>
                <w:b/>
                <w:bCs/>
                <w:kern w:val="2"/>
                <w:sz w:val="21"/>
                <w:szCs w:val="21"/>
                <w:lang w:val="lt-LT"/>
              </w:rPr>
            </w:pPr>
            <w:r w:rsidRPr="00C9539B">
              <w:rPr>
                <w:b/>
                <w:bCs/>
                <w:kern w:val="2"/>
                <w:sz w:val="21"/>
                <w:szCs w:val="21"/>
                <w:lang w:val="lt-LT"/>
              </w:rPr>
              <w:t>10.1. Sutarties sudarymas ir įsigaliojimas</w:t>
            </w:r>
          </w:p>
        </w:tc>
        <w:tc>
          <w:tcPr>
            <w:tcW w:w="7705" w:type="dxa"/>
            <w:gridSpan w:val="2"/>
          </w:tcPr>
          <w:p w14:paraId="27CBD4B8" w14:textId="77777777" w:rsidR="00816CAA" w:rsidRPr="00DE7A14" w:rsidRDefault="00816CAA" w:rsidP="00816CAA">
            <w:pPr>
              <w:jc w:val="both"/>
              <w:rPr>
                <w:kern w:val="2"/>
                <w:sz w:val="21"/>
                <w:szCs w:val="21"/>
                <w:lang w:val="lt-LT"/>
              </w:rPr>
            </w:pPr>
            <w:r w:rsidRPr="00DE7A14">
              <w:rPr>
                <w:kern w:val="2"/>
                <w:sz w:val="21"/>
                <w:szCs w:val="21"/>
                <w:lang w:val="lt-LT"/>
              </w:rPr>
              <w:t>Ši Sutartis laikoma sudaryta ir įsigalioja nuo Sutarties pasirašymo dienos (antrosios Šalies pasirašymo dieną).</w:t>
            </w:r>
          </w:p>
          <w:p w14:paraId="51AC6212" w14:textId="3B79593A" w:rsidR="00816CAA" w:rsidRPr="00DE7A14" w:rsidRDefault="00816CAA" w:rsidP="00816CAA">
            <w:pPr>
              <w:jc w:val="both"/>
              <w:rPr>
                <w:color w:val="000000"/>
                <w:kern w:val="2"/>
                <w:sz w:val="21"/>
                <w:szCs w:val="21"/>
                <w:lang w:val="lt-LT"/>
              </w:rPr>
            </w:pPr>
            <w:r w:rsidRPr="00DE7A14">
              <w:rPr>
                <w:color w:val="000000"/>
                <w:kern w:val="2"/>
                <w:sz w:val="21"/>
                <w:szCs w:val="21"/>
                <w:lang w:val="lt-LT"/>
              </w:rPr>
              <w:t xml:space="preserve">Sutartis galioja iki visiško prievolių įvykdymo (kol bus išnaudota Sutarties vertė ir pristatytos prekės), </w:t>
            </w:r>
          </w:p>
          <w:p w14:paraId="686A2664" w14:textId="5D3B3477" w:rsidR="00816CAA" w:rsidRPr="00C9539B" w:rsidRDefault="00816CAA" w:rsidP="00816CAA">
            <w:pPr>
              <w:jc w:val="both"/>
              <w:rPr>
                <w:color w:val="4472C4"/>
                <w:kern w:val="2"/>
                <w:sz w:val="21"/>
                <w:szCs w:val="21"/>
                <w:lang w:val="lt-LT"/>
              </w:rPr>
            </w:pPr>
            <w:r w:rsidRPr="00DE7A14">
              <w:rPr>
                <w:color w:val="000000"/>
                <w:kern w:val="2"/>
                <w:sz w:val="21"/>
                <w:szCs w:val="21"/>
                <w:lang w:val="lt-LT"/>
              </w:rPr>
              <w:t xml:space="preserve">Sutartis galioja iki visiško prievolių įvykdymo (kol galios prekėms taikomas garantinis terminas), bet jos terminas negali būti ilgesnis </w:t>
            </w:r>
            <w:r w:rsidRPr="00DE7A14">
              <w:rPr>
                <w:color w:val="000000"/>
                <w:kern w:val="2"/>
                <w:sz w:val="21"/>
                <w:szCs w:val="21"/>
                <w:highlight w:val="yellow"/>
                <w:lang w:val="lt-LT"/>
              </w:rPr>
              <w:t>kaip ... mėnesius</w:t>
            </w:r>
          </w:p>
        </w:tc>
      </w:tr>
      <w:tr w:rsidR="00816CAA" w:rsidRPr="00C9539B" w14:paraId="3B9D54B8" w14:textId="77777777" w:rsidTr="00816CAA">
        <w:trPr>
          <w:trHeight w:val="300"/>
        </w:trPr>
        <w:tc>
          <w:tcPr>
            <w:tcW w:w="1759" w:type="dxa"/>
            <w:gridSpan w:val="2"/>
          </w:tcPr>
          <w:p w14:paraId="4F58D23B" w14:textId="77777777" w:rsidR="00816CAA" w:rsidRPr="00C9539B" w:rsidRDefault="00816CAA" w:rsidP="00816CAA">
            <w:pPr>
              <w:rPr>
                <w:b/>
                <w:bCs/>
                <w:kern w:val="2"/>
                <w:sz w:val="21"/>
                <w:szCs w:val="21"/>
                <w:lang w:val="lt-LT"/>
              </w:rPr>
            </w:pPr>
            <w:r w:rsidRPr="00C9539B">
              <w:rPr>
                <w:b/>
                <w:bCs/>
                <w:kern w:val="2"/>
                <w:sz w:val="21"/>
                <w:szCs w:val="21"/>
                <w:lang w:val="lt-LT"/>
              </w:rPr>
              <w:t>10.2. Sutarties galiojimo termino pratęsimas</w:t>
            </w:r>
          </w:p>
        </w:tc>
        <w:tc>
          <w:tcPr>
            <w:tcW w:w="7705" w:type="dxa"/>
            <w:gridSpan w:val="2"/>
          </w:tcPr>
          <w:p w14:paraId="1D861341" w14:textId="77777777" w:rsidR="00816CAA" w:rsidRPr="00C9539B" w:rsidRDefault="00816CAA" w:rsidP="00816CAA">
            <w:pPr>
              <w:rPr>
                <w:kern w:val="2"/>
                <w:sz w:val="21"/>
                <w:szCs w:val="21"/>
                <w:lang w:val="lt-LT"/>
              </w:rPr>
            </w:pPr>
            <w:r w:rsidRPr="00C9539B">
              <w:rPr>
                <w:kern w:val="2"/>
                <w:sz w:val="21"/>
                <w:szCs w:val="21"/>
                <w:lang w:val="lt-LT"/>
              </w:rPr>
              <w:t>Netaikoma</w:t>
            </w:r>
          </w:p>
        </w:tc>
      </w:tr>
      <w:tr w:rsidR="00816CAA" w:rsidRPr="00C9539B" w14:paraId="183014DB" w14:textId="77777777" w:rsidTr="00E11106">
        <w:trPr>
          <w:trHeight w:val="300"/>
        </w:trPr>
        <w:tc>
          <w:tcPr>
            <w:tcW w:w="9464" w:type="dxa"/>
            <w:gridSpan w:val="4"/>
          </w:tcPr>
          <w:p w14:paraId="1DC7E1D9" w14:textId="77777777" w:rsidR="00816CAA" w:rsidRPr="00C9539B" w:rsidRDefault="00816CAA" w:rsidP="00816CAA">
            <w:pPr>
              <w:jc w:val="center"/>
              <w:rPr>
                <w:b/>
                <w:bCs/>
                <w:kern w:val="2"/>
                <w:sz w:val="21"/>
                <w:szCs w:val="21"/>
                <w:lang w:val="lt-LT"/>
              </w:rPr>
            </w:pPr>
            <w:r w:rsidRPr="00C9539B">
              <w:rPr>
                <w:b/>
                <w:bCs/>
                <w:kern w:val="2"/>
                <w:sz w:val="21"/>
                <w:szCs w:val="21"/>
                <w:lang w:val="lt-LT"/>
              </w:rPr>
              <w:t>11. SUTARTIES NUTRAUKIMAS</w:t>
            </w:r>
          </w:p>
        </w:tc>
      </w:tr>
      <w:tr w:rsidR="00816CAA" w:rsidRPr="00C909B5" w14:paraId="4B108B8A" w14:textId="77777777" w:rsidTr="00816CAA">
        <w:trPr>
          <w:trHeight w:val="300"/>
        </w:trPr>
        <w:tc>
          <w:tcPr>
            <w:tcW w:w="1752" w:type="dxa"/>
          </w:tcPr>
          <w:p w14:paraId="079CD2EE" w14:textId="77777777" w:rsidR="00816CAA" w:rsidRPr="00C9539B" w:rsidRDefault="00816CAA" w:rsidP="00816CAA">
            <w:pPr>
              <w:rPr>
                <w:b/>
                <w:bCs/>
                <w:kern w:val="2"/>
                <w:sz w:val="21"/>
                <w:szCs w:val="21"/>
                <w:lang w:val="lt-LT"/>
              </w:rPr>
            </w:pPr>
            <w:r w:rsidRPr="00C9539B">
              <w:rPr>
                <w:b/>
                <w:bCs/>
                <w:kern w:val="2"/>
                <w:sz w:val="21"/>
                <w:szCs w:val="21"/>
                <w:lang w:val="lt-LT"/>
              </w:rPr>
              <w:t>11.1. Sutarties nutraukimo pagrindai</w:t>
            </w:r>
          </w:p>
        </w:tc>
        <w:tc>
          <w:tcPr>
            <w:tcW w:w="7712" w:type="dxa"/>
            <w:gridSpan w:val="3"/>
          </w:tcPr>
          <w:p w14:paraId="26549EDF" w14:textId="77777777" w:rsidR="00816CAA" w:rsidRPr="00C9539B" w:rsidRDefault="00816CAA" w:rsidP="00816CAA">
            <w:pPr>
              <w:jc w:val="both"/>
              <w:rPr>
                <w:kern w:val="2"/>
                <w:sz w:val="21"/>
                <w:szCs w:val="21"/>
                <w:lang w:val="lt-LT"/>
              </w:rPr>
            </w:pPr>
            <w:r w:rsidRPr="00C9539B">
              <w:rPr>
                <w:kern w:val="2"/>
                <w:sz w:val="21"/>
                <w:szCs w:val="21"/>
                <w:lang w:val="lt-LT"/>
              </w:rPr>
              <w:t>Sutartis gali būti nutraukiama rašytiniu Šalių susitarimu arba vienašališkai, Bendrosiose sąlygose ir šiais Specialiosiose sąlygose nurodytais atvejais ir nustatyta tvarka.</w:t>
            </w:r>
          </w:p>
          <w:p w14:paraId="175FA383" w14:textId="3960CF47" w:rsidR="00816CAA" w:rsidRPr="00C9539B" w:rsidRDefault="00816CAA" w:rsidP="00816CAA">
            <w:pPr>
              <w:jc w:val="both"/>
              <w:rPr>
                <w:strike/>
                <w:color w:val="4472C4"/>
                <w:kern w:val="2"/>
                <w:sz w:val="21"/>
                <w:szCs w:val="21"/>
                <w:lang w:val="lt-LT"/>
              </w:rPr>
            </w:pPr>
          </w:p>
        </w:tc>
      </w:tr>
      <w:tr w:rsidR="00816CAA" w:rsidRPr="00C909B5" w14:paraId="2A464B97" w14:textId="77777777" w:rsidTr="00816CAA">
        <w:trPr>
          <w:trHeight w:val="300"/>
        </w:trPr>
        <w:tc>
          <w:tcPr>
            <w:tcW w:w="1752" w:type="dxa"/>
          </w:tcPr>
          <w:p w14:paraId="54C61AC1" w14:textId="77777777" w:rsidR="00816CAA" w:rsidRPr="00C9539B" w:rsidRDefault="00816CAA" w:rsidP="00816CAA">
            <w:pPr>
              <w:rPr>
                <w:b/>
                <w:bCs/>
                <w:kern w:val="2"/>
                <w:sz w:val="21"/>
                <w:szCs w:val="21"/>
                <w:lang w:val="lt-LT"/>
              </w:rPr>
            </w:pPr>
            <w:r w:rsidRPr="00C9539B">
              <w:rPr>
                <w:b/>
                <w:bCs/>
                <w:kern w:val="2"/>
                <w:sz w:val="21"/>
                <w:szCs w:val="21"/>
                <w:lang w:val="lt-LT"/>
              </w:rPr>
              <w:t>11.2. Esminiai Sutarties pažeidimai</w:t>
            </w:r>
          </w:p>
          <w:p w14:paraId="4EFD2DFC" w14:textId="77777777" w:rsidR="00816CAA" w:rsidRPr="00C9539B" w:rsidRDefault="00816CAA" w:rsidP="00816CAA">
            <w:pPr>
              <w:rPr>
                <w:b/>
                <w:bCs/>
                <w:kern w:val="2"/>
                <w:sz w:val="21"/>
                <w:szCs w:val="21"/>
                <w:lang w:val="lt-LT"/>
              </w:rPr>
            </w:pPr>
          </w:p>
        </w:tc>
        <w:tc>
          <w:tcPr>
            <w:tcW w:w="7712" w:type="dxa"/>
            <w:gridSpan w:val="3"/>
          </w:tcPr>
          <w:p w14:paraId="61CDCF04" w14:textId="77777777" w:rsidR="004421E3" w:rsidRPr="004421E3" w:rsidRDefault="004421E3" w:rsidP="004421E3">
            <w:pPr>
              <w:jc w:val="both"/>
              <w:rPr>
                <w:kern w:val="2"/>
                <w:sz w:val="21"/>
                <w:szCs w:val="21"/>
                <w:lang w:val="lt-LT"/>
              </w:rPr>
            </w:pPr>
            <w:r w:rsidRPr="004421E3">
              <w:rPr>
                <w:kern w:val="2"/>
                <w:sz w:val="21"/>
                <w:szCs w:val="21"/>
                <w:lang w:val="lt-LT"/>
              </w:rPr>
              <w:t xml:space="preserve">11.2.1. jeigu Tiekėjas nevykdo prisiimtų įsipareigojimų už Sutartyje nustatytą Sutarties kainą / </w:t>
            </w:r>
            <w:r w:rsidRPr="004421E3">
              <w:rPr>
                <w:strike/>
                <w:kern w:val="2"/>
                <w:sz w:val="21"/>
                <w:szCs w:val="21"/>
                <w:lang w:val="lt-LT"/>
              </w:rPr>
              <w:t>įkainius</w:t>
            </w:r>
            <w:r w:rsidRPr="004421E3">
              <w:rPr>
                <w:kern w:val="2"/>
                <w:sz w:val="21"/>
                <w:szCs w:val="21"/>
                <w:lang w:val="lt-LT"/>
              </w:rPr>
              <w:t>;</w:t>
            </w:r>
          </w:p>
          <w:p w14:paraId="2F8BC5B0" w14:textId="77777777" w:rsidR="004421E3" w:rsidRPr="004421E3" w:rsidRDefault="004421E3" w:rsidP="004421E3">
            <w:pPr>
              <w:jc w:val="both"/>
              <w:rPr>
                <w:kern w:val="2"/>
                <w:sz w:val="21"/>
                <w:szCs w:val="21"/>
                <w:lang w:val="lt-LT"/>
              </w:rPr>
            </w:pPr>
            <w:r w:rsidRPr="004421E3">
              <w:rPr>
                <w:kern w:val="2"/>
                <w:sz w:val="21"/>
                <w:szCs w:val="21"/>
                <w:lang w:val="lt-LT"/>
              </w:rPr>
              <w:t>11.2.4. jeigu Tiekėjas nesilaiko Sutartyje nustatytų Prekių tiekimo terminų 1 (vieną) kartą vėluoja pristatyti Prekes daugiau nei (5 darbo dienas) Sutartyje nustatytas Prekių pristatymo terminas;</w:t>
            </w:r>
          </w:p>
          <w:p w14:paraId="202BC6BC" w14:textId="77777777" w:rsidR="004421E3" w:rsidRPr="004421E3" w:rsidRDefault="004421E3" w:rsidP="004421E3">
            <w:pPr>
              <w:jc w:val="both"/>
              <w:rPr>
                <w:kern w:val="2"/>
                <w:sz w:val="21"/>
                <w:szCs w:val="21"/>
                <w:lang w:val="lt-LT"/>
              </w:rPr>
            </w:pPr>
            <w:r w:rsidRPr="004421E3">
              <w:rPr>
                <w:kern w:val="2"/>
                <w:sz w:val="21"/>
                <w:szCs w:val="21"/>
                <w:lang w:val="lt-LT"/>
              </w:rPr>
              <w:t>11.2.5. jeigu Tiekėjas pažeidžia Prekių pristatymo terminus ir priskaičiuotų netesybų už vėlavimą suma viršija 20 (dvidešimt) proc. Pradinės sutarties vertės;</w:t>
            </w:r>
          </w:p>
          <w:p w14:paraId="4A73CCF3" w14:textId="77777777" w:rsidR="004421E3" w:rsidRPr="004421E3" w:rsidRDefault="004421E3" w:rsidP="004421E3">
            <w:pPr>
              <w:jc w:val="both"/>
              <w:rPr>
                <w:kern w:val="2"/>
                <w:sz w:val="21"/>
                <w:szCs w:val="21"/>
                <w:lang w:val="lt-LT"/>
              </w:rPr>
            </w:pPr>
            <w:r w:rsidRPr="004421E3">
              <w:rPr>
                <w:kern w:val="2"/>
                <w:sz w:val="21"/>
                <w:szCs w:val="21"/>
                <w:lang w:val="lt-LT"/>
              </w:rPr>
              <w:t>11.2.6. Tiekėjas pažeidžia Prekių pristatymo terminus ir dėl Prekių pristatymo vėlavimo Prekės tampa nebereikalingos;</w:t>
            </w:r>
          </w:p>
          <w:p w14:paraId="578A5806" w14:textId="77777777" w:rsidR="004421E3" w:rsidRPr="004421E3" w:rsidRDefault="004421E3" w:rsidP="004421E3">
            <w:pPr>
              <w:jc w:val="both"/>
              <w:rPr>
                <w:kern w:val="2"/>
                <w:sz w:val="21"/>
                <w:szCs w:val="21"/>
                <w:lang w:val="lt-LT"/>
              </w:rPr>
            </w:pPr>
            <w:r w:rsidRPr="004421E3">
              <w:rPr>
                <w:kern w:val="2"/>
                <w:sz w:val="21"/>
                <w:szCs w:val="21"/>
                <w:lang w:val="lt-LT"/>
              </w:rPr>
              <w:t>11.2.7. Tiekėjas daugiau kaip 1 (vieną) kartą pristato Prekes, kurios neatitinka Sutartyje ir (ar) Įstatymuose nustatytų reikalavimų Prekėms;</w:t>
            </w:r>
          </w:p>
          <w:p w14:paraId="715FBE89" w14:textId="77777777" w:rsidR="004421E3" w:rsidRPr="004421E3" w:rsidRDefault="004421E3" w:rsidP="004421E3">
            <w:pPr>
              <w:jc w:val="both"/>
              <w:rPr>
                <w:kern w:val="2"/>
                <w:sz w:val="21"/>
                <w:szCs w:val="21"/>
                <w:lang w:val="lt-LT"/>
              </w:rPr>
            </w:pPr>
            <w:r w:rsidRPr="004421E3">
              <w:rPr>
                <w:kern w:val="2"/>
                <w:sz w:val="21"/>
                <w:szCs w:val="21"/>
                <w:lang w:val="lt-LT"/>
              </w:rPr>
              <w:t>11.2.9. Tiekėjas pažeidžia šios Sutarties nuostatas, reglamentuojančias konkurenciją, intelektinės nuosavybės ar konfidencialios informacijos valdymą;</w:t>
            </w:r>
          </w:p>
          <w:p w14:paraId="1A1171C5" w14:textId="011D7E3E" w:rsidR="00816CAA" w:rsidRPr="00C9539B" w:rsidRDefault="004421E3" w:rsidP="004421E3">
            <w:pPr>
              <w:spacing w:line="257" w:lineRule="auto"/>
              <w:jc w:val="both"/>
              <w:rPr>
                <w:rFonts w:eastAsia="Arial"/>
                <w:kern w:val="2"/>
                <w:sz w:val="21"/>
                <w:szCs w:val="21"/>
                <w:lang w:val="lt-LT"/>
              </w:rPr>
            </w:pPr>
            <w:r w:rsidRPr="004421E3">
              <w:rPr>
                <w:kern w:val="2"/>
                <w:sz w:val="21"/>
                <w:szCs w:val="21"/>
                <w:lang w:val="lt-LT"/>
              </w:rPr>
              <w:t>11.2.10. Tiekėjas pažeidžia Bendrųjų sąlygų nuostatas dėl Sutarties vykdymui pasitelkiamų naujų subtiekėjų ir (ar specialistų) / esamų subtiekėjų ir (ar) specialistų keitimo.</w:t>
            </w:r>
          </w:p>
        </w:tc>
      </w:tr>
      <w:tr w:rsidR="00816CAA" w:rsidRPr="00C909B5" w14:paraId="4247466B" w14:textId="77777777" w:rsidTr="00E11106">
        <w:trPr>
          <w:trHeight w:val="300"/>
        </w:trPr>
        <w:tc>
          <w:tcPr>
            <w:tcW w:w="9464" w:type="dxa"/>
            <w:gridSpan w:val="4"/>
          </w:tcPr>
          <w:p w14:paraId="65CE9C19" w14:textId="77777777" w:rsidR="00816CAA" w:rsidRPr="00C9539B" w:rsidRDefault="00816CAA" w:rsidP="00816CAA">
            <w:pPr>
              <w:jc w:val="center"/>
              <w:rPr>
                <w:kern w:val="2"/>
                <w:sz w:val="21"/>
                <w:szCs w:val="21"/>
                <w:lang w:val="lt-LT"/>
              </w:rPr>
            </w:pPr>
            <w:r w:rsidRPr="00C9539B">
              <w:rPr>
                <w:b/>
                <w:bCs/>
                <w:kern w:val="2"/>
                <w:sz w:val="21"/>
                <w:szCs w:val="21"/>
                <w:lang w:val="lt-LT"/>
              </w:rPr>
              <w:t xml:space="preserve">12. APLINKOSAUGINIAI IR SOCIALINIAI KRITERIJAI </w:t>
            </w:r>
            <w:r w:rsidRPr="00C9539B">
              <w:rPr>
                <w:kern w:val="2"/>
                <w:sz w:val="21"/>
                <w:szCs w:val="21"/>
                <w:lang w:val="lt-LT"/>
              </w:rPr>
              <w:t>(taikoma, jeigu aplinkosauginiai ir (arba) socialiniai kriterijai nustatomi kaip Sutarties vykdymo sąlygos)</w:t>
            </w:r>
          </w:p>
        </w:tc>
      </w:tr>
      <w:tr w:rsidR="00816CAA" w:rsidRPr="00C909B5" w14:paraId="558D9544" w14:textId="77777777" w:rsidTr="00816CAA">
        <w:trPr>
          <w:trHeight w:val="300"/>
        </w:trPr>
        <w:tc>
          <w:tcPr>
            <w:tcW w:w="1752" w:type="dxa"/>
            <w:shd w:val="clear" w:color="auto" w:fill="auto"/>
          </w:tcPr>
          <w:p w14:paraId="436560D2" w14:textId="77777777" w:rsidR="00816CAA" w:rsidRPr="00C9539B" w:rsidRDefault="00816CAA" w:rsidP="00816CAA">
            <w:pPr>
              <w:jc w:val="both"/>
              <w:rPr>
                <w:b/>
                <w:bCs/>
                <w:kern w:val="2"/>
                <w:sz w:val="21"/>
                <w:szCs w:val="21"/>
                <w:lang w:val="lt-LT"/>
              </w:rPr>
            </w:pPr>
            <w:r w:rsidRPr="00C9539B">
              <w:rPr>
                <w:b/>
                <w:bCs/>
                <w:kern w:val="2"/>
                <w:sz w:val="21"/>
                <w:szCs w:val="21"/>
                <w:lang w:val="lt-LT"/>
              </w:rPr>
              <w:t>12.1. Aplinkosauginių kriterijų nustatymo teisinis pagrindas</w:t>
            </w:r>
          </w:p>
        </w:tc>
        <w:tc>
          <w:tcPr>
            <w:tcW w:w="7712" w:type="dxa"/>
            <w:gridSpan w:val="3"/>
          </w:tcPr>
          <w:p w14:paraId="23402BFC" w14:textId="77777777" w:rsidR="00816CAA" w:rsidRPr="00C9539B" w:rsidRDefault="00816CAA" w:rsidP="00816CAA">
            <w:pPr>
              <w:jc w:val="both"/>
              <w:rPr>
                <w:kern w:val="2"/>
                <w:sz w:val="21"/>
                <w:szCs w:val="21"/>
                <w:lang w:val="lt-LT"/>
              </w:rPr>
            </w:pPr>
            <w:r w:rsidRPr="00C9539B">
              <w:rPr>
                <w:color w:val="000000"/>
                <w:kern w:val="2"/>
                <w:sz w:val="21"/>
                <w:szCs w:val="21"/>
                <w:shd w:val="clear" w:color="auto" w:fill="FFFFFF"/>
                <w:lang w:val="lt-LT"/>
              </w:rPr>
              <w:t xml:space="preserve">Aplinkosauginiai kriterijai Prekėms nustatomi vadovaujantis </w:t>
            </w:r>
            <w:r w:rsidRPr="00C9539B">
              <w:rPr>
                <w:color w:val="000000"/>
                <w:kern w:val="2"/>
                <w:sz w:val="21"/>
                <w:szCs w:val="21"/>
                <w:lang w:val="lt-LT"/>
              </w:rPr>
              <w:t xml:space="preserve">Aplinkos apsaugos kriterijų taikymo, vykdant žaliuosius pirkimus, tvarkos aprašo, patvirtinto 2011 m. birželio 28 d. </w:t>
            </w:r>
            <w:r w:rsidRPr="00C9539B">
              <w:rPr>
                <w:kern w:val="2"/>
                <w:sz w:val="21"/>
                <w:szCs w:val="21"/>
                <w:lang w:val="lt-LT"/>
              </w:rPr>
              <w:t>įsakymu D1-508</w:t>
            </w:r>
            <w:r w:rsidRPr="00C9539B">
              <w:rPr>
                <w:kern w:val="2"/>
                <w:sz w:val="21"/>
                <w:szCs w:val="21"/>
                <w:shd w:val="clear" w:color="auto" w:fill="FFFFFF"/>
                <w:lang w:val="lt-LT"/>
              </w:rPr>
              <w:t xml:space="preserve"> „Dėl Aplinkos apsaugos kriterijų taikymo, vykdant žaliuosius pirkimus, tvarkos aprašo patvirtinimo“ (toliau – Tvarkos aprašas) (nurodyti atitinkamą papunktį) papunkčiu:</w:t>
            </w:r>
          </w:p>
          <w:p w14:paraId="6FE43843" w14:textId="77777777" w:rsidR="00816CAA" w:rsidRPr="00C9539B" w:rsidRDefault="00816CAA" w:rsidP="00816CAA">
            <w:pPr>
              <w:jc w:val="both"/>
              <w:rPr>
                <w:sz w:val="21"/>
                <w:szCs w:val="21"/>
                <w:lang w:val="lt-LT" w:eastAsia="en-GB"/>
              </w:rPr>
            </w:pPr>
            <w:r w:rsidRPr="00C9539B">
              <w:rPr>
                <w:bCs/>
                <w:sz w:val="21"/>
                <w:szCs w:val="21"/>
                <w:lang w:val="lt-LT"/>
              </w:rPr>
              <w:t xml:space="preserve">4.4.1 punkte nustatyto aplinkosauginio principo, todėl </w:t>
            </w:r>
            <w:r w:rsidRPr="00C9539B">
              <w:rPr>
                <w:sz w:val="21"/>
                <w:szCs w:val="21"/>
                <w:lang w:val="lt-LT"/>
              </w:rPr>
              <w:t xml:space="preserve">Pardavėjas įsipareigoja </w:t>
            </w:r>
            <w:r w:rsidRPr="00C9539B">
              <w:rPr>
                <w:bCs/>
                <w:sz w:val="21"/>
                <w:szCs w:val="21"/>
                <w:lang w:val="lt-LT"/>
              </w:rPr>
              <w:t xml:space="preserve">mažinti popieriaus sunaudojimą, atsisakyti nebūtino dokumentų kopijavimo ir spausdinimo, rengiant dokumentacija, </w:t>
            </w:r>
            <w:proofErr w:type="spellStart"/>
            <w:r w:rsidRPr="00C9539B">
              <w:rPr>
                <w:bCs/>
                <w:sz w:val="21"/>
                <w:szCs w:val="21"/>
                <w:lang w:val="lt-LT"/>
              </w:rPr>
              <w:t>t.y</w:t>
            </w:r>
            <w:proofErr w:type="spellEnd"/>
            <w:r w:rsidRPr="00C9539B">
              <w:rPr>
                <w:bCs/>
                <w:sz w:val="21"/>
                <w:szCs w:val="21"/>
                <w:lang w:val="lt-LT"/>
              </w:rPr>
              <w:t xml:space="preserve">. prekių perdavimo–priėmimo aktai Pirkėjui turi būti pateikti tik elektroniniu formatu, o dokumentacija, kuri turi būti pasirašoma  </w:t>
            </w:r>
            <w:r w:rsidRPr="00C9539B">
              <w:rPr>
                <w:sz w:val="21"/>
                <w:szCs w:val="21"/>
                <w:lang w:val="lt-LT"/>
              </w:rPr>
              <w:t xml:space="preserve">Pardavėjo </w:t>
            </w:r>
            <w:r w:rsidRPr="00C9539B">
              <w:rPr>
                <w:bCs/>
                <w:sz w:val="21"/>
                <w:szCs w:val="21"/>
                <w:lang w:val="lt-LT"/>
              </w:rPr>
              <w:t xml:space="preserve">pasirašoma elektroniniu parašu. Esant būtinybei spausdinti, naudojamas perdirbtas popierius, kuris atitinka žaliojo pirkimo reikalavimus, patvirtintus </w:t>
            </w:r>
            <w:r w:rsidRPr="00C9539B">
              <w:rPr>
                <w:sz w:val="21"/>
                <w:szCs w:val="21"/>
                <w:lang w:val="lt-LT" w:eastAsia="en-GB"/>
              </w:rPr>
              <w:t>Lietuvos Respublikos aplinkos ministro 2011 m. birželio 28 d. įsakymu Nr. D1</w:t>
            </w:r>
            <w:r w:rsidRPr="00C9539B">
              <w:rPr>
                <w:rFonts w:eastAsia="Andale Sans UI"/>
                <w:sz w:val="21"/>
                <w:szCs w:val="21"/>
                <w:lang w:val="lt-LT" w:bidi="en-US"/>
              </w:rPr>
              <w:t>-</w:t>
            </w:r>
            <w:r w:rsidRPr="00C9539B">
              <w:rPr>
                <w:sz w:val="21"/>
                <w:szCs w:val="21"/>
                <w:lang w:val="lt-LT" w:eastAsia="en-GB"/>
              </w:rPr>
              <w:t>508;</w:t>
            </w:r>
          </w:p>
          <w:p w14:paraId="214F5AC0" w14:textId="77777777" w:rsidR="00816CAA" w:rsidRPr="00C9539B" w:rsidRDefault="00816CAA" w:rsidP="00816CAA">
            <w:pPr>
              <w:jc w:val="both"/>
              <w:rPr>
                <w:bCs/>
                <w:sz w:val="21"/>
                <w:szCs w:val="21"/>
                <w:lang w:val="lt-LT"/>
              </w:rPr>
            </w:pPr>
            <w:r w:rsidRPr="00C9539B">
              <w:rPr>
                <w:bCs/>
                <w:sz w:val="21"/>
                <w:szCs w:val="21"/>
                <w:lang w:val="lt-LT"/>
              </w:rPr>
              <w:t>4.4.3 punkte nustatytų aplinkosauginių principų:</w:t>
            </w:r>
          </w:p>
          <w:p w14:paraId="7C594DB0" w14:textId="77777777" w:rsidR="00816CAA" w:rsidRPr="00C9539B" w:rsidRDefault="00816CAA" w:rsidP="00816CAA">
            <w:pPr>
              <w:pStyle w:val="Sraopastraipa"/>
              <w:numPr>
                <w:ilvl w:val="0"/>
                <w:numId w:val="52"/>
              </w:numPr>
              <w:ind w:left="-93" w:firstLine="93"/>
              <w:jc w:val="both"/>
              <w:rPr>
                <w:sz w:val="21"/>
                <w:szCs w:val="21"/>
                <w:lang w:val="lt-LT" w:eastAsia="en-GB"/>
              </w:rPr>
            </w:pPr>
            <w:r w:rsidRPr="00C9539B">
              <w:rPr>
                <w:bCs/>
                <w:sz w:val="21"/>
                <w:szCs w:val="21"/>
                <w:lang w:val="lt-LT"/>
              </w:rPr>
              <w:lastRenderedPageBreak/>
              <w:t xml:space="preserve">pristatant prekes yra naudojamas transportas, kuris atitinka žaliojo pirkimo reikalavimus, patvirtintus </w:t>
            </w:r>
            <w:r w:rsidRPr="00C9539B">
              <w:rPr>
                <w:sz w:val="21"/>
                <w:szCs w:val="21"/>
                <w:lang w:val="lt-LT" w:eastAsia="en-GB"/>
              </w:rPr>
              <w:t>Lietuvos Respublikos aplinkos ministro 2011 m. birželio 28 d. įsakymu Nr. D1</w:t>
            </w:r>
            <w:r w:rsidRPr="00C9539B">
              <w:rPr>
                <w:rFonts w:eastAsia="Andale Sans UI"/>
                <w:sz w:val="21"/>
                <w:szCs w:val="21"/>
                <w:lang w:val="lt-LT" w:bidi="en-US"/>
              </w:rPr>
              <w:t>-</w:t>
            </w:r>
            <w:r w:rsidRPr="00C9539B">
              <w:rPr>
                <w:sz w:val="21"/>
                <w:szCs w:val="21"/>
                <w:lang w:val="lt-LT" w:eastAsia="en-GB"/>
              </w:rPr>
              <w:t>508;</w:t>
            </w:r>
          </w:p>
          <w:p w14:paraId="09066642" w14:textId="77777777" w:rsidR="00816CAA" w:rsidRPr="00C9539B" w:rsidRDefault="00816CAA" w:rsidP="00816CAA">
            <w:pPr>
              <w:pStyle w:val="Sraopastraipa"/>
              <w:numPr>
                <w:ilvl w:val="0"/>
                <w:numId w:val="52"/>
              </w:numPr>
              <w:ind w:left="-93" w:firstLine="93"/>
              <w:jc w:val="both"/>
              <w:rPr>
                <w:b/>
                <w:bCs/>
                <w:kern w:val="2"/>
                <w:sz w:val="21"/>
                <w:szCs w:val="21"/>
                <w:lang w:val="lt-LT"/>
              </w:rPr>
            </w:pPr>
            <w:r w:rsidRPr="00C9539B">
              <w:rPr>
                <w:bCs/>
                <w:sz w:val="21"/>
                <w:szCs w:val="21"/>
                <w:lang w:val="lt-LT"/>
              </w:rPr>
              <w:t xml:space="preserve">pristatant prekes išorinės </w:t>
            </w:r>
            <w:r w:rsidRPr="00C9539B">
              <w:rPr>
                <w:sz w:val="21"/>
                <w:szCs w:val="21"/>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816CAA" w:rsidRPr="00C909B5" w14:paraId="316C6B12" w14:textId="77777777" w:rsidTr="00816CAA">
        <w:trPr>
          <w:trHeight w:val="300"/>
        </w:trPr>
        <w:tc>
          <w:tcPr>
            <w:tcW w:w="1752" w:type="dxa"/>
            <w:shd w:val="clear" w:color="auto" w:fill="auto"/>
          </w:tcPr>
          <w:p w14:paraId="33A440BF" w14:textId="77777777" w:rsidR="00816CAA" w:rsidRPr="00C9539B" w:rsidRDefault="00816CAA" w:rsidP="00816CAA">
            <w:pPr>
              <w:rPr>
                <w:b/>
                <w:bCs/>
                <w:kern w:val="2"/>
                <w:sz w:val="21"/>
                <w:szCs w:val="21"/>
                <w:lang w:val="lt-LT"/>
              </w:rPr>
            </w:pPr>
            <w:r w:rsidRPr="00C9539B">
              <w:rPr>
                <w:b/>
                <w:bCs/>
                <w:kern w:val="2"/>
                <w:sz w:val="21"/>
                <w:szCs w:val="21"/>
                <w:lang w:val="lt-LT"/>
              </w:rPr>
              <w:lastRenderedPageBreak/>
              <w:t xml:space="preserve">12.2. </w:t>
            </w:r>
            <w:r w:rsidRPr="00C9539B">
              <w:rPr>
                <w:b/>
                <w:bCs/>
                <w:color w:val="000000"/>
                <w:kern w:val="2"/>
                <w:sz w:val="21"/>
                <w:szCs w:val="21"/>
                <w:shd w:val="clear" w:color="auto" w:fill="FFFFFF"/>
                <w:lang w:val="lt-LT"/>
              </w:rPr>
              <w:t>Su Prekių pakuotėmis susiję aplinkosauginiai kriterijai</w:t>
            </w:r>
            <w:r w:rsidRPr="00C9539B">
              <w:rPr>
                <w:b/>
                <w:bCs/>
                <w:kern w:val="2"/>
                <w:sz w:val="21"/>
                <w:szCs w:val="21"/>
                <w:lang w:val="lt-LT"/>
              </w:rPr>
              <w:t xml:space="preserve"> </w:t>
            </w:r>
          </w:p>
        </w:tc>
        <w:tc>
          <w:tcPr>
            <w:tcW w:w="7712" w:type="dxa"/>
            <w:gridSpan w:val="3"/>
          </w:tcPr>
          <w:p w14:paraId="3F54C092" w14:textId="77777777" w:rsidR="00816CAA" w:rsidRPr="00C9539B" w:rsidRDefault="00816CAA" w:rsidP="00816CAA">
            <w:pPr>
              <w:jc w:val="both"/>
              <w:rPr>
                <w:sz w:val="21"/>
                <w:szCs w:val="21"/>
                <w:shd w:val="clear" w:color="auto" w:fill="FFFFFF"/>
                <w:lang w:val="lt-LT"/>
              </w:rPr>
            </w:pPr>
            <w:r w:rsidRPr="00C9539B">
              <w:rPr>
                <w:kern w:val="2"/>
                <w:sz w:val="21"/>
                <w:szCs w:val="21"/>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9539B">
              <w:rPr>
                <w:kern w:val="2"/>
                <w:sz w:val="21"/>
                <w:szCs w:val="21"/>
                <w:shd w:val="clear" w:color="auto" w:fill="FFFFFF"/>
                <w:lang w:val="lt-LT"/>
              </w:rPr>
              <w:t>perdirbamumą</w:t>
            </w:r>
            <w:proofErr w:type="spellEnd"/>
            <w:r w:rsidRPr="00C9539B">
              <w:rPr>
                <w:kern w:val="2"/>
                <w:sz w:val="21"/>
                <w:szCs w:val="21"/>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9539B">
              <w:rPr>
                <w:kern w:val="2"/>
                <w:sz w:val="21"/>
                <w:szCs w:val="21"/>
                <w:lang w:val="lt-LT"/>
              </w:rPr>
              <w:t>, kuriuos Tiekėjas privalo ištaisyti, kitu atveju Tiekėjui taikoma Specialiųjų sąlygų 9.5 punkte nurodyto dydžio bauda</w:t>
            </w:r>
            <w:r w:rsidRPr="00C9539B">
              <w:rPr>
                <w:kern w:val="2"/>
                <w:sz w:val="21"/>
                <w:szCs w:val="21"/>
                <w:shd w:val="clear" w:color="auto" w:fill="FFFFFF"/>
                <w:lang w:val="lt-LT"/>
              </w:rPr>
              <w:t>. </w:t>
            </w:r>
            <w:r w:rsidRPr="00C9539B">
              <w:rPr>
                <w:kern w:val="2"/>
                <w:sz w:val="21"/>
                <w:szCs w:val="21"/>
                <w:lang w:val="lt-LT"/>
              </w:rPr>
              <w:t xml:space="preserve"> </w:t>
            </w:r>
          </w:p>
        </w:tc>
      </w:tr>
      <w:tr w:rsidR="00816CAA" w:rsidRPr="00C909B5" w14:paraId="28D84F36" w14:textId="77777777" w:rsidTr="00816CAA">
        <w:trPr>
          <w:trHeight w:val="300"/>
        </w:trPr>
        <w:tc>
          <w:tcPr>
            <w:tcW w:w="1752" w:type="dxa"/>
            <w:shd w:val="clear" w:color="auto" w:fill="auto"/>
          </w:tcPr>
          <w:p w14:paraId="275456B3" w14:textId="77777777" w:rsidR="00816CAA" w:rsidRPr="00C9539B" w:rsidRDefault="00816CAA" w:rsidP="00816CAA">
            <w:pPr>
              <w:rPr>
                <w:b/>
                <w:bCs/>
                <w:kern w:val="2"/>
                <w:sz w:val="21"/>
                <w:szCs w:val="21"/>
                <w:lang w:val="lt-LT"/>
              </w:rPr>
            </w:pPr>
            <w:r w:rsidRPr="00C9539B">
              <w:rPr>
                <w:b/>
                <w:bCs/>
                <w:kern w:val="2"/>
                <w:sz w:val="21"/>
                <w:szCs w:val="21"/>
                <w:lang w:val="lt-LT"/>
              </w:rPr>
              <w:t xml:space="preserve">12.3. </w:t>
            </w:r>
            <w:r w:rsidRPr="00C9539B">
              <w:rPr>
                <w:b/>
                <w:bCs/>
                <w:kern w:val="2"/>
                <w:sz w:val="21"/>
                <w:szCs w:val="21"/>
                <w:shd w:val="clear" w:color="auto" w:fill="FFFFFF"/>
                <w:lang w:val="lt-LT"/>
              </w:rPr>
              <w:t>Su Prekių pristatymu susiję aplinkosauginiai kriterijai</w:t>
            </w:r>
            <w:r w:rsidRPr="00C9539B">
              <w:rPr>
                <w:color w:val="008080"/>
                <w:kern w:val="2"/>
                <w:sz w:val="21"/>
                <w:szCs w:val="21"/>
                <w:u w:val="single"/>
                <w:shd w:val="clear" w:color="auto" w:fill="FFFFFF"/>
                <w:lang w:val="lt-LT"/>
              </w:rPr>
              <w:t xml:space="preserve"> </w:t>
            </w:r>
          </w:p>
        </w:tc>
        <w:tc>
          <w:tcPr>
            <w:tcW w:w="7712" w:type="dxa"/>
            <w:gridSpan w:val="3"/>
          </w:tcPr>
          <w:p w14:paraId="698EDD9A" w14:textId="77777777" w:rsidR="00816CAA" w:rsidRPr="00C9539B" w:rsidRDefault="00816CAA" w:rsidP="00816CAA">
            <w:pPr>
              <w:jc w:val="both"/>
              <w:rPr>
                <w:sz w:val="21"/>
                <w:szCs w:val="21"/>
                <w:shd w:val="clear" w:color="auto" w:fill="FFFFFF"/>
                <w:lang w:val="lt-LT"/>
              </w:rPr>
            </w:pPr>
            <w:r w:rsidRPr="00C9539B">
              <w:rPr>
                <w:kern w:val="2"/>
                <w:sz w:val="21"/>
                <w:szCs w:val="21"/>
                <w:shd w:val="clear" w:color="auto" w:fill="FFFFFF"/>
                <w:lang w:val="lt-LT"/>
              </w:rPr>
              <w:t xml:space="preserve">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9539B">
              <w:rPr>
                <w:color w:val="000000"/>
                <w:kern w:val="2"/>
                <w:sz w:val="21"/>
                <w:szCs w:val="21"/>
                <w:shd w:val="clear" w:color="auto" w:fill="FFFFFF"/>
                <w:lang w:val="lt-LT"/>
              </w:rPr>
              <w:t>Nustačius, kad Tiekėjas šiame punkte nustatyto reikalavimo nesilaiko, Tiekėjui taikoma Specialiųjų sąlygų 9.5 punkte nurodyto dydžio bauda.</w:t>
            </w:r>
          </w:p>
        </w:tc>
      </w:tr>
      <w:tr w:rsidR="00816CAA" w:rsidRPr="00C909B5" w14:paraId="540C77A0" w14:textId="77777777" w:rsidTr="00816CAA">
        <w:trPr>
          <w:trHeight w:val="300"/>
        </w:trPr>
        <w:tc>
          <w:tcPr>
            <w:tcW w:w="1752" w:type="dxa"/>
          </w:tcPr>
          <w:p w14:paraId="0D63A489" w14:textId="77777777" w:rsidR="00816CAA" w:rsidRPr="00C9539B" w:rsidRDefault="00816CAA" w:rsidP="00816CAA">
            <w:pPr>
              <w:rPr>
                <w:b/>
                <w:bCs/>
                <w:kern w:val="2"/>
                <w:sz w:val="21"/>
                <w:szCs w:val="21"/>
                <w:lang w:val="lt-LT"/>
              </w:rPr>
            </w:pPr>
            <w:r w:rsidRPr="00C9539B">
              <w:rPr>
                <w:b/>
                <w:bCs/>
                <w:kern w:val="2"/>
                <w:sz w:val="21"/>
                <w:szCs w:val="21"/>
                <w:lang w:val="lt-LT"/>
              </w:rPr>
              <w:t xml:space="preserve">12.4. </w:t>
            </w:r>
            <w:r w:rsidRPr="00C9539B">
              <w:rPr>
                <w:b/>
                <w:bCs/>
                <w:kern w:val="2"/>
                <w:sz w:val="21"/>
                <w:szCs w:val="21"/>
                <w:shd w:val="clear" w:color="auto" w:fill="FFFFFF"/>
                <w:lang w:val="lt-LT"/>
              </w:rPr>
              <w:t>Su Prekėmis susijusių paslaugų (pavyzdžiui, montavimo, apmokymo ir kitos parengimui naudoti skirtos paslaugos) teikimu susiję aplinkosauginiai k</w:t>
            </w:r>
            <w:r w:rsidRPr="00C9539B">
              <w:rPr>
                <w:b/>
                <w:kern w:val="2"/>
                <w:sz w:val="21"/>
                <w:szCs w:val="21"/>
                <w:shd w:val="clear" w:color="auto" w:fill="FFFFFF"/>
                <w:lang w:val="lt-LT"/>
              </w:rPr>
              <w:t>riterijai</w:t>
            </w:r>
          </w:p>
        </w:tc>
        <w:tc>
          <w:tcPr>
            <w:tcW w:w="7712" w:type="dxa"/>
            <w:gridSpan w:val="3"/>
            <w:shd w:val="clear" w:color="auto" w:fill="auto"/>
          </w:tcPr>
          <w:p w14:paraId="42ABCE0C" w14:textId="77777777" w:rsidR="00816CAA" w:rsidRPr="00C9539B" w:rsidRDefault="00816CAA" w:rsidP="00816CAA">
            <w:pPr>
              <w:jc w:val="both"/>
              <w:rPr>
                <w:sz w:val="21"/>
                <w:szCs w:val="21"/>
                <w:shd w:val="clear" w:color="auto" w:fill="FFFFFF"/>
                <w:lang w:val="lt-LT"/>
              </w:rPr>
            </w:pPr>
            <w:r w:rsidRPr="00C9539B">
              <w:rPr>
                <w:kern w:val="2"/>
                <w:sz w:val="21"/>
                <w:szCs w:val="21"/>
                <w:shd w:val="clear" w:color="auto" w:fill="FFFFFF"/>
                <w:lang w:val="lt-LT"/>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9539B">
              <w:rPr>
                <w:color w:val="000000"/>
                <w:kern w:val="2"/>
                <w:sz w:val="21"/>
                <w:szCs w:val="21"/>
                <w:shd w:val="clear" w:color="auto" w:fill="FFFFFF"/>
                <w:lang w:val="lt-LT"/>
              </w:rPr>
              <w:t>Nustačius, kad Tiekėjas šiame punkte nustatyto reikalavimo nesilaiko, Tiekėjui taikoma Specialiųjų sąlygų 9.5 punkte nurodyto dydžio bauda.</w:t>
            </w:r>
          </w:p>
        </w:tc>
      </w:tr>
      <w:tr w:rsidR="00816CAA" w:rsidRPr="00C9539B" w14:paraId="344D643B" w14:textId="77777777" w:rsidTr="00816CAA">
        <w:trPr>
          <w:trHeight w:val="300"/>
        </w:trPr>
        <w:tc>
          <w:tcPr>
            <w:tcW w:w="1752" w:type="dxa"/>
          </w:tcPr>
          <w:p w14:paraId="7D562A16" w14:textId="77777777" w:rsidR="00816CAA" w:rsidRPr="00C9539B" w:rsidRDefault="00816CAA" w:rsidP="00816CAA">
            <w:pPr>
              <w:rPr>
                <w:b/>
                <w:bCs/>
                <w:kern w:val="2"/>
                <w:sz w:val="21"/>
                <w:szCs w:val="21"/>
                <w:lang w:val="lt-LT"/>
              </w:rPr>
            </w:pPr>
            <w:r w:rsidRPr="00C9539B">
              <w:rPr>
                <w:b/>
                <w:bCs/>
                <w:kern w:val="2"/>
                <w:sz w:val="21"/>
                <w:szCs w:val="21"/>
                <w:lang w:val="lt-LT"/>
              </w:rPr>
              <w:t>12.5. Su perkamomis Prekėmis susiję socialiniai kriterijai</w:t>
            </w:r>
          </w:p>
        </w:tc>
        <w:tc>
          <w:tcPr>
            <w:tcW w:w="7712" w:type="dxa"/>
            <w:gridSpan w:val="3"/>
          </w:tcPr>
          <w:p w14:paraId="6D997C95" w14:textId="77777777" w:rsidR="00816CAA" w:rsidRPr="00C9539B" w:rsidRDefault="00816CAA" w:rsidP="00816CAA">
            <w:pPr>
              <w:rPr>
                <w:color w:val="0070C0"/>
                <w:kern w:val="2"/>
                <w:sz w:val="21"/>
                <w:szCs w:val="21"/>
                <w:lang w:val="lt-LT"/>
              </w:rPr>
            </w:pPr>
            <w:r w:rsidRPr="00C9539B">
              <w:rPr>
                <w:color w:val="000000"/>
                <w:kern w:val="2"/>
                <w:sz w:val="21"/>
                <w:szCs w:val="21"/>
                <w:shd w:val="clear" w:color="auto" w:fill="FFFFFF"/>
                <w:lang w:val="lt-LT"/>
              </w:rPr>
              <w:t>Netaikoma</w:t>
            </w:r>
          </w:p>
        </w:tc>
      </w:tr>
      <w:tr w:rsidR="00816CAA" w:rsidRPr="00C9539B" w14:paraId="4AC839B2" w14:textId="77777777" w:rsidTr="00E11106">
        <w:trPr>
          <w:trHeight w:val="300"/>
        </w:trPr>
        <w:tc>
          <w:tcPr>
            <w:tcW w:w="9464" w:type="dxa"/>
            <w:gridSpan w:val="4"/>
          </w:tcPr>
          <w:p w14:paraId="180AE7E7" w14:textId="77777777" w:rsidR="00816CAA" w:rsidRPr="00C9539B" w:rsidRDefault="00816CAA" w:rsidP="00816CAA">
            <w:pPr>
              <w:jc w:val="center"/>
              <w:rPr>
                <w:b/>
                <w:bCs/>
                <w:kern w:val="2"/>
                <w:sz w:val="21"/>
                <w:szCs w:val="21"/>
                <w:lang w:val="lt-LT"/>
              </w:rPr>
            </w:pPr>
            <w:r w:rsidRPr="00C9539B">
              <w:rPr>
                <w:b/>
                <w:bCs/>
                <w:kern w:val="2"/>
                <w:sz w:val="21"/>
                <w:szCs w:val="21"/>
                <w:lang w:val="lt-LT"/>
              </w:rPr>
              <w:t xml:space="preserve">13. BENDRŲJŲ SĄLYGŲ PAKEITIMAI IR PAPILDYMAI </w:t>
            </w:r>
          </w:p>
          <w:p w14:paraId="756F52CB" w14:textId="77777777" w:rsidR="00816CAA" w:rsidRPr="00C9539B" w:rsidRDefault="00816CAA" w:rsidP="00816CAA">
            <w:pPr>
              <w:jc w:val="center"/>
              <w:rPr>
                <w:kern w:val="2"/>
                <w:sz w:val="21"/>
                <w:szCs w:val="21"/>
                <w:lang w:val="lt-LT"/>
              </w:rPr>
            </w:pPr>
            <w:r w:rsidRPr="00C9539B">
              <w:rPr>
                <w:kern w:val="2"/>
                <w:sz w:val="21"/>
                <w:szCs w:val="21"/>
                <w:lang w:val="lt-LT"/>
              </w:rPr>
              <w:t xml:space="preserve">(jeigu būtina dėl konkretaus Sutarties dalyko specifikos) </w:t>
            </w:r>
          </w:p>
        </w:tc>
      </w:tr>
      <w:tr w:rsidR="00816CAA" w:rsidRPr="00C9539B" w14:paraId="65EBDE12" w14:textId="77777777" w:rsidTr="00E11106">
        <w:trPr>
          <w:trHeight w:val="300"/>
        </w:trPr>
        <w:tc>
          <w:tcPr>
            <w:tcW w:w="9464" w:type="dxa"/>
            <w:gridSpan w:val="4"/>
          </w:tcPr>
          <w:p w14:paraId="7E5A368E" w14:textId="77777777" w:rsidR="00816CAA" w:rsidRPr="00C9539B" w:rsidRDefault="00816CAA" w:rsidP="00816CAA">
            <w:pPr>
              <w:jc w:val="center"/>
              <w:rPr>
                <w:b/>
                <w:bCs/>
                <w:kern w:val="2"/>
                <w:sz w:val="21"/>
                <w:szCs w:val="21"/>
                <w:lang w:val="lt-LT"/>
              </w:rPr>
            </w:pPr>
            <w:r w:rsidRPr="00C9539B">
              <w:rPr>
                <w:b/>
                <w:bCs/>
                <w:kern w:val="2"/>
                <w:sz w:val="21"/>
                <w:szCs w:val="21"/>
                <w:lang w:val="lt-LT"/>
              </w:rPr>
              <w:t>14. SUTARTIES PRIEDAI</w:t>
            </w:r>
          </w:p>
        </w:tc>
      </w:tr>
      <w:tr w:rsidR="00816CAA" w:rsidRPr="00C9539B" w14:paraId="291843AA" w14:textId="77777777" w:rsidTr="00816CAA">
        <w:trPr>
          <w:trHeight w:val="300"/>
        </w:trPr>
        <w:tc>
          <w:tcPr>
            <w:tcW w:w="1752" w:type="dxa"/>
            <w:shd w:val="clear" w:color="auto" w:fill="auto"/>
          </w:tcPr>
          <w:p w14:paraId="24B33561" w14:textId="77777777" w:rsidR="00816CAA" w:rsidRPr="00C9539B" w:rsidRDefault="00816CAA" w:rsidP="00816CAA">
            <w:pPr>
              <w:jc w:val="center"/>
              <w:rPr>
                <w:b/>
                <w:bCs/>
                <w:kern w:val="2"/>
                <w:sz w:val="21"/>
                <w:szCs w:val="21"/>
                <w:lang w:val="lt-LT"/>
              </w:rPr>
            </w:pPr>
            <w:r w:rsidRPr="00C9539B">
              <w:rPr>
                <w:b/>
                <w:bCs/>
                <w:kern w:val="2"/>
                <w:sz w:val="21"/>
                <w:szCs w:val="21"/>
                <w:lang w:val="lt-LT"/>
              </w:rPr>
              <w:t>14.1. Priedas Nr. 1</w:t>
            </w:r>
          </w:p>
        </w:tc>
        <w:tc>
          <w:tcPr>
            <w:tcW w:w="7712" w:type="dxa"/>
            <w:gridSpan w:val="3"/>
            <w:shd w:val="clear" w:color="auto" w:fill="auto"/>
          </w:tcPr>
          <w:p w14:paraId="0A137FBE" w14:textId="77777777" w:rsidR="00816CAA" w:rsidRPr="00C9539B" w:rsidRDefault="00816CAA" w:rsidP="00816CAA">
            <w:pPr>
              <w:rPr>
                <w:bCs/>
                <w:kern w:val="2"/>
                <w:sz w:val="21"/>
                <w:szCs w:val="21"/>
                <w:lang w:val="lt-LT"/>
              </w:rPr>
            </w:pPr>
            <w:r w:rsidRPr="00C9539B">
              <w:rPr>
                <w:bCs/>
                <w:kern w:val="2"/>
                <w:sz w:val="21"/>
                <w:szCs w:val="21"/>
                <w:lang w:val="lt-LT"/>
              </w:rPr>
              <w:t xml:space="preserve">Pasiūlymas </w:t>
            </w:r>
          </w:p>
        </w:tc>
      </w:tr>
      <w:tr w:rsidR="00816CAA" w:rsidRPr="00C9539B" w14:paraId="4DA71DA6" w14:textId="77777777" w:rsidTr="00E11106">
        <w:tc>
          <w:tcPr>
            <w:tcW w:w="9464" w:type="dxa"/>
            <w:gridSpan w:val="4"/>
          </w:tcPr>
          <w:p w14:paraId="22E8879C" w14:textId="77777777" w:rsidR="00816CAA" w:rsidRPr="00C9539B" w:rsidRDefault="00816CAA" w:rsidP="00816CAA">
            <w:pPr>
              <w:jc w:val="center"/>
              <w:rPr>
                <w:b/>
                <w:bCs/>
                <w:kern w:val="2"/>
                <w:sz w:val="21"/>
                <w:szCs w:val="21"/>
                <w:lang w:val="lt-LT"/>
              </w:rPr>
            </w:pPr>
            <w:r w:rsidRPr="00C9539B">
              <w:rPr>
                <w:b/>
                <w:bCs/>
                <w:kern w:val="2"/>
                <w:sz w:val="21"/>
                <w:szCs w:val="21"/>
                <w:lang w:val="lt-LT"/>
              </w:rPr>
              <w:t>15. ŠALIŲ ATSTOVŲ PARAŠAI</w:t>
            </w:r>
          </w:p>
        </w:tc>
      </w:tr>
      <w:tr w:rsidR="00816CAA" w:rsidRPr="00C9539B" w14:paraId="1D22434A" w14:textId="77777777" w:rsidTr="00816CAA">
        <w:tc>
          <w:tcPr>
            <w:tcW w:w="3509" w:type="dxa"/>
            <w:gridSpan w:val="3"/>
          </w:tcPr>
          <w:p w14:paraId="1F294911" w14:textId="77777777" w:rsidR="00816CAA" w:rsidRPr="00C9539B" w:rsidRDefault="00816CAA" w:rsidP="00816CAA">
            <w:pPr>
              <w:jc w:val="center"/>
              <w:rPr>
                <w:b/>
                <w:bCs/>
                <w:kern w:val="2"/>
                <w:sz w:val="21"/>
                <w:szCs w:val="21"/>
                <w:lang w:val="lt-LT"/>
              </w:rPr>
            </w:pPr>
            <w:r w:rsidRPr="00C9539B">
              <w:rPr>
                <w:b/>
                <w:bCs/>
                <w:kern w:val="2"/>
                <w:sz w:val="21"/>
                <w:szCs w:val="21"/>
                <w:lang w:val="lt-LT"/>
              </w:rPr>
              <w:t>PIRKĖJAS</w:t>
            </w:r>
          </w:p>
        </w:tc>
        <w:tc>
          <w:tcPr>
            <w:tcW w:w="5955" w:type="dxa"/>
          </w:tcPr>
          <w:p w14:paraId="0DE4C9E6" w14:textId="77777777" w:rsidR="00816CAA" w:rsidRPr="00C9539B" w:rsidRDefault="00816CAA" w:rsidP="00816CAA">
            <w:pPr>
              <w:jc w:val="center"/>
              <w:rPr>
                <w:b/>
                <w:bCs/>
                <w:kern w:val="2"/>
                <w:sz w:val="21"/>
                <w:szCs w:val="21"/>
                <w:lang w:val="lt-LT"/>
              </w:rPr>
            </w:pPr>
            <w:r w:rsidRPr="00C9539B">
              <w:rPr>
                <w:b/>
                <w:bCs/>
                <w:kern w:val="2"/>
                <w:sz w:val="21"/>
                <w:szCs w:val="21"/>
                <w:lang w:val="lt-LT"/>
              </w:rPr>
              <w:t>TIEKĖJAS</w:t>
            </w:r>
          </w:p>
        </w:tc>
      </w:tr>
      <w:tr w:rsidR="00816CAA" w:rsidRPr="00C9539B" w14:paraId="6392EFDE" w14:textId="77777777" w:rsidTr="00816CAA">
        <w:tc>
          <w:tcPr>
            <w:tcW w:w="3509" w:type="dxa"/>
            <w:gridSpan w:val="3"/>
          </w:tcPr>
          <w:p w14:paraId="467C3357" w14:textId="77777777" w:rsidR="00816CAA" w:rsidRPr="00C9539B" w:rsidRDefault="00816CAA" w:rsidP="00816CAA">
            <w:pPr>
              <w:jc w:val="center"/>
              <w:rPr>
                <w:kern w:val="2"/>
                <w:sz w:val="21"/>
                <w:szCs w:val="21"/>
                <w:lang w:val="lt-LT"/>
              </w:rPr>
            </w:pPr>
            <w:r w:rsidRPr="00C9539B">
              <w:rPr>
                <w:sz w:val="21"/>
                <w:szCs w:val="21"/>
                <w:lang w:val="lt-LT"/>
              </w:rPr>
              <w:t>Direktorė</w:t>
            </w:r>
          </w:p>
        </w:tc>
        <w:tc>
          <w:tcPr>
            <w:tcW w:w="5955" w:type="dxa"/>
          </w:tcPr>
          <w:p w14:paraId="25CA790F" w14:textId="77777777" w:rsidR="00816CAA" w:rsidRPr="00C9539B" w:rsidRDefault="00816CAA" w:rsidP="00816CAA">
            <w:pPr>
              <w:jc w:val="center"/>
              <w:rPr>
                <w:b/>
                <w:bCs/>
                <w:kern w:val="2"/>
                <w:sz w:val="21"/>
                <w:szCs w:val="21"/>
                <w:lang w:val="lt-LT"/>
              </w:rPr>
            </w:pPr>
          </w:p>
        </w:tc>
      </w:tr>
      <w:tr w:rsidR="00816CAA" w:rsidRPr="00C9539B" w14:paraId="2F2D20B9" w14:textId="77777777" w:rsidTr="00816CAA">
        <w:tc>
          <w:tcPr>
            <w:tcW w:w="3509" w:type="dxa"/>
            <w:gridSpan w:val="3"/>
          </w:tcPr>
          <w:p w14:paraId="1708F310" w14:textId="77777777" w:rsidR="00816CAA" w:rsidRPr="00C9539B" w:rsidRDefault="00816CAA" w:rsidP="00816CAA">
            <w:pPr>
              <w:jc w:val="center"/>
              <w:rPr>
                <w:bCs/>
                <w:kern w:val="2"/>
                <w:sz w:val="14"/>
                <w:szCs w:val="14"/>
                <w:lang w:val="lt-LT"/>
              </w:rPr>
            </w:pPr>
            <w:r w:rsidRPr="00C9539B">
              <w:rPr>
                <w:bCs/>
                <w:kern w:val="2"/>
                <w:sz w:val="14"/>
                <w:szCs w:val="14"/>
                <w:lang w:val="lt-LT"/>
              </w:rPr>
              <w:t>(parašas)</w:t>
            </w:r>
          </w:p>
        </w:tc>
        <w:tc>
          <w:tcPr>
            <w:tcW w:w="5955" w:type="dxa"/>
          </w:tcPr>
          <w:p w14:paraId="4D61775E" w14:textId="77777777" w:rsidR="00816CAA" w:rsidRPr="00C9539B" w:rsidRDefault="00816CAA" w:rsidP="00816CAA">
            <w:pPr>
              <w:jc w:val="center"/>
              <w:rPr>
                <w:bCs/>
                <w:kern w:val="2"/>
                <w:sz w:val="14"/>
                <w:szCs w:val="14"/>
                <w:lang w:val="lt-LT"/>
              </w:rPr>
            </w:pPr>
            <w:r w:rsidRPr="00C9539B">
              <w:rPr>
                <w:bCs/>
                <w:kern w:val="2"/>
                <w:sz w:val="14"/>
                <w:szCs w:val="14"/>
                <w:lang w:val="lt-LT"/>
              </w:rPr>
              <w:t>(parašas)</w:t>
            </w:r>
          </w:p>
        </w:tc>
      </w:tr>
    </w:tbl>
    <w:p w14:paraId="36128734" w14:textId="714D2F4C" w:rsidR="008A4F32" w:rsidRPr="00263860" w:rsidRDefault="008A4F32" w:rsidP="008A4F32">
      <w:pPr>
        <w:keepNext/>
        <w:tabs>
          <w:tab w:val="left" w:pos="5174"/>
        </w:tabs>
        <w:ind w:right="140"/>
        <w:jc w:val="right"/>
        <w:outlineLvl w:val="0"/>
        <w:rPr>
          <w:lang w:val="lt-LT" w:eastAsia="x-none"/>
        </w:rPr>
      </w:pPr>
    </w:p>
    <w:sectPr w:rsidR="008A4F32" w:rsidRPr="00263860"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2408" w14:textId="77777777" w:rsidR="008D3DA0" w:rsidRDefault="008D3DA0" w:rsidP="000A171B">
      <w:r>
        <w:separator/>
      </w:r>
    </w:p>
  </w:endnote>
  <w:endnote w:type="continuationSeparator" w:id="0">
    <w:p w14:paraId="5B0A3FBA" w14:textId="77777777" w:rsidR="008D3DA0" w:rsidRDefault="008D3DA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charset w:val="BA"/>
    <w:family w:val="roman"/>
    <w:pitch w:val="variable"/>
    <w:sig w:usb0="00000001" w:usb1="1000000E" w:usb2="00000020" w:usb3="00000000" w:csb0="000000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4B5B" w14:textId="77777777" w:rsidR="008D3DA0" w:rsidRDefault="008D3DA0" w:rsidP="000A171B">
      <w:r>
        <w:separator/>
      </w:r>
    </w:p>
  </w:footnote>
  <w:footnote w:type="continuationSeparator" w:id="0">
    <w:p w14:paraId="69A30462" w14:textId="77777777" w:rsidR="008D3DA0" w:rsidRDefault="008D3DA0"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7"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3"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0"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1"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7"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2"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5"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6"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5"/>
  </w:num>
  <w:num w:numId="2" w16cid:durableId="44722378">
    <w:abstractNumId w:val="7"/>
  </w:num>
  <w:num w:numId="3" w16cid:durableId="592209487">
    <w:abstractNumId w:val="48"/>
  </w:num>
  <w:num w:numId="4" w16cid:durableId="348259145">
    <w:abstractNumId w:val="44"/>
  </w:num>
  <w:num w:numId="5" w16cid:durableId="781650255">
    <w:abstractNumId w:val="16"/>
  </w:num>
  <w:num w:numId="6" w16cid:durableId="1359627855">
    <w:abstractNumId w:val="41"/>
  </w:num>
  <w:num w:numId="7" w16cid:durableId="394856013">
    <w:abstractNumId w:val="3"/>
  </w:num>
  <w:num w:numId="8" w16cid:durableId="1412242552">
    <w:abstractNumId w:val="51"/>
  </w:num>
  <w:num w:numId="9" w16cid:durableId="1947299489">
    <w:abstractNumId w:val="19"/>
  </w:num>
  <w:num w:numId="10" w16cid:durableId="356395603">
    <w:abstractNumId w:val="26"/>
  </w:num>
  <w:num w:numId="11" w16cid:durableId="425031211">
    <w:abstractNumId w:val="39"/>
  </w:num>
  <w:num w:numId="12" w16cid:durableId="1551959002">
    <w:abstractNumId w:val="0"/>
  </w:num>
  <w:num w:numId="13" w16cid:durableId="1334381368">
    <w:abstractNumId w:val="9"/>
  </w:num>
  <w:num w:numId="14" w16cid:durableId="1054503799">
    <w:abstractNumId w:val="30"/>
  </w:num>
  <w:num w:numId="15" w16cid:durableId="641471263">
    <w:abstractNumId w:val="46"/>
  </w:num>
  <w:num w:numId="16" w16cid:durableId="2124106871">
    <w:abstractNumId w:val="23"/>
  </w:num>
  <w:num w:numId="17" w16cid:durableId="1163004669">
    <w:abstractNumId w:val="34"/>
  </w:num>
  <w:num w:numId="18" w16cid:durableId="1506285013">
    <w:abstractNumId w:val="21"/>
  </w:num>
  <w:num w:numId="19" w16cid:durableId="1523282239">
    <w:abstractNumId w:val="40"/>
  </w:num>
  <w:num w:numId="20" w16cid:durableId="1335104650">
    <w:abstractNumId w:val="31"/>
  </w:num>
  <w:num w:numId="21" w16cid:durableId="530920672">
    <w:abstractNumId w:val="12"/>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8"/>
  </w:num>
  <w:num w:numId="28" w16cid:durableId="878280289">
    <w:abstractNumId w:val="49"/>
  </w:num>
  <w:num w:numId="29" w16cid:durableId="377510967">
    <w:abstractNumId w:val="47"/>
  </w:num>
  <w:num w:numId="30" w16cid:durableId="222954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2"/>
  </w:num>
  <w:num w:numId="33" w16cid:durableId="565606470">
    <w:abstractNumId w:val="50"/>
  </w:num>
  <w:num w:numId="34" w16cid:durableId="1652059220">
    <w:abstractNumId w:val="37"/>
  </w:num>
  <w:num w:numId="35" w16cid:durableId="34737239">
    <w:abstractNumId w:val="28"/>
  </w:num>
  <w:num w:numId="36" w16cid:durableId="798762260">
    <w:abstractNumId w:val="10"/>
  </w:num>
  <w:num w:numId="37" w16cid:durableId="959066234">
    <w:abstractNumId w:val="32"/>
  </w:num>
  <w:num w:numId="38" w16cid:durableId="1818299053">
    <w:abstractNumId w:val="29"/>
  </w:num>
  <w:num w:numId="39" w16cid:durableId="1217396974">
    <w:abstractNumId w:val="24"/>
  </w:num>
  <w:num w:numId="40" w16cid:durableId="640159916">
    <w:abstractNumId w:val="43"/>
  </w:num>
  <w:num w:numId="41" w16cid:durableId="2052266822">
    <w:abstractNumId w:val="42"/>
  </w:num>
  <w:num w:numId="42" w16cid:durableId="378238618">
    <w:abstractNumId w:val="20"/>
  </w:num>
  <w:num w:numId="43" w16cid:durableId="2125684261">
    <w:abstractNumId w:val="27"/>
  </w:num>
  <w:num w:numId="44" w16cid:durableId="34352588">
    <w:abstractNumId w:val="15"/>
  </w:num>
  <w:num w:numId="45" w16cid:durableId="803891550">
    <w:abstractNumId w:val="8"/>
  </w:num>
  <w:num w:numId="46" w16cid:durableId="1758820500">
    <w:abstractNumId w:val="36"/>
  </w:num>
  <w:num w:numId="47" w16cid:durableId="1082532868">
    <w:abstractNumId w:val="14"/>
  </w:num>
  <w:num w:numId="48" w16cid:durableId="1490486531">
    <w:abstractNumId w:val="11"/>
  </w:num>
  <w:num w:numId="49" w16cid:durableId="59376147">
    <w:abstractNumId w:val="38"/>
  </w:num>
  <w:num w:numId="50" w16cid:durableId="1959336731">
    <w:abstractNumId w:val="35"/>
  </w:num>
  <w:num w:numId="51" w16cid:durableId="150558320">
    <w:abstractNumId w:val="33"/>
  </w:num>
  <w:num w:numId="52" w16cid:durableId="1831172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257A1"/>
    <w:rsid w:val="00241630"/>
    <w:rsid w:val="00256781"/>
    <w:rsid w:val="002808E0"/>
    <w:rsid w:val="00294D38"/>
    <w:rsid w:val="002A7E7C"/>
    <w:rsid w:val="002B668B"/>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90E1C"/>
    <w:rsid w:val="005A1251"/>
    <w:rsid w:val="005A70D4"/>
    <w:rsid w:val="005C18E2"/>
    <w:rsid w:val="005C3C81"/>
    <w:rsid w:val="005D26C7"/>
    <w:rsid w:val="005F4B35"/>
    <w:rsid w:val="00604433"/>
    <w:rsid w:val="006178D8"/>
    <w:rsid w:val="0062572D"/>
    <w:rsid w:val="00640B83"/>
    <w:rsid w:val="006410FB"/>
    <w:rsid w:val="0064580D"/>
    <w:rsid w:val="00647892"/>
    <w:rsid w:val="006519BE"/>
    <w:rsid w:val="006525BC"/>
    <w:rsid w:val="0065296A"/>
    <w:rsid w:val="006634B4"/>
    <w:rsid w:val="006764BE"/>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8184C"/>
    <w:rsid w:val="00787D50"/>
    <w:rsid w:val="007A3B93"/>
    <w:rsid w:val="007C2B4D"/>
    <w:rsid w:val="007C7C8D"/>
    <w:rsid w:val="007D72EF"/>
    <w:rsid w:val="007E29EF"/>
    <w:rsid w:val="007E6155"/>
    <w:rsid w:val="007F2595"/>
    <w:rsid w:val="007F655F"/>
    <w:rsid w:val="008025BC"/>
    <w:rsid w:val="00804478"/>
    <w:rsid w:val="00807541"/>
    <w:rsid w:val="00816CAA"/>
    <w:rsid w:val="00822F97"/>
    <w:rsid w:val="0086396D"/>
    <w:rsid w:val="00865577"/>
    <w:rsid w:val="0087294D"/>
    <w:rsid w:val="00874474"/>
    <w:rsid w:val="008756B1"/>
    <w:rsid w:val="0089754E"/>
    <w:rsid w:val="008A4F32"/>
    <w:rsid w:val="008C4D6C"/>
    <w:rsid w:val="008C5897"/>
    <w:rsid w:val="008D17F1"/>
    <w:rsid w:val="008D1D49"/>
    <w:rsid w:val="008D3DA0"/>
    <w:rsid w:val="008E33EA"/>
    <w:rsid w:val="008F0868"/>
    <w:rsid w:val="008F0897"/>
    <w:rsid w:val="0090399C"/>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40544"/>
    <w:rsid w:val="00A43A4D"/>
    <w:rsid w:val="00A61C42"/>
    <w:rsid w:val="00A738AC"/>
    <w:rsid w:val="00A76DD6"/>
    <w:rsid w:val="00A77234"/>
    <w:rsid w:val="00A84576"/>
    <w:rsid w:val="00A907B8"/>
    <w:rsid w:val="00A96B4A"/>
    <w:rsid w:val="00AC5120"/>
    <w:rsid w:val="00AE0930"/>
    <w:rsid w:val="00AE59CA"/>
    <w:rsid w:val="00AF0FD0"/>
    <w:rsid w:val="00AF15C0"/>
    <w:rsid w:val="00AF55D1"/>
    <w:rsid w:val="00AF7399"/>
    <w:rsid w:val="00B27857"/>
    <w:rsid w:val="00B44D7D"/>
    <w:rsid w:val="00B727CD"/>
    <w:rsid w:val="00B757D3"/>
    <w:rsid w:val="00B77F4E"/>
    <w:rsid w:val="00B8059B"/>
    <w:rsid w:val="00B82B00"/>
    <w:rsid w:val="00BA196E"/>
    <w:rsid w:val="00BA734E"/>
    <w:rsid w:val="00BB29D2"/>
    <w:rsid w:val="00BC7329"/>
    <w:rsid w:val="00BC785C"/>
    <w:rsid w:val="00BD03C5"/>
    <w:rsid w:val="00BE1541"/>
    <w:rsid w:val="00BE1FAE"/>
    <w:rsid w:val="00C00D1F"/>
    <w:rsid w:val="00C10636"/>
    <w:rsid w:val="00C35BCB"/>
    <w:rsid w:val="00C40D3A"/>
    <w:rsid w:val="00C47C31"/>
    <w:rsid w:val="00C6344C"/>
    <w:rsid w:val="00C66A9C"/>
    <w:rsid w:val="00C701C5"/>
    <w:rsid w:val="00C7757B"/>
    <w:rsid w:val="00C818CD"/>
    <w:rsid w:val="00C909B5"/>
    <w:rsid w:val="00C96DC0"/>
    <w:rsid w:val="00CA5FCF"/>
    <w:rsid w:val="00CB6A0D"/>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jonavospspc.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2282</TotalTime>
  <Pages>39</Pages>
  <Words>86480</Words>
  <Characters>49295</Characters>
  <Application>Microsoft Office Word</Application>
  <DocSecurity>0</DocSecurity>
  <Lines>410</Lines>
  <Paragraphs>271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156</cp:revision>
  <cp:lastPrinted>2021-02-02T11:57:00Z</cp:lastPrinted>
  <dcterms:created xsi:type="dcterms:W3CDTF">2012-01-17T09:47:00Z</dcterms:created>
  <dcterms:modified xsi:type="dcterms:W3CDTF">2025-04-04T12:08:00Z</dcterms:modified>
</cp:coreProperties>
</file>