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61E0" w14:textId="77777777" w:rsidR="00484F9F" w:rsidRDefault="00831103" w:rsidP="00E54004">
      <w:pPr>
        <w:pStyle w:val="Pagrindinistekstas"/>
        <w:spacing w:before="67"/>
        <w:ind w:left="5175"/>
      </w:pPr>
      <w:r>
        <w:t xml:space="preserve">Sutarties priedas Nr. </w:t>
      </w:r>
      <w:r w:rsidR="00484F9F">
        <w:t>1</w:t>
      </w:r>
    </w:p>
    <w:p w14:paraId="6BFDCD55" w14:textId="33FAD90C" w:rsidR="00E54004" w:rsidRDefault="00E54004" w:rsidP="00E54004">
      <w:pPr>
        <w:pStyle w:val="Pagrindinistekstas"/>
        <w:spacing w:before="67"/>
        <w:ind w:left="5175"/>
      </w:pPr>
      <w:r>
        <w:tab/>
      </w:r>
      <w:r>
        <w:tab/>
      </w:r>
      <w:r>
        <w:tab/>
      </w:r>
      <w:r>
        <w:tab/>
      </w:r>
      <w:r>
        <w:tab/>
      </w:r>
      <w:r>
        <w:rPr>
          <w:spacing w:val="-2"/>
        </w:rPr>
        <w:t>PATVIRTINTA</w:t>
      </w:r>
    </w:p>
    <w:p w14:paraId="02BB1F28" w14:textId="5F9AFC39" w:rsidR="00E54004" w:rsidRDefault="00E54004" w:rsidP="00E54004">
      <w:pPr>
        <w:pStyle w:val="Pagrindinistekstas"/>
        <w:ind w:left="5205"/>
      </w:pPr>
      <w:r>
        <w:t>Lazdijų mokyklos</w:t>
      </w:r>
      <w:r w:rsidR="00AA5578">
        <w:t>-darželio „Vyturėlis“</w:t>
      </w:r>
    </w:p>
    <w:p w14:paraId="5FA6FCF3" w14:textId="1B0780F0" w:rsidR="00E54004" w:rsidRDefault="00E54004" w:rsidP="00E54004">
      <w:pPr>
        <w:pStyle w:val="Pagrindinistekstas"/>
        <w:ind w:left="5242"/>
      </w:pPr>
      <w:r>
        <w:t>direktor</w:t>
      </w:r>
      <w:r w:rsidR="00AA5578">
        <w:t>ės</w:t>
      </w:r>
      <w:r>
        <w:rPr>
          <w:spacing w:val="-4"/>
        </w:rPr>
        <w:t xml:space="preserve"> </w:t>
      </w:r>
      <w:r>
        <w:t>202</w:t>
      </w:r>
      <w:r w:rsidR="00AA5578">
        <w:t>5</w:t>
      </w:r>
      <w:r>
        <w:t>-0</w:t>
      </w:r>
      <w:r w:rsidR="00AA5578">
        <w:t>1</w:t>
      </w:r>
      <w:r>
        <w:t>-</w:t>
      </w:r>
      <w:r>
        <w:rPr>
          <w:spacing w:val="27"/>
        </w:rPr>
        <w:t xml:space="preserve">  </w:t>
      </w:r>
      <w:r>
        <w:t>įsakymu</w:t>
      </w:r>
      <w:r>
        <w:rPr>
          <w:spacing w:val="-3"/>
        </w:rPr>
        <w:t xml:space="preserve"> </w:t>
      </w:r>
      <w:r>
        <w:t>Nr.</w:t>
      </w:r>
      <w:r>
        <w:rPr>
          <w:spacing w:val="-1"/>
        </w:rPr>
        <w:t xml:space="preserve"> </w:t>
      </w:r>
    </w:p>
    <w:p w14:paraId="706B538E" w14:textId="2442D1B2" w:rsidR="000557BB" w:rsidRPr="00CE7A62" w:rsidRDefault="000557BB" w:rsidP="000557BB">
      <w:pPr>
        <w:pStyle w:val="Default"/>
      </w:pPr>
    </w:p>
    <w:p w14:paraId="74EA6586" w14:textId="328985DF" w:rsidR="003F5020" w:rsidRDefault="00E91A6E" w:rsidP="003F5020">
      <w:pPr>
        <w:pStyle w:val="Default"/>
        <w:jc w:val="center"/>
        <w:rPr>
          <w:b/>
          <w:bCs/>
        </w:rPr>
      </w:pPr>
      <w:r w:rsidRPr="00CE7A62">
        <w:rPr>
          <w:b/>
          <w:bCs/>
        </w:rPr>
        <w:t xml:space="preserve">Lazdijų </w:t>
      </w:r>
      <w:r w:rsidR="00FB6609" w:rsidRPr="00FB6609">
        <w:rPr>
          <w:b/>
          <w:bCs/>
        </w:rPr>
        <w:t>mokykl</w:t>
      </w:r>
      <w:r w:rsidR="00B027DE">
        <w:rPr>
          <w:b/>
          <w:bCs/>
        </w:rPr>
        <w:t>os</w:t>
      </w:r>
      <w:r w:rsidR="00FB6609" w:rsidRPr="00FB6609">
        <w:rPr>
          <w:b/>
          <w:bCs/>
        </w:rPr>
        <w:t>-darželi</w:t>
      </w:r>
      <w:r w:rsidR="00B027DE">
        <w:rPr>
          <w:b/>
          <w:bCs/>
        </w:rPr>
        <w:t>o</w:t>
      </w:r>
      <w:r w:rsidR="00FB6609" w:rsidRPr="00FB6609">
        <w:rPr>
          <w:b/>
          <w:bCs/>
        </w:rPr>
        <w:t xml:space="preserve"> „Vyturėlis“</w:t>
      </w:r>
      <w:r w:rsidR="00B027DE">
        <w:rPr>
          <w:b/>
          <w:bCs/>
        </w:rPr>
        <w:t xml:space="preserve">, </w:t>
      </w:r>
      <w:r w:rsidRPr="00CE7A62">
        <w:rPr>
          <w:b/>
          <w:bCs/>
        </w:rPr>
        <w:t xml:space="preserve">pastato </w:t>
      </w:r>
      <w:r w:rsidR="00FB6609">
        <w:rPr>
          <w:b/>
          <w:bCs/>
        </w:rPr>
        <w:t xml:space="preserve">Lazdijuose, </w:t>
      </w:r>
      <w:r w:rsidR="00B56308">
        <w:rPr>
          <w:b/>
          <w:bCs/>
        </w:rPr>
        <w:t>Senamiesčio g. 8</w:t>
      </w:r>
      <w:r w:rsidR="003F5020">
        <w:rPr>
          <w:b/>
          <w:bCs/>
        </w:rPr>
        <w:t xml:space="preserve"> </w:t>
      </w:r>
    </w:p>
    <w:p w14:paraId="1218C89C" w14:textId="77777777" w:rsidR="003F5020" w:rsidRDefault="003F5020" w:rsidP="003F5020">
      <w:pPr>
        <w:pStyle w:val="Default"/>
        <w:jc w:val="center"/>
        <w:rPr>
          <w:b/>
          <w:bCs/>
        </w:rPr>
      </w:pPr>
    </w:p>
    <w:p w14:paraId="6894EDD5" w14:textId="03E4AD42" w:rsidR="001D299F" w:rsidRPr="00CE7A62" w:rsidRDefault="005140A2" w:rsidP="003F5020">
      <w:pPr>
        <w:pStyle w:val="Default"/>
        <w:jc w:val="center"/>
        <w:rPr>
          <w:b/>
          <w:bCs/>
        </w:rPr>
      </w:pPr>
      <w:r>
        <w:rPr>
          <w:b/>
          <w:bCs/>
        </w:rPr>
        <w:t xml:space="preserve">STATINIO </w:t>
      </w:r>
      <w:r w:rsidR="003F5020">
        <w:rPr>
          <w:b/>
          <w:bCs/>
        </w:rPr>
        <w:t>PROJEKTAVIMO</w:t>
      </w:r>
      <w:r w:rsidR="00A75F91">
        <w:rPr>
          <w:b/>
          <w:bCs/>
        </w:rPr>
        <w:t xml:space="preserve"> </w:t>
      </w:r>
      <w:r w:rsidR="000557BB" w:rsidRPr="00CE7A62">
        <w:rPr>
          <w:b/>
          <w:bCs/>
        </w:rPr>
        <w:t xml:space="preserve">TECHNINĖ </w:t>
      </w:r>
      <w:r w:rsidR="008C5A2A" w:rsidRPr="00CE7A62">
        <w:rPr>
          <w:b/>
          <w:bCs/>
        </w:rPr>
        <w:t>UŽDUOTIS</w:t>
      </w:r>
    </w:p>
    <w:p w14:paraId="396D4453" w14:textId="77777777" w:rsidR="000557BB" w:rsidRPr="00CE7A62" w:rsidRDefault="000557BB" w:rsidP="000557BB">
      <w:pPr>
        <w:pStyle w:val="Default"/>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880"/>
      </w:tblGrid>
      <w:tr w:rsidR="000557BB" w:rsidRPr="00CE7A62" w14:paraId="44D970E6" w14:textId="77777777" w:rsidTr="00A940FA">
        <w:trPr>
          <w:trHeight w:val="245"/>
        </w:trPr>
        <w:tc>
          <w:tcPr>
            <w:tcW w:w="817" w:type="dxa"/>
          </w:tcPr>
          <w:p w14:paraId="2FE2EC03" w14:textId="77777777" w:rsidR="000557BB" w:rsidRPr="00CE7A62" w:rsidRDefault="000557BB">
            <w:pPr>
              <w:pStyle w:val="Default"/>
            </w:pPr>
            <w:r w:rsidRPr="00CE7A62">
              <w:t xml:space="preserve"> </w:t>
            </w:r>
            <w:r w:rsidRPr="00CE7A62">
              <w:rPr>
                <w:b/>
                <w:bCs/>
              </w:rPr>
              <w:t xml:space="preserve">Eil. Nr. </w:t>
            </w:r>
          </w:p>
        </w:tc>
        <w:tc>
          <w:tcPr>
            <w:tcW w:w="2552" w:type="dxa"/>
          </w:tcPr>
          <w:p w14:paraId="2F84E9FC" w14:textId="77777777" w:rsidR="000557BB" w:rsidRPr="00CE7A62" w:rsidRDefault="000557BB">
            <w:pPr>
              <w:pStyle w:val="Default"/>
            </w:pPr>
            <w:r w:rsidRPr="00CE7A62">
              <w:rPr>
                <w:b/>
                <w:bCs/>
              </w:rPr>
              <w:t xml:space="preserve">Pavadinimas </w:t>
            </w:r>
          </w:p>
        </w:tc>
        <w:tc>
          <w:tcPr>
            <w:tcW w:w="5880" w:type="dxa"/>
          </w:tcPr>
          <w:p w14:paraId="1911398C" w14:textId="77777777" w:rsidR="000557BB" w:rsidRPr="00CE7A62" w:rsidRDefault="000557BB">
            <w:pPr>
              <w:pStyle w:val="Default"/>
            </w:pPr>
            <w:r w:rsidRPr="00CE7A62">
              <w:rPr>
                <w:b/>
                <w:bCs/>
              </w:rPr>
              <w:t xml:space="preserve">Reikalavimai </w:t>
            </w:r>
          </w:p>
        </w:tc>
      </w:tr>
      <w:tr w:rsidR="000557BB" w:rsidRPr="00CE7A62" w14:paraId="25CCE79C" w14:textId="77777777" w:rsidTr="00A940FA">
        <w:trPr>
          <w:trHeight w:val="107"/>
        </w:trPr>
        <w:tc>
          <w:tcPr>
            <w:tcW w:w="9249" w:type="dxa"/>
            <w:gridSpan w:val="3"/>
          </w:tcPr>
          <w:p w14:paraId="64CCF481" w14:textId="77777777" w:rsidR="000557BB" w:rsidRPr="00CE7A62" w:rsidRDefault="000557BB">
            <w:pPr>
              <w:pStyle w:val="Default"/>
            </w:pPr>
            <w:r w:rsidRPr="00CE7A62">
              <w:rPr>
                <w:b/>
                <w:bCs/>
              </w:rPr>
              <w:t xml:space="preserve">I. Bendra informacija apie pirkimo objektą </w:t>
            </w:r>
          </w:p>
        </w:tc>
      </w:tr>
      <w:tr w:rsidR="003F5020" w:rsidRPr="00CE7A62" w14:paraId="76BEB89C" w14:textId="77777777" w:rsidTr="00A940FA">
        <w:trPr>
          <w:trHeight w:val="969"/>
        </w:trPr>
        <w:tc>
          <w:tcPr>
            <w:tcW w:w="817" w:type="dxa"/>
          </w:tcPr>
          <w:p w14:paraId="3E8B4837" w14:textId="030B481F" w:rsidR="003F5020" w:rsidRPr="00B1536B" w:rsidRDefault="00AD58AA" w:rsidP="003F5020">
            <w:pPr>
              <w:pStyle w:val="Default"/>
            </w:pPr>
            <w:r w:rsidRPr="00B1536B">
              <w:t>1.</w:t>
            </w:r>
          </w:p>
        </w:tc>
        <w:tc>
          <w:tcPr>
            <w:tcW w:w="2552" w:type="dxa"/>
          </w:tcPr>
          <w:p w14:paraId="005E34F6" w14:textId="4506F79A" w:rsidR="003F5020" w:rsidRPr="00B1536B" w:rsidRDefault="003F5020" w:rsidP="003F5020">
            <w:pPr>
              <w:pStyle w:val="Default"/>
            </w:pPr>
            <w:r w:rsidRPr="00B1536B">
              <w:t>Statytojas (užsakovas)</w:t>
            </w:r>
          </w:p>
        </w:tc>
        <w:tc>
          <w:tcPr>
            <w:tcW w:w="5880" w:type="dxa"/>
          </w:tcPr>
          <w:p w14:paraId="39225FB7" w14:textId="4CAD36B6" w:rsidR="003F5020" w:rsidRPr="003F5020" w:rsidRDefault="003F5020" w:rsidP="003F5020">
            <w:pPr>
              <w:pStyle w:val="Default"/>
              <w:rPr>
                <w:b/>
                <w:bCs/>
              </w:rPr>
            </w:pPr>
            <w:r w:rsidRPr="003F5020">
              <w:rPr>
                <w:b/>
                <w:bCs/>
              </w:rPr>
              <w:t>Lazdijų mokykla-darželis „Vyturėlis“</w:t>
            </w:r>
            <w:r w:rsidR="00B43320">
              <w:rPr>
                <w:b/>
                <w:bCs/>
              </w:rPr>
              <w:t xml:space="preserve">, </w:t>
            </w:r>
            <w:r w:rsidR="00B43320">
              <w:t xml:space="preserve">juridinio asmens kodas </w:t>
            </w:r>
            <w:r w:rsidRPr="003F5020">
              <w:rPr>
                <w:b/>
                <w:bCs/>
              </w:rPr>
              <w:t xml:space="preserve"> </w:t>
            </w:r>
            <w:r w:rsidR="00F50737" w:rsidRPr="00531E12">
              <w:t>290607190</w:t>
            </w:r>
            <w:r w:rsidR="00F50737">
              <w:t xml:space="preserve">, buveinės adresas </w:t>
            </w:r>
            <w:r w:rsidR="00D74840" w:rsidRPr="00531E12">
              <w:t xml:space="preserve">Senamiesčio g. 8, 67105 Lazdijų m., Lazdijų r. sav.                                                 </w:t>
            </w:r>
          </w:p>
        </w:tc>
      </w:tr>
      <w:tr w:rsidR="003F5020" w:rsidRPr="00CE7A62" w14:paraId="0079D5FF" w14:textId="77777777" w:rsidTr="00A940FA">
        <w:trPr>
          <w:trHeight w:val="969"/>
        </w:trPr>
        <w:tc>
          <w:tcPr>
            <w:tcW w:w="817" w:type="dxa"/>
          </w:tcPr>
          <w:p w14:paraId="40DE10FB" w14:textId="714D9E11" w:rsidR="003F5020" w:rsidRPr="00B1536B" w:rsidRDefault="00AD58AA" w:rsidP="003F5020">
            <w:pPr>
              <w:pStyle w:val="Default"/>
            </w:pPr>
            <w:r w:rsidRPr="00B1536B">
              <w:t>2</w:t>
            </w:r>
            <w:r w:rsidR="003F5020" w:rsidRPr="00B1536B">
              <w:t xml:space="preserve">. </w:t>
            </w:r>
          </w:p>
        </w:tc>
        <w:tc>
          <w:tcPr>
            <w:tcW w:w="2552" w:type="dxa"/>
          </w:tcPr>
          <w:p w14:paraId="223E47B3" w14:textId="040FEF06" w:rsidR="003F5020" w:rsidRPr="00B1536B" w:rsidRDefault="003F5020" w:rsidP="003F5020">
            <w:pPr>
              <w:pStyle w:val="Default"/>
            </w:pPr>
            <w:r w:rsidRPr="00B1536B">
              <w:t xml:space="preserve">Projekto pavadinimas </w:t>
            </w:r>
          </w:p>
        </w:tc>
        <w:tc>
          <w:tcPr>
            <w:tcW w:w="5880" w:type="dxa"/>
          </w:tcPr>
          <w:p w14:paraId="773D39F7" w14:textId="15055CF3" w:rsidR="003F5020" w:rsidRDefault="003F5020" w:rsidP="003F5020">
            <w:pPr>
              <w:pStyle w:val="Default"/>
              <w:rPr>
                <w:b/>
                <w:bCs/>
              </w:rPr>
            </w:pPr>
            <w:r w:rsidRPr="004D4FDE">
              <w:rPr>
                <w:b/>
                <w:bCs/>
              </w:rPr>
              <w:t xml:space="preserve">Lazdijų mokyklos-darželio „Vyturėlis“ </w:t>
            </w:r>
            <w:r w:rsidRPr="00CE7A62">
              <w:rPr>
                <w:b/>
                <w:bCs/>
              </w:rPr>
              <w:t xml:space="preserve">pastato </w:t>
            </w:r>
            <w:r>
              <w:rPr>
                <w:b/>
                <w:bCs/>
              </w:rPr>
              <w:t>Lazdijuose, Senamiesčio g. 8</w:t>
            </w:r>
            <w:r w:rsidR="0007602B">
              <w:rPr>
                <w:b/>
                <w:bCs/>
              </w:rPr>
              <w:t xml:space="preserve"> rekonstravimas (</w:t>
            </w:r>
            <w:r w:rsidRPr="00CE7A62">
              <w:rPr>
                <w:b/>
                <w:bCs/>
              </w:rPr>
              <w:t>priestato statyba</w:t>
            </w:r>
            <w:r w:rsidR="0007602B">
              <w:rPr>
                <w:b/>
                <w:bCs/>
              </w:rPr>
              <w:t>)</w:t>
            </w:r>
            <w:r w:rsidRPr="00CE7A62">
              <w:rPr>
                <w:b/>
                <w:bCs/>
              </w:rPr>
              <w:t xml:space="preserve"> </w:t>
            </w:r>
          </w:p>
          <w:p w14:paraId="495D367B" w14:textId="77777777" w:rsidR="008125FF" w:rsidRPr="00CA1527" w:rsidRDefault="008125FF" w:rsidP="00694897">
            <w:pPr>
              <w:pStyle w:val="TableParagraph"/>
              <w:tabs>
                <w:tab w:val="left" w:pos="1391"/>
                <w:tab w:val="left" w:pos="3009"/>
                <w:tab w:val="left" w:pos="3693"/>
                <w:tab w:val="left" w:pos="4417"/>
              </w:tabs>
              <w:spacing w:line="276" w:lineRule="auto"/>
              <w:ind w:right="97" w:hanging="20"/>
              <w:jc w:val="both"/>
              <w:rPr>
                <w:bCs/>
                <w:sz w:val="24"/>
                <w:u w:val="single"/>
              </w:rPr>
            </w:pPr>
            <w:r w:rsidRPr="00CA1527">
              <w:rPr>
                <w:bCs/>
                <w:spacing w:val="-2"/>
                <w:sz w:val="24"/>
                <w:u w:val="single"/>
              </w:rPr>
              <w:t>(Projekto</w:t>
            </w:r>
            <w:r w:rsidRPr="00CA1527">
              <w:rPr>
                <w:bCs/>
                <w:sz w:val="24"/>
                <w:u w:val="single"/>
              </w:rPr>
              <w:tab/>
            </w:r>
            <w:r w:rsidRPr="00CA1527">
              <w:rPr>
                <w:bCs/>
                <w:spacing w:val="-2"/>
                <w:sz w:val="24"/>
                <w:u w:val="single"/>
              </w:rPr>
              <w:t>pavadinimas</w:t>
            </w:r>
            <w:r w:rsidRPr="00CA1527">
              <w:rPr>
                <w:bCs/>
                <w:sz w:val="24"/>
                <w:u w:val="single"/>
              </w:rPr>
              <w:tab/>
            </w:r>
            <w:r w:rsidRPr="00CA1527">
              <w:rPr>
                <w:bCs/>
                <w:spacing w:val="-4"/>
                <w:sz w:val="24"/>
                <w:u w:val="single"/>
              </w:rPr>
              <w:t>gali</w:t>
            </w:r>
            <w:r w:rsidRPr="00CA1527">
              <w:rPr>
                <w:bCs/>
                <w:sz w:val="24"/>
                <w:u w:val="single"/>
              </w:rPr>
              <w:tab/>
            </w:r>
            <w:r w:rsidRPr="00CA1527">
              <w:rPr>
                <w:bCs/>
                <w:spacing w:val="-4"/>
                <w:sz w:val="24"/>
                <w:u w:val="single"/>
              </w:rPr>
              <w:t>būti</w:t>
            </w:r>
            <w:r w:rsidRPr="00CA1527">
              <w:rPr>
                <w:bCs/>
                <w:sz w:val="24"/>
                <w:u w:val="single"/>
              </w:rPr>
              <w:tab/>
            </w:r>
            <w:r w:rsidRPr="00CA1527">
              <w:rPr>
                <w:bCs/>
                <w:spacing w:val="-2"/>
                <w:sz w:val="24"/>
                <w:u w:val="single"/>
              </w:rPr>
              <w:t>tikslinamas</w:t>
            </w:r>
          </w:p>
          <w:p w14:paraId="321F93E7" w14:textId="17FFE973" w:rsidR="008125FF" w:rsidRPr="00CE7A62" w:rsidRDefault="008125FF" w:rsidP="00694897">
            <w:pPr>
              <w:pStyle w:val="Default"/>
              <w:jc w:val="both"/>
              <w:rPr>
                <w:b/>
                <w:bCs/>
              </w:rPr>
            </w:pPr>
            <w:r w:rsidRPr="00CA1527">
              <w:rPr>
                <w:bCs/>
                <w:u w:val="single"/>
              </w:rPr>
              <w:t>projektinių</w:t>
            </w:r>
            <w:r w:rsidRPr="00CA1527">
              <w:rPr>
                <w:bCs/>
                <w:spacing w:val="-6"/>
                <w:u w:val="single"/>
              </w:rPr>
              <w:t xml:space="preserve"> </w:t>
            </w:r>
            <w:r w:rsidRPr="00CA1527">
              <w:rPr>
                <w:bCs/>
                <w:u w:val="single"/>
              </w:rPr>
              <w:t>pasiūlymų</w:t>
            </w:r>
            <w:r w:rsidRPr="00CA1527">
              <w:rPr>
                <w:bCs/>
                <w:spacing w:val="-5"/>
                <w:u w:val="single"/>
              </w:rPr>
              <w:t xml:space="preserve"> </w:t>
            </w:r>
            <w:r w:rsidRPr="00CA1527">
              <w:rPr>
                <w:bCs/>
                <w:spacing w:val="-2"/>
                <w:u w:val="single"/>
              </w:rPr>
              <w:t>metu).</w:t>
            </w:r>
          </w:p>
        </w:tc>
      </w:tr>
      <w:tr w:rsidR="003F5020" w:rsidRPr="00CE7A62" w14:paraId="2E6E8BFF" w14:textId="77777777" w:rsidTr="00A940FA">
        <w:trPr>
          <w:trHeight w:val="799"/>
        </w:trPr>
        <w:tc>
          <w:tcPr>
            <w:tcW w:w="817" w:type="dxa"/>
          </w:tcPr>
          <w:p w14:paraId="0EF09CA4" w14:textId="6D8D52B2" w:rsidR="003F5020" w:rsidRPr="00CE7A62" w:rsidRDefault="00AE463E" w:rsidP="003F5020">
            <w:pPr>
              <w:pStyle w:val="Default"/>
            </w:pPr>
            <w:r>
              <w:t>3</w:t>
            </w:r>
            <w:r w:rsidR="003F5020" w:rsidRPr="00CE7A62">
              <w:t xml:space="preserve">. </w:t>
            </w:r>
          </w:p>
        </w:tc>
        <w:tc>
          <w:tcPr>
            <w:tcW w:w="2552" w:type="dxa"/>
          </w:tcPr>
          <w:p w14:paraId="42B5CC32" w14:textId="2B681B9B" w:rsidR="003F5020" w:rsidRPr="00CE7A62" w:rsidRDefault="005A61BE" w:rsidP="005A61BE">
            <w:pPr>
              <w:pStyle w:val="Default"/>
            </w:pPr>
            <w:r w:rsidRPr="00B1536B">
              <w:t>Pirkimo objektas</w:t>
            </w:r>
          </w:p>
        </w:tc>
        <w:tc>
          <w:tcPr>
            <w:tcW w:w="5880" w:type="dxa"/>
          </w:tcPr>
          <w:p w14:paraId="5989DA87" w14:textId="77777777" w:rsidR="00CA1527" w:rsidRDefault="003F5020" w:rsidP="00CA1527">
            <w:pPr>
              <w:pStyle w:val="TableParagraph"/>
              <w:spacing w:line="276" w:lineRule="auto"/>
              <w:ind w:left="88" w:right="55"/>
              <w:rPr>
                <w:b/>
                <w:sz w:val="24"/>
                <w:u w:val="thick"/>
              </w:rPr>
            </w:pPr>
            <w:r w:rsidRPr="00CE7A62">
              <w:rPr>
                <w:i/>
                <w:iCs/>
              </w:rPr>
              <w:t xml:space="preserve"> </w:t>
            </w:r>
            <w:r w:rsidR="0091420E">
              <w:rPr>
                <w:b/>
                <w:sz w:val="24"/>
                <w:u w:val="thick"/>
              </w:rPr>
              <w:t>Projektiniai pasiūlymai</w:t>
            </w:r>
          </w:p>
          <w:p w14:paraId="7A1D13F5" w14:textId="77777777" w:rsidR="00CA1527" w:rsidRDefault="0091420E" w:rsidP="00CA1527">
            <w:pPr>
              <w:pStyle w:val="TableParagraph"/>
              <w:spacing w:line="276" w:lineRule="auto"/>
              <w:ind w:left="88" w:right="55"/>
              <w:rPr>
                <w:b/>
                <w:sz w:val="24"/>
              </w:rPr>
            </w:pPr>
            <w:r>
              <w:rPr>
                <w:b/>
                <w:sz w:val="24"/>
              </w:rPr>
              <w:t xml:space="preserve"> </w:t>
            </w:r>
            <w:r>
              <w:rPr>
                <w:b/>
                <w:sz w:val="24"/>
                <w:u w:val="thick"/>
              </w:rPr>
              <w:t>Techninio</w:t>
            </w:r>
            <w:r w:rsidR="00694897">
              <w:rPr>
                <w:b/>
                <w:sz w:val="24"/>
                <w:u w:val="thick"/>
              </w:rPr>
              <w:t xml:space="preserve"> darbo </w:t>
            </w:r>
            <w:r>
              <w:rPr>
                <w:b/>
                <w:sz w:val="24"/>
                <w:u w:val="thick"/>
              </w:rPr>
              <w:t>projekto</w:t>
            </w:r>
            <w:r>
              <w:rPr>
                <w:b/>
                <w:spacing w:val="-15"/>
                <w:sz w:val="24"/>
                <w:u w:val="thick"/>
              </w:rPr>
              <w:t xml:space="preserve"> </w:t>
            </w:r>
            <w:r>
              <w:rPr>
                <w:b/>
                <w:sz w:val="24"/>
                <w:u w:val="thick"/>
              </w:rPr>
              <w:t>parengimas</w:t>
            </w:r>
            <w:r>
              <w:rPr>
                <w:b/>
                <w:sz w:val="24"/>
              </w:rPr>
              <w:t xml:space="preserve"> </w:t>
            </w:r>
          </w:p>
          <w:p w14:paraId="44F96398" w14:textId="62914551" w:rsidR="003F5020" w:rsidRPr="0091420E" w:rsidRDefault="0091420E" w:rsidP="00CA1527">
            <w:pPr>
              <w:pStyle w:val="TableParagraph"/>
              <w:spacing w:line="276" w:lineRule="auto"/>
              <w:ind w:left="88" w:right="55"/>
            </w:pPr>
            <w:r>
              <w:rPr>
                <w:b/>
                <w:sz w:val="24"/>
                <w:u w:val="thick"/>
              </w:rPr>
              <w:t>Projekto</w:t>
            </w:r>
            <w:r>
              <w:rPr>
                <w:b/>
                <w:spacing w:val="-4"/>
                <w:sz w:val="24"/>
                <w:u w:val="thick"/>
              </w:rPr>
              <w:t xml:space="preserve"> </w:t>
            </w:r>
            <w:r>
              <w:rPr>
                <w:b/>
                <w:sz w:val="24"/>
                <w:u w:val="thick"/>
              </w:rPr>
              <w:t>vykdymo</w:t>
            </w:r>
            <w:r>
              <w:rPr>
                <w:b/>
                <w:spacing w:val="-2"/>
                <w:sz w:val="24"/>
                <w:u w:val="thick"/>
              </w:rPr>
              <w:t xml:space="preserve"> </w:t>
            </w:r>
            <w:r>
              <w:rPr>
                <w:b/>
                <w:sz w:val="24"/>
                <w:u w:val="thick"/>
              </w:rPr>
              <w:t>priežiūros</w:t>
            </w:r>
            <w:r>
              <w:rPr>
                <w:b/>
                <w:spacing w:val="-2"/>
                <w:sz w:val="24"/>
                <w:u w:val="thick"/>
              </w:rPr>
              <w:t xml:space="preserve"> paslaugos</w:t>
            </w:r>
          </w:p>
        </w:tc>
      </w:tr>
      <w:tr w:rsidR="003F5020" w:rsidRPr="00CE7A62" w14:paraId="29D29D39" w14:textId="77777777" w:rsidTr="00A940FA">
        <w:trPr>
          <w:trHeight w:val="2248"/>
        </w:trPr>
        <w:tc>
          <w:tcPr>
            <w:tcW w:w="817" w:type="dxa"/>
          </w:tcPr>
          <w:p w14:paraId="61FD7DF1" w14:textId="5FF5DE8E" w:rsidR="003F5020" w:rsidRPr="00CE7A62" w:rsidRDefault="00AE463E" w:rsidP="003F5020">
            <w:pPr>
              <w:pStyle w:val="Default"/>
            </w:pPr>
            <w:r>
              <w:t>4</w:t>
            </w:r>
            <w:r w:rsidR="003F5020" w:rsidRPr="00CE7A62">
              <w:t xml:space="preserve">. </w:t>
            </w:r>
          </w:p>
        </w:tc>
        <w:tc>
          <w:tcPr>
            <w:tcW w:w="2552" w:type="dxa"/>
          </w:tcPr>
          <w:p w14:paraId="54D56B41" w14:textId="77777777" w:rsidR="003F5020" w:rsidRPr="00CE7A62" w:rsidRDefault="003F5020" w:rsidP="003F5020">
            <w:pPr>
              <w:pStyle w:val="Default"/>
            </w:pPr>
            <w:r w:rsidRPr="00CE7A62">
              <w:t xml:space="preserve">Statinio (-ių) ar statinių paskirtis ir bendrieji (techniniai ir paskirties) rodikliai. </w:t>
            </w:r>
          </w:p>
        </w:tc>
        <w:tc>
          <w:tcPr>
            <w:tcW w:w="5880" w:type="dxa"/>
          </w:tcPr>
          <w:p w14:paraId="4769C080" w14:textId="1578B4A0" w:rsidR="003F5020" w:rsidRPr="00CE7A62" w:rsidRDefault="003F5020" w:rsidP="003F5020">
            <w:pPr>
              <w:pStyle w:val="Default"/>
            </w:pPr>
            <w:r w:rsidRPr="00CE7A62">
              <w:t>Pastatas – Darželis-</w:t>
            </w:r>
            <w:r>
              <w:t>mokykla</w:t>
            </w:r>
          </w:p>
          <w:p w14:paraId="7E135915" w14:textId="01896BCC" w:rsidR="003F5020" w:rsidRPr="00CE7A62" w:rsidRDefault="003F5020" w:rsidP="003F5020">
            <w:pPr>
              <w:pStyle w:val="Default"/>
            </w:pPr>
            <w:r w:rsidRPr="00CE7A62">
              <w:t>Unikalus Nr.  599</w:t>
            </w:r>
            <w:r>
              <w:t>7</w:t>
            </w:r>
            <w:r w:rsidRPr="00CE7A62">
              <w:t>-</w:t>
            </w:r>
            <w:r>
              <w:t>6</w:t>
            </w:r>
            <w:r w:rsidRPr="00CE7A62">
              <w:t>001-</w:t>
            </w:r>
            <w:r>
              <w:t>1027</w:t>
            </w:r>
          </w:p>
          <w:p w14:paraId="3FF97484" w14:textId="7AE682E5" w:rsidR="003F5020" w:rsidRPr="00CE7A62" w:rsidRDefault="003F5020" w:rsidP="003F5020">
            <w:pPr>
              <w:pStyle w:val="Default"/>
            </w:pPr>
            <w:r w:rsidRPr="00CE7A62">
              <w:t>Pastato paskirtis: Mokslo</w:t>
            </w:r>
          </w:p>
          <w:p w14:paraId="34BC61C8" w14:textId="05EACD5F" w:rsidR="003F5020" w:rsidRPr="00CE7A62" w:rsidRDefault="003F5020" w:rsidP="003F5020">
            <w:pPr>
              <w:pStyle w:val="Default"/>
            </w:pPr>
            <w:r w:rsidRPr="00CE7A62">
              <w:t>Bendras plotas: 1</w:t>
            </w:r>
            <w:r>
              <w:t>221,39</w:t>
            </w:r>
            <w:r w:rsidRPr="00CE7A62">
              <w:t xml:space="preserve"> kv .m.</w:t>
            </w:r>
          </w:p>
          <w:p w14:paraId="0197C94E" w14:textId="537C2B05" w:rsidR="003F5020" w:rsidRPr="00CE7A62" w:rsidRDefault="003F5020" w:rsidP="003F5020">
            <w:pPr>
              <w:pStyle w:val="Default"/>
            </w:pPr>
            <w:r w:rsidRPr="00CE7A62">
              <w:t xml:space="preserve">Pagrindinis plotas: </w:t>
            </w:r>
            <w:r>
              <w:t>635,78</w:t>
            </w:r>
            <w:r w:rsidRPr="00CE7A62">
              <w:t xml:space="preserve"> kv .m. </w:t>
            </w:r>
          </w:p>
          <w:p w14:paraId="5A540DD4" w14:textId="07E2320E" w:rsidR="003F5020" w:rsidRPr="00CE7A62" w:rsidRDefault="003F5020" w:rsidP="003F5020">
            <w:pPr>
              <w:pStyle w:val="Default"/>
            </w:pPr>
            <w:r w:rsidRPr="00CE7A62">
              <w:t xml:space="preserve">Tūris: </w:t>
            </w:r>
            <w:r>
              <w:t>5162</w:t>
            </w:r>
            <w:r w:rsidRPr="00CE7A62">
              <w:t xml:space="preserve"> kub. m. </w:t>
            </w:r>
          </w:p>
          <w:p w14:paraId="088208BE" w14:textId="30C2EDFC" w:rsidR="003F5020" w:rsidRPr="00CE7A62" w:rsidRDefault="003F5020" w:rsidP="003F5020">
            <w:pPr>
              <w:pStyle w:val="Default"/>
            </w:pPr>
            <w:r w:rsidRPr="00CE7A62">
              <w:t xml:space="preserve">Užstatytas plotas: </w:t>
            </w:r>
            <w:r>
              <w:t>526,</w:t>
            </w:r>
            <w:r w:rsidRPr="00CE7A62">
              <w:t xml:space="preserve">00 kv. m. </w:t>
            </w:r>
          </w:p>
          <w:p w14:paraId="47F2B34F" w14:textId="5CF2DC4F" w:rsidR="003F5020" w:rsidRPr="00CE7A62" w:rsidRDefault="003F5020" w:rsidP="003F5020">
            <w:pPr>
              <w:pStyle w:val="Default"/>
            </w:pPr>
            <w:r w:rsidRPr="00CE7A62">
              <w:t xml:space="preserve">Aukštų skaičius – 2 </w:t>
            </w:r>
          </w:p>
          <w:p w14:paraId="75BE8A75" w14:textId="028A3FE5" w:rsidR="003F5020" w:rsidRPr="00CE7A62" w:rsidRDefault="003F5020" w:rsidP="003F5020">
            <w:pPr>
              <w:pStyle w:val="Default"/>
            </w:pPr>
            <w:r w:rsidRPr="00CE7A62">
              <w:t xml:space="preserve">Pastato (jo dalies) energinio naudingumo klasė: </w:t>
            </w:r>
            <w:r>
              <w:t>C</w:t>
            </w:r>
          </w:p>
        </w:tc>
      </w:tr>
      <w:tr w:rsidR="003F5020" w:rsidRPr="00CE7A62" w14:paraId="2E30CA69" w14:textId="77777777" w:rsidTr="00A940FA">
        <w:trPr>
          <w:trHeight w:val="799"/>
        </w:trPr>
        <w:tc>
          <w:tcPr>
            <w:tcW w:w="817" w:type="dxa"/>
          </w:tcPr>
          <w:p w14:paraId="0FE64AC8" w14:textId="077145BB" w:rsidR="003F5020" w:rsidRPr="00CE7A62" w:rsidRDefault="00AE463E" w:rsidP="003F5020">
            <w:pPr>
              <w:pStyle w:val="Default"/>
            </w:pPr>
            <w:r>
              <w:t>5</w:t>
            </w:r>
            <w:r w:rsidR="003F5020" w:rsidRPr="00CE7A62">
              <w:t xml:space="preserve">. </w:t>
            </w:r>
          </w:p>
        </w:tc>
        <w:tc>
          <w:tcPr>
            <w:tcW w:w="2552" w:type="dxa"/>
          </w:tcPr>
          <w:p w14:paraId="10CFA18B" w14:textId="1AA018D2" w:rsidR="003F5020" w:rsidRPr="00CE7A62" w:rsidRDefault="003F5020" w:rsidP="003F5020">
            <w:pPr>
              <w:pStyle w:val="Default"/>
            </w:pPr>
            <w:r w:rsidRPr="00B1536B">
              <w:t>Statinio statybos rūšis</w:t>
            </w:r>
            <w:r w:rsidRPr="00CE7A62">
              <w:t xml:space="preserve"> </w:t>
            </w:r>
          </w:p>
        </w:tc>
        <w:tc>
          <w:tcPr>
            <w:tcW w:w="5880" w:type="dxa"/>
          </w:tcPr>
          <w:p w14:paraId="0B556141" w14:textId="2FDA802A" w:rsidR="003F5020" w:rsidRPr="00CE7A62" w:rsidRDefault="003F5020" w:rsidP="00D73C51">
            <w:pPr>
              <w:pStyle w:val="Default"/>
            </w:pPr>
            <w:r w:rsidRPr="00CE7A62">
              <w:t xml:space="preserve">- naujo statinio statyba; </w:t>
            </w:r>
          </w:p>
          <w:p w14:paraId="6580B6C7" w14:textId="29DF7549" w:rsidR="003F5020" w:rsidRPr="00CE7A62" w:rsidRDefault="003F5020" w:rsidP="00D73C51">
            <w:pPr>
              <w:pStyle w:val="Default"/>
            </w:pPr>
            <w:r w:rsidRPr="00CE7A62">
              <w:t xml:space="preserve">X statinio rekonstravimas; </w:t>
            </w:r>
          </w:p>
          <w:p w14:paraId="15F0EB07" w14:textId="1B058E58" w:rsidR="003F5020" w:rsidRPr="00CE7A62" w:rsidRDefault="003F5020" w:rsidP="00D73C51">
            <w:pPr>
              <w:pStyle w:val="Default"/>
            </w:pPr>
            <w:r w:rsidRPr="00CE7A62">
              <w:t xml:space="preserve">- statinio remontas: </w:t>
            </w:r>
          </w:p>
          <w:p w14:paraId="56753340" w14:textId="77777777" w:rsidR="003F5020" w:rsidRPr="00CE7A62" w:rsidRDefault="003F5020" w:rsidP="00D73C51">
            <w:pPr>
              <w:pStyle w:val="Default"/>
            </w:pPr>
            <w:r w:rsidRPr="00CE7A62">
              <w:t xml:space="preserve">- statinio kapitalinis remontas; </w:t>
            </w:r>
          </w:p>
          <w:p w14:paraId="693BF191" w14:textId="77777777" w:rsidR="003F5020" w:rsidRPr="00CE7A62" w:rsidRDefault="003F5020" w:rsidP="00D73C51">
            <w:pPr>
              <w:pStyle w:val="Default"/>
            </w:pPr>
            <w:r w:rsidRPr="00CE7A62">
              <w:t xml:space="preserve">- statinio paprastasis remontas; </w:t>
            </w:r>
          </w:p>
          <w:p w14:paraId="3BAF4747" w14:textId="10A8C239" w:rsidR="003F5020" w:rsidRPr="00CE7A62" w:rsidRDefault="003F5020" w:rsidP="00D73C51">
            <w:pPr>
              <w:pStyle w:val="Default"/>
            </w:pPr>
            <w:r w:rsidRPr="00CE7A62">
              <w:t xml:space="preserve">- statinio griovimas </w:t>
            </w:r>
          </w:p>
          <w:p w14:paraId="4E4E5572" w14:textId="23AA7E39" w:rsidR="003F5020" w:rsidRPr="00CE7A62" w:rsidRDefault="003F5020" w:rsidP="00D73C51">
            <w:pPr>
              <w:pStyle w:val="Default"/>
            </w:pPr>
            <w:r w:rsidRPr="006A5C05">
              <w:rPr>
                <w:bCs/>
              </w:rPr>
              <w:t>Projekto rengimo metu projektuotojas, vadovaudamasis STR 1.0.08.2002 „Statinio statybos rūšys“, esant reikalui, nustato ir parenka tinkamą statybos rūšį.</w:t>
            </w:r>
          </w:p>
        </w:tc>
      </w:tr>
      <w:tr w:rsidR="003F5020" w:rsidRPr="00CE7A62" w14:paraId="03C270F2" w14:textId="77777777" w:rsidTr="00A940FA">
        <w:trPr>
          <w:trHeight w:val="385"/>
        </w:trPr>
        <w:tc>
          <w:tcPr>
            <w:tcW w:w="817" w:type="dxa"/>
          </w:tcPr>
          <w:p w14:paraId="20D1E960" w14:textId="74C58C44" w:rsidR="003F5020" w:rsidRPr="00CE7A62" w:rsidRDefault="00AE463E" w:rsidP="003F5020">
            <w:pPr>
              <w:pStyle w:val="Default"/>
            </w:pPr>
            <w:r>
              <w:t>6</w:t>
            </w:r>
            <w:r w:rsidR="003F5020" w:rsidRPr="00CE7A62">
              <w:t xml:space="preserve">. </w:t>
            </w:r>
          </w:p>
        </w:tc>
        <w:tc>
          <w:tcPr>
            <w:tcW w:w="2552" w:type="dxa"/>
          </w:tcPr>
          <w:p w14:paraId="2FF2C970" w14:textId="0AE4DDA0" w:rsidR="003F5020" w:rsidRPr="00CE7A62" w:rsidRDefault="003F5020" w:rsidP="003F5020">
            <w:pPr>
              <w:pStyle w:val="Default"/>
            </w:pPr>
            <w:r w:rsidRPr="00B1536B">
              <w:t>Statinio</w:t>
            </w:r>
            <w:r w:rsidRPr="00CE7A62">
              <w:t xml:space="preserve"> kategorija </w:t>
            </w:r>
          </w:p>
        </w:tc>
        <w:tc>
          <w:tcPr>
            <w:tcW w:w="5880" w:type="dxa"/>
          </w:tcPr>
          <w:p w14:paraId="3596DBFC" w14:textId="059F5362" w:rsidR="003F5020" w:rsidRPr="00CE7A62" w:rsidRDefault="003F5020" w:rsidP="00D73C51">
            <w:pPr>
              <w:pStyle w:val="Default"/>
            </w:pPr>
            <w:r w:rsidRPr="00CE7A62">
              <w:t xml:space="preserve">X ypatingas statinys, </w:t>
            </w:r>
          </w:p>
          <w:p w14:paraId="77821A7A" w14:textId="77777777" w:rsidR="003F5020" w:rsidRPr="00CE7A62" w:rsidRDefault="003F5020" w:rsidP="00D73C51">
            <w:pPr>
              <w:pStyle w:val="Default"/>
            </w:pPr>
            <w:r w:rsidRPr="00CE7A62">
              <w:t xml:space="preserve">- neypatingas statinys, </w:t>
            </w:r>
          </w:p>
          <w:p w14:paraId="553EA28B" w14:textId="77777777" w:rsidR="003F5020" w:rsidRPr="00CE7A62" w:rsidRDefault="003F5020" w:rsidP="00D73C51">
            <w:pPr>
              <w:pStyle w:val="Default"/>
            </w:pPr>
            <w:r w:rsidRPr="00CE7A62">
              <w:t xml:space="preserve">- nesudėtingas statinys </w:t>
            </w:r>
          </w:p>
          <w:p w14:paraId="5EEEA1CF" w14:textId="77777777" w:rsidR="003F5020" w:rsidRPr="00CE7A62" w:rsidRDefault="003F5020" w:rsidP="00D73C51">
            <w:pPr>
              <w:pStyle w:val="Default"/>
            </w:pPr>
          </w:p>
        </w:tc>
      </w:tr>
      <w:tr w:rsidR="003F5020" w:rsidRPr="00CE7A62" w14:paraId="7DB05F89" w14:textId="77777777" w:rsidTr="00A940FA">
        <w:trPr>
          <w:trHeight w:val="661"/>
        </w:trPr>
        <w:tc>
          <w:tcPr>
            <w:tcW w:w="817" w:type="dxa"/>
          </w:tcPr>
          <w:p w14:paraId="44D6DA07" w14:textId="5D054B1E" w:rsidR="003F5020" w:rsidRPr="00CE7A62" w:rsidRDefault="00AE463E" w:rsidP="003F5020">
            <w:pPr>
              <w:pStyle w:val="Default"/>
            </w:pPr>
            <w:r>
              <w:t>7</w:t>
            </w:r>
            <w:r w:rsidR="003F5020" w:rsidRPr="00CE7A62">
              <w:t xml:space="preserve">. </w:t>
            </w:r>
          </w:p>
        </w:tc>
        <w:tc>
          <w:tcPr>
            <w:tcW w:w="2552" w:type="dxa"/>
          </w:tcPr>
          <w:p w14:paraId="017711F1" w14:textId="1D18A345" w:rsidR="003F5020" w:rsidRPr="00CE7A62" w:rsidRDefault="003F5020" w:rsidP="003F5020">
            <w:pPr>
              <w:pStyle w:val="Default"/>
            </w:pPr>
            <w:r w:rsidRPr="00B1536B">
              <w:t>Esamos statinio</w:t>
            </w:r>
            <w:r w:rsidRPr="00CE7A62">
              <w:t xml:space="preserve"> konstrukcijos, jų funkcinė paskirtis </w:t>
            </w:r>
          </w:p>
          <w:p w14:paraId="4FF80465" w14:textId="27C0736B" w:rsidR="003F5020" w:rsidRPr="00CE7A62" w:rsidRDefault="003F5020" w:rsidP="003F5020">
            <w:pPr>
              <w:pStyle w:val="Default"/>
            </w:pPr>
          </w:p>
        </w:tc>
        <w:tc>
          <w:tcPr>
            <w:tcW w:w="5880" w:type="dxa"/>
          </w:tcPr>
          <w:p w14:paraId="7F61FC5A" w14:textId="3DF2062F" w:rsidR="003F5020" w:rsidRPr="00CE7A62" w:rsidRDefault="003F5020" w:rsidP="003F5020">
            <w:pPr>
              <w:pStyle w:val="Default"/>
            </w:pPr>
            <w:r w:rsidRPr="00CE7A62">
              <w:t>Esamo pastato konstrukcijos:</w:t>
            </w:r>
          </w:p>
          <w:p w14:paraId="6D1AFF14" w14:textId="3D009706" w:rsidR="003F5020" w:rsidRPr="00CE7A62" w:rsidRDefault="003F5020" w:rsidP="003F5020">
            <w:pPr>
              <w:pStyle w:val="Default"/>
            </w:pPr>
            <w:r w:rsidRPr="00CE7A62">
              <w:t xml:space="preserve">Sienos: </w:t>
            </w:r>
            <w:r>
              <w:t>gelžbetonio plokštės</w:t>
            </w:r>
          </w:p>
          <w:p w14:paraId="3FB8A22B" w14:textId="3E372B8E" w:rsidR="003F5020" w:rsidRPr="00CE7A62" w:rsidRDefault="003F5020" w:rsidP="003F5020">
            <w:pPr>
              <w:pStyle w:val="Default"/>
            </w:pPr>
            <w:r w:rsidRPr="00CE7A62">
              <w:t xml:space="preserve">Stogo konstrukcija ir danga: </w:t>
            </w:r>
            <w:r>
              <w:t>plokščias</w:t>
            </w:r>
            <w:r w:rsidRPr="00CE7A62">
              <w:t>, bitumas</w:t>
            </w:r>
          </w:p>
          <w:p w14:paraId="479CBD4F" w14:textId="3B40231B" w:rsidR="003F5020" w:rsidRPr="00CE7A62" w:rsidRDefault="003F5020" w:rsidP="003F5020">
            <w:pPr>
              <w:pStyle w:val="Default"/>
            </w:pPr>
            <w:r w:rsidRPr="00CE7A62">
              <w:t xml:space="preserve">Išorės apdaila: </w:t>
            </w:r>
            <w:r>
              <w:t>Laminato</w:t>
            </w:r>
            <w:r w:rsidRPr="00CE7A62">
              <w:t xml:space="preserve"> plokštės</w:t>
            </w:r>
          </w:p>
          <w:p w14:paraId="293227DC" w14:textId="77777777" w:rsidR="003F5020" w:rsidRPr="00CE7A62" w:rsidRDefault="003F5020" w:rsidP="003F5020">
            <w:pPr>
              <w:pStyle w:val="Default"/>
            </w:pPr>
            <w:r w:rsidRPr="00CE7A62">
              <w:t>Šildymas: centrinis šildymas iš centralizuotų sistemų</w:t>
            </w:r>
          </w:p>
          <w:p w14:paraId="042FED68" w14:textId="77777777" w:rsidR="003F5020" w:rsidRPr="00CE7A62" w:rsidRDefault="003F5020" w:rsidP="003F5020">
            <w:pPr>
              <w:pStyle w:val="Default"/>
            </w:pPr>
            <w:r w:rsidRPr="00CE7A62">
              <w:lastRenderedPageBreak/>
              <w:t>Vandentiekis: komunalinis vandentiekis</w:t>
            </w:r>
          </w:p>
          <w:p w14:paraId="3DB35106" w14:textId="77777777" w:rsidR="003F5020" w:rsidRPr="00CE7A62" w:rsidRDefault="003F5020" w:rsidP="003F5020">
            <w:pPr>
              <w:pStyle w:val="Default"/>
            </w:pPr>
            <w:r w:rsidRPr="00CE7A62">
              <w:t>Nuotekų šalinimas: komunalinis nuotekų šalinimas</w:t>
            </w:r>
          </w:p>
          <w:p w14:paraId="23382D65" w14:textId="06F36CEF" w:rsidR="003F5020" w:rsidRPr="00CE7A62" w:rsidRDefault="003F5020" w:rsidP="003F5020">
            <w:pPr>
              <w:pStyle w:val="Default"/>
            </w:pPr>
            <w:r w:rsidRPr="00CE7A62">
              <w:t xml:space="preserve">Pastatų energinio naudingumo klasė: </w:t>
            </w:r>
            <w:r>
              <w:t>C</w:t>
            </w:r>
          </w:p>
          <w:p w14:paraId="27B047E2" w14:textId="2E3E5ED3" w:rsidR="003F5020" w:rsidRPr="00CE7A62" w:rsidRDefault="003F5020" w:rsidP="003F5020">
            <w:pPr>
              <w:pStyle w:val="Default"/>
            </w:pPr>
            <w:r w:rsidRPr="00CE7A62">
              <w:t>Pastato statybos metai: 19</w:t>
            </w:r>
            <w:r>
              <w:t>76</w:t>
            </w:r>
            <w:r w:rsidRPr="00CE7A62">
              <w:t xml:space="preserve">, rekonstravimo metai: 2010 </w:t>
            </w:r>
          </w:p>
          <w:p w14:paraId="78CD7938" w14:textId="245F49EE" w:rsidR="003F5020" w:rsidRPr="00CE7A62" w:rsidRDefault="003F5020" w:rsidP="003F5020">
            <w:pPr>
              <w:pStyle w:val="Default"/>
            </w:pPr>
          </w:p>
        </w:tc>
      </w:tr>
      <w:tr w:rsidR="003F5020" w:rsidRPr="00CE7A62" w14:paraId="039A66F3" w14:textId="77777777" w:rsidTr="00A940FA">
        <w:trPr>
          <w:trHeight w:val="523"/>
        </w:trPr>
        <w:tc>
          <w:tcPr>
            <w:tcW w:w="817" w:type="dxa"/>
          </w:tcPr>
          <w:p w14:paraId="724E1742" w14:textId="2AE4E6BE" w:rsidR="003F5020" w:rsidRPr="00FB2FC5" w:rsidRDefault="00CD2AE5" w:rsidP="003F5020">
            <w:pPr>
              <w:pStyle w:val="Default"/>
            </w:pPr>
            <w:r w:rsidRPr="00FB2FC5">
              <w:lastRenderedPageBreak/>
              <w:t>8</w:t>
            </w:r>
            <w:r w:rsidR="003F5020" w:rsidRPr="00FB2FC5">
              <w:t xml:space="preserve">. </w:t>
            </w:r>
          </w:p>
        </w:tc>
        <w:tc>
          <w:tcPr>
            <w:tcW w:w="2552" w:type="dxa"/>
          </w:tcPr>
          <w:p w14:paraId="38DF2EFF" w14:textId="64E49753" w:rsidR="003F5020" w:rsidRPr="00FB2FC5" w:rsidRDefault="008B3B0F" w:rsidP="003F5020">
            <w:pPr>
              <w:pStyle w:val="Default"/>
            </w:pPr>
            <w:r w:rsidRPr="00FB2FC5">
              <w:rPr>
                <w:spacing w:val="-4"/>
              </w:rPr>
              <w:t xml:space="preserve">Lėšų dydis </w:t>
            </w:r>
            <w:r w:rsidRPr="00FB2FC5">
              <w:rPr>
                <w:spacing w:val="-2"/>
              </w:rPr>
              <w:t>projekto realizavimui</w:t>
            </w:r>
          </w:p>
        </w:tc>
        <w:tc>
          <w:tcPr>
            <w:tcW w:w="5880" w:type="dxa"/>
          </w:tcPr>
          <w:p w14:paraId="06BFB549" w14:textId="124FAE13" w:rsidR="004D2D67" w:rsidRPr="00CE7A62" w:rsidRDefault="004D2D67" w:rsidP="004D2D67">
            <w:pPr>
              <w:pStyle w:val="Default"/>
            </w:pPr>
            <w:r>
              <w:t>381 601,00 Eur su PVM</w:t>
            </w:r>
          </w:p>
        </w:tc>
      </w:tr>
    </w:tbl>
    <w:p w14:paraId="7851BD03" w14:textId="77777777" w:rsidR="000557BB" w:rsidRPr="00CE7A62" w:rsidRDefault="000557BB" w:rsidP="000557BB">
      <w:pPr>
        <w:rPr>
          <w:rFonts w:ascii="Times New Roman" w:hAnsi="Times New Roman" w:cs="Times New Roman"/>
          <w:sz w:val="24"/>
          <w:szCs w:val="24"/>
        </w:rPr>
      </w:pPr>
    </w:p>
    <w:tbl>
      <w:tblPr>
        <w:tblW w:w="0" w:type="auto"/>
        <w:tblInd w:w="-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5871"/>
        <w:gridCol w:w="6"/>
      </w:tblGrid>
      <w:tr w:rsidR="000557BB" w:rsidRPr="00CE7A62" w14:paraId="2B8065A2" w14:textId="77777777" w:rsidTr="000209B5">
        <w:trPr>
          <w:gridAfter w:val="1"/>
          <w:wAfter w:w="6" w:type="dxa"/>
          <w:trHeight w:val="245"/>
        </w:trPr>
        <w:tc>
          <w:tcPr>
            <w:tcW w:w="9240" w:type="dxa"/>
            <w:gridSpan w:val="3"/>
            <w:tcBorders>
              <w:top w:val="single" w:sz="4" w:space="0" w:color="auto"/>
              <w:left w:val="single" w:sz="4" w:space="0" w:color="auto"/>
              <w:bottom w:val="single" w:sz="4" w:space="0" w:color="auto"/>
              <w:right w:val="single" w:sz="4" w:space="0" w:color="auto"/>
            </w:tcBorders>
          </w:tcPr>
          <w:p w14:paraId="718F8F7B" w14:textId="77777777" w:rsidR="000557BB" w:rsidRPr="00CE7A62" w:rsidRDefault="000557BB">
            <w:pPr>
              <w:pStyle w:val="Default"/>
            </w:pPr>
            <w:r w:rsidRPr="00CE7A62">
              <w:rPr>
                <w:b/>
                <w:bCs/>
              </w:rPr>
              <w:t xml:space="preserve">II. Perkamų projektavimo paslaugų apimtis, trukmė ir perkančiosios organizacijos pateikiami duomenys </w:t>
            </w:r>
          </w:p>
        </w:tc>
      </w:tr>
      <w:tr w:rsidR="00520160" w:rsidRPr="00CE7A62" w14:paraId="7BB65460" w14:textId="77777777" w:rsidTr="000209B5">
        <w:trPr>
          <w:gridAfter w:val="1"/>
          <w:wAfter w:w="6" w:type="dxa"/>
          <w:trHeight w:val="245"/>
        </w:trPr>
        <w:tc>
          <w:tcPr>
            <w:tcW w:w="9240" w:type="dxa"/>
            <w:gridSpan w:val="3"/>
            <w:tcBorders>
              <w:top w:val="single" w:sz="4" w:space="0" w:color="auto"/>
              <w:left w:val="single" w:sz="4" w:space="0" w:color="auto"/>
              <w:bottom w:val="single" w:sz="4" w:space="0" w:color="auto"/>
              <w:right w:val="single" w:sz="4" w:space="0" w:color="auto"/>
            </w:tcBorders>
          </w:tcPr>
          <w:p w14:paraId="17DFB1D7" w14:textId="33AD58E5" w:rsidR="00520160" w:rsidRPr="00825EA2" w:rsidRDefault="00CD2AE5">
            <w:pPr>
              <w:pStyle w:val="Default"/>
            </w:pPr>
            <w:r>
              <w:rPr>
                <w:b/>
                <w:bCs/>
              </w:rPr>
              <w:t>9</w:t>
            </w:r>
            <w:r w:rsidR="00520160">
              <w:rPr>
                <w:b/>
                <w:bCs/>
              </w:rPr>
              <w:t xml:space="preserve">. </w:t>
            </w:r>
            <w:r w:rsidR="00825EA2">
              <w:t>Projektavimo paslaugų apimtis</w:t>
            </w:r>
          </w:p>
        </w:tc>
      </w:tr>
      <w:tr w:rsidR="000557BB" w:rsidRPr="00CE7A62" w14:paraId="6C36DFFD" w14:textId="77777777" w:rsidTr="000209B5">
        <w:trPr>
          <w:gridAfter w:val="1"/>
          <w:wAfter w:w="6" w:type="dxa"/>
          <w:trHeight w:val="699"/>
        </w:trPr>
        <w:tc>
          <w:tcPr>
            <w:tcW w:w="817" w:type="dxa"/>
            <w:tcBorders>
              <w:top w:val="single" w:sz="4" w:space="0" w:color="auto"/>
              <w:left w:val="single" w:sz="4" w:space="0" w:color="auto"/>
              <w:bottom w:val="single" w:sz="4" w:space="0" w:color="auto"/>
              <w:right w:val="single" w:sz="4" w:space="0" w:color="auto"/>
            </w:tcBorders>
          </w:tcPr>
          <w:p w14:paraId="101CEEAE" w14:textId="2ECA70EB" w:rsidR="000557BB" w:rsidRPr="00B1536B" w:rsidRDefault="00CD2AE5">
            <w:pPr>
              <w:pStyle w:val="Default"/>
            </w:pPr>
            <w:r w:rsidRPr="00B1536B">
              <w:t>9</w:t>
            </w:r>
            <w:r w:rsidR="000557BB" w:rsidRPr="00B1536B">
              <w:t>.</w:t>
            </w:r>
            <w:r w:rsidRPr="00B1536B">
              <w:t>1.</w:t>
            </w:r>
            <w:r w:rsidR="000557BB" w:rsidRPr="00B1536B">
              <w:t xml:space="preserve"> </w:t>
            </w:r>
          </w:p>
        </w:tc>
        <w:tc>
          <w:tcPr>
            <w:tcW w:w="2552" w:type="dxa"/>
            <w:tcBorders>
              <w:top w:val="single" w:sz="4" w:space="0" w:color="auto"/>
              <w:left w:val="single" w:sz="4" w:space="0" w:color="auto"/>
              <w:bottom w:val="single" w:sz="4" w:space="0" w:color="auto"/>
              <w:right w:val="single" w:sz="4" w:space="0" w:color="auto"/>
            </w:tcBorders>
          </w:tcPr>
          <w:p w14:paraId="40FD30D9" w14:textId="5C595DF2" w:rsidR="000557BB" w:rsidRPr="00B1536B" w:rsidRDefault="003833A4">
            <w:pPr>
              <w:pStyle w:val="Default"/>
            </w:pPr>
            <w:r w:rsidRPr="00B1536B">
              <w:t>Projektavimo paslaug</w:t>
            </w:r>
            <w:r w:rsidR="00825EA2" w:rsidRPr="00B1536B">
              <w:t>os</w:t>
            </w:r>
            <w:r w:rsidR="003C48E3" w:rsidRPr="00B1536B">
              <w:t>:</w:t>
            </w:r>
            <w:r w:rsidR="000557BB" w:rsidRPr="00B1536B">
              <w:t xml:space="preserve"> </w:t>
            </w:r>
          </w:p>
        </w:tc>
        <w:tc>
          <w:tcPr>
            <w:tcW w:w="5871" w:type="dxa"/>
            <w:tcBorders>
              <w:top w:val="single" w:sz="4" w:space="0" w:color="auto"/>
              <w:left w:val="single" w:sz="4" w:space="0" w:color="auto"/>
              <w:bottom w:val="single" w:sz="4" w:space="0" w:color="auto"/>
              <w:right w:val="single" w:sz="4" w:space="0" w:color="auto"/>
            </w:tcBorders>
          </w:tcPr>
          <w:p w14:paraId="4071243F" w14:textId="77777777" w:rsidR="000B54E5" w:rsidRDefault="000B54E5" w:rsidP="00B1536B">
            <w:pPr>
              <w:pStyle w:val="TableParagraph"/>
              <w:tabs>
                <w:tab w:val="left" w:pos="5586"/>
              </w:tabs>
              <w:ind w:right="69"/>
              <w:jc w:val="both"/>
              <w:rPr>
                <w:sz w:val="24"/>
              </w:rPr>
            </w:pPr>
            <w:r>
              <w:rPr>
                <w:sz w:val="24"/>
              </w:rPr>
              <w:t>Pagal</w:t>
            </w:r>
            <w:r>
              <w:rPr>
                <w:spacing w:val="-9"/>
                <w:sz w:val="24"/>
              </w:rPr>
              <w:t xml:space="preserve"> </w:t>
            </w:r>
            <w:r>
              <w:rPr>
                <w:sz w:val="24"/>
              </w:rPr>
              <w:t>Statybos</w:t>
            </w:r>
            <w:r>
              <w:rPr>
                <w:spacing w:val="-7"/>
                <w:sz w:val="24"/>
              </w:rPr>
              <w:t xml:space="preserve"> </w:t>
            </w:r>
            <w:r>
              <w:rPr>
                <w:sz w:val="24"/>
              </w:rPr>
              <w:t>įstatymo,</w:t>
            </w:r>
            <w:r>
              <w:rPr>
                <w:spacing w:val="-8"/>
                <w:sz w:val="24"/>
              </w:rPr>
              <w:t xml:space="preserve"> </w:t>
            </w:r>
            <w:r>
              <w:rPr>
                <w:sz w:val="24"/>
              </w:rPr>
              <w:t>STR</w:t>
            </w:r>
            <w:r>
              <w:rPr>
                <w:spacing w:val="-9"/>
                <w:sz w:val="24"/>
              </w:rPr>
              <w:t xml:space="preserve"> </w:t>
            </w:r>
            <w:r>
              <w:rPr>
                <w:sz w:val="24"/>
              </w:rPr>
              <w:t>1.04.04:2017</w:t>
            </w:r>
            <w:r>
              <w:rPr>
                <w:spacing w:val="-8"/>
                <w:sz w:val="24"/>
              </w:rPr>
              <w:t xml:space="preserve"> </w:t>
            </w:r>
            <w:r>
              <w:rPr>
                <w:sz w:val="24"/>
              </w:rPr>
              <w:t>„Statinio projektavimas, projekto ekspertizė“ ir kitų norminių teisės aktų reikalavimus.</w:t>
            </w:r>
          </w:p>
          <w:p w14:paraId="4F884972" w14:textId="77777777" w:rsidR="000B54E5" w:rsidRDefault="000B54E5" w:rsidP="00B1536B">
            <w:pPr>
              <w:pStyle w:val="TableParagraph"/>
              <w:ind w:right="96"/>
              <w:jc w:val="both"/>
              <w:rPr>
                <w:sz w:val="24"/>
              </w:rPr>
            </w:pPr>
            <w:r>
              <w:rPr>
                <w:sz w:val="24"/>
              </w:rPr>
              <w:t>Projekto sprendiniai (pateikti techninėse specifikacijose, aiškinamuosiuose raštuose, brėžiniuose) tarpusavyje turi būti susieti, atskiruose projekto dokumentuose bei tarp atskirų projekto dalių neturi prieštarauti vieni kitiems, ypač</w:t>
            </w:r>
            <w:r>
              <w:rPr>
                <w:spacing w:val="-1"/>
                <w:sz w:val="24"/>
              </w:rPr>
              <w:t xml:space="preserve"> </w:t>
            </w:r>
            <w:r>
              <w:rPr>
                <w:sz w:val="24"/>
              </w:rPr>
              <w:t>atkreipiant dėmesį</w:t>
            </w:r>
            <w:r>
              <w:rPr>
                <w:spacing w:val="-1"/>
                <w:sz w:val="24"/>
              </w:rPr>
              <w:t xml:space="preserve"> </w:t>
            </w:r>
            <w:r>
              <w:rPr>
                <w:sz w:val="24"/>
              </w:rPr>
              <w:t>į</w:t>
            </w:r>
            <w:r>
              <w:rPr>
                <w:spacing w:val="-1"/>
                <w:sz w:val="24"/>
              </w:rPr>
              <w:t xml:space="preserve"> </w:t>
            </w:r>
            <w:r>
              <w:rPr>
                <w:sz w:val="24"/>
              </w:rPr>
              <w:t>projekto</w:t>
            </w:r>
            <w:r>
              <w:rPr>
                <w:spacing w:val="-1"/>
                <w:sz w:val="24"/>
              </w:rPr>
              <w:t xml:space="preserve"> </w:t>
            </w:r>
            <w:r>
              <w:rPr>
                <w:sz w:val="24"/>
              </w:rPr>
              <w:t>dokumentų</w:t>
            </w:r>
            <w:r>
              <w:rPr>
                <w:spacing w:val="-1"/>
                <w:sz w:val="24"/>
              </w:rPr>
              <w:t xml:space="preserve"> </w:t>
            </w:r>
            <w:r>
              <w:rPr>
                <w:sz w:val="24"/>
              </w:rPr>
              <w:t>–</w:t>
            </w:r>
            <w:r>
              <w:rPr>
                <w:spacing w:val="-1"/>
                <w:sz w:val="24"/>
              </w:rPr>
              <w:t xml:space="preserve"> </w:t>
            </w:r>
            <w:r>
              <w:rPr>
                <w:sz w:val="24"/>
              </w:rPr>
              <w:t>projekto sąnaudų kiekio žiniaraščių – kiekių duomenų atitiktį projekto sprendiniams.</w:t>
            </w:r>
          </w:p>
          <w:p w14:paraId="662F014B" w14:textId="77777777" w:rsidR="00DF77EB" w:rsidRDefault="00DF77EB" w:rsidP="00D73C51">
            <w:pPr>
              <w:pStyle w:val="TableParagraph"/>
              <w:ind w:right="97"/>
              <w:jc w:val="both"/>
              <w:rPr>
                <w:sz w:val="24"/>
              </w:rPr>
            </w:pPr>
            <w:r>
              <w:rPr>
                <w:sz w:val="24"/>
              </w:rPr>
              <w:t>Projekto</w:t>
            </w:r>
            <w:r>
              <w:rPr>
                <w:spacing w:val="-14"/>
                <w:sz w:val="24"/>
              </w:rPr>
              <w:t xml:space="preserve"> </w:t>
            </w:r>
            <w:r>
              <w:rPr>
                <w:sz w:val="24"/>
              </w:rPr>
              <w:t>sprendinių</w:t>
            </w:r>
            <w:r>
              <w:rPr>
                <w:spacing w:val="-14"/>
                <w:sz w:val="24"/>
              </w:rPr>
              <w:t xml:space="preserve"> </w:t>
            </w:r>
            <w:r>
              <w:rPr>
                <w:sz w:val="24"/>
              </w:rPr>
              <w:t>techninės</w:t>
            </w:r>
            <w:r>
              <w:rPr>
                <w:spacing w:val="-14"/>
                <w:sz w:val="24"/>
              </w:rPr>
              <w:t xml:space="preserve"> </w:t>
            </w:r>
            <w:r>
              <w:rPr>
                <w:sz w:val="24"/>
              </w:rPr>
              <w:t>specifikacijos</w:t>
            </w:r>
            <w:r>
              <w:rPr>
                <w:spacing w:val="-14"/>
                <w:sz w:val="24"/>
              </w:rPr>
              <w:t xml:space="preserve"> </w:t>
            </w:r>
            <w:r>
              <w:rPr>
                <w:sz w:val="24"/>
              </w:rPr>
              <w:t>turi</w:t>
            </w:r>
            <w:r>
              <w:rPr>
                <w:spacing w:val="-14"/>
                <w:sz w:val="24"/>
              </w:rPr>
              <w:t xml:space="preserve"> </w:t>
            </w:r>
            <w:r>
              <w:rPr>
                <w:sz w:val="24"/>
              </w:rPr>
              <w:t>nustatyti esminius</w:t>
            </w:r>
            <w:r>
              <w:rPr>
                <w:spacing w:val="-11"/>
                <w:sz w:val="24"/>
              </w:rPr>
              <w:t xml:space="preserve"> </w:t>
            </w:r>
            <w:r>
              <w:rPr>
                <w:sz w:val="24"/>
              </w:rPr>
              <w:t>(būtinus)</w:t>
            </w:r>
            <w:r>
              <w:rPr>
                <w:spacing w:val="-12"/>
                <w:sz w:val="24"/>
              </w:rPr>
              <w:t xml:space="preserve"> </w:t>
            </w:r>
            <w:r>
              <w:rPr>
                <w:sz w:val="24"/>
              </w:rPr>
              <w:t>parametrus</w:t>
            </w:r>
            <w:r>
              <w:rPr>
                <w:spacing w:val="-11"/>
                <w:sz w:val="24"/>
              </w:rPr>
              <w:t xml:space="preserve"> </w:t>
            </w:r>
            <w:r>
              <w:rPr>
                <w:sz w:val="24"/>
              </w:rPr>
              <w:t>dėl</w:t>
            </w:r>
            <w:r>
              <w:rPr>
                <w:spacing w:val="-12"/>
                <w:sz w:val="24"/>
              </w:rPr>
              <w:t xml:space="preserve"> </w:t>
            </w:r>
            <w:r>
              <w:rPr>
                <w:sz w:val="24"/>
              </w:rPr>
              <w:t>kokybinių</w:t>
            </w:r>
            <w:r>
              <w:rPr>
                <w:spacing w:val="-12"/>
                <w:sz w:val="24"/>
              </w:rPr>
              <w:t xml:space="preserve"> </w:t>
            </w:r>
            <w:r>
              <w:rPr>
                <w:sz w:val="24"/>
              </w:rPr>
              <w:t>reikalavimų statybos darbams ir produktams, taip pat ir galimas leistinų nukrypimų (jei taikytina ir įmanoma) ribas ir sąlygas.</w:t>
            </w:r>
            <w:r>
              <w:rPr>
                <w:spacing w:val="29"/>
                <w:sz w:val="24"/>
              </w:rPr>
              <w:t xml:space="preserve">  </w:t>
            </w:r>
            <w:r>
              <w:rPr>
                <w:sz w:val="24"/>
              </w:rPr>
              <w:t>Statybos</w:t>
            </w:r>
            <w:r>
              <w:rPr>
                <w:spacing w:val="30"/>
                <w:sz w:val="24"/>
              </w:rPr>
              <w:t xml:space="preserve">  </w:t>
            </w:r>
            <w:r>
              <w:rPr>
                <w:sz w:val="24"/>
              </w:rPr>
              <w:t>produktų</w:t>
            </w:r>
            <w:r>
              <w:rPr>
                <w:spacing w:val="29"/>
                <w:sz w:val="24"/>
              </w:rPr>
              <w:t xml:space="preserve">  </w:t>
            </w:r>
            <w:r>
              <w:rPr>
                <w:sz w:val="24"/>
              </w:rPr>
              <w:t>esminės</w:t>
            </w:r>
            <w:r>
              <w:rPr>
                <w:spacing w:val="30"/>
                <w:sz w:val="24"/>
              </w:rPr>
              <w:t xml:space="preserve">  </w:t>
            </w:r>
            <w:r>
              <w:rPr>
                <w:spacing w:val="-2"/>
                <w:sz w:val="24"/>
              </w:rPr>
              <w:t>charakteristikos</w:t>
            </w:r>
          </w:p>
          <w:p w14:paraId="4DCD325D" w14:textId="587ADB65" w:rsidR="001B03F4" w:rsidRDefault="00DF77EB" w:rsidP="00D73C51">
            <w:pPr>
              <w:pStyle w:val="TableParagraph"/>
              <w:ind w:right="96"/>
              <w:jc w:val="both"/>
              <w:rPr>
                <w:sz w:val="24"/>
              </w:rPr>
            </w:pPr>
            <w:r>
              <w:rPr>
                <w:sz w:val="24"/>
              </w:rPr>
              <w:t>nustatomos</w:t>
            </w:r>
            <w:r>
              <w:rPr>
                <w:spacing w:val="79"/>
                <w:sz w:val="24"/>
              </w:rPr>
              <w:t xml:space="preserve">  </w:t>
            </w:r>
            <w:r>
              <w:rPr>
                <w:sz w:val="24"/>
              </w:rPr>
              <w:t>darniosiose</w:t>
            </w:r>
            <w:r>
              <w:rPr>
                <w:spacing w:val="50"/>
                <w:w w:val="150"/>
                <w:sz w:val="24"/>
              </w:rPr>
              <w:t xml:space="preserve">  </w:t>
            </w:r>
            <w:r>
              <w:rPr>
                <w:sz w:val="24"/>
              </w:rPr>
              <w:t>techninėse</w:t>
            </w:r>
            <w:r>
              <w:rPr>
                <w:spacing w:val="50"/>
                <w:w w:val="150"/>
                <w:sz w:val="24"/>
              </w:rPr>
              <w:t xml:space="preserve">  </w:t>
            </w:r>
            <w:r>
              <w:rPr>
                <w:spacing w:val="-2"/>
                <w:sz w:val="24"/>
              </w:rPr>
              <w:t>specifikacijose</w:t>
            </w:r>
            <w:r w:rsidR="001B03F4">
              <w:rPr>
                <w:spacing w:val="-2"/>
                <w:sz w:val="24"/>
              </w:rPr>
              <w:t xml:space="preserve"> </w:t>
            </w:r>
            <w:r w:rsidR="001B03F4">
              <w:rPr>
                <w:sz w:val="24"/>
              </w:rPr>
              <w:t>(darniuosiuose standartuose ir Europos vertinimo dokumentuose), susijusiose su naudojimo paskirtimi, atsižvelgiant į esminius statinių reikalavimus. Parengtas projektas turi užtikrinti konkurenciją ir nediskriminuoti tiekėjų (prekių tiekėjų, paslaugų teikėjų, rangovų).</w:t>
            </w:r>
          </w:p>
          <w:p w14:paraId="21563172" w14:textId="77777777" w:rsidR="007A6FF5" w:rsidRDefault="007A6FF5" w:rsidP="00D73C51">
            <w:pPr>
              <w:pStyle w:val="TableParagraph"/>
              <w:ind w:right="97"/>
              <w:jc w:val="both"/>
              <w:rPr>
                <w:sz w:val="24"/>
              </w:rPr>
            </w:pPr>
            <w:r>
              <w:rPr>
                <w:sz w:val="24"/>
              </w:rPr>
              <w:t>Projekte negali būti nurodytas konkretus modelis ar šaltinis,</w:t>
            </w:r>
            <w:r>
              <w:rPr>
                <w:spacing w:val="-1"/>
                <w:sz w:val="24"/>
              </w:rPr>
              <w:t xml:space="preserve"> </w:t>
            </w:r>
            <w:r>
              <w:rPr>
                <w:sz w:val="24"/>
              </w:rPr>
              <w:t>konkretus</w:t>
            </w:r>
            <w:r>
              <w:rPr>
                <w:spacing w:val="-1"/>
                <w:sz w:val="24"/>
              </w:rPr>
              <w:t xml:space="preserve"> </w:t>
            </w:r>
            <w:r>
              <w:rPr>
                <w:sz w:val="24"/>
              </w:rPr>
              <w:t>procesas,</w:t>
            </w:r>
            <w:r>
              <w:rPr>
                <w:spacing w:val="-1"/>
                <w:sz w:val="24"/>
              </w:rPr>
              <w:t xml:space="preserve"> </w:t>
            </w:r>
            <w:r>
              <w:rPr>
                <w:sz w:val="24"/>
              </w:rPr>
              <w:t>būdingas</w:t>
            </w:r>
            <w:r>
              <w:rPr>
                <w:spacing w:val="-1"/>
                <w:sz w:val="24"/>
              </w:rPr>
              <w:t xml:space="preserve"> </w:t>
            </w:r>
            <w:r>
              <w:rPr>
                <w:sz w:val="24"/>
              </w:rPr>
              <w:t>konkretaus</w:t>
            </w:r>
            <w:r>
              <w:rPr>
                <w:spacing w:val="-1"/>
                <w:sz w:val="24"/>
              </w:rPr>
              <w:t xml:space="preserve"> </w:t>
            </w:r>
            <w:r>
              <w:rPr>
                <w:sz w:val="24"/>
              </w:rPr>
              <w:t>tiekėjo tiekiamoms prekėms ar teikiamoms paslaugoms, ar prekės</w:t>
            </w:r>
            <w:r>
              <w:rPr>
                <w:spacing w:val="-10"/>
                <w:sz w:val="24"/>
              </w:rPr>
              <w:t xml:space="preserve"> </w:t>
            </w:r>
            <w:r>
              <w:rPr>
                <w:sz w:val="24"/>
              </w:rPr>
              <w:t>ženklas,</w:t>
            </w:r>
            <w:r>
              <w:rPr>
                <w:spacing w:val="-10"/>
                <w:sz w:val="24"/>
              </w:rPr>
              <w:t xml:space="preserve"> </w:t>
            </w:r>
            <w:r>
              <w:rPr>
                <w:sz w:val="24"/>
              </w:rPr>
              <w:t>patentas,</w:t>
            </w:r>
            <w:r>
              <w:rPr>
                <w:spacing w:val="-10"/>
                <w:sz w:val="24"/>
              </w:rPr>
              <w:t xml:space="preserve"> </w:t>
            </w:r>
            <w:r>
              <w:rPr>
                <w:sz w:val="24"/>
              </w:rPr>
              <w:t>tipai,</w:t>
            </w:r>
            <w:r>
              <w:rPr>
                <w:spacing w:val="-10"/>
                <w:sz w:val="24"/>
              </w:rPr>
              <w:t xml:space="preserve"> </w:t>
            </w:r>
            <w:r>
              <w:rPr>
                <w:sz w:val="24"/>
              </w:rPr>
              <w:t>konkreti</w:t>
            </w:r>
            <w:r>
              <w:rPr>
                <w:spacing w:val="-9"/>
                <w:sz w:val="24"/>
              </w:rPr>
              <w:t xml:space="preserve"> </w:t>
            </w:r>
            <w:r>
              <w:rPr>
                <w:sz w:val="24"/>
              </w:rPr>
              <w:t>kilmė</w:t>
            </w:r>
            <w:r>
              <w:rPr>
                <w:spacing w:val="-10"/>
                <w:sz w:val="24"/>
              </w:rPr>
              <w:t xml:space="preserve"> </w:t>
            </w:r>
            <w:r>
              <w:rPr>
                <w:sz w:val="24"/>
              </w:rPr>
              <w:t>ar</w:t>
            </w:r>
            <w:r>
              <w:rPr>
                <w:spacing w:val="-10"/>
                <w:sz w:val="24"/>
              </w:rPr>
              <w:t xml:space="preserve"> </w:t>
            </w:r>
            <w:r>
              <w:rPr>
                <w:sz w:val="24"/>
              </w:rPr>
              <w:t>gamyba, dėl kurių tam tikriems subjektams ar tam tikriems produktams būtų sudarytos palankesnės sąlygos arba jie būtų atmesti, taip pat vengtinas pernelyg didelis ir perteklinis projektinių sprendinių detalizavimas, konkrečių</w:t>
            </w:r>
            <w:r>
              <w:rPr>
                <w:spacing w:val="71"/>
                <w:w w:val="150"/>
                <w:sz w:val="24"/>
              </w:rPr>
              <w:t xml:space="preserve"> </w:t>
            </w:r>
            <w:r>
              <w:rPr>
                <w:sz w:val="24"/>
              </w:rPr>
              <w:t>techninių</w:t>
            </w:r>
            <w:r>
              <w:rPr>
                <w:spacing w:val="71"/>
                <w:w w:val="150"/>
                <w:sz w:val="24"/>
              </w:rPr>
              <w:t xml:space="preserve"> </w:t>
            </w:r>
            <w:r>
              <w:rPr>
                <w:sz w:val="24"/>
              </w:rPr>
              <w:t>brošiūrų</w:t>
            </w:r>
            <w:r>
              <w:rPr>
                <w:spacing w:val="71"/>
                <w:w w:val="150"/>
                <w:sz w:val="24"/>
              </w:rPr>
              <w:t xml:space="preserve"> </w:t>
            </w:r>
            <w:r>
              <w:rPr>
                <w:sz w:val="24"/>
              </w:rPr>
              <w:t>kopijos,</w:t>
            </w:r>
            <w:r>
              <w:rPr>
                <w:spacing w:val="71"/>
                <w:w w:val="150"/>
                <w:sz w:val="24"/>
              </w:rPr>
              <w:t xml:space="preserve"> </w:t>
            </w:r>
            <w:r>
              <w:rPr>
                <w:sz w:val="24"/>
              </w:rPr>
              <w:t>kurie</w:t>
            </w:r>
            <w:r>
              <w:rPr>
                <w:spacing w:val="73"/>
                <w:w w:val="150"/>
                <w:sz w:val="24"/>
              </w:rPr>
              <w:t xml:space="preserve"> </w:t>
            </w:r>
            <w:r>
              <w:rPr>
                <w:spacing w:val="-2"/>
                <w:sz w:val="24"/>
              </w:rPr>
              <w:t>neleistų</w:t>
            </w:r>
          </w:p>
          <w:p w14:paraId="6676D869" w14:textId="02B3AFD2" w:rsidR="00926A32" w:rsidRDefault="007A6FF5" w:rsidP="00D73C51">
            <w:pPr>
              <w:pStyle w:val="Default"/>
              <w:jc w:val="both"/>
            </w:pPr>
            <w:r>
              <w:t>užtikrinti</w:t>
            </w:r>
            <w:r>
              <w:rPr>
                <w:spacing w:val="-6"/>
              </w:rPr>
              <w:t xml:space="preserve"> </w:t>
            </w:r>
            <w:r>
              <w:t>plačios</w:t>
            </w:r>
            <w:r>
              <w:rPr>
                <w:spacing w:val="-5"/>
              </w:rPr>
              <w:t xml:space="preserve"> </w:t>
            </w:r>
            <w:r>
              <w:rPr>
                <w:spacing w:val="-2"/>
              </w:rPr>
              <w:t>konkurencijos.</w:t>
            </w:r>
          </w:p>
          <w:p w14:paraId="399E7184" w14:textId="0603264F" w:rsidR="000557BB" w:rsidRPr="00CE7A62" w:rsidRDefault="00FF36CB" w:rsidP="00D73C51">
            <w:pPr>
              <w:pStyle w:val="Default"/>
              <w:jc w:val="both"/>
            </w:pPr>
            <w:r w:rsidRPr="00CE7A62">
              <w:t xml:space="preserve">      </w:t>
            </w:r>
            <w:r w:rsidR="000557BB" w:rsidRPr="00CE7A62">
              <w:t xml:space="preserve">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w:t>
            </w:r>
          </w:p>
          <w:p w14:paraId="0E75A37B" w14:textId="6AB8640D" w:rsidR="000557BB" w:rsidRPr="00CE7A62" w:rsidRDefault="00FF36CB" w:rsidP="00D73C51">
            <w:pPr>
              <w:pStyle w:val="Default"/>
              <w:jc w:val="both"/>
            </w:pPr>
            <w:r w:rsidRPr="00CE7A62">
              <w:t xml:space="preserve">     </w:t>
            </w:r>
            <w:r w:rsidR="000557BB" w:rsidRPr="00CE7A62">
              <w:t>Šie pataisymai neapima keitimų ir (ar) papildymų, kurie gali būti daromi užsakovo iniciatyva arba dėl objektyvių nenumatytų aplinkybių</w:t>
            </w:r>
            <w:r w:rsidR="00DC7CDE">
              <w:t>.</w:t>
            </w:r>
            <w:r w:rsidR="000557BB" w:rsidRPr="00CE7A62">
              <w:t xml:space="preserve"> </w:t>
            </w:r>
          </w:p>
          <w:p w14:paraId="6313086B" w14:textId="44D00652" w:rsidR="000557BB" w:rsidRPr="00CE7A62" w:rsidRDefault="00DC7CDE" w:rsidP="00D73C51">
            <w:pPr>
              <w:pStyle w:val="Default"/>
              <w:jc w:val="both"/>
            </w:pPr>
            <w:r>
              <w:lastRenderedPageBreak/>
              <w:t xml:space="preserve">     </w:t>
            </w:r>
            <w:r w:rsidR="008B1242" w:rsidRPr="00CE7A62">
              <w:rPr>
                <w:rFonts w:eastAsia="Times New Roman"/>
                <w:lang w:eastAsia="ar-SA"/>
                <w14:ligatures w14:val="none"/>
              </w:rPr>
              <w:t>Statybos darbų atlikimo metu atsiradus neesminiams statinio projekto sprendinių pakeitimams, papildymus ar taisymus</w:t>
            </w:r>
            <w:r w:rsidR="00CE7A62" w:rsidRPr="00CE7A62">
              <w:rPr>
                <w:rFonts w:eastAsia="Times New Roman"/>
                <w:lang w:eastAsia="ar-SA"/>
                <w14:ligatures w14:val="none"/>
              </w:rPr>
              <w:t xml:space="preserve"> </w:t>
            </w:r>
            <w:r w:rsidR="008B1242" w:rsidRPr="00CE7A62">
              <w:rPr>
                <w:rFonts w:eastAsia="Times New Roman"/>
                <w:lang w:eastAsia="ar-SA"/>
                <w14:ligatures w14:val="none"/>
              </w:rPr>
              <w:t>atlieka Techninį</w:t>
            </w:r>
            <w:r w:rsidR="007A6FF5">
              <w:rPr>
                <w:rFonts w:eastAsia="Times New Roman"/>
                <w:lang w:eastAsia="ar-SA"/>
                <w14:ligatures w14:val="none"/>
              </w:rPr>
              <w:t xml:space="preserve"> darbo</w:t>
            </w:r>
            <w:r w:rsidR="008B1242" w:rsidRPr="00CE7A62">
              <w:rPr>
                <w:rFonts w:eastAsia="Times New Roman"/>
                <w:lang w:eastAsia="ar-SA"/>
                <w14:ligatures w14:val="none"/>
              </w:rPr>
              <w:t xml:space="preserve"> projektą parengęs Projektuotojas. Projekto keitimai, papildymai ir taisymai atliekami parengiant naujos laidos projektinių sprendinių dokumentą, suteikiant šiam dokumentui naują laidą. </w:t>
            </w:r>
          </w:p>
        </w:tc>
      </w:tr>
      <w:tr w:rsidR="00AC6038" w:rsidRPr="00CE7A62" w14:paraId="5C5F9EF3"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303573C9" w14:textId="3A9C7A19" w:rsidR="00AC6038" w:rsidRPr="00CE7A62" w:rsidRDefault="0007079C">
            <w:pPr>
              <w:pStyle w:val="Default"/>
            </w:pPr>
            <w:r>
              <w:lastRenderedPageBreak/>
              <w:t>9</w:t>
            </w:r>
            <w:r w:rsidR="00297A42">
              <w:t>.1.</w:t>
            </w:r>
            <w:r>
              <w:t>1.</w:t>
            </w:r>
          </w:p>
        </w:tc>
        <w:tc>
          <w:tcPr>
            <w:tcW w:w="2552" w:type="dxa"/>
            <w:tcBorders>
              <w:top w:val="single" w:sz="4" w:space="0" w:color="auto"/>
              <w:left w:val="single" w:sz="4" w:space="0" w:color="auto"/>
              <w:bottom w:val="single" w:sz="4" w:space="0" w:color="auto"/>
              <w:right w:val="single" w:sz="4" w:space="0" w:color="auto"/>
            </w:tcBorders>
          </w:tcPr>
          <w:p w14:paraId="0DA7BB84" w14:textId="432E3539" w:rsidR="00AC6038" w:rsidRPr="007E247D" w:rsidRDefault="00667FF4">
            <w:pPr>
              <w:pStyle w:val="Default"/>
              <w:rPr>
                <w:b/>
                <w:highlight w:val="yellow"/>
                <w:u w:val="single"/>
              </w:rPr>
            </w:pPr>
            <w:r w:rsidRPr="00B1536B">
              <w:rPr>
                <w:b/>
                <w:u w:val="single"/>
              </w:rPr>
              <w:t>Projektiniai pasiūlymai</w:t>
            </w:r>
            <w:r w:rsidRPr="00B1536B">
              <w:rPr>
                <w:b/>
                <w:spacing w:val="40"/>
                <w:u w:val="single"/>
              </w:rPr>
              <w:t xml:space="preserve"> </w:t>
            </w:r>
            <w:r w:rsidRPr="00B1536B">
              <w:rPr>
                <w:b/>
                <w:u w:val="single"/>
              </w:rPr>
              <w:t xml:space="preserve">ir parengiamieji darbai </w:t>
            </w:r>
            <w:r w:rsidRPr="00B1536B">
              <w:rPr>
                <w:b/>
                <w:spacing w:val="-2"/>
                <w:u w:val="single"/>
              </w:rPr>
              <w:t>(Pirmasis</w:t>
            </w:r>
            <w:r w:rsidR="007E247D" w:rsidRPr="00B1536B">
              <w:rPr>
                <w:b/>
                <w:spacing w:val="-2"/>
                <w:u w:val="single"/>
              </w:rPr>
              <w:t xml:space="preserve"> p</w:t>
            </w:r>
            <w:r w:rsidRPr="00B1536B">
              <w:rPr>
                <w:b/>
                <w:spacing w:val="-2"/>
                <w:u w:val="single"/>
              </w:rPr>
              <w:t xml:space="preserve">aslaugų </w:t>
            </w:r>
            <w:r w:rsidR="007E247D" w:rsidRPr="00B1536B">
              <w:rPr>
                <w:b/>
                <w:spacing w:val="-2"/>
                <w:u w:val="single"/>
              </w:rPr>
              <w:t>e</w:t>
            </w:r>
            <w:r w:rsidRPr="00B1536B">
              <w:rPr>
                <w:b/>
                <w:spacing w:val="-2"/>
                <w:u w:val="single"/>
              </w:rPr>
              <w:t>tapas)</w:t>
            </w:r>
          </w:p>
        </w:tc>
        <w:tc>
          <w:tcPr>
            <w:tcW w:w="5877" w:type="dxa"/>
            <w:gridSpan w:val="2"/>
            <w:tcBorders>
              <w:top w:val="single" w:sz="4" w:space="0" w:color="auto"/>
              <w:left w:val="single" w:sz="4" w:space="0" w:color="auto"/>
              <w:bottom w:val="single" w:sz="4" w:space="0" w:color="auto"/>
              <w:right w:val="single" w:sz="4" w:space="0" w:color="auto"/>
            </w:tcBorders>
          </w:tcPr>
          <w:p w14:paraId="6BE962B7" w14:textId="5D9677FB" w:rsidR="00F92B58" w:rsidRDefault="00F92B58" w:rsidP="00D73C51">
            <w:pPr>
              <w:pStyle w:val="TableParagraph"/>
              <w:spacing w:before="37"/>
              <w:ind w:right="97"/>
              <w:jc w:val="both"/>
              <w:rPr>
                <w:sz w:val="24"/>
              </w:rPr>
            </w:pPr>
            <w:r>
              <w:t>P</w:t>
            </w:r>
            <w:r w:rsidRPr="00CE7A62">
              <w:t xml:space="preserve">arengti </w:t>
            </w:r>
            <w:r w:rsidR="0007079C">
              <w:t xml:space="preserve">pastato </w:t>
            </w:r>
            <w:r w:rsidR="00DD1381">
              <w:t xml:space="preserve">rekonstrukcijos </w:t>
            </w:r>
            <w:r w:rsidRPr="00CE7A62">
              <w:t>projektinius pasiūlymus (</w:t>
            </w:r>
            <w:r>
              <w:rPr>
                <w:sz w:val="24"/>
              </w:rPr>
              <w:t>(priestato aukštų planų schemos, priestato charakteringų pjūvių schemos, kuriose atsispindėtų pagrindinių pastato  priestato patalpų išdėstymas, vidaus erdvių 3D vizualizacijos, pastato fasadai ir 3D vizualizacijos</w:t>
            </w:r>
            <w:r w:rsidR="00BD5EBE">
              <w:rPr>
                <w:sz w:val="24"/>
              </w:rPr>
              <w:t>,</w:t>
            </w:r>
            <w:r>
              <w:rPr>
                <w:sz w:val="24"/>
              </w:rPr>
              <w:t xml:space="preserve"> atspindinčios architektūrinę idėją) :</w:t>
            </w:r>
          </w:p>
          <w:p w14:paraId="1B22577C" w14:textId="7C7E3269" w:rsidR="00D829D5" w:rsidRPr="00102042" w:rsidRDefault="00A32E7C" w:rsidP="00D73C51">
            <w:pPr>
              <w:pStyle w:val="TableParagraph"/>
              <w:numPr>
                <w:ilvl w:val="1"/>
                <w:numId w:val="7"/>
              </w:numPr>
              <w:tabs>
                <w:tab w:val="left" w:pos="350"/>
              </w:tabs>
              <w:ind w:right="96" w:firstLine="0"/>
              <w:jc w:val="both"/>
              <w:rPr>
                <w:sz w:val="24"/>
              </w:rPr>
            </w:pPr>
            <w:r w:rsidRPr="00102042">
              <w:rPr>
                <w:sz w:val="24"/>
              </w:rPr>
              <w:t>Projektuojant priestatą a</w:t>
            </w:r>
            <w:r w:rsidR="0073213B" w:rsidRPr="00102042">
              <w:rPr>
                <w:sz w:val="24"/>
              </w:rPr>
              <w:t xml:space="preserve">tsižvelgti </w:t>
            </w:r>
            <w:r w:rsidR="00963733" w:rsidRPr="00102042">
              <w:rPr>
                <w:sz w:val="24"/>
              </w:rPr>
              <w:t xml:space="preserve">į nurodytą </w:t>
            </w:r>
            <w:r w:rsidR="007354BE" w:rsidRPr="00102042">
              <w:rPr>
                <w:sz w:val="24"/>
              </w:rPr>
              <w:t xml:space="preserve">ikimokyklinio ugdymo </w:t>
            </w:r>
            <w:r w:rsidR="00A71951" w:rsidRPr="00102042">
              <w:rPr>
                <w:sz w:val="24"/>
              </w:rPr>
              <w:t xml:space="preserve">grupių skaičių ir </w:t>
            </w:r>
            <w:r w:rsidRPr="00102042">
              <w:rPr>
                <w:sz w:val="24"/>
              </w:rPr>
              <w:t xml:space="preserve">patalpų </w:t>
            </w:r>
            <w:r w:rsidR="00A71951" w:rsidRPr="00102042">
              <w:rPr>
                <w:sz w:val="24"/>
              </w:rPr>
              <w:t>normatyvus</w:t>
            </w:r>
            <w:r w:rsidRPr="00102042">
              <w:rPr>
                <w:sz w:val="24"/>
              </w:rPr>
              <w:t xml:space="preserve">. </w:t>
            </w:r>
          </w:p>
          <w:p w14:paraId="0F82F6EF" w14:textId="086ABE04" w:rsidR="00D829D5" w:rsidRDefault="00D829D5" w:rsidP="00D73C51">
            <w:pPr>
              <w:pStyle w:val="TableParagraph"/>
              <w:numPr>
                <w:ilvl w:val="1"/>
                <w:numId w:val="7"/>
              </w:numPr>
              <w:tabs>
                <w:tab w:val="left" w:pos="384"/>
              </w:tabs>
              <w:ind w:right="96" w:firstLine="0"/>
              <w:jc w:val="both"/>
              <w:rPr>
                <w:sz w:val="24"/>
              </w:rPr>
            </w:pPr>
            <w:r>
              <w:rPr>
                <w:sz w:val="24"/>
              </w:rPr>
              <w:t xml:space="preserve">Eskizinį projektinių pasiūlymų variantą, suderinti su Užsakovu </w:t>
            </w:r>
            <w:r w:rsidR="003F3642">
              <w:rPr>
                <w:sz w:val="24"/>
              </w:rPr>
              <w:t>ir</w:t>
            </w:r>
            <w:r>
              <w:rPr>
                <w:sz w:val="24"/>
              </w:rPr>
              <w:t xml:space="preserve"> atlikti visus veiksmus, būtinus projektinių pasiūlymų, atitinkančių STR1.04.04:2017 „Statinio projektavimas, projekto ekspertizė“ reikalavimus, išviešinimui</w:t>
            </w:r>
            <w:r w:rsidR="003F3642">
              <w:rPr>
                <w:sz w:val="24"/>
              </w:rPr>
              <w:t xml:space="preserve"> </w:t>
            </w:r>
            <w:r>
              <w:rPr>
                <w:sz w:val="24"/>
              </w:rPr>
              <w:t xml:space="preserve">bei pritarimo </w:t>
            </w:r>
            <w:r w:rsidR="00485F9F">
              <w:rPr>
                <w:sz w:val="24"/>
              </w:rPr>
              <w:t xml:space="preserve">gavimui </w:t>
            </w:r>
            <w:r>
              <w:rPr>
                <w:sz w:val="24"/>
              </w:rPr>
              <w:t>šiems projektiniams pasiūlymams iš atsakingų institucijų</w:t>
            </w:r>
            <w:r w:rsidR="00485F9F">
              <w:rPr>
                <w:sz w:val="24"/>
              </w:rPr>
              <w:t>;</w:t>
            </w:r>
          </w:p>
          <w:p w14:paraId="2E47DBDC" w14:textId="77777777" w:rsidR="00D829D5" w:rsidRPr="00457735" w:rsidRDefault="00D829D5" w:rsidP="00D73C51">
            <w:pPr>
              <w:pStyle w:val="TableParagraph"/>
              <w:numPr>
                <w:ilvl w:val="1"/>
                <w:numId w:val="7"/>
              </w:numPr>
              <w:tabs>
                <w:tab w:val="left" w:pos="348"/>
              </w:tabs>
              <w:ind w:left="348" w:hanging="240"/>
              <w:jc w:val="both"/>
              <w:rPr>
                <w:sz w:val="24"/>
              </w:rPr>
            </w:pPr>
            <w:r>
              <w:rPr>
                <w:sz w:val="24"/>
              </w:rPr>
              <w:t>Atlikti</w:t>
            </w:r>
            <w:r>
              <w:rPr>
                <w:spacing w:val="-6"/>
                <w:sz w:val="24"/>
              </w:rPr>
              <w:t xml:space="preserve"> </w:t>
            </w:r>
            <w:r>
              <w:rPr>
                <w:sz w:val="24"/>
              </w:rPr>
              <w:t>projektinių</w:t>
            </w:r>
            <w:r>
              <w:rPr>
                <w:spacing w:val="-5"/>
                <w:sz w:val="24"/>
              </w:rPr>
              <w:t xml:space="preserve"> </w:t>
            </w:r>
            <w:r>
              <w:rPr>
                <w:sz w:val="24"/>
              </w:rPr>
              <w:t>pasiūlymų</w:t>
            </w:r>
            <w:r>
              <w:rPr>
                <w:spacing w:val="-5"/>
                <w:sz w:val="24"/>
              </w:rPr>
              <w:t xml:space="preserve"> </w:t>
            </w:r>
            <w:r>
              <w:rPr>
                <w:sz w:val="24"/>
              </w:rPr>
              <w:t>viešinimo</w:t>
            </w:r>
            <w:r>
              <w:rPr>
                <w:spacing w:val="-4"/>
                <w:sz w:val="24"/>
              </w:rPr>
              <w:t xml:space="preserve"> </w:t>
            </w:r>
            <w:r>
              <w:rPr>
                <w:spacing w:val="-2"/>
                <w:sz w:val="24"/>
              </w:rPr>
              <w:t>procedūras;</w:t>
            </w:r>
          </w:p>
          <w:p w14:paraId="4A9F62B8" w14:textId="05B5FAC1" w:rsidR="00791B1B" w:rsidRDefault="00457735" w:rsidP="00551DF4">
            <w:pPr>
              <w:pStyle w:val="TableParagraph"/>
              <w:numPr>
                <w:ilvl w:val="1"/>
                <w:numId w:val="7"/>
              </w:numPr>
              <w:tabs>
                <w:tab w:val="left" w:pos="95"/>
              </w:tabs>
              <w:spacing w:before="41"/>
              <w:jc w:val="both"/>
              <w:rPr>
                <w:spacing w:val="-2"/>
                <w:sz w:val="24"/>
              </w:rPr>
            </w:pPr>
            <w:r w:rsidRPr="00791B1B">
              <w:rPr>
                <w:spacing w:val="-2"/>
                <w:sz w:val="24"/>
              </w:rPr>
              <w:t>Užsakyti prisijungimo sąlygas</w:t>
            </w:r>
            <w:r w:rsidR="00791B1B" w:rsidRPr="00791B1B">
              <w:rPr>
                <w:spacing w:val="-2"/>
                <w:sz w:val="24"/>
              </w:rPr>
              <w:t xml:space="preserve">. </w:t>
            </w:r>
            <w:r w:rsidR="00791B1B" w:rsidRPr="00791B1B">
              <w:rPr>
                <w:sz w:val="24"/>
              </w:rPr>
              <w:t>Prisijungimo sąlygos privalo būti gautos kaip įmanoma greičiau, vos tik Užsakovas patvirtina Projektinius pasiūlymus, ir vos tik paaiškėja šių dokumentų sąlygos, nedelsiant</w:t>
            </w:r>
            <w:r w:rsidR="00791B1B" w:rsidRPr="00791B1B">
              <w:rPr>
                <w:spacing w:val="-11"/>
                <w:sz w:val="24"/>
              </w:rPr>
              <w:t xml:space="preserve"> </w:t>
            </w:r>
            <w:r w:rsidR="00791B1B" w:rsidRPr="00791B1B">
              <w:rPr>
                <w:sz w:val="24"/>
              </w:rPr>
              <w:t>jas</w:t>
            </w:r>
            <w:r w:rsidR="00791B1B" w:rsidRPr="00791B1B">
              <w:rPr>
                <w:spacing w:val="-12"/>
                <w:sz w:val="24"/>
              </w:rPr>
              <w:t xml:space="preserve"> </w:t>
            </w:r>
            <w:r w:rsidR="00791B1B" w:rsidRPr="00791B1B">
              <w:rPr>
                <w:sz w:val="24"/>
              </w:rPr>
              <w:t>aptarti</w:t>
            </w:r>
            <w:r w:rsidR="00791B1B" w:rsidRPr="00791B1B">
              <w:rPr>
                <w:spacing w:val="-11"/>
                <w:sz w:val="24"/>
              </w:rPr>
              <w:t xml:space="preserve"> </w:t>
            </w:r>
            <w:r w:rsidR="00791B1B" w:rsidRPr="00791B1B">
              <w:rPr>
                <w:sz w:val="24"/>
              </w:rPr>
              <w:t>su</w:t>
            </w:r>
            <w:r w:rsidR="00791B1B" w:rsidRPr="00791B1B">
              <w:rPr>
                <w:spacing w:val="-12"/>
                <w:sz w:val="24"/>
              </w:rPr>
              <w:t xml:space="preserve"> </w:t>
            </w:r>
            <w:r w:rsidR="00791B1B" w:rsidRPr="00791B1B">
              <w:rPr>
                <w:sz w:val="24"/>
              </w:rPr>
              <w:t>Užsakovu.</w:t>
            </w:r>
            <w:r w:rsidR="00791B1B" w:rsidRPr="00791B1B">
              <w:rPr>
                <w:spacing w:val="-12"/>
                <w:sz w:val="24"/>
              </w:rPr>
              <w:t xml:space="preserve"> </w:t>
            </w:r>
            <w:r w:rsidR="00791B1B" w:rsidRPr="00791B1B">
              <w:rPr>
                <w:sz w:val="24"/>
              </w:rPr>
              <w:t>Projektuotojas</w:t>
            </w:r>
            <w:r w:rsidR="00791B1B" w:rsidRPr="00791B1B">
              <w:rPr>
                <w:spacing w:val="-12"/>
                <w:sz w:val="24"/>
              </w:rPr>
              <w:t xml:space="preserve"> </w:t>
            </w:r>
            <w:r w:rsidR="00791B1B" w:rsidRPr="00791B1B">
              <w:rPr>
                <w:sz w:val="24"/>
              </w:rPr>
              <w:t>privalo teikti pasiūlymus bei patarimus dėl Prisijungimo sąlygų korekcijų bei, esant reikalui, parengti ir pateikti Užsakovui atitinkamus dokumentus ir duomenis, reikalingus Prisijungimo sąlygų pakeitimui ar naujų Prisijungimo</w:t>
            </w:r>
            <w:r w:rsidR="00791B1B" w:rsidRPr="00791B1B">
              <w:rPr>
                <w:spacing w:val="5"/>
                <w:sz w:val="24"/>
              </w:rPr>
              <w:t xml:space="preserve"> </w:t>
            </w:r>
            <w:r w:rsidR="00791B1B" w:rsidRPr="00791B1B">
              <w:rPr>
                <w:sz w:val="24"/>
              </w:rPr>
              <w:t>sąlygų</w:t>
            </w:r>
            <w:r w:rsidR="00791B1B" w:rsidRPr="00791B1B">
              <w:rPr>
                <w:spacing w:val="6"/>
                <w:sz w:val="24"/>
              </w:rPr>
              <w:t xml:space="preserve"> </w:t>
            </w:r>
            <w:r w:rsidR="00791B1B" w:rsidRPr="00791B1B">
              <w:rPr>
                <w:sz w:val="24"/>
              </w:rPr>
              <w:t>gavimui;</w:t>
            </w:r>
            <w:r w:rsidR="00791B1B" w:rsidRPr="00791B1B">
              <w:rPr>
                <w:spacing w:val="8"/>
                <w:sz w:val="24"/>
              </w:rPr>
              <w:t xml:space="preserve"> </w:t>
            </w:r>
            <w:r w:rsidR="00791B1B" w:rsidRPr="00791B1B">
              <w:rPr>
                <w:sz w:val="24"/>
              </w:rPr>
              <w:t>gavus</w:t>
            </w:r>
            <w:r w:rsidR="00791B1B" w:rsidRPr="00791B1B">
              <w:rPr>
                <w:spacing w:val="7"/>
                <w:sz w:val="24"/>
              </w:rPr>
              <w:t xml:space="preserve"> </w:t>
            </w:r>
            <w:r w:rsidR="00791B1B" w:rsidRPr="00791B1B">
              <w:rPr>
                <w:sz w:val="24"/>
              </w:rPr>
              <w:t>naujas</w:t>
            </w:r>
            <w:r w:rsidR="00791B1B" w:rsidRPr="00791B1B">
              <w:rPr>
                <w:spacing w:val="7"/>
                <w:sz w:val="24"/>
              </w:rPr>
              <w:t xml:space="preserve"> </w:t>
            </w:r>
            <w:r w:rsidR="00791B1B" w:rsidRPr="00791B1B">
              <w:rPr>
                <w:spacing w:val="-2"/>
                <w:sz w:val="24"/>
              </w:rPr>
              <w:t>Prisijungimo</w:t>
            </w:r>
            <w:r w:rsidR="00791B1B">
              <w:t xml:space="preserve"> </w:t>
            </w:r>
            <w:r w:rsidR="00791B1B" w:rsidRPr="00791B1B">
              <w:rPr>
                <w:spacing w:val="-2"/>
                <w:sz w:val="24"/>
              </w:rPr>
              <w:t>sąlygas, aptarti jose numatytus reikalavimus su Užsakovu;</w:t>
            </w:r>
          </w:p>
          <w:p w14:paraId="7CEE8153" w14:textId="0CD1537C" w:rsidR="009A6066" w:rsidRPr="009A6066" w:rsidRDefault="009A6066" w:rsidP="00D73C51">
            <w:pPr>
              <w:pStyle w:val="TableParagraph"/>
              <w:numPr>
                <w:ilvl w:val="1"/>
                <w:numId w:val="7"/>
              </w:numPr>
              <w:tabs>
                <w:tab w:val="left" w:pos="348"/>
              </w:tabs>
              <w:jc w:val="both"/>
              <w:rPr>
                <w:sz w:val="24"/>
              </w:rPr>
            </w:pPr>
            <w:r w:rsidRPr="006F3265">
              <w:rPr>
                <w:sz w:val="24"/>
              </w:rPr>
              <w:t>Projektiniai pasiūlymai privalo būti parengti laikantis tokių pagrindinių reikalavimų ir sąlygų:</w:t>
            </w:r>
          </w:p>
          <w:p w14:paraId="4C8D35B5" w14:textId="407DD31B" w:rsidR="006F3265" w:rsidRPr="006F3265" w:rsidRDefault="009A6066" w:rsidP="00D73C51">
            <w:pPr>
              <w:pStyle w:val="TableParagraph"/>
              <w:tabs>
                <w:tab w:val="left" w:pos="95"/>
              </w:tabs>
              <w:ind w:left="95"/>
              <w:jc w:val="both"/>
              <w:rPr>
                <w:sz w:val="24"/>
              </w:rPr>
            </w:pPr>
            <w:r w:rsidRPr="006F3265">
              <w:rPr>
                <w:sz w:val="24"/>
              </w:rPr>
              <w:t>Projektuotojas yra atsakingas už pilnos komplektacijos Projektinių pasiūlymų, atitinkančių taikytinų teisės aktų reikalavimus,</w:t>
            </w:r>
            <w:r>
              <w:rPr>
                <w:sz w:val="24"/>
              </w:rPr>
              <w:t xml:space="preserve"> </w:t>
            </w:r>
            <w:r w:rsidRPr="006F3265">
              <w:rPr>
                <w:sz w:val="24"/>
              </w:rPr>
              <w:t>parengimą,</w:t>
            </w:r>
            <w:r>
              <w:rPr>
                <w:sz w:val="24"/>
              </w:rPr>
              <w:t xml:space="preserve"> </w:t>
            </w:r>
            <w:r w:rsidRPr="006F3265">
              <w:rPr>
                <w:sz w:val="24"/>
              </w:rPr>
              <w:t>jų</w:t>
            </w:r>
            <w:r>
              <w:rPr>
                <w:sz w:val="24"/>
              </w:rPr>
              <w:t xml:space="preserve"> </w:t>
            </w:r>
            <w:r w:rsidRPr="006F3265">
              <w:rPr>
                <w:sz w:val="24"/>
              </w:rPr>
              <w:t>teikimą</w:t>
            </w:r>
            <w:r>
              <w:rPr>
                <w:sz w:val="24"/>
              </w:rPr>
              <w:t xml:space="preserve"> </w:t>
            </w:r>
            <w:r w:rsidRPr="006F3265">
              <w:rPr>
                <w:sz w:val="24"/>
              </w:rPr>
              <w:t>atitinkamoms institucijoms, vertinantiems subjektams ir sąlygas ir reikalavimus išduodančioms institucijoms, tikslu gauti pritarimą parengtiems Projektiniams pasiūlymams; Projektuotojas įsipareigoja pataisyti Statinio projektinius</w:t>
            </w:r>
            <w:r>
              <w:rPr>
                <w:sz w:val="24"/>
              </w:rPr>
              <w:t xml:space="preserve"> </w:t>
            </w:r>
            <w:r w:rsidR="006F3265" w:rsidRPr="006F3265">
              <w:rPr>
                <w:sz w:val="24"/>
              </w:rPr>
              <w:t>pasiūlymus pagal iš institucijų gautus pasiūlymus ir pastabas, o, esant poreikiui, Projektinius pasiūlymus pristatyti Užsakovui, kol parengtiems Projektiniams pasiūlymams bus pritarta;</w:t>
            </w:r>
          </w:p>
          <w:p w14:paraId="4911ED04" w14:textId="43E77428" w:rsidR="00F655B1" w:rsidRPr="00EA4BB4" w:rsidRDefault="006F3265" w:rsidP="00D73C51">
            <w:pPr>
              <w:pStyle w:val="TableParagraph"/>
              <w:tabs>
                <w:tab w:val="left" w:pos="348"/>
              </w:tabs>
              <w:ind w:left="88"/>
              <w:jc w:val="both"/>
              <w:rPr>
                <w:sz w:val="24"/>
              </w:rPr>
            </w:pPr>
            <w:r w:rsidRPr="006F3265">
              <w:rPr>
                <w:sz w:val="24"/>
              </w:rPr>
              <w:t xml:space="preserve">Projektuotojas, vadovaujantis Lietuvos Respublikos įstatymų bei kitų teisės aktų reikalavimais, įsipareigoja pradėti Projektinių pasiūlymų viešinimo procedūrą. Projektuotojas parengtus Projektinius pasiūlymus, visą informaciją, susijusią su ketinamu remontuoti Statiniu, bei prašymą dėl visuomenės informavimo (taip pat visus ir bet </w:t>
            </w:r>
            <w:r w:rsidRPr="006F3265">
              <w:rPr>
                <w:sz w:val="24"/>
              </w:rPr>
              <w:lastRenderedPageBreak/>
              <w:t xml:space="preserve">kokius dokumentus, nurodytus tokiam viešinimui taikytinuose teisės aktuose) pateikia </w:t>
            </w:r>
            <w:r w:rsidR="009A32A7">
              <w:rPr>
                <w:sz w:val="24"/>
              </w:rPr>
              <w:t>Užsakovui</w:t>
            </w:r>
            <w:r w:rsidRPr="006F3265">
              <w:rPr>
                <w:sz w:val="24"/>
              </w:rPr>
              <w:t>. Projektuotojas privalo šiuos dokumentus pateikti, pasinaudodamas Lietuvos Respublikos statybos leidimų ir statybos valstybinės priežiūros informacine sistema „Infostatyba“;</w:t>
            </w:r>
          </w:p>
          <w:p w14:paraId="61CA6D11" w14:textId="50914F28" w:rsidR="00F655B1" w:rsidRPr="00EA4BB4" w:rsidRDefault="00D650F8" w:rsidP="00D73C51">
            <w:pPr>
              <w:pStyle w:val="TableParagraph"/>
              <w:numPr>
                <w:ilvl w:val="1"/>
                <w:numId w:val="7"/>
              </w:numPr>
              <w:tabs>
                <w:tab w:val="left" w:pos="348"/>
              </w:tabs>
              <w:ind w:hanging="20"/>
              <w:jc w:val="both"/>
              <w:rPr>
                <w:sz w:val="24"/>
              </w:rPr>
            </w:pPr>
            <w:r w:rsidRPr="00D650F8">
              <w:rPr>
                <w:sz w:val="24"/>
              </w:rPr>
              <w:t xml:space="preserve">Projektuotojas </w:t>
            </w:r>
            <w:r>
              <w:rPr>
                <w:sz w:val="24"/>
              </w:rPr>
              <w:t>o</w:t>
            </w:r>
            <w:r w:rsidRPr="00D650F8">
              <w:rPr>
                <w:sz w:val="24"/>
              </w:rPr>
              <w:t>rganizuo</w:t>
            </w:r>
            <w:r>
              <w:rPr>
                <w:sz w:val="24"/>
              </w:rPr>
              <w:t>ja</w:t>
            </w:r>
            <w:r w:rsidRPr="00D650F8">
              <w:rPr>
                <w:sz w:val="24"/>
              </w:rPr>
              <w:t xml:space="preserve"> viešą susirinkimą.</w:t>
            </w:r>
          </w:p>
          <w:p w14:paraId="76D17417" w14:textId="77777777" w:rsidR="00AC6038" w:rsidRPr="00CE7A62" w:rsidRDefault="00AC6038" w:rsidP="00D73C51">
            <w:pPr>
              <w:pStyle w:val="Default"/>
            </w:pPr>
          </w:p>
        </w:tc>
      </w:tr>
      <w:tr w:rsidR="00243A51" w:rsidRPr="00CE7A62" w14:paraId="1AB3621E"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5AEB0183" w14:textId="622115DB" w:rsidR="00243A51" w:rsidRPr="00CE7A62" w:rsidRDefault="00FE4014">
            <w:pPr>
              <w:pStyle w:val="Default"/>
            </w:pPr>
            <w:r>
              <w:lastRenderedPageBreak/>
              <w:t>9.1</w:t>
            </w:r>
            <w:r w:rsidR="00297A42">
              <w:t>.2.</w:t>
            </w:r>
          </w:p>
        </w:tc>
        <w:tc>
          <w:tcPr>
            <w:tcW w:w="2552" w:type="dxa"/>
            <w:tcBorders>
              <w:top w:val="single" w:sz="4" w:space="0" w:color="auto"/>
              <w:left w:val="single" w:sz="4" w:space="0" w:color="auto"/>
              <w:bottom w:val="single" w:sz="4" w:space="0" w:color="auto"/>
              <w:right w:val="single" w:sz="4" w:space="0" w:color="auto"/>
            </w:tcBorders>
          </w:tcPr>
          <w:p w14:paraId="04A5D7D5" w14:textId="2E7C8D23" w:rsidR="00243A51" w:rsidRPr="00543EF3" w:rsidRDefault="00102042" w:rsidP="00AF5568">
            <w:pPr>
              <w:pStyle w:val="Default"/>
              <w:rPr>
                <w:b/>
                <w:u w:val="single"/>
              </w:rPr>
            </w:pPr>
            <w:r w:rsidRPr="00543EF3">
              <w:rPr>
                <w:b/>
                <w:spacing w:val="-2"/>
                <w:u w:val="single"/>
              </w:rPr>
              <w:t xml:space="preserve">Techninis </w:t>
            </w:r>
            <w:r w:rsidR="00AF5568" w:rsidRPr="00543EF3">
              <w:rPr>
                <w:b/>
                <w:spacing w:val="-2"/>
                <w:u w:val="single"/>
              </w:rPr>
              <w:t>d</w:t>
            </w:r>
            <w:r w:rsidR="00243A51" w:rsidRPr="00543EF3">
              <w:rPr>
                <w:b/>
                <w:spacing w:val="-2"/>
                <w:u w:val="single"/>
              </w:rPr>
              <w:t>arbo</w:t>
            </w:r>
            <w:r w:rsidR="00AF5568" w:rsidRPr="00543EF3">
              <w:rPr>
                <w:b/>
                <w:spacing w:val="-2"/>
                <w:u w:val="single"/>
              </w:rPr>
              <w:t xml:space="preserve"> </w:t>
            </w:r>
            <w:r w:rsidR="00243A51" w:rsidRPr="00543EF3">
              <w:rPr>
                <w:b/>
                <w:spacing w:val="-2"/>
                <w:u w:val="single"/>
              </w:rPr>
              <w:t>projektas (</w:t>
            </w:r>
            <w:r w:rsidR="00AF5568" w:rsidRPr="00543EF3">
              <w:rPr>
                <w:b/>
                <w:spacing w:val="-2"/>
                <w:u w:val="single"/>
              </w:rPr>
              <w:t>Ant</w:t>
            </w:r>
            <w:r w:rsidR="007975DA" w:rsidRPr="00543EF3">
              <w:rPr>
                <w:b/>
                <w:spacing w:val="-2"/>
                <w:u w:val="single"/>
              </w:rPr>
              <w:t xml:space="preserve">ras paslaugų etapas) </w:t>
            </w:r>
          </w:p>
        </w:tc>
        <w:tc>
          <w:tcPr>
            <w:tcW w:w="5877" w:type="dxa"/>
            <w:gridSpan w:val="2"/>
            <w:tcBorders>
              <w:top w:val="single" w:sz="4" w:space="0" w:color="auto"/>
              <w:left w:val="single" w:sz="4" w:space="0" w:color="auto"/>
              <w:bottom w:val="single" w:sz="4" w:space="0" w:color="auto"/>
              <w:right w:val="single" w:sz="4" w:space="0" w:color="auto"/>
            </w:tcBorders>
          </w:tcPr>
          <w:p w14:paraId="23526CE6" w14:textId="2B35B5F3" w:rsidR="00EC645E" w:rsidRDefault="00864AC4" w:rsidP="00D73C51">
            <w:pPr>
              <w:pStyle w:val="TableParagraph"/>
              <w:tabs>
                <w:tab w:val="left" w:pos="1460"/>
                <w:tab w:val="left" w:pos="1755"/>
                <w:tab w:val="left" w:pos="2652"/>
                <w:tab w:val="left" w:pos="2695"/>
                <w:tab w:val="left" w:pos="3690"/>
                <w:tab w:val="left" w:pos="4072"/>
                <w:tab w:val="left" w:pos="4657"/>
                <w:tab w:val="left" w:pos="4851"/>
              </w:tabs>
              <w:ind w:right="97"/>
              <w:jc w:val="both"/>
              <w:rPr>
                <w:spacing w:val="-2"/>
                <w:sz w:val="24"/>
              </w:rPr>
            </w:pPr>
            <w:r>
              <w:rPr>
                <w:spacing w:val="-2"/>
                <w:sz w:val="24"/>
              </w:rPr>
              <w:t xml:space="preserve">1. </w:t>
            </w:r>
            <w:r w:rsidR="00956D51" w:rsidRPr="00AF7819">
              <w:rPr>
                <w:spacing w:val="-2"/>
                <w:sz w:val="24"/>
              </w:rPr>
              <w:t>Projektuotojas</w:t>
            </w:r>
            <w:r w:rsidR="00956D51" w:rsidRPr="00AF7819">
              <w:rPr>
                <w:sz w:val="24"/>
              </w:rPr>
              <w:tab/>
            </w:r>
            <w:r w:rsidR="00956D51" w:rsidRPr="00AF7819">
              <w:rPr>
                <w:spacing w:val="-2"/>
                <w:sz w:val="24"/>
              </w:rPr>
              <w:t>privalo</w:t>
            </w:r>
            <w:r w:rsidR="00956D51" w:rsidRPr="00AF7819">
              <w:rPr>
                <w:sz w:val="24"/>
              </w:rPr>
              <w:tab/>
            </w:r>
            <w:r w:rsidR="00956D51" w:rsidRPr="00AF7819">
              <w:rPr>
                <w:sz w:val="24"/>
              </w:rPr>
              <w:tab/>
            </w:r>
            <w:r w:rsidR="00956D51" w:rsidRPr="00AF7819">
              <w:rPr>
                <w:spacing w:val="-2"/>
                <w:sz w:val="24"/>
              </w:rPr>
              <w:t>surinkti</w:t>
            </w:r>
            <w:r w:rsidR="00956D51" w:rsidRPr="00AF7819">
              <w:rPr>
                <w:sz w:val="24"/>
              </w:rPr>
              <w:tab/>
            </w:r>
            <w:r w:rsidR="00956D51" w:rsidRPr="00AF7819">
              <w:rPr>
                <w:spacing w:val="-2"/>
                <w:sz w:val="24"/>
              </w:rPr>
              <w:t>būtinus</w:t>
            </w:r>
            <w:r w:rsidR="001C27B6">
              <w:rPr>
                <w:spacing w:val="-2"/>
                <w:sz w:val="24"/>
              </w:rPr>
              <w:t xml:space="preserve"> </w:t>
            </w:r>
            <w:r w:rsidR="00956D51" w:rsidRPr="00AF7819">
              <w:rPr>
                <w:spacing w:val="-2"/>
                <w:sz w:val="24"/>
              </w:rPr>
              <w:t>duomenis</w:t>
            </w:r>
            <w:r w:rsidR="001C27B6">
              <w:rPr>
                <w:spacing w:val="-2"/>
                <w:sz w:val="24"/>
              </w:rPr>
              <w:t>,</w:t>
            </w:r>
            <w:r w:rsidR="00956D51" w:rsidRPr="00AF7819">
              <w:rPr>
                <w:spacing w:val="-2"/>
                <w:sz w:val="24"/>
              </w:rPr>
              <w:t xml:space="preserve"> </w:t>
            </w:r>
            <w:r w:rsidR="00956D51" w:rsidRPr="00AF7819">
              <w:rPr>
                <w:sz w:val="24"/>
              </w:rPr>
              <w:t>reikalingus</w:t>
            </w:r>
            <w:r w:rsidR="00956D51" w:rsidRPr="00AF7819">
              <w:rPr>
                <w:spacing w:val="38"/>
                <w:sz w:val="24"/>
              </w:rPr>
              <w:t xml:space="preserve"> </w:t>
            </w:r>
            <w:r w:rsidR="00956D51" w:rsidRPr="00AF7819">
              <w:rPr>
                <w:sz w:val="24"/>
              </w:rPr>
              <w:t>Techninio darbo projekto</w:t>
            </w:r>
            <w:r w:rsidR="00956D51" w:rsidRPr="00AF7819">
              <w:rPr>
                <w:spacing w:val="37"/>
                <w:sz w:val="24"/>
              </w:rPr>
              <w:t xml:space="preserve"> </w:t>
            </w:r>
            <w:r w:rsidR="00956D51" w:rsidRPr="00AF7819">
              <w:rPr>
                <w:sz w:val="24"/>
              </w:rPr>
              <w:t>parengimui</w:t>
            </w:r>
            <w:r w:rsidR="00956D51" w:rsidRPr="00AF7819">
              <w:rPr>
                <w:spacing w:val="39"/>
                <w:sz w:val="24"/>
              </w:rPr>
              <w:t xml:space="preserve"> </w:t>
            </w:r>
            <w:r w:rsidR="00956D51" w:rsidRPr="00AF7819">
              <w:rPr>
                <w:sz w:val="24"/>
              </w:rPr>
              <w:t>(specialiųjų architektūros</w:t>
            </w:r>
            <w:r w:rsidR="00956D51" w:rsidRPr="00AF7819">
              <w:rPr>
                <w:spacing w:val="40"/>
                <w:sz w:val="24"/>
              </w:rPr>
              <w:t xml:space="preserve"> </w:t>
            </w:r>
            <w:r w:rsidR="00956D51" w:rsidRPr="00AF7819">
              <w:rPr>
                <w:sz w:val="24"/>
              </w:rPr>
              <w:t>reikalavimų</w:t>
            </w:r>
            <w:r w:rsidR="00956D51" w:rsidRPr="00AF7819">
              <w:rPr>
                <w:spacing w:val="40"/>
                <w:sz w:val="24"/>
              </w:rPr>
              <w:t xml:space="preserve"> </w:t>
            </w:r>
            <w:r w:rsidR="00956D51" w:rsidRPr="00AF7819">
              <w:rPr>
                <w:sz w:val="24"/>
              </w:rPr>
              <w:t>gavimas</w:t>
            </w:r>
            <w:r w:rsidR="00FE4014">
              <w:rPr>
                <w:sz w:val="24"/>
              </w:rPr>
              <w:t xml:space="preserve"> ir kt.</w:t>
            </w:r>
            <w:r w:rsidR="00956D51" w:rsidRPr="00AF7819">
              <w:rPr>
                <w:sz w:val="24"/>
              </w:rPr>
              <w:t>),</w:t>
            </w:r>
            <w:r w:rsidR="00956D51" w:rsidRPr="00AF7819">
              <w:rPr>
                <w:spacing w:val="40"/>
                <w:sz w:val="24"/>
              </w:rPr>
              <w:t xml:space="preserve"> </w:t>
            </w:r>
            <w:r w:rsidR="00956D51" w:rsidRPr="00AF7819">
              <w:rPr>
                <w:sz w:val="24"/>
              </w:rPr>
              <w:t>užsakyti</w:t>
            </w:r>
            <w:r w:rsidR="00956D51" w:rsidRPr="00AF7819">
              <w:rPr>
                <w:spacing w:val="40"/>
                <w:sz w:val="24"/>
              </w:rPr>
              <w:t xml:space="preserve"> </w:t>
            </w:r>
            <w:r w:rsidR="00956D51" w:rsidRPr="00AF7819">
              <w:rPr>
                <w:sz w:val="24"/>
              </w:rPr>
              <w:t>ir</w:t>
            </w:r>
            <w:r w:rsidR="00956D51" w:rsidRPr="00AF7819">
              <w:rPr>
                <w:spacing w:val="40"/>
                <w:sz w:val="24"/>
              </w:rPr>
              <w:t xml:space="preserve"> </w:t>
            </w:r>
            <w:r w:rsidR="00956D51" w:rsidRPr="00AF7819">
              <w:rPr>
                <w:sz w:val="24"/>
              </w:rPr>
              <w:t>atlikti visus būtinus tyrimus šio Etapo paslaugų suteikimui; Pateikti</w:t>
            </w:r>
            <w:r w:rsidR="00956D51" w:rsidRPr="00AF7819">
              <w:rPr>
                <w:spacing w:val="40"/>
                <w:sz w:val="24"/>
              </w:rPr>
              <w:t xml:space="preserve"> </w:t>
            </w:r>
            <w:r w:rsidR="00956D51" w:rsidRPr="00AF7819">
              <w:rPr>
                <w:sz w:val="24"/>
              </w:rPr>
              <w:t>pilnos</w:t>
            </w:r>
            <w:r w:rsidR="00956D51" w:rsidRPr="00AF7819">
              <w:rPr>
                <w:spacing w:val="40"/>
                <w:sz w:val="24"/>
              </w:rPr>
              <w:t xml:space="preserve"> </w:t>
            </w:r>
            <w:r w:rsidR="00956D51" w:rsidRPr="00AF7819">
              <w:rPr>
                <w:sz w:val="24"/>
              </w:rPr>
              <w:t>apimties</w:t>
            </w:r>
            <w:r w:rsidR="00956D51" w:rsidRPr="00AF7819">
              <w:rPr>
                <w:spacing w:val="40"/>
                <w:sz w:val="24"/>
              </w:rPr>
              <w:t xml:space="preserve"> </w:t>
            </w:r>
            <w:r w:rsidR="00956D51" w:rsidRPr="00AF7819">
              <w:rPr>
                <w:sz w:val="24"/>
              </w:rPr>
              <w:t>Techninį</w:t>
            </w:r>
            <w:r w:rsidR="00956D51" w:rsidRPr="00AF7819">
              <w:rPr>
                <w:spacing w:val="40"/>
                <w:sz w:val="24"/>
              </w:rPr>
              <w:t xml:space="preserve"> </w:t>
            </w:r>
            <w:r w:rsidR="00956D51" w:rsidRPr="00AF7819">
              <w:t xml:space="preserve">darbo </w:t>
            </w:r>
            <w:r w:rsidR="00956D51" w:rsidRPr="00AF7819">
              <w:rPr>
                <w:sz w:val="24"/>
              </w:rPr>
              <w:t>projektą</w:t>
            </w:r>
            <w:r w:rsidR="001C27B6">
              <w:rPr>
                <w:sz w:val="24"/>
              </w:rPr>
              <w:t xml:space="preserve"> </w:t>
            </w:r>
            <w:r w:rsidR="00956D51" w:rsidRPr="00AF7819">
              <w:rPr>
                <w:sz w:val="24"/>
              </w:rPr>
              <w:t>bendrosios ir/ar dalinės ekspertizės rangovui (- ams).</w:t>
            </w:r>
            <w:r w:rsidR="00956D51" w:rsidRPr="00AF7819">
              <w:t xml:space="preserve"> </w:t>
            </w:r>
            <w:r w:rsidR="00EC645E">
              <w:rPr>
                <w:sz w:val="24"/>
              </w:rPr>
              <w:t>Projektuotojas privalo be papildomo apmokėjimo pataisyti ir/ar patikslinti Techninį darbo</w:t>
            </w:r>
            <w:r w:rsidR="00972A38">
              <w:rPr>
                <w:sz w:val="24"/>
              </w:rPr>
              <w:t xml:space="preserve"> p</w:t>
            </w:r>
            <w:r w:rsidR="00EC645E">
              <w:rPr>
                <w:sz w:val="24"/>
              </w:rPr>
              <w:t xml:space="preserve">rojektą pagal atliktos </w:t>
            </w:r>
            <w:r w:rsidR="00EC645E">
              <w:rPr>
                <w:spacing w:val="-2"/>
                <w:sz w:val="24"/>
              </w:rPr>
              <w:t>Techninio</w:t>
            </w:r>
            <w:r w:rsidR="007975DA">
              <w:rPr>
                <w:spacing w:val="-2"/>
                <w:sz w:val="24"/>
              </w:rPr>
              <w:t xml:space="preserve"> darbo p</w:t>
            </w:r>
            <w:r w:rsidR="00EC645E">
              <w:rPr>
                <w:spacing w:val="-2"/>
                <w:sz w:val="24"/>
              </w:rPr>
              <w:t>rojekto</w:t>
            </w:r>
            <w:r w:rsidR="00693FF9">
              <w:rPr>
                <w:spacing w:val="-2"/>
                <w:sz w:val="24"/>
              </w:rPr>
              <w:t xml:space="preserve"> </w:t>
            </w:r>
            <w:r w:rsidR="00EC645E">
              <w:rPr>
                <w:spacing w:val="-2"/>
                <w:sz w:val="24"/>
              </w:rPr>
              <w:t>bendrosios</w:t>
            </w:r>
            <w:r w:rsidR="00693FF9">
              <w:rPr>
                <w:spacing w:val="-2"/>
                <w:sz w:val="24"/>
              </w:rPr>
              <w:t xml:space="preserve"> </w:t>
            </w:r>
            <w:r w:rsidR="00EC645E">
              <w:rPr>
                <w:spacing w:val="-2"/>
                <w:sz w:val="24"/>
              </w:rPr>
              <w:t>ir/ar</w:t>
            </w:r>
            <w:r w:rsidR="00693FF9">
              <w:rPr>
                <w:spacing w:val="-2"/>
                <w:sz w:val="24"/>
              </w:rPr>
              <w:t xml:space="preserve"> </w:t>
            </w:r>
            <w:r w:rsidR="00EC645E">
              <w:rPr>
                <w:spacing w:val="-2"/>
                <w:sz w:val="24"/>
              </w:rPr>
              <w:t xml:space="preserve">dalinės </w:t>
            </w:r>
            <w:r w:rsidR="00EC645E">
              <w:rPr>
                <w:sz w:val="24"/>
              </w:rPr>
              <w:t>ekspertizės</w:t>
            </w:r>
            <w:r w:rsidR="00EC645E">
              <w:rPr>
                <w:spacing w:val="40"/>
                <w:sz w:val="24"/>
              </w:rPr>
              <w:t xml:space="preserve"> </w:t>
            </w:r>
            <w:r w:rsidR="00EC645E">
              <w:rPr>
                <w:sz w:val="24"/>
              </w:rPr>
              <w:t>išvadas,</w:t>
            </w:r>
            <w:r w:rsidR="00EC645E">
              <w:rPr>
                <w:spacing w:val="40"/>
                <w:sz w:val="24"/>
              </w:rPr>
              <w:t xml:space="preserve"> </w:t>
            </w:r>
            <w:r w:rsidR="00EC645E">
              <w:rPr>
                <w:sz w:val="24"/>
              </w:rPr>
              <w:t>taip</w:t>
            </w:r>
            <w:r w:rsidR="00EC645E">
              <w:rPr>
                <w:spacing w:val="40"/>
                <w:sz w:val="24"/>
              </w:rPr>
              <w:t xml:space="preserve"> </w:t>
            </w:r>
            <w:r w:rsidR="00EC645E">
              <w:rPr>
                <w:sz w:val="24"/>
              </w:rPr>
              <w:t>pat</w:t>
            </w:r>
            <w:r w:rsidR="00EC645E">
              <w:rPr>
                <w:spacing w:val="40"/>
                <w:sz w:val="24"/>
              </w:rPr>
              <w:t xml:space="preserve"> </w:t>
            </w:r>
            <w:r w:rsidR="00EC645E">
              <w:rPr>
                <w:sz w:val="24"/>
              </w:rPr>
              <w:t>išspręsti</w:t>
            </w:r>
            <w:r w:rsidR="00EC645E">
              <w:rPr>
                <w:spacing w:val="40"/>
                <w:sz w:val="24"/>
              </w:rPr>
              <w:t xml:space="preserve"> </w:t>
            </w:r>
            <w:r w:rsidR="00EC645E">
              <w:rPr>
                <w:sz w:val="24"/>
              </w:rPr>
              <w:t xml:space="preserve">ir atsakyti į kitus ekspertizės metu ar jos išvadose iškeltus </w:t>
            </w:r>
            <w:r w:rsidR="00EC645E">
              <w:rPr>
                <w:spacing w:val="-2"/>
                <w:sz w:val="24"/>
              </w:rPr>
              <w:t>klausimus;</w:t>
            </w:r>
          </w:p>
          <w:p w14:paraId="6DA38076" w14:textId="072EEB61" w:rsidR="00956D51" w:rsidRPr="00AF7819" w:rsidRDefault="00956D51" w:rsidP="00D73C51">
            <w:pPr>
              <w:pStyle w:val="TableParagraph"/>
              <w:tabs>
                <w:tab w:val="left" w:pos="1460"/>
                <w:tab w:val="left" w:pos="1755"/>
                <w:tab w:val="left" w:pos="2652"/>
                <w:tab w:val="left" w:pos="2695"/>
                <w:tab w:val="left" w:pos="3690"/>
                <w:tab w:val="left" w:pos="4072"/>
                <w:tab w:val="left" w:pos="4657"/>
                <w:tab w:val="left" w:pos="4851"/>
              </w:tabs>
              <w:ind w:right="97"/>
              <w:jc w:val="both"/>
              <w:rPr>
                <w:sz w:val="24"/>
              </w:rPr>
            </w:pPr>
            <w:r w:rsidRPr="00CB26AB">
              <w:rPr>
                <w:sz w:val="24"/>
              </w:rPr>
              <w:t>Projektuotojo r</w:t>
            </w:r>
            <w:r w:rsidRPr="00AF7819">
              <w:rPr>
                <w:sz w:val="24"/>
              </w:rPr>
              <w:t xml:space="preserve">engiamos </w:t>
            </w:r>
            <w:r w:rsidR="001C27B6">
              <w:rPr>
                <w:sz w:val="24"/>
              </w:rPr>
              <w:t>Techninio d</w:t>
            </w:r>
            <w:r w:rsidRPr="00AF7819">
              <w:rPr>
                <w:sz w:val="24"/>
              </w:rPr>
              <w:t xml:space="preserve">arbo </w:t>
            </w:r>
            <w:r w:rsidR="001C27B6">
              <w:rPr>
                <w:sz w:val="24"/>
              </w:rPr>
              <w:t>p</w:t>
            </w:r>
            <w:r w:rsidRPr="00AF7819">
              <w:rPr>
                <w:sz w:val="24"/>
              </w:rPr>
              <w:t xml:space="preserve">rojekto dalys privalo būti pilnos apimties, parengiant brėžinius </w:t>
            </w:r>
            <w:r w:rsidR="00D06567">
              <w:rPr>
                <w:sz w:val="24"/>
              </w:rPr>
              <w:t xml:space="preserve">rekonstravimo, </w:t>
            </w:r>
            <w:r w:rsidRPr="00AF7819">
              <w:rPr>
                <w:sz w:val="24"/>
              </w:rPr>
              <w:t>montavimo darbams vykdyti; brėžinius gaminiams ir detalėms gaminti ir montuoti; patikslintus įrengimų, gaminių, medžiagų ir darbų kiekių žiniaraščius; nurodymus specifinėms ar naujoms konstrukcijoms ir kt., kiek tai priklauso atitinkamoms</w:t>
            </w:r>
            <w:r w:rsidR="005D56DA">
              <w:rPr>
                <w:sz w:val="24"/>
              </w:rPr>
              <w:t xml:space="preserve"> Techninio </w:t>
            </w:r>
            <w:r w:rsidR="006E0383">
              <w:rPr>
                <w:sz w:val="24"/>
              </w:rPr>
              <w:t>d</w:t>
            </w:r>
            <w:r w:rsidRPr="00AF7819">
              <w:rPr>
                <w:sz w:val="24"/>
              </w:rPr>
              <w:t xml:space="preserve">arbo </w:t>
            </w:r>
            <w:r w:rsidR="006E0383">
              <w:rPr>
                <w:sz w:val="24"/>
              </w:rPr>
              <w:t>p</w:t>
            </w:r>
            <w:r w:rsidRPr="00AF7819">
              <w:rPr>
                <w:sz w:val="24"/>
              </w:rPr>
              <w:t xml:space="preserve">rojekto dalims. </w:t>
            </w:r>
            <w:r w:rsidR="006E0383">
              <w:rPr>
                <w:sz w:val="24"/>
              </w:rPr>
              <w:t>Techninio d</w:t>
            </w:r>
            <w:r w:rsidRPr="00AF7819">
              <w:rPr>
                <w:sz w:val="24"/>
              </w:rPr>
              <w:t xml:space="preserve">arbo </w:t>
            </w:r>
            <w:r w:rsidR="006E0383">
              <w:rPr>
                <w:sz w:val="24"/>
              </w:rPr>
              <w:t>p</w:t>
            </w:r>
            <w:r w:rsidRPr="00AF7819">
              <w:rPr>
                <w:sz w:val="24"/>
              </w:rPr>
              <w:t xml:space="preserve">rojekto apimtis ir detalumas turi būti pakankamas, kad pagal jo sprendinius būtų galima pagaminti numatomus gaminius ir detales, atlikti būtinus statybos darbus ir, užbaigus statybos darbus, naudoti statybos darbų rezultatą pagal jo paskirtį, išskyrus gaminių ir detalių gamyklinius brėžinius, kuriuos pasirengia patys gamintojai. Projektuotojas privalo be papildomo apmokėjimo pataisyti ir/ar patikslinti Techninį darbo projektą pagal atliktos </w:t>
            </w:r>
            <w:r w:rsidRPr="00AF7819">
              <w:rPr>
                <w:spacing w:val="-2"/>
                <w:sz w:val="24"/>
              </w:rPr>
              <w:t>Techninio</w:t>
            </w:r>
            <w:r w:rsidRPr="00AF7819">
              <w:rPr>
                <w:sz w:val="24"/>
              </w:rPr>
              <w:t xml:space="preserve"> darbo </w:t>
            </w:r>
            <w:r w:rsidRPr="00AF7819">
              <w:rPr>
                <w:spacing w:val="-2"/>
                <w:sz w:val="24"/>
              </w:rPr>
              <w:t>projekto</w:t>
            </w:r>
            <w:r w:rsidRPr="00AF7819">
              <w:rPr>
                <w:sz w:val="24"/>
              </w:rPr>
              <w:t xml:space="preserve"> </w:t>
            </w:r>
            <w:r w:rsidRPr="00AF7819">
              <w:rPr>
                <w:spacing w:val="-2"/>
                <w:sz w:val="24"/>
              </w:rPr>
              <w:t>bendrosios</w:t>
            </w:r>
            <w:r w:rsidRPr="00AF7819">
              <w:rPr>
                <w:sz w:val="24"/>
              </w:rPr>
              <w:t xml:space="preserve"> </w:t>
            </w:r>
            <w:r w:rsidRPr="00AF7819">
              <w:rPr>
                <w:spacing w:val="-2"/>
                <w:sz w:val="24"/>
              </w:rPr>
              <w:t>ir/ar</w:t>
            </w:r>
            <w:r w:rsidRPr="00AF7819">
              <w:rPr>
                <w:sz w:val="24"/>
              </w:rPr>
              <w:t xml:space="preserve"> </w:t>
            </w:r>
            <w:r w:rsidRPr="00AF7819">
              <w:rPr>
                <w:spacing w:val="-2"/>
                <w:sz w:val="24"/>
              </w:rPr>
              <w:t xml:space="preserve">dalinės </w:t>
            </w:r>
            <w:r w:rsidRPr="00AF7819">
              <w:rPr>
                <w:sz w:val="24"/>
              </w:rPr>
              <w:t>ekspertizės</w:t>
            </w:r>
            <w:r w:rsidRPr="00AF7819">
              <w:rPr>
                <w:spacing w:val="40"/>
                <w:sz w:val="24"/>
              </w:rPr>
              <w:t xml:space="preserve"> </w:t>
            </w:r>
            <w:r w:rsidRPr="00AF7819">
              <w:rPr>
                <w:sz w:val="24"/>
              </w:rPr>
              <w:t>išvadas,</w:t>
            </w:r>
            <w:r w:rsidRPr="00AF7819">
              <w:rPr>
                <w:spacing w:val="40"/>
                <w:sz w:val="24"/>
              </w:rPr>
              <w:t xml:space="preserve"> </w:t>
            </w:r>
            <w:r w:rsidRPr="00AF7819">
              <w:rPr>
                <w:sz w:val="24"/>
              </w:rPr>
              <w:t>taip</w:t>
            </w:r>
            <w:r w:rsidRPr="00AF7819">
              <w:rPr>
                <w:spacing w:val="40"/>
                <w:sz w:val="24"/>
              </w:rPr>
              <w:t xml:space="preserve"> </w:t>
            </w:r>
            <w:r w:rsidRPr="00AF7819">
              <w:rPr>
                <w:sz w:val="24"/>
              </w:rPr>
              <w:t>pat</w:t>
            </w:r>
            <w:r w:rsidRPr="00AF7819">
              <w:rPr>
                <w:spacing w:val="40"/>
                <w:sz w:val="24"/>
              </w:rPr>
              <w:t xml:space="preserve"> </w:t>
            </w:r>
            <w:r w:rsidRPr="00AF7819">
              <w:rPr>
                <w:sz w:val="24"/>
              </w:rPr>
              <w:t>išspręsti</w:t>
            </w:r>
            <w:r w:rsidRPr="00AF7819">
              <w:rPr>
                <w:spacing w:val="40"/>
                <w:sz w:val="24"/>
              </w:rPr>
              <w:t xml:space="preserve"> </w:t>
            </w:r>
            <w:r w:rsidRPr="00AF7819">
              <w:rPr>
                <w:sz w:val="24"/>
              </w:rPr>
              <w:t xml:space="preserve">ir atsakyti į kitus ekspertizės metu ar jos išvadose iškeltus </w:t>
            </w:r>
            <w:r w:rsidRPr="00AF7819">
              <w:rPr>
                <w:spacing w:val="-2"/>
                <w:sz w:val="24"/>
              </w:rPr>
              <w:t>klausimus;</w:t>
            </w:r>
          </w:p>
          <w:p w14:paraId="4DCC7A2F" w14:textId="43BD1222" w:rsidR="00956D51" w:rsidRPr="00AF7819" w:rsidRDefault="004512A2" w:rsidP="00D73C51">
            <w:pPr>
              <w:pStyle w:val="TableParagraph"/>
              <w:ind w:right="96"/>
              <w:jc w:val="both"/>
              <w:rPr>
                <w:sz w:val="24"/>
              </w:rPr>
            </w:pPr>
            <w:r>
              <w:rPr>
                <w:sz w:val="24"/>
              </w:rPr>
              <w:t xml:space="preserve">Jeigu reikalinga, </w:t>
            </w:r>
            <w:r w:rsidR="00D17A8F">
              <w:rPr>
                <w:sz w:val="24"/>
              </w:rPr>
              <w:t>p</w:t>
            </w:r>
            <w:r w:rsidR="00956D51" w:rsidRPr="00AF7819">
              <w:rPr>
                <w:sz w:val="24"/>
              </w:rPr>
              <w:t>agal</w:t>
            </w:r>
            <w:r w:rsidR="00956D51" w:rsidRPr="00AF7819">
              <w:rPr>
                <w:spacing w:val="-13"/>
                <w:sz w:val="24"/>
              </w:rPr>
              <w:t xml:space="preserve"> </w:t>
            </w:r>
            <w:r w:rsidR="00956D51" w:rsidRPr="00AF7819">
              <w:rPr>
                <w:sz w:val="24"/>
              </w:rPr>
              <w:t>patvirtintą</w:t>
            </w:r>
            <w:r w:rsidR="00956D51" w:rsidRPr="00AF7819">
              <w:rPr>
                <w:spacing w:val="-14"/>
                <w:sz w:val="24"/>
              </w:rPr>
              <w:t xml:space="preserve"> </w:t>
            </w:r>
            <w:r w:rsidR="00956D51" w:rsidRPr="00AF7819">
              <w:rPr>
                <w:sz w:val="24"/>
              </w:rPr>
              <w:t>eskizinį</w:t>
            </w:r>
            <w:r w:rsidR="00956D51" w:rsidRPr="00AF7819">
              <w:rPr>
                <w:spacing w:val="-14"/>
                <w:sz w:val="24"/>
              </w:rPr>
              <w:t xml:space="preserve"> </w:t>
            </w:r>
            <w:r w:rsidR="00956D51" w:rsidRPr="00AF7819">
              <w:rPr>
                <w:sz w:val="24"/>
              </w:rPr>
              <w:t>projektą</w:t>
            </w:r>
            <w:r w:rsidR="00956D51" w:rsidRPr="00AF7819">
              <w:rPr>
                <w:spacing w:val="-14"/>
                <w:sz w:val="24"/>
              </w:rPr>
              <w:t xml:space="preserve"> </w:t>
            </w:r>
            <w:r w:rsidR="00956D51" w:rsidRPr="00AF7819">
              <w:rPr>
                <w:sz w:val="24"/>
              </w:rPr>
              <w:t>parengti</w:t>
            </w:r>
            <w:r w:rsidR="00956D51" w:rsidRPr="00AF7819">
              <w:rPr>
                <w:spacing w:val="-13"/>
                <w:sz w:val="24"/>
              </w:rPr>
              <w:t xml:space="preserve"> </w:t>
            </w:r>
            <w:r w:rsidR="00956D51" w:rsidRPr="00D17A8F">
              <w:rPr>
                <w:sz w:val="24"/>
              </w:rPr>
              <w:t>Technologij</w:t>
            </w:r>
            <w:r w:rsidR="00956D51" w:rsidRPr="00AF7819">
              <w:rPr>
                <w:sz w:val="24"/>
              </w:rPr>
              <w:t xml:space="preserve">os </w:t>
            </w:r>
            <w:r w:rsidR="00956D51" w:rsidRPr="00AF7819">
              <w:rPr>
                <w:spacing w:val="-2"/>
                <w:sz w:val="24"/>
              </w:rPr>
              <w:t>dalies</w:t>
            </w:r>
            <w:r w:rsidR="00956D51" w:rsidRPr="00AF7819">
              <w:rPr>
                <w:spacing w:val="-4"/>
                <w:sz w:val="24"/>
              </w:rPr>
              <w:t xml:space="preserve"> </w:t>
            </w:r>
            <w:r w:rsidR="00956D51" w:rsidRPr="00AF7819">
              <w:rPr>
                <w:spacing w:val="-2"/>
                <w:sz w:val="24"/>
              </w:rPr>
              <w:t>techninius</w:t>
            </w:r>
            <w:r w:rsidR="00956D51" w:rsidRPr="00AF7819">
              <w:rPr>
                <w:spacing w:val="-1"/>
                <w:sz w:val="24"/>
              </w:rPr>
              <w:t xml:space="preserve"> </w:t>
            </w:r>
            <w:r w:rsidR="00956D51" w:rsidRPr="00AF7819">
              <w:rPr>
                <w:spacing w:val="-2"/>
                <w:sz w:val="24"/>
              </w:rPr>
              <w:t>brėžinius</w:t>
            </w:r>
            <w:r w:rsidR="00956D51" w:rsidRPr="00AF7819">
              <w:rPr>
                <w:spacing w:val="-1"/>
                <w:sz w:val="24"/>
              </w:rPr>
              <w:t xml:space="preserve"> </w:t>
            </w:r>
            <w:r w:rsidR="00956D51" w:rsidRPr="00AF7819">
              <w:rPr>
                <w:spacing w:val="-2"/>
                <w:sz w:val="24"/>
              </w:rPr>
              <w:t>rangovo</w:t>
            </w:r>
            <w:r w:rsidR="00956D51" w:rsidRPr="00AF7819">
              <w:rPr>
                <w:spacing w:val="-1"/>
                <w:sz w:val="24"/>
              </w:rPr>
              <w:t xml:space="preserve"> </w:t>
            </w:r>
            <w:r w:rsidR="00956D51" w:rsidRPr="00AF7819">
              <w:rPr>
                <w:spacing w:val="-2"/>
                <w:sz w:val="24"/>
              </w:rPr>
              <w:t>parinkimui</w:t>
            </w:r>
            <w:r w:rsidR="00956D51" w:rsidRPr="00AF7819">
              <w:rPr>
                <w:spacing w:val="2"/>
                <w:sz w:val="24"/>
              </w:rPr>
              <w:t xml:space="preserve"> </w:t>
            </w:r>
            <w:r w:rsidR="00956D51" w:rsidRPr="00AF7819">
              <w:rPr>
                <w:spacing w:val="-2"/>
                <w:sz w:val="24"/>
              </w:rPr>
              <w:t>ir</w:t>
            </w:r>
            <w:r w:rsidR="00956D51" w:rsidRPr="00AF7819">
              <w:rPr>
                <w:spacing w:val="-1"/>
                <w:sz w:val="24"/>
              </w:rPr>
              <w:t xml:space="preserve"> </w:t>
            </w:r>
            <w:r w:rsidR="00956D51" w:rsidRPr="00AF7819">
              <w:rPr>
                <w:spacing w:val="-2"/>
                <w:sz w:val="24"/>
              </w:rPr>
              <w:t xml:space="preserve">sąmatos </w:t>
            </w:r>
            <w:r w:rsidR="00956D51" w:rsidRPr="00AF7819">
              <w:rPr>
                <w:sz w:val="24"/>
              </w:rPr>
              <w:t>suskaičiavimui. Detalizuoti sprendinius juos derinant su statinio architektūros ir konstrukcijų sprendiniais.</w:t>
            </w:r>
          </w:p>
          <w:p w14:paraId="38784886" w14:textId="77777777" w:rsidR="00956D51" w:rsidRPr="00AF7819" w:rsidRDefault="00956D51" w:rsidP="00D73C51">
            <w:pPr>
              <w:pStyle w:val="TableParagraph"/>
              <w:ind w:right="96"/>
              <w:jc w:val="both"/>
              <w:rPr>
                <w:sz w:val="24"/>
              </w:rPr>
            </w:pPr>
            <w:r w:rsidRPr="00AF7819">
              <w:rPr>
                <w:sz w:val="24"/>
              </w:rPr>
              <w:t>Parengti</w:t>
            </w:r>
            <w:r w:rsidRPr="00AF7819">
              <w:rPr>
                <w:spacing w:val="-13"/>
                <w:sz w:val="24"/>
              </w:rPr>
              <w:t xml:space="preserve"> </w:t>
            </w:r>
            <w:r w:rsidRPr="00AF7819">
              <w:rPr>
                <w:sz w:val="24"/>
              </w:rPr>
              <w:t>viso</w:t>
            </w:r>
            <w:r w:rsidRPr="00AF7819">
              <w:rPr>
                <w:spacing w:val="-14"/>
                <w:sz w:val="24"/>
              </w:rPr>
              <w:t xml:space="preserve"> </w:t>
            </w:r>
            <w:r w:rsidRPr="00AF7819">
              <w:rPr>
                <w:sz w:val="24"/>
              </w:rPr>
              <w:t>pastato</w:t>
            </w:r>
            <w:r w:rsidRPr="00AF7819">
              <w:rPr>
                <w:spacing w:val="-14"/>
                <w:sz w:val="24"/>
              </w:rPr>
              <w:t xml:space="preserve"> </w:t>
            </w:r>
            <w:r w:rsidRPr="00AF7819">
              <w:rPr>
                <w:sz w:val="24"/>
              </w:rPr>
              <w:t>planus</w:t>
            </w:r>
            <w:r w:rsidRPr="00AF7819">
              <w:rPr>
                <w:spacing w:val="-13"/>
                <w:sz w:val="24"/>
              </w:rPr>
              <w:t xml:space="preserve"> </w:t>
            </w:r>
            <w:r w:rsidRPr="00AF7819">
              <w:rPr>
                <w:sz w:val="24"/>
              </w:rPr>
              <w:t>su</w:t>
            </w:r>
            <w:r w:rsidRPr="00AF7819">
              <w:rPr>
                <w:spacing w:val="-14"/>
                <w:sz w:val="24"/>
              </w:rPr>
              <w:t xml:space="preserve"> </w:t>
            </w:r>
            <w:r w:rsidRPr="00AF7819">
              <w:rPr>
                <w:sz w:val="24"/>
              </w:rPr>
              <w:t>erdvių</w:t>
            </w:r>
            <w:r w:rsidRPr="00AF7819">
              <w:rPr>
                <w:spacing w:val="-14"/>
                <w:sz w:val="24"/>
              </w:rPr>
              <w:t xml:space="preserve"> </w:t>
            </w:r>
            <w:r w:rsidRPr="00AF7819">
              <w:rPr>
                <w:sz w:val="24"/>
              </w:rPr>
              <w:t>išdėstymu</w:t>
            </w:r>
            <w:r w:rsidRPr="00AF7819">
              <w:rPr>
                <w:spacing w:val="-14"/>
                <w:sz w:val="24"/>
              </w:rPr>
              <w:t xml:space="preserve"> </w:t>
            </w:r>
            <w:r w:rsidRPr="00AF7819">
              <w:rPr>
                <w:sz w:val="24"/>
              </w:rPr>
              <w:t>masteliu M 1:100;</w:t>
            </w:r>
          </w:p>
          <w:p w14:paraId="79830249" w14:textId="77777777" w:rsidR="00956D51" w:rsidRPr="00AF7819" w:rsidRDefault="00956D51" w:rsidP="00D73C51">
            <w:pPr>
              <w:pStyle w:val="TableParagraph"/>
              <w:ind w:right="96"/>
              <w:jc w:val="both"/>
              <w:rPr>
                <w:sz w:val="24"/>
              </w:rPr>
            </w:pPr>
            <w:r w:rsidRPr="00AF7819">
              <w:rPr>
                <w:sz w:val="24"/>
              </w:rPr>
              <w:t>Aktualių</w:t>
            </w:r>
            <w:r w:rsidRPr="00AF7819">
              <w:rPr>
                <w:spacing w:val="-4"/>
                <w:sz w:val="24"/>
              </w:rPr>
              <w:t xml:space="preserve"> </w:t>
            </w:r>
            <w:r w:rsidRPr="00AF7819">
              <w:rPr>
                <w:sz w:val="24"/>
              </w:rPr>
              <w:t>zonų</w:t>
            </w:r>
            <w:r w:rsidRPr="00AF7819">
              <w:rPr>
                <w:spacing w:val="-4"/>
                <w:sz w:val="24"/>
              </w:rPr>
              <w:t xml:space="preserve"> </w:t>
            </w:r>
            <w:r w:rsidRPr="00AF7819">
              <w:rPr>
                <w:sz w:val="24"/>
              </w:rPr>
              <w:t>detalizavimas</w:t>
            </w:r>
            <w:r w:rsidRPr="00AF7819">
              <w:rPr>
                <w:spacing w:val="-3"/>
                <w:sz w:val="24"/>
              </w:rPr>
              <w:t xml:space="preserve"> </w:t>
            </w:r>
            <w:r w:rsidRPr="00AF7819">
              <w:rPr>
                <w:sz w:val="24"/>
              </w:rPr>
              <w:t>masteliu</w:t>
            </w:r>
            <w:r w:rsidRPr="00AF7819">
              <w:rPr>
                <w:spacing w:val="-4"/>
                <w:sz w:val="24"/>
              </w:rPr>
              <w:t xml:space="preserve"> </w:t>
            </w:r>
            <w:r w:rsidRPr="00AF7819">
              <w:rPr>
                <w:sz w:val="24"/>
              </w:rPr>
              <w:t>M</w:t>
            </w:r>
            <w:r w:rsidRPr="00AF7819">
              <w:rPr>
                <w:spacing w:val="-4"/>
                <w:sz w:val="24"/>
              </w:rPr>
              <w:t xml:space="preserve"> </w:t>
            </w:r>
            <w:r w:rsidRPr="00AF7819">
              <w:rPr>
                <w:sz w:val="24"/>
              </w:rPr>
              <w:t>1:50</w:t>
            </w:r>
            <w:r w:rsidRPr="00AF7819">
              <w:rPr>
                <w:spacing w:val="-4"/>
                <w:sz w:val="24"/>
              </w:rPr>
              <w:t xml:space="preserve"> </w:t>
            </w:r>
            <w:r w:rsidRPr="00AF7819">
              <w:rPr>
                <w:sz w:val="24"/>
              </w:rPr>
              <w:t>(pateikiant planus,</w:t>
            </w:r>
            <w:r w:rsidRPr="00AF7819">
              <w:rPr>
                <w:spacing w:val="-9"/>
                <w:sz w:val="24"/>
              </w:rPr>
              <w:t xml:space="preserve"> </w:t>
            </w:r>
            <w:r w:rsidRPr="00AF7819">
              <w:rPr>
                <w:sz w:val="24"/>
              </w:rPr>
              <w:t>pjūvius</w:t>
            </w:r>
            <w:r w:rsidRPr="00AF7819">
              <w:rPr>
                <w:spacing w:val="-9"/>
                <w:sz w:val="24"/>
              </w:rPr>
              <w:t xml:space="preserve"> </w:t>
            </w:r>
            <w:r w:rsidRPr="00AF7819">
              <w:rPr>
                <w:sz w:val="24"/>
              </w:rPr>
              <w:t>su</w:t>
            </w:r>
            <w:r w:rsidRPr="00AF7819">
              <w:rPr>
                <w:spacing w:val="-9"/>
                <w:sz w:val="24"/>
              </w:rPr>
              <w:t xml:space="preserve"> </w:t>
            </w:r>
            <w:r w:rsidRPr="00AF7819">
              <w:rPr>
                <w:sz w:val="24"/>
              </w:rPr>
              <w:t>matmenimis,</w:t>
            </w:r>
            <w:r w:rsidRPr="00AF7819">
              <w:rPr>
                <w:spacing w:val="-9"/>
                <w:sz w:val="24"/>
              </w:rPr>
              <w:t xml:space="preserve"> </w:t>
            </w:r>
            <w:r w:rsidRPr="00AF7819">
              <w:rPr>
                <w:sz w:val="24"/>
              </w:rPr>
              <w:t>techniniais</w:t>
            </w:r>
            <w:r w:rsidRPr="00AF7819">
              <w:rPr>
                <w:spacing w:val="-9"/>
                <w:sz w:val="24"/>
              </w:rPr>
              <w:t xml:space="preserve"> </w:t>
            </w:r>
            <w:r w:rsidRPr="00AF7819">
              <w:rPr>
                <w:sz w:val="24"/>
              </w:rPr>
              <w:t>reikalavimais medžiagoms);</w:t>
            </w:r>
            <w:r w:rsidRPr="00AF7819">
              <w:rPr>
                <w:spacing w:val="-10"/>
                <w:sz w:val="24"/>
              </w:rPr>
              <w:t xml:space="preserve"> </w:t>
            </w:r>
            <w:r w:rsidRPr="00AF7819">
              <w:rPr>
                <w:sz w:val="24"/>
              </w:rPr>
              <w:t>Pateikti</w:t>
            </w:r>
            <w:r w:rsidRPr="00AF7819">
              <w:rPr>
                <w:spacing w:val="-10"/>
                <w:sz w:val="24"/>
              </w:rPr>
              <w:t xml:space="preserve"> </w:t>
            </w:r>
            <w:r w:rsidRPr="00AF7819">
              <w:rPr>
                <w:sz w:val="24"/>
              </w:rPr>
              <w:t>aktualių</w:t>
            </w:r>
            <w:r w:rsidRPr="00AF7819">
              <w:rPr>
                <w:spacing w:val="-11"/>
                <w:sz w:val="24"/>
              </w:rPr>
              <w:t xml:space="preserve"> </w:t>
            </w:r>
            <w:r w:rsidRPr="00AF7819">
              <w:rPr>
                <w:sz w:val="24"/>
              </w:rPr>
              <w:t>zonų</w:t>
            </w:r>
            <w:r w:rsidRPr="00AF7819">
              <w:rPr>
                <w:spacing w:val="-11"/>
                <w:sz w:val="24"/>
              </w:rPr>
              <w:t xml:space="preserve"> </w:t>
            </w:r>
            <w:r w:rsidRPr="00AF7819">
              <w:rPr>
                <w:sz w:val="24"/>
              </w:rPr>
              <w:t>3D</w:t>
            </w:r>
            <w:r w:rsidRPr="00AF7819">
              <w:rPr>
                <w:spacing w:val="-11"/>
                <w:sz w:val="24"/>
              </w:rPr>
              <w:t xml:space="preserve"> </w:t>
            </w:r>
            <w:r w:rsidRPr="00AF7819">
              <w:rPr>
                <w:sz w:val="24"/>
              </w:rPr>
              <w:t>vizualizacijas</w:t>
            </w:r>
            <w:r w:rsidRPr="00AF7819">
              <w:rPr>
                <w:spacing w:val="-11"/>
                <w:sz w:val="24"/>
              </w:rPr>
              <w:t xml:space="preserve"> </w:t>
            </w:r>
            <w:r w:rsidRPr="00AF7819">
              <w:rPr>
                <w:sz w:val="24"/>
              </w:rPr>
              <w:t>su galutiniu dizainu;</w:t>
            </w:r>
          </w:p>
          <w:p w14:paraId="31FBA0E8" w14:textId="77777777" w:rsidR="00956D51" w:rsidRPr="00AF7819" w:rsidRDefault="00956D51" w:rsidP="00D73C51">
            <w:pPr>
              <w:pStyle w:val="TableParagraph"/>
              <w:ind w:right="99"/>
              <w:jc w:val="both"/>
              <w:rPr>
                <w:sz w:val="24"/>
              </w:rPr>
            </w:pPr>
            <w:r w:rsidRPr="00AF7819">
              <w:rPr>
                <w:sz w:val="24"/>
              </w:rPr>
              <w:t>Galutiniai</w:t>
            </w:r>
            <w:r w:rsidRPr="00AF7819">
              <w:rPr>
                <w:spacing w:val="-9"/>
                <w:sz w:val="24"/>
              </w:rPr>
              <w:t xml:space="preserve"> </w:t>
            </w:r>
            <w:r w:rsidRPr="00AF7819">
              <w:rPr>
                <w:sz w:val="24"/>
              </w:rPr>
              <w:t>techniniai</w:t>
            </w:r>
            <w:r w:rsidRPr="00AF7819">
              <w:rPr>
                <w:spacing w:val="-9"/>
                <w:sz w:val="24"/>
              </w:rPr>
              <w:t xml:space="preserve"> </w:t>
            </w:r>
            <w:r w:rsidRPr="00AF7819">
              <w:rPr>
                <w:sz w:val="24"/>
              </w:rPr>
              <w:t>ir</w:t>
            </w:r>
            <w:r w:rsidRPr="00AF7819">
              <w:rPr>
                <w:spacing w:val="-10"/>
                <w:sz w:val="24"/>
              </w:rPr>
              <w:t xml:space="preserve"> </w:t>
            </w:r>
            <w:r w:rsidRPr="00AF7819">
              <w:rPr>
                <w:sz w:val="24"/>
              </w:rPr>
              <w:t>konstrukciniai</w:t>
            </w:r>
            <w:r w:rsidRPr="00AF7819">
              <w:rPr>
                <w:spacing w:val="-8"/>
                <w:sz w:val="24"/>
              </w:rPr>
              <w:t xml:space="preserve"> </w:t>
            </w:r>
            <w:r w:rsidRPr="00AF7819">
              <w:rPr>
                <w:sz w:val="24"/>
              </w:rPr>
              <w:t>brėžiniai</w:t>
            </w:r>
            <w:r w:rsidRPr="00AF7819">
              <w:rPr>
                <w:spacing w:val="-10"/>
                <w:sz w:val="24"/>
              </w:rPr>
              <w:t xml:space="preserve"> </w:t>
            </w:r>
            <w:r w:rsidRPr="00AF7819">
              <w:rPr>
                <w:sz w:val="24"/>
              </w:rPr>
              <w:t>reikalingi rangovo parinkimui.</w:t>
            </w:r>
          </w:p>
          <w:p w14:paraId="1D58BDD3" w14:textId="77777777" w:rsidR="00956D51" w:rsidRPr="00AF7819" w:rsidRDefault="00956D51" w:rsidP="00D73C51">
            <w:pPr>
              <w:pStyle w:val="TableParagraph"/>
              <w:ind w:right="96"/>
              <w:jc w:val="both"/>
              <w:rPr>
                <w:sz w:val="24"/>
              </w:rPr>
            </w:pPr>
            <w:r w:rsidRPr="00AF7819">
              <w:rPr>
                <w:sz w:val="24"/>
              </w:rPr>
              <w:lastRenderedPageBreak/>
              <w:t>Teisės</w:t>
            </w:r>
            <w:r w:rsidRPr="00AF7819">
              <w:rPr>
                <w:spacing w:val="-9"/>
                <w:sz w:val="24"/>
              </w:rPr>
              <w:t xml:space="preserve"> </w:t>
            </w:r>
            <w:r w:rsidRPr="00AF7819">
              <w:rPr>
                <w:sz w:val="24"/>
              </w:rPr>
              <w:t>aktų</w:t>
            </w:r>
            <w:r w:rsidRPr="00AF7819">
              <w:rPr>
                <w:spacing w:val="-9"/>
                <w:sz w:val="24"/>
              </w:rPr>
              <w:t xml:space="preserve"> </w:t>
            </w:r>
            <w:r w:rsidRPr="00AF7819">
              <w:rPr>
                <w:sz w:val="24"/>
              </w:rPr>
              <w:t>nustatyta</w:t>
            </w:r>
            <w:r w:rsidRPr="00AF7819">
              <w:rPr>
                <w:spacing w:val="-7"/>
                <w:sz w:val="24"/>
              </w:rPr>
              <w:t xml:space="preserve"> </w:t>
            </w:r>
            <w:r w:rsidRPr="00AF7819">
              <w:rPr>
                <w:sz w:val="24"/>
              </w:rPr>
              <w:t>tvarka</w:t>
            </w:r>
            <w:r w:rsidRPr="00AF7819">
              <w:rPr>
                <w:spacing w:val="-8"/>
                <w:sz w:val="24"/>
              </w:rPr>
              <w:t xml:space="preserve"> </w:t>
            </w:r>
            <w:r w:rsidRPr="00AF7819">
              <w:rPr>
                <w:sz w:val="24"/>
              </w:rPr>
              <w:t>pateikti</w:t>
            </w:r>
            <w:r w:rsidRPr="00AF7819">
              <w:rPr>
                <w:spacing w:val="-7"/>
                <w:sz w:val="24"/>
              </w:rPr>
              <w:t xml:space="preserve"> </w:t>
            </w:r>
            <w:r w:rsidRPr="00AF7819">
              <w:rPr>
                <w:sz w:val="24"/>
              </w:rPr>
              <w:t>Techninį</w:t>
            </w:r>
            <w:r w:rsidRPr="00AF7819">
              <w:rPr>
                <w:spacing w:val="-9"/>
                <w:sz w:val="24"/>
              </w:rPr>
              <w:t xml:space="preserve"> </w:t>
            </w:r>
            <w:r w:rsidRPr="00AF7819">
              <w:rPr>
                <w:sz w:val="24"/>
              </w:rPr>
              <w:t>darbo projektą</w:t>
            </w:r>
            <w:r w:rsidRPr="00AF7819">
              <w:rPr>
                <w:spacing w:val="-9"/>
                <w:sz w:val="24"/>
              </w:rPr>
              <w:t xml:space="preserve"> </w:t>
            </w:r>
            <w:r w:rsidRPr="00AF7819">
              <w:rPr>
                <w:sz w:val="24"/>
              </w:rPr>
              <w:t>su teigiama ekspertizės išvada Užsakovo tvirtinimui; parengti visus Techninio darbo projekto tvirtinimui reikiamus dokumentus ir duomenis;</w:t>
            </w:r>
          </w:p>
          <w:p w14:paraId="7076FD73" w14:textId="77777777" w:rsidR="00956D51" w:rsidRPr="00AF7819" w:rsidRDefault="00956D51" w:rsidP="00D73C51">
            <w:pPr>
              <w:pStyle w:val="TableParagraph"/>
              <w:ind w:right="96"/>
              <w:jc w:val="both"/>
              <w:rPr>
                <w:sz w:val="24"/>
              </w:rPr>
            </w:pPr>
            <w:r w:rsidRPr="00AF7819">
              <w:rPr>
                <w:sz w:val="24"/>
              </w:rPr>
              <w:t>Suderinti Techninį darbo projektą su kompetentingomis valstybės bei savivaldybių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„Infostatyba“;</w:t>
            </w:r>
          </w:p>
          <w:p w14:paraId="1FE60EA7" w14:textId="4661B46C" w:rsidR="00956D51" w:rsidRPr="00AF7819" w:rsidRDefault="00956D51" w:rsidP="00D73C51">
            <w:pPr>
              <w:pStyle w:val="TableParagraph"/>
              <w:ind w:right="96"/>
              <w:jc w:val="both"/>
              <w:rPr>
                <w:sz w:val="24"/>
              </w:rPr>
            </w:pPr>
            <w:r w:rsidRPr="00AF7819">
              <w:rPr>
                <w:sz w:val="24"/>
              </w:rPr>
              <w:t xml:space="preserve">Gauti visus būtinus ir teisėtus leidimus, išvadas, suderinimus ir/ar sutikimus, statybą leidžiantį dokumentą, reikalingus Statinio </w:t>
            </w:r>
            <w:r w:rsidR="00606B16">
              <w:rPr>
                <w:sz w:val="24"/>
              </w:rPr>
              <w:t xml:space="preserve">rekonstravimo </w:t>
            </w:r>
            <w:r w:rsidRPr="00AF7819">
              <w:rPr>
                <w:sz w:val="24"/>
              </w:rPr>
              <w:t xml:space="preserve">darbų </w:t>
            </w:r>
            <w:r w:rsidRPr="00AF7819">
              <w:rPr>
                <w:spacing w:val="-2"/>
                <w:sz w:val="24"/>
              </w:rPr>
              <w:t>vykdymui;</w:t>
            </w:r>
          </w:p>
          <w:p w14:paraId="57CCE978" w14:textId="5E11646B" w:rsidR="00956D51" w:rsidRPr="00AF7819" w:rsidRDefault="00864AC4" w:rsidP="00D73C51">
            <w:pPr>
              <w:pStyle w:val="TableParagraph"/>
              <w:tabs>
                <w:tab w:val="left" w:pos="303"/>
              </w:tabs>
              <w:ind w:right="97"/>
              <w:jc w:val="both"/>
              <w:rPr>
                <w:sz w:val="24"/>
              </w:rPr>
            </w:pPr>
            <w:r>
              <w:rPr>
                <w:sz w:val="24"/>
              </w:rPr>
              <w:t xml:space="preserve">2. </w:t>
            </w:r>
            <w:r w:rsidR="00956D51" w:rsidRPr="00AF7819">
              <w:rPr>
                <w:sz w:val="24"/>
              </w:rPr>
              <w:t>Projektinės dokumentacijos parengimas</w:t>
            </w:r>
            <w:r w:rsidR="004A2F17">
              <w:rPr>
                <w:sz w:val="24"/>
              </w:rPr>
              <w:t xml:space="preserve"> Statybos </w:t>
            </w:r>
            <w:r w:rsidR="005560D8">
              <w:rPr>
                <w:sz w:val="24"/>
              </w:rPr>
              <w:t>r</w:t>
            </w:r>
            <w:r w:rsidR="00956D51" w:rsidRPr="00AF7819">
              <w:rPr>
                <w:sz w:val="24"/>
              </w:rPr>
              <w:t xml:space="preserve">angos pirkimo procedūroms (konkursinių žiniaraščių </w:t>
            </w:r>
            <w:r w:rsidR="00956D51" w:rsidRPr="00AF7819">
              <w:rPr>
                <w:spacing w:val="-2"/>
                <w:sz w:val="24"/>
              </w:rPr>
              <w:t>parengimas);</w:t>
            </w:r>
          </w:p>
          <w:p w14:paraId="6B258166" w14:textId="1EF8508B" w:rsidR="00956D51" w:rsidRPr="00AF7819" w:rsidRDefault="00864AC4" w:rsidP="00D73C51">
            <w:pPr>
              <w:pStyle w:val="TableParagraph"/>
              <w:tabs>
                <w:tab w:val="left" w:pos="303"/>
              </w:tabs>
              <w:ind w:left="-87" w:right="97"/>
              <w:jc w:val="both"/>
              <w:rPr>
                <w:sz w:val="24"/>
              </w:rPr>
            </w:pPr>
            <w:r>
              <w:rPr>
                <w:sz w:val="24"/>
              </w:rPr>
              <w:t xml:space="preserve">   3. </w:t>
            </w:r>
            <w:r w:rsidR="00956D51" w:rsidRPr="00AF7819">
              <w:rPr>
                <w:sz w:val="24"/>
              </w:rPr>
              <w:t>Teikti konsultacijas (tiek žodžiu, tiek raštu) dėl Projekto</w:t>
            </w:r>
            <w:r w:rsidR="00956D51" w:rsidRPr="00AF7819">
              <w:rPr>
                <w:spacing w:val="-4"/>
                <w:sz w:val="24"/>
              </w:rPr>
              <w:t xml:space="preserve"> </w:t>
            </w:r>
            <w:r w:rsidR="00956D51" w:rsidRPr="00AF7819">
              <w:rPr>
                <w:sz w:val="24"/>
              </w:rPr>
              <w:t>sprendinių</w:t>
            </w:r>
            <w:r w:rsidR="00956D51" w:rsidRPr="00AF7819">
              <w:rPr>
                <w:spacing w:val="-4"/>
                <w:sz w:val="24"/>
              </w:rPr>
              <w:t xml:space="preserve"> </w:t>
            </w:r>
            <w:r w:rsidR="00956D51" w:rsidRPr="00AF7819">
              <w:rPr>
                <w:sz w:val="24"/>
              </w:rPr>
              <w:t>Užsakovui</w:t>
            </w:r>
            <w:r w:rsidR="00956D51" w:rsidRPr="00AF7819">
              <w:rPr>
                <w:spacing w:val="-3"/>
                <w:sz w:val="24"/>
              </w:rPr>
              <w:t xml:space="preserve"> </w:t>
            </w:r>
            <w:r w:rsidR="00956D51" w:rsidRPr="00AF7819">
              <w:rPr>
                <w:sz w:val="24"/>
              </w:rPr>
              <w:t>vykdant</w:t>
            </w:r>
            <w:r w:rsidR="00956D51" w:rsidRPr="00AF7819">
              <w:rPr>
                <w:spacing w:val="-3"/>
                <w:sz w:val="24"/>
              </w:rPr>
              <w:t xml:space="preserve"> </w:t>
            </w:r>
            <w:r w:rsidR="00956D51" w:rsidRPr="00AF7819">
              <w:rPr>
                <w:sz w:val="24"/>
              </w:rPr>
              <w:t>Statinio</w:t>
            </w:r>
            <w:r w:rsidR="00956D51" w:rsidRPr="00AF7819">
              <w:rPr>
                <w:spacing w:val="-4"/>
                <w:sz w:val="24"/>
              </w:rPr>
              <w:t xml:space="preserve"> </w:t>
            </w:r>
            <w:r w:rsidR="00AB73D3">
              <w:rPr>
                <w:spacing w:val="-4"/>
                <w:sz w:val="24"/>
              </w:rPr>
              <w:t xml:space="preserve">rekonstravimo </w:t>
            </w:r>
            <w:r w:rsidR="00F27429">
              <w:rPr>
                <w:spacing w:val="-4"/>
                <w:sz w:val="24"/>
              </w:rPr>
              <w:t xml:space="preserve">statybos darbų </w:t>
            </w:r>
            <w:r w:rsidR="00956D51" w:rsidRPr="00AF7819">
              <w:rPr>
                <w:sz w:val="24"/>
              </w:rPr>
              <w:t>rangovo parinkimo procedūras viešųjų pirkimų būdu (tokios</w:t>
            </w:r>
            <w:r w:rsidR="00956D51" w:rsidRPr="00AF7819">
              <w:rPr>
                <w:spacing w:val="-5"/>
                <w:sz w:val="24"/>
              </w:rPr>
              <w:t xml:space="preserve"> </w:t>
            </w:r>
            <w:r w:rsidR="00956D51" w:rsidRPr="00AF7819">
              <w:rPr>
                <w:sz w:val="24"/>
              </w:rPr>
              <w:t>konsultacijos,</w:t>
            </w:r>
            <w:r w:rsidR="00956D51" w:rsidRPr="00AF7819">
              <w:rPr>
                <w:spacing w:val="-5"/>
                <w:sz w:val="24"/>
              </w:rPr>
              <w:t xml:space="preserve"> </w:t>
            </w:r>
            <w:r w:rsidR="00956D51" w:rsidRPr="00AF7819">
              <w:rPr>
                <w:sz w:val="24"/>
              </w:rPr>
              <w:t>įskaitant,</w:t>
            </w:r>
            <w:r w:rsidR="00956D51" w:rsidRPr="00AF7819">
              <w:rPr>
                <w:spacing w:val="-5"/>
                <w:sz w:val="24"/>
              </w:rPr>
              <w:t xml:space="preserve"> </w:t>
            </w:r>
            <w:r w:rsidR="00956D51" w:rsidRPr="00AF7819">
              <w:rPr>
                <w:sz w:val="24"/>
              </w:rPr>
              <w:t>bet</w:t>
            </w:r>
            <w:r w:rsidR="00956D51" w:rsidRPr="00AF7819">
              <w:rPr>
                <w:spacing w:val="-5"/>
                <w:sz w:val="24"/>
              </w:rPr>
              <w:t xml:space="preserve"> </w:t>
            </w:r>
            <w:r w:rsidR="00956D51" w:rsidRPr="00AF7819">
              <w:rPr>
                <w:sz w:val="24"/>
              </w:rPr>
              <w:t>neapsiribojant,</w:t>
            </w:r>
            <w:r w:rsidR="00956D51" w:rsidRPr="00AF7819">
              <w:rPr>
                <w:spacing w:val="-5"/>
                <w:sz w:val="24"/>
              </w:rPr>
              <w:t xml:space="preserve"> </w:t>
            </w:r>
            <w:r w:rsidR="00956D51" w:rsidRPr="00AF7819">
              <w:rPr>
                <w:sz w:val="24"/>
              </w:rPr>
              <w:t xml:space="preserve">apima pagalbą atsakant į minimų procedūrų metu pateiktus tiekėjų paklausimus, susijusius su Techninio darbo projekto </w:t>
            </w:r>
            <w:r w:rsidR="00956D51" w:rsidRPr="00AF7819">
              <w:rPr>
                <w:spacing w:val="-2"/>
                <w:sz w:val="24"/>
              </w:rPr>
              <w:t>sprendiniais);</w:t>
            </w:r>
          </w:p>
          <w:p w14:paraId="18E219F9" w14:textId="7909A4AE" w:rsidR="00956D51" w:rsidRDefault="00956D51" w:rsidP="00D73C51">
            <w:pPr>
              <w:pStyle w:val="TableParagraph"/>
              <w:ind w:right="96"/>
              <w:jc w:val="both"/>
              <w:rPr>
                <w:sz w:val="24"/>
              </w:rPr>
            </w:pPr>
            <w:r w:rsidRPr="00AF7819">
              <w:rPr>
                <w:sz w:val="24"/>
              </w:rPr>
              <w:t>Paslaugos teikėjas privalės pataisyti Techninio darbo projekto sprendinius projekto įgyvendinimo metu, jeigu bus nustatytos</w:t>
            </w:r>
            <w:r w:rsidRPr="00AF7819">
              <w:rPr>
                <w:spacing w:val="-2"/>
                <w:sz w:val="24"/>
              </w:rPr>
              <w:t xml:space="preserve"> </w:t>
            </w:r>
            <w:r w:rsidRPr="00AF7819">
              <w:rPr>
                <w:sz w:val="24"/>
              </w:rPr>
              <w:t>klaidos,</w:t>
            </w:r>
            <w:r w:rsidRPr="00AF7819">
              <w:rPr>
                <w:spacing w:val="-2"/>
                <w:sz w:val="24"/>
              </w:rPr>
              <w:t xml:space="preserve"> </w:t>
            </w:r>
            <w:r w:rsidRPr="00AF7819">
              <w:rPr>
                <w:sz w:val="24"/>
              </w:rPr>
              <w:t>neatitikimai tarp</w:t>
            </w:r>
            <w:r w:rsidRPr="00AF7819">
              <w:rPr>
                <w:spacing w:val="-2"/>
                <w:sz w:val="24"/>
              </w:rPr>
              <w:t xml:space="preserve"> </w:t>
            </w:r>
            <w:r w:rsidRPr="00AF7819">
              <w:rPr>
                <w:sz w:val="24"/>
              </w:rPr>
              <w:t>projekto</w:t>
            </w:r>
            <w:r w:rsidRPr="00AF7819">
              <w:rPr>
                <w:spacing w:val="-2"/>
                <w:sz w:val="24"/>
              </w:rPr>
              <w:t xml:space="preserve"> </w:t>
            </w:r>
            <w:r w:rsidRPr="00AF7819">
              <w:rPr>
                <w:sz w:val="24"/>
              </w:rPr>
              <w:t>dalių</w:t>
            </w:r>
            <w:r w:rsidRPr="00AF7819">
              <w:rPr>
                <w:spacing w:val="-2"/>
                <w:sz w:val="24"/>
              </w:rPr>
              <w:t xml:space="preserve"> </w:t>
            </w:r>
            <w:r w:rsidRPr="00AF7819">
              <w:rPr>
                <w:sz w:val="24"/>
              </w:rPr>
              <w:t>ar</w:t>
            </w:r>
            <w:r w:rsidRPr="00AF7819">
              <w:rPr>
                <w:spacing w:val="-2"/>
                <w:sz w:val="24"/>
              </w:rPr>
              <w:t xml:space="preserve"> </w:t>
            </w:r>
            <w:r w:rsidRPr="00AF7819">
              <w:rPr>
                <w:sz w:val="24"/>
              </w:rPr>
              <w:t>kiti techninių sprendinių trūkumai</w:t>
            </w:r>
            <w:r w:rsidR="00F27429">
              <w:rPr>
                <w:sz w:val="24"/>
              </w:rPr>
              <w:t>.</w:t>
            </w:r>
          </w:p>
          <w:p w14:paraId="081A9287" w14:textId="34C427EB" w:rsidR="008805B4" w:rsidRPr="002F347D" w:rsidRDefault="008805B4" w:rsidP="00D73C51">
            <w:pPr>
              <w:pStyle w:val="TableParagraph"/>
              <w:ind w:right="96"/>
              <w:jc w:val="both"/>
              <w:rPr>
                <w:b/>
                <w:bCs/>
                <w:sz w:val="24"/>
              </w:rPr>
            </w:pPr>
            <w:r w:rsidRPr="002F347D">
              <w:rPr>
                <w:b/>
                <w:bCs/>
                <w:sz w:val="24"/>
              </w:rPr>
              <w:t>Numatoma Techninio</w:t>
            </w:r>
            <w:r w:rsidR="00A7320B" w:rsidRPr="002F347D">
              <w:rPr>
                <w:b/>
                <w:bCs/>
                <w:sz w:val="24"/>
              </w:rPr>
              <w:t xml:space="preserve"> </w:t>
            </w:r>
            <w:r w:rsidR="00EC06E9" w:rsidRPr="002F347D">
              <w:rPr>
                <w:b/>
                <w:bCs/>
                <w:sz w:val="24"/>
              </w:rPr>
              <w:t>darbo</w:t>
            </w:r>
            <w:r w:rsidRPr="002F347D">
              <w:rPr>
                <w:b/>
                <w:bCs/>
                <w:sz w:val="24"/>
              </w:rPr>
              <w:t xml:space="preserve"> projekto sudėtis:</w:t>
            </w:r>
          </w:p>
          <w:p w14:paraId="7E740999" w14:textId="77777777" w:rsidR="008805B4" w:rsidRPr="008805B4" w:rsidRDefault="008805B4" w:rsidP="00D73C51">
            <w:pPr>
              <w:pStyle w:val="TableParagraph"/>
              <w:ind w:right="96"/>
              <w:jc w:val="both"/>
              <w:rPr>
                <w:sz w:val="24"/>
              </w:rPr>
            </w:pPr>
            <w:r w:rsidRPr="008805B4">
              <w:rPr>
                <w:sz w:val="24"/>
              </w:rPr>
              <w:t>01.</w:t>
            </w:r>
            <w:r w:rsidRPr="008805B4">
              <w:rPr>
                <w:sz w:val="24"/>
              </w:rPr>
              <w:tab/>
              <w:t>Bendroji dalis;</w:t>
            </w:r>
          </w:p>
          <w:p w14:paraId="44A13A81" w14:textId="77777777" w:rsidR="008805B4" w:rsidRPr="008805B4" w:rsidRDefault="008805B4" w:rsidP="00D73C51">
            <w:pPr>
              <w:pStyle w:val="TableParagraph"/>
              <w:ind w:right="96"/>
              <w:jc w:val="both"/>
              <w:rPr>
                <w:sz w:val="24"/>
              </w:rPr>
            </w:pPr>
            <w:r w:rsidRPr="008805B4">
              <w:rPr>
                <w:sz w:val="24"/>
              </w:rPr>
              <w:t>02.</w:t>
            </w:r>
            <w:r w:rsidRPr="008805B4">
              <w:rPr>
                <w:sz w:val="24"/>
              </w:rPr>
              <w:tab/>
              <w:t>Sklypo sutvarkymas (sklypo planas) dalis;</w:t>
            </w:r>
          </w:p>
          <w:p w14:paraId="784E2D84" w14:textId="77777777" w:rsidR="008805B4" w:rsidRPr="008805B4" w:rsidRDefault="008805B4" w:rsidP="00D73C51">
            <w:pPr>
              <w:pStyle w:val="TableParagraph"/>
              <w:ind w:right="96"/>
              <w:jc w:val="both"/>
              <w:rPr>
                <w:sz w:val="24"/>
              </w:rPr>
            </w:pPr>
            <w:r w:rsidRPr="008805B4">
              <w:rPr>
                <w:sz w:val="24"/>
              </w:rPr>
              <w:t>03.</w:t>
            </w:r>
            <w:r w:rsidRPr="008805B4">
              <w:rPr>
                <w:sz w:val="24"/>
              </w:rPr>
              <w:tab/>
              <w:t>Architektūrinė dalis;</w:t>
            </w:r>
          </w:p>
          <w:p w14:paraId="14EC5A58" w14:textId="00C04726" w:rsidR="008805B4" w:rsidRPr="008805B4" w:rsidRDefault="008805B4" w:rsidP="00D73C51">
            <w:pPr>
              <w:pStyle w:val="TableParagraph"/>
              <w:ind w:right="96"/>
              <w:jc w:val="both"/>
              <w:rPr>
                <w:sz w:val="24"/>
              </w:rPr>
            </w:pPr>
            <w:r w:rsidRPr="008805B4">
              <w:rPr>
                <w:sz w:val="24"/>
              </w:rPr>
              <w:t>04.</w:t>
            </w:r>
            <w:r w:rsidRPr="008805B4">
              <w:rPr>
                <w:sz w:val="24"/>
              </w:rPr>
              <w:tab/>
              <w:t>Konstrukcijų dalis;</w:t>
            </w:r>
          </w:p>
          <w:p w14:paraId="4A52AAF3" w14:textId="77777777" w:rsidR="008805B4" w:rsidRPr="008805B4" w:rsidRDefault="008805B4" w:rsidP="00D73C51">
            <w:pPr>
              <w:pStyle w:val="TableParagraph"/>
              <w:ind w:right="96"/>
              <w:jc w:val="both"/>
              <w:rPr>
                <w:sz w:val="24"/>
              </w:rPr>
            </w:pPr>
            <w:r w:rsidRPr="008805B4">
              <w:rPr>
                <w:sz w:val="24"/>
              </w:rPr>
              <w:t>06.</w:t>
            </w:r>
            <w:r w:rsidRPr="008805B4">
              <w:rPr>
                <w:sz w:val="24"/>
              </w:rPr>
              <w:tab/>
              <w:t>Gaisrinės saugos dalis;</w:t>
            </w:r>
          </w:p>
          <w:p w14:paraId="528B3BA1" w14:textId="4C5A870A" w:rsidR="00044DEF" w:rsidRDefault="008805B4" w:rsidP="00D73C51">
            <w:pPr>
              <w:pStyle w:val="TableParagraph"/>
              <w:ind w:right="96"/>
              <w:jc w:val="both"/>
              <w:rPr>
                <w:sz w:val="24"/>
              </w:rPr>
            </w:pPr>
            <w:r w:rsidRPr="008805B4">
              <w:rPr>
                <w:sz w:val="24"/>
              </w:rPr>
              <w:t>07.</w:t>
            </w:r>
            <w:r w:rsidRPr="008805B4">
              <w:rPr>
                <w:sz w:val="24"/>
              </w:rPr>
              <w:tab/>
            </w:r>
            <w:r w:rsidRPr="00452BA0">
              <w:rPr>
                <w:sz w:val="24"/>
              </w:rPr>
              <w:t>Technologijos dalis (rengiama</w:t>
            </w:r>
            <w:r w:rsidR="00EE34F0">
              <w:rPr>
                <w:sz w:val="24"/>
              </w:rPr>
              <w:t>, jeigu reikalinga pagal STR</w:t>
            </w:r>
            <w:r w:rsidRPr="008805B4">
              <w:rPr>
                <w:sz w:val="24"/>
              </w:rPr>
              <w:t xml:space="preserve"> </w:t>
            </w:r>
            <w:r w:rsidR="00857C8E">
              <w:rPr>
                <w:sz w:val="24"/>
              </w:rPr>
              <w:t>)</w:t>
            </w:r>
          </w:p>
          <w:p w14:paraId="796D51B5" w14:textId="56A6862D" w:rsidR="00AE01AA" w:rsidRPr="00AE01AA" w:rsidRDefault="00D005CA" w:rsidP="00D73C51">
            <w:pPr>
              <w:pStyle w:val="TableParagraph"/>
              <w:ind w:right="96"/>
              <w:jc w:val="both"/>
              <w:rPr>
                <w:sz w:val="24"/>
              </w:rPr>
            </w:pPr>
            <w:r>
              <w:rPr>
                <w:sz w:val="24"/>
              </w:rPr>
              <w:t xml:space="preserve">08. </w:t>
            </w:r>
            <w:r w:rsidR="00AE01AA" w:rsidRPr="00AE01AA">
              <w:rPr>
                <w:sz w:val="24"/>
              </w:rPr>
              <w:t>Vandentiekio ir nuotekų šalinimo dalis (vidaus tinklai);</w:t>
            </w:r>
          </w:p>
          <w:p w14:paraId="71E4811D" w14:textId="77777777" w:rsidR="00AE01AA" w:rsidRPr="00AE01AA" w:rsidRDefault="00AE01AA" w:rsidP="00D73C51">
            <w:pPr>
              <w:pStyle w:val="TableParagraph"/>
              <w:ind w:right="96"/>
              <w:jc w:val="both"/>
              <w:rPr>
                <w:sz w:val="24"/>
              </w:rPr>
            </w:pPr>
            <w:r w:rsidRPr="00AE01AA">
              <w:rPr>
                <w:sz w:val="24"/>
              </w:rPr>
              <w:t>09. Šildymo, vėdinimo ir oro kondicionavimo dalis;</w:t>
            </w:r>
          </w:p>
          <w:p w14:paraId="663A392F" w14:textId="77777777" w:rsidR="00AE01AA" w:rsidRPr="00AE01AA" w:rsidRDefault="00AE01AA" w:rsidP="00D73C51">
            <w:pPr>
              <w:pStyle w:val="TableParagraph"/>
              <w:ind w:right="96"/>
              <w:jc w:val="both"/>
              <w:rPr>
                <w:sz w:val="24"/>
              </w:rPr>
            </w:pPr>
            <w:r w:rsidRPr="00AE01AA">
              <w:rPr>
                <w:sz w:val="24"/>
              </w:rPr>
              <w:t>10.</w:t>
            </w:r>
            <w:r w:rsidRPr="00AE01AA">
              <w:rPr>
                <w:sz w:val="24"/>
              </w:rPr>
              <w:tab/>
              <w:t>Šilumos gamybos ir tiekimo dalis;</w:t>
            </w:r>
          </w:p>
          <w:p w14:paraId="62B09F75" w14:textId="77777777" w:rsidR="00AE01AA" w:rsidRPr="00AE01AA" w:rsidRDefault="00AE01AA" w:rsidP="00D73C51">
            <w:pPr>
              <w:pStyle w:val="TableParagraph"/>
              <w:ind w:right="96"/>
              <w:jc w:val="both"/>
              <w:rPr>
                <w:sz w:val="24"/>
              </w:rPr>
            </w:pPr>
            <w:r w:rsidRPr="00AE01AA">
              <w:rPr>
                <w:sz w:val="24"/>
              </w:rPr>
              <w:t>11.</w:t>
            </w:r>
            <w:r w:rsidRPr="00AE01AA">
              <w:rPr>
                <w:sz w:val="24"/>
              </w:rPr>
              <w:tab/>
              <w:t>Elektrotechnikos dalis (vidaus tinklai);</w:t>
            </w:r>
          </w:p>
          <w:p w14:paraId="2CE22E1C" w14:textId="77777777" w:rsidR="00AE01AA" w:rsidRPr="00AE01AA" w:rsidRDefault="00AE01AA" w:rsidP="00D73C51">
            <w:pPr>
              <w:pStyle w:val="TableParagraph"/>
              <w:ind w:right="96"/>
              <w:jc w:val="both"/>
              <w:rPr>
                <w:sz w:val="24"/>
              </w:rPr>
            </w:pPr>
            <w:r w:rsidRPr="00AE01AA">
              <w:rPr>
                <w:sz w:val="24"/>
              </w:rPr>
              <w:t>12.</w:t>
            </w:r>
            <w:r w:rsidRPr="00AE01AA">
              <w:rPr>
                <w:sz w:val="24"/>
              </w:rPr>
              <w:tab/>
              <w:t>Elektroninių ryšių (telekomunikacijų) dalis (vidaus tinklai);</w:t>
            </w:r>
          </w:p>
          <w:p w14:paraId="7C0FC382" w14:textId="6FC2DE57" w:rsidR="00AE01AA" w:rsidRPr="00AE01AA" w:rsidRDefault="00AE01AA" w:rsidP="00D73C51">
            <w:pPr>
              <w:pStyle w:val="TableParagraph"/>
              <w:ind w:right="96"/>
              <w:jc w:val="both"/>
              <w:rPr>
                <w:sz w:val="24"/>
              </w:rPr>
            </w:pPr>
            <w:r w:rsidRPr="00AE01AA">
              <w:rPr>
                <w:sz w:val="24"/>
              </w:rPr>
              <w:t>13.</w:t>
            </w:r>
            <w:r w:rsidRPr="00AE01AA">
              <w:rPr>
                <w:sz w:val="24"/>
              </w:rPr>
              <w:tab/>
              <w:t>Apsauginės</w:t>
            </w:r>
            <w:r w:rsidRPr="00AE01AA">
              <w:rPr>
                <w:sz w:val="24"/>
              </w:rPr>
              <w:tab/>
              <w:t>signalizacijos</w:t>
            </w:r>
            <w:r w:rsidR="005B68AB">
              <w:rPr>
                <w:sz w:val="24"/>
              </w:rPr>
              <w:t xml:space="preserve"> </w:t>
            </w:r>
            <w:r w:rsidRPr="00AE01AA">
              <w:rPr>
                <w:sz w:val="24"/>
              </w:rPr>
              <w:t>dalis</w:t>
            </w:r>
            <w:r w:rsidRPr="00AE01AA">
              <w:rPr>
                <w:sz w:val="24"/>
              </w:rPr>
              <w:tab/>
              <w:t>(vidaus tinklai);</w:t>
            </w:r>
          </w:p>
          <w:p w14:paraId="03CC3C2E" w14:textId="77777777" w:rsidR="00AE01AA" w:rsidRPr="00AE01AA" w:rsidRDefault="00AE01AA" w:rsidP="00D73C51">
            <w:pPr>
              <w:pStyle w:val="TableParagraph"/>
              <w:ind w:right="96"/>
              <w:jc w:val="both"/>
              <w:rPr>
                <w:sz w:val="24"/>
              </w:rPr>
            </w:pPr>
            <w:r w:rsidRPr="00AE01AA">
              <w:rPr>
                <w:sz w:val="24"/>
              </w:rPr>
              <w:t>14.</w:t>
            </w:r>
            <w:r w:rsidRPr="00AE01AA">
              <w:rPr>
                <w:sz w:val="24"/>
              </w:rPr>
              <w:tab/>
              <w:t>Gaisro aptikimo ir signalizavimo dalis;</w:t>
            </w:r>
          </w:p>
          <w:p w14:paraId="4D2D5E31" w14:textId="77777777" w:rsidR="00AE01AA" w:rsidRPr="00AE01AA" w:rsidRDefault="00AE01AA" w:rsidP="00D73C51">
            <w:pPr>
              <w:pStyle w:val="TableParagraph"/>
              <w:ind w:right="96"/>
              <w:jc w:val="both"/>
              <w:rPr>
                <w:sz w:val="24"/>
              </w:rPr>
            </w:pPr>
            <w:r w:rsidRPr="00AE01AA">
              <w:rPr>
                <w:sz w:val="24"/>
              </w:rPr>
              <w:t>15.</w:t>
            </w:r>
            <w:r w:rsidRPr="00AE01AA">
              <w:rPr>
                <w:sz w:val="24"/>
              </w:rPr>
              <w:tab/>
              <w:t>Procesų valdymo ir automatizacijos dalis;</w:t>
            </w:r>
          </w:p>
          <w:p w14:paraId="60836174" w14:textId="6C118A5B" w:rsidR="00AE01AA" w:rsidRPr="00AE01AA" w:rsidRDefault="00AE01AA" w:rsidP="00D73C51">
            <w:pPr>
              <w:pStyle w:val="TableParagraph"/>
              <w:ind w:right="96"/>
              <w:jc w:val="both"/>
              <w:rPr>
                <w:sz w:val="24"/>
              </w:rPr>
            </w:pPr>
            <w:r w:rsidRPr="00AE01AA">
              <w:rPr>
                <w:sz w:val="24"/>
              </w:rPr>
              <w:t>16.</w:t>
            </w:r>
            <w:r w:rsidRPr="00AE01AA">
              <w:rPr>
                <w:sz w:val="24"/>
              </w:rPr>
              <w:tab/>
              <w:t>Pasirengimo</w:t>
            </w:r>
            <w:r w:rsidRPr="00AE01AA">
              <w:rPr>
                <w:sz w:val="24"/>
              </w:rPr>
              <w:tab/>
              <w:t>statybai</w:t>
            </w:r>
            <w:r w:rsidRPr="00AE01AA">
              <w:rPr>
                <w:sz w:val="24"/>
              </w:rPr>
              <w:tab/>
              <w:t>ir</w:t>
            </w:r>
            <w:r w:rsidR="008D6098">
              <w:rPr>
                <w:sz w:val="24"/>
              </w:rPr>
              <w:t xml:space="preserve"> </w:t>
            </w:r>
            <w:r w:rsidRPr="00AE01AA">
              <w:rPr>
                <w:sz w:val="24"/>
              </w:rPr>
              <w:t>statybos</w:t>
            </w:r>
            <w:r w:rsidRPr="00AE01AA">
              <w:rPr>
                <w:sz w:val="24"/>
              </w:rPr>
              <w:tab/>
              <w:t>darbų organizavimo dalis;</w:t>
            </w:r>
          </w:p>
          <w:p w14:paraId="2B3E8F4F" w14:textId="77777777" w:rsidR="00AE01AA" w:rsidRPr="00AE01AA" w:rsidRDefault="00AE01AA" w:rsidP="00D73C51">
            <w:pPr>
              <w:pStyle w:val="TableParagraph"/>
              <w:ind w:right="96"/>
              <w:jc w:val="both"/>
              <w:rPr>
                <w:sz w:val="24"/>
              </w:rPr>
            </w:pPr>
            <w:r w:rsidRPr="00AE01AA">
              <w:rPr>
                <w:sz w:val="24"/>
              </w:rPr>
              <w:t>17.</w:t>
            </w:r>
            <w:r w:rsidRPr="00AE01AA">
              <w:rPr>
                <w:sz w:val="24"/>
              </w:rPr>
              <w:tab/>
              <w:t>Statybos skaičiuojamosios kainos nustatymo;</w:t>
            </w:r>
          </w:p>
          <w:p w14:paraId="26A07575" w14:textId="1A0CA052" w:rsidR="00AE01AA" w:rsidRDefault="00AE01AA" w:rsidP="00D73C51">
            <w:pPr>
              <w:pStyle w:val="TableParagraph"/>
              <w:ind w:right="96"/>
              <w:jc w:val="both"/>
              <w:rPr>
                <w:sz w:val="24"/>
              </w:rPr>
            </w:pPr>
            <w:r w:rsidRPr="00AE01AA">
              <w:rPr>
                <w:sz w:val="24"/>
              </w:rPr>
              <w:lastRenderedPageBreak/>
              <w:t>18.</w:t>
            </w:r>
            <w:r w:rsidRPr="00AE01AA">
              <w:rPr>
                <w:sz w:val="24"/>
              </w:rPr>
              <w:tab/>
              <w:t>kitos privalomos projekto dalys reikalingos projekto įgyvendinimui.</w:t>
            </w:r>
          </w:p>
          <w:p w14:paraId="7119E1CF" w14:textId="765EF38E" w:rsidR="002C67A4" w:rsidRPr="00AF7819" w:rsidRDefault="002C67A4" w:rsidP="00D73C51">
            <w:pPr>
              <w:pStyle w:val="TableParagraph"/>
              <w:ind w:right="96"/>
              <w:jc w:val="both"/>
              <w:rPr>
                <w:sz w:val="24"/>
              </w:rPr>
            </w:pPr>
            <w:r>
              <w:rPr>
                <w:b/>
                <w:sz w:val="24"/>
                <w:u w:val="thick"/>
              </w:rPr>
              <w:t>Pastaba: techninio projekto dalys gali keistis/</w:t>
            </w:r>
            <w:r>
              <w:rPr>
                <w:b/>
                <w:sz w:val="24"/>
              </w:rPr>
              <w:t xml:space="preserve"> </w:t>
            </w:r>
            <w:r>
              <w:rPr>
                <w:b/>
                <w:sz w:val="24"/>
                <w:u w:val="thick"/>
              </w:rPr>
              <w:t>pasipildyti pagal poreikį, prieš tai suderinus</w:t>
            </w:r>
            <w:r>
              <w:rPr>
                <w:b/>
                <w:sz w:val="24"/>
              </w:rPr>
              <w:t xml:space="preserve"> </w:t>
            </w:r>
            <w:r>
              <w:rPr>
                <w:b/>
                <w:sz w:val="24"/>
                <w:u w:val="thick"/>
              </w:rPr>
              <w:t>pakeitimus tarp Užsakovo ir Projektuotojo</w:t>
            </w:r>
            <w:r>
              <w:rPr>
                <w:b/>
                <w:sz w:val="24"/>
              </w:rPr>
              <w:t xml:space="preserve"> </w:t>
            </w:r>
            <w:r>
              <w:rPr>
                <w:b/>
                <w:sz w:val="24"/>
                <w:u w:val="thick"/>
              </w:rPr>
              <w:t>projektinių pasiūlymų rengimo metu.</w:t>
            </w:r>
          </w:p>
          <w:p w14:paraId="6955C6AA" w14:textId="77777777" w:rsidR="00243A51" w:rsidRDefault="00243A51" w:rsidP="00D73C51">
            <w:pPr>
              <w:pStyle w:val="TableParagraph"/>
              <w:spacing w:before="37"/>
              <w:ind w:right="97"/>
              <w:jc w:val="both"/>
            </w:pPr>
          </w:p>
        </w:tc>
      </w:tr>
      <w:tr w:rsidR="000557BB" w:rsidRPr="00CE7A62" w14:paraId="4555BAFB"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62A07333" w14:textId="222B3F8D" w:rsidR="000557BB" w:rsidRPr="00CE7A62" w:rsidRDefault="00EE34F0">
            <w:pPr>
              <w:pStyle w:val="Default"/>
            </w:pPr>
            <w:r>
              <w:lastRenderedPageBreak/>
              <w:t>9</w:t>
            </w:r>
            <w:r w:rsidR="000557BB" w:rsidRPr="00CE7A62">
              <w:t>.</w:t>
            </w:r>
            <w:r w:rsidR="005D302A">
              <w:t>1.3</w:t>
            </w:r>
            <w:r w:rsidR="003B453F">
              <w:t>.</w:t>
            </w:r>
            <w:r w:rsidR="000557BB" w:rsidRPr="00CE7A62">
              <w:t xml:space="preserve"> </w:t>
            </w:r>
          </w:p>
        </w:tc>
        <w:tc>
          <w:tcPr>
            <w:tcW w:w="2552" w:type="dxa"/>
            <w:tcBorders>
              <w:top w:val="single" w:sz="4" w:space="0" w:color="auto"/>
              <w:left w:val="single" w:sz="4" w:space="0" w:color="auto"/>
              <w:bottom w:val="single" w:sz="4" w:space="0" w:color="auto"/>
              <w:right w:val="single" w:sz="4" w:space="0" w:color="auto"/>
            </w:tcBorders>
          </w:tcPr>
          <w:p w14:paraId="40704D4F" w14:textId="77777777" w:rsidR="000557BB" w:rsidRPr="00A65774" w:rsidRDefault="000557BB">
            <w:pPr>
              <w:pStyle w:val="Default"/>
            </w:pPr>
            <w:r w:rsidRPr="00A65774">
              <w:t xml:space="preserve">kitos paslaugos, susijusios su projektavimo paslaugomis. </w:t>
            </w:r>
          </w:p>
          <w:p w14:paraId="2F52AB1D" w14:textId="55807CC9" w:rsidR="000557BB" w:rsidRPr="00A65774" w:rsidRDefault="000557BB">
            <w:pPr>
              <w:pStyle w:val="Default"/>
            </w:pPr>
          </w:p>
        </w:tc>
        <w:tc>
          <w:tcPr>
            <w:tcW w:w="5877" w:type="dxa"/>
            <w:gridSpan w:val="2"/>
            <w:tcBorders>
              <w:top w:val="single" w:sz="4" w:space="0" w:color="auto"/>
              <w:left w:val="single" w:sz="4" w:space="0" w:color="auto"/>
              <w:bottom w:val="single" w:sz="4" w:space="0" w:color="auto"/>
              <w:right w:val="single" w:sz="4" w:space="0" w:color="auto"/>
            </w:tcBorders>
          </w:tcPr>
          <w:p w14:paraId="02D65BAD" w14:textId="23D97A05" w:rsidR="003275A8" w:rsidRDefault="000C5F2D" w:rsidP="00A65774">
            <w:pPr>
              <w:pStyle w:val="TableParagraph"/>
              <w:ind w:right="96"/>
              <w:jc w:val="both"/>
            </w:pPr>
            <w:r>
              <w:rPr>
                <w:sz w:val="24"/>
              </w:rPr>
              <w:t xml:space="preserve">       </w:t>
            </w:r>
            <w:r w:rsidR="003275A8">
              <w:rPr>
                <w:sz w:val="24"/>
              </w:rPr>
              <w:t>Parengti topografinių tyrinėjimų dokumentus; Atlikti paslaugų teikimui reikalingus matavimus, esamo pastato architektūrinius tyrimus, pastato konstrukcijų ir kitus tiriamuosius darbus (įskaitant, bet tuo neapsiribojant, inžinerinius tyrimus (statybinius inžinerinius geologinius), foninio aplinkos triukšmo matavimus, atrankos</w:t>
            </w:r>
            <w:r w:rsidR="003275A8" w:rsidRPr="003275A8">
              <w:rPr>
                <w:spacing w:val="68"/>
                <w:sz w:val="24"/>
              </w:rPr>
              <w:t xml:space="preserve"> </w:t>
            </w:r>
            <w:r w:rsidR="003275A8">
              <w:rPr>
                <w:sz w:val="24"/>
              </w:rPr>
              <w:t>dėl</w:t>
            </w:r>
            <w:r w:rsidR="003275A8" w:rsidRPr="003275A8">
              <w:rPr>
                <w:spacing w:val="71"/>
                <w:sz w:val="24"/>
              </w:rPr>
              <w:t xml:space="preserve"> </w:t>
            </w:r>
            <w:r w:rsidR="003275A8">
              <w:rPr>
                <w:sz w:val="24"/>
              </w:rPr>
              <w:t>poveikio</w:t>
            </w:r>
            <w:r w:rsidR="003275A8" w:rsidRPr="003275A8">
              <w:rPr>
                <w:spacing w:val="71"/>
                <w:sz w:val="24"/>
              </w:rPr>
              <w:t xml:space="preserve"> </w:t>
            </w:r>
            <w:r w:rsidR="003275A8">
              <w:rPr>
                <w:sz w:val="24"/>
              </w:rPr>
              <w:t>aplinkai</w:t>
            </w:r>
            <w:r w:rsidR="003275A8" w:rsidRPr="003275A8">
              <w:rPr>
                <w:spacing w:val="71"/>
                <w:sz w:val="24"/>
              </w:rPr>
              <w:t xml:space="preserve"> </w:t>
            </w:r>
            <w:r w:rsidR="003275A8">
              <w:rPr>
                <w:sz w:val="24"/>
              </w:rPr>
              <w:t>ir</w:t>
            </w:r>
            <w:r w:rsidR="003275A8" w:rsidRPr="003275A8">
              <w:rPr>
                <w:spacing w:val="71"/>
                <w:sz w:val="24"/>
              </w:rPr>
              <w:t xml:space="preserve"> </w:t>
            </w:r>
            <w:r w:rsidR="003275A8">
              <w:rPr>
                <w:sz w:val="24"/>
              </w:rPr>
              <w:t>gyventojų</w:t>
            </w:r>
            <w:r w:rsidR="003275A8" w:rsidRPr="003275A8">
              <w:rPr>
                <w:spacing w:val="71"/>
                <w:sz w:val="24"/>
              </w:rPr>
              <w:t xml:space="preserve"> </w:t>
            </w:r>
            <w:r w:rsidR="003275A8" w:rsidRPr="003275A8">
              <w:rPr>
                <w:spacing w:val="-2"/>
                <w:sz w:val="24"/>
              </w:rPr>
              <w:t xml:space="preserve">sveikatai </w:t>
            </w:r>
            <w:r w:rsidR="003275A8">
              <w:rPr>
                <w:sz w:val="24"/>
              </w:rPr>
              <w:t>vertinimo procedūrų atlikimą ir Poveikio aplinkai vertinimą (jei reikalinga).</w:t>
            </w:r>
          </w:p>
          <w:p w14:paraId="0AA99B14" w14:textId="00E858E2" w:rsidR="000557BB" w:rsidRPr="00CE7A62" w:rsidRDefault="000C5F2D" w:rsidP="000C5F2D">
            <w:pPr>
              <w:pStyle w:val="Default"/>
              <w:ind w:left="108"/>
            </w:pPr>
            <w:r>
              <w:t xml:space="preserve">      </w:t>
            </w:r>
            <w:r w:rsidR="00730064">
              <w:t>G</w:t>
            </w:r>
            <w:r w:rsidR="000557BB" w:rsidRPr="00CE7A62">
              <w:t>auti statybą leidžiantį dokumentą</w:t>
            </w:r>
            <w:r w:rsidR="00730064">
              <w:t>.</w:t>
            </w:r>
          </w:p>
          <w:p w14:paraId="1A0B7A0B" w14:textId="77777777" w:rsidR="000557BB" w:rsidRPr="00CE7A62" w:rsidRDefault="000557BB" w:rsidP="00D73C51">
            <w:pPr>
              <w:pStyle w:val="Default"/>
            </w:pPr>
          </w:p>
        </w:tc>
      </w:tr>
      <w:tr w:rsidR="005457B7" w:rsidRPr="00CE7A62" w14:paraId="76EE6CB8"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2ABE84B9" w14:textId="5A8EC05E" w:rsidR="005457B7" w:rsidRPr="00CE7A62" w:rsidRDefault="00904457">
            <w:pPr>
              <w:pStyle w:val="Default"/>
            </w:pPr>
            <w:r>
              <w:t>9.</w:t>
            </w:r>
            <w:r w:rsidR="003B453F">
              <w:t>3</w:t>
            </w:r>
            <w:r>
              <w:t>.</w:t>
            </w:r>
          </w:p>
        </w:tc>
        <w:tc>
          <w:tcPr>
            <w:tcW w:w="2552" w:type="dxa"/>
            <w:tcBorders>
              <w:top w:val="single" w:sz="4" w:space="0" w:color="auto"/>
              <w:left w:val="single" w:sz="4" w:space="0" w:color="auto"/>
              <w:bottom w:val="single" w:sz="4" w:space="0" w:color="auto"/>
              <w:right w:val="single" w:sz="4" w:space="0" w:color="auto"/>
            </w:tcBorders>
          </w:tcPr>
          <w:p w14:paraId="69F66EC4" w14:textId="66A11E8C" w:rsidR="005457B7" w:rsidRPr="00561C0E" w:rsidRDefault="00A1571D">
            <w:pPr>
              <w:pStyle w:val="Default"/>
              <w:rPr>
                <w:highlight w:val="yellow"/>
              </w:rPr>
            </w:pPr>
            <w:r w:rsidRPr="00A65774">
              <w:rPr>
                <w:spacing w:val="-2"/>
              </w:rPr>
              <w:t xml:space="preserve">Statinio </w:t>
            </w:r>
            <w:r w:rsidR="0062504E" w:rsidRPr="00A65774">
              <w:rPr>
                <w:spacing w:val="-2"/>
              </w:rPr>
              <w:t>projekto</w:t>
            </w:r>
            <w:r w:rsidRPr="00A65774">
              <w:rPr>
                <w:spacing w:val="-2"/>
              </w:rPr>
              <w:t xml:space="preserve"> </w:t>
            </w:r>
            <w:r w:rsidR="0062504E" w:rsidRPr="00A65774">
              <w:rPr>
                <w:spacing w:val="-2"/>
              </w:rPr>
              <w:t>vykdymo priežiūra</w:t>
            </w:r>
          </w:p>
        </w:tc>
        <w:tc>
          <w:tcPr>
            <w:tcW w:w="5877" w:type="dxa"/>
            <w:gridSpan w:val="2"/>
            <w:tcBorders>
              <w:top w:val="single" w:sz="4" w:space="0" w:color="auto"/>
              <w:left w:val="single" w:sz="4" w:space="0" w:color="auto"/>
              <w:bottom w:val="single" w:sz="4" w:space="0" w:color="auto"/>
              <w:right w:val="single" w:sz="4" w:space="0" w:color="auto"/>
            </w:tcBorders>
          </w:tcPr>
          <w:p w14:paraId="48E7AB70" w14:textId="77777777" w:rsidR="00A1571D" w:rsidRDefault="00A1571D" w:rsidP="00D73C51">
            <w:pPr>
              <w:pStyle w:val="TableParagraph"/>
              <w:ind w:right="96"/>
              <w:jc w:val="both"/>
              <w:rPr>
                <w:sz w:val="24"/>
              </w:rPr>
            </w:pPr>
            <w:r>
              <w:rPr>
                <w:sz w:val="24"/>
              </w:rPr>
              <w:t>Statinio projekto vykdymo priežiūra vykdoma vadovaujantis nustatyta tvarka, aprašyta Statybos techniniame reglamente STR 1.06.01:2016 „Statybos darbai. Statinio statybos priežiūra“.</w:t>
            </w:r>
          </w:p>
          <w:p w14:paraId="7AA8B96E" w14:textId="77777777" w:rsidR="00A1571D" w:rsidRDefault="00A1571D" w:rsidP="00D73C51">
            <w:pPr>
              <w:pStyle w:val="TableParagraph"/>
              <w:numPr>
                <w:ilvl w:val="0"/>
                <w:numId w:val="5"/>
              </w:numPr>
              <w:tabs>
                <w:tab w:val="left" w:pos="108"/>
                <w:tab w:val="left" w:pos="302"/>
              </w:tabs>
              <w:ind w:right="97" w:hanging="15"/>
              <w:jc w:val="both"/>
              <w:rPr>
                <w:sz w:val="24"/>
              </w:rPr>
            </w:pPr>
            <w:r>
              <w:rPr>
                <w:sz w:val="24"/>
              </w:rPr>
              <w:t>Projekto vykdymo priežiūra pradedama vykdyti nuo statybos rangos Sutarties pasirašymo iki Statybos užbaigimo akto patvirtinimo dienos.</w:t>
            </w:r>
          </w:p>
          <w:p w14:paraId="35DEB7AF" w14:textId="77777777" w:rsidR="00A1571D" w:rsidRDefault="00A1571D" w:rsidP="00D73C51">
            <w:pPr>
              <w:pStyle w:val="TableParagraph"/>
              <w:numPr>
                <w:ilvl w:val="0"/>
                <w:numId w:val="5"/>
              </w:numPr>
              <w:tabs>
                <w:tab w:val="left" w:pos="108"/>
                <w:tab w:val="left" w:pos="302"/>
              </w:tabs>
              <w:ind w:left="302" w:hanging="209"/>
              <w:jc w:val="both"/>
              <w:rPr>
                <w:sz w:val="24"/>
              </w:rPr>
            </w:pPr>
            <w:r>
              <w:rPr>
                <w:sz w:val="24"/>
              </w:rPr>
              <w:t>Paslaugos</w:t>
            </w:r>
            <w:r>
              <w:rPr>
                <w:spacing w:val="-6"/>
                <w:sz w:val="24"/>
              </w:rPr>
              <w:t xml:space="preserve"> </w:t>
            </w:r>
            <w:r>
              <w:rPr>
                <w:sz w:val="24"/>
              </w:rPr>
              <w:t>teikėjas</w:t>
            </w:r>
            <w:r>
              <w:rPr>
                <w:spacing w:val="-6"/>
                <w:sz w:val="24"/>
              </w:rPr>
              <w:t xml:space="preserve"> </w:t>
            </w:r>
            <w:r>
              <w:rPr>
                <w:sz w:val="24"/>
              </w:rPr>
              <w:t>projekto</w:t>
            </w:r>
            <w:r>
              <w:rPr>
                <w:spacing w:val="-5"/>
                <w:sz w:val="24"/>
              </w:rPr>
              <w:t xml:space="preserve"> </w:t>
            </w:r>
            <w:r>
              <w:rPr>
                <w:sz w:val="24"/>
              </w:rPr>
              <w:t>vykdymo</w:t>
            </w:r>
            <w:r>
              <w:rPr>
                <w:spacing w:val="-6"/>
                <w:sz w:val="24"/>
              </w:rPr>
              <w:t xml:space="preserve"> </w:t>
            </w:r>
            <w:r>
              <w:rPr>
                <w:sz w:val="24"/>
              </w:rPr>
              <w:t>priežiūrai</w:t>
            </w:r>
            <w:r>
              <w:rPr>
                <w:spacing w:val="-5"/>
                <w:sz w:val="24"/>
              </w:rPr>
              <w:t xml:space="preserve"> </w:t>
            </w:r>
            <w:r>
              <w:rPr>
                <w:spacing w:val="-2"/>
                <w:sz w:val="24"/>
              </w:rPr>
              <w:t>privalo</w:t>
            </w:r>
          </w:p>
          <w:p w14:paraId="7EDB56F3" w14:textId="012F6020" w:rsidR="00F15E59" w:rsidRDefault="00A1571D" w:rsidP="00D73C51">
            <w:pPr>
              <w:pStyle w:val="TableParagraph"/>
              <w:ind w:right="97"/>
              <w:jc w:val="both"/>
              <w:rPr>
                <w:sz w:val="24"/>
              </w:rPr>
            </w:pPr>
            <w:r>
              <w:rPr>
                <w:sz w:val="24"/>
              </w:rPr>
              <w:t>skirti ne mažiau kaip po 2 val. per savaitę (kiekvienam vadovui)</w:t>
            </w:r>
            <w:r>
              <w:rPr>
                <w:spacing w:val="25"/>
                <w:sz w:val="24"/>
              </w:rPr>
              <w:t xml:space="preserve">  </w:t>
            </w:r>
            <w:r>
              <w:rPr>
                <w:sz w:val="24"/>
              </w:rPr>
              <w:t>deleguojant</w:t>
            </w:r>
            <w:r>
              <w:rPr>
                <w:spacing w:val="27"/>
                <w:sz w:val="24"/>
              </w:rPr>
              <w:t xml:space="preserve">  </w:t>
            </w:r>
            <w:r>
              <w:rPr>
                <w:sz w:val="24"/>
              </w:rPr>
              <w:t>į</w:t>
            </w:r>
            <w:r>
              <w:rPr>
                <w:spacing w:val="26"/>
                <w:sz w:val="24"/>
              </w:rPr>
              <w:t xml:space="preserve">  </w:t>
            </w:r>
            <w:r>
              <w:rPr>
                <w:sz w:val="24"/>
              </w:rPr>
              <w:t>statybvietę</w:t>
            </w:r>
            <w:r>
              <w:rPr>
                <w:spacing w:val="25"/>
                <w:sz w:val="24"/>
              </w:rPr>
              <w:t xml:space="preserve">  </w:t>
            </w:r>
            <w:r>
              <w:rPr>
                <w:sz w:val="24"/>
              </w:rPr>
              <w:t>reikiamą</w:t>
            </w:r>
            <w:r>
              <w:rPr>
                <w:spacing w:val="26"/>
                <w:sz w:val="24"/>
              </w:rPr>
              <w:t xml:space="preserve">  </w:t>
            </w:r>
            <w:r>
              <w:rPr>
                <w:spacing w:val="-2"/>
                <w:sz w:val="24"/>
              </w:rPr>
              <w:t>skaičių</w:t>
            </w:r>
            <w:r w:rsidR="00F15E59">
              <w:rPr>
                <w:sz w:val="24"/>
              </w:rPr>
              <w:t xml:space="preserve"> techninio projekto dalies vadovų (priklausomai nuo vykdomų</w:t>
            </w:r>
            <w:r w:rsidR="00F15E59">
              <w:rPr>
                <w:spacing w:val="-8"/>
                <w:sz w:val="24"/>
              </w:rPr>
              <w:t xml:space="preserve"> </w:t>
            </w:r>
            <w:r w:rsidR="00F15E59">
              <w:rPr>
                <w:sz w:val="24"/>
              </w:rPr>
              <w:t>darbų</w:t>
            </w:r>
            <w:r w:rsidR="00F15E59">
              <w:rPr>
                <w:spacing w:val="-8"/>
                <w:sz w:val="24"/>
              </w:rPr>
              <w:t xml:space="preserve"> </w:t>
            </w:r>
            <w:r w:rsidR="00F15E59">
              <w:rPr>
                <w:sz w:val="24"/>
              </w:rPr>
              <w:t>srities),</w:t>
            </w:r>
            <w:r w:rsidR="00F15E59">
              <w:rPr>
                <w:spacing w:val="-8"/>
                <w:sz w:val="24"/>
              </w:rPr>
              <w:t xml:space="preserve"> </w:t>
            </w:r>
            <w:r w:rsidR="00F15E59">
              <w:rPr>
                <w:sz w:val="24"/>
              </w:rPr>
              <w:t>fiksuojant</w:t>
            </w:r>
            <w:r w:rsidR="00F15E59">
              <w:rPr>
                <w:spacing w:val="-6"/>
                <w:sz w:val="24"/>
              </w:rPr>
              <w:t xml:space="preserve"> </w:t>
            </w:r>
            <w:r w:rsidR="00F15E59">
              <w:rPr>
                <w:sz w:val="24"/>
              </w:rPr>
              <w:t>atvykimą</w:t>
            </w:r>
            <w:r w:rsidR="00F15E59">
              <w:rPr>
                <w:spacing w:val="-8"/>
                <w:sz w:val="24"/>
              </w:rPr>
              <w:t xml:space="preserve"> </w:t>
            </w:r>
            <w:r w:rsidR="00F15E59">
              <w:rPr>
                <w:sz w:val="24"/>
              </w:rPr>
              <w:t>ir</w:t>
            </w:r>
            <w:r w:rsidR="00F15E59">
              <w:rPr>
                <w:spacing w:val="-8"/>
                <w:sz w:val="24"/>
              </w:rPr>
              <w:t xml:space="preserve"> </w:t>
            </w:r>
            <w:r w:rsidR="00F15E59">
              <w:rPr>
                <w:sz w:val="24"/>
              </w:rPr>
              <w:t>priežiūros vykdymo rezultatus Statybos darbų žurnale, ir užtikrinti operatyvų iškilusių klausimų statybos metu sprendimą kompetencijos ribose.</w:t>
            </w:r>
          </w:p>
          <w:p w14:paraId="3FA3A209" w14:textId="54C7623C" w:rsidR="00F15E59" w:rsidRDefault="00F15E59" w:rsidP="00D73C51">
            <w:pPr>
              <w:pStyle w:val="TableParagraph"/>
              <w:numPr>
                <w:ilvl w:val="0"/>
                <w:numId w:val="6"/>
              </w:numPr>
              <w:tabs>
                <w:tab w:val="left" w:pos="108"/>
                <w:tab w:val="left" w:pos="302"/>
              </w:tabs>
              <w:ind w:right="97" w:hanging="15"/>
              <w:jc w:val="both"/>
              <w:rPr>
                <w:sz w:val="24"/>
              </w:rPr>
            </w:pPr>
            <w:r>
              <w:rPr>
                <w:sz w:val="24"/>
              </w:rPr>
              <w:t>Teikti</w:t>
            </w:r>
            <w:r>
              <w:rPr>
                <w:spacing w:val="-9"/>
                <w:sz w:val="24"/>
              </w:rPr>
              <w:t xml:space="preserve"> </w:t>
            </w:r>
            <w:r>
              <w:rPr>
                <w:sz w:val="24"/>
              </w:rPr>
              <w:t>patarimus</w:t>
            </w:r>
            <w:r>
              <w:rPr>
                <w:spacing w:val="-10"/>
                <w:sz w:val="24"/>
              </w:rPr>
              <w:t xml:space="preserve"> </w:t>
            </w:r>
            <w:r>
              <w:rPr>
                <w:sz w:val="24"/>
              </w:rPr>
              <w:t>(įskaitant</w:t>
            </w:r>
            <w:r>
              <w:rPr>
                <w:spacing w:val="-9"/>
                <w:sz w:val="24"/>
              </w:rPr>
              <w:t xml:space="preserve"> </w:t>
            </w:r>
            <w:r>
              <w:rPr>
                <w:sz w:val="24"/>
              </w:rPr>
              <w:t>ir</w:t>
            </w:r>
            <w:r>
              <w:rPr>
                <w:spacing w:val="-10"/>
                <w:sz w:val="24"/>
              </w:rPr>
              <w:t xml:space="preserve"> </w:t>
            </w:r>
            <w:r>
              <w:rPr>
                <w:sz w:val="24"/>
              </w:rPr>
              <w:t>privalomus</w:t>
            </w:r>
            <w:r>
              <w:rPr>
                <w:spacing w:val="-10"/>
                <w:sz w:val="24"/>
              </w:rPr>
              <w:t xml:space="preserve"> </w:t>
            </w:r>
            <w:r>
              <w:rPr>
                <w:sz w:val="24"/>
              </w:rPr>
              <w:t>nurodymus)</w:t>
            </w:r>
            <w:r>
              <w:rPr>
                <w:spacing w:val="-10"/>
                <w:sz w:val="24"/>
              </w:rPr>
              <w:t xml:space="preserve"> </w:t>
            </w:r>
            <w:r>
              <w:rPr>
                <w:sz w:val="24"/>
              </w:rPr>
              <w:t>ir bet kokius paaiškinimus Statinių rangovams (subrangovams), susijusius su Te</w:t>
            </w:r>
            <w:r w:rsidR="002B0A9E">
              <w:rPr>
                <w:sz w:val="24"/>
              </w:rPr>
              <w:t>chniniu d</w:t>
            </w:r>
            <w:r>
              <w:rPr>
                <w:sz w:val="24"/>
              </w:rPr>
              <w:t>arbo projektu ir (ar) jo dalimis, teikti rekomendacijas ir imtis visų būtinų veiksmų, siekiant užtikrinti visišką Statinio statybos ir apdailos darbų atitikimą Projektuotojo parengtam Projektui, teikti patarimus Užsakovui tais atvejais, kai rangovas (subrangovai) nevykdo Projektuotojo rekomendacijų ir/ar nurodymų, o būtent, kai rangovas (subrangovai) pažeidžia Projektuotojo ar tiesiogiai Užsakovo teises, imtis visų būtinų veiksmų, siekiant ištaisyti atliekamas Statinio statybos ir apdailos darbų klaidas, jeigu jos atsirado dėl Projektuotojo kaltės;</w:t>
            </w:r>
          </w:p>
          <w:p w14:paraId="038C138E" w14:textId="05DF7B9D" w:rsidR="00F15E59" w:rsidRDefault="00F15E59" w:rsidP="00D73C51">
            <w:pPr>
              <w:pStyle w:val="TableParagraph"/>
              <w:numPr>
                <w:ilvl w:val="0"/>
                <w:numId w:val="6"/>
              </w:numPr>
              <w:tabs>
                <w:tab w:val="left" w:pos="302"/>
              </w:tabs>
              <w:ind w:right="96" w:firstLine="0"/>
              <w:jc w:val="both"/>
              <w:rPr>
                <w:sz w:val="24"/>
              </w:rPr>
            </w:pPr>
            <w:r>
              <w:rPr>
                <w:sz w:val="24"/>
              </w:rPr>
              <w:t>Dalyvauti</w:t>
            </w:r>
            <w:r>
              <w:rPr>
                <w:spacing w:val="-3"/>
                <w:sz w:val="24"/>
              </w:rPr>
              <w:t xml:space="preserve"> </w:t>
            </w:r>
            <w:r>
              <w:rPr>
                <w:sz w:val="24"/>
              </w:rPr>
              <w:t>visose</w:t>
            </w:r>
            <w:r>
              <w:rPr>
                <w:spacing w:val="-3"/>
                <w:sz w:val="24"/>
              </w:rPr>
              <w:t xml:space="preserve"> </w:t>
            </w:r>
            <w:r>
              <w:rPr>
                <w:sz w:val="24"/>
              </w:rPr>
              <w:t>sertifikavimo proceso procedūrose, jeigu tokios procedūros taikomos.</w:t>
            </w:r>
          </w:p>
          <w:p w14:paraId="2FD6F1B9" w14:textId="77777777" w:rsidR="00F15E59" w:rsidRDefault="00F15E59" w:rsidP="00D73C51">
            <w:pPr>
              <w:pStyle w:val="TableParagraph"/>
              <w:numPr>
                <w:ilvl w:val="0"/>
                <w:numId w:val="6"/>
              </w:numPr>
              <w:tabs>
                <w:tab w:val="left" w:pos="108"/>
                <w:tab w:val="left" w:pos="302"/>
              </w:tabs>
              <w:ind w:right="96" w:hanging="15"/>
              <w:jc w:val="both"/>
              <w:rPr>
                <w:sz w:val="24"/>
              </w:rPr>
            </w:pPr>
            <w:r>
              <w:rPr>
                <w:sz w:val="24"/>
              </w:rPr>
              <w:t>Rengti</w:t>
            </w:r>
            <w:r>
              <w:rPr>
                <w:spacing w:val="-15"/>
                <w:sz w:val="24"/>
              </w:rPr>
              <w:t xml:space="preserve"> </w:t>
            </w:r>
            <w:r>
              <w:rPr>
                <w:sz w:val="24"/>
              </w:rPr>
              <w:t>ir</w:t>
            </w:r>
            <w:r>
              <w:rPr>
                <w:spacing w:val="-15"/>
                <w:sz w:val="24"/>
              </w:rPr>
              <w:t xml:space="preserve"> </w:t>
            </w:r>
            <w:r>
              <w:rPr>
                <w:sz w:val="24"/>
              </w:rPr>
              <w:t>teikti</w:t>
            </w:r>
            <w:r>
              <w:rPr>
                <w:spacing w:val="-15"/>
                <w:sz w:val="24"/>
              </w:rPr>
              <w:t xml:space="preserve"> </w:t>
            </w:r>
            <w:r>
              <w:rPr>
                <w:sz w:val="24"/>
              </w:rPr>
              <w:t>Užsakovui</w:t>
            </w:r>
            <w:r>
              <w:rPr>
                <w:spacing w:val="-15"/>
                <w:sz w:val="24"/>
              </w:rPr>
              <w:t xml:space="preserve"> </w:t>
            </w:r>
            <w:r>
              <w:rPr>
                <w:sz w:val="24"/>
              </w:rPr>
              <w:t>Projekto</w:t>
            </w:r>
            <w:r>
              <w:rPr>
                <w:spacing w:val="-15"/>
                <w:sz w:val="24"/>
              </w:rPr>
              <w:t xml:space="preserve"> </w:t>
            </w:r>
            <w:r>
              <w:rPr>
                <w:sz w:val="24"/>
              </w:rPr>
              <w:t>vykdymo</w:t>
            </w:r>
            <w:r>
              <w:rPr>
                <w:spacing w:val="-15"/>
                <w:sz w:val="24"/>
              </w:rPr>
              <w:t xml:space="preserve"> </w:t>
            </w:r>
            <w:r>
              <w:rPr>
                <w:sz w:val="24"/>
              </w:rPr>
              <w:t xml:space="preserve">priežiūros ataskaitas. Turi būti rengiamos tarpinės ir baigiamoji </w:t>
            </w:r>
            <w:r>
              <w:rPr>
                <w:spacing w:val="-2"/>
                <w:sz w:val="24"/>
              </w:rPr>
              <w:t>ataskaitos:</w:t>
            </w:r>
          </w:p>
          <w:p w14:paraId="64041674" w14:textId="3A8FA143" w:rsidR="00F15E59" w:rsidRDefault="00F15E59" w:rsidP="00D73C51">
            <w:pPr>
              <w:pStyle w:val="TableParagraph"/>
              <w:ind w:right="96"/>
              <w:jc w:val="both"/>
              <w:rPr>
                <w:sz w:val="24"/>
              </w:rPr>
            </w:pPr>
            <w:r>
              <w:rPr>
                <w:sz w:val="24"/>
              </w:rPr>
              <w:t xml:space="preserve">Tarpinės ataskaitos - rengiamos ne rečiau kaip kas 3 mėnesius. Jose glaustai aprašoma statinio projekto </w:t>
            </w:r>
            <w:r>
              <w:rPr>
                <w:sz w:val="24"/>
              </w:rPr>
              <w:lastRenderedPageBreak/>
              <w:t>vykdymo priežiūros paslaugos teikimo veikla, rekomendacijos bei išvados dėl vykdomų statybos darbų atitikimo Techninio</w:t>
            </w:r>
            <w:r w:rsidR="002B0A9E">
              <w:rPr>
                <w:sz w:val="24"/>
              </w:rPr>
              <w:t xml:space="preserve"> darbo</w:t>
            </w:r>
            <w:r>
              <w:rPr>
                <w:sz w:val="24"/>
              </w:rPr>
              <w:t xml:space="preserve"> projekto sprendiniams, pateiktos pastabos statybos darbų žurnaluose bei oficialiais pranešimais.</w:t>
            </w:r>
            <w:r>
              <w:rPr>
                <w:spacing w:val="-15"/>
                <w:sz w:val="24"/>
              </w:rPr>
              <w:t xml:space="preserve"> </w:t>
            </w:r>
            <w:r>
              <w:rPr>
                <w:sz w:val="24"/>
              </w:rPr>
              <w:t>Patikrinus</w:t>
            </w:r>
            <w:r>
              <w:rPr>
                <w:spacing w:val="-15"/>
                <w:sz w:val="24"/>
              </w:rPr>
              <w:t xml:space="preserve"> </w:t>
            </w:r>
            <w:r>
              <w:rPr>
                <w:sz w:val="24"/>
              </w:rPr>
              <w:t>ir</w:t>
            </w:r>
            <w:r>
              <w:rPr>
                <w:spacing w:val="-15"/>
                <w:sz w:val="24"/>
              </w:rPr>
              <w:t xml:space="preserve"> </w:t>
            </w:r>
            <w:r>
              <w:rPr>
                <w:sz w:val="24"/>
              </w:rPr>
              <w:t>Užsakovui</w:t>
            </w:r>
            <w:r>
              <w:rPr>
                <w:spacing w:val="-15"/>
                <w:sz w:val="24"/>
              </w:rPr>
              <w:t xml:space="preserve"> </w:t>
            </w:r>
            <w:r>
              <w:rPr>
                <w:sz w:val="24"/>
              </w:rPr>
              <w:t>patvirtinus</w:t>
            </w:r>
            <w:r>
              <w:rPr>
                <w:spacing w:val="-15"/>
                <w:sz w:val="24"/>
              </w:rPr>
              <w:t xml:space="preserve"> </w:t>
            </w:r>
            <w:r>
              <w:rPr>
                <w:sz w:val="24"/>
              </w:rPr>
              <w:t xml:space="preserve">ataskaitą Paslaugos teikėjas teikia sąskaitą už tinkamai atliktas </w:t>
            </w:r>
            <w:r>
              <w:rPr>
                <w:spacing w:val="-2"/>
                <w:sz w:val="24"/>
              </w:rPr>
              <w:t>paslaugas;</w:t>
            </w:r>
          </w:p>
          <w:p w14:paraId="0BDE4E97" w14:textId="77777777" w:rsidR="00F15E59" w:rsidRDefault="00F15E59" w:rsidP="00D73C51">
            <w:pPr>
              <w:pStyle w:val="TableParagraph"/>
              <w:ind w:right="97"/>
              <w:jc w:val="both"/>
              <w:rPr>
                <w:sz w:val="24"/>
              </w:rPr>
            </w:pPr>
            <w:r>
              <w:rPr>
                <w:sz w:val="24"/>
              </w:rPr>
              <w:t>Baigiamoji ataskaita – Pateikiama per 1 mėnesį nuo Statybos užbaigimo. Šioje ataskaitoje glaustai aprašoma projekto vykdymo ir priežiūros eiga, pateikiamos rekomendacijos pastato eksploatavimui.</w:t>
            </w:r>
          </w:p>
          <w:p w14:paraId="2E0452EF" w14:textId="6A79A04A" w:rsidR="005457B7" w:rsidRDefault="00F15E59" w:rsidP="00D73C51">
            <w:pPr>
              <w:pStyle w:val="Default"/>
            </w:pPr>
            <w:r>
              <w:t>Ataskaitos</w:t>
            </w:r>
            <w:r>
              <w:rPr>
                <w:spacing w:val="-9"/>
              </w:rPr>
              <w:t xml:space="preserve"> </w:t>
            </w:r>
            <w:r>
              <w:t>rengiamos</w:t>
            </w:r>
            <w:r>
              <w:rPr>
                <w:spacing w:val="-8"/>
              </w:rPr>
              <w:t xml:space="preserve"> </w:t>
            </w:r>
            <w:r>
              <w:t>lietuvių</w:t>
            </w:r>
            <w:r>
              <w:rPr>
                <w:spacing w:val="-7"/>
              </w:rPr>
              <w:t xml:space="preserve"> </w:t>
            </w:r>
            <w:r>
              <w:rPr>
                <w:spacing w:val="-2"/>
              </w:rPr>
              <w:t>kalba</w:t>
            </w:r>
          </w:p>
        </w:tc>
      </w:tr>
      <w:tr w:rsidR="000557BB" w:rsidRPr="00CE7A62" w14:paraId="012B507D" w14:textId="77777777" w:rsidTr="000209B5">
        <w:trPr>
          <w:trHeight w:val="385"/>
        </w:trPr>
        <w:tc>
          <w:tcPr>
            <w:tcW w:w="817" w:type="dxa"/>
            <w:tcBorders>
              <w:top w:val="single" w:sz="4" w:space="0" w:color="auto"/>
              <w:left w:val="single" w:sz="4" w:space="0" w:color="auto"/>
              <w:bottom w:val="single" w:sz="4" w:space="0" w:color="auto"/>
              <w:right w:val="single" w:sz="4" w:space="0" w:color="auto"/>
            </w:tcBorders>
          </w:tcPr>
          <w:p w14:paraId="3941EF9D" w14:textId="360D2EC0" w:rsidR="000557BB" w:rsidRPr="00CE7A62" w:rsidRDefault="000557BB">
            <w:pPr>
              <w:pStyle w:val="Default"/>
            </w:pPr>
            <w:r w:rsidRPr="00CE7A62">
              <w:lastRenderedPageBreak/>
              <w:t>9.</w:t>
            </w:r>
            <w:r w:rsidR="003B453F">
              <w:t>4.</w:t>
            </w:r>
            <w:r w:rsidRPr="00CE7A62">
              <w:t xml:space="preserve"> </w:t>
            </w:r>
          </w:p>
        </w:tc>
        <w:tc>
          <w:tcPr>
            <w:tcW w:w="2552" w:type="dxa"/>
            <w:tcBorders>
              <w:top w:val="single" w:sz="4" w:space="0" w:color="auto"/>
              <w:left w:val="single" w:sz="4" w:space="0" w:color="auto"/>
              <w:bottom w:val="single" w:sz="4" w:space="0" w:color="auto"/>
              <w:right w:val="single" w:sz="4" w:space="0" w:color="auto"/>
            </w:tcBorders>
          </w:tcPr>
          <w:p w14:paraId="31923201" w14:textId="77777777" w:rsidR="000557BB" w:rsidRPr="00A9479C" w:rsidRDefault="000557BB">
            <w:pPr>
              <w:pStyle w:val="Default"/>
              <w:rPr>
                <w:highlight w:val="cyan"/>
              </w:rPr>
            </w:pPr>
            <w:r w:rsidRPr="00BA7C72">
              <w:t xml:space="preserve">Projektavimo paslaugų trukmė dienomis (mėnesiais) </w:t>
            </w:r>
          </w:p>
        </w:tc>
        <w:tc>
          <w:tcPr>
            <w:tcW w:w="5877" w:type="dxa"/>
            <w:gridSpan w:val="2"/>
            <w:tcBorders>
              <w:top w:val="single" w:sz="4" w:space="0" w:color="auto"/>
              <w:left w:val="single" w:sz="4" w:space="0" w:color="auto"/>
              <w:bottom w:val="single" w:sz="4" w:space="0" w:color="auto"/>
              <w:right w:val="single" w:sz="4" w:space="0" w:color="auto"/>
            </w:tcBorders>
          </w:tcPr>
          <w:p w14:paraId="4CFF60C1" w14:textId="77777777" w:rsidR="00CD3B08" w:rsidRDefault="00CD3B08" w:rsidP="00D73C51">
            <w:pPr>
              <w:pStyle w:val="TableParagraph"/>
              <w:numPr>
                <w:ilvl w:val="0"/>
                <w:numId w:val="10"/>
              </w:numPr>
              <w:tabs>
                <w:tab w:val="left" w:pos="303"/>
              </w:tabs>
              <w:ind w:right="96" w:firstLine="0"/>
              <w:rPr>
                <w:sz w:val="24"/>
              </w:rPr>
            </w:pPr>
            <w:r>
              <w:rPr>
                <w:sz w:val="24"/>
              </w:rPr>
              <w:t>Eskizinis projektinių pasiūlymų variantas pateikiamas per 1 mėnesį nuo Sutarties įsigaliojimo dienos;</w:t>
            </w:r>
          </w:p>
          <w:p w14:paraId="7C2FAB92" w14:textId="77777777" w:rsidR="00CD3B08" w:rsidRDefault="00CD3B08" w:rsidP="00D73C51">
            <w:pPr>
              <w:pStyle w:val="TableParagraph"/>
              <w:numPr>
                <w:ilvl w:val="0"/>
                <w:numId w:val="10"/>
              </w:numPr>
              <w:tabs>
                <w:tab w:val="left" w:pos="303"/>
              </w:tabs>
              <w:ind w:left="303"/>
              <w:rPr>
                <w:sz w:val="24"/>
              </w:rPr>
            </w:pPr>
            <w:r>
              <w:rPr>
                <w:sz w:val="24"/>
              </w:rPr>
              <w:t>Užsakovo</w:t>
            </w:r>
            <w:r>
              <w:rPr>
                <w:spacing w:val="62"/>
                <w:w w:val="150"/>
                <w:sz w:val="24"/>
              </w:rPr>
              <w:t xml:space="preserve"> </w:t>
            </w:r>
            <w:r>
              <w:rPr>
                <w:sz w:val="24"/>
              </w:rPr>
              <w:t>patvirtinto</w:t>
            </w:r>
            <w:r>
              <w:rPr>
                <w:spacing w:val="62"/>
                <w:w w:val="150"/>
                <w:sz w:val="24"/>
              </w:rPr>
              <w:t xml:space="preserve"> </w:t>
            </w:r>
            <w:r>
              <w:rPr>
                <w:sz w:val="24"/>
              </w:rPr>
              <w:t>varianto</w:t>
            </w:r>
            <w:r>
              <w:rPr>
                <w:spacing w:val="62"/>
                <w:w w:val="150"/>
                <w:sz w:val="24"/>
              </w:rPr>
              <w:t xml:space="preserve"> </w:t>
            </w:r>
            <w:r>
              <w:rPr>
                <w:sz w:val="24"/>
              </w:rPr>
              <w:t>pagrindu</w:t>
            </w:r>
            <w:r>
              <w:rPr>
                <w:spacing w:val="62"/>
                <w:w w:val="150"/>
                <w:sz w:val="24"/>
              </w:rPr>
              <w:t xml:space="preserve"> </w:t>
            </w:r>
            <w:r>
              <w:rPr>
                <w:spacing w:val="-2"/>
                <w:sz w:val="24"/>
              </w:rPr>
              <w:t>parengiami</w:t>
            </w:r>
          </w:p>
          <w:p w14:paraId="7AA4F3EE" w14:textId="1A59AEB7" w:rsidR="009B6260" w:rsidRDefault="009B6260" w:rsidP="00D73C51">
            <w:pPr>
              <w:pStyle w:val="TableParagraph"/>
              <w:ind w:right="97"/>
              <w:jc w:val="both"/>
              <w:rPr>
                <w:sz w:val="24"/>
              </w:rPr>
            </w:pPr>
            <w:r>
              <w:rPr>
                <w:spacing w:val="-2"/>
                <w:sz w:val="24"/>
              </w:rPr>
              <w:t>p</w:t>
            </w:r>
            <w:r w:rsidR="00CD3B08">
              <w:rPr>
                <w:spacing w:val="-2"/>
                <w:sz w:val="24"/>
              </w:rPr>
              <w:t>ilnos</w:t>
            </w:r>
            <w:r>
              <w:rPr>
                <w:spacing w:val="-2"/>
                <w:sz w:val="24"/>
              </w:rPr>
              <w:t xml:space="preserve"> </w:t>
            </w:r>
            <w:r w:rsidR="00CD3B08">
              <w:rPr>
                <w:spacing w:val="-2"/>
                <w:sz w:val="24"/>
              </w:rPr>
              <w:t>komplektacijos</w:t>
            </w:r>
            <w:r>
              <w:rPr>
                <w:spacing w:val="-2"/>
                <w:sz w:val="24"/>
              </w:rPr>
              <w:t xml:space="preserve"> </w:t>
            </w:r>
            <w:r w:rsidR="00CD3B08">
              <w:rPr>
                <w:spacing w:val="-2"/>
                <w:sz w:val="24"/>
              </w:rPr>
              <w:t>Projektiniai</w:t>
            </w:r>
            <w:r>
              <w:rPr>
                <w:spacing w:val="-2"/>
                <w:sz w:val="24"/>
              </w:rPr>
              <w:t xml:space="preserve"> </w:t>
            </w:r>
            <w:r w:rsidR="00CD3B08">
              <w:rPr>
                <w:spacing w:val="-2"/>
                <w:sz w:val="24"/>
              </w:rPr>
              <w:t>pasiūlymai,</w:t>
            </w:r>
            <w:r>
              <w:rPr>
                <w:spacing w:val="-2"/>
              </w:rPr>
              <w:t xml:space="preserve"> </w:t>
            </w:r>
            <w:r>
              <w:rPr>
                <w:sz w:val="24"/>
              </w:rPr>
              <w:t>atitinkantys taikytinų teisės aktų reikalavimus per 2 mėnesius nuo Užsakovo patvirtinto eskizinio varianto dienos. Juos patvirtinus pradedamos projektinių pasiūlymų derinimo su įstatymuose numatytomis institucijomis ir viešinimo procedūros;</w:t>
            </w:r>
          </w:p>
          <w:p w14:paraId="252EEE85" w14:textId="482A1F31" w:rsidR="009B6260" w:rsidRPr="00A23E7B" w:rsidRDefault="009B6260" w:rsidP="00D73C51">
            <w:pPr>
              <w:pStyle w:val="TableParagraph"/>
              <w:numPr>
                <w:ilvl w:val="0"/>
                <w:numId w:val="11"/>
              </w:numPr>
              <w:tabs>
                <w:tab w:val="left" w:pos="303"/>
              </w:tabs>
              <w:ind w:right="95" w:firstLine="0"/>
              <w:jc w:val="both"/>
            </w:pPr>
            <w:r>
              <w:rPr>
                <w:sz w:val="24"/>
              </w:rPr>
              <w:t>Techninio darbo projekt</w:t>
            </w:r>
            <w:r w:rsidR="00B0361F">
              <w:rPr>
                <w:sz w:val="24"/>
              </w:rPr>
              <w:t>o</w:t>
            </w:r>
            <w:r>
              <w:rPr>
                <w:sz w:val="24"/>
              </w:rPr>
              <w:t xml:space="preserve"> parengimas (įskaitant projektinius pasiūlymus, ekspertizės akto ir statybos leidimo gavimą) </w:t>
            </w:r>
            <w:r w:rsidR="00861AD4" w:rsidRPr="00A23E7B">
              <w:rPr>
                <w:sz w:val="24"/>
              </w:rPr>
              <w:t xml:space="preserve">vykdomas </w:t>
            </w:r>
            <w:r w:rsidRPr="00A23E7B">
              <w:rPr>
                <w:sz w:val="24"/>
              </w:rPr>
              <w:t xml:space="preserve">per </w:t>
            </w:r>
            <w:r w:rsidR="00822881" w:rsidRPr="00A23E7B">
              <w:rPr>
                <w:sz w:val="24"/>
              </w:rPr>
              <w:t>Pasiū</w:t>
            </w:r>
            <w:r w:rsidR="00285553" w:rsidRPr="00A23E7B">
              <w:rPr>
                <w:sz w:val="24"/>
              </w:rPr>
              <w:t xml:space="preserve">lyme nurodytą terminą </w:t>
            </w:r>
            <w:r w:rsidRPr="00A23E7B">
              <w:rPr>
                <w:sz w:val="24"/>
              </w:rPr>
              <w:t>nuo Sutarties įsigaliojimo dienos.</w:t>
            </w:r>
          </w:p>
          <w:p w14:paraId="14811DF0" w14:textId="15B3C4CA" w:rsidR="009B6260" w:rsidRPr="007A6129" w:rsidRDefault="009B6260" w:rsidP="00D73C51">
            <w:pPr>
              <w:pStyle w:val="TableParagraph"/>
              <w:numPr>
                <w:ilvl w:val="0"/>
                <w:numId w:val="11"/>
              </w:numPr>
              <w:tabs>
                <w:tab w:val="left" w:pos="303"/>
              </w:tabs>
              <w:ind w:right="96" w:firstLine="0"/>
              <w:jc w:val="both"/>
              <w:rPr>
                <w:iCs/>
              </w:rPr>
            </w:pPr>
            <w:r w:rsidRPr="007A6129">
              <w:rPr>
                <w:iCs/>
                <w:sz w:val="24"/>
              </w:rPr>
              <w:t>Techninio</w:t>
            </w:r>
            <w:r w:rsidR="007A6129" w:rsidRPr="007A6129">
              <w:rPr>
                <w:iCs/>
                <w:sz w:val="24"/>
              </w:rPr>
              <w:t xml:space="preserve"> darbo</w:t>
            </w:r>
            <w:r w:rsidRPr="007A6129">
              <w:rPr>
                <w:iCs/>
                <w:sz w:val="24"/>
              </w:rPr>
              <w:t xml:space="preserve"> projekto parengimo terminas gali būti pratęsiamas 2 mėnesiams, </w:t>
            </w:r>
            <w:r w:rsidR="00487300" w:rsidRPr="00487300">
              <w:rPr>
                <w:iCs/>
                <w:sz w:val="24"/>
              </w:rPr>
              <w:t xml:space="preserve">jei atsiranda įrodymais pagrįstų kliūčių ar trukdymų, kurių atsiradimui Tiekėjas neturi įtakos ir už kuriuos jis neatsako, ir kurie sukelti ir priskirtini tretiesiems asmenims, ar kitų aplinkybių, kurių Tiekėjas negalėjo iš anksto numatyti. </w:t>
            </w:r>
            <w:r w:rsidRPr="007A6129">
              <w:rPr>
                <w:iCs/>
                <w:sz w:val="24"/>
              </w:rPr>
              <w:t xml:space="preserve"> </w:t>
            </w:r>
          </w:p>
          <w:p w14:paraId="4C29BBF8" w14:textId="7AC6EE1F" w:rsidR="007A6129" w:rsidRPr="007A6129" w:rsidRDefault="007A6129" w:rsidP="00D73C51">
            <w:pPr>
              <w:pStyle w:val="TableParagraph"/>
              <w:numPr>
                <w:ilvl w:val="0"/>
                <w:numId w:val="11"/>
              </w:numPr>
              <w:tabs>
                <w:tab w:val="left" w:pos="303"/>
              </w:tabs>
              <w:ind w:right="96" w:firstLine="0"/>
              <w:jc w:val="both"/>
              <w:rPr>
                <w:iCs/>
              </w:rPr>
            </w:pPr>
            <w:r>
              <w:rPr>
                <w:sz w:val="24"/>
              </w:rPr>
              <w:t xml:space="preserve">Projekto vykdymo priežiūra vykdoma pagal </w:t>
            </w:r>
            <w:r w:rsidR="00A9479C">
              <w:rPr>
                <w:sz w:val="24"/>
              </w:rPr>
              <w:t xml:space="preserve">statybos </w:t>
            </w:r>
            <w:r>
              <w:rPr>
                <w:sz w:val="24"/>
              </w:rPr>
              <w:t>rangos sutarties terminą</w:t>
            </w:r>
            <w:r w:rsidR="007220C0">
              <w:rPr>
                <w:sz w:val="24"/>
              </w:rPr>
              <w:t xml:space="preserve"> </w:t>
            </w:r>
            <w:r w:rsidR="007220C0" w:rsidRPr="007220C0">
              <w:rPr>
                <w:sz w:val="24"/>
              </w:rPr>
              <w:t>ir trunka iki statinio pripažinimo tinkamu naudoti akto pasirašymo dienos.</w:t>
            </w:r>
            <w:r w:rsidR="00A9479C">
              <w:rPr>
                <w:sz w:val="24"/>
              </w:rPr>
              <w:t xml:space="preserve"> </w:t>
            </w:r>
          </w:p>
          <w:p w14:paraId="50950D48" w14:textId="241706A6" w:rsidR="000557BB" w:rsidRPr="00CE7A62" w:rsidRDefault="000557BB" w:rsidP="00D73C51">
            <w:pPr>
              <w:pStyle w:val="Default"/>
            </w:pPr>
          </w:p>
        </w:tc>
      </w:tr>
      <w:tr w:rsidR="00294D9D" w:rsidRPr="00CE7A62" w14:paraId="70A4629C" w14:textId="77777777" w:rsidTr="000209B5">
        <w:trPr>
          <w:trHeight w:val="248"/>
        </w:trPr>
        <w:tc>
          <w:tcPr>
            <w:tcW w:w="9246" w:type="dxa"/>
            <w:gridSpan w:val="4"/>
            <w:tcBorders>
              <w:top w:val="single" w:sz="4" w:space="0" w:color="auto"/>
              <w:left w:val="single" w:sz="4" w:space="0" w:color="auto"/>
              <w:bottom w:val="single" w:sz="4" w:space="0" w:color="auto"/>
              <w:right w:val="single" w:sz="4" w:space="0" w:color="auto"/>
            </w:tcBorders>
          </w:tcPr>
          <w:p w14:paraId="35C93FFF" w14:textId="77777777" w:rsidR="00294D9D" w:rsidRPr="00294D9D" w:rsidRDefault="00294D9D" w:rsidP="00D73C51">
            <w:pPr>
              <w:pStyle w:val="Default"/>
            </w:pPr>
            <w:r w:rsidRPr="00294D9D">
              <w:rPr>
                <w:b/>
                <w:bCs/>
              </w:rPr>
              <w:t xml:space="preserve">III. Reikalavimai projektavimo paslaugoms </w:t>
            </w:r>
          </w:p>
          <w:p w14:paraId="3C3FA4DC" w14:textId="77777777" w:rsidR="00294D9D" w:rsidRPr="00CE7A62" w:rsidRDefault="00294D9D" w:rsidP="00D73C51">
            <w:pPr>
              <w:pStyle w:val="Default"/>
              <w:rPr>
                <w:i/>
                <w:iCs/>
              </w:rPr>
            </w:pPr>
          </w:p>
        </w:tc>
      </w:tr>
      <w:tr w:rsidR="00294D9D" w:rsidRPr="00CE7A62" w14:paraId="01EEFFC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06FC6246" w14:textId="4E2F0AF6" w:rsidR="00294D9D" w:rsidRPr="00CE7A62" w:rsidRDefault="00294D9D">
            <w:pPr>
              <w:pStyle w:val="Default"/>
            </w:pPr>
            <w:r>
              <w:t>1</w:t>
            </w:r>
            <w:r w:rsidR="000C5F2D">
              <w:t>0</w:t>
            </w:r>
            <w:r>
              <w:t>.</w:t>
            </w:r>
          </w:p>
        </w:tc>
        <w:tc>
          <w:tcPr>
            <w:tcW w:w="2552" w:type="dxa"/>
            <w:tcBorders>
              <w:top w:val="single" w:sz="4" w:space="0" w:color="auto"/>
              <w:left w:val="single" w:sz="4" w:space="0" w:color="auto"/>
              <w:bottom w:val="single" w:sz="4" w:space="0" w:color="auto"/>
              <w:right w:val="single" w:sz="4" w:space="0" w:color="auto"/>
            </w:tcBorders>
          </w:tcPr>
          <w:p w14:paraId="1B52CE81" w14:textId="0711B39F" w:rsidR="00294D9D" w:rsidRPr="000C5F2D" w:rsidRDefault="00BA2FB1">
            <w:pPr>
              <w:pStyle w:val="Default"/>
            </w:pPr>
            <w:r w:rsidRPr="000C5F2D">
              <w:t>Projekto rengimo dokumentams taikomi teisės aktai</w:t>
            </w:r>
            <w:r w:rsidR="00ED790E" w:rsidRPr="000C5F2D">
              <w:t>, normatyviniai statybos techniniai dokumentai bei normatyviniai statinio saugos ir paskirties dokumentai</w:t>
            </w:r>
          </w:p>
        </w:tc>
        <w:tc>
          <w:tcPr>
            <w:tcW w:w="5877" w:type="dxa"/>
            <w:gridSpan w:val="2"/>
            <w:tcBorders>
              <w:top w:val="single" w:sz="4" w:space="0" w:color="auto"/>
              <w:left w:val="single" w:sz="4" w:space="0" w:color="auto"/>
              <w:bottom w:val="single" w:sz="4" w:space="0" w:color="auto"/>
              <w:right w:val="single" w:sz="4" w:space="0" w:color="auto"/>
            </w:tcBorders>
          </w:tcPr>
          <w:p w14:paraId="779077CA" w14:textId="32D22BBA" w:rsidR="00294D9D" w:rsidRDefault="00E34612" w:rsidP="00E557F5">
            <w:pPr>
              <w:pStyle w:val="Default"/>
              <w:jc w:val="both"/>
            </w:pPr>
            <w:r w:rsidRPr="00E34612">
              <w:t>Projektavimo dokumentai turi atitikti privalomųjų statinio projekto rengimo dokumentų ir kitų norminių teisės aktų reikalavimus, o jais grindžiami sprendiniai suderinti su teritorijos infrastruktūros plėtra.</w:t>
            </w:r>
          </w:p>
          <w:p w14:paraId="3A2F550C" w14:textId="77777777" w:rsidR="00843AB1" w:rsidRDefault="00843AB1" w:rsidP="00E557F5">
            <w:pPr>
              <w:pStyle w:val="Default"/>
              <w:jc w:val="both"/>
            </w:pPr>
            <w:r>
              <w:t>Normatyviniai statybos techniniai dokumentai, privalomi visiems statybos dalyviams:</w:t>
            </w:r>
          </w:p>
          <w:p w14:paraId="44DE8327" w14:textId="77777777" w:rsidR="00843AB1" w:rsidRDefault="00843AB1" w:rsidP="00E557F5">
            <w:pPr>
              <w:pStyle w:val="Default"/>
              <w:jc w:val="both"/>
            </w:pPr>
            <w:r>
              <w:t>- statybos techniniai reglamentai,</w:t>
            </w:r>
          </w:p>
          <w:p w14:paraId="1B1B87BF" w14:textId="77777777" w:rsidR="00843AB1" w:rsidRDefault="00843AB1" w:rsidP="00E557F5">
            <w:pPr>
              <w:pStyle w:val="Default"/>
              <w:jc w:val="both"/>
            </w:pPr>
            <w:r>
              <w:t>- Vyriausybės įgaliotų institucijų teisės aktai – PTR, KTR, HN, elektros įrenginių įrengimo taisyklės, priešgaisriniai reikalavimai, saugos ir sveikatos reikalavimai ir kt.</w:t>
            </w:r>
          </w:p>
          <w:p w14:paraId="52894852" w14:textId="77777777" w:rsidR="00071D9C" w:rsidRDefault="00071D9C" w:rsidP="00D73C51">
            <w:pPr>
              <w:pStyle w:val="TableParagraph"/>
              <w:ind w:right="96"/>
              <w:jc w:val="both"/>
              <w:rPr>
                <w:sz w:val="24"/>
              </w:rPr>
            </w:pPr>
            <w:r>
              <w:rPr>
                <w:sz w:val="24"/>
              </w:rPr>
              <w:t>Kiti normatyviniai statybos techniniai dokumentai, kaip statybos taisyklės, statinių naudojimo ir techninės priežiūros</w:t>
            </w:r>
            <w:r>
              <w:rPr>
                <w:spacing w:val="56"/>
                <w:sz w:val="24"/>
              </w:rPr>
              <w:t xml:space="preserve"> </w:t>
            </w:r>
            <w:r>
              <w:rPr>
                <w:sz w:val="24"/>
              </w:rPr>
              <w:t>taisyklės,</w:t>
            </w:r>
            <w:r>
              <w:rPr>
                <w:spacing w:val="57"/>
                <w:sz w:val="24"/>
              </w:rPr>
              <w:t xml:space="preserve"> </w:t>
            </w:r>
            <w:r>
              <w:rPr>
                <w:sz w:val="24"/>
              </w:rPr>
              <w:t>Lietuvos</w:t>
            </w:r>
            <w:r>
              <w:rPr>
                <w:spacing w:val="58"/>
                <w:sz w:val="24"/>
              </w:rPr>
              <w:t xml:space="preserve"> </w:t>
            </w:r>
            <w:r>
              <w:rPr>
                <w:sz w:val="24"/>
              </w:rPr>
              <w:t>standartai,</w:t>
            </w:r>
            <w:r>
              <w:rPr>
                <w:spacing w:val="57"/>
                <w:sz w:val="24"/>
              </w:rPr>
              <w:t xml:space="preserve"> </w:t>
            </w:r>
            <w:r>
              <w:rPr>
                <w:sz w:val="24"/>
              </w:rPr>
              <w:t>taip</w:t>
            </w:r>
            <w:r>
              <w:rPr>
                <w:spacing w:val="57"/>
                <w:sz w:val="24"/>
              </w:rPr>
              <w:t xml:space="preserve"> </w:t>
            </w:r>
            <w:r>
              <w:rPr>
                <w:sz w:val="24"/>
              </w:rPr>
              <w:t>pat</w:t>
            </w:r>
            <w:r>
              <w:rPr>
                <w:spacing w:val="58"/>
                <w:sz w:val="24"/>
              </w:rPr>
              <w:t xml:space="preserve"> </w:t>
            </w:r>
            <w:r>
              <w:rPr>
                <w:spacing w:val="-4"/>
                <w:sz w:val="24"/>
              </w:rPr>
              <w:t>kaip</w:t>
            </w:r>
          </w:p>
          <w:p w14:paraId="1B7E18E5" w14:textId="0ED0382A" w:rsidR="00D07223" w:rsidRPr="00D07223" w:rsidRDefault="00071D9C" w:rsidP="00D73C51">
            <w:pPr>
              <w:pStyle w:val="Default"/>
              <w:jc w:val="both"/>
              <w:rPr>
                <w:spacing w:val="-2"/>
              </w:rPr>
            </w:pPr>
            <w:r>
              <w:t>Lietuvos</w:t>
            </w:r>
            <w:r>
              <w:rPr>
                <w:spacing w:val="28"/>
              </w:rPr>
              <w:t xml:space="preserve">  </w:t>
            </w:r>
            <w:r>
              <w:t>standartai</w:t>
            </w:r>
            <w:r>
              <w:rPr>
                <w:spacing w:val="28"/>
              </w:rPr>
              <w:t xml:space="preserve">  </w:t>
            </w:r>
            <w:r>
              <w:t>perimti</w:t>
            </w:r>
            <w:r>
              <w:rPr>
                <w:spacing w:val="29"/>
              </w:rPr>
              <w:t xml:space="preserve">  </w:t>
            </w:r>
            <w:r>
              <w:t>Europos</w:t>
            </w:r>
            <w:r>
              <w:rPr>
                <w:spacing w:val="28"/>
              </w:rPr>
              <w:t xml:space="preserve">  </w:t>
            </w:r>
            <w:r>
              <w:t>ir</w:t>
            </w:r>
            <w:r>
              <w:rPr>
                <w:spacing w:val="29"/>
              </w:rPr>
              <w:t xml:space="preserve">  </w:t>
            </w:r>
            <w:r>
              <w:rPr>
                <w:spacing w:val="-2"/>
              </w:rPr>
              <w:t>tarptautiniai</w:t>
            </w:r>
            <w:r w:rsidR="00D07223">
              <w:t xml:space="preserve"> </w:t>
            </w:r>
            <w:r w:rsidR="00D07223" w:rsidRPr="00D07223">
              <w:rPr>
                <w:spacing w:val="-2"/>
              </w:rPr>
              <w:t xml:space="preserve">standartai ir techniniai įvertinimai, metodiniai nurodymai, rekomendacijos taikomi savanoriškai, išskyrus (i) </w:t>
            </w:r>
            <w:r w:rsidR="00D07223" w:rsidRPr="00D07223">
              <w:rPr>
                <w:spacing w:val="-2"/>
              </w:rPr>
              <w:lastRenderedPageBreak/>
              <w:t>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w:t>
            </w:r>
          </w:p>
          <w:p w14:paraId="1D2C9D89" w14:textId="4F8DD278" w:rsidR="00071D9C" w:rsidRDefault="00D07223" w:rsidP="00D73C51">
            <w:pPr>
              <w:pStyle w:val="Default"/>
              <w:jc w:val="both"/>
              <w:rPr>
                <w:spacing w:val="-2"/>
              </w:rPr>
            </w:pPr>
            <w:r w:rsidRPr="00D07223">
              <w:rPr>
                <w:spacing w:val="-2"/>
              </w:rPr>
              <w:t>Visų privalomų dokumentų nebūtina nurodyti (užtenka bendros nuorodos), o savanoriški dokumentai tampa privalomi sutartį sudariusioms šalims, jei į juos pateikiamos nuorodos šioje projektavimo užduotyje ar rangos sutartyse.</w:t>
            </w:r>
          </w:p>
          <w:p w14:paraId="3BEB335E" w14:textId="77777777" w:rsidR="009E3361" w:rsidRDefault="009E3361" w:rsidP="00D73C51">
            <w:pPr>
              <w:pStyle w:val="TableParagraph"/>
              <w:ind w:right="96"/>
              <w:jc w:val="both"/>
              <w:rPr>
                <w:sz w:val="24"/>
              </w:rPr>
            </w:pPr>
            <w:r>
              <w:rPr>
                <w:sz w:val="24"/>
              </w:rPr>
              <w:t>Nurodant standartą, techninį liudijimą ar bendrąsias technines specifikacijas turi būti laikomasi tokios pirmumo tvarkos pirmiausia nurodant:</w:t>
            </w:r>
          </w:p>
          <w:p w14:paraId="650AED95" w14:textId="3C77FB18" w:rsidR="009E3361" w:rsidRDefault="009E3361" w:rsidP="00D73C51">
            <w:pPr>
              <w:pStyle w:val="TableParagraph"/>
              <w:spacing w:before="35"/>
              <w:ind w:left="0"/>
              <w:jc w:val="both"/>
              <w:rPr>
                <w:sz w:val="24"/>
              </w:rPr>
            </w:pPr>
            <w:r>
              <w:rPr>
                <w:sz w:val="24"/>
              </w:rPr>
              <w:t>Europos</w:t>
            </w:r>
            <w:r>
              <w:rPr>
                <w:spacing w:val="-8"/>
                <w:sz w:val="24"/>
              </w:rPr>
              <w:t xml:space="preserve"> </w:t>
            </w:r>
            <w:r>
              <w:rPr>
                <w:sz w:val="24"/>
              </w:rPr>
              <w:t>standartą</w:t>
            </w:r>
            <w:r>
              <w:rPr>
                <w:spacing w:val="-6"/>
                <w:sz w:val="24"/>
              </w:rPr>
              <w:t xml:space="preserve"> </w:t>
            </w:r>
            <w:r>
              <w:rPr>
                <w:sz w:val="24"/>
              </w:rPr>
              <w:t>perimantį</w:t>
            </w:r>
            <w:r>
              <w:rPr>
                <w:spacing w:val="-6"/>
                <w:sz w:val="24"/>
              </w:rPr>
              <w:t xml:space="preserve"> </w:t>
            </w:r>
            <w:r>
              <w:rPr>
                <w:sz w:val="24"/>
              </w:rPr>
              <w:t>Lietuvos</w:t>
            </w:r>
            <w:r>
              <w:rPr>
                <w:spacing w:val="-7"/>
                <w:sz w:val="24"/>
              </w:rPr>
              <w:t xml:space="preserve"> </w:t>
            </w:r>
            <w:r>
              <w:rPr>
                <w:spacing w:val="-2"/>
                <w:sz w:val="24"/>
              </w:rPr>
              <w:t>standartą,</w:t>
            </w:r>
            <w:r w:rsidR="00253C79">
              <w:rPr>
                <w:spacing w:val="-2"/>
                <w:sz w:val="24"/>
              </w:rPr>
              <w:t xml:space="preserve"> </w:t>
            </w:r>
            <w:r>
              <w:rPr>
                <w:spacing w:val="-2"/>
                <w:sz w:val="24"/>
              </w:rPr>
              <w:t>Europos</w:t>
            </w:r>
            <w:r w:rsidR="00253C79">
              <w:rPr>
                <w:spacing w:val="-2"/>
                <w:sz w:val="24"/>
              </w:rPr>
              <w:t xml:space="preserve"> </w:t>
            </w:r>
            <w:r>
              <w:rPr>
                <w:spacing w:val="-2"/>
                <w:sz w:val="24"/>
              </w:rPr>
              <w:t>techninio</w:t>
            </w:r>
            <w:r>
              <w:rPr>
                <w:sz w:val="24"/>
              </w:rPr>
              <w:tab/>
            </w:r>
            <w:r>
              <w:rPr>
                <w:spacing w:val="-2"/>
                <w:sz w:val="24"/>
              </w:rPr>
              <w:t>įvertinimo</w:t>
            </w:r>
            <w:r>
              <w:rPr>
                <w:sz w:val="24"/>
              </w:rPr>
              <w:tab/>
            </w:r>
            <w:r>
              <w:rPr>
                <w:spacing w:val="-2"/>
                <w:sz w:val="24"/>
              </w:rPr>
              <w:t>patvirtinimo</w:t>
            </w:r>
            <w:r w:rsidR="00D73C51">
              <w:rPr>
                <w:spacing w:val="-2"/>
                <w:sz w:val="24"/>
              </w:rPr>
              <w:t xml:space="preserve"> </w:t>
            </w:r>
            <w:r>
              <w:rPr>
                <w:spacing w:val="-2"/>
                <w:sz w:val="24"/>
              </w:rPr>
              <w:t>dokumentą,</w:t>
            </w:r>
            <w:r w:rsidR="00253C79">
              <w:rPr>
                <w:spacing w:val="-2"/>
                <w:sz w:val="24"/>
              </w:rPr>
              <w:t xml:space="preserve"> </w:t>
            </w:r>
            <w:r>
              <w:rPr>
                <w:sz w:val="24"/>
              </w:rPr>
              <w:t xml:space="preserve">tarptautinį </w:t>
            </w:r>
            <w:r>
              <w:rPr>
                <w:spacing w:val="-2"/>
                <w:sz w:val="24"/>
              </w:rPr>
              <w:t>standartą,</w:t>
            </w:r>
            <w:r w:rsidR="00253C79">
              <w:rPr>
                <w:spacing w:val="-2"/>
                <w:sz w:val="24"/>
              </w:rPr>
              <w:t xml:space="preserve"> </w:t>
            </w:r>
            <w:r>
              <w:rPr>
                <w:spacing w:val="-2"/>
                <w:sz w:val="24"/>
              </w:rPr>
              <w:t>kitos</w:t>
            </w:r>
            <w:r>
              <w:rPr>
                <w:sz w:val="24"/>
              </w:rPr>
              <w:tab/>
            </w:r>
            <w:r>
              <w:rPr>
                <w:spacing w:val="-2"/>
                <w:sz w:val="24"/>
              </w:rPr>
              <w:t>Europos</w:t>
            </w:r>
            <w:r>
              <w:rPr>
                <w:sz w:val="24"/>
              </w:rPr>
              <w:tab/>
            </w:r>
            <w:r>
              <w:rPr>
                <w:spacing w:val="-2"/>
                <w:sz w:val="24"/>
              </w:rPr>
              <w:t>standartizacijos</w:t>
            </w:r>
            <w:r w:rsidR="00253C79">
              <w:rPr>
                <w:spacing w:val="-2"/>
                <w:sz w:val="24"/>
              </w:rPr>
              <w:t xml:space="preserve"> </w:t>
            </w:r>
            <w:r>
              <w:rPr>
                <w:spacing w:val="-2"/>
                <w:sz w:val="24"/>
              </w:rPr>
              <w:t xml:space="preserve">organizacijų </w:t>
            </w:r>
            <w:r>
              <w:rPr>
                <w:sz w:val="24"/>
              </w:rPr>
              <w:t>nustatytos</w:t>
            </w:r>
            <w:r>
              <w:rPr>
                <w:spacing w:val="-15"/>
                <w:sz w:val="24"/>
              </w:rPr>
              <w:t xml:space="preserve"> </w:t>
            </w:r>
            <w:r>
              <w:rPr>
                <w:sz w:val="24"/>
              </w:rPr>
              <w:t>techninių</w:t>
            </w:r>
            <w:r>
              <w:rPr>
                <w:spacing w:val="-15"/>
                <w:sz w:val="24"/>
              </w:rPr>
              <w:t xml:space="preserve"> </w:t>
            </w:r>
            <w:r>
              <w:rPr>
                <w:sz w:val="24"/>
              </w:rPr>
              <w:t>normatyvų</w:t>
            </w:r>
            <w:r>
              <w:rPr>
                <w:spacing w:val="-15"/>
                <w:sz w:val="24"/>
              </w:rPr>
              <w:t xml:space="preserve"> </w:t>
            </w:r>
            <w:r>
              <w:rPr>
                <w:sz w:val="24"/>
              </w:rPr>
              <w:t>sistemos</w:t>
            </w:r>
            <w:r>
              <w:rPr>
                <w:spacing w:val="-15"/>
                <w:sz w:val="24"/>
              </w:rPr>
              <w:t xml:space="preserve"> </w:t>
            </w:r>
            <w:r>
              <w:rPr>
                <w:sz w:val="24"/>
              </w:rPr>
              <w:t>arba,</w:t>
            </w:r>
            <w:r>
              <w:rPr>
                <w:spacing w:val="-15"/>
                <w:sz w:val="24"/>
              </w:rPr>
              <w:t xml:space="preserve"> </w:t>
            </w:r>
            <w:r>
              <w:rPr>
                <w:sz w:val="24"/>
              </w:rPr>
              <w:t>jeigu</w:t>
            </w:r>
            <w:r>
              <w:rPr>
                <w:spacing w:val="-15"/>
                <w:sz w:val="24"/>
              </w:rPr>
              <w:t xml:space="preserve"> </w:t>
            </w:r>
            <w:r>
              <w:rPr>
                <w:sz w:val="24"/>
              </w:rPr>
              <w:t>tokių nėra,</w:t>
            </w:r>
            <w:r>
              <w:rPr>
                <w:spacing w:val="-6"/>
                <w:sz w:val="24"/>
              </w:rPr>
              <w:t xml:space="preserve"> </w:t>
            </w:r>
            <w:r>
              <w:rPr>
                <w:sz w:val="24"/>
              </w:rPr>
              <w:t>–</w:t>
            </w:r>
            <w:r>
              <w:rPr>
                <w:spacing w:val="-6"/>
                <w:sz w:val="24"/>
              </w:rPr>
              <w:t xml:space="preserve"> </w:t>
            </w:r>
            <w:r>
              <w:rPr>
                <w:sz w:val="24"/>
              </w:rPr>
              <w:t>nacionalinius</w:t>
            </w:r>
            <w:r>
              <w:rPr>
                <w:spacing w:val="-6"/>
                <w:sz w:val="24"/>
              </w:rPr>
              <w:t xml:space="preserve"> </w:t>
            </w:r>
            <w:r>
              <w:rPr>
                <w:sz w:val="24"/>
              </w:rPr>
              <w:t>standartus,</w:t>
            </w:r>
            <w:r>
              <w:rPr>
                <w:spacing w:val="-6"/>
                <w:sz w:val="24"/>
              </w:rPr>
              <w:t xml:space="preserve"> </w:t>
            </w:r>
            <w:r>
              <w:rPr>
                <w:sz w:val="24"/>
              </w:rPr>
              <w:t>nacionalinius</w:t>
            </w:r>
            <w:r>
              <w:rPr>
                <w:spacing w:val="-6"/>
                <w:sz w:val="24"/>
              </w:rPr>
              <w:t xml:space="preserve"> </w:t>
            </w:r>
            <w:r>
              <w:rPr>
                <w:sz w:val="24"/>
              </w:rPr>
              <w:t>techninius liudijimus arba nacionalinės techninės specifikacijas, susijusias su darbų projektavimu, sąmatų apskaičiavimu ir</w:t>
            </w:r>
            <w:r>
              <w:rPr>
                <w:spacing w:val="40"/>
                <w:sz w:val="24"/>
              </w:rPr>
              <w:t xml:space="preserve"> </w:t>
            </w:r>
            <w:r>
              <w:rPr>
                <w:sz w:val="24"/>
              </w:rPr>
              <w:t>vykdymu</w:t>
            </w:r>
            <w:r>
              <w:rPr>
                <w:spacing w:val="40"/>
                <w:sz w:val="24"/>
              </w:rPr>
              <w:t xml:space="preserve"> </w:t>
            </w:r>
            <w:r>
              <w:rPr>
                <w:sz w:val="24"/>
              </w:rPr>
              <w:t>bei</w:t>
            </w:r>
            <w:r>
              <w:rPr>
                <w:spacing w:val="40"/>
                <w:sz w:val="24"/>
              </w:rPr>
              <w:t xml:space="preserve"> </w:t>
            </w:r>
            <w:r>
              <w:rPr>
                <w:sz w:val="24"/>
              </w:rPr>
              <w:t>prekių</w:t>
            </w:r>
            <w:r>
              <w:rPr>
                <w:spacing w:val="40"/>
                <w:sz w:val="24"/>
              </w:rPr>
              <w:t xml:space="preserve"> </w:t>
            </w:r>
            <w:r>
              <w:rPr>
                <w:sz w:val="24"/>
              </w:rPr>
              <w:t>naudojimu.</w:t>
            </w:r>
            <w:r>
              <w:rPr>
                <w:spacing w:val="40"/>
                <w:sz w:val="24"/>
              </w:rPr>
              <w:t xml:space="preserve"> </w:t>
            </w:r>
            <w:r>
              <w:rPr>
                <w:sz w:val="24"/>
              </w:rPr>
              <w:t>Kiekviena</w:t>
            </w:r>
            <w:r>
              <w:rPr>
                <w:spacing w:val="40"/>
                <w:sz w:val="24"/>
              </w:rPr>
              <w:t xml:space="preserve"> </w:t>
            </w:r>
            <w:r>
              <w:rPr>
                <w:sz w:val="24"/>
              </w:rPr>
              <w:t>nuoroda pateikiama kartu su žodžiais „arba lygiavertis“.</w:t>
            </w:r>
          </w:p>
          <w:p w14:paraId="3DDF3DF3" w14:textId="54E73437" w:rsidR="009E3361" w:rsidRDefault="009E3361" w:rsidP="00CC5934">
            <w:pPr>
              <w:pStyle w:val="TableParagraph"/>
              <w:spacing w:before="4"/>
              <w:ind w:left="0" w:right="97"/>
              <w:jc w:val="both"/>
              <w:rPr>
                <w:spacing w:val="-2"/>
              </w:rPr>
            </w:pPr>
            <w:r>
              <w:rPr>
                <w:sz w:val="24"/>
              </w:rPr>
              <w:t>Rengiant</w:t>
            </w:r>
            <w:r>
              <w:rPr>
                <w:spacing w:val="-12"/>
                <w:sz w:val="24"/>
              </w:rPr>
              <w:t xml:space="preserve"> </w:t>
            </w:r>
            <w:r>
              <w:rPr>
                <w:sz w:val="24"/>
              </w:rPr>
              <w:t>Techninį darbo</w:t>
            </w:r>
            <w:r>
              <w:rPr>
                <w:spacing w:val="-13"/>
                <w:sz w:val="24"/>
              </w:rPr>
              <w:t xml:space="preserve"> </w:t>
            </w:r>
            <w:r>
              <w:rPr>
                <w:sz w:val="24"/>
              </w:rPr>
              <w:t>projektą,</w:t>
            </w:r>
            <w:r>
              <w:rPr>
                <w:spacing w:val="-13"/>
                <w:sz w:val="24"/>
              </w:rPr>
              <w:t xml:space="preserve"> </w:t>
            </w:r>
            <w:r>
              <w:rPr>
                <w:sz w:val="24"/>
              </w:rPr>
              <w:t>jame</w:t>
            </w:r>
            <w:r>
              <w:rPr>
                <w:spacing w:val="-13"/>
                <w:sz w:val="24"/>
              </w:rPr>
              <w:t xml:space="preserve"> </w:t>
            </w:r>
            <w:r>
              <w:rPr>
                <w:sz w:val="24"/>
              </w:rPr>
              <w:t>numatyti,</w:t>
            </w:r>
            <w:r>
              <w:rPr>
                <w:spacing w:val="-13"/>
                <w:sz w:val="24"/>
              </w:rPr>
              <w:t xml:space="preserve"> </w:t>
            </w:r>
            <w:r>
              <w:rPr>
                <w:sz w:val="24"/>
              </w:rPr>
              <w:t>kad</w:t>
            </w:r>
            <w:r>
              <w:rPr>
                <w:spacing w:val="-13"/>
                <w:sz w:val="24"/>
              </w:rPr>
              <w:t xml:space="preserve"> </w:t>
            </w:r>
            <w:r>
              <w:rPr>
                <w:sz w:val="24"/>
              </w:rPr>
              <w:t>statyboje naudojamos statybinės medžiagos atitiktų minimalius aplinkos</w:t>
            </w:r>
            <w:r>
              <w:rPr>
                <w:spacing w:val="-6"/>
                <w:sz w:val="24"/>
              </w:rPr>
              <w:t xml:space="preserve"> </w:t>
            </w:r>
            <w:r>
              <w:rPr>
                <w:sz w:val="24"/>
              </w:rPr>
              <w:t>apsaugos</w:t>
            </w:r>
            <w:r>
              <w:rPr>
                <w:spacing w:val="-6"/>
                <w:sz w:val="24"/>
              </w:rPr>
              <w:t xml:space="preserve"> </w:t>
            </w:r>
            <w:r>
              <w:rPr>
                <w:sz w:val="24"/>
              </w:rPr>
              <w:t>kriterijus</w:t>
            </w:r>
            <w:r>
              <w:rPr>
                <w:spacing w:val="-6"/>
                <w:sz w:val="24"/>
              </w:rPr>
              <w:t xml:space="preserve"> </w:t>
            </w:r>
            <w:r>
              <w:rPr>
                <w:sz w:val="24"/>
              </w:rPr>
              <w:t>(Aplinkos</w:t>
            </w:r>
            <w:r>
              <w:rPr>
                <w:spacing w:val="-6"/>
                <w:sz w:val="24"/>
              </w:rPr>
              <w:t xml:space="preserve"> </w:t>
            </w:r>
            <w:r>
              <w:rPr>
                <w:sz w:val="24"/>
              </w:rPr>
              <w:t>apsaugos</w:t>
            </w:r>
            <w:r>
              <w:rPr>
                <w:spacing w:val="-6"/>
                <w:sz w:val="24"/>
              </w:rPr>
              <w:t xml:space="preserve"> </w:t>
            </w:r>
            <w:r>
              <w:rPr>
                <w:sz w:val="24"/>
              </w:rPr>
              <w:t>kriterijų taikymo, vykdant žaliuosius pirkimus, tvarkos aprašo, patvirtinto</w:t>
            </w:r>
            <w:r>
              <w:rPr>
                <w:spacing w:val="7"/>
                <w:sz w:val="24"/>
              </w:rPr>
              <w:t xml:space="preserve"> </w:t>
            </w:r>
            <w:r>
              <w:rPr>
                <w:sz w:val="24"/>
              </w:rPr>
              <w:t>Lietuvos</w:t>
            </w:r>
            <w:r>
              <w:rPr>
                <w:spacing w:val="7"/>
                <w:sz w:val="24"/>
              </w:rPr>
              <w:t xml:space="preserve"> </w:t>
            </w:r>
            <w:r>
              <w:rPr>
                <w:sz w:val="24"/>
              </w:rPr>
              <w:t>Respublikos</w:t>
            </w:r>
            <w:r>
              <w:rPr>
                <w:spacing w:val="8"/>
                <w:sz w:val="24"/>
              </w:rPr>
              <w:t xml:space="preserve"> </w:t>
            </w:r>
            <w:r>
              <w:rPr>
                <w:sz w:val="24"/>
              </w:rPr>
              <w:t>aplinkos</w:t>
            </w:r>
            <w:r>
              <w:rPr>
                <w:spacing w:val="7"/>
                <w:sz w:val="24"/>
              </w:rPr>
              <w:t xml:space="preserve"> </w:t>
            </w:r>
            <w:r>
              <w:rPr>
                <w:sz w:val="24"/>
              </w:rPr>
              <w:t>ministro</w:t>
            </w:r>
            <w:r>
              <w:rPr>
                <w:spacing w:val="8"/>
                <w:sz w:val="24"/>
              </w:rPr>
              <w:t xml:space="preserve"> </w:t>
            </w:r>
            <w:r>
              <w:rPr>
                <w:spacing w:val="-4"/>
                <w:sz w:val="24"/>
              </w:rPr>
              <w:t>2011</w:t>
            </w:r>
            <w:r w:rsidR="00D73C51">
              <w:rPr>
                <w:spacing w:val="-4"/>
                <w:sz w:val="24"/>
              </w:rPr>
              <w:t xml:space="preserve"> </w:t>
            </w:r>
            <w:r>
              <w:rPr>
                <w:sz w:val="24"/>
              </w:rPr>
              <w:t>m.</w:t>
            </w:r>
            <w:r>
              <w:rPr>
                <w:spacing w:val="40"/>
                <w:sz w:val="24"/>
              </w:rPr>
              <w:t xml:space="preserve"> </w:t>
            </w:r>
            <w:r>
              <w:rPr>
                <w:sz w:val="24"/>
              </w:rPr>
              <w:t>birželio 28 d. įsakymu Nr. D1-508 „Dėl Aplinkos apsaugos</w:t>
            </w:r>
            <w:r>
              <w:rPr>
                <w:spacing w:val="1"/>
                <w:sz w:val="24"/>
              </w:rPr>
              <w:t xml:space="preserve"> </w:t>
            </w:r>
            <w:r>
              <w:rPr>
                <w:sz w:val="24"/>
              </w:rPr>
              <w:t>kriterijų</w:t>
            </w:r>
            <w:r>
              <w:rPr>
                <w:spacing w:val="2"/>
                <w:sz w:val="24"/>
              </w:rPr>
              <w:t xml:space="preserve"> </w:t>
            </w:r>
            <w:r>
              <w:rPr>
                <w:sz w:val="24"/>
              </w:rPr>
              <w:t>taikymo,</w:t>
            </w:r>
            <w:r>
              <w:rPr>
                <w:spacing w:val="1"/>
                <w:sz w:val="24"/>
              </w:rPr>
              <w:t xml:space="preserve"> </w:t>
            </w:r>
            <w:r>
              <w:rPr>
                <w:sz w:val="24"/>
              </w:rPr>
              <w:t>vykdant</w:t>
            </w:r>
            <w:r>
              <w:rPr>
                <w:spacing w:val="3"/>
                <w:sz w:val="24"/>
              </w:rPr>
              <w:t xml:space="preserve"> </w:t>
            </w:r>
            <w:r>
              <w:rPr>
                <w:sz w:val="24"/>
              </w:rPr>
              <w:t>žaliuosius</w:t>
            </w:r>
            <w:r>
              <w:rPr>
                <w:spacing w:val="2"/>
                <w:sz w:val="24"/>
              </w:rPr>
              <w:t xml:space="preserve"> </w:t>
            </w:r>
            <w:r>
              <w:rPr>
                <w:spacing w:val="-2"/>
                <w:sz w:val="24"/>
              </w:rPr>
              <w:t>pirkimus,</w:t>
            </w:r>
            <w:r w:rsidR="00CC5934">
              <w:rPr>
                <w:spacing w:val="-2"/>
                <w:sz w:val="24"/>
              </w:rPr>
              <w:t xml:space="preserve"> </w:t>
            </w:r>
            <w:r>
              <w:rPr>
                <w:sz w:val="24"/>
              </w:rPr>
              <w:t>tvarkos</w:t>
            </w:r>
            <w:r>
              <w:rPr>
                <w:spacing w:val="-6"/>
                <w:sz w:val="24"/>
              </w:rPr>
              <w:t xml:space="preserve"> </w:t>
            </w:r>
            <w:r>
              <w:rPr>
                <w:sz w:val="24"/>
              </w:rPr>
              <w:t>aprašo</w:t>
            </w:r>
            <w:r>
              <w:rPr>
                <w:spacing w:val="-4"/>
                <w:sz w:val="24"/>
              </w:rPr>
              <w:t xml:space="preserve"> </w:t>
            </w:r>
            <w:r>
              <w:rPr>
                <w:spacing w:val="-2"/>
                <w:sz w:val="24"/>
              </w:rPr>
              <w:t>patvirtinimo“).</w:t>
            </w:r>
            <w:r>
              <w:rPr>
                <w:spacing w:val="-2"/>
              </w:rPr>
              <w:t xml:space="preserve"> </w:t>
            </w:r>
          </w:p>
          <w:p w14:paraId="2C9C65E7" w14:textId="164EEDFC" w:rsidR="00DA462C" w:rsidRDefault="009E3361" w:rsidP="00D73C51">
            <w:pPr>
              <w:pStyle w:val="Default"/>
              <w:jc w:val="both"/>
            </w:pPr>
            <w:r>
              <w:t xml:space="preserve">Privaloma vadovautis </w:t>
            </w:r>
            <w:r w:rsidR="00DA462C" w:rsidRPr="00DA462C">
              <w:t>Lietuvos higienos norma HN 75:2010 „Įstaiga, vykdanti ikimokyklinio ir (ar) priešmokyklinio ugdymo programą. Bendrieji sveikatos saugos reikalavimai“, patvirtinta Lietuvos Respublikos sveikatos apsaugos ministro 2010 m. balandžio 22 d. įsakymu Nr. V-313</w:t>
            </w:r>
            <w:r w:rsidR="00DA462C">
              <w:t xml:space="preserve">. </w:t>
            </w:r>
            <w:r w:rsidR="00DA462C" w:rsidRPr="00DA462C">
              <w:t xml:space="preserve"> </w:t>
            </w:r>
          </w:p>
          <w:p w14:paraId="52C8F1BF" w14:textId="1404E517" w:rsidR="00843AB1" w:rsidRPr="00BA2FB1" w:rsidRDefault="000F2D81" w:rsidP="00CC5934">
            <w:pPr>
              <w:pStyle w:val="TableParagraph"/>
              <w:ind w:left="0" w:right="96"/>
              <w:jc w:val="both"/>
            </w:pPr>
            <w:r>
              <w:rPr>
                <w:sz w:val="24"/>
              </w:rPr>
              <w:t>Pastato energinio naudingumo klasė turi atitikti projekto pateikimo metu galiojančius teisės aktus.</w:t>
            </w:r>
          </w:p>
        </w:tc>
      </w:tr>
      <w:tr w:rsidR="00BA2FB1" w:rsidRPr="00CE7A62" w14:paraId="49F334B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41EF9915" w14:textId="715CCF63" w:rsidR="00BA2FB1" w:rsidRDefault="00BA2FB1">
            <w:pPr>
              <w:pStyle w:val="Default"/>
            </w:pPr>
            <w:r>
              <w:lastRenderedPageBreak/>
              <w:t>1</w:t>
            </w:r>
            <w:r w:rsidR="000C5F2D">
              <w:t>1</w:t>
            </w:r>
            <w:r>
              <w:t>.</w:t>
            </w:r>
          </w:p>
        </w:tc>
        <w:tc>
          <w:tcPr>
            <w:tcW w:w="2552" w:type="dxa"/>
            <w:tcBorders>
              <w:top w:val="single" w:sz="4" w:space="0" w:color="auto"/>
              <w:left w:val="single" w:sz="4" w:space="0" w:color="auto"/>
              <w:bottom w:val="single" w:sz="4" w:space="0" w:color="auto"/>
              <w:right w:val="single" w:sz="4" w:space="0" w:color="auto"/>
            </w:tcBorders>
          </w:tcPr>
          <w:p w14:paraId="1FD0A10F" w14:textId="1744D154" w:rsidR="00BA2FB1" w:rsidRPr="00CE7A62" w:rsidRDefault="00BA2FB1">
            <w:pPr>
              <w:pStyle w:val="Default"/>
            </w:pPr>
            <w:r w:rsidRPr="000C5F2D">
              <w:t>Aplinkos, visuomenės sveikatos saugos, kraštovaizdžio,</w:t>
            </w:r>
            <w:r w:rsidRPr="00BA2FB1">
              <w:t xml:space="preserve"> nekilnojamųjų kultūros paveldo vertybių, trečiųjų asmenų interesų apsaugos, saugomos teritorijos apsaugos ir kitos apsaugos (saugos), neįgaliųjų socialinės integracijos reikalavimai</w:t>
            </w:r>
          </w:p>
        </w:tc>
        <w:tc>
          <w:tcPr>
            <w:tcW w:w="5877" w:type="dxa"/>
            <w:gridSpan w:val="2"/>
            <w:tcBorders>
              <w:top w:val="single" w:sz="4" w:space="0" w:color="auto"/>
              <w:left w:val="single" w:sz="4" w:space="0" w:color="auto"/>
              <w:bottom w:val="single" w:sz="4" w:space="0" w:color="auto"/>
              <w:right w:val="single" w:sz="4" w:space="0" w:color="auto"/>
            </w:tcBorders>
          </w:tcPr>
          <w:p w14:paraId="5B4B2B8E" w14:textId="77777777" w:rsidR="00BA2FB1" w:rsidRDefault="00BA2FB1" w:rsidP="00BA2FB1">
            <w:pPr>
              <w:pStyle w:val="Default"/>
              <w:jc w:val="both"/>
              <w:rPr>
                <w:rFonts w:eastAsia="Times New Roman"/>
              </w:rPr>
            </w:pPr>
            <w:r w:rsidRPr="00DA462C">
              <w:rPr>
                <w:rFonts w:eastAsia="Times New Roman"/>
              </w:rPr>
              <w:t>Rengiant</w:t>
            </w:r>
            <w:r w:rsidRPr="00CE7A62">
              <w:rPr>
                <w:rFonts w:eastAsia="Times New Roman"/>
              </w:rPr>
              <w:t xml:space="preserve"> projektinius sprendinius turi būti taikomi pažangūs energiją taupančių pastatų konstrukciniai ar inžineriniai sprendimai: energiją taupančios apšvietimo, šildymo, kondicionavimo, didelio naudingumo bendros šilumos bei elektros energijos gamybos, vėdinimo sistemos, langų parinkimas, pažangiausių vandens taupymo technologijų ir gėlo vandens mažinimo priemonių naudojimas atsinaujinančių energijos šaltinių pritaikymas  ir t. t.</w:t>
            </w:r>
          </w:p>
          <w:p w14:paraId="0BD731DB" w14:textId="77777777" w:rsidR="002A2ED0" w:rsidRDefault="002A2ED0" w:rsidP="00BA2FB1">
            <w:pPr>
              <w:pStyle w:val="Default"/>
              <w:jc w:val="both"/>
              <w:rPr>
                <w:rFonts w:eastAsia="Times New Roman"/>
              </w:rPr>
            </w:pPr>
            <w:r w:rsidRPr="00CE7A62">
              <w:rPr>
                <w:rFonts w:eastAsia="Times New Roman"/>
              </w:rPr>
              <w:t>Architektūriniai sprendiniai ir inžinerinės sistemos turi užtikrinti, kad planuojamuose sprendiniuose (įskaitant, bet neapsiribojant medžiagų kiekių žiniaraščiais) būtų įgyvendinami šie įrengimo/medžiagų reikalavimai</w:t>
            </w:r>
            <w:r>
              <w:rPr>
                <w:rFonts w:eastAsia="Times New Roman"/>
              </w:rPr>
              <w:t>.</w:t>
            </w:r>
          </w:p>
          <w:p w14:paraId="44A2EB95" w14:textId="5AE50EB6" w:rsidR="002A2ED0" w:rsidRDefault="002A2ED0" w:rsidP="00BA2FB1">
            <w:pPr>
              <w:pStyle w:val="Default"/>
              <w:jc w:val="both"/>
              <w:rPr>
                <w:rFonts w:eastAsia="Times New Roman"/>
              </w:rPr>
            </w:pPr>
            <w:r w:rsidRPr="002A2ED0">
              <w:rPr>
                <w:rFonts w:eastAsia="Times New Roman"/>
              </w:rPr>
              <w:lastRenderedPageBreak/>
              <w:t xml:space="preserve"> </w:t>
            </w:r>
            <w:r>
              <w:rPr>
                <w:rFonts w:eastAsia="Times New Roman"/>
              </w:rPr>
              <w:t>-</w:t>
            </w:r>
            <w:r w:rsidRPr="002A2ED0">
              <w:rPr>
                <w:rFonts w:eastAsia="Times New Roman"/>
              </w:rPr>
              <w:t xml:space="preserve"> klozetai turi būti su dvejopo vandens nuleidimo funkcija: paspaudus pagrindinį mygtuką turėtų nubėgti ne daugiau kaip 6 litrai vandens, ekonominio režimo mygtuką – ne daugiau kaip 3 litrai vandens.</w:t>
            </w:r>
          </w:p>
          <w:p w14:paraId="14F53FFD" w14:textId="003A66E3" w:rsidR="002A2ED0" w:rsidRDefault="002A2ED0" w:rsidP="00BA2FB1">
            <w:pPr>
              <w:pStyle w:val="Default"/>
              <w:jc w:val="both"/>
              <w:rPr>
                <w:rFonts w:eastAsia="Times New Roman"/>
              </w:rPr>
            </w:pPr>
            <w:r w:rsidRPr="002A2ED0">
              <w:rPr>
                <w:rFonts w:eastAsia="Times New Roman"/>
              </w:rPr>
              <w:t xml:space="preserve"> - vandens čiaupai turi būti taupantys vandenį (palyginus su įprastais čiaupais, galintys sutaupyti iki 50 % vandens).</w:t>
            </w:r>
          </w:p>
          <w:p w14:paraId="4FD3D560" w14:textId="5AEC360F" w:rsidR="002A2ED0" w:rsidRDefault="002A2ED0" w:rsidP="00BA2FB1">
            <w:pPr>
              <w:pStyle w:val="Default"/>
              <w:jc w:val="both"/>
              <w:rPr>
                <w:rFonts w:eastAsia="Times New Roman"/>
              </w:rPr>
            </w:pPr>
            <w:r w:rsidRPr="002A2ED0">
              <w:rPr>
                <w:rFonts w:eastAsia="Times New Roman"/>
              </w:rPr>
              <w:t xml:space="preserve">    Projektuoti ir užtikrinti žmonių su negalia patekimą ir naudojimąsi  numatomomis paslaugomis, jų evakuaciją,  patalpas fizinio aktyvumo skatinimo paslaugoms teikti, patalpų stebėjimą bei kitas priemones, atitinkančias aplinkosaugos bei sveikatos stiprinimo srityse</w:t>
            </w:r>
            <w:r>
              <w:rPr>
                <w:rFonts w:eastAsia="Times New Roman"/>
              </w:rPr>
              <w:t>.</w:t>
            </w:r>
          </w:p>
          <w:p w14:paraId="411C86D8" w14:textId="099DF5C0" w:rsidR="002A2ED0" w:rsidRDefault="002A2ED0" w:rsidP="00BA2FB1">
            <w:pPr>
              <w:pStyle w:val="Default"/>
              <w:jc w:val="both"/>
              <w:rPr>
                <w:rFonts w:eastAsia="Times New Roman"/>
              </w:rPr>
            </w:pPr>
            <w:r w:rsidRPr="002A2ED0">
              <w:rPr>
                <w:rFonts w:eastAsia="Times New Roman"/>
              </w:rPr>
              <w:t>Projekte turi būti įgyvendinami universalaus dizaino principai.</w:t>
            </w:r>
          </w:p>
          <w:p w14:paraId="21BF7B8B" w14:textId="542B53A5" w:rsidR="002A2ED0" w:rsidRPr="00CE7A62" w:rsidRDefault="002A2ED0" w:rsidP="00BA2FB1">
            <w:pPr>
              <w:pStyle w:val="Default"/>
              <w:jc w:val="both"/>
              <w:rPr>
                <w:i/>
                <w:iCs/>
              </w:rPr>
            </w:pPr>
          </w:p>
        </w:tc>
      </w:tr>
      <w:tr w:rsidR="00BA2FB1" w:rsidRPr="00CE7A62" w14:paraId="169A04EC"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1172F9CB" w14:textId="0D100F19" w:rsidR="00BA2FB1" w:rsidRDefault="00BA2FB1">
            <w:pPr>
              <w:pStyle w:val="Default"/>
            </w:pPr>
            <w:r>
              <w:lastRenderedPageBreak/>
              <w:t>1</w:t>
            </w:r>
            <w:r w:rsidR="000C5F2D">
              <w:t>2</w:t>
            </w:r>
            <w:r>
              <w:t>.</w:t>
            </w:r>
          </w:p>
        </w:tc>
        <w:tc>
          <w:tcPr>
            <w:tcW w:w="2552" w:type="dxa"/>
            <w:tcBorders>
              <w:top w:val="single" w:sz="4" w:space="0" w:color="auto"/>
              <w:left w:val="single" w:sz="4" w:space="0" w:color="auto"/>
              <w:bottom w:val="single" w:sz="4" w:space="0" w:color="auto"/>
              <w:right w:val="single" w:sz="4" w:space="0" w:color="auto"/>
            </w:tcBorders>
          </w:tcPr>
          <w:p w14:paraId="02E5A05D" w14:textId="47E52355" w:rsidR="00BA2FB1" w:rsidRPr="00CE7A62" w:rsidRDefault="002A2ED0">
            <w:pPr>
              <w:pStyle w:val="Default"/>
            </w:pPr>
            <w:r w:rsidRPr="002A2ED0">
              <w:t>Esminiai funkciniai (paskirties), architektūros (estetinius), technologijos, techniniai, ekonominiai, kokybės, reikalavimai bei kiti rodikliai ir charakteristikos statiniui pagal sprendinių dalis:</w:t>
            </w:r>
          </w:p>
        </w:tc>
        <w:tc>
          <w:tcPr>
            <w:tcW w:w="5877" w:type="dxa"/>
            <w:gridSpan w:val="2"/>
            <w:tcBorders>
              <w:top w:val="single" w:sz="4" w:space="0" w:color="auto"/>
              <w:left w:val="single" w:sz="4" w:space="0" w:color="auto"/>
              <w:bottom w:val="single" w:sz="4" w:space="0" w:color="auto"/>
              <w:right w:val="single" w:sz="4" w:space="0" w:color="auto"/>
            </w:tcBorders>
          </w:tcPr>
          <w:p w14:paraId="0D3BE4DD" w14:textId="1E6C0821" w:rsidR="00756AF5" w:rsidRPr="0021230F" w:rsidRDefault="0021230F" w:rsidP="0021230F">
            <w:pPr>
              <w:pStyle w:val="Default"/>
              <w:jc w:val="both"/>
            </w:pPr>
            <w:r>
              <w:t xml:space="preserve">Rekonstrukcijos projektas turi būti atliekamas remiantis </w:t>
            </w:r>
            <w:r w:rsidR="00756AF5" w:rsidRPr="0021230F">
              <w:rPr>
                <w:b/>
                <w:bCs/>
              </w:rPr>
              <w:t xml:space="preserve">Lietuvos higienos norma HN 75:2010 „Įstaiga, vykdanti ikimokyklinio ir (ar) priešmokyklinio ugdymo programą. Bendrieji sveikatos saugos reikalavimai“, patvirtinta Lietuvos Respublikos sveikatos apsaugos ministro 2010 m. balandžio 22 d. įsakymu Nr. V-313. </w:t>
            </w:r>
            <w:r w:rsidR="00756AF5" w:rsidRPr="0021230F">
              <w:t xml:space="preserve"> </w:t>
            </w:r>
          </w:p>
          <w:p w14:paraId="352D31F0" w14:textId="1FAFD943" w:rsidR="00D80C0C" w:rsidRDefault="00D80C0C" w:rsidP="00D80C0C">
            <w:pPr>
              <w:pStyle w:val="Default"/>
              <w:jc w:val="both"/>
            </w:pPr>
            <w:r>
              <w:t>Įstaigos teritorijoje prie pagrindinio pastato turi būti pastatytas 2 aukštų priestatas</w:t>
            </w:r>
            <w:r w:rsidR="00A93338">
              <w:t>.</w:t>
            </w:r>
            <w:r w:rsidR="00E016BB">
              <w:t xml:space="preserve"> Pagrindinis pastatas yra veikiantis, jame vykdoma ikimokyklinio ir </w:t>
            </w:r>
            <w:r w:rsidR="00F0625E">
              <w:t>bendrojo lavinimo veikla.</w:t>
            </w:r>
            <w:r w:rsidR="000C305F">
              <w:t xml:space="preserve"> </w:t>
            </w:r>
            <w:r w:rsidR="00B618DD">
              <w:t>Priestate</w:t>
            </w:r>
            <w:r>
              <w:t xml:space="preserve"> įsikurs </w:t>
            </w:r>
            <w:r w:rsidR="000C305F">
              <w:t>3</w:t>
            </w:r>
            <w:r>
              <w:t xml:space="preserve"> papildomos ikimokyklinio ugdymo grupės: 1 gr. – nuo 2 metų iki pradinio ugdymo pradžios (ne daugiau kaip 16 vaikų) bei 1 gr. nuo 3 iki 5 metų vaikai (ne daugiau kaip 20 vaikų)</w:t>
            </w:r>
            <w:r w:rsidR="004B3EFB">
              <w:t xml:space="preserve">, </w:t>
            </w:r>
            <w:r w:rsidR="00B97F8F">
              <w:t xml:space="preserve">1 gr. </w:t>
            </w:r>
            <w:r w:rsidR="002C601C" w:rsidRPr="002C601C">
              <w:t>nuo gimimo iki pradinio ugdymo pradžios</w:t>
            </w:r>
            <w:r w:rsidR="002C601C">
              <w:t xml:space="preserve"> (10 vaikų)</w:t>
            </w:r>
            <w:r>
              <w:t xml:space="preserve">. Priestatas planuojamas apie </w:t>
            </w:r>
            <w:r w:rsidR="0001773D">
              <w:t>3</w:t>
            </w:r>
            <w:r>
              <w:t xml:space="preserve">40 m2 (apie </w:t>
            </w:r>
            <w:r w:rsidR="0001773D">
              <w:t>1170</w:t>
            </w:r>
            <w:r>
              <w:t xml:space="preserve"> m3), gali būti karkasinis ar modulinis, estetiškai  pritaikytas prie jau esamo pastato, sujungiantis naujas erdves su esamomis, turi būti pritaikytos  specialiesiems poreikiams. Planuojama, kad 1 grupė bus įkurta pirmame priestato aukšte, 2 grupė</w:t>
            </w:r>
            <w:r w:rsidR="00F81508">
              <w:t>s</w:t>
            </w:r>
            <w:r>
              <w:t xml:space="preserve"> – antrame priestato aukšte. Aukštai sujungti laiptais, įrengtas keltuvas. Pirmame aukšte priestato prijungimui prie esamo pastato turi būti numatytas koridorius. </w:t>
            </w:r>
          </w:p>
          <w:p w14:paraId="21E1921D" w14:textId="77777777" w:rsidR="00D80C0C" w:rsidRDefault="00D80C0C" w:rsidP="00D80C0C">
            <w:pPr>
              <w:pStyle w:val="Default"/>
              <w:jc w:val="both"/>
            </w:pPr>
            <w:r>
              <w:t>1. Kiekvienai grupei turi būti įrengtos šios patalpos / erdvės:</w:t>
            </w:r>
          </w:p>
          <w:p w14:paraId="65AF38C7" w14:textId="77777777" w:rsidR="00D80C0C" w:rsidRDefault="00D80C0C" w:rsidP="00D80C0C">
            <w:pPr>
              <w:pStyle w:val="Default"/>
              <w:jc w:val="both"/>
            </w:pPr>
            <w:r>
              <w:t xml:space="preserve">1.1. priėmimo-nusirengimo, žaidimų-miegamojo / poilsio, tualeto-prausyklos. </w:t>
            </w:r>
          </w:p>
          <w:p w14:paraId="0E2206C2" w14:textId="77777777" w:rsidR="00D80C0C" w:rsidRDefault="00D80C0C" w:rsidP="00D80C0C">
            <w:pPr>
              <w:pStyle w:val="Default"/>
              <w:jc w:val="both"/>
            </w:pPr>
            <w:r>
              <w:t xml:space="preserve">1.2. turi būti įrengta patalpa / erdvė su plautuve grupių indams plauti arba automatine indų plovimo mašina ir plautuve rankoms plauti, vieta indams ir stalo įrankiams laikyti. </w:t>
            </w:r>
          </w:p>
          <w:p w14:paraId="4A69F97F" w14:textId="77777777" w:rsidR="00D80C0C" w:rsidRDefault="00D80C0C" w:rsidP="00D80C0C">
            <w:pPr>
              <w:pStyle w:val="Default"/>
              <w:jc w:val="both"/>
            </w:pPr>
            <w:r>
              <w:t xml:space="preserve">1.3. sanitarinių įrenginių skaičius skaičiuojamas pagal planuojamą sąrašinį vaikų skaičių ir turi būti ne mažesnis kaip 1 unitazas septyniems vaikams (išskyrus grupes, kuriose ugdomi vaikai iki 3 metų amžiaus), 1 praustuvė penkiems vaikams, 1 pusvonė ar dušas, vonia su lanksčiu dušo rageliu tualeto-prausyklos patalpoje (išskyrus priešmokyklinio ugdymo grupes). Grupės, kurioje ugdomi vaikai iki 3 metų amžiaus, tualeto-prausyklos patalpoje </w:t>
            </w:r>
            <w:r>
              <w:lastRenderedPageBreak/>
              <w:t>įrengiama ne mažiau kaip 1 unitazas. Turi būti įrengtas naktipuodžių plovimo įrenginys ar tam skirta praustuvė;</w:t>
            </w:r>
          </w:p>
          <w:p w14:paraId="5E955FBE" w14:textId="77777777" w:rsidR="00D80C0C" w:rsidRDefault="00D80C0C" w:rsidP="00D80C0C">
            <w:pPr>
              <w:pStyle w:val="Default"/>
              <w:jc w:val="both"/>
            </w:pPr>
            <w:r>
              <w:t>1.4. Vaikams skirtos praustuvės įrengiamos taip, kad skirtingo amžiaus vaikai galėtų patogiai ir saugiai jomis naudotis;</w:t>
            </w:r>
          </w:p>
          <w:p w14:paraId="2386D75D" w14:textId="77777777" w:rsidR="00D80C0C" w:rsidRDefault="00D80C0C" w:rsidP="00D80C0C">
            <w:pPr>
              <w:pStyle w:val="Default"/>
              <w:jc w:val="both"/>
            </w:pPr>
            <w:r>
              <w:t>1.5. Vaikams unitazai įrengiami taip, kad būtų užtikrintas vaikų privatumas. Jei patalpoje įrengiami keli unitazai, jie įrengiami ne mažesnėse kaip 0,6 kv. m kabinose. Tarp kabinų turi būti ne žemesnė kaip 1,2 m aukščio pertvara su tarpu nuo grindų. Grupėse, kuriose ugdomi 3 metų ir vyresni vaikai, kabinos turi būti su durimis ar kita uždanga;</w:t>
            </w:r>
          </w:p>
          <w:p w14:paraId="0700CE60" w14:textId="77777777" w:rsidR="00D80C0C" w:rsidRDefault="00D80C0C" w:rsidP="00D80C0C">
            <w:pPr>
              <w:pStyle w:val="Default"/>
              <w:jc w:val="both"/>
            </w:pPr>
            <w:r>
              <w:t>1.6. įrengiant grupių patalpas / erdves ir komplektuojant grupes, vienam vaikui iki 3 metų amžiaus turi būti skiriama ne mažiau kaip 4,3 kv. m grupės patalpų / erdvių ploto, 3 metų ir vyresniam vaikui – ne mažiau kaip 4 kv. m, o specialiųjų poreikių turinčiam vaikui – ne mažiau kaip 5 kv. m (neįskaičiuojamos tualeto-prausyklos ir virtuvėlės patalpos / erdvės);</w:t>
            </w:r>
          </w:p>
          <w:p w14:paraId="791A0673" w14:textId="77777777" w:rsidR="00D80C0C" w:rsidRDefault="00D80C0C" w:rsidP="00D80C0C">
            <w:pPr>
              <w:pStyle w:val="Default"/>
              <w:jc w:val="both"/>
            </w:pPr>
            <w:r>
              <w:t xml:space="preserve"> Patalpų kiekis, išdėstymas, įrengimas turi atitikti Lietuvos higienos normą HN 75:2010 „Įstaiga, vykdanti ikimokyklinio ir (ar) priešmokyklinio ugdymo programą. Bendrieji sveikatos saugos reikalavimai“, patvirtintą Lietuvos Respublikos sveikatos apsaugos ministro 2010 m. balandžio 22 d. įsakymu Nr. V-313 „Dėl Lietuvos higienos normos HN 75:2016 „Ikimokyklinio ir priešmokyklinio ugdymo programų vykdymo bendrieji sveikatos saugos reikalavimai“ patvirtinimo“.</w:t>
            </w:r>
          </w:p>
          <w:p w14:paraId="63D0F0E7" w14:textId="77777777" w:rsidR="007A6604" w:rsidRDefault="007A6604" w:rsidP="00BA2FB1">
            <w:pPr>
              <w:pStyle w:val="Default"/>
              <w:jc w:val="both"/>
            </w:pPr>
            <w:r w:rsidRPr="007A6604">
              <w:t>Reikalinga pateikti apdailos medžiagas, medžiagų spalvinius sprendinius, bendrųjų erdvių sprendinius. Medžiagos privalo būti neprabangios, tinkamos agresyviai aplinkai, ilgaamžės, pritaikytos ikimokyklinio amžiaus vaikams.</w:t>
            </w:r>
          </w:p>
          <w:p w14:paraId="3D91A047" w14:textId="77777777" w:rsidR="007A6604" w:rsidRDefault="007A6604" w:rsidP="00BA2FB1">
            <w:pPr>
              <w:pStyle w:val="Default"/>
              <w:jc w:val="both"/>
            </w:pPr>
            <w:r w:rsidRPr="007A6604">
              <w:t>Projektuojant priestato statybą, prioritetą teikti racionaliems, bei komerciškai pagrįstiems sprendimams, kurie užtikrintų efektyvų statinio eksploatavimą bei energijos išteklių naudojimą.</w:t>
            </w:r>
          </w:p>
          <w:p w14:paraId="19E1ACD3" w14:textId="7FE55772" w:rsidR="009A0548" w:rsidRDefault="008C2F4D" w:rsidP="009A0548">
            <w:pPr>
              <w:autoSpaceDE w:val="0"/>
              <w:autoSpaceDN w:val="0"/>
              <w:adjustRightInd w:val="0"/>
              <w:spacing w:after="0" w:line="240" w:lineRule="auto"/>
            </w:pPr>
            <w:r>
              <w:rPr>
                <w:rFonts w:ascii="Times New Roman" w:hAnsi="Times New Roman" w:cs="Times New Roman"/>
                <w:kern w:val="0"/>
              </w:rPr>
              <w:t xml:space="preserve">Sklypo sutvarkymo dalyje </w:t>
            </w:r>
            <w:r w:rsidR="00AA520F">
              <w:rPr>
                <w:rFonts w:ascii="Times New Roman" w:hAnsi="Times New Roman" w:cs="Times New Roman"/>
                <w:kern w:val="0"/>
              </w:rPr>
              <w:t>numatyti, kad a</w:t>
            </w:r>
            <w:r w:rsidR="009A0548">
              <w:rPr>
                <w:rFonts w:ascii="Times New Roman" w:hAnsi="Times New Roman" w:cs="Times New Roman"/>
                <w:kern w:val="0"/>
              </w:rPr>
              <w:t>plink priestatą bus įrengtas takas apie 90 m2, atstatyta veja apie 150 m2, sutvarkyta lauko inžinerinė infrastruktūra.</w:t>
            </w:r>
          </w:p>
          <w:p w14:paraId="65B946EF" w14:textId="77777777" w:rsidR="007A6604" w:rsidRDefault="007A6604" w:rsidP="00BA2FB1">
            <w:pPr>
              <w:pStyle w:val="Default"/>
              <w:jc w:val="both"/>
            </w:pPr>
            <w:r w:rsidRPr="007A6604">
              <w:t xml:space="preserve">Užsakovui reikės pateikti ne mažiau kaip 3 variantus priestato išplanavimo sprendinių, išplanuojant skirtingai funkcinius ryšius bei patalpų išdėstymą. Pastato priestatas suderintame su Užsakovu sprendimo variante turi darniai </w:t>
            </w:r>
            <w:r w:rsidRPr="00AB1DD0">
              <w:t>įsilieti į esamą aplinką.</w:t>
            </w:r>
          </w:p>
          <w:p w14:paraId="6F3ED711" w14:textId="77777777" w:rsidR="007A6604" w:rsidRDefault="007A6604" w:rsidP="007A6604">
            <w:pPr>
              <w:pStyle w:val="Default"/>
              <w:jc w:val="both"/>
            </w:pPr>
            <w:r>
              <w:t xml:space="preserve">Projektuojami  šildymo vamzdynai, radiatoriai, šildomos grindys. Konkretų šildymo būdą parinkti pagal patalpų naudojimo pobūdį, atsižvelgiant į užsakovo pageidavimus bei Higienos normą, ekonomiškumą (su automatiniu reguliavimu)  bei patvirtintus projektinius pasiūlymus. </w:t>
            </w:r>
          </w:p>
          <w:p w14:paraId="49CFE9C3" w14:textId="77777777" w:rsidR="007A6604" w:rsidRDefault="007A6604" w:rsidP="007A6604">
            <w:pPr>
              <w:pStyle w:val="Default"/>
              <w:jc w:val="both"/>
            </w:pPr>
            <w:r>
              <w:t>Projektuojamas oro kondicionavimas, konkrečias patalpas parinkti atsižvelgiant į pastato orientaciją sklype ir pagal patalpų naudojimo pobūdį.</w:t>
            </w:r>
          </w:p>
          <w:p w14:paraId="645A7E6C" w14:textId="77777777" w:rsidR="007A6604" w:rsidRDefault="007A6604" w:rsidP="007A6604">
            <w:pPr>
              <w:pStyle w:val="Default"/>
              <w:jc w:val="both"/>
            </w:pPr>
            <w:r w:rsidRPr="007A6604">
              <w:lastRenderedPageBreak/>
              <w:t>Numatoma pastato (patalpų) gaisro aptikimo, įspėjimo apie gaisrą elektroninės ir garsinės signalizacijos duomenų perdavimo gaisrinės saugos tarnyboms, darbuotojams ir lankytojams sistema.</w:t>
            </w:r>
          </w:p>
          <w:p w14:paraId="062AC4C3" w14:textId="77777777" w:rsidR="007A6604" w:rsidRPr="003B1D2C" w:rsidRDefault="007A6604" w:rsidP="007A6604">
            <w:pPr>
              <w:pStyle w:val="Default"/>
              <w:jc w:val="both"/>
            </w:pPr>
            <w:r w:rsidRPr="003B1D2C">
              <w:t>Parengtas Projektas turi užtikrinti konkurenciją ir nediskriminuoti tiekėjų (prekių tiekėjų, paslaugų teikėjų, rangovų).</w:t>
            </w:r>
          </w:p>
          <w:p w14:paraId="13CFEF2D" w14:textId="17B7B187" w:rsidR="007A6604" w:rsidRDefault="007A6604" w:rsidP="007A6604">
            <w:pPr>
              <w:pStyle w:val="Default"/>
              <w:jc w:val="both"/>
            </w:pPr>
            <w:r w:rsidRPr="003B1D2C">
              <w:t xml:space="preserve">Parengtame </w:t>
            </w:r>
            <w:r w:rsidR="003A3FB8" w:rsidRPr="003B1D2C">
              <w:t xml:space="preserve">Techniniame darbo </w:t>
            </w:r>
            <w:r w:rsidR="00062A55" w:rsidRPr="003B1D2C">
              <w:t>p</w:t>
            </w:r>
            <w:r w:rsidRPr="003B1D2C">
              <w:t>rojekte negali būti nurodytas konkretus modelis ar šaltinis</w:t>
            </w:r>
            <w:r w:rsidRPr="007A6604">
              <w:t>,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w:t>
            </w:r>
          </w:p>
          <w:p w14:paraId="3E45CB6E" w14:textId="676A453D" w:rsidR="001729C9" w:rsidRPr="007A6604" w:rsidRDefault="001729C9" w:rsidP="007A6604">
            <w:pPr>
              <w:pStyle w:val="Default"/>
              <w:jc w:val="both"/>
            </w:pPr>
            <w:r w:rsidRPr="001729C9">
              <w:t>Jeigu projektuotojas pagal savo profesinę kompetenciją nusprendė, kad negali Projekte kitaip apibūdinti statybos darbų objekto, nei nurodydamas konkretų modelį ar prekės ženklą, jis turi tokį savo sprendimą pagrįsti užsakovui 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r>
              <w:t>.</w:t>
            </w:r>
          </w:p>
        </w:tc>
      </w:tr>
      <w:tr w:rsidR="00062A55" w:rsidRPr="00CE7A62" w14:paraId="5DB16083"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6950CE4D" w14:textId="4FA9A8D1" w:rsidR="00062A55" w:rsidRDefault="000C5F2D">
            <w:pPr>
              <w:pStyle w:val="Default"/>
            </w:pPr>
            <w:r>
              <w:lastRenderedPageBreak/>
              <w:t>13.</w:t>
            </w:r>
          </w:p>
        </w:tc>
        <w:tc>
          <w:tcPr>
            <w:tcW w:w="2552" w:type="dxa"/>
            <w:tcBorders>
              <w:top w:val="single" w:sz="4" w:space="0" w:color="auto"/>
              <w:left w:val="single" w:sz="4" w:space="0" w:color="auto"/>
              <w:bottom w:val="single" w:sz="4" w:space="0" w:color="auto"/>
              <w:right w:val="single" w:sz="4" w:space="0" w:color="auto"/>
            </w:tcBorders>
          </w:tcPr>
          <w:p w14:paraId="21EF1BC1" w14:textId="054C725D" w:rsidR="00571E3C" w:rsidRPr="00AB1DD0" w:rsidRDefault="00571E3C" w:rsidP="00AB1DD0">
            <w:pPr>
              <w:pStyle w:val="Pagrindinistekstas"/>
            </w:pPr>
            <w:r w:rsidRPr="00AB1DD0">
              <w:t>Universaliojo</w:t>
            </w:r>
            <w:r w:rsidR="008B2B8B" w:rsidRPr="00AB1DD0">
              <w:t xml:space="preserve"> </w:t>
            </w:r>
            <w:r w:rsidRPr="00AB1DD0">
              <w:t>dizaino</w:t>
            </w:r>
          </w:p>
          <w:p w14:paraId="5C0755AF" w14:textId="3F72B187" w:rsidR="00062A55" w:rsidRPr="002A2ED0" w:rsidRDefault="00AB1DD0" w:rsidP="00AB1DD0">
            <w:pPr>
              <w:pStyle w:val="Pagrindinistekstas"/>
            </w:pPr>
            <w:r w:rsidRPr="00AB1DD0">
              <w:t>P</w:t>
            </w:r>
            <w:r w:rsidR="00571E3C" w:rsidRPr="00AB1DD0">
              <w:t>rincipų</w:t>
            </w:r>
            <w:r>
              <w:t xml:space="preserve"> </w:t>
            </w:r>
            <w:r w:rsidR="00571E3C" w:rsidRPr="00AB1DD0">
              <w:t>taikymo reikalavimai</w:t>
            </w:r>
          </w:p>
        </w:tc>
        <w:tc>
          <w:tcPr>
            <w:tcW w:w="5877" w:type="dxa"/>
            <w:gridSpan w:val="2"/>
            <w:tcBorders>
              <w:top w:val="single" w:sz="4" w:space="0" w:color="auto"/>
              <w:left w:val="single" w:sz="4" w:space="0" w:color="auto"/>
              <w:bottom w:val="single" w:sz="4" w:space="0" w:color="auto"/>
              <w:right w:val="single" w:sz="4" w:space="0" w:color="auto"/>
            </w:tcBorders>
          </w:tcPr>
          <w:p w14:paraId="13451985" w14:textId="77777777" w:rsidR="00980CF5" w:rsidRDefault="00980CF5" w:rsidP="008465B6">
            <w:pPr>
              <w:pStyle w:val="TableParagraph"/>
              <w:ind w:left="95" w:right="96" w:hanging="95"/>
              <w:jc w:val="both"/>
              <w:rPr>
                <w:sz w:val="24"/>
              </w:rPr>
            </w:pPr>
            <w:r>
              <w:rPr>
                <w:sz w:val="24"/>
              </w:rPr>
              <w:t>Turi būti laikomasi visų universalaus dizaino principų pritaikant judėjimo takus, įėjimus, patalpas, produktus ir paslaugas visų žmonių amžiaus, dydžio ir galimybių.</w:t>
            </w:r>
          </w:p>
          <w:p w14:paraId="5CF0CDCB" w14:textId="77777777" w:rsidR="00980CF5" w:rsidRDefault="00980CF5" w:rsidP="008465B6">
            <w:pPr>
              <w:pStyle w:val="TableParagraph"/>
              <w:ind w:left="95" w:right="97" w:hanging="95"/>
              <w:jc w:val="both"/>
              <w:rPr>
                <w:sz w:val="24"/>
              </w:rPr>
            </w:pPr>
            <w:r>
              <w:rPr>
                <w:sz w:val="24"/>
              </w:rPr>
              <w:t>Projektuoti ir užtikrinti žmonių su negalia patekimą ir naudojimąsi numatomomis paslaugomis, pagalbinėse patalpose, užtikrinant</w:t>
            </w:r>
            <w:r>
              <w:rPr>
                <w:spacing w:val="40"/>
                <w:sz w:val="24"/>
              </w:rPr>
              <w:t xml:space="preserve"> </w:t>
            </w:r>
            <w:r>
              <w:rPr>
                <w:sz w:val="24"/>
              </w:rPr>
              <w:t>neįgaliųjų evakuaciją, sklypo (įvažiavimo kelių, automobilių stovėjimo aikštelių, takų šaligatvių</w:t>
            </w:r>
            <w:r>
              <w:rPr>
                <w:spacing w:val="-4"/>
                <w:sz w:val="24"/>
              </w:rPr>
              <w:t xml:space="preserve"> </w:t>
            </w:r>
            <w:r>
              <w:rPr>
                <w:sz w:val="24"/>
              </w:rPr>
              <w:t>ir</w:t>
            </w:r>
            <w:r>
              <w:rPr>
                <w:spacing w:val="-4"/>
                <w:sz w:val="24"/>
              </w:rPr>
              <w:t xml:space="preserve"> </w:t>
            </w:r>
            <w:r>
              <w:rPr>
                <w:sz w:val="24"/>
              </w:rPr>
              <w:t>t.</w:t>
            </w:r>
            <w:r>
              <w:rPr>
                <w:spacing w:val="-4"/>
                <w:sz w:val="24"/>
              </w:rPr>
              <w:t xml:space="preserve"> </w:t>
            </w:r>
            <w:r>
              <w:rPr>
                <w:sz w:val="24"/>
              </w:rPr>
              <w:t>t.)</w:t>
            </w:r>
            <w:r>
              <w:rPr>
                <w:spacing w:val="-4"/>
                <w:sz w:val="24"/>
              </w:rPr>
              <w:t xml:space="preserve"> </w:t>
            </w:r>
            <w:r>
              <w:rPr>
                <w:sz w:val="24"/>
              </w:rPr>
              <w:t>pritaikymą</w:t>
            </w:r>
            <w:r>
              <w:rPr>
                <w:spacing w:val="-4"/>
                <w:sz w:val="24"/>
              </w:rPr>
              <w:t xml:space="preserve"> </w:t>
            </w:r>
            <w:r>
              <w:rPr>
                <w:sz w:val="24"/>
              </w:rPr>
              <w:t>pagal</w:t>
            </w:r>
            <w:r>
              <w:rPr>
                <w:spacing w:val="-3"/>
                <w:sz w:val="24"/>
              </w:rPr>
              <w:t xml:space="preserve"> </w:t>
            </w:r>
            <w:r>
              <w:rPr>
                <w:sz w:val="24"/>
              </w:rPr>
              <w:t>teisės</w:t>
            </w:r>
            <w:r>
              <w:rPr>
                <w:spacing w:val="-4"/>
                <w:sz w:val="24"/>
              </w:rPr>
              <w:t xml:space="preserve"> </w:t>
            </w:r>
            <w:r>
              <w:rPr>
                <w:sz w:val="24"/>
              </w:rPr>
              <w:t>aktus,</w:t>
            </w:r>
            <w:r>
              <w:rPr>
                <w:spacing w:val="-4"/>
                <w:sz w:val="24"/>
              </w:rPr>
              <w:t xml:space="preserve"> </w:t>
            </w:r>
            <w:r>
              <w:rPr>
                <w:sz w:val="24"/>
              </w:rPr>
              <w:t>įvertinant visas negalias (judėjimo negalia, regėjimo negalia).</w:t>
            </w:r>
          </w:p>
          <w:p w14:paraId="1D13D3B8" w14:textId="77777777" w:rsidR="00980CF5" w:rsidRDefault="00980CF5" w:rsidP="008465B6">
            <w:pPr>
              <w:pStyle w:val="TableParagraph"/>
              <w:ind w:left="95" w:right="96" w:hanging="95"/>
              <w:jc w:val="both"/>
              <w:rPr>
                <w:b/>
                <w:sz w:val="24"/>
              </w:rPr>
            </w:pPr>
            <w:r>
              <w:rPr>
                <w:b/>
                <w:sz w:val="24"/>
              </w:rPr>
              <w:t xml:space="preserve">Projekte turi būti laikomasi universaliojo dizaino </w:t>
            </w:r>
            <w:r>
              <w:rPr>
                <w:b/>
                <w:spacing w:val="-2"/>
                <w:sz w:val="24"/>
              </w:rPr>
              <w:t>principų:</w:t>
            </w:r>
          </w:p>
          <w:p w14:paraId="1CADEDB2" w14:textId="139DCFE8" w:rsidR="00980CF5" w:rsidRDefault="000C5F2D" w:rsidP="000C5F2D">
            <w:pPr>
              <w:pStyle w:val="TableParagraph"/>
              <w:tabs>
                <w:tab w:val="left" w:pos="307"/>
              </w:tabs>
              <w:ind w:left="127" w:right="97"/>
              <w:jc w:val="both"/>
              <w:rPr>
                <w:sz w:val="24"/>
              </w:rPr>
            </w:pPr>
            <w:r>
              <w:rPr>
                <w:sz w:val="24"/>
              </w:rPr>
              <w:t xml:space="preserve">- </w:t>
            </w:r>
            <w:r w:rsidR="00980CF5">
              <w:rPr>
                <w:sz w:val="24"/>
              </w:rPr>
              <w:t>visų lygybė – ta pačia aplinka ir produktais gali naudotis ir ribotus funkcinius gebėjimus turintys asmenys, tai yra jie neišskiriami iš visų kitų. Gaminiai ir statiniai suprojektuojami taip, kad jie atrodytų patraukliai ir estetiškai;</w:t>
            </w:r>
          </w:p>
          <w:p w14:paraId="578493D0" w14:textId="6FBBD315" w:rsidR="00980CF5" w:rsidRDefault="000C5F2D" w:rsidP="000C5F2D">
            <w:pPr>
              <w:pStyle w:val="TableParagraph"/>
              <w:tabs>
                <w:tab w:val="left" w:pos="307"/>
              </w:tabs>
              <w:spacing w:before="14"/>
              <w:ind w:left="127" w:right="96"/>
              <w:jc w:val="both"/>
              <w:rPr>
                <w:sz w:val="24"/>
              </w:rPr>
            </w:pPr>
            <w:r>
              <w:rPr>
                <w:sz w:val="24"/>
              </w:rPr>
              <w:t xml:space="preserve">- </w:t>
            </w:r>
            <w:r w:rsidR="00980CF5">
              <w:rPr>
                <w:sz w:val="24"/>
              </w:rPr>
              <w:t>lankstumas – galimybė tą patį naudojamą dalyką prisitaikyti pagal individualius poreikius (pvz. reguliuoti aukštį);</w:t>
            </w:r>
          </w:p>
          <w:p w14:paraId="14277DB7" w14:textId="622596A1" w:rsidR="00980CF5" w:rsidRDefault="000C5F2D" w:rsidP="000C5F2D">
            <w:pPr>
              <w:pStyle w:val="TableParagraph"/>
              <w:tabs>
                <w:tab w:val="left" w:pos="307"/>
              </w:tabs>
              <w:spacing w:before="17"/>
              <w:ind w:left="127" w:right="97"/>
              <w:jc w:val="both"/>
              <w:rPr>
                <w:sz w:val="24"/>
              </w:rPr>
            </w:pPr>
            <w:r>
              <w:rPr>
                <w:sz w:val="24"/>
              </w:rPr>
              <w:t xml:space="preserve">- </w:t>
            </w:r>
            <w:r w:rsidR="00980CF5">
              <w:rPr>
                <w:sz w:val="24"/>
              </w:rPr>
              <w:t>paprastas ir intuityvus naudojimas – lengvai suprantama,</w:t>
            </w:r>
            <w:r w:rsidR="00980CF5">
              <w:rPr>
                <w:spacing w:val="-15"/>
                <w:sz w:val="24"/>
              </w:rPr>
              <w:t xml:space="preserve"> </w:t>
            </w:r>
            <w:r w:rsidR="00980CF5">
              <w:rPr>
                <w:sz w:val="24"/>
              </w:rPr>
              <w:t>kaip</w:t>
            </w:r>
            <w:r w:rsidR="00980CF5">
              <w:rPr>
                <w:spacing w:val="-15"/>
                <w:sz w:val="24"/>
              </w:rPr>
              <w:t xml:space="preserve"> </w:t>
            </w:r>
            <w:r w:rsidR="00980CF5">
              <w:rPr>
                <w:sz w:val="24"/>
              </w:rPr>
              <w:t>naudotis</w:t>
            </w:r>
            <w:r w:rsidR="00980CF5">
              <w:rPr>
                <w:spacing w:val="-15"/>
                <w:sz w:val="24"/>
              </w:rPr>
              <w:t xml:space="preserve"> </w:t>
            </w:r>
            <w:r w:rsidR="00980CF5">
              <w:rPr>
                <w:sz w:val="24"/>
              </w:rPr>
              <w:t>daiktu,</w:t>
            </w:r>
            <w:r w:rsidR="00980CF5">
              <w:rPr>
                <w:spacing w:val="-15"/>
                <w:sz w:val="24"/>
              </w:rPr>
              <w:t xml:space="preserve"> </w:t>
            </w:r>
            <w:r w:rsidR="00980CF5">
              <w:rPr>
                <w:sz w:val="24"/>
              </w:rPr>
              <w:t>orientuotis</w:t>
            </w:r>
            <w:r w:rsidR="00980CF5">
              <w:rPr>
                <w:spacing w:val="-15"/>
                <w:sz w:val="24"/>
              </w:rPr>
              <w:t xml:space="preserve"> </w:t>
            </w:r>
            <w:r w:rsidR="00980CF5">
              <w:rPr>
                <w:sz w:val="24"/>
              </w:rPr>
              <w:t>aplinkoje;</w:t>
            </w:r>
          </w:p>
          <w:p w14:paraId="4A0E7F37" w14:textId="53DC4A18" w:rsidR="00980CF5" w:rsidRDefault="000C5F2D" w:rsidP="000C5F2D">
            <w:pPr>
              <w:pStyle w:val="TableParagraph"/>
              <w:tabs>
                <w:tab w:val="left" w:pos="307"/>
              </w:tabs>
              <w:spacing w:before="17"/>
              <w:ind w:left="127" w:right="96"/>
              <w:jc w:val="both"/>
              <w:rPr>
                <w:sz w:val="24"/>
              </w:rPr>
            </w:pPr>
            <w:r>
              <w:rPr>
                <w:sz w:val="24"/>
              </w:rPr>
              <w:t xml:space="preserve">- </w:t>
            </w:r>
            <w:r w:rsidR="00980CF5">
              <w:rPr>
                <w:sz w:val="24"/>
              </w:rPr>
              <w:t>tinkama</w:t>
            </w:r>
            <w:r w:rsidR="00980CF5">
              <w:rPr>
                <w:spacing w:val="-5"/>
                <w:sz w:val="24"/>
              </w:rPr>
              <w:t xml:space="preserve"> </w:t>
            </w:r>
            <w:r w:rsidR="00980CF5">
              <w:rPr>
                <w:sz w:val="24"/>
              </w:rPr>
              <w:t xml:space="preserve">informacija – pakankamai informacijos ir ši informacija pateikiama įvairiomis reikiamomis </w:t>
            </w:r>
            <w:r w:rsidR="00980CF5" w:rsidRPr="00675982">
              <w:rPr>
                <w:sz w:val="24"/>
              </w:rPr>
              <w:t>formomis;</w:t>
            </w:r>
          </w:p>
          <w:p w14:paraId="645A7E3E" w14:textId="77777777" w:rsidR="00062A55" w:rsidRDefault="00980CF5" w:rsidP="008465B6">
            <w:pPr>
              <w:pStyle w:val="Default"/>
              <w:ind w:left="95" w:hanging="95"/>
              <w:jc w:val="both"/>
            </w:pPr>
            <w:r>
              <w:t>tolerancija klaidoms – nėra tikimybės patirti žalą ar orumo pažeminimą;</w:t>
            </w:r>
          </w:p>
          <w:p w14:paraId="4C6EEE2F" w14:textId="7A523065" w:rsidR="0020608C" w:rsidRDefault="0020608C" w:rsidP="000C5F2D">
            <w:pPr>
              <w:pStyle w:val="TableParagraph"/>
              <w:numPr>
                <w:ilvl w:val="0"/>
                <w:numId w:val="6"/>
              </w:numPr>
              <w:tabs>
                <w:tab w:val="left" w:pos="397"/>
              </w:tabs>
              <w:ind w:right="96"/>
              <w:jc w:val="both"/>
              <w:rPr>
                <w:rFonts w:ascii="Symbol" w:hAnsi="Symbol"/>
                <w:sz w:val="24"/>
              </w:rPr>
            </w:pPr>
            <w:r>
              <w:rPr>
                <w:sz w:val="24"/>
              </w:rPr>
              <w:t>mažiausios</w:t>
            </w:r>
            <w:r>
              <w:rPr>
                <w:spacing w:val="-10"/>
                <w:sz w:val="24"/>
              </w:rPr>
              <w:t xml:space="preserve"> </w:t>
            </w:r>
            <w:r>
              <w:rPr>
                <w:sz w:val="24"/>
              </w:rPr>
              <w:t>jėgos</w:t>
            </w:r>
            <w:r>
              <w:rPr>
                <w:spacing w:val="-10"/>
                <w:sz w:val="24"/>
              </w:rPr>
              <w:t xml:space="preserve"> </w:t>
            </w:r>
            <w:r>
              <w:rPr>
                <w:sz w:val="24"/>
              </w:rPr>
              <w:t>sąnaudos</w:t>
            </w:r>
            <w:r>
              <w:rPr>
                <w:spacing w:val="-10"/>
                <w:sz w:val="24"/>
              </w:rPr>
              <w:t xml:space="preserve"> </w:t>
            </w:r>
            <w:r>
              <w:rPr>
                <w:sz w:val="24"/>
              </w:rPr>
              <w:t>–</w:t>
            </w:r>
            <w:r>
              <w:rPr>
                <w:spacing w:val="-10"/>
                <w:sz w:val="24"/>
              </w:rPr>
              <w:t xml:space="preserve"> </w:t>
            </w:r>
            <w:r>
              <w:rPr>
                <w:sz w:val="24"/>
              </w:rPr>
              <w:t>aplinka</w:t>
            </w:r>
            <w:r>
              <w:rPr>
                <w:spacing w:val="-9"/>
                <w:sz w:val="24"/>
              </w:rPr>
              <w:t xml:space="preserve"> </w:t>
            </w:r>
            <w:r>
              <w:rPr>
                <w:sz w:val="24"/>
              </w:rPr>
              <w:t>ir</w:t>
            </w:r>
            <w:r>
              <w:rPr>
                <w:spacing w:val="-10"/>
                <w:sz w:val="24"/>
              </w:rPr>
              <w:t xml:space="preserve"> </w:t>
            </w:r>
            <w:r>
              <w:rPr>
                <w:sz w:val="24"/>
              </w:rPr>
              <w:t>produktais</w:t>
            </w:r>
            <w:r>
              <w:rPr>
                <w:spacing w:val="-10"/>
                <w:sz w:val="24"/>
              </w:rPr>
              <w:t xml:space="preserve"> </w:t>
            </w:r>
            <w:r>
              <w:rPr>
                <w:sz w:val="24"/>
              </w:rPr>
              <w:t>gali pasinaudoti ir mažesnę fizinę jėgą turintys asmenys;</w:t>
            </w:r>
          </w:p>
          <w:p w14:paraId="56B46939" w14:textId="2D566E58" w:rsidR="0020608C" w:rsidRDefault="0020608C" w:rsidP="009E6C12">
            <w:pPr>
              <w:pStyle w:val="TableParagraph"/>
              <w:numPr>
                <w:ilvl w:val="0"/>
                <w:numId w:val="6"/>
              </w:numPr>
              <w:tabs>
                <w:tab w:val="left" w:pos="397"/>
              </w:tabs>
              <w:spacing w:before="17"/>
              <w:ind w:right="96"/>
              <w:jc w:val="both"/>
              <w:rPr>
                <w:rFonts w:ascii="Symbol" w:hAnsi="Symbol"/>
                <w:sz w:val="24"/>
              </w:rPr>
            </w:pPr>
            <w:r>
              <w:rPr>
                <w:sz w:val="24"/>
              </w:rPr>
              <w:lastRenderedPageBreak/>
              <w:t>optimalus dydis ir erdvė – tinkamas erdvių, statinių ir produktų plotis, aukštis, dydis;</w:t>
            </w:r>
          </w:p>
          <w:p w14:paraId="62359BFA" w14:textId="361FDEAD" w:rsidR="0020608C" w:rsidRDefault="0020608C" w:rsidP="009E6C12">
            <w:pPr>
              <w:pStyle w:val="TableParagraph"/>
              <w:numPr>
                <w:ilvl w:val="0"/>
                <w:numId w:val="6"/>
              </w:numPr>
              <w:tabs>
                <w:tab w:val="left" w:pos="397"/>
              </w:tabs>
              <w:spacing w:before="17"/>
              <w:ind w:right="97"/>
              <w:jc w:val="both"/>
              <w:rPr>
                <w:rFonts w:ascii="Symbol" w:hAnsi="Symbol"/>
                <w:sz w:val="24"/>
              </w:rPr>
            </w:pPr>
            <w:r>
              <w:rPr>
                <w:sz w:val="24"/>
              </w:rPr>
              <w:t>kompleksiškumas – aplinka ar gaminys turi kuo daugiau ir įvairių reikalingų elementų, padedančių aplinką</w:t>
            </w:r>
            <w:r>
              <w:rPr>
                <w:spacing w:val="-12"/>
                <w:sz w:val="24"/>
              </w:rPr>
              <w:t xml:space="preserve"> </w:t>
            </w:r>
            <w:r>
              <w:rPr>
                <w:sz w:val="24"/>
              </w:rPr>
              <w:t>ar</w:t>
            </w:r>
            <w:r>
              <w:rPr>
                <w:spacing w:val="-12"/>
                <w:sz w:val="24"/>
              </w:rPr>
              <w:t xml:space="preserve"> </w:t>
            </w:r>
            <w:r>
              <w:rPr>
                <w:sz w:val="24"/>
              </w:rPr>
              <w:t>gaminį</w:t>
            </w:r>
            <w:r>
              <w:rPr>
                <w:spacing w:val="-12"/>
                <w:sz w:val="24"/>
              </w:rPr>
              <w:t xml:space="preserve"> </w:t>
            </w:r>
            <w:r>
              <w:rPr>
                <w:sz w:val="24"/>
              </w:rPr>
              <w:t>padaryti</w:t>
            </w:r>
            <w:r>
              <w:rPr>
                <w:spacing w:val="-11"/>
                <w:sz w:val="24"/>
              </w:rPr>
              <w:t xml:space="preserve"> </w:t>
            </w:r>
            <w:r>
              <w:rPr>
                <w:sz w:val="24"/>
              </w:rPr>
              <w:t>prieinamu</w:t>
            </w:r>
            <w:r>
              <w:rPr>
                <w:spacing w:val="-12"/>
                <w:sz w:val="24"/>
              </w:rPr>
              <w:t xml:space="preserve"> </w:t>
            </w:r>
            <w:r>
              <w:rPr>
                <w:sz w:val="24"/>
              </w:rPr>
              <w:t>įvairių</w:t>
            </w:r>
            <w:r>
              <w:rPr>
                <w:spacing w:val="-12"/>
                <w:sz w:val="24"/>
              </w:rPr>
              <w:t xml:space="preserve"> </w:t>
            </w:r>
            <w:r>
              <w:rPr>
                <w:sz w:val="24"/>
              </w:rPr>
              <w:t>funkcinių galimybių žmonėms, pvz. įrengus visiems tinkamą įėjimą į patalpas, privalu užtikrinti patekimą ir į kitas statinio patalpas, pvz. sanitarinį mazgą ir pan.;</w:t>
            </w:r>
          </w:p>
          <w:p w14:paraId="3DADB1B8" w14:textId="6B10807F" w:rsidR="0020608C" w:rsidRDefault="0020608C" w:rsidP="009E6C12">
            <w:pPr>
              <w:pStyle w:val="TableParagraph"/>
              <w:numPr>
                <w:ilvl w:val="0"/>
                <w:numId w:val="6"/>
              </w:numPr>
              <w:tabs>
                <w:tab w:val="left" w:pos="397"/>
              </w:tabs>
              <w:spacing w:before="17"/>
              <w:ind w:right="96"/>
              <w:jc w:val="both"/>
              <w:rPr>
                <w:rFonts w:ascii="Symbol" w:hAnsi="Symbol"/>
                <w:sz w:val="24"/>
              </w:rPr>
            </w:pPr>
            <w:r>
              <w:rPr>
                <w:sz w:val="24"/>
              </w:rPr>
              <w:t>vientisumas – trasos maršruto prieinamumas ir tinkamumas visiems turi būti vientisas, nenutrūkstamas pereinant iš vienos vietos į kitą;</w:t>
            </w:r>
          </w:p>
          <w:p w14:paraId="4B87A8E6" w14:textId="25156696" w:rsidR="0020608C" w:rsidRPr="0020608C" w:rsidRDefault="0020608C" w:rsidP="009E6C12">
            <w:pPr>
              <w:pStyle w:val="TableParagraph"/>
              <w:numPr>
                <w:ilvl w:val="0"/>
                <w:numId w:val="6"/>
              </w:numPr>
              <w:tabs>
                <w:tab w:val="left" w:pos="397"/>
              </w:tabs>
              <w:spacing w:before="16"/>
              <w:ind w:right="97"/>
              <w:jc w:val="both"/>
              <w:rPr>
                <w:rFonts w:ascii="Symbol" w:hAnsi="Symbol"/>
                <w:sz w:val="24"/>
              </w:rPr>
            </w:pPr>
            <w:r>
              <w:rPr>
                <w:sz w:val="24"/>
              </w:rPr>
              <w:t>vartotojų įtraukimas – universalus dizainas kuriamas tampriai</w:t>
            </w:r>
            <w:r>
              <w:rPr>
                <w:spacing w:val="-13"/>
                <w:sz w:val="24"/>
              </w:rPr>
              <w:t xml:space="preserve"> </w:t>
            </w:r>
            <w:r>
              <w:rPr>
                <w:sz w:val="24"/>
              </w:rPr>
              <w:t>bendradarbiaujant</w:t>
            </w:r>
            <w:r>
              <w:rPr>
                <w:spacing w:val="-13"/>
                <w:sz w:val="24"/>
              </w:rPr>
              <w:t xml:space="preserve"> </w:t>
            </w:r>
            <w:r>
              <w:rPr>
                <w:sz w:val="24"/>
              </w:rPr>
              <w:t>su</w:t>
            </w:r>
            <w:r>
              <w:rPr>
                <w:spacing w:val="-15"/>
                <w:sz w:val="24"/>
              </w:rPr>
              <w:t xml:space="preserve"> </w:t>
            </w:r>
            <w:r>
              <w:rPr>
                <w:sz w:val="24"/>
              </w:rPr>
              <w:t>vartotojų</w:t>
            </w:r>
            <w:r>
              <w:rPr>
                <w:spacing w:val="-15"/>
                <w:sz w:val="24"/>
              </w:rPr>
              <w:t xml:space="preserve"> </w:t>
            </w:r>
            <w:r>
              <w:rPr>
                <w:sz w:val="24"/>
              </w:rPr>
              <w:t>grupėmis</w:t>
            </w:r>
            <w:r>
              <w:rPr>
                <w:spacing w:val="-15"/>
                <w:sz w:val="24"/>
              </w:rPr>
              <w:t xml:space="preserve"> </w:t>
            </w:r>
            <w:r>
              <w:rPr>
                <w:sz w:val="24"/>
              </w:rPr>
              <w:t>ar</w:t>
            </w:r>
            <w:r>
              <w:rPr>
                <w:spacing w:val="-15"/>
                <w:sz w:val="24"/>
              </w:rPr>
              <w:t xml:space="preserve"> </w:t>
            </w:r>
            <w:r>
              <w:rPr>
                <w:sz w:val="24"/>
              </w:rPr>
              <w:t xml:space="preserve">jų </w:t>
            </w:r>
            <w:r>
              <w:rPr>
                <w:spacing w:val="-2"/>
                <w:sz w:val="24"/>
              </w:rPr>
              <w:t>atstovais.</w:t>
            </w:r>
          </w:p>
          <w:p w14:paraId="7FDDEBAD" w14:textId="2955E9E9" w:rsidR="0020608C" w:rsidRDefault="0020608C" w:rsidP="009E6C12">
            <w:pPr>
              <w:pStyle w:val="TableParagraph"/>
              <w:numPr>
                <w:ilvl w:val="0"/>
                <w:numId w:val="6"/>
              </w:numPr>
              <w:tabs>
                <w:tab w:val="left" w:pos="397"/>
              </w:tabs>
              <w:spacing w:before="16"/>
              <w:ind w:right="97"/>
              <w:jc w:val="both"/>
              <w:rPr>
                <w:rFonts w:ascii="Symbol" w:hAnsi="Symbol"/>
                <w:sz w:val="24"/>
              </w:rPr>
            </w:pPr>
            <w:r>
              <w:rPr>
                <w:position w:val="1"/>
                <w:sz w:val="24"/>
              </w:rPr>
              <w:t xml:space="preserve">reikalavimai eksterjero sprendiniams - įėjimas į </w:t>
            </w:r>
            <w:r>
              <w:rPr>
                <w:sz w:val="24"/>
              </w:rPr>
              <w:t>pastatą turi būti suprojektuotas taip, kad būtų aiškiai matomas, įėjimas pritaikytas visoms socialinėms grupėms, neišskiriant neįgaliųjų ir pan.; interjero sprendiniams – grindų dangos sprendiniai parinkti taip, kad būtų padedantys susiorientuoti, paryškinti įėjimai</w:t>
            </w:r>
            <w:r>
              <w:rPr>
                <w:spacing w:val="-9"/>
                <w:sz w:val="24"/>
              </w:rPr>
              <w:t xml:space="preserve"> </w:t>
            </w:r>
            <w:r>
              <w:rPr>
                <w:sz w:val="24"/>
              </w:rPr>
              <w:t>prie</w:t>
            </w:r>
            <w:r>
              <w:rPr>
                <w:spacing w:val="-9"/>
                <w:sz w:val="24"/>
              </w:rPr>
              <w:t xml:space="preserve"> </w:t>
            </w:r>
            <w:r>
              <w:rPr>
                <w:sz w:val="24"/>
              </w:rPr>
              <w:t>kabinetų</w:t>
            </w:r>
            <w:r>
              <w:rPr>
                <w:spacing w:val="-9"/>
                <w:sz w:val="24"/>
              </w:rPr>
              <w:t xml:space="preserve"> </w:t>
            </w:r>
            <w:r>
              <w:rPr>
                <w:sz w:val="24"/>
              </w:rPr>
              <w:t>durų.</w:t>
            </w:r>
          </w:p>
          <w:p w14:paraId="206F0221" w14:textId="5EF8BBC5" w:rsidR="0020608C" w:rsidRDefault="0020608C" w:rsidP="008465B6">
            <w:pPr>
              <w:pStyle w:val="Default"/>
              <w:ind w:left="95" w:hanging="95"/>
              <w:jc w:val="both"/>
            </w:pPr>
          </w:p>
        </w:tc>
      </w:tr>
      <w:tr w:rsidR="00BA2FB1" w:rsidRPr="00CE7A62" w14:paraId="75CB5355"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444FB2AA" w14:textId="07350E00" w:rsidR="00BA2FB1" w:rsidRDefault="00BA2FB1">
            <w:pPr>
              <w:pStyle w:val="Default"/>
            </w:pPr>
            <w:r>
              <w:lastRenderedPageBreak/>
              <w:t>14.</w:t>
            </w:r>
          </w:p>
        </w:tc>
        <w:tc>
          <w:tcPr>
            <w:tcW w:w="2552" w:type="dxa"/>
            <w:tcBorders>
              <w:top w:val="single" w:sz="4" w:space="0" w:color="auto"/>
              <w:left w:val="single" w:sz="4" w:space="0" w:color="auto"/>
              <w:bottom w:val="single" w:sz="4" w:space="0" w:color="auto"/>
              <w:right w:val="single" w:sz="4" w:space="0" w:color="auto"/>
            </w:tcBorders>
          </w:tcPr>
          <w:p w14:paraId="408606F7" w14:textId="05BBFE53" w:rsidR="00BA2FB1" w:rsidRPr="00CE7A62" w:rsidRDefault="001729C9">
            <w:pPr>
              <w:pStyle w:val="Default"/>
            </w:pPr>
            <w:r w:rsidRPr="001729C9">
              <w:t>Nurodymai sprendinių derinimui, jų pritarimui ir pan.</w:t>
            </w:r>
          </w:p>
        </w:tc>
        <w:tc>
          <w:tcPr>
            <w:tcW w:w="5877" w:type="dxa"/>
            <w:gridSpan w:val="2"/>
            <w:tcBorders>
              <w:top w:val="single" w:sz="4" w:space="0" w:color="auto"/>
              <w:left w:val="single" w:sz="4" w:space="0" w:color="auto"/>
              <w:bottom w:val="single" w:sz="4" w:space="0" w:color="auto"/>
              <w:right w:val="single" w:sz="4" w:space="0" w:color="auto"/>
            </w:tcBorders>
          </w:tcPr>
          <w:p w14:paraId="20FD4248" w14:textId="4E034859" w:rsidR="00BA2FB1" w:rsidRDefault="001729C9" w:rsidP="00BA2FB1">
            <w:pPr>
              <w:pStyle w:val="Default"/>
              <w:jc w:val="both"/>
            </w:pPr>
            <w:r w:rsidRPr="001729C9">
              <w:t xml:space="preserve">Paslaugų atlikimo procese privaloma derinti visus esminius projektinius sprendinius, atitinkamų projekto dalių, eksterjero / interjero ir kitus sprendinius su Užsakovu ir gauti jo raštišką suderinimą/pritarimą. </w:t>
            </w:r>
            <w:r w:rsidR="00541B81">
              <w:t>P</w:t>
            </w:r>
            <w:r w:rsidR="00541B81" w:rsidRPr="00541B81">
              <w:t xml:space="preserve">rieš </w:t>
            </w:r>
            <w:r w:rsidR="005C0472">
              <w:t>U</w:t>
            </w:r>
            <w:r w:rsidR="00541B81" w:rsidRPr="00541B81">
              <w:t xml:space="preserve">žsakovui tvirtinant </w:t>
            </w:r>
            <w:r w:rsidR="005C0472">
              <w:t xml:space="preserve">Projektinius pasiūlymus, juos </w:t>
            </w:r>
            <w:r w:rsidR="00541B81" w:rsidRPr="00541B81">
              <w:t>pristatyti</w:t>
            </w:r>
            <w:r w:rsidR="000C64CA">
              <w:t xml:space="preserve">, </w:t>
            </w:r>
            <w:r w:rsidR="00541B81" w:rsidRPr="00541B81">
              <w:t xml:space="preserve"> pakomentuoti pagrindinius projektinius sprendinius bei nurodyti Projekto sprendinių atitiktį projektavimo užduočiai.</w:t>
            </w:r>
            <w:r w:rsidR="00541B81">
              <w:t xml:space="preserve"> </w:t>
            </w:r>
            <w:r w:rsidR="000C64CA">
              <w:t>T</w:t>
            </w:r>
            <w:r w:rsidRPr="001729C9">
              <w:t>echninis</w:t>
            </w:r>
            <w:r w:rsidR="000C64CA">
              <w:t xml:space="preserve"> darbo</w:t>
            </w:r>
            <w:r w:rsidRPr="001729C9">
              <w:t xml:space="preserve"> projektas rengiamas pagal STR 1.04.04:2017 „Statinio projektavimas, projekto ekspertizė“ reikalavimus. Techninio</w:t>
            </w:r>
            <w:r w:rsidR="000C64CA">
              <w:t xml:space="preserve"> darbo</w:t>
            </w:r>
            <w:r w:rsidRPr="001729C9">
              <w:t xml:space="preserve">  projekto detalumas turi būti įgyvendintas taip, kad pagal Techninio</w:t>
            </w:r>
            <w:r w:rsidR="000C64CA">
              <w:t xml:space="preserve"> darbo</w:t>
            </w:r>
            <w:r w:rsidRPr="001729C9">
              <w:t xml:space="preserve"> projekto sprendinius rangovas galėtų įgyvendinti </w:t>
            </w:r>
            <w:r w:rsidR="000C64CA">
              <w:t>T</w:t>
            </w:r>
            <w:r w:rsidRPr="001729C9">
              <w:t>echninio</w:t>
            </w:r>
            <w:r w:rsidR="000C64CA">
              <w:t xml:space="preserve"> darbo</w:t>
            </w:r>
            <w:r w:rsidRPr="001729C9">
              <w:t xml:space="preserve"> projekto </w:t>
            </w:r>
            <w:r w:rsidRPr="00A51302">
              <w:t xml:space="preserve">autoriaus ir </w:t>
            </w:r>
            <w:r w:rsidR="00675982">
              <w:t>U</w:t>
            </w:r>
            <w:r w:rsidRPr="00A51302">
              <w:t>žsakovo viziją, nestabdant esamame pastate įstaigos</w:t>
            </w:r>
            <w:r w:rsidR="000C64CA">
              <w:t xml:space="preserve"> (</w:t>
            </w:r>
            <w:r w:rsidR="00AC2FD9">
              <w:t>mokyklos</w:t>
            </w:r>
            <w:r w:rsidR="00723539">
              <w:t>-</w:t>
            </w:r>
            <w:r w:rsidR="000C64CA">
              <w:t>darželio</w:t>
            </w:r>
            <w:r w:rsidR="007B0497">
              <w:t xml:space="preserve">) </w:t>
            </w:r>
            <w:r w:rsidRPr="00A51302">
              <w:t xml:space="preserve"> veiklos.</w:t>
            </w:r>
            <w:r w:rsidR="007B0497">
              <w:t xml:space="preserve"> </w:t>
            </w:r>
          </w:p>
          <w:p w14:paraId="70C5F816" w14:textId="20B209BA" w:rsidR="00DD11FC" w:rsidRPr="001729C9" w:rsidRDefault="00DD11FC" w:rsidP="00BA2FB1">
            <w:pPr>
              <w:pStyle w:val="Default"/>
              <w:jc w:val="both"/>
            </w:pPr>
          </w:p>
        </w:tc>
      </w:tr>
      <w:tr w:rsidR="00BA2FB1" w:rsidRPr="00CE7A62" w14:paraId="74414B6F"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037D486E" w14:textId="21665FFA" w:rsidR="00BA2FB1" w:rsidRDefault="00BA2FB1">
            <w:pPr>
              <w:pStyle w:val="Default"/>
            </w:pPr>
            <w:r>
              <w:t>15.</w:t>
            </w:r>
          </w:p>
        </w:tc>
        <w:tc>
          <w:tcPr>
            <w:tcW w:w="2552" w:type="dxa"/>
            <w:tcBorders>
              <w:top w:val="single" w:sz="4" w:space="0" w:color="auto"/>
              <w:left w:val="single" w:sz="4" w:space="0" w:color="auto"/>
              <w:bottom w:val="single" w:sz="4" w:space="0" w:color="auto"/>
              <w:right w:val="single" w:sz="4" w:space="0" w:color="auto"/>
            </w:tcBorders>
          </w:tcPr>
          <w:p w14:paraId="78505BDB" w14:textId="7EA5455A" w:rsidR="00BA2FB1" w:rsidRPr="00CE7A62" w:rsidRDefault="00723BFC">
            <w:pPr>
              <w:pStyle w:val="Default"/>
            </w:pPr>
            <w:r w:rsidRPr="00723BFC">
              <w:t>Reikalavimai projekto rengimo dokumentų kalbai (-oms)</w:t>
            </w:r>
          </w:p>
        </w:tc>
        <w:tc>
          <w:tcPr>
            <w:tcW w:w="5877" w:type="dxa"/>
            <w:gridSpan w:val="2"/>
            <w:tcBorders>
              <w:top w:val="single" w:sz="4" w:space="0" w:color="auto"/>
              <w:left w:val="single" w:sz="4" w:space="0" w:color="auto"/>
              <w:bottom w:val="single" w:sz="4" w:space="0" w:color="auto"/>
              <w:right w:val="single" w:sz="4" w:space="0" w:color="auto"/>
            </w:tcBorders>
          </w:tcPr>
          <w:p w14:paraId="3DE0CDBB" w14:textId="091A5DF7" w:rsidR="00BA2FB1" w:rsidRPr="00723BFC" w:rsidRDefault="00723BFC" w:rsidP="00BA2FB1">
            <w:pPr>
              <w:pStyle w:val="Default"/>
              <w:jc w:val="both"/>
            </w:pPr>
            <w:r w:rsidRPr="00723BFC">
              <w:t>Projektas Lietuvos Respublikoje rengiamas valstybine kalba.</w:t>
            </w:r>
          </w:p>
        </w:tc>
      </w:tr>
      <w:tr w:rsidR="001729C9" w:rsidRPr="00CE7A62" w14:paraId="465B5F3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52CB71C1" w14:textId="226BC83A" w:rsidR="001729C9" w:rsidRDefault="00723BFC">
            <w:pPr>
              <w:pStyle w:val="Default"/>
            </w:pPr>
            <w:r>
              <w:t>16.</w:t>
            </w:r>
          </w:p>
        </w:tc>
        <w:tc>
          <w:tcPr>
            <w:tcW w:w="2552" w:type="dxa"/>
            <w:tcBorders>
              <w:top w:val="single" w:sz="4" w:space="0" w:color="auto"/>
              <w:left w:val="single" w:sz="4" w:space="0" w:color="auto"/>
              <w:bottom w:val="single" w:sz="4" w:space="0" w:color="auto"/>
              <w:right w:val="single" w:sz="4" w:space="0" w:color="auto"/>
            </w:tcBorders>
          </w:tcPr>
          <w:p w14:paraId="61D7DC04" w14:textId="6E7A6D58" w:rsidR="001729C9" w:rsidRPr="00CE7A62" w:rsidRDefault="00037633">
            <w:pPr>
              <w:pStyle w:val="Default"/>
            </w:pPr>
            <w:r w:rsidRPr="009E6C12">
              <w:t>Reikalavimai projekto rengimo dokumentų įforminimui, sudėčiai ir pan.</w:t>
            </w:r>
          </w:p>
        </w:tc>
        <w:tc>
          <w:tcPr>
            <w:tcW w:w="5877" w:type="dxa"/>
            <w:gridSpan w:val="2"/>
            <w:tcBorders>
              <w:top w:val="single" w:sz="4" w:space="0" w:color="auto"/>
              <w:left w:val="single" w:sz="4" w:space="0" w:color="auto"/>
              <w:bottom w:val="single" w:sz="4" w:space="0" w:color="auto"/>
              <w:right w:val="single" w:sz="4" w:space="0" w:color="auto"/>
            </w:tcBorders>
          </w:tcPr>
          <w:p w14:paraId="6D1748BC" w14:textId="77777777" w:rsidR="00252EF0" w:rsidRDefault="00252EF0" w:rsidP="00252EF0">
            <w:pPr>
              <w:pStyle w:val="TableParagraph"/>
              <w:spacing w:line="276" w:lineRule="auto"/>
              <w:ind w:right="97"/>
              <w:jc w:val="both"/>
              <w:rPr>
                <w:sz w:val="24"/>
              </w:rPr>
            </w:pPr>
            <w:r>
              <w:rPr>
                <w:sz w:val="24"/>
              </w:rPr>
              <w:t>Gavus</w:t>
            </w:r>
            <w:r>
              <w:rPr>
                <w:spacing w:val="-7"/>
                <w:sz w:val="24"/>
              </w:rPr>
              <w:t xml:space="preserve"> </w:t>
            </w:r>
            <w:r>
              <w:rPr>
                <w:sz w:val="24"/>
              </w:rPr>
              <w:t>statybą</w:t>
            </w:r>
            <w:r>
              <w:rPr>
                <w:spacing w:val="-7"/>
                <w:sz w:val="24"/>
              </w:rPr>
              <w:t xml:space="preserve"> </w:t>
            </w:r>
            <w:r>
              <w:rPr>
                <w:sz w:val="24"/>
              </w:rPr>
              <w:t>leidžiantį</w:t>
            </w:r>
            <w:r>
              <w:rPr>
                <w:spacing w:val="-7"/>
                <w:sz w:val="24"/>
              </w:rPr>
              <w:t xml:space="preserve"> </w:t>
            </w:r>
            <w:r>
              <w:rPr>
                <w:sz w:val="24"/>
              </w:rPr>
              <w:t>dokumentą</w:t>
            </w:r>
            <w:r>
              <w:rPr>
                <w:spacing w:val="-7"/>
                <w:sz w:val="24"/>
              </w:rPr>
              <w:t xml:space="preserve"> </w:t>
            </w:r>
            <w:r>
              <w:rPr>
                <w:sz w:val="24"/>
              </w:rPr>
              <w:t>Užsakovui</w:t>
            </w:r>
            <w:r>
              <w:rPr>
                <w:spacing w:val="-6"/>
                <w:sz w:val="24"/>
              </w:rPr>
              <w:t xml:space="preserve"> </w:t>
            </w:r>
            <w:r>
              <w:rPr>
                <w:sz w:val="24"/>
              </w:rPr>
              <w:t>pateikiama:</w:t>
            </w:r>
          </w:p>
          <w:p w14:paraId="0D2877C0" w14:textId="49554D6E" w:rsidR="00251253" w:rsidRPr="00227627" w:rsidRDefault="00DF7567" w:rsidP="00D6419E">
            <w:pPr>
              <w:pStyle w:val="Default"/>
              <w:numPr>
                <w:ilvl w:val="0"/>
                <w:numId w:val="6"/>
              </w:numPr>
              <w:ind w:left="237" w:hanging="237"/>
              <w:jc w:val="both"/>
            </w:pPr>
            <w:r w:rsidRPr="00227627">
              <w:t xml:space="preserve"> </w:t>
            </w:r>
            <w:r w:rsidR="00252EF0">
              <w:t>2</w:t>
            </w:r>
            <w:r w:rsidR="00251253" w:rsidRPr="00251253">
              <w:t xml:space="preserve"> </w:t>
            </w:r>
            <w:r w:rsidR="00D6419E">
              <w:t>vnt.</w:t>
            </w:r>
            <w:r w:rsidR="00251253" w:rsidRPr="00251253">
              <w:t xml:space="preserve"> </w:t>
            </w:r>
            <w:r w:rsidR="00A268BC">
              <w:t>projekto egzemplioriai (</w:t>
            </w:r>
            <w:r w:rsidR="00251253" w:rsidRPr="00251253">
              <w:t>spausdinti popieriuje</w:t>
            </w:r>
            <w:r w:rsidR="00A268BC">
              <w:t>)</w:t>
            </w:r>
            <w:r w:rsidR="00251253" w:rsidRPr="00251253">
              <w:t xml:space="preserve">; </w:t>
            </w:r>
          </w:p>
          <w:p w14:paraId="33D74F91" w14:textId="466E9414" w:rsidR="00251253" w:rsidRPr="00227627" w:rsidRDefault="006A1545" w:rsidP="00227627">
            <w:pPr>
              <w:pStyle w:val="Sraopastraipa"/>
              <w:numPr>
                <w:ilvl w:val="0"/>
                <w:numId w:val="1"/>
              </w:numPr>
              <w:jc w:val="both"/>
              <w:rPr>
                <w:rFonts w:ascii="Times New Roman" w:hAnsi="Times New Roman" w:cs="Times New Roman"/>
                <w:color w:val="000000"/>
                <w:kern w:val="0"/>
                <w:sz w:val="24"/>
                <w:szCs w:val="24"/>
              </w:rPr>
            </w:pPr>
            <w:r w:rsidRPr="00227627">
              <w:rPr>
                <w:rFonts w:ascii="Times New Roman" w:hAnsi="Times New Roman" w:cs="Times New Roman"/>
                <w:color w:val="000000"/>
                <w:kern w:val="0"/>
                <w:sz w:val="24"/>
                <w:szCs w:val="24"/>
              </w:rPr>
              <w:t>3 k</w:t>
            </w:r>
            <w:r w:rsidR="00251253" w:rsidRPr="00227627">
              <w:rPr>
                <w:rFonts w:ascii="Times New Roman" w:hAnsi="Times New Roman" w:cs="Times New Roman"/>
                <w:color w:val="000000"/>
                <w:kern w:val="0"/>
                <w:sz w:val="24"/>
                <w:szCs w:val="24"/>
              </w:rPr>
              <w:t>ompiuterinė</w:t>
            </w:r>
            <w:r w:rsidRPr="00227627">
              <w:rPr>
                <w:rFonts w:ascii="Times New Roman" w:hAnsi="Times New Roman" w:cs="Times New Roman"/>
                <w:color w:val="000000"/>
                <w:kern w:val="0"/>
                <w:sz w:val="24"/>
                <w:szCs w:val="24"/>
              </w:rPr>
              <w:t>s</w:t>
            </w:r>
            <w:r w:rsidR="00251253" w:rsidRPr="00227627">
              <w:rPr>
                <w:rFonts w:ascii="Times New Roman" w:hAnsi="Times New Roman" w:cs="Times New Roman"/>
                <w:color w:val="000000"/>
                <w:kern w:val="0"/>
                <w:sz w:val="24"/>
                <w:szCs w:val="24"/>
              </w:rPr>
              <w:t xml:space="preserve"> laikmenos</w:t>
            </w:r>
            <w:r w:rsidRPr="00227627">
              <w:rPr>
                <w:rFonts w:ascii="Times New Roman" w:hAnsi="Times New Roman" w:cs="Times New Roman"/>
                <w:color w:val="000000"/>
                <w:kern w:val="0"/>
                <w:sz w:val="24"/>
                <w:szCs w:val="24"/>
              </w:rPr>
              <w:t xml:space="preserve"> su įrašyta projekto kopija</w:t>
            </w:r>
            <w:r w:rsidR="00251253" w:rsidRPr="00227627">
              <w:rPr>
                <w:rFonts w:ascii="Times New Roman" w:hAnsi="Times New Roman" w:cs="Times New Roman"/>
                <w:color w:val="000000"/>
                <w:kern w:val="0"/>
                <w:sz w:val="24"/>
                <w:szCs w:val="24"/>
              </w:rPr>
              <w:t xml:space="preserve">  (Projekto elektroninė forma PDF formatu ar kitu formatu, kurį būtų galima peržiūrėti naudojantis Microsoft Office programine įranga bei USB atmintinėje (kortelės formos);</w:t>
            </w:r>
            <w:r w:rsidR="00251253" w:rsidRPr="00227627">
              <w:t xml:space="preserve"> </w:t>
            </w:r>
          </w:p>
          <w:p w14:paraId="494F67CD" w14:textId="77777777" w:rsidR="00251253" w:rsidRPr="00227627" w:rsidRDefault="00251253" w:rsidP="00227627">
            <w:pPr>
              <w:pStyle w:val="Sraopastraipa"/>
              <w:numPr>
                <w:ilvl w:val="0"/>
                <w:numId w:val="1"/>
              </w:numPr>
              <w:jc w:val="both"/>
              <w:rPr>
                <w:rFonts w:ascii="Times New Roman" w:hAnsi="Times New Roman" w:cs="Times New Roman"/>
                <w:color w:val="000000"/>
                <w:kern w:val="0"/>
                <w:sz w:val="24"/>
                <w:szCs w:val="24"/>
              </w:rPr>
            </w:pPr>
            <w:r w:rsidRPr="00227627">
              <w:rPr>
                <w:rFonts w:ascii="Times New Roman" w:hAnsi="Times New Roman" w:cs="Times New Roman"/>
                <w:color w:val="000000"/>
                <w:kern w:val="0"/>
                <w:sz w:val="24"/>
                <w:szCs w:val="24"/>
              </w:rPr>
              <w:t>3D skaitmeniniu informaciniu modeliu el. versija su nemokama peržiūra (ne trumpiau nei projekto vykdymo (preliminariai 36 mėn.) laikotarpis);</w:t>
            </w:r>
          </w:p>
          <w:p w14:paraId="107C9901" w14:textId="77777777" w:rsidR="00251253" w:rsidRPr="00227627" w:rsidRDefault="00251253" w:rsidP="009B4836">
            <w:pPr>
              <w:pStyle w:val="Sraopastraipa"/>
              <w:numPr>
                <w:ilvl w:val="0"/>
                <w:numId w:val="1"/>
              </w:numPr>
              <w:spacing w:after="0" w:line="240" w:lineRule="auto"/>
              <w:jc w:val="both"/>
              <w:rPr>
                <w:rFonts w:ascii="Times New Roman" w:hAnsi="Times New Roman" w:cs="Times New Roman"/>
                <w:color w:val="000000"/>
                <w:kern w:val="0"/>
                <w:sz w:val="24"/>
                <w:szCs w:val="24"/>
              </w:rPr>
            </w:pPr>
            <w:r w:rsidRPr="00227627">
              <w:rPr>
                <w:rFonts w:ascii="Times New Roman" w:hAnsi="Times New Roman" w:cs="Times New Roman"/>
                <w:color w:val="000000"/>
                <w:kern w:val="0"/>
                <w:sz w:val="24"/>
                <w:szCs w:val="24"/>
              </w:rPr>
              <w:lastRenderedPageBreak/>
              <w:t xml:space="preserve">Projekto grafinė dalis – brėžiniai papildomai pateikiami .dwg, .pln, .pdf ir/ar kitu grafinio atvaizdavimo formatu ir/ar kitu Užsakovui priimtinu formatu. Projektas įforminamas ir komplektuojamas bylomis pagal Projekto dalis. </w:t>
            </w:r>
          </w:p>
          <w:p w14:paraId="0B453D30" w14:textId="77777777" w:rsidR="00227627" w:rsidRDefault="00251253" w:rsidP="009B4836">
            <w:pPr>
              <w:pStyle w:val="Default"/>
              <w:numPr>
                <w:ilvl w:val="0"/>
                <w:numId w:val="1"/>
              </w:numPr>
              <w:jc w:val="both"/>
            </w:pPr>
            <w:r w:rsidRPr="00227627">
              <w:t>Projektą būtina įforminti, komplektuoti ir perduoti atsakingoms institucijoms statybos techninių reglamentų bei standartų nustatyta tvarka.</w:t>
            </w:r>
          </w:p>
          <w:p w14:paraId="53BA45EC" w14:textId="62B57880" w:rsidR="00251253" w:rsidRPr="00251253" w:rsidRDefault="00227627" w:rsidP="009B4836">
            <w:pPr>
              <w:pStyle w:val="Default"/>
              <w:ind w:left="360"/>
              <w:jc w:val="both"/>
            </w:pPr>
            <w:r>
              <w:t>P</w:t>
            </w:r>
            <w:r w:rsidR="00251253" w:rsidRPr="00227627">
              <w:t>rojekto originalą saugo projektuotojas Lietuvos archyvų departamento prie LR Vyriausybės nustatyta tvarka.</w:t>
            </w:r>
          </w:p>
          <w:p w14:paraId="31207CAA" w14:textId="77777777" w:rsidR="001729C9" w:rsidRPr="00CE7A62" w:rsidRDefault="001729C9" w:rsidP="00BA2FB1">
            <w:pPr>
              <w:pStyle w:val="Default"/>
              <w:jc w:val="both"/>
              <w:rPr>
                <w:i/>
                <w:iCs/>
              </w:rPr>
            </w:pPr>
          </w:p>
        </w:tc>
      </w:tr>
      <w:tr w:rsidR="00B416B1" w:rsidRPr="00CE7A62" w14:paraId="08349CF8"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58C4EB4A" w14:textId="53DF553B" w:rsidR="00B416B1" w:rsidRPr="009E6C12" w:rsidRDefault="009E6C12" w:rsidP="00B416B1">
            <w:pPr>
              <w:pStyle w:val="Default"/>
            </w:pPr>
            <w:r w:rsidRPr="009E6C12">
              <w:lastRenderedPageBreak/>
              <w:t>17.</w:t>
            </w:r>
          </w:p>
        </w:tc>
        <w:tc>
          <w:tcPr>
            <w:tcW w:w="2552" w:type="dxa"/>
            <w:tcBorders>
              <w:top w:val="single" w:sz="4" w:space="0" w:color="auto"/>
              <w:left w:val="single" w:sz="4" w:space="0" w:color="auto"/>
              <w:bottom w:val="single" w:sz="4" w:space="0" w:color="auto"/>
              <w:right w:val="single" w:sz="4" w:space="0" w:color="auto"/>
            </w:tcBorders>
          </w:tcPr>
          <w:p w14:paraId="15836514" w14:textId="6AFDB3FA" w:rsidR="00B416B1" w:rsidRPr="009E6C12" w:rsidRDefault="00B416B1" w:rsidP="00B416B1">
            <w:pPr>
              <w:pStyle w:val="Default"/>
            </w:pPr>
            <w:r w:rsidRPr="009E6C12">
              <w:t>Ekspertizės</w:t>
            </w:r>
            <w:r w:rsidRPr="009E6C12">
              <w:rPr>
                <w:spacing w:val="-8"/>
              </w:rPr>
              <w:t xml:space="preserve"> </w:t>
            </w:r>
            <w:r w:rsidRPr="009E6C12">
              <w:rPr>
                <w:spacing w:val="-2"/>
              </w:rPr>
              <w:t>atlikimas</w:t>
            </w:r>
          </w:p>
        </w:tc>
        <w:tc>
          <w:tcPr>
            <w:tcW w:w="5877" w:type="dxa"/>
            <w:gridSpan w:val="2"/>
            <w:tcBorders>
              <w:top w:val="single" w:sz="4" w:space="0" w:color="auto"/>
              <w:left w:val="single" w:sz="4" w:space="0" w:color="auto"/>
              <w:bottom w:val="single" w:sz="4" w:space="0" w:color="auto"/>
              <w:right w:val="single" w:sz="4" w:space="0" w:color="auto"/>
            </w:tcBorders>
          </w:tcPr>
          <w:p w14:paraId="21EE6646" w14:textId="77777777" w:rsidR="00B416B1" w:rsidRDefault="00B416B1" w:rsidP="00B1536B">
            <w:pPr>
              <w:pStyle w:val="TableParagraph"/>
              <w:ind w:right="96"/>
              <w:jc w:val="both"/>
              <w:rPr>
                <w:sz w:val="24"/>
              </w:rPr>
            </w:pPr>
            <w:r>
              <w:rPr>
                <w:sz w:val="24"/>
              </w:rPr>
              <w:t>Ekspertizės paslaugas perka Užsakovas. Paslaugų teikėjas pateikia pilnos apimties Techninį darbo projektą Užsakovo parinktam Techninio darbo projekto bendrosios ekspertizės rangovui(-ams). Projektuotojas privalo be papildomo apmokėjimo pataisyti ir/ar patikslinti Techninį darbo projektą pagal</w:t>
            </w:r>
            <w:r>
              <w:rPr>
                <w:spacing w:val="-8"/>
                <w:sz w:val="24"/>
              </w:rPr>
              <w:t xml:space="preserve"> </w:t>
            </w:r>
            <w:r>
              <w:rPr>
                <w:sz w:val="24"/>
              </w:rPr>
              <w:t>atliktos</w:t>
            </w:r>
            <w:r>
              <w:rPr>
                <w:spacing w:val="-9"/>
                <w:sz w:val="24"/>
              </w:rPr>
              <w:t xml:space="preserve"> </w:t>
            </w:r>
            <w:r>
              <w:rPr>
                <w:sz w:val="24"/>
              </w:rPr>
              <w:t>Techninio darbo projekto</w:t>
            </w:r>
            <w:r>
              <w:rPr>
                <w:spacing w:val="-9"/>
                <w:sz w:val="24"/>
              </w:rPr>
              <w:t xml:space="preserve"> </w:t>
            </w:r>
            <w:r>
              <w:rPr>
                <w:sz w:val="24"/>
              </w:rPr>
              <w:t>bendrosios</w:t>
            </w:r>
            <w:r>
              <w:rPr>
                <w:spacing w:val="-9"/>
                <w:sz w:val="24"/>
              </w:rPr>
              <w:t xml:space="preserve"> </w:t>
            </w:r>
            <w:r>
              <w:rPr>
                <w:sz w:val="24"/>
              </w:rPr>
              <w:t>ir/ar</w:t>
            </w:r>
            <w:r>
              <w:rPr>
                <w:spacing w:val="-9"/>
                <w:sz w:val="24"/>
              </w:rPr>
              <w:t xml:space="preserve"> </w:t>
            </w:r>
            <w:r>
              <w:rPr>
                <w:sz w:val="24"/>
              </w:rPr>
              <w:t>dalinės (paveldosaugos) ekspertizės išvadas, taip pat išspręsti ir atsakyti</w:t>
            </w:r>
            <w:r>
              <w:rPr>
                <w:spacing w:val="16"/>
                <w:sz w:val="24"/>
              </w:rPr>
              <w:t xml:space="preserve"> </w:t>
            </w:r>
            <w:r>
              <w:rPr>
                <w:sz w:val="24"/>
              </w:rPr>
              <w:t>į</w:t>
            </w:r>
            <w:r>
              <w:rPr>
                <w:spacing w:val="15"/>
                <w:sz w:val="24"/>
              </w:rPr>
              <w:t xml:space="preserve"> </w:t>
            </w:r>
            <w:r>
              <w:rPr>
                <w:sz w:val="24"/>
              </w:rPr>
              <w:t>kitus</w:t>
            </w:r>
            <w:r>
              <w:rPr>
                <w:spacing w:val="15"/>
                <w:sz w:val="24"/>
              </w:rPr>
              <w:t xml:space="preserve"> </w:t>
            </w:r>
            <w:r>
              <w:rPr>
                <w:sz w:val="24"/>
              </w:rPr>
              <w:t>ekspertizės</w:t>
            </w:r>
            <w:r>
              <w:rPr>
                <w:spacing w:val="15"/>
                <w:sz w:val="24"/>
              </w:rPr>
              <w:t xml:space="preserve"> </w:t>
            </w:r>
            <w:r>
              <w:rPr>
                <w:sz w:val="24"/>
              </w:rPr>
              <w:t>metu</w:t>
            </w:r>
            <w:r>
              <w:rPr>
                <w:spacing w:val="15"/>
                <w:sz w:val="24"/>
              </w:rPr>
              <w:t xml:space="preserve"> </w:t>
            </w:r>
            <w:r>
              <w:rPr>
                <w:sz w:val="24"/>
              </w:rPr>
              <w:t>ar</w:t>
            </w:r>
            <w:r>
              <w:rPr>
                <w:spacing w:val="15"/>
                <w:sz w:val="24"/>
              </w:rPr>
              <w:t xml:space="preserve"> </w:t>
            </w:r>
            <w:r>
              <w:rPr>
                <w:sz w:val="24"/>
              </w:rPr>
              <w:t>jos</w:t>
            </w:r>
            <w:r>
              <w:rPr>
                <w:spacing w:val="15"/>
                <w:sz w:val="24"/>
              </w:rPr>
              <w:t xml:space="preserve"> </w:t>
            </w:r>
            <w:r>
              <w:rPr>
                <w:sz w:val="24"/>
              </w:rPr>
              <w:t>išvadose</w:t>
            </w:r>
            <w:r>
              <w:rPr>
                <w:spacing w:val="16"/>
                <w:sz w:val="24"/>
              </w:rPr>
              <w:t xml:space="preserve"> </w:t>
            </w:r>
            <w:r>
              <w:rPr>
                <w:spacing w:val="-2"/>
                <w:sz w:val="24"/>
              </w:rPr>
              <w:t>iškeltus</w:t>
            </w:r>
          </w:p>
          <w:p w14:paraId="6CC97905" w14:textId="51D646FF" w:rsidR="00B416B1" w:rsidRPr="00F6764E" w:rsidRDefault="00B416B1" w:rsidP="00B1536B">
            <w:pPr>
              <w:pStyle w:val="Default"/>
              <w:jc w:val="both"/>
              <w:rPr>
                <w:i/>
                <w:iCs/>
              </w:rPr>
            </w:pPr>
            <w:r>
              <w:rPr>
                <w:spacing w:val="-2"/>
              </w:rPr>
              <w:t>klausimus.</w:t>
            </w:r>
          </w:p>
        </w:tc>
      </w:tr>
      <w:tr w:rsidR="00B416B1" w:rsidRPr="00CE7A62" w14:paraId="7EF19E0E" w14:textId="77777777" w:rsidTr="00D96C94">
        <w:trPr>
          <w:trHeight w:val="70"/>
        </w:trPr>
        <w:tc>
          <w:tcPr>
            <w:tcW w:w="9246" w:type="dxa"/>
            <w:gridSpan w:val="4"/>
            <w:tcBorders>
              <w:top w:val="single" w:sz="4" w:space="0" w:color="auto"/>
              <w:left w:val="single" w:sz="4" w:space="0" w:color="auto"/>
              <w:bottom w:val="single" w:sz="4" w:space="0" w:color="auto"/>
              <w:right w:val="single" w:sz="4" w:space="0" w:color="auto"/>
            </w:tcBorders>
          </w:tcPr>
          <w:p w14:paraId="2DADC880" w14:textId="6CA2DA7F" w:rsidR="00B416B1" w:rsidRPr="00AB0020" w:rsidRDefault="00B416B1" w:rsidP="00B416B1">
            <w:pPr>
              <w:pStyle w:val="Default"/>
              <w:jc w:val="both"/>
              <w:rPr>
                <w:b/>
                <w:bCs/>
              </w:rPr>
            </w:pPr>
            <w:r w:rsidRPr="00AB0020">
              <w:rPr>
                <w:b/>
                <w:bCs/>
              </w:rPr>
              <w:t>IV. Reikalavimai statinio projekto vykdymo priežiūrai</w:t>
            </w:r>
          </w:p>
        </w:tc>
      </w:tr>
      <w:tr w:rsidR="00B416B1" w:rsidRPr="00CE7A62" w14:paraId="168413EA"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19AFFD4C" w14:textId="559BEF64" w:rsidR="00B416B1" w:rsidRDefault="00B416B1" w:rsidP="00B416B1">
            <w:pPr>
              <w:pStyle w:val="Default"/>
            </w:pPr>
            <w:r>
              <w:t>18.</w:t>
            </w:r>
          </w:p>
        </w:tc>
        <w:tc>
          <w:tcPr>
            <w:tcW w:w="2552" w:type="dxa"/>
            <w:tcBorders>
              <w:top w:val="single" w:sz="4" w:space="0" w:color="auto"/>
              <w:left w:val="single" w:sz="4" w:space="0" w:color="auto"/>
              <w:bottom w:val="single" w:sz="4" w:space="0" w:color="auto"/>
              <w:right w:val="single" w:sz="4" w:space="0" w:color="auto"/>
            </w:tcBorders>
          </w:tcPr>
          <w:p w14:paraId="0F951BA9" w14:textId="7091128F" w:rsidR="00B416B1" w:rsidRPr="00CE7A62" w:rsidRDefault="00B416B1" w:rsidP="00B416B1">
            <w:pPr>
              <w:pStyle w:val="Default"/>
            </w:pPr>
            <w:r w:rsidRPr="00AB0020">
              <w:t>Statinio projekto vykdymo priežiūra</w:t>
            </w:r>
          </w:p>
        </w:tc>
        <w:tc>
          <w:tcPr>
            <w:tcW w:w="5877" w:type="dxa"/>
            <w:gridSpan w:val="2"/>
            <w:tcBorders>
              <w:top w:val="single" w:sz="4" w:space="0" w:color="auto"/>
              <w:left w:val="single" w:sz="4" w:space="0" w:color="auto"/>
              <w:bottom w:val="single" w:sz="4" w:space="0" w:color="auto"/>
              <w:right w:val="single" w:sz="4" w:space="0" w:color="auto"/>
            </w:tcBorders>
          </w:tcPr>
          <w:p w14:paraId="6F912B17" w14:textId="77777777" w:rsidR="00B416B1" w:rsidRPr="00C52280" w:rsidRDefault="00B416B1" w:rsidP="00B416B1">
            <w:pPr>
              <w:pStyle w:val="Default"/>
              <w:jc w:val="both"/>
            </w:pPr>
            <w:r w:rsidRPr="00C52280">
              <w:t>Paslaugos teikėjas privalės vykdyti techninio projekto priežiūrą vadovaujantis Statybos įstatymu bei Statybos techniniu reglamentu STR 1.06.01:2016  „Statybos darbai. Statinio statybos priežiūra“ reikalavimais.</w:t>
            </w:r>
          </w:p>
          <w:p w14:paraId="793073CC" w14:textId="77777777" w:rsidR="00B416B1" w:rsidRPr="00C52280" w:rsidRDefault="00B416B1" w:rsidP="00B416B1">
            <w:pPr>
              <w:pStyle w:val="Default"/>
              <w:jc w:val="both"/>
            </w:pPr>
            <w:r w:rsidRPr="00C52280">
              <w:t>Iki rangos darbų pradžios Paslaugų teikėjas turi pateikti Užsakovui  priežiūrą vykdančio asmens vardą, pavardę, pareigas, dokumentų, suteikiančių teisę eiti atitinkamas pareigas, išdavimo, galiojimo datas ir numerius.</w:t>
            </w:r>
          </w:p>
          <w:p w14:paraId="12B1E25F" w14:textId="33E49485" w:rsidR="00F77364" w:rsidRDefault="00B416B1" w:rsidP="00B416B1">
            <w:pPr>
              <w:pStyle w:val="Default"/>
              <w:jc w:val="both"/>
            </w:pPr>
            <w:r w:rsidRPr="00C52280">
              <w:t>Už išlaidas biuro patalpoms, patalpoms statybvietėje, ryšių, transporto, draudimo paslaugoms ir kt. su techninio projekto priežiūra susijusioms veikloms yra atsakingas Paslaugų teikėjas. Jos turi būti įskaičiuotos į pasiūlymo kainą.</w:t>
            </w:r>
          </w:p>
          <w:p w14:paraId="568FF8A0" w14:textId="77777777" w:rsidR="00F77364" w:rsidRDefault="00F77364" w:rsidP="000F2975">
            <w:pPr>
              <w:pStyle w:val="TableParagraph"/>
              <w:tabs>
                <w:tab w:val="left" w:pos="108"/>
                <w:tab w:val="left" w:pos="302"/>
              </w:tabs>
              <w:ind w:right="97"/>
              <w:jc w:val="both"/>
              <w:rPr>
                <w:sz w:val="24"/>
              </w:rPr>
            </w:pPr>
            <w:r>
              <w:rPr>
                <w:sz w:val="24"/>
              </w:rPr>
              <w:t>Projekto vykdymo priežiūra pradedama vykdyti nuo statybos rangos Sutarties pasirašymo iki Statybos užbaigimo akto patvirtinimo dienos.</w:t>
            </w:r>
          </w:p>
          <w:p w14:paraId="6C41FB19" w14:textId="77777777" w:rsidR="00F77364" w:rsidRDefault="00F77364" w:rsidP="000F2975">
            <w:pPr>
              <w:pStyle w:val="TableParagraph"/>
              <w:tabs>
                <w:tab w:val="left" w:pos="108"/>
                <w:tab w:val="left" w:pos="302"/>
              </w:tabs>
              <w:jc w:val="both"/>
              <w:rPr>
                <w:sz w:val="24"/>
              </w:rPr>
            </w:pPr>
            <w:r>
              <w:rPr>
                <w:sz w:val="24"/>
              </w:rPr>
              <w:t>Paslaugos</w:t>
            </w:r>
            <w:r>
              <w:rPr>
                <w:spacing w:val="-6"/>
                <w:sz w:val="24"/>
              </w:rPr>
              <w:t xml:space="preserve"> </w:t>
            </w:r>
            <w:r>
              <w:rPr>
                <w:sz w:val="24"/>
              </w:rPr>
              <w:t>teikėjas</w:t>
            </w:r>
            <w:r>
              <w:rPr>
                <w:spacing w:val="-6"/>
                <w:sz w:val="24"/>
              </w:rPr>
              <w:t xml:space="preserve"> </w:t>
            </w:r>
            <w:r>
              <w:rPr>
                <w:sz w:val="24"/>
              </w:rPr>
              <w:t>projekto</w:t>
            </w:r>
            <w:r>
              <w:rPr>
                <w:spacing w:val="-5"/>
                <w:sz w:val="24"/>
              </w:rPr>
              <w:t xml:space="preserve"> </w:t>
            </w:r>
            <w:r>
              <w:rPr>
                <w:sz w:val="24"/>
              </w:rPr>
              <w:t>vykdymo</w:t>
            </w:r>
            <w:r>
              <w:rPr>
                <w:spacing w:val="-6"/>
                <w:sz w:val="24"/>
              </w:rPr>
              <w:t xml:space="preserve"> </w:t>
            </w:r>
            <w:r>
              <w:rPr>
                <w:sz w:val="24"/>
              </w:rPr>
              <w:t>priežiūrai</w:t>
            </w:r>
            <w:r>
              <w:rPr>
                <w:spacing w:val="-5"/>
                <w:sz w:val="24"/>
              </w:rPr>
              <w:t xml:space="preserve"> </w:t>
            </w:r>
            <w:r>
              <w:rPr>
                <w:spacing w:val="-2"/>
                <w:sz w:val="24"/>
              </w:rPr>
              <w:t>privalo</w:t>
            </w:r>
          </w:p>
          <w:p w14:paraId="3A4ADA47" w14:textId="77777777" w:rsidR="00F77364" w:rsidRDefault="00F77364" w:rsidP="000F2975">
            <w:pPr>
              <w:pStyle w:val="TableParagraph"/>
              <w:ind w:right="97"/>
              <w:jc w:val="both"/>
              <w:rPr>
                <w:sz w:val="24"/>
              </w:rPr>
            </w:pPr>
            <w:r>
              <w:rPr>
                <w:sz w:val="24"/>
              </w:rPr>
              <w:t>skirti ne mažiau kaip po 2 val. per savaitę (kiekvienam vadovui)</w:t>
            </w:r>
            <w:r>
              <w:rPr>
                <w:spacing w:val="25"/>
                <w:sz w:val="24"/>
              </w:rPr>
              <w:t xml:space="preserve">  </w:t>
            </w:r>
            <w:r>
              <w:rPr>
                <w:sz w:val="24"/>
              </w:rPr>
              <w:t>deleguojant</w:t>
            </w:r>
            <w:r>
              <w:rPr>
                <w:spacing w:val="27"/>
                <w:sz w:val="24"/>
              </w:rPr>
              <w:t xml:space="preserve">  </w:t>
            </w:r>
            <w:r>
              <w:rPr>
                <w:sz w:val="24"/>
              </w:rPr>
              <w:t>į</w:t>
            </w:r>
            <w:r>
              <w:rPr>
                <w:spacing w:val="26"/>
                <w:sz w:val="24"/>
              </w:rPr>
              <w:t xml:space="preserve">  </w:t>
            </w:r>
            <w:r>
              <w:rPr>
                <w:sz w:val="24"/>
              </w:rPr>
              <w:t>statybvietę</w:t>
            </w:r>
            <w:r>
              <w:rPr>
                <w:spacing w:val="25"/>
                <w:sz w:val="24"/>
              </w:rPr>
              <w:t xml:space="preserve">  </w:t>
            </w:r>
            <w:r>
              <w:rPr>
                <w:sz w:val="24"/>
              </w:rPr>
              <w:t>reikiamą</w:t>
            </w:r>
            <w:r>
              <w:rPr>
                <w:spacing w:val="26"/>
                <w:sz w:val="24"/>
              </w:rPr>
              <w:t xml:space="preserve">  </w:t>
            </w:r>
            <w:r>
              <w:rPr>
                <w:spacing w:val="-2"/>
                <w:sz w:val="24"/>
              </w:rPr>
              <w:t>skaičių</w:t>
            </w:r>
            <w:r>
              <w:rPr>
                <w:sz w:val="24"/>
              </w:rPr>
              <w:t xml:space="preserve"> techninio projekto dalies vadovų (priklausomai nuo vykdomų</w:t>
            </w:r>
            <w:r>
              <w:rPr>
                <w:spacing w:val="-8"/>
                <w:sz w:val="24"/>
              </w:rPr>
              <w:t xml:space="preserve"> </w:t>
            </w:r>
            <w:r>
              <w:rPr>
                <w:sz w:val="24"/>
              </w:rPr>
              <w:t>darbų</w:t>
            </w:r>
            <w:r>
              <w:rPr>
                <w:spacing w:val="-8"/>
                <w:sz w:val="24"/>
              </w:rPr>
              <w:t xml:space="preserve"> </w:t>
            </w:r>
            <w:r>
              <w:rPr>
                <w:sz w:val="24"/>
              </w:rPr>
              <w:t>srities),</w:t>
            </w:r>
            <w:r>
              <w:rPr>
                <w:spacing w:val="-8"/>
                <w:sz w:val="24"/>
              </w:rPr>
              <w:t xml:space="preserve"> </w:t>
            </w:r>
            <w:r>
              <w:rPr>
                <w:sz w:val="24"/>
              </w:rPr>
              <w:t>fiksuojant</w:t>
            </w:r>
            <w:r>
              <w:rPr>
                <w:spacing w:val="-6"/>
                <w:sz w:val="24"/>
              </w:rPr>
              <w:t xml:space="preserve"> </w:t>
            </w:r>
            <w:r>
              <w:rPr>
                <w:sz w:val="24"/>
              </w:rPr>
              <w:t>atvykimą</w:t>
            </w:r>
            <w:r>
              <w:rPr>
                <w:spacing w:val="-8"/>
                <w:sz w:val="24"/>
              </w:rPr>
              <w:t xml:space="preserve"> </w:t>
            </w:r>
            <w:r>
              <w:rPr>
                <w:sz w:val="24"/>
              </w:rPr>
              <w:t>ir</w:t>
            </w:r>
            <w:r>
              <w:rPr>
                <w:spacing w:val="-8"/>
                <w:sz w:val="24"/>
              </w:rPr>
              <w:t xml:space="preserve"> </w:t>
            </w:r>
            <w:r>
              <w:rPr>
                <w:sz w:val="24"/>
              </w:rPr>
              <w:t>priežiūros vykdymo rezultatus Statybos darbų žurnale, ir užtikrinti operatyvų iškilusių klausimų statybos metu sprendimą kompetencijos ribose.</w:t>
            </w:r>
          </w:p>
          <w:p w14:paraId="64A4BAB8" w14:textId="61F96CF8" w:rsidR="00F77364" w:rsidRDefault="00F77364" w:rsidP="000F2975">
            <w:pPr>
              <w:pStyle w:val="TableParagraph"/>
              <w:tabs>
                <w:tab w:val="left" w:pos="108"/>
                <w:tab w:val="left" w:pos="302"/>
              </w:tabs>
              <w:ind w:right="97"/>
              <w:jc w:val="both"/>
              <w:rPr>
                <w:sz w:val="24"/>
              </w:rPr>
            </w:pPr>
            <w:r>
              <w:rPr>
                <w:sz w:val="24"/>
              </w:rPr>
              <w:t>Teik</w:t>
            </w:r>
            <w:r w:rsidR="000F2975">
              <w:rPr>
                <w:sz w:val="24"/>
              </w:rPr>
              <w:t>ia</w:t>
            </w:r>
            <w:r>
              <w:rPr>
                <w:spacing w:val="-9"/>
                <w:sz w:val="24"/>
              </w:rPr>
              <w:t xml:space="preserve"> </w:t>
            </w:r>
            <w:r>
              <w:rPr>
                <w:sz w:val="24"/>
              </w:rPr>
              <w:t>patarimus</w:t>
            </w:r>
            <w:r>
              <w:rPr>
                <w:spacing w:val="-10"/>
                <w:sz w:val="24"/>
              </w:rPr>
              <w:t xml:space="preserve"> </w:t>
            </w:r>
            <w:r>
              <w:rPr>
                <w:sz w:val="24"/>
              </w:rPr>
              <w:t>(įskaitant</w:t>
            </w:r>
            <w:r>
              <w:rPr>
                <w:spacing w:val="-9"/>
                <w:sz w:val="24"/>
              </w:rPr>
              <w:t xml:space="preserve"> </w:t>
            </w:r>
            <w:r>
              <w:rPr>
                <w:sz w:val="24"/>
              </w:rPr>
              <w:t>ir</w:t>
            </w:r>
            <w:r>
              <w:rPr>
                <w:spacing w:val="-10"/>
                <w:sz w:val="24"/>
              </w:rPr>
              <w:t xml:space="preserve"> </w:t>
            </w:r>
            <w:r>
              <w:rPr>
                <w:sz w:val="24"/>
              </w:rPr>
              <w:t>privalomus</w:t>
            </w:r>
            <w:r>
              <w:rPr>
                <w:spacing w:val="-10"/>
                <w:sz w:val="24"/>
              </w:rPr>
              <w:t xml:space="preserve"> </w:t>
            </w:r>
            <w:r>
              <w:rPr>
                <w:sz w:val="24"/>
              </w:rPr>
              <w:t>nurodymus)</w:t>
            </w:r>
            <w:r>
              <w:rPr>
                <w:spacing w:val="-10"/>
                <w:sz w:val="24"/>
              </w:rPr>
              <w:t xml:space="preserve"> </w:t>
            </w:r>
            <w:r>
              <w:rPr>
                <w:sz w:val="24"/>
              </w:rPr>
              <w:t xml:space="preserve">ir bet kokius paaiškinimus Statinių rangovams (subrangovams), susijusius su Techniniu darbo projektu ir (ar) jo dalimis, teikti rekomendacijas ir imtis visų būtinų veiksmų, siekiant užtikrinti visišką Statinio </w:t>
            </w:r>
            <w:r>
              <w:rPr>
                <w:sz w:val="24"/>
              </w:rPr>
              <w:lastRenderedPageBreak/>
              <w:t>statybos ir apdailos darbų atitikimą Projektuotojo parengtam Projektui, teikti patarimus Užsakovui tais atvejais, kai rangovas (subrangovai) nevykdo Projektuotojo rekomendacijų ir/ar nurodymų, o būtent, kai rangovas (subrangovai) pažeidžia Projektuotojo ar tiesiogiai Užsakovo teises, imtis visų būtinų veiksmų, siekiant ištaisyti atliekamas Statinio statybos ir apdailos darbų klaidas, jeigu jos atsirado dėl Projektuotojo kaltės;</w:t>
            </w:r>
          </w:p>
          <w:p w14:paraId="1E9C1863" w14:textId="38151A38" w:rsidR="00F77364" w:rsidRDefault="00F77364" w:rsidP="000F2975">
            <w:pPr>
              <w:pStyle w:val="TableParagraph"/>
              <w:tabs>
                <w:tab w:val="left" w:pos="302"/>
              </w:tabs>
              <w:ind w:right="96"/>
              <w:jc w:val="both"/>
              <w:rPr>
                <w:sz w:val="24"/>
              </w:rPr>
            </w:pPr>
            <w:r>
              <w:rPr>
                <w:sz w:val="24"/>
              </w:rPr>
              <w:t>Dalyvau</w:t>
            </w:r>
            <w:r w:rsidR="000F2975">
              <w:rPr>
                <w:sz w:val="24"/>
              </w:rPr>
              <w:t>ja</w:t>
            </w:r>
            <w:r>
              <w:rPr>
                <w:spacing w:val="-3"/>
                <w:sz w:val="24"/>
              </w:rPr>
              <w:t xml:space="preserve"> </w:t>
            </w:r>
            <w:r>
              <w:rPr>
                <w:sz w:val="24"/>
              </w:rPr>
              <w:t>visose</w:t>
            </w:r>
            <w:r>
              <w:rPr>
                <w:spacing w:val="-3"/>
                <w:sz w:val="24"/>
              </w:rPr>
              <w:t xml:space="preserve"> </w:t>
            </w:r>
            <w:r>
              <w:rPr>
                <w:sz w:val="24"/>
              </w:rPr>
              <w:t>sertifikavimo proceso procedūrose, jeigu tokios procedūros taikomos.</w:t>
            </w:r>
          </w:p>
          <w:p w14:paraId="656044E3" w14:textId="35ECB2E0" w:rsidR="00F77364" w:rsidRDefault="00F77364" w:rsidP="000F2975">
            <w:pPr>
              <w:pStyle w:val="TableParagraph"/>
              <w:tabs>
                <w:tab w:val="left" w:pos="108"/>
                <w:tab w:val="left" w:pos="302"/>
              </w:tabs>
              <w:ind w:right="96"/>
              <w:jc w:val="both"/>
              <w:rPr>
                <w:sz w:val="24"/>
              </w:rPr>
            </w:pPr>
            <w:r>
              <w:rPr>
                <w:sz w:val="24"/>
              </w:rPr>
              <w:t>Reng</w:t>
            </w:r>
            <w:r w:rsidR="000F2975">
              <w:rPr>
                <w:sz w:val="24"/>
              </w:rPr>
              <w:t>ia</w:t>
            </w:r>
            <w:r>
              <w:rPr>
                <w:spacing w:val="-15"/>
                <w:sz w:val="24"/>
              </w:rPr>
              <w:t xml:space="preserve"> </w:t>
            </w:r>
            <w:r>
              <w:rPr>
                <w:sz w:val="24"/>
              </w:rPr>
              <w:t>ir</w:t>
            </w:r>
            <w:r>
              <w:rPr>
                <w:spacing w:val="-15"/>
                <w:sz w:val="24"/>
              </w:rPr>
              <w:t xml:space="preserve"> </w:t>
            </w:r>
            <w:r>
              <w:rPr>
                <w:sz w:val="24"/>
              </w:rPr>
              <w:t>teik</w:t>
            </w:r>
            <w:r w:rsidR="000F2975">
              <w:rPr>
                <w:sz w:val="24"/>
              </w:rPr>
              <w:t>ia</w:t>
            </w:r>
            <w:r>
              <w:rPr>
                <w:spacing w:val="-15"/>
                <w:sz w:val="24"/>
              </w:rPr>
              <w:t xml:space="preserve"> </w:t>
            </w:r>
            <w:r>
              <w:rPr>
                <w:sz w:val="24"/>
              </w:rPr>
              <w:t>Užsakovui</w:t>
            </w:r>
            <w:r>
              <w:rPr>
                <w:spacing w:val="-15"/>
                <w:sz w:val="24"/>
              </w:rPr>
              <w:t xml:space="preserve"> </w:t>
            </w:r>
            <w:r>
              <w:rPr>
                <w:sz w:val="24"/>
              </w:rPr>
              <w:t>Projekto</w:t>
            </w:r>
            <w:r>
              <w:rPr>
                <w:spacing w:val="-15"/>
                <w:sz w:val="24"/>
              </w:rPr>
              <w:t xml:space="preserve"> </w:t>
            </w:r>
            <w:r>
              <w:rPr>
                <w:sz w:val="24"/>
              </w:rPr>
              <w:t>vykdymo</w:t>
            </w:r>
            <w:r>
              <w:rPr>
                <w:spacing w:val="-15"/>
                <w:sz w:val="24"/>
              </w:rPr>
              <w:t xml:space="preserve"> </w:t>
            </w:r>
            <w:r>
              <w:rPr>
                <w:sz w:val="24"/>
              </w:rPr>
              <w:t xml:space="preserve">priežiūros ataskaitas. Turi būti rengiamos tarpinės ir baigiamoji </w:t>
            </w:r>
            <w:r>
              <w:rPr>
                <w:spacing w:val="-2"/>
                <w:sz w:val="24"/>
              </w:rPr>
              <w:t>ataskaitos:</w:t>
            </w:r>
          </w:p>
          <w:p w14:paraId="393F97C6" w14:textId="77777777" w:rsidR="00F77364" w:rsidRDefault="00F77364" w:rsidP="00F77364">
            <w:pPr>
              <w:pStyle w:val="TableParagraph"/>
              <w:ind w:right="96"/>
              <w:jc w:val="both"/>
              <w:rPr>
                <w:sz w:val="24"/>
              </w:rPr>
            </w:pPr>
            <w:r>
              <w:rPr>
                <w:sz w:val="24"/>
              </w:rPr>
              <w:t>Tarpinės ataskaitos - rengiamos ne rečiau kaip kas 3 mėnesius. Jose glaustai aprašoma statinio projekto vykdymo priežiūros paslaugos teikimo veikla, rekomendacijos bei išvados dėl vykdomų statybos darbų atitikimo Techninio darbo projekto sprendiniams, pateiktos pastabos statybos darbų žurnaluose bei oficialiais pranešimais.</w:t>
            </w:r>
            <w:r>
              <w:rPr>
                <w:spacing w:val="-15"/>
                <w:sz w:val="24"/>
              </w:rPr>
              <w:t xml:space="preserve"> </w:t>
            </w:r>
            <w:r>
              <w:rPr>
                <w:sz w:val="24"/>
              </w:rPr>
              <w:t>Patikrinus</w:t>
            </w:r>
            <w:r>
              <w:rPr>
                <w:spacing w:val="-15"/>
                <w:sz w:val="24"/>
              </w:rPr>
              <w:t xml:space="preserve"> </w:t>
            </w:r>
            <w:r>
              <w:rPr>
                <w:sz w:val="24"/>
              </w:rPr>
              <w:t>ir</w:t>
            </w:r>
            <w:r>
              <w:rPr>
                <w:spacing w:val="-15"/>
                <w:sz w:val="24"/>
              </w:rPr>
              <w:t xml:space="preserve"> </w:t>
            </w:r>
            <w:r>
              <w:rPr>
                <w:sz w:val="24"/>
              </w:rPr>
              <w:t>Užsakovui</w:t>
            </w:r>
            <w:r>
              <w:rPr>
                <w:spacing w:val="-15"/>
                <w:sz w:val="24"/>
              </w:rPr>
              <w:t xml:space="preserve"> </w:t>
            </w:r>
            <w:r>
              <w:rPr>
                <w:sz w:val="24"/>
              </w:rPr>
              <w:t>patvirtinus</w:t>
            </w:r>
            <w:r>
              <w:rPr>
                <w:spacing w:val="-15"/>
                <w:sz w:val="24"/>
              </w:rPr>
              <w:t xml:space="preserve"> </w:t>
            </w:r>
            <w:r>
              <w:rPr>
                <w:sz w:val="24"/>
              </w:rPr>
              <w:t xml:space="preserve">ataskaitą Paslaugos teikėjas teikia sąskaitą už tinkamai atliktas </w:t>
            </w:r>
            <w:r>
              <w:rPr>
                <w:spacing w:val="-2"/>
                <w:sz w:val="24"/>
              </w:rPr>
              <w:t>paslaugas;</w:t>
            </w:r>
          </w:p>
          <w:p w14:paraId="57AE6291" w14:textId="77777777" w:rsidR="00F77364" w:rsidRDefault="00F77364" w:rsidP="00F77364">
            <w:pPr>
              <w:pStyle w:val="TableParagraph"/>
              <w:ind w:right="97"/>
              <w:jc w:val="both"/>
              <w:rPr>
                <w:sz w:val="24"/>
              </w:rPr>
            </w:pPr>
            <w:r>
              <w:rPr>
                <w:sz w:val="24"/>
              </w:rPr>
              <w:t>Baigiamoji ataskaita – Pateikiama per 1 mėnesį nuo Statybos užbaigimo. Šioje ataskaitoje glaustai aprašoma projekto vykdymo ir priežiūros eiga, pateikiamos rekomendacijos pastato eksploatavimui.</w:t>
            </w:r>
          </w:p>
          <w:p w14:paraId="6652EE12" w14:textId="54970541" w:rsidR="00F77364" w:rsidRPr="00C52280" w:rsidRDefault="00F77364" w:rsidP="00F77364">
            <w:pPr>
              <w:pStyle w:val="Default"/>
              <w:jc w:val="both"/>
            </w:pPr>
            <w:r>
              <w:t>Ataskaitos</w:t>
            </w:r>
            <w:r>
              <w:rPr>
                <w:spacing w:val="-9"/>
              </w:rPr>
              <w:t xml:space="preserve"> </w:t>
            </w:r>
            <w:r>
              <w:t>rengiamos</w:t>
            </w:r>
            <w:r>
              <w:rPr>
                <w:spacing w:val="-8"/>
              </w:rPr>
              <w:t xml:space="preserve"> </w:t>
            </w:r>
            <w:r>
              <w:t>lietuvių</w:t>
            </w:r>
            <w:r>
              <w:rPr>
                <w:spacing w:val="-7"/>
              </w:rPr>
              <w:t xml:space="preserve"> </w:t>
            </w:r>
            <w:r>
              <w:rPr>
                <w:spacing w:val="-2"/>
              </w:rPr>
              <w:t>kalba</w:t>
            </w:r>
            <w:r w:rsidR="000F2975">
              <w:rPr>
                <w:spacing w:val="-2"/>
              </w:rPr>
              <w:t>.</w:t>
            </w:r>
          </w:p>
        </w:tc>
      </w:tr>
      <w:tr w:rsidR="00B416B1" w:rsidRPr="00CE7A62" w14:paraId="3F7199EC"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17CAF28F" w14:textId="77777777" w:rsidR="00B416B1" w:rsidRDefault="00B416B1" w:rsidP="00B416B1">
            <w:pPr>
              <w:pStyle w:val="Default"/>
            </w:pPr>
          </w:p>
        </w:tc>
        <w:tc>
          <w:tcPr>
            <w:tcW w:w="2552" w:type="dxa"/>
            <w:tcBorders>
              <w:top w:val="single" w:sz="4" w:space="0" w:color="auto"/>
              <w:left w:val="single" w:sz="4" w:space="0" w:color="auto"/>
              <w:bottom w:val="single" w:sz="4" w:space="0" w:color="auto"/>
              <w:right w:val="single" w:sz="4" w:space="0" w:color="auto"/>
            </w:tcBorders>
          </w:tcPr>
          <w:p w14:paraId="5FC81F0E" w14:textId="6DB110D4" w:rsidR="00B416B1" w:rsidRPr="00AB0020" w:rsidRDefault="00B416B1" w:rsidP="00B416B1">
            <w:pPr>
              <w:pStyle w:val="Default"/>
            </w:pPr>
          </w:p>
        </w:tc>
        <w:tc>
          <w:tcPr>
            <w:tcW w:w="5877" w:type="dxa"/>
            <w:gridSpan w:val="2"/>
            <w:tcBorders>
              <w:top w:val="single" w:sz="4" w:space="0" w:color="auto"/>
              <w:left w:val="single" w:sz="4" w:space="0" w:color="auto"/>
              <w:bottom w:val="single" w:sz="4" w:space="0" w:color="auto"/>
              <w:right w:val="single" w:sz="4" w:space="0" w:color="auto"/>
            </w:tcBorders>
          </w:tcPr>
          <w:p w14:paraId="1B5C4FE4" w14:textId="33E8311E" w:rsidR="00B416B1" w:rsidRPr="00AB0020" w:rsidRDefault="00B416B1" w:rsidP="00B416B1">
            <w:pPr>
              <w:pStyle w:val="Default"/>
              <w:jc w:val="both"/>
              <w:rPr>
                <w:i/>
                <w:iCs/>
              </w:rPr>
            </w:pPr>
          </w:p>
        </w:tc>
      </w:tr>
    </w:tbl>
    <w:p w14:paraId="55924AA7" w14:textId="77777777" w:rsidR="003C38C4" w:rsidRPr="00625A98" w:rsidRDefault="003C38C4" w:rsidP="003C38C4">
      <w:pPr>
        <w:spacing w:before="67"/>
        <w:ind w:left="141"/>
        <w:rPr>
          <w:rFonts w:ascii="Times New Roman" w:hAnsi="Times New Roman" w:cs="Times New Roman"/>
          <w:b/>
          <w:sz w:val="24"/>
        </w:rPr>
      </w:pPr>
      <w:r w:rsidRPr="00625A98">
        <w:rPr>
          <w:rFonts w:ascii="Times New Roman" w:hAnsi="Times New Roman" w:cs="Times New Roman"/>
          <w:b/>
          <w:sz w:val="24"/>
        </w:rPr>
        <w:t>PIRKIMO</w:t>
      </w:r>
      <w:r w:rsidRPr="00625A98">
        <w:rPr>
          <w:rFonts w:ascii="Times New Roman" w:hAnsi="Times New Roman" w:cs="Times New Roman"/>
          <w:b/>
          <w:spacing w:val="-8"/>
          <w:sz w:val="24"/>
        </w:rPr>
        <w:t xml:space="preserve"> </w:t>
      </w:r>
      <w:r w:rsidRPr="00625A98">
        <w:rPr>
          <w:rFonts w:ascii="Times New Roman" w:hAnsi="Times New Roman" w:cs="Times New Roman"/>
          <w:b/>
          <w:sz w:val="24"/>
        </w:rPr>
        <w:t>VYKDYTOJO</w:t>
      </w:r>
      <w:r w:rsidRPr="00625A98">
        <w:rPr>
          <w:rFonts w:ascii="Times New Roman" w:hAnsi="Times New Roman" w:cs="Times New Roman"/>
          <w:b/>
          <w:spacing w:val="-3"/>
          <w:sz w:val="24"/>
        </w:rPr>
        <w:t xml:space="preserve"> </w:t>
      </w:r>
      <w:r w:rsidRPr="00625A98">
        <w:rPr>
          <w:rFonts w:ascii="Times New Roman" w:hAnsi="Times New Roman" w:cs="Times New Roman"/>
          <w:b/>
          <w:sz w:val="24"/>
        </w:rPr>
        <w:t>PATEIKIAMI</w:t>
      </w:r>
      <w:r w:rsidRPr="00625A98">
        <w:rPr>
          <w:rFonts w:ascii="Times New Roman" w:hAnsi="Times New Roman" w:cs="Times New Roman"/>
          <w:b/>
          <w:spacing w:val="-7"/>
          <w:sz w:val="24"/>
        </w:rPr>
        <w:t xml:space="preserve"> </w:t>
      </w:r>
      <w:r w:rsidRPr="00625A98">
        <w:rPr>
          <w:rFonts w:ascii="Times New Roman" w:hAnsi="Times New Roman" w:cs="Times New Roman"/>
          <w:b/>
          <w:sz w:val="24"/>
        </w:rPr>
        <w:t>DUOMENYS</w:t>
      </w:r>
      <w:r w:rsidRPr="00625A98">
        <w:rPr>
          <w:rFonts w:ascii="Times New Roman" w:hAnsi="Times New Roman" w:cs="Times New Roman"/>
          <w:b/>
          <w:spacing w:val="-6"/>
          <w:sz w:val="24"/>
        </w:rPr>
        <w:t xml:space="preserve"> </w:t>
      </w:r>
      <w:r w:rsidRPr="00625A98">
        <w:rPr>
          <w:rFonts w:ascii="Times New Roman" w:hAnsi="Times New Roman" w:cs="Times New Roman"/>
          <w:b/>
          <w:sz w:val="24"/>
        </w:rPr>
        <w:t>IR</w:t>
      </w:r>
      <w:r w:rsidRPr="00625A98">
        <w:rPr>
          <w:rFonts w:ascii="Times New Roman" w:hAnsi="Times New Roman" w:cs="Times New Roman"/>
          <w:b/>
          <w:spacing w:val="-7"/>
          <w:sz w:val="24"/>
        </w:rPr>
        <w:t xml:space="preserve"> </w:t>
      </w:r>
      <w:r w:rsidRPr="00625A98">
        <w:rPr>
          <w:rFonts w:ascii="Times New Roman" w:hAnsi="Times New Roman" w:cs="Times New Roman"/>
          <w:b/>
          <w:spacing w:val="-2"/>
          <w:sz w:val="24"/>
        </w:rPr>
        <w:t>DOKUMENTAI</w:t>
      </w:r>
    </w:p>
    <w:p w14:paraId="6846C534" w14:textId="77777777" w:rsidR="003C38C4" w:rsidRPr="00625A98" w:rsidRDefault="003C38C4" w:rsidP="003C38C4">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2327"/>
        <w:gridCol w:w="1405"/>
        <w:gridCol w:w="1712"/>
        <w:gridCol w:w="832"/>
        <w:gridCol w:w="100"/>
        <w:gridCol w:w="1997"/>
      </w:tblGrid>
      <w:tr w:rsidR="003C38C4" w:rsidRPr="00625A98" w14:paraId="6A3C91FC" w14:textId="77777777" w:rsidTr="00EF41A3">
        <w:trPr>
          <w:trHeight w:val="276"/>
        </w:trPr>
        <w:tc>
          <w:tcPr>
            <w:tcW w:w="986" w:type="dxa"/>
            <w:tcBorders>
              <w:top w:val="single" w:sz="4" w:space="0" w:color="000000"/>
              <w:left w:val="single" w:sz="4" w:space="0" w:color="000000"/>
              <w:bottom w:val="single" w:sz="4" w:space="0" w:color="000000"/>
              <w:right w:val="single" w:sz="4" w:space="0" w:color="000000"/>
            </w:tcBorders>
            <w:hideMark/>
          </w:tcPr>
          <w:p w14:paraId="7E08423D" w14:textId="77777777" w:rsidR="003C38C4" w:rsidRPr="00625A98" w:rsidRDefault="003C38C4">
            <w:pPr>
              <w:pStyle w:val="TableParagraph"/>
              <w:spacing w:line="256" w:lineRule="exact"/>
              <w:rPr>
                <w:b/>
                <w:sz w:val="24"/>
                <w:lang w:val="lt-LT"/>
              </w:rPr>
            </w:pPr>
            <w:r w:rsidRPr="00625A98">
              <w:rPr>
                <w:b/>
                <w:spacing w:val="-2"/>
                <w:sz w:val="24"/>
                <w:lang w:val="lt-LT"/>
              </w:rPr>
              <w:t>Etapas</w:t>
            </w:r>
          </w:p>
        </w:tc>
        <w:tc>
          <w:tcPr>
            <w:tcW w:w="6376" w:type="dxa"/>
            <w:gridSpan w:val="5"/>
            <w:tcBorders>
              <w:top w:val="single" w:sz="4" w:space="0" w:color="000000"/>
              <w:left w:val="single" w:sz="4" w:space="0" w:color="000000"/>
              <w:bottom w:val="single" w:sz="4" w:space="0" w:color="000000"/>
              <w:right w:val="single" w:sz="4" w:space="0" w:color="000000"/>
            </w:tcBorders>
            <w:hideMark/>
          </w:tcPr>
          <w:p w14:paraId="1DE22303" w14:textId="77777777" w:rsidR="003C38C4" w:rsidRPr="00625A98" w:rsidRDefault="003C38C4">
            <w:pPr>
              <w:pStyle w:val="TableParagraph"/>
              <w:spacing w:line="256" w:lineRule="exact"/>
              <w:ind w:left="107"/>
              <w:rPr>
                <w:b/>
                <w:sz w:val="24"/>
                <w:lang w:val="lt-LT"/>
              </w:rPr>
            </w:pPr>
            <w:r w:rsidRPr="00625A98">
              <w:rPr>
                <w:b/>
                <w:sz w:val="24"/>
                <w:lang w:val="lt-LT"/>
              </w:rPr>
              <w:t>Pirkimo</w:t>
            </w:r>
            <w:r w:rsidRPr="00625A98">
              <w:rPr>
                <w:b/>
                <w:spacing w:val="-4"/>
                <w:sz w:val="24"/>
                <w:lang w:val="lt-LT"/>
              </w:rPr>
              <w:t xml:space="preserve"> </w:t>
            </w:r>
            <w:r w:rsidRPr="00625A98">
              <w:rPr>
                <w:b/>
                <w:sz w:val="24"/>
                <w:lang w:val="lt-LT"/>
              </w:rPr>
              <w:t>vykdytojo</w:t>
            </w:r>
            <w:r w:rsidRPr="00625A98">
              <w:rPr>
                <w:b/>
                <w:spacing w:val="-3"/>
                <w:sz w:val="24"/>
                <w:lang w:val="lt-LT"/>
              </w:rPr>
              <w:t xml:space="preserve"> </w:t>
            </w:r>
            <w:r w:rsidRPr="00625A98">
              <w:rPr>
                <w:b/>
                <w:sz w:val="24"/>
                <w:lang w:val="lt-LT"/>
              </w:rPr>
              <w:t>pateikiami</w:t>
            </w:r>
            <w:r w:rsidRPr="00625A98">
              <w:rPr>
                <w:b/>
                <w:spacing w:val="-3"/>
                <w:sz w:val="24"/>
                <w:lang w:val="lt-LT"/>
              </w:rPr>
              <w:t xml:space="preserve"> </w:t>
            </w:r>
            <w:r w:rsidRPr="00625A98">
              <w:rPr>
                <w:b/>
                <w:spacing w:val="-2"/>
                <w:sz w:val="24"/>
                <w:lang w:val="lt-LT"/>
              </w:rPr>
              <w:t>dokumentai</w:t>
            </w:r>
          </w:p>
        </w:tc>
        <w:tc>
          <w:tcPr>
            <w:tcW w:w="1997" w:type="dxa"/>
            <w:tcBorders>
              <w:top w:val="single" w:sz="4" w:space="0" w:color="000000"/>
              <w:left w:val="single" w:sz="4" w:space="0" w:color="000000"/>
              <w:bottom w:val="single" w:sz="4" w:space="0" w:color="000000"/>
              <w:right w:val="single" w:sz="4" w:space="0" w:color="000000"/>
            </w:tcBorders>
            <w:hideMark/>
          </w:tcPr>
          <w:p w14:paraId="0765DF84" w14:textId="77777777" w:rsidR="003C38C4" w:rsidRPr="00625A98" w:rsidRDefault="003C38C4">
            <w:pPr>
              <w:pStyle w:val="TableParagraph"/>
              <w:spacing w:line="256" w:lineRule="exact"/>
              <w:ind w:left="105"/>
              <w:rPr>
                <w:b/>
                <w:sz w:val="24"/>
                <w:lang w:val="lt-LT"/>
              </w:rPr>
            </w:pPr>
            <w:r w:rsidRPr="00625A98">
              <w:rPr>
                <w:b/>
                <w:sz w:val="24"/>
                <w:lang w:val="lt-LT"/>
              </w:rPr>
              <w:t>Lapų</w:t>
            </w:r>
            <w:r w:rsidRPr="00625A98">
              <w:rPr>
                <w:b/>
                <w:spacing w:val="-2"/>
                <w:sz w:val="24"/>
                <w:lang w:val="lt-LT"/>
              </w:rPr>
              <w:t xml:space="preserve"> </w:t>
            </w:r>
            <w:r w:rsidRPr="00625A98">
              <w:rPr>
                <w:b/>
                <w:spacing w:val="-5"/>
                <w:sz w:val="24"/>
                <w:lang w:val="lt-LT"/>
              </w:rPr>
              <w:t>sk.</w:t>
            </w:r>
          </w:p>
        </w:tc>
      </w:tr>
      <w:tr w:rsidR="003C38C4" w:rsidRPr="00625A98" w14:paraId="513BFF6C" w14:textId="77777777" w:rsidTr="00EF41A3">
        <w:trPr>
          <w:trHeight w:val="265"/>
        </w:trPr>
        <w:tc>
          <w:tcPr>
            <w:tcW w:w="986" w:type="dxa"/>
            <w:vMerge w:val="restart"/>
            <w:tcBorders>
              <w:top w:val="single" w:sz="4" w:space="0" w:color="000000"/>
              <w:left w:val="single" w:sz="4" w:space="0" w:color="000000"/>
              <w:bottom w:val="single" w:sz="4" w:space="0" w:color="000000"/>
              <w:right w:val="single" w:sz="4" w:space="0" w:color="000000"/>
            </w:tcBorders>
            <w:textDirection w:val="btLr"/>
          </w:tcPr>
          <w:p w14:paraId="30B951E1" w14:textId="77777777" w:rsidR="003C38C4" w:rsidRPr="00625A98" w:rsidRDefault="003C38C4">
            <w:pPr>
              <w:pStyle w:val="TableParagraph"/>
              <w:spacing w:before="97"/>
              <w:ind w:left="0"/>
              <w:rPr>
                <w:b/>
                <w:sz w:val="24"/>
                <w:lang w:val="lt-LT"/>
              </w:rPr>
            </w:pPr>
          </w:p>
          <w:p w14:paraId="5086FCB4" w14:textId="77777777" w:rsidR="003C38C4" w:rsidRPr="00625A98" w:rsidRDefault="003C38C4">
            <w:pPr>
              <w:pStyle w:val="TableParagraph"/>
              <w:spacing w:before="1"/>
              <w:ind w:left="1272"/>
              <w:rPr>
                <w:sz w:val="24"/>
                <w:lang w:val="lt-LT"/>
              </w:rPr>
            </w:pPr>
            <w:r w:rsidRPr="00625A98">
              <w:rPr>
                <w:sz w:val="24"/>
                <w:lang w:val="lt-LT"/>
              </w:rPr>
              <w:t xml:space="preserve">VISI </w:t>
            </w:r>
            <w:r w:rsidRPr="00625A98">
              <w:rPr>
                <w:spacing w:val="-2"/>
                <w:sz w:val="24"/>
                <w:lang w:val="lt-LT"/>
              </w:rPr>
              <w:t>ETAPAI</w:t>
            </w:r>
          </w:p>
        </w:tc>
        <w:tc>
          <w:tcPr>
            <w:tcW w:w="6376" w:type="dxa"/>
            <w:gridSpan w:val="5"/>
            <w:tcBorders>
              <w:top w:val="single" w:sz="4" w:space="0" w:color="000000"/>
              <w:left w:val="single" w:sz="4" w:space="0" w:color="000000"/>
              <w:bottom w:val="nil"/>
              <w:right w:val="single" w:sz="4" w:space="0" w:color="000000"/>
            </w:tcBorders>
            <w:hideMark/>
          </w:tcPr>
          <w:p w14:paraId="659968AB" w14:textId="643F0994" w:rsidR="003C38C4" w:rsidRPr="00625A98" w:rsidRDefault="006E564A">
            <w:pPr>
              <w:pStyle w:val="TableParagraph"/>
              <w:spacing w:line="246" w:lineRule="exact"/>
              <w:ind w:left="107"/>
              <w:rPr>
                <w:sz w:val="24"/>
                <w:lang w:val="lt-LT"/>
              </w:rPr>
            </w:pPr>
            <w:r>
              <w:rPr>
                <w:sz w:val="24"/>
                <w:lang w:val="lt-LT"/>
              </w:rPr>
              <w:t>S</w:t>
            </w:r>
            <w:r w:rsidR="003C38C4" w:rsidRPr="00625A98">
              <w:rPr>
                <w:sz w:val="24"/>
                <w:lang w:val="lt-LT"/>
              </w:rPr>
              <w:t>tatinio</w:t>
            </w:r>
            <w:r w:rsidR="003C38C4" w:rsidRPr="00625A98">
              <w:rPr>
                <w:spacing w:val="21"/>
                <w:sz w:val="24"/>
                <w:lang w:val="lt-LT"/>
              </w:rPr>
              <w:t xml:space="preserve"> </w:t>
            </w:r>
            <w:r w:rsidR="003C38C4" w:rsidRPr="00625A98">
              <w:rPr>
                <w:sz w:val="24"/>
                <w:lang w:val="lt-LT"/>
              </w:rPr>
              <w:t>Nekilnojamo</w:t>
            </w:r>
            <w:r w:rsidR="003C38C4" w:rsidRPr="00625A98">
              <w:rPr>
                <w:spacing w:val="21"/>
                <w:sz w:val="24"/>
                <w:lang w:val="lt-LT"/>
              </w:rPr>
              <w:t xml:space="preserve"> </w:t>
            </w:r>
            <w:r w:rsidR="003C38C4" w:rsidRPr="00625A98">
              <w:rPr>
                <w:sz w:val="24"/>
                <w:lang w:val="lt-LT"/>
              </w:rPr>
              <w:t>turto</w:t>
            </w:r>
            <w:r w:rsidR="003C38C4" w:rsidRPr="00625A98">
              <w:rPr>
                <w:spacing w:val="21"/>
                <w:sz w:val="24"/>
                <w:lang w:val="lt-LT"/>
              </w:rPr>
              <w:t xml:space="preserve"> </w:t>
            </w:r>
            <w:r w:rsidR="003C38C4" w:rsidRPr="00625A98">
              <w:rPr>
                <w:sz w:val="24"/>
                <w:lang w:val="lt-LT"/>
              </w:rPr>
              <w:t>registro</w:t>
            </w:r>
            <w:r w:rsidR="003C38C4" w:rsidRPr="00625A98">
              <w:rPr>
                <w:spacing w:val="21"/>
                <w:sz w:val="24"/>
                <w:lang w:val="lt-LT"/>
              </w:rPr>
              <w:t xml:space="preserve"> </w:t>
            </w:r>
            <w:r w:rsidR="003C38C4" w:rsidRPr="00625A98">
              <w:rPr>
                <w:sz w:val="24"/>
                <w:lang w:val="lt-LT"/>
              </w:rPr>
              <w:t>duomenų</w:t>
            </w:r>
            <w:r w:rsidR="003C38C4" w:rsidRPr="00625A98">
              <w:rPr>
                <w:spacing w:val="21"/>
                <w:sz w:val="24"/>
                <w:lang w:val="lt-LT"/>
              </w:rPr>
              <w:t xml:space="preserve"> </w:t>
            </w:r>
            <w:r w:rsidR="003C38C4" w:rsidRPr="00625A98">
              <w:rPr>
                <w:spacing w:val="-2"/>
                <w:sz w:val="24"/>
                <w:lang w:val="lt-LT"/>
              </w:rPr>
              <w:t>bazės</w:t>
            </w:r>
          </w:p>
        </w:tc>
        <w:tc>
          <w:tcPr>
            <w:tcW w:w="1997" w:type="dxa"/>
            <w:tcBorders>
              <w:top w:val="single" w:sz="4" w:space="0" w:color="000000"/>
              <w:left w:val="single" w:sz="4" w:space="0" w:color="000000"/>
              <w:bottom w:val="nil"/>
              <w:right w:val="single" w:sz="4" w:space="0" w:color="000000"/>
            </w:tcBorders>
            <w:hideMark/>
          </w:tcPr>
          <w:p w14:paraId="49515BCF" w14:textId="42A68334" w:rsidR="003C38C4" w:rsidRPr="00625A98" w:rsidRDefault="00EF41A3" w:rsidP="00452BA0">
            <w:pPr>
              <w:pStyle w:val="TableParagraph"/>
              <w:spacing w:line="246" w:lineRule="exact"/>
              <w:ind w:left="105" w:right="6"/>
              <w:rPr>
                <w:sz w:val="24"/>
                <w:lang w:val="lt-LT"/>
              </w:rPr>
            </w:pPr>
            <w:r>
              <w:rPr>
                <w:sz w:val="24"/>
                <w:lang w:val="lt-LT"/>
              </w:rPr>
              <w:t>1</w:t>
            </w:r>
            <w:r w:rsidR="00452BA0">
              <w:rPr>
                <w:sz w:val="24"/>
                <w:lang w:val="lt-LT"/>
              </w:rPr>
              <w:t xml:space="preserve"> dokumentas</w:t>
            </w:r>
            <w:r>
              <w:rPr>
                <w:sz w:val="24"/>
                <w:lang w:val="lt-LT"/>
              </w:rPr>
              <w:t xml:space="preserve"> </w:t>
            </w:r>
          </w:p>
        </w:tc>
      </w:tr>
      <w:tr w:rsidR="003C38C4" w:rsidRPr="00625A98" w14:paraId="470AD878"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5C2A94E"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nil"/>
              <w:left w:val="single" w:sz="4" w:space="0" w:color="000000"/>
              <w:bottom w:val="single" w:sz="4" w:space="0" w:color="000000"/>
              <w:right w:val="single" w:sz="4" w:space="0" w:color="000000"/>
            </w:tcBorders>
            <w:hideMark/>
          </w:tcPr>
          <w:p w14:paraId="17E5CB5D" w14:textId="23913F60" w:rsidR="003C38C4" w:rsidRPr="00625A98" w:rsidRDefault="003C38C4">
            <w:pPr>
              <w:pStyle w:val="TableParagraph"/>
              <w:spacing w:line="256" w:lineRule="exact"/>
              <w:ind w:left="107"/>
              <w:rPr>
                <w:sz w:val="24"/>
                <w:lang w:val="lt-LT"/>
              </w:rPr>
            </w:pPr>
            <w:r w:rsidRPr="00625A98">
              <w:rPr>
                <w:spacing w:val="-2"/>
                <w:sz w:val="24"/>
                <w:lang w:val="lt-LT"/>
              </w:rPr>
              <w:t>išraša</w:t>
            </w:r>
            <w:r w:rsidR="006E564A">
              <w:rPr>
                <w:spacing w:val="-2"/>
                <w:sz w:val="24"/>
                <w:lang w:val="lt-LT"/>
              </w:rPr>
              <w:t>s</w:t>
            </w:r>
            <w:r w:rsidRPr="00625A98">
              <w:rPr>
                <w:spacing w:val="-2"/>
                <w:sz w:val="24"/>
                <w:lang w:val="lt-LT"/>
              </w:rPr>
              <w:t>;</w:t>
            </w:r>
          </w:p>
        </w:tc>
        <w:tc>
          <w:tcPr>
            <w:tcW w:w="1997" w:type="dxa"/>
            <w:tcBorders>
              <w:top w:val="nil"/>
              <w:left w:val="single" w:sz="4" w:space="0" w:color="000000"/>
              <w:bottom w:val="single" w:sz="4" w:space="0" w:color="000000"/>
              <w:right w:val="single" w:sz="4" w:space="0" w:color="000000"/>
            </w:tcBorders>
            <w:hideMark/>
          </w:tcPr>
          <w:p w14:paraId="65B760D6" w14:textId="090446C9" w:rsidR="003C38C4" w:rsidRPr="00625A98" w:rsidRDefault="003C38C4">
            <w:pPr>
              <w:pStyle w:val="TableParagraph"/>
              <w:spacing w:line="256" w:lineRule="exact"/>
              <w:ind w:left="105"/>
              <w:rPr>
                <w:sz w:val="24"/>
                <w:lang w:val="lt-LT"/>
              </w:rPr>
            </w:pPr>
          </w:p>
        </w:tc>
      </w:tr>
      <w:tr w:rsidR="003C38C4" w:rsidRPr="00625A98" w14:paraId="213E29D0" w14:textId="77777777" w:rsidTr="00EF41A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61F4E90"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7A158B0E" w14:textId="7D91762E" w:rsidR="003C38C4" w:rsidRPr="00625A98" w:rsidRDefault="00BF1E24">
            <w:pPr>
              <w:pStyle w:val="TableParagraph"/>
              <w:spacing w:line="246" w:lineRule="exact"/>
              <w:ind w:left="107"/>
              <w:rPr>
                <w:sz w:val="24"/>
                <w:lang w:val="lt-LT"/>
              </w:rPr>
            </w:pPr>
            <w:r>
              <w:rPr>
                <w:sz w:val="24"/>
                <w:lang w:val="lt-LT"/>
              </w:rPr>
              <w:t>Valstybinės žemės panaudos sutartis</w:t>
            </w:r>
          </w:p>
        </w:tc>
        <w:tc>
          <w:tcPr>
            <w:tcW w:w="1997" w:type="dxa"/>
            <w:tcBorders>
              <w:top w:val="single" w:sz="4" w:space="0" w:color="000000"/>
              <w:left w:val="single" w:sz="4" w:space="0" w:color="000000"/>
              <w:bottom w:val="nil"/>
              <w:right w:val="single" w:sz="4" w:space="0" w:color="000000"/>
            </w:tcBorders>
          </w:tcPr>
          <w:p w14:paraId="27848063" w14:textId="777FB720" w:rsidR="003C38C4" w:rsidRPr="00625A98" w:rsidRDefault="003C38C4">
            <w:pPr>
              <w:pStyle w:val="TableParagraph"/>
              <w:spacing w:line="246" w:lineRule="exact"/>
              <w:ind w:left="105"/>
              <w:rPr>
                <w:sz w:val="24"/>
                <w:lang w:val="lt-LT"/>
              </w:rPr>
            </w:pPr>
            <w:r w:rsidRPr="00625A98">
              <w:rPr>
                <w:sz w:val="24"/>
                <w:lang w:val="lt-LT"/>
              </w:rPr>
              <w:t>1 dok</w:t>
            </w:r>
            <w:r w:rsidR="00452BA0">
              <w:rPr>
                <w:sz w:val="24"/>
                <w:lang w:val="lt-LT"/>
              </w:rPr>
              <w:t>umentas</w:t>
            </w:r>
          </w:p>
        </w:tc>
      </w:tr>
      <w:tr w:rsidR="003C38C4" w:rsidRPr="00625A98" w14:paraId="67D1EA5B"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8D6CDDA"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nil"/>
              <w:left w:val="single" w:sz="4" w:space="0" w:color="000000"/>
              <w:bottom w:val="single" w:sz="4" w:space="0" w:color="000000"/>
              <w:right w:val="single" w:sz="4" w:space="0" w:color="000000"/>
            </w:tcBorders>
          </w:tcPr>
          <w:p w14:paraId="13A4145E" w14:textId="77777777" w:rsidR="003C38C4" w:rsidRPr="00625A98" w:rsidRDefault="003C38C4">
            <w:pPr>
              <w:pStyle w:val="TableParagraph"/>
              <w:ind w:left="0"/>
              <w:rPr>
                <w:sz w:val="20"/>
                <w:lang w:val="lt-LT"/>
              </w:rPr>
            </w:pPr>
          </w:p>
        </w:tc>
        <w:tc>
          <w:tcPr>
            <w:tcW w:w="1997" w:type="dxa"/>
            <w:tcBorders>
              <w:top w:val="nil"/>
              <w:left w:val="single" w:sz="4" w:space="0" w:color="000000"/>
              <w:bottom w:val="single" w:sz="4" w:space="0" w:color="000000"/>
              <w:right w:val="single" w:sz="4" w:space="0" w:color="000000"/>
            </w:tcBorders>
          </w:tcPr>
          <w:p w14:paraId="18AE0A68" w14:textId="7A64946D" w:rsidR="003C38C4" w:rsidRPr="00625A98" w:rsidRDefault="003C38C4">
            <w:pPr>
              <w:pStyle w:val="TableParagraph"/>
              <w:spacing w:line="256" w:lineRule="exact"/>
              <w:ind w:left="105"/>
              <w:rPr>
                <w:sz w:val="24"/>
                <w:lang w:val="lt-LT"/>
              </w:rPr>
            </w:pPr>
          </w:p>
        </w:tc>
      </w:tr>
      <w:tr w:rsidR="003C38C4" w:rsidRPr="00625A98" w14:paraId="4215B519" w14:textId="77777777" w:rsidTr="00EF41A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7B189632"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hideMark/>
          </w:tcPr>
          <w:p w14:paraId="79470701" w14:textId="68AC8C5E" w:rsidR="003C38C4" w:rsidRPr="000F2975" w:rsidRDefault="0082238B">
            <w:pPr>
              <w:pStyle w:val="TableParagraph"/>
              <w:spacing w:line="246" w:lineRule="exact"/>
              <w:ind w:left="107"/>
              <w:rPr>
                <w:sz w:val="24"/>
                <w:lang w:val="lt-LT"/>
              </w:rPr>
            </w:pPr>
            <w:r w:rsidRPr="000F2975">
              <w:rPr>
                <w:sz w:val="24"/>
                <w:lang w:val="lt-LT"/>
              </w:rPr>
              <w:t>Statinių išdėstymo planas (</w:t>
            </w:r>
            <w:r w:rsidR="006E564A" w:rsidRPr="000F2975">
              <w:rPr>
                <w:sz w:val="24"/>
                <w:lang w:val="lt-LT"/>
              </w:rPr>
              <w:t>numatoma Priestato vieta)</w:t>
            </w:r>
          </w:p>
        </w:tc>
        <w:tc>
          <w:tcPr>
            <w:tcW w:w="1997" w:type="dxa"/>
            <w:tcBorders>
              <w:top w:val="single" w:sz="4" w:space="0" w:color="000000"/>
              <w:left w:val="single" w:sz="4" w:space="0" w:color="000000"/>
              <w:bottom w:val="nil"/>
              <w:right w:val="single" w:sz="4" w:space="0" w:color="000000"/>
            </w:tcBorders>
            <w:hideMark/>
          </w:tcPr>
          <w:p w14:paraId="34E4A188" w14:textId="74B63C27" w:rsidR="003C38C4" w:rsidRPr="00625A98" w:rsidRDefault="003C38C4">
            <w:pPr>
              <w:pStyle w:val="TableParagraph"/>
              <w:spacing w:line="246" w:lineRule="exact"/>
              <w:ind w:left="105"/>
              <w:rPr>
                <w:sz w:val="24"/>
                <w:lang w:val="lt-LT"/>
              </w:rPr>
            </w:pPr>
            <w:r w:rsidRPr="00625A98">
              <w:rPr>
                <w:spacing w:val="-10"/>
                <w:sz w:val="24"/>
                <w:lang w:val="lt-LT"/>
              </w:rPr>
              <w:t>1</w:t>
            </w:r>
            <w:r w:rsidR="00452BA0">
              <w:rPr>
                <w:spacing w:val="-10"/>
                <w:sz w:val="24"/>
                <w:lang w:val="lt-LT"/>
              </w:rPr>
              <w:t xml:space="preserve"> dokumentas </w:t>
            </w:r>
          </w:p>
        </w:tc>
      </w:tr>
      <w:tr w:rsidR="003C38C4" w:rsidRPr="00625A98" w14:paraId="06540E4D"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120FD3FF"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single" w:sz="4" w:space="0" w:color="000000"/>
              <w:right w:val="single" w:sz="4" w:space="0" w:color="000000"/>
            </w:tcBorders>
            <w:hideMark/>
          </w:tcPr>
          <w:p w14:paraId="0444A7F8" w14:textId="77777777" w:rsidR="003C38C4" w:rsidRPr="00625A98" w:rsidRDefault="003C38C4">
            <w:pPr>
              <w:pStyle w:val="TableParagraph"/>
              <w:spacing w:line="256" w:lineRule="exact"/>
              <w:ind w:left="107"/>
              <w:rPr>
                <w:sz w:val="24"/>
                <w:lang w:val="lt-LT"/>
              </w:rPr>
            </w:pPr>
            <w:r w:rsidRPr="00625A98">
              <w:rPr>
                <w:sz w:val="24"/>
                <w:lang w:val="lt-LT"/>
              </w:rPr>
              <w:t>Atliktos</w:t>
            </w:r>
            <w:r w:rsidRPr="00625A98">
              <w:rPr>
                <w:spacing w:val="-7"/>
                <w:sz w:val="24"/>
                <w:lang w:val="lt-LT"/>
              </w:rPr>
              <w:t xml:space="preserve"> </w:t>
            </w:r>
            <w:r w:rsidRPr="00625A98">
              <w:rPr>
                <w:sz w:val="24"/>
                <w:lang w:val="lt-LT"/>
              </w:rPr>
              <w:t>galimybių</w:t>
            </w:r>
            <w:r w:rsidRPr="00625A98">
              <w:rPr>
                <w:spacing w:val="-5"/>
                <w:sz w:val="24"/>
                <w:lang w:val="lt-LT"/>
              </w:rPr>
              <w:t xml:space="preserve"> </w:t>
            </w:r>
            <w:r w:rsidRPr="00625A98">
              <w:rPr>
                <w:sz w:val="24"/>
                <w:lang w:val="lt-LT"/>
              </w:rPr>
              <w:t>studijos,</w:t>
            </w:r>
            <w:r w:rsidRPr="00625A98">
              <w:rPr>
                <w:spacing w:val="-6"/>
                <w:sz w:val="24"/>
                <w:lang w:val="lt-LT"/>
              </w:rPr>
              <w:t xml:space="preserve"> </w:t>
            </w:r>
            <w:r w:rsidRPr="00625A98">
              <w:rPr>
                <w:sz w:val="24"/>
                <w:lang w:val="lt-LT"/>
              </w:rPr>
              <w:t>tiriamieji</w:t>
            </w:r>
            <w:r w:rsidRPr="00625A98">
              <w:rPr>
                <w:spacing w:val="-6"/>
                <w:sz w:val="24"/>
                <w:lang w:val="lt-LT"/>
              </w:rPr>
              <w:t xml:space="preserve"> </w:t>
            </w:r>
            <w:r w:rsidRPr="00625A98">
              <w:rPr>
                <w:spacing w:val="-2"/>
                <w:sz w:val="24"/>
                <w:lang w:val="lt-LT"/>
              </w:rPr>
              <w:t>darbai</w:t>
            </w:r>
          </w:p>
        </w:tc>
        <w:tc>
          <w:tcPr>
            <w:tcW w:w="1997" w:type="dxa"/>
            <w:tcBorders>
              <w:top w:val="single" w:sz="4" w:space="0" w:color="000000"/>
              <w:left w:val="single" w:sz="4" w:space="0" w:color="000000"/>
              <w:bottom w:val="single" w:sz="4" w:space="0" w:color="000000"/>
              <w:right w:val="single" w:sz="4" w:space="0" w:color="000000"/>
            </w:tcBorders>
            <w:hideMark/>
          </w:tcPr>
          <w:p w14:paraId="58EC8FC3" w14:textId="77777777" w:rsidR="003C38C4" w:rsidRPr="00625A98" w:rsidRDefault="003C38C4">
            <w:pPr>
              <w:pStyle w:val="TableParagraph"/>
              <w:spacing w:line="256" w:lineRule="exact"/>
              <w:ind w:left="105"/>
              <w:rPr>
                <w:sz w:val="24"/>
                <w:lang w:val="lt-LT"/>
              </w:rPr>
            </w:pPr>
            <w:r w:rsidRPr="00625A98">
              <w:rPr>
                <w:spacing w:val="-10"/>
                <w:sz w:val="24"/>
                <w:lang w:val="lt-LT"/>
              </w:rPr>
              <w:t>-</w:t>
            </w:r>
          </w:p>
        </w:tc>
      </w:tr>
      <w:tr w:rsidR="003C38C4" w:rsidRPr="00625A98" w14:paraId="7036B330" w14:textId="77777777" w:rsidTr="00EF41A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1B54702"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hideMark/>
          </w:tcPr>
          <w:p w14:paraId="027209EC" w14:textId="298E3923" w:rsidR="003C38C4" w:rsidRPr="00625A98" w:rsidRDefault="003C38C4">
            <w:pPr>
              <w:pStyle w:val="TableParagraph"/>
              <w:spacing w:line="246" w:lineRule="exact"/>
              <w:ind w:left="107"/>
              <w:rPr>
                <w:sz w:val="24"/>
                <w:lang w:val="lt-LT"/>
              </w:rPr>
            </w:pPr>
            <w:r w:rsidRPr="00625A98">
              <w:rPr>
                <w:sz w:val="24"/>
                <w:lang w:val="lt-LT"/>
              </w:rPr>
              <w:t>Kiti</w:t>
            </w:r>
            <w:r w:rsidRPr="00625A98">
              <w:rPr>
                <w:spacing w:val="28"/>
                <w:sz w:val="24"/>
                <w:lang w:val="lt-LT"/>
              </w:rPr>
              <w:t xml:space="preserve"> </w:t>
            </w:r>
            <w:r w:rsidRPr="00625A98">
              <w:rPr>
                <w:sz w:val="24"/>
                <w:lang w:val="lt-LT"/>
              </w:rPr>
              <w:t>dokumentai</w:t>
            </w:r>
            <w:r w:rsidRPr="00625A98">
              <w:rPr>
                <w:spacing w:val="30"/>
                <w:sz w:val="24"/>
                <w:lang w:val="lt-LT"/>
              </w:rPr>
              <w:t xml:space="preserve"> </w:t>
            </w:r>
            <w:r w:rsidRPr="00625A98">
              <w:rPr>
                <w:sz w:val="24"/>
                <w:lang w:val="lt-LT"/>
              </w:rPr>
              <w:t>ir</w:t>
            </w:r>
            <w:r w:rsidRPr="00625A98">
              <w:rPr>
                <w:spacing w:val="28"/>
                <w:sz w:val="24"/>
                <w:lang w:val="lt-LT"/>
              </w:rPr>
              <w:t xml:space="preserve"> </w:t>
            </w:r>
            <w:r w:rsidRPr="00625A98">
              <w:rPr>
                <w:sz w:val="24"/>
                <w:lang w:val="lt-LT"/>
              </w:rPr>
              <w:t>duomenys</w:t>
            </w:r>
            <w:r w:rsidRPr="00625A98">
              <w:rPr>
                <w:spacing w:val="29"/>
                <w:sz w:val="24"/>
                <w:lang w:val="lt-LT"/>
              </w:rPr>
              <w:t xml:space="preserve"> </w:t>
            </w:r>
            <w:r w:rsidRPr="00625A98">
              <w:rPr>
                <w:sz w:val="24"/>
                <w:lang w:val="lt-LT"/>
              </w:rPr>
              <w:t>atsižvelgiant</w:t>
            </w:r>
            <w:r w:rsidRPr="00625A98">
              <w:rPr>
                <w:spacing w:val="30"/>
                <w:sz w:val="24"/>
                <w:lang w:val="lt-LT"/>
              </w:rPr>
              <w:t xml:space="preserve"> </w:t>
            </w:r>
            <w:r w:rsidRPr="00625A98">
              <w:rPr>
                <w:sz w:val="24"/>
                <w:lang w:val="lt-LT"/>
              </w:rPr>
              <w:t>į</w:t>
            </w:r>
            <w:r w:rsidRPr="00625A98">
              <w:rPr>
                <w:spacing w:val="28"/>
                <w:sz w:val="24"/>
                <w:lang w:val="lt-LT"/>
              </w:rPr>
              <w:t xml:space="preserve"> </w:t>
            </w:r>
            <w:r w:rsidRPr="00625A98">
              <w:rPr>
                <w:sz w:val="24"/>
                <w:lang w:val="lt-LT"/>
              </w:rPr>
              <w:t>numatomo</w:t>
            </w:r>
            <w:r w:rsidRPr="00625A98">
              <w:rPr>
                <w:spacing w:val="28"/>
                <w:sz w:val="24"/>
                <w:lang w:val="lt-LT"/>
              </w:rPr>
              <w:t xml:space="preserve"> </w:t>
            </w:r>
            <w:r w:rsidRPr="00625A98">
              <w:rPr>
                <w:spacing w:val="-2"/>
                <w:sz w:val="24"/>
                <w:lang w:val="lt-LT"/>
              </w:rPr>
              <w:t>projektuoti</w:t>
            </w:r>
            <w:r w:rsidR="00551DF4">
              <w:rPr>
                <w:spacing w:val="-2"/>
                <w:sz w:val="24"/>
                <w:lang w:val="lt-LT"/>
              </w:rPr>
              <w:t xml:space="preserve"> statinio specifiką</w:t>
            </w:r>
          </w:p>
        </w:tc>
        <w:tc>
          <w:tcPr>
            <w:tcW w:w="1997" w:type="dxa"/>
            <w:tcBorders>
              <w:top w:val="single" w:sz="4" w:space="0" w:color="000000"/>
              <w:left w:val="single" w:sz="4" w:space="0" w:color="000000"/>
              <w:bottom w:val="nil"/>
              <w:right w:val="single" w:sz="4" w:space="0" w:color="000000"/>
            </w:tcBorders>
            <w:hideMark/>
          </w:tcPr>
          <w:p w14:paraId="6BF34F50" w14:textId="77777777" w:rsidR="003C38C4" w:rsidRPr="00625A98" w:rsidRDefault="003C38C4">
            <w:pPr>
              <w:pStyle w:val="TableParagraph"/>
              <w:spacing w:line="246" w:lineRule="exact"/>
              <w:ind w:left="105"/>
              <w:rPr>
                <w:sz w:val="24"/>
                <w:lang w:val="lt-LT"/>
              </w:rPr>
            </w:pPr>
            <w:r w:rsidRPr="00625A98">
              <w:rPr>
                <w:spacing w:val="-10"/>
                <w:sz w:val="24"/>
                <w:lang w:val="lt-LT"/>
              </w:rPr>
              <w:t>-</w:t>
            </w:r>
          </w:p>
        </w:tc>
      </w:tr>
      <w:tr w:rsidR="003C38C4" w:rsidRPr="00625A98" w14:paraId="619E203C" w14:textId="77777777" w:rsidTr="00EF41A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1E788007" w14:textId="77777777" w:rsidR="003C38C4" w:rsidRPr="00625A98" w:rsidRDefault="003C38C4">
            <w:pPr>
              <w:rPr>
                <w:rFonts w:ascii="Times New Roman" w:eastAsia="Times New Roman" w:hAnsi="Times New Roman" w:cs="Times New Roman"/>
                <w:sz w:val="24"/>
                <w:lang w:val="lt-LT"/>
              </w:rPr>
            </w:pPr>
          </w:p>
        </w:tc>
        <w:tc>
          <w:tcPr>
            <w:tcW w:w="2327" w:type="dxa"/>
            <w:tcBorders>
              <w:top w:val="single" w:sz="4" w:space="0" w:color="000000"/>
              <w:left w:val="single" w:sz="4" w:space="0" w:color="000000"/>
              <w:bottom w:val="nil"/>
              <w:right w:val="nil"/>
            </w:tcBorders>
            <w:hideMark/>
          </w:tcPr>
          <w:p w14:paraId="0FD4578D" w14:textId="77777777" w:rsidR="003C38C4" w:rsidRPr="00625A98" w:rsidRDefault="003C38C4" w:rsidP="00452BA0">
            <w:pPr>
              <w:pStyle w:val="TableParagraph"/>
              <w:tabs>
                <w:tab w:val="left" w:pos="939"/>
              </w:tabs>
              <w:ind w:left="107"/>
              <w:rPr>
                <w:sz w:val="24"/>
                <w:lang w:val="lt-LT"/>
              </w:rPr>
            </w:pPr>
            <w:r w:rsidRPr="00625A98">
              <w:rPr>
                <w:spacing w:val="-5"/>
                <w:sz w:val="24"/>
                <w:lang w:val="lt-LT"/>
              </w:rPr>
              <w:t>BIM</w:t>
            </w:r>
            <w:r w:rsidRPr="00625A98">
              <w:rPr>
                <w:sz w:val="24"/>
                <w:lang w:val="lt-LT"/>
              </w:rPr>
              <w:tab/>
            </w:r>
            <w:r w:rsidRPr="00625A98">
              <w:rPr>
                <w:spacing w:val="-2"/>
                <w:sz w:val="24"/>
                <w:lang w:val="lt-LT"/>
              </w:rPr>
              <w:t>reikalavimai</w:t>
            </w:r>
          </w:p>
        </w:tc>
        <w:tc>
          <w:tcPr>
            <w:tcW w:w="1405" w:type="dxa"/>
            <w:tcBorders>
              <w:top w:val="single" w:sz="4" w:space="0" w:color="000000"/>
              <w:left w:val="nil"/>
              <w:bottom w:val="nil"/>
              <w:right w:val="nil"/>
            </w:tcBorders>
            <w:hideMark/>
          </w:tcPr>
          <w:p w14:paraId="602F68E1" w14:textId="77777777" w:rsidR="003C38C4" w:rsidRPr="00625A98" w:rsidRDefault="003C38C4" w:rsidP="00452BA0">
            <w:pPr>
              <w:pStyle w:val="TableParagraph"/>
              <w:ind w:left="194"/>
              <w:rPr>
                <w:sz w:val="24"/>
                <w:lang w:val="lt-LT"/>
              </w:rPr>
            </w:pPr>
            <w:r w:rsidRPr="00625A98">
              <w:rPr>
                <w:spacing w:val="-2"/>
                <w:sz w:val="24"/>
                <w:lang w:val="lt-LT"/>
              </w:rPr>
              <w:t>(nustatomi</w:t>
            </w:r>
          </w:p>
        </w:tc>
        <w:tc>
          <w:tcPr>
            <w:tcW w:w="1712" w:type="dxa"/>
            <w:tcBorders>
              <w:top w:val="single" w:sz="4" w:space="0" w:color="000000"/>
              <w:left w:val="nil"/>
              <w:bottom w:val="nil"/>
              <w:right w:val="nil"/>
            </w:tcBorders>
            <w:hideMark/>
          </w:tcPr>
          <w:p w14:paraId="15D76379" w14:textId="77777777" w:rsidR="003C38C4" w:rsidRPr="00625A98" w:rsidRDefault="003C38C4" w:rsidP="00452BA0">
            <w:pPr>
              <w:pStyle w:val="TableParagraph"/>
              <w:ind w:left="193"/>
              <w:rPr>
                <w:sz w:val="24"/>
                <w:lang w:val="lt-LT"/>
              </w:rPr>
            </w:pPr>
            <w:r w:rsidRPr="00625A98">
              <w:rPr>
                <w:spacing w:val="-2"/>
                <w:sz w:val="24"/>
                <w:lang w:val="lt-LT"/>
              </w:rPr>
              <w:t>vadovaujantis</w:t>
            </w:r>
          </w:p>
        </w:tc>
        <w:tc>
          <w:tcPr>
            <w:tcW w:w="832" w:type="dxa"/>
            <w:tcBorders>
              <w:top w:val="single" w:sz="4" w:space="0" w:color="000000"/>
              <w:left w:val="nil"/>
              <w:bottom w:val="nil"/>
              <w:right w:val="nil"/>
            </w:tcBorders>
            <w:hideMark/>
          </w:tcPr>
          <w:p w14:paraId="030FC35F" w14:textId="77777777" w:rsidR="003C38C4" w:rsidRPr="00625A98" w:rsidRDefault="003C38C4" w:rsidP="00452BA0">
            <w:pPr>
              <w:pStyle w:val="TableParagraph"/>
              <w:ind w:left="192"/>
              <w:rPr>
                <w:sz w:val="24"/>
                <w:lang w:val="lt-LT"/>
              </w:rPr>
            </w:pPr>
            <w:r w:rsidRPr="00625A98">
              <w:rPr>
                <w:spacing w:val="-5"/>
                <w:sz w:val="24"/>
                <w:lang w:val="lt-LT"/>
              </w:rPr>
              <w:t>BIM</w:t>
            </w:r>
          </w:p>
        </w:tc>
        <w:tc>
          <w:tcPr>
            <w:tcW w:w="100" w:type="dxa"/>
            <w:tcBorders>
              <w:top w:val="single" w:sz="4" w:space="0" w:color="000000"/>
              <w:left w:val="nil"/>
              <w:bottom w:val="nil"/>
              <w:right w:val="single" w:sz="4" w:space="0" w:color="000000"/>
            </w:tcBorders>
            <w:hideMark/>
          </w:tcPr>
          <w:p w14:paraId="0EC6BFA6" w14:textId="77777777" w:rsidR="003C38C4" w:rsidRPr="00625A98" w:rsidRDefault="003C38C4" w:rsidP="00452BA0">
            <w:pPr>
              <w:pStyle w:val="TableParagraph"/>
              <w:ind w:left="192"/>
              <w:rPr>
                <w:sz w:val="24"/>
                <w:lang w:val="lt-LT"/>
              </w:rPr>
            </w:pPr>
            <w:r w:rsidRPr="00625A98">
              <w:rPr>
                <w:spacing w:val="-5"/>
                <w:sz w:val="24"/>
                <w:lang w:val="lt-LT"/>
              </w:rPr>
              <w:t>LT</w:t>
            </w:r>
          </w:p>
        </w:tc>
        <w:tc>
          <w:tcPr>
            <w:tcW w:w="1997" w:type="dxa"/>
            <w:tcBorders>
              <w:top w:val="single" w:sz="4" w:space="0" w:color="000000"/>
              <w:left w:val="single" w:sz="4" w:space="0" w:color="000000"/>
              <w:bottom w:val="nil"/>
              <w:right w:val="single" w:sz="4" w:space="0" w:color="000000"/>
            </w:tcBorders>
            <w:hideMark/>
          </w:tcPr>
          <w:p w14:paraId="79B2F641" w14:textId="2B2BA9DF" w:rsidR="003C38C4" w:rsidRPr="00625A98" w:rsidRDefault="003C38C4" w:rsidP="00452BA0">
            <w:pPr>
              <w:pStyle w:val="TableParagraph"/>
              <w:ind w:left="105"/>
              <w:rPr>
                <w:sz w:val="24"/>
                <w:lang w:val="lt-LT"/>
              </w:rPr>
            </w:pPr>
            <w:r w:rsidRPr="00625A98">
              <w:rPr>
                <w:spacing w:val="-2"/>
                <w:sz w:val="24"/>
                <w:lang w:val="lt-LT"/>
              </w:rPr>
              <w:t>Reikalavimai</w:t>
            </w:r>
            <w:r w:rsidR="00452BA0">
              <w:rPr>
                <w:spacing w:val="-2"/>
                <w:sz w:val="24"/>
                <w:lang w:val="lt-LT"/>
              </w:rPr>
              <w:t xml:space="preserve"> nekeliami</w:t>
            </w:r>
          </w:p>
        </w:tc>
      </w:tr>
      <w:tr w:rsidR="003C38C4" w:rsidRPr="00625A98" w14:paraId="6EC4C226"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A478B1F" w14:textId="77777777" w:rsidR="003C38C4" w:rsidRPr="00625A98" w:rsidRDefault="003C38C4">
            <w:pPr>
              <w:rPr>
                <w:rFonts w:ascii="Times New Roman" w:eastAsia="Times New Roman" w:hAnsi="Times New Roman" w:cs="Times New Roman"/>
                <w:sz w:val="24"/>
                <w:lang w:val="lt-LT"/>
              </w:rPr>
            </w:pPr>
          </w:p>
        </w:tc>
        <w:tc>
          <w:tcPr>
            <w:tcW w:w="2327" w:type="dxa"/>
            <w:tcBorders>
              <w:top w:val="nil"/>
              <w:left w:val="single" w:sz="4" w:space="0" w:color="000000"/>
              <w:bottom w:val="single" w:sz="4" w:space="0" w:color="000000"/>
              <w:right w:val="nil"/>
            </w:tcBorders>
            <w:hideMark/>
          </w:tcPr>
          <w:p w14:paraId="75B0D842" w14:textId="77777777" w:rsidR="003C38C4" w:rsidRPr="00625A98" w:rsidRDefault="003C38C4" w:rsidP="00452BA0">
            <w:pPr>
              <w:pStyle w:val="TableParagraph"/>
              <w:ind w:left="107"/>
              <w:rPr>
                <w:sz w:val="24"/>
                <w:lang w:val="lt-LT"/>
              </w:rPr>
            </w:pPr>
            <w:r w:rsidRPr="00625A98">
              <w:rPr>
                <w:spacing w:val="-2"/>
                <w:sz w:val="24"/>
                <w:lang w:val="lt-LT"/>
              </w:rPr>
              <w:t>rekomendacijomis)</w:t>
            </w:r>
          </w:p>
        </w:tc>
        <w:tc>
          <w:tcPr>
            <w:tcW w:w="1405" w:type="dxa"/>
            <w:tcBorders>
              <w:top w:val="nil"/>
              <w:left w:val="nil"/>
              <w:bottom w:val="single" w:sz="4" w:space="0" w:color="000000"/>
              <w:right w:val="nil"/>
            </w:tcBorders>
          </w:tcPr>
          <w:p w14:paraId="1C655E6E" w14:textId="77777777" w:rsidR="003C38C4" w:rsidRPr="00625A98" w:rsidRDefault="003C38C4" w:rsidP="00452BA0">
            <w:pPr>
              <w:pStyle w:val="TableParagraph"/>
              <w:ind w:left="0"/>
              <w:rPr>
                <w:sz w:val="20"/>
                <w:lang w:val="lt-LT"/>
              </w:rPr>
            </w:pPr>
          </w:p>
        </w:tc>
        <w:tc>
          <w:tcPr>
            <w:tcW w:w="1712" w:type="dxa"/>
            <w:tcBorders>
              <w:top w:val="nil"/>
              <w:left w:val="nil"/>
              <w:bottom w:val="single" w:sz="4" w:space="0" w:color="000000"/>
              <w:right w:val="nil"/>
            </w:tcBorders>
          </w:tcPr>
          <w:p w14:paraId="77E45E93" w14:textId="77777777" w:rsidR="003C38C4" w:rsidRPr="00625A98" w:rsidRDefault="003C38C4" w:rsidP="00452BA0">
            <w:pPr>
              <w:pStyle w:val="TableParagraph"/>
              <w:ind w:left="0"/>
              <w:rPr>
                <w:sz w:val="20"/>
                <w:lang w:val="lt-LT"/>
              </w:rPr>
            </w:pPr>
          </w:p>
        </w:tc>
        <w:tc>
          <w:tcPr>
            <w:tcW w:w="832" w:type="dxa"/>
            <w:tcBorders>
              <w:top w:val="nil"/>
              <w:left w:val="nil"/>
              <w:bottom w:val="single" w:sz="4" w:space="0" w:color="000000"/>
              <w:right w:val="nil"/>
            </w:tcBorders>
          </w:tcPr>
          <w:p w14:paraId="0F0D2B96" w14:textId="77777777" w:rsidR="003C38C4" w:rsidRPr="00625A98" w:rsidRDefault="003C38C4" w:rsidP="00452BA0">
            <w:pPr>
              <w:pStyle w:val="TableParagraph"/>
              <w:ind w:left="0"/>
              <w:rPr>
                <w:sz w:val="20"/>
                <w:lang w:val="lt-LT"/>
              </w:rPr>
            </w:pPr>
          </w:p>
        </w:tc>
        <w:tc>
          <w:tcPr>
            <w:tcW w:w="100" w:type="dxa"/>
            <w:tcBorders>
              <w:top w:val="nil"/>
              <w:left w:val="nil"/>
              <w:bottom w:val="single" w:sz="4" w:space="0" w:color="000000"/>
              <w:right w:val="single" w:sz="4" w:space="0" w:color="000000"/>
            </w:tcBorders>
          </w:tcPr>
          <w:p w14:paraId="074DC87A" w14:textId="77777777" w:rsidR="003C38C4" w:rsidRPr="00625A98" w:rsidRDefault="003C38C4" w:rsidP="00452BA0">
            <w:pPr>
              <w:pStyle w:val="TableParagraph"/>
              <w:ind w:left="0"/>
              <w:rPr>
                <w:sz w:val="20"/>
                <w:lang w:val="lt-LT"/>
              </w:rPr>
            </w:pPr>
          </w:p>
        </w:tc>
        <w:tc>
          <w:tcPr>
            <w:tcW w:w="1997" w:type="dxa"/>
            <w:tcBorders>
              <w:top w:val="nil"/>
              <w:left w:val="single" w:sz="4" w:space="0" w:color="000000"/>
              <w:bottom w:val="single" w:sz="4" w:space="0" w:color="000000"/>
              <w:right w:val="single" w:sz="4" w:space="0" w:color="000000"/>
            </w:tcBorders>
            <w:hideMark/>
          </w:tcPr>
          <w:p w14:paraId="4E109F86" w14:textId="4520A475" w:rsidR="003C38C4" w:rsidRPr="00625A98" w:rsidRDefault="003C38C4" w:rsidP="00452BA0">
            <w:pPr>
              <w:pStyle w:val="TableParagraph"/>
              <w:ind w:left="105"/>
              <w:rPr>
                <w:sz w:val="24"/>
                <w:lang w:val="lt-LT"/>
              </w:rPr>
            </w:pPr>
          </w:p>
        </w:tc>
      </w:tr>
    </w:tbl>
    <w:p w14:paraId="383DD985" w14:textId="77777777" w:rsidR="003C38C4" w:rsidRPr="00625A98" w:rsidRDefault="003C38C4" w:rsidP="003C38C4">
      <w:pPr>
        <w:spacing w:before="1"/>
        <w:rPr>
          <w:b/>
          <w:sz w:val="24"/>
        </w:rPr>
      </w:pPr>
    </w:p>
    <w:p w14:paraId="72ED432B" w14:textId="38949C52" w:rsidR="00AF7C00" w:rsidRPr="00625A98" w:rsidRDefault="00AF7C00" w:rsidP="00AF7C00">
      <w:pPr>
        <w:spacing w:before="1"/>
        <w:ind w:left="141"/>
        <w:rPr>
          <w:rFonts w:ascii="Times New Roman" w:hAnsi="Times New Roman" w:cs="Times New Roman"/>
          <w:b/>
          <w:sz w:val="24"/>
        </w:rPr>
      </w:pPr>
      <w:r w:rsidRPr="00625A98">
        <w:rPr>
          <w:rFonts w:ascii="Times New Roman" w:hAnsi="Times New Roman" w:cs="Times New Roman"/>
          <w:b/>
          <w:sz w:val="24"/>
        </w:rPr>
        <w:t>REIKALAVIMAI</w:t>
      </w:r>
      <w:r w:rsidRPr="00625A98">
        <w:rPr>
          <w:rFonts w:ascii="Times New Roman" w:hAnsi="Times New Roman" w:cs="Times New Roman"/>
          <w:b/>
          <w:spacing w:val="-9"/>
          <w:sz w:val="24"/>
        </w:rPr>
        <w:t xml:space="preserve"> </w:t>
      </w:r>
      <w:r w:rsidRPr="00625A98">
        <w:rPr>
          <w:rFonts w:ascii="Times New Roman" w:hAnsi="Times New Roman" w:cs="Times New Roman"/>
          <w:b/>
          <w:sz w:val="24"/>
        </w:rPr>
        <w:t>PROJEKTAVIMO</w:t>
      </w:r>
      <w:r w:rsidRPr="00625A98">
        <w:rPr>
          <w:rFonts w:ascii="Times New Roman" w:hAnsi="Times New Roman" w:cs="Times New Roman"/>
          <w:b/>
          <w:spacing w:val="-8"/>
          <w:sz w:val="24"/>
        </w:rPr>
        <w:t xml:space="preserve"> </w:t>
      </w:r>
      <w:r w:rsidRPr="00625A98">
        <w:rPr>
          <w:rFonts w:ascii="Times New Roman" w:hAnsi="Times New Roman" w:cs="Times New Roman"/>
          <w:b/>
          <w:sz w:val="24"/>
        </w:rPr>
        <w:t>PASLAUGŲ</w:t>
      </w:r>
      <w:r w:rsidRPr="00625A98">
        <w:rPr>
          <w:rFonts w:ascii="Times New Roman" w:hAnsi="Times New Roman" w:cs="Times New Roman"/>
          <w:b/>
          <w:spacing w:val="-9"/>
          <w:sz w:val="24"/>
        </w:rPr>
        <w:t xml:space="preserve"> </w:t>
      </w:r>
      <w:r w:rsidRPr="00625A98">
        <w:rPr>
          <w:rFonts w:ascii="Times New Roman" w:hAnsi="Times New Roman" w:cs="Times New Roman"/>
          <w:b/>
          <w:sz w:val="24"/>
        </w:rPr>
        <w:t>SUTEIKIMO</w:t>
      </w:r>
      <w:r w:rsidRPr="00625A98">
        <w:rPr>
          <w:rFonts w:ascii="Times New Roman" w:hAnsi="Times New Roman" w:cs="Times New Roman"/>
          <w:b/>
          <w:spacing w:val="-8"/>
          <w:sz w:val="24"/>
        </w:rPr>
        <w:t xml:space="preserve"> </w:t>
      </w:r>
      <w:r w:rsidRPr="00625A98">
        <w:rPr>
          <w:rFonts w:ascii="Times New Roman" w:hAnsi="Times New Roman" w:cs="Times New Roman"/>
          <w:b/>
          <w:spacing w:val="-2"/>
          <w:sz w:val="24"/>
        </w:rPr>
        <w:t>REZULTATUI</w:t>
      </w:r>
    </w:p>
    <w:p w14:paraId="1336B771" w14:textId="77777777" w:rsidR="00AF7C00" w:rsidRPr="00AF7C00" w:rsidRDefault="00AF7C00" w:rsidP="00AF7C00">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7464"/>
      </w:tblGrid>
      <w:tr w:rsidR="00AF7C00" w:rsidRPr="00AF7C00" w14:paraId="28444A8F" w14:textId="77777777" w:rsidTr="00AF7C00">
        <w:trPr>
          <w:trHeight w:val="552"/>
        </w:trPr>
        <w:tc>
          <w:tcPr>
            <w:tcW w:w="1731" w:type="dxa"/>
            <w:tcBorders>
              <w:top w:val="single" w:sz="4" w:space="0" w:color="000000"/>
              <w:left w:val="single" w:sz="4" w:space="0" w:color="000000"/>
              <w:bottom w:val="single" w:sz="4" w:space="0" w:color="000000"/>
              <w:right w:val="single" w:sz="4" w:space="0" w:color="000000"/>
            </w:tcBorders>
            <w:hideMark/>
          </w:tcPr>
          <w:p w14:paraId="35283667" w14:textId="77777777" w:rsidR="00AF7C00" w:rsidRPr="00AF7C00" w:rsidRDefault="00AF7C00">
            <w:pPr>
              <w:pStyle w:val="TableParagraph"/>
              <w:spacing w:line="266" w:lineRule="exact"/>
              <w:rPr>
                <w:b/>
                <w:sz w:val="24"/>
                <w:lang w:val="lt-LT"/>
              </w:rPr>
            </w:pPr>
            <w:r w:rsidRPr="00AF7C00">
              <w:rPr>
                <w:b/>
                <w:spacing w:val="-2"/>
                <w:sz w:val="24"/>
                <w:lang w:val="lt-LT"/>
              </w:rPr>
              <w:t>Projektavimo</w:t>
            </w:r>
          </w:p>
          <w:p w14:paraId="62BBEAC7" w14:textId="77777777" w:rsidR="00AF7C00" w:rsidRPr="00AF7C00" w:rsidRDefault="00AF7C00">
            <w:pPr>
              <w:pStyle w:val="TableParagraph"/>
              <w:spacing w:line="266" w:lineRule="exact"/>
              <w:rPr>
                <w:b/>
                <w:sz w:val="24"/>
                <w:lang w:val="lt-LT"/>
              </w:rPr>
            </w:pPr>
            <w:r w:rsidRPr="00AF7C00">
              <w:rPr>
                <w:b/>
                <w:spacing w:val="-2"/>
                <w:sz w:val="24"/>
                <w:lang w:val="lt-LT"/>
              </w:rPr>
              <w:t>etapas</w:t>
            </w:r>
          </w:p>
        </w:tc>
        <w:tc>
          <w:tcPr>
            <w:tcW w:w="7464" w:type="dxa"/>
            <w:tcBorders>
              <w:top w:val="single" w:sz="4" w:space="0" w:color="000000"/>
              <w:left w:val="single" w:sz="4" w:space="0" w:color="000000"/>
              <w:bottom w:val="single" w:sz="4" w:space="0" w:color="000000"/>
              <w:right w:val="single" w:sz="4" w:space="0" w:color="000000"/>
            </w:tcBorders>
            <w:hideMark/>
          </w:tcPr>
          <w:p w14:paraId="5E2ABA92" w14:textId="77777777" w:rsidR="00AF7C00" w:rsidRPr="00AF7C00" w:rsidRDefault="00AF7C00">
            <w:pPr>
              <w:pStyle w:val="TableParagraph"/>
              <w:spacing w:line="266" w:lineRule="exact"/>
              <w:rPr>
                <w:b/>
                <w:sz w:val="24"/>
                <w:lang w:val="lt-LT"/>
              </w:rPr>
            </w:pPr>
            <w:r w:rsidRPr="00AF7C00">
              <w:rPr>
                <w:b/>
                <w:sz w:val="24"/>
                <w:lang w:val="lt-LT"/>
              </w:rPr>
              <w:t>Projektuotojo</w:t>
            </w:r>
            <w:r w:rsidRPr="00AF7C00">
              <w:rPr>
                <w:b/>
                <w:spacing w:val="-5"/>
                <w:sz w:val="24"/>
                <w:lang w:val="lt-LT"/>
              </w:rPr>
              <w:t xml:space="preserve"> </w:t>
            </w:r>
            <w:r w:rsidRPr="00AF7C00">
              <w:rPr>
                <w:b/>
                <w:sz w:val="24"/>
                <w:lang w:val="lt-LT"/>
              </w:rPr>
              <w:t>pateikiami</w:t>
            </w:r>
            <w:r w:rsidRPr="00AF7C00">
              <w:rPr>
                <w:b/>
                <w:spacing w:val="-5"/>
                <w:sz w:val="24"/>
                <w:lang w:val="lt-LT"/>
              </w:rPr>
              <w:t xml:space="preserve"> </w:t>
            </w:r>
            <w:r w:rsidRPr="00AF7C00">
              <w:rPr>
                <w:b/>
                <w:spacing w:val="-2"/>
                <w:sz w:val="24"/>
                <w:lang w:val="lt-LT"/>
              </w:rPr>
              <w:t>dokumentai</w:t>
            </w:r>
          </w:p>
        </w:tc>
      </w:tr>
      <w:tr w:rsidR="00AF7C00" w:rsidRPr="00AF7C00" w14:paraId="6A984334" w14:textId="77777777" w:rsidTr="00AF7C00">
        <w:trPr>
          <w:trHeight w:val="286"/>
        </w:trPr>
        <w:tc>
          <w:tcPr>
            <w:tcW w:w="1731" w:type="dxa"/>
            <w:vMerge w:val="restart"/>
            <w:tcBorders>
              <w:top w:val="single" w:sz="4" w:space="0" w:color="000000"/>
              <w:left w:val="single" w:sz="4" w:space="0" w:color="000000"/>
              <w:bottom w:val="single" w:sz="4" w:space="0" w:color="000000"/>
              <w:right w:val="single" w:sz="4" w:space="0" w:color="000000"/>
            </w:tcBorders>
            <w:textDirection w:val="btLr"/>
          </w:tcPr>
          <w:p w14:paraId="5EED096B" w14:textId="77777777" w:rsidR="00AF7C00" w:rsidRPr="00AF7C00" w:rsidRDefault="00AF7C00">
            <w:pPr>
              <w:pStyle w:val="TableParagraph"/>
              <w:ind w:left="0"/>
              <w:rPr>
                <w:b/>
                <w:sz w:val="24"/>
                <w:lang w:val="lt-LT"/>
              </w:rPr>
            </w:pPr>
          </w:p>
          <w:p w14:paraId="468F33EC" w14:textId="77777777" w:rsidR="00AF7C00" w:rsidRPr="00AF7C00" w:rsidRDefault="00AF7C00">
            <w:pPr>
              <w:pStyle w:val="TableParagraph"/>
              <w:spacing w:before="165"/>
              <w:ind w:left="0"/>
              <w:rPr>
                <w:b/>
                <w:sz w:val="24"/>
                <w:lang w:val="lt-LT"/>
              </w:rPr>
            </w:pPr>
          </w:p>
          <w:p w14:paraId="7EC7CDB5" w14:textId="77777777" w:rsidR="00AF7C00" w:rsidRPr="00AF7C00" w:rsidRDefault="00AF7C00">
            <w:pPr>
              <w:pStyle w:val="TableParagraph"/>
              <w:ind w:left="0" w:right="1"/>
              <w:jc w:val="center"/>
              <w:rPr>
                <w:sz w:val="24"/>
                <w:lang w:val="lt-LT"/>
              </w:rPr>
            </w:pPr>
            <w:r w:rsidRPr="00AF7C00">
              <w:rPr>
                <w:sz w:val="24"/>
                <w:lang w:val="lt-LT"/>
              </w:rPr>
              <w:t>Projektiniai</w:t>
            </w:r>
            <w:r w:rsidRPr="00AF7C00">
              <w:rPr>
                <w:spacing w:val="-12"/>
                <w:sz w:val="24"/>
                <w:lang w:val="lt-LT"/>
              </w:rPr>
              <w:t xml:space="preserve"> </w:t>
            </w:r>
            <w:r w:rsidRPr="00AF7C00">
              <w:rPr>
                <w:spacing w:val="-2"/>
                <w:sz w:val="24"/>
                <w:lang w:val="lt-LT"/>
              </w:rPr>
              <w:t>pasiūlymai</w:t>
            </w:r>
          </w:p>
        </w:tc>
        <w:tc>
          <w:tcPr>
            <w:tcW w:w="7464" w:type="dxa"/>
            <w:tcBorders>
              <w:top w:val="single" w:sz="4" w:space="0" w:color="000000"/>
              <w:left w:val="single" w:sz="4" w:space="0" w:color="000000"/>
              <w:bottom w:val="nil"/>
              <w:right w:val="single" w:sz="4" w:space="0" w:color="000000"/>
            </w:tcBorders>
            <w:hideMark/>
          </w:tcPr>
          <w:p w14:paraId="522B84F3" w14:textId="77777777" w:rsidR="00AF7C00" w:rsidRPr="00AF7C00" w:rsidRDefault="00AF7C00">
            <w:pPr>
              <w:pStyle w:val="TableParagraph"/>
              <w:spacing w:line="266" w:lineRule="exact"/>
              <w:rPr>
                <w:sz w:val="24"/>
                <w:lang w:val="lt-LT"/>
              </w:rPr>
            </w:pPr>
            <w:r w:rsidRPr="00AF7C00">
              <w:rPr>
                <w:sz w:val="24"/>
                <w:lang w:val="lt-LT"/>
              </w:rPr>
              <w:t>Projektiniai</w:t>
            </w:r>
            <w:r w:rsidRPr="00AF7C00">
              <w:rPr>
                <w:spacing w:val="1"/>
                <w:sz w:val="24"/>
                <w:lang w:val="lt-LT"/>
              </w:rPr>
              <w:t xml:space="preserve"> </w:t>
            </w:r>
            <w:r w:rsidRPr="00AF7C00">
              <w:rPr>
                <w:sz w:val="24"/>
                <w:lang w:val="lt-LT"/>
              </w:rPr>
              <w:t>pasiūlymai bei juose</w:t>
            </w:r>
            <w:r w:rsidRPr="00AF7C00">
              <w:rPr>
                <w:spacing w:val="1"/>
                <w:sz w:val="24"/>
                <w:lang w:val="lt-LT"/>
              </w:rPr>
              <w:t xml:space="preserve"> </w:t>
            </w:r>
            <w:r w:rsidRPr="00AF7C00">
              <w:rPr>
                <w:sz w:val="24"/>
                <w:lang w:val="lt-LT"/>
              </w:rPr>
              <w:t>pateikiama</w:t>
            </w:r>
            <w:r w:rsidRPr="00AF7C00">
              <w:rPr>
                <w:spacing w:val="1"/>
                <w:sz w:val="24"/>
                <w:lang w:val="lt-LT"/>
              </w:rPr>
              <w:t xml:space="preserve"> </w:t>
            </w:r>
            <w:r w:rsidRPr="00AF7C00">
              <w:rPr>
                <w:sz w:val="24"/>
                <w:lang w:val="lt-LT"/>
              </w:rPr>
              <w:t>informacija</w:t>
            </w:r>
            <w:r w:rsidRPr="00AF7C00">
              <w:rPr>
                <w:spacing w:val="1"/>
                <w:sz w:val="24"/>
                <w:lang w:val="lt-LT"/>
              </w:rPr>
              <w:t xml:space="preserve"> </w:t>
            </w:r>
            <w:r w:rsidRPr="00AF7C00">
              <w:rPr>
                <w:sz w:val="24"/>
                <w:lang w:val="lt-LT"/>
              </w:rPr>
              <w:t xml:space="preserve">privalo būti </w:t>
            </w:r>
            <w:r w:rsidRPr="00AF7C00">
              <w:rPr>
                <w:spacing w:val="-2"/>
                <w:sz w:val="24"/>
                <w:lang w:val="lt-LT"/>
              </w:rPr>
              <w:t>tiksli,</w:t>
            </w:r>
          </w:p>
        </w:tc>
      </w:tr>
      <w:tr w:rsidR="00AF7C00" w:rsidRPr="00AF7C00" w14:paraId="67D62245" w14:textId="77777777" w:rsidTr="00AF7C00">
        <w:trPr>
          <w:trHeight w:val="307"/>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6E57156D"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nil"/>
              <w:right w:val="single" w:sz="4" w:space="0" w:color="000000"/>
            </w:tcBorders>
            <w:hideMark/>
          </w:tcPr>
          <w:p w14:paraId="1DDDFA40" w14:textId="77777777" w:rsidR="00AF7C00" w:rsidRPr="00AF7C00" w:rsidRDefault="00AF7C00">
            <w:pPr>
              <w:pStyle w:val="TableParagraph"/>
              <w:spacing w:before="10"/>
              <w:rPr>
                <w:sz w:val="24"/>
                <w:lang w:val="lt-LT"/>
              </w:rPr>
            </w:pPr>
            <w:r w:rsidRPr="00AF7C00">
              <w:rPr>
                <w:sz w:val="24"/>
                <w:lang w:val="lt-LT"/>
              </w:rPr>
              <w:t>išsami</w:t>
            </w:r>
            <w:r w:rsidRPr="00AF7C00">
              <w:rPr>
                <w:spacing w:val="-6"/>
                <w:sz w:val="24"/>
                <w:lang w:val="lt-LT"/>
              </w:rPr>
              <w:t xml:space="preserve"> </w:t>
            </w:r>
            <w:r w:rsidRPr="00AF7C00">
              <w:rPr>
                <w:sz w:val="24"/>
                <w:lang w:val="lt-LT"/>
              </w:rPr>
              <w:t>ir</w:t>
            </w:r>
            <w:r w:rsidRPr="00AF7C00">
              <w:rPr>
                <w:spacing w:val="-5"/>
                <w:sz w:val="24"/>
                <w:lang w:val="lt-LT"/>
              </w:rPr>
              <w:t xml:space="preserve"> </w:t>
            </w:r>
            <w:r w:rsidRPr="00AF7C00">
              <w:rPr>
                <w:sz w:val="24"/>
                <w:lang w:val="lt-LT"/>
              </w:rPr>
              <w:t>detali,</w:t>
            </w:r>
            <w:r w:rsidRPr="00AF7C00">
              <w:rPr>
                <w:spacing w:val="-5"/>
                <w:sz w:val="24"/>
                <w:lang w:val="lt-LT"/>
              </w:rPr>
              <w:t xml:space="preserve"> </w:t>
            </w:r>
            <w:r w:rsidRPr="00AF7C00">
              <w:rPr>
                <w:sz w:val="24"/>
                <w:lang w:val="lt-LT"/>
              </w:rPr>
              <w:t>kiek</w:t>
            </w:r>
            <w:r w:rsidRPr="00AF7C00">
              <w:rPr>
                <w:spacing w:val="-5"/>
                <w:sz w:val="24"/>
                <w:lang w:val="lt-LT"/>
              </w:rPr>
              <w:t xml:space="preserve"> </w:t>
            </w:r>
            <w:r w:rsidRPr="00AF7C00">
              <w:rPr>
                <w:sz w:val="24"/>
                <w:lang w:val="lt-LT"/>
              </w:rPr>
              <w:t>to</w:t>
            </w:r>
            <w:r w:rsidRPr="00AF7C00">
              <w:rPr>
                <w:spacing w:val="-5"/>
                <w:sz w:val="24"/>
                <w:lang w:val="lt-LT"/>
              </w:rPr>
              <w:t xml:space="preserve"> </w:t>
            </w:r>
            <w:r w:rsidRPr="00AF7C00">
              <w:rPr>
                <w:sz w:val="24"/>
                <w:lang w:val="lt-LT"/>
              </w:rPr>
              <w:t>reikalauja</w:t>
            </w:r>
            <w:r w:rsidRPr="00AF7C00">
              <w:rPr>
                <w:spacing w:val="-3"/>
                <w:sz w:val="24"/>
                <w:lang w:val="lt-LT"/>
              </w:rPr>
              <w:t xml:space="preserve"> </w:t>
            </w:r>
            <w:r w:rsidRPr="00AF7C00">
              <w:rPr>
                <w:sz w:val="24"/>
                <w:lang w:val="lt-LT"/>
              </w:rPr>
              <w:t>taikytini</w:t>
            </w:r>
            <w:r w:rsidRPr="00AF7C00">
              <w:rPr>
                <w:spacing w:val="-3"/>
                <w:sz w:val="24"/>
                <w:lang w:val="lt-LT"/>
              </w:rPr>
              <w:t xml:space="preserve"> </w:t>
            </w:r>
            <w:r w:rsidRPr="00AF7C00">
              <w:rPr>
                <w:sz w:val="24"/>
                <w:lang w:val="lt-LT"/>
              </w:rPr>
              <w:t>įstatymai</w:t>
            </w:r>
            <w:r w:rsidRPr="00AF7C00">
              <w:rPr>
                <w:spacing w:val="-3"/>
                <w:sz w:val="24"/>
                <w:lang w:val="lt-LT"/>
              </w:rPr>
              <w:t xml:space="preserve"> </w:t>
            </w:r>
            <w:r w:rsidRPr="00AF7C00">
              <w:rPr>
                <w:sz w:val="24"/>
                <w:lang w:val="lt-LT"/>
              </w:rPr>
              <w:t>bei</w:t>
            </w:r>
            <w:r w:rsidRPr="00AF7C00">
              <w:rPr>
                <w:spacing w:val="-4"/>
                <w:sz w:val="24"/>
                <w:lang w:val="lt-LT"/>
              </w:rPr>
              <w:t xml:space="preserve"> </w:t>
            </w:r>
            <w:r w:rsidRPr="00AF7C00">
              <w:rPr>
                <w:sz w:val="24"/>
                <w:lang w:val="lt-LT"/>
              </w:rPr>
              <w:t>kiti</w:t>
            </w:r>
            <w:r w:rsidRPr="00AF7C00">
              <w:rPr>
                <w:spacing w:val="-4"/>
                <w:sz w:val="24"/>
                <w:lang w:val="lt-LT"/>
              </w:rPr>
              <w:t xml:space="preserve"> </w:t>
            </w:r>
            <w:r w:rsidRPr="00AF7C00">
              <w:rPr>
                <w:sz w:val="24"/>
                <w:lang w:val="lt-LT"/>
              </w:rPr>
              <w:t>teisės</w:t>
            </w:r>
            <w:r w:rsidRPr="00AF7C00">
              <w:rPr>
                <w:spacing w:val="-5"/>
                <w:sz w:val="24"/>
                <w:lang w:val="lt-LT"/>
              </w:rPr>
              <w:t xml:space="preserve"> </w:t>
            </w:r>
            <w:r w:rsidRPr="00AF7C00">
              <w:rPr>
                <w:sz w:val="24"/>
                <w:lang w:val="lt-LT"/>
              </w:rPr>
              <w:t>aktai,</w:t>
            </w:r>
            <w:r w:rsidRPr="00AF7C00">
              <w:rPr>
                <w:spacing w:val="-4"/>
                <w:sz w:val="24"/>
                <w:lang w:val="lt-LT"/>
              </w:rPr>
              <w:t xml:space="preserve"> </w:t>
            </w:r>
            <w:r w:rsidRPr="00AF7C00">
              <w:rPr>
                <w:spacing w:val="-5"/>
                <w:sz w:val="24"/>
                <w:lang w:val="lt-LT"/>
              </w:rPr>
              <w:t>bei</w:t>
            </w:r>
          </w:p>
        </w:tc>
      </w:tr>
      <w:tr w:rsidR="00AF7C00" w:rsidRPr="00AF7C00" w14:paraId="7D2A4A3C" w14:textId="77777777" w:rsidTr="00AF7C00">
        <w:trPr>
          <w:trHeight w:val="307"/>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1CED93AD"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nil"/>
              <w:right w:val="single" w:sz="4" w:space="0" w:color="000000"/>
            </w:tcBorders>
            <w:hideMark/>
          </w:tcPr>
          <w:p w14:paraId="614708D2" w14:textId="77777777" w:rsidR="00AF7C00" w:rsidRPr="00AF7C00" w:rsidRDefault="00AF7C00">
            <w:pPr>
              <w:pStyle w:val="TableParagraph"/>
              <w:spacing w:before="10"/>
              <w:rPr>
                <w:sz w:val="24"/>
                <w:lang w:val="lt-LT"/>
              </w:rPr>
            </w:pPr>
            <w:r w:rsidRPr="00AF7C00">
              <w:rPr>
                <w:sz w:val="24"/>
                <w:lang w:val="lt-LT"/>
              </w:rPr>
              <w:t>kiek</w:t>
            </w:r>
            <w:r w:rsidRPr="00AF7C00">
              <w:rPr>
                <w:spacing w:val="-5"/>
                <w:sz w:val="24"/>
                <w:lang w:val="lt-LT"/>
              </w:rPr>
              <w:t xml:space="preserve"> </w:t>
            </w:r>
            <w:r w:rsidRPr="00AF7C00">
              <w:rPr>
                <w:sz w:val="24"/>
                <w:lang w:val="lt-LT"/>
              </w:rPr>
              <w:t>to</w:t>
            </w:r>
            <w:r w:rsidRPr="00AF7C00">
              <w:rPr>
                <w:spacing w:val="-2"/>
                <w:sz w:val="24"/>
                <w:lang w:val="lt-LT"/>
              </w:rPr>
              <w:t xml:space="preserve"> </w:t>
            </w:r>
            <w:r w:rsidRPr="00AF7C00">
              <w:rPr>
                <w:sz w:val="24"/>
                <w:lang w:val="lt-LT"/>
              </w:rPr>
              <w:t>reikia,</w:t>
            </w:r>
            <w:r w:rsidRPr="00AF7C00">
              <w:rPr>
                <w:spacing w:val="-2"/>
                <w:sz w:val="24"/>
                <w:lang w:val="lt-LT"/>
              </w:rPr>
              <w:t xml:space="preserve"> </w:t>
            </w:r>
            <w:r w:rsidRPr="00AF7C00">
              <w:rPr>
                <w:sz w:val="24"/>
                <w:lang w:val="lt-LT"/>
              </w:rPr>
              <w:t>kad</w:t>
            </w:r>
            <w:r w:rsidRPr="00AF7C00">
              <w:rPr>
                <w:spacing w:val="-2"/>
                <w:sz w:val="24"/>
                <w:lang w:val="lt-LT"/>
              </w:rPr>
              <w:t xml:space="preserve"> </w:t>
            </w:r>
            <w:r w:rsidRPr="00AF7C00">
              <w:rPr>
                <w:sz w:val="24"/>
                <w:lang w:val="lt-LT"/>
              </w:rPr>
              <w:t>juos</w:t>
            </w:r>
            <w:r w:rsidRPr="00AF7C00">
              <w:rPr>
                <w:spacing w:val="-3"/>
                <w:sz w:val="24"/>
                <w:lang w:val="lt-LT"/>
              </w:rPr>
              <w:t xml:space="preserve"> </w:t>
            </w:r>
            <w:r w:rsidRPr="00AF7C00">
              <w:rPr>
                <w:sz w:val="24"/>
                <w:lang w:val="lt-LT"/>
              </w:rPr>
              <w:t>būtų</w:t>
            </w:r>
            <w:r w:rsidRPr="00AF7C00">
              <w:rPr>
                <w:spacing w:val="-3"/>
                <w:sz w:val="24"/>
                <w:lang w:val="lt-LT"/>
              </w:rPr>
              <w:t xml:space="preserve"> </w:t>
            </w:r>
            <w:r w:rsidRPr="00AF7C00">
              <w:rPr>
                <w:sz w:val="24"/>
                <w:lang w:val="lt-LT"/>
              </w:rPr>
              <w:t>galima</w:t>
            </w:r>
            <w:r w:rsidRPr="00AF7C00">
              <w:rPr>
                <w:spacing w:val="-3"/>
                <w:sz w:val="24"/>
                <w:lang w:val="lt-LT"/>
              </w:rPr>
              <w:t xml:space="preserve"> </w:t>
            </w:r>
            <w:r w:rsidRPr="00AF7C00">
              <w:rPr>
                <w:sz w:val="24"/>
                <w:lang w:val="lt-LT"/>
              </w:rPr>
              <w:t>tinkamai</w:t>
            </w:r>
            <w:r w:rsidRPr="00AF7C00">
              <w:rPr>
                <w:spacing w:val="-3"/>
                <w:sz w:val="24"/>
                <w:lang w:val="lt-LT"/>
              </w:rPr>
              <w:t xml:space="preserve"> </w:t>
            </w:r>
            <w:r w:rsidRPr="00AF7C00">
              <w:rPr>
                <w:sz w:val="24"/>
                <w:lang w:val="lt-LT"/>
              </w:rPr>
              <w:t>suprasti</w:t>
            </w:r>
            <w:r w:rsidRPr="00AF7C00">
              <w:rPr>
                <w:spacing w:val="-3"/>
                <w:sz w:val="24"/>
                <w:lang w:val="lt-LT"/>
              </w:rPr>
              <w:t xml:space="preserve"> </w:t>
            </w:r>
            <w:r w:rsidRPr="00AF7C00">
              <w:rPr>
                <w:sz w:val="24"/>
                <w:lang w:val="lt-LT"/>
              </w:rPr>
              <w:t>ir</w:t>
            </w:r>
            <w:r w:rsidRPr="00AF7C00">
              <w:rPr>
                <w:spacing w:val="2"/>
                <w:sz w:val="24"/>
                <w:lang w:val="lt-LT"/>
              </w:rPr>
              <w:t xml:space="preserve"> </w:t>
            </w:r>
            <w:r w:rsidRPr="00AF7C00">
              <w:rPr>
                <w:spacing w:val="-2"/>
                <w:sz w:val="24"/>
                <w:lang w:val="lt-LT"/>
              </w:rPr>
              <w:t>įgyvendinti.</w:t>
            </w:r>
          </w:p>
        </w:tc>
      </w:tr>
      <w:tr w:rsidR="00AF7C00" w:rsidRPr="00AF7C00" w14:paraId="7FB761B5" w14:textId="77777777" w:rsidTr="00AF7C00">
        <w:trPr>
          <w:trHeight w:val="3056"/>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5A6ED9DB"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single" w:sz="4" w:space="0" w:color="000000"/>
              <w:right w:val="single" w:sz="4" w:space="0" w:color="000000"/>
            </w:tcBorders>
            <w:hideMark/>
          </w:tcPr>
          <w:p w14:paraId="69A87C59" w14:textId="3F87A866" w:rsidR="00AF7C00" w:rsidRPr="00AF7C00" w:rsidRDefault="00AF7C00">
            <w:pPr>
              <w:pStyle w:val="TableParagraph"/>
              <w:spacing w:before="1" w:line="270" w:lineRule="atLeast"/>
              <w:ind w:right="97"/>
              <w:jc w:val="both"/>
              <w:rPr>
                <w:sz w:val="24"/>
                <w:lang w:val="lt-LT"/>
              </w:rPr>
            </w:pPr>
            <w:r w:rsidRPr="00AF7C00">
              <w:rPr>
                <w:sz w:val="24"/>
                <w:lang w:val="lt-LT"/>
              </w:rPr>
              <w:t>Aiškinamasis raštas, kuriame nurodoma statinio ar jo dalies statybos vieta, statinio</w:t>
            </w:r>
            <w:r w:rsidRPr="00AF7C00">
              <w:rPr>
                <w:spacing w:val="-3"/>
                <w:sz w:val="24"/>
                <w:lang w:val="lt-LT"/>
              </w:rPr>
              <w:t xml:space="preserve"> </w:t>
            </w:r>
            <w:r w:rsidRPr="00AF7C00">
              <w:rPr>
                <w:sz w:val="24"/>
                <w:lang w:val="lt-LT"/>
              </w:rPr>
              <w:t>ar</w:t>
            </w:r>
            <w:r w:rsidRPr="00AF7C00">
              <w:rPr>
                <w:spacing w:val="-3"/>
                <w:sz w:val="24"/>
                <w:lang w:val="lt-LT"/>
              </w:rPr>
              <w:t xml:space="preserve"> </w:t>
            </w:r>
            <w:r w:rsidRPr="00AF7C00">
              <w:rPr>
                <w:sz w:val="24"/>
                <w:lang w:val="lt-LT"/>
              </w:rPr>
              <w:t>jo</w:t>
            </w:r>
            <w:r w:rsidRPr="00AF7C00">
              <w:rPr>
                <w:spacing w:val="-3"/>
                <w:sz w:val="24"/>
                <w:lang w:val="lt-LT"/>
              </w:rPr>
              <w:t xml:space="preserve"> </w:t>
            </w:r>
            <w:r w:rsidRPr="00AF7C00">
              <w:rPr>
                <w:sz w:val="24"/>
                <w:lang w:val="lt-LT"/>
              </w:rPr>
              <w:t>dalies</w:t>
            </w:r>
            <w:r w:rsidRPr="00AF7C00">
              <w:rPr>
                <w:spacing w:val="-3"/>
                <w:sz w:val="24"/>
                <w:lang w:val="lt-LT"/>
              </w:rPr>
              <w:t xml:space="preserve"> </w:t>
            </w:r>
            <w:r w:rsidRPr="00AF7C00">
              <w:rPr>
                <w:sz w:val="24"/>
                <w:lang w:val="lt-LT"/>
              </w:rPr>
              <w:t>pagrindinė</w:t>
            </w:r>
            <w:r w:rsidRPr="00AF7C00">
              <w:rPr>
                <w:spacing w:val="-3"/>
                <w:sz w:val="24"/>
                <w:lang w:val="lt-LT"/>
              </w:rPr>
              <w:t xml:space="preserve"> </w:t>
            </w:r>
            <w:r w:rsidRPr="00AF7C00">
              <w:rPr>
                <w:sz w:val="24"/>
                <w:lang w:val="lt-LT"/>
              </w:rPr>
              <w:t>naudojimo</w:t>
            </w:r>
            <w:r w:rsidRPr="00AF7C00">
              <w:rPr>
                <w:spacing w:val="-3"/>
                <w:sz w:val="24"/>
                <w:lang w:val="lt-LT"/>
              </w:rPr>
              <w:t xml:space="preserve"> </w:t>
            </w:r>
            <w:r w:rsidRPr="00AF7C00">
              <w:rPr>
                <w:sz w:val="24"/>
                <w:lang w:val="lt-LT"/>
              </w:rPr>
              <w:t>paskirtis</w:t>
            </w:r>
            <w:r w:rsidRPr="00AF7C00">
              <w:rPr>
                <w:spacing w:val="-3"/>
                <w:sz w:val="24"/>
                <w:lang w:val="lt-LT"/>
              </w:rPr>
              <w:t xml:space="preserve"> </w:t>
            </w:r>
            <w:r w:rsidRPr="00AF7C00">
              <w:rPr>
                <w:sz w:val="24"/>
                <w:lang w:val="lt-LT"/>
              </w:rPr>
              <w:t>(kai</w:t>
            </w:r>
            <w:r w:rsidRPr="00AF7C00">
              <w:rPr>
                <w:spacing w:val="-3"/>
                <w:sz w:val="24"/>
                <w:lang w:val="lt-LT"/>
              </w:rPr>
              <w:t xml:space="preserve"> </w:t>
            </w:r>
            <w:r w:rsidRPr="00AF7C00">
              <w:rPr>
                <w:sz w:val="24"/>
                <w:lang w:val="lt-LT"/>
              </w:rPr>
              <w:t>keičiama</w:t>
            </w:r>
            <w:r w:rsidRPr="00AF7C00">
              <w:rPr>
                <w:spacing w:val="-3"/>
                <w:sz w:val="24"/>
                <w:lang w:val="lt-LT"/>
              </w:rPr>
              <w:t xml:space="preserve"> </w:t>
            </w:r>
            <w:r w:rsidRPr="00AF7C00">
              <w:rPr>
                <w:sz w:val="24"/>
                <w:lang w:val="lt-LT"/>
              </w:rPr>
              <w:t>statinio</w:t>
            </w:r>
            <w:r w:rsidRPr="00AF7C00">
              <w:rPr>
                <w:spacing w:val="-3"/>
                <w:sz w:val="24"/>
                <w:lang w:val="lt-LT"/>
              </w:rPr>
              <w:t xml:space="preserve"> </w:t>
            </w:r>
            <w:r w:rsidRPr="00AF7C00">
              <w:rPr>
                <w:sz w:val="24"/>
                <w:lang w:val="lt-LT"/>
              </w:rPr>
              <w:t>ar jo</w:t>
            </w:r>
            <w:r w:rsidRPr="00AF7C00">
              <w:rPr>
                <w:spacing w:val="-6"/>
                <w:sz w:val="24"/>
                <w:lang w:val="lt-LT"/>
              </w:rPr>
              <w:t xml:space="preserve"> </w:t>
            </w:r>
            <w:r w:rsidRPr="00AF7C00">
              <w:rPr>
                <w:sz w:val="24"/>
                <w:lang w:val="lt-LT"/>
              </w:rPr>
              <w:t>dalies</w:t>
            </w:r>
            <w:r w:rsidRPr="00AF7C00">
              <w:rPr>
                <w:spacing w:val="-6"/>
                <w:sz w:val="24"/>
                <w:lang w:val="lt-LT"/>
              </w:rPr>
              <w:t xml:space="preserve"> </w:t>
            </w:r>
            <w:r w:rsidRPr="00AF7C00">
              <w:rPr>
                <w:sz w:val="24"/>
                <w:lang w:val="lt-LT"/>
              </w:rPr>
              <w:t>naudojimo</w:t>
            </w:r>
            <w:r w:rsidRPr="00AF7C00">
              <w:rPr>
                <w:spacing w:val="-6"/>
                <w:sz w:val="24"/>
                <w:lang w:val="lt-LT"/>
              </w:rPr>
              <w:t xml:space="preserve"> </w:t>
            </w:r>
            <w:r w:rsidRPr="00AF7C00">
              <w:rPr>
                <w:sz w:val="24"/>
                <w:lang w:val="lt-LT"/>
              </w:rPr>
              <w:t>paskirtis</w:t>
            </w:r>
            <w:r w:rsidRPr="00AF7C00">
              <w:rPr>
                <w:spacing w:val="-6"/>
                <w:sz w:val="24"/>
                <w:lang w:val="lt-LT"/>
              </w:rPr>
              <w:t xml:space="preserve"> </w:t>
            </w:r>
            <w:r w:rsidRPr="00AF7C00">
              <w:rPr>
                <w:sz w:val="24"/>
                <w:lang w:val="lt-LT"/>
              </w:rPr>
              <w:t>nurodoma</w:t>
            </w:r>
            <w:r w:rsidRPr="00AF7C00">
              <w:rPr>
                <w:spacing w:val="-5"/>
                <w:sz w:val="24"/>
                <w:lang w:val="lt-LT"/>
              </w:rPr>
              <w:t xml:space="preserve"> </w:t>
            </w:r>
            <w:r w:rsidRPr="00AF7C00">
              <w:rPr>
                <w:sz w:val="24"/>
                <w:lang w:val="lt-LT"/>
              </w:rPr>
              <w:t>esama</w:t>
            </w:r>
            <w:r w:rsidRPr="00AF7C00">
              <w:rPr>
                <w:spacing w:val="-5"/>
                <w:sz w:val="24"/>
                <w:lang w:val="lt-LT"/>
              </w:rPr>
              <w:t xml:space="preserve"> </w:t>
            </w:r>
            <w:r w:rsidRPr="00AF7C00">
              <w:rPr>
                <w:sz w:val="24"/>
                <w:lang w:val="lt-LT"/>
              </w:rPr>
              <w:t>ir</w:t>
            </w:r>
            <w:r w:rsidRPr="00AF7C00">
              <w:rPr>
                <w:spacing w:val="-6"/>
                <w:sz w:val="24"/>
                <w:lang w:val="lt-LT"/>
              </w:rPr>
              <w:t xml:space="preserve"> </w:t>
            </w:r>
            <w:r w:rsidRPr="00AF7C00">
              <w:rPr>
                <w:sz w:val="24"/>
                <w:lang w:val="lt-LT"/>
              </w:rPr>
              <w:t>būsima</w:t>
            </w:r>
            <w:r w:rsidRPr="00AF7C00">
              <w:rPr>
                <w:spacing w:val="-5"/>
                <w:sz w:val="24"/>
                <w:lang w:val="lt-LT"/>
              </w:rPr>
              <w:t xml:space="preserve"> </w:t>
            </w:r>
            <w:r w:rsidRPr="00AF7C00">
              <w:rPr>
                <w:sz w:val="24"/>
                <w:lang w:val="lt-LT"/>
              </w:rPr>
              <w:t>paskirtys),</w:t>
            </w:r>
            <w:r w:rsidRPr="00AF7C00">
              <w:rPr>
                <w:spacing w:val="-6"/>
                <w:sz w:val="24"/>
                <w:lang w:val="lt-LT"/>
              </w:rPr>
              <w:t xml:space="preserve"> </w:t>
            </w:r>
            <w:r w:rsidRPr="00AF7C00">
              <w:rPr>
                <w:sz w:val="24"/>
                <w:lang w:val="lt-LT"/>
              </w:rPr>
              <w:t>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ir kitų išteklių) kiekis ir apsirūpinimo šaltiniai .</w:t>
            </w:r>
          </w:p>
        </w:tc>
      </w:tr>
      <w:tr w:rsidR="00AF7C00" w:rsidRPr="00AF7C00" w14:paraId="40AE0887" w14:textId="77777777" w:rsidTr="00AF7C00">
        <w:trPr>
          <w:trHeight w:val="562"/>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392C54DD" w14:textId="77777777" w:rsidR="00AF7C00" w:rsidRPr="00AF7C00" w:rsidRDefault="00AF7C00">
            <w:pPr>
              <w:rPr>
                <w:rFonts w:ascii="Times New Roman" w:eastAsia="Times New Roman" w:hAnsi="Times New Roman" w:cs="Times New Roman"/>
                <w:sz w:val="24"/>
                <w:lang w:val="lt-LT"/>
              </w:rPr>
            </w:pPr>
          </w:p>
        </w:tc>
        <w:tc>
          <w:tcPr>
            <w:tcW w:w="7464" w:type="dxa"/>
            <w:tcBorders>
              <w:top w:val="single" w:sz="4" w:space="0" w:color="000000"/>
              <w:left w:val="single" w:sz="4" w:space="0" w:color="000000"/>
              <w:bottom w:val="nil"/>
              <w:right w:val="single" w:sz="4" w:space="0" w:color="000000"/>
            </w:tcBorders>
            <w:hideMark/>
          </w:tcPr>
          <w:p w14:paraId="74C082B7" w14:textId="77777777" w:rsidR="00AF7C00" w:rsidRPr="00AF7C00" w:rsidRDefault="00AF7C00" w:rsidP="001334BA">
            <w:pPr>
              <w:pStyle w:val="TableParagraph"/>
              <w:jc w:val="both"/>
              <w:rPr>
                <w:sz w:val="24"/>
                <w:lang w:val="lt-LT"/>
              </w:rPr>
            </w:pPr>
            <w:r w:rsidRPr="00AF7C00">
              <w:rPr>
                <w:sz w:val="24"/>
                <w:lang w:val="lt-LT"/>
              </w:rPr>
              <w:t xml:space="preserve">Grafinė </w:t>
            </w:r>
            <w:r w:rsidRPr="00AF7C00">
              <w:rPr>
                <w:spacing w:val="-2"/>
                <w:sz w:val="24"/>
                <w:lang w:val="lt-LT"/>
              </w:rPr>
              <w:t>dalis</w:t>
            </w:r>
          </w:p>
          <w:p w14:paraId="18639DEB" w14:textId="5E27F943" w:rsidR="00AF7C00" w:rsidRPr="00AF7C00" w:rsidRDefault="00AF7C00" w:rsidP="001334BA">
            <w:pPr>
              <w:pStyle w:val="TableParagraph"/>
              <w:jc w:val="both"/>
              <w:rPr>
                <w:sz w:val="24"/>
                <w:lang w:val="lt-LT"/>
              </w:rPr>
            </w:pPr>
            <w:r w:rsidRPr="00AF7C00">
              <w:rPr>
                <w:sz w:val="24"/>
                <w:lang w:val="lt-LT"/>
              </w:rPr>
              <w:t>žemės</w:t>
            </w:r>
            <w:r w:rsidRPr="00AF7C00">
              <w:rPr>
                <w:spacing w:val="29"/>
                <w:sz w:val="24"/>
                <w:lang w:val="lt-LT"/>
              </w:rPr>
              <w:t xml:space="preserve"> </w:t>
            </w:r>
            <w:r w:rsidRPr="00AF7C00">
              <w:rPr>
                <w:sz w:val="24"/>
                <w:lang w:val="lt-LT"/>
              </w:rPr>
              <w:t>sklypo</w:t>
            </w:r>
            <w:r w:rsidRPr="00AF7C00">
              <w:rPr>
                <w:spacing w:val="29"/>
                <w:sz w:val="24"/>
                <w:lang w:val="lt-LT"/>
              </w:rPr>
              <w:t xml:space="preserve"> </w:t>
            </w:r>
            <w:r w:rsidRPr="00AF7C00">
              <w:rPr>
                <w:sz w:val="24"/>
                <w:lang w:val="lt-LT"/>
              </w:rPr>
              <w:t>su</w:t>
            </w:r>
            <w:r w:rsidRPr="00AF7C00">
              <w:rPr>
                <w:spacing w:val="29"/>
                <w:sz w:val="24"/>
                <w:lang w:val="lt-LT"/>
              </w:rPr>
              <w:t xml:space="preserve"> </w:t>
            </w:r>
            <w:r w:rsidRPr="00AF7C00">
              <w:rPr>
                <w:sz w:val="24"/>
                <w:lang w:val="lt-LT"/>
              </w:rPr>
              <w:t>gretima</w:t>
            </w:r>
            <w:r w:rsidRPr="00AF7C00">
              <w:rPr>
                <w:spacing w:val="30"/>
                <w:sz w:val="24"/>
                <w:lang w:val="lt-LT"/>
              </w:rPr>
              <w:t xml:space="preserve"> </w:t>
            </w:r>
            <w:r w:rsidRPr="00AF7C00">
              <w:rPr>
                <w:sz w:val="24"/>
                <w:lang w:val="lt-LT"/>
              </w:rPr>
              <w:t>urbanistine</w:t>
            </w:r>
            <w:r w:rsidRPr="00AF7C00">
              <w:rPr>
                <w:spacing w:val="30"/>
                <w:sz w:val="24"/>
                <w:lang w:val="lt-LT"/>
              </w:rPr>
              <w:t xml:space="preserve"> </w:t>
            </w:r>
            <w:r w:rsidRPr="00AF7C00">
              <w:rPr>
                <w:sz w:val="24"/>
                <w:lang w:val="lt-LT"/>
              </w:rPr>
              <w:t>aplinka</w:t>
            </w:r>
            <w:r w:rsidRPr="00AF7C00">
              <w:rPr>
                <w:spacing w:val="30"/>
                <w:sz w:val="24"/>
                <w:lang w:val="lt-LT"/>
              </w:rPr>
              <w:t xml:space="preserve"> </w:t>
            </w:r>
            <w:r w:rsidRPr="00AF7C00">
              <w:rPr>
                <w:sz w:val="24"/>
                <w:lang w:val="lt-LT"/>
              </w:rPr>
              <w:t>planas</w:t>
            </w:r>
            <w:r w:rsidRPr="00AF7C00">
              <w:rPr>
                <w:spacing w:val="29"/>
                <w:sz w:val="24"/>
                <w:lang w:val="lt-LT"/>
              </w:rPr>
              <w:t xml:space="preserve"> </w:t>
            </w:r>
            <w:r w:rsidRPr="00AF7C00">
              <w:rPr>
                <w:sz w:val="24"/>
                <w:lang w:val="lt-LT"/>
              </w:rPr>
              <w:t>(ant</w:t>
            </w:r>
            <w:r w:rsidRPr="00AF7C00">
              <w:rPr>
                <w:spacing w:val="30"/>
                <w:sz w:val="24"/>
                <w:lang w:val="lt-LT"/>
              </w:rPr>
              <w:t xml:space="preserve"> </w:t>
            </w:r>
            <w:r w:rsidRPr="00AF7C00">
              <w:rPr>
                <w:spacing w:val="-2"/>
                <w:sz w:val="24"/>
                <w:lang w:val="lt-LT"/>
              </w:rPr>
              <w:t>parengto</w:t>
            </w:r>
          </w:p>
        </w:tc>
      </w:tr>
      <w:tr w:rsidR="00AF7C00" w:rsidRPr="00AF7C00" w14:paraId="3635FEE1" w14:textId="77777777" w:rsidTr="00AF7C00">
        <w:trPr>
          <w:trHeight w:val="307"/>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6F89F9CF"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nil"/>
              <w:right w:val="single" w:sz="4" w:space="0" w:color="000000"/>
            </w:tcBorders>
            <w:hideMark/>
          </w:tcPr>
          <w:p w14:paraId="1B416114" w14:textId="77777777" w:rsidR="00AF7C00" w:rsidRPr="00AF7C00" w:rsidRDefault="00AF7C00" w:rsidP="001334BA">
            <w:pPr>
              <w:pStyle w:val="TableParagraph"/>
              <w:spacing w:before="10"/>
              <w:jc w:val="both"/>
              <w:rPr>
                <w:sz w:val="24"/>
                <w:lang w:val="lt-LT"/>
              </w:rPr>
            </w:pPr>
            <w:r w:rsidRPr="00AF7C00">
              <w:rPr>
                <w:sz w:val="24"/>
                <w:lang w:val="lt-LT"/>
              </w:rPr>
              <w:t>topografinio</w:t>
            </w:r>
            <w:r w:rsidRPr="00AF7C00">
              <w:rPr>
                <w:spacing w:val="52"/>
                <w:w w:val="150"/>
                <w:sz w:val="24"/>
                <w:lang w:val="lt-LT"/>
              </w:rPr>
              <w:t xml:space="preserve"> </w:t>
            </w:r>
            <w:r w:rsidRPr="00AF7C00">
              <w:rPr>
                <w:sz w:val="24"/>
                <w:lang w:val="lt-LT"/>
              </w:rPr>
              <w:t>plano).</w:t>
            </w:r>
            <w:r w:rsidRPr="00AF7C00">
              <w:rPr>
                <w:spacing w:val="52"/>
                <w:w w:val="150"/>
                <w:sz w:val="24"/>
                <w:lang w:val="lt-LT"/>
              </w:rPr>
              <w:t xml:space="preserve"> </w:t>
            </w:r>
            <w:r w:rsidRPr="00AF7C00">
              <w:rPr>
                <w:sz w:val="24"/>
                <w:lang w:val="lt-LT"/>
              </w:rPr>
              <w:t>Jame</w:t>
            </w:r>
            <w:r w:rsidRPr="00AF7C00">
              <w:rPr>
                <w:spacing w:val="54"/>
                <w:w w:val="150"/>
                <w:sz w:val="24"/>
                <w:lang w:val="lt-LT"/>
              </w:rPr>
              <w:t xml:space="preserve"> </w:t>
            </w:r>
            <w:r w:rsidRPr="00AF7C00">
              <w:rPr>
                <w:sz w:val="24"/>
                <w:lang w:val="lt-LT"/>
              </w:rPr>
              <w:t>nurodomas</w:t>
            </w:r>
            <w:r w:rsidRPr="00AF7C00">
              <w:rPr>
                <w:spacing w:val="53"/>
                <w:w w:val="150"/>
                <w:sz w:val="24"/>
                <w:lang w:val="lt-LT"/>
              </w:rPr>
              <w:t xml:space="preserve"> </w:t>
            </w:r>
            <w:r w:rsidRPr="00AF7C00">
              <w:rPr>
                <w:sz w:val="24"/>
                <w:lang w:val="lt-LT"/>
              </w:rPr>
              <w:t>statinių</w:t>
            </w:r>
            <w:r w:rsidRPr="00AF7C00">
              <w:rPr>
                <w:spacing w:val="52"/>
                <w:w w:val="150"/>
                <w:sz w:val="24"/>
                <w:lang w:val="lt-LT"/>
              </w:rPr>
              <w:t xml:space="preserve"> </w:t>
            </w:r>
            <w:r w:rsidRPr="00AF7C00">
              <w:rPr>
                <w:sz w:val="24"/>
                <w:lang w:val="lt-LT"/>
              </w:rPr>
              <w:t>išdėstymas,</w:t>
            </w:r>
            <w:r w:rsidRPr="00AF7C00">
              <w:rPr>
                <w:spacing w:val="53"/>
                <w:w w:val="150"/>
                <w:sz w:val="24"/>
                <w:lang w:val="lt-LT"/>
              </w:rPr>
              <w:t xml:space="preserve"> </w:t>
            </w:r>
            <w:r w:rsidRPr="00AF7C00">
              <w:rPr>
                <w:spacing w:val="-2"/>
                <w:sz w:val="24"/>
                <w:lang w:val="lt-LT"/>
              </w:rPr>
              <w:t>susisiekimo</w:t>
            </w:r>
          </w:p>
        </w:tc>
      </w:tr>
      <w:tr w:rsidR="00AF7C00" w:rsidRPr="00AF7C00" w14:paraId="2458A346" w14:textId="77777777" w:rsidTr="00AF7C00">
        <w:trPr>
          <w:trHeight w:val="307"/>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507FC392"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nil"/>
              <w:right w:val="single" w:sz="4" w:space="0" w:color="000000"/>
            </w:tcBorders>
            <w:hideMark/>
          </w:tcPr>
          <w:p w14:paraId="507E9CF7" w14:textId="6F2941B5" w:rsidR="00AF7C00" w:rsidRPr="00AF7C00" w:rsidRDefault="00AF7C00" w:rsidP="001334BA">
            <w:pPr>
              <w:pStyle w:val="TableParagraph"/>
              <w:spacing w:before="10"/>
              <w:jc w:val="both"/>
              <w:rPr>
                <w:sz w:val="24"/>
                <w:lang w:val="lt-LT"/>
              </w:rPr>
            </w:pPr>
            <w:r w:rsidRPr="00AF7C00">
              <w:rPr>
                <w:sz w:val="24"/>
                <w:lang w:val="lt-LT"/>
              </w:rPr>
              <w:t>komunikacijos,</w:t>
            </w:r>
            <w:r w:rsidRPr="00AF7C00">
              <w:rPr>
                <w:spacing w:val="32"/>
                <w:sz w:val="24"/>
                <w:lang w:val="lt-LT"/>
              </w:rPr>
              <w:t xml:space="preserve"> </w:t>
            </w:r>
            <w:r w:rsidRPr="00AF7C00">
              <w:rPr>
                <w:sz w:val="24"/>
                <w:lang w:val="lt-LT"/>
              </w:rPr>
              <w:t>inžineriniai</w:t>
            </w:r>
            <w:r w:rsidRPr="00AF7C00">
              <w:rPr>
                <w:spacing w:val="35"/>
                <w:sz w:val="24"/>
                <w:lang w:val="lt-LT"/>
              </w:rPr>
              <w:t xml:space="preserve"> </w:t>
            </w:r>
            <w:r w:rsidRPr="00AF7C00">
              <w:rPr>
                <w:sz w:val="24"/>
                <w:lang w:val="lt-LT"/>
              </w:rPr>
              <w:t>tinklai</w:t>
            </w:r>
            <w:r w:rsidR="001334BA">
              <w:rPr>
                <w:sz w:val="24"/>
                <w:lang w:val="lt-LT"/>
              </w:rPr>
              <w:t xml:space="preserve"> ir kt. </w:t>
            </w:r>
            <w:r w:rsidRPr="00AF7C00">
              <w:rPr>
                <w:sz w:val="24"/>
                <w:lang w:val="lt-LT"/>
              </w:rPr>
              <w:t>kai</w:t>
            </w:r>
            <w:r w:rsidRPr="00AF7C00">
              <w:rPr>
                <w:spacing w:val="33"/>
                <w:sz w:val="24"/>
                <w:lang w:val="lt-LT"/>
              </w:rPr>
              <w:t xml:space="preserve"> </w:t>
            </w:r>
            <w:r w:rsidRPr="00AF7C00">
              <w:rPr>
                <w:spacing w:val="-5"/>
                <w:sz w:val="24"/>
                <w:lang w:val="lt-LT"/>
              </w:rPr>
              <w:t>jos</w:t>
            </w:r>
            <w:r w:rsidR="001334BA" w:rsidRPr="00AF7C00">
              <w:rPr>
                <w:sz w:val="24"/>
                <w:lang w:val="lt-LT"/>
              </w:rPr>
              <w:t xml:space="preserve"> planuojamos</w:t>
            </w:r>
            <w:r w:rsidR="001334BA" w:rsidRPr="00AF7C00">
              <w:rPr>
                <w:spacing w:val="-5"/>
                <w:sz w:val="24"/>
                <w:lang w:val="lt-LT"/>
              </w:rPr>
              <w:t xml:space="preserve"> </w:t>
            </w:r>
            <w:r w:rsidR="001334BA" w:rsidRPr="00AF7C00">
              <w:rPr>
                <w:sz w:val="24"/>
                <w:lang w:val="lt-LT"/>
              </w:rPr>
              <w:t>įrengti</w:t>
            </w:r>
            <w:r w:rsidR="001334BA" w:rsidRPr="00AF7C00">
              <w:rPr>
                <w:spacing w:val="-3"/>
                <w:sz w:val="24"/>
                <w:lang w:val="lt-LT"/>
              </w:rPr>
              <w:t xml:space="preserve"> </w:t>
            </w:r>
            <w:r w:rsidR="001334BA" w:rsidRPr="00AF7C00">
              <w:rPr>
                <w:sz w:val="24"/>
                <w:lang w:val="lt-LT"/>
              </w:rPr>
              <w:t>žemės</w:t>
            </w:r>
            <w:r w:rsidR="001334BA" w:rsidRPr="00AF7C00">
              <w:rPr>
                <w:spacing w:val="-5"/>
                <w:sz w:val="24"/>
                <w:lang w:val="lt-LT"/>
              </w:rPr>
              <w:t xml:space="preserve"> </w:t>
            </w:r>
            <w:r w:rsidR="001334BA" w:rsidRPr="00AF7C00">
              <w:rPr>
                <w:sz w:val="24"/>
                <w:lang w:val="lt-LT"/>
              </w:rPr>
              <w:t>sklype</w:t>
            </w:r>
            <w:r w:rsidR="001334BA">
              <w:rPr>
                <w:sz w:val="24"/>
                <w:lang w:val="lt-LT"/>
              </w:rPr>
              <w:t>.</w:t>
            </w:r>
          </w:p>
        </w:tc>
      </w:tr>
      <w:tr w:rsidR="00AF7C00" w:rsidRPr="00AF7C00" w14:paraId="502CF686" w14:textId="77777777" w:rsidTr="00AF7C00">
        <w:trPr>
          <w:trHeight w:val="307"/>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78B6EC88"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nil"/>
              <w:right w:val="single" w:sz="4" w:space="0" w:color="000000"/>
            </w:tcBorders>
            <w:hideMark/>
          </w:tcPr>
          <w:p w14:paraId="1C9D0DF3" w14:textId="77777777" w:rsidR="00AF7C00" w:rsidRPr="00AF7C00" w:rsidRDefault="00AF7C00" w:rsidP="001334BA">
            <w:pPr>
              <w:pStyle w:val="TableParagraph"/>
              <w:spacing w:before="10"/>
              <w:jc w:val="both"/>
              <w:rPr>
                <w:sz w:val="24"/>
                <w:lang w:val="lt-LT"/>
              </w:rPr>
            </w:pPr>
            <w:r w:rsidRPr="00AF7C00">
              <w:rPr>
                <w:sz w:val="24"/>
                <w:lang w:val="lt-LT"/>
              </w:rPr>
              <w:t>pastato</w:t>
            </w:r>
            <w:r w:rsidRPr="00AF7C00">
              <w:rPr>
                <w:spacing w:val="-1"/>
                <w:sz w:val="24"/>
                <w:lang w:val="lt-LT"/>
              </w:rPr>
              <w:t xml:space="preserve"> </w:t>
            </w:r>
            <w:r w:rsidRPr="00AF7C00">
              <w:rPr>
                <w:sz w:val="24"/>
                <w:lang w:val="lt-LT"/>
              </w:rPr>
              <w:t>(-ų),</w:t>
            </w:r>
            <w:r w:rsidRPr="00AF7C00">
              <w:rPr>
                <w:spacing w:val="-1"/>
                <w:sz w:val="24"/>
                <w:lang w:val="lt-LT"/>
              </w:rPr>
              <w:t xml:space="preserve"> </w:t>
            </w:r>
            <w:r w:rsidRPr="00AF7C00">
              <w:rPr>
                <w:sz w:val="24"/>
                <w:lang w:val="lt-LT"/>
              </w:rPr>
              <w:t>jo</w:t>
            </w:r>
            <w:r w:rsidRPr="00AF7C00">
              <w:rPr>
                <w:spacing w:val="-1"/>
                <w:sz w:val="24"/>
                <w:lang w:val="lt-LT"/>
              </w:rPr>
              <w:t xml:space="preserve"> </w:t>
            </w:r>
            <w:r w:rsidRPr="00AF7C00">
              <w:rPr>
                <w:sz w:val="24"/>
                <w:lang w:val="lt-LT"/>
              </w:rPr>
              <w:t>dalies</w:t>
            </w:r>
            <w:r w:rsidRPr="00AF7C00">
              <w:rPr>
                <w:spacing w:val="-2"/>
                <w:sz w:val="24"/>
                <w:lang w:val="lt-LT"/>
              </w:rPr>
              <w:t xml:space="preserve"> </w:t>
            </w:r>
            <w:r w:rsidRPr="00AF7C00">
              <w:rPr>
                <w:sz w:val="24"/>
                <w:lang w:val="lt-LT"/>
              </w:rPr>
              <w:t>aukštų</w:t>
            </w:r>
            <w:r w:rsidRPr="00AF7C00">
              <w:rPr>
                <w:spacing w:val="-1"/>
                <w:sz w:val="24"/>
                <w:lang w:val="lt-LT"/>
              </w:rPr>
              <w:t xml:space="preserve"> </w:t>
            </w:r>
            <w:r w:rsidRPr="00AF7C00">
              <w:rPr>
                <w:sz w:val="24"/>
                <w:lang w:val="lt-LT"/>
              </w:rPr>
              <w:t xml:space="preserve">planų </w:t>
            </w:r>
            <w:r w:rsidRPr="00AF7C00">
              <w:rPr>
                <w:spacing w:val="-2"/>
                <w:sz w:val="24"/>
                <w:lang w:val="lt-LT"/>
              </w:rPr>
              <w:t>schemos;</w:t>
            </w:r>
          </w:p>
        </w:tc>
      </w:tr>
      <w:tr w:rsidR="00AF7C00" w:rsidRPr="00AF7C00" w14:paraId="724C0B57" w14:textId="77777777" w:rsidTr="00AF7C00">
        <w:trPr>
          <w:trHeight w:val="307"/>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67FA44F3"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nil"/>
              <w:right w:val="single" w:sz="4" w:space="0" w:color="000000"/>
            </w:tcBorders>
            <w:hideMark/>
          </w:tcPr>
          <w:p w14:paraId="0734090E" w14:textId="77777777" w:rsidR="00AF7C00" w:rsidRPr="00AF7C00" w:rsidRDefault="00AF7C00" w:rsidP="001334BA">
            <w:pPr>
              <w:pStyle w:val="TableParagraph"/>
              <w:spacing w:before="10"/>
              <w:jc w:val="both"/>
              <w:rPr>
                <w:sz w:val="24"/>
                <w:lang w:val="lt-LT"/>
              </w:rPr>
            </w:pPr>
            <w:r w:rsidRPr="00AF7C00">
              <w:rPr>
                <w:sz w:val="24"/>
                <w:lang w:val="lt-LT"/>
              </w:rPr>
              <w:t>pastato</w:t>
            </w:r>
            <w:r w:rsidRPr="00AF7C00">
              <w:rPr>
                <w:spacing w:val="-2"/>
                <w:sz w:val="24"/>
                <w:lang w:val="lt-LT"/>
              </w:rPr>
              <w:t xml:space="preserve"> </w:t>
            </w:r>
            <w:r w:rsidRPr="00AF7C00">
              <w:rPr>
                <w:sz w:val="24"/>
                <w:lang w:val="lt-LT"/>
              </w:rPr>
              <w:t>(-ų)</w:t>
            </w:r>
            <w:r w:rsidRPr="00AF7C00">
              <w:rPr>
                <w:spacing w:val="-1"/>
                <w:sz w:val="24"/>
                <w:lang w:val="lt-LT"/>
              </w:rPr>
              <w:t xml:space="preserve"> </w:t>
            </w:r>
            <w:r w:rsidRPr="00AF7C00">
              <w:rPr>
                <w:sz w:val="24"/>
                <w:lang w:val="lt-LT"/>
              </w:rPr>
              <w:t>jo</w:t>
            </w:r>
            <w:r w:rsidRPr="00AF7C00">
              <w:rPr>
                <w:spacing w:val="-1"/>
                <w:sz w:val="24"/>
                <w:lang w:val="lt-LT"/>
              </w:rPr>
              <w:t xml:space="preserve"> </w:t>
            </w:r>
            <w:r w:rsidRPr="00AF7C00">
              <w:rPr>
                <w:sz w:val="24"/>
                <w:lang w:val="lt-LT"/>
              </w:rPr>
              <w:t>dalies</w:t>
            </w:r>
            <w:r w:rsidRPr="00AF7C00">
              <w:rPr>
                <w:spacing w:val="-2"/>
                <w:sz w:val="24"/>
                <w:lang w:val="lt-LT"/>
              </w:rPr>
              <w:t xml:space="preserve"> </w:t>
            </w:r>
            <w:r w:rsidRPr="00AF7C00">
              <w:rPr>
                <w:sz w:val="24"/>
                <w:lang w:val="lt-LT"/>
              </w:rPr>
              <w:t>charakteringų</w:t>
            </w:r>
            <w:r w:rsidRPr="00AF7C00">
              <w:rPr>
                <w:spacing w:val="-1"/>
                <w:sz w:val="24"/>
                <w:lang w:val="lt-LT"/>
              </w:rPr>
              <w:t xml:space="preserve"> </w:t>
            </w:r>
            <w:r w:rsidRPr="00AF7C00">
              <w:rPr>
                <w:sz w:val="24"/>
                <w:lang w:val="lt-LT"/>
              </w:rPr>
              <w:t>pjūvių</w:t>
            </w:r>
            <w:r w:rsidRPr="00AF7C00">
              <w:rPr>
                <w:spacing w:val="-1"/>
                <w:sz w:val="24"/>
                <w:lang w:val="lt-LT"/>
              </w:rPr>
              <w:t xml:space="preserve"> </w:t>
            </w:r>
            <w:r w:rsidRPr="00AF7C00">
              <w:rPr>
                <w:spacing w:val="-2"/>
                <w:sz w:val="24"/>
                <w:lang w:val="lt-LT"/>
              </w:rPr>
              <w:t>schemos;</w:t>
            </w:r>
          </w:p>
        </w:tc>
      </w:tr>
      <w:tr w:rsidR="00AF7C00" w:rsidRPr="00AF7C00" w14:paraId="2756F275" w14:textId="77777777" w:rsidTr="00AF7C00">
        <w:trPr>
          <w:trHeight w:val="338"/>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6A5BFDB7" w14:textId="77777777" w:rsidR="00AF7C00" w:rsidRPr="00AF7C00" w:rsidRDefault="00AF7C00">
            <w:pPr>
              <w:rPr>
                <w:rFonts w:ascii="Times New Roman" w:eastAsia="Times New Roman" w:hAnsi="Times New Roman" w:cs="Times New Roman"/>
                <w:sz w:val="24"/>
                <w:lang w:val="lt-LT"/>
              </w:rPr>
            </w:pPr>
          </w:p>
        </w:tc>
        <w:tc>
          <w:tcPr>
            <w:tcW w:w="7464" w:type="dxa"/>
            <w:tcBorders>
              <w:top w:val="nil"/>
              <w:left w:val="single" w:sz="4" w:space="0" w:color="000000"/>
              <w:bottom w:val="single" w:sz="4" w:space="0" w:color="000000"/>
              <w:right w:val="single" w:sz="4" w:space="0" w:color="000000"/>
            </w:tcBorders>
            <w:hideMark/>
          </w:tcPr>
          <w:p w14:paraId="66215216" w14:textId="2AD00F4C" w:rsidR="00AF7C00" w:rsidRPr="00AF7C00" w:rsidRDefault="00AF7C00" w:rsidP="001334BA">
            <w:pPr>
              <w:pStyle w:val="TableParagraph"/>
              <w:spacing w:before="10"/>
              <w:jc w:val="both"/>
              <w:rPr>
                <w:sz w:val="24"/>
                <w:lang w:val="lt-LT"/>
              </w:rPr>
            </w:pPr>
            <w:r w:rsidRPr="00AF7C00">
              <w:rPr>
                <w:sz w:val="24"/>
                <w:lang w:val="lt-LT"/>
              </w:rPr>
              <w:t>pastato</w:t>
            </w:r>
            <w:r w:rsidRPr="00AF7C00">
              <w:rPr>
                <w:spacing w:val="-2"/>
                <w:sz w:val="24"/>
                <w:lang w:val="lt-LT"/>
              </w:rPr>
              <w:t xml:space="preserve"> </w:t>
            </w:r>
            <w:r w:rsidRPr="00AF7C00">
              <w:rPr>
                <w:sz w:val="24"/>
                <w:lang w:val="lt-LT"/>
              </w:rPr>
              <w:t>(-ų)</w:t>
            </w:r>
            <w:r w:rsidRPr="00AF7C00">
              <w:rPr>
                <w:spacing w:val="-1"/>
                <w:sz w:val="24"/>
                <w:lang w:val="lt-LT"/>
              </w:rPr>
              <w:t xml:space="preserve"> </w:t>
            </w:r>
            <w:r w:rsidRPr="00AF7C00">
              <w:rPr>
                <w:sz w:val="24"/>
                <w:lang w:val="lt-LT"/>
              </w:rPr>
              <w:t>fasadai</w:t>
            </w:r>
            <w:r w:rsidR="001334BA">
              <w:rPr>
                <w:sz w:val="24"/>
                <w:lang w:val="lt-LT"/>
              </w:rPr>
              <w:t>.</w:t>
            </w:r>
            <w:r w:rsidRPr="00AF7C00">
              <w:rPr>
                <w:spacing w:val="-1"/>
                <w:sz w:val="24"/>
                <w:lang w:val="lt-LT"/>
              </w:rPr>
              <w:t xml:space="preserve"> </w:t>
            </w:r>
          </w:p>
        </w:tc>
      </w:tr>
      <w:tr w:rsidR="00AF7C00" w:rsidRPr="00AF7C00" w14:paraId="7DEA4081" w14:textId="77777777" w:rsidTr="00AF7C00">
        <w:trPr>
          <w:trHeight w:val="551"/>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4DA02B86" w14:textId="77777777" w:rsidR="00AF7C00" w:rsidRPr="00AF7C00" w:rsidRDefault="00AF7C00">
            <w:pPr>
              <w:rPr>
                <w:rFonts w:ascii="Times New Roman" w:eastAsia="Times New Roman" w:hAnsi="Times New Roman" w:cs="Times New Roman"/>
                <w:sz w:val="24"/>
                <w:lang w:val="lt-LT"/>
              </w:rPr>
            </w:pPr>
          </w:p>
        </w:tc>
        <w:tc>
          <w:tcPr>
            <w:tcW w:w="7464" w:type="dxa"/>
            <w:tcBorders>
              <w:top w:val="single" w:sz="4" w:space="0" w:color="000000"/>
              <w:left w:val="single" w:sz="4" w:space="0" w:color="000000"/>
              <w:bottom w:val="single" w:sz="4" w:space="0" w:color="000000"/>
              <w:right w:val="single" w:sz="4" w:space="0" w:color="000000"/>
            </w:tcBorders>
            <w:hideMark/>
          </w:tcPr>
          <w:p w14:paraId="14B2964A" w14:textId="77777777" w:rsidR="00AF7C00" w:rsidRPr="00AF7C00" w:rsidRDefault="00AF7C00">
            <w:pPr>
              <w:pStyle w:val="TableParagraph"/>
              <w:spacing w:line="266" w:lineRule="exact"/>
              <w:rPr>
                <w:sz w:val="24"/>
                <w:lang w:val="lt-LT"/>
              </w:rPr>
            </w:pPr>
            <w:r w:rsidRPr="00AF7C00">
              <w:rPr>
                <w:sz w:val="24"/>
                <w:lang w:val="lt-LT"/>
              </w:rPr>
              <w:t>Projektinių</w:t>
            </w:r>
            <w:r w:rsidRPr="00AF7C00">
              <w:rPr>
                <w:spacing w:val="1"/>
                <w:sz w:val="24"/>
                <w:lang w:val="lt-LT"/>
              </w:rPr>
              <w:t xml:space="preserve"> </w:t>
            </w:r>
            <w:r w:rsidRPr="00AF7C00">
              <w:rPr>
                <w:sz w:val="24"/>
                <w:lang w:val="lt-LT"/>
              </w:rPr>
              <w:t>pasiūlymų</w:t>
            </w:r>
            <w:r w:rsidRPr="00AF7C00">
              <w:rPr>
                <w:spacing w:val="1"/>
                <w:sz w:val="24"/>
                <w:lang w:val="lt-LT"/>
              </w:rPr>
              <w:t xml:space="preserve"> </w:t>
            </w:r>
            <w:r w:rsidRPr="00AF7C00">
              <w:rPr>
                <w:sz w:val="24"/>
                <w:lang w:val="lt-LT"/>
              </w:rPr>
              <w:t>vaizdinė</w:t>
            </w:r>
            <w:r w:rsidRPr="00AF7C00">
              <w:rPr>
                <w:spacing w:val="1"/>
                <w:sz w:val="24"/>
                <w:lang w:val="lt-LT"/>
              </w:rPr>
              <w:t xml:space="preserve"> </w:t>
            </w:r>
            <w:r w:rsidRPr="00AF7C00">
              <w:rPr>
                <w:sz w:val="24"/>
                <w:lang w:val="lt-LT"/>
              </w:rPr>
              <w:t>informacija</w:t>
            </w:r>
            <w:r w:rsidRPr="00AF7C00">
              <w:rPr>
                <w:spacing w:val="2"/>
                <w:sz w:val="24"/>
                <w:lang w:val="lt-LT"/>
              </w:rPr>
              <w:t xml:space="preserve"> </w:t>
            </w:r>
            <w:r w:rsidRPr="00AF7C00">
              <w:rPr>
                <w:sz w:val="24"/>
                <w:lang w:val="lt-LT"/>
              </w:rPr>
              <w:t>(statinių</w:t>
            </w:r>
            <w:r w:rsidRPr="00AF7C00">
              <w:rPr>
                <w:spacing w:val="2"/>
                <w:sz w:val="24"/>
                <w:lang w:val="lt-LT"/>
              </w:rPr>
              <w:t xml:space="preserve"> </w:t>
            </w:r>
            <w:r w:rsidRPr="00AF7C00">
              <w:rPr>
                <w:sz w:val="24"/>
                <w:lang w:val="lt-LT"/>
              </w:rPr>
              <w:t>su</w:t>
            </w:r>
            <w:r w:rsidRPr="00AF7C00">
              <w:rPr>
                <w:spacing w:val="1"/>
                <w:sz w:val="24"/>
                <w:lang w:val="lt-LT"/>
              </w:rPr>
              <w:t xml:space="preserve"> </w:t>
            </w:r>
            <w:r w:rsidRPr="00AF7C00">
              <w:rPr>
                <w:sz w:val="24"/>
                <w:lang w:val="lt-LT"/>
              </w:rPr>
              <w:t>gretima</w:t>
            </w:r>
            <w:r w:rsidRPr="00AF7C00">
              <w:rPr>
                <w:spacing w:val="2"/>
                <w:sz w:val="24"/>
                <w:lang w:val="lt-LT"/>
              </w:rPr>
              <w:t xml:space="preserve"> </w:t>
            </w:r>
            <w:r w:rsidRPr="00AF7C00">
              <w:rPr>
                <w:spacing w:val="-2"/>
                <w:sz w:val="24"/>
                <w:lang w:val="lt-LT"/>
              </w:rPr>
              <w:t>urbanistine</w:t>
            </w:r>
          </w:p>
          <w:p w14:paraId="223C49DC" w14:textId="77777777" w:rsidR="00AF7C00" w:rsidRPr="00AF7C00" w:rsidRDefault="00AF7C00">
            <w:pPr>
              <w:pStyle w:val="TableParagraph"/>
              <w:spacing w:line="266" w:lineRule="exact"/>
              <w:rPr>
                <w:sz w:val="24"/>
                <w:lang w:val="lt-LT"/>
              </w:rPr>
            </w:pPr>
            <w:r w:rsidRPr="00AF7C00">
              <w:rPr>
                <w:sz w:val="24"/>
                <w:lang w:val="lt-LT"/>
              </w:rPr>
              <w:t>aplinka</w:t>
            </w:r>
            <w:r w:rsidRPr="00AF7C00">
              <w:rPr>
                <w:spacing w:val="-9"/>
                <w:sz w:val="24"/>
                <w:lang w:val="lt-LT"/>
              </w:rPr>
              <w:t xml:space="preserve"> </w:t>
            </w:r>
            <w:r w:rsidRPr="00AF7C00">
              <w:rPr>
                <w:sz w:val="24"/>
                <w:lang w:val="lt-LT"/>
              </w:rPr>
              <w:t>vizualizacija</w:t>
            </w:r>
            <w:r w:rsidRPr="00AF7C00">
              <w:rPr>
                <w:spacing w:val="-8"/>
                <w:sz w:val="24"/>
                <w:lang w:val="lt-LT"/>
              </w:rPr>
              <w:t xml:space="preserve"> </w:t>
            </w:r>
            <w:r w:rsidRPr="00AF7C00">
              <w:rPr>
                <w:sz w:val="24"/>
                <w:lang w:val="lt-LT"/>
              </w:rPr>
              <w:t>(pastatams</w:t>
            </w:r>
            <w:r w:rsidRPr="00AF7C00">
              <w:rPr>
                <w:spacing w:val="-8"/>
                <w:sz w:val="24"/>
                <w:lang w:val="lt-LT"/>
              </w:rPr>
              <w:t xml:space="preserve"> </w:t>
            </w:r>
            <w:r w:rsidRPr="00AF7C00">
              <w:rPr>
                <w:spacing w:val="-2"/>
                <w:sz w:val="24"/>
                <w:lang w:val="lt-LT"/>
              </w:rPr>
              <w:t>privaloma).</w:t>
            </w:r>
          </w:p>
        </w:tc>
      </w:tr>
      <w:tr w:rsidR="00AF7C00" w:rsidRPr="00AF7C00" w14:paraId="1110DAF0" w14:textId="77777777" w:rsidTr="00AF7C00">
        <w:trPr>
          <w:trHeight w:val="1699"/>
        </w:trPr>
        <w:tc>
          <w:tcPr>
            <w:tcW w:w="1731" w:type="dxa"/>
            <w:tcBorders>
              <w:top w:val="single" w:sz="4" w:space="0" w:color="000000"/>
              <w:left w:val="single" w:sz="4" w:space="0" w:color="000000"/>
              <w:bottom w:val="single" w:sz="4" w:space="0" w:color="000000"/>
              <w:right w:val="single" w:sz="4" w:space="0" w:color="000000"/>
            </w:tcBorders>
            <w:textDirection w:val="btLr"/>
          </w:tcPr>
          <w:p w14:paraId="4FACC987" w14:textId="77777777" w:rsidR="00AF7C00" w:rsidRPr="00AF7C00" w:rsidRDefault="00AF7C00" w:rsidP="00AF7C00">
            <w:pPr>
              <w:pStyle w:val="TableParagraph"/>
              <w:ind w:left="0"/>
              <w:rPr>
                <w:b/>
                <w:sz w:val="24"/>
                <w:lang w:val="lt-LT"/>
              </w:rPr>
            </w:pPr>
          </w:p>
          <w:p w14:paraId="32BC190F" w14:textId="77777777" w:rsidR="00AF7C00" w:rsidRPr="00AF7C00" w:rsidRDefault="00AF7C00" w:rsidP="00AF7C00">
            <w:pPr>
              <w:pStyle w:val="TableParagraph"/>
              <w:spacing w:before="27"/>
              <w:ind w:left="0"/>
              <w:rPr>
                <w:b/>
                <w:sz w:val="24"/>
                <w:lang w:val="lt-LT"/>
              </w:rPr>
            </w:pPr>
          </w:p>
          <w:p w14:paraId="751A2631" w14:textId="67637DF0" w:rsidR="00AF7C00" w:rsidRPr="00AF7C00" w:rsidRDefault="00AF7C00" w:rsidP="00AF7C00">
            <w:pPr>
              <w:pStyle w:val="TableParagraph"/>
              <w:ind w:left="410" w:right="375" w:hanging="34"/>
              <w:rPr>
                <w:sz w:val="24"/>
                <w:lang w:val="lt-LT"/>
              </w:rPr>
            </w:pPr>
            <w:r w:rsidRPr="00AF7C00">
              <w:rPr>
                <w:spacing w:val="-2"/>
                <w:sz w:val="24"/>
                <w:lang w:val="lt-LT"/>
              </w:rPr>
              <w:t>Techninis</w:t>
            </w:r>
            <w:r>
              <w:rPr>
                <w:spacing w:val="-2"/>
                <w:sz w:val="24"/>
                <w:lang w:val="lt-LT"/>
              </w:rPr>
              <w:t xml:space="preserve"> darbo</w:t>
            </w:r>
            <w:r w:rsidRPr="00AF7C00">
              <w:rPr>
                <w:spacing w:val="-2"/>
                <w:sz w:val="24"/>
                <w:lang w:val="lt-LT"/>
              </w:rPr>
              <w:t xml:space="preserve"> projektas</w:t>
            </w:r>
          </w:p>
        </w:tc>
        <w:tc>
          <w:tcPr>
            <w:tcW w:w="7464" w:type="dxa"/>
            <w:tcBorders>
              <w:top w:val="single" w:sz="4" w:space="0" w:color="000000"/>
              <w:left w:val="single" w:sz="4" w:space="0" w:color="000000"/>
              <w:bottom w:val="single" w:sz="4" w:space="0" w:color="000000"/>
              <w:right w:val="single" w:sz="4" w:space="0" w:color="000000"/>
            </w:tcBorders>
            <w:hideMark/>
          </w:tcPr>
          <w:p w14:paraId="3BDFDAA5" w14:textId="6C4EBA0F" w:rsidR="00CA06DA" w:rsidRDefault="00CA06DA" w:rsidP="00AF7C00">
            <w:pPr>
              <w:pStyle w:val="TableParagraph"/>
              <w:spacing w:line="266" w:lineRule="exact"/>
              <w:rPr>
                <w:sz w:val="24"/>
                <w:lang w:val="lt-LT"/>
              </w:rPr>
            </w:pPr>
            <w:r w:rsidRPr="00CA06DA">
              <w:rPr>
                <w:sz w:val="24"/>
                <w:lang w:val="lt-LT"/>
              </w:rPr>
              <w:t>Techninis</w:t>
            </w:r>
            <w:r>
              <w:rPr>
                <w:sz w:val="24"/>
                <w:lang w:val="lt-LT"/>
              </w:rPr>
              <w:t xml:space="preserve"> darbo</w:t>
            </w:r>
            <w:r w:rsidRPr="00CA06DA">
              <w:rPr>
                <w:sz w:val="24"/>
                <w:lang w:val="lt-LT"/>
              </w:rPr>
              <w:t xml:space="preserve"> projektas rengiamas vadovaujantis parengtais projektiniais pasiūlymais,</w:t>
            </w:r>
            <w:r w:rsidRPr="00CA06DA">
              <w:rPr>
                <w:spacing w:val="-6"/>
                <w:sz w:val="24"/>
                <w:lang w:val="lt-LT"/>
              </w:rPr>
              <w:t xml:space="preserve"> </w:t>
            </w:r>
            <w:r w:rsidRPr="00CA06DA">
              <w:rPr>
                <w:sz w:val="24"/>
                <w:lang w:val="lt-LT"/>
              </w:rPr>
              <w:t>kuriems</w:t>
            </w:r>
            <w:r w:rsidRPr="00CA06DA">
              <w:rPr>
                <w:spacing w:val="-6"/>
                <w:sz w:val="24"/>
                <w:lang w:val="lt-LT"/>
              </w:rPr>
              <w:t xml:space="preserve"> </w:t>
            </w:r>
            <w:r w:rsidRPr="00CA06DA">
              <w:rPr>
                <w:sz w:val="24"/>
                <w:lang w:val="lt-LT"/>
              </w:rPr>
              <w:t>buvo</w:t>
            </w:r>
            <w:r w:rsidRPr="00CA06DA">
              <w:rPr>
                <w:spacing w:val="-6"/>
                <w:sz w:val="24"/>
                <w:lang w:val="lt-LT"/>
              </w:rPr>
              <w:t xml:space="preserve"> </w:t>
            </w:r>
            <w:r w:rsidRPr="00CA06DA">
              <w:rPr>
                <w:sz w:val="24"/>
                <w:lang w:val="lt-LT"/>
              </w:rPr>
              <w:t>atliktos</w:t>
            </w:r>
            <w:r w:rsidRPr="00CA06DA">
              <w:rPr>
                <w:spacing w:val="-6"/>
                <w:sz w:val="24"/>
                <w:lang w:val="lt-LT"/>
              </w:rPr>
              <w:t xml:space="preserve"> </w:t>
            </w:r>
            <w:r w:rsidRPr="00CA06DA">
              <w:rPr>
                <w:sz w:val="24"/>
                <w:lang w:val="lt-LT"/>
              </w:rPr>
              <w:t>viešinimo</w:t>
            </w:r>
            <w:r w:rsidRPr="00CA06DA">
              <w:rPr>
                <w:spacing w:val="-6"/>
                <w:sz w:val="24"/>
                <w:lang w:val="lt-LT"/>
              </w:rPr>
              <w:t xml:space="preserve"> </w:t>
            </w:r>
            <w:r w:rsidRPr="00CA06DA">
              <w:rPr>
                <w:sz w:val="24"/>
                <w:lang w:val="lt-LT"/>
              </w:rPr>
              <w:t>procedūros,</w:t>
            </w:r>
            <w:r w:rsidRPr="00CA06DA">
              <w:rPr>
                <w:spacing w:val="-6"/>
                <w:sz w:val="24"/>
                <w:lang w:val="lt-LT"/>
              </w:rPr>
              <w:t xml:space="preserve"> </w:t>
            </w:r>
            <w:r w:rsidRPr="00CA06DA">
              <w:rPr>
                <w:sz w:val="24"/>
                <w:lang w:val="lt-LT"/>
              </w:rPr>
              <w:t>gautas</w:t>
            </w:r>
            <w:r w:rsidRPr="00CA06DA">
              <w:rPr>
                <w:spacing w:val="-6"/>
                <w:sz w:val="24"/>
                <w:lang w:val="lt-LT"/>
              </w:rPr>
              <w:t xml:space="preserve"> </w:t>
            </w:r>
            <w:r w:rsidRPr="00CA06DA">
              <w:rPr>
                <w:sz w:val="24"/>
                <w:lang w:val="lt-LT"/>
              </w:rPr>
              <w:t xml:space="preserve">pritarimas projektinių pasiūlymų sprendiniams. Taip pat vadovaujantis prisijungimo sąlygomis, teisės aktais, reglamentuojančiais projekto rengimą. Techninio </w:t>
            </w:r>
            <w:r>
              <w:rPr>
                <w:sz w:val="24"/>
                <w:lang w:val="lt-LT"/>
              </w:rPr>
              <w:t xml:space="preserve">darbo </w:t>
            </w:r>
            <w:r w:rsidRPr="00CA06DA">
              <w:rPr>
                <w:sz w:val="24"/>
                <w:lang w:val="lt-LT"/>
              </w:rPr>
              <w:t xml:space="preserve">projekto sudėtis nurodyta šios </w:t>
            </w:r>
            <w:r w:rsidRPr="00452BA0">
              <w:rPr>
                <w:sz w:val="24"/>
                <w:lang w:val="lt-LT"/>
              </w:rPr>
              <w:t xml:space="preserve">užduoties </w:t>
            </w:r>
            <w:r w:rsidR="00452BA0" w:rsidRPr="00452BA0">
              <w:rPr>
                <w:sz w:val="24"/>
                <w:lang w:val="lt-LT"/>
              </w:rPr>
              <w:t>9.1.2</w:t>
            </w:r>
            <w:r w:rsidRPr="00452BA0">
              <w:rPr>
                <w:sz w:val="24"/>
                <w:lang w:val="lt-LT"/>
              </w:rPr>
              <w:t xml:space="preserve"> punkte.</w:t>
            </w:r>
          </w:p>
          <w:p w14:paraId="76045618" w14:textId="6F4CEAEC" w:rsidR="00CA06DA" w:rsidRDefault="00CA06DA" w:rsidP="00AF7C00">
            <w:pPr>
              <w:pStyle w:val="TableParagraph"/>
              <w:spacing w:line="266" w:lineRule="exact"/>
              <w:rPr>
                <w:sz w:val="24"/>
                <w:lang w:val="lt-LT"/>
              </w:rPr>
            </w:pPr>
            <w:r>
              <w:rPr>
                <w:sz w:val="24"/>
                <w:lang w:val="lt-LT"/>
              </w:rPr>
              <w:t>Turi būti pateikiami:</w:t>
            </w:r>
          </w:p>
          <w:p w14:paraId="42FB154B" w14:textId="6A82B9B2" w:rsidR="00AF7C00" w:rsidRDefault="00AF7C00" w:rsidP="00AF7C00">
            <w:pPr>
              <w:pStyle w:val="TableParagraph"/>
              <w:spacing w:line="266" w:lineRule="exact"/>
              <w:rPr>
                <w:sz w:val="24"/>
                <w:lang w:val="lt-LT"/>
              </w:rPr>
            </w:pPr>
            <w:r w:rsidRPr="00AF7C00">
              <w:rPr>
                <w:sz w:val="24"/>
                <w:lang w:val="lt-LT"/>
              </w:rPr>
              <w:t>Bendrųjų</w:t>
            </w:r>
            <w:r w:rsidRPr="00AF7C00">
              <w:rPr>
                <w:spacing w:val="-6"/>
                <w:sz w:val="24"/>
                <w:lang w:val="lt-LT"/>
              </w:rPr>
              <w:t xml:space="preserve"> </w:t>
            </w:r>
            <w:r w:rsidRPr="00AF7C00">
              <w:rPr>
                <w:sz w:val="24"/>
                <w:lang w:val="lt-LT"/>
              </w:rPr>
              <w:t>sprendinių</w:t>
            </w:r>
            <w:r w:rsidRPr="00AF7C00">
              <w:rPr>
                <w:spacing w:val="-4"/>
                <w:sz w:val="24"/>
                <w:lang w:val="lt-LT"/>
              </w:rPr>
              <w:t xml:space="preserve"> </w:t>
            </w:r>
            <w:r w:rsidRPr="00AF7C00">
              <w:rPr>
                <w:sz w:val="24"/>
                <w:lang w:val="lt-LT"/>
              </w:rPr>
              <w:t>duomenys</w:t>
            </w:r>
            <w:r w:rsidRPr="00AF7C00">
              <w:rPr>
                <w:spacing w:val="-5"/>
                <w:sz w:val="24"/>
                <w:lang w:val="lt-LT"/>
              </w:rPr>
              <w:t xml:space="preserve"> </w:t>
            </w:r>
            <w:r w:rsidRPr="00AF7C00">
              <w:rPr>
                <w:sz w:val="24"/>
                <w:lang w:val="lt-LT"/>
              </w:rPr>
              <w:t>ir</w:t>
            </w:r>
            <w:r w:rsidRPr="00AF7C00">
              <w:rPr>
                <w:spacing w:val="-4"/>
                <w:sz w:val="24"/>
                <w:lang w:val="lt-LT"/>
              </w:rPr>
              <w:t xml:space="preserve"> </w:t>
            </w:r>
            <w:r w:rsidRPr="00AF7C00">
              <w:rPr>
                <w:sz w:val="24"/>
                <w:lang w:val="lt-LT"/>
              </w:rPr>
              <w:t>dokumentų</w:t>
            </w:r>
            <w:r w:rsidRPr="00AF7C00">
              <w:rPr>
                <w:spacing w:val="-4"/>
                <w:sz w:val="24"/>
                <w:lang w:val="lt-LT"/>
              </w:rPr>
              <w:t xml:space="preserve"> </w:t>
            </w:r>
            <w:r w:rsidRPr="00AF7C00">
              <w:rPr>
                <w:sz w:val="24"/>
                <w:lang w:val="lt-LT"/>
              </w:rPr>
              <w:t>sudėties</w:t>
            </w:r>
            <w:r w:rsidRPr="00AF7C00">
              <w:rPr>
                <w:spacing w:val="-3"/>
                <w:sz w:val="24"/>
                <w:lang w:val="lt-LT"/>
              </w:rPr>
              <w:t xml:space="preserve"> </w:t>
            </w:r>
            <w:r w:rsidRPr="00AF7C00">
              <w:rPr>
                <w:spacing w:val="-2"/>
                <w:sz w:val="24"/>
                <w:lang w:val="lt-LT"/>
              </w:rPr>
              <w:t>žiniaraščiai</w:t>
            </w:r>
            <w:r w:rsidR="00CA06DA">
              <w:rPr>
                <w:spacing w:val="-2"/>
                <w:sz w:val="24"/>
                <w:lang w:val="lt-LT"/>
              </w:rPr>
              <w:t>;</w:t>
            </w:r>
            <w:r w:rsidRPr="00AF7C00">
              <w:rPr>
                <w:sz w:val="24"/>
                <w:lang w:val="lt-LT"/>
              </w:rPr>
              <w:t xml:space="preserve"> Sprendinių</w:t>
            </w:r>
            <w:r w:rsidRPr="00AF7C00">
              <w:rPr>
                <w:spacing w:val="-8"/>
                <w:sz w:val="24"/>
                <w:lang w:val="lt-LT"/>
              </w:rPr>
              <w:t xml:space="preserve"> </w:t>
            </w:r>
            <w:r w:rsidRPr="00AF7C00">
              <w:rPr>
                <w:sz w:val="24"/>
                <w:lang w:val="lt-LT"/>
              </w:rPr>
              <w:t>detalieji</w:t>
            </w:r>
            <w:r w:rsidRPr="00AF7C00">
              <w:rPr>
                <w:spacing w:val="-7"/>
                <w:sz w:val="24"/>
                <w:lang w:val="lt-LT"/>
              </w:rPr>
              <w:t xml:space="preserve"> </w:t>
            </w:r>
            <w:r w:rsidRPr="00AF7C00">
              <w:rPr>
                <w:spacing w:val="-2"/>
                <w:sz w:val="24"/>
                <w:lang w:val="lt-LT"/>
              </w:rPr>
              <w:t>skaičiavimai</w:t>
            </w:r>
            <w:r w:rsidRPr="00AF7C00">
              <w:rPr>
                <w:sz w:val="24"/>
                <w:lang w:val="lt-LT"/>
              </w:rPr>
              <w:t xml:space="preserve"> </w:t>
            </w:r>
            <w:r w:rsidR="00CA06DA">
              <w:rPr>
                <w:sz w:val="24"/>
                <w:lang w:val="lt-LT"/>
              </w:rPr>
              <w:t>;</w:t>
            </w:r>
          </w:p>
          <w:p w14:paraId="7EA14CA3" w14:textId="50CC26D8" w:rsidR="00AF7C00" w:rsidRPr="00AF7C00" w:rsidRDefault="00AF7C00" w:rsidP="00AF7C00">
            <w:pPr>
              <w:pStyle w:val="TableParagraph"/>
              <w:spacing w:line="266" w:lineRule="exact"/>
              <w:rPr>
                <w:sz w:val="24"/>
                <w:lang w:val="lt-LT"/>
              </w:rPr>
            </w:pPr>
            <w:r w:rsidRPr="00AF7C00">
              <w:rPr>
                <w:sz w:val="24"/>
                <w:lang w:val="lt-LT"/>
              </w:rPr>
              <w:t>Projektinių</w:t>
            </w:r>
            <w:r w:rsidRPr="00AF7C00">
              <w:rPr>
                <w:spacing w:val="3"/>
                <w:sz w:val="24"/>
                <w:lang w:val="lt-LT"/>
              </w:rPr>
              <w:t xml:space="preserve"> </w:t>
            </w:r>
            <w:r w:rsidRPr="00AF7C00">
              <w:rPr>
                <w:sz w:val="24"/>
                <w:lang w:val="lt-LT"/>
              </w:rPr>
              <w:t>sprendinių</w:t>
            </w:r>
            <w:r w:rsidRPr="00AF7C00">
              <w:rPr>
                <w:spacing w:val="3"/>
                <w:sz w:val="24"/>
                <w:lang w:val="lt-LT"/>
              </w:rPr>
              <w:t xml:space="preserve"> </w:t>
            </w:r>
            <w:r w:rsidRPr="00AF7C00">
              <w:rPr>
                <w:sz w:val="24"/>
                <w:lang w:val="lt-LT"/>
              </w:rPr>
              <w:t>brėžiniai</w:t>
            </w:r>
            <w:r w:rsidRPr="00AF7C00">
              <w:rPr>
                <w:spacing w:val="4"/>
                <w:sz w:val="24"/>
                <w:lang w:val="lt-LT"/>
              </w:rPr>
              <w:t xml:space="preserve"> </w:t>
            </w:r>
            <w:r w:rsidRPr="00AF7C00">
              <w:rPr>
                <w:sz w:val="24"/>
                <w:lang w:val="lt-LT"/>
              </w:rPr>
              <w:t>statybos,</w:t>
            </w:r>
            <w:r w:rsidRPr="00AF7C00">
              <w:rPr>
                <w:spacing w:val="3"/>
                <w:sz w:val="24"/>
                <w:lang w:val="lt-LT"/>
              </w:rPr>
              <w:t xml:space="preserve"> </w:t>
            </w:r>
            <w:r w:rsidRPr="00AF7C00">
              <w:rPr>
                <w:sz w:val="24"/>
                <w:lang w:val="lt-LT"/>
              </w:rPr>
              <w:t>montavimo</w:t>
            </w:r>
            <w:r w:rsidRPr="00AF7C00">
              <w:rPr>
                <w:spacing w:val="4"/>
                <w:sz w:val="24"/>
                <w:lang w:val="lt-LT"/>
              </w:rPr>
              <w:t xml:space="preserve"> </w:t>
            </w:r>
            <w:r w:rsidRPr="00AF7C00">
              <w:rPr>
                <w:sz w:val="24"/>
                <w:lang w:val="lt-LT"/>
              </w:rPr>
              <w:t>ir</w:t>
            </w:r>
            <w:r w:rsidRPr="00AF7C00">
              <w:rPr>
                <w:spacing w:val="3"/>
                <w:sz w:val="24"/>
                <w:lang w:val="lt-LT"/>
              </w:rPr>
              <w:t xml:space="preserve"> </w:t>
            </w:r>
            <w:r w:rsidRPr="00AF7C00">
              <w:rPr>
                <w:sz w:val="24"/>
                <w:lang w:val="lt-LT"/>
              </w:rPr>
              <w:t>inžinerinių</w:t>
            </w:r>
            <w:r w:rsidRPr="00AF7C00">
              <w:rPr>
                <w:spacing w:val="4"/>
                <w:sz w:val="24"/>
                <w:lang w:val="lt-LT"/>
              </w:rPr>
              <w:t xml:space="preserve"> </w:t>
            </w:r>
            <w:r w:rsidRPr="00AF7C00">
              <w:rPr>
                <w:spacing w:val="-2"/>
                <w:sz w:val="24"/>
                <w:lang w:val="lt-LT"/>
              </w:rPr>
              <w:t>sistemų</w:t>
            </w:r>
          </w:p>
          <w:p w14:paraId="5756E853" w14:textId="341ACE16" w:rsidR="00AF7C00" w:rsidRPr="00AF7C00" w:rsidRDefault="00AF7C00" w:rsidP="00AF7C00">
            <w:pPr>
              <w:pStyle w:val="TableParagraph"/>
              <w:spacing w:line="266" w:lineRule="exact"/>
              <w:rPr>
                <w:sz w:val="24"/>
                <w:lang w:val="lt-LT"/>
              </w:rPr>
            </w:pPr>
            <w:r w:rsidRPr="00AF7C00">
              <w:rPr>
                <w:sz w:val="24"/>
                <w:lang w:val="lt-LT"/>
              </w:rPr>
              <w:t>įrengimo</w:t>
            </w:r>
            <w:r w:rsidRPr="00AF7C00">
              <w:rPr>
                <w:spacing w:val="-17"/>
                <w:sz w:val="24"/>
                <w:lang w:val="lt-LT"/>
              </w:rPr>
              <w:t xml:space="preserve"> </w:t>
            </w:r>
            <w:r w:rsidRPr="00AF7C00">
              <w:rPr>
                <w:sz w:val="24"/>
                <w:lang w:val="lt-LT"/>
              </w:rPr>
              <w:t>darbams</w:t>
            </w:r>
            <w:r w:rsidRPr="00AF7C00">
              <w:rPr>
                <w:spacing w:val="-15"/>
                <w:sz w:val="24"/>
                <w:lang w:val="lt-LT"/>
              </w:rPr>
              <w:t xml:space="preserve"> </w:t>
            </w:r>
            <w:r w:rsidRPr="00AF7C00">
              <w:rPr>
                <w:sz w:val="24"/>
                <w:lang w:val="lt-LT"/>
              </w:rPr>
              <w:t>vykdyti</w:t>
            </w:r>
            <w:r w:rsidRPr="00AF7C00">
              <w:rPr>
                <w:spacing w:val="-15"/>
                <w:sz w:val="24"/>
                <w:lang w:val="lt-LT"/>
              </w:rPr>
              <w:t xml:space="preserve"> </w:t>
            </w:r>
            <w:r w:rsidRPr="00AF7C00">
              <w:rPr>
                <w:sz w:val="24"/>
                <w:lang w:val="lt-LT"/>
              </w:rPr>
              <w:t>(darbo</w:t>
            </w:r>
            <w:r w:rsidRPr="00AF7C00">
              <w:rPr>
                <w:spacing w:val="-15"/>
                <w:sz w:val="24"/>
                <w:lang w:val="lt-LT"/>
              </w:rPr>
              <w:t xml:space="preserve"> </w:t>
            </w:r>
            <w:r w:rsidRPr="00AF7C00">
              <w:rPr>
                <w:sz w:val="24"/>
                <w:lang w:val="lt-LT"/>
              </w:rPr>
              <w:t>brėžiniai),</w:t>
            </w:r>
            <w:r w:rsidRPr="00AF7C00">
              <w:rPr>
                <w:spacing w:val="-15"/>
                <w:sz w:val="24"/>
                <w:lang w:val="lt-LT"/>
              </w:rPr>
              <w:t xml:space="preserve"> </w:t>
            </w:r>
            <w:r w:rsidRPr="00AF7C00">
              <w:rPr>
                <w:sz w:val="24"/>
                <w:lang w:val="lt-LT"/>
              </w:rPr>
              <w:t>išskyrus</w:t>
            </w:r>
            <w:r w:rsidRPr="00AF7C00">
              <w:rPr>
                <w:spacing w:val="30"/>
                <w:sz w:val="24"/>
                <w:lang w:val="lt-LT"/>
              </w:rPr>
              <w:t xml:space="preserve"> </w:t>
            </w:r>
            <w:r w:rsidRPr="00AF7C00">
              <w:rPr>
                <w:sz w:val="24"/>
                <w:lang w:val="lt-LT"/>
              </w:rPr>
              <w:t>montažinius</w:t>
            </w:r>
            <w:r w:rsidRPr="00AF7C00">
              <w:rPr>
                <w:spacing w:val="-15"/>
                <w:sz w:val="24"/>
                <w:lang w:val="lt-LT"/>
              </w:rPr>
              <w:t xml:space="preserve"> </w:t>
            </w:r>
            <w:r w:rsidRPr="00AF7C00">
              <w:rPr>
                <w:spacing w:val="-2"/>
                <w:sz w:val="24"/>
                <w:lang w:val="lt-LT"/>
              </w:rPr>
              <w:t>brėžinius</w:t>
            </w:r>
            <w:r w:rsidR="00CA06DA">
              <w:rPr>
                <w:spacing w:val="-2"/>
                <w:sz w:val="24"/>
                <w:lang w:val="lt-LT"/>
              </w:rPr>
              <w:t>;</w:t>
            </w:r>
            <w:r w:rsidRPr="00AF7C00">
              <w:rPr>
                <w:sz w:val="24"/>
                <w:lang w:val="lt-LT"/>
              </w:rPr>
              <w:t xml:space="preserve"> Projektinių</w:t>
            </w:r>
            <w:r w:rsidRPr="00AF7C00">
              <w:rPr>
                <w:spacing w:val="69"/>
                <w:w w:val="150"/>
                <w:sz w:val="24"/>
                <w:lang w:val="lt-LT"/>
              </w:rPr>
              <w:t xml:space="preserve"> </w:t>
            </w:r>
            <w:r w:rsidRPr="00AF7C00">
              <w:rPr>
                <w:sz w:val="24"/>
                <w:lang w:val="lt-LT"/>
              </w:rPr>
              <w:t>sprendinių</w:t>
            </w:r>
            <w:r w:rsidRPr="00AF7C00">
              <w:rPr>
                <w:spacing w:val="69"/>
                <w:w w:val="150"/>
                <w:sz w:val="24"/>
                <w:lang w:val="lt-LT"/>
              </w:rPr>
              <w:t xml:space="preserve"> </w:t>
            </w:r>
            <w:r w:rsidRPr="00AF7C00">
              <w:rPr>
                <w:sz w:val="24"/>
                <w:lang w:val="lt-LT"/>
              </w:rPr>
              <w:t>brėžiniai</w:t>
            </w:r>
            <w:r w:rsidRPr="00AF7C00">
              <w:rPr>
                <w:spacing w:val="70"/>
                <w:w w:val="150"/>
                <w:sz w:val="24"/>
                <w:lang w:val="lt-LT"/>
              </w:rPr>
              <w:t xml:space="preserve"> </w:t>
            </w:r>
            <w:r w:rsidRPr="00AF7C00">
              <w:rPr>
                <w:sz w:val="24"/>
                <w:lang w:val="lt-LT"/>
              </w:rPr>
              <w:t>statybinių</w:t>
            </w:r>
            <w:r w:rsidRPr="00AF7C00">
              <w:rPr>
                <w:spacing w:val="69"/>
                <w:w w:val="150"/>
                <w:sz w:val="24"/>
                <w:lang w:val="lt-LT"/>
              </w:rPr>
              <w:t xml:space="preserve"> </w:t>
            </w:r>
            <w:r w:rsidRPr="00AF7C00">
              <w:rPr>
                <w:sz w:val="24"/>
                <w:lang w:val="lt-LT"/>
              </w:rPr>
              <w:t>konstrukcijų</w:t>
            </w:r>
            <w:r w:rsidRPr="00AF7C00">
              <w:rPr>
                <w:spacing w:val="69"/>
                <w:w w:val="150"/>
                <w:sz w:val="24"/>
                <w:lang w:val="lt-LT"/>
              </w:rPr>
              <w:t xml:space="preserve"> </w:t>
            </w:r>
            <w:r w:rsidRPr="00AF7C00">
              <w:rPr>
                <w:sz w:val="24"/>
                <w:lang w:val="lt-LT"/>
              </w:rPr>
              <w:t>ir</w:t>
            </w:r>
            <w:r w:rsidRPr="00AF7C00">
              <w:rPr>
                <w:spacing w:val="70"/>
                <w:w w:val="150"/>
                <w:sz w:val="24"/>
                <w:lang w:val="lt-LT"/>
              </w:rPr>
              <w:t xml:space="preserve"> </w:t>
            </w:r>
            <w:r w:rsidRPr="00AF7C00">
              <w:rPr>
                <w:spacing w:val="-2"/>
                <w:sz w:val="24"/>
                <w:lang w:val="lt-LT"/>
              </w:rPr>
              <w:t>inžinerinių</w:t>
            </w:r>
          </w:p>
          <w:p w14:paraId="39A56F75" w14:textId="0360F577" w:rsidR="00F059EC" w:rsidRDefault="00AF7C00" w:rsidP="00F059EC">
            <w:pPr>
              <w:pStyle w:val="TableParagraph"/>
              <w:spacing w:line="266" w:lineRule="exact"/>
              <w:rPr>
                <w:sz w:val="24"/>
                <w:lang w:val="lt-LT"/>
              </w:rPr>
            </w:pPr>
            <w:r w:rsidRPr="00AF7C00">
              <w:rPr>
                <w:sz w:val="24"/>
                <w:lang w:val="lt-LT"/>
              </w:rPr>
              <w:t>sistemų</w:t>
            </w:r>
            <w:r w:rsidRPr="00AF7C00">
              <w:rPr>
                <w:spacing w:val="-8"/>
                <w:sz w:val="24"/>
                <w:lang w:val="lt-LT"/>
              </w:rPr>
              <w:t xml:space="preserve"> </w:t>
            </w:r>
            <w:r w:rsidRPr="00AF7C00">
              <w:rPr>
                <w:sz w:val="24"/>
                <w:lang w:val="lt-LT"/>
              </w:rPr>
              <w:t>elementams</w:t>
            </w:r>
            <w:r w:rsidRPr="00AF7C00">
              <w:rPr>
                <w:spacing w:val="-8"/>
                <w:sz w:val="24"/>
                <w:lang w:val="lt-LT"/>
              </w:rPr>
              <w:t xml:space="preserve"> </w:t>
            </w:r>
            <w:r w:rsidRPr="00AF7C00">
              <w:rPr>
                <w:sz w:val="24"/>
                <w:lang w:val="lt-LT"/>
              </w:rPr>
              <w:t>pagaminti</w:t>
            </w:r>
            <w:r w:rsidRPr="00AF7C00">
              <w:rPr>
                <w:spacing w:val="-7"/>
                <w:sz w:val="24"/>
                <w:lang w:val="lt-LT"/>
              </w:rPr>
              <w:t xml:space="preserve"> </w:t>
            </w:r>
            <w:r w:rsidRPr="00AF7C00">
              <w:rPr>
                <w:sz w:val="24"/>
                <w:lang w:val="lt-LT"/>
              </w:rPr>
              <w:t>(išskyrus</w:t>
            </w:r>
            <w:r w:rsidRPr="00AF7C00">
              <w:rPr>
                <w:spacing w:val="-8"/>
                <w:sz w:val="24"/>
                <w:lang w:val="lt-LT"/>
              </w:rPr>
              <w:t xml:space="preserve"> </w:t>
            </w:r>
            <w:r w:rsidRPr="00AF7C00">
              <w:rPr>
                <w:sz w:val="24"/>
                <w:lang w:val="lt-LT"/>
              </w:rPr>
              <w:t>gamyklinius</w:t>
            </w:r>
            <w:r w:rsidRPr="00AF7C00">
              <w:rPr>
                <w:spacing w:val="-7"/>
                <w:sz w:val="24"/>
                <w:lang w:val="lt-LT"/>
              </w:rPr>
              <w:t xml:space="preserve"> </w:t>
            </w:r>
            <w:r w:rsidRPr="00AF7C00">
              <w:rPr>
                <w:spacing w:val="-2"/>
                <w:sz w:val="24"/>
                <w:lang w:val="lt-LT"/>
              </w:rPr>
              <w:t>brėžinius)</w:t>
            </w:r>
            <w:r w:rsidR="00CA06DA">
              <w:rPr>
                <w:spacing w:val="-2"/>
                <w:sz w:val="24"/>
                <w:lang w:val="lt-LT"/>
              </w:rPr>
              <w:t>;</w:t>
            </w:r>
            <w:r w:rsidR="00F059EC" w:rsidRPr="00AF7C00">
              <w:rPr>
                <w:sz w:val="24"/>
                <w:lang w:val="lt-LT"/>
              </w:rPr>
              <w:t xml:space="preserve"> </w:t>
            </w:r>
          </w:p>
          <w:p w14:paraId="50B4713D" w14:textId="2E7E2D87" w:rsidR="00F059EC" w:rsidRPr="00AF7C00" w:rsidRDefault="00F059EC" w:rsidP="00F059EC">
            <w:pPr>
              <w:pStyle w:val="TableParagraph"/>
              <w:spacing w:line="266" w:lineRule="exact"/>
              <w:rPr>
                <w:sz w:val="24"/>
                <w:lang w:val="lt-LT"/>
              </w:rPr>
            </w:pPr>
            <w:r w:rsidRPr="00AF7C00">
              <w:rPr>
                <w:sz w:val="24"/>
                <w:lang w:val="lt-LT"/>
              </w:rPr>
              <w:t>Specifinėje</w:t>
            </w:r>
            <w:r w:rsidRPr="00AF7C00">
              <w:rPr>
                <w:spacing w:val="2"/>
                <w:sz w:val="24"/>
                <w:lang w:val="lt-LT"/>
              </w:rPr>
              <w:t xml:space="preserve"> </w:t>
            </w:r>
            <w:r w:rsidRPr="00AF7C00">
              <w:rPr>
                <w:sz w:val="24"/>
                <w:lang w:val="lt-LT"/>
              </w:rPr>
              <w:t>aplinkoje</w:t>
            </w:r>
            <w:r w:rsidRPr="00AF7C00">
              <w:rPr>
                <w:spacing w:val="4"/>
                <w:sz w:val="24"/>
                <w:lang w:val="lt-LT"/>
              </w:rPr>
              <w:t xml:space="preserve"> </w:t>
            </w:r>
            <w:r w:rsidRPr="00AF7C00">
              <w:rPr>
                <w:sz w:val="24"/>
                <w:lang w:val="lt-LT"/>
              </w:rPr>
              <w:t>ar</w:t>
            </w:r>
            <w:r w:rsidRPr="00AF7C00">
              <w:rPr>
                <w:spacing w:val="2"/>
                <w:sz w:val="24"/>
                <w:lang w:val="lt-LT"/>
              </w:rPr>
              <w:t xml:space="preserve"> </w:t>
            </w:r>
            <w:r w:rsidRPr="00AF7C00">
              <w:rPr>
                <w:sz w:val="24"/>
                <w:lang w:val="lt-LT"/>
              </w:rPr>
              <w:t>ypatingomis</w:t>
            </w:r>
            <w:r w:rsidRPr="00AF7C00">
              <w:rPr>
                <w:spacing w:val="3"/>
                <w:sz w:val="24"/>
                <w:lang w:val="lt-LT"/>
              </w:rPr>
              <w:t xml:space="preserve"> </w:t>
            </w:r>
            <w:r w:rsidRPr="00AF7C00">
              <w:rPr>
                <w:sz w:val="24"/>
                <w:lang w:val="lt-LT"/>
              </w:rPr>
              <w:t>sąlygomis</w:t>
            </w:r>
            <w:r w:rsidRPr="00AF7C00">
              <w:rPr>
                <w:spacing w:val="3"/>
                <w:sz w:val="24"/>
                <w:lang w:val="lt-LT"/>
              </w:rPr>
              <w:t xml:space="preserve"> </w:t>
            </w:r>
            <w:r w:rsidRPr="00AF7C00">
              <w:rPr>
                <w:sz w:val="24"/>
                <w:lang w:val="lt-LT"/>
              </w:rPr>
              <w:t>numatomų</w:t>
            </w:r>
            <w:r w:rsidRPr="00AF7C00">
              <w:rPr>
                <w:spacing w:val="2"/>
                <w:sz w:val="24"/>
                <w:lang w:val="lt-LT"/>
              </w:rPr>
              <w:t xml:space="preserve"> </w:t>
            </w:r>
            <w:r w:rsidRPr="00AF7C00">
              <w:rPr>
                <w:sz w:val="24"/>
                <w:lang w:val="lt-LT"/>
              </w:rPr>
              <w:t>naudoti</w:t>
            </w:r>
            <w:r w:rsidRPr="00AF7C00">
              <w:rPr>
                <w:spacing w:val="4"/>
                <w:sz w:val="24"/>
                <w:lang w:val="lt-LT"/>
              </w:rPr>
              <w:t xml:space="preserve"> </w:t>
            </w:r>
            <w:r w:rsidRPr="00AF7C00">
              <w:rPr>
                <w:spacing w:val="-2"/>
                <w:sz w:val="24"/>
                <w:lang w:val="lt-LT"/>
              </w:rPr>
              <w:t>statinio</w:t>
            </w:r>
          </w:p>
          <w:p w14:paraId="1D3CE713" w14:textId="5F4650AC" w:rsidR="00AF7C00" w:rsidRDefault="00F059EC" w:rsidP="00F059EC">
            <w:pPr>
              <w:pStyle w:val="TableParagraph"/>
              <w:spacing w:line="276" w:lineRule="auto"/>
              <w:ind w:right="97"/>
              <w:jc w:val="both"/>
              <w:rPr>
                <w:spacing w:val="-2"/>
                <w:sz w:val="24"/>
                <w:lang w:val="lt-LT"/>
              </w:rPr>
            </w:pPr>
            <w:r w:rsidRPr="00AF7C00">
              <w:rPr>
                <w:sz w:val="24"/>
                <w:lang w:val="lt-LT"/>
              </w:rPr>
              <w:t>elementų,</w:t>
            </w:r>
            <w:r w:rsidRPr="00AF7C00">
              <w:rPr>
                <w:spacing w:val="-5"/>
                <w:sz w:val="24"/>
                <w:lang w:val="lt-LT"/>
              </w:rPr>
              <w:t xml:space="preserve"> </w:t>
            </w:r>
            <w:r w:rsidRPr="00AF7C00">
              <w:rPr>
                <w:sz w:val="24"/>
                <w:lang w:val="lt-LT"/>
              </w:rPr>
              <w:t>inžinerinių</w:t>
            </w:r>
            <w:r w:rsidRPr="00AF7C00">
              <w:rPr>
                <w:spacing w:val="-4"/>
                <w:sz w:val="24"/>
                <w:lang w:val="lt-LT"/>
              </w:rPr>
              <w:t xml:space="preserve"> </w:t>
            </w:r>
            <w:r w:rsidRPr="00AF7C00">
              <w:rPr>
                <w:sz w:val="24"/>
                <w:lang w:val="lt-LT"/>
              </w:rPr>
              <w:t>sistemų</w:t>
            </w:r>
            <w:r w:rsidRPr="00AF7C00">
              <w:rPr>
                <w:spacing w:val="-5"/>
                <w:sz w:val="24"/>
                <w:lang w:val="lt-LT"/>
              </w:rPr>
              <w:t xml:space="preserve"> </w:t>
            </w:r>
            <w:r w:rsidRPr="00AF7C00">
              <w:rPr>
                <w:sz w:val="24"/>
                <w:lang w:val="lt-LT"/>
              </w:rPr>
              <w:t>naudojimo</w:t>
            </w:r>
            <w:r w:rsidRPr="00AF7C00">
              <w:rPr>
                <w:spacing w:val="-4"/>
                <w:sz w:val="24"/>
                <w:lang w:val="lt-LT"/>
              </w:rPr>
              <w:t xml:space="preserve"> </w:t>
            </w:r>
            <w:r w:rsidRPr="00AF7C00">
              <w:rPr>
                <w:sz w:val="24"/>
                <w:lang w:val="lt-LT"/>
              </w:rPr>
              <w:t>instrukcij</w:t>
            </w:r>
            <w:r w:rsidR="001334BA">
              <w:rPr>
                <w:sz w:val="24"/>
                <w:lang w:val="lt-LT"/>
              </w:rPr>
              <w:t>os</w:t>
            </w:r>
            <w:r w:rsidRPr="00AF7C00">
              <w:rPr>
                <w:spacing w:val="-5"/>
                <w:sz w:val="24"/>
                <w:lang w:val="lt-LT"/>
              </w:rPr>
              <w:t xml:space="preserve"> </w:t>
            </w:r>
            <w:r w:rsidRPr="00AF7C00">
              <w:rPr>
                <w:sz w:val="24"/>
                <w:lang w:val="lt-LT"/>
              </w:rPr>
              <w:t>(nurodymų,</w:t>
            </w:r>
            <w:r w:rsidRPr="00AF7C00">
              <w:rPr>
                <w:spacing w:val="-4"/>
                <w:sz w:val="24"/>
                <w:lang w:val="lt-LT"/>
              </w:rPr>
              <w:t xml:space="preserve"> </w:t>
            </w:r>
            <w:r w:rsidRPr="00AF7C00">
              <w:rPr>
                <w:spacing w:val="-2"/>
                <w:sz w:val="24"/>
                <w:lang w:val="lt-LT"/>
              </w:rPr>
              <w:t>taisyklių)</w:t>
            </w:r>
            <w:r w:rsidR="00CA06DA">
              <w:rPr>
                <w:spacing w:val="-2"/>
                <w:sz w:val="24"/>
                <w:lang w:val="lt-LT"/>
              </w:rPr>
              <w:t>;</w:t>
            </w:r>
          </w:p>
          <w:p w14:paraId="07382C87" w14:textId="3CCE2F41" w:rsidR="003A537C" w:rsidRPr="00AF7C00" w:rsidRDefault="00F059EC" w:rsidP="001334BA">
            <w:pPr>
              <w:pStyle w:val="TableParagraph"/>
              <w:ind w:right="96"/>
              <w:jc w:val="both"/>
              <w:rPr>
                <w:sz w:val="24"/>
                <w:lang w:val="lt-LT"/>
              </w:rPr>
            </w:pPr>
            <w:r w:rsidRPr="00AF7C00">
              <w:rPr>
                <w:sz w:val="24"/>
                <w:lang w:val="lt-LT"/>
              </w:rPr>
              <w:t>Sąnaudų kiekių žiniarašči</w:t>
            </w:r>
            <w:r w:rsidR="00551DF4">
              <w:rPr>
                <w:sz w:val="24"/>
                <w:lang w:val="lt-LT"/>
              </w:rPr>
              <w:t>ai</w:t>
            </w:r>
            <w:r w:rsidRPr="00AF7C00">
              <w:rPr>
                <w:sz w:val="24"/>
                <w:lang w:val="lt-LT"/>
              </w:rPr>
              <w:t>, kurie rengiami vadovaujantis reglamento "Statinio</w:t>
            </w:r>
            <w:r w:rsidRPr="00AF7C00">
              <w:rPr>
                <w:spacing w:val="-15"/>
                <w:sz w:val="24"/>
                <w:lang w:val="lt-LT"/>
              </w:rPr>
              <w:t xml:space="preserve"> </w:t>
            </w:r>
            <w:r w:rsidRPr="00AF7C00">
              <w:rPr>
                <w:sz w:val="24"/>
                <w:lang w:val="lt-LT"/>
              </w:rPr>
              <w:t>projektavimas,</w:t>
            </w:r>
            <w:r w:rsidRPr="00AF7C00">
              <w:rPr>
                <w:spacing w:val="-15"/>
                <w:sz w:val="24"/>
                <w:lang w:val="lt-LT"/>
              </w:rPr>
              <w:t xml:space="preserve"> </w:t>
            </w:r>
            <w:r w:rsidRPr="00AF7C00">
              <w:rPr>
                <w:sz w:val="24"/>
                <w:lang w:val="lt-LT"/>
              </w:rPr>
              <w:t>projekto</w:t>
            </w:r>
            <w:r w:rsidRPr="00AF7C00">
              <w:rPr>
                <w:spacing w:val="-15"/>
                <w:sz w:val="24"/>
                <w:lang w:val="lt-LT"/>
              </w:rPr>
              <w:t xml:space="preserve"> </w:t>
            </w:r>
            <w:r w:rsidRPr="00AF7C00">
              <w:rPr>
                <w:sz w:val="24"/>
                <w:lang w:val="lt-LT"/>
              </w:rPr>
              <w:t>ekspertizė"</w:t>
            </w:r>
            <w:r w:rsidRPr="00AF7C00">
              <w:rPr>
                <w:spacing w:val="-15"/>
                <w:sz w:val="24"/>
                <w:lang w:val="lt-LT"/>
              </w:rPr>
              <w:t xml:space="preserve"> </w:t>
            </w:r>
            <w:r w:rsidRPr="00AF7C00">
              <w:rPr>
                <w:sz w:val="24"/>
                <w:lang w:val="lt-LT"/>
              </w:rPr>
              <w:t>nuostatomis</w:t>
            </w:r>
            <w:r w:rsidRPr="00AF7C00">
              <w:rPr>
                <w:spacing w:val="-15"/>
                <w:sz w:val="24"/>
                <w:lang w:val="lt-LT"/>
              </w:rPr>
              <w:t xml:space="preserve"> </w:t>
            </w:r>
            <w:r w:rsidRPr="00AF7C00">
              <w:rPr>
                <w:sz w:val="24"/>
                <w:lang w:val="lt-LT"/>
              </w:rPr>
              <w:t>ir</w:t>
            </w:r>
            <w:r w:rsidRPr="00AF7C00">
              <w:rPr>
                <w:spacing w:val="-15"/>
                <w:sz w:val="24"/>
                <w:lang w:val="lt-LT"/>
              </w:rPr>
              <w:t xml:space="preserve"> </w:t>
            </w:r>
            <w:r w:rsidRPr="00AF7C00">
              <w:rPr>
                <w:sz w:val="24"/>
                <w:lang w:val="lt-LT"/>
              </w:rPr>
              <w:t>LST</w:t>
            </w:r>
            <w:r w:rsidRPr="00AF7C00">
              <w:rPr>
                <w:spacing w:val="-15"/>
                <w:sz w:val="24"/>
                <w:lang w:val="lt-LT"/>
              </w:rPr>
              <w:t xml:space="preserve"> </w:t>
            </w:r>
            <w:r w:rsidRPr="00AF7C00">
              <w:rPr>
                <w:sz w:val="24"/>
                <w:lang w:val="lt-LT"/>
              </w:rPr>
              <w:t>1516:2015 nustatytais</w:t>
            </w:r>
            <w:r w:rsidRPr="00AF7C00">
              <w:rPr>
                <w:spacing w:val="28"/>
                <w:sz w:val="24"/>
                <w:lang w:val="lt-LT"/>
              </w:rPr>
              <w:t xml:space="preserve"> </w:t>
            </w:r>
            <w:r w:rsidRPr="00AF7C00">
              <w:rPr>
                <w:sz w:val="24"/>
                <w:lang w:val="lt-LT"/>
              </w:rPr>
              <w:t>reikalavimais.</w:t>
            </w:r>
            <w:r w:rsidRPr="00AF7C00">
              <w:rPr>
                <w:spacing w:val="27"/>
                <w:sz w:val="24"/>
                <w:lang w:val="lt-LT"/>
              </w:rPr>
              <w:t xml:space="preserve"> </w:t>
            </w:r>
          </w:p>
        </w:tc>
      </w:tr>
      <w:tr w:rsidR="00AF7C00" w:rsidRPr="00AF7C00" w14:paraId="37CE87FE" w14:textId="77777777" w:rsidTr="00AF7C00">
        <w:trPr>
          <w:trHeight w:val="1133"/>
        </w:trPr>
        <w:tc>
          <w:tcPr>
            <w:tcW w:w="1731" w:type="dxa"/>
            <w:tcBorders>
              <w:top w:val="single" w:sz="4" w:space="0" w:color="000000"/>
              <w:left w:val="single" w:sz="4" w:space="0" w:color="000000"/>
              <w:bottom w:val="single" w:sz="4" w:space="0" w:color="000000"/>
              <w:right w:val="single" w:sz="4" w:space="0" w:color="000000"/>
            </w:tcBorders>
            <w:textDirection w:val="btLr"/>
          </w:tcPr>
          <w:p w14:paraId="62569701" w14:textId="77777777" w:rsidR="00AF7C00" w:rsidRPr="00AF7C00" w:rsidRDefault="00AF7C00" w:rsidP="00AF7C00">
            <w:pPr>
              <w:pStyle w:val="TableParagraph"/>
              <w:spacing w:before="165"/>
              <w:ind w:left="0"/>
              <w:rPr>
                <w:b/>
                <w:sz w:val="24"/>
                <w:lang w:val="lt-LT"/>
              </w:rPr>
            </w:pPr>
          </w:p>
          <w:p w14:paraId="2EEBEC23" w14:textId="77777777" w:rsidR="00AF7C00" w:rsidRPr="00AF7C00" w:rsidRDefault="00AF7C00" w:rsidP="00AF7C00">
            <w:pPr>
              <w:pStyle w:val="TableParagraph"/>
              <w:spacing w:line="480" w:lineRule="auto"/>
              <w:ind w:left="140" w:right="139" w:firstLine="19"/>
              <w:rPr>
                <w:sz w:val="24"/>
                <w:lang w:val="lt-LT"/>
              </w:rPr>
            </w:pPr>
            <w:r w:rsidRPr="00AF7C00">
              <w:rPr>
                <w:spacing w:val="-2"/>
                <w:sz w:val="24"/>
                <w:lang w:val="lt-LT"/>
              </w:rPr>
              <w:t>Projekto priežiūra</w:t>
            </w:r>
          </w:p>
        </w:tc>
        <w:tc>
          <w:tcPr>
            <w:tcW w:w="7464" w:type="dxa"/>
            <w:tcBorders>
              <w:top w:val="single" w:sz="4" w:space="0" w:color="000000"/>
              <w:left w:val="single" w:sz="4" w:space="0" w:color="000000"/>
              <w:bottom w:val="single" w:sz="4" w:space="0" w:color="000000"/>
              <w:right w:val="single" w:sz="4" w:space="0" w:color="000000"/>
            </w:tcBorders>
            <w:hideMark/>
          </w:tcPr>
          <w:p w14:paraId="2BCECE56" w14:textId="0B0562D0" w:rsidR="00AF7C00" w:rsidRPr="00AF7C00" w:rsidRDefault="00AF7C00" w:rsidP="00AF7C00">
            <w:pPr>
              <w:pStyle w:val="TableParagraph"/>
              <w:ind w:right="97"/>
              <w:jc w:val="both"/>
              <w:rPr>
                <w:sz w:val="24"/>
                <w:lang w:val="lt-LT"/>
              </w:rPr>
            </w:pPr>
            <w:r w:rsidRPr="00AF7C00">
              <w:rPr>
                <w:sz w:val="24"/>
                <w:lang w:val="lt-LT"/>
              </w:rPr>
              <w:t>Pateikiami dokumentai,</w:t>
            </w:r>
            <w:r w:rsidRPr="00AF7C00">
              <w:rPr>
                <w:spacing w:val="-2"/>
                <w:sz w:val="24"/>
                <w:lang w:val="lt-LT"/>
              </w:rPr>
              <w:t xml:space="preserve"> </w:t>
            </w:r>
            <w:r w:rsidRPr="00AF7C00">
              <w:rPr>
                <w:sz w:val="24"/>
                <w:lang w:val="lt-LT"/>
              </w:rPr>
              <w:t>vadovaujantis</w:t>
            </w:r>
            <w:r w:rsidRPr="00AF7C00">
              <w:rPr>
                <w:spacing w:val="-1"/>
                <w:sz w:val="24"/>
                <w:lang w:val="lt-LT"/>
              </w:rPr>
              <w:t xml:space="preserve"> </w:t>
            </w:r>
            <w:r w:rsidRPr="00AF7C00">
              <w:rPr>
                <w:sz w:val="24"/>
                <w:lang w:val="lt-LT"/>
              </w:rPr>
              <w:t>STR</w:t>
            </w:r>
            <w:r w:rsidRPr="00AF7C00">
              <w:rPr>
                <w:spacing w:val="-1"/>
                <w:sz w:val="24"/>
                <w:lang w:val="lt-LT"/>
              </w:rPr>
              <w:t xml:space="preserve"> </w:t>
            </w:r>
            <w:r w:rsidRPr="00AF7C00">
              <w:rPr>
                <w:sz w:val="24"/>
                <w:lang w:val="lt-LT"/>
              </w:rPr>
              <w:t>1.06.01:2016</w:t>
            </w:r>
            <w:r w:rsidRPr="00AF7C00">
              <w:rPr>
                <w:spacing w:val="-2"/>
                <w:sz w:val="24"/>
                <w:lang w:val="lt-LT"/>
              </w:rPr>
              <w:t xml:space="preserve"> </w:t>
            </w:r>
            <w:r w:rsidRPr="00AF7C00">
              <w:rPr>
                <w:sz w:val="24"/>
                <w:lang w:val="lt-LT"/>
              </w:rPr>
              <w:t>„Statybos</w:t>
            </w:r>
            <w:r w:rsidRPr="00AF7C00">
              <w:rPr>
                <w:spacing w:val="-1"/>
                <w:sz w:val="24"/>
                <w:lang w:val="lt-LT"/>
              </w:rPr>
              <w:t xml:space="preserve"> </w:t>
            </w:r>
            <w:r w:rsidRPr="00AF7C00">
              <w:rPr>
                <w:sz w:val="24"/>
                <w:lang w:val="lt-LT"/>
              </w:rPr>
              <w:t>darbai. Statinio statybos priežiūra“ reikalavimais ir kitais norminiais teisės aktais, tarpinės ir galutinė statinio projekto vykdymo priežiūros ataskaitos</w:t>
            </w:r>
            <w:r w:rsidR="00551DF4">
              <w:rPr>
                <w:sz w:val="24"/>
                <w:lang w:val="lt-LT"/>
              </w:rPr>
              <w:t>.</w:t>
            </w:r>
          </w:p>
        </w:tc>
      </w:tr>
    </w:tbl>
    <w:p w14:paraId="6436C679" w14:textId="77777777" w:rsidR="00AF7C00" w:rsidRDefault="00AF7C00" w:rsidP="00AF7C00">
      <w:pPr>
        <w:spacing w:after="0"/>
      </w:pPr>
    </w:p>
    <w:sectPr w:rsidR="00AF7C00" w:rsidSect="00E5400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A5"/>
    <w:multiLevelType w:val="hybridMultilevel"/>
    <w:tmpl w:val="65448164"/>
    <w:lvl w:ilvl="0" w:tplc="6A50EBA6">
      <w:numFmt w:val="bullet"/>
      <w:lvlText w:val=""/>
      <w:lvlJc w:val="left"/>
      <w:pPr>
        <w:ind w:left="551" w:hanging="180"/>
      </w:pPr>
      <w:rPr>
        <w:rFonts w:ascii="Symbol" w:eastAsia="Symbol" w:hAnsi="Symbol" w:cs="Symbol" w:hint="default"/>
        <w:b w:val="0"/>
        <w:bCs w:val="0"/>
        <w:i w:val="0"/>
        <w:iCs w:val="0"/>
        <w:spacing w:val="0"/>
        <w:w w:val="100"/>
        <w:sz w:val="24"/>
        <w:szCs w:val="24"/>
        <w:lang w:val="lt-LT" w:eastAsia="en-US" w:bidi="ar-SA"/>
      </w:rPr>
    </w:lvl>
    <w:lvl w:ilvl="1" w:tplc="05E8101C">
      <w:numFmt w:val="bullet"/>
      <w:lvlText w:val="•"/>
      <w:lvlJc w:val="left"/>
      <w:pPr>
        <w:ind w:left="1082" w:hanging="180"/>
      </w:pPr>
      <w:rPr>
        <w:rFonts w:hint="default"/>
        <w:lang w:val="lt-LT" w:eastAsia="en-US" w:bidi="ar-SA"/>
      </w:rPr>
    </w:lvl>
    <w:lvl w:ilvl="2" w:tplc="763C5608">
      <w:numFmt w:val="bullet"/>
      <w:lvlText w:val="•"/>
      <w:lvlJc w:val="left"/>
      <w:pPr>
        <w:ind w:left="1621" w:hanging="180"/>
      </w:pPr>
      <w:rPr>
        <w:rFonts w:hint="default"/>
        <w:lang w:val="lt-LT" w:eastAsia="en-US" w:bidi="ar-SA"/>
      </w:rPr>
    </w:lvl>
    <w:lvl w:ilvl="3" w:tplc="013CB2EA">
      <w:numFmt w:val="bullet"/>
      <w:lvlText w:val="•"/>
      <w:lvlJc w:val="left"/>
      <w:pPr>
        <w:ind w:left="2160" w:hanging="180"/>
      </w:pPr>
      <w:rPr>
        <w:rFonts w:hint="default"/>
        <w:lang w:val="lt-LT" w:eastAsia="en-US" w:bidi="ar-SA"/>
      </w:rPr>
    </w:lvl>
    <w:lvl w:ilvl="4" w:tplc="6A245922">
      <w:numFmt w:val="bullet"/>
      <w:lvlText w:val="•"/>
      <w:lvlJc w:val="left"/>
      <w:pPr>
        <w:ind w:left="2699" w:hanging="180"/>
      </w:pPr>
      <w:rPr>
        <w:rFonts w:hint="default"/>
        <w:lang w:val="lt-LT" w:eastAsia="en-US" w:bidi="ar-SA"/>
      </w:rPr>
    </w:lvl>
    <w:lvl w:ilvl="5" w:tplc="FEB2B0B8">
      <w:numFmt w:val="bullet"/>
      <w:lvlText w:val="•"/>
      <w:lvlJc w:val="left"/>
      <w:pPr>
        <w:ind w:left="3238" w:hanging="180"/>
      </w:pPr>
      <w:rPr>
        <w:rFonts w:hint="default"/>
        <w:lang w:val="lt-LT" w:eastAsia="en-US" w:bidi="ar-SA"/>
      </w:rPr>
    </w:lvl>
    <w:lvl w:ilvl="6" w:tplc="F4CAA574">
      <w:numFmt w:val="bullet"/>
      <w:lvlText w:val="•"/>
      <w:lvlJc w:val="left"/>
      <w:pPr>
        <w:ind w:left="3777" w:hanging="180"/>
      </w:pPr>
      <w:rPr>
        <w:rFonts w:hint="default"/>
        <w:lang w:val="lt-LT" w:eastAsia="en-US" w:bidi="ar-SA"/>
      </w:rPr>
    </w:lvl>
    <w:lvl w:ilvl="7" w:tplc="E736AC44">
      <w:numFmt w:val="bullet"/>
      <w:lvlText w:val="•"/>
      <w:lvlJc w:val="left"/>
      <w:pPr>
        <w:ind w:left="4316" w:hanging="180"/>
      </w:pPr>
      <w:rPr>
        <w:rFonts w:hint="default"/>
        <w:lang w:val="lt-LT" w:eastAsia="en-US" w:bidi="ar-SA"/>
      </w:rPr>
    </w:lvl>
    <w:lvl w:ilvl="8" w:tplc="421238EA">
      <w:numFmt w:val="bullet"/>
      <w:lvlText w:val="•"/>
      <w:lvlJc w:val="left"/>
      <w:pPr>
        <w:ind w:left="4855" w:hanging="180"/>
      </w:pPr>
      <w:rPr>
        <w:rFonts w:hint="default"/>
        <w:lang w:val="lt-LT" w:eastAsia="en-US" w:bidi="ar-SA"/>
      </w:rPr>
    </w:lvl>
  </w:abstractNum>
  <w:abstractNum w:abstractNumId="1" w15:restartNumberingAfterBreak="0">
    <w:nsid w:val="079F1D86"/>
    <w:multiLevelType w:val="hybridMultilevel"/>
    <w:tmpl w:val="B234F656"/>
    <w:lvl w:ilvl="0" w:tplc="F1AE2208">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D9F4E87A">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30EE92FC">
      <w:numFmt w:val="bullet"/>
      <w:lvlText w:val="•"/>
      <w:lvlJc w:val="left"/>
      <w:pPr>
        <w:ind w:left="898" w:hanging="243"/>
      </w:pPr>
      <w:rPr>
        <w:rFonts w:hint="default"/>
        <w:lang w:val="lt-LT" w:eastAsia="en-US" w:bidi="ar-SA"/>
      </w:rPr>
    </w:lvl>
    <w:lvl w:ilvl="3" w:tplc="59EE9632">
      <w:numFmt w:val="bullet"/>
      <w:lvlText w:val="•"/>
      <w:lvlJc w:val="left"/>
      <w:pPr>
        <w:ind w:left="1497" w:hanging="243"/>
      </w:pPr>
      <w:rPr>
        <w:rFonts w:hint="default"/>
        <w:lang w:val="lt-LT" w:eastAsia="en-US" w:bidi="ar-SA"/>
      </w:rPr>
    </w:lvl>
    <w:lvl w:ilvl="4" w:tplc="8C263758">
      <w:numFmt w:val="bullet"/>
      <w:lvlText w:val="•"/>
      <w:lvlJc w:val="left"/>
      <w:pPr>
        <w:ind w:left="2096" w:hanging="243"/>
      </w:pPr>
      <w:rPr>
        <w:rFonts w:hint="default"/>
        <w:lang w:val="lt-LT" w:eastAsia="en-US" w:bidi="ar-SA"/>
      </w:rPr>
    </w:lvl>
    <w:lvl w:ilvl="5" w:tplc="9F949242">
      <w:numFmt w:val="bullet"/>
      <w:lvlText w:val="•"/>
      <w:lvlJc w:val="left"/>
      <w:pPr>
        <w:ind w:left="2695" w:hanging="243"/>
      </w:pPr>
      <w:rPr>
        <w:rFonts w:hint="default"/>
        <w:lang w:val="lt-LT" w:eastAsia="en-US" w:bidi="ar-SA"/>
      </w:rPr>
    </w:lvl>
    <w:lvl w:ilvl="6" w:tplc="54ACDF8E">
      <w:numFmt w:val="bullet"/>
      <w:lvlText w:val="•"/>
      <w:lvlJc w:val="left"/>
      <w:pPr>
        <w:ind w:left="3293" w:hanging="243"/>
      </w:pPr>
      <w:rPr>
        <w:rFonts w:hint="default"/>
        <w:lang w:val="lt-LT" w:eastAsia="en-US" w:bidi="ar-SA"/>
      </w:rPr>
    </w:lvl>
    <w:lvl w:ilvl="7" w:tplc="00145F68">
      <w:numFmt w:val="bullet"/>
      <w:lvlText w:val="•"/>
      <w:lvlJc w:val="left"/>
      <w:pPr>
        <w:ind w:left="3892" w:hanging="243"/>
      </w:pPr>
      <w:rPr>
        <w:rFonts w:hint="default"/>
        <w:lang w:val="lt-LT" w:eastAsia="en-US" w:bidi="ar-SA"/>
      </w:rPr>
    </w:lvl>
    <w:lvl w:ilvl="8" w:tplc="ABF0BAA8">
      <w:numFmt w:val="bullet"/>
      <w:lvlText w:val="•"/>
      <w:lvlJc w:val="left"/>
      <w:pPr>
        <w:ind w:left="4491" w:hanging="243"/>
      </w:pPr>
      <w:rPr>
        <w:rFonts w:hint="default"/>
        <w:lang w:val="lt-LT" w:eastAsia="en-US" w:bidi="ar-SA"/>
      </w:rPr>
    </w:lvl>
  </w:abstractNum>
  <w:abstractNum w:abstractNumId="2" w15:restartNumberingAfterBreak="0">
    <w:nsid w:val="15EC20AF"/>
    <w:multiLevelType w:val="multilevel"/>
    <w:tmpl w:val="2EC23D36"/>
    <w:lvl w:ilvl="0">
      <w:start w:val="1"/>
      <w:numFmt w:val="decimal"/>
      <w:lvlText w:val="%1."/>
      <w:lvlJc w:val="left"/>
      <w:pPr>
        <w:ind w:left="360" w:hanging="360"/>
      </w:pPr>
    </w:lvl>
    <w:lvl w:ilvl="1">
      <w:start w:val="1"/>
      <w:numFmt w:val="decimal"/>
      <w:lvlText w:val="%2."/>
      <w:lvlJc w:val="left"/>
      <w:pPr>
        <w:ind w:left="1650" w:hanging="93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8767CA"/>
    <w:multiLevelType w:val="hybridMultilevel"/>
    <w:tmpl w:val="1A5ECC8A"/>
    <w:lvl w:ilvl="0" w:tplc="4A202554">
      <w:start w:val="3"/>
      <w:numFmt w:val="decimal"/>
      <w:lvlText w:val="%1."/>
      <w:lvlJc w:val="left"/>
      <w:pPr>
        <w:ind w:left="108" w:hanging="195"/>
      </w:pPr>
      <w:rPr>
        <w:rFonts w:hint="default"/>
        <w:spacing w:val="0"/>
        <w:w w:val="97"/>
        <w:lang w:val="lt-LT" w:eastAsia="en-US" w:bidi="ar-SA"/>
      </w:rPr>
    </w:lvl>
    <w:lvl w:ilvl="1" w:tplc="8E0AA1BA">
      <w:numFmt w:val="bullet"/>
      <w:lvlText w:val="•"/>
      <w:lvlJc w:val="left"/>
      <w:pPr>
        <w:ind w:left="658" w:hanging="195"/>
      </w:pPr>
      <w:rPr>
        <w:rFonts w:hint="default"/>
        <w:lang w:val="lt-LT" w:eastAsia="en-US" w:bidi="ar-SA"/>
      </w:rPr>
    </w:lvl>
    <w:lvl w:ilvl="2" w:tplc="FEA6C810">
      <w:numFmt w:val="bullet"/>
      <w:lvlText w:val="•"/>
      <w:lvlJc w:val="left"/>
      <w:pPr>
        <w:ind w:left="1217" w:hanging="195"/>
      </w:pPr>
      <w:rPr>
        <w:rFonts w:hint="default"/>
        <w:lang w:val="lt-LT" w:eastAsia="en-US" w:bidi="ar-SA"/>
      </w:rPr>
    </w:lvl>
    <w:lvl w:ilvl="3" w:tplc="972051C6">
      <w:numFmt w:val="bullet"/>
      <w:lvlText w:val="•"/>
      <w:lvlJc w:val="left"/>
      <w:pPr>
        <w:ind w:left="1776" w:hanging="195"/>
      </w:pPr>
      <w:rPr>
        <w:rFonts w:hint="default"/>
        <w:lang w:val="lt-LT" w:eastAsia="en-US" w:bidi="ar-SA"/>
      </w:rPr>
    </w:lvl>
    <w:lvl w:ilvl="4" w:tplc="945ADBCA">
      <w:numFmt w:val="bullet"/>
      <w:lvlText w:val="•"/>
      <w:lvlJc w:val="left"/>
      <w:pPr>
        <w:ind w:left="2335" w:hanging="195"/>
      </w:pPr>
      <w:rPr>
        <w:rFonts w:hint="default"/>
        <w:lang w:val="lt-LT" w:eastAsia="en-US" w:bidi="ar-SA"/>
      </w:rPr>
    </w:lvl>
    <w:lvl w:ilvl="5" w:tplc="973692A2">
      <w:numFmt w:val="bullet"/>
      <w:lvlText w:val="•"/>
      <w:lvlJc w:val="left"/>
      <w:pPr>
        <w:ind w:left="2894" w:hanging="195"/>
      </w:pPr>
      <w:rPr>
        <w:rFonts w:hint="default"/>
        <w:lang w:val="lt-LT" w:eastAsia="en-US" w:bidi="ar-SA"/>
      </w:rPr>
    </w:lvl>
    <w:lvl w:ilvl="6" w:tplc="CA385EBA">
      <w:numFmt w:val="bullet"/>
      <w:lvlText w:val="•"/>
      <w:lvlJc w:val="left"/>
      <w:pPr>
        <w:ind w:left="3453" w:hanging="195"/>
      </w:pPr>
      <w:rPr>
        <w:rFonts w:hint="default"/>
        <w:lang w:val="lt-LT" w:eastAsia="en-US" w:bidi="ar-SA"/>
      </w:rPr>
    </w:lvl>
    <w:lvl w:ilvl="7" w:tplc="71EE1D38">
      <w:numFmt w:val="bullet"/>
      <w:lvlText w:val="•"/>
      <w:lvlJc w:val="left"/>
      <w:pPr>
        <w:ind w:left="4012" w:hanging="195"/>
      </w:pPr>
      <w:rPr>
        <w:rFonts w:hint="default"/>
        <w:lang w:val="lt-LT" w:eastAsia="en-US" w:bidi="ar-SA"/>
      </w:rPr>
    </w:lvl>
    <w:lvl w:ilvl="8" w:tplc="40788F7E">
      <w:numFmt w:val="bullet"/>
      <w:lvlText w:val="•"/>
      <w:lvlJc w:val="left"/>
      <w:pPr>
        <w:ind w:left="4571" w:hanging="195"/>
      </w:pPr>
      <w:rPr>
        <w:rFonts w:hint="default"/>
        <w:lang w:val="lt-LT" w:eastAsia="en-US" w:bidi="ar-SA"/>
      </w:rPr>
    </w:lvl>
  </w:abstractNum>
  <w:abstractNum w:abstractNumId="4" w15:restartNumberingAfterBreak="0">
    <w:nsid w:val="30B71432"/>
    <w:multiLevelType w:val="hybridMultilevel"/>
    <w:tmpl w:val="E990DE90"/>
    <w:lvl w:ilvl="0" w:tplc="C18EEB6C">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0E18">
      <w:numFmt w:val="bullet"/>
      <w:lvlText w:val="•"/>
      <w:lvlJc w:val="left"/>
      <w:pPr>
        <w:ind w:left="658" w:hanging="195"/>
      </w:pPr>
      <w:rPr>
        <w:rFonts w:hint="default"/>
        <w:lang w:val="lt-LT" w:eastAsia="en-US" w:bidi="ar-SA"/>
      </w:rPr>
    </w:lvl>
    <w:lvl w:ilvl="2" w:tplc="FEF47526">
      <w:numFmt w:val="bullet"/>
      <w:lvlText w:val="•"/>
      <w:lvlJc w:val="left"/>
      <w:pPr>
        <w:ind w:left="1217" w:hanging="195"/>
      </w:pPr>
      <w:rPr>
        <w:rFonts w:hint="default"/>
        <w:lang w:val="lt-LT" w:eastAsia="en-US" w:bidi="ar-SA"/>
      </w:rPr>
    </w:lvl>
    <w:lvl w:ilvl="3" w:tplc="B09E23F0">
      <w:numFmt w:val="bullet"/>
      <w:lvlText w:val="•"/>
      <w:lvlJc w:val="left"/>
      <w:pPr>
        <w:ind w:left="1776" w:hanging="195"/>
      </w:pPr>
      <w:rPr>
        <w:rFonts w:hint="default"/>
        <w:lang w:val="lt-LT" w:eastAsia="en-US" w:bidi="ar-SA"/>
      </w:rPr>
    </w:lvl>
    <w:lvl w:ilvl="4" w:tplc="1590BA8C">
      <w:numFmt w:val="bullet"/>
      <w:lvlText w:val="•"/>
      <w:lvlJc w:val="left"/>
      <w:pPr>
        <w:ind w:left="2335" w:hanging="195"/>
      </w:pPr>
      <w:rPr>
        <w:rFonts w:hint="default"/>
        <w:lang w:val="lt-LT" w:eastAsia="en-US" w:bidi="ar-SA"/>
      </w:rPr>
    </w:lvl>
    <w:lvl w:ilvl="5" w:tplc="34840E4E">
      <w:numFmt w:val="bullet"/>
      <w:lvlText w:val="•"/>
      <w:lvlJc w:val="left"/>
      <w:pPr>
        <w:ind w:left="2894" w:hanging="195"/>
      </w:pPr>
      <w:rPr>
        <w:rFonts w:hint="default"/>
        <w:lang w:val="lt-LT" w:eastAsia="en-US" w:bidi="ar-SA"/>
      </w:rPr>
    </w:lvl>
    <w:lvl w:ilvl="6" w:tplc="24C0398C">
      <w:numFmt w:val="bullet"/>
      <w:lvlText w:val="•"/>
      <w:lvlJc w:val="left"/>
      <w:pPr>
        <w:ind w:left="3453" w:hanging="195"/>
      </w:pPr>
      <w:rPr>
        <w:rFonts w:hint="default"/>
        <w:lang w:val="lt-LT" w:eastAsia="en-US" w:bidi="ar-SA"/>
      </w:rPr>
    </w:lvl>
    <w:lvl w:ilvl="7" w:tplc="0F50D99A">
      <w:numFmt w:val="bullet"/>
      <w:lvlText w:val="•"/>
      <w:lvlJc w:val="left"/>
      <w:pPr>
        <w:ind w:left="4012" w:hanging="195"/>
      </w:pPr>
      <w:rPr>
        <w:rFonts w:hint="default"/>
        <w:lang w:val="lt-LT" w:eastAsia="en-US" w:bidi="ar-SA"/>
      </w:rPr>
    </w:lvl>
    <w:lvl w:ilvl="8" w:tplc="9312BCEE">
      <w:numFmt w:val="bullet"/>
      <w:lvlText w:val="•"/>
      <w:lvlJc w:val="left"/>
      <w:pPr>
        <w:ind w:left="4571" w:hanging="195"/>
      </w:pPr>
      <w:rPr>
        <w:rFonts w:hint="default"/>
        <w:lang w:val="lt-LT" w:eastAsia="en-US" w:bidi="ar-SA"/>
      </w:rPr>
    </w:lvl>
  </w:abstractNum>
  <w:abstractNum w:abstractNumId="5" w15:restartNumberingAfterBreak="0">
    <w:nsid w:val="3B8F127E"/>
    <w:multiLevelType w:val="multilevel"/>
    <w:tmpl w:val="43E079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E2B2CC1"/>
    <w:multiLevelType w:val="hybridMultilevel"/>
    <w:tmpl w:val="51B05EDA"/>
    <w:lvl w:ilvl="0" w:tplc="51D6DE32">
      <w:numFmt w:val="bullet"/>
      <w:lvlText w:val=""/>
      <w:lvlJc w:val="left"/>
      <w:pPr>
        <w:ind w:left="397" w:hanging="180"/>
      </w:pPr>
      <w:rPr>
        <w:rFonts w:ascii="Symbol" w:eastAsia="Symbol" w:hAnsi="Symbol" w:cs="Symbol" w:hint="default"/>
        <w:spacing w:val="0"/>
        <w:w w:val="100"/>
        <w:lang w:val="lt-LT" w:eastAsia="en-US" w:bidi="ar-SA"/>
      </w:rPr>
    </w:lvl>
    <w:lvl w:ilvl="1" w:tplc="AD9839AC">
      <w:numFmt w:val="bullet"/>
      <w:lvlText w:val="•"/>
      <w:lvlJc w:val="left"/>
      <w:pPr>
        <w:ind w:left="928" w:hanging="180"/>
      </w:pPr>
      <w:rPr>
        <w:rFonts w:hint="default"/>
        <w:lang w:val="lt-LT" w:eastAsia="en-US" w:bidi="ar-SA"/>
      </w:rPr>
    </w:lvl>
    <w:lvl w:ilvl="2" w:tplc="EDF0CE48">
      <w:numFmt w:val="bullet"/>
      <w:lvlText w:val="•"/>
      <w:lvlJc w:val="left"/>
      <w:pPr>
        <w:ind w:left="1457" w:hanging="180"/>
      </w:pPr>
      <w:rPr>
        <w:rFonts w:hint="default"/>
        <w:lang w:val="lt-LT" w:eastAsia="en-US" w:bidi="ar-SA"/>
      </w:rPr>
    </w:lvl>
    <w:lvl w:ilvl="3" w:tplc="189A261E">
      <w:numFmt w:val="bullet"/>
      <w:lvlText w:val="•"/>
      <w:lvlJc w:val="left"/>
      <w:pPr>
        <w:ind w:left="1986" w:hanging="180"/>
      </w:pPr>
      <w:rPr>
        <w:rFonts w:hint="default"/>
        <w:lang w:val="lt-LT" w:eastAsia="en-US" w:bidi="ar-SA"/>
      </w:rPr>
    </w:lvl>
    <w:lvl w:ilvl="4" w:tplc="C7FA45D8">
      <w:numFmt w:val="bullet"/>
      <w:lvlText w:val="•"/>
      <w:lvlJc w:val="left"/>
      <w:pPr>
        <w:ind w:left="2515" w:hanging="180"/>
      </w:pPr>
      <w:rPr>
        <w:rFonts w:hint="default"/>
        <w:lang w:val="lt-LT" w:eastAsia="en-US" w:bidi="ar-SA"/>
      </w:rPr>
    </w:lvl>
    <w:lvl w:ilvl="5" w:tplc="F5E86334">
      <w:numFmt w:val="bullet"/>
      <w:lvlText w:val="•"/>
      <w:lvlJc w:val="left"/>
      <w:pPr>
        <w:ind w:left="3044" w:hanging="180"/>
      </w:pPr>
      <w:rPr>
        <w:rFonts w:hint="default"/>
        <w:lang w:val="lt-LT" w:eastAsia="en-US" w:bidi="ar-SA"/>
      </w:rPr>
    </w:lvl>
    <w:lvl w:ilvl="6" w:tplc="275E8450">
      <w:numFmt w:val="bullet"/>
      <w:lvlText w:val="•"/>
      <w:lvlJc w:val="left"/>
      <w:pPr>
        <w:ind w:left="3573" w:hanging="180"/>
      </w:pPr>
      <w:rPr>
        <w:rFonts w:hint="default"/>
        <w:lang w:val="lt-LT" w:eastAsia="en-US" w:bidi="ar-SA"/>
      </w:rPr>
    </w:lvl>
    <w:lvl w:ilvl="7" w:tplc="91481F4A">
      <w:numFmt w:val="bullet"/>
      <w:lvlText w:val="•"/>
      <w:lvlJc w:val="left"/>
      <w:pPr>
        <w:ind w:left="4102" w:hanging="180"/>
      </w:pPr>
      <w:rPr>
        <w:rFonts w:hint="default"/>
        <w:lang w:val="lt-LT" w:eastAsia="en-US" w:bidi="ar-SA"/>
      </w:rPr>
    </w:lvl>
    <w:lvl w:ilvl="8" w:tplc="E49E00DE">
      <w:numFmt w:val="bullet"/>
      <w:lvlText w:val="•"/>
      <w:lvlJc w:val="left"/>
      <w:pPr>
        <w:ind w:left="4631" w:hanging="180"/>
      </w:pPr>
      <w:rPr>
        <w:rFonts w:hint="default"/>
        <w:lang w:val="lt-LT" w:eastAsia="en-US" w:bidi="ar-SA"/>
      </w:rPr>
    </w:lvl>
  </w:abstractNum>
  <w:abstractNum w:abstractNumId="7" w15:restartNumberingAfterBreak="0">
    <w:nsid w:val="404B4E43"/>
    <w:multiLevelType w:val="hybridMultilevel"/>
    <w:tmpl w:val="3482C346"/>
    <w:lvl w:ilvl="0" w:tplc="E014240C">
      <w:start w:val="2"/>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6D1A192A">
      <w:start w:val="1"/>
      <w:numFmt w:val="decimalZero"/>
      <w:lvlText w:val="%2."/>
      <w:lvlJc w:val="left"/>
      <w:pPr>
        <w:ind w:left="828" w:hanging="360"/>
      </w:pPr>
      <w:rPr>
        <w:rFonts w:ascii="Times New Roman" w:eastAsia="Times New Roman" w:hAnsi="Times New Roman" w:cs="Times New Roman" w:hint="default"/>
        <w:b/>
        <w:bCs/>
        <w:i w:val="0"/>
        <w:iCs w:val="0"/>
        <w:spacing w:val="0"/>
        <w:w w:val="100"/>
        <w:sz w:val="24"/>
        <w:szCs w:val="24"/>
        <w:lang w:val="lt-LT" w:eastAsia="en-US" w:bidi="ar-SA"/>
      </w:rPr>
    </w:lvl>
    <w:lvl w:ilvl="2" w:tplc="E7C631BC">
      <w:numFmt w:val="bullet"/>
      <w:lvlText w:val="•"/>
      <w:lvlJc w:val="left"/>
      <w:pPr>
        <w:ind w:left="1361" w:hanging="360"/>
      </w:pPr>
      <w:rPr>
        <w:rFonts w:hint="default"/>
        <w:lang w:val="lt-LT" w:eastAsia="en-US" w:bidi="ar-SA"/>
      </w:rPr>
    </w:lvl>
    <w:lvl w:ilvl="3" w:tplc="55C61332">
      <w:numFmt w:val="bullet"/>
      <w:lvlText w:val="•"/>
      <w:lvlJc w:val="left"/>
      <w:pPr>
        <w:ind w:left="1902" w:hanging="360"/>
      </w:pPr>
      <w:rPr>
        <w:rFonts w:hint="default"/>
        <w:lang w:val="lt-LT" w:eastAsia="en-US" w:bidi="ar-SA"/>
      </w:rPr>
    </w:lvl>
    <w:lvl w:ilvl="4" w:tplc="AC2EDD56">
      <w:numFmt w:val="bullet"/>
      <w:lvlText w:val="•"/>
      <w:lvlJc w:val="left"/>
      <w:pPr>
        <w:ind w:left="2443" w:hanging="360"/>
      </w:pPr>
      <w:rPr>
        <w:rFonts w:hint="default"/>
        <w:lang w:val="lt-LT" w:eastAsia="en-US" w:bidi="ar-SA"/>
      </w:rPr>
    </w:lvl>
    <w:lvl w:ilvl="5" w:tplc="D524636A">
      <w:numFmt w:val="bullet"/>
      <w:lvlText w:val="•"/>
      <w:lvlJc w:val="left"/>
      <w:pPr>
        <w:ind w:left="2984" w:hanging="360"/>
      </w:pPr>
      <w:rPr>
        <w:rFonts w:hint="default"/>
        <w:lang w:val="lt-LT" w:eastAsia="en-US" w:bidi="ar-SA"/>
      </w:rPr>
    </w:lvl>
    <w:lvl w:ilvl="6" w:tplc="372AC300">
      <w:numFmt w:val="bullet"/>
      <w:lvlText w:val="•"/>
      <w:lvlJc w:val="left"/>
      <w:pPr>
        <w:ind w:left="3525" w:hanging="360"/>
      </w:pPr>
      <w:rPr>
        <w:rFonts w:hint="default"/>
        <w:lang w:val="lt-LT" w:eastAsia="en-US" w:bidi="ar-SA"/>
      </w:rPr>
    </w:lvl>
    <w:lvl w:ilvl="7" w:tplc="7B24921E">
      <w:numFmt w:val="bullet"/>
      <w:lvlText w:val="•"/>
      <w:lvlJc w:val="left"/>
      <w:pPr>
        <w:ind w:left="4066" w:hanging="360"/>
      </w:pPr>
      <w:rPr>
        <w:rFonts w:hint="default"/>
        <w:lang w:val="lt-LT" w:eastAsia="en-US" w:bidi="ar-SA"/>
      </w:rPr>
    </w:lvl>
    <w:lvl w:ilvl="8" w:tplc="1D048172">
      <w:numFmt w:val="bullet"/>
      <w:lvlText w:val="•"/>
      <w:lvlJc w:val="left"/>
      <w:pPr>
        <w:ind w:left="4607" w:hanging="360"/>
      </w:pPr>
      <w:rPr>
        <w:rFonts w:hint="default"/>
        <w:lang w:val="lt-LT" w:eastAsia="en-US" w:bidi="ar-SA"/>
      </w:rPr>
    </w:lvl>
  </w:abstractNum>
  <w:abstractNum w:abstractNumId="8" w15:restartNumberingAfterBreak="0">
    <w:nsid w:val="40692D46"/>
    <w:multiLevelType w:val="multilevel"/>
    <w:tmpl w:val="1CD0E2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A183AD4"/>
    <w:multiLevelType w:val="hybridMultilevel"/>
    <w:tmpl w:val="4B927452"/>
    <w:lvl w:ilvl="0" w:tplc="CAB2BF1E">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7EEED554">
      <w:numFmt w:val="bullet"/>
      <w:lvlText w:val="•"/>
      <w:lvlJc w:val="left"/>
      <w:pPr>
        <w:ind w:left="658" w:hanging="210"/>
      </w:pPr>
      <w:rPr>
        <w:lang w:val="lt-LT" w:eastAsia="en-US" w:bidi="ar-SA"/>
      </w:rPr>
    </w:lvl>
    <w:lvl w:ilvl="2" w:tplc="B96C1016">
      <w:numFmt w:val="bullet"/>
      <w:lvlText w:val="•"/>
      <w:lvlJc w:val="left"/>
      <w:pPr>
        <w:ind w:left="1217" w:hanging="210"/>
      </w:pPr>
      <w:rPr>
        <w:lang w:val="lt-LT" w:eastAsia="en-US" w:bidi="ar-SA"/>
      </w:rPr>
    </w:lvl>
    <w:lvl w:ilvl="3" w:tplc="6768619C">
      <w:numFmt w:val="bullet"/>
      <w:lvlText w:val="•"/>
      <w:lvlJc w:val="left"/>
      <w:pPr>
        <w:ind w:left="1776" w:hanging="210"/>
      </w:pPr>
      <w:rPr>
        <w:lang w:val="lt-LT" w:eastAsia="en-US" w:bidi="ar-SA"/>
      </w:rPr>
    </w:lvl>
    <w:lvl w:ilvl="4" w:tplc="17C688F4">
      <w:numFmt w:val="bullet"/>
      <w:lvlText w:val="•"/>
      <w:lvlJc w:val="left"/>
      <w:pPr>
        <w:ind w:left="2335" w:hanging="210"/>
      </w:pPr>
      <w:rPr>
        <w:lang w:val="lt-LT" w:eastAsia="en-US" w:bidi="ar-SA"/>
      </w:rPr>
    </w:lvl>
    <w:lvl w:ilvl="5" w:tplc="95AA2CEC">
      <w:numFmt w:val="bullet"/>
      <w:lvlText w:val="•"/>
      <w:lvlJc w:val="left"/>
      <w:pPr>
        <w:ind w:left="2894" w:hanging="210"/>
      </w:pPr>
      <w:rPr>
        <w:lang w:val="lt-LT" w:eastAsia="en-US" w:bidi="ar-SA"/>
      </w:rPr>
    </w:lvl>
    <w:lvl w:ilvl="6" w:tplc="B874DF1C">
      <w:numFmt w:val="bullet"/>
      <w:lvlText w:val="•"/>
      <w:lvlJc w:val="left"/>
      <w:pPr>
        <w:ind w:left="3453" w:hanging="210"/>
      </w:pPr>
      <w:rPr>
        <w:lang w:val="lt-LT" w:eastAsia="en-US" w:bidi="ar-SA"/>
      </w:rPr>
    </w:lvl>
    <w:lvl w:ilvl="7" w:tplc="EB501906">
      <w:numFmt w:val="bullet"/>
      <w:lvlText w:val="•"/>
      <w:lvlJc w:val="left"/>
      <w:pPr>
        <w:ind w:left="4012" w:hanging="210"/>
      </w:pPr>
      <w:rPr>
        <w:lang w:val="lt-LT" w:eastAsia="en-US" w:bidi="ar-SA"/>
      </w:rPr>
    </w:lvl>
    <w:lvl w:ilvl="8" w:tplc="7D64E9AA">
      <w:numFmt w:val="bullet"/>
      <w:lvlText w:val="•"/>
      <w:lvlJc w:val="left"/>
      <w:pPr>
        <w:ind w:left="4571" w:hanging="210"/>
      </w:pPr>
      <w:rPr>
        <w:lang w:val="lt-LT" w:eastAsia="en-US" w:bidi="ar-SA"/>
      </w:rPr>
    </w:lvl>
  </w:abstractNum>
  <w:abstractNum w:abstractNumId="10" w15:restartNumberingAfterBreak="0">
    <w:nsid w:val="7535461F"/>
    <w:multiLevelType w:val="hybridMultilevel"/>
    <w:tmpl w:val="BD54DC18"/>
    <w:lvl w:ilvl="0" w:tplc="02BEA1D6">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3DA0B11E">
      <w:numFmt w:val="bullet"/>
      <w:lvlText w:val="•"/>
      <w:lvlJc w:val="left"/>
      <w:pPr>
        <w:ind w:left="658" w:hanging="210"/>
      </w:pPr>
      <w:rPr>
        <w:lang w:val="lt-LT" w:eastAsia="en-US" w:bidi="ar-SA"/>
      </w:rPr>
    </w:lvl>
    <w:lvl w:ilvl="2" w:tplc="81F2B02E">
      <w:numFmt w:val="bullet"/>
      <w:lvlText w:val="•"/>
      <w:lvlJc w:val="left"/>
      <w:pPr>
        <w:ind w:left="1217" w:hanging="210"/>
      </w:pPr>
      <w:rPr>
        <w:lang w:val="lt-LT" w:eastAsia="en-US" w:bidi="ar-SA"/>
      </w:rPr>
    </w:lvl>
    <w:lvl w:ilvl="3" w:tplc="562079F4">
      <w:numFmt w:val="bullet"/>
      <w:lvlText w:val="•"/>
      <w:lvlJc w:val="left"/>
      <w:pPr>
        <w:ind w:left="1776" w:hanging="210"/>
      </w:pPr>
      <w:rPr>
        <w:lang w:val="lt-LT" w:eastAsia="en-US" w:bidi="ar-SA"/>
      </w:rPr>
    </w:lvl>
    <w:lvl w:ilvl="4" w:tplc="2B9A1942">
      <w:numFmt w:val="bullet"/>
      <w:lvlText w:val="•"/>
      <w:lvlJc w:val="left"/>
      <w:pPr>
        <w:ind w:left="2335" w:hanging="210"/>
      </w:pPr>
      <w:rPr>
        <w:lang w:val="lt-LT" w:eastAsia="en-US" w:bidi="ar-SA"/>
      </w:rPr>
    </w:lvl>
    <w:lvl w:ilvl="5" w:tplc="40849C4A">
      <w:numFmt w:val="bullet"/>
      <w:lvlText w:val="•"/>
      <w:lvlJc w:val="left"/>
      <w:pPr>
        <w:ind w:left="2894" w:hanging="210"/>
      </w:pPr>
      <w:rPr>
        <w:lang w:val="lt-LT" w:eastAsia="en-US" w:bidi="ar-SA"/>
      </w:rPr>
    </w:lvl>
    <w:lvl w:ilvl="6" w:tplc="5E5A38D8">
      <w:numFmt w:val="bullet"/>
      <w:lvlText w:val="•"/>
      <w:lvlJc w:val="left"/>
      <w:pPr>
        <w:ind w:left="3453" w:hanging="210"/>
      </w:pPr>
      <w:rPr>
        <w:lang w:val="lt-LT" w:eastAsia="en-US" w:bidi="ar-SA"/>
      </w:rPr>
    </w:lvl>
    <w:lvl w:ilvl="7" w:tplc="1F6E2B52">
      <w:numFmt w:val="bullet"/>
      <w:lvlText w:val="•"/>
      <w:lvlJc w:val="left"/>
      <w:pPr>
        <w:ind w:left="4012" w:hanging="210"/>
      </w:pPr>
      <w:rPr>
        <w:lang w:val="lt-LT" w:eastAsia="en-US" w:bidi="ar-SA"/>
      </w:rPr>
    </w:lvl>
    <w:lvl w:ilvl="8" w:tplc="64E8B7E2">
      <w:numFmt w:val="bullet"/>
      <w:lvlText w:val="•"/>
      <w:lvlJc w:val="left"/>
      <w:pPr>
        <w:ind w:left="4571" w:hanging="210"/>
      </w:pPr>
      <w:rPr>
        <w:lang w:val="lt-LT" w:eastAsia="en-US" w:bidi="ar-SA"/>
      </w:rPr>
    </w:lvl>
  </w:abstractNum>
  <w:abstractNum w:abstractNumId="11" w15:restartNumberingAfterBreak="0">
    <w:nsid w:val="7CF354D2"/>
    <w:multiLevelType w:val="hybridMultilevel"/>
    <w:tmpl w:val="56045EE6"/>
    <w:lvl w:ilvl="0" w:tplc="C2F48D82">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2" w15:restartNumberingAfterBreak="0">
    <w:nsid w:val="7E61347B"/>
    <w:multiLevelType w:val="multilevel"/>
    <w:tmpl w:val="1CD0E2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301204459">
    <w:abstractNumId w:val="5"/>
  </w:num>
  <w:num w:numId="2" w16cid:durableId="844127698">
    <w:abstractNumId w:val="2"/>
  </w:num>
  <w:num w:numId="3" w16cid:durableId="1738044086">
    <w:abstractNumId w:val="8"/>
  </w:num>
  <w:num w:numId="4" w16cid:durableId="1497765581">
    <w:abstractNumId w:val="12"/>
  </w:num>
  <w:num w:numId="5" w16cid:durableId="791243810">
    <w:abstractNumId w:val="9"/>
  </w:num>
  <w:num w:numId="6" w16cid:durableId="384330445">
    <w:abstractNumId w:val="10"/>
  </w:num>
  <w:num w:numId="7" w16cid:durableId="1478641925">
    <w:abstractNumId w:val="1"/>
  </w:num>
  <w:num w:numId="8" w16cid:durableId="1114252651">
    <w:abstractNumId w:val="7"/>
  </w:num>
  <w:num w:numId="9" w16cid:durableId="2119828959">
    <w:abstractNumId w:val="11"/>
  </w:num>
  <w:num w:numId="10" w16cid:durableId="1035470385">
    <w:abstractNumId w:val="4"/>
  </w:num>
  <w:num w:numId="11" w16cid:durableId="1781140925">
    <w:abstractNumId w:val="3"/>
  </w:num>
  <w:num w:numId="12" w16cid:durableId="654453361">
    <w:abstractNumId w:val="0"/>
  </w:num>
  <w:num w:numId="13" w16cid:durableId="1559514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B"/>
    <w:rsid w:val="0001531C"/>
    <w:rsid w:val="0001619E"/>
    <w:rsid w:val="0001773D"/>
    <w:rsid w:val="000209B5"/>
    <w:rsid w:val="00037633"/>
    <w:rsid w:val="00041768"/>
    <w:rsid w:val="00041C57"/>
    <w:rsid w:val="00044DEF"/>
    <w:rsid w:val="000557BB"/>
    <w:rsid w:val="000566AD"/>
    <w:rsid w:val="00062A55"/>
    <w:rsid w:val="0007079C"/>
    <w:rsid w:val="00071D9C"/>
    <w:rsid w:val="00073C85"/>
    <w:rsid w:val="0007602B"/>
    <w:rsid w:val="000A58B4"/>
    <w:rsid w:val="000B41AC"/>
    <w:rsid w:val="000B54E5"/>
    <w:rsid w:val="000C305F"/>
    <w:rsid w:val="000C5F2D"/>
    <w:rsid w:val="000C64CA"/>
    <w:rsid w:val="000F2975"/>
    <w:rsid w:val="000F2D81"/>
    <w:rsid w:val="000F5DCA"/>
    <w:rsid w:val="00102042"/>
    <w:rsid w:val="001172DD"/>
    <w:rsid w:val="0012372D"/>
    <w:rsid w:val="00124DC7"/>
    <w:rsid w:val="00125869"/>
    <w:rsid w:val="0012732D"/>
    <w:rsid w:val="001334BA"/>
    <w:rsid w:val="0014526E"/>
    <w:rsid w:val="00147186"/>
    <w:rsid w:val="00165D34"/>
    <w:rsid w:val="0017037C"/>
    <w:rsid w:val="001729C9"/>
    <w:rsid w:val="00190D24"/>
    <w:rsid w:val="00191EDE"/>
    <w:rsid w:val="00194AD4"/>
    <w:rsid w:val="001A63C5"/>
    <w:rsid w:val="001B03F4"/>
    <w:rsid w:val="001B679C"/>
    <w:rsid w:val="001C27B6"/>
    <w:rsid w:val="001C55B5"/>
    <w:rsid w:val="001D299F"/>
    <w:rsid w:val="001D7E8E"/>
    <w:rsid w:val="001E57D7"/>
    <w:rsid w:val="001F4477"/>
    <w:rsid w:val="00205583"/>
    <w:rsid w:val="0020608C"/>
    <w:rsid w:val="0021230F"/>
    <w:rsid w:val="00224839"/>
    <w:rsid w:val="00227627"/>
    <w:rsid w:val="0023197F"/>
    <w:rsid w:val="00243A51"/>
    <w:rsid w:val="00251253"/>
    <w:rsid w:val="00252EF0"/>
    <w:rsid w:val="00253C79"/>
    <w:rsid w:val="00254F4E"/>
    <w:rsid w:val="00263A49"/>
    <w:rsid w:val="0028035E"/>
    <w:rsid w:val="0028147A"/>
    <w:rsid w:val="00285553"/>
    <w:rsid w:val="00294D9D"/>
    <w:rsid w:val="0029592D"/>
    <w:rsid w:val="00297A42"/>
    <w:rsid w:val="002A27A8"/>
    <w:rsid w:val="002A2ED0"/>
    <w:rsid w:val="002A5508"/>
    <w:rsid w:val="002B0A9E"/>
    <w:rsid w:val="002C601C"/>
    <w:rsid w:val="002C67A4"/>
    <w:rsid w:val="002F347D"/>
    <w:rsid w:val="002F3DA6"/>
    <w:rsid w:val="00300A38"/>
    <w:rsid w:val="003036FF"/>
    <w:rsid w:val="003133DA"/>
    <w:rsid w:val="003275A8"/>
    <w:rsid w:val="0033797A"/>
    <w:rsid w:val="003566FF"/>
    <w:rsid w:val="003616DA"/>
    <w:rsid w:val="00365126"/>
    <w:rsid w:val="003833A4"/>
    <w:rsid w:val="003A3FB8"/>
    <w:rsid w:val="003A537C"/>
    <w:rsid w:val="003B107E"/>
    <w:rsid w:val="003B1D2C"/>
    <w:rsid w:val="003B453F"/>
    <w:rsid w:val="003C1D6D"/>
    <w:rsid w:val="003C2390"/>
    <w:rsid w:val="003C38C4"/>
    <w:rsid w:val="003C48E3"/>
    <w:rsid w:val="003D024D"/>
    <w:rsid w:val="003D48E4"/>
    <w:rsid w:val="003F3642"/>
    <w:rsid w:val="003F5020"/>
    <w:rsid w:val="004220BF"/>
    <w:rsid w:val="0044197D"/>
    <w:rsid w:val="004512A2"/>
    <w:rsid w:val="00452BA0"/>
    <w:rsid w:val="00457735"/>
    <w:rsid w:val="00461851"/>
    <w:rsid w:val="0047374A"/>
    <w:rsid w:val="00484F9F"/>
    <w:rsid w:val="00485F9F"/>
    <w:rsid w:val="00487300"/>
    <w:rsid w:val="004A2F17"/>
    <w:rsid w:val="004B3EFB"/>
    <w:rsid w:val="004D2AA8"/>
    <w:rsid w:val="004D2D67"/>
    <w:rsid w:val="004D4FDE"/>
    <w:rsid w:val="004E1578"/>
    <w:rsid w:val="0051079F"/>
    <w:rsid w:val="0051154D"/>
    <w:rsid w:val="005140A2"/>
    <w:rsid w:val="00520160"/>
    <w:rsid w:val="0052047B"/>
    <w:rsid w:val="00541B81"/>
    <w:rsid w:val="00543EF3"/>
    <w:rsid w:val="005457B7"/>
    <w:rsid w:val="00551DF4"/>
    <w:rsid w:val="005560D8"/>
    <w:rsid w:val="00561C0E"/>
    <w:rsid w:val="00567349"/>
    <w:rsid w:val="00571E3C"/>
    <w:rsid w:val="00590024"/>
    <w:rsid w:val="00595CEE"/>
    <w:rsid w:val="005A61BE"/>
    <w:rsid w:val="005A72FC"/>
    <w:rsid w:val="005B6796"/>
    <w:rsid w:val="005B68AB"/>
    <w:rsid w:val="005C0472"/>
    <w:rsid w:val="005C2484"/>
    <w:rsid w:val="005C38C1"/>
    <w:rsid w:val="005D302A"/>
    <w:rsid w:val="005D56DA"/>
    <w:rsid w:val="005E1E19"/>
    <w:rsid w:val="006028C1"/>
    <w:rsid w:val="006030D2"/>
    <w:rsid w:val="00606B16"/>
    <w:rsid w:val="006110C0"/>
    <w:rsid w:val="00615423"/>
    <w:rsid w:val="00616FF2"/>
    <w:rsid w:val="00620D33"/>
    <w:rsid w:val="0062504E"/>
    <w:rsid w:val="00625A98"/>
    <w:rsid w:val="00626FAB"/>
    <w:rsid w:val="0064618A"/>
    <w:rsid w:val="006468A5"/>
    <w:rsid w:val="00651207"/>
    <w:rsid w:val="00667FF4"/>
    <w:rsid w:val="006750A5"/>
    <w:rsid w:val="00675982"/>
    <w:rsid w:val="00693FF9"/>
    <w:rsid w:val="00694897"/>
    <w:rsid w:val="006A1545"/>
    <w:rsid w:val="006B54DF"/>
    <w:rsid w:val="006C2B63"/>
    <w:rsid w:val="006D5F37"/>
    <w:rsid w:val="006E0383"/>
    <w:rsid w:val="006E564A"/>
    <w:rsid w:val="006F1087"/>
    <w:rsid w:val="006F3265"/>
    <w:rsid w:val="007170DB"/>
    <w:rsid w:val="007220C0"/>
    <w:rsid w:val="00723539"/>
    <w:rsid w:val="00723BFC"/>
    <w:rsid w:val="00730064"/>
    <w:rsid w:val="0073213B"/>
    <w:rsid w:val="007354BE"/>
    <w:rsid w:val="00756AF5"/>
    <w:rsid w:val="007664E2"/>
    <w:rsid w:val="00773314"/>
    <w:rsid w:val="007777FD"/>
    <w:rsid w:val="00781459"/>
    <w:rsid w:val="007869B7"/>
    <w:rsid w:val="00791B1B"/>
    <w:rsid w:val="00793DCF"/>
    <w:rsid w:val="007975DA"/>
    <w:rsid w:val="007A6129"/>
    <w:rsid w:val="007A6604"/>
    <w:rsid w:val="007A6FF5"/>
    <w:rsid w:val="007B0497"/>
    <w:rsid w:val="007B2861"/>
    <w:rsid w:val="007C6B93"/>
    <w:rsid w:val="007C75AF"/>
    <w:rsid w:val="007E0B9B"/>
    <w:rsid w:val="007E247D"/>
    <w:rsid w:val="007E7642"/>
    <w:rsid w:val="0080460C"/>
    <w:rsid w:val="008125FF"/>
    <w:rsid w:val="00812E6F"/>
    <w:rsid w:val="0082238B"/>
    <w:rsid w:val="00822881"/>
    <w:rsid w:val="00825EA2"/>
    <w:rsid w:val="00827B83"/>
    <w:rsid w:val="00831103"/>
    <w:rsid w:val="0084260C"/>
    <w:rsid w:val="00843AB1"/>
    <w:rsid w:val="008465B6"/>
    <w:rsid w:val="00852C11"/>
    <w:rsid w:val="00857C8E"/>
    <w:rsid w:val="00861AD4"/>
    <w:rsid w:val="00864AC4"/>
    <w:rsid w:val="008679F5"/>
    <w:rsid w:val="008805B4"/>
    <w:rsid w:val="00892521"/>
    <w:rsid w:val="008B1242"/>
    <w:rsid w:val="008B2B8B"/>
    <w:rsid w:val="008B3B0F"/>
    <w:rsid w:val="008C2F4D"/>
    <w:rsid w:val="008C5A2A"/>
    <w:rsid w:val="008D6098"/>
    <w:rsid w:val="008E1243"/>
    <w:rsid w:val="008F075C"/>
    <w:rsid w:val="008F7F28"/>
    <w:rsid w:val="00904457"/>
    <w:rsid w:val="00910DC1"/>
    <w:rsid w:val="0091420E"/>
    <w:rsid w:val="00926A32"/>
    <w:rsid w:val="0093158C"/>
    <w:rsid w:val="0094054D"/>
    <w:rsid w:val="00954EA4"/>
    <w:rsid w:val="009557CE"/>
    <w:rsid w:val="00956D51"/>
    <w:rsid w:val="00963733"/>
    <w:rsid w:val="0096451B"/>
    <w:rsid w:val="00972A38"/>
    <w:rsid w:val="00980CF5"/>
    <w:rsid w:val="00984FBC"/>
    <w:rsid w:val="009A0548"/>
    <w:rsid w:val="009A26C7"/>
    <w:rsid w:val="009A32A7"/>
    <w:rsid w:val="009A6066"/>
    <w:rsid w:val="009B2002"/>
    <w:rsid w:val="009B4836"/>
    <w:rsid w:val="009B5D9D"/>
    <w:rsid w:val="009B6260"/>
    <w:rsid w:val="009D06C9"/>
    <w:rsid w:val="009E3361"/>
    <w:rsid w:val="009E6C12"/>
    <w:rsid w:val="00A0204F"/>
    <w:rsid w:val="00A121C4"/>
    <w:rsid w:val="00A1571D"/>
    <w:rsid w:val="00A23969"/>
    <w:rsid w:val="00A23E7B"/>
    <w:rsid w:val="00A25571"/>
    <w:rsid w:val="00A268BC"/>
    <w:rsid w:val="00A32E7C"/>
    <w:rsid w:val="00A40729"/>
    <w:rsid w:val="00A51302"/>
    <w:rsid w:val="00A65774"/>
    <w:rsid w:val="00A71951"/>
    <w:rsid w:val="00A7320B"/>
    <w:rsid w:val="00A75F91"/>
    <w:rsid w:val="00A830E3"/>
    <w:rsid w:val="00A8553C"/>
    <w:rsid w:val="00A9243B"/>
    <w:rsid w:val="00A93338"/>
    <w:rsid w:val="00A940FA"/>
    <w:rsid w:val="00A9479C"/>
    <w:rsid w:val="00AA3796"/>
    <w:rsid w:val="00AA520F"/>
    <w:rsid w:val="00AA5578"/>
    <w:rsid w:val="00AB0020"/>
    <w:rsid w:val="00AB079F"/>
    <w:rsid w:val="00AB1DD0"/>
    <w:rsid w:val="00AB73D3"/>
    <w:rsid w:val="00AC2C88"/>
    <w:rsid w:val="00AC2FD9"/>
    <w:rsid w:val="00AC6038"/>
    <w:rsid w:val="00AD58AA"/>
    <w:rsid w:val="00AE01AA"/>
    <w:rsid w:val="00AE463E"/>
    <w:rsid w:val="00AF5568"/>
    <w:rsid w:val="00AF7C00"/>
    <w:rsid w:val="00B02342"/>
    <w:rsid w:val="00B027DE"/>
    <w:rsid w:val="00B0361F"/>
    <w:rsid w:val="00B05D0B"/>
    <w:rsid w:val="00B1536B"/>
    <w:rsid w:val="00B20BF0"/>
    <w:rsid w:val="00B37920"/>
    <w:rsid w:val="00B416B1"/>
    <w:rsid w:val="00B43320"/>
    <w:rsid w:val="00B4504D"/>
    <w:rsid w:val="00B56308"/>
    <w:rsid w:val="00B618DD"/>
    <w:rsid w:val="00B722F7"/>
    <w:rsid w:val="00B74052"/>
    <w:rsid w:val="00B91942"/>
    <w:rsid w:val="00B93726"/>
    <w:rsid w:val="00B97F8F"/>
    <w:rsid w:val="00BA0E5A"/>
    <w:rsid w:val="00BA2FB1"/>
    <w:rsid w:val="00BA7C72"/>
    <w:rsid w:val="00BB6373"/>
    <w:rsid w:val="00BC0322"/>
    <w:rsid w:val="00BC68C5"/>
    <w:rsid w:val="00BD4934"/>
    <w:rsid w:val="00BD5EBE"/>
    <w:rsid w:val="00BE50E5"/>
    <w:rsid w:val="00BF1E24"/>
    <w:rsid w:val="00C24F8C"/>
    <w:rsid w:val="00C272ED"/>
    <w:rsid w:val="00C409F6"/>
    <w:rsid w:val="00C52280"/>
    <w:rsid w:val="00C65CF6"/>
    <w:rsid w:val="00C836E3"/>
    <w:rsid w:val="00C95597"/>
    <w:rsid w:val="00CA06DA"/>
    <w:rsid w:val="00CA1527"/>
    <w:rsid w:val="00CA1FFA"/>
    <w:rsid w:val="00CA36CF"/>
    <w:rsid w:val="00CB203D"/>
    <w:rsid w:val="00CB26AB"/>
    <w:rsid w:val="00CB55FE"/>
    <w:rsid w:val="00CB5CDA"/>
    <w:rsid w:val="00CB7D18"/>
    <w:rsid w:val="00CC03F1"/>
    <w:rsid w:val="00CC5934"/>
    <w:rsid w:val="00CD2AE5"/>
    <w:rsid w:val="00CD3B08"/>
    <w:rsid w:val="00CE3A5F"/>
    <w:rsid w:val="00CE7192"/>
    <w:rsid w:val="00CE7A62"/>
    <w:rsid w:val="00CF24CB"/>
    <w:rsid w:val="00D005CA"/>
    <w:rsid w:val="00D06567"/>
    <w:rsid w:val="00D07223"/>
    <w:rsid w:val="00D11CF6"/>
    <w:rsid w:val="00D17A8F"/>
    <w:rsid w:val="00D30EEF"/>
    <w:rsid w:val="00D41838"/>
    <w:rsid w:val="00D43B5E"/>
    <w:rsid w:val="00D6090C"/>
    <w:rsid w:val="00D6419E"/>
    <w:rsid w:val="00D650F8"/>
    <w:rsid w:val="00D73C51"/>
    <w:rsid w:val="00D74840"/>
    <w:rsid w:val="00D80C0C"/>
    <w:rsid w:val="00D829D5"/>
    <w:rsid w:val="00D84FB1"/>
    <w:rsid w:val="00D86F8F"/>
    <w:rsid w:val="00DA462C"/>
    <w:rsid w:val="00DA4D40"/>
    <w:rsid w:val="00DA5F8B"/>
    <w:rsid w:val="00DB50C2"/>
    <w:rsid w:val="00DC7CDE"/>
    <w:rsid w:val="00DD0325"/>
    <w:rsid w:val="00DD11FC"/>
    <w:rsid w:val="00DD1381"/>
    <w:rsid w:val="00DE04EB"/>
    <w:rsid w:val="00DF45CA"/>
    <w:rsid w:val="00DF7567"/>
    <w:rsid w:val="00DF77EB"/>
    <w:rsid w:val="00E016BB"/>
    <w:rsid w:val="00E019FE"/>
    <w:rsid w:val="00E0559F"/>
    <w:rsid w:val="00E06318"/>
    <w:rsid w:val="00E228F5"/>
    <w:rsid w:val="00E229B8"/>
    <w:rsid w:val="00E3034C"/>
    <w:rsid w:val="00E33989"/>
    <w:rsid w:val="00E34612"/>
    <w:rsid w:val="00E5269D"/>
    <w:rsid w:val="00E54004"/>
    <w:rsid w:val="00E557F5"/>
    <w:rsid w:val="00E57D04"/>
    <w:rsid w:val="00E731D2"/>
    <w:rsid w:val="00E76525"/>
    <w:rsid w:val="00E91A6E"/>
    <w:rsid w:val="00E92C6B"/>
    <w:rsid w:val="00EA4BB4"/>
    <w:rsid w:val="00EC06E9"/>
    <w:rsid w:val="00EC645E"/>
    <w:rsid w:val="00ED5CE2"/>
    <w:rsid w:val="00ED790E"/>
    <w:rsid w:val="00EE34F0"/>
    <w:rsid w:val="00EE6AE9"/>
    <w:rsid w:val="00EF41A3"/>
    <w:rsid w:val="00F00004"/>
    <w:rsid w:val="00F059EC"/>
    <w:rsid w:val="00F0625E"/>
    <w:rsid w:val="00F15E59"/>
    <w:rsid w:val="00F265CC"/>
    <w:rsid w:val="00F27429"/>
    <w:rsid w:val="00F50737"/>
    <w:rsid w:val="00F655B1"/>
    <w:rsid w:val="00F6764E"/>
    <w:rsid w:val="00F77364"/>
    <w:rsid w:val="00F81508"/>
    <w:rsid w:val="00F85624"/>
    <w:rsid w:val="00F92B58"/>
    <w:rsid w:val="00FA127E"/>
    <w:rsid w:val="00FA7A64"/>
    <w:rsid w:val="00FB2FC5"/>
    <w:rsid w:val="00FB6609"/>
    <w:rsid w:val="00FE4014"/>
    <w:rsid w:val="00FF36CB"/>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7AB9"/>
  <w15:chartTrackingRefBased/>
  <w15:docId w15:val="{A7A3475C-9D87-473A-B402-EFD9391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253"/>
  </w:style>
  <w:style w:type="paragraph" w:styleId="Antrat1">
    <w:name w:val="heading 1"/>
    <w:basedOn w:val="prastasis"/>
    <w:next w:val="prastasis"/>
    <w:link w:val="Antrat1Diagrama"/>
    <w:uiPriority w:val="9"/>
    <w:qFormat/>
    <w:rsid w:val="00055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5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57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57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57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57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7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7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7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7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57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57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57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57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57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7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7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7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7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7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7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7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7BB"/>
    <w:rPr>
      <w:i/>
      <w:iCs/>
      <w:color w:val="404040" w:themeColor="text1" w:themeTint="BF"/>
    </w:rPr>
  </w:style>
  <w:style w:type="paragraph" w:styleId="Sraopastraipa">
    <w:name w:val="List Paragraph"/>
    <w:basedOn w:val="prastasis"/>
    <w:uiPriority w:val="34"/>
    <w:qFormat/>
    <w:rsid w:val="000557BB"/>
    <w:pPr>
      <w:ind w:left="720"/>
      <w:contextualSpacing/>
    </w:pPr>
  </w:style>
  <w:style w:type="character" w:styleId="Rykuspabraukimas">
    <w:name w:val="Intense Emphasis"/>
    <w:basedOn w:val="Numatytasispastraiposriftas"/>
    <w:uiPriority w:val="21"/>
    <w:qFormat/>
    <w:rsid w:val="000557BB"/>
    <w:rPr>
      <w:i/>
      <w:iCs/>
      <w:color w:val="2F5496" w:themeColor="accent1" w:themeShade="BF"/>
    </w:rPr>
  </w:style>
  <w:style w:type="paragraph" w:styleId="Iskirtacitata">
    <w:name w:val="Intense Quote"/>
    <w:basedOn w:val="prastasis"/>
    <w:next w:val="prastasis"/>
    <w:link w:val="IskirtacitataDiagrama"/>
    <w:uiPriority w:val="30"/>
    <w:qFormat/>
    <w:rsid w:val="00055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57BB"/>
    <w:rPr>
      <w:i/>
      <w:iCs/>
      <w:color w:val="2F5496" w:themeColor="accent1" w:themeShade="BF"/>
    </w:rPr>
  </w:style>
  <w:style w:type="character" w:styleId="Rykinuoroda">
    <w:name w:val="Intense Reference"/>
    <w:basedOn w:val="Numatytasispastraiposriftas"/>
    <w:uiPriority w:val="32"/>
    <w:qFormat/>
    <w:rsid w:val="000557BB"/>
    <w:rPr>
      <w:b/>
      <w:bCs/>
      <w:smallCaps/>
      <w:color w:val="2F5496" w:themeColor="accent1" w:themeShade="BF"/>
      <w:spacing w:val="5"/>
    </w:rPr>
  </w:style>
  <w:style w:type="paragraph" w:customStyle="1" w:styleId="Default">
    <w:name w:val="Default"/>
    <w:rsid w:val="000557B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grindinistekstas">
    <w:name w:val="Body Text"/>
    <w:basedOn w:val="prastasis"/>
    <w:link w:val="PagrindinistekstasDiagrama"/>
    <w:uiPriority w:val="1"/>
    <w:qFormat/>
    <w:rsid w:val="00E5400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E54004"/>
    <w:rPr>
      <w:rFonts w:ascii="Times New Roman" w:eastAsia="Times New Roman" w:hAnsi="Times New Roman" w:cs="Times New Roman"/>
      <w:kern w:val="0"/>
      <w:sz w:val="24"/>
      <w:szCs w:val="24"/>
      <w14:ligatures w14:val="none"/>
    </w:rPr>
  </w:style>
  <w:style w:type="paragraph" w:customStyle="1" w:styleId="TableParagraph">
    <w:name w:val="Table Paragraph"/>
    <w:basedOn w:val="prastasis"/>
    <w:uiPriority w:val="1"/>
    <w:qFormat/>
    <w:rsid w:val="0091420E"/>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table" w:customStyle="1" w:styleId="TableNormal">
    <w:name w:val="Table Normal"/>
    <w:uiPriority w:val="2"/>
    <w:semiHidden/>
    <w:qFormat/>
    <w:rsid w:val="00AF7C00"/>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956D51"/>
    <w:rPr>
      <w:sz w:val="16"/>
      <w:szCs w:val="16"/>
    </w:rPr>
  </w:style>
  <w:style w:type="paragraph" w:styleId="Komentarotekstas">
    <w:name w:val="annotation text"/>
    <w:basedOn w:val="prastasis"/>
    <w:link w:val="KomentarotekstasDiagrama"/>
    <w:uiPriority w:val="99"/>
    <w:unhideWhenUsed/>
    <w:rsid w:val="00956D5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956D5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178">
      <w:bodyDiv w:val="1"/>
      <w:marLeft w:val="0"/>
      <w:marRight w:val="0"/>
      <w:marTop w:val="0"/>
      <w:marBottom w:val="0"/>
      <w:divBdr>
        <w:top w:val="none" w:sz="0" w:space="0" w:color="auto"/>
        <w:left w:val="none" w:sz="0" w:space="0" w:color="auto"/>
        <w:bottom w:val="none" w:sz="0" w:space="0" w:color="auto"/>
        <w:right w:val="none" w:sz="0" w:space="0" w:color="auto"/>
      </w:divBdr>
    </w:div>
    <w:div w:id="226651391">
      <w:bodyDiv w:val="1"/>
      <w:marLeft w:val="0"/>
      <w:marRight w:val="0"/>
      <w:marTop w:val="0"/>
      <w:marBottom w:val="0"/>
      <w:divBdr>
        <w:top w:val="none" w:sz="0" w:space="0" w:color="auto"/>
        <w:left w:val="none" w:sz="0" w:space="0" w:color="auto"/>
        <w:bottom w:val="none" w:sz="0" w:space="0" w:color="auto"/>
        <w:right w:val="none" w:sz="0" w:space="0" w:color="auto"/>
      </w:divBdr>
    </w:div>
    <w:div w:id="261032011">
      <w:bodyDiv w:val="1"/>
      <w:marLeft w:val="0"/>
      <w:marRight w:val="0"/>
      <w:marTop w:val="0"/>
      <w:marBottom w:val="0"/>
      <w:divBdr>
        <w:top w:val="none" w:sz="0" w:space="0" w:color="auto"/>
        <w:left w:val="none" w:sz="0" w:space="0" w:color="auto"/>
        <w:bottom w:val="none" w:sz="0" w:space="0" w:color="auto"/>
        <w:right w:val="none" w:sz="0" w:space="0" w:color="auto"/>
      </w:divBdr>
    </w:div>
    <w:div w:id="430704626">
      <w:bodyDiv w:val="1"/>
      <w:marLeft w:val="0"/>
      <w:marRight w:val="0"/>
      <w:marTop w:val="0"/>
      <w:marBottom w:val="0"/>
      <w:divBdr>
        <w:top w:val="none" w:sz="0" w:space="0" w:color="auto"/>
        <w:left w:val="none" w:sz="0" w:space="0" w:color="auto"/>
        <w:bottom w:val="none" w:sz="0" w:space="0" w:color="auto"/>
        <w:right w:val="none" w:sz="0" w:space="0" w:color="auto"/>
      </w:divBdr>
    </w:div>
    <w:div w:id="1071007663">
      <w:bodyDiv w:val="1"/>
      <w:marLeft w:val="0"/>
      <w:marRight w:val="0"/>
      <w:marTop w:val="0"/>
      <w:marBottom w:val="0"/>
      <w:divBdr>
        <w:top w:val="none" w:sz="0" w:space="0" w:color="auto"/>
        <w:left w:val="none" w:sz="0" w:space="0" w:color="auto"/>
        <w:bottom w:val="none" w:sz="0" w:space="0" w:color="auto"/>
        <w:right w:val="none" w:sz="0" w:space="0" w:color="auto"/>
      </w:divBdr>
    </w:div>
    <w:div w:id="15717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24388</Words>
  <Characters>13902</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Edita Zagurskienė</cp:lastModifiedBy>
  <cp:revision>2</cp:revision>
  <dcterms:created xsi:type="dcterms:W3CDTF">2025-04-03T16:20:00Z</dcterms:created>
  <dcterms:modified xsi:type="dcterms:W3CDTF">2025-04-03T16:20:00Z</dcterms:modified>
</cp:coreProperties>
</file>