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14C5EF1B" w:rsidR="0007098E" w:rsidRPr="00DA74D6" w:rsidRDefault="0007098E" w:rsidP="0068119C">
      <w:pPr>
        <w:pStyle w:val="Betarp"/>
        <w:numPr>
          <w:ilvl w:val="0"/>
          <w:numId w:val="9"/>
        </w:numPr>
        <w:ind w:left="0" w:firstLine="851"/>
        <w:jc w:val="both"/>
        <w:rPr>
          <w:rFonts w:ascii="Verdana" w:hAnsi="Verdana"/>
          <w:sz w:val="22"/>
          <w:szCs w:val="22"/>
        </w:rPr>
      </w:pPr>
      <w:r w:rsidRPr="001A348C">
        <w:rPr>
          <w:rFonts w:ascii="Verdana" w:hAnsi="Verdana"/>
          <w:b/>
          <w:bCs/>
          <w:sz w:val="22"/>
          <w:szCs w:val="22"/>
        </w:rPr>
        <w:t>Su pasiūlymu teikiamas tik EBVPD</w:t>
      </w:r>
      <w:r w:rsidRPr="001A348C">
        <w:rPr>
          <w:rFonts w:ascii="Verdana" w:hAnsi="Verdana"/>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A348C">
        <w:rPr>
          <w:rFonts w:ascii="Verdana" w:hAnsi="Verdana"/>
          <w:sz w:val="22"/>
          <w:szCs w:val="22"/>
        </w:rPr>
        <w:t xml:space="preserve"> </w:t>
      </w:r>
    </w:p>
    <w:p w14:paraId="79B8607B" w14:textId="08728F8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A348C" w:rsidRDefault="00E2565D" w:rsidP="001A348C">
      <w:pPr>
        <w:pStyle w:val="Betarp"/>
        <w:shd w:val="clear" w:color="auto" w:fill="E2EFD9" w:themeFill="accent6" w:themeFillTint="33"/>
        <w:ind w:firstLine="851"/>
        <w:jc w:val="both"/>
        <w:rPr>
          <w:rFonts w:ascii="Verdana" w:hAnsi="Verdana" w:cs="Times New Roman"/>
          <w:sz w:val="22"/>
          <w:szCs w:val="22"/>
        </w:rPr>
      </w:pPr>
      <w:r w:rsidRPr="001A348C">
        <w:rPr>
          <w:rFonts w:ascii="Verdana" w:hAnsi="Verdana"/>
          <w:sz w:val="22"/>
          <w:szCs w:val="22"/>
        </w:rPr>
        <w:t xml:space="preserve">6¹. Nuo </w:t>
      </w:r>
      <w:r w:rsidRPr="001A348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39EA154" w14:textId="77CBDBBB" w:rsidR="00E2565D" w:rsidRPr="001A348C" w:rsidRDefault="001A348C" w:rsidP="00E2565D">
            <w:pPr>
              <w:pStyle w:val="Betarp"/>
              <w:jc w:val="both"/>
              <w:rPr>
                <w:rFonts w:ascii="Verdana" w:hAnsi="Verdana"/>
                <w:color w:val="7F7F7F" w:themeColor="text1" w:themeTint="80"/>
                <w:sz w:val="22"/>
                <w:szCs w:val="22"/>
                <w:lang w:eastAsia="en-US"/>
              </w:rPr>
            </w:pPr>
            <w:r w:rsidRPr="001A348C">
              <w:rPr>
                <w:rFonts w:ascii="Verdana" w:hAnsi="Verdana"/>
                <w:b/>
                <w:bCs/>
                <w:color w:val="7F7F7F" w:themeColor="text1" w:themeTint="80"/>
                <w:sz w:val="22"/>
                <w:szCs w:val="22"/>
                <w:u w:val="single"/>
                <w:lang w:eastAsia="en-US"/>
              </w:rPr>
              <w:t>(</w:t>
            </w:r>
            <w:r w:rsidR="00E2565D" w:rsidRPr="001A348C">
              <w:rPr>
                <w:rFonts w:ascii="Verdana" w:hAnsi="Verdana"/>
                <w:color w:val="7F7F7F" w:themeColor="text1" w:themeTint="80"/>
                <w:sz w:val="22"/>
                <w:szCs w:val="22"/>
                <w:u w:val="single"/>
                <w:lang w:eastAsia="en-US"/>
              </w:rPr>
              <w:t>supaprastint</w:t>
            </w:r>
            <w:r w:rsidR="0020171F" w:rsidRPr="001A348C">
              <w:rPr>
                <w:rFonts w:ascii="Verdana" w:hAnsi="Verdana"/>
                <w:color w:val="7F7F7F" w:themeColor="text1" w:themeTint="80"/>
                <w:sz w:val="22"/>
                <w:szCs w:val="22"/>
                <w:u w:val="single"/>
                <w:lang w:eastAsia="en-US"/>
              </w:rPr>
              <w:t>am</w:t>
            </w:r>
            <w:r w:rsidR="00E2565D" w:rsidRPr="001A348C">
              <w:rPr>
                <w:rFonts w:ascii="Verdana" w:hAnsi="Verdana"/>
                <w:color w:val="7F7F7F" w:themeColor="text1" w:themeTint="80"/>
                <w:sz w:val="22"/>
                <w:szCs w:val="22"/>
                <w:lang w:eastAsia="en-US"/>
              </w:rPr>
              <w:t xml:space="preserve"> pirkim</w:t>
            </w:r>
            <w:r w:rsidR="0020171F" w:rsidRPr="001A348C">
              <w:rPr>
                <w:rFonts w:ascii="Verdana" w:hAnsi="Verdana"/>
                <w:color w:val="7F7F7F" w:themeColor="text1" w:themeTint="80"/>
                <w:sz w:val="22"/>
                <w:szCs w:val="22"/>
                <w:lang w:eastAsia="en-US"/>
              </w:rPr>
              <w:t>ui</w:t>
            </w:r>
            <w:r w:rsidRPr="001A348C">
              <w:rPr>
                <w:rFonts w:ascii="Verdana" w:hAnsi="Verdana"/>
                <w:color w:val="7F7F7F" w:themeColor="text1" w:themeTint="80"/>
                <w:sz w:val="22"/>
                <w:szCs w:val="22"/>
                <w:lang w:eastAsia="en-US"/>
              </w:rPr>
              <w:t>)</w:t>
            </w:r>
          </w:p>
          <w:p w14:paraId="779FB66E" w14:textId="6618887C" w:rsidR="00E2565D" w:rsidRPr="001A348C" w:rsidRDefault="00E2565D" w:rsidP="00E2565D">
            <w:pPr>
              <w:pStyle w:val="Betarp"/>
              <w:jc w:val="both"/>
              <w:rPr>
                <w:rFonts w:ascii="Verdana" w:hAnsi="Verdana"/>
                <w:color w:val="000000" w:themeColor="text1"/>
                <w:sz w:val="22"/>
                <w:szCs w:val="22"/>
                <w:lang w:eastAsia="en-US"/>
              </w:rPr>
            </w:pPr>
            <w:r w:rsidRPr="001A348C">
              <w:rPr>
                <w:rFonts w:ascii="Verdana" w:hAnsi="Verdana"/>
                <w:color w:val="000000" w:themeColor="text1"/>
                <w:sz w:val="22"/>
                <w:szCs w:val="22"/>
                <w:lang w:eastAsia="en-US"/>
              </w:rPr>
              <w:t xml:space="preserve">2) tiekėjo, kuris yra juridinis asmuo, kita organizacija ar jos </w:t>
            </w:r>
            <w:r w:rsidRPr="001A348C">
              <w:rPr>
                <w:rFonts w:ascii="Verdana" w:hAnsi="Verdana"/>
                <w:b/>
                <w:bCs/>
                <w:color w:val="000000" w:themeColor="text1"/>
                <w:sz w:val="22"/>
                <w:szCs w:val="22"/>
                <w:lang w:eastAsia="en-US"/>
              </w:rPr>
              <w:t>struktūrinis</w:t>
            </w:r>
            <w:r w:rsidRPr="001A348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A348C" w:rsidRDefault="00E2565D" w:rsidP="00290CC0">
            <w:pPr>
              <w:pStyle w:val="Betarp"/>
              <w:jc w:val="both"/>
              <w:rPr>
                <w:rFonts w:ascii="Verdana" w:hAnsi="Verdana" w:cstheme="minorHAnsi"/>
                <w:bCs/>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 xml:space="preserve">3) tiekėjo, kuris yra juridinis asmuo, kita organizacija ar jos </w:t>
            </w:r>
            <w:r w:rsidRPr="001A348C">
              <w:rPr>
                <w:rFonts w:ascii="Verdana" w:hAnsi="Verdana" w:cstheme="minorHAnsi"/>
                <w:b/>
                <w:sz w:val="22"/>
                <w:szCs w:val="22"/>
                <w:lang w:eastAsia="en-US"/>
              </w:rPr>
              <w:t>struktūrinis</w:t>
            </w:r>
            <w:r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A348C" w:rsidRDefault="002455BA" w:rsidP="002455BA">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B2687D" w14:textId="25ED11C7" w:rsidR="002455BA" w:rsidRPr="001A348C" w:rsidRDefault="002455BA" w:rsidP="002455BA">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w:t>
            </w:r>
            <w:r w:rsidR="00BE3639" w:rsidRPr="001A348C">
              <w:rPr>
                <w:rFonts w:ascii="Verdana" w:hAnsi="Verdana" w:cs="Times New Roman"/>
                <w:sz w:val="22"/>
                <w:szCs w:val="22"/>
              </w:rPr>
              <w:t>a</w:t>
            </w:r>
            <w:r w:rsidRPr="001A348C">
              <w:rPr>
                <w:rFonts w:ascii="Verdana" w:hAnsi="Verdana" w:cs="Times New Roman"/>
                <w:sz w:val="22"/>
                <w:szCs w:val="22"/>
              </w:rPr>
              <w:t xml:space="preserve">teikti nereikalaujama. Jų perkančioji organizacija </w:t>
            </w:r>
            <w:r w:rsidR="00AD02FA" w:rsidRPr="001A348C">
              <w:rPr>
                <w:rFonts w:ascii="Verdana" w:hAnsi="Verdana" w:cs="Times New Roman"/>
                <w:sz w:val="22"/>
                <w:szCs w:val="22"/>
              </w:rPr>
              <w:t>reikalaus</w:t>
            </w:r>
            <w:r w:rsidRPr="001A348C">
              <w:rPr>
                <w:rFonts w:ascii="Verdana" w:hAnsi="Verdana" w:cs="Times New Roman"/>
                <w:sz w:val="22"/>
                <w:szCs w:val="22"/>
              </w:rPr>
              <w:t xml:space="preserve"> </w:t>
            </w:r>
            <w:r w:rsidR="00963C9D" w:rsidRPr="001A348C">
              <w:rPr>
                <w:rFonts w:ascii="Verdana" w:hAnsi="Verdana" w:cs="Times New Roman"/>
                <w:sz w:val="22"/>
                <w:szCs w:val="22"/>
              </w:rPr>
              <w:t xml:space="preserve">tik </w:t>
            </w:r>
            <w:r w:rsidRPr="001A348C">
              <w:rPr>
                <w:rFonts w:ascii="Verdana" w:hAnsi="Verdana" w:cs="Times New Roman"/>
                <w:sz w:val="22"/>
                <w:szCs w:val="22"/>
              </w:rPr>
              <w:t>turėdama pagrįstų abejonių dėl tiekėj</w:t>
            </w:r>
            <w:r w:rsidR="00963C9D" w:rsidRPr="001A348C">
              <w:rPr>
                <w:rFonts w:ascii="Verdana" w:hAnsi="Verdana" w:cs="Times New Roman"/>
                <w:sz w:val="22"/>
                <w:szCs w:val="22"/>
              </w:rPr>
              <w:t>o</w:t>
            </w:r>
            <w:r w:rsidRPr="001A348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A348C">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A348C" w:rsidRDefault="00152C24" w:rsidP="39658640">
            <w:pPr>
              <w:pStyle w:val="Betarp"/>
              <w:jc w:val="both"/>
              <w:rPr>
                <w:rFonts w:ascii="Verdana" w:hAnsi="Verdana"/>
                <w:sz w:val="22"/>
                <w:szCs w:val="22"/>
                <w:lang w:eastAsia="en-US"/>
              </w:rPr>
            </w:pPr>
            <w:r w:rsidRPr="001A348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A348C" w:rsidRDefault="005119B8" w:rsidP="005119B8">
            <w:pPr>
              <w:pStyle w:val="Betarp"/>
              <w:jc w:val="both"/>
              <w:rPr>
                <w:rFonts w:ascii="Verdana" w:eastAsia="Yu Mincho" w:hAnsi="Verdana" w:cs="Arial"/>
                <w:b/>
                <w:bCs/>
                <w:sz w:val="22"/>
                <w:szCs w:val="22"/>
                <w:lang w:eastAsia="en-US"/>
              </w:rPr>
            </w:pPr>
            <w:r w:rsidRPr="001A348C">
              <w:rPr>
                <w:rFonts w:ascii="Verdana" w:eastAsia="Yu Mincho" w:hAnsi="Verdana" w:cs="Arial"/>
                <w:b/>
                <w:bCs/>
                <w:sz w:val="22"/>
                <w:szCs w:val="22"/>
                <w:lang w:eastAsia="en-US"/>
              </w:rPr>
              <w:t>VPĮ 46 straipsnio 2</w:t>
            </w:r>
            <w:r w:rsidR="0059239D" w:rsidRPr="001A348C">
              <w:rPr>
                <w:rFonts w:ascii="Verdana" w:eastAsia="Yu Mincho" w:hAnsi="Verdana" w:cs="Arial"/>
                <w:b/>
                <w:bCs/>
                <w:sz w:val="22"/>
                <w:szCs w:val="22"/>
                <w:lang w:eastAsia="en-US"/>
              </w:rPr>
              <w:t>¹</w:t>
            </w:r>
            <w:r w:rsidRPr="001A348C">
              <w:rPr>
                <w:rFonts w:ascii="Verdana" w:eastAsia="Yu Mincho" w:hAnsi="Verdana" w:cs="Arial"/>
                <w:b/>
                <w:bCs/>
                <w:sz w:val="22"/>
                <w:szCs w:val="22"/>
                <w:lang w:eastAsia="en-US"/>
              </w:rPr>
              <w:t xml:space="preserve"> dalis</w:t>
            </w:r>
          </w:p>
          <w:p w14:paraId="4096EEC5" w14:textId="77777777" w:rsidR="0063344C" w:rsidRPr="001A348C" w:rsidRDefault="0063344C" w:rsidP="008D5E3C">
            <w:pPr>
              <w:pStyle w:val="Betarp"/>
              <w:jc w:val="both"/>
              <w:rPr>
                <w:rFonts w:ascii="Verdana" w:eastAsia="Yu Mincho" w:hAnsi="Verdana" w:cs="Arial"/>
                <w:b/>
                <w:bCs/>
                <w:sz w:val="22"/>
                <w:szCs w:val="22"/>
              </w:rPr>
            </w:pPr>
          </w:p>
          <w:p w14:paraId="4BA292D9" w14:textId="210AE706" w:rsidR="00D15862" w:rsidRPr="001A348C" w:rsidRDefault="00D15862" w:rsidP="008D5E3C">
            <w:pPr>
              <w:pStyle w:val="Betarp"/>
              <w:jc w:val="both"/>
              <w:rPr>
                <w:rFonts w:ascii="Verdana" w:eastAsia="Yu Mincho" w:hAnsi="Verdana" w:cs="Arial"/>
                <w:b/>
                <w:bCs/>
                <w:sz w:val="22"/>
                <w:szCs w:val="22"/>
              </w:rPr>
            </w:pPr>
            <w:r w:rsidRPr="001A348C">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A348C" w:rsidRDefault="00082B63" w:rsidP="00082B63">
            <w:pPr>
              <w:pStyle w:val="Betarp"/>
              <w:jc w:val="both"/>
              <w:rPr>
                <w:rFonts w:ascii="Verdana" w:hAnsi="Verdana"/>
                <w:sz w:val="22"/>
                <w:szCs w:val="22"/>
                <w:lang w:eastAsia="en-US"/>
              </w:rPr>
            </w:pPr>
            <w:r w:rsidRPr="001A348C">
              <w:rPr>
                <w:rFonts w:ascii="Verdana" w:hAnsi="Verdana"/>
                <w:sz w:val="22"/>
                <w:szCs w:val="22"/>
                <w:lang w:eastAsia="en-US"/>
              </w:rPr>
              <w:t>Iš Lietuvoje įsteigtų subjektų įrodančių dokumentų nereikalaujama. Užtenka pateikto EBVPD.</w:t>
            </w:r>
          </w:p>
          <w:p w14:paraId="36E878EE" w14:textId="77777777" w:rsidR="0063344C" w:rsidRPr="001A348C"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1A348C" w:rsidRDefault="00EB5041" w:rsidP="00C04025">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2</w:t>
            </w:r>
            <w:r w:rsidR="00C04025" w:rsidRPr="001A348C">
              <w:rPr>
                <w:rFonts w:ascii="Verdana" w:hAnsi="Verdana" w:cstheme="minorHAnsi"/>
                <w:bCs/>
                <w:sz w:val="22"/>
                <w:szCs w:val="22"/>
                <w:lang w:eastAsia="en-US"/>
              </w:rPr>
              <w:t xml:space="preserve">) tiekėjo, kuris yra juridinis asmuo, kita organizacija ar jos </w:t>
            </w:r>
            <w:r w:rsidR="00C04025" w:rsidRPr="001A348C">
              <w:rPr>
                <w:rFonts w:ascii="Verdana" w:hAnsi="Verdana" w:cstheme="minorHAnsi"/>
                <w:b/>
                <w:sz w:val="22"/>
                <w:szCs w:val="22"/>
                <w:lang w:eastAsia="en-US"/>
              </w:rPr>
              <w:t>struktūrinis</w:t>
            </w:r>
            <w:r w:rsidR="00C04025"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47C71B6E" w14:textId="5B54BD5C" w:rsidR="00AD02FA"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1A348C">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48DEDC" w14:textId="5CF16477" w:rsidR="005A6016"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1A348C">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2C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48C"/>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23ED"/>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52C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16635</Words>
  <Characters>9483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2025-04-03T18:40:00Z</dcterms:created>
  <dcterms:modified xsi:type="dcterms:W3CDTF">2025-04-03T18:40:00Z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