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68BEA" w14:textId="77777777" w:rsidR="00383290" w:rsidRPr="000F00AF" w:rsidRDefault="00383290" w:rsidP="00383290">
      <w:pPr>
        <w:pStyle w:val="Heading"/>
        <w:jc w:val="right"/>
        <w:rPr>
          <w:b w:val="0"/>
          <w:bCs w:val="0"/>
          <w:color w:val="262626" w:themeColor="text1"/>
          <w:lang w:val="lt-LT"/>
        </w:rPr>
      </w:pPr>
      <w:r w:rsidRPr="000F00AF">
        <w:rPr>
          <w:b w:val="0"/>
          <w:bCs w:val="0"/>
          <w:color w:val="262626" w:themeColor="text1"/>
          <w:lang w:val="lt-LT"/>
        </w:rPr>
        <w:t>PATVIRTINTA</w:t>
      </w:r>
    </w:p>
    <w:p w14:paraId="79F260B4" w14:textId="77777777" w:rsidR="00383290" w:rsidRPr="000F00AF" w:rsidRDefault="00383290" w:rsidP="00383290">
      <w:pPr>
        <w:pStyle w:val="Body2"/>
        <w:jc w:val="right"/>
        <w:rPr>
          <w:color w:val="262626" w:themeColor="text1"/>
          <w:lang w:val="lt-LT"/>
        </w:rPr>
      </w:pPr>
      <w:r w:rsidRPr="000F00AF">
        <w:rPr>
          <w:color w:val="262626" w:themeColor="text1"/>
          <w:lang w:val="lt-LT"/>
        </w:rPr>
        <w:t>Viešojo pirkimo komisijos</w:t>
      </w:r>
    </w:p>
    <w:p w14:paraId="6274CB48" w14:textId="77777777" w:rsidR="00383290" w:rsidRPr="000F00AF" w:rsidRDefault="00383290" w:rsidP="00383290">
      <w:pPr>
        <w:pStyle w:val="Body2"/>
        <w:jc w:val="right"/>
        <w:rPr>
          <w:color w:val="262626" w:themeColor="text1"/>
          <w:lang w:val="lt-LT"/>
        </w:rPr>
      </w:pPr>
      <w:r w:rsidRPr="000F00AF">
        <w:rPr>
          <w:color w:val="262626" w:themeColor="text1"/>
          <w:lang w:val="lt-LT"/>
        </w:rPr>
        <w:t>20</w:t>
      </w:r>
      <w:r>
        <w:rPr>
          <w:color w:val="262626" w:themeColor="text1"/>
          <w:lang w:val="lt-LT"/>
        </w:rPr>
        <w:t>25</w:t>
      </w:r>
      <w:r w:rsidRPr="000F00AF">
        <w:rPr>
          <w:color w:val="262626" w:themeColor="text1"/>
          <w:lang w:val="lt-LT"/>
        </w:rPr>
        <w:t xml:space="preserve"> m. </w:t>
      </w:r>
      <w:r>
        <w:rPr>
          <w:color w:val="262626" w:themeColor="text1"/>
          <w:lang w:val="lt-LT"/>
        </w:rPr>
        <w:t xml:space="preserve">balandžio </w:t>
      </w:r>
      <w:r>
        <w:rPr>
          <w:color w:val="262626" w:themeColor="text1"/>
        </w:rPr>
        <w:t>04</w:t>
      </w:r>
      <w:r w:rsidRPr="000F00AF">
        <w:rPr>
          <w:color w:val="262626" w:themeColor="text1"/>
          <w:lang w:val="lt-LT"/>
        </w:rPr>
        <w:t xml:space="preserve"> d. protokolu</w:t>
      </w:r>
      <w:r>
        <w:rPr>
          <w:color w:val="262626" w:themeColor="text1"/>
          <w:lang w:val="lt-LT"/>
        </w:rPr>
        <w:t xml:space="preserve"> Nr.2</w:t>
      </w:r>
    </w:p>
    <w:p w14:paraId="35A76698" w14:textId="77777777" w:rsidR="00383290" w:rsidRPr="000F00AF" w:rsidRDefault="00383290" w:rsidP="00383290">
      <w:pPr>
        <w:pStyle w:val="Body2"/>
        <w:jc w:val="right"/>
        <w:rPr>
          <w:color w:val="262626" w:themeColor="text1"/>
          <w:lang w:val="lt-LT"/>
        </w:rPr>
      </w:pPr>
    </w:p>
    <w:p w14:paraId="72179C19" w14:textId="77777777" w:rsidR="00383290" w:rsidRPr="00481BD1" w:rsidRDefault="00383290" w:rsidP="00383290">
      <w:pPr>
        <w:pStyle w:val="Heading"/>
        <w:jc w:val="center"/>
        <w:rPr>
          <w:color w:val="262626" w:themeColor="text1"/>
          <w:lang w:val="lt-LT"/>
        </w:rPr>
      </w:pPr>
    </w:p>
    <w:p w14:paraId="0ECC64D8" w14:textId="77777777" w:rsidR="00383290" w:rsidRPr="00D70074" w:rsidRDefault="00383290" w:rsidP="00383290">
      <w:pPr>
        <w:keepNext/>
        <w:keepLines/>
        <w:jc w:val="center"/>
        <w:outlineLvl w:val="0"/>
        <w:rPr>
          <w:b/>
          <w:bCs/>
          <w:sz w:val="22"/>
          <w:szCs w:val="22"/>
        </w:rPr>
      </w:pPr>
    </w:p>
    <w:p w14:paraId="52456C63" w14:textId="77777777" w:rsidR="00383290" w:rsidRPr="00817557" w:rsidRDefault="00383290" w:rsidP="00383290">
      <w:pPr>
        <w:keepNext/>
        <w:keepLines/>
        <w:tabs>
          <w:tab w:val="left" w:pos="188"/>
          <w:tab w:val="center" w:pos="4873"/>
        </w:tabs>
        <w:jc w:val="center"/>
        <w:outlineLvl w:val="0"/>
        <w:rPr>
          <w:b/>
          <w:bCs/>
          <w:sz w:val="22"/>
          <w:szCs w:val="22"/>
        </w:rPr>
      </w:pPr>
      <w:r w:rsidRPr="00817557">
        <w:rPr>
          <w:b/>
          <w:bCs/>
          <w:sz w:val="22"/>
          <w:szCs w:val="22"/>
        </w:rPr>
        <w:t>VIEŠŲJŲ PIRKIMŲ KOMISIJOS POSĖDŽIO PROTOKOLAS</w:t>
      </w:r>
    </w:p>
    <w:p w14:paraId="4C5BFB77" w14:textId="77777777" w:rsidR="00383290" w:rsidRPr="00817557" w:rsidRDefault="00383290" w:rsidP="00383290">
      <w:pPr>
        <w:pStyle w:val="Heading"/>
        <w:jc w:val="center"/>
        <w:rPr>
          <w:color w:val="auto"/>
          <w:lang w:val="lt-LT"/>
        </w:rPr>
      </w:pPr>
      <w:r w:rsidRPr="00817557">
        <w:rPr>
          <w:color w:val="auto"/>
          <w:lang w:val="lt-LT"/>
        </w:rPr>
        <w:t>DĖL PIRKIMO „</w:t>
      </w:r>
      <w:r>
        <w:rPr>
          <w:color w:val="auto"/>
          <w:sz w:val="24"/>
          <w:szCs w:val="24"/>
          <w:lang w:val="lt-LT"/>
        </w:rPr>
        <w:t>VILNIAUS MIESTO ŽELDINIŲ INVENTORIZACIJOS PASLAUGOS</w:t>
      </w:r>
      <w:r w:rsidRPr="00EC4DC0">
        <w:rPr>
          <w:color w:val="auto"/>
          <w:lang w:val="lt-LT"/>
        </w:rPr>
        <w:t>“</w:t>
      </w:r>
    </w:p>
    <w:p w14:paraId="7FCAD47A" w14:textId="77777777" w:rsidR="00383290" w:rsidRPr="00F91039" w:rsidRDefault="00383290" w:rsidP="00383290">
      <w:pPr>
        <w:pStyle w:val="Heading"/>
        <w:jc w:val="center"/>
        <w:rPr>
          <w:color w:val="auto"/>
          <w:lang w:val="lt-LT"/>
        </w:rPr>
      </w:pPr>
      <w:r w:rsidRPr="00F91039">
        <w:rPr>
          <w:color w:val="auto"/>
          <w:lang w:val="lt-LT"/>
        </w:rPr>
        <w:t xml:space="preserve"> </w:t>
      </w:r>
    </w:p>
    <w:p w14:paraId="23463AC4" w14:textId="77777777" w:rsidR="00383290" w:rsidRPr="00F91039" w:rsidRDefault="00383290" w:rsidP="00383290">
      <w:pPr>
        <w:pStyle w:val="Heading"/>
        <w:jc w:val="center"/>
        <w:rPr>
          <w:color w:val="auto"/>
          <w:lang w:val="lt-LT"/>
        </w:rPr>
      </w:pPr>
      <w:r w:rsidRPr="00F91039">
        <w:rPr>
          <w:color w:val="auto"/>
          <w:lang w:val="lt-LT"/>
        </w:rPr>
        <w:t xml:space="preserve">SĄLYGŲ PAAIŠKINIMAI NR. </w:t>
      </w:r>
      <w:r>
        <w:rPr>
          <w:color w:val="auto"/>
          <w:lang w:val="lt-LT"/>
        </w:rPr>
        <w:t>1</w:t>
      </w:r>
    </w:p>
    <w:p w14:paraId="58494127" w14:textId="77777777" w:rsidR="00383290" w:rsidRPr="00F91039" w:rsidRDefault="00383290" w:rsidP="00383290">
      <w:pPr>
        <w:pStyle w:val="Heading"/>
        <w:rPr>
          <w:color w:val="auto"/>
          <w:lang w:val="lt-LT"/>
        </w:rPr>
      </w:pPr>
    </w:p>
    <w:p w14:paraId="0D5547BE" w14:textId="77777777" w:rsidR="00383290" w:rsidRPr="00F91039" w:rsidRDefault="00383290" w:rsidP="00383290">
      <w:pPr>
        <w:pStyle w:val="Body2"/>
        <w:rPr>
          <w:b/>
          <w:bCs/>
          <w:color w:val="auto"/>
          <w:lang w:val="lt-LT"/>
        </w:rPr>
      </w:pPr>
    </w:p>
    <w:p w14:paraId="1BADFDF2" w14:textId="77777777" w:rsidR="00383290" w:rsidRPr="00410659" w:rsidRDefault="00383290" w:rsidP="00383290">
      <w:pPr>
        <w:pStyle w:val="Body2"/>
        <w:rPr>
          <w:rFonts w:cs="Times New Roman"/>
          <w:color w:val="auto"/>
          <w:lang w:val="lt-LT"/>
        </w:rPr>
      </w:pPr>
      <w:r w:rsidRPr="00F91039">
        <w:rPr>
          <w:color w:val="auto"/>
          <w:lang w:val="lt-LT"/>
        </w:rPr>
        <w:tab/>
      </w:r>
      <w:r w:rsidRPr="00410659">
        <w:rPr>
          <w:rFonts w:cs="Times New Roman"/>
          <w:color w:val="auto"/>
          <w:lang w:val="lt-LT"/>
        </w:rPr>
        <w:t xml:space="preserve">Perkančioji organizacija, pagal Centrinės viešųjų pirkimų informacinės sistemos (toliau – CVP IS) priemonėmis gautus tiekėjų klausimus </w:t>
      </w:r>
      <w:proofErr w:type="spellStart"/>
      <w:r w:rsidRPr="00410659">
        <w:rPr>
          <w:rFonts w:cs="Times New Roman"/>
          <w:color w:val="auto"/>
          <w:lang w:val="lt-LT"/>
        </w:rPr>
        <w:t>dėl</w:t>
      </w:r>
      <w:proofErr w:type="spellEnd"/>
      <w:r w:rsidRPr="00410659">
        <w:rPr>
          <w:rFonts w:cs="Times New Roman"/>
          <w:color w:val="auto"/>
          <w:lang w:val="lt-LT"/>
        </w:rPr>
        <w:t xml:space="preserve"> pirkimo </w:t>
      </w:r>
      <w:proofErr w:type="spellStart"/>
      <w:r w:rsidRPr="00410659">
        <w:rPr>
          <w:rFonts w:cs="Times New Roman"/>
          <w:color w:val="auto"/>
          <w:lang w:val="lt-LT"/>
        </w:rPr>
        <w:t>sąlygu</w:t>
      </w:r>
      <w:proofErr w:type="spellEnd"/>
      <w:r w:rsidRPr="00410659">
        <w:rPr>
          <w:rFonts w:cs="Times New Roman"/>
          <w:color w:val="auto"/>
          <w:lang w:val="lt-LT"/>
        </w:rPr>
        <w:t>̨ paaiškinimo, teikia toliau nurodomus atsakymus.</w:t>
      </w:r>
    </w:p>
    <w:p w14:paraId="7CF3F00C" w14:textId="77777777" w:rsidR="00383290" w:rsidRPr="00410659" w:rsidRDefault="00383290" w:rsidP="00383290">
      <w:pPr>
        <w:pStyle w:val="Body2"/>
        <w:rPr>
          <w:rFonts w:cs="Times New Roman"/>
          <w:color w:val="auto"/>
          <w:lang w:val="lt-LT"/>
        </w:rPr>
      </w:pPr>
    </w:p>
    <w:p w14:paraId="354CF2F9" w14:textId="77777777" w:rsidR="00383290" w:rsidRPr="002E784A" w:rsidRDefault="00383290" w:rsidP="00383290">
      <w:pPr>
        <w:pStyle w:val="Body2"/>
        <w:rPr>
          <w:rFonts w:cs="Times New Roman"/>
          <w:b/>
          <w:bCs/>
          <w:i/>
          <w:iCs/>
          <w:color w:val="auto"/>
          <w:lang w:val="lt-LT"/>
        </w:rPr>
      </w:pPr>
      <w:r w:rsidRPr="002E784A">
        <w:rPr>
          <w:rFonts w:cs="Times New Roman"/>
          <w:b/>
          <w:bCs/>
          <w:i/>
          <w:iCs/>
          <w:color w:val="auto"/>
          <w:lang w:val="lt-LT"/>
        </w:rPr>
        <w:t>2</w:t>
      </w:r>
      <w:r>
        <w:rPr>
          <w:rFonts w:cs="Times New Roman"/>
          <w:b/>
          <w:bCs/>
          <w:i/>
          <w:iCs/>
          <w:color w:val="auto"/>
          <w:lang w:val="lt-LT"/>
        </w:rPr>
        <w:t>025</w:t>
      </w:r>
      <w:r w:rsidRPr="002E784A">
        <w:rPr>
          <w:rFonts w:cs="Times New Roman"/>
          <w:b/>
          <w:bCs/>
          <w:i/>
          <w:iCs/>
          <w:color w:val="auto"/>
          <w:lang w:val="lt-LT"/>
        </w:rPr>
        <w:t>-0</w:t>
      </w:r>
      <w:r>
        <w:rPr>
          <w:rFonts w:cs="Times New Roman"/>
          <w:b/>
          <w:bCs/>
          <w:i/>
          <w:iCs/>
          <w:color w:val="auto"/>
          <w:lang w:val="lt-LT"/>
        </w:rPr>
        <w:t>4</w:t>
      </w:r>
      <w:r w:rsidRPr="002E784A">
        <w:rPr>
          <w:rFonts w:cs="Times New Roman"/>
          <w:b/>
          <w:bCs/>
          <w:i/>
          <w:iCs/>
          <w:color w:val="auto"/>
          <w:lang w:val="lt-LT"/>
        </w:rPr>
        <w:t>-</w:t>
      </w:r>
      <w:r>
        <w:rPr>
          <w:rFonts w:cs="Times New Roman"/>
          <w:b/>
          <w:bCs/>
          <w:i/>
          <w:iCs/>
          <w:color w:val="auto"/>
          <w:lang w:val="lt-LT"/>
        </w:rPr>
        <w:t>04</w:t>
      </w:r>
      <w:r w:rsidRPr="002E784A">
        <w:rPr>
          <w:rFonts w:cs="Times New Roman"/>
          <w:b/>
          <w:bCs/>
          <w:i/>
          <w:iCs/>
          <w:color w:val="auto"/>
          <w:lang w:val="lt-LT"/>
        </w:rPr>
        <w:t xml:space="preserve"> CVP IS pranešimas Nr.1</w:t>
      </w:r>
      <w:r>
        <w:rPr>
          <w:rFonts w:cs="Times New Roman"/>
          <w:b/>
          <w:bCs/>
          <w:i/>
          <w:iCs/>
          <w:color w:val="auto"/>
          <w:lang w:val="lt-LT"/>
        </w:rPr>
        <w:t>42114</w:t>
      </w:r>
    </w:p>
    <w:p w14:paraId="6412029C" w14:textId="77777777" w:rsidR="00383290" w:rsidRPr="00351587" w:rsidRDefault="00383290" w:rsidP="00383290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  <w:lang w:val="lt-LT"/>
        </w:rPr>
      </w:pPr>
      <w:r w:rsidRPr="002E784A">
        <w:rPr>
          <w:rStyle w:val="normaltextrun"/>
          <w:b/>
          <w:bCs/>
          <w:sz w:val="22"/>
          <w:szCs w:val="22"/>
          <w:lang w:val="lt-LT"/>
        </w:rPr>
        <w:t xml:space="preserve">1. Klausimas. </w:t>
      </w:r>
      <w:r w:rsidRPr="00351587">
        <w:rPr>
          <w:sz w:val="22"/>
          <w:szCs w:val="22"/>
          <w:lang w:val="lt-LT"/>
        </w:rPr>
        <w:t>Konkurso specialiųjų sąlygų 6.1.9. p. nurodyta, kad turi būti patekta techninė specifikacija, užpildyta pagal specialiųjų pirkimo sąlygų 2 priedą. Pažymėtina, kad minėtame priede nėra suformuotos tiekėjams pildytinos vietos (laukeliai). Prašome patikslinti, kaip turėtų būti užpildytas ir pateiktas konkurso specialiųjų sąlygų 6.1.9. p. nurodytas dokumentas?</w:t>
      </w:r>
    </w:p>
    <w:p w14:paraId="21FB17CE" w14:textId="77777777" w:rsidR="00383290" w:rsidRPr="009C3A9C" w:rsidRDefault="00383290" w:rsidP="00383290">
      <w:pPr>
        <w:ind w:right="36"/>
        <w:jc w:val="both"/>
        <w:rPr>
          <w:iCs/>
          <w:color w:val="000000"/>
          <w:sz w:val="22"/>
          <w:szCs w:val="22"/>
          <w:lang w:eastAsia="ar-SA"/>
        </w:rPr>
      </w:pPr>
      <w:r w:rsidRPr="00252B5C">
        <w:rPr>
          <w:b/>
          <w:bCs/>
          <w:sz w:val="22"/>
          <w:szCs w:val="22"/>
        </w:rPr>
        <w:t>Atsakymas</w:t>
      </w:r>
      <w:r>
        <w:rPr>
          <w:b/>
          <w:bCs/>
          <w:sz w:val="22"/>
          <w:szCs w:val="22"/>
        </w:rPr>
        <w:t xml:space="preserve">: </w:t>
      </w:r>
      <w:r>
        <w:rPr>
          <w:sz w:val="22"/>
          <w:szCs w:val="22"/>
        </w:rPr>
        <w:t>Techninės specifikacijos dokumento nereikia pildyti.</w:t>
      </w:r>
    </w:p>
    <w:p w14:paraId="38CCFA5A" w14:textId="77777777" w:rsidR="00383290" w:rsidRPr="009C3A9C" w:rsidRDefault="00383290" w:rsidP="00383290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  <w:lang w:val="lt-LT"/>
        </w:rPr>
      </w:pPr>
    </w:p>
    <w:p w14:paraId="2A6DD494" w14:textId="77777777" w:rsidR="001425BD" w:rsidRDefault="001425BD"/>
    <w:sectPr w:rsidR="001425BD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AC6"/>
    <w:rsid w:val="001425BD"/>
    <w:rsid w:val="00383290"/>
    <w:rsid w:val="005873D3"/>
    <w:rsid w:val="0080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F1BEB7-BDE9-4A03-B917-8F8D6502B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29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3AC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088B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3AC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88B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3AC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088B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3AC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088B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3AC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088B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3AC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717171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3AC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717171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AC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47474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3AC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47474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AC6"/>
    <w:rPr>
      <w:rFonts w:asciiTheme="majorHAnsi" w:eastAsiaTheme="majorEastAsia" w:hAnsiTheme="majorHAnsi" w:cstheme="majorBidi"/>
      <w:color w:val="0088B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3AC6"/>
    <w:rPr>
      <w:rFonts w:asciiTheme="majorHAnsi" w:eastAsiaTheme="majorEastAsia" w:hAnsiTheme="majorHAnsi" w:cstheme="majorBidi"/>
      <w:color w:val="0088B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3AC6"/>
    <w:rPr>
      <w:rFonts w:eastAsiaTheme="majorEastAsia" w:cstheme="majorBidi"/>
      <w:color w:val="0088B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3AC6"/>
    <w:rPr>
      <w:rFonts w:eastAsiaTheme="majorEastAsia" w:cstheme="majorBidi"/>
      <w:i/>
      <w:iCs/>
      <w:color w:val="0088B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3AC6"/>
    <w:rPr>
      <w:rFonts w:eastAsiaTheme="majorEastAsia" w:cstheme="majorBidi"/>
      <w:color w:val="0088B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AC6"/>
    <w:rPr>
      <w:rFonts w:eastAsiaTheme="majorEastAsia" w:cstheme="majorBidi"/>
      <w:i/>
      <w:iCs/>
      <w:color w:val="717171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3AC6"/>
    <w:rPr>
      <w:rFonts w:eastAsiaTheme="majorEastAsia" w:cstheme="majorBidi"/>
      <w:color w:val="717171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3AC6"/>
    <w:rPr>
      <w:rFonts w:eastAsiaTheme="majorEastAsia" w:cstheme="majorBidi"/>
      <w:i/>
      <w:iCs/>
      <w:color w:val="47474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AC6"/>
    <w:rPr>
      <w:rFonts w:eastAsiaTheme="majorEastAsia" w:cstheme="majorBidi"/>
      <w:color w:val="47474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3A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03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3AC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717171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03AC6"/>
    <w:rPr>
      <w:rFonts w:eastAsiaTheme="majorEastAsia" w:cstheme="majorBidi"/>
      <w:color w:val="717171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3AC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5C5C5C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03AC6"/>
    <w:rPr>
      <w:i/>
      <w:iCs/>
      <w:color w:val="5C5C5C" w:themeColor="text1" w:themeTint="BF"/>
    </w:rPr>
  </w:style>
  <w:style w:type="paragraph" w:styleId="ListParagraph">
    <w:name w:val="List Paragraph"/>
    <w:basedOn w:val="Normal"/>
    <w:uiPriority w:val="34"/>
    <w:qFormat/>
    <w:rsid w:val="00803A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03AC6"/>
    <w:rPr>
      <w:i/>
      <w:iCs/>
      <w:color w:val="0088B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AC6"/>
    <w:pPr>
      <w:pBdr>
        <w:top w:val="single" w:sz="4" w:space="10" w:color="0088B6" w:themeColor="accent1" w:themeShade="BF"/>
        <w:bottom w:val="single" w:sz="4" w:space="10" w:color="0088B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088B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AC6"/>
    <w:rPr>
      <w:i/>
      <w:iCs/>
      <w:color w:val="0088B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3AC6"/>
    <w:rPr>
      <w:b/>
      <w:bCs/>
      <w:smallCaps/>
      <w:color w:val="0088B6" w:themeColor="accent1" w:themeShade="BF"/>
      <w:spacing w:val="5"/>
    </w:rPr>
  </w:style>
  <w:style w:type="paragraph" w:customStyle="1" w:styleId="Heading">
    <w:name w:val="Heading"/>
    <w:next w:val="Normal"/>
    <w:rsid w:val="0038329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434343"/>
      <w:spacing w:val="4"/>
      <w:kern w:val="0"/>
      <w:bdr w:val="nil"/>
      <w:lang w:val="en-US"/>
      <w14:ligatures w14:val="none"/>
    </w:rPr>
  </w:style>
  <w:style w:type="paragraph" w:customStyle="1" w:styleId="Body2">
    <w:name w:val="Body 2"/>
    <w:rsid w:val="0038329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bdr w:val="nil"/>
      <w:lang w:val="en-US"/>
      <w14:ligatures w14:val="none"/>
    </w:rPr>
  </w:style>
  <w:style w:type="character" w:customStyle="1" w:styleId="normaltextrun">
    <w:name w:val="normaltextrun"/>
    <w:basedOn w:val="DefaultParagraphFont"/>
    <w:rsid w:val="00383290"/>
  </w:style>
  <w:style w:type="paragraph" w:styleId="NormalWeb">
    <w:name w:val="Normal (Web)"/>
    <w:basedOn w:val="Normal"/>
    <w:uiPriority w:val="99"/>
    <w:semiHidden/>
    <w:unhideWhenUsed/>
    <w:rsid w:val="00383290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ID Vilnius">
      <a:dk1>
        <a:srgbClr val="262626"/>
      </a:dk1>
      <a:lt1>
        <a:srgbClr val="F5F5F5"/>
      </a:lt1>
      <a:dk2>
        <a:srgbClr val="002F77"/>
      </a:dk2>
      <a:lt2>
        <a:srgbClr val="BEC7CC"/>
      </a:lt2>
      <a:accent1>
        <a:srgbClr val="00B7F4"/>
      </a:accent1>
      <a:accent2>
        <a:srgbClr val="0070D9"/>
      </a:accent2>
      <a:accent3>
        <a:srgbClr val="0046AA"/>
      </a:accent3>
      <a:accent4>
        <a:srgbClr val="002F77"/>
      </a:accent4>
      <a:accent5>
        <a:srgbClr val="2AA00C"/>
      </a:accent5>
      <a:accent6>
        <a:srgbClr val="0B6C05"/>
      </a:accent6>
      <a:hlink>
        <a:srgbClr val="002F77"/>
      </a:hlink>
      <a:folHlink>
        <a:srgbClr val="002F77"/>
      </a:folHlink>
    </a:clrScheme>
    <a:fontScheme name="Segoe UI">
      <a:majorFont>
        <a:latin typeface="Segoe UI Semi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Gricytė-Rukuižienė</dc:creator>
  <cp:keywords/>
  <dc:description/>
  <cp:lastModifiedBy>Živilė Gricytė-Rukuižienė</cp:lastModifiedBy>
  <cp:revision>2</cp:revision>
  <dcterms:created xsi:type="dcterms:W3CDTF">2025-04-07T07:37:00Z</dcterms:created>
  <dcterms:modified xsi:type="dcterms:W3CDTF">2025-04-07T07:38:00Z</dcterms:modified>
</cp:coreProperties>
</file>