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42F0" w14:textId="2E6843AC" w:rsidR="003B2DC8" w:rsidRPr="0070779A" w:rsidRDefault="0012047F" w:rsidP="00BF65A0">
      <w:pPr>
        <w:jc w:val="both"/>
        <w:rPr>
          <w:b/>
          <w:bCs/>
          <w:szCs w:val="20"/>
        </w:rPr>
      </w:pPr>
      <w:r w:rsidRPr="0070779A">
        <w:rPr>
          <w:b/>
          <w:bCs/>
          <w:szCs w:val="20"/>
        </w:rPr>
        <w:t>D</w:t>
      </w:r>
      <w:r w:rsidR="0037433E" w:rsidRPr="0070779A">
        <w:rPr>
          <w:b/>
          <w:bCs/>
          <w:szCs w:val="20"/>
        </w:rPr>
        <w:t>ĖL KLAUSIM</w:t>
      </w:r>
      <w:r w:rsidR="0070779A">
        <w:rPr>
          <w:b/>
          <w:bCs/>
          <w:szCs w:val="20"/>
        </w:rPr>
        <w:t>Ų</w:t>
      </w:r>
      <w:r w:rsidR="0037433E" w:rsidRPr="0070779A">
        <w:rPr>
          <w:b/>
          <w:bCs/>
          <w:szCs w:val="20"/>
        </w:rPr>
        <w:t xml:space="preserve"> - ATSAKYM</w:t>
      </w:r>
      <w:r w:rsidR="0070779A">
        <w:rPr>
          <w:b/>
          <w:bCs/>
          <w:szCs w:val="20"/>
        </w:rPr>
        <w:t>Ų</w:t>
      </w:r>
    </w:p>
    <w:p w14:paraId="53A272C5" w14:textId="1AE9D37B" w:rsidR="001F09F4" w:rsidRPr="0070779A" w:rsidRDefault="0012047F" w:rsidP="003F318B">
      <w:pPr>
        <w:jc w:val="both"/>
        <w:rPr>
          <w:szCs w:val="20"/>
        </w:rPr>
      </w:pPr>
      <w:r w:rsidRPr="0070779A">
        <w:rPr>
          <w:szCs w:val="20"/>
        </w:rPr>
        <w:t>Informuojame, jog</w:t>
      </w:r>
      <w:r w:rsidR="00835DDB">
        <w:rPr>
          <w:szCs w:val="20"/>
        </w:rPr>
        <w:t xml:space="preserve"> Pirkime buvo gauti tiekėjų </w:t>
      </w:r>
      <w:r w:rsidR="00F12637">
        <w:rPr>
          <w:szCs w:val="20"/>
        </w:rPr>
        <w:t>prašymai paaiškinti Pirkimo sąlygas</w:t>
      </w:r>
      <w:r w:rsidR="00E776FE">
        <w:rPr>
          <w:szCs w:val="20"/>
        </w:rPr>
        <w:t>.</w:t>
      </w:r>
      <w:r w:rsidR="00C56979">
        <w:rPr>
          <w:szCs w:val="20"/>
        </w:rPr>
        <w:t xml:space="preserve"> Perkančioji organizacija išnag</w:t>
      </w:r>
      <w:r w:rsidR="00E776FE">
        <w:rPr>
          <w:szCs w:val="20"/>
        </w:rPr>
        <w:t>r</w:t>
      </w:r>
      <w:r w:rsidR="00C56979">
        <w:rPr>
          <w:szCs w:val="20"/>
        </w:rPr>
        <w:t xml:space="preserve">inėjusi pateiktus </w:t>
      </w:r>
      <w:r w:rsidR="00F12637">
        <w:rPr>
          <w:szCs w:val="20"/>
        </w:rPr>
        <w:t>prašymus</w:t>
      </w:r>
      <w:r w:rsidR="00C56979">
        <w:rPr>
          <w:szCs w:val="20"/>
        </w:rPr>
        <w:t>, teikia atsakymus</w:t>
      </w:r>
      <w:r w:rsidR="001F09F4" w:rsidRPr="0070779A">
        <w:rPr>
          <w:szCs w:val="20"/>
        </w:rPr>
        <w:t>:</w:t>
      </w:r>
    </w:p>
    <w:p w14:paraId="57C95E12" w14:textId="2DDA598F" w:rsidR="00C547D6" w:rsidRPr="0070779A" w:rsidRDefault="001F09F4" w:rsidP="003F318B">
      <w:pPr>
        <w:jc w:val="both"/>
        <w:rPr>
          <w:szCs w:val="20"/>
        </w:rPr>
      </w:pPr>
      <w:r w:rsidRPr="00BF65A0">
        <w:rPr>
          <w:b/>
          <w:bCs/>
          <w:szCs w:val="20"/>
        </w:rPr>
        <w:t>1.</w:t>
      </w:r>
      <w:r w:rsidR="00835DDB">
        <w:rPr>
          <w:b/>
          <w:bCs/>
          <w:szCs w:val="20"/>
        </w:rPr>
        <w:t xml:space="preserve"> Klausima</w:t>
      </w:r>
      <w:r w:rsidR="00BF65A0">
        <w:rPr>
          <w:b/>
          <w:bCs/>
          <w:szCs w:val="20"/>
        </w:rPr>
        <w:t>s</w:t>
      </w:r>
      <w:r w:rsidR="0037433E" w:rsidRPr="0070779A">
        <w:rPr>
          <w:szCs w:val="20"/>
        </w:rPr>
        <w:t>:</w:t>
      </w:r>
    </w:p>
    <w:p w14:paraId="17DABB24" w14:textId="77777777" w:rsidR="00CB45A5" w:rsidRPr="0070779A" w:rsidRDefault="0037433E" w:rsidP="003F318B">
      <w:pPr>
        <w:jc w:val="both"/>
        <w:rPr>
          <w:i/>
          <w:iCs/>
          <w:szCs w:val="20"/>
        </w:rPr>
      </w:pPr>
      <w:r w:rsidRPr="0070779A">
        <w:rPr>
          <w:szCs w:val="20"/>
        </w:rPr>
        <w:t>„</w:t>
      </w:r>
      <w:r w:rsidR="00CB45A5" w:rsidRPr="0070779A">
        <w:rPr>
          <w:i/>
          <w:iCs/>
          <w:szCs w:val="20"/>
        </w:rPr>
        <w:t xml:space="preserve">2. </w:t>
      </w:r>
      <w:proofErr w:type="spellStart"/>
      <w:r w:rsidR="00CB45A5" w:rsidRPr="0070779A">
        <w:rPr>
          <w:i/>
          <w:iCs/>
          <w:szCs w:val="20"/>
        </w:rPr>
        <w:t>Akumuliarorius</w:t>
      </w:r>
      <w:proofErr w:type="spellEnd"/>
    </w:p>
    <w:p w14:paraId="5C41820F" w14:textId="77777777" w:rsidR="00CB45A5" w:rsidRPr="0070779A" w:rsidRDefault="00CB45A5" w:rsidP="003F318B">
      <w:pPr>
        <w:jc w:val="both"/>
        <w:rPr>
          <w:i/>
          <w:iCs/>
          <w:szCs w:val="20"/>
        </w:rPr>
      </w:pPr>
      <w:r w:rsidRPr="0070779A">
        <w:rPr>
          <w:i/>
          <w:iCs/>
          <w:szCs w:val="20"/>
        </w:rPr>
        <w:t xml:space="preserve">I tipo </w:t>
      </w:r>
      <w:proofErr w:type="spellStart"/>
      <w:r w:rsidRPr="0070779A">
        <w:rPr>
          <w:i/>
          <w:iCs/>
          <w:szCs w:val="20"/>
        </w:rPr>
        <w:t>video</w:t>
      </w:r>
      <w:proofErr w:type="spellEnd"/>
      <w:r w:rsidRPr="0070779A">
        <w:rPr>
          <w:i/>
          <w:iCs/>
          <w:szCs w:val="20"/>
        </w:rPr>
        <w:t xml:space="preserve"> kameros gamintojo rekomenduojamas akumuliatorius, kurio talpa - ne mažiau 98 </w:t>
      </w:r>
      <w:proofErr w:type="spellStart"/>
      <w:r w:rsidRPr="0070779A">
        <w:rPr>
          <w:i/>
          <w:iCs/>
          <w:szCs w:val="20"/>
        </w:rPr>
        <w:t>Wh</w:t>
      </w:r>
      <w:proofErr w:type="spellEnd"/>
    </w:p>
    <w:p w14:paraId="78A1A4D1" w14:textId="77777777" w:rsidR="00CB45A5" w:rsidRPr="0070779A" w:rsidRDefault="00CB45A5" w:rsidP="003F318B">
      <w:pPr>
        <w:jc w:val="both"/>
        <w:rPr>
          <w:i/>
          <w:iCs/>
          <w:szCs w:val="20"/>
        </w:rPr>
      </w:pPr>
      <w:r w:rsidRPr="0070779A">
        <w:rPr>
          <w:i/>
          <w:iCs/>
          <w:szCs w:val="20"/>
        </w:rPr>
        <w:t>Sony BP-U100 talpa 97Wh.</w:t>
      </w:r>
    </w:p>
    <w:p w14:paraId="6C3CE8E6" w14:textId="77777777" w:rsidR="00CB45A5" w:rsidRPr="0070779A" w:rsidRDefault="00CB45A5" w:rsidP="003F318B">
      <w:pPr>
        <w:jc w:val="both"/>
        <w:rPr>
          <w:i/>
          <w:iCs/>
          <w:szCs w:val="20"/>
        </w:rPr>
      </w:pPr>
      <w:r w:rsidRPr="0070779A">
        <w:rPr>
          <w:i/>
          <w:iCs/>
          <w:szCs w:val="20"/>
        </w:rPr>
        <w:t>o ką rekomenduoja gamintojas kitokio ?</w:t>
      </w:r>
    </w:p>
    <w:p w14:paraId="0F57E7D1" w14:textId="77777777" w:rsidR="00CB45A5" w:rsidRPr="0070779A" w:rsidRDefault="00CB45A5" w:rsidP="003F318B">
      <w:pPr>
        <w:jc w:val="both"/>
        <w:rPr>
          <w:i/>
          <w:iCs/>
          <w:szCs w:val="20"/>
        </w:rPr>
      </w:pPr>
      <w:r w:rsidRPr="0070779A">
        <w:rPr>
          <w:i/>
          <w:iCs/>
          <w:szCs w:val="20"/>
        </w:rPr>
        <w:t xml:space="preserve">Yra kiti gamintojai kaip </w:t>
      </w:r>
      <w:proofErr w:type="spellStart"/>
      <w:r w:rsidRPr="0070779A">
        <w:rPr>
          <w:i/>
          <w:iCs/>
          <w:szCs w:val="20"/>
        </w:rPr>
        <w:t>Swit</w:t>
      </w:r>
      <w:proofErr w:type="spellEnd"/>
      <w:r w:rsidRPr="0070779A">
        <w:rPr>
          <w:i/>
          <w:iCs/>
          <w:szCs w:val="20"/>
        </w:rPr>
        <w:t>, IDX ir panašiai, tik terminas "rekomenduoja" nesiderina nes nėra niekur parašyta "rekomenduoja".</w:t>
      </w:r>
    </w:p>
    <w:p w14:paraId="2031CE58" w14:textId="4ECBE10E" w:rsidR="0037433E" w:rsidRPr="0070779A" w:rsidRDefault="00CB45A5" w:rsidP="003F318B">
      <w:pPr>
        <w:jc w:val="both"/>
        <w:rPr>
          <w:noProof/>
          <w:szCs w:val="20"/>
        </w:rPr>
      </w:pPr>
      <w:r w:rsidRPr="0070779A">
        <w:rPr>
          <w:i/>
          <w:iCs/>
          <w:szCs w:val="20"/>
        </w:rPr>
        <w:t>Kaip elgtis pagal šį reikalavimą?</w:t>
      </w:r>
      <w:r w:rsidR="0037433E" w:rsidRPr="0070779A">
        <w:rPr>
          <w:szCs w:val="20"/>
        </w:rPr>
        <w:t>.“</w:t>
      </w:r>
    </w:p>
    <w:p w14:paraId="3B6B6FE7" w14:textId="6E76AE64" w:rsidR="0037433E" w:rsidRPr="003F318B" w:rsidRDefault="00F51DF7" w:rsidP="00BF65A0">
      <w:pPr>
        <w:pStyle w:val="ListParagraph"/>
        <w:numPr>
          <w:ilvl w:val="0"/>
          <w:numId w:val="1"/>
        </w:numPr>
        <w:tabs>
          <w:tab w:val="left" w:pos="426"/>
        </w:tabs>
        <w:ind w:left="0" w:firstLine="0"/>
        <w:jc w:val="both"/>
        <w:rPr>
          <w:szCs w:val="20"/>
        </w:rPr>
      </w:pPr>
      <w:r>
        <w:rPr>
          <w:b/>
          <w:bCs/>
          <w:szCs w:val="20"/>
        </w:rPr>
        <w:t>Atsakymas</w:t>
      </w:r>
      <w:r w:rsidR="0037433E" w:rsidRPr="003F318B">
        <w:rPr>
          <w:szCs w:val="20"/>
        </w:rPr>
        <w:t>:</w:t>
      </w:r>
    </w:p>
    <w:p w14:paraId="4986D81A" w14:textId="5A0D3740" w:rsidR="001F09F4" w:rsidRPr="0070779A" w:rsidRDefault="00A45538" w:rsidP="003F318B">
      <w:pPr>
        <w:jc w:val="both"/>
        <w:rPr>
          <w:szCs w:val="20"/>
        </w:rPr>
      </w:pPr>
      <w:r>
        <w:rPr>
          <w:szCs w:val="20"/>
        </w:rPr>
        <w:t>Pirkimo dokum</w:t>
      </w:r>
      <w:r w:rsidR="00894E89">
        <w:rPr>
          <w:szCs w:val="20"/>
        </w:rPr>
        <w:t>e</w:t>
      </w:r>
      <w:r>
        <w:rPr>
          <w:szCs w:val="20"/>
        </w:rPr>
        <w:t>ntų</w:t>
      </w:r>
      <w:r w:rsidR="00894E89">
        <w:rPr>
          <w:szCs w:val="20"/>
        </w:rPr>
        <w:t xml:space="preserve"> 2 priedo Techninė specifikacija (toliau – TS) 2 lentelės</w:t>
      </w:r>
      <w:r>
        <w:rPr>
          <w:szCs w:val="20"/>
        </w:rPr>
        <w:t xml:space="preserve"> </w:t>
      </w:r>
      <w:r w:rsidR="002546E2">
        <w:rPr>
          <w:szCs w:val="20"/>
        </w:rPr>
        <w:t>2.1 punkto</w:t>
      </w:r>
      <w:r w:rsidR="00894E89">
        <w:rPr>
          <w:szCs w:val="20"/>
        </w:rPr>
        <w:t xml:space="preserve"> </w:t>
      </w:r>
      <w:r w:rsidR="003A44B3">
        <w:rPr>
          <w:szCs w:val="20"/>
        </w:rPr>
        <w:t>r</w:t>
      </w:r>
      <w:r w:rsidR="003A44B3" w:rsidRPr="0070779A">
        <w:rPr>
          <w:szCs w:val="20"/>
        </w:rPr>
        <w:t xml:space="preserve">eikalavimas </w:t>
      </w:r>
      <w:r w:rsidR="00E333BD">
        <w:rPr>
          <w:szCs w:val="20"/>
        </w:rPr>
        <w:t>iš „</w:t>
      </w:r>
      <w:r w:rsidR="00BB31D6" w:rsidRPr="00F5162D">
        <w:rPr>
          <w:noProof/>
          <w:szCs w:val="20"/>
        </w:rPr>
        <w:t>ne mažiau 98 Wh</w:t>
      </w:r>
      <w:r w:rsidR="00E333BD">
        <w:rPr>
          <w:szCs w:val="20"/>
        </w:rPr>
        <w:t xml:space="preserve">“ </w:t>
      </w:r>
      <w:r w:rsidR="001F09F4" w:rsidRPr="0070779A">
        <w:rPr>
          <w:szCs w:val="20"/>
        </w:rPr>
        <w:t xml:space="preserve">patikslintas į „ne </w:t>
      </w:r>
      <w:r w:rsidR="000B4444">
        <w:rPr>
          <w:szCs w:val="20"/>
        </w:rPr>
        <w:t>mažesnė nei</w:t>
      </w:r>
      <w:r w:rsidR="001F09F4" w:rsidRPr="0070779A">
        <w:rPr>
          <w:szCs w:val="20"/>
        </w:rPr>
        <w:t xml:space="preserve"> 97 </w:t>
      </w:r>
      <w:proofErr w:type="spellStart"/>
      <w:r w:rsidR="001F09F4" w:rsidRPr="0070779A">
        <w:rPr>
          <w:szCs w:val="20"/>
        </w:rPr>
        <w:t>Wh</w:t>
      </w:r>
      <w:proofErr w:type="spellEnd"/>
      <w:r w:rsidR="001F09F4" w:rsidRPr="0070779A">
        <w:rPr>
          <w:szCs w:val="20"/>
        </w:rPr>
        <w:t xml:space="preserve">“. </w:t>
      </w:r>
    </w:p>
    <w:p w14:paraId="5F909E27" w14:textId="47517082" w:rsidR="001F09F4" w:rsidRPr="00BF65A0" w:rsidRDefault="001F09F4" w:rsidP="00BF65A0">
      <w:pPr>
        <w:jc w:val="both"/>
        <w:rPr>
          <w:b/>
          <w:szCs w:val="20"/>
        </w:rPr>
      </w:pPr>
      <w:r w:rsidRPr="00BF65A0">
        <w:rPr>
          <w:b/>
          <w:bCs/>
          <w:szCs w:val="20"/>
        </w:rPr>
        <w:t>2.</w:t>
      </w:r>
      <w:r w:rsidR="00835DDB">
        <w:rPr>
          <w:szCs w:val="20"/>
        </w:rPr>
        <w:t xml:space="preserve"> </w:t>
      </w:r>
      <w:r w:rsidR="00835DDB" w:rsidRPr="00BF65A0">
        <w:rPr>
          <w:b/>
          <w:bCs/>
          <w:szCs w:val="20"/>
        </w:rPr>
        <w:t>Klausimas</w:t>
      </w:r>
      <w:r w:rsidRPr="00BF65A0">
        <w:rPr>
          <w:b/>
          <w:szCs w:val="20"/>
        </w:rPr>
        <w:t>:</w:t>
      </w:r>
    </w:p>
    <w:p w14:paraId="39F3A52C" w14:textId="7EED70F6" w:rsidR="00E25599" w:rsidRPr="00601B95" w:rsidRDefault="00E25599" w:rsidP="00BF65A0">
      <w:pPr>
        <w:jc w:val="both"/>
        <w:rPr>
          <w:i/>
          <w:iCs/>
          <w:szCs w:val="20"/>
        </w:rPr>
      </w:pPr>
      <w:r w:rsidRPr="00601B95">
        <w:rPr>
          <w:i/>
          <w:iCs/>
          <w:szCs w:val="20"/>
        </w:rPr>
        <w:t>Videokamera (I tipo) – 1.4 punktas - ISO Jautrumas - ne siauriau kaip 800-120000.</w:t>
      </w:r>
    </w:p>
    <w:p w14:paraId="35606438" w14:textId="7434D3C3" w:rsidR="00E25599" w:rsidRPr="00601B95" w:rsidRDefault="00E25599" w:rsidP="00BF65A0">
      <w:pPr>
        <w:jc w:val="both"/>
        <w:rPr>
          <w:i/>
          <w:iCs/>
          <w:szCs w:val="20"/>
        </w:rPr>
      </w:pPr>
      <w:r w:rsidRPr="00601B95">
        <w:rPr>
          <w:i/>
          <w:iCs/>
          <w:szCs w:val="20"/>
        </w:rPr>
        <w:t>Rinkoje esamų videokamerų, atitinkančių visą spektrą keliamų konkurse savybių,</w:t>
      </w:r>
      <w:r w:rsidR="00747D66" w:rsidRPr="00601B95">
        <w:rPr>
          <w:i/>
          <w:iCs/>
          <w:szCs w:val="20"/>
        </w:rPr>
        <w:t xml:space="preserve"> </w:t>
      </w:r>
      <w:r w:rsidRPr="00601B95">
        <w:rPr>
          <w:i/>
          <w:iCs/>
          <w:szCs w:val="20"/>
        </w:rPr>
        <w:t>plačiai naudojamas ISO jautrumas 800 – 12800.</w:t>
      </w:r>
      <w:r w:rsidR="00747D66" w:rsidRPr="00601B95">
        <w:rPr>
          <w:i/>
          <w:iCs/>
          <w:szCs w:val="20"/>
        </w:rPr>
        <w:t xml:space="preserve"> </w:t>
      </w:r>
      <w:r w:rsidRPr="00601B95">
        <w:rPr>
          <w:i/>
          <w:iCs/>
          <w:szCs w:val="20"/>
        </w:rPr>
        <w:t>Prašome patikslinti ISO parametro ribas.</w:t>
      </w:r>
    </w:p>
    <w:p w14:paraId="68E29A63" w14:textId="6B91DBE0" w:rsidR="001F09F4" w:rsidRPr="0070779A" w:rsidRDefault="00835DDB" w:rsidP="00BF65A0">
      <w:pPr>
        <w:jc w:val="both"/>
        <w:rPr>
          <w:b/>
          <w:bCs/>
          <w:szCs w:val="20"/>
        </w:rPr>
      </w:pPr>
      <w:r>
        <w:rPr>
          <w:b/>
          <w:bCs/>
          <w:szCs w:val="20"/>
        </w:rPr>
        <w:t>2</w:t>
      </w:r>
      <w:r w:rsidR="00A87C99">
        <w:rPr>
          <w:b/>
          <w:bCs/>
          <w:szCs w:val="20"/>
        </w:rPr>
        <w:t xml:space="preserve">. </w:t>
      </w:r>
      <w:r w:rsidR="00F51DF7">
        <w:rPr>
          <w:b/>
          <w:bCs/>
          <w:szCs w:val="20"/>
        </w:rPr>
        <w:t>Atsakymas</w:t>
      </w:r>
      <w:r w:rsidR="001F09F4" w:rsidRPr="0070779A">
        <w:rPr>
          <w:b/>
          <w:bCs/>
          <w:szCs w:val="20"/>
        </w:rPr>
        <w:t>:</w:t>
      </w:r>
    </w:p>
    <w:p w14:paraId="20098DA1" w14:textId="6BE4B53D" w:rsidR="001F09F4" w:rsidRDefault="00A83C4F" w:rsidP="003F318B">
      <w:pPr>
        <w:jc w:val="both"/>
        <w:rPr>
          <w:szCs w:val="20"/>
        </w:rPr>
      </w:pPr>
      <w:r>
        <w:rPr>
          <w:szCs w:val="20"/>
        </w:rPr>
        <w:t>Techninės specifikacijos</w:t>
      </w:r>
      <w:r w:rsidR="00B21C97">
        <w:rPr>
          <w:szCs w:val="20"/>
        </w:rPr>
        <w:t xml:space="preserve"> (toliau – TS)</w:t>
      </w:r>
      <w:r>
        <w:rPr>
          <w:szCs w:val="20"/>
        </w:rPr>
        <w:t xml:space="preserve"> </w:t>
      </w:r>
      <w:r w:rsidR="00B21C97">
        <w:rPr>
          <w:szCs w:val="20"/>
        </w:rPr>
        <w:t>2 lentelės 1.4 punkte n</w:t>
      </w:r>
      <w:r w:rsidR="001F09F4" w:rsidRPr="0070779A">
        <w:rPr>
          <w:szCs w:val="20"/>
        </w:rPr>
        <w:t xml:space="preserve">ustatytas reikalavimas „ne siauriau kaip 800–120000“ koreguojamas į „ISO Jautrumas - ne </w:t>
      </w:r>
      <w:r w:rsidR="00CB43D2">
        <w:rPr>
          <w:szCs w:val="20"/>
        </w:rPr>
        <w:t>siauriau</w:t>
      </w:r>
      <w:r w:rsidR="00CB43D2" w:rsidRPr="0070779A">
        <w:rPr>
          <w:szCs w:val="20"/>
        </w:rPr>
        <w:t xml:space="preserve"> </w:t>
      </w:r>
      <w:r w:rsidR="001F09F4" w:rsidRPr="0070779A">
        <w:rPr>
          <w:szCs w:val="20"/>
        </w:rPr>
        <w:t>kaip 800-12800.“</w:t>
      </w:r>
    </w:p>
    <w:p w14:paraId="11C6670C" w14:textId="52304677" w:rsidR="00B21C97" w:rsidRPr="00BF65A0" w:rsidRDefault="00F51DF7" w:rsidP="003F318B">
      <w:pPr>
        <w:jc w:val="both"/>
        <w:rPr>
          <w:b/>
          <w:bCs/>
          <w:szCs w:val="20"/>
        </w:rPr>
      </w:pPr>
      <w:r>
        <w:rPr>
          <w:b/>
          <w:bCs/>
          <w:szCs w:val="20"/>
        </w:rPr>
        <w:t>3.</w:t>
      </w:r>
      <w:r w:rsidR="00B21C97" w:rsidRPr="00BF65A0">
        <w:rPr>
          <w:b/>
          <w:bCs/>
          <w:szCs w:val="20"/>
        </w:rPr>
        <w:t xml:space="preserve"> Klausimas:</w:t>
      </w:r>
    </w:p>
    <w:p w14:paraId="7ABF504A" w14:textId="307C9B95" w:rsidR="003A782C" w:rsidRPr="00601B95" w:rsidRDefault="003A782C" w:rsidP="003F318B">
      <w:pPr>
        <w:jc w:val="both"/>
        <w:rPr>
          <w:i/>
          <w:iCs/>
          <w:szCs w:val="20"/>
        </w:rPr>
      </w:pPr>
      <w:r w:rsidRPr="00601B95">
        <w:rPr>
          <w:i/>
          <w:iCs/>
          <w:szCs w:val="20"/>
        </w:rPr>
        <w:t>Videokamera (I tipo) – 1.8 punktas - „Spalvotas LCD/OLED vaizdo kontrolės įrenginys - monitorius: - įstrižainė ne mažesnė nei 3,5 colio</w:t>
      </w:r>
      <w:r w:rsidR="00747D66" w:rsidRPr="00601B95">
        <w:rPr>
          <w:i/>
          <w:iCs/>
          <w:szCs w:val="20"/>
        </w:rPr>
        <w:t>.</w:t>
      </w:r>
    </w:p>
    <w:p w14:paraId="10BCA7B3" w14:textId="5D53500A" w:rsidR="00B21C97" w:rsidRPr="00601B95" w:rsidRDefault="003A782C" w:rsidP="003F318B">
      <w:pPr>
        <w:jc w:val="both"/>
        <w:rPr>
          <w:i/>
          <w:iCs/>
          <w:szCs w:val="20"/>
        </w:rPr>
      </w:pPr>
      <w:r w:rsidRPr="00601B95">
        <w:rPr>
          <w:i/>
          <w:iCs/>
          <w:szCs w:val="20"/>
        </w:rPr>
        <w:t>Rinkoje esamų videokamerų, atitinkančių visą spektrą keliamų konkurse</w:t>
      </w:r>
      <w:r w:rsidR="00747D66" w:rsidRPr="00601B95">
        <w:rPr>
          <w:i/>
          <w:iCs/>
          <w:szCs w:val="20"/>
        </w:rPr>
        <w:t xml:space="preserve"> </w:t>
      </w:r>
      <w:r w:rsidRPr="00601B95">
        <w:rPr>
          <w:i/>
          <w:iCs/>
          <w:szCs w:val="20"/>
        </w:rPr>
        <w:t>reikalavimų, plačiai naudojamas LCD/OLED ekranas 3,46 colio, kuris apytiksliai</w:t>
      </w:r>
      <w:r w:rsidR="00747D66" w:rsidRPr="00601B95">
        <w:rPr>
          <w:i/>
          <w:iCs/>
          <w:szCs w:val="20"/>
        </w:rPr>
        <w:t xml:space="preserve"> </w:t>
      </w:r>
      <w:r w:rsidRPr="00601B95">
        <w:rPr>
          <w:i/>
          <w:iCs/>
          <w:szCs w:val="20"/>
        </w:rPr>
        <w:t>priskiriamas prie 3,5 tipo ekranų, bet faktiškai yra mažesnis.</w:t>
      </w:r>
      <w:r w:rsidR="00747D66" w:rsidRPr="00601B95">
        <w:rPr>
          <w:i/>
          <w:iCs/>
          <w:szCs w:val="20"/>
        </w:rPr>
        <w:t xml:space="preserve"> </w:t>
      </w:r>
      <w:r w:rsidRPr="00601B95">
        <w:rPr>
          <w:i/>
          <w:iCs/>
          <w:szCs w:val="20"/>
        </w:rPr>
        <w:t>Prašome paaiškinti arba patikslinti LCD monitoriaus įstrižainės ribas.</w:t>
      </w:r>
    </w:p>
    <w:p w14:paraId="0127357D" w14:textId="6B3990E3" w:rsidR="001F09F4" w:rsidRPr="0070779A" w:rsidRDefault="00F51DF7" w:rsidP="003F318B">
      <w:pPr>
        <w:jc w:val="both"/>
        <w:rPr>
          <w:b/>
          <w:bCs/>
          <w:szCs w:val="20"/>
        </w:rPr>
      </w:pPr>
      <w:r>
        <w:rPr>
          <w:b/>
          <w:bCs/>
          <w:szCs w:val="20"/>
        </w:rPr>
        <w:t>3.</w:t>
      </w:r>
      <w:r w:rsidR="0034431F">
        <w:rPr>
          <w:b/>
          <w:bCs/>
          <w:szCs w:val="20"/>
        </w:rPr>
        <w:t xml:space="preserve"> </w:t>
      </w:r>
      <w:r>
        <w:rPr>
          <w:b/>
          <w:bCs/>
          <w:szCs w:val="20"/>
        </w:rPr>
        <w:t>Atsakymas</w:t>
      </w:r>
      <w:r w:rsidR="001F09F4" w:rsidRPr="0070779A">
        <w:rPr>
          <w:b/>
          <w:bCs/>
          <w:szCs w:val="20"/>
        </w:rPr>
        <w:t>:</w:t>
      </w:r>
    </w:p>
    <w:p w14:paraId="1E359A51" w14:textId="123E795C" w:rsidR="001F09F4" w:rsidRDefault="0034431F" w:rsidP="003F318B">
      <w:pPr>
        <w:jc w:val="both"/>
        <w:rPr>
          <w:szCs w:val="20"/>
        </w:rPr>
      </w:pPr>
      <w:r>
        <w:rPr>
          <w:szCs w:val="20"/>
        </w:rPr>
        <w:t xml:space="preserve">TS </w:t>
      </w:r>
      <w:r w:rsidR="008C5B9F">
        <w:rPr>
          <w:szCs w:val="20"/>
        </w:rPr>
        <w:t>2 lentelės 1.8 punkto reikalavime p</w:t>
      </w:r>
      <w:r w:rsidR="00C6300F" w:rsidRPr="0070779A">
        <w:rPr>
          <w:szCs w:val="20"/>
        </w:rPr>
        <w:t xml:space="preserve">atikslintos </w:t>
      </w:r>
      <w:r w:rsidR="001F09F4" w:rsidRPr="0070779A">
        <w:rPr>
          <w:szCs w:val="20"/>
        </w:rPr>
        <w:t>ekranų įstrižainės „Spalvotas LCD/OLED vaizdo kontrolės įrenginys - monitorius: įstrižainė - ne mažesnė 3,46 colio, ne mažiau 2</w:t>
      </w:r>
      <w:r w:rsidR="00CE3B51">
        <w:rPr>
          <w:szCs w:val="20"/>
        </w:rPr>
        <w:t>,</w:t>
      </w:r>
      <w:r w:rsidR="001F09F4" w:rsidRPr="0070779A">
        <w:rPr>
          <w:szCs w:val="20"/>
        </w:rPr>
        <w:t>76</w:t>
      </w:r>
      <w:r w:rsidR="004F0F1C">
        <w:rPr>
          <w:szCs w:val="20"/>
        </w:rPr>
        <w:t xml:space="preserve"> mln.</w:t>
      </w:r>
      <w:r w:rsidR="001F09F4" w:rsidRPr="0070779A">
        <w:rPr>
          <w:szCs w:val="20"/>
        </w:rPr>
        <w:t xml:space="preserve"> taškų su papildoma apsauga nuo saulės.“</w:t>
      </w:r>
    </w:p>
    <w:p w14:paraId="5CEC98CC" w14:textId="01C28635" w:rsidR="000A4C8B" w:rsidRPr="00BF65A0" w:rsidRDefault="003925CD" w:rsidP="003F318B">
      <w:pPr>
        <w:jc w:val="both"/>
        <w:rPr>
          <w:b/>
          <w:bCs/>
          <w:szCs w:val="20"/>
        </w:rPr>
      </w:pPr>
      <w:r>
        <w:rPr>
          <w:b/>
          <w:bCs/>
          <w:szCs w:val="20"/>
        </w:rPr>
        <w:t>4.</w:t>
      </w:r>
      <w:r w:rsidR="000A4C8B" w:rsidRPr="00BF65A0">
        <w:rPr>
          <w:b/>
          <w:bCs/>
          <w:szCs w:val="20"/>
        </w:rPr>
        <w:t xml:space="preserve"> Klausimas:</w:t>
      </w:r>
    </w:p>
    <w:p w14:paraId="45B68F26" w14:textId="6285A452" w:rsidR="003521A2" w:rsidRPr="00601B95" w:rsidRDefault="003521A2" w:rsidP="003F318B">
      <w:pPr>
        <w:jc w:val="both"/>
        <w:rPr>
          <w:i/>
          <w:iCs/>
          <w:szCs w:val="20"/>
        </w:rPr>
      </w:pPr>
      <w:r w:rsidRPr="00601B95">
        <w:rPr>
          <w:i/>
          <w:iCs/>
          <w:szCs w:val="20"/>
        </w:rPr>
        <w:t xml:space="preserve">Akumuliatorius (I tipo </w:t>
      </w:r>
      <w:proofErr w:type="spellStart"/>
      <w:r w:rsidRPr="00601B95">
        <w:rPr>
          <w:i/>
          <w:iCs/>
          <w:szCs w:val="20"/>
        </w:rPr>
        <w:t>video</w:t>
      </w:r>
      <w:proofErr w:type="spellEnd"/>
      <w:r w:rsidRPr="00601B95">
        <w:rPr>
          <w:i/>
          <w:iCs/>
          <w:szCs w:val="20"/>
        </w:rPr>
        <w:t xml:space="preserve"> kamerai)</w:t>
      </w:r>
      <w:r w:rsidR="00096D8A" w:rsidRPr="00601B95">
        <w:rPr>
          <w:i/>
          <w:iCs/>
          <w:szCs w:val="20"/>
        </w:rPr>
        <w:t xml:space="preserve"> - </w:t>
      </w:r>
      <w:r w:rsidRPr="00601B95">
        <w:rPr>
          <w:i/>
          <w:iCs/>
          <w:szCs w:val="20"/>
        </w:rPr>
        <w:t xml:space="preserve">I tipo </w:t>
      </w:r>
      <w:proofErr w:type="spellStart"/>
      <w:r w:rsidRPr="00601B95">
        <w:rPr>
          <w:i/>
          <w:iCs/>
          <w:szCs w:val="20"/>
        </w:rPr>
        <w:t>video</w:t>
      </w:r>
      <w:proofErr w:type="spellEnd"/>
      <w:r w:rsidRPr="00601B95">
        <w:rPr>
          <w:i/>
          <w:iCs/>
          <w:szCs w:val="20"/>
        </w:rPr>
        <w:t xml:space="preserve"> kameros gamintojo rekomenduojamas</w:t>
      </w:r>
      <w:r w:rsidR="00096D8A" w:rsidRPr="00601B95">
        <w:rPr>
          <w:i/>
          <w:iCs/>
          <w:szCs w:val="20"/>
        </w:rPr>
        <w:t xml:space="preserve"> </w:t>
      </w:r>
      <w:r w:rsidRPr="00601B95">
        <w:rPr>
          <w:i/>
          <w:iCs/>
          <w:szCs w:val="20"/>
        </w:rPr>
        <w:t xml:space="preserve">akumuliatorius, kurio talpa - ne mažiau 98 </w:t>
      </w:r>
      <w:proofErr w:type="spellStart"/>
      <w:r w:rsidRPr="00601B95">
        <w:rPr>
          <w:i/>
          <w:iCs/>
          <w:szCs w:val="20"/>
        </w:rPr>
        <w:t>Wh</w:t>
      </w:r>
      <w:proofErr w:type="spellEnd"/>
      <w:r w:rsidR="00096D8A" w:rsidRPr="00601B95">
        <w:rPr>
          <w:i/>
          <w:iCs/>
          <w:szCs w:val="20"/>
        </w:rPr>
        <w:t>.</w:t>
      </w:r>
    </w:p>
    <w:p w14:paraId="0E5DF520" w14:textId="376C545A" w:rsidR="000A4C8B" w:rsidRPr="00601B95" w:rsidRDefault="003521A2" w:rsidP="003F318B">
      <w:pPr>
        <w:jc w:val="both"/>
        <w:rPr>
          <w:i/>
          <w:iCs/>
          <w:szCs w:val="20"/>
        </w:rPr>
      </w:pPr>
      <w:r w:rsidRPr="00601B95">
        <w:rPr>
          <w:i/>
          <w:iCs/>
          <w:szCs w:val="20"/>
        </w:rPr>
        <w:t>Rinkoje videokamerų gamintojų, atitinkančių visą spektrą keliamų konkurse</w:t>
      </w:r>
      <w:r w:rsidR="00096D8A" w:rsidRPr="00601B95">
        <w:rPr>
          <w:i/>
          <w:iCs/>
          <w:szCs w:val="20"/>
        </w:rPr>
        <w:t xml:space="preserve"> </w:t>
      </w:r>
      <w:r w:rsidRPr="00601B95">
        <w:rPr>
          <w:i/>
          <w:iCs/>
          <w:szCs w:val="20"/>
        </w:rPr>
        <w:t xml:space="preserve">reikalavimų, </w:t>
      </w:r>
      <w:r w:rsidR="00096D8A" w:rsidRPr="00601B95">
        <w:rPr>
          <w:i/>
          <w:iCs/>
          <w:szCs w:val="20"/>
        </w:rPr>
        <w:t>r</w:t>
      </w:r>
      <w:r w:rsidRPr="00601B95">
        <w:rPr>
          <w:i/>
          <w:iCs/>
          <w:szCs w:val="20"/>
        </w:rPr>
        <w:t xml:space="preserve">ekomenduojamo akumuliatoriaus talpa yra nuo 97 </w:t>
      </w:r>
      <w:proofErr w:type="spellStart"/>
      <w:r w:rsidRPr="00601B95">
        <w:rPr>
          <w:i/>
          <w:iCs/>
          <w:szCs w:val="20"/>
        </w:rPr>
        <w:t>Wh</w:t>
      </w:r>
      <w:proofErr w:type="spellEnd"/>
      <w:r w:rsidR="00096D8A" w:rsidRPr="00601B95">
        <w:rPr>
          <w:i/>
          <w:iCs/>
          <w:szCs w:val="20"/>
        </w:rPr>
        <w:t xml:space="preserve">. </w:t>
      </w:r>
      <w:r w:rsidRPr="00601B95">
        <w:rPr>
          <w:i/>
          <w:iCs/>
          <w:szCs w:val="20"/>
        </w:rPr>
        <w:t>Prašome paaiškinti arba patikslinti akumuliatoriaus talpa.</w:t>
      </w:r>
    </w:p>
    <w:p w14:paraId="151AA2E7" w14:textId="7ABAE0D4" w:rsidR="001F09F4" w:rsidRPr="0070779A" w:rsidRDefault="003925CD" w:rsidP="00BF65A0">
      <w:pPr>
        <w:jc w:val="both"/>
        <w:rPr>
          <w:b/>
          <w:bCs/>
          <w:szCs w:val="20"/>
        </w:rPr>
      </w:pPr>
      <w:r>
        <w:rPr>
          <w:b/>
          <w:bCs/>
          <w:szCs w:val="20"/>
        </w:rPr>
        <w:lastRenderedPageBreak/>
        <w:t>4.</w:t>
      </w:r>
      <w:r w:rsidR="002A62C6">
        <w:rPr>
          <w:b/>
          <w:bCs/>
          <w:szCs w:val="20"/>
        </w:rPr>
        <w:t xml:space="preserve"> </w:t>
      </w:r>
      <w:r w:rsidR="00F51DF7">
        <w:rPr>
          <w:b/>
          <w:bCs/>
          <w:szCs w:val="20"/>
        </w:rPr>
        <w:t>Atsakymas</w:t>
      </w:r>
      <w:r w:rsidR="001F09F4" w:rsidRPr="0070779A">
        <w:rPr>
          <w:b/>
          <w:bCs/>
          <w:szCs w:val="20"/>
        </w:rPr>
        <w:t>:</w:t>
      </w:r>
    </w:p>
    <w:p w14:paraId="6B37DE95" w14:textId="6E50230B" w:rsidR="001F09F4" w:rsidRDefault="002A62C6" w:rsidP="003F318B">
      <w:pPr>
        <w:jc w:val="both"/>
        <w:rPr>
          <w:szCs w:val="20"/>
        </w:rPr>
      </w:pPr>
      <w:r>
        <w:rPr>
          <w:szCs w:val="20"/>
        </w:rPr>
        <w:t xml:space="preserve">TS 2 lentelės </w:t>
      </w:r>
      <w:r w:rsidR="004909B1">
        <w:rPr>
          <w:szCs w:val="20"/>
        </w:rPr>
        <w:t>2.1 punkto r</w:t>
      </w:r>
      <w:r w:rsidR="001F09F4" w:rsidRPr="0070779A">
        <w:rPr>
          <w:szCs w:val="20"/>
        </w:rPr>
        <w:t xml:space="preserve">eikalavimas „ne mažiau kaip 98 </w:t>
      </w:r>
      <w:proofErr w:type="spellStart"/>
      <w:r w:rsidR="001F09F4" w:rsidRPr="0070779A">
        <w:rPr>
          <w:szCs w:val="20"/>
        </w:rPr>
        <w:t>Wh</w:t>
      </w:r>
      <w:proofErr w:type="spellEnd"/>
      <w:r w:rsidR="001F09F4" w:rsidRPr="0070779A">
        <w:rPr>
          <w:szCs w:val="20"/>
        </w:rPr>
        <w:t>“ patikslintas į „ne maž</w:t>
      </w:r>
      <w:r w:rsidR="000B4444">
        <w:rPr>
          <w:szCs w:val="20"/>
        </w:rPr>
        <w:t>esnė</w:t>
      </w:r>
      <w:r w:rsidR="001F09F4" w:rsidRPr="0070779A">
        <w:rPr>
          <w:szCs w:val="20"/>
        </w:rPr>
        <w:t xml:space="preserve"> </w:t>
      </w:r>
      <w:r w:rsidR="000B4444">
        <w:rPr>
          <w:szCs w:val="20"/>
        </w:rPr>
        <w:t>nei</w:t>
      </w:r>
      <w:r w:rsidR="001F09F4" w:rsidRPr="0070779A">
        <w:rPr>
          <w:szCs w:val="20"/>
        </w:rPr>
        <w:t xml:space="preserve"> 97 </w:t>
      </w:r>
      <w:proofErr w:type="spellStart"/>
      <w:r w:rsidR="001F09F4" w:rsidRPr="0070779A">
        <w:rPr>
          <w:szCs w:val="20"/>
        </w:rPr>
        <w:t>Wh</w:t>
      </w:r>
      <w:proofErr w:type="spellEnd"/>
      <w:r w:rsidR="001F09F4" w:rsidRPr="0070779A">
        <w:rPr>
          <w:szCs w:val="20"/>
        </w:rPr>
        <w:t>“.</w:t>
      </w:r>
    </w:p>
    <w:p w14:paraId="4276A659" w14:textId="135D4AEB" w:rsidR="004909B1" w:rsidRPr="00BF65A0" w:rsidRDefault="003925CD" w:rsidP="003925CD">
      <w:pPr>
        <w:spacing w:line="360" w:lineRule="auto"/>
        <w:jc w:val="both"/>
        <w:rPr>
          <w:b/>
          <w:bCs/>
          <w:szCs w:val="20"/>
        </w:rPr>
      </w:pPr>
      <w:r>
        <w:rPr>
          <w:b/>
          <w:bCs/>
          <w:szCs w:val="20"/>
        </w:rPr>
        <w:t>5.</w:t>
      </w:r>
      <w:r w:rsidR="004909B1" w:rsidRPr="00BF65A0">
        <w:rPr>
          <w:b/>
          <w:bCs/>
          <w:szCs w:val="20"/>
        </w:rPr>
        <w:t xml:space="preserve"> Klausimas:</w:t>
      </w:r>
    </w:p>
    <w:p w14:paraId="1E3633FE" w14:textId="460AB999" w:rsidR="00D6718F" w:rsidRPr="00601B95" w:rsidRDefault="008D26B5" w:rsidP="003F318B">
      <w:pPr>
        <w:jc w:val="both"/>
        <w:rPr>
          <w:i/>
          <w:iCs/>
          <w:szCs w:val="20"/>
        </w:rPr>
      </w:pPr>
      <w:r w:rsidRPr="00601B95">
        <w:rPr>
          <w:i/>
          <w:iCs/>
          <w:szCs w:val="20"/>
        </w:rPr>
        <w:t xml:space="preserve">Videokameros (II tipo) - </w:t>
      </w:r>
      <w:r w:rsidR="00D6718F" w:rsidRPr="00601B95">
        <w:rPr>
          <w:i/>
          <w:iCs/>
          <w:szCs w:val="20"/>
        </w:rPr>
        <w:t>ISO Jautrumas - ne siauriau kaip 80-120000.</w:t>
      </w:r>
    </w:p>
    <w:p w14:paraId="59A87BEF" w14:textId="6D8A3D9F" w:rsidR="004909B1" w:rsidRPr="00601B95" w:rsidRDefault="00D6718F" w:rsidP="003F318B">
      <w:pPr>
        <w:jc w:val="both"/>
        <w:rPr>
          <w:i/>
          <w:iCs/>
          <w:szCs w:val="20"/>
        </w:rPr>
      </w:pPr>
      <w:r w:rsidRPr="00601B95">
        <w:rPr>
          <w:i/>
          <w:iCs/>
          <w:szCs w:val="20"/>
        </w:rPr>
        <w:t>Rinkoje esamų videokamerų, atitinkančių visą spektrą keliamų konkurse savybių,</w:t>
      </w:r>
      <w:r w:rsidR="008D26B5" w:rsidRPr="00601B95">
        <w:rPr>
          <w:i/>
          <w:iCs/>
          <w:szCs w:val="20"/>
        </w:rPr>
        <w:t xml:space="preserve"> </w:t>
      </w:r>
      <w:r w:rsidRPr="00601B95">
        <w:rPr>
          <w:i/>
          <w:iCs/>
          <w:szCs w:val="20"/>
        </w:rPr>
        <w:t>plačiai naudojamas ISO jautrumas 800 – 102400.</w:t>
      </w:r>
      <w:r w:rsidR="008D26B5" w:rsidRPr="00601B95">
        <w:rPr>
          <w:i/>
          <w:iCs/>
          <w:szCs w:val="20"/>
        </w:rPr>
        <w:t xml:space="preserve"> </w:t>
      </w:r>
      <w:r w:rsidRPr="00601B95">
        <w:rPr>
          <w:i/>
          <w:iCs/>
          <w:szCs w:val="20"/>
        </w:rPr>
        <w:t>Prašome paaiškinti arba patikslinti ISO parametro ribas.</w:t>
      </w:r>
    </w:p>
    <w:p w14:paraId="09CAF720" w14:textId="64E45377" w:rsidR="001F09F4" w:rsidRPr="0070779A" w:rsidRDefault="003925CD" w:rsidP="003925CD">
      <w:pPr>
        <w:spacing w:line="360" w:lineRule="auto"/>
        <w:jc w:val="both"/>
        <w:rPr>
          <w:b/>
          <w:bCs/>
          <w:szCs w:val="20"/>
        </w:rPr>
      </w:pPr>
      <w:r>
        <w:rPr>
          <w:b/>
          <w:bCs/>
          <w:szCs w:val="20"/>
        </w:rPr>
        <w:t>5.</w:t>
      </w:r>
      <w:r w:rsidR="008D26B5">
        <w:rPr>
          <w:szCs w:val="20"/>
        </w:rPr>
        <w:t xml:space="preserve"> </w:t>
      </w:r>
      <w:r w:rsidR="00F51DF7">
        <w:rPr>
          <w:b/>
          <w:bCs/>
          <w:szCs w:val="20"/>
        </w:rPr>
        <w:t>Atsakymas</w:t>
      </w:r>
      <w:r w:rsidR="001F09F4" w:rsidRPr="0070779A">
        <w:rPr>
          <w:b/>
          <w:bCs/>
          <w:szCs w:val="20"/>
        </w:rPr>
        <w:t>:</w:t>
      </w:r>
    </w:p>
    <w:p w14:paraId="582CF272" w14:textId="39F1B43F" w:rsidR="001F09F4" w:rsidRDefault="008D26B5" w:rsidP="003F318B">
      <w:pPr>
        <w:jc w:val="both"/>
        <w:rPr>
          <w:szCs w:val="20"/>
        </w:rPr>
      </w:pPr>
      <w:r>
        <w:rPr>
          <w:szCs w:val="20"/>
        </w:rPr>
        <w:t xml:space="preserve">TS 2 lentelės </w:t>
      </w:r>
      <w:r w:rsidR="002E1619">
        <w:rPr>
          <w:szCs w:val="20"/>
        </w:rPr>
        <w:t>3.4 punkte n</w:t>
      </w:r>
      <w:r w:rsidR="00C6300F" w:rsidRPr="0070779A">
        <w:rPr>
          <w:szCs w:val="20"/>
        </w:rPr>
        <w:t xml:space="preserve">ustatytas reikalavimas „ne siauriau kaip 800–120000“ pakoreguotas į „ISO Jautrumas - ne </w:t>
      </w:r>
      <w:r w:rsidR="00D15120">
        <w:rPr>
          <w:szCs w:val="20"/>
        </w:rPr>
        <w:t>siaur</w:t>
      </w:r>
      <w:r w:rsidR="002E1619">
        <w:rPr>
          <w:szCs w:val="20"/>
        </w:rPr>
        <w:t>iau</w:t>
      </w:r>
      <w:r w:rsidR="00C6300F" w:rsidRPr="0070779A">
        <w:rPr>
          <w:szCs w:val="20"/>
        </w:rPr>
        <w:t xml:space="preserve"> kaip 800-12800.“</w:t>
      </w:r>
    </w:p>
    <w:p w14:paraId="0BFFEFA0" w14:textId="089C9734" w:rsidR="002E1619" w:rsidRPr="00BF65A0" w:rsidRDefault="003925CD" w:rsidP="003F318B">
      <w:pPr>
        <w:jc w:val="both"/>
        <w:rPr>
          <w:b/>
          <w:bCs/>
          <w:szCs w:val="20"/>
        </w:rPr>
      </w:pPr>
      <w:r>
        <w:rPr>
          <w:b/>
          <w:bCs/>
          <w:szCs w:val="20"/>
        </w:rPr>
        <w:t>6.</w:t>
      </w:r>
      <w:r w:rsidR="00B1108A" w:rsidRPr="00BF65A0">
        <w:rPr>
          <w:b/>
          <w:bCs/>
          <w:szCs w:val="20"/>
        </w:rPr>
        <w:t xml:space="preserve"> Klausimas:</w:t>
      </w:r>
    </w:p>
    <w:p w14:paraId="28070209" w14:textId="0A2F55C4" w:rsidR="00784D68" w:rsidRPr="00601B95" w:rsidRDefault="00473BEE" w:rsidP="003F318B">
      <w:pPr>
        <w:jc w:val="both"/>
        <w:rPr>
          <w:i/>
          <w:iCs/>
          <w:szCs w:val="20"/>
        </w:rPr>
      </w:pPr>
      <w:r w:rsidRPr="00601B95">
        <w:rPr>
          <w:i/>
          <w:iCs/>
          <w:szCs w:val="20"/>
        </w:rPr>
        <w:t xml:space="preserve">Videokameros (II tipo) - </w:t>
      </w:r>
      <w:r w:rsidR="00784D68" w:rsidRPr="00601B95">
        <w:rPr>
          <w:i/>
          <w:iCs/>
          <w:szCs w:val="20"/>
        </w:rPr>
        <w:t>Spalvotas LCD/OLED vaizdo kontrolės įrenginys - monitorius:</w:t>
      </w:r>
      <w:r w:rsidRPr="00601B95">
        <w:rPr>
          <w:i/>
          <w:iCs/>
          <w:szCs w:val="20"/>
        </w:rPr>
        <w:t xml:space="preserve"> </w:t>
      </w:r>
      <w:r w:rsidR="00784D68" w:rsidRPr="00601B95">
        <w:rPr>
          <w:i/>
          <w:iCs/>
          <w:szCs w:val="20"/>
        </w:rPr>
        <w:t xml:space="preserve">- įstrižainė </w:t>
      </w:r>
      <w:r w:rsidRPr="00601B95">
        <w:rPr>
          <w:i/>
          <w:iCs/>
          <w:szCs w:val="20"/>
        </w:rPr>
        <w:t>-</w:t>
      </w:r>
      <w:r w:rsidR="00784D68" w:rsidRPr="00601B95">
        <w:rPr>
          <w:i/>
          <w:iCs/>
          <w:szCs w:val="20"/>
        </w:rPr>
        <w:t xml:space="preserve"> ne mažesnė nei 3 coliai</w:t>
      </w:r>
      <w:r w:rsidRPr="00601B95">
        <w:rPr>
          <w:i/>
          <w:iCs/>
          <w:szCs w:val="20"/>
        </w:rPr>
        <w:t>.</w:t>
      </w:r>
    </w:p>
    <w:p w14:paraId="0AD42F5A" w14:textId="655FFFCD" w:rsidR="00B1108A" w:rsidRPr="00601B95" w:rsidRDefault="00784D68" w:rsidP="003F318B">
      <w:pPr>
        <w:jc w:val="both"/>
        <w:rPr>
          <w:i/>
          <w:iCs/>
          <w:szCs w:val="20"/>
        </w:rPr>
      </w:pPr>
      <w:r w:rsidRPr="00601B95">
        <w:rPr>
          <w:i/>
          <w:iCs/>
          <w:szCs w:val="20"/>
        </w:rPr>
        <w:t>Rinkoje esamų videokamerų, atitinkančių visą spektrą keliamų konkurse</w:t>
      </w:r>
      <w:r w:rsidR="00473BEE" w:rsidRPr="00601B95">
        <w:rPr>
          <w:i/>
          <w:iCs/>
          <w:szCs w:val="20"/>
        </w:rPr>
        <w:t xml:space="preserve"> </w:t>
      </w:r>
      <w:r w:rsidRPr="00601B95">
        <w:rPr>
          <w:i/>
          <w:iCs/>
          <w:szCs w:val="20"/>
        </w:rPr>
        <w:t xml:space="preserve">reikalavimų, </w:t>
      </w:r>
      <w:r w:rsidR="00473BEE" w:rsidRPr="00601B95">
        <w:rPr>
          <w:i/>
          <w:iCs/>
          <w:szCs w:val="20"/>
        </w:rPr>
        <w:t>p</w:t>
      </w:r>
      <w:r w:rsidRPr="00601B95">
        <w:rPr>
          <w:i/>
          <w:iCs/>
          <w:szCs w:val="20"/>
        </w:rPr>
        <w:t>lačiai naudojamas LCD/OLED ekranas 2,95 colio, kuris apytiksliai</w:t>
      </w:r>
      <w:r w:rsidR="00473BEE" w:rsidRPr="00601B95">
        <w:rPr>
          <w:i/>
          <w:iCs/>
          <w:szCs w:val="20"/>
        </w:rPr>
        <w:t xml:space="preserve"> </w:t>
      </w:r>
      <w:r w:rsidRPr="00601B95">
        <w:rPr>
          <w:i/>
          <w:iCs/>
          <w:szCs w:val="20"/>
        </w:rPr>
        <w:t>priskiriamas prie 3 colio tipo ekranų, bet faktiškai yra mažesnis.</w:t>
      </w:r>
      <w:r w:rsidR="00473BEE" w:rsidRPr="00601B95">
        <w:rPr>
          <w:i/>
          <w:iCs/>
          <w:szCs w:val="20"/>
        </w:rPr>
        <w:t xml:space="preserve"> </w:t>
      </w:r>
      <w:r w:rsidRPr="00601B95">
        <w:rPr>
          <w:i/>
          <w:iCs/>
          <w:szCs w:val="20"/>
        </w:rPr>
        <w:t>Prašome paaiškinti arba patikslinti LCD monitoriaus įstrižainės ribas.</w:t>
      </w:r>
    </w:p>
    <w:p w14:paraId="52FAFE33" w14:textId="02412D40" w:rsidR="001F09F4" w:rsidRPr="0070779A" w:rsidRDefault="003925CD" w:rsidP="003F318B">
      <w:pPr>
        <w:jc w:val="both"/>
        <w:rPr>
          <w:b/>
          <w:bCs/>
          <w:szCs w:val="20"/>
        </w:rPr>
      </w:pPr>
      <w:r>
        <w:rPr>
          <w:b/>
          <w:bCs/>
          <w:szCs w:val="20"/>
        </w:rPr>
        <w:t>6.</w:t>
      </w:r>
      <w:r w:rsidR="00473BEE">
        <w:rPr>
          <w:b/>
          <w:bCs/>
          <w:szCs w:val="20"/>
        </w:rPr>
        <w:t xml:space="preserve"> </w:t>
      </w:r>
      <w:r w:rsidR="00F51DF7">
        <w:rPr>
          <w:b/>
          <w:bCs/>
          <w:szCs w:val="20"/>
        </w:rPr>
        <w:t>Atsakymas</w:t>
      </w:r>
      <w:r w:rsidR="001F09F4" w:rsidRPr="0070779A">
        <w:rPr>
          <w:b/>
          <w:bCs/>
          <w:szCs w:val="20"/>
        </w:rPr>
        <w:t>:</w:t>
      </w:r>
    </w:p>
    <w:p w14:paraId="7C58C791" w14:textId="197195A4" w:rsidR="001F09F4" w:rsidRDefault="00473BEE" w:rsidP="003F318B">
      <w:pPr>
        <w:jc w:val="both"/>
        <w:rPr>
          <w:szCs w:val="20"/>
        </w:rPr>
      </w:pPr>
      <w:r w:rsidRPr="00473BEE">
        <w:rPr>
          <w:szCs w:val="20"/>
        </w:rPr>
        <w:t>TS 2 lentelės 3.</w:t>
      </w:r>
      <w:r>
        <w:rPr>
          <w:szCs w:val="20"/>
        </w:rPr>
        <w:t>6</w:t>
      </w:r>
      <w:r w:rsidRPr="00473BEE">
        <w:rPr>
          <w:szCs w:val="20"/>
        </w:rPr>
        <w:t xml:space="preserve"> punkte </w:t>
      </w:r>
      <w:r>
        <w:rPr>
          <w:szCs w:val="20"/>
        </w:rPr>
        <w:t>p</w:t>
      </w:r>
      <w:r w:rsidR="00C6300F" w:rsidRPr="0070779A">
        <w:rPr>
          <w:szCs w:val="20"/>
        </w:rPr>
        <w:t xml:space="preserve">atikslintos </w:t>
      </w:r>
      <w:r w:rsidR="001F09F4" w:rsidRPr="0070779A">
        <w:rPr>
          <w:szCs w:val="20"/>
        </w:rPr>
        <w:t>ekranų įstrižainės</w:t>
      </w:r>
      <w:r w:rsidR="00BB6AE9">
        <w:rPr>
          <w:szCs w:val="20"/>
        </w:rPr>
        <w:t xml:space="preserve"> </w:t>
      </w:r>
      <w:r w:rsidR="001F09F4" w:rsidRPr="0070779A">
        <w:rPr>
          <w:szCs w:val="20"/>
        </w:rPr>
        <w:t>„Spalvotas LCD/OLED vaizdo kontrolės įrenginys - monitorius: įstrižainė - ne mažesnė</w:t>
      </w:r>
      <w:r w:rsidR="00D15120">
        <w:rPr>
          <w:szCs w:val="20"/>
        </w:rPr>
        <w:t xml:space="preserve"> nei</w:t>
      </w:r>
      <w:r w:rsidR="001F09F4" w:rsidRPr="0070779A">
        <w:rPr>
          <w:szCs w:val="20"/>
        </w:rPr>
        <w:t xml:space="preserve"> 2,95 colio, ne mažiau </w:t>
      </w:r>
      <w:r w:rsidR="00D15120">
        <w:rPr>
          <w:szCs w:val="20"/>
        </w:rPr>
        <w:t xml:space="preserve">nei </w:t>
      </w:r>
      <w:r w:rsidR="001F09F4" w:rsidRPr="0070779A">
        <w:rPr>
          <w:szCs w:val="20"/>
        </w:rPr>
        <w:t>1.44</w:t>
      </w:r>
      <w:r w:rsidR="00B80851">
        <w:rPr>
          <w:szCs w:val="20"/>
        </w:rPr>
        <w:t xml:space="preserve"> mln.</w:t>
      </w:r>
      <w:r w:rsidR="001F09F4" w:rsidRPr="0070779A">
        <w:rPr>
          <w:szCs w:val="20"/>
        </w:rPr>
        <w:t xml:space="preserve"> taškų.“</w:t>
      </w:r>
    </w:p>
    <w:p w14:paraId="630429B2" w14:textId="3586808F" w:rsidR="006E1B13" w:rsidRPr="00BF65A0" w:rsidRDefault="003925CD" w:rsidP="003F318B">
      <w:pPr>
        <w:jc w:val="both"/>
        <w:rPr>
          <w:b/>
          <w:bCs/>
          <w:szCs w:val="20"/>
        </w:rPr>
      </w:pPr>
      <w:r>
        <w:rPr>
          <w:b/>
          <w:bCs/>
          <w:szCs w:val="20"/>
        </w:rPr>
        <w:t>7.</w:t>
      </w:r>
      <w:r w:rsidR="006E1B13" w:rsidRPr="00BF65A0">
        <w:rPr>
          <w:b/>
          <w:bCs/>
          <w:szCs w:val="20"/>
        </w:rPr>
        <w:t xml:space="preserve"> Klausimas:</w:t>
      </w:r>
    </w:p>
    <w:p w14:paraId="5EDE3025" w14:textId="64934F01" w:rsidR="00B72B3D" w:rsidRPr="00601B95" w:rsidRDefault="00B72B3D" w:rsidP="003F318B">
      <w:pPr>
        <w:jc w:val="both"/>
        <w:rPr>
          <w:i/>
          <w:iCs/>
          <w:szCs w:val="20"/>
        </w:rPr>
      </w:pPr>
      <w:r w:rsidRPr="00601B95">
        <w:rPr>
          <w:i/>
          <w:iCs/>
          <w:szCs w:val="20"/>
        </w:rPr>
        <w:t>Videokameros (II tipo) - Išorinis maitinimas: DC įėjimas (</w:t>
      </w:r>
      <w:proofErr w:type="spellStart"/>
      <w:r w:rsidRPr="00601B95">
        <w:rPr>
          <w:i/>
          <w:iCs/>
          <w:szCs w:val="20"/>
        </w:rPr>
        <w:t>jack</w:t>
      </w:r>
      <w:proofErr w:type="spellEnd"/>
      <w:r w:rsidRPr="00601B95">
        <w:rPr>
          <w:i/>
          <w:iCs/>
          <w:szCs w:val="20"/>
        </w:rPr>
        <w:t>).</w:t>
      </w:r>
    </w:p>
    <w:p w14:paraId="3F8611D0" w14:textId="2B815049" w:rsidR="006E1B13" w:rsidRPr="00601B95" w:rsidRDefault="00B72B3D" w:rsidP="003F318B">
      <w:pPr>
        <w:jc w:val="both"/>
        <w:rPr>
          <w:i/>
          <w:iCs/>
          <w:szCs w:val="20"/>
        </w:rPr>
      </w:pPr>
      <w:r w:rsidRPr="00601B95">
        <w:rPr>
          <w:i/>
          <w:iCs/>
          <w:szCs w:val="20"/>
        </w:rPr>
        <w:t>Rinkoje esamos videokameros, atitinkančios visą spektrą konkurse keliamų reikalavimų neturi DC įėjimo (</w:t>
      </w:r>
      <w:proofErr w:type="spellStart"/>
      <w:r w:rsidRPr="00601B95">
        <w:rPr>
          <w:i/>
          <w:iCs/>
          <w:szCs w:val="20"/>
        </w:rPr>
        <w:t>jack</w:t>
      </w:r>
      <w:proofErr w:type="spellEnd"/>
      <w:r w:rsidRPr="00601B95">
        <w:rPr>
          <w:i/>
          <w:iCs/>
          <w:szCs w:val="20"/>
        </w:rPr>
        <w:t>) ir dažniausiai maitinamos nuo akumuliatoriaus ir kaip pvz. per USB. Prašome paaiškinti arba patikslinti 3.10. punkto reikalavimus.</w:t>
      </w:r>
    </w:p>
    <w:p w14:paraId="29333D24" w14:textId="5F045069" w:rsidR="001F09F4" w:rsidRPr="0070779A" w:rsidRDefault="003925CD" w:rsidP="003F318B">
      <w:pPr>
        <w:jc w:val="both"/>
        <w:rPr>
          <w:b/>
          <w:bCs/>
          <w:szCs w:val="20"/>
        </w:rPr>
      </w:pPr>
      <w:r>
        <w:rPr>
          <w:b/>
          <w:bCs/>
          <w:szCs w:val="20"/>
        </w:rPr>
        <w:t>7.</w:t>
      </w:r>
      <w:r w:rsidR="00B72B3D">
        <w:rPr>
          <w:b/>
          <w:bCs/>
          <w:szCs w:val="20"/>
        </w:rPr>
        <w:t xml:space="preserve"> </w:t>
      </w:r>
      <w:r w:rsidR="00F51DF7">
        <w:rPr>
          <w:b/>
          <w:bCs/>
          <w:szCs w:val="20"/>
        </w:rPr>
        <w:t>Atsakymas</w:t>
      </w:r>
      <w:r w:rsidR="00C6300F" w:rsidRPr="0070779A">
        <w:rPr>
          <w:b/>
          <w:bCs/>
          <w:szCs w:val="20"/>
        </w:rPr>
        <w:t>:</w:t>
      </w:r>
    </w:p>
    <w:p w14:paraId="5E68B74B" w14:textId="438DA29D" w:rsidR="00C6300F" w:rsidRDefault="00B72B3D" w:rsidP="003F318B">
      <w:pPr>
        <w:jc w:val="both"/>
        <w:rPr>
          <w:szCs w:val="20"/>
        </w:rPr>
      </w:pPr>
      <w:r w:rsidRPr="00B72B3D">
        <w:rPr>
          <w:szCs w:val="20"/>
        </w:rPr>
        <w:t>TS 2 lentelės 3.</w:t>
      </w:r>
      <w:r>
        <w:rPr>
          <w:szCs w:val="20"/>
        </w:rPr>
        <w:t>10</w:t>
      </w:r>
      <w:r w:rsidRPr="00B72B3D">
        <w:rPr>
          <w:szCs w:val="20"/>
        </w:rPr>
        <w:t xml:space="preserve"> punkte </w:t>
      </w:r>
      <w:r>
        <w:rPr>
          <w:szCs w:val="20"/>
        </w:rPr>
        <w:t>v</w:t>
      </w:r>
      <w:r w:rsidR="00C6300F" w:rsidRPr="0070779A">
        <w:rPr>
          <w:szCs w:val="20"/>
        </w:rPr>
        <w:t>ietoje konkretaus reikalavimo dėl „DC įėjimo (</w:t>
      </w:r>
      <w:proofErr w:type="spellStart"/>
      <w:r w:rsidR="00C6300F" w:rsidRPr="0070779A">
        <w:rPr>
          <w:szCs w:val="20"/>
        </w:rPr>
        <w:t>jack</w:t>
      </w:r>
      <w:proofErr w:type="spellEnd"/>
      <w:r w:rsidR="00C6300F" w:rsidRPr="0070779A">
        <w:rPr>
          <w:szCs w:val="20"/>
        </w:rPr>
        <w:t>)“ nustatytas kriterijus – „</w:t>
      </w:r>
      <w:r w:rsidR="00D15120" w:rsidRPr="00D15120">
        <w:rPr>
          <w:szCs w:val="20"/>
        </w:rPr>
        <w:t>Išorinis maitinimas (DC, USB ar kito tipo įvestimi)</w:t>
      </w:r>
      <w:r w:rsidR="00C6300F" w:rsidRPr="0070779A">
        <w:rPr>
          <w:szCs w:val="20"/>
        </w:rPr>
        <w:t>“.</w:t>
      </w:r>
    </w:p>
    <w:p w14:paraId="3FD72E5C" w14:textId="2BA42C0A" w:rsidR="00524C50" w:rsidRPr="00BF65A0" w:rsidRDefault="003925CD" w:rsidP="003F318B">
      <w:pPr>
        <w:jc w:val="both"/>
        <w:rPr>
          <w:b/>
          <w:bCs/>
          <w:szCs w:val="20"/>
        </w:rPr>
      </w:pPr>
      <w:r>
        <w:rPr>
          <w:b/>
          <w:bCs/>
          <w:szCs w:val="20"/>
        </w:rPr>
        <w:t>8.</w:t>
      </w:r>
      <w:r w:rsidR="00524C50" w:rsidRPr="00BF65A0">
        <w:rPr>
          <w:b/>
          <w:bCs/>
          <w:szCs w:val="20"/>
        </w:rPr>
        <w:t xml:space="preserve"> Klausimas:</w:t>
      </w:r>
    </w:p>
    <w:p w14:paraId="6BF73E49" w14:textId="2F74DCE7" w:rsidR="00524C50" w:rsidRPr="00601B95" w:rsidRDefault="00524C50" w:rsidP="003F318B">
      <w:pPr>
        <w:jc w:val="both"/>
        <w:rPr>
          <w:i/>
          <w:iCs/>
          <w:szCs w:val="20"/>
        </w:rPr>
      </w:pPr>
      <w:r w:rsidRPr="00601B95">
        <w:rPr>
          <w:i/>
          <w:iCs/>
          <w:szCs w:val="20"/>
        </w:rPr>
        <w:t>Objektyvas (I tipo) - Ilgis - ne daugiau 82 mm.</w:t>
      </w:r>
    </w:p>
    <w:p w14:paraId="795A2499" w14:textId="538AC249" w:rsidR="00524C50" w:rsidRPr="00601B95" w:rsidRDefault="00524C50" w:rsidP="003F318B">
      <w:pPr>
        <w:jc w:val="both"/>
        <w:rPr>
          <w:i/>
          <w:iCs/>
          <w:szCs w:val="20"/>
        </w:rPr>
      </w:pPr>
      <w:r w:rsidRPr="00601B95">
        <w:rPr>
          <w:i/>
          <w:iCs/>
          <w:szCs w:val="20"/>
        </w:rPr>
        <w:t>Rinkoje esamų videokamerų ir objektyvų (to paties gamintojo), Objektyvo (I tipo) ilgiai prasideda nuo 88,1 mm. Prašome paaiškinti arba patikslinti Objektyvo (I tipo) ilgį.</w:t>
      </w:r>
    </w:p>
    <w:p w14:paraId="4768688D" w14:textId="5BE84065" w:rsidR="00C6300F" w:rsidRPr="0070779A" w:rsidRDefault="003925CD" w:rsidP="003F318B">
      <w:pPr>
        <w:jc w:val="both"/>
        <w:rPr>
          <w:b/>
          <w:bCs/>
          <w:szCs w:val="20"/>
        </w:rPr>
      </w:pPr>
      <w:r>
        <w:rPr>
          <w:b/>
          <w:bCs/>
          <w:szCs w:val="20"/>
        </w:rPr>
        <w:t>8.</w:t>
      </w:r>
      <w:r w:rsidR="00524C50">
        <w:rPr>
          <w:b/>
          <w:bCs/>
          <w:szCs w:val="20"/>
        </w:rPr>
        <w:t xml:space="preserve"> </w:t>
      </w:r>
      <w:r w:rsidR="00F51DF7">
        <w:rPr>
          <w:b/>
          <w:bCs/>
          <w:szCs w:val="20"/>
        </w:rPr>
        <w:t>Atsakymas</w:t>
      </w:r>
      <w:r w:rsidR="00C6300F" w:rsidRPr="0070779A">
        <w:rPr>
          <w:b/>
          <w:bCs/>
          <w:szCs w:val="20"/>
        </w:rPr>
        <w:t>:</w:t>
      </w:r>
    </w:p>
    <w:p w14:paraId="63E6558C" w14:textId="77FB59D3" w:rsidR="00C6300F" w:rsidRDefault="00524C50" w:rsidP="003F318B">
      <w:pPr>
        <w:jc w:val="both"/>
        <w:rPr>
          <w:szCs w:val="20"/>
        </w:rPr>
      </w:pPr>
      <w:r w:rsidRPr="00524C50">
        <w:rPr>
          <w:szCs w:val="20"/>
        </w:rPr>
        <w:t xml:space="preserve">TS 2 lentelės </w:t>
      </w:r>
      <w:r>
        <w:rPr>
          <w:szCs w:val="20"/>
        </w:rPr>
        <w:t>7</w:t>
      </w:r>
      <w:r w:rsidRPr="00524C50">
        <w:rPr>
          <w:szCs w:val="20"/>
        </w:rPr>
        <w:t xml:space="preserve">.10 punkte </w:t>
      </w:r>
      <w:r>
        <w:rPr>
          <w:szCs w:val="20"/>
        </w:rPr>
        <w:t>nustatytas r</w:t>
      </w:r>
      <w:r w:rsidR="00C6300F" w:rsidRPr="0070779A">
        <w:rPr>
          <w:szCs w:val="20"/>
        </w:rPr>
        <w:t>eikalavimas „ne daugiau kaip 82 mm“ patikslintas į „ne daugiau kaip 90 mm“.</w:t>
      </w:r>
    </w:p>
    <w:p w14:paraId="487621D4" w14:textId="00B1EC84" w:rsidR="002D71B3" w:rsidRPr="00BF65A0" w:rsidRDefault="003925CD" w:rsidP="003F318B">
      <w:pPr>
        <w:jc w:val="both"/>
        <w:rPr>
          <w:b/>
          <w:bCs/>
          <w:szCs w:val="20"/>
        </w:rPr>
      </w:pPr>
      <w:r>
        <w:rPr>
          <w:b/>
          <w:bCs/>
          <w:szCs w:val="20"/>
        </w:rPr>
        <w:t>9.</w:t>
      </w:r>
      <w:r w:rsidR="002D71B3" w:rsidRPr="00BF65A0">
        <w:rPr>
          <w:b/>
          <w:bCs/>
          <w:szCs w:val="20"/>
        </w:rPr>
        <w:t xml:space="preserve"> Klausimas:</w:t>
      </w:r>
    </w:p>
    <w:p w14:paraId="0CC9F7E4" w14:textId="04C23068" w:rsidR="00890A8E" w:rsidRPr="00601B95" w:rsidRDefault="00890A8E" w:rsidP="003F318B">
      <w:pPr>
        <w:jc w:val="both"/>
        <w:rPr>
          <w:i/>
          <w:iCs/>
          <w:szCs w:val="20"/>
        </w:rPr>
      </w:pPr>
      <w:r w:rsidRPr="00601B95">
        <w:rPr>
          <w:i/>
          <w:iCs/>
          <w:szCs w:val="20"/>
        </w:rPr>
        <w:lastRenderedPageBreak/>
        <w:t>Objektyvas (II tipo) - Apžvalgos kampas: ne siauriau kaip nuo 76° iki 14°.</w:t>
      </w:r>
    </w:p>
    <w:p w14:paraId="5BD6486A" w14:textId="6045418D" w:rsidR="002D71B3" w:rsidRPr="00601B95" w:rsidRDefault="00890A8E" w:rsidP="003F318B">
      <w:pPr>
        <w:jc w:val="both"/>
        <w:rPr>
          <w:i/>
          <w:iCs/>
          <w:szCs w:val="20"/>
        </w:rPr>
      </w:pPr>
      <w:r w:rsidRPr="00601B95">
        <w:rPr>
          <w:i/>
          <w:iCs/>
          <w:szCs w:val="20"/>
        </w:rPr>
        <w:t>Rinkoje esamų videokamerų ir objektyvų (to paties gamintojo), Objektyvo (II tipo) apžvalgos kampas prasideda nuo 76° iki 14°30‘. Prašome paaiškinti arba patikslinti Objektyvo (II tipo) apžvalgos kampą.</w:t>
      </w:r>
    </w:p>
    <w:p w14:paraId="626446D5" w14:textId="43090969" w:rsidR="00C6300F" w:rsidRPr="0070779A" w:rsidRDefault="003925CD" w:rsidP="00BF65A0">
      <w:pPr>
        <w:jc w:val="both"/>
        <w:rPr>
          <w:b/>
          <w:bCs/>
          <w:szCs w:val="20"/>
        </w:rPr>
      </w:pPr>
      <w:r>
        <w:rPr>
          <w:b/>
          <w:bCs/>
          <w:szCs w:val="20"/>
        </w:rPr>
        <w:t>9.</w:t>
      </w:r>
      <w:r w:rsidR="00890A8E">
        <w:rPr>
          <w:b/>
          <w:bCs/>
          <w:szCs w:val="20"/>
        </w:rPr>
        <w:t xml:space="preserve"> </w:t>
      </w:r>
      <w:r w:rsidR="00F51DF7">
        <w:rPr>
          <w:b/>
          <w:bCs/>
          <w:szCs w:val="20"/>
        </w:rPr>
        <w:t>Atsakymas</w:t>
      </w:r>
      <w:r w:rsidR="00C6300F" w:rsidRPr="0070779A">
        <w:rPr>
          <w:b/>
          <w:bCs/>
          <w:szCs w:val="20"/>
        </w:rPr>
        <w:t>:</w:t>
      </w:r>
    </w:p>
    <w:p w14:paraId="0DA3B804" w14:textId="370B2BBF" w:rsidR="00C6300F" w:rsidRDefault="00890A8E" w:rsidP="00BF65A0">
      <w:pPr>
        <w:jc w:val="both"/>
        <w:rPr>
          <w:szCs w:val="20"/>
        </w:rPr>
      </w:pPr>
      <w:r w:rsidRPr="00890A8E">
        <w:rPr>
          <w:szCs w:val="20"/>
        </w:rPr>
        <w:t>TS 2 lentelės 10</w:t>
      </w:r>
      <w:r>
        <w:rPr>
          <w:szCs w:val="20"/>
        </w:rPr>
        <w:t>.6</w:t>
      </w:r>
      <w:r w:rsidRPr="00890A8E">
        <w:rPr>
          <w:szCs w:val="20"/>
        </w:rPr>
        <w:t xml:space="preserve"> punkte nustatyt</w:t>
      </w:r>
      <w:r>
        <w:rPr>
          <w:szCs w:val="20"/>
        </w:rPr>
        <w:t>i</w:t>
      </w:r>
      <w:r w:rsidRPr="00890A8E">
        <w:rPr>
          <w:szCs w:val="20"/>
        </w:rPr>
        <w:t xml:space="preserve"> </w:t>
      </w:r>
      <w:r>
        <w:rPr>
          <w:szCs w:val="20"/>
        </w:rPr>
        <w:t>r</w:t>
      </w:r>
      <w:r w:rsidR="00C6300F" w:rsidRPr="0070779A">
        <w:rPr>
          <w:szCs w:val="20"/>
        </w:rPr>
        <w:t xml:space="preserve">eikalavimai patikslinti į „ Apžvalgos kampas: ne </w:t>
      </w:r>
      <w:r w:rsidR="007D2B3D">
        <w:rPr>
          <w:szCs w:val="20"/>
        </w:rPr>
        <w:t>siauriau</w:t>
      </w:r>
      <w:r w:rsidR="007D2B3D" w:rsidRPr="0070779A">
        <w:rPr>
          <w:szCs w:val="20"/>
        </w:rPr>
        <w:t xml:space="preserve"> </w:t>
      </w:r>
      <w:r w:rsidR="00C6300F" w:rsidRPr="0070779A">
        <w:rPr>
          <w:szCs w:val="20"/>
        </w:rPr>
        <w:t>kaip nuo 76° iki 14°30’”.</w:t>
      </w:r>
    </w:p>
    <w:p w14:paraId="5F628A5D" w14:textId="429A0E8F" w:rsidR="00890A8E" w:rsidRPr="00BF65A0" w:rsidRDefault="003925CD" w:rsidP="00BF65A0">
      <w:pPr>
        <w:jc w:val="both"/>
        <w:rPr>
          <w:b/>
          <w:bCs/>
          <w:szCs w:val="20"/>
        </w:rPr>
      </w:pPr>
      <w:r>
        <w:rPr>
          <w:b/>
          <w:bCs/>
          <w:szCs w:val="20"/>
        </w:rPr>
        <w:t>10.</w:t>
      </w:r>
      <w:r w:rsidR="00890A8E" w:rsidRPr="00BF65A0">
        <w:rPr>
          <w:b/>
          <w:bCs/>
          <w:szCs w:val="20"/>
        </w:rPr>
        <w:t xml:space="preserve"> Klausimas:</w:t>
      </w:r>
    </w:p>
    <w:p w14:paraId="3896E127" w14:textId="30A124D9" w:rsidR="00441179" w:rsidRPr="00601B95" w:rsidRDefault="00441179" w:rsidP="00BF65A0">
      <w:pPr>
        <w:jc w:val="both"/>
        <w:rPr>
          <w:i/>
          <w:iCs/>
          <w:szCs w:val="20"/>
        </w:rPr>
      </w:pPr>
      <w:r w:rsidRPr="00601B95">
        <w:rPr>
          <w:i/>
          <w:iCs/>
          <w:szCs w:val="20"/>
        </w:rPr>
        <w:t>Objektyvas (II tipo) Didinimas - ne mažiau 6x.</w:t>
      </w:r>
    </w:p>
    <w:p w14:paraId="6847B7DD" w14:textId="28DC51AF" w:rsidR="00441179" w:rsidRPr="00601B95" w:rsidRDefault="00441179" w:rsidP="00BF65A0">
      <w:pPr>
        <w:jc w:val="both"/>
        <w:rPr>
          <w:i/>
          <w:iCs/>
          <w:szCs w:val="20"/>
        </w:rPr>
      </w:pPr>
      <w:r w:rsidRPr="00601B95">
        <w:rPr>
          <w:i/>
          <w:iCs/>
          <w:szCs w:val="20"/>
        </w:rPr>
        <w:t>Objektyve (I tipo) p.7.9. ir Objektyve (IV tipo) p.14.9. didinimo sąvoka apima objektyvo gamintojo parametrą: didžiausias didinimo santykis (X).</w:t>
      </w:r>
    </w:p>
    <w:p w14:paraId="748DA512" w14:textId="457D377E" w:rsidR="00890A8E" w:rsidRPr="00601B95" w:rsidRDefault="00441179" w:rsidP="00BF65A0">
      <w:pPr>
        <w:jc w:val="both"/>
        <w:rPr>
          <w:i/>
          <w:iCs/>
          <w:szCs w:val="20"/>
        </w:rPr>
      </w:pPr>
      <w:r w:rsidRPr="00601B95">
        <w:rPr>
          <w:i/>
          <w:iCs/>
          <w:szCs w:val="20"/>
        </w:rPr>
        <w:t>Objektyve (II tipo) didinimas, vadovaudamasi parametru didžiausias didinimo santykis (X) turi būti 0,122x Prašome paaiškinti arba patikslinti didinimo sąvokos parametrą (suvienodinti didinimo sąvoką visiems perkamiems konkurse objektyvams).</w:t>
      </w:r>
    </w:p>
    <w:p w14:paraId="5FBF2543" w14:textId="087F0885" w:rsidR="00C6300F" w:rsidRPr="0070779A" w:rsidRDefault="003925CD" w:rsidP="00BF65A0">
      <w:pPr>
        <w:jc w:val="both"/>
        <w:rPr>
          <w:b/>
          <w:bCs/>
          <w:szCs w:val="20"/>
        </w:rPr>
      </w:pPr>
      <w:r>
        <w:rPr>
          <w:b/>
          <w:bCs/>
          <w:szCs w:val="20"/>
        </w:rPr>
        <w:t>10.</w:t>
      </w:r>
      <w:r w:rsidR="00441179">
        <w:rPr>
          <w:b/>
          <w:bCs/>
          <w:szCs w:val="20"/>
        </w:rPr>
        <w:t xml:space="preserve"> </w:t>
      </w:r>
      <w:r w:rsidR="00F51DF7">
        <w:rPr>
          <w:b/>
          <w:bCs/>
          <w:szCs w:val="20"/>
        </w:rPr>
        <w:t>Atsakymas</w:t>
      </w:r>
      <w:r w:rsidR="00C6300F" w:rsidRPr="0070779A">
        <w:rPr>
          <w:b/>
          <w:bCs/>
          <w:szCs w:val="20"/>
        </w:rPr>
        <w:t>:</w:t>
      </w:r>
    </w:p>
    <w:p w14:paraId="3C1BEC8E" w14:textId="0C769A94" w:rsidR="00C6300F" w:rsidRPr="0070779A" w:rsidRDefault="00441179" w:rsidP="00BF65A0">
      <w:pPr>
        <w:jc w:val="both"/>
        <w:rPr>
          <w:szCs w:val="20"/>
        </w:rPr>
      </w:pPr>
      <w:r w:rsidRPr="00441179">
        <w:rPr>
          <w:szCs w:val="20"/>
        </w:rPr>
        <w:t>TS 2 lentelės 10.</w:t>
      </w:r>
      <w:r>
        <w:rPr>
          <w:szCs w:val="20"/>
        </w:rPr>
        <w:t>8</w:t>
      </w:r>
      <w:r w:rsidRPr="00441179">
        <w:rPr>
          <w:szCs w:val="20"/>
        </w:rPr>
        <w:t xml:space="preserve"> punkte </w:t>
      </w:r>
      <w:r>
        <w:rPr>
          <w:szCs w:val="20"/>
        </w:rPr>
        <w:t>p</w:t>
      </w:r>
      <w:r w:rsidR="00C6300F" w:rsidRPr="0070779A">
        <w:rPr>
          <w:szCs w:val="20"/>
        </w:rPr>
        <w:t>atikslinti objektyvų didinimo santykiai:</w:t>
      </w:r>
    </w:p>
    <w:p w14:paraId="164EE9DE" w14:textId="6E9E2859" w:rsidR="00C6300F" w:rsidRDefault="00C6300F" w:rsidP="00BF65A0">
      <w:pPr>
        <w:jc w:val="both"/>
        <w:rPr>
          <w:szCs w:val="20"/>
        </w:rPr>
      </w:pPr>
      <w:r w:rsidRPr="0070779A">
        <w:rPr>
          <w:szCs w:val="20"/>
        </w:rPr>
        <w:t>„Objektyvas (II tipo) – didžiausias didinimo santykis:</w:t>
      </w:r>
      <w:r w:rsidR="005A3924">
        <w:rPr>
          <w:szCs w:val="20"/>
        </w:rPr>
        <w:t xml:space="preserve"> ne ma</w:t>
      </w:r>
      <w:r w:rsidR="00F462B6">
        <w:rPr>
          <w:szCs w:val="20"/>
        </w:rPr>
        <w:t>ž</w:t>
      </w:r>
      <w:r w:rsidR="005A3924">
        <w:rPr>
          <w:szCs w:val="20"/>
        </w:rPr>
        <w:t>iau</w:t>
      </w:r>
      <w:r w:rsidRPr="0070779A">
        <w:rPr>
          <w:szCs w:val="20"/>
        </w:rPr>
        <w:t xml:space="preserve"> 0,122x“</w:t>
      </w:r>
      <w:r w:rsidR="006E3276">
        <w:rPr>
          <w:szCs w:val="20"/>
        </w:rPr>
        <w:t>.</w:t>
      </w:r>
    </w:p>
    <w:p w14:paraId="1D8DF496" w14:textId="3D14E573" w:rsidR="00217ABA" w:rsidRPr="00BF65A0" w:rsidRDefault="003925CD" w:rsidP="00BF65A0">
      <w:pPr>
        <w:jc w:val="both"/>
        <w:rPr>
          <w:b/>
          <w:bCs/>
          <w:szCs w:val="20"/>
        </w:rPr>
      </w:pPr>
      <w:r>
        <w:rPr>
          <w:b/>
          <w:bCs/>
          <w:szCs w:val="20"/>
        </w:rPr>
        <w:t>11.</w:t>
      </w:r>
      <w:r w:rsidR="00217ABA" w:rsidRPr="00BF65A0">
        <w:rPr>
          <w:b/>
          <w:bCs/>
          <w:szCs w:val="20"/>
        </w:rPr>
        <w:t xml:space="preserve"> Klausimas:</w:t>
      </w:r>
    </w:p>
    <w:p w14:paraId="63BB0326" w14:textId="1BE6B103" w:rsidR="00E931E6" w:rsidRPr="00601B95" w:rsidRDefault="00DB4982" w:rsidP="00BF65A0">
      <w:pPr>
        <w:jc w:val="both"/>
        <w:rPr>
          <w:i/>
          <w:iCs/>
          <w:szCs w:val="20"/>
        </w:rPr>
      </w:pPr>
      <w:r w:rsidRPr="00601B95">
        <w:rPr>
          <w:i/>
          <w:iCs/>
          <w:szCs w:val="20"/>
        </w:rPr>
        <w:t xml:space="preserve">Objektyvas (II tipo) - </w:t>
      </w:r>
      <w:r w:rsidR="00E931E6" w:rsidRPr="00601B95">
        <w:rPr>
          <w:i/>
          <w:iCs/>
          <w:szCs w:val="20"/>
        </w:rPr>
        <w:t>Svoris - ne daugiau 1,1 kg.</w:t>
      </w:r>
    </w:p>
    <w:p w14:paraId="01E83EF3" w14:textId="1B712517" w:rsidR="00217ABA" w:rsidRPr="00601B95" w:rsidRDefault="00E931E6" w:rsidP="00BF65A0">
      <w:pPr>
        <w:jc w:val="both"/>
        <w:rPr>
          <w:i/>
          <w:iCs/>
          <w:szCs w:val="20"/>
        </w:rPr>
      </w:pPr>
      <w:r w:rsidRPr="00601B95">
        <w:rPr>
          <w:i/>
          <w:iCs/>
          <w:szCs w:val="20"/>
        </w:rPr>
        <w:t>Rinkoje esamų videokamerų ir objektyvų (to paties gamintojo), Objektyvo (II tipo) svoriai prasideda nuo 1,105 kg. Prašome paaiškinti arba patikslinti Objektyvo (II tipo) svorį.</w:t>
      </w:r>
    </w:p>
    <w:p w14:paraId="74021EFF" w14:textId="293BB1FD" w:rsidR="00C6300F" w:rsidRPr="0070779A" w:rsidRDefault="003925CD" w:rsidP="00BF65A0">
      <w:pPr>
        <w:jc w:val="both"/>
        <w:rPr>
          <w:b/>
          <w:bCs/>
          <w:szCs w:val="20"/>
        </w:rPr>
      </w:pPr>
      <w:r>
        <w:rPr>
          <w:b/>
          <w:bCs/>
          <w:szCs w:val="20"/>
        </w:rPr>
        <w:t>11.</w:t>
      </w:r>
      <w:r w:rsidR="00E931E6">
        <w:rPr>
          <w:b/>
          <w:bCs/>
          <w:szCs w:val="20"/>
        </w:rPr>
        <w:t xml:space="preserve"> </w:t>
      </w:r>
      <w:r w:rsidR="00F51DF7">
        <w:rPr>
          <w:b/>
          <w:bCs/>
          <w:szCs w:val="20"/>
        </w:rPr>
        <w:t>Atsakymas</w:t>
      </w:r>
      <w:r w:rsidR="00C6300F" w:rsidRPr="0070779A">
        <w:rPr>
          <w:b/>
          <w:bCs/>
          <w:szCs w:val="20"/>
        </w:rPr>
        <w:t>:</w:t>
      </w:r>
    </w:p>
    <w:p w14:paraId="2D4AC125" w14:textId="7227ED15" w:rsidR="00C6300F" w:rsidRDefault="00E931E6" w:rsidP="00BF65A0">
      <w:pPr>
        <w:jc w:val="both"/>
        <w:rPr>
          <w:szCs w:val="20"/>
        </w:rPr>
      </w:pPr>
      <w:r w:rsidRPr="00E931E6">
        <w:rPr>
          <w:szCs w:val="20"/>
        </w:rPr>
        <w:t>TS 2 lentelės 10.</w:t>
      </w:r>
      <w:r>
        <w:rPr>
          <w:szCs w:val="20"/>
        </w:rPr>
        <w:t>10</w:t>
      </w:r>
      <w:r w:rsidRPr="00E931E6">
        <w:rPr>
          <w:szCs w:val="20"/>
        </w:rPr>
        <w:t xml:space="preserve"> punkt</w:t>
      </w:r>
      <w:r>
        <w:rPr>
          <w:szCs w:val="20"/>
        </w:rPr>
        <w:t>o</w:t>
      </w:r>
      <w:r w:rsidRPr="00E931E6">
        <w:rPr>
          <w:szCs w:val="20"/>
        </w:rPr>
        <w:t xml:space="preserve"> </w:t>
      </w:r>
      <w:r>
        <w:rPr>
          <w:szCs w:val="20"/>
        </w:rPr>
        <w:t>r</w:t>
      </w:r>
      <w:r w:rsidR="00C6300F" w:rsidRPr="0070779A">
        <w:rPr>
          <w:szCs w:val="20"/>
        </w:rPr>
        <w:t>eikalavimas „ne daugiau kaip 1,1 kg“ patikslintas į „ne daugiau kaip 1,15 kg“.</w:t>
      </w:r>
    </w:p>
    <w:p w14:paraId="16810901" w14:textId="00BF24FC" w:rsidR="002F0811" w:rsidRPr="00BF65A0" w:rsidRDefault="003925CD" w:rsidP="00BF65A0">
      <w:pPr>
        <w:jc w:val="both"/>
        <w:rPr>
          <w:b/>
          <w:bCs/>
          <w:szCs w:val="20"/>
        </w:rPr>
      </w:pPr>
      <w:r>
        <w:rPr>
          <w:b/>
          <w:bCs/>
          <w:szCs w:val="20"/>
        </w:rPr>
        <w:t>12.</w:t>
      </w:r>
      <w:r w:rsidR="002F0811" w:rsidRPr="00BF65A0">
        <w:rPr>
          <w:b/>
          <w:bCs/>
          <w:szCs w:val="20"/>
        </w:rPr>
        <w:t xml:space="preserve"> Klausimas:</w:t>
      </w:r>
    </w:p>
    <w:p w14:paraId="30EAFFDA" w14:textId="70369C0B" w:rsidR="00456A92" w:rsidRPr="00601B95" w:rsidRDefault="002F0811" w:rsidP="00BF65A0">
      <w:pPr>
        <w:jc w:val="both"/>
        <w:rPr>
          <w:i/>
          <w:iCs/>
          <w:szCs w:val="20"/>
        </w:rPr>
      </w:pPr>
      <w:r w:rsidRPr="00601B95">
        <w:rPr>
          <w:i/>
          <w:iCs/>
          <w:szCs w:val="20"/>
        </w:rPr>
        <w:t xml:space="preserve">Objektyvas (III tipo) - </w:t>
      </w:r>
      <w:r w:rsidR="00456A92" w:rsidRPr="00601B95">
        <w:rPr>
          <w:i/>
          <w:iCs/>
          <w:szCs w:val="20"/>
        </w:rPr>
        <w:t>Didinimas - ne mažiau 4,8x.</w:t>
      </w:r>
    </w:p>
    <w:p w14:paraId="20B9AAD8" w14:textId="483F4E66" w:rsidR="002F0811" w:rsidRPr="00601B95" w:rsidRDefault="00456A92" w:rsidP="00BF65A0">
      <w:pPr>
        <w:jc w:val="both"/>
        <w:rPr>
          <w:i/>
          <w:iCs/>
          <w:szCs w:val="20"/>
        </w:rPr>
      </w:pPr>
      <w:r w:rsidRPr="00601B95">
        <w:rPr>
          <w:i/>
          <w:iCs/>
          <w:szCs w:val="20"/>
        </w:rPr>
        <w:t>Objektyve (I tipo) p.7.9. ir Objektyve (IV tipo) p.14.9. didinimo sąvoka apima objektyvo gamintojo parametrą: didžiausias didinimo santykis (X). Objektyve (III tipo) didinimas, vadovaudamasi parametru didžiausias didinimo santykis (X) turi būti 0,15x. Prašome paaiškinti arba patikslinti didinimo sąvokos parametrą (suvienodinti didinimo sąvoką visiems perkamiems konkurse objektyvams).</w:t>
      </w:r>
    </w:p>
    <w:p w14:paraId="3085D7FA" w14:textId="0A6C2E94" w:rsidR="00C6300F" w:rsidRPr="0070779A" w:rsidRDefault="003925CD" w:rsidP="00BF65A0">
      <w:pPr>
        <w:jc w:val="both"/>
        <w:rPr>
          <w:b/>
          <w:bCs/>
          <w:szCs w:val="20"/>
        </w:rPr>
      </w:pPr>
      <w:r>
        <w:rPr>
          <w:b/>
          <w:bCs/>
          <w:szCs w:val="20"/>
        </w:rPr>
        <w:t>12.</w:t>
      </w:r>
      <w:r w:rsidR="00456A92">
        <w:rPr>
          <w:b/>
          <w:bCs/>
          <w:szCs w:val="20"/>
        </w:rPr>
        <w:t xml:space="preserve"> </w:t>
      </w:r>
      <w:r w:rsidR="00F51DF7">
        <w:rPr>
          <w:b/>
          <w:bCs/>
          <w:szCs w:val="20"/>
        </w:rPr>
        <w:t>Atsakymas</w:t>
      </w:r>
      <w:r w:rsidR="00C6300F" w:rsidRPr="0070779A">
        <w:rPr>
          <w:b/>
          <w:bCs/>
          <w:szCs w:val="20"/>
        </w:rPr>
        <w:t>:</w:t>
      </w:r>
    </w:p>
    <w:p w14:paraId="19BB5316" w14:textId="7343A70C" w:rsidR="00C6300F" w:rsidRPr="0070779A" w:rsidRDefault="00456A92" w:rsidP="00BF65A0">
      <w:pPr>
        <w:jc w:val="both"/>
        <w:rPr>
          <w:szCs w:val="20"/>
        </w:rPr>
      </w:pPr>
      <w:r w:rsidRPr="00456A92">
        <w:rPr>
          <w:szCs w:val="20"/>
        </w:rPr>
        <w:t>TS 2 lentelės 1</w:t>
      </w:r>
      <w:r>
        <w:rPr>
          <w:szCs w:val="20"/>
        </w:rPr>
        <w:t>2.9</w:t>
      </w:r>
      <w:r w:rsidRPr="00456A92">
        <w:rPr>
          <w:szCs w:val="20"/>
        </w:rPr>
        <w:t xml:space="preserve"> punkt</w:t>
      </w:r>
      <w:r>
        <w:rPr>
          <w:szCs w:val="20"/>
        </w:rPr>
        <w:t>e</w:t>
      </w:r>
      <w:r w:rsidRPr="00456A92">
        <w:rPr>
          <w:szCs w:val="20"/>
        </w:rPr>
        <w:t xml:space="preserve"> </w:t>
      </w:r>
      <w:r>
        <w:rPr>
          <w:szCs w:val="20"/>
        </w:rPr>
        <w:t>p</w:t>
      </w:r>
      <w:r w:rsidR="00C6300F" w:rsidRPr="0070779A">
        <w:rPr>
          <w:szCs w:val="20"/>
        </w:rPr>
        <w:t>atikslinti objektyvų didinimo santykiai:</w:t>
      </w:r>
    </w:p>
    <w:p w14:paraId="3E572D6E" w14:textId="6E225C60" w:rsidR="00C6300F" w:rsidRPr="0070779A" w:rsidRDefault="00C6300F" w:rsidP="00BF65A0">
      <w:pPr>
        <w:jc w:val="both"/>
        <w:rPr>
          <w:szCs w:val="20"/>
        </w:rPr>
      </w:pPr>
      <w:r w:rsidRPr="0070779A">
        <w:rPr>
          <w:szCs w:val="20"/>
        </w:rPr>
        <w:t>„Objektyvas (III tipo) – didžiausias didinimo santykis:</w:t>
      </w:r>
      <w:r w:rsidR="00A90A08">
        <w:rPr>
          <w:szCs w:val="20"/>
        </w:rPr>
        <w:t xml:space="preserve"> ne mažiau</w:t>
      </w:r>
      <w:r w:rsidRPr="0070779A">
        <w:rPr>
          <w:szCs w:val="20"/>
        </w:rPr>
        <w:t xml:space="preserve"> 0,15x“.</w:t>
      </w:r>
    </w:p>
    <w:p w14:paraId="0E162118" w14:textId="77777777" w:rsidR="00C6300F" w:rsidRPr="0070779A" w:rsidRDefault="00C6300F" w:rsidP="003F318B">
      <w:pPr>
        <w:jc w:val="both"/>
        <w:rPr>
          <w:szCs w:val="20"/>
        </w:rPr>
      </w:pPr>
    </w:p>
    <w:p w14:paraId="1C5AC0D7" w14:textId="200934C3" w:rsidR="0012047F" w:rsidRDefault="0037433E" w:rsidP="003F318B">
      <w:pPr>
        <w:jc w:val="both"/>
        <w:rPr>
          <w:szCs w:val="20"/>
        </w:rPr>
      </w:pPr>
      <w:r w:rsidRPr="0070779A">
        <w:rPr>
          <w:szCs w:val="20"/>
        </w:rPr>
        <w:t xml:space="preserve">Informuojame, jog </w:t>
      </w:r>
      <w:r w:rsidRPr="00D11BA9">
        <w:rPr>
          <w:b/>
          <w:bCs/>
          <w:szCs w:val="20"/>
        </w:rPr>
        <w:t>p</w:t>
      </w:r>
      <w:r w:rsidR="00C547D6" w:rsidRPr="00D11BA9">
        <w:rPr>
          <w:b/>
          <w:bCs/>
          <w:szCs w:val="20"/>
        </w:rPr>
        <w:t>asiūlymo pateikimo terminas</w:t>
      </w:r>
      <w:r w:rsidR="00C547D6" w:rsidRPr="0070779A">
        <w:rPr>
          <w:szCs w:val="20"/>
        </w:rPr>
        <w:t xml:space="preserve"> </w:t>
      </w:r>
      <w:r w:rsidR="001F09F4" w:rsidRPr="0070779A">
        <w:rPr>
          <w:szCs w:val="20"/>
        </w:rPr>
        <w:t xml:space="preserve">nukeliamas į </w:t>
      </w:r>
      <w:r w:rsidR="00EE4009" w:rsidRPr="00EE4009">
        <w:rPr>
          <w:b/>
          <w:bCs/>
          <w:szCs w:val="20"/>
        </w:rPr>
        <w:t>2025-04-17 09:00 val</w:t>
      </w:r>
      <w:r w:rsidR="00C547D6" w:rsidRPr="0070779A">
        <w:rPr>
          <w:szCs w:val="20"/>
        </w:rPr>
        <w:t>.</w:t>
      </w:r>
    </w:p>
    <w:p w14:paraId="30F7A07D" w14:textId="4A5926A5" w:rsidR="00D11BA9" w:rsidRPr="00D11BA9" w:rsidRDefault="00D11BA9" w:rsidP="003F318B">
      <w:pPr>
        <w:jc w:val="both"/>
        <w:rPr>
          <w:b/>
          <w:bCs/>
          <w:noProof/>
          <w:szCs w:val="20"/>
        </w:rPr>
      </w:pPr>
      <w:r>
        <w:rPr>
          <w:szCs w:val="20"/>
        </w:rPr>
        <w:t xml:space="preserve">Klausimų pateikimo terminas koreguojamas į </w:t>
      </w:r>
      <w:r w:rsidRPr="00D11BA9">
        <w:rPr>
          <w:b/>
          <w:bCs/>
          <w:szCs w:val="20"/>
        </w:rPr>
        <w:t>2025-04-11 00:00 val.</w:t>
      </w:r>
    </w:p>
    <w:sectPr w:rsidR="00D11BA9" w:rsidRPr="00D11BA9" w:rsidSect="008876A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524CB"/>
    <w:multiLevelType w:val="hybridMultilevel"/>
    <w:tmpl w:val="8586EA3E"/>
    <w:lvl w:ilvl="0" w:tplc="B658D10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14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F"/>
    <w:rsid w:val="00061CEE"/>
    <w:rsid w:val="00096D8A"/>
    <w:rsid w:val="000A4C8B"/>
    <w:rsid w:val="000B4444"/>
    <w:rsid w:val="0012047F"/>
    <w:rsid w:val="001A1E5D"/>
    <w:rsid w:val="001F09F4"/>
    <w:rsid w:val="0020721C"/>
    <w:rsid w:val="00217ABA"/>
    <w:rsid w:val="00226A79"/>
    <w:rsid w:val="002546E2"/>
    <w:rsid w:val="00264397"/>
    <w:rsid w:val="00283763"/>
    <w:rsid w:val="0029109E"/>
    <w:rsid w:val="002A62C6"/>
    <w:rsid w:val="002C0E6B"/>
    <w:rsid w:val="002D71B3"/>
    <w:rsid w:val="002E1619"/>
    <w:rsid w:val="002F0811"/>
    <w:rsid w:val="00305154"/>
    <w:rsid w:val="0034431F"/>
    <w:rsid w:val="003521A2"/>
    <w:rsid w:val="00366248"/>
    <w:rsid w:val="0037433E"/>
    <w:rsid w:val="003925CD"/>
    <w:rsid w:val="003A44B3"/>
    <w:rsid w:val="003A782C"/>
    <w:rsid w:val="003B2DC8"/>
    <w:rsid w:val="003F318B"/>
    <w:rsid w:val="00441179"/>
    <w:rsid w:val="00456A92"/>
    <w:rsid w:val="00473BEE"/>
    <w:rsid w:val="004909B1"/>
    <w:rsid w:val="004F0F1C"/>
    <w:rsid w:val="00502740"/>
    <w:rsid w:val="00524C50"/>
    <w:rsid w:val="005A3924"/>
    <w:rsid w:val="005F48EB"/>
    <w:rsid w:val="005F6557"/>
    <w:rsid w:val="00601B95"/>
    <w:rsid w:val="0061146A"/>
    <w:rsid w:val="00625068"/>
    <w:rsid w:val="0063520D"/>
    <w:rsid w:val="0065183B"/>
    <w:rsid w:val="006805E0"/>
    <w:rsid w:val="006B1387"/>
    <w:rsid w:val="006B5A31"/>
    <w:rsid w:val="006E1B13"/>
    <w:rsid w:val="006E3276"/>
    <w:rsid w:val="0070779A"/>
    <w:rsid w:val="007410B6"/>
    <w:rsid w:val="00747D66"/>
    <w:rsid w:val="00780D60"/>
    <w:rsid w:val="00784D68"/>
    <w:rsid w:val="007D2B3D"/>
    <w:rsid w:val="00835DDB"/>
    <w:rsid w:val="008876A0"/>
    <w:rsid w:val="00890A8E"/>
    <w:rsid w:val="00894E89"/>
    <w:rsid w:val="008A193F"/>
    <w:rsid w:val="008C5B9F"/>
    <w:rsid w:val="008D26B5"/>
    <w:rsid w:val="009E487F"/>
    <w:rsid w:val="00A305B6"/>
    <w:rsid w:val="00A45538"/>
    <w:rsid w:val="00A83C4F"/>
    <w:rsid w:val="00A87C99"/>
    <w:rsid w:val="00A90A08"/>
    <w:rsid w:val="00B1108A"/>
    <w:rsid w:val="00B20388"/>
    <w:rsid w:val="00B21C97"/>
    <w:rsid w:val="00B72B3D"/>
    <w:rsid w:val="00B80851"/>
    <w:rsid w:val="00BB31D6"/>
    <w:rsid w:val="00BB6AE9"/>
    <w:rsid w:val="00BF65A0"/>
    <w:rsid w:val="00C47E8D"/>
    <w:rsid w:val="00C547D6"/>
    <w:rsid w:val="00C56979"/>
    <w:rsid w:val="00C6300F"/>
    <w:rsid w:val="00C63182"/>
    <w:rsid w:val="00CB43D2"/>
    <w:rsid w:val="00CB45A5"/>
    <w:rsid w:val="00CD4BA1"/>
    <w:rsid w:val="00CE3B51"/>
    <w:rsid w:val="00D11BA9"/>
    <w:rsid w:val="00D15120"/>
    <w:rsid w:val="00D6718F"/>
    <w:rsid w:val="00DB4982"/>
    <w:rsid w:val="00DE25AB"/>
    <w:rsid w:val="00E25599"/>
    <w:rsid w:val="00E333BD"/>
    <w:rsid w:val="00E76ADF"/>
    <w:rsid w:val="00E776FE"/>
    <w:rsid w:val="00E931E6"/>
    <w:rsid w:val="00EE4009"/>
    <w:rsid w:val="00F12637"/>
    <w:rsid w:val="00F14CAB"/>
    <w:rsid w:val="00F262F1"/>
    <w:rsid w:val="00F462B6"/>
    <w:rsid w:val="00F51D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05A9"/>
  <w15:chartTrackingRefBased/>
  <w15:docId w15:val="{567754EC-42AA-483F-8B9F-A3CEEA53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4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4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04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04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4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4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4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47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4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04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04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04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04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04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0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4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4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047F"/>
    <w:pPr>
      <w:spacing w:before="160"/>
      <w:jc w:val="center"/>
    </w:pPr>
    <w:rPr>
      <w:i/>
      <w:iCs/>
      <w:color w:val="404040" w:themeColor="text1" w:themeTint="BF"/>
    </w:rPr>
  </w:style>
  <w:style w:type="character" w:customStyle="1" w:styleId="QuoteChar">
    <w:name w:val="Quote Char"/>
    <w:basedOn w:val="DefaultParagraphFont"/>
    <w:link w:val="Quote"/>
    <w:uiPriority w:val="29"/>
    <w:rsid w:val="0012047F"/>
    <w:rPr>
      <w:i/>
      <w:iCs/>
      <w:color w:val="404040" w:themeColor="text1" w:themeTint="BF"/>
    </w:rPr>
  </w:style>
  <w:style w:type="paragraph" w:styleId="ListParagraph">
    <w:name w:val="List Paragraph"/>
    <w:basedOn w:val="Normal"/>
    <w:uiPriority w:val="34"/>
    <w:qFormat/>
    <w:rsid w:val="0012047F"/>
    <w:pPr>
      <w:ind w:left="720"/>
      <w:contextualSpacing/>
    </w:pPr>
  </w:style>
  <w:style w:type="character" w:styleId="IntenseEmphasis">
    <w:name w:val="Intense Emphasis"/>
    <w:basedOn w:val="DefaultParagraphFont"/>
    <w:uiPriority w:val="21"/>
    <w:qFormat/>
    <w:rsid w:val="0012047F"/>
    <w:rPr>
      <w:i/>
      <w:iCs/>
      <w:color w:val="2F5496" w:themeColor="accent1" w:themeShade="BF"/>
    </w:rPr>
  </w:style>
  <w:style w:type="paragraph" w:styleId="IntenseQuote">
    <w:name w:val="Intense Quote"/>
    <w:basedOn w:val="Normal"/>
    <w:next w:val="Normal"/>
    <w:link w:val="IntenseQuoteChar"/>
    <w:uiPriority w:val="30"/>
    <w:qFormat/>
    <w:rsid w:val="00120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47F"/>
    <w:rPr>
      <w:i/>
      <w:iCs/>
      <w:color w:val="2F5496" w:themeColor="accent1" w:themeShade="BF"/>
    </w:rPr>
  </w:style>
  <w:style w:type="character" w:styleId="IntenseReference">
    <w:name w:val="Intense Reference"/>
    <w:basedOn w:val="DefaultParagraphFont"/>
    <w:uiPriority w:val="32"/>
    <w:qFormat/>
    <w:rsid w:val="0012047F"/>
    <w:rPr>
      <w:b/>
      <w:bCs/>
      <w:smallCaps/>
      <w:color w:val="2F5496" w:themeColor="accent1" w:themeShade="BF"/>
      <w:spacing w:val="5"/>
    </w:rPr>
  </w:style>
  <w:style w:type="character" w:styleId="CommentReference">
    <w:name w:val="annotation reference"/>
    <w:basedOn w:val="DefaultParagraphFont"/>
    <w:uiPriority w:val="99"/>
    <w:semiHidden/>
    <w:unhideWhenUsed/>
    <w:rsid w:val="00226A79"/>
    <w:rPr>
      <w:sz w:val="16"/>
      <w:szCs w:val="16"/>
    </w:rPr>
  </w:style>
  <w:style w:type="paragraph" w:styleId="CommentText">
    <w:name w:val="annotation text"/>
    <w:basedOn w:val="Normal"/>
    <w:link w:val="CommentTextChar"/>
    <w:uiPriority w:val="99"/>
    <w:unhideWhenUsed/>
    <w:rsid w:val="00226A79"/>
    <w:pPr>
      <w:spacing w:line="240" w:lineRule="auto"/>
    </w:pPr>
    <w:rPr>
      <w:szCs w:val="20"/>
    </w:rPr>
  </w:style>
  <w:style w:type="character" w:customStyle="1" w:styleId="CommentTextChar">
    <w:name w:val="Comment Text Char"/>
    <w:basedOn w:val="DefaultParagraphFont"/>
    <w:link w:val="CommentText"/>
    <w:uiPriority w:val="99"/>
    <w:rsid w:val="00226A79"/>
    <w:rPr>
      <w:szCs w:val="20"/>
    </w:rPr>
  </w:style>
  <w:style w:type="paragraph" w:styleId="CommentSubject">
    <w:name w:val="annotation subject"/>
    <w:basedOn w:val="CommentText"/>
    <w:next w:val="CommentText"/>
    <w:link w:val="CommentSubjectChar"/>
    <w:uiPriority w:val="99"/>
    <w:semiHidden/>
    <w:unhideWhenUsed/>
    <w:rsid w:val="00226A79"/>
    <w:rPr>
      <w:b/>
      <w:bCs/>
    </w:rPr>
  </w:style>
  <w:style w:type="character" w:customStyle="1" w:styleId="CommentSubjectChar">
    <w:name w:val="Comment Subject Char"/>
    <w:basedOn w:val="CommentTextChar"/>
    <w:link w:val="CommentSubject"/>
    <w:uiPriority w:val="99"/>
    <w:semiHidden/>
    <w:rsid w:val="00226A79"/>
    <w:rPr>
      <w:b/>
      <w:bCs/>
      <w:szCs w:val="20"/>
    </w:rPr>
  </w:style>
  <w:style w:type="paragraph" w:styleId="Revision">
    <w:name w:val="Revision"/>
    <w:hidden/>
    <w:uiPriority w:val="99"/>
    <w:semiHidden/>
    <w:rsid w:val="00CB4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2745">
      <w:bodyDiv w:val="1"/>
      <w:marLeft w:val="0"/>
      <w:marRight w:val="0"/>
      <w:marTop w:val="0"/>
      <w:marBottom w:val="0"/>
      <w:divBdr>
        <w:top w:val="none" w:sz="0" w:space="0" w:color="auto"/>
        <w:left w:val="none" w:sz="0" w:space="0" w:color="auto"/>
        <w:bottom w:val="none" w:sz="0" w:space="0" w:color="auto"/>
        <w:right w:val="none" w:sz="0" w:space="0" w:color="auto"/>
      </w:divBdr>
    </w:div>
    <w:div w:id="2047563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3FEAAF845C66A438616C950794254E0" ma:contentTypeVersion="4" ma:contentTypeDescription="Kurkite naują dokumentą." ma:contentTypeScope="" ma:versionID="0eb31542ec4c239fe6931583cb719dab">
  <xsd:schema xmlns:xsd="http://www.w3.org/2001/XMLSchema" xmlns:xs="http://www.w3.org/2001/XMLSchema" xmlns:p="http://schemas.microsoft.com/office/2006/metadata/properties" xmlns:ns2="b116d847-eb38-4444-a1c6-7d1a2cb96fc0" targetNamespace="http://schemas.microsoft.com/office/2006/metadata/properties" ma:root="true" ma:fieldsID="79bb8ef8e2c7ae66c52319d04788f960" ns2:_="">
    <xsd:import namespace="b116d847-eb38-4444-a1c6-7d1a2cb96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d847-eb38-4444-a1c6-7d1a2cb9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BE6FC-546C-4402-9512-022BC8EC8B30}">
  <ds:schemaRefs>
    <ds:schemaRef ds:uri="http://purl.org/dc/terms/"/>
    <ds:schemaRef ds:uri="http://schemas.microsoft.com/office/2006/metadata/properties"/>
    <ds:schemaRef ds:uri="http://purl.org/dc/elements/1.1/"/>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EF17AB5-FC8F-4A68-A8F0-48771374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03F82-D6D3-4256-8D19-12F7E5CBF8BF}">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4046</Words>
  <Characters>2307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Navickė</dc:creator>
  <cp:keywords/>
  <dc:description/>
  <cp:lastModifiedBy>Eglė Navickė</cp:lastModifiedBy>
  <cp:revision>2</cp:revision>
  <dcterms:created xsi:type="dcterms:W3CDTF">2025-04-07T11:33:00Z</dcterms:created>
  <dcterms:modified xsi:type="dcterms:W3CDTF">2025-04-07T11:33:00Z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