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38132824" w:rsidR="003660D2" w:rsidRDefault="003660D2" w:rsidP="008F58C6">
      <w:pPr>
        <w:spacing w:after="0" w:line="240" w:lineRule="auto"/>
        <w:jc w:val="both"/>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3C6CC1" w:rsidRPr="007D5A4E" w14:paraId="39ECBF89" w14:textId="77777777" w:rsidTr="00BC0195">
        <w:trPr>
          <w:trHeight w:val="429"/>
          <w:jc w:val="center"/>
        </w:trPr>
        <w:tc>
          <w:tcPr>
            <w:tcW w:w="7371" w:type="dxa"/>
          </w:tcPr>
          <w:p w14:paraId="04DB93ED" w14:textId="77777777" w:rsidR="003660D2" w:rsidRPr="007D5A4E" w:rsidRDefault="003660D2" w:rsidP="008F58C6">
            <w:pPr>
              <w:spacing w:after="0" w:line="240" w:lineRule="auto"/>
              <w:rPr>
                <w:rFonts w:ascii="Times New Roman" w:hAnsi="Times New Roman" w:cs="Times New Roman"/>
                <w:b/>
                <w:sz w:val="24"/>
                <w:szCs w:val="24"/>
                <w:lang w:val="lt-LT"/>
              </w:rPr>
            </w:pPr>
          </w:p>
          <w:p w14:paraId="7B6FB706" w14:textId="077EC7E4" w:rsidR="003C6CC1" w:rsidRPr="007D5A4E" w:rsidRDefault="00DD2ACE" w:rsidP="00323C07">
            <w:pPr>
              <w:spacing w:after="0" w:line="240" w:lineRule="auto"/>
              <w:jc w:val="center"/>
              <w:rPr>
                <w:rFonts w:ascii="Times New Roman" w:hAnsi="Times New Roman" w:cs="Times New Roman"/>
                <w:b/>
                <w:color w:val="FF0000"/>
                <w:sz w:val="24"/>
                <w:szCs w:val="24"/>
                <w:lang w:val="lt-LT"/>
              </w:rPr>
            </w:pPr>
            <w:r w:rsidRPr="007D5A4E">
              <w:rPr>
                <w:rFonts w:ascii="Times New Roman" w:hAnsi="Times New Roman" w:cs="Times New Roman"/>
                <w:b/>
                <w:sz w:val="24"/>
                <w:szCs w:val="24"/>
                <w:lang w:val="lt-LT"/>
              </w:rPr>
              <w:t xml:space="preserve">SUPAPRASTINTA </w:t>
            </w:r>
            <w:r w:rsidR="00B83B4F" w:rsidRPr="007D5A4E">
              <w:rPr>
                <w:rFonts w:ascii="Times New Roman" w:hAnsi="Times New Roman" w:cs="Times New Roman"/>
                <w:b/>
                <w:sz w:val="24"/>
                <w:szCs w:val="24"/>
                <w:lang w:val="lt-LT"/>
              </w:rPr>
              <w:t>PASLAUGŲ</w:t>
            </w:r>
            <w:r w:rsidR="003C6CC1" w:rsidRPr="007D5A4E">
              <w:rPr>
                <w:rFonts w:ascii="Times New Roman" w:hAnsi="Times New Roman" w:cs="Times New Roman"/>
                <w:b/>
                <w:sz w:val="24"/>
                <w:szCs w:val="24"/>
                <w:lang w:val="lt-LT"/>
              </w:rPr>
              <w:t xml:space="preserve"> VIEŠOJO PIRKIMO</w:t>
            </w:r>
            <w:r w:rsidR="005E2BD7" w:rsidRPr="007D5A4E">
              <w:rPr>
                <w:rFonts w:ascii="Times New Roman" w:hAnsi="Times New Roman" w:cs="Times New Roman"/>
                <w:b/>
                <w:sz w:val="24"/>
                <w:szCs w:val="24"/>
                <w:lang w:val="lt-LT"/>
              </w:rPr>
              <w:t>–</w:t>
            </w:r>
            <w:r w:rsidR="003C6CC1" w:rsidRPr="007D5A4E">
              <w:rPr>
                <w:rFonts w:ascii="Times New Roman" w:hAnsi="Times New Roman" w:cs="Times New Roman"/>
                <w:b/>
                <w:sz w:val="24"/>
                <w:szCs w:val="24"/>
                <w:lang w:val="lt-LT"/>
              </w:rPr>
              <w:t>PARDAVIMO SUTARTIS</w:t>
            </w:r>
            <w:r w:rsidR="00662C2D" w:rsidRPr="007D5A4E">
              <w:rPr>
                <w:rFonts w:ascii="Times New Roman" w:hAnsi="Times New Roman" w:cs="Times New Roman"/>
                <w:b/>
                <w:sz w:val="24"/>
                <w:szCs w:val="24"/>
                <w:lang w:val="lt-LT"/>
              </w:rPr>
              <w:t xml:space="preserve"> </w:t>
            </w:r>
            <w:r w:rsidR="00662C2D" w:rsidRPr="007D5A4E">
              <w:rPr>
                <w:rFonts w:ascii="Times New Roman" w:hAnsi="Times New Roman" w:cs="Times New Roman"/>
                <w:b/>
                <w:color w:val="FF0000"/>
                <w:sz w:val="24"/>
                <w:szCs w:val="24"/>
                <w:lang w:val="lt-LT"/>
              </w:rPr>
              <w:t>(Projektas)</w:t>
            </w:r>
          </w:p>
          <w:p w14:paraId="76C68BC3" w14:textId="35787B53" w:rsidR="008F58C6" w:rsidRPr="007D5A4E" w:rsidRDefault="008F58C6" w:rsidP="00323C07">
            <w:pPr>
              <w:spacing w:after="0" w:line="240" w:lineRule="auto"/>
              <w:jc w:val="center"/>
              <w:rPr>
                <w:rFonts w:ascii="Times New Roman" w:hAnsi="Times New Roman" w:cs="Times New Roman"/>
                <w:b/>
                <w:sz w:val="24"/>
                <w:szCs w:val="24"/>
                <w:lang w:val="lt-LT"/>
              </w:rPr>
            </w:pPr>
          </w:p>
        </w:tc>
      </w:tr>
    </w:tbl>
    <w:p w14:paraId="4A7CC2CF" w14:textId="07F29EA5" w:rsidR="003C6CC1" w:rsidRPr="007D5A4E" w:rsidRDefault="00123F96" w:rsidP="00323C07">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2025</w:t>
      </w:r>
      <w:r w:rsidR="003C6CC1" w:rsidRPr="007D5A4E">
        <w:rPr>
          <w:rFonts w:ascii="Times New Roman" w:hAnsi="Times New Roman" w:cs="Times New Roman"/>
          <w:sz w:val="24"/>
          <w:szCs w:val="24"/>
          <w:lang w:val="lt-LT"/>
        </w:rPr>
        <w:t xml:space="preserve"> m._______________ d.</w:t>
      </w:r>
    </w:p>
    <w:p w14:paraId="2F4A6973" w14:textId="73654B8B" w:rsidR="003C6CC1" w:rsidRPr="007D5A4E" w:rsidRDefault="008F58C6" w:rsidP="00323C07">
      <w:pPr>
        <w:spacing w:after="0" w:line="240" w:lineRule="auto"/>
        <w:jc w:val="center"/>
        <w:rPr>
          <w:rFonts w:ascii="Times New Roman" w:hAnsi="Times New Roman" w:cs="Times New Roman"/>
          <w:sz w:val="24"/>
          <w:szCs w:val="24"/>
          <w:lang w:val="lt-LT"/>
        </w:rPr>
      </w:pPr>
      <w:r w:rsidRPr="007D5A4E">
        <w:rPr>
          <w:rFonts w:ascii="Times New Roman" w:hAnsi="Times New Roman" w:cs="Times New Roman"/>
          <w:sz w:val="24"/>
          <w:szCs w:val="24"/>
          <w:lang w:val="lt-LT"/>
        </w:rPr>
        <w:t>Klaipėda</w:t>
      </w:r>
    </w:p>
    <w:p w14:paraId="125C20DC" w14:textId="77777777" w:rsidR="008F58C6" w:rsidRPr="007D5A4E" w:rsidRDefault="008F58C6" w:rsidP="00323C07">
      <w:pPr>
        <w:spacing w:after="0" w:line="240" w:lineRule="auto"/>
        <w:jc w:val="center"/>
        <w:rPr>
          <w:rFonts w:ascii="Times New Roman" w:hAnsi="Times New Roman" w:cs="Times New Roman"/>
          <w:sz w:val="24"/>
          <w:szCs w:val="24"/>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8"/>
        <w:gridCol w:w="6791"/>
      </w:tblGrid>
      <w:tr w:rsidR="003C6CC1" w:rsidRPr="007D5A4E" w14:paraId="51A36DC8" w14:textId="77777777" w:rsidTr="00323C07">
        <w:trPr>
          <w:trHeight w:val="194"/>
        </w:trPr>
        <w:tc>
          <w:tcPr>
            <w:tcW w:w="0" w:type="auto"/>
            <w:gridSpan w:val="2"/>
          </w:tcPr>
          <w:p w14:paraId="54BC29FB" w14:textId="60314ADE" w:rsidR="003C6CC1" w:rsidRPr="007D5A4E" w:rsidRDefault="003C6CC1" w:rsidP="005E2BD7">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D5A4E">
              <w:rPr>
                <w:rFonts w:ascii="Times New Roman" w:hAnsi="Times New Roman" w:cs="Times New Roman"/>
                <w:b/>
                <w:sz w:val="24"/>
                <w:szCs w:val="24"/>
                <w:lang w:val="lt-LT"/>
              </w:rPr>
              <w:t xml:space="preserve">Pirkėjas </w:t>
            </w:r>
            <w:r w:rsidR="005E2BD7" w:rsidRPr="007D5A4E">
              <w:rPr>
                <w:rFonts w:ascii="Times New Roman" w:hAnsi="Times New Roman" w:cs="Times New Roman"/>
                <w:b/>
                <w:sz w:val="24"/>
                <w:szCs w:val="24"/>
                <w:lang w:val="lt-LT"/>
              </w:rPr>
              <w:t xml:space="preserve">– </w:t>
            </w:r>
            <w:proofErr w:type="spellStart"/>
            <w:r w:rsidR="008F58C6" w:rsidRPr="007D5A4E">
              <w:rPr>
                <w:rFonts w:ascii="Times New Roman" w:hAnsi="Times New Roman" w:cs="Times New Roman"/>
                <w:b/>
                <w:sz w:val="24"/>
                <w:szCs w:val="24"/>
              </w:rPr>
              <w:t>Lietuvos</w:t>
            </w:r>
            <w:proofErr w:type="spellEnd"/>
            <w:r w:rsidR="008F58C6" w:rsidRPr="007D5A4E">
              <w:rPr>
                <w:rFonts w:ascii="Times New Roman" w:hAnsi="Times New Roman" w:cs="Times New Roman"/>
                <w:b/>
                <w:sz w:val="24"/>
                <w:szCs w:val="24"/>
              </w:rPr>
              <w:t xml:space="preserve"> </w:t>
            </w:r>
            <w:proofErr w:type="spellStart"/>
            <w:r w:rsidR="008F58C6" w:rsidRPr="007D5A4E">
              <w:rPr>
                <w:rFonts w:ascii="Times New Roman" w:hAnsi="Times New Roman" w:cs="Times New Roman"/>
                <w:b/>
                <w:sz w:val="24"/>
                <w:szCs w:val="24"/>
              </w:rPr>
              <w:t>kariuomenės</w:t>
            </w:r>
            <w:proofErr w:type="spellEnd"/>
            <w:r w:rsidR="008F58C6" w:rsidRPr="007D5A4E">
              <w:rPr>
                <w:rFonts w:ascii="Times New Roman" w:hAnsi="Times New Roman" w:cs="Times New Roman"/>
                <w:b/>
                <w:sz w:val="24"/>
                <w:szCs w:val="24"/>
              </w:rPr>
              <w:t xml:space="preserve"> </w:t>
            </w:r>
            <w:proofErr w:type="spellStart"/>
            <w:r w:rsidR="008F58C6" w:rsidRPr="007D5A4E">
              <w:rPr>
                <w:rFonts w:ascii="Times New Roman" w:hAnsi="Times New Roman" w:cs="Times New Roman"/>
                <w:b/>
                <w:sz w:val="24"/>
                <w:szCs w:val="24"/>
              </w:rPr>
              <w:t>Karinių</w:t>
            </w:r>
            <w:proofErr w:type="spellEnd"/>
            <w:r w:rsidR="008F58C6" w:rsidRPr="007D5A4E">
              <w:rPr>
                <w:rFonts w:ascii="Times New Roman" w:hAnsi="Times New Roman" w:cs="Times New Roman"/>
                <w:b/>
                <w:sz w:val="24"/>
                <w:szCs w:val="24"/>
              </w:rPr>
              <w:t xml:space="preserve"> </w:t>
            </w:r>
            <w:proofErr w:type="spellStart"/>
            <w:r w:rsidR="008F58C6" w:rsidRPr="007D5A4E">
              <w:rPr>
                <w:rFonts w:ascii="Times New Roman" w:hAnsi="Times New Roman" w:cs="Times New Roman"/>
                <w:b/>
                <w:sz w:val="24"/>
                <w:szCs w:val="24"/>
              </w:rPr>
              <w:t>jūrų</w:t>
            </w:r>
            <w:proofErr w:type="spellEnd"/>
            <w:r w:rsidR="008F58C6" w:rsidRPr="007D5A4E">
              <w:rPr>
                <w:rFonts w:ascii="Times New Roman" w:hAnsi="Times New Roman" w:cs="Times New Roman"/>
                <w:b/>
                <w:sz w:val="24"/>
                <w:szCs w:val="24"/>
              </w:rPr>
              <w:t xml:space="preserve"> </w:t>
            </w:r>
            <w:proofErr w:type="spellStart"/>
            <w:r w:rsidR="008F58C6" w:rsidRPr="007D5A4E">
              <w:rPr>
                <w:rFonts w:ascii="Times New Roman" w:hAnsi="Times New Roman" w:cs="Times New Roman"/>
                <w:b/>
                <w:sz w:val="24"/>
                <w:szCs w:val="24"/>
              </w:rPr>
              <w:t>pajėgų</w:t>
            </w:r>
            <w:proofErr w:type="spellEnd"/>
            <w:r w:rsidR="008F58C6" w:rsidRPr="007D5A4E">
              <w:rPr>
                <w:rFonts w:ascii="Times New Roman" w:hAnsi="Times New Roman" w:cs="Times New Roman"/>
                <w:b/>
                <w:sz w:val="24"/>
                <w:szCs w:val="24"/>
              </w:rPr>
              <w:t xml:space="preserve"> </w:t>
            </w:r>
            <w:proofErr w:type="spellStart"/>
            <w:r w:rsidR="008F58C6" w:rsidRPr="007D5A4E">
              <w:rPr>
                <w:rFonts w:ascii="Times New Roman" w:hAnsi="Times New Roman" w:cs="Times New Roman"/>
                <w:b/>
                <w:sz w:val="24"/>
                <w:szCs w:val="24"/>
              </w:rPr>
              <w:t>Logistikos</w:t>
            </w:r>
            <w:proofErr w:type="spellEnd"/>
            <w:r w:rsidR="008F58C6" w:rsidRPr="007D5A4E">
              <w:rPr>
                <w:rFonts w:ascii="Times New Roman" w:hAnsi="Times New Roman" w:cs="Times New Roman"/>
                <w:b/>
                <w:sz w:val="24"/>
                <w:szCs w:val="24"/>
              </w:rPr>
              <w:t xml:space="preserve"> </w:t>
            </w:r>
            <w:proofErr w:type="spellStart"/>
            <w:r w:rsidR="008F58C6" w:rsidRPr="007D5A4E">
              <w:rPr>
                <w:rFonts w:ascii="Times New Roman" w:hAnsi="Times New Roman" w:cs="Times New Roman"/>
                <w:b/>
                <w:sz w:val="24"/>
                <w:szCs w:val="24"/>
              </w:rPr>
              <w:t>tarnyba</w:t>
            </w:r>
            <w:proofErr w:type="spellEnd"/>
            <w:r w:rsidR="008F58C6" w:rsidRPr="007D5A4E">
              <w:rPr>
                <w:rFonts w:ascii="Times New Roman" w:hAnsi="Times New Roman" w:cs="Times New Roman"/>
                <w:sz w:val="24"/>
                <w:szCs w:val="24"/>
              </w:rPr>
              <w:t xml:space="preserve">, </w:t>
            </w:r>
            <w:proofErr w:type="spellStart"/>
            <w:r w:rsidR="008F58C6" w:rsidRPr="007D5A4E">
              <w:rPr>
                <w:rFonts w:ascii="Times New Roman" w:hAnsi="Times New Roman" w:cs="Times New Roman"/>
                <w:sz w:val="24"/>
                <w:szCs w:val="24"/>
              </w:rPr>
              <w:t>juridinio</w:t>
            </w:r>
            <w:proofErr w:type="spellEnd"/>
            <w:r w:rsidR="008F58C6" w:rsidRPr="007D5A4E">
              <w:rPr>
                <w:rFonts w:ascii="Times New Roman" w:hAnsi="Times New Roman" w:cs="Times New Roman"/>
                <w:sz w:val="24"/>
                <w:szCs w:val="24"/>
              </w:rPr>
              <w:t xml:space="preserve"> </w:t>
            </w:r>
            <w:proofErr w:type="spellStart"/>
            <w:r w:rsidR="008F58C6" w:rsidRPr="007D5A4E">
              <w:rPr>
                <w:rFonts w:ascii="Times New Roman" w:hAnsi="Times New Roman" w:cs="Times New Roman"/>
                <w:sz w:val="24"/>
                <w:szCs w:val="24"/>
              </w:rPr>
              <w:t>asmens</w:t>
            </w:r>
            <w:proofErr w:type="spellEnd"/>
            <w:r w:rsidR="008F58C6" w:rsidRPr="007D5A4E">
              <w:rPr>
                <w:rFonts w:ascii="Times New Roman" w:hAnsi="Times New Roman" w:cs="Times New Roman"/>
                <w:sz w:val="24"/>
                <w:szCs w:val="24"/>
              </w:rPr>
              <w:t xml:space="preserve"> </w:t>
            </w:r>
            <w:proofErr w:type="spellStart"/>
            <w:r w:rsidR="008F58C6" w:rsidRPr="007D5A4E">
              <w:rPr>
                <w:rFonts w:ascii="Times New Roman" w:hAnsi="Times New Roman" w:cs="Times New Roman"/>
                <w:sz w:val="24"/>
                <w:szCs w:val="24"/>
              </w:rPr>
              <w:t>kodas</w:t>
            </w:r>
            <w:proofErr w:type="spellEnd"/>
            <w:r w:rsidR="008F58C6" w:rsidRPr="007D5A4E">
              <w:rPr>
                <w:rFonts w:ascii="Times New Roman" w:hAnsi="Times New Roman" w:cs="Times New Roman"/>
                <w:sz w:val="24"/>
                <w:szCs w:val="24"/>
              </w:rPr>
              <w:t xml:space="preserve"> 304216991, </w:t>
            </w:r>
            <w:proofErr w:type="spellStart"/>
            <w:r w:rsidR="008F58C6" w:rsidRPr="007D5A4E">
              <w:rPr>
                <w:rFonts w:ascii="Times New Roman" w:hAnsi="Times New Roman" w:cs="Times New Roman"/>
                <w:sz w:val="24"/>
                <w:szCs w:val="24"/>
              </w:rPr>
              <w:t>Naujoji</w:t>
            </w:r>
            <w:proofErr w:type="spellEnd"/>
            <w:r w:rsidR="008F58C6" w:rsidRPr="007D5A4E">
              <w:rPr>
                <w:rFonts w:ascii="Times New Roman" w:hAnsi="Times New Roman" w:cs="Times New Roman"/>
                <w:sz w:val="24"/>
                <w:szCs w:val="24"/>
              </w:rPr>
              <w:t xml:space="preserve"> Uosto g. 24, LT-92244 Klaipėda.</w:t>
            </w:r>
          </w:p>
        </w:tc>
      </w:tr>
      <w:tr w:rsidR="003C6CC1" w:rsidRPr="007D5A4E" w14:paraId="3CDAF7C6" w14:textId="77777777" w:rsidTr="00EF64DB">
        <w:trPr>
          <w:trHeight w:val="351"/>
        </w:trPr>
        <w:tc>
          <w:tcPr>
            <w:tcW w:w="0" w:type="auto"/>
            <w:gridSpan w:val="2"/>
          </w:tcPr>
          <w:p w14:paraId="67B243AB" w14:textId="2D5497D0" w:rsidR="003C6CC1" w:rsidRPr="007D5A4E" w:rsidRDefault="003C6CC1" w:rsidP="008F58C6">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D5A4E">
              <w:rPr>
                <w:rFonts w:ascii="Times New Roman" w:hAnsi="Times New Roman" w:cs="Times New Roman"/>
                <w:b/>
                <w:sz w:val="24"/>
                <w:szCs w:val="24"/>
                <w:lang w:val="lt-LT"/>
              </w:rPr>
              <w:t>Mokėtojas –</w:t>
            </w:r>
            <w:r w:rsidR="008F58C6" w:rsidRPr="007D5A4E">
              <w:rPr>
                <w:rFonts w:ascii="Times New Roman" w:hAnsi="Times New Roman" w:cs="Times New Roman"/>
                <w:b/>
                <w:sz w:val="24"/>
                <w:szCs w:val="24"/>
                <w:lang w:val="lt-LT"/>
              </w:rPr>
              <w:t xml:space="preserve"> </w:t>
            </w:r>
            <w:proofErr w:type="spellStart"/>
            <w:r w:rsidR="008F58C6" w:rsidRPr="007D5A4E">
              <w:rPr>
                <w:rFonts w:ascii="Times New Roman" w:eastAsia="Calibri" w:hAnsi="Times New Roman" w:cs="Times New Roman"/>
                <w:b/>
                <w:sz w:val="24"/>
                <w:szCs w:val="24"/>
              </w:rPr>
              <w:t>Lietuvos</w:t>
            </w:r>
            <w:proofErr w:type="spellEnd"/>
            <w:r w:rsidR="008F58C6" w:rsidRPr="007D5A4E">
              <w:rPr>
                <w:rFonts w:ascii="Times New Roman" w:eastAsia="Calibri" w:hAnsi="Times New Roman" w:cs="Times New Roman"/>
                <w:b/>
                <w:sz w:val="24"/>
                <w:szCs w:val="24"/>
              </w:rPr>
              <w:t xml:space="preserve"> </w:t>
            </w:r>
            <w:proofErr w:type="spellStart"/>
            <w:r w:rsidR="008F58C6" w:rsidRPr="007D5A4E">
              <w:rPr>
                <w:rFonts w:ascii="Times New Roman" w:eastAsia="Calibri" w:hAnsi="Times New Roman" w:cs="Times New Roman"/>
                <w:b/>
                <w:sz w:val="24"/>
                <w:szCs w:val="24"/>
              </w:rPr>
              <w:t>kariuomenė</w:t>
            </w:r>
            <w:proofErr w:type="spellEnd"/>
            <w:r w:rsidR="008F58C6" w:rsidRPr="007D5A4E">
              <w:rPr>
                <w:rFonts w:ascii="Times New Roman" w:eastAsia="Calibri" w:hAnsi="Times New Roman" w:cs="Times New Roman"/>
                <w:sz w:val="24"/>
                <w:szCs w:val="24"/>
              </w:rPr>
              <w:t xml:space="preserve">, </w:t>
            </w:r>
            <w:proofErr w:type="spellStart"/>
            <w:r w:rsidR="008F58C6" w:rsidRPr="007D5A4E">
              <w:rPr>
                <w:rFonts w:ascii="Times New Roman" w:eastAsia="Calibri" w:hAnsi="Times New Roman" w:cs="Times New Roman"/>
                <w:sz w:val="24"/>
                <w:szCs w:val="24"/>
              </w:rPr>
              <w:t>juridinio</w:t>
            </w:r>
            <w:proofErr w:type="spellEnd"/>
            <w:r w:rsidR="008F58C6" w:rsidRPr="007D5A4E">
              <w:rPr>
                <w:rFonts w:ascii="Times New Roman" w:eastAsia="Calibri" w:hAnsi="Times New Roman" w:cs="Times New Roman"/>
                <w:sz w:val="24"/>
                <w:szCs w:val="24"/>
              </w:rPr>
              <w:t xml:space="preserve"> </w:t>
            </w:r>
            <w:proofErr w:type="spellStart"/>
            <w:r w:rsidR="008F58C6" w:rsidRPr="007D5A4E">
              <w:rPr>
                <w:rFonts w:ascii="Times New Roman" w:eastAsia="Calibri" w:hAnsi="Times New Roman" w:cs="Times New Roman"/>
                <w:sz w:val="24"/>
                <w:szCs w:val="24"/>
              </w:rPr>
              <w:t>asmens</w:t>
            </w:r>
            <w:proofErr w:type="spellEnd"/>
            <w:r w:rsidR="008F58C6" w:rsidRPr="007D5A4E">
              <w:rPr>
                <w:rFonts w:ascii="Times New Roman" w:eastAsia="Calibri" w:hAnsi="Times New Roman" w:cs="Times New Roman"/>
                <w:sz w:val="24"/>
                <w:szCs w:val="24"/>
              </w:rPr>
              <w:t xml:space="preserve"> </w:t>
            </w:r>
            <w:proofErr w:type="spellStart"/>
            <w:r w:rsidR="008F58C6" w:rsidRPr="007D5A4E">
              <w:rPr>
                <w:rFonts w:ascii="Times New Roman" w:eastAsia="Calibri" w:hAnsi="Times New Roman" w:cs="Times New Roman"/>
                <w:sz w:val="24"/>
                <w:szCs w:val="24"/>
              </w:rPr>
              <w:t>kodas</w:t>
            </w:r>
            <w:proofErr w:type="spellEnd"/>
            <w:r w:rsidR="008F58C6" w:rsidRPr="007D5A4E">
              <w:rPr>
                <w:rFonts w:ascii="Times New Roman" w:eastAsia="Calibri" w:hAnsi="Times New Roman" w:cs="Times New Roman"/>
                <w:sz w:val="24"/>
                <w:szCs w:val="24"/>
              </w:rPr>
              <w:t xml:space="preserve">: 188732677, PVM </w:t>
            </w:r>
            <w:proofErr w:type="spellStart"/>
            <w:r w:rsidR="008F58C6" w:rsidRPr="007D5A4E">
              <w:rPr>
                <w:rFonts w:ascii="Times New Roman" w:eastAsia="Calibri" w:hAnsi="Times New Roman" w:cs="Times New Roman"/>
                <w:sz w:val="24"/>
                <w:szCs w:val="24"/>
              </w:rPr>
              <w:t>kodas</w:t>
            </w:r>
            <w:proofErr w:type="spellEnd"/>
            <w:r w:rsidR="008F58C6" w:rsidRPr="007D5A4E">
              <w:rPr>
                <w:rFonts w:ascii="Times New Roman" w:eastAsia="Calibri" w:hAnsi="Times New Roman" w:cs="Times New Roman"/>
                <w:sz w:val="24"/>
                <w:szCs w:val="24"/>
              </w:rPr>
              <w:t xml:space="preserve"> LT 887326716,</w:t>
            </w:r>
            <w:r w:rsidR="008F58C6" w:rsidRPr="007D5A4E">
              <w:rPr>
                <w:rFonts w:ascii="Times New Roman" w:hAnsi="Times New Roman" w:cs="Times New Roman"/>
                <w:sz w:val="24"/>
                <w:szCs w:val="24"/>
              </w:rPr>
              <w:t xml:space="preserve"> LT48 7300 0100 0246 0179; AB „</w:t>
            </w:r>
            <w:proofErr w:type="spellStart"/>
            <w:r w:rsidR="008F58C6" w:rsidRPr="007D5A4E">
              <w:rPr>
                <w:rFonts w:ascii="Times New Roman" w:hAnsi="Times New Roman" w:cs="Times New Roman"/>
                <w:sz w:val="24"/>
                <w:szCs w:val="24"/>
              </w:rPr>
              <w:t>Swedbank</w:t>
            </w:r>
            <w:proofErr w:type="spellEnd"/>
            <w:r w:rsidR="008F58C6" w:rsidRPr="007D5A4E">
              <w:rPr>
                <w:rFonts w:ascii="Times New Roman" w:hAnsi="Times New Roman" w:cs="Times New Roman"/>
                <w:sz w:val="24"/>
                <w:szCs w:val="24"/>
              </w:rPr>
              <w:t>“.</w:t>
            </w:r>
          </w:p>
        </w:tc>
      </w:tr>
      <w:tr w:rsidR="003C6CC1" w:rsidRPr="007D5A4E" w14:paraId="01EC7F64" w14:textId="77777777" w:rsidTr="00EF64DB">
        <w:trPr>
          <w:trHeight w:val="56"/>
        </w:trPr>
        <w:tc>
          <w:tcPr>
            <w:tcW w:w="0" w:type="auto"/>
            <w:gridSpan w:val="2"/>
          </w:tcPr>
          <w:p w14:paraId="37603C0D" w14:textId="4BF1F397" w:rsidR="003C6CC1" w:rsidRPr="007D5A4E" w:rsidRDefault="000C3F87" w:rsidP="005E2BD7">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D5A4E">
              <w:rPr>
                <w:rFonts w:ascii="Times New Roman" w:hAnsi="Times New Roman" w:cs="Times New Roman"/>
                <w:b/>
                <w:sz w:val="24"/>
                <w:szCs w:val="24"/>
                <w:lang w:val="lt-LT"/>
              </w:rPr>
              <w:t>Teikėjas</w:t>
            </w:r>
            <w:r w:rsidR="003C6CC1" w:rsidRPr="007D5A4E">
              <w:rPr>
                <w:rFonts w:ascii="Times New Roman" w:hAnsi="Times New Roman" w:cs="Times New Roman"/>
                <w:b/>
                <w:sz w:val="24"/>
                <w:szCs w:val="24"/>
                <w:lang w:val="lt-LT"/>
              </w:rPr>
              <w:t xml:space="preserve"> </w:t>
            </w:r>
            <w:r w:rsidR="005E2BD7" w:rsidRPr="007D5A4E">
              <w:rPr>
                <w:rFonts w:ascii="Times New Roman" w:hAnsi="Times New Roman" w:cs="Times New Roman"/>
                <w:b/>
                <w:sz w:val="24"/>
                <w:szCs w:val="24"/>
                <w:lang w:val="lt-LT"/>
              </w:rPr>
              <w:t>–</w:t>
            </w:r>
            <w:r w:rsidR="003C6CC1" w:rsidRPr="007D5A4E">
              <w:rPr>
                <w:rFonts w:ascii="Times New Roman" w:hAnsi="Times New Roman" w:cs="Times New Roman"/>
                <w:b/>
                <w:sz w:val="24"/>
                <w:szCs w:val="24"/>
                <w:lang w:val="lt-LT"/>
              </w:rPr>
              <w:t xml:space="preserve"> </w:t>
            </w:r>
          </w:p>
        </w:tc>
      </w:tr>
      <w:tr w:rsidR="003C6CC1" w:rsidRPr="007D5A4E" w14:paraId="6C3FAAAC" w14:textId="77777777" w:rsidTr="00EF64DB">
        <w:trPr>
          <w:trHeight w:val="56"/>
        </w:trPr>
        <w:tc>
          <w:tcPr>
            <w:tcW w:w="0" w:type="auto"/>
            <w:gridSpan w:val="2"/>
          </w:tcPr>
          <w:p w14:paraId="68DFC970" w14:textId="1C1AC8BE" w:rsidR="003C6CC1" w:rsidRPr="007D5A4E" w:rsidRDefault="000C3F87" w:rsidP="005E2BD7">
            <w:pPr>
              <w:pStyle w:val="ListParagraph"/>
              <w:numPr>
                <w:ilvl w:val="0"/>
                <w:numId w:val="1"/>
              </w:numPr>
              <w:spacing w:after="0" w:line="240" w:lineRule="auto"/>
              <w:ind w:left="421" w:hanging="425"/>
              <w:jc w:val="both"/>
              <w:rPr>
                <w:rFonts w:ascii="Times New Roman" w:hAnsi="Times New Roman" w:cs="Times New Roman"/>
                <w:b/>
                <w:sz w:val="24"/>
                <w:szCs w:val="24"/>
                <w:lang w:val="lt-LT"/>
              </w:rPr>
            </w:pPr>
            <w:proofErr w:type="spellStart"/>
            <w:r w:rsidRPr="007D5A4E">
              <w:rPr>
                <w:rFonts w:ascii="Times New Roman" w:hAnsi="Times New Roman" w:cs="Times New Roman"/>
                <w:b/>
                <w:sz w:val="24"/>
                <w:szCs w:val="24"/>
                <w:lang w:val="lt-LT"/>
              </w:rPr>
              <w:t>Subtei</w:t>
            </w:r>
            <w:r w:rsidR="003C6CC1" w:rsidRPr="007D5A4E">
              <w:rPr>
                <w:rFonts w:ascii="Times New Roman" w:hAnsi="Times New Roman" w:cs="Times New Roman"/>
                <w:b/>
                <w:sz w:val="24"/>
                <w:szCs w:val="24"/>
                <w:lang w:val="lt-LT"/>
              </w:rPr>
              <w:t>kėjas</w:t>
            </w:r>
            <w:proofErr w:type="spellEnd"/>
            <w:r w:rsidR="003C6CC1" w:rsidRPr="007D5A4E">
              <w:rPr>
                <w:rFonts w:ascii="Times New Roman" w:hAnsi="Times New Roman" w:cs="Times New Roman"/>
                <w:b/>
                <w:sz w:val="24"/>
                <w:szCs w:val="24"/>
                <w:lang w:val="lt-LT"/>
              </w:rPr>
              <w:t xml:space="preserve"> </w:t>
            </w:r>
            <w:r w:rsidR="005E2BD7" w:rsidRPr="007D5A4E">
              <w:rPr>
                <w:rFonts w:ascii="Times New Roman" w:hAnsi="Times New Roman" w:cs="Times New Roman"/>
                <w:b/>
                <w:sz w:val="24"/>
                <w:szCs w:val="24"/>
                <w:lang w:val="lt-LT"/>
              </w:rPr>
              <w:t>–</w:t>
            </w:r>
          </w:p>
        </w:tc>
      </w:tr>
      <w:tr w:rsidR="003C6CC1" w:rsidRPr="007D5A4E" w14:paraId="4C7ADB62" w14:textId="77777777" w:rsidTr="00EF64DB">
        <w:trPr>
          <w:trHeight w:val="1819"/>
        </w:trPr>
        <w:tc>
          <w:tcPr>
            <w:tcW w:w="0" w:type="auto"/>
            <w:gridSpan w:val="2"/>
          </w:tcPr>
          <w:p w14:paraId="61838949" w14:textId="77777777" w:rsidR="003C6CC1" w:rsidRPr="007D5A4E"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D5A4E">
              <w:rPr>
                <w:rFonts w:ascii="Times New Roman" w:hAnsi="Times New Roman" w:cs="Times New Roman"/>
                <w:b/>
                <w:sz w:val="24"/>
                <w:szCs w:val="24"/>
                <w:lang w:val="lt-LT"/>
              </w:rPr>
              <w:t>Pirkimo objektas</w:t>
            </w:r>
            <w:r w:rsidR="005E2BD7" w:rsidRPr="007D5A4E">
              <w:rPr>
                <w:rFonts w:ascii="Times New Roman" w:hAnsi="Times New Roman" w:cs="Times New Roman"/>
                <w:b/>
                <w:sz w:val="24"/>
                <w:szCs w:val="24"/>
                <w:lang w:val="lt-LT"/>
              </w:rPr>
              <w:t>:</w:t>
            </w:r>
          </w:p>
          <w:p w14:paraId="0E3698A7" w14:textId="487621C6" w:rsidR="000C3F87" w:rsidRPr="007D5A4E" w:rsidRDefault="003C6CC1" w:rsidP="007F6519">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7D5A4E">
              <w:rPr>
                <w:rFonts w:ascii="Times New Roman" w:hAnsi="Times New Roman" w:cs="Times New Roman"/>
                <w:sz w:val="24"/>
                <w:szCs w:val="24"/>
                <w:lang w:val="lt-LT"/>
              </w:rPr>
              <w:t xml:space="preserve">Pirkimo objektas – </w:t>
            </w:r>
            <w:r w:rsidR="000C3F87" w:rsidRPr="007D5A4E">
              <w:rPr>
                <w:rFonts w:ascii="Times New Roman" w:hAnsi="Times New Roman" w:cs="Times New Roman"/>
                <w:sz w:val="24"/>
                <w:szCs w:val="24"/>
                <w:lang w:val="lt-LT"/>
              </w:rPr>
              <w:t>Teikėjas</w:t>
            </w:r>
            <w:r w:rsidRPr="007D5A4E">
              <w:rPr>
                <w:rFonts w:ascii="Times New Roman" w:hAnsi="Times New Roman" w:cs="Times New Roman"/>
                <w:sz w:val="24"/>
                <w:szCs w:val="24"/>
                <w:lang w:val="lt-LT"/>
              </w:rPr>
              <w:t xml:space="preserve"> įsipareigoja teikti</w:t>
            </w:r>
            <w:r w:rsidR="008F58C6" w:rsidRPr="007D5A4E">
              <w:rPr>
                <w:rFonts w:ascii="Times New Roman" w:hAnsi="Times New Roman" w:cs="Times New Roman"/>
                <w:sz w:val="24"/>
                <w:szCs w:val="24"/>
                <w:lang w:val="lt-LT"/>
              </w:rPr>
              <w:t xml:space="preserve"> </w:t>
            </w:r>
            <w:r w:rsidR="00315209">
              <w:rPr>
                <w:rFonts w:ascii="Times New Roman" w:hAnsi="Times New Roman" w:cs="Times New Roman"/>
                <w:b/>
                <w:sz w:val="24"/>
                <w:szCs w:val="24"/>
                <w:lang w:val="lt-LT"/>
              </w:rPr>
              <w:t xml:space="preserve">Laivo pagalbinio variklio ir hidraulinių siurblių reduktoriaus vibracijos slopintuvų remonto paslaugą </w:t>
            </w:r>
            <w:r w:rsidRPr="007D5A4E">
              <w:rPr>
                <w:rFonts w:ascii="Times New Roman" w:hAnsi="Times New Roman" w:cs="Times New Roman"/>
                <w:sz w:val="24"/>
                <w:szCs w:val="24"/>
                <w:lang w:val="lt-LT"/>
              </w:rPr>
              <w:t>(toliau – Paslaugos)</w:t>
            </w:r>
            <w:r w:rsidRPr="007D5A4E">
              <w:rPr>
                <w:rFonts w:ascii="Times New Roman" w:hAnsi="Times New Roman" w:cs="Times New Roman"/>
                <w:i/>
                <w:sz w:val="24"/>
                <w:szCs w:val="24"/>
                <w:lang w:val="lt-LT"/>
              </w:rPr>
              <w:t>.</w:t>
            </w:r>
          </w:p>
          <w:p w14:paraId="5F8AFE0E" w14:textId="765534EB" w:rsidR="003C6CC1" w:rsidRPr="007D5A4E" w:rsidRDefault="008F58C6" w:rsidP="007F6519">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7D5A4E">
              <w:rPr>
                <w:rFonts w:ascii="Times New Roman" w:hAnsi="Times New Roman" w:cs="Times New Roman"/>
                <w:sz w:val="24"/>
                <w:szCs w:val="24"/>
                <w:lang w:val="lt-LT"/>
              </w:rPr>
              <w:t>Pirkėjas įsipareigoja priimti 5</w:t>
            </w:r>
            <w:r w:rsidR="003C6CC1" w:rsidRPr="007D5A4E">
              <w:rPr>
                <w:rFonts w:ascii="Times New Roman" w:hAnsi="Times New Roman" w:cs="Times New Roman"/>
                <w:sz w:val="24"/>
                <w:szCs w:val="24"/>
                <w:lang w:val="lt-LT"/>
              </w:rPr>
              <w:t xml:space="preserve">.1 </w:t>
            </w:r>
            <w:r w:rsidR="005E2BD7" w:rsidRPr="007D5A4E">
              <w:rPr>
                <w:rFonts w:ascii="Times New Roman" w:hAnsi="Times New Roman" w:cs="Times New Roman"/>
                <w:sz w:val="24"/>
                <w:szCs w:val="24"/>
                <w:lang w:val="lt-LT"/>
              </w:rPr>
              <w:t>pa</w:t>
            </w:r>
            <w:r w:rsidR="003C6CC1" w:rsidRPr="007D5A4E">
              <w:rPr>
                <w:rFonts w:ascii="Times New Roman" w:hAnsi="Times New Roman" w:cs="Times New Roman"/>
                <w:sz w:val="24"/>
                <w:szCs w:val="24"/>
                <w:lang w:val="lt-LT"/>
              </w:rPr>
              <w:t>punkt</w:t>
            </w:r>
            <w:r w:rsidR="005E2BD7" w:rsidRPr="007D5A4E">
              <w:rPr>
                <w:rFonts w:ascii="Times New Roman" w:hAnsi="Times New Roman" w:cs="Times New Roman"/>
                <w:sz w:val="24"/>
                <w:szCs w:val="24"/>
                <w:lang w:val="lt-LT"/>
              </w:rPr>
              <w:t>yje</w:t>
            </w:r>
            <w:r w:rsidR="003C6CC1" w:rsidRPr="007D5A4E">
              <w:rPr>
                <w:rFonts w:ascii="Times New Roman" w:hAnsi="Times New Roman" w:cs="Times New Roman"/>
                <w:sz w:val="24"/>
                <w:szCs w:val="24"/>
                <w:lang w:val="lt-LT"/>
              </w:rPr>
              <w:t xml:space="preserve"> nurodytas </w:t>
            </w:r>
            <w:r w:rsidR="009C5B01" w:rsidRPr="007D5A4E">
              <w:rPr>
                <w:rFonts w:ascii="Times New Roman" w:hAnsi="Times New Roman" w:cs="Times New Roman"/>
                <w:sz w:val="24"/>
                <w:szCs w:val="24"/>
                <w:lang w:val="lt-LT"/>
              </w:rPr>
              <w:t>P</w:t>
            </w:r>
            <w:r w:rsidR="003C6CC1" w:rsidRPr="007D5A4E">
              <w:rPr>
                <w:rFonts w:ascii="Times New Roman" w:hAnsi="Times New Roman" w:cs="Times New Roman"/>
                <w:sz w:val="24"/>
                <w:szCs w:val="24"/>
                <w:lang w:val="lt-LT"/>
              </w:rPr>
              <w:t xml:space="preserve">aslaugas ir </w:t>
            </w:r>
            <w:r w:rsidR="005E2BD7" w:rsidRPr="007D5A4E">
              <w:rPr>
                <w:rFonts w:ascii="Times New Roman" w:hAnsi="Times New Roman" w:cs="Times New Roman"/>
                <w:sz w:val="24"/>
                <w:szCs w:val="24"/>
                <w:lang w:val="lt-LT"/>
              </w:rPr>
              <w:t>su</w:t>
            </w:r>
            <w:r w:rsidR="003C6CC1" w:rsidRPr="007D5A4E">
              <w:rPr>
                <w:rFonts w:ascii="Times New Roman" w:hAnsi="Times New Roman" w:cs="Times New Roman"/>
                <w:sz w:val="24"/>
                <w:szCs w:val="24"/>
                <w:lang w:val="lt-LT"/>
              </w:rPr>
              <w:t>mokėti už Sutarties reikal</w:t>
            </w:r>
            <w:r w:rsidRPr="007D5A4E">
              <w:rPr>
                <w:rFonts w:ascii="Times New Roman" w:hAnsi="Times New Roman" w:cs="Times New Roman"/>
                <w:sz w:val="24"/>
                <w:szCs w:val="24"/>
                <w:lang w:val="lt-LT"/>
              </w:rPr>
              <w:t>avimus atitinkančias Paslaugas 6</w:t>
            </w:r>
            <w:r w:rsidR="003C6CC1" w:rsidRPr="007D5A4E">
              <w:rPr>
                <w:rFonts w:ascii="Times New Roman" w:hAnsi="Times New Roman" w:cs="Times New Roman"/>
                <w:sz w:val="24"/>
                <w:szCs w:val="24"/>
                <w:lang w:val="lt-LT"/>
              </w:rPr>
              <w:t xml:space="preserve"> punkte nurodytą kainą. </w:t>
            </w:r>
          </w:p>
          <w:p w14:paraId="7241528C" w14:textId="77777777" w:rsidR="003C6CC1" w:rsidRPr="007D5A4E" w:rsidRDefault="003C6CC1" w:rsidP="007F6519">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7D5A4E">
              <w:rPr>
                <w:rFonts w:ascii="Times New Roman" w:hAnsi="Times New Roman" w:cs="Times New Roman"/>
                <w:sz w:val="24"/>
                <w:szCs w:val="24"/>
                <w:lang w:val="lt-LT"/>
              </w:rPr>
              <w:t xml:space="preserve">Pardavėjas už Sutarties vykdymą jokių papildomų mokėjimų negauna. </w:t>
            </w:r>
          </w:p>
          <w:p w14:paraId="7536A592" w14:textId="2B428178" w:rsidR="003C6CC1" w:rsidRPr="007D5A4E" w:rsidRDefault="003C6CC1" w:rsidP="008F58C6">
            <w:pPr>
              <w:pStyle w:val="ListParagraph"/>
              <w:numPr>
                <w:ilvl w:val="1"/>
                <w:numId w:val="1"/>
              </w:numPr>
              <w:spacing w:after="0" w:line="240" w:lineRule="auto"/>
              <w:ind w:left="455" w:hanging="455"/>
              <w:jc w:val="both"/>
              <w:rPr>
                <w:rFonts w:ascii="Times New Roman" w:hAnsi="Times New Roman" w:cs="Times New Roman"/>
                <w:b/>
                <w:sz w:val="24"/>
                <w:szCs w:val="24"/>
                <w:lang w:val="lt-LT"/>
              </w:rPr>
            </w:pPr>
            <w:r w:rsidRPr="007D5A4E">
              <w:rPr>
                <w:rFonts w:ascii="Times New Roman" w:hAnsi="Times New Roman" w:cs="Times New Roman"/>
                <w:sz w:val="24"/>
                <w:szCs w:val="24"/>
                <w:lang w:val="lt-LT"/>
              </w:rPr>
              <w:t xml:space="preserve">Reikalavimai </w:t>
            </w:r>
            <w:r w:rsidR="000C3F87" w:rsidRPr="007D5A4E">
              <w:rPr>
                <w:rFonts w:ascii="Times New Roman" w:hAnsi="Times New Roman" w:cs="Times New Roman"/>
                <w:sz w:val="24"/>
                <w:szCs w:val="24"/>
                <w:lang w:val="lt-LT"/>
              </w:rPr>
              <w:t>Paslaugoms</w:t>
            </w:r>
            <w:r w:rsidRPr="007D5A4E">
              <w:rPr>
                <w:rFonts w:ascii="Times New Roman" w:hAnsi="Times New Roman" w:cs="Times New Roman"/>
                <w:sz w:val="24"/>
                <w:szCs w:val="24"/>
                <w:lang w:val="lt-LT"/>
              </w:rPr>
              <w:t xml:space="preserve"> nustatyti šios Sutarties 1 priede.</w:t>
            </w:r>
          </w:p>
        </w:tc>
      </w:tr>
      <w:tr w:rsidR="003C6CC1" w:rsidRPr="007D5A4E" w14:paraId="2F4EBC16" w14:textId="77777777" w:rsidTr="00EF64DB">
        <w:trPr>
          <w:trHeight w:val="76"/>
        </w:trPr>
        <w:tc>
          <w:tcPr>
            <w:tcW w:w="0" w:type="auto"/>
            <w:gridSpan w:val="2"/>
          </w:tcPr>
          <w:p w14:paraId="203F167F" w14:textId="3B74FB29" w:rsidR="003C6CC1" w:rsidRPr="007D5A4E" w:rsidRDefault="00662C2D" w:rsidP="007F6519">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7D5A4E">
              <w:rPr>
                <w:rFonts w:ascii="Times New Roman" w:hAnsi="Times New Roman" w:cs="Times New Roman"/>
                <w:b/>
                <w:sz w:val="24"/>
                <w:szCs w:val="24"/>
                <w:lang w:val="lt-LT"/>
              </w:rPr>
              <w:t>Kainodaros taisyklės</w:t>
            </w:r>
            <w:r w:rsidR="003C6CC1" w:rsidRPr="007D5A4E">
              <w:rPr>
                <w:rFonts w:ascii="Times New Roman" w:hAnsi="Times New Roman" w:cs="Times New Roman"/>
                <w:b/>
                <w:sz w:val="24"/>
                <w:szCs w:val="24"/>
                <w:lang w:val="lt-LT"/>
              </w:rPr>
              <w:t>:</w:t>
            </w:r>
          </w:p>
        </w:tc>
      </w:tr>
      <w:tr w:rsidR="00EF2E76" w:rsidRPr="007D5A4E" w14:paraId="08F6DA83" w14:textId="77777777" w:rsidTr="008F58C6">
        <w:trPr>
          <w:trHeight w:val="281"/>
        </w:trPr>
        <w:tc>
          <w:tcPr>
            <w:tcW w:w="4003" w:type="dxa"/>
          </w:tcPr>
          <w:p w14:paraId="7A926970" w14:textId="77777777" w:rsidR="003C6CC1" w:rsidRPr="007D5A4E" w:rsidRDefault="003C6CC1" w:rsidP="007F6519">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7D5A4E">
              <w:rPr>
                <w:rFonts w:ascii="Times New Roman" w:hAnsi="Times New Roman" w:cs="Times New Roman"/>
                <w:sz w:val="24"/>
                <w:szCs w:val="24"/>
                <w:lang w:val="lt-LT"/>
              </w:rPr>
              <w:t xml:space="preserve"> Fiksuota kaina </w:t>
            </w:r>
          </w:p>
        </w:tc>
        <w:tc>
          <w:tcPr>
            <w:tcW w:w="7076" w:type="dxa"/>
          </w:tcPr>
          <w:p w14:paraId="76AC0FA1" w14:textId="77777777" w:rsidR="003C6CC1" w:rsidRDefault="008F58C6" w:rsidP="007F6519">
            <w:pPr>
              <w:spacing w:after="0" w:line="240" w:lineRule="auto"/>
              <w:jc w:val="both"/>
              <w:rPr>
                <w:rFonts w:ascii="Times New Roman" w:hAnsi="Times New Roman" w:cs="Times New Roman"/>
                <w:sz w:val="24"/>
                <w:szCs w:val="24"/>
                <w:lang w:val="lt-LT"/>
              </w:rPr>
            </w:pPr>
            <w:r w:rsidRPr="007D5A4E">
              <w:rPr>
                <w:rFonts w:ascii="Times New Roman" w:hAnsi="Times New Roman" w:cs="Times New Roman"/>
                <w:sz w:val="24"/>
                <w:szCs w:val="24"/>
                <w:lang w:val="lt-LT"/>
              </w:rPr>
              <w:t>6</w:t>
            </w:r>
            <w:r w:rsidR="003C6CC1" w:rsidRPr="007D5A4E">
              <w:rPr>
                <w:rFonts w:ascii="Times New Roman" w:hAnsi="Times New Roman" w:cs="Times New Roman"/>
                <w:sz w:val="24"/>
                <w:szCs w:val="24"/>
                <w:lang w:val="lt-LT"/>
              </w:rPr>
              <w:t>.1.1. Sutarties kaina – ______</w:t>
            </w:r>
            <w:r w:rsidR="003C1FFB" w:rsidRPr="007D5A4E">
              <w:rPr>
                <w:rFonts w:ascii="Times New Roman" w:hAnsi="Times New Roman" w:cs="Times New Roman"/>
                <w:sz w:val="24"/>
                <w:szCs w:val="24"/>
                <w:lang w:val="lt-LT"/>
              </w:rPr>
              <w:t xml:space="preserve"> EUR</w:t>
            </w:r>
            <w:r w:rsidRPr="007D5A4E">
              <w:rPr>
                <w:rFonts w:ascii="Times New Roman" w:hAnsi="Times New Roman" w:cs="Times New Roman"/>
                <w:sz w:val="24"/>
                <w:szCs w:val="24"/>
                <w:lang w:val="lt-LT"/>
              </w:rPr>
              <w:t xml:space="preserve"> be PVM.</w:t>
            </w:r>
          </w:p>
          <w:p w14:paraId="5DE3D889" w14:textId="025B7AEF" w:rsidR="00A95AB2" w:rsidRPr="007D5A4E" w:rsidRDefault="00A95AB2" w:rsidP="007F6519">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5A6AFC">
              <w:rPr>
                <w:rFonts w:ascii="Times New Roman" w:hAnsi="Times New Roman" w:cs="Times New Roman"/>
                <w:sz w:val="24"/>
                <w:szCs w:val="24"/>
                <w:lang w:val="lt-LT"/>
              </w:rPr>
              <w:t>.1.2</w:t>
            </w:r>
            <w:r w:rsidRPr="00A95AB2">
              <w:rPr>
                <w:rFonts w:ascii="Times New Roman" w:hAnsi="Times New Roman" w:cs="Times New Roman"/>
                <w:sz w:val="24"/>
                <w:szCs w:val="24"/>
                <w:lang w:val="lt-LT"/>
              </w:rPr>
              <w:t xml:space="preserve">. </w:t>
            </w:r>
            <w:r w:rsidRPr="00A95AB2">
              <w:rPr>
                <w:rFonts w:ascii="Times New Roman" w:hAnsi="Times New Roman" w:cs="Times New Roman"/>
                <w:sz w:val="24"/>
                <w:lang w:val="lt-LT"/>
              </w:rPr>
              <w:t>Perkamoms paslaugoms yra taikomas 0 % PVM tarifas vadovaujantis Lietuvos Respublikos pridėtinės vertės mokesčio įstatymo 43 straipsnio 3 dalimi.</w:t>
            </w:r>
          </w:p>
        </w:tc>
      </w:tr>
      <w:tr w:rsidR="003C6CC1" w:rsidRPr="007D5A4E"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52A792C9" w:rsidR="003C6CC1" w:rsidRPr="007D5A4E" w:rsidRDefault="003C6CC1" w:rsidP="007F6519">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7D5A4E">
              <w:rPr>
                <w:rFonts w:ascii="Times New Roman" w:hAnsi="Times New Roman" w:cs="Times New Roman"/>
                <w:b/>
                <w:sz w:val="24"/>
                <w:szCs w:val="24"/>
                <w:lang w:val="lt-LT"/>
              </w:rPr>
              <w:t>Kainos</w:t>
            </w:r>
            <w:r w:rsidR="00662C2D" w:rsidRPr="007D5A4E">
              <w:rPr>
                <w:rFonts w:ascii="Times New Roman" w:hAnsi="Times New Roman" w:cs="Times New Roman"/>
                <w:b/>
                <w:sz w:val="24"/>
                <w:szCs w:val="24"/>
                <w:lang w:val="lt-LT"/>
              </w:rPr>
              <w:t xml:space="preserve"> peržiūra</w:t>
            </w:r>
            <w:r w:rsidRPr="007D5A4E">
              <w:rPr>
                <w:rFonts w:ascii="Times New Roman" w:hAnsi="Times New Roman" w:cs="Times New Roman"/>
                <w:b/>
                <w:sz w:val="24"/>
                <w:szCs w:val="24"/>
                <w:lang w:val="lt-LT"/>
              </w:rPr>
              <w:t>:</w:t>
            </w:r>
          </w:p>
        </w:tc>
      </w:tr>
      <w:tr w:rsidR="003C6CC1" w:rsidRPr="007D5A4E" w14:paraId="78BC3368" w14:textId="77777777" w:rsidTr="00EF64DB">
        <w:trPr>
          <w:trHeight w:val="553"/>
        </w:trPr>
        <w:tc>
          <w:tcPr>
            <w:tcW w:w="0" w:type="auto"/>
            <w:gridSpan w:val="2"/>
            <w:tcBorders>
              <w:top w:val="single" w:sz="4" w:space="0" w:color="auto"/>
              <w:left w:val="single" w:sz="4" w:space="0" w:color="auto"/>
              <w:right w:val="single" w:sz="4" w:space="0" w:color="auto"/>
            </w:tcBorders>
          </w:tcPr>
          <w:p w14:paraId="2EE094E0" w14:textId="2D6335D1" w:rsidR="003C6CC1" w:rsidRPr="007D5A4E" w:rsidRDefault="00537DCA" w:rsidP="007F6519">
            <w:pPr>
              <w:spacing w:after="0" w:line="240" w:lineRule="auto"/>
              <w:jc w:val="both"/>
              <w:rPr>
                <w:rFonts w:ascii="Times New Roman" w:hAnsi="Times New Roman" w:cs="Times New Roman"/>
                <w:sz w:val="24"/>
                <w:szCs w:val="24"/>
                <w:lang w:val="lt-LT"/>
              </w:rPr>
            </w:pPr>
            <w:r w:rsidRPr="007D5A4E">
              <w:rPr>
                <w:rFonts w:ascii="Times New Roman" w:hAnsi="Times New Roman" w:cs="Times New Roman"/>
                <w:sz w:val="24"/>
                <w:szCs w:val="24"/>
                <w:lang w:val="lt-LT"/>
              </w:rPr>
              <w:t>7</w:t>
            </w:r>
            <w:r w:rsidR="003C6CC1" w:rsidRPr="007D5A4E">
              <w:rPr>
                <w:rFonts w:ascii="Times New Roman" w:hAnsi="Times New Roman" w:cs="Times New Roman"/>
                <w:sz w:val="24"/>
                <w:szCs w:val="24"/>
                <w:lang w:val="lt-LT"/>
              </w:rPr>
              <w:t xml:space="preserve">.1. Sutarties kaina ar įkainis nėra peržiūrimi visą Sutarties galiojimo laikotarpį, išskyrus atvejus, kai pasikeičia </w:t>
            </w:r>
            <w:r w:rsidR="00221B14" w:rsidRPr="007D5A4E">
              <w:rPr>
                <w:rFonts w:ascii="Times New Roman" w:hAnsi="Times New Roman" w:cs="Times New Roman"/>
                <w:sz w:val="24"/>
                <w:szCs w:val="24"/>
                <w:lang w:val="lt-LT"/>
              </w:rPr>
              <w:t>Paslaugoms</w:t>
            </w:r>
            <w:r w:rsidR="003C6CC1" w:rsidRPr="007D5A4E">
              <w:rPr>
                <w:rFonts w:ascii="Times New Roman" w:hAnsi="Times New Roman" w:cs="Times New Roman"/>
                <w:sz w:val="24"/>
                <w:szCs w:val="24"/>
                <w:lang w:val="lt-LT"/>
              </w:rPr>
              <w:t xml:space="preserve"> taikomas PVM tarifas.</w:t>
            </w:r>
          </w:p>
        </w:tc>
      </w:tr>
      <w:tr w:rsidR="003C6CC1" w:rsidRPr="007D5A4E" w14:paraId="02376C37" w14:textId="77777777" w:rsidTr="00EF64DB">
        <w:trPr>
          <w:trHeight w:val="1441"/>
        </w:trPr>
        <w:tc>
          <w:tcPr>
            <w:tcW w:w="0" w:type="auto"/>
            <w:gridSpan w:val="2"/>
            <w:tcBorders>
              <w:top w:val="single" w:sz="4" w:space="0" w:color="auto"/>
              <w:left w:val="single" w:sz="4" w:space="0" w:color="auto"/>
              <w:right w:val="single" w:sz="4" w:space="0" w:color="auto"/>
            </w:tcBorders>
          </w:tcPr>
          <w:p w14:paraId="6DC96AC5" w14:textId="77777777" w:rsidR="003C6CC1" w:rsidRPr="007D5A4E" w:rsidRDefault="00221B14" w:rsidP="007F6519">
            <w:pPr>
              <w:pStyle w:val="ListParagraph"/>
              <w:numPr>
                <w:ilvl w:val="0"/>
                <w:numId w:val="1"/>
              </w:numPr>
              <w:spacing w:after="0" w:line="240" w:lineRule="auto"/>
              <w:ind w:left="313" w:hanging="283"/>
              <w:jc w:val="both"/>
              <w:rPr>
                <w:rFonts w:ascii="Times New Roman" w:hAnsi="Times New Roman" w:cs="Times New Roman"/>
                <w:sz w:val="24"/>
                <w:szCs w:val="24"/>
                <w:lang w:val="lt-LT"/>
              </w:rPr>
            </w:pPr>
            <w:r w:rsidRPr="007D5A4E">
              <w:rPr>
                <w:rFonts w:ascii="Times New Roman" w:hAnsi="Times New Roman" w:cs="Times New Roman"/>
                <w:b/>
                <w:sz w:val="24"/>
                <w:szCs w:val="24"/>
                <w:lang w:val="lt-LT"/>
              </w:rPr>
              <w:t>Paslaugų</w:t>
            </w:r>
            <w:r w:rsidR="003C6CC1" w:rsidRPr="007D5A4E">
              <w:rPr>
                <w:rFonts w:ascii="Times New Roman" w:hAnsi="Times New Roman" w:cs="Times New Roman"/>
                <w:b/>
                <w:sz w:val="24"/>
                <w:szCs w:val="24"/>
                <w:lang w:val="lt-LT"/>
              </w:rPr>
              <w:t xml:space="preserve"> </w:t>
            </w:r>
            <w:r w:rsidRPr="007D5A4E">
              <w:rPr>
                <w:rFonts w:ascii="Times New Roman" w:hAnsi="Times New Roman" w:cs="Times New Roman"/>
                <w:b/>
                <w:sz w:val="24"/>
                <w:szCs w:val="24"/>
                <w:lang w:val="lt-LT"/>
              </w:rPr>
              <w:t>teikimo</w:t>
            </w:r>
            <w:r w:rsidR="003C6CC1" w:rsidRPr="007D5A4E">
              <w:rPr>
                <w:rFonts w:ascii="Times New Roman" w:hAnsi="Times New Roman" w:cs="Times New Roman"/>
                <w:b/>
                <w:sz w:val="24"/>
                <w:szCs w:val="24"/>
                <w:lang w:val="lt-LT"/>
              </w:rPr>
              <w:t xml:space="preserve"> vieta ir sąlygos</w:t>
            </w:r>
            <w:r w:rsidR="003C6CC1" w:rsidRPr="007D5A4E">
              <w:rPr>
                <w:rFonts w:ascii="Times New Roman" w:hAnsi="Times New Roman" w:cs="Times New Roman"/>
                <w:sz w:val="24"/>
                <w:szCs w:val="24"/>
                <w:lang w:val="lt-LT"/>
              </w:rPr>
              <w:t>:</w:t>
            </w:r>
          </w:p>
          <w:p w14:paraId="6311EC31" w14:textId="120DCCAB" w:rsidR="00221B14" w:rsidRPr="007D5A4E" w:rsidRDefault="00221B14" w:rsidP="007F6519">
            <w:pPr>
              <w:pStyle w:val="ListParagraph"/>
              <w:numPr>
                <w:ilvl w:val="1"/>
                <w:numId w:val="1"/>
              </w:numPr>
              <w:spacing w:after="0" w:line="240" w:lineRule="auto"/>
              <w:ind w:left="456" w:hanging="456"/>
              <w:jc w:val="both"/>
              <w:rPr>
                <w:rFonts w:ascii="Times New Roman" w:hAnsi="Times New Roman" w:cs="Times New Roman"/>
                <w:sz w:val="24"/>
                <w:szCs w:val="24"/>
                <w:lang w:val="lt-LT"/>
              </w:rPr>
            </w:pPr>
            <w:r w:rsidRPr="007D5A4E">
              <w:rPr>
                <w:rFonts w:ascii="Times New Roman" w:hAnsi="Times New Roman" w:cs="Times New Roman"/>
                <w:sz w:val="24"/>
                <w:szCs w:val="24"/>
                <w:lang w:val="lt-LT"/>
              </w:rPr>
              <w:t>Paslaugos yra teikiamos ši</w:t>
            </w:r>
            <w:r w:rsidR="008F58C6" w:rsidRPr="007D5A4E">
              <w:rPr>
                <w:rFonts w:ascii="Times New Roman" w:hAnsi="Times New Roman" w:cs="Times New Roman"/>
                <w:sz w:val="24"/>
                <w:szCs w:val="24"/>
                <w:lang w:val="lt-LT"/>
              </w:rPr>
              <w:t>ame punkte nurodytais terminais</w:t>
            </w:r>
            <w:r w:rsidRPr="007D5A4E">
              <w:rPr>
                <w:rFonts w:ascii="Times New Roman" w:hAnsi="Times New Roman" w:cs="Times New Roman"/>
                <w:sz w:val="24"/>
                <w:szCs w:val="24"/>
                <w:lang w:val="lt-LT"/>
              </w:rPr>
              <w:t>:</w:t>
            </w:r>
          </w:p>
          <w:p w14:paraId="2951B24A" w14:textId="5DBABDD7" w:rsidR="007F6519" w:rsidRPr="007D5A4E" w:rsidRDefault="007F6519" w:rsidP="00AB339F">
            <w:pPr>
              <w:pStyle w:val="ListParagraph"/>
              <w:numPr>
                <w:ilvl w:val="2"/>
                <w:numId w:val="1"/>
              </w:numPr>
              <w:spacing w:after="0" w:line="240" w:lineRule="auto"/>
              <w:ind w:left="597" w:hanging="597"/>
              <w:jc w:val="both"/>
              <w:rPr>
                <w:rFonts w:ascii="Times New Roman" w:hAnsi="Times New Roman" w:cs="Times New Roman"/>
                <w:sz w:val="24"/>
                <w:szCs w:val="24"/>
                <w:lang w:val="lt-LT"/>
              </w:rPr>
            </w:pPr>
            <w:r w:rsidRPr="007D5A4E">
              <w:rPr>
                <w:rFonts w:ascii="Times New Roman" w:hAnsi="Times New Roman" w:cs="Times New Roman"/>
                <w:sz w:val="24"/>
                <w:szCs w:val="24"/>
                <w:lang w:val="lt-LT"/>
              </w:rPr>
              <w:t xml:space="preserve">Paslaugos yra </w:t>
            </w:r>
            <w:r w:rsidR="00AB339F" w:rsidRPr="007D5A4E">
              <w:rPr>
                <w:rFonts w:ascii="Times New Roman" w:hAnsi="Times New Roman" w:cs="Times New Roman"/>
                <w:sz w:val="24"/>
                <w:szCs w:val="24"/>
                <w:lang w:val="lt-LT"/>
              </w:rPr>
              <w:t xml:space="preserve">suteikiamos per </w:t>
            </w:r>
            <w:r w:rsidR="00315209">
              <w:rPr>
                <w:rFonts w:ascii="Times New Roman" w:hAnsi="Times New Roman" w:cs="Times New Roman"/>
                <w:sz w:val="24"/>
                <w:szCs w:val="24"/>
                <w:lang w:val="lt-LT"/>
              </w:rPr>
              <w:t>2 (du) mėnesiai</w:t>
            </w:r>
            <w:r w:rsidRPr="007D5A4E">
              <w:rPr>
                <w:rFonts w:ascii="Times New Roman" w:hAnsi="Times New Roman" w:cs="Times New Roman"/>
                <w:sz w:val="24"/>
                <w:szCs w:val="24"/>
                <w:lang w:val="lt-LT"/>
              </w:rPr>
              <w:t xml:space="preserve"> nuo užsakymo te</w:t>
            </w:r>
            <w:r w:rsidR="00AB339F" w:rsidRPr="007D5A4E">
              <w:rPr>
                <w:rFonts w:ascii="Times New Roman" w:hAnsi="Times New Roman" w:cs="Times New Roman"/>
                <w:sz w:val="24"/>
                <w:szCs w:val="24"/>
                <w:lang w:val="lt-LT"/>
              </w:rPr>
              <w:t>ikti Paslaugas pateikimo dienos.</w:t>
            </w:r>
          </w:p>
          <w:p w14:paraId="457863CA" w14:textId="7A355B46" w:rsidR="00537DCA" w:rsidRPr="007D5A4E" w:rsidRDefault="00537DCA" w:rsidP="00537DCA">
            <w:pPr>
              <w:spacing w:after="0"/>
              <w:rPr>
                <w:rFonts w:ascii="Times New Roman" w:hAnsi="Times New Roman" w:cs="Times New Roman"/>
                <w:sz w:val="24"/>
                <w:szCs w:val="24"/>
                <w:lang w:val="lt-LT"/>
              </w:rPr>
            </w:pPr>
            <w:r w:rsidRPr="007D5A4E">
              <w:rPr>
                <w:rFonts w:ascii="Times New Roman" w:hAnsi="Times New Roman" w:cs="Times New Roman"/>
                <w:sz w:val="24"/>
                <w:szCs w:val="24"/>
                <w:lang w:val="lt-LT"/>
              </w:rPr>
              <w:t xml:space="preserve">8.2. </w:t>
            </w:r>
            <w:r w:rsidR="00A679B6" w:rsidRPr="007D5A4E">
              <w:rPr>
                <w:rFonts w:ascii="Times New Roman" w:hAnsi="Times New Roman" w:cs="Times New Roman"/>
                <w:sz w:val="24"/>
                <w:szCs w:val="24"/>
                <w:lang w:val="lt-LT"/>
              </w:rPr>
              <w:t>Paslaugos teikiamos adresu:</w:t>
            </w:r>
            <w:r w:rsidR="00AB339F" w:rsidRPr="007D5A4E">
              <w:rPr>
                <w:rFonts w:ascii="Times New Roman" w:hAnsi="Times New Roman" w:cs="Times New Roman"/>
                <w:sz w:val="24"/>
                <w:szCs w:val="24"/>
                <w:lang w:val="lt-LT"/>
              </w:rPr>
              <w:t xml:space="preserve"> Klaipėdos uostas</w:t>
            </w:r>
            <w:r w:rsidR="003C6CC1" w:rsidRPr="007D5A4E">
              <w:rPr>
                <w:rFonts w:ascii="Times New Roman" w:hAnsi="Times New Roman" w:cs="Times New Roman"/>
                <w:sz w:val="24"/>
                <w:szCs w:val="24"/>
                <w:lang w:val="lt-LT"/>
              </w:rPr>
              <w:t>.</w:t>
            </w:r>
          </w:p>
          <w:p w14:paraId="102244B2" w14:textId="17F66065" w:rsidR="003C6CC1" w:rsidRPr="007D5A4E" w:rsidRDefault="00537DCA" w:rsidP="00537DCA">
            <w:pPr>
              <w:spacing w:after="0"/>
              <w:rPr>
                <w:rFonts w:ascii="Times New Roman" w:hAnsi="Times New Roman" w:cs="Times New Roman"/>
                <w:sz w:val="24"/>
                <w:szCs w:val="24"/>
                <w:lang w:val="lt-LT"/>
              </w:rPr>
            </w:pPr>
            <w:r w:rsidRPr="007D5A4E">
              <w:rPr>
                <w:rFonts w:ascii="Times New Roman" w:hAnsi="Times New Roman" w:cs="Times New Roman"/>
                <w:sz w:val="24"/>
                <w:szCs w:val="24"/>
                <w:lang w:val="lt-LT"/>
              </w:rPr>
              <w:t xml:space="preserve">8.3. </w:t>
            </w:r>
            <w:r w:rsidR="00A679B6" w:rsidRPr="007D5A4E">
              <w:rPr>
                <w:rFonts w:ascii="Times New Roman" w:hAnsi="Times New Roman" w:cs="Times New Roman"/>
                <w:sz w:val="24"/>
                <w:szCs w:val="24"/>
                <w:lang w:val="lt-LT"/>
              </w:rPr>
              <w:t xml:space="preserve">Paslaugos </w:t>
            </w:r>
            <w:r w:rsidR="003C6CC1" w:rsidRPr="007D5A4E">
              <w:rPr>
                <w:rFonts w:ascii="Times New Roman" w:hAnsi="Times New Roman" w:cs="Times New Roman"/>
                <w:sz w:val="24"/>
                <w:szCs w:val="24"/>
                <w:lang w:val="lt-LT"/>
              </w:rPr>
              <w:t>turi būti</w:t>
            </w:r>
            <w:r w:rsidR="00A679B6" w:rsidRPr="007D5A4E">
              <w:rPr>
                <w:rFonts w:ascii="Times New Roman" w:hAnsi="Times New Roman" w:cs="Times New Roman"/>
                <w:sz w:val="24"/>
                <w:szCs w:val="24"/>
                <w:lang w:val="lt-LT"/>
              </w:rPr>
              <w:t xml:space="preserve"> teikiamos </w:t>
            </w:r>
            <w:r w:rsidR="00AB339F" w:rsidRPr="007D5A4E">
              <w:rPr>
                <w:rFonts w:ascii="Times New Roman" w:hAnsi="Times New Roman" w:cs="Times New Roman"/>
                <w:sz w:val="24"/>
                <w:szCs w:val="24"/>
                <w:lang w:val="lt-LT"/>
              </w:rPr>
              <w:t xml:space="preserve">darbo dienomis, </w:t>
            </w:r>
            <w:proofErr w:type="spellStart"/>
            <w:r w:rsidR="00AB339F" w:rsidRPr="007D5A4E">
              <w:rPr>
                <w:rFonts w:ascii="Times New Roman" w:hAnsi="Times New Roman" w:cs="Times New Roman"/>
                <w:b/>
                <w:sz w:val="24"/>
                <w:szCs w:val="24"/>
              </w:rPr>
              <w:t>Pirkėjo</w:t>
            </w:r>
            <w:proofErr w:type="spellEnd"/>
            <w:r w:rsidR="00AB339F" w:rsidRPr="007D5A4E">
              <w:rPr>
                <w:rFonts w:ascii="Times New Roman" w:hAnsi="Times New Roman" w:cs="Times New Roman"/>
                <w:sz w:val="24"/>
                <w:szCs w:val="24"/>
              </w:rPr>
              <w:t xml:space="preserve"> </w:t>
            </w:r>
            <w:proofErr w:type="spellStart"/>
            <w:r w:rsidR="00AB339F" w:rsidRPr="007D5A4E">
              <w:rPr>
                <w:rFonts w:ascii="Times New Roman" w:hAnsi="Times New Roman" w:cs="Times New Roman"/>
                <w:sz w:val="24"/>
                <w:szCs w:val="24"/>
              </w:rPr>
              <w:t>darbo</w:t>
            </w:r>
            <w:proofErr w:type="spellEnd"/>
            <w:r w:rsidR="00AB339F" w:rsidRPr="007D5A4E">
              <w:rPr>
                <w:rFonts w:ascii="Times New Roman" w:hAnsi="Times New Roman" w:cs="Times New Roman"/>
                <w:sz w:val="24"/>
                <w:szCs w:val="24"/>
              </w:rPr>
              <w:t xml:space="preserve"> </w:t>
            </w:r>
            <w:proofErr w:type="spellStart"/>
            <w:r w:rsidR="00AB339F" w:rsidRPr="007D5A4E">
              <w:rPr>
                <w:rFonts w:ascii="Times New Roman" w:hAnsi="Times New Roman" w:cs="Times New Roman"/>
                <w:sz w:val="24"/>
                <w:szCs w:val="24"/>
              </w:rPr>
              <w:t>laiku</w:t>
            </w:r>
            <w:proofErr w:type="spellEnd"/>
            <w:r w:rsidR="00AB339F" w:rsidRPr="007D5A4E">
              <w:rPr>
                <w:rFonts w:ascii="Times New Roman" w:hAnsi="Times New Roman" w:cs="Times New Roman"/>
                <w:sz w:val="24"/>
                <w:szCs w:val="24"/>
              </w:rPr>
              <w:t xml:space="preserve"> </w:t>
            </w:r>
            <w:proofErr w:type="spellStart"/>
            <w:r w:rsidR="00AB339F" w:rsidRPr="007D5A4E">
              <w:rPr>
                <w:rFonts w:ascii="Times New Roman" w:hAnsi="Times New Roman" w:cs="Times New Roman"/>
                <w:sz w:val="24"/>
                <w:szCs w:val="24"/>
              </w:rPr>
              <w:t>nuo</w:t>
            </w:r>
            <w:proofErr w:type="spellEnd"/>
            <w:r w:rsidR="00AB339F" w:rsidRPr="007D5A4E">
              <w:rPr>
                <w:rFonts w:ascii="Times New Roman" w:hAnsi="Times New Roman" w:cs="Times New Roman"/>
                <w:sz w:val="24"/>
                <w:szCs w:val="24"/>
              </w:rPr>
              <w:t xml:space="preserve"> </w:t>
            </w:r>
            <w:r w:rsidR="00AB339F" w:rsidRPr="007D5A4E">
              <w:rPr>
                <w:rFonts w:ascii="Times New Roman" w:hAnsi="Times New Roman" w:cs="Times New Roman"/>
                <w:b/>
                <w:sz w:val="24"/>
                <w:szCs w:val="24"/>
              </w:rPr>
              <w:t>7:45</w:t>
            </w:r>
            <w:r w:rsidR="00AB339F" w:rsidRPr="007D5A4E">
              <w:rPr>
                <w:rFonts w:ascii="Times New Roman" w:hAnsi="Times New Roman" w:cs="Times New Roman"/>
                <w:sz w:val="24"/>
                <w:szCs w:val="24"/>
              </w:rPr>
              <w:t xml:space="preserve"> val. </w:t>
            </w:r>
            <w:proofErr w:type="spellStart"/>
            <w:proofErr w:type="gramStart"/>
            <w:r w:rsidR="00AB339F" w:rsidRPr="007D5A4E">
              <w:rPr>
                <w:rFonts w:ascii="Times New Roman" w:hAnsi="Times New Roman" w:cs="Times New Roman"/>
                <w:sz w:val="24"/>
                <w:szCs w:val="24"/>
              </w:rPr>
              <w:t>iki</w:t>
            </w:r>
            <w:proofErr w:type="spellEnd"/>
            <w:proofErr w:type="gramEnd"/>
            <w:r w:rsidR="00AB339F" w:rsidRPr="007D5A4E">
              <w:rPr>
                <w:rFonts w:ascii="Times New Roman" w:hAnsi="Times New Roman" w:cs="Times New Roman"/>
                <w:sz w:val="24"/>
                <w:szCs w:val="24"/>
              </w:rPr>
              <w:t xml:space="preserve"> </w:t>
            </w:r>
            <w:r w:rsidR="00AB339F" w:rsidRPr="007D5A4E">
              <w:rPr>
                <w:rFonts w:ascii="Times New Roman" w:hAnsi="Times New Roman" w:cs="Times New Roman"/>
                <w:b/>
                <w:sz w:val="24"/>
                <w:szCs w:val="24"/>
              </w:rPr>
              <w:t>16:45</w:t>
            </w:r>
            <w:r w:rsidR="00AB339F" w:rsidRPr="007D5A4E">
              <w:rPr>
                <w:rFonts w:ascii="Times New Roman" w:hAnsi="Times New Roman" w:cs="Times New Roman"/>
                <w:sz w:val="24"/>
                <w:szCs w:val="24"/>
              </w:rPr>
              <w:t xml:space="preserve"> </w:t>
            </w:r>
            <w:proofErr w:type="spellStart"/>
            <w:r w:rsidR="00AB339F" w:rsidRPr="007D5A4E">
              <w:rPr>
                <w:rFonts w:ascii="Times New Roman" w:hAnsi="Times New Roman" w:cs="Times New Roman"/>
                <w:sz w:val="24"/>
                <w:szCs w:val="24"/>
              </w:rPr>
              <w:t>val</w:t>
            </w:r>
            <w:proofErr w:type="spellEnd"/>
            <w:r w:rsidR="00AB339F" w:rsidRPr="007D5A4E">
              <w:rPr>
                <w:rFonts w:ascii="Times New Roman" w:hAnsi="Times New Roman" w:cs="Times New Roman"/>
                <w:sz w:val="24"/>
                <w:szCs w:val="24"/>
                <w:lang w:val="lt-LT"/>
              </w:rPr>
              <w:t>.</w:t>
            </w:r>
          </w:p>
          <w:p w14:paraId="0DB20A07" w14:textId="2C602F86" w:rsidR="003C6CC1" w:rsidRPr="007D5A4E" w:rsidRDefault="00537DCA" w:rsidP="00537DCA">
            <w:pPr>
              <w:spacing w:after="0" w:line="240" w:lineRule="auto"/>
              <w:jc w:val="both"/>
              <w:rPr>
                <w:rFonts w:ascii="Times New Roman" w:hAnsi="Times New Roman" w:cs="Times New Roman"/>
                <w:sz w:val="24"/>
                <w:szCs w:val="24"/>
                <w:lang w:val="lt-LT"/>
              </w:rPr>
            </w:pPr>
            <w:r w:rsidRPr="007D5A4E">
              <w:rPr>
                <w:rFonts w:ascii="Times New Roman" w:hAnsi="Times New Roman" w:cs="Times New Roman"/>
                <w:sz w:val="24"/>
                <w:szCs w:val="24"/>
                <w:lang w:val="lt-LT"/>
              </w:rPr>
              <w:t xml:space="preserve">8.4. </w:t>
            </w:r>
            <w:r w:rsidR="00323C07" w:rsidRPr="007D5A4E">
              <w:rPr>
                <w:rFonts w:ascii="Times New Roman" w:hAnsi="Times New Roman" w:cs="Times New Roman"/>
                <w:sz w:val="24"/>
                <w:szCs w:val="24"/>
                <w:lang w:val="lt-LT"/>
              </w:rPr>
              <w:t>Paslaugos</w:t>
            </w:r>
            <w:r w:rsidR="003C6CC1" w:rsidRPr="007D5A4E">
              <w:rPr>
                <w:rFonts w:ascii="Times New Roman" w:hAnsi="Times New Roman" w:cs="Times New Roman"/>
                <w:sz w:val="24"/>
                <w:szCs w:val="24"/>
                <w:lang w:val="lt-LT"/>
              </w:rPr>
              <w:t xml:space="preserve"> yra priimamos pasirašant priėmimo</w:t>
            </w:r>
            <w:r w:rsidRPr="007D5A4E">
              <w:rPr>
                <w:rFonts w:ascii="Times New Roman" w:hAnsi="Times New Roman" w:cs="Times New Roman"/>
                <w:sz w:val="24"/>
                <w:szCs w:val="24"/>
                <w:lang w:val="lt-LT"/>
              </w:rPr>
              <w:t xml:space="preserve"> </w:t>
            </w:r>
            <w:r w:rsidR="00B72CBC" w:rsidRPr="007D5A4E">
              <w:rPr>
                <w:rFonts w:ascii="Times New Roman" w:hAnsi="Times New Roman" w:cs="Times New Roman"/>
                <w:sz w:val="24"/>
                <w:szCs w:val="24"/>
                <w:lang w:val="lt-LT"/>
              </w:rPr>
              <w:t>–</w:t>
            </w:r>
            <w:r w:rsidRPr="007D5A4E">
              <w:rPr>
                <w:rFonts w:ascii="Times New Roman" w:hAnsi="Times New Roman" w:cs="Times New Roman"/>
                <w:sz w:val="24"/>
                <w:szCs w:val="24"/>
                <w:lang w:val="lt-LT"/>
              </w:rPr>
              <w:t xml:space="preserve"> </w:t>
            </w:r>
            <w:r w:rsidR="00AB339F" w:rsidRPr="007D5A4E">
              <w:rPr>
                <w:rFonts w:ascii="Times New Roman" w:hAnsi="Times New Roman" w:cs="Times New Roman"/>
                <w:sz w:val="24"/>
                <w:szCs w:val="24"/>
                <w:lang w:val="lt-LT"/>
              </w:rPr>
              <w:t>perdavimo aktą</w:t>
            </w:r>
            <w:r w:rsidR="003C6CC1" w:rsidRPr="007D5A4E">
              <w:rPr>
                <w:rFonts w:ascii="Times New Roman" w:hAnsi="Times New Roman" w:cs="Times New Roman"/>
                <w:sz w:val="24"/>
                <w:szCs w:val="24"/>
                <w:lang w:val="lt-LT"/>
              </w:rPr>
              <w:t xml:space="preserve">. </w:t>
            </w:r>
          </w:p>
        </w:tc>
      </w:tr>
      <w:tr w:rsidR="003C6CC1" w:rsidRPr="007D5A4E" w14:paraId="46D174EF" w14:textId="77777777" w:rsidTr="00EF64DB">
        <w:trPr>
          <w:trHeight w:val="551"/>
        </w:trPr>
        <w:tc>
          <w:tcPr>
            <w:tcW w:w="0" w:type="auto"/>
            <w:gridSpan w:val="2"/>
          </w:tcPr>
          <w:p w14:paraId="233F19E7" w14:textId="6CB2AE7E" w:rsidR="003C6CC1" w:rsidRPr="007D5A4E" w:rsidRDefault="00B72CBC" w:rsidP="00AB339F">
            <w:pPr>
              <w:pStyle w:val="ListParagraph"/>
              <w:numPr>
                <w:ilvl w:val="0"/>
                <w:numId w:val="1"/>
              </w:numPr>
              <w:spacing w:after="0" w:line="240" w:lineRule="auto"/>
              <w:ind w:left="456" w:hanging="426"/>
              <w:jc w:val="both"/>
              <w:rPr>
                <w:rFonts w:ascii="Times New Roman" w:hAnsi="Times New Roman" w:cs="Times New Roman"/>
                <w:sz w:val="24"/>
                <w:szCs w:val="24"/>
                <w:lang w:val="lt-LT"/>
              </w:rPr>
            </w:pPr>
            <w:r w:rsidRPr="007D5A4E">
              <w:rPr>
                <w:rFonts w:ascii="Times New Roman" w:hAnsi="Times New Roman" w:cs="Times New Roman"/>
                <w:b/>
                <w:sz w:val="24"/>
                <w:szCs w:val="24"/>
                <w:lang w:val="lt-LT"/>
              </w:rPr>
              <w:t>M</w:t>
            </w:r>
            <w:r w:rsidR="003C6CC1" w:rsidRPr="007D5A4E">
              <w:rPr>
                <w:rFonts w:ascii="Times New Roman" w:hAnsi="Times New Roman" w:cs="Times New Roman"/>
                <w:b/>
                <w:sz w:val="24"/>
                <w:szCs w:val="24"/>
                <w:lang w:val="lt-LT"/>
              </w:rPr>
              <w:t>okėjimas</w:t>
            </w:r>
            <w:r w:rsidR="003C6CC1" w:rsidRPr="007D5A4E">
              <w:rPr>
                <w:rFonts w:ascii="Times New Roman" w:hAnsi="Times New Roman" w:cs="Times New Roman"/>
                <w:sz w:val="24"/>
                <w:szCs w:val="24"/>
                <w:lang w:val="lt-LT"/>
              </w:rPr>
              <w:t xml:space="preserve"> – už </w:t>
            </w:r>
            <w:r w:rsidR="00EF64DB" w:rsidRPr="007D5A4E">
              <w:rPr>
                <w:rFonts w:ascii="Times New Roman" w:hAnsi="Times New Roman" w:cs="Times New Roman"/>
                <w:sz w:val="24"/>
                <w:szCs w:val="24"/>
                <w:lang w:val="lt-LT"/>
              </w:rPr>
              <w:t xml:space="preserve">suteiktas </w:t>
            </w:r>
            <w:r w:rsidR="007D34DE" w:rsidRPr="007D5A4E">
              <w:rPr>
                <w:rFonts w:ascii="Times New Roman" w:hAnsi="Times New Roman" w:cs="Times New Roman"/>
                <w:sz w:val="24"/>
                <w:szCs w:val="24"/>
                <w:lang w:val="lt-LT"/>
              </w:rPr>
              <w:t>Sutarties ir jos prieduose nurodytus reikalavimus atitinkančias</w:t>
            </w:r>
            <w:r w:rsidR="00EF64DB" w:rsidRPr="007D5A4E">
              <w:rPr>
                <w:rFonts w:ascii="Times New Roman" w:hAnsi="Times New Roman" w:cs="Times New Roman"/>
                <w:sz w:val="24"/>
                <w:szCs w:val="24"/>
                <w:lang w:val="lt-LT"/>
              </w:rPr>
              <w:t xml:space="preserve"> Paslaugas</w:t>
            </w:r>
            <w:r w:rsidR="003C6CC1" w:rsidRPr="007D5A4E">
              <w:rPr>
                <w:rFonts w:ascii="Times New Roman" w:hAnsi="Times New Roman" w:cs="Times New Roman"/>
                <w:sz w:val="24"/>
                <w:szCs w:val="24"/>
                <w:lang w:val="lt-LT"/>
              </w:rPr>
              <w:t xml:space="preserve"> Pirkėjas</w:t>
            </w:r>
            <w:r w:rsidR="003C6CC1" w:rsidRPr="007D5A4E">
              <w:rPr>
                <w:rFonts w:ascii="Times New Roman" w:hAnsi="Times New Roman" w:cs="Times New Roman"/>
                <w:b/>
                <w:sz w:val="24"/>
                <w:szCs w:val="24"/>
                <w:lang w:val="lt-LT"/>
              </w:rPr>
              <w:t xml:space="preserve"> </w:t>
            </w:r>
            <w:r w:rsidRPr="007D5A4E">
              <w:rPr>
                <w:rFonts w:ascii="Times New Roman" w:hAnsi="Times New Roman" w:cs="Times New Roman"/>
                <w:sz w:val="24"/>
                <w:szCs w:val="24"/>
                <w:lang w:val="lt-LT"/>
              </w:rPr>
              <w:t>su</w:t>
            </w:r>
            <w:r w:rsidR="00AB339F" w:rsidRPr="007D5A4E">
              <w:rPr>
                <w:rFonts w:ascii="Times New Roman" w:hAnsi="Times New Roman" w:cs="Times New Roman"/>
                <w:sz w:val="24"/>
                <w:szCs w:val="24"/>
                <w:lang w:val="lt-LT"/>
              </w:rPr>
              <w:t>moka per 30</w:t>
            </w:r>
            <w:r w:rsidR="003C6CC1" w:rsidRPr="007D5A4E">
              <w:rPr>
                <w:rFonts w:ascii="Times New Roman" w:hAnsi="Times New Roman" w:cs="Times New Roman"/>
                <w:sz w:val="24"/>
                <w:szCs w:val="24"/>
                <w:lang w:val="lt-LT"/>
              </w:rPr>
              <w:t xml:space="preserve"> dienų </w:t>
            </w:r>
            <w:r w:rsidRPr="007D5A4E">
              <w:rPr>
                <w:rFonts w:ascii="Times New Roman" w:hAnsi="Times New Roman" w:cs="Times New Roman"/>
                <w:sz w:val="24"/>
                <w:szCs w:val="24"/>
                <w:lang w:val="lt-LT"/>
              </w:rPr>
              <w:t>P</w:t>
            </w:r>
            <w:r w:rsidR="00EF64DB" w:rsidRPr="007D5A4E">
              <w:rPr>
                <w:rFonts w:ascii="Times New Roman" w:hAnsi="Times New Roman" w:cs="Times New Roman"/>
                <w:sz w:val="24"/>
                <w:szCs w:val="24"/>
                <w:lang w:val="lt-LT"/>
              </w:rPr>
              <w:t>aslaugų suteikimo ir priėmimo</w:t>
            </w:r>
            <w:r w:rsidRPr="007D5A4E">
              <w:rPr>
                <w:rFonts w:ascii="Times New Roman" w:hAnsi="Times New Roman" w:cs="Times New Roman"/>
                <w:sz w:val="24"/>
                <w:szCs w:val="24"/>
                <w:lang w:val="lt-LT"/>
              </w:rPr>
              <w:t>–</w:t>
            </w:r>
            <w:r w:rsidR="00EF64DB" w:rsidRPr="007D5A4E">
              <w:rPr>
                <w:rFonts w:ascii="Times New Roman" w:hAnsi="Times New Roman" w:cs="Times New Roman"/>
                <w:sz w:val="24"/>
                <w:szCs w:val="24"/>
                <w:lang w:val="lt-LT"/>
              </w:rPr>
              <w:t>perdavimo akto pasirašymo</w:t>
            </w:r>
            <w:r w:rsidR="00AB339F" w:rsidRPr="007D5A4E">
              <w:rPr>
                <w:rFonts w:ascii="Times New Roman" w:hAnsi="Times New Roman" w:cs="Times New Roman"/>
                <w:sz w:val="24"/>
                <w:szCs w:val="24"/>
                <w:lang w:val="lt-LT"/>
              </w:rPr>
              <w:t xml:space="preserve">. </w:t>
            </w:r>
            <w:r w:rsidR="003C6CC1" w:rsidRPr="007D5A4E">
              <w:rPr>
                <w:rFonts w:ascii="Times New Roman" w:hAnsi="Times New Roman" w:cs="Times New Roman"/>
                <w:sz w:val="24"/>
                <w:szCs w:val="24"/>
                <w:lang w:val="lt-LT"/>
              </w:rPr>
              <w:t xml:space="preserve">Pirkėjas </w:t>
            </w:r>
            <w:r w:rsidR="00767A25" w:rsidRPr="007D5A4E">
              <w:rPr>
                <w:rFonts w:ascii="Times New Roman" w:hAnsi="Times New Roman" w:cs="Times New Roman"/>
                <w:sz w:val="24"/>
                <w:szCs w:val="24"/>
                <w:lang w:val="lt-LT"/>
              </w:rPr>
              <w:t>su</w:t>
            </w:r>
            <w:r w:rsidR="003C6CC1" w:rsidRPr="007D5A4E">
              <w:rPr>
                <w:rFonts w:ascii="Times New Roman" w:hAnsi="Times New Roman" w:cs="Times New Roman"/>
                <w:sz w:val="24"/>
                <w:szCs w:val="24"/>
                <w:lang w:val="lt-LT"/>
              </w:rPr>
              <w:t xml:space="preserve">moka už </w:t>
            </w:r>
            <w:r w:rsidR="00EF64DB" w:rsidRPr="007D5A4E">
              <w:rPr>
                <w:rFonts w:ascii="Times New Roman" w:hAnsi="Times New Roman" w:cs="Times New Roman"/>
                <w:sz w:val="24"/>
                <w:szCs w:val="24"/>
                <w:lang w:val="lt-LT"/>
              </w:rPr>
              <w:t>Paslaugas</w:t>
            </w:r>
            <w:r w:rsidR="003C6CC1" w:rsidRPr="007D5A4E">
              <w:rPr>
                <w:rFonts w:ascii="Times New Roman" w:hAnsi="Times New Roman" w:cs="Times New Roman"/>
                <w:sz w:val="24"/>
                <w:szCs w:val="24"/>
                <w:lang w:val="lt-LT"/>
              </w:rPr>
              <w:t xml:space="preserve"> tik tuo atveju, jei sąskaita yra pateikiama naudojantis „E.</w:t>
            </w:r>
            <w:r w:rsidR="00767A25" w:rsidRPr="007D5A4E">
              <w:rPr>
                <w:rFonts w:ascii="Times New Roman" w:hAnsi="Times New Roman" w:cs="Times New Roman"/>
                <w:sz w:val="24"/>
                <w:szCs w:val="24"/>
                <w:lang w:val="lt-LT"/>
              </w:rPr>
              <w:t xml:space="preserve"> </w:t>
            </w:r>
            <w:r w:rsidR="003C6CC1" w:rsidRPr="007D5A4E">
              <w:rPr>
                <w:rFonts w:ascii="Times New Roman" w:hAnsi="Times New Roman" w:cs="Times New Roman"/>
                <w:sz w:val="24"/>
                <w:szCs w:val="24"/>
                <w:lang w:val="lt-LT"/>
              </w:rPr>
              <w:t>sąskait</w:t>
            </w:r>
            <w:r w:rsidR="002F02CF" w:rsidRPr="007D5A4E">
              <w:rPr>
                <w:rFonts w:ascii="Times New Roman" w:hAnsi="Times New Roman" w:cs="Times New Roman"/>
                <w:sz w:val="24"/>
                <w:szCs w:val="24"/>
                <w:lang w:val="lt-LT"/>
              </w:rPr>
              <w:t>a</w:t>
            </w:r>
            <w:r w:rsidR="003C6CC1" w:rsidRPr="007D5A4E">
              <w:rPr>
                <w:rFonts w:ascii="Times New Roman" w:hAnsi="Times New Roman" w:cs="Times New Roman"/>
                <w:sz w:val="24"/>
                <w:szCs w:val="24"/>
                <w:lang w:val="lt-LT"/>
              </w:rPr>
              <w:t xml:space="preserve">“ priemonėmis. </w:t>
            </w:r>
          </w:p>
        </w:tc>
      </w:tr>
      <w:tr w:rsidR="003C6CC1" w:rsidRPr="007D5A4E" w14:paraId="2FC7E77F" w14:textId="77777777" w:rsidTr="00EF64DB">
        <w:trPr>
          <w:trHeight w:val="56"/>
        </w:trPr>
        <w:tc>
          <w:tcPr>
            <w:tcW w:w="0" w:type="auto"/>
            <w:gridSpan w:val="2"/>
          </w:tcPr>
          <w:p w14:paraId="6C7FC046" w14:textId="2FDBA436" w:rsidR="00B83B4F" w:rsidRPr="007D5A4E" w:rsidRDefault="00B83B4F" w:rsidP="002F02CF">
            <w:pPr>
              <w:pStyle w:val="ListParagraph"/>
              <w:numPr>
                <w:ilvl w:val="0"/>
                <w:numId w:val="1"/>
              </w:numPr>
              <w:spacing w:after="0" w:line="240" w:lineRule="auto"/>
              <w:ind w:left="456" w:hanging="426"/>
              <w:jc w:val="both"/>
              <w:rPr>
                <w:rFonts w:ascii="Times New Roman" w:hAnsi="Times New Roman" w:cs="Times New Roman"/>
                <w:sz w:val="24"/>
                <w:szCs w:val="24"/>
                <w:lang w:val="lt-LT"/>
              </w:rPr>
            </w:pPr>
            <w:r w:rsidRPr="007D5A4E">
              <w:rPr>
                <w:rFonts w:ascii="Times New Roman" w:hAnsi="Times New Roman" w:cs="Times New Roman"/>
                <w:sz w:val="24"/>
                <w:szCs w:val="24"/>
                <w:lang w:val="lt-LT"/>
              </w:rPr>
              <w:t>Sutarties vykdymo metu atsiradusius Paslaugų trūkumus Pardavėjas turi ištai</w:t>
            </w:r>
            <w:r w:rsidR="00537DCA" w:rsidRPr="007D5A4E">
              <w:rPr>
                <w:rFonts w:ascii="Times New Roman" w:hAnsi="Times New Roman" w:cs="Times New Roman"/>
                <w:sz w:val="24"/>
                <w:szCs w:val="24"/>
                <w:lang w:val="lt-LT"/>
              </w:rPr>
              <w:t>syti ne vėliau kaip per 5 kalendorines dienas</w:t>
            </w:r>
            <w:r w:rsidRPr="007D5A4E">
              <w:rPr>
                <w:rFonts w:ascii="Times New Roman" w:hAnsi="Times New Roman" w:cs="Times New Roman"/>
                <w:sz w:val="24"/>
                <w:szCs w:val="24"/>
                <w:lang w:val="lt-LT"/>
              </w:rPr>
              <w:t xml:space="preserve"> nuo pranešimo apie trūkumus.</w:t>
            </w:r>
          </w:p>
          <w:p w14:paraId="7C003A42" w14:textId="370400FE" w:rsidR="00EF64DB" w:rsidRPr="007D5A4E" w:rsidRDefault="00323C07" w:rsidP="00537DCA">
            <w:pPr>
              <w:pStyle w:val="ListParagraph"/>
              <w:numPr>
                <w:ilvl w:val="0"/>
                <w:numId w:val="1"/>
              </w:numPr>
              <w:spacing w:after="0" w:line="240" w:lineRule="auto"/>
              <w:ind w:left="456" w:hanging="426"/>
              <w:jc w:val="both"/>
              <w:rPr>
                <w:rFonts w:ascii="Times New Roman" w:hAnsi="Times New Roman" w:cs="Times New Roman"/>
                <w:sz w:val="24"/>
                <w:szCs w:val="24"/>
                <w:lang w:val="lt-LT"/>
              </w:rPr>
            </w:pPr>
            <w:r w:rsidRPr="007D5A4E">
              <w:rPr>
                <w:rFonts w:ascii="Times New Roman" w:hAnsi="Times New Roman" w:cs="Times New Roman"/>
                <w:b/>
                <w:sz w:val="24"/>
                <w:szCs w:val="24"/>
                <w:lang w:val="lt-LT"/>
              </w:rPr>
              <w:t>Garantijos terminas</w:t>
            </w:r>
            <w:r w:rsidRPr="007D5A4E">
              <w:rPr>
                <w:rFonts w:ascii="Times New Roman" w:hAnsi="Times New Roman" w:cs="Times New Roman"/>
                <w:sz w:val="24"/>
                <w:szCs w:val="24"/>
                <w:lang w:val="lt-LT"/>
              </w:rPr>
              <w:t xml:space="preserve"> yra taikomas tik tuo atveju, jei pagal Sutartį su Paslaugomis yra perduodami ir daiktai. </w:t>
            </w:r>
            <w:r w:rsidR="003C6CC1" w:rsidRPr="007D5A4E">
              <w:rPr>
                <w:rFonts w:ascii="Times New Roman" w:hAnsi="Times New Roman" w:cs="Times New Roman"/>
                <w:sz w:val="24"/>
                <w:szCs w:val="24"/>
                <w:lang w:val="lt-LT"/>
              </w:rPr>
              <w:t>Garantijos terminas</w:t>
            </w:r>
            <w:r w:rsidRPr="007D5A4E">
              <w:rPr>
                <w:rFonts w:ascii="Times New Roman" w:hAnsi="Times New Roman" w:cs="Times New Roman"/>
                <w:sz w:val="24"/>
                <w:szCs w:val="24"/>
                <w:lang w:val="lt-LT"/>
              </w:rPr>
              <w:t xml:space="preserve"> yra</w:t>
            </w:r>
            <w:r w:rsidR="003C6CC1" w:rsidRPr="007D5A4E">
              <w:rPr>
                <w:rFonts w:ascii="Times New Roman" w:hAnsi="Times New Roman" w:cs="Times New Roman"/>
                <w:sz w:val="24"/>
                <w:szCs w:val="24"/>
                <w:lang w:val="lt-LT"/>
              </w:rPr>
              <w:t xml:space="preserve"> </w:t>
            </w:r>
            <w:r w:rsidR="00A95AB2">
              <w:rPr>
                <w:rFonts w:ascii="Times New Roman" w:hAnsi="Times New Roman" w:cs="Times New Roman"/>
                <w:sz w:val="24"/>
                <w:szCs w:val="24"/>
                <w:lang w:val="lt-LT"/>
              </w:rPr>
              <w:t>24</w:t>
            </w:r>
            <w:r w:rsidR="00537DCA" w:rsidRPr="007D5A4E">
              <w:rPr>
                <w:rFonts w:ascii="Times New Roman" w:hAnsi="Times New Roman" w:cs="Times New Roman"/>
                <w:sz w:val="24"/>
                <w:szCs w:val="24"/>
                <w:lang w:val="lt-LT"/>
              </w:rPr>
              <w:t xml:space="preserve"> </w:t>
            </w:r>
            <w:r w:rsidR="003C6CC1" w:rsidRPr="007D5A4E">
              <w:rPr>
                <w:rFonts w:ascii="Times New Roman" w:hAnsi="Times New Roman" w:cs="Times New Roman"/>
                <w:sz w:val="24"/>
                <w:szCs w:val="24"/>
                <w:lang w:val="lt-LT"/>
              </w:rPr>
              <w:t xml:space="preserve">mėnesiai nuo </w:t>
            </w:r>
            <w:r w:rsidRPr="007D5A4E">
              <w:rPr>
                <w:rFonts w:ascii="Times New Roman" w:hAnsi="Times New Roman" w:cs="Times New Roman"/>
                <w:sz w:val="24"/>
                <w:szCs w:val="24"/>
                <w:lang w:val="lt-LT"/>
              </w:rPr>
              <w:t>daiktų</w:t>
            </w:r>
            <w:r w:rsidR="003C6CC1" w:rsidRPr="007D5A4E">
              <w:rPr>
                <w:rFonts w:ascii="Times New Roman" w:hAnsi="Times New Roman" w:cs="Times New Roman"/>
                <w:sz w:val="24"/>
                <w:szCs w:val="24"/>
                <w:lang w:val="lt-LT"/>
              </w:rPr>
              <w:t xml:space="preserve"> perdavimo</w:t>
            </w:r>
            <w:r w:rsidR="00767A25" w:rsidRPr="007D5A4E">
              <w:rPr>
                <w:rFonts w:ascii="Times New Roman" w:hAnsi="Times New Roman" w:cs="Times New Roman"/>
                <w:sz w:val="24"/>
                <w:szCs w:val="24"/>
                <w:lang w:val="lt-LT"/>
              </w:rPr>
              <w:t>–</w:t>
            </w:r>
            <w:r w:rsidR="003C6CC1" w:rsidRPr="007D5A4E">
              <w:rPr>
                <w:rFonts w:ascii="Times New Roman" w:hAnsi="Times New Roman" w:cs="Times New Roman"/>
                <w:sz w:val="24"/>
                <w:szCs w:val="24"/>
                <w:lang w:val="lt-LT"/>
              </w:rPr>
              <w:t xml:space="preserve">priėmimo dienos. Per garantijos terminą atsiradusius trūkumus Pardavėjas turi ištaisyti arba pakeisti </w:t>
            </w:r>
            <w:r w:rsidRPr="007D5A4E">
              <w:rPr>
                <w:rFonts w:ascii="Times New Roman" w:hAnsi="Times New Roman" w:cs="Times New Roman"/>
                <w:sz w:val="24"/>
                <w:szCs w:val="24"/>
                <w:lang w:val="lt-LT"/>
              </w:rPr>
              <w:t>daiktus</w:t>
            </w:r>
            <w:r w:rsidR="003C6CC1" w:rsidRPr="007D5A4E">
              <w:rPr>
                <w:rFonts w:ascii="Times New Roman" w:hAnsi="Times New Roman" w:cs="Times New Roman"/>
                <w:sz w:val="24"/>
                <w:szCs w:val="24"/>
                <w:lang w:val="lt-LT"/>
              </w:rPr>
              <w:t xml:space="preserve"> nauja</w:t>
            </w:r>
            <w:r w:rsidRPr="007D5A4E">
              <w:rPr>
                <w:rFonts w:ascii="Times New Roman" w:hAnsi="Times New Roman" w:cs="Times New Roman"/>
                <w:sz w:val="24"/>
                <w:szCs w:val="24"/>
                <w:lang w:val="lt-LT"/>
              </w:rPr>
              <w:t>is</w:t>
            </w:r>
            <w:r w:rsidR="003C6CC1" w:rsidRPr="007D5A4E">
              <w:rPr>
                <w:rFonts w:ascii="Times New Roman" w:hAnsi="Times New Roman" w:cs="Times New Roman"/>
                <w:sz w:val="24"/>
                <w:szCs w:val="24"/>
                <w:lang w:val="lt-LT"/>
              </w:rPr>
              <w:t xml:space="preserve"> </w:t>
            </w:r>
            <w:r w:rsidR="00EF64DB" w:rsidRPr="007D5A4E">
              <w:rPr>
                <w:rFonts w:ascii="Times New Roman" w:hAnsi="Times New Roman" w:cs="Times New Roman"/>
                <w:sz w:val="24"/>
                <w:szCs w:val="24"/>
                <w:lang w:val="lt-LT"/>
              </w:rPr>
              <w:t xml:space="preserve">ne vėliau kaip per </w:t>
            </w:r>
            <w:r w:rsidR="00537DCA" w:rsidRPr="007D5A4E">
              <w:rPr>
                <w:rFonts w:ascii="Times New Roman" w:hAnsi="Times New Roman" w:cs="Times New Roman"/>
                <w:sz w:val="24"/>
                <w:szCs w:val="24"/>
                <w:lang w:val="lt-LT"/>
              </w:rPr>
              <w:t xml:space="preserve">5 kalendorines dienas </w:t>
            </w:r>
            <w:r w:rsidR="003C6CC1" w:rsidRPr="007D5A4E">
              <w:rPr>
                <w:rFonts w:ascii="Times New Roman" w:hAnsi="Times New Roman" w:cs="Times New Roman"/>
                <w:sz w:val="24"/>
                <w:szCs w:val="24"/>
                <w:lang w:val="lt-LT"/>
              </w:rPr>
              <w:t>nuo pranešimo apie trūkumus.</w:t>
            </w:r>
          </w:p>
        </w:tc>
      </w:tr>
      <w:tr w:rsidR="003C6CC1" w:rsidRPr="007D5A4E" w14:paraId="557B31C1" w14:textId="77777777" w:rsidTr="00AA33D8">
        <w:trPr>
          <w:trHeight w:val="588"/>
        </w:trPr>
        <w:tc>
          <w:tcPr>
            <w:tcW w:w="0" w:type="auto"/>
            <w:gridSpan w:val="2"/>
          </w:tcPr>
          <w:p w14:paraId="2308ADCF" w14:textId="77777777" w:rsidR="003C6CC1" w:rsidRPr="007D5A4E" w:rsidRDefault="003C6CC1" w:rsidP="002F02CF">
            <w:pPr>
              <w:pStyle w:val="ListParagraph"/>
              <w:numPr>
                <w:ilvl w:val="0"/>
                <w:numId w:val="1"/>
              </w:numPr>
              <w:spacing w:after="0" w:line="240" w:lineRule="auto"/>
              <w:ind w:left="459" w:hanging="425"/>
              <w:jc w:val="both"/>
              <w:rPr>
                <w:rFonts w:ascii="Times New Roman" w:hAnsi="Times New Roman" w:cs="Times New Roman"/>
                <w:b/>
                <w:sz w:val="24"/>
                <w:szCs w:val="24"/>
                <w:lang w:val="lt-LT"/>
              </w:rPr>
            </w:pPr>
            <w:r w:rsidRPr="007D5A4E">
              <w:rPr>
                <w:rFonts w:ascii="Times New Roman" w:hAnsi="Times New Roman" w:cs="Times New Roman"/>
                <w:b/>
                <w:sz w:val="24"/>
                <w:szCs w:val="24"/>
                <w:lang w:val="lt-LT"/>
              </w:rPr>
              <w:t>Netesybos:</w:t>
            </w:r>
          </w:p>
          <w:p w14:paraId="1F009A4B" w14:textId="6CF9880A" w:rsidR="003C6CC1" w:rsidRPr="007D5A4E" w:rsidRDefault="003C6CC1" w:rsidP="002F02CF">
            <w:pPr>
              <w:pStyle w:val="ListParagraph"/>
              <w:numPr>
                <w:ilvl w:val="1"/>
                <w:numId w:val="1"/>
              </w:numPr>
              <w:spacing w:after="0" w:line="240" w:lineRule="auto"/>
              <w:ind w:left="597" w:hanging="567"/>
              <w:jc w:val="both"/>
              <w:rPr>
                <w:rFonts w:ascii="Times New Roman" w:hAnsi="Times New Roman" w:cs="Times New Roman"/>
                <w:sz w:val="24"/>
                <w:szCs w:val="24"/>
                <w:lang w:val="lt-LT"/>
              </w:rPr>
            </w:pPr>
            <w:r w:rsidRPr="007D5A4E">
              <w:rPr>
                <w:rFonts w:ascii="Times New Roman" w:hAnsi="Times New Roman" w:cs="Times New Roman"/>
                <w:sz w:val="24"/>
                <w:szCs w:val="24"/>
                <w:lang w:val="lt-LT"/>
              </w:rPr>
              <w:t xml:space="preserve"> Už vėlavimą </w:t>
            </w:r>
            <w:r w:rsidR="00B83B4F" w:rsidRPr="007D5A4E">
              <w:rPr>
                <w:rFonts w:ascii="Times New Roman" w:hAnsi="Times New Roman" w:cs="Times New Roman"/>
                <w:sz w:val="24"/>
                <w:szCs w:val="24"/>
                <w:lang w:val="lt-LT"/>
              </w:rPr>
              <w:t xml:space="preserve">suteikti </w:t>
            </w:r>
            <w:r w:rsidR="00767A25" w:rsidRPr="007D5A4E">
              <w:rPr>
                <w:rFonts w:ascii="Times New Roman" w:hAnsi="Times New Roman" w:cs="Times New Roman"/>
                <w:sz w:val="24"/>
                <w:szCs w:val="24"/>
                <w:lang w:val="lt-LT"/>
              </w:rPr>
              <w:t>P</w:t>
            </w:r>
            <w:r w:rsidR="00B83B4F" w:rsidRPr="007D5A4E">
              <w:rPr>
                <w:rFonts w:ascii="Times New Roman" w:hAnsi="Times New Roman" w:cs="Times New Roman"/>
                <w:sz w:val="24"/>
                <w:szCs w:val="24"/>
                <w:lang w:val="lt-LT"/>
              </w:rPr>
              <w:t>aslaugas</w:t>
            </w:r>
            <w:r w:rsidRPr="007D5A4E">
              <w:rPr>
                <w:rFonts w:ascii="Times New Roman" w:hAnsi="Times New Roman" w:cs="Times New Roman"/>
                <w:sz w:val="24"/>
                <w:szCs w:val="24"/>
                <w:lang w:val="lt-LT"/>
              </w:rPr>
              <w:t xml:space="preserve"> – 0,1 proc. per </w:t>
            </w:r>
            <w:r w:rsidR="00537DCA" w:rsidRPr="007D5A4E">
              <w:rPr>
                <w:rFonts w:ascii="Times New Roman" w:hAnsi="Times New Roman" w:cs="Times New Roman"/>
                <w:sz w:val="24"/>
                <w:szCs w:val="24"/>
                <w:lang w:val="lt-LT"/>
              </w:rPr>
              <w:t>1 kalendorinę dieną</w:t>
            </w:r>
            <w:r w:rsidR="00B83B4F" w:rsidRPr="007D5A4E">
              <w:rPr>
                <w:rFonts w:ascii="Times New Roman" w:hAnsi="Times New Roman" w:cs="Times New Roman"/>
                <w:sz w:val="24"/>
                <w:szCs w:val="24"/>
                <w:lang w:val="lt-LT"/>
              </w:rPr>
              <w:t xml:space="preserve"> </w:t>
            </w:r>
            <w:r w:rsidRPr="007D5A4E">
              <w:rPr>
                <w:rFonts w:ascii="Times New Roman" w:hAnsi="Times New Roman" w:cs="Times New Roman"/>
                <w:sz w:val="24"/>
                <w:szCs w:val="24"/>
                <w:lang w:val="lt-LT"/>
              </w:rPr>
              <w:t xml:space="preserve">nuo nepristatytų </w:t>
            </w:r>
            <w:r w:rsidR="00B83B4F" w:rsidRPr="007D5A4E">
              <w:rPr>
                <w:rFonts w:ascii="Times New Roman" w:hAnsi="Times New Roman" w:cs="Times New Roman"/>
                <w:sz w:val="24"/>
                <w:szCs w:val="24"/>
                <w:lang w:val="lt-LT"/>
              </w:rPr>
              <w:t xml:space="preserve">Paslaugų </w:t>
            </w:r>
            <w:r w:rsidRPr="007D5A4E">
              <w:rPr>
                <w:rFonts w:ascii="Times New Roman" w:hAnsi="Times New Roman" w:cs="Times New Roman"/>
                <w:sz w:val="24"/>
                <w:szCs w:val="24"/>
                <w:lang w:val="lt-LT"/>
              </w:rPr>
              <w:t>vertės</w:t>
            </w:r>
            <w:r w:rsidR="00767A25" w:rsidRPr="007D5A4E">
              <w:rPr>
                <w:rFonts w:ascii="Times New Roman" w:hAnsi="Times New Roman" w:cs="Times New Roman"/>
                <w:sz w:val="24"/>
                <w:szCs w:val="24"/>
                <w:lang w:val="lt-LT"/>
              </w:rPr>
              <w:t>.</w:t>
            </w:r>
          </w:p>
          <w:p w14:paraId="752BFCA5" w14:textId="0E1F78AB" w:rsidR="003C6CC1" w:rsidRPr="007D5A4E" w:rsidRDefault="003C6CC1" w:rsidP="002F02CF">
            <w:pPr>
              <w:pStyle w:val="ListParagraph"/>
              <w:numPr>
                <w:ilvl w:val="1"/>
                <w:numId w:val="1"/>
              </w:numPr>
              <w:spacing w:after="0" w:line="240" w:lineRule="auto"/>
              <w:ind w:left="597" w:hanging="567"/>
              <w:jc w:val="both"/>
              <w:rPr>
                <w:rFonts w:ascii="Times New Roman" w:hAnsi="Times New Roman" w:cs="Times New Roman"/>
                <w:sz w:val="24"/>
                <w:szCs w:val="24"/>
                <w:lang w:val="lt-LT"/>
              </w:rPr>
            </w:pPr>
            <w:r w:rsidRPr="007D5A4E">
              <w:rPr>
                <w:rFonts w:ascii="Times New Roman" w:hAnsi="Times New Roman" w:cs="Times New Roman"/>
                <w:sz w:val="24"/>
                <w:szCs w:val="24"/>
                <w:lang w:val="lt-LT"/>
              </w:rPr>
              <w:t xml:space="preserve"> Už pavėluotą kokybės trūkumų ištaisymą – 0,1 proc. per </w:t>
            </w:r>
            <w:r w:rsidR="00537DCA" w:rsidRPr="007D5A4E">
              <w:rPr>
                <w:rFonts w:ascii="Times New Roman" w:hAnsi="Times New Roman" w:cs="Times New Roman"/>
                <w:sz w:val="24"/>
                <w:szCs w:val="24"/>
                <w:lang w:val="lt-LT"/>
              </w:rPr>
              <w:t>1</w:t>
            </w:r>
            <w:r w:rsidR="00B83B4F" w:rsidRPr="007D5A4E">
              <w:rPr>
                <w:rFonts w:ascii="Times New Roman" w:hAnsi="Times New Roman" w:cs="Times New Roman"/>
                <w:sz w:val="24"/>
                <w:szCs w:val="24"/>
                <w:lang w:val="lt-LT"/>
              </w:rPr>
              <w:t xml:space="preserve"> </w:t>
            </w:r>
            <w:r w:rsidR="00537DCA" w:rsidRPr="007D5A4E">
              <w:rPr>
                <w:rFonts w:ascii="Times New Roman" w:hAnsi="Times New Roman" w:cs="Times New Roman"/>
                <w:sz w:val="24"/>
                <w:szCs w:val="24"/>
                <w:lang w:val="lt-LT"/>
              </w:rPr>
              <w:t xml:space="preserve">kalendorinę dieną </w:t>
            </w:r>
            <w:r w:rsidRPr="007D5A4E">
              <w:rPr>
                <w:rFonts w:ascii="Times New Roman" w:hAnsi="Times New Roman" w:cs="Times New Roman"/>
                <w:sz w:val="24"/>
                <w:szCs w:val="24"/>
                <w:lang w:val="lt-LT"/>
              </w:rPr>
              <w:t xml:space="preserve">nuo </w:t>
            </w:r>
            <w:r w:rsidR="00B83B4F" w:rsidRPr="007D5A4E">
              <w:rPr>
                <w:rFonts w:ascii="Times New Roman" w:hAnsi="Times New Roman" w:cs="Times New Roman"/>
                <w:sz w:val="24"/>
                <w:szCs w:val="24"/>
                <w:lang w:val="lt-LT"/>
              </w:rPr>
              <w:t>Paslaugų</w:t>
            </w:r>
            <w:r w:rsidRPr="007D5A4E">
              <w:rPr>
                <w:rFonts w:ascii="Times New Roman" w:hAnsi="Times New Roman" w:cs="Times New Roman"/>
                <w:sz w:val="24"/>
                <w:szCs w:val="24"/>
                <w:lang w:val="lt-LT"/>
              </w:rPr>
              <w:t>, kurių trūkumai neištaisyti, vertės</w:t>
            </w:r>
            <w:r w:rsidR="00767A25" w:rsidRPr="007D5A4E">
              <w:rPr>
                <w:rFonts w:ascii="Times New Roman" w:hAnsi="Times New Roman" w:cs="Times New Roman"/>
                <w:sz w:val="24"/>
                <w:szCs w:val="24"/>
                <w:lang w:val="lt-LT"/>
              </w:rPr>
              <w:t>.</w:t>
            </w:r>
          </w:p>
          <w:p w14:paraId="33883822" w14:textId="04C38A7A" w:rsidR="003C6CC1" w:rsidRPr="007D5A4E" w:rsidRDefault="003C6CC1" w:rsidP="002F02CF">
            <w:pPr>
              <w:pStyle w:val="ListParagraph"/>
              <w:numPr>
                <w:ilvl w:val="1"/>
                <w:numId w:val="1"/>
              </w:numPr>
              <w:spacing w:after="0" w:line="240" w:lineRule="auto"/>
              <w:ind w:left="597" w:hanging="567"/>
              <w:jc w:val="both"/>
              <w:rPr>
                <w:rFonts w:ascii="Times New Roman" w:hAnsi="Times New Roman" w:cs="Times New Roman"/>
                <w:b/>
                <w:sz w:val="24"/>
                <w:szCs w:val="24"/>
                <w:lang w:val="lt-LT"/>
              </w:rPr>
            </w:pPr>
            <w:r w:rsidRPr="007D5A4E">
              <w:rPr>
                <w:rFonts w:ascii="Times New Roman" w:hAnsi="Times New Roman" w:cs="Times New Roman"/>
                <w:sz w:val="24"/>
                <w:szCs w:val="24"/>
                <w:lang w:val="lt-LT"/>
              </w:rPr>
              <w:t xml:space="preserve"> Už Sutarties nutraukimą dėl Pardavėjo</w:t>
            </w:r>
            <w:r w:rsidRPr="007D5A4E">
              <w:rPr>
                <w:rFonts w:ascii="Times New Roman" w:hAnsi="Times New Roman" w:cs="Times New Roman"/>
                <w:b/>
                <w:sz w:val="24"/>
                <w:szCs w:val="24"/>
                <w:lang w:val="lt-LT"/>
              </w:rPr>
              <w:t xml:space="preserve"> </w:t>
            </w:r>
            <w:r w:rsidRPr="007D5A4E">
              <w:rPr>
                <w:rFonts w:ascii="Times New Roman" w:hAnsi="Times New Roman" w:cs="Times New Roman"/>
                <w:sz w:val="24"/>
                <w:szCs w:val="24"/>
                <w:lang w:val="lt-LT"/>
              </w:rPr>
              <w:t>kaltės – 7 proc. maksimalios Sutarties kainos be PVM (išskyrus, kai S</w:t>
            </w:r>
            <w:r w:rsidR="00537DCA" w:rsidRPr="007D5A4E">
              <w:rPr>
                <w:rFonts w:ascii="Times New Roman" w:hAnsi="Times New Roman" w:cs="Times New Roman"/>
                <w:sz w:val="24"/>
                <w:szCs w:val="24"/>
                <w:lang w:val="lt-LT"/>
              </w:rPr>
              <w:t>utartis yra nutraukiama pagal 13</w:t>
            </w:r>
            <w:r w:rsidRPr="007D5A4E">
              <w:rPr>
                <w:rFonts w:ascii="Times New Roman" w:hAnsi="Times New Roman" w:cs="Times New Roman"/>
                <w:sz w:val="24"/>
                <w:szCs w:val="24"/>
                <w:lang w:val="lt-LT"/>
              </w:rPr>
              <w:t xml:space="preserve">.1.3 </w:t>
            </w:r>
            <w:r w:rsidR="00767A25" w:rsidRPr="007D5A4E">
              <w:rPr>
                <w:rFonts w:ascii="Times New Roman" w:hAnsi="Times New Roman" w:cs="Times New Roman"/>
                <w:sz w:val="24"/>
                <w:szCs w:val="24"/>
                <w:lang w:val="lt-LT"/>
              </w:rPr>
              <w:t>pa</w:t>
            </w:r>
            <w:r w:rsidRPr="007D5A4E">
              <w:rPr>
                <w:rFonts w:ascii="Times New Roman" w:hAnsi="Times New Roman" w:cs="Times New Roman"/>
                <w:sz w:val="24"/>
                <w:szCs w:val="24"/>
                <w:lang w:val="lt-LT"/>
              </w:rPr>
              <w:t>punkt</w:t>
            </w:r>
            <w:r w:rsidR="00767A25" w:rsidRPr="007D5A4E">
              <w:rPr>
                <w:rFonts w:ascii="Times New Roman" w:hAnsi="Times New Roman" w:cs="Times New Roman"/>
                <w:sz w:val="24"/>
                <w:szCs w:val="24"/>
                <w:lang w:val="lt-LT"/>
              </w:rPr>
              <w:t>į</w:t>
            </w:r>
            <w:r w:rsidRPr="007D5A4E">
              <w:rPr>
                <w:rFonts w:ascii="Times New Roman" w:hAnsi="Times New Roman" w:cs="Times New Roman"/>
                <w:sz w:val="24"/>
                <w:szCs w:val="24"/>
                <w:lang w:val="lt-LT"/>
              </w:rPr>
              <w:t>)</w:t>
            </w:r>
            <w:r w:rsidR="00767A25" w:rsidRPr="007D5A4E">
              <w:rPr>
                <w:rFonts w:ascii="Times New Roman" w:hAnsi="Times New Roman" w:cs="Times New Roman"/>
                <w:sz w:val="24"/>
                <w:szCs w:val="24"/>
                <w:lang w:val="lt-LT"/>
              </w:rPr>
              <w:t>.</w:t>
            </w:r>
          </w:p>
          <w:p w14:paraId="0BDE434D" w14:textId="1BB2971E" w:rsidR="003C6CC1" w:rsidRPr="007D5A4E" w:rsidRDefault="003C6CC1" w:rsidP="00FB0A20">
            <w:pPr>
              <w:pStyle w:val="ListParagraph"/>
              <w:numPr>
                <w:ilvl w:val="1"/>
                <w:numId w:val="1"/>
              </w:numPr>
              <w:spacing w:after="0" w:line="240" w:lineRule="auto"/>
              <w:ind w:left="597" w:hanging="567"/>
              <w:jc w:val="both"/>
              <w:rPr>
                <w:rFonts w:ascii="Times New Roman" w:hAnsi="Times New Roman" w:cs="Times New Roman"/>
                <w:b/>
                <w:sz w:val="24"/>
                <w:szCs w:val="24"/>
                <w:lang w:val="lt-LT"/>
              </w:rPr>
            </w:pPr>
            <w:r w:rsidRPr="007D5A4E">
              <w:rPr>
                <w:rFonts w:ascii="Times New Roman" w:hAnsi="Times New Roman" w:cs="Times New Roman"/>
                <w:sz w:val="24"/>
                <w:szCs w:val="24"/>
                <w:lang w:val="lt-LT"/>
              </w:rPr>
              <w:t xml:space="preserve"> </w:t>
            </w:r>
            <w:r w:rsidR="00FB0A20" w:rsidRPr="007D5A4E">
              <w:rPr>
                <w:rFonts w:ascii="Times New Roman" w:hAnsi="Times New Roman" w:cs="Times New Roman"/>
                <w:sz w:val="24"/>
                <w:szCs w:val="24"/>
                <w:lang w:val="lt-LT"/>
              </w:rPr>
              <w:t>Už pavėluotą atsiskaitymą už Paslaugas – palūkan</w:t>
            </w:r>
            <w:r w:rsidR="00767A25" w:rsidRPr="007D5A4E">
              <w:rPr>
                <w:rFonts w:ascii="Times New Roman" w:hAnsi="Times New Roman" w:cs="Times New Roman"/>
                <w:sz w:val="24"/>
                <w:szCs w:val="24"/>
                <w:lang w:val="lt-LT"/>
              </w:rPr>
              <w:t>o</w:t>
            </w:r>
            <w:r w:rsidR="00FB0A20" w:rsidRPr="007D5A4E">
              <w:rPr>
                <w:rFonts w:ascii="Times New Roman" w:hAnsi="Times New Roman" w:cs="Times New Roman"/>
                <w:sz w:val="24"/>
                <w:szCs w:val="24"/>
                <w:lang w:val="lt-LT"/>
              </w:rPr>
              <w:t>s pagal Lietuvos Respublikos mokėjimų, atliekamų pagal komercines sutartis, vėlavimo prevencijos įstatymą</w:t>
            </w:r>
            <w:r w:rsidR="00767A25" w:rsidRPr="007D5A4E">
              <w:rPr>
                <w:rFonts w:ascii="Times New Roman" w:hAnsi="Times New Roman" w:cs="Times New Roman"/>
                <w:sz w:val="24"/>
                <w:szCs w:val="24"/>
                <w:lang w:val="lt-LT"/>
              </w:rPr>
              <w:t>.</w:t>
            </w:r>
            <w:r w:rsidRPr="007D5A4E">
              <w:rPr>
                <w:rFonts w:ascii="Times New Roman" w:hAnsi="Times New Roman" w:cs="Times New Roman"/>
                <w:sz w:val="24"/>
                <w:szCs w:val="24"/>
                <w:lang w:val="lt-LT"/>
              </w:rPr>
              <w:t xml:space="preserve"> </w:t>
            </w:r>
          </w:p>
          <w:p w14:paraId="68C8975E" w14:textId="6B354600" w:rsidR="003C6CC1" w:rsidRPr="007D5A4E" w:rsidRDefault="003C6CC1" w:rsidP="002F02CF">
            <w:pPr>
              <w:pStyle w:val="ListParagraph"/>
              <w:numPr>
                <w:ilvl w:val="1"/>
                <w:numId w:val="1"/>
              </w:numPr>
              <w:spacing w:after="0" w:line="240" w:lineRule="auto"/>
              <w:ind w:left="597" w:hanging="567"/>
              <w:jc w:val="both"/>
              <w:rPr>
                <w:rFonts w:ascii="Times New Roman" w:hAnsi="Times New Roman" w:cs="Times New Roman"/>
                <w:b/>
                <w:sz w:val="24"/>
                <w:szCs w:val="24"/>
                <w:lang w:val="lt-LT"/>
              </w:rPr>
            </w:pPr>
            <w:r w:rsidRPr="007D5A4E">
              <w:rPr>
                <w:rFonts w:ascii="Times New Roman" w:hAnsi="Times New Roman" w:cs="Times New Roman"/>
                <w:sz w:val="24"/>
                <w:szCs w:val="24"/>
                <w:lang w:val="lt-LT"/>
              </w:rPr>
              <w:lastRenderedPageBreak/>
              <w:t xml:space="preserve">Nutraukus Sutartį </w:t>
            </w:r>
            <w:r w:rsidR="00537DCA" w:rsidRPr="007D5A4E">
              <w:rPr>
                <w:rFonts w:ascii="Times New Roman" w:hAnsi="Times New Roman" w:cs="Times New Roman"/>
                <w:sz w:val="24"/>
                <w:szCs w:val="24"/>
                <w:lang w:val="lt-LT"/>
              </w:rPr>
              <w:t>13</w:t>
            </w:r>
            <w:r w:rsidRPr="007D5A4E">
              <w:rPr>
                <w:rFonts w:ascii="Times New Roman" w:hAnsi="Times New Roman" w:cs="Times New Roman"/>
                <w:sz w:val="24"/>
                <w:szCs w:val="24"/>
                <w:lang w:val="lt-LT"/>
              </w:rPr>
              <w:t>.1.3</w:t>
            </w:r>
            <w:r w:rsidR="00767A25" w:rsidRPr="007D5A4E">
              <w:rPr>
                <w:rFonts w:ascii="Times New Roman" w:hAnsi="Times New Roman" w:cs="Times New Roman"/>
                <w:sz w:val="24"/>
                <w:szCs w:val="24"/>
                <w:lang w:val="lt-LT"/>
              </w:rPr>
              <w:t xml:space="preserve"> papunkčio</w:t>
            </w:r>
            <w:r w:rsidRPr="007D5A4E">
              <w:rPr>
                <w:rFonts w:ascii="Times New Roman" w:hAnsi="Times New Roman" w:cs="Times New Roman"/>
                <w:sz w:val="24"/>
                <w:szCs w:val="24"/>
                <w:lang w:val="lt-LT"/>
              </w:rPr>
              <w:t xml:space="preserve"> pagrindu – 15 proc. maksimalios Sutarties kainos be PVM</w:t>
            </w:r>
            <w:r w:rsidR="00767A25" w:rsidRPr="007D5A4E">
              <w:rPr>
                <w:rFonts w:ascii="Times New Roman" w:hAnsi="Times New Roman" w:cs="Times New Roman"/>
                <w:sz w:val="24"/>
                <w:szCs w:val="24"/>
                <w:lang w:val="lt-LT"/>
              </w:rPr>
              <w:t>.</w:t>
            </w:r>
          </w:p>
          <w:p w14:paraId="7263EC67" w14:textId="42952C23" w:rsidR="003C6CC1" w:rsidRPr="007D5A4E" w:rsidRDefault="003C6CC1" w:rsidP="002F02CF">
            <w:pPr>
              <w:pStyle w:val="ListParagraph"/>
              <w:numPr>
                <w:ilvl w:val="1"/>
                <w:numId w:val="1"/>
              </w:numPr>
              <w:spacing w:after="0" w:line="240" w:lineRule="auto"/>
              <w:ind w:left="597" w:hanging="567"/>
              <w:jc w:val="both"/>
              <w:rPr>
                <w:rFonts w:ascii="Times New Roman" w:hAnsi="Times New Roman" w:cs="Times New Roman"/>
                <w:b/>
                <w:sz w:val="24"/>
                <w:szCs w:val="24"/>
                <w:lang w:val="lt-LT"/>
              </w:rPr>
            </w:pPr>
            <w:r w:rsidRPr="007D5A4E">
              <w:rPr>
                <w:rFonts w:ascii="Times New Roman" w:hAnsi="Times New Roman" w:cs="Times New Roman"/>
                <w:sz w:val="24"/>
                <w:szCs w:val="24"/>
                <w:lang w:val="lt-LT"/>
              </w:rPr>
              <w:t>Pažeidu</w:t>
            </w:r>
            <w:r w:rsidR="00537DCA" w:rsidRPr="007D5A4E">
              <w:rPr>
                <w:rFonts w:ascii="Times New Roman" w:hAnsi="Times New Roman" w:cs="Times New Roman"/>
                <w:sz w:val="24"/>
                <w:szCs w:val="24"/>
                <w:lang w:val="lt-LT"/>
              </w:rPr>
              <w:t>s 13</w:t>
            </w:r>
            <w:r w:rsidRPr="007D5A4E">
              <w:rPr>
                <w:rFonts w:ascii="Times New Roman" w:hAnsi="Times New Roman" w:cs="Times New Roman"/>
                <w:sz w:val="24"/>
                <w:szCs w:val="24"/>
                <w:lang w:val="lt-LT"/>
              </w:rPr>
              <w:t xml:space="preserve">.1 </w:t>
            </w:r>
            <w:r w:rsidR="00767A25" w:rsidRPr="007D5A4E">
              <w:rPr>
                <w:rFonts w:ascii="Times New Roman" w:hAnsi="Times New Roman" w:cs="Times New Roman"/>
                <w:sz w:val="24"/>
                <w:szCs w:val="24"/>
                <w:lang w:val="lt-LT"/>
              </w:rPr>
              <w:t>pa</w:t>
            </w:r>
            <w:r w:rsidRPr="007D5A4E">
              <w:rPr>
                <w:rFonts w:ascii="Times New Roman" w:hAnsi="Times New Roman" w:cs="Times New Roman"/>
                <w:sz w:val="24"/>
                <w:szCs w:val="24"/>
                <w:lang w:val="lt-LT"/>
              </w:rPr>
              <w:t>punkt</w:t>
            </w:r>
            <w:r w:rsidR="00767A25" w:rsidRPr="007D5A4E">
              <w:rPr>
                <w:rFonts w:ascii="Times New Roman" w:hAnsi="Times New Roman" w:cs="Times New Roman"/>
                <w:sz w:val="24"/>
                <w:szCs w:val="24"/>
                <w:lang w:val="lt-LT"/>
              </w:rPr>
              <w:t>į</w:t>
            </w:r>
            <w:r w:rsidRPr="007D5A4E">
              <w:rPr>
                <w:rFonts w:ascii="Times New Roman" w:hAnsi="Times New Roman" w:cs="Times New Roman"/>
                <w:sz w:val="24"/>
                <w:szCs w:val="24"/>
                <w:lang w:val="lt-LT"/>
              </w:rPr>
              <w:t xml:space="preserve"> – 10 proc. dydžio maksimalios Sutarties vertės</w:t>
            </w:r>
            <w:r w:rsidR="00767A25" w:rsidRPr="007D5A4E">
              <w:rPr>
                <w:rFonts w:ascii="Times New Roman" w:hAnsi="Times New Roman" w:cs="Times New Roman"/>
                <w:sz w:val="24"/>
                <w:szCs w:val="24"/>
                <w:lang w:val="lt-LT"/>
              </w:rPr>
              <w:t xml:space="preserve"> ar </w:t>
            </w:r>
            <w:r w:rsidRPr="007D5A4E">
              <w:rPr>
                <w:rFonts w:ascii="Times New Roman" w:hAnsi="Times New Roman" w:cs="Times New Roman"/>
                <w:sz w:val="24"/>
                <w:szCs w:val="24"/>
                <w:lang w:val="lt-LT"/>
              </w:rPr>
              <w:t>pasiūlymo kainos be PVM</w:t>
            </w:r>
            <w:r w:rsidR="00767A25" w:rsidRPr="007D5A4E">
              <w:rPr>
                <w:rFonts w:ascii="Times New Roman" w:hAnsi="Times New Roman" w:cs="Times New Roman"/>
                <w:sz w:val="24"/>
                <w:szCs w:val="24"/>
                <w:lang w:val="lt-LT"/>
              </w:rPr>
              <w:t>.</w:t>
            </w:r>
          </w:p>
          <w:p w14:paraId="7E7123E6" w14:textId="77777777" w:rsidR="003C6CC1" w:rsidRPr="007D5A4E" w:rsidRDefault="003C6CC1" w:rsidP="002F02CF">
            <w:pPr>
              <w:pStyle w:val="ListParagraph"/>
              <w:numPr>
                <w:ilvl w:val="1"/>
                <w:numId w:val="1"/>
              </w:numPr>
              <w:spacing w:after="0" w:line="240" w:lineRule="auto"/>
              <w:ind w:left="597" w:hanging="567"/>
              <w:jc w:val="both"/>
              <w:rPr>
                <w:rFonts w:ascii="Times New Roman" w:hAnsi="Times New Roman" w:cs="Times New Roman"/>
                <w:b/>
                <w:sz w:val="24"/>
                <w:szCs w:val="24"/>
                <w:lang w:val="lt-LT"/>
              </w:rPr>
            </w:pPr>
            <w:r w:rsidRPr="007D5A4E">
              <w:rPr>
                <w:rFonts w:ascii="Times New Roman" w:hAnsi="Times New Roman" w:cs="Times New Roman"/>
                <w:sz w:val="24"/>
                <w:szCs w:val="24"/>
                <w:lang w:val="lt-LT"/>
              </w:rPr>
              <w:t>Šalis nėra laikoma atsakinga už įsipareigojimų nevykdymą, jei įrodo, kad tai įvyko dėl nenugalimos jėgos aplinkybių.</w:t>
            </w:r>
          </w:p>
        </w:tc>
      </w:tr>
      <w:tr w:rsidR="003C6CC1" w:rsidRPr="007D5A4E" w14:paraId="2B5D847F" w14:textId="77777777" w:rsidTr="00EF64DB">
        <w:trPr>
          <w:trHeight w:val="408"/>
        </w:trPr>
        <w:tc>
          <w:tcPr>
            <w:tcW w:w="0" w:type="auto"/>
            <w:gridSpan w:val="2"/>
          </w:tcPr>
          <w:p w14:paraId="7230950C" w14:textId="77777777" w:rsidR="003C6CC1" w:rsidRPr="007D5A4E" w:rsidRDefault="003C6CC1" w:rsidP="002F02CF">
            <w:pPr>
              <w:pStyle w:val="ListParagraph"/>
              <w:numPr>
                <w:ilvl w:val="0"/>
                <w:numId w:val="1"/>
              </w:numPr>
              <w:spacing w:after="0" w:line="240" w:lineRule="auto"/>
              <w:ind w:left="459" w:hanging="425"/>
              <w:jc w:val="both"/>
              <w:rPr>
                <w:rFonts w:ascii="Times New Roman" w:hAnsi="Times New Roman" w:cs="Times New Roman"/>
                <w:b/>
                <w:sz w:val="24"/>
                <w:szCs w:val="24"/>
                <w:lang w:val="lt-LT"/>
              </w:rPr>
            </w:pPr>
            <w:r w:rsidRPr="007D5A4E">
              <w:rPr>
                <w:rFonts w:ascii="Times New Roman" w:hAnsi="Times New Roman" w:cs="Times New Roman"/>
                <w:b/>
                <w:sz w:val="24"/>
                <w:szCs w:val="24"/>
                <w:lang w:val="lt-LT"/>
              </w:rPr>
              <w:lastRenderedPageBreak/>
              <w:t>Sutarties nutraukimas:</w:t>
            </w:r>
          </w:p>
          <w:p w14:paraId="4CD2E8B1" w14:textId="7DAF8D3E" w:rsidR="003C6CC1" w:rsidRPr="007D5A4E" w:rsidRDefault="00537DCA" w:rsidP="007F6519">
            <w:pPr>
              <w:pStyle w:val="ListParagraph"/>
              <w:spacing w:after="0" w:line="240" w:lineRule="auto"/>
              <w:ind w:left="459" w:hanging="429"/>
              <w:jc w:val="both"/>
              <w:rPr>
                <w:rFonts w:ascii="Times New Roman" w:hAnsi="Times New Roman" w:cs="Times New Roman"/>
                <w:sz w:val="24"/>
                <w:szCs w:val="24"/>
                <w:lang w:val="lt-LT"/>
              </w:rPr>
            </w:pPr>
            <w:r w:rsidRPr="007D5A4E">
              <w:rPr>
                <w:rFonts w:ascii="Times New Roman" w:hAnsi="Times New Roman" w:cs="Times New Roman"/>
                <w:sz w:val="24"/>
                <w:szCs w:val="24"/>
                <w:lang w:val="lt-LT"/>
              </w:rPr>
              <w:t>13</w:t>
            </w:r>
            <w:r w:rsidR="003C6CC1" w:rsidRPr="007D5A4E">
              <w:rPr>
                <w:rFonts w:ascii="Times New Roman" w:hAnsi="Times New Roman" w:cs="Times New Roman"/>
                <w:sz w:val="24"/>
                <w:szCs w:val="24"/>
                <w:lang w:val="lt-LT"/>
              </w:rPr>
              <w:t>.1. Informavęs prieš 7 dienas Pirkėjas gali Sutartį nutraukti vienašališkai dėl Pardavėjo kaltės, kai:</w:t>
            </w:r>
          </w:p>
          <w:p w14:paraId="5235A78A" w14:textId="68F733C3" w:rsidR="003C6CC1" w:rsidRPr="007D5A4E" w:rsidRDefault="00537DCA" w:rsidP="007F6519">
            <w:pPr>
              <w:pStyle w:val="ListParagraph"/>
              <w:spacing w:after="0" w:line="240" w:lineRule="auto"/>
              <w:ind w:left="739" w:hanging="709"/>
              <w:jc w:val="both"/>
              <w:rPr>
                <w:rFonts w:ascii="Times New Roman" w:hAnsi="Times New Roman" w:cs="Times New Roman"/>
                <w:sz w:val="24"/>
                <w:szCs w:val="24"/>
                <w:lang w:val="lt-LT"/>
              </w:rPr>
            </w:pPr>
            <w:r w:rsidRPr="007D5A4E">
              <w:rPr>
                <w:rFonts w:ascii="Times New Roman" w:hAnsi="Times New Roman" w:cs="Times New Roman"/>
                <w:sz w:val="24"/>
                <w:szCs w:val="24"/>
                <w:lang w:val="lt-LT"/>
              </w:rPr>
              <w:t>13</w:t>
            </w:r>
            <w:r w:rsidR="003C6CC1" w:rsidRPr="007D5A4E">
              <w:rPr>
                <w:rFonts w:ascii="Times New Roman" w:hAnsi="Times New Roman" w:cs="Times New Roman"/>
                <w:sz w:val="24"/>
                <w:szCs w:val="24"/>
                <w:lang w:val="lt-LT"/>
              </w:rPr>
              <w:t xml:space="preserve">.1.1. Pardavėjas vėluoja </w:t>
            </w:r>
            <w:r w:rsidR="00B83B4F" w:rsidRPr="007D5A4E">
              <w:rPr>
                <w:rFonts w:ascii="Times New Roman" w:hAnsi="Times New Roman" w:cs="Times New Roman"/>
                <w:sz w:val="24"/>
                <w:szCs w:val="24"/>
                <w:lang w:val="lt-LT"/>
              </w:rPr>
              <w:t>suteikti</w:t>
            </w:r>
            <w:r w:rsidR="003C6CC1" w:rsidRPr="007D5A4E">
              <w:rPr>
                <w:rFonts w:ascii="Times New Roman" w:hAnsi="Times New Roman" w:cs="Times New Roman"/>
                <w:sz w:val="24"/>
                <w:szCs w:val="24"/>
                <w:lang w:val="lt-LT"/>
              </w:rPr>
              <w:t xml:space="preserve"> Sutarties ar 1 priedo reikalavimus atitinkančias </w:t>
            </w:r>
            <w:r w:rsidR="00B83B4F" w:rsidRPr="007D5A4E">
              <w:rPr>
                <w:rFonts w:ascii="Times New Roman" w:hAnsi="Times New Roman" w:cs="Times New Roman"/>
                <w:sz w:val="24"/>
                <w:szCs w:val="24"/>
                <w:lang w:val="lt-LT"/>
              </w:rPr>
              <w:t>Paslaugas</w:t>
            </w:r>
            <w:r w:rsidR="003C6CC1" w:rsidRPr="007D5A4E">
              <w:rPr>
                <w:rFonts w:ascii="Times New Roman" w:hAnsi="Times New Roman" w:cs="Times New Roman"/>
                <w:sz w:val="24"/>
                <w:szCs w:val="24"/>
                <w:lang w:val="lt-LT"/>
              </w:rPr>
              <w:t xml:space="preserve"> </w:t>
            </w:r>
            <w:r w:rsidRPr="007D5A4E">
              <w:rPr>
                <w:rFonts w:ascii="Times New Roman" w:hAnsi="Times New Roman" w:cs="Times New Roman"/>
                <w:sz w:val="24"/>
                <w:szCs w:val="24"/>
                <w:lang w:val="lt-LT"/>
              </w:rPr>
              <w:t>5 kalendorines dienas</w:t>
            </w:r>
            <w:r w:rsidR="003C6CC1" w:rsidRPr="007D5A4E">
              <w:rPr>
                <w:rFonts w:ascii="Times New Roman" w:hAnsi="Times New Roman" w:cs="Times New Roman"/>
                <w:sz w:val="24"/>
                <w:szCs w:val="24"/>
                <w:lang w:val="lt-LT"/>
              </w:rPr>
              <w:t xml:space="preserve"> arba informuoja, kad </w:t>
            </w:r>
            <w:r w:rsidR="003C1FFB" w:rsidRPr="007D5A4E">
              <w:rPr>
                <w:rFonts w:ascii="Times New Roman" w:hAnsi="Times New Roman" w:cs="Times New Roman"/>
                <w:sz w:val="24"/>
                <w:szCs w:val="24"/>
                <w:lang w:val="lt-LT"/>
              </w:rPr>
              <w:t>Paslaugų neteiks</w:t>
            </w:r>
            <w:r w:rsidR="005628DF" w:rsidRPr="007D5A4E">
              <w:rPr>
                <w:rFonts w:ascii="Times New Roman" w:hAnsi="Times New Roman" w:cs="Times New Roman"/>
                <w:sz w:val="24"/>
                <w:szCs w:val="24"/>
                <w:lang w:val="lt-LT"/>
              </w:rPr>
              <w:t>.</w:t>
            </w:r>
          </w:p>
          <w:p w14:paraId="6F693FC8" w14:textId="7149B5EE" w:rsidR="003C6CC1" w:rsidRPr="007D5A4E" w:rsidRDefault="00537DCA" w:rsidP="007F6519">
            <w:pPr>
              <w:pStyle w:val="ListParagraph"/>
              <w:spacing w:after="0" w:line="240" w:lineRule="auto"/>
              <w:ind w:left="739" w:hanging="709"/>
              <w:jc w:val="both"/>
              <w:rPr>
                <w:rFonts w:ascii="Times New Roman" w:hAnsi="Times New Roman" w:cs="Times New Roman"/>
                <w:sz w:val="24"/>
                <w:szCs w:val="24"/>
                <w:lang w:val="lt-LT"/>
              </w:rPr>
            </w:pPr>
            <w:r w:rsidRPr="007D5A4E">
              <w:rPr>
                <w:rFonts w:ascii="Times New Roman" w:hAnsi="Times New Roman" w:cs="Times New Roman"/>
                <w:sz w:val="24"/>
                <w:szCs w:val="24"/>
                <w:lang w:val="lt-LT"/>
              </w:rPr>
              <w:t>13</w:t>
            </w:r>
            <w:r w:rsidR="003C6CC1" w:rsidRPr="007D5A4E">
              <w:rPr>
                <w:rFonts w:ascii="Times New Roman" w:hAnsi="Times New Roman" w:cs="Times New Roman"/>
                <w:sz w:val="24"/>
                <w:szCs w:val="24"/>
                <w:lang w:val="lt-LT"/>
              </w:rPr>
              <w:t>.1.2. Pardavėjas netinkamai vykdo ar nevykdo garantinių įsipareigojimų</w:t>
            </w:r>
            <w:r w:rsidR="005628DF" w:rsidRPr="007D5A4E">
              <w:rPr>
                <w:rFonts w:ascii="Times New Roman" w:hAnsi="Times New Roman" w:cs="Times New Roman"/>
                <w:sz w:val="24"/>
                <w:szCs w:val="24"/>
                <w:lang w:val="lt-LT"/>
              </w:rPr>
              <w:t>.</w:t>
            </w:r>
          </w:p>
          <w:p w14:paraId="33C0D604" w14:textId="074C5B82" w:rsidR="003C6CC1" w:rsidRPr="007D5A4E" w:rsidRDefault="00537DCA" w:rsidP="007F6519">
            <w:pPr>
              <w:pStyle w:val="ListParagraph"/>
              <w:spacing w:after="0" w:line="240" w:lineRule="auto"/>
              <w:ind w:left="739" w:hanging="709"/>
              <w:jc w:val="both"/>
              <w:rPr>
                <w:rFonts w:ascii="Times New Roman" w:hAnsi="Times New Roman" w:cs="Times New Roman"/>
                <w:sz w:val="24"/>
                <w:szCs w:val="24"/>
                <w:lang w:val="lt-LT"/>
              </w:rPr>
            </w:pPr>
            <w:r w:rsidRPr="007D5A4E">
              <w:rPr>
                <w:rFonts w:ascii="Times New Roman" w:hAnsi="Times New Roman" w:cs="Times New Roman"/>
                <w:sz w:val="24"/>
                <w:szCs w:val="24"/>
                <w:lang w:val="lt-LT"/>
              </w:rPr>
              <w:t>13</w:t>
            </w:r>
            <w:r w:rsidR="003C6CC1" w:rsidRPr="007D5A4E">
              <w:rPr>
                <w:rFonts w:ascii="Times New Roman" w:hAnsi="Times New Roman" w:cs="Times New Roman"/>
                <w:sz w:val="24"/>
                <w:szCs w:val="24"/>
                <w:lang w:val="lt-LT"/>
              </w:rPr>
              <w:t>.1.3. Paaiškėja Viešųjų pirkimų įstatymo 90 straipsnio 1 dalyje ar Viešųjų pirkimų</w:t>
            </w:r>
            <w:r w:rsidR="005628DF" w:rsidRPr="007D5A4E">
              <w:rPr>
                <w:rFonts w:ascii="Times New Roman" w:hAnsi="Times New Roman" w:cs="Times New Roman"/>
                <w:sz w:val="24"/>
                <w:szCs w:val="24"/>
                <w:lang w:val="lt-LT"/>
              </w:rPr>
              <w:t>,</w:t>
            </w:r>
            <w:r w:rsidR="003C6CC1" w:rsidRPr="007D5A4E">
              <w:rPr>
                <w:rFonts w:ascii="Times New Roman" w:hAnsi="Times New Roman" w:cs="Times New Roman"/>
                <w:sz w:val="24"/>
                <w:szCs w:val="24"/>
                <w:lang w:val="lt-LT"/>
              </w:rPr>
              <w:t xml:space="preserve"> atliekamų gynybos ir saugumo srityje</w:t>
            </w:r>
            <w:r w:rsidR="005628DF" w:rsidRPr="007D5A4E">
              <w:rPr>
                <w:rFonts w:ascii="Times New Roman" w:hAnsi="Times New Roman" w:cs="Times New Roman"/>
                <w:sz w:val="24"/>
                <w:szCs w:val="24"/>
                <w:lang w:val="lt-LT"/>
              </w:rPr>
              <w:t>,</w:t>
            </w:r>
            <w:r w:rsidR="003C6CC1" w:rsidRPr="007D5A4E">
              <w:rPr>
                <w:rFonts w:ascii="Times New Roman" w:hAnsi="Times New Roman" w:cs="Times New Roman"/>
                <w:sz w:val="24"/>
                <w:szCs w:val="24"/>
                <w:lang w:val="lt-LT"/>
              </w:rPr>
              <w:t xml:space="preserve"> įstatymo 54 straipsnio 1 dalyje nurodytos aplinkybės arba Pardavėjas neteikia dokumentų įsitikinti</w:t>
            </w:r>
            <w:r w:rsidR="005628DF" w:rsidRPr="007D5A4E">
              <w:rPr>
                <w:rFonts w:ascii="Times New Roman" w:hAnsi="Times New Roman" w:cs="Times New Roman"/>
                <w:sz w:val="24"/>
                <w:szCs w:val="24"/>
                <w:lang w:val="lt-LT"/>
              </w:rPr>
              <w:t>, kad</w:t>
            </w:r>
            <w:r w:rsidR="003C6CC1" w:rsidRPr="007D5A4E">
              <w:rPr>
                <w:rFonts w:ascii="Times New Roman" w:hAnsi="Times New Roman" w:cs="Times New Roman"/>
                <w:sz w:val="24"/>
                <w:szCs w:val="24"/>
                <w:lang w:val="lt-LT"/>
              </w:rPr>
              <w:t xml:space="preserve"> ši</w:t>
            </w:r>
            <w:r w:rsidR="005628DF" w:rsidRPr="007D5A4E">
              <w:rPr>
                <w:rFonts w:ascii="Times New Roman" w:hAnsi="Times New Roman" w:cs="Times New Roman"/>
                <w:sz w:val="24"/>
                <w:szCs w:val="24"/>
                <w:lang w:val="lt-LT"/>
              </w:rPr>
              <w:t>os</w:t>
            </w:r>
            <w:r w:rsidR="003C6CC1" w:rsidRPr="007D5A4E">
              <w:rPr>
                <w:rFonts w:ascii="Times New Roman" w:hAnsi="Times New Roman" w:cs="Times New Roman"/>
                <w:sz w:val="24"/>
                <w:szCs w:val="24"/>
                <w:lang w:val="lt-LT"/>
              </w:rPr>
              <w:t xml:space="preserve"> sąlyg</w:t>
            </w:r>
            <w:r w:rsidR="005628DF" w:rsidRPr="007D5A4E">
              <w:rPr>
                <w:rFonts w:ascii="Times New Roman" w:hAnsi="Times New Roman" w:cs="Times New Roman"/>
                <w:sz w:val="24"/>
                <w:szCs w:val="24"/>
                <w:lang w:val="lt-LT"/>
              </w:rPr>
              <w:t>os</w:t>
            </w:r>
            <w:r w:rsidR="003C6CC1" w:rsidRPr="007D5A4E">
              <w:rPr>
                <w:rFonts w:ascii="Times New Roman" w:hAnsi="Times New Roman" w:cs="Times New Roman"/>
                <w:sz w:val="24"/>
                <w:szCs w:val="24"/>
                <w:lang w:val="lt-LT"/>
              </w:rPr>
              <w:t xml:space="preserve"> egzist</w:t>
            </w:r>
            <w:r w:rsidR="005628DF" w:rsidRPr="007D5A4E">
              <w:rPr>
                <w:rFonts w:ascii="Times New Roman" w:hAnsi="Times New Roman" w:cs="Times New Roman"/>
                <w:sz w:val="24"/>
                <w:szCs w:val="24"/>
                <w:lang w:val="lt-LT"/>
              </w:rPr>
              <w:t>uoja.</w:t>
            </w:r>
          </w:p>
          <w:p w14:paraId="07DF22C3" w14:textId="1435AEF0" w:rsidR="003C6CC1" w:rsidRPr="007D5A4E" w:rsidRDefault="00537DCA" w:rsidP="007F6519">
            <w:pPr>
              <w:pStyle w:val="ListParagraph"/>
              <w:spacing w:after="0" w:line="240" w:lineRule="auto"/>
              <w:ind w:left="739" w:hanging="709"/>
              <w:jc w:val="both"/>
              <w:rPr>
                <w:rFonts w:ascii="Times New Roman" w:hAnsi="Times New Roman" w:cs="Times New Roman"/>
                <w:sz w:val="24"/>
                <w:szCs w:val="24"/>
                <w:lang w:val="lt-LT"/>
              </w:rPr>
            </w:pPr>
            <w:r w:rsidRPr="007D5A4E">
              <w:rPr>
                <w:rFonts w:ascii="Times New Roman" w:hAnsi="Times New Roman" w:cs="Times New Roman"/>
                <w:sz w:val="24"/>
                <w:szCs w:val="24"/>
                <w:lang w:val="lt-LT"/>
              </w:rPr>
              <w:t>13</w:t>
            </w:r>
            <w:r w:rsidR="003C6CC1" w:rsidRPr="007D5A4E">
              <w:rPr>
                <w:rFonts w:ascii="Times New Roman" w:hAnsi="Times New Roman" w:cs="Times New Roman"/>
                <w:sz w:val="24"/>
                <w:szCs w:val="24"/>
                <w:lang w:val="lt-LT"/>
              </w:rPr>
              <w:t>.1.4. Pardavėjas yra įtraukiamas į Nepatikimų ar Melagingą informaciją pateikusių tiekėjų sąrašus</w:t>
            </w:r>
            <w:r w:rsidR="00B83B4F" w:rsidRPr="007D5A4E">
              <w:rPr>
                <w:rFonts w:ascii="Times New Roman" w:hAnsi="Times New Roman" w:cs="Times New Roman"/>
                <w:sz w:val="24"/>
                <w:szCs w:val="24"/>
                <w:lang w:val="lt-LT"/>
              </w:rPr>
              <w:t xml:space="preserve"> arba Pardavėjas ar jo tei</w:t>
            </w:r>
            <w:r w:rsidR="003C6CC1" w:rsidRPr="007D5A4E">
              <w:rPr>
                <w:rFonts w:ascii="Times New Roman" w:hAnsi="Times New Roman" w:cs="Times New Roman"/>
                <w:sz w:val="24"/>
                <w:szCs w:val="24"/>
                <w:lang w:val="lt-LT"/>
              </w:rPr>
              <w:t xml:space="preserve">kiamos </w:t>
            </w:r>
            <w:r w:rsidR="00B83B4F" w:rsidRPr="007D5A4E">
              <w:rPr>
                <w:rFonts w:ascii="Times New Roman" w:hAnsi="Times New Roman" w:cs="Times New Roman"/>
                <w:sz w:val="24"/>
                <w:szCs w:val="24"/>
                <w:lang w:val="lt-LT"/>
              </w:rPr>
              <w:t>Paslaugos ar tiekiami daiktai</w:t>
            </w:r>
            <w:r w:rsidR="003C6CC1" w:rsidRPr="007D5A4E">
              <w:rPr>
                <w:rFonts w:ascii="Times New Roman" w:hAnsi="Times New Roman" w:cs="Times New Roman"/>
                <w:sz w:val="24"/>
                <w:szCs w:val="24"/>
                <w:lang w:val="lt-LT"/>
              </w:rPr>
              <w:t xml:space="preserve"> kelia grėsmę nacionaliniam saugumui</w:t>
            </w:r>
            <w:r w:rsidR="005628DF" w:rsidRPr="007D5A4E">
              <w:rPr>
                <w:rFonts w:ascii="Times New Roman" w:hAnsi="Times New Roman" w:cs="Times New Roman"/>
                <w:sz w:val="24"/>
                <w:szCs w:val="24"/>
                <w:lang w:val="lt-LT"/>
              </w:rPr>
              <w:t>.</w:t>
            </w:r>
          </w:p>
          <w:p w14:paraId="16453503" w14:textId="6B403880" w:rsidR="007F6519" w:rsidRPr="007D5A4E" w:rsidRDefault="00537DCA" w:rsidP="007F6519">
            <w:pPr>
              <w:pStyle w:val="ListParagraph"/>
              <w:spacing w:after="0" w:line="240" w:lineRule="auto"/>
              <w:ind w:left="739" w:hanging="709"/>
              <w:jc w:val="both"/>
              <w:rPr>
                <w:rFonts w:ascii="Times New Roman" w:hAnsi="Times New Roman" w:cs="Times New Roman"/>
                <w:sz w:val="24"/>
                <w:szCs w:val="24"/>
                <w:lang w:val="lt-LT"/>
              </w:rPr>
            </w:pPr>
            <w:r w:rsidRPr="007D5A4E">
              <w:rPr>
                <w:rFonts w:ascii="Times New Roman" w:hAnsi="Times New Roman" w:cs="Times New Roman"/>
                <w:sz w:val="24"/>
                <w:szCs w:val="24"/>
                <w:lang w:val="lt-LT"/>
              </w:rPr>
              <w:t>13</w:t>
            </w:r>
            <w:r w:rsidR="007F6519" w:rsidRPr="007D5A4E">
              <w:rPr>
                <w:rFonts w:ascii="Times New Roman" w:hAnsi="Times New Roman" w:cs="Times New Roman"/>
                <w:sz w:val="24"/>
                <w:szCs w:val="24"/>
                <w:lang w:val="lt-LT"/>
              </w:rPr>
              <w:t>.1.5. Pirkėjui dėl objektyvių priežasčių Paslaugos tampa nebereikalingos</w:t>
            </w:r>
            <w:r w:rsidR="005628DF" w:rsidRPr="007D5A4E">
              <w:rPr>
                <w:rFonts w:ascii="Times New Roman" w:hAnsi="Times New Roman" w:cs="Times New Roman"/>
                <w:sz w:val="24"/>
                <w:szCs w:val="24"/>
                <w:lang w:val="lt-LT"/>
              </w:rPr>
              <w:t>.</w:t>
            </w:r>
          </w:p>
          <w:p w14:paraId="780F60F8" w14:textId="7869249B" w:rsidR="003C6CC1" w:rsidRPr="007D5A4E" w:rsidRDefault="003C6CC1" w:rsidP="007F6519">
            <w:pPr>
              <w:pStyle w:val="ListParagraph"/>
              <w:spacing w:after="0" w:line="240" w:lineRule="auto"/>
              <w:ind w:left="739" w:hanging="709"/>
              <w:jc w:val="both"/>
              <w:rPr>
                <w:rFonts w:ascii="Times New Roman" w:hAnsi="Times New Roman" w:cs="Times New Roman"/>
                <w:sz w:val="24"/>
                <w:szCs w:val="24"/>
                <w:lang w:val="lt-LT"/>
              </w:rPr>
            </w:pPr>
            <w:r w:rsidRPr="007D5A4E">
              <w:rPr>
                <w:rFonts w:ascii="Times New Roman" w:hAnsi="Times New Roman" w:cs="Times New Roman"/>
                <w:sz w:val="24"/>
                <w:szCs w:val="24"/>
                <w:lang w:val="lt-LT"/>
              </w:rPr>
              <w:t>1</w:t>
            </w:r>
            <w:r w:rsidR="00537DCA" w:rsidRPr="007D5A4E">
              <w:rPr>
                <w:rFonts w:ascii="Times New Roman" w:hAnsi="Times New Roman" w:cs="Times New Roman"/>
                <w:sz w:val="24"/>
                <w:szCs w:val="24"/>
                <w:lang w:val="lt-LT"/>
              </w:rPr>
              <w:t>3</w:t>
            </w:r>
            <w:r w:rsidR="007F6519" w:rsidRPr="007D5A4E">
              <w:rPr>
                <w:rFonts w:ascii="Times New Roman" w:hAnsi="Times New Roman" w:cs="Times New Roman"/>
                <w:sz w:val="24"/>
                <w:szCs w:val="24"/>
                <w:lang w:val="lt-LT"/>
              </w:rPr>
              <w:t>.1.6</w:t>
            </w:r>
            <w:r w:rsidRPr="007D5A4E">
              <w:rPr>
                <w:rFonts w:ascii="Times New Roman" w:hAnsi="Times New Roman" w:cs="Times New Roman"/>
                <w:sz w:val="24"/>
                <w:szCs w:val="24"/>
                <w:lang w:val="lt-LT"/>
              </w:rPr>
              <w:t>. Pardavėjo atžvilgiu yra pradedama likvidavimo, restruktūrizavimo arba bankroto procedūra.</w:t>
            </w:r>
          </w:p>
          <w:p w14:paraId="17DDC99D" w14:textId="406D1AF8" w:rsidR="003C6CC1" w:rsidRPr="007D5A4E" w:rsidRDefault="00537DCA" w:rsidP="005628DF">
            <w:pPr>
              <w:pStyle w:val="ListParagraph"/>
              <w:spacing w:after="0" w:line="240" w:lineRule="auto"/>
              <w:ind w:left="739" w:hanging="709"/>
              <w:jc w:val="both"/>
              <w:rPr>
                <w:rFonts w:ascii="Times New Roman" w:hAnsi="Times New Roman" w:cs="Times New Roman"/>
                <w:sz w:val="24"/>
                <w:szCs w:val="24"/>
                <w:lang w:val="lt-LT"/>
              </w:rPr>
            </w:pPr>
            <w:r w:rsidRPr="007D5A4E">
              <w:rPr>
                <w:rFonts w:ascii="Times New Roman" w:hAnsi="Times New Roman" w:cs="Times New Roman"/>
                <w:sz w:val="24"/>
                <w:szCs w:val="24"/>
                <w:lang w:val="lt-LT"/>
              </w:rPr>
              <w:t>13</w:t>
            </w:r>
            <w:r w:rsidR="003C6CC1" w:rsidRPr="007D5A4E">
              <w:rPr>
                <w:rFonts w:ascii="Times New Roman" w:hAnsi="Times New Roman" w:cs="Times New Roman"/>
                <w:sz w:val="24"/>
                <w:szCs w:val="24"/>
                <w:lang w:val="lt-LT"/>
              </w:rPr>
              <w:t xml:space="preserve">.2. Sutartis taip pat gali būti nutraukta raštišku </w:t>
            </w:r>
            <w:r w:rsidR="005628DF" w:rsidRPr="007D5A4E">
              <w:rPr>
                <w:rFonts w:ascii="Times New Roman" w:hAnsi="Times New Roman" w:cs="Times New Roman"/>
                <w:sz w:val="24"/>
                <w:szCs w:val="24"/>
                <w:lang w:val="lt-LT"/>
              </w:rPr>
              <w:t>Š</w:t>
            </w:r>
            <w:r w:rsidR="003C6CC1" w:rsidRPr="007D5A4E">
              <w:rPr>
                <w:rFonts w:ascii="Times New Roman" w:hAnsi="Times New Roman" w:cs="Times New Roman"/>
                <w:sz w:val="24"/>
                <w:szCs w:val="24"/>
                <w:lang w:val="lt-LT"/>
              </w:rPr>
              <w:t>alių sutarimu.</w:t>
            </w:r>
          </w:p>
          <w:p w14:paraId="010802BC" w14:textId="7F9600C0" w:rsidR="002F02CF" w:rsidRPr="007D5A4E" w:rsidRDefault="00537DCA" w:rsidP="00537DCA">
            <w:pPr>
              <w:pStyle w:val="ListParagraph"/>
              <w:spacing w:after="0" w:line="240" w:lineRule="auto"/>
              <w:ind w:left="739" w:hanging="709"/>
              <w:jc w:val="both"/>
              <w:rPr>
                <w:rFonts w:ascii="Times New Roman" w:hAnsi="Times New Roman" w:cs="Times New Roman"/>
                <w:sz w:val="24"/>
                <w:szCs w:val="24"/>
                <w:lang w:val="lt-LT"/>
              </w:rPr>
            </w:pPr>
            <w:r w:rsidRPr="007D5A4E">
              <w:rPr>
                <w:rFonts w:ascii="Times New Roman" w:hAnsi="Times New Roman" w:cs="Times New Roman"/>
                <w:sz w:val="24"/>
                <w:szCs w:val="24"/>
                <w:lang w:val="lt-LT"/>
              </w:rPr>
              <w:t>13</w:t>
            </w:r>
            <w:r w:rsidR="002F02CF" w:rsidRPr="007D5A4E">
              <w:rPr>
                <w:rFonts w:ascii="Times New Roman" w:hAnsi="Times New Roman" w:cs="Times New Roman"/>
                <w:sz w:val="24"/>
                <w:szCs w:val="24"/>
                <w:lang w:val="lt-LT"/>
              </w:rPr>
              <w:t xml:space="preserve">.3. Bet kuri Sutarties šalis vienašališkai gali nutraukti Sutartį, jei nenugalimos jėgos aplinkybės trunka ilgiau nei </w:t>
            </w:r>
            <w:r w:rsidRPr="007D5A4E">
              <w:rPr>
                <w:rFonts w:ascii="Times New Roman" w:hAnsi="Times New Roman" w:cs="Times New Roman"/>
                <w:sz w:val="24"/>
                <w:szCs w:val="24"/>
                <w:lang w:val="lt-LT"/>
              </w:rPr>
              <w:t>30</w:t>
            </w:r>
            <w:r w:rsidR="002F02CF" w:rsidRPr="007D5A4E">
              <w:rPr>
                <w:rFonts w:ascii="Times New Roman" w:hAnsi="Times New Roman" w:cs="Times New Roman"/>
                <w:sz w:val="24"/>
                <w:szCs w:val="24"/>
                <w:lang w:val="lt-LT"/>
              </w:rPr>
              <w:t xml:space="preserve"> d.</w:t>
            </w:r>
          </w:p>
        </w:tc>
      </w:tr>
      <w:tr w:rsidR="003C6CC1" w:rsidRPr="007D5A4E" w14:paraId="0B4F9850" w14:textId="77777777" w:rsidTr="00EF64DB">
        <w:trPr>
          <w:trHeight w:val="408"/>
        </w:trPr>
        <w:tc>
          <w:tcPr>
            <w:tcW w:w="0" w:type="auto"/>
            <w:gridSpan w:val="2"/>
          </w:tcPr>
          <w:p w14:paraId="3DB0B755" w14:textId="77777777" w:rsidR="003C6CC1" w:rsidRPr="007D5A4E" w:rsidRDefault="003C6CC1" w:rsidP="002F02CF">
            <w:pPr>
              <w:pStyle w:val="ListParagraph"/>
              <w:numPr>
                <w:ilvl w:val="0"/>
                <w:numId w:val="1"/>
              </w:numPr>
              <w:spacing w:after="0" w:line="240" w:lineRule="auto"/>
              <w:ind w:left="459" w:hanging="425"/>
              <w:jc w:val="both"/>
              <w:rPr>
                <w:rFonts w:ascii="Times New Roman" w:hAnsi="Times New Roman" w:cs="Times New Roman"/>
                <w:b/>
                <w:sz w:val="24"/>
                <w:szCs w:val="24"/>
                <w:lang w:val="lt-LT"/>
              </w:rPr>
            </w:pPr>
            <w:r w:rsidRPr="007D5A4E">
              <w:rPr>
                <w:rFonts w:ascii="Times New Roman" w:hAnsi="Times New Roman" w:cs="Times New Roman"/>
                <w:b/>
                <w:sz w:val="24"/>
                <w:szCs w:val="24"/>
                <w:lang w:val="lt-LT"/>
              </w:rPr>
              <w:t>Kitos sąlygos</w:t>
            </w:r>
            <w:r w:rsidR="002E0DC2" w:rsidRPr="007D5A4E">
              <w:rPr>
                <w:rFonts w:ascii="Times New Roman" w:hAnsi="Times New Roman" w:cs="Times New Roman"/>
                <w:b/>
                <w:sz w:val="24"/>
                <w:szCs w:val="24"/>
                <w:lang w:val="lt-LT"/>
              </w:rPr>
              <w:t>:</w:t>
            </w:r>
          </w:p>
          <w:p w14:paraId="3F7609E3" w14:textId="151736C6" w:rsidR="003C6CC1" w:rsidRPr="007D5A4E" w:rsidRDefault="00537DCA" w:rsidP="007F6519">
            <w:pPr>
              <w:pStyle w:val="ListParagraph"/>
              <w:spacing w:after="0" w:line="240" w:lineRule="auto"/>
              <w:ind w:left="459" w:hanging="429"/>
              <w:jc w:val="both"/>
              <w:rPr>
                <w:rFonts w:ascii="Times New Roman" w:hAnsi="Times New Roman" w:cs="Times New Roman"/>
                <w:sz w:val="24"/>
                <w:szCs w:val="24"/>
                <w:lang w:val="lt-LT"/>
              </w:rPr>
            </w:pPr>
            <w:r w:rsidRPr="007D5A4E">
              <w:rPr>
                <w:rFonts w:ascii="Times New Roman" w:hAnsi="Times New Roman" w:cs="Times New Roman"/>
                <w:sz w:val="24"/>
                <w:szCs w:val="24"/>
                <w:lang w:val="lt-LT"/>
              </w:rPr>
              <w:t>14</w:t>
            </w:r>
            <w:r w:rsidR="003C6CC1" w:rsidRPr="007D5A4E">
              <w:rPr>
                <w:rFonts w:ascii="Times New Roman" w:hAnsi="Times New Roman" w:cs="Times New Roman"/>
                <w:sz w:val="24"/>
                <w:szCs w:val="24"/>
                <w:lang w:val="lt-LT"/>
              </w:rPr>
              <w:t>.1. Šalys privalo užtikrinti, kad informacija</w:t>
            </w:r>
            <w:r w:rsidR="002E0DC2" w:rsidRPr="007D5A4E">
              <w:rPr>
                <w:rFonts w:ascii="Times New Roman" w:hAnsi="Times New Roman" w:cs="Times New Roman"/>
                <w:sz w:val="24"/>
                <w:szCs w:val="24"/>
                <w:lang w:val="lt-LT"/>
              </w:rPr>
              <w:t>,</w:t>
            </w:r>
            <w:r w:rsidR="003C6CC1" w:rsidRPr="007D5A4E">
              <w:rPr>
                <w:rFonts w:ascii="Times New Roman" w:hAnsi="Times New Roman" w:cs="Times New Roman"/>
                <w:sz w:val="24"/>
                <w:szCs w:val="24"/>
                <w:lang w:val="lt-LT"/>
              </w:rPr>
              <w:t xml:space="preserve">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6C790251" w:rsidR="003C6CC1" w:rsidRPr="007D5A4E" w:rsidRDefault="00537DCA" w:rsidP="007F6519">
            <w:pPr>
              <w:pStyle w:val="ListParagraph"/>
              <w:spacing w:after="0" w:line="240" w:lineRule="auto"/>
              <w:ind w:left="459" w:hanging="429"/>
              <w:jc w:val="both"/>
              <w:rPr>
                <w:rFonts w:ascii="Times New Roman" w:hAnsi="Times New Roman" w:cs="Times New Roman"/>
                <w:sz w:val="24"/>
                <w:szCs w:val="24"/>
                <w:lang w:val="lt-LT"/>
              </w:rPr>
            </w:pPr>
            <w:r w:rsidRPr="007D5A4E">
              <w:rPr>
                <w:rFonts w:ascii="Times New Roman" w:hAnsi="Times New Roman" w:cs="Times New Roman"/>
                <w:sz w:val="24"/>
                <w:szCs w:val="24"/>
                <w:lang w:val="lt-LT"/>
              </w:rPr>
              <w:t>14</w:t>
            </w:r>
            <w:r w:rsidR="003C6CC1" w:rsidRPr="007D5A4E">
              <w:rPr>
                <w:rFonts w:ascii="Times New Roman" w:hAnsi="Times New Roman" w:cs="Times New Roman"/>
                <w:sz w:val="24"/>
                <w:szCs w:val="24"/>
                <w:lang w:val="lt-LT"/>
              </w:rPr>
              <w:t>.2. Pirkėjas turi teisę bet kuriuo metu pareikalauti Pardavėjo per 10 dienų pateikti pagrindžiančius dokumentus, nurodytus Viešųjų pirkimų įstatymo 51 straipsnio 12 dalyje, kad nėra sąlygų, numatytų Viešųjų pirkimų įstatymo 45 straipsnio 2</w:t>
            </w:r>
            <w:r w:rsidR="003C6CC1" w:rsidRPr="007D5A4E">
              <w:rPr>
                <w:rFonts w:ascii="Times New Roman" w:hAnsi="Times New Roman" w:cs="Times New Roman"/>
                <w:sz w:val="24"/>
                <w:szCs w:val="24"/>
                <w:vertAlign w:val="superscript"/>
                <w:lang w:val="lt-LT"/>
              </w:rPr>
              <w:t>1</w:t>
            </w:r>
            <w:r w:rsidR="003C6CC1" w:rsidRPr="007D5A4E">
              <w:rPr>
                <w:rFonts w:ascii="Times New Roman" w:hAnsi="Times New Roman" w:cs="Times New Roman"/>
                <w:sz w:val="24"/>
                <w:szCs w:val="24"/>
                <w:lang w:val="lt-LT"/>
              </w:rPr>
              <w:t xml:space="preserve"> dalyje</w:t>
            </w:r>
            <w:r w:rsidR="002E0DC2" w:rsidRPr="007D5A4E">
              <w:rPr>
                <w:rFonts w:ascii="Times New Roman" w:hAnsi="Times New Roman" w:cs="Times New Roman"/>
                <w:sz w:val="24"/>
                <w:szCs w:val="24"/>
                <w:lang w:val="lt-LT"/>
              </w:rPr>
              <w:t xml:space="preserve"> ar </w:t>
            </w:r>
            <w:r w:rsidR="003C6CC1" w:rsidRPr="007D5A4E">
              <w:rPr>
                <w:rFonts w:ascii="Times New Roman" w:hAnsi="Times New Roman" w:cs="Times New Roman"/>
                <w:sz w:val="24"/>
                <w:szCs w:val="24"/>
                <w:lang w:val="lt-LT"/>
              </w:rPr>
              <w:t>Viešųjų pirkimų</w:t>
            </w:r>
            <w:r w:rsidR="002E0DC2" w:rsidRPr="007D5A4E">
              <w:rPr>
                <w:rFonts w:ascii="Times New Roman" w:hAnsi="Times New Roman" w:cs="Times New Roman"/>
                <w:sz w:val="24"/>
                <w:szCs w:val="24"/>
                <w:lang w:val="lt-LT"/>
              </w:rPr>
              <w:t>,</w:t>
            </w:r>
            <w:r w:rsidR="003C6CC1" w:rsidRPr="007D5A4E">
              <w:rPr>
                <w:rFonts w:ascii="Times New Roman" w:hAnsi="Times New Roman" w:cs="Times New Roman"/>
                <w:sz w:val="24"/>
                <w:szCs w:val="24"/>
                <w:lang w:val="lt-LT"/>
              </w:rPr>
              <w:t xml:space="preserve"> atliekamų gynybos ir saugumo srityje</w:t>
            </w:r>
            <w:r w:rsidR="002E0DC2" w:rsidRPr="007D5A4E">
              <w:rPr>
                <w:rFonts w:ascii="Times New Roman" w:hAnsi="Times New Roman" w:cs="Times New Roman"/>
                <w:sz w:val="24"/>
                <w:szCs w:val="24"/>
                <w:lang w:val="lt-LT"/>
              </w:rPr>
              <w:t>,</w:t>
            </w:r>
            <w:r w:rsidR="003C6CC1" w:rsidRPr="007D5A4E">
              <w:rPr>
                <w:rFonts w:ascii="Times New Roman" w:hAnsi="Times New Roman" w:cs="Times New Roman"/>
                <w:sz w:val="24"/>
                <w:szCs w:val="24"/>
                <w:lang w:val="lt-LT"/>
              </w:rPr>
              <w:t xml:space="preserve"> įstatymo 33 straipsnio 9 dalyje. </w:t>
            </w:r>
          </w:p>
          <w:p w14:paraId="212884B5" w14:textId="59CE496E" w:rsidR="003C6CC1" w:rsidRPr="007D5A4E" w:rsidRDefault="00537DCA" w:rsidP="007F6519">
            <w:pPr>
              <w:pStyle w:val="ListParagraph"/>
              <w:spacing w:after="0" w:line="240" w:lineRule="auto"/>
              <w:ind w:left="459" w:hanging="429"/>
              <w:jc w:val="both"/>
              <w:rPr>
                <w:rFonts w:ascii="Times New Roman" w:hAnsi="Times New Roman" w:cs="Times New Roman"/>
                <w:sz w:val="24"/>
                <w:szCs w:val="24"/>
                <w:lang w:val="lt-LT"/>
              </w:rPr>
            </w:pPr>
            <w:r w:rsidRPr="007D5A4E">
              <w:rPr>
                <w:rFonts w:ascii="Times New Roman" w:hAnsi="Times New Roman" w:cs="Times New Roman"/>
                <w:sz w:val="24"/>
                <w:szCs w:val="24"/>
                <w:lang w:val="lt-LT"/>
              </w:rPr>
              <w:t>14</w:t>
            </w:r>
            <w:r w:rsidR="003C6CC1" w:rsidRPr="007D5A4E">
              <w:rPr>
                <w:rFonts w:ascii="Times New Roman" w:hAnsi="Times New Roman" w:cs="Times New Roman"/>
                <w:sz w:val="24"/>
                <w:szCs w:val="24"/>
                <w:lang w:val="lt-LT"/>
              </w:rPr>
              <w:t xml:space="preserve">.3. </w:t>
            </w:r>
            <w:r w:rsidR="003C6CC1" w:rsidRPr="007D5A4E">
              <w:rPr>
                <w:rFonts w:ascii="Times New Roman" w:hAnsi="Times New Roman" w:cs="Times New Roman"/>
                <w:bCs/>
                <w:sz w:val="24"/>
                <w:szCs w:val="24"/>
                <w:lang w:val="lt-LT"/>
              </w:rPr>
              <w:t>Pirkėjui</w:t>
            </w:r>
            <w:r w:rsidR="003C6CC1" w:rsidRPr="007D5A4E">
              <w:rPr>
                <w:rFonts w:ascii="Times New Roman" w:hAnsi="Times New Roman" w:cs="Times New Roman"/>
                <w:sz w:val="24"/>
                <w:szCs w:val="24"/>
                <w:lang w:val="lt-LT"/>
              </w:rPr>
              <w:t xml:space="preserve"> pareikalavus, </w:t>
            </w:r>
            <w:r w:rsidR="003C6CC1" w:rsidRPr="007D5A4E">
              <w:rPr>
                <w:rFonts w:ascii="Times New Roman" w:hAnsi="Times New Roman" w:cs="Times New Roman"/>
                <w:bCs/>
                <w:sz w:val="24"/>
                <w:szCs w:val="24"/>
                <w:lang w:val="lt-LT"/>
              </w:rPr>
              <w:t>Pardavėjas</w:t>
            </w:r>
            <w:r w:rsidR="003C6CC1" w:rsidRPr="007D5A4E">
              <w:rPr>
                <w:rFonts w:ascii="Times New Roman" w:hAnsi="Times New Roman" w:cs="Times New Roman"/>
                <w:sz w:val="24"/>
                <w:szCs w:val="24"/>
                <w:lang w:val="lt-LT"/>
              </w:rPr>
              <w:t xml:space="preserve"> privalo per 5 (penkias) dienas nemokamai pateikti dokumentus</w:t>
            </w:r>
            <w:r w:rsidR="002E0DC2" w:rsidRPr="007D5A4E">
              <w:rPr>
                <w:rFonts w:ascii="Times New Roman" w:hAnsi="Times New Roman" w:cs="Times New Roman"/>
                <w:sz w:val="24"/>
                <w:szCs w:val="24"/>
                <w:lang w:val="lt-LT"/>
              </w:rPr>
              <w:t>,</w:t>
            </w:r>
            <w:r w:rsidR="003C6CC1" w:rsidRPr="007D5A4E">
              <w:rPr>
                <w:rFonts w:ascii="Times New Roman" w:hAnsi="Times New Roman" w:cs="Times New Roman"/>
                <w:sz w:val="24"/>
                <w:szCs w:val="24"/>
                <w:lang w:val="lt-LT"/>
              </w:rPr>
              <w:t xml:space="preserve"> pagrindžiančius </w:t>
            </w:r>
            <w:r w:rsidR="002E0DC2" w:rsidRPr="007D5A4E">
              <w:rPr>
                <w:rFonts w:ascii="Times New Roman" w:hAnsi="Times New Roman" w:cs="Times New Roman"/>
                <w:sz w:val="24"/>
                <w:szCs w:val="24"/>
                <w:lang w:val="lt-LT"/>
              </w:rPr>
              <w:t xml:space="preserve">pagal </w:t>
            </w:r>
            <w:r w:rsidR="007F6519" w:rsidRPr="007D5A4E">
              <w:rPr>
                <w:rFonts w:ascii="Times New Roman" w:hAnsi="Times New Roman" w:cs="Times New Roman"/>
                <w:sz w:val="24"/>
                <w:szCs w:val="24"/>
                <w:lang w:val="lt-LT"/>
              </w:rPr>
              <w:t>Sutart</w:t>
            </w:r>
            <w:r w:rsidR="002E0DC2" w:rsidRPr="007D5A4E">
              <w:rPr>
                <w:rFonts w:ascii="Times New Roman" w:hAnsi="Times New Roman" w:cs="Times New Roman"/>
                <w:sz w:val="24"/>
                <w:szCs w:val="24"/>
                <w:lang w:val="lt-LT"/>
              </w:rPr>
              <w:t>į</w:t>
            </w:r>
            <w:r w:rsidR="007F6519" w:rsidRPr="007D5A4E">
              <w:rPr>
                <w:rFonts w:ascii="Times New Roman" w:hAnsi="Times New Roman" w:cs="Times New Roman"/>
                <w:sz w:val="24"/>
                <w:szCs w:val="24"/>
                <w:lang w:val="lt-LT"/>
              </w:rPr>
              <w:t xml:space="preserve"> perduodamų daiktų</w:t>
            </w:r>
            <w:r w:rsidR="003C6CC1" w:rsidRPr="007D5A4E">
              <w:rPr>
                <w:rFonts w:ascii="Times New Roman" w:hAnsi="Times New Roman" w:cs="Times New Roman"/>
                <w:sz w:val="24"/>
                <w:szCs w:val="24"/>
                <w:lang w:val="lt-LT"/>
              </w:rPr>
              <w:t xml:space="preserve"> techninius parametrus, kodifikavimui reikalingą papildomą techninę dokumentaciją ar kitus su </w:t>
            </w:r>
            <w:r w:rsidR="007F6519" w:rsidRPr="007D5A4E">
              <w:rPr>
                <w:rFonts w:ascii="Times New Roman" w:hAnsi="Times New Roman" w:cs="Times New Roman"/>
                <w:sz w:val="24"/>
                <w:szCs w:val="24"/>
                <w:lang w:val="lt-LT"/>
              </w:rPr>
              <w:t xml:space="preserve">daiktais </w:t>
            </w:r>
            <w:r w:rsidR="003C6CC1" w:rsidRPr="007D5A4E">
              <w:rPr>
                <w:rFonts w:ascii="Times New Roman" w:hAnsi="Times New Roman" w:cs="Times New Roman"/>
                <w:sz w:val="24"/>
                <w:szCs w:val="24"/>
                <w:lang w:val="lt-LT"/>
              </w:rPr>
              <w:t xml:space="preserve">susijusius dokumentus. </w:t>
            </w:r>
          </w:p>
          <w:p w14:paraId="2A77CBF4" w14:textId="4A5FA718" w:rsidR="003C6CC1" w:rsidRPr="007D5A4E" w:rsidRDefault="00537DCA" w:rsidP="007F6519">
            <w:pPr>
              <w:pStyle w:val="ListParagraph"/>
              <w:spacing w:after="0" w:line="240" w:lineRule="auto"/>
              <w:ind w:left="459" w:hanging="429"/>
              <w:jc w:val="both"/>
              <w:rPr>
                <w:rFonts w:ascii="Times New Roman" w:hAnsi="Times New Roman" w:cs="Times New Roman"/>
                <w:sz w:val="24"/>
                <w:szCs w:val="24"/>
                <w:lang w:val="lt-LT"/>
              </w:rPr>
            </w:pPr>
            <w:r w:rsidRPr="007D5A4E">
              <w:rPr>
                <w:rFonts w:ascii="Times New Roman" w:hAnsi="Times New Roman" w:cs="Times New Roman"/>
                <w:sz w:val="24"/>
                <w:szCs w:val="24"/>
                <w:lang w:val="lt-LT"/>
              </w:rPr>
              <w:t>14</w:t>
            </w:r>
            <w:r w:rsidR="003C6CC1" w:rsidRPr="007D5A4E">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0FEFD485" w14:textId="74D10635" w:rsidR="007D5A4E" w:rsidRPr="007D5A4E" w:rsidRDefault="007D5A4E" w:rsidP="007F6519">
            <w:pPr>
              <w:pStyle w:val="ListParagraph"/>
              <w:spacing w:after="0" w:line="240" w:lineRule="auto"/>
              <w:ind w:left="459" w:hanging="429"/>
              <w:jc w:val="both"/>
              <w:rPr>
                <w:rFonts w:ascii="Times New Roman" w:hAnsi="Times New Roman" w:cs="Times New Roman"/>
                <w:sz w:val="24"/>
                <w:szCs w:val="24"/>
                <w:lang w:val="lt-LT"/>
              </w:rPr>
            </w:pPr>
            <w:r w:rsidRPr="007D5A4E">
              <w:rPr>
                <w:rFonts w:ascii="Times New Roman" w:eastAsia="Helvetica Neue UltraLight" w:hAnsi="Times New Roman" w:cs="Times New Roman"/>
                <w:sz w:val="24"/>
                <w:szCs w:val="24"/>
                <w:lang w:val="lt-LT" w:eastAsia="zh-CN"/>
              </w:rPr>
              <w:t xml:space="preserve">14.5.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punktu, nustatomas šis aplinkos apsaugos kriterijus: šalys įsipareigoja laikytis aplinkos apsaugos reikalavimų: mažinti popieriaus sunaudojimą, atsisakyti nebūtino dokumentų kopijavimo ir spausdinimo, t. y. visa su Paslaugų 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 – turi būti naudojamas popierius pagamintas iš 100 proc. perdirbto popieriaus (naudoto popieriaus ir (ar) gamybos atliekų) plaušų arba ne mažiau kaip 30 proc. pirminės medienos plaušų, gautų iš miškų, sertifikuotų naudojant </w:t>
            </w:r>
            <w:proofErr w:type="spellStart"/>
            <w:r w:rsidRPr="007D5A4E">
              <w:rPr>
                <w:rFonts w:ascii="Times New Roman" w:eastAsia="Helvetica Neue UltraLight" w:hAnsi="Times New Roman" w:cs="Times New Roman"/>
                <w:sz w:val="24"/>
                <w:szCs w:val="24"/>
                <w:lang w:val="lt-LT" w:eastAsia="zh-CN"/>
              </w:rPr>
              <w:t>Forest</w:t>
            </w:r>
            <w:proofErr w:type="spellEnd"/>
            <w:r w:rsidRPr="007D5A4E">
              <w:rPr>
                <w:rFonts w:ascii="Times New Roman" w:eastAsia="Helvetica Neue UltraLight" w:hAnsi="Times New Roman" w:cs="Times New Roman"/>
                <w:sz w:val="24"/>
                <w:szCs w:val="24"/>
                <w:lang w:val="lt-LT" w:eastAsia="zh-CN"/>
              </w:rPr>
              <w:t xml:space="preserve"> </w:t>
            </w:r>
            <w:proofErr w:type="spellStart"/>
            <w:r w:rsidRPr="007D5A4E">
              <w:rPr>
                <w:rFonts w:ascii="Times New Roman" w:eastAsia="Helvetica Neue UltraLight" w:hAnsi="Times New Roman" w:cs="Times New Roman"/>
                <w:sz w:val="24"/>
                <w:szCs w:val="24"/>
                <w:lang w:val="lt-LT" w:eastAsia="zh-CN"/>
              </w:rPr>
              <w:t>Stewardship</w:t>
            </w:r>
            <w:proofErr w:type="spellEnd"/>
            <w:r w:rsidRPr="007D5A4E">
              <w:rPr>
                <w:rFonts w:ascii="Times New Roman" w:eastAsia="Helvetica Neue UltraLight" w:hAnsi="Times New Roman" w:cs="Times New Roman"/>
                <w:sz w:val="24"/>
                <w:szCs w:val="24"/>
                <w:lang w:val="lt-LT" w:eastAsia="zh-CN"/>
              </w:rPr>
              <w:t xml:space="preserve"> </w:t>
            </w:r>
            <w:proofErr w:type="spellStart"/>
            <w:r w:rsidRPr="007D5A4E">
              <w:rPr>
                <w:rFonts w:ascii="Times New Roman" w:eastAsia="Helvetica Neue UltraLight" w:hAnsi="Times New Roman" w:cs="Times New Roman"/>
                <w:sz w:val="24"/>
                <w:szCs w:val="24"/>
                <w:lang w:val="lt-LT" w:eastAsia="zh-CN"/>
              </w:rPr>
              <w:t>Council</w:t>
            </w:r>
            <w:proofErr w:type="spellEnd"/>
            <w:r w:rsidRPr="007D5A4E">
              <w:rPr>
                <w:rFonts w:ascii="Times New Roman" w:eastAsia="Helvetica Neue UltraLight" w:hAnsi="Times New Roman" w:cs="Times New Roman"/>
                <w:sz w:val="24"/>
                <w:szCs w:val="24"/>
                <w:lang w:val="lt-LT" w:eastAsia="zh-CN"/>
              </w:rPr>
              <w:t xml:space="preserve"> (toliau – FSC) ar Miškų sertifikavimo sistemų pripažinimo programą (angl. </w:t>
            </w:r>
            <w:proofErr w:type="spellStart"/>
            <w:r w:rsidRPr="007D5A4E">
              <w:rPr>
                <w:rFonts w:ascii="Times New Roman" w:eastAsia="Helvetica Neue UltraLight" w:hAnsi="Times New Roman" w:cs="Times New Roman"/>
                <w:sz w:val="24"/>
                <w:szCs w:val="24"/>
                <w:lang w:val="lt-LT" w:eastAsia="zh-CN"/>
              </w:rPr>
              <w:t>Programme</w:t>
            </w:r>
            <w:proofErr w:type="spellEnd"/>
            <w:r w:rsidRPr="007D5A4E">
              <w:rPr>
                <w:rFonts w:ascii="Times New Roman" w:eastAsia="Helvetica Neue UltraLight" w:hAnsi="Times New Roman" w:cs="Times New Roman"/>
                <w:sz w:val="24"/>
                <w:szCs w:val="24"/>
                <w:lang w:val="lt-LT" w:eastAsia="zh-CN"/>
              </w:rPr>
              <w:t xml:space="preserve"> </w:t>
            </w:r>
            <w:proofErr w:type="spellStart"/>
            <w:r w:rsidRPr="007D5A4E">
              <w:rPr>
                <w:rFonts w:ascii="Times New Roman" w:eastAsia="Helvetica Neue UltraLight" w:hAnsi="Times New Roman" w:cs="Times New Roman"/>
                <w:sz w:val="24"/>
                <w:szCs w:val="24"/>
                <w:lang w:val="lt-LT" w:eastAsia="zh-CN"/>
              </w:rPr>
              <w:t>for</w:t>
            </w:r>
            <w:proofErr w:type="spellEnd"/>
            <w:r w:rsidRPr="007D5A4E">
              <w:rPr>
                <w:rFonts w:ascii="Times New Roman" w:eastAsia="Helvetica Neue UltraLight" w:hAnsi="Times New Roman" w:cs="Times New Roman"/>
                <w:sz w:val="24"/>
                <w:szCs w:val="24"/>
                <w:lang w:val="lt-LT" w:eastAsia="zh-CN"/>
              </w:rPr>
              <w:t xml:space="preserve"> </w:t>
            </w:r>
            <w:proofErr w:type="spellStart"/>
            <w:r w:rsidRPr="007D5A4E">
              <w:rPr>
                <w:rFonts w:ascii="Times New Roman" w:eastAsia="Helvetica Neue UltraLight" w:hAnsi="Times New Roman" w:cs="Times New Roman"/>
                <w:sz w:val="24"/>
                <w:szCs w:val="24"/>
                <w:lang w:val="lt-LT" w:eastAsia="zh-CN"/>
              </w:rPr>
              <w:t>the</w:t>
            </w:r>
            <w:proofErr w:type="spellEnd"/>
            <w:r w:rsidRPr="007D5A4E">
              <w:rPr>
                <w:rFonts w:ascii="Times New Roman" w:eastAsia="Helvetica Neue UltraLight" w:hAnsi="Times New Roman" w:cs="Times New Roman"/>
                <w:sz w:val="24"/>
                <w:szCs w:val="24"/>
                <w:lang w:val="lt-LT" w:eastAsia="zh-CN"/>
              </w:rPr>
              <w:t xml:space="preserve"> </w:t>
            </w:r>
            <w:proofErr w:type="spellStart"/>
            <w:r w:rsidRPr="007D5A4E">
              <w:rPr>
                <w:rFonts w:ascii="Times New Roman" w:eastAsia="Helvetica Neue UltraLight" w:hAnsi="Times New Roman" w:cs="Times New Roman"/>
                <w:sz w:val="24"/>
                <w:szCs w:val="24"/>
                <w:lang w:val="lt-LT" w:eastAsia="zh-CN"/>
              </w:rPr>
              <w:t>Endorsement</w:t>
            </w:r>
            <w:proofErr w:type="spellEnd"/>
            <w:r w:rsidRPr="007D5A4E">
              <w:rPr>
                <w:rFonts w:ascii="Times New Roman" w:eastAsia="Helvetica Neue UltraLight" w:hAnsi="Times New Roman" w:cs="Times New Roman"/>
                <w:sz w:val="24"/>
                <w:szCs w:val="24"/>
                <w:lang w:val="lt-LT" w:eastAsia="zh-CN"/>
              </w:rPr>
              <w:t xml:space="preserve"> </w:t>
            </w:r>
            <w:proofErr w:type="spellStart"/>
            <w:r w:rsidRPr="007D5A4E">
              <w:rPr>
                <w:rFonts w:ascii="Times New Roman" w:eastAsia="Helvetica Neue UltraLight" w:hAnsi="Times New Roman" w:cs="Times New Roman"/>
                <w:sz w:val="24"/>
                <w:szCs w:val="24"/>
                <w:lang w:val="lt-LT" w:eastAsia="zh-CN"/>
              </w:rPr>
              <w:t>of</w:t>
            </w:r>
            <w:proofErr w:type="spellEnd"/>
            <w:r w:rsidRPr="007D5A4E">
              <w:rPr>
                <w:rFonts w:ascii="Times New Roman" w:eastAsia="Helvetica Neue UltraLight" w:hAnsi="Times New Roman" w:cs="Times New Roman"/>
                <w:sz w:val="24"/>
                <w:szCs w:val="24"/>
                <w:lang w:val="lt-LT" w:eastAsia="zh-CN"/>
              </w:rPr>
              <w:t xml:space="preserve"> </w:t>
            </w:r>
            <w:proofErr w:type="spellStart"/>
            <w:r w:rsidRPr="007D5A4E">
              <w:rPr>
                <w:rFonts w:ascii="Times New Roman" w:eastAsia="Helvetica Neue UltraLight" w:hAnsi="Times New Roman" w:cs="Times New Roman"/>
                <w:sz w:val="24"/>
                <w:szCs w:val="24"/>
                <w:lang w:val="lt-LT" w:eastAsia="zh-CN"/>
              </w:rPr>
              <w:t>Forest</w:t>
            </w:r>
            <w:proofErr w:type="spellEnd"/>
            <w:r w:rsidRPr="007D5A4E">
              <w:rPr>
                <w:rFonts w:ascii="Times New Roman" w:eastAsia="Helvetica Neue UltraLight" w:hAnsi="Times New Roman" w:cs="Times New Roman"/>
                <w:sz w:val="24"/>
                <w:szCs w:val="24"/>
                <w:lang w:val="lt-LT" w:eastAsia="zh-CN"/>
              </w:rPr>
              <w:t xml:space="preserve"> </w:t>
            </w:r>
            <w:proofErr w:type="spellStart"/>
            <w:r w:rsidRPr="007D5A4E">
              <w:rPr>
                <w:rFonts w:ascii="Times New Roman" w:eastAsia="Helvetica Neue UltraLight" w:hAnsi="Times New Roman" w:cs="Times New Roman"/>
                <w:sz w:val="24"/>
                <w:szCs w:val="24"/>
                <w:lang w:val="lt-LT" w:eastAsia="zh-CN"/>
              </w:rPr>
              <w:t>Certification</w:t>
            </w:r>
            <w:proofErr w:type="spellEnd"/>
            <w:r w:rsidRPr="007D5A4E">
              <w:rPr>
                <w:rFonts w:ascii="Times New Roman" w:eastAsia="Helvetica Neue UltraLight" w:hAnsi="Times New Roman" w:cs="Times New Roman"/>
                <w:sz w:val="24"/>
                <w:szCs w:val="24"/>
                <w:lang w:val="lt-LT" w:eastAsia="zh-CN"/>
              </w:rPr>
              <w:t xml:space="preserve"> </w:t>
            </w:r>
            <w:proofErr w:type="spellStart"/>
            <w:r w:rsidRPr="007D5A4E">
              <w:rPr>
                <w:rFonts w:ascii="Times New Roman" w:eastAsia="Helvetica Neue UltraLight" w:hAnsi="Times New Roman" w:cs="Times New Roman"/>
                <w:sz w:val="24"/>
                <w:szCs w:val="24"/>
                <w:lang w:val="lt-LT" w:eastAsia="zh-CN"/>
              </w:rPr>
              <w:t>schemes</w:t>
            </w:r>
            <w:proofErr w:type="spellEnd"/>
            <w:r w:rsidRPr="007D5A4E">
              <w:rPr>
                <w:rFonts w:ascii="Times New Roman" w:eastAsia="Helvetica Neue UltraLight" w:hAnsi="Times New Roman" w:cs="Times New Roman"/>
                <w:sz w:val="24"/>
                <w:szCs w:val="24"/>
                <w:lang w:val="lt-LT" w:eastAsia="zh-CN"/>
              </w:rPr>
              <w:t xml:space="preserve"> (toliau – PEFC) arba lygiavertes miškų sertifikavimo sistemas, kita dalis – iš perdirbto </w:t>
            </w:r>
            <w:r w:rsidRPr="007D5A4E">
              <w:rPr>
                <w:rFonts w:ascii="Times New Roman" w:eastAsia="Helvetica Neue UltraLight" w:hAnsi="Times New Roman" w:cs="Times New Roman"/>
                <w:sz w:val="24"/>
                <w:szCs w:val="24"/>
                <w:lang w:val="lt-LT" w:eastAsia="zh-CN"/>
              </w:rPr>
              <w:lastRenderedPageBreak/>
              <w:t>popieriaus plaušų, ir taip pat nebalintas arba balintas nenaudojant chloro dujų (naudojamas popierius turi atitikti minimalius aplinkos apsaugos kriterijus, nurodytus Lietuvos Respublikos aplinkos ministro 2011 m. birželio 28 d. įsakyme Nr. D1-508 taikytinus 1-ai produktų grupei „Popierius ir jo gaminiai“).</w:t>
            </w:r>
          </w:p>
          <w:p w14:paraId="50D80BF5" w14:textId="0CD54686" w:rsidR="003C6CC1" w:rsidRPr="007D5A4E" w:rsidRDefault="00537DCA" w:rsidP="00537DCA">
            <w:pPr>
              <w:pStyle w:val="ListParagraph"/>
              <w:spacing w:after="0" w:line="240" w:lineRule="auto"/>
              <w:ind w:left="459" w:hanging="429"/>
              <w:jc w:val="both"/>
              <w:rPr>
                <w:rFonts w:ascii="Times New Roman" w:hAnsi="Times New Roman" w:cs="Times New Roman"/>
                <w:sz w:val="24"/>
                <w:szCs w:val="24"/>
                <w:lang w:val="lt-LT"/>
              </w:rPr>
            </w:pPr>
            <w:r w:rsidRPr="007D5A4E">
              <w:rPr>
                <w:rFonts w:ascii="Times New Roman" w:hAnsi="Times New Roman" w:cs="Times New Roman"/>
                <w:sz w:val="24"/>
                <w:szCs w:val="24"/>
                <w:lang w:val="lt-LT"/>
              </w:rPr>
              <w:t>14</w:t>
            </w:r>
            <w:r w:rsidR="007D5A4E" w:rsidRPr="007D5A4E">
              <w:rPr>
                <w:rFonts w:ascii="Times New Roman" w:hAnsi="Times New Roman" w:cs="Times New Roman"/>
                <w:sz w:val="24"/>
                <w:szCs w:val="24"/>
                <w:lang w:val="lt-LT"/>
              </w:rPr>
              <w:t>.6</w:t>
            </w:r>
            <w:r w:rsidR="003C6CC1" w:rsidRPr="007D5A4E">
              <w:rPr>
                <w:rFonts w:ascii="Times New Roman" w:hAnsi="Times New Roman" w:cs="Times New Roman"/>
                <w:sz w:val="24"/>
                <w:szCs w:val="24"/>
                <w:lang w:val="lt-LT"/>
              </w:rPr>
              <w:t xml:space="preserve">. Sutartis įsigalioja nuo jos pasirašymo </w:t>
            </w:r>
            <w:r w:rsidR="00323C07" w:rsidRPr="007D5A4E">
              <w:rPr>
                <w:rFonts w:ascii="Times New Roman" w:hAnsi="Times New Roman" w:cs="Times New Roman"/>
                <w:sz w:val="24"/>
                <w:szCs w:val="24"/>
                <w:lang w:val="lt-LT"/>
              </w:rPr>
              <w:t xml:space="preserve">momento ir galioja </w:t>
            </w:r>
            <w:r w:rsidR="00662C2D" w:rsidRPr="007D5A4E">
              <w:rPr>
                <w:rFonts w:ascii="Times New Roman" w:hAnsi="Times New Roman" w:cs="Times New Roman"/>
                <w:sz w:val="24"/>
                <w:szCs w:val="24"/>
                <w:lang w:val="lt-LT"/>
              </w:rPr>
              <w:t>iki 2024 m. liepos 31</w:t>
            </w:r>
            <w:r w:rsidRPr="007D5A4E">
              <w:rPr>
                <w:rFonts w:ascii="Times New Roman" w:hAnsi="Times New Roman" w:cs="Times New Roman"/>
                <w:sz w:val="24"/>
                <w:szCs w:val="24"/>
                <w:lang w:val="lt-LT"/>
              </w:rPr>
              <w:t xml:space="preserve"> </w:t>
            </w:r>
            <w:r w:rsidR="00323C07" w:rsidRPr="007D5A4E">
              <w:rPr>
                <w:rFonts w:ascii="Times New Roman" w:hAnsi="Times New Roman" w:cs="Times New Roman"/>
                <w:sz w:val="24"/>
                <w:szCs w:val="24"/>
                <w:lang w:val="lt-LT"/>
              </w:rPr>
              <w:t xml:space="preserve">d. </w:t>
            </w:r>
            <w:r w:rsidR="003C6CC1" w:rsidRPr="007D5A4E">
              <w:rPr>
                <w:rFonts w:ascii="Times New Roman" w:hAnsi="Times New Roman" w:cs="Times New Roman"/>
                <w:sz w:val="24"/>
                <w:szCs w:val="24"/>
                <w:lang w:val="lt-LT"/>
              </w:rPr>
              <w:t>arba iki visišk</w:t>
            </w:r>
            <w:r w:rsidR="002E0DC2" w:rsidRPr="007D5A4E">
              <w:rPr>
                <w:rFonts w:ascii="Times New Roman" w:hAnsi="Times New Roman" w:cs="Times New Roman"/>
                <w:sz w:val="24"/>
                <w:szCs w:val="24"/>
                <w:lang w:val="lt-LT"/>
              </w:rPr>
              <w:t>o</w:t>
            </w:r>
            <w:r w:rsidR="003C6CC1" w:rsidRPr="007D5A4E">
              <w:rPr>
                <w:rFonts w:ascii="Times New Roman" w:hAnsi="Times New Roman" w:cs="Times New Roman"/>
                <w:sz w:val="24"/>
                <w:szCs w:val="24"/>
                <w:lang w:val="lt-LT"/>
              </w:rPr>
              <w:t xml:space="preserve"> finansinių įsipareigojimų įvykdymo.</w:t>
            </w:r>
          </w:p>
        </w:tc>
      </w:tr>
      <w:tr w:rsidR="003C6CC1" w:rsidRPr="007D5A4E" w14:paraId="7327B6BC" w14:textId="77777777" w:rsidTr="00EF64DB">
        <w:trPr>
          <w:trHeight w:val="273"/>
        </w:trPr>
        <w:tc>
          <w:tcPr>
            <w:tcW w:w="0" w:type="auto"/>
            <w:gridSpan w:val="2"/>
          </w:tcPr>
          <w:p w14:paraId="0792F488" w14:textId="77777777" w:rsidR="003C6CC1" w:rsidRPr="007D5A4E" w:rsidRDefault="003C6CC1" w:rsidP="002F02CF">
            <w:pPr>
              <w:pStyle w:val="ListParagraph"/>
              <w:numPr>
                <w:ilvl w:val="0"/>
                <w:numId w:val="1"/>
              </w:numPr>
              <w:spacing w:after="0" w:line="240" w:lineRule="auto"/>
              <w:ind w:left="318" w:hanging="318"/>
              <w:jc w:val="both"/>
              <w:rPr>
                <w:rFonts w:ascii="Times New Roman" w:hAnsi="Times New Roman" w:cs="Times New Roman"/>
                <w:b/>
                <w:sz w:val="24"/>
                <w:szCs w:val="24"/>
                <w:lang w:val="lt-LT"/>
              </w:rPr>
            </w:pPr>
            <w:r w:rsidRPr="007D5A4E">
              <w:rPr>
                <w:rFonts w:ascii="Times New Roman" w:hAnsi="Times New Roman" w:cs="Times New Roman"/>
                <w:sz w:val="24"/>
                <w:szCs w:val="24"/>
                <w:lang w:val="lt-LT"/>
              </w:rPr>
              <w:lastRenderedPageBreak/>
              <w:t xml:space="preserve"> </w:t>
            </w:r>
            <w:r w:rsidRPr="007D5A4E">
              <w:rPr>
                <w:rFonts w:ascii="Times New Roman" w:hAnsi="Times New Roman" w:cs="Times New Roman"/>
                <w:b/>
                <w:sz w:val="24"/>
                <w:szCs w:val="24"/>
                <w:lang w:val="lt-LT"/>
              </w:rPr>
              <w:t>Kontaktiniai asmenys, kurie atsakingi už susirašinėjimą tarp Šalių ir Sutarties vykdymą:</w:t>
            </w:r>
          </w:p>
          <w:p w14:paraId="2BBBB31D" w14:textId="1D2DE97C" w:rsidR="003C6CC1" w:rsidRPr="007D5A4E" w:rsidRDefault="003C6CC1" w:rsidP="002F02CF">
            <w:pPr>
              <w:pStyle w:val="ListParagraph"/>
              <w:numPr>
                <w:ilvl w:val="1"/>
                <w:numId w:val="1"/>
              </w:numPr>
              <w:spacing w:after="0" w:line="240" w:lineRule="auto"/>
              <w:ind w:hanging="717"/>
              <w:jc w:val="both"/>
              <w:rPr>
                <w:rFonts w:ascii="Times New Roman" w:hAnsi="Times New Roman" w:cs="Times New Roman"/>
                <w:sz w:val="24"/>
                <w:szCs w:val="24"/>
                <w:lang w:val="lt-LT"/>
              </w:rPr>
            </w:pPr>
            <w:r w:rsidRPr="007D5A4E">
              <w:rPr>
                <w:rFonts w:ascii="Times New Roman" w:hAnsi="Times New Roman" w:cs="Times New Roman"/>
                <w:b/>
                <w:sz w:val="24"/>
                <w:szCs w:val="24"/>
                <w:lang w:val="lt-LT"/>
              </w:rPr>
              <w:t>Pirkėjo</w:t>
            </w:r>
            <w:r w:rsidRPr="007D5A4E">
              <w:rPr>
                <w:rFonts w:ascii="Times New Roman" w:hAnsi="Times New Roman" w:cs="Times New Roman"/>
                <w:sz w:val="24"/>
                <w:szCs w:val="24"/>
                <w:lang w:val="lt-LT"/>
              </w:rPr>
              <w:t xml:space="preserve"> </w:t>
            </w:r>
            <w:r w:rsidR="0042217C" w:rsidRPr="007D5A4E">
              <w:rPr>
                <w:rFonts w:ascii="Times New Roman" w:hAnsi="Times New Roman" w:cs="Times New Roman"/>
                <w:sz w:val="24"/>
                <w:szCs w:val="24"/>
                <w:lang w:val="lt-LT"/>
              </w:rPr>
              <w:t xml:space="preserve">- </w:t>
            </w:r>
          </w:p>
          <w:p w14:paraId="5AD331BB" w14:textId="77777777" w:rsidR="003C6CC1" w:rsidRPr="007D5A4E" w:rsidRDefault="003C6CC1" w:rsidP="002F02CF">
            <w:pPr>
              <w:pStyle w:val="ListParagraph"/>
              <w:numPr>
                <w:ilvl w:val="1"/>
                <w:numId w:val="1"/>
              </w:numPr>
              <w:spacing w:after="0" w:line="240" w:lineRule="auto"/>
              <w:ind w:hanging="717"/>
              <w:jc w:val="both"/>
              <w:rPr>
                <w:rFonts w:ascii="Times New Roman" w:hAnsi="Times New Roman" w:cs="Times New Roman"/>
                <w:sz w:val="24"/>
                <w:szCs w:val="24"/>
                <w:lang w:val="lt-LT"/>
              </w:rPr>
            </w:pPr>
            <w:r w:rsidRPr="007D5A4E">
              <w:rPr>
                <w:rFonts w:ascii="Times New Roman" w:hAnsi="Times New Roman" w:cs="Times New Roman"/>
                <w:b/>
                <w:sz w:val="24"/>
                <w:szCs w:val="24"/>
                <w:lang w:val="lt-LT"/>
              </w:rPr>
              <w:t xml:space="preserve">Pardavėjo </w:t>
            </w:r>
            <w:r w:rsidRPr="007D5A4E">
              <w:rPr>
                <w:rFonts w:ascii="Times New Roman" w:hAnsi="Times New Roman" w:cs="Times New Roman"/>
                <w:sz w:val="24"/>
                <w:szCs w:val="24"/>
                <w:lang w:val="lt-LT"/>
              </w:rPr>
              <w:t xml:space="preserve">–  </w:t>
            </w:r>
          </w:p>
        </w:tc>
      </w:tr>
      <w:tr w:rsidR="003C6CC1" w:rsidRPr="007D5A4E" w14:paraId="70F96324" w14:textId="77777777" w:rsidTr="00EF64DB">
        <w:trPr>
          <w:trHeight w:val="56"/>
        </w:trPr>
        <w:tc>
          <w:tcPr>
            <w:tcW w:w="0" w:type="auto"/>
            <w:gridSpan w:val="2"/>
          </w:tcPr>
          <w:p w14:paraId="559A4866" w14:textId="47B1965F" w:rsidR="003C6CC1" w:rsidRPr="007D5A4E" w:rsidRDefault="003C6CC1" w:rsidP="002F02CF">
            <w:pPr>
              <w:pStyle w:val="ListParagraph"/>
              <w:numPr>
                <w:ilvl w:val="0"/>
                <w:numId w:val="1"/>
              </w:numPr>
              <w:spacing w:after="0" w:line="240" w:lineRule="auto"/>
              <w:ind w:left="315" w:hanging="285"/>
              <w:jc w:val="both"/>
              <w:rPr>
                <w:rFonts w:ascii="Times New Roman" w:hAnsi="Times New Roman" w:cs="Times New Roman"/>
                <w:b/>
                <w:sz w:val="24"/>
                <w:szCs w:val="24"/>
                <w:lang w:val="lt-LT"/>
              </w:rPr>
            </w:pPr>
            <w:r w:rsidRPr="007D5A4E">
              <w:rPr>
                <w:rFonts w:ascii="Times New Roman" w:hAnsi="Times New Roman" w:cs="Times New Roman"/>
                <w:b/>
                <w:sz w:val="24"/>
                <w:szCs w:val="24"/>
                <w:lang w:val="lt-LT"/>
              </w:rPr>
              <w:t>Sutarties priedai:</w:t>
            </w:r>
          </w:p>
          <w:p w14:paraId="05D25451" w14:textId="38E2D175" w:rsidR="003C6CC1" w:rsidRPr="007D5A4E" w:rsidRDefault="00A95AB2" w:rsidP="0042217C">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16.1.</w:t>
            </w:r>
            <w:r w:rsidR="0042217C" w:rsidRPr="007D5A4E">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00AA33D8">
              <w:rPr>
                <w:rFonts w:ascii="Times New Roman" w:hAnsi="Times New Roman" w:cs="Times New Roman"/>
                <w:sz w:val="24"/>
                <w:szCs w:val="24"/>
                <w:lang w:val="lt-LT"/>
              </w:rPr>
              <w:t>T</w:t>
            </w:r>
            <w:r>
              <w:rPr>
                <w:rFonts w:ascii="Times New Roman" w:hAnsi="Times New Roman" w:cs="Times New Roman"/>
                <w:sz w:val="24"/>
                <w:szCs w:val="24"/>
                <w:lang w:val="lt-LT"/>
              </w:rPr>
              <w:t>echninė specifikacija“ –</w:t>
            </w:r>
            <w:r w:rsidR="00315209">
              <w:rPr>
                <w:rFonts w:ascii="Times New Roman" w:hAnsi="Times New Roman" w:cs="Times New Roman"/>
                <w:sz w:val="24"/>
                <w:szCs w:val="24"/>
                <w:lang w:val="lt-LT"/>
              </w:rPr>
              <w:t xml:space="preserve"> 1</w:t>
            </w:r>
            <w:r w:rsidR="005A6AFC">
              <w:rPr>
                <w:rFonts w:ascii="Times New Roman" w:hAnsi="Times New Roman" w:cs="Times New Roman"/>
                <w:sz w:val="24"/>
                <w:szCs w:val="24"/>
                <w:lang w:val="lt-LT"/>
              </w:rPr>
              <w:t xml:space="preserve"> </w:t>
            </w:r>
            <w:proofErr w:type="spellStart"/>
            <w:r w:rsidR="005A6AFC">
              <w:rPr>
                <w:rFonts w:ascii="Times New Roman" w:hAnsi="Times New Roman" w:cs="Times New Roman"/>
                <w:sz w:val="24"/>
                <w:szCs w:val="24"/>
                <w:lang w:val="lt-LT"/>
              </w:rPr>
              <w:t>lap</w:t>
            </w:r>
            <w:proofErr w:type="spellEnd"/>
            <w:r w:rsidR="005A6AFC">
              <w:rPr>
                <w:rFonts w:ascii="Times New Roman" w:hAnsi="Times New Roman" w:cs="Times New Roman"/>
                <w:sz w:val="24"/>
                <w:szCs w:val="24"/>
                <w:lang w:val="lt-LT"/>
              </w:rPr>
              <w:t>.</w:t>
            </w:r>
          </w:p>
        </w:tc>
      </w:tr>
      <w:tr w:rsidR="003C6CC1" w:rsidRPr="007D5A4E" w14:paraId="00F700E2" w14:textId="77777777" w:rsidTr="00EF64DB">
        <w:trPr>
          <w:trHeight w:val="56"/>
        </w:trPr>
        <w:tc>
          <w:tcPr>
            <w:tcW w:w="0" w:type="auto"/>
            <w:gridSpan w:val="2"/>
          </w:tcPr>
          <w:p w14:paraId="5953F737" w14:textId="1F02F626" w:rsidR="00A112CF" w:rsidRPr="00AA33D8" w:rsidRDefault="00662C2D" w:rsidP="00AA33D8">
            <w:pPr>
              <w:pStyle w:val="ListParagraph"/>
              <w:spacing w:after="0" w:line="240" w:lineRule="auto"/>
              <w:ind w:left="32"/>
              <w:jc w:val="both"/>
              <w:rPr>
                <w:rFonts w:ascii="Times New Roman" w:hAnsi="Times New Roman" w:cs="Times New Roman"/>
                <w:b/>
                <w:sz w:val="24"/>
                <w:szCs w:val="24"/>
                <w:lang w:val="lt-LT"/>
              </w:rPr>
            </w:pPr>
            <w:r w:rsidRPr="007D5A4E">
              <w:rPr>
                <w:rFonts w:ascii="Times New Roman" w:hAnsi="Times New Roman" w:cs="Times New Roman"/>
                <w:b/>
                <w:sz w:val="24"/>
                <w:szCs w:val="24"/>
                <w:lang w:val="lt-LT"/>
              </w:rPr>
              <w:t>17</w:t>
            </w:r>
            <w:r w:rsidR="00EE1863" w:rsidRPr="007D5A4E">
              <w:rPr>
                <w:rFonts w:ascii="Times New Roman" w:hAnsi="Times New Roman" w:cs="Times New Roman"/>
                <w:b/>
                <w:sz w:val="24"/>
                <w:szCs w:val="24"/>
                <w:lang w:val="lt-LT"/>
              </w:rPr>
              <w:t xml:space="preserve">. </w:t>
            </w:r>
            <w:r w:rsidR="003C6CC1" w:rsidRPr="007D5A4E">
              <w:rPr>
                <w:rFonts w:ascii="Times New Roman" w:hAnsi="Times New Roman" w:cs="Times New Roman"/>
                <w:b/>
                <w:sz w:val="24"/>
                <w:szCs w:val="24"/>
                <w:lang w:val="lt-LT"/>
              </w:rPr>
              <w:t xml:space="preserve">Sutarties </w:t>
            </w:r>
            <w:r w:rsidR="002E0DC2" w:rsidRPr="007D5A4E">
              <w:rPr>
                <w:rFonts w:ascii="Times New Roman" w:hAnsi="Times New Roman" w:cs="Times New Roman"/>
                <w:b/>
                <w:sz w:val="24"/>
                <w:szCs w:val="24"/>
                <w:lang w:val="lt-LT"/>
              </w:rPr>
              <w:t>Š</w:t>
            </w:r>
            <w:r w:rsidR="003C6CC1" w:rsidRPr="007D5A4E">
              <w:rPr>
                <w:rFonts w:ascii="Times New Roman" w:hAnsi="Times New Roman" w:cs="Times New Roman"/>
                <w:b/>
                <w:sz w:val="24"/>
                <w:szCs w:val="24"/>
                <w:lang w:val="lt-LT"/>
              </w:rPr>
              <w:t>alių parašai ir rekvizitai:</w:t>
            </w:r>
          </w:p>
          <w:p w14:paraId="38956DDD" w14:textId="38A65DB0" w:rsidR="00EE1863" w:rsidRPr="007D5A4E" w:rsidRDefault="00AA33D8" w:rsidP="007F6519">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17</w:t>
            </w:r>
            <w:r w:rsidR="00323C07" w:rsidRPr="007D5A4E">
              <w:rPr>
                <w:rFonts w:ascii="Times New Roman" w:hAnsi="Times New Roman" w:cs="Times New Roman"/>
                <w:b/>
                <w:sz w:val="24"/>
                <w:szCs w:val="24"/>
                <w:lang w:val="lt-LT"/>
              </w:rPr>
              <w:t xml:space="preserve">.1. Pirkėjas                                                        </w:t>
            </w:r>
          </w:p>
          <w:p w14:paraId="1492C28E" w14:textId="6D85A768" w:rsidR="00EE1863" w:rsidRPr="007D5A4E" w:rsidRDefault="00AA33D8" w:rsidP="007F6519">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17</w:t>
            </w:r>
            <w:r w:rsidR="00323C07" w:rsidRPr="007D5A4E">
              <w:rPr>
                <w:rFonts w:ascii="Times New Roman" w:hAnsi="Times New Roman" w:cs="Times New Roman"/>
                <w:b/>
                <w:sz w:val="24"/>
                <w:szCs w:val="24"/>
                <w:lang w:val="lt-LT"/>
              </w:rPr>
              <w:t xml:space="preserve">.2. Teikėjas                                            </w:t>
            </w:r>
          </w:p>
          <w:p w14:paraId="77B590FA" w14:textId="146274A1" w:rsidR="00323C07" w:rsidRPr="007D5A4E" w:rsidRDefault="00AA33D8" w:rsidP="007F6519">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17</w:t>
            </w:r>
            <w:r w:rsidR="00323C07" w:rsidRPr="007D5A4E">
              <w:rPr>
                <w:rFonts w:ascii="Times New Roman" w:hAnsi="Times New Roman" w:cs="Times New Roman"/>
                <w:b/>
                <w:sz w:val="24"/>
                <w:szCs w:val="24"/>
                <w:lang w:val="lt-LT"/>
              </w:rPr>
              <w:t>.3.</w:t>
            </w:r>
            <w:r w:rsidR="002E0DC2" w:rsidRPr="007D5A4E">
              <w:rPr>
                <w:rFonts w:ascii="Times New Roman" w:hAnsi="Times New Roman" w:cs="Times New Roman"/>
                <w:b/>
                <w:sz w:val="24"/>
                <w:szCs w:val="24"/>
                <w:lang w:val="lt-LT"/>
              </w:rPr>
              <w:t xml:space="preserve"> </w:t>
            </w:r>
            <w:r w:rsidR="00EE1863" w:rsidRPr="007D5A4E">
              <w:rPr>
                <w:rFonts w:ascii="Times New Roman" w:hAnsi="Times New Roman" w:cs="Times New Roman"/>
                <w:b/>
                <w:sz w:val="24"/>
                <w:szCs w:val="24"/>
                <w:lang w:val="lt-LT"/>
              </w:rPr>
              <w:t>Mokėtojas</w:t>
            </w:r>
          </w:p>
          <w:p w14:paraId="053FF06C" w14:textId="4769D61A" w:rsidR="00EE1863" w:rsidRPr="007D5A4E" w:rsidRDefault="00EE1863" w:rsidP="007F6519">
            <w:pPr>
              <w:spacing w:after="0" w:line="240" w:lineRule="auto"/>
              <w:jc w:val="both"/>
              <w:rPr>
                <w:rFonts w:ascii="Times New Roman" w:hAnsi="Times New Roman" w:cs="Times New Roman"/>
                <w:b/>
                <w:sz w:val="24"/>
                <w:szCs w:val="24"/>
                <w:lang w:val="lt-LT"/>
              </w:rPr>
            </w:pPr>
          </w:p>
        </w:tc>
      </w:tr>
    </w:tbl>
    <w:p w14:paraId="1EE98092" w14:textId="25FB8B70" w:rsidR="007D5A4E" w:rsidRDefault="007D5A4E" w:rsidP="00A112CF">
      <w:pPr>
        <w:spacing w:after="0" w:line="240" w:lineRule="auto"/>
        <w:rPr>
          <w:rFonts w:ascii="Times New Roman" w:hAnsi="Times New Roman" w:cs="Times New Roman"/>
          <w:sz w:val="24"/>
          <w:szCs w:val="24"/>
        </w:rPr>
      </w:pPr>
    </w:p>
    <w:p w14:paraId="56F091CC" w14:textId="77777777" w:rsidR="00AA33D8" w:rsidRDefault="00AA33D8" w:rsidP="00A112CF">
      <w:pPr>
        <w:spacing w:after="0" w:line="240" w:lineRule="auto"/>
        <w:rPr>
          <w:rFonts w:ascii="Times New Roman" w:hAnsi="Times New Roman" w:cs="Times New Roman"/>
          <w:sz w:val="24"/>
          <w:szCs w:val="24"/>
        </w:rPr>
      </w:pPr>
    </w:p>
    <w:p w14:paraId="3FC040E9" w14:textId="5886248B" w:rsidR="00AA33D8" w:rsidRPr="000557FB" w:rsidRDefault="00AA33D8" w:rsidP="00AA33D8">
      <w:pPr>
        <w:spacing w:after="0" w:line="240" w:lineRule="auto"/>
        <w:rPr>
          <w:rFonts w:ascii="Times New Roman" w:hAnsi="Times New Roman" w:cs="Times New Roman"/>
          <w:b/>
          <w:sz w:val="24"/>
          <w:szCs w:val="24"/>
          <w:lang w:val="lt-LT"/>
        </w:rPr>
      </w:pPr>
      <w:r w:rsidRPr="000557FB">
        <w:rPr>
          <w:rFonts w:ascii="Times New Roman" w:hAnsi="Times New Roman" w:cs="Times New Roman"/>
          <w:b/>
          <w:sz w:val="24"/>
          <w:szCs w:val="24"/>
          <w:lang w:val="lt-LT"/>
        </w:rPr>
        <w:t>Pirkėjas</w:t>
      </w:r>
      <w:r w:rsidRPr="000557FB">
        <w:rPr>
          <w:rFonts w:ascii="Times New Roman" w:hAnsi="Times New Roman" w:cs="Times New Roman"/>
          <w:b/>
          <w:sz w:val="24"/>
          <w:szCs w:val="24"/>
          <w:lang w:val="lt-LT"/>
        </w:rPr>
        <w:tab/>
      </w:r>
      <w:r w:rsidRPr="000557FB">
        <w:rPr>
          <w:rFonts w:ascii="Times New Roman" w:hAnsi="Times New Roman" w:cs="Times New Roman"/>
          <w:b/>
          <w:sz w:val="24"/>
          <w:szCs w:val="24"/>
          <w:lang w:val="lt-LT"/>
        </w:rPr>
        <w:tab/>
      </w:r>
      <w:r w:rsidRPr="000557FB">
        <w:rPr>
          <w:rFonts w:ascii="Times New Roman" w:hAnsi="Times New Roman" w:cs="Times New Roman"/>
          <w:b/>
          <w:sz w:val="24"/>
          <w:szCs w:val="24"/>
          <w:lang w:val="lt-LT"/>
        </w:rPr>
        <w:tab/>
      </w:r>
      <w:r w:rsidRPr="000557FB">
        <w:rPr>
          <w:rFonts w:ascii="Times New Roman" w:hAnsi="Times New Roman" w:cs="Times New Roman"/>
          <w:b/>
          <w:sz w:val="24"/>
          <w:szCs w:val="24"/>
          <w:lang w:val="lt-LT"/>
        </w:rPr>
        <w:tab/>
      </w:r>
      <w:r w:rsidRPr="000557FB">
        <w:rPr>
          <w:rFonts w:ascii="Times New Roman" w:hAnsi="Times New Roman" w:cs="Times New Roman"/>
          <w:b/>
          <w:sz w:val="24"/>
          <w:szCs w:val="24"/>
          <w:lang w:val="lt-LT"/>
        </w:rPr>
        <w:tab/>
      </w:r>
      <w:r w:rsidRPr="000557FB">
        <w:rPr>
          <w:rFonts w:ascii="Times New Roman" w:hAnsi="Times New Roman" w:cs="Times New Roman"/>
          <w:b/>
          <w:sz w:val="24"/>
          <w:szCs w:val="24"/>
          <w:lang w:val="lt-LT"/>
        </w:rPr>
        <w:tab/>
      </w:r>
      <w:r w:rsidRPr="000557FB">
        <w:rPr>
          <w:rFonts w:ascii="Times New Roman" w:hAnsi="Times New Roman" w:cs="Times New Roman"/>
          <w:b/>
          <w:sz w:val="24"/>
          <w:szCs w:val="24"/>
          <w:lang w:val="lt-LT"/>
        </w:rPr>
        <w:tab/>
      </w:r>
      <w:r w:rsidRPr="000557FB">
        <w:rPr>
          <w:rFonts w:ascii="Times New Roman" w:hAnsi="Times New Roman" w:cs="Times New Roman"/>
          <w:b/>
          <w:sz w:val="24"/>
          <w:szCs w:val="24"/>
          <w:lang w:val="lt-LT"/>
        </w:rPr>
        <w:tab/>
      </w:r>
      <w:r w:rsidRPr="000557FB">
        <w:rPr>
          <w:rFonts w:ascii="Times New Roman" w:hAnsi="Times New Roman" w:cs="Times New Roman"/>
          <w:b/>
          <w:sz w:val="24"/>
          <w:szCs w:val="24"/>
          <w:lang w:val="lt-LT"/>
        </w:rPr>
        <w:tab/>
      </w:r>
      <w:r w:rsidRPr="000557FB">
        <w:rPr>
          <w:rFonts w:ascii="Times New Roman" w:hAnsi="Times New Roman" w:cs="Times New Roman"/>
          <w:b/>
          <w:sz w:val="24"/>
          <w:szCs w:val="24"/>
          <w:lang w:val="lt-LT"/>
        </w:rPr>
        <w:tab/>
      </w:r>
      <w:r w:rsidRPr="000557FB">
        <w:rPr>
          <w:rFonts w:ascii="Times New Roman" w:hAnsi="Times New Roman" w:cs="Times New Roman"/>
          <w:b/>
          <w:sz w:val="24"/>
          <w:szCs w:val="24"/>
          <w:lang w:val="lt-LT"/>
        </w:rPr>
        <w:tab/>
      </w:r>
      <w:r>
        <w:rPr>
          <w:rFonts w:ascii="Times New Roman" w:hAnsi="Times New Roman" w:cs="Times New Roman"/>
          <w:b/>
          <w:sz w:val="24"/>
          <w:szCs w:val="24"/>
          <w:lang w:val="lt-LT"/>
        </w:rPr>
        <w:t>Teikėjas</w:t>
      </w:r>
    </w:p>
    <w:p w14:paraId="4D86EDEE" w14:textId="77777777" w:rsidR="00AA33D8" w:rsidRPr="000557FB" w:rsidRDefault="00AA33D8" w:rsidP="00AA33D8">
      <w:pPr>
        <w:spacing w:after="0" w:line="240" w:lineRule="auto"/>
        <w:rPr>
          <w:rFonts w:ascii="Times New Roman" w:hAnsi="Times New Roman" w:cs="Times New Roman"/>
          <w:b/>
          <w:sz w:val="24"/>
          <w:szCs w:val="24"/>
          <w:lang w:val="lt-LT"/>
        </w:rPr>
      </w:pPr>
    </w:p>
    <w:p w14:paraId="4C62A1A5" w14:textId="77777777" w:rsidR="00AA33D8" w:rsidRPr="000557FB" w:rsidRDefault="00AA33D8" w:rsidP="00AA33D8">
      <w:pPr>
        <w:spacing w:after="0" w:line="240" w:lineRule="auto"/>
        <w:rPr>
          <w:rFonts w:ascii="Times New Roman" w:hAnsi="Times New Roman" w:cs="Times New Roman"/>
          <w:b/>
          <w:sz w:val="24"/>
          <w:szCs w:val="24"/>
        </w:rPr>
      </w:pPr>
    </w:p>
    <w:p w14:paraId="7EE01D24" w14:textId="77777777" w:rsidR="00AA33D8" w:rsidRDefault="00AA33D8" w:rsidP="00AA33D8">
      <w:pPr>
        <w:spacing w:after="0" w:line="240" w:lineRule="auto"/>
        <w:rPr>
          <w:rFonts w:ascii="Times New Roman" w:hAnsi="Times New Roman" w:cs="Times New Roman"/>
          <w:sz w:val="24"/>
          <w:szCs w:val="24"/>
        </w:rPr>
      </w:pPr>
      <w:r>
        <w:rPr>
          <w:rFonts w:ascii="Times New Roman" w:hAnsi="Times New Roman" w:cs="Times New Roman"/>
          <w:sz w:val="24"/>
          <w:szCs w:val="24"/>
        </w:rPr>
        <w:t>A.V</w:t>
      </w:r>
    </w:p>
    <w:p w14:paraId="68B3617C" w14:textId="77777777" w:rsidR="00AA33D8" w:rsidRPr="007D5A4E" w:rsidRDefault="00AA33D8" w:rsidP="00A112CF">
      <w:pPr>
        <w:spacing w:after="0" w:line="240" w:lineRule="auto"/>
        <w:rPr>
          <w:rFonts w:ascii="Times New Roman" w:hAnsi="Times New Roman" w:cs="Times New Roman"/>
          <w:sz w:val="24"/>
          <w:szCs w:val="24"/>
        </w:rPr>
      </w:pPr>
    </w:p>
    <w:p w14:paraId="3E2102A8" w14:textId="77777777" w:rsidR="007D5A4E" w:rsidRPr="007D5A4E" w:rsidRDefault="007D5A4E">
      <w:pPr>
        <w:rPr>
          <w:rFonts w:ascii="Times New Roman" w:hAnsi="Times New Roman" w:cs="Times New Roman"/>
          <w:sz w:val="24"/>
          <w:szCs w:val="24"/>
        </w:rPr>
      </w:pPr>
      <w:r w:rsidRPr="007D5A4E">
        <w:rPr>
          <w:rFonts w:ascii="Times New Roman" w:hAnsi="Times New Roman" w:cs="Times New Roman"/>
          <w:sz w:val="24"/>
          <w:szCs w:val="24"/>
        </w:rPr>
        <w:br w:type="page"/>
      </w:r>
    </w:p>
    <w:p w14:paraId="24BB0AF1" w14:textId="72F5BF04" w:rsidR="007D5A4E" w:rsidRPr="000557FB" w:rsidRDefault="00123F96" w:rsidP="007D5A4E">
      <w:pPr>
        <w:spacing w:after="0" w:line="240" w:lineRule="auto"/>
        <w:ind w:left="5760" w:firstLine="720"/>
        <w:rPr>
          <w:rFonts w:ascii="Times New Roman" w:hAnsi="Times New Roman" w:cs="Times New Roman"/>
          <w:i/>
          <w:sz w:val="24"/>
          <w:szCs w:val="24"/>
          <w:lang w:val="lt-LT"/>
        </w:rPr>
      </w:pPr>
      <w:r>
        <w:rPr>
          <w:rFonts w:ascii="Times New Roman" w:hAnsi="Times New Roman" w:cs="Times New Roman"/>
          <w:i/>
          <w:sz w:val="24"/>
          <w:szCs w:val="24"/>
          <w:lang w:val="lt-LT"/>
        </w:rPr>
        <w:lastRenderedPageBreak/>
        <w:t>2025</w:t>
      </w:r>
      <w:r w:rsidR="007D5A4E" w:rsidRPr="000557FB">
        <w:rPr>
          <w:rFonts w:ascii="Times New Roman" w:hAnsi="Times New Roman" w:cs="Times New Roman"/>
          <w:i/>
          <w:sz w:val="24"/>
          <w:szCs w:val="24"/>
          <w:lang w:val="lt-LT"/>
        </w:rPr>
        <w:t xml:space="preserve"> m.                                 d. </w:t>
      </w:r>
    </w:p>
    <w:p w14:paraId="369F7F9E" w14:textId="7D10F4D1" w:rsidR="007D5A4E" w:rsidRPr="000557FB" w:rsidRDefault="007D5A4E" w:rsidP="007D5A4E">
      <w:pPr>
        <w:spacing w:after="0" w:line="240" w:lineRule="auto"/>
        <w:ind w:left="5760" w:firstLine="720"/>
        <w:rPr>
          <w:rFonts w:ascii="Times New Roman" w:hAnsi="Times New Roman" w:cs="Times New Roman"/>
          <w:i/>
          <w:sz w:val="24"/>
          <w:szCs w:val="24"/>
          <w:lang w:val="lt-LT"/>
        </w:rPr>
      </w:pPr>
      <w:r>
        <w:rPr>
          <w:rFonts w:ascii="Times New Roman" w:hAnsi="Times New Roman" w:cs="Times New Roman"/>
          <w:i/>
          <w:sz w:val="24"/>
          <w:szCs w:val="24"/>
          <w:lang w:val="lt-LT"/>
        </w:rPr>
        <w:t>Paslaugų</w:t>
      </w:r>
      <w:r w:rsidRPr="000557FB">
        <w:rPr>
          <w:rFonts w:ascii="Times New Roman" w:hAnsi="Times New Roman" w:cs="Times New Roman"/>
          <w:i/>
          <w:sz w:val="24"/>
          <w:szCs w:val="24"/>
          <w:lang w:val="lt-LT"/>
        </w:rPr>
        <w:t xml:space="preserve"> pirkimo – pardavimo sutarties Nr.              </w:t>
      </w:r>
    </w:p>
    <w:p w14:paraId="1FEF8F7E" w14:textId="77777777" w:rsidR="007D5A4E" w:rsidRDefault="007D5A4E" w:rsidP="007D5A4E">
      <w:pPr>
        <w:spacing w:after="0" w:line="240" w:lineRule="auto"/>
        <w:ind w:left="5760" w:firstLine="720"/>
        <w:rPr>
          <w:rFonts w:ascii="Times New Roman" w:hAnsi="Times New Roman" w:cs="Times New Roman"/>
          <w:i/>
          <w:sz w:val="24"/>
          <w:szCs w:val="24"/>
          <w:lang w:val="lt-LT"/>
        </w:rPr>
      </w:pPr>
      <w:r w:rsidRPr="000557FB">
        <w:rPr>
          <w:rFonts w:ascii="Times New Roman" w:hAnsi="Times New Roman" w:cs="Times New Roman"/>
          <w:i/>
          <w:sz w:val="24"/>
          <w:szCs w:val="24"/>
          <w:lang w:val="lt-LT"/>
        </w:rPr>
        <w:t>1 priedas</w:t>
      </w:r>
    </w:p>
    <w:p w14:paraId="4364DAF7" w14:textId="77777777" w:rsidR="007D5A4E" w:rsidRDefault="007D5A4E" w:rsidP="007D5A4E">
      <w:pPr>
        <w:spacing w:after="0" w:line="240" w:lineRule="auto"/>
        <w:ind w:left="5760" w:firstLine="720"/>
        <w:rPr>
          <w:rFonts w:ascii="Times New Roman" w:hAnsi="Times New Roman" w:cs="Times New Roman"/>
          <w:i/>
          <w:sz w:val="24"/>
          <w:szCs w:val="24"/>
          <w:lang w:val="lt-LT"/>
        </w:rPr>
      </w:pPr>
    </w:p>
    <w:p w14:paraId="29D6C38E" w14:textId="77777777" w:rsidR="007D5A4E" w:rsidRDefault="007D5A4E" w:rsidP="007D5A4E">
      <w:pPr>
        <w:spacing w:after="0" w:line="240" w:lineRule="auto"/>
        <w:ind w:left="5760" w:firstLine="720"/>
        <w:rPr>
          <w:rFonts w:ascii="Times New Roman" w:hAnsi="Times New Roman" w:cs="Times New Roman"/>
          <w:i/>
          <w:sz w:val="24"/>
          <w:szCs w:val="24"/>
          <w:lang w:val="lt-LT"/>
        </w:rPr>
      </w:pPr>
    </w:p>
    <w:tbl>
      <w:tblPr>
        <w:tblW w:w="10840" w:type="dxa"/>
        <w:tblLook w:val="04A0" w:firstRow="1" w:lastRow="0" w:firstColumn="1" w:lastColumn="0" w:noHBand="0" w:noVBand="1"/>
      </w:tblPr>
      <w:tblGrid>
        <w:gridCol w:w="11029"/>
      </w:tblGrid>
      <w:tr w:rsidR="007D5A4E" w:rsidRPr="007D5A4E" w14:paraId="55CB4846" w14:textId="77777777" w:rsidTr="007D5A4E">
        <w:trPr>
          <w:trHeight w:val="315"/>
        </w:trPr>
        <w:tc>
          <w:tcPr>
            <w:tcW w:w="10840" w:type="dxa"/>
            <w:tcBorders>
              <w:top w:val="nil"/>
              <w:left w:val="nil"/>
              <w:bottom w:val="nil"/>
              <w:right w:val="nil"/>
            </w:tcBorders>
            <w:shd w:val="clear" w:color="auto" w:fill="auto"/>
            <w:vAlign w:val="center"/>
            <w:hideMark/>
          </w:tcPr>
          <w:p w14:paraId="30357A9E" w14:textId="77777777" w:rsidR="00315209" w:rsidRDefault="00315209" w:rsidP="007D5A4E">
            <w:pPr>
              <w:spacing w:after="0" w:line="240" w:lineRule="auto"/>
              <w:jc w:val="center"/>
              <w:rPr>
                <w:rFonts w:ascii="Times New Roman" w:eastAsia="Times New Roman" w:hAnsi="Times New Roman" w:cs="Times New Roman"/>
                <w:b/>
                <w:bCs/>
                <w:sz w:val="24"/>
                <w:szCs w:val="24"/>
                <w:lang w:val="lt-LT" w:eastAsia="lt-LT"/>
              </w:rPr>
            </w:pPr>
            <w:r w:rsidRPr="00315209">
              <w:rPr>
                <w:rFonts w:ascii="Times New Roman" w:eastAsia="Times New Roman" w:hAnsi="Times New Roman" w:cs="Times New Roman"/>
                <w:b/>
                <w:bCs/>
                <w:sz w:val="24"/>
                <w:szCs w:val="24"/>
                <w:lang w:val="lt-LT" w:eastAsia="lt-LT"/>
              </w:rPr>
              <w:t xml:space="preserve">Laivo pagalbinio variklio ir hidraulinių siurblių reduktoriaus </w:t>
            </w:r>
          </w:p>
          <w:p w14:paraId="79FA1E41" w14:textId="77777777" w:rsidR="007D5A4E" w:rsidRDefault="00315209" w:rsidP="007D5A4E">
            <w:pPr>
              <w:spacing w:after="0" w:line="240" w:lineRule="auto"/>
              <w:jc w:val="center"/>
              <w:rPr>
                <w:rFonts w:ascii="Times New Roman" w:eastAsia="Times New Roman" w:hAnsi="Times New Roman" w:cs="Times New Roman"/>
                <w:b/>
                <w:bCs/>
                <w:sz w:val="24"/>
                <w:szCs w:val="24"/>
                <w:lang w:val="lt-LT" w:eastAsia="lt-LT"/>
              </w:rPr>
            </w:pPr>
            <w:r w:rsidRPr="00315209">
              <w:rPr>
                <w:rFonts w:ascii="Times New Roman" w:eastAsia="Times New Roman" w:hAnsi="Times New Roman" w:cs="Times New Roman"/>
                <w:b/>
                <w:bCs/>
                <w:sz w:val="24"/>
                <w:szCs w:val="24"/>
                <w:lang w:val="lt-LT" w:eastAsia="lt-LT"/>
              </w:rPr>
              <w:t>vibracijos slopintuvų remonto paslaugos</w:t>
            </w:r>
          </w:p>
          <w:p w14:paraId="608E7FD7" w14:textId="0EADD44C" w:rsidR="00315209" w:rsidRPr="007D5A4E" w:rsidRDefault="00315209" w:rsidP="007D5A4E">
            <w:pPr>
              <w:spacing w:after="0" w:line="240" w:lineRule="auto"/>
              <w:jc w:val="center"/>
              <w:rPr>
                <w:rFonts w:ascii="Times New Roman" w:eastAsia="Times New Roman" w:hAnsi="Times New Roman" w:cs="Times New Roman"/>
                <w:b/>
                <w:bCs/>
                <w:sz w:val="24"/>
                <w:szCs w:val="24"/>
                <w:lang w:val="lt-LT" w:eastAsia="lt-LT"/>
              </w:rPr>
            </w:pPr>
          </w:p>
        </w:tc>
      </w:tr>
      <w:tr w:rsidR="007D5A4E" w:rsidRPr="007D5A4E" w14:paraId="15FC80AD" w14:textId="77777777" w:rsidTr="007D5A4E">
        <w:trPr>
          <w:trHeight w:val="315"/>
        </w:trPr>
        <w:tc>
          <w:tcPr>
            <w:tcW w:w="10840" w:type="dxa"/>
            <w:tcBorders>
              <w:top w:val="nil"/>
              <w:left w:val="nil"/>
              <w:bottom w:val="nil"/>
              <w:right w:val="nil"/>
            </w:tcBorders>
            <w:shd w:val="clear" w:color="auto" w:fill="auto"/>
            <w:vAlign w:val="center"/>
            <w:hideMark/>
          </w:tcPr>
          <w:p w14:paraId="616D6289" w14:textId="77777777" w:rsidR="007D5A4E" w:rsidRDefault="007D5A4E" w:rsidP="007D5A4E">
            <w:pPr>
              <w:spacing w:after="0" w:line="240" w:lineRule="auto"/>
              <w:jc w:val="center"/>
              <w:rPr>
                <w:rFonts w:ascii="Times New Roman" w:eastAsia="Times New Roman" w:hAnsi="Times New Roman" w:cs="Times New Roman"/>
                <w:sz w:val="24"/>
                <w:szCs w:val="24"/>
                <w:u w:val="single"/>
                <w:lang w:val="lt-LT" w:eastAsia="lt-LT"/>
              </w:rPr>
            </w:pPr>
            <w:r w:rsidRPr="007D5A4E">
              <w:rPr>
                <w:rFonts w:ascii="Times New Roman" w:eastAsia="Times New Roman" w:hAnsi="Times New Roman" w:cs="Times New Roman"/>
                <w:sz w:val="24"/>
                <w:szCs w:val="24"/>
                <w:u w:val="single"/>
                <w:lang w:val="lt-LT" w:eastAsia="lt-LT"/>
              </w:rPr>
              <w:t>Techninė specifikacija</w:t>
            </w:r>
          </w:p>
          <w:p w14:paraId="2398C06A" w14:textId="77777777" w:rsidR="00AA33D8" w:rsidRDefault="00AA33D8" w:rsidP="007D5A4E">
            <w:pPr>
              <w:spacing w:after="0" w:line="240" w:lineRule="auto"/>
              <w:jc w:val="center"/>
              <w:rPr>
                <w:rFonts w:ascii="Times New Roman" w:eastAsia="Times New Roman" w:hAnsi="Times New Roman" w:cs="Times New Roman"/>
                <w:sz w:val="24"/>
                <w:szCs w:val="24"/>
                <w:u w:val="single"/>
                <w:lang w:val="lt-LT" w:eastAsia="lt-LT"/>
              </w:rPr>
            </w:pPr>
          </w:p>
          <w:p w14:paraId="72A09838" w14:textId="77777777" w:rsidR="00AA33D8" w:rsidRPr="007D5A4E" w:rsidRDefault="00AA33D8" w:rsidP="007D5A4E">
            <w:pPr>
              <w:spacing w:after="0" w:line="240" w:lineRule="auto"/>
              <w:jc w:val="center"/>
              <w:rPr>
                <w:rFonts w:ascii="Times New Roman" w:eastAsia="Times New Roman" w:hAnsi="Times New Roman" w:cs="Times New Roman"/>
                <w:sz w:val="24"/>
                <w:szCs w:val="24"/>
                <w:u w:val="single"/>
                <w:lang w:val="lt-LT" w:eastAsia="lt-LT"/>
              </w:rPr>
            </w:pPr>
          </w:p>
        </w:tc>
      </w:tr>
      <w:tr w:rsidR="007D5A4E" w:rsidRPr="007D5A4E" w14:paraId="62E3D356" w14:textId="77777777" w:rsidTr="007D5A4E">
        <w:trPr>
          <w:trHeight w:val="660"/>
        </w:trPr>
        <w:tc>
          <w:tcPr>
            <w:tcW w:w="10840" w:type="dxa"/>
            <w:tcBorders>
              <w:top w:val="nil"/>
              <w:left w:val="nil"/>
              <w:bottom w:val="single" w:sz="4" w:space="0" w:color="auto"/>
              <w:right w:val="nil"/>
            </w:tcBorders>
            <w:shd w:val="clear" w:color="auto" w:fill="auto"/>
            <w:vAlign w:val="center"/>
            <w:hideMark/>
          </w:tcPr>
          <w:p w14:paraId="04D2C427" w14:textId="25C5CDA6" w:rsidR="007D5A4E" w:rsidRDefault="007D5A4E" w:rsidP="007D5A4E">
            <w:pPr>
              <w:spacing w:after="0" w:line="240" w:lineRule="auto"/>
              <w:rPr>
                <w:rFonts w:ascii="Times New Roman" w:eastAsia="Times New Roman" w:hAnsi="Times New Roman" w:cs="Times New Roman"/>
                <w:sz w:val="24"/>
                <w:szCs w:val="24"/>
                <w:lang w:val="lt-LT" w:eastAsia="lt-LT"/>
              </w:rPr>
            </w:pPr>
            <w:r w:rsidRPr="007D5A4E">
              <w:rPr>
                <w:rFonts w:ascii="Times New Roman" w:eastAsia="Times New Roman" w:hAnsi="Times New Roman" w:cs="Times New Roman"/>
                <w:b/>
                <w:bCs/>
                <w:sz w:val="24"/>
                <w:szCs w:val="24"/>
                <w:lang w:val="lt-LT" w:eastAsia="lt-LT"/>
              </w:rPr>
              <w:t>Siektinas tikslas</w:t>
            </w:r>
            <w:r w:rsidRPr="007D5A4E">
              <w:rPr>
                <w:rFonts w:ascii="Times New Roman" w:eastAsia="Times New Roman" w:hAnsi="Times New Roman" w:cs="Times New Roman"/>
                <w:sz w:val="24"/>
                <w:szCs w:val="24"/>
                <w:lang w:val="lt-LT" w:eastAsia="lt-LT"/>
              </w:rPr>
              <w:t xml:space="preserve">: </w:t>
            </w:r>
            <w:r w:rsidR="00315209">
              <w:rPr>
                <w:rFonts w:ascii="Times New Roman" w:eastAsia="Times New Roman" w:hAnsi="Times New Roman" w:cs="Times New Roman"/>
                <w:sz w:val="24"/>
                <w:szCs w:val="24"/>
                <w:lang w:val="lt-LT" w:eastAsia="lt-LT"/>
              </w:rPr>
              <w:t>a</w:t>
            </w:r>
            <w:r w:rsidR="00315209" w:rsidRPr="00315209">
              <w:rPr>
                <w:rFonts w:ascii="Times New Roman" w:eastAsia="Times New Roman" w:hAnsi="Times New Roman" w:cs="Times New Roman"/>
                <w:sz w:val="24"/>
                <w:szCs w:val="24"/>
                <w:lang w:val="lt-LT" w:eastAsia="lt-LT"/>
              </w:rPr>
              <w:t>tstatyti laivo pagalbinio variklio ir hidraulinių siurblių reduktoriaus vibracijos slopintuvus į darbinį rėžimą.</w:t>
            </w:r>
          </w:p>
          <w:tbl>
            <w:tblPr>
              <w:tblW w:w="10793" w:type="dxa"/>
              <w:tblLook w:val="04A0" w:firstRow="1" w:lastRow="0" w:firstColumn="1" w:lastColumn="0" w:noHBand="0" w:noVBand="1"/>
            </w:tblPr>
            <w:tblGrid>
              <w:gridCol w:w="620"/>
              <w:gridCol w:w="5641"/>
              <w:gridCol w:w="4532"/>
            </w:tblGrid>
            <w:tr w:rsidR="005A6AFC" w:rsidRPr="005A6AFC" w14:paraId="3DD4FB13" w14:textId="77777777" w:rsidTr="005A6AFC">
              <w:trPr>
                <w:trHeight w:val="645"/>
              </w:trPr>
              <w:tc>
                <w:tcPr>
                  <w:tcW w:w="6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92AADC" w14:textId="77777777" w:rsidR="005A6AFC" w:rsidRPr="005A6AFC" w:rsidRDefault="005A6AFC" w:rsidP="005A6AFC">
                  <w:pPr>
                    <w:spacing w:after="0" w:line="240" w:lineRule="auto"/>
                    <w:jc w:val="center"/>
                    <w:rPr>
                      <w:rFonts w:ascii="Times New Roman" w:eastAsia="Times New Roman" w:hAnsi="Times New Roman" w:cs="Times New Roman"/>
                      <w:b/>
                      <w:bCs/>
                      <w:sz w:val="24"/>
                      <w:szCs w:val="24"/>
                      <w:lang w:val="lt-LT" w:eastAsia="lt-LT"/>
                    </w:rPr>
                  </w:pPr>
                  <w:r w:rsidRPr="005A6AFC">
                    <w:rPr>
                      <w:rFonts w:ascii="Times New Roman" w:eastAsia="Times New Roman" w:hAnsi="Times New Roman" w:cs="Times New Roman"/>
                      <w:b/>
                      <w:bCs/>
                      <w:sz w:val="24"/>
                      <w:szCs w:val="24"/>
                      <w:lang w:val="lt-LT" w:eastAsia="lt-LT"/>
                    </w:rPr>
                    <w:t>Eil. Nr.</w:t>
                  </w:r>
                </w:p>
              </w:tc>
              <w:tc>
                <w:tcPr>
                  <w:tcW w:w="5641" w:type="dxa"/>
                  <w:tcBorders>
                    <w:top w:val="single" w:sz="8" w:space="0" w:color="auto"/>
                    <w:left w:val="nil"/>
                    <w:bottom w:val="single" w:sz="8" w:space="0" w:color="auto"/>
                    <w:right w:val="single" w:sz="8" w:space="0" w:color="auto"/>
                  </w:tcBorders>
                  <w:shd w:val="clear" w:color="auto" w:fill="auto"/>
                  <w:vAlign w:val="center"/>
                  <w:hideMark/>
                </w:tcPr>
                <w:p w14:paraId="21B1B3E8" w14:textId="77777777" w:rsidR="005A6AFC" w:rsidRPr="005A6AFC" w:rsidRDefault="005A6AFC" w:rsidP="005A6AFC">
                  <w:pPr>
                    <w:spacing w:after="0" w:line="240" w:lineRule="auto"/>
                    <w:jc w:val="center"/>
                    <w:rPr>
                      <w:rFonts w:ascii="Times New Roman" w:eastAsia="Times New Roman" w:hAnsi="Times New Roman" w:cs="Times New Roman"/>
                      <w:b/>
                      <w:bCs/>
                      <w:sz w:val="24"/>
                      <w:szCs w:val="24"/>
                      <w:lang w:val="lt-LT" w:eastAsia="lt-LT"/>
                    </w:rPr>
                  </w:pPr>
                  <w:r w:rsidRPr="005A6AFC">
                    <w:rPr>
                      <w:rFonts w:ascii="Times New Roman" w:eastAsia="Times New Roman" w:hAnsi="Times New Roman" w:cs="Times New Roman"/>
                      <w:b/>
                      <w:bCs/>
                      <w:sz w:val="24"/>
                      <w:szCs w:val="24"/>
                      <w:lang w:val="lt-LT" w:eastAsia="lt-LT"/>
                    </w:rPr>
                    <w:t>Reikalavimai</w:t>
                  </w:r>
                </w:p>
              </w:tc>
              <w:tc>
                <w:tcPr>
                  <w:tcW w:w="4532" w:type="dxa"/>
                  <w:tcBorders>
                    <w:top w:val="single" w:sz="8" w:space="0" w:color="auto"/>
                    <w:left w:val="nil"/>
                    <w:bottom w:val="single" w:sz="8" w:space="0" w:color="auto"/>
                    <w:right w:val="single" w:sz="8" w:space="0" w:color="auto"/>
                  </w:tcBorders>
                  <w:shd w:val="clear" w:color="auto" w:fill="auto"/>
                  <w:vAlign w:val="center"/>
                  <w:hideMark/>
                </w:tcPr>
                <w:p w14:paraId="394F9A08" w14:textId="77777777" w:rsidR="005A6AFC" w:rsidRPr="005A6AFC" w:rsidRDefault="005A6AFC" w:rsidP="005A6AFC">
                  <w:pPr>
                    <w:spacing w:after="0" w:line="240" w:lineRule="auto"/>
                    <w:jc w:val="center"/>
                    <w:rPr>
                      <w:rFonts w:ascii="Times New Roman" w:eastAsia="Times New Roman" w:hAnsi="Times New Roman" w:cs="Times New Roman"/>
                      <w:b/>
                      <w:bCs/>
                      <w:sz w:val="24"/>
                      <w:szCs w:val="24"/>
                      <w:lang w:val="lt-LT" w:eastAsia="lt-LT"/>
                    </w:rPr>
                  </w:pPr>
                  <w:r w:rsidRPr="005A6AFC">
                    <w:rPr>
                      <w:rFonts w:ascii="Times New Roman" w:eastAsia="Times New Roman" w:hAnsi="Times New Roman" w:cs="Times New Roman"/>
                      <w:b/>
                      <w:bCs/>
                      <w:sz w:val="24"/>
                      <w:szCs w:val="24"/>
                      <w:lang w:val="lt-LT" w:eastAsia="lt-LT"/>
                    </w:rPr>
                    <w:t>Pastabos</w:t>
                  </w:r>
                </w:p>
              </w:tc>
            </w:tr>
            <w:tr w:rsidR="005A6AFC" w:rsidRPr="005A6AFC" w14:paraId="0F8F2674" w14:textId="77777777" w:rsidTr="00315209">
              <w:trPr>
                <w:trHeight w:val="630"/>
              </w:trPr>
              <w:tc>
                <w:tcPr>
                  <w:tcW w:w="620" w:type="dxa"/>
                  <w:tcBorders>
                    <w:top w:val="nil"/>
                    <w:left w:val="single" w:sz="8" w:space="0" w:color="auto"/>
                    <w:bottom w:val="single" w:sz="4" w:space="0" w:color="auto"/>
                    <w:right w:val="single" w:sz="8" w:space="0" w:color="auto"/>
                  </w:tcBorders>
                  <w:shd w:val="clear" w:color="auto" w:fill="auto"/>
                  <w:vAlign w:val="center"/>
                  <w:hideMark/>
                </w:tcPr>
                <w:p w14:paraId="4FDF416A" w14:textId="272CE4A5" w:rsidR="005A6AFC" w:rsidRPr="005A6AFC" w:rsidRDefault="005A6AFC" w:rsidP="005A6AFC">
                  <w:pPr>
                    <w:spacing w:after="0" w:line="240" w:lineRule="auto"/>
                    <w:jc w:val="center"/>
                    <w:rPr>
                      <w:rFonts w:ascii="Times New Roman" w:eastAsia="Times New Roman" w:hAnsi="Times New Roman" w:cs="Times New Roman"/>
                      <w:sz w:val="24"/>
                      <w:szCs w:val="24"/>
                      <w:lang w:val="lt-LT" w:eastAsia="lt-LT"/>
                    </w:rPr>
                  </w:pPr>
                  <w:r w:rsidRPr="005A6AFC">
                    <w:rPr>
                      <w:rFonts w:ascii="Times New Roman" w:eastAsia="Times New Roman" w:hAnsi="Times New Roman" w:cs="Times New Roman"/>
                      <w:sz w:val="24"/>
                      <w:szCs w:val="24"/>
                      <w:lang w:val="lt-LT" w:eastAsia="lt-LT"/>
                    </w:rPr>
                    <w:t>1.</w:t>
                  </w:r>
                </w:p>
              </w:tc>
              <w:tc>
                <w:tcPr>
                  <w:tcW w:w="5641" w:type="dxa"/>
                  <w:tcBorders>
                    <w:top w:val="nil"/>
                    <w:left w:val="nil"/>
                    <w:bottom w:val="single" w:sz="4" w:space="0" w:color="auto"/>
                    <w:right w:val="single" w:sz="4" w:space="0" w:color="auto"/>
                  </w:tcBorders>
                  <w:shd w:val="clear" w:color="auto" w:fill="auto"/>
                  <w:vAlign w:val="center"/>
                </w:tcPr>
                <w:p w14:paraId="42DD5154" w14:textId="6D2B14C8" w:rsidR="005A6AFC" w:rsidRPr="005A6AFC" w:rsidRDefault="00315209" w:rsidP="005A6AFC">
                  <w:pPr>
                    <w:spacing w:after="0" w:line="240" w:lineRule="auto"/>
                    <w:rPr>
                      <w:rFonts w:ascii="Times New Roman" w:eastAsia="Times New Roman" w:hAnsi="Times New Roman" w:cs="Times New Roman"/>
                      <w:sz w:val="24"/>
                      <w:szCs w:val="24"/>
                      <w:lang w:val="lt-LT" w:eastAsia="lt-LT"/>
                    </w:rPr>
                  </w:pPr>
                  <w:r w:rsidRPr="00315209">
                    <w:rPr>
                      <w:rFonts w:ascii="Times New Roman" w:eastAsia="Times New Roman" w:hAnsi="Times New Roman" w:cs="Times New Roman"/>
                      <w:sz w:val="24"/>
                      <w:szCs w:val="24"/>
                      <w:lang w:val="lt-LT" w:eastAsia="lt-LT"/>
                    </w:rPr>
                    <w:t>Atlikti pagalbinio variklio "</w:t>
                  </w:r>
                  <w:proofErr w:type="spellStart"/>
                  <w:r w:rsidRPr="00315209">
                    <w:rPr>
                      <w:rFonts w:ascii="Times New Roman" w:eastAsia="Times New Roman" w:hAnsi="Times New Roman" w:cs="Times New Roman"/>
                      <w:sz w:val="24"/>
                      <w:szCs w:val="24"/>
                      <w:lang w:val="lt-LT" w:eastAsia="lt-LT"/>
                    </w:rPr>
                    <w:t>Detroit</w:t>
                  </w:r>
                  <w:proofErr w:type="spellEnd"/>
                  <w:r w:rsidRPr="00315209">
                    <w:rPr>
                      <w:rFonts w:ascii="Times New Roman" w:eastAsia="Times New Roman" w:hAnsi="Times New Roman" w:cs="Times New Roman"/>
                      <w:sz w:val="24"/>
                      <w:szCs w:val="24"/>
                      <w:lang w:val="lt-LT" w:eastAsia="lt-LT"/>
                    </w:rPr>
                    <w:t xml:space="preserve"> </w:t>
                  </w:r>
                  <w:proofErr w:type="spellStart"/>
                  <w:r w:rsidRPr="00315209">
                    <w:rPr>
                      <w:rFonts w:ascii="Times New Roman" w:eastAsia="Times New Roman" w:hAnsi="Times New Roman" w:cs="Times New Roman"/>
                      <w:sz w:val="24"/>
                      <w:szCs w:val="24"/>
                      <w:lang w:val="lt-LT" w:eastAsia="lt-LT"/>
                    </w:rPr>
                    <w:t>diesel</w:t>
                  </w:r>
                  <w:proofErr w:type="spellEnd"/>
                  <w:r w:rsidRPr="00315209">
                    <w:rPr>
                      <w:rFonts w:ascii="Times New Roman" w:eastAsia="Times New Roman" w:hAnsi="Times New Roman" w:cs="Times New Roman"/>
                      <w:sz w:val="24"/>
                      <w:szCs w:val="24"/>
                      <w:lang w:val="lt-LT" w:eastAsia="lt-LT"/>
                    </w:rPr>
                    <w:t xml:space="preserve"> 12V-71", reduktoriaus "</w:t>
                  </w:r>
                  <w:proofErr w:type="spellStart"/>
                  <w:r w:rsidRPr="00315209">
                    <w:rPr>
                      <w:rFonts w:ascii="Times New Roman" w:eastAsia="Times New Roman" w:hAnsi="Times New Roman" w:cs="Times New Roman"/>
                      <w:sz w:val="24"/>
                      <w:szCs w:val="24"/>
                      <w:lang w:val="lt-LT" w:eastAsia="lt-LT"/>
                    </w:rPr>
                    <w:t>Lohmann</w:t>
                  </w:r>
                  <w:proofErr w:type="spellEnd"/>
                  <w:r w:rsidRPr="00315209">
                    <w:rPr>
                      <w:rFonts w:ascii="Times New Roman" w:eastAsia="Times New Roman" w:hAnsi="Times New Roman" w:cs="Times New Roman"/>
                      <w:sz w:val="24"/>
                      <w:szCs w:val="24"/>
                      <w:lang w:val="lt-LT" w:eastAsia="lt-LT"/>
                    </w:rPr>
                    <w:t xml:space="preserve"> &amp; </w:t>
                  </w:r>
                  <w:proofErr w:type="spellStart"/>
                  <w:r w:rsidRPr="00315209">
                    <w:rPr>
                      <w:rFonts w:ascii="Times New Roman" w:eastAsia="Times New Roman" w:hAnsi="Times New Roman" w:cs="Times New Roman"/>
                      <w:sz w:val="24"/>
                      <w:szCs w:val="24"/>
                      <w:lang w:val="lt-LT" w:eastAsia="lt-LT"/>
                    </w:rPr>
                    <w:t>Stolterfoht</w:t>
                  </w:r>
                  <w:proofErr w:type="spellEnd"/>
                  <w:r w:rsidRPr="00315209">
                    <w:rPr>
                      <w:rFonts w:ascii="Times New Roman" w:eastAsia="Times New Roman" w:hAnsi="Times New Roman" w:cs="Times New Roman"/>
                      <w:sz w:val="24"/>
                      <w:szCs w:val="24"/>
                      <w:lang w:val="lt-LT" w:eastAsia="lt-LT"/>
                    </w:rPr>
                    <w:t xml:space="preserve"> GFC 460 - 1001" ir  reduktoriaus vibracijos slopintuvų demontavimą. Pažeistų slopintuvų montavimo vietų remontas pagal </w:t>
                  </w:r>
                  <w:proofErr w:type="spellStart"/>
                  <w:r w:rsidRPr="00315209">
                    <w:rPr>
                      <w:rFonts w:ascii="Times New Roman" w:eastAsia="Times New Roman" w:hAnsi="Times New Roman" w:cs="Times New Roman"/>
                      <w:sz w:val="24"/>
                      <w:szCs w:val="24"/>
                      <w:lang w:val="lt-LT" w:eastAsia="lt-LT"/>
                    </w:rPr>
                    <w:t>defektacijos</w:t>
                  </w:r>
                  <w:proofErr w:type="spellEnd"/>
                  <w:r w:rsidRPr="00315209">
                    <w:rPr>
                      <w:rFonts w:ascii="Times New Roman" w:eastAsia="Times New Roman" w:hAnsi="Times New Roman" w:cs="Times New Roman"/>
                      <w:sz w:val="24"/>
                      <w:szCs w:val="24"/>
                      <w:lang w:val="lt-LT" w:eastAsia="lt-LT"/>
                    </w:rPr>
                    <w:t xml:space="preserve"> aktą. Naujų vibracijos slopintuvų sumontavimas ir sureguliavimas. Nauji vibracijos slopintuvai surenkami su naujais tvirtinimo elementais.</w:t>
                  </w:r>
                </w:p>
              </w:tc>
              <w:tc>
                <w:tcPr>
                  <w:tcW w:w="4532" w:type="dxa"/>
                  <w:tcBorders>
                    <w:top w:val="single" w:sz="4" w:space="0" w:color="auto"/>
                    <w:left w:val="nil"/>
                    <w:bottom w:val="nil"/>
                    <w:right w:val="single" w:sz="8" w:space="0" w:color="auto"/>
                  </w:tcBorders>
                  <w:shd w:val="clear" w:color="auto" w:fill="auto"/>
                  <w:vAlign w:val="center"/>
                  <w:hideMark/>
                </w:tcPr>
                <w:p w14:paraId="3F85EAD8" w14:textId="77777777" w:rsidR="005A6AFC" w:rsidRPr="005A6AFC" w:rsidRDefault="005A6AFC" w:rsidP="005A6AFC">
                  <w:pPr>
                    <w:spacing w:after="0" w:line="240" w:lineRule="auto"/>
                    <w:rPr>
                      <w:rFonts w:ascii="Times New Roman" w:eastAsia="Times New Roman" w:hAnsi="Times New Roman" w:cs="Times New Roman"/>
                      <w:sz w:val="24"/>
                      <w:szCs w:val="24"/>
                      <w:lang w:val="lt-LT" w:eastAsia="lt-LT"/>
                    </w:rPr>
                  </w:pPr>
                  <w:r w:rsidRPr="005A6AFC">
                    <w:rPr>
                      <w:rFonts w:ascii="Times New Roman" w:eastAsia="Times New Roman" w:hAnsi="Times New Roman" w:cs="Times New Roman"/>
                      <w:sz w:val="24"/>
                      <w:szCs w:val="24"/>
                      <w:lang w:val="lt-LT" w:eastAsia="lt-LT"/>
                    </w:rPr>
                    <w:t> </w:t>
                  </w:r>
                </w:p>
              </w:tc>
            </w:tr>
            <w:tr w:rsidR="005A6AFC" w:rsidRPr="005A6AFC" w14:paraId="7199D869" w14:textId="77777777" w:rsidTr="00315209">
              <w:trPr>
                <w:trHeight w:val="585"/>
              </w:trPr>
              <w:tc>
                <w:tcPr>
                  <w:tcW w:w="620" w:type="dxa"/>
                  <w:tcBorders>
                    <w:top w:val="nil"/>
                    <w:left w:val="single" w:sz="8" w:space="0" w:color="auto"/>
                    <w:bottom w:val="single" w:sz="4" w:space="0" w:color="auto"/>
                    <w:right w:val="single" w:sz="8" w:space="0" w:color="auto"/>
                  </w:tcBorders>
                  <w:shd w:val="clear" w:color="auto" w:fill="auto"/>
                  <w:vAlign w:val="center"/>
                  <w:hideMark/>
                </w:tcPr>
                <w:p w14:paraId="01C2FCA6" w14:textId="474F3815" w:rsidR="005A6AFC" w:rsidRPr="005A6AFC" w:rsidRDefault="005A6AFC" w:rsidP="005A6AFC">
                  <w:pPr>
                    <w:spacing w:after="0" w:line="240" w:lineRule="auto"/>
                    <w:jc w:val="center"/>
                    <w:rPr>
                      <w:rFonts w:ascii="Times New Roman" w:eastAsia="Times New Roman" w:hAnsi="Times New Roman" w:cs="Times New Roman"/>
                      <w:sz w:val="24"/>
                      <w:szCs w:val="24"/>
                      <w:lang w:val="lt-LT" w:eastAsia="lt-LT"/>
                    </w:rPr>
                  </w:pPr>
                  <w:r w:rsidRPr="005A6AFC">
                    <w:rPr>
                      <w:rFonts w:ascii="Times New Roman" w:eastAsia="Times New Roman" w:hAnsi="Times New Roman" w:cs="Times New Roman"/>
                      <w:sz w:val="24"/>
                      <w:szCs w:val="24"/>
                      <w:lang w:val="lt-LT" w:eastAsia="lt-LT"/>
                    </w:rPr>
                    <w:t>2.</w:t>
                  </w:r>
                </w:p>
              </w:tc>
              <w:tc>
                <w:tcPr>
                  <w:tcW w:w="5641" w:type="dxa"/>
                  <w:tcBorders>
                    <w:top w:val="nil"/>
                    <w:left w:val="nil"/>
                    <w:bottom w:val="single" w:sz="4" w:space="0" w:color="auto"/>
                    <w:right w:val="single" w:sz="4" w:space="0" w:color="auto"/>
                  </w:tcBorders>
                  <w:shd w:val="clear" w:color="auto" w:fill="auto"/>
                  <w:vAlign w:val="center"/>
                </w:tcPr>
                <w:p w14:paraId="30630AE0" w14:textId="2F848E63" w:rsidR="005A6AFC" w:rsidRPr="005A6AFC" w:rsidRDefault="00315209" w:rsidP="005A6AFC">
                  <w:pPr>
                    <w:spacing w:after="0" w:line="240" w:lineRule="auto"/>
                    <w:rPr>
                      <w:rFonts w:ascii="Times New Roman" w:eastAsia="Times New Roman" w:hAnsi="Times New Roman" w:cs="Times New Roman"/>
                      <w:sz w:val="24"/>
                      <w:szCs w:val="24"/>
                      <w:lang w:val="lt-LT" w:eastAsia="lt-LT"/>
                    </w:rPr>
                  </w:pPr>
                  <w:r w:rsidRPr="00315209">
                    <w:rPr>
                      <w:rFonts w:ascii="Times New Roman" w:eastAsia="Times New Roman" w:hAnsi="Times New Roman" w:cs="Times New Roman"/>
                      <w:sz w:val="24"/>
                      <w:szCs w:val="24"/>
                      <w:lang w:val="lt-LT" w:eastAsia="lt-LT"/>
                    </w:rPr>
                    <w:t>Naujų vibracijos slopintuvų parinkimas pagal apkrovą ir montavimo vietą.</w:t>
                  </w:r>
                </w:p>
              </w:tc>
              <w:tc>
                <w:tcPr>
                  <w:tcW w:w="4532" w:type="dxa"/>
                  <w:tcBorders>
                    <w:top w:val="single" w:sz="4" w:space="0" w:color="auto"/>
                    <w:left w:val="nil"/>
                    <w:bottom w:val="nil"/>
                    <w:right w:val="single" w:sz="8" w:space="0" w:color="auto"/>
                  </w:tcBorders>
                  <w:shd w:val="clear" w:color="auto" w:fill="auto"/>
                  <w:vAlign w:val="center"/>
                  <w:hideMark/>
                </w:tcPr>
                <w:p w14:paraId="62A51169" w14:textId="2A1B4AC7" w:rsidR="005A6AFC" w:rsidRPr="005A6AFC" w:rsidRDefault="005A6AFC" w:rsidP="005A6AFC">
                  <w:pPr>
                    <w:spacing w:after="0" w:line="240" w:lineRule="auto"/>
                    <w:rPr>
                      <w:rFonts w:ascii="Times New Roman" w:eastAsia="Times New Roman" w:hAnsi="Times New Roman" w:cs="Times New Roman"/>
                      <w:sz w:val="24"/>
                      <w:szCs w:val="24"/>
                      <w:lang w:val="lt-LT" w:eastAsia="lt-LT"/>
                    </w:rPr>
                  </w:pPr>
                  <w:r w:rsidRPr="005A6AFC">
                    <w:rPr>
                      <w:rFonts w:ascii="Times New Roman" w:eastAsia="Times New Roman" w:hAnsi="Times New Roman" w:cs="Times New Roman"/>
                      <w:sz w:val="24"/>
                      <w:szCs w:val="24"/>
                      <w:lang w:val="lt-LT" w:eastAsia="lt-LT"/>
                    </w:rPr>
                    <w:t> </w:t>
                  </w:r>
                  <w:r w:rsidR="00315209" w:rsidRPr="00315209">
                    <w:rPr>
                      <w:rFonts w:ascii="Times New Roman" w:eastAsia="Times New Roman" w:hAnsi="Times New Roman" w:cs="Times New Roman"/>
                      <w:sz w:val="24"/>
                      <w:szCs w:val="24"/>
                      <w:lang w:val="lt-LT" w:eastAsia="lt-LT"/>
                    </w:rPr>
                    <w:t xml:space="preserve">Vibracijos slopintuvų kiekis: 4 vnt. varikliui ir 4 vnt. </w:t>
                  </w:r>
                  <w:proofErr w:type="spellStart"/>
                  <w:r w:rsidR="00315209" w:rsidRPr="00315209">
                    <w:rPr>
                      <w:rFonts w:ascii="Times New Roman" w:eastAsia="Times New Roman" w:hAnsi="Times New Roman" w:cs="Times New Roman"/>
                      <w:sz w:val="24"/>
                      <w:szCs w:val="24"/>
                      <w:lang w:val="lt-LT" w:eastAsia="lt-LT"/>
                    </w:rPr>
                    <w:t>reduktroiui</w:t>
                  </w:r>
                  <w:proofErr w:type="spellEnd"/>
                  <w:r w:rsidR="00315209" w:rsidRPr="00315209">
                    <w:rPr>
                      <w:rFonts w:ascii="Times New Roman" w:eastAsia="Times New Roman" w:hAnsi="Times New Roman" w:cs="Times New Roman"/>
                      <w:sz w:val="24"/>
                      <w:szCs w:val="24"/>
                      <w:lang w:val="lt-LT" w:eastAsia="lt-LT"/>
                    </w:rPr>
                    <w:t>.  "</w:t>
                  </w:r>
                  <w:proofErr w:type="spellStart"/>
                  <w:r w:rsidR="00315209" w:rsidRPr="00315209">
                    <w:rPr>
                      <w:rFonts w:ascii="Times New Roman" w:eastAsia="Times New Roman" w:hAnsi="Times New Roman" w:cs="Times New Roman"/>
                      <w:sz w:val="24"/>
                      <w:szCs w:val="24"/>
                      <w:lang w:val="lt-LT" w:eastAsia="lt-LT"/>
                    </w:rPr>
                    <w:t>Metalastik</w:t>
                  </w:r>
                  <w:proofErr w:type="spellEnd"/>
                  <w:r w:rsidR="00315209" w:rsidRPr="00315209">
                    <w:rPr>
                      <w:rFonts w:ascii="Times New Roman" w:eastAsia="Times New Roman" w:hAnsi="Times New Roman" w:cs="Times New Roman"/>
                      <w:sz w:val="24"/>
                      <w:szCs w:val="24"/>
                      <w:lang w:val="lt-LT" w:eastAsia="lt-LT"/>
                    </w:rPr>
                    <w:t xml:space="preserve"> 17/168" arba analogai.</w:t>
                  </w:r>
                </w:p>
              </w:tc>
            </w:tr>
            <w:tr w:rsidR="005A6AFC" w:rsidRPr="005A6AFC" w14:paraId="21807DF8" w14:textId="77777777" w:rsidTr="00315209">
              <w:trPr>
                <w:trHeight w:val="555"/>
              </w:trPr>
              <w:tc>
                <w:tcPr>
                  <w:tcW w:w="620" w:type="dxa"/>
                  <w:tcBorders>
                    <w:top w:val="nil"/>
                    <w:left w:val="single" w:sz="8" w:space="0" w:color="auto"/>
                    <w:bottom w:val="single" w:sz="4" w:space="0" w:color="auto"/>
                    <w:right w:val="single" w:sz="8" w:space="0" w:color="auto"/>
                  </w:tcBorders>
                  <w:shd w:val="clear" w:color="auto" w:fill="auto"/>
                  <w:vAlign w:val="center"/>
                  <w:hideMark/>
                </w:tcPr>
                <w:p w14:paraId="36102A3C" w14:textId="6B6CFD1E" w:rsidR="005A6AFC" w:rsidRPr="005A6AFC" w:rsidRDefault="005A6AFC" w:rsidP="005A6AFC">
                  <w:pPr>
                    <w:spacing w:after="0" w:line="240" w:lineRule="auto"/>
                    <w:jc w:val="center"/>
                    <w:rPr>
                      <w:rFonts w:ascii="Times New Roman" w:eastAsia="Times New Roman" w:hAnsi="Times New Roman" w:cs="Times New Roman"/>
                      <w:sz w:val="24"/>
                      <w:szCs w:val="24"/>
                      <w:lang w:val="lt-LT" w:eastAsia="lt-LT"/>
                    </w:rPr>
                  </w:pPr>
                  <w:r w:rsidRPr="005A6AFC">
                    <w:rPr>
                      <w:rFonts w:ascii="Times New Roman" w:eastAsia="Times New Roman" w:hAnsi="Times New Roman" w:cs="Times New Roman"/>
                      <w:sz w:val="24"/>
                      <w:szCs w:val="24"/>
                      <w:lang w:val="lt-LT" w:eastAsia="lt-LT"/>
                    </w:rPr>
                    <w:t>3.</w:t>
                  </w:r>
                </w:p>
              </w:tc>
              <w:tc>
                <w:tcPr>
                  <w:tcW w:w="5641" w:type="dxa"/>
                  <w:tcBorders>
                    <w:top w:val="nil"/>
                    <w:left w:val="nil"/>
                    <w:bottom w:val="single" w:sz="4" w:space="0" w:color="auto"/>
                    <w:right w:val="single" w:sz="4" w:space="0" w:color="auto"/>
                  </w:tcBorders>
                  <w:shd w:val="clear" w:color="auto" w:fill="auto"/>
                  <w:vAlign w:val="center"/>
                </w:tcPr>
                <w:p w14:paraId="2530FD77" w14:textId="27FCBC05" w:rsidR="005A6AFC" w:rsidRPr="005A6AFC" w:rsidRDefault="00315209" w:rsidP="005A6AFC">
                  <w:pPr>
                    <w:spacing w:after="0" w:line="240" w:lineRule="auto"/>
                    <w:rPr>
                      <w:rFonts w:ascii="Times New Roman" w:eastAsia="Times New Roman" w:hAnsi="Times New Roman" w:cs="Times New Roman"/>
                      <w:sz w:val="24"/>
                      <w:szCs w:val="24"/>
                      <w:lang w:val="lt-LT" w:eastAsia="lt-LT"/>
                    </w:rPr>
                  </w:pPr>
                  <w:r w:rsidRPr="00315209">
                    <w:rPr>
                      <w:rFonts w:ascii="Times New Roman" w:eastAsia="Times New Roman" w:hAnsi="Times New Roman" w:cs="Times New Roman"/>
                      <w:sz w:val="24"/>
                      <w:szCs w:val="24"/>
                      <w:lang w:val="lt-LT" w:eastAsia="lt-LT"/>
                    </w:rPr>
                    <w:t>Surinkti į vietas demontavimo metu nurinktą armatūrą ir kitas trukdžiusias remontui nuardytas įrangos dalis ir paruošti įrenginį eksploatacijai.</w:t>
                  </w:r>
                </w:p>
              </w:tc>
              <w:tc>
                <w:tcPr>
                  <w:tcW w:w="4532" w:type="dxa"/>
                  <w:tcBorders>
                    <w:top w:val="single" w:sz="4" w:space="0" w:color="auto"/>
                    <w:left w:val="nil"/>
                    <w:bottom w:val="nil"/>
                    <w:right w:val="single" w:sz="8" w:space="0" w:color="auto"/>
                  </w:tcBorders>
                  <w:shd w:val="clear" w:color="auto" w:fill="auto"/>
                  <w:vAlign w:val="center"/>
                  <w:hideMark/>
                </w:tcPr>
                <w:p w14:paraId="63788483" w14:textId="275704B4" w:rsidR="005A6AFC" w:rsidRPr="005A6AFC" w:rsidRDefault="005A6AFC" w:rsidP="005A6AFC">
                  <w:pPr>
                    <w:spacing w:after="0" w:line="240" w:lineRule="auto"/>
                    <w:rPr>
                      <w:rFonts w:ascii="Times New Roman" w:eastAsia="Times New Roman" w:hAnsi="Times New Roman" w:cs="Times New Roman"/>
                      <w:sz w:val="24"/>
                      <w:szCs w:val="24"/>
                      <w:lang w:val="lt-LT" w:eastAsia="lt-LT"/>
                    </w:rPr>
                  </w:pPr>
                  <w:r w:rsidRPr="005A6AFC">
                    <w:rPr>
                      <w:rFonts w:ascii="Times New Roman" w:eastAsia="Times New Roman" w:hAnsi="Times New Roman" w:cs="Times New Roman"/>
                      <w:sz w:val="24"/>
                      <w:szCs w:val="24"/>
                      <w:lang w:val="lt-LT" w:eastAsia="lt-LT"/>
                    </w:rPr>
                    <w:t> </w:t>
                  </w:r>
                  <w:r w:rsidR="00315209" w:rsidRPr="00315209">
                    <w:rPr>
                      <w:rFonts w:ascii="Times New Roman" w:eastAsia="Times New Roman" w:hAnsi="Times New Roman" w:cs="Times New Roman"/>
                      <w:sz w:val="24"/>
                      <w:szCs w:val="24"/>
                      <w:lang w:val="lt-LT" w:eastAsia="lt-LT"/>
                    </w:rPr>
                    <w:t xml:space="preserve">Visi </w:t>
                  </w:r>
                  <w:proofErr w:type="spellStart"/>
                  <w:r w:rsidR="00315209" w:rsidRPr="00315209">
                    <w:rPr>
                      <w:rFonts w:ascii="Times New Roman" w:eastAsia="Times New Roman" w:hAnsi="Times New Roman" w:cs="Times New Roman"/>
                      <w:sz w:val="24"/>
                      <w:szCs w:val="24"/>
                      <w:lang w:val="lt-LT" w:eastAsia="lt-LT"/>
                    </w:rPr>
                    <w:t>sandarikliai</w:t>
                  </w:r>
                  <w:proofErr w:type="spellEnd"/>
                  <w:r w:rsidR="00315209" w:rsidRPr="00315209">
                    <w:rPr>
                      <w:rFonts w:ascii="Times New Roman" w:eastAsia="Times New Roman" w:hAnsi="Times New Roman" w:cs="Times New Roman"/>
                      <w:sz w:val="24"/>
                      <w:szCs w:val="24"/>
                      <w:lang w:val="lt-LT" w:eastAsia="lt-LT"/>
                    </w:rPr>
                    <w:t>, kurie buvo demontuoti remonto metu, keičiami naujais.</w:t>
                  </w:r>
                </w:p>
              </w:tc>
            </w:tr>
            <w:tr w:rsidR="005A6AFC" w:rsidRPr="005A6AFC" w14:paraId="21A7BF17" w14:textId="77777777" w:rsidTr="00315209">
              <w:trPr>
                <w:trHeight w:val="585"/>
              </w:trPr>
              <w:tc>
                <w:tcPr>
                  <w:tcW w:w="620" w:type="dxa"/>
                  <w:tcBorders>
                    <w:top w:val="nil"/>
                    <w:left w:val="single" w:sz="8" w:space="0" w:color="auto"/>
                    <w:bottom w:val="single" w:sz="4" w:space="0" w:color="auto"/>
                    <w:right w:val="single" w:sz="8" w:space="0" w:color="auto"/>
                  </w:tcBorders>
                  <w:shd w:val="clear" w:color="auto" w:fill="auto"/>
                  <w:vAlign w:val="center"/>
                  <w:hideMark/>
                </w:tcPr>
                <w:p w14:paraId="596D478B" w14:textId="728515BC" w:rsidR="005A6AFC" w:rsidRPr="005A6AFC" w:rsidRDefault="005A6AFC" w:rsidP="005A6AFC">
                  <w:pPr>
                    <w:spacing w:after="0" w:line="240" w:lineRule="auto"/>
                    <w:jc w:val="center"/>
                    <w:rPr>
                      <w:rFonts w:ascii="Times New Roman" w:eastAsia="Times New Roman" w:hAnsi="Times New Roman" w:cs="Times New Roman"/>
                      <w:sz w:val="24"/>
                      <w:szCs w:val="24"/>
                      <w:lang w:val="lt-LT" w:eastAsia="lt-LT"/>
                    </w:rPr>
                  </w:pPr>
                  <w:r w:rsidRPr="005A6AFC">
                    <w:rPr>
                      <w:rFonts w:ascii="Times New Roman" w:eastAsia="Times New Roman" w:hAnsi="Times New Roman" w:cs="Times New Roman"/>
                      <w:sz w:val="24"/>
                      <w:szCs w:val="24"/>
                      <w:lang w:val="lt-LT" w:eastAsia="lt-LT"/>
                    </w:rPr>
                    <w:t>4.</w:t>
                  </w:r>
                </w:p>
              </w:tc>
              <w:tc>
                <w:tcPr>
                  <w:tcW w:w="5641" w:type="dxa"/>
                  <w:tcBorders>
                    <w:top w:val="nil"/>
                    <w:left w:val="nil"/>
                    <w:bottom w:val="single" w:sz="4" w:space="0" w:color="auto"/>
                    <w:right w:val="single" w:sz="4" w:space="0" w:color="auto"/>
                  </w:tcBorders>
                  <w:shd w:val="clear" w:color="auto" w:fill="auto"/>
                  <w:vAlign w:val="center"/>
                </w:tcPr>
                <w:p w14:paraId="505E7F07" w14:textId="61686FE6" w:rsidR="005A6AFC" w:rsidRPr="005A6AFC" w:rsidRDefault="00315209" w:rsidP="005A6AFC">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Po</w:t>
                  </w:r>
                  <w:r w:rsidRPr="00315209">
                    <w:rPr>
                      <w:rFonts w:ascii="Times New Roman" w:eastAsia="Times New Roman" w:hAnsi="Times New Roman" w:cs="Times New Roman"/>
                      <w:sz w:val="24"/>
                      <w:szCs w:val="24"/>
                      <w:lang w:val="lt-LT" w:eastAsia="lt-LT"/>
                    </w:rPr>
                    <w:t xml:space="preserve"> pakeitimo tarp pagalbinio variklio "</w:t>
                  </w:r>
                  <w:proofErr w:type="spellStart"/>
                  <w:r w:rsidRPr="00315209">
                    <w:rPr>
                      <w:rFonts w:ascii="Times New Roman" w:eastAsia="Times New Roman" w:hAnsi="Times New Roman" w:cs="Times New Roman"/>
                      <w:sz w:val="24"/>
                      <w:szCs w:val="24"/>
                      <w:lang w:val="lt-LT" w:eastAsia="lt-LT"/>
                    </w:rPr>
                    <w:t>Detroit</w:t>
                  </w:r>
                  <w:proofErr w:type="spellEnd"/>
                  <w:r w:rsidRPr="00315209">
                    <w:rPr>
                      <w:rFonts w:ascii="Times New Roman" w:eastAsia="Times New Roman" w:hAnsi="Times New Roman" w:cs="Times New Roman"/>
                      <w:sz w:val="24"/>
                      <w:szCs w:val="24"/>
                      <w:lang w:val="lt-LT" w:eastAsia="lt-LT"/>
                    </w:rPr>
                    <w:t xml:space="preserve"> </w:t>
                  </w:r>
                  <w:proofErr w:type="spellStart"/>
                  <w:r w:rsidRPr="00315209">
                    <w:rPr>
                      <w:rFonts w:ascii="Times New Roman" w:eastAsia="Times New Roman" w:hAnsi="Times New Roman" w:cs="Times New Roman"/>
                      <w:sz w:val="24"/>
                      <w:szCs w:val="24"/>
                      <w:lang w:val="lt-LT" w:eastAsia="lt-LT"/>
                    </w:rPr>
                    <w:t>diesel</w:t>
                  </w:r>
                  <w:proofErr w:type="spellEnd"/>
                  <w:r w:rsidRPr="00315209">
                    <w:rPr>
                      <w:rFonts w:ascii="Times New Roman" w:eastAsia="Times New Roman" w:hAnsi="Times New Roman" w:cs="Times New Roman"/>
                      <w:sz w:val="24"/>
                      <w:szCs w:val="24"/>
                      <w:lang w:val="lt-LT" w:eastAsia="lt-LT"/>
                    </w:rPr>
                    <w:t xml:space="preserve"> 12V-71" ir reduktoriaus atlikti centravimo darbus.</w:t>
                  </w:r>
                </w:p>
              </w:tc>
              <w:tc>
                <w:tcPr>
                  <w:tcW w:w="4532" w:type="dxa"/>
                  <w:tcBorders>
                    <w:top w:val="single" w:sz="4" w:space="0" w:color="auto"/>
                    <w:left w:val="nil"/>
                    <w:bottom w:val="single" w:sz="4" w:space="0" w:color="auto"/>
                    <w:right w:val="single" w:sz="8" w:space="0" w:color="auto"/>
                  </w:tcBorders>
                  <w:shd w:val="clear" w:color="auto" w:fill="auto"/>
                  <w:vAlign w:val="center"/>
                  <w:hideMark/>
                </w:tcPr>
                <w:p w14:paraId="543C2016" w14:textId="77777777" w:rsidR="005A6AFC" w:rsidRPr="005A6AFC" w:rsidRDefault="005A6AFC" w:rsidP="005A6AFC">
                  <w:pPr>
                    <w:spacing w:after="0" w:line="240" w:lineRule="auto"/>
                    <w:rPr>
                      <w:rFonts w:ascii="Times New Roman" w:eastAsia="Times New Roman" w:hAnsi="Times New Roman" w:cs="Times New Roman"/>
                      <w:sz w:val="24"/>
                      <w:szCs w:val="24"/>
                      <w:lang w:val="lt-LT" w:eastAsia="lt-LT"/>
                    </w:rPr>
                  </w:pPr>
                  <w:r w:rsidRPr="005A6AFC">
                    <w:rPr>
                      <w:rFonts w:ascii="Times New Roman" w:eastAsia="Times New Roman" w:hAnsi="Times New Roman" w:cs="Times New Roman"/>
                      <w:sz w:val="24"/>
                      <w:szCs w:val="24"/>
                      <w:lang w:val="lt-LT" w:eastAsia="lt-LT"/>
                    </w:rPr>
                    <w:t> </w:t>
                  </w:r>
                </w:p>
              </w:tc>
            </w:tr>
            <w:tr w:rsidR="005A6AFC" w:rsidRPr="005A6AFC" w14:paraId="6379CD62" w14:textId="77777777" w:rsidTr="00315209">
              <w:trPr>
                <w:trHeight w:val="900"/>
              </w:trPr>
              <w:tc>
                <w:tcPr>
                  <w:tcW w:w="620" w:type="dxa"/>
                  <w:tcBorders>
                    <w:top w:val="nil"/>
                    <w:left w:val="single" w:sz="8" w:space="0" w:color="auto"/>
                    <w:bottom w:val="single" w:sz="4" w:space="0" w:color="auto"/>
                    <w:right w:val="single" w:sz="8" w:space="0" w:color="auto"/>
                  </w:tcBorders>
                  <w:shd w:val="clear" w:color="auto" w:fill="auto"/>
                  <w:vAlign w:val="center"/>
                  <w:hideMark/>
                </w:tcPr>
                <w:p w14:paraId="3B5A99B1" w14:textId="768E51BC" w:rsidR="005A6AFC" w:rsidRPr="005A6AFC" w:rsidRDefault="005A6AFC" w:rsidP="005A6AFC">
                  <w:pPr>
                    <w:spacing w:after="0" w:line="240" w:lineRule="auto"/>
                    <w:jc w:val="center"/>
                    <w:rPr>
                      <w:rFonts w:ascii="Times New Roman" w:eastAsia="Times New Roman" w:hAnsi="Times New Roman" w:cs="Times New Roman"/>
                      <w:sz w:val="24"/>
                      <w:szCs w:val="24"/>
                      <w:lang w:val="lt-LT" w:eastAsia="lt-LT"/>
                    </w:rPr>
                  </w:pPr>
                  <w:r w:rsidRPr="005A6AFC">
                    <w:rPr>
                      <w:rFonts w:ascii="Times New Roman" w:eastAsia="Times New Roman" w:hAnsi="Times New Roman" w:cs="Times New Roman"/>
                      <w:sz w:val="24"/>
                      <w:szCs w:val="24"/>
                      <w:lang w:val="lt-LT" w:eastAsia="lt-LT"/>
                    </w:rPr>
                    <w:t>5.</w:t>
                  </w:r>
                </w:p>
              </w:tc>
              <w:tc>
                <w:tcPr>
                  <w:tcW w:w="5641" w:type="dxa"/>
                  <w:tcBorders>
                    <w:top w:val="single" w:sz="4" w:space="0" w:color="auto"/>
                    <w:left w:val="nil"/>
                    <w:bottom w:val="single" w:sz="4" w:space="0" w:color="auto"/>
                    <w:right w:val="single" w:sz="4" w:space="0" w:color="auto"/>
                  </w:tcBorders>
                  <w:shd w:val="clear" w:color="auto" w:fill="auto"/>
                  <w:vAlign w:val="center"/>
                </w:tcPr>
                <w:p w14:paraId="1DC6E7F4" w14:textId="553F30D2" w:rsidR="005A6AFC" w:rsidRPr="005A6AFC" w:rsidRDefault="00315209" w:rsidP="005A6AFC">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I</w:t>
                  </w:r>
                  <w:r w:rsidRPr="00315209">
                    <w:rPr>
                      <w:rFonts w:ascii="Times New Roman" w:eastAsia="Times New Roman" w:hAnsi="Times New Roman" w:cs="Times New Roman"/>
                      <w:sz w:val="24"/>
                      <w:szCs w:val="24"/>
                      <w:lang w:val="lt-LT" w:eastAsia="lt-LT"/>
                    </w:rPr>
                    <w:t>šbandyti agregatą ir priduoti įgulai darbiniame režime.</w:t>
                  </w:r>
                </w:p>
              </w:tc>
              <w:tc>
                <w:tcPr>
                  <w:tcW w:w="4532" w:type="dxa"/>
                  <w:tcBorders>
                    <w:top w:val="single" w:sz="4" w:space="0" w:color="auto"/>
                    <w:left w:val="nil"/>
                    <w:bottom w:val="single" w:sz="4" w:space="0" w:color="auto"/>
                    <w:right w:val="single" w:sz="8" w:space="0" w:color="auto"/>
                  </w:tcBorders>
                  <w:shd w:val="clear" w:color="auto" w:fill="auto"/>
                  <w:vAlign w:val="center"/>
                  <w:hideMark/>
                </w:tcPr>
                <w:p w14:paraId="72BD4E82" w14:textId="77777777" w:rsidR="005A6AFC" w:rsidRPr="005A6AFC" w:rsidRDefault="005A6AFC" w:rsidP="005A6AFC">
                  <w:pPr>
                    <w:spacing w:after="0" w:line="240" w:lineRule="auto"/>
                    <w:rPr>
                      <w:rFonts w:ascii="Times New Roman" w:eastAsia="Times New Roman" w:hAnsi="Times New Roman" w:cs="Times New Roman"/>
                      <w:sz w:val="24"/>
                      <w:szCs w:val="24"/>
                      <w:lang w:val="lt-LT" w:eastAsia="lt-LT"/>
                    </w:rPr>
                  </w:pPr>
                  <w:r w:rsidRPr="005A6AFC">
                    <w:rPr>
                      <w:rFonts w:ascii="Times New Roman" w:eastAsia="Times New Roman" w:hAnsi="Times New Roman" w:cs="Times New Roman"/>
                      <w:sz w:val="24"/>
                      <w:szCs w:val="24"/>
                      <w:lang w:val="lt-LT" w:eastAsia="lt-LT"/>
                    </w:rPr>
                    <w:t> </w:t>
                  </w:r>
                </w:p>
              </w:tc>
            </w:tr>
            <w:tr w:rsidR="005A6AFC" w:rsidRPr="005A6AFC" w14:paraId="43E4F44D" w14:textId="77777777" w:rsidTr="005A6AFC">
              <w:trPr>
                <w:trHeight w:val="330"/>
              </w:trPr>
              <w:tc>
                <w:tcPr>
                  <w:tcW w:w="10793" w:type="dxa"/>
                  <w:gridSpan w:val="3"/>
                  <w:tcBorders>
                    <w:top w:val="nil"/>
                    <w:left w:val="single" w:sz="8" w:space="0" w:color="auto"/>
                    <w:bottom w:val="nil"/>
                    <w:right w:val="single" w:sz="8" w:space="0" w:color="000000"/>
                  </w:tcBorders>
                  <w:shd w:val="clear" w:color="auto" w:fill="auto"/>
                  <w:vAlign w:val="center"/>
                  <w:hideMark/>
                </w:tcPr>
                <w:p w14:paraId="1B2DB77D" w14:textId="77777777" w:rsidR="005A6AFC" w:rsidRPr="005A6AFC" w:rsidRDefault="005A6AFC" w:rsidP="005A6AFC">
                  <w:pPr>
                    <w:spacing w:after="0" w:line="240" w:lineRule="auto"/>
                    <w:jc w:val="center"/>
                    <w:rPr>
                      <w:rFonts w:ascii="Times New Roman" w:eastAsia="Times New Roman" w:hAnsi="Times New Roman" w:cs="Times New Roman"/>
                      <w:b/>
                      <w:bCs/>
                      <w:sz w:val="24"/>
                      <w:szCs w:val="24"/>
                      <w:lang w:val="lt-LT" w:eastAsia="lt-LT"/>
                    </w:rPr>
                  </w:pPr>
                  <w:r w:rsidRPr="005A6AFC">
                    <w:rPr>
                      <w:rFonts w:ascii="Times New Roman" w:eastAsia="Times New Roman" w:hAnsi="Times New Roman" w:cs="Times New Roman"/>
                      <w:b/>
                      <w:bCs/>
                      <w:sz w:val="24"/>
                      <w:szCs w:val="24"/>
                      <w:lang w:val="lt-LT" w:eastAsia="lt-LT"/>
                    </w:rPr>
                    <w:t>Papildoma informacija</w:t>
                  </w:r>
                </w:p>
              </w:tc>
            </w:tr>
            <w:tr w:rsidR="00315209" w:rsidRPr="005A6AFC" w14:paraId="37868663" w14:textId="77777777" w:rsidTr="00315209">
              <w:trPr>
                <w:trHeight w:val="349"/>
              </w:trPr>
              <w:tc>
                <w:tcPr>
                  <w:tcW w:w="62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17D0929" w14:textId="77777777" w:rsidR="00315209" w:rsidRPr="005A6AFC" w:rsidRDefault="00315209" w:rsidP="005A6AFC">
                  <w:pPr>
                    <w:spacing w:after="0" w:line="240" w:lineRule="auto"/>
                    <w:jc w:val="center"/>
                    <w:rPr>
                      <w:rFonts w:ascii="Times New Roman" w:eastAsia="Times New Roman" w:hAnsi="Times New Roman" w:cs="Times New Roman"/>
                      <w:sz w:val="24"/>
                      <w:szCs w:val="24"/>
                      <w:lang w:val="lt-LT" w:eastAsia="lt-LT"/>
                    </w:rPr>
                  </w:pPr>
                  <w:r w:rsidRPr="005A6AFC">
                    <w:rPr>
                      <w:rFonts w:ascii="Times New Roman" w:eastAsia="Times New Roman" w:hAnsi="Times New Roman" w:cs="Times New Roman"/>
                      <w:sz w:val="24"/>
                      <w:szCs w:val="24"/>
                      <w:lang w:val="lt-LT" w:eastAsia="lt-LT"/>
                    </w:rPr>
                    <w:t xml:space="preserve">1. </w:t>
                  </w:r>
                </w:p>
              </w:tc>
              <w:tc>
                <w:tcPr>
                  <w:tcW w:w="10173" w:type="dxa"/>
                  <w:gridSpan w:val="2"/>
                  <w:tcBorders>
                    <w:top w:val="single" w:sz="8" w:space="0" w:color="auto"/>
                    <w:left w:val="nil"/>
                    <w:bottom w:val="single" w:sz="4" w:space="0" w:color="auto"/>
                    <w:right w:val="single" w:sz="8" w:space="0" w:color="auto"/>
                  </w:tcBorders>
                  <w:shd w:val="clear" w:color="auto" w:fill="auto"/>
                  <w:vAlign w:val="center"/>
                </w:tcPr>
                <w:p w14:paraId="34E7B138" w14:textId="0C8EB0A5" w:rsidR="00315209" w:rsidRPr="00315209" w:rsidRDefault="00315209" w:rsidP="00315209">
                  <w:pPr>
                    <w:spacing w:after="0" w:line="240" w:lineRule="auto"/>
                    <w:rPr>
                      <w:rFonts w:ascii="Times New Roman" w:eastAsia="Times New Roman" w:hAnsi="Times New Roman" w:cs="Times New Roman"/>
                      <w:bCs/>
                      <w:sz w:val="24"/>
                      <w:szCs w:val="24"/>
                      <w:lang w:val="lt-LT" w:eastAsia="lt-LT"/>
                    </w:rPr>
                  </w:pPr>
                  <w:r w:rsidRPr="00315209">
                    <w:rPr>
                      <w:rFonts w:ascii="Times New Roman" w:eastAsia="Times New Roman" w:hAnsi="Times New Roman" w:cs="Times New Roman"/>
                      <w:bCs/>
                      <w:sz w:val="24"/>
                      <w:szCs w:val="24"/>
                      <w:lang w:val="lt-LT" w:eastAsia="lt-LT"/>
                    </w:rPr>
                    <w:t>Paslaugos atliekamos užsakovo nurodytu adresu Klaipėdos mieste </w:t>
                  </w:r>
                </w:p>
              </w:tc>
            </w:tr>
            <w:tr w:rsidR="00315209" w:rsidRPr="005A6AFC" w14:paraId="54560174" w14:textId="77777777" w:rsidTr="00315209">
              <w:trPr>
                <w:trHeight w:val="265"/>
              </w:trPr>
              <w:tc>
                <w:tcPr>
                  <w:tcW w:w="620" w:type="dxa"/>
                  <w:tcBorders>
                    <w:top w:val="nil"/>
                    <w:left w:val="single" w:sz="8" w:space="0" w:color="auto"/>
                    <w:bottom w:val="single" w:sz="4" w:space="0" w:color="auto"/>
                    <w:right w:val="single" w:sz="8" w:space="0" w:color="auto"/>
                  </w:tcBorders>
                  <w:shd w:val="clear" w:color="auto" w:fill="auto"/>
                  <w:vAlign w:val="center"/>
                  <w:hideMark/>
                </w:tcPr>
                <w:p w14:paraId="3EDE6406" w14:textId="77777777" w:rsidR="00315209" w:rsidRPr="005A6AFC" w:rsidRDefault="00315209" w:rsidP="005A6AFC">
                  <w:pPr>
                    <w:spacing w:after="0" w:line="240" w:lineRule="auto"/>
                    <w:jc w:val="center"/>
                    <w:rPr>
                      <w:rFonts w:ascii="Times New Roman" w:eastAsia="Times New Roman" w:hAnsi="Times New Roman" w:cs="Times New Roman"/>
                      <w:sz w:val="24"/>
                      <w:szCs w:val="24"/>
                      <w:lang w:val="lt-LT" w:eastAsia="lt-LT"/>
                    </w:rPr>
                  </w:pPr>
                  <w:r w:rsidRPr="005A6AFC">
                    <w:rPr>
                      <w:rFonts w:ascii="Times New Roman" w:eastAsia="Times New Roman" w:hAnsi="Times New Roman" w:cs="Times New Roman"/>
                      <w:sz w:val="24"/>
                      <w:szCs w:val="24"/>
                      <w:lang w:val="lt-LT" w:eastAsia="lt-LT"/>
                    </w:rPr>
                    <w:t>2.</w:t>
                  </w:r>
                </w:p>
              </w:tc>
              <w:tc>
                <w:tcPr>
                  <w:tcW w:w="10173" w:type="dxa"/>
                  <w:gridSpan w:val="2"/>
                  <w:tcBorders>
                    <w:top w:val="nil"/>
                    <w:left w:val="nil"/>
                    <w:bottom w:val="single" w:sz="4" w:space="0" w:color="auto"/>
                    <w:right w:val="single" w:sz="8" w:space="0" w:color="auto"/>
                  </w:tcBorders>
                  <w:shd w:val="clear" w:color="auto" w:fill="auto"/>
                  <w:vAlign w:val="center"/>
                </w:tcPr>
                <w:p w14:paraId="21339E8B" w14:textId="5A9A28E2" w:rsidR="00315209" w:rsidRPr="00315209" w:rsidRDefault="00315209" w:rsidP="00315209">
                  <w:pPr>
                    <w:spacing w:after="0" w:line="240" w:lineRule="auto"/>
                    <w:rPr>
                      <w:rFonts w:ascii="Times New Roman" w:eastAsia="Times New Roman" w:hAnsi="Times New Roman" w:cs="Times New Roman"/>
                      <w:bCs/>
                      <w:sz w:val="24"/>
                      <w:szCs w:val="24"/>
                      <w:lang w:val="lt-LT" w:eastAsia="lt-LT"/>
                    </w:rPr>
                  </w:pPr>
                  <w:r w:rsidRPr="00315209">
                    <w:rPr>
                      <w:rFonts w:ascii="Times New Roman" w:eastAsia="Times New Roman" w:hAnsi="Times New Roman" w:cs="Times New Roman"/>
                      <w:bCs/>
                      <w:sz w:val="24"/>
                      <w:szCs w:val="24"/>
                      <w:lang w:val="lt-LT" w:eastAsia="lt-LT"/>
                    </w:rPr>
                    <w:t>Remonto paslaugos atlikimo terminas - ne ilgesnis, kaip 1 mėn. nuo paslaugos teikimo pradžios.   </w:t>
                  </w:r>
                </w:p>
              </w:tc>
            </w:tr>
            <w:tr w:rsidR="00315209" w:rsidRPr="005A6AFC" w14:paraId="5C3598EC" w14:textId="77777777" w:rsidTr="00315209">
              <w:trPr>
                <w:trHeight w:val="269"/>
              </w:trPr>
              <w:tc>
                <w:tcPr>
                  <w:tcW w:w="620" w:type="dxa"/>
                  <w:tcBorders>
                    <w:top w:val="nil"/>
                    <w:left w:val="single" w:sz="8" w:space="0" w:color="auto"/>
                    <w:bottom w:val="single" w:sz="4" w:space="0" w:color="auto"/>
                    <w:right w:val="single" w:sz="8" w:space="0" w:color="auto"/>
                  </w:tcBorders>
                  <w:shd w:val="clear" w:color="auto" w:fill="auto"/>
                  <w:vAlign w:val="center"/>
                  <w:hideMark/>
                </w:tcPr>
                <w:p w14:paraId="02829982" w14:textId="77777777" w:rsidR="00315209" w:rsidRPr="005A6AFC" w:rsidRDefault="00315209" w:rsidP="005A6AFC">
                  <w:pPr>
                    <w:spacing w:after="0" w:line="240" w:lineRule="auto"/>
                    <w:jc w:val="center"/>
                    <w:rPr>
                      <w:rFonts w:ascii="Times New Roman" w:eastAsia="Times New Roman" w:hAnsi="Times New Roman" w:cs="Times New Roman"/>
                      <w:sz w:val="24"/>
                      <w:szCs w:val="24"/>
                      <w:lang w:val="lt-LT" w:eastAsia="lt-LT"/>
                    </w:rPr>
                  </w:pPr>
                  <w:r w:rsidRPr="005A6AFC">
                    <w:rPr>
                      <w:rFonts w:ascii="Times New Roman" w:eastAsia="Times New Roman" w:hAnsi="Times New Roman" w:cs="Times New Roman"/>
                      <w:sz w:val="24"/>
                      <w:szCs w:val="24"/>
                      <w:lang w:val="lt-LT" w:eastAsia="lt-LT"/>
                    </w:rPr>
                    <w:t>3.</w:t>
                  </w:r>
                </w:p>
              </w:tc>
              <w:tc>
                <w:tcPr>
                  <w:tcW w:w="10173" w:type="dxa"/>
                  <w:gridSpan w:val="2"/>
                  <w:tcBorders>
                    <w:top w:val="nil"/>
                    <w:left w:val="nil"/>
                    <w:bottom w:val="single" w:sz="4" w:space="0" w:color="auto"/>
                    <w:right w:val="single" w:sz="8" w:space="0" w:color="auto"/>
                  </w:tcBorders>
                  <w:shd w:val="clear" w:color="auto" w:fill="auto"/>
                  <w:vAlign w:val="center"/>
                </w:tcPr>
                <w:p w14:paraId="4781DE2F" w14:textId="5E27CC5F" w:rsidR="00315209" w:rsidRPr="00315209" w:rsidRDefault="00315209" w:rsidP="00315209">
                  <w:pPr>
                    <w:spacing w:after="0" w:line="240" w:lineRule="auto"/>
                    <w:rPr>
                      <w:rFonts w:ascii="Times New Roman" w:eastAsia="Times New Roman" w:hAnsi="Times New Roman" w:cs="Times New Roman"/>
                      <w:bCs/>
                      <w:sz w:val="24"/>
                      <w:szCs w:val="24"/>
                      <w:lang w:val="lt-LT" w:eastAsia="lt-LT"/>
                    </w:rPr>
                  </w:pPr>
                  <w:r w:rsidRPr="00315209">
                    <w:rPr>
                      <w:rFonts w:ascii="Times New Roman" w:eastAsia="Times New Roman" w:hAnsi="Times New Roman" w:cs="Times New Roman"/>
                      <w:bCs/>
                      <w:sz w:val="24"/>
                      <w:szCs w:val="24"/>
                      <w:lang w:val="lt-LT" w:eastAsia="lt-LT"/>
                    </w:rPr>
                    <w:t>Remonto paslaugos vykdytojas suteikia ne mažesnę, kaip 6 mėnesių garantiją po remonto darbų perdavimo-priėmimo akto pasirašymo dienos.  </w:t>
                  </w:r>
                </w:p>
              </w:tc>
            </w:tr>
            <w:tr w:rsidR="00315209" w:rsidRPr="005A6AFC" w14:paraId="0CAC2FBE" w14:textId="77777777" w:rsidTr="00315209">
              <w:trPr>
                <w:trHeight w:val="117"/>
              </w:trPr>
              <w:tc>
                <w:tcPr>
                  <w:tcW w:w="620" w:type="dxa"/>
                  <w:tcBorders>
                    <w:top w:val="nil"/>
                    <w:left w:val="single" w:sz="8" w:space="0" w:color="auto"/>
                    <w:bottom w:val="single" w:sz="4" w:space="0" w:color="auto"/>
                    <w:right w:val="single" w:sz="8" w:space="0" w:color="auto"/>
                  </w:tcBorders>
                  <w:shd w:val="clear" w:color="auto" w:fill="auto"/>
                  <w:vAlign w:val="center"/>
                  <w:hideMark/>
                </w:tcPr>
                <w:p w14:paraId="0F388C80" w14:textId="77777777" w:rsidR="00315209" w:rsidRPr="005A6AFC" w:rsidRDefault="00315209" w:rsidP="005A6AFC">
                  <w:pPr>
                    <w:spacing w:after="0" w:line="240" w:lineRule="auto"/>
                    <w:jc w:val="center"/>
                    <w:rPr>
                      <w:rFonts w:ascii="Times New Roman" w:eastAsia="Times New Roman" w:hAnsi="Times New Roman" w:cs="Times New Roman"/>
                      <w:sz w:val="24"/>
                      <w:szCs w:val="24"/>
                      <w:lang w:val="lt-LT" w:eastAsia="lt-LT"/>
                    </w:rPr>
                  </w:pPr>
                  <w:r w:rsidRPr="005A6AFC">
                    <w:rPr>
                      <w:rFonts w:ascii="Times New Roman" w:eastAsia="Times New Roman" w:hAnsi="Times New Roman" w:cs="Times New Roman"/>
                      <w:sz w:val="24"/>
                      <w:szCs w:val="24"/>
                      <w:lang w:val="lt-LT" w:eastAsia="lt-LT"/>
                    </w:rPr>
                    <w:t>4.</w:t>
                  </w:r>
                </w:p>
              </w:tc>
              <w:tc>
                <w:tcPr>
                  <w:tcW w:w="10173" w:type="dxa"/>
                  <w:gridSpan w:val="2"/>
                  <w:tcBorders>
                    <w:top w:val="nil"/>
                    <w:left w:val="nil"/>
                    <w:bottom w:val="single" w:sz="4" w:space="0" w:color="auto"/>
                    <w:right w:val="single" w:sz="8" w:space="0" w:color="auto"/>
                  </w:tcBorders>
                  <w:shd w:val="clear" w:color="auto" w:fill="auto"/>
                  <w:vAlign w:val="center"/>
                </w:tcPr>
                <w:p w14:paraId="575C5816" w14:textId="7E4DA1EF" w:rsidR="00315209" w:rsidRPr="00315209" w:rsidRDefault="00315209" w:rsidP="00315209">
                  <w:pPr>
                    <w:spacing w:after="0" w:line="240" w:lineRule="auto"/>
                    <w:rPr>
                      <w:rFonts w:ascii="Times New Roman" w:eastAsia="Times New Roman" w:hAnsi="Times New Roman" w:cs="Times New Roman"/>
                      <w:bCs/>
                      <w:sz w:val="24"/>
                      <w:szCs w:val="24"/>
                      <w:lang w:val="lt-LT" w:eastAsia="lt-LT"/>
                    </w:rPr>
                  </w:pPr>
                  <w:r w:rsidRPr="00315209">
                    <w:rPr>
                      <w:rFonts w:ascii="Times New Roman" w:eastAsia="Times New Roman" w:hAnsi="Times New Roman" w:cs="Times New Roman"/>
                      <w:bCs/>
                      <w:sz w:val="24"/>
                      <w:szCs w:val="24"/>
                      <w:lang w:val="lt-LT" w:eastAsia="lt-LT"/>
                    </w:rPr>
                    <w:t>Išbandžius sistemą darbiniame rėžime ir nepastebėjus jokių trūkumų, sistema perduodama paslaugos užsakovo žinion ir užpildomas darbų priėmimo aktas. </w:t>
                  </w:r>
                </w:p>
              </w:tc>
            </w:tr>
            <w:tr w:rsidR="00315209" w:rsidRPr="005A6AFC" w14:paraId="06226DC9" w14:textId="77777777" w:rsidTr="00583D02">
              <w:trPr>
                <w:trHeight w:val="315"/>
              </w:trPr>
              <w:tc>
                <w:tcPr>
                  <w:tcW w:w="620" w:type="dxa"/>
                  <w:tcBorders>
                    <w:top w:val="nil"/>
                    <w:left w:val="single" w:sz="8" w:space="0" w:color="auto"/>
                    <w:bottom w:val="nil"/>
                    <w:right w:val="single" w:sz="8" w:space="0" w:color="auto"/>
                  </w:tcBorders>
                  <w:shd w:val="clear" w:color="auto" w:fill="auto"/>
                  <w:vAlign w:val="center"/>
                  <w:hideMark/>
                </w:tcPr>
                <w:p w14:paraId="44B04724" w14:textId="77777777" w:rsidR="00315209" w:rsidRPr="005A6AFC" w:rsidRDefault="00315209" w:rsidP="005A6AFC">
                  <w:pPr>
                    <w:spacing w:after="0" w:line="240" w:lineRule="auto"/>
                    <w:jc w:val="center"/>
                    <w:rPr>
                      <w:rFonts w:ascii="Times New Roman" w:eastAsia="Times New Roman" w:hAnsi="Times New Roman" w:cs="Times New Roman"/>
                      <w:sz w:val="24"/>
                      <w:szCs w:val="24"/>
                      <w:lang w:val="lt-LT" w:eastAsia="lt-LT"/>
                    </w:rPr>
                  </w:pPr>
                  <w:r w:rsidRPr="005A6AFC">
                    <w:rPr>
                      <w:rFonts w:ascii="Times New Roman" w:eastAsia="Times New Roman" w:hAnsi="Times New Roman" w:cs="Times New Roman"/>
                      <w:sz w:val="24"/>
                      <w:szCs w:val="24"/>
                      <w:lang w:val="lt-LT" w:eastAsia="lt-LT"/>
                    </w:rPr>
                    <w:t>5.</w:t>
                  </w:r>
                </w:p>
              </w:tc>
              <w:tc>
                <w:tcPr>
                  <w:tcW w:w="10173" w:type="dxa"/>
                  <w:gridSpan w:val="2"/>
                  <w:tcBorders>
                    <w:top w:val="nil"/>
                    <w:left w:val="nil"/>
                    <w:bottom w:val="nil"/>
                    <w:right w:val="single" w:sz="8" w:space="0" w:color="auto"/>
                  </w:tcBorders>
                  <w:shd w:val="clear" w:color="auto" w:fill="auto"/>
                  <w:vAlign w:val="center"/>
                </w:tcPr>
                <w:p w14:paraId="33A61939" w14:textId="1251A219" w:rsidR="00315209" w:rsidRPr="00315209" w:rsidRDefault="00315209" w:rsidP="00315209">
                  <w:pPr>
                    <w:spacing w:after="0" w:line="240" w:lineRule="auto"/>
                    <w:rPr>
                      <w:rFonts w:ascii="Times New Roman" w:eastAsia="Times New Roman" w:hAnsi="Times New Roman" w:cs="Times New Roman"/>
                      <w:bCs/>
                      <w:sz w:val="24"/>
                      <w:szCs w:val="24"/>
                      <w:lang w:val="lt-LT" w:eastAsia="lt-LT"/>
                    </w:rPr>
                  </w:pPr>
                  <w:r w:rsidRPr="00315209">
                    <w:rPr>
                      <w:rFonts w:ascii="Times New Roman" w:eastAsia="Times New Roman" w:hAnsi="Times New Roman" w:cs="Times New Roman"/>
                      <w:bCs/>
                      <w:sz w:val="24"/>
                      <w:szCs w:val="24"/>
                      <w:lang w:val="lt-LT" w:eastAsia="lt-LT"/>
                    </w:rPr>
                    <w:t> Papildomi darbai bei vietos paruošimas reikalingi užduočiai atlikti - tiekėjo lėšomis.</w:t>
                  </w:r>
                </w:p>
              </w:tc>
            </w:tr>
            <w:tr w:rsidR="00315209" w:rsidRPr="005A6AFC" w14:paraId="083CC911" w14:textId="77777777" w:rsidTr="00315209">
              <w:trPr>
                <w:trHeight w:val="225"/>
              </w:trPr>
              <w:tc>
                <w:tcPr>
                  <w:tcW w:w="62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1DA75D5" w14:textId="77777777" w:rsidR="00315209" w:rsidRPr="005A6AFC" w:rsidRDefault="00315209" w:rsidP="005A6AFC">
                  <w:pPr>
                    <w:spacing w:after="0" w:line="240" w:lineRule="auto"/>
                    <w:jc w:val="center"/>
                    <w:rPr>
                      <w:rFonts w:ascii="Times New Roman" w:eastAsia="Times New Roman" w:hAnsi="Times New Roman" w:cs="Times New Roman"/>
                      <w:sz w:val="24"/>
                      <w:szCs w:val="24"/>
                      <w:lang w:val="lt-LT" w:eastAsia="lt-LT"/>
                    </w:rPr>
                  </w:pPr>
                  <w:r w:rsidRPr="005A6AFC">
                    <w:rPr>
                      <w:rFonts w:ascii="Times New Roman" w:eastAsia="Times New Roman" w:hAnsi="Times New Roman" w:cs="Times New Roman"/>
                      <w:sz w:val="24"/>
                      <w:szCs w:val="24"/>
                      <w:lang w:val="lt-LT" w:eastAsia="lt-LT"/>
                    </w:rPr>
                    <w:t>6.</w:t>
                  </w:r>
                </w:p>
              </w:tc>
              <w:tc>
                <w:tcPr>
                  <w:tcW w:w="10173" w:type="dxa"/>
                  <w:gridSpan w:val="2"/>
                  <w:tcBorders>
                    <w:top w:val="single" w:sz="4" w:space="0" w:color="auto"/>
                    <w:left w:val="nil"/>
                    <w:bottom w:val="single" w:sz="8" w:space="0" w:color="auto"/>
                    <w:right w:val="single" w:sz="8" w:space="0" w:color="auto"/>
                  </w:tcBorders>
                  <w:shd w:val="clear" w:color="auto" w:fill="auto"/>
                  <w:vAlign w:val="center"/>
                </w:tcPr>
                <w:p w14:paraId="1C65CB81" w14:textId="393A017D" w:rsidR="00315209" w:rsidRPr="00315209" w:rsidRDefault="00315209" w:rsidP="00315209">
                  <w:pPr>
                    <w:spacing w:after="0" w:line="240" w:lineRule="auto"/>
                    <w:rPr>
                      <w:rFonts w:ascii="Times New Roman" w:eastAsia="Times New Roman" w:hAnsi="Times New Roman" w:cs="Times New Roman"/>
                      <w:bCs/>
                      <w:sz w:val="24"/>
                      <w:szCs w:val="24"/>
                      <w:lang w:val="lt-LT" w:eastAsia="lt-LT"/>
                    </w:rPr>
                  </w:pPr>
                  <w:r w:rsidRPr="00315209">
                    <w:rPr>
                      <w:rFonts w:ascii="Times New Roman" w:eastAsia="Times New Roman" w:hAnsi="Times New Roman" w:cs="Times New Roman"/>
                      <w:bCs/>
                      <w:sz w:val="24"/>
                      <w:szCs w:val="24"/>
                      <w:lang w:val="lt-LT" w:eastAsia="lt-LT"/>
                    </w:rPr>
                    <w:t>Visos paslaugos tiekimo metu reikalingos detalės bei ištekliai, paslaugos tiekėjo lėšomis. </w:t>
                  </w:r>
                </w:p>
              </w:tc>
            </w:tr>
          </w:tbl>
          <w:p w14:paraId="12E128B8" w14:textId="4766AE5A" w:rsidR="005A6AFC" w:rsidRPr="007D5A4E" w:rsidRDefault="005A6AFC" w:rsidP="007D5A4E">
            <w:pPr>
              <w:spacing w:after="0" w:line="240" w:lineRule="auto"/>
              <w:rPr>
                <w:rFonts w:ascii="Times New Roman" w:eastAsia="Times New Roman" w:hAnsi="Times New Roman" w:cs="Times New Roman"/>
                <w:sz w:val="24"/>
                <w:szCs w:val="24"/>
                <w:lang w:val="lt-LT" w:eastAsia="lt-LT"/>
              </w:rPr>
            </w:pPr>
          </w:p>
        </w:tc>
      </w:tr>
    </w:tbl>
    <w:p w14:paraId="1995E193" w14:textId="154EEC8D" w:rsidR="00263849" w:rsidRDefault="00263849" w:rsidP="00AA33D8">
      <w:pPr>
        <w:rPr>
          <w:rFonts w:ascii="Times New Roman" w:hAnsi="Times New Roman" w:cs="Times New Roman"/>
          <w:i/>
          <w:sz w:val="24"/>
          <w:szCs w:val="24"/>
          <w:lang w:val="lt-LT"/>
        </w:rPr>
      </w:pPr>
    </w:p>
    <w:p w14:paraId="75BF5A15" w14:textId="77777777" w:rsidR="00AA33D8" w:rsidRPr="000557FB" w:rsidRDefault="00AA33D8" w:rsidP="00A252DF">
      <w:pPr>
        <w:spacing w:after="0" w:line="240" w:lineRule="auto"/>
        <w:ind w:firstLine="567"/>
        <w:rPr>
          <w:rFonts w:ascii="Times New Roman" w:hAnsi="Times New Roman" w:cs="Times New Roman"/>
          <w:b/>
          <w:sz w:val="24"/>
          <w:szCs w:val="24"/>
          <w:lang w:val="lt-LT"/>
        </w:rPr>
      </w:pPr>
      <w:r w:rsidRPr="000557FB">
        <w:rPr>
          <w:rFonts w:ascii="Times New Roman" w:hAnsi="Times New Roman" w:cs="Times New Roman"/>
          <w:b/>
          <w:sz w:val="24"/>
          <w:szCs w:val="24"/>
          <w:lang w:val="lt-LT"/>
        </w:rPr>
        <w:t>Pirkėjas</w:t>
      </w:r>
      <w:r w:rsidRPr="000557FB">
        <w:rPr>
          <w:rFonts w:ascii="Times New Roman" w:hAnsi="Times New Roman" w:cs="Times New Roman"/>
          <w:b/>
          <w:sz w:val="24"/>
          <w:szCs w:val="24"/>
          <w:lang w:val="lt-LT"/>
        </w:rPr>
        <w:tab/>
      </w:r>
      <w:r w:rsidRPr="000557FB">
        <w:rPr>
          <w:rFonts w:ascii="Times New Roman" w:hAnsi="Times New Roman" w:cs="Times New Roman"/>
          <w:b/>
          <w:sz w:val="24"/>
          <w:szCs w:val="24"/>
          <w:lang w:val="lt-LT"/>
        </w:rPr>
        <w:tab/>
      </w:r>
      <w:r w:rsidRPr="000557FB">
        <w:rPr>
          <w:rFonts w:ascii="Times New Roman" w:hAnsi="Times New Roman" w:cs="Times New Roman"/>
          <w:b/>
          <w:sz w:val="24"/>
          <w:szCs w:val="24"/>
          <w:lang w:val="lt-LT"/>
        </w:rPr>
        <w:tab/>
      </w:r>
      <w:r w:rsidRPr="000557FB">
        <w:rPr>
          <w:rFonts w:ascii="Times New Roman" w:hAnsi="Times New Roman" w:cs="Times New Roman"/>
          <w:b/>
          <w:sz w:val="24"/>
          <w:szCs w:val="24"/>
          <w:lang w:val="lt-LT"/>
        </w:rPr>
        <w:tab/>
      </w:r>
      <w:r w:rsidRPr="000557FB">
        <w:rPr>
          <w:rFonts w:ascii="Times New Roman" w:hAnsi="Times New Roman" w:cs="Times New Roman"/>
          <w:b/>
          <w:sz w:val="24"/>
          <w:szCs w:val="24"/>
          <w:lang w:val="lt-LT"/>
        </w:rPr>
        <w:tab/>
      </w:r>
      <w:r w:rsidRPr="000557FB">
        <w:rPr>
          <w:rFonts w:ascii="Times New Roman" w:hAnsi="Times New Roman" w:cs="Times New Roman"/>
          <w:b/>
          <w:sz w:val="24"/>
          <w:szCs w:val="24"/>
          <w:lang w:val="lt-LT"/>
        </w:rPr>
        <w:tab/>
      </w:r>
      <w:r w:rsidRPr="000557FB">
        <w:rPr>
          <w:rFonts w:ascii="Times New Roman" w:hAnsi="Times New Roman" w:cs="Times New Roman"/>
          <w:b/>
          <w:sz w:val="24"/>
          <w:szCs w:val="24"/>
          <w:lang w:val="lt-LT"/>
        </w:rPr>
        <w:tab/>
      </w:r>
      <w:r w:rsidRPr="000557FB">
        <w:rPr>
          <w:rFonts w:ascii="Times New Roman" w:hAnsi="Times New Roman" w:cs="Times New Roman"/>
          <w:b/>
          <w:sz w:val="24"/>
          <w:szCs w:val="24"/>
          <w:lang w:val="lt-LT"/>
        </w:rPr>
        <w:tab/>
      </w:r>
      <w:r w:rsidRPr="000557FB">
        <w:rPr>
          <w:rFonts w:ascii="Times New Roman" w:hAnsi="Times New Roman" w:cs="Times New Roman"/>
          <w:b/>
          <w:sz w:val="24"/>
          <w:szCs w:val="24"/>
          <w:lang w:val="lt-LT"/>
        </w:rPr>
        <w:tab/>
      </w:r>
      <w:r w:rsidRPr="000557FB">
        <w:rPr>
          <w:rFonts w:ascii="Times New Roman" w:hAnsi="Times New Roman" w:cs="Times New Roman"/>
          <w:b/>
          <w:sz w:val="24"/>
          <w:szCs w:val="24"/>
          <w:lang w:val="lt-LT"/>
        </w:rPr>
        <w:tab/>
      </w:r>
      <w:r w:rsidRPr="000557FB">
        <w:rPr>
          <w:rFonts w:ascii="Times New Roman" w:hAnsi="Times New Roman" w:cs="Times New Roman"/>
          <w:b/>
          <w:sz w:val="24"/>
          <w:szCs w:val="24"/>
          <w:lang w:val="lt-LT"/>
        </w:rPr>
        <w:tab/>
      </w:r>
      <w:r>
        <w:rPr>
          <w:rFonts w:ascii="Times New Roman" w:hAnsi="Times New Roman" w:cs="Times New Roman"/>
          <w:b/>
          <w:sz w:val="24"/>
          <w:szCs w:val="24"/>
          <w:lang w:val="lt-LT"/>
        </w:rPr>
        <w:t>Teikėjas</w:t>
      </w:r>
    </w:p>
    <w:p w14:paraId="48EFCAF1" w14:textId="1D01B847" w:rsidR="00AA33D8" w:rsidRPr="000557FB" w:rsidRDefault="00A252DF" w:rsidP="00AA33D8">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ab/>
      </w:r>
    </w:p>
    <w:p w14:paraId="32496E5F" w14:textId="53935891" w:rsidR="00AA33D8" w:rsidRPr="000557FB" w:rsidRDefault="00A252DF" w:rsidP="00AA33D8">
      <w:pPr>
        <w:spacing w:after="0" w:line="240" w:lineRule="auto"/>
        <w:rPr>
          <w:rFonts w:ascii="Times New Roman" w:hAnsi="Times New Roman" w:cs="Times New Roman"/>
          <w:b/>
          <w:sz w:val="24"/>
          <w:szCs w:val="24"/>
        </w:rPr>
      </w:pPr>
      <w:r>
        <w:rPr>
          <w:rFonts w:ascii="Times New Roman" w:hAnsi="Times New Roman" w:cs="Times New Roman"/>
          <w:b/>
          <w:sz w:val="24"/>
          <w:szCs w:val="24"/>
        </w:rPr>
        <w:tab/>
      </w:r>
      <w:bookmarkStart w:id="0" w:name="_GoBack"/>
      <w:bookmarkEnd w:id="0"/>
    </w:p>
    <w:p w14:paraId="461BFECA" w14:textId="77777777" w:rsidR="00AA33D8" w:rsidRDefault="00AA33D8" w:rsidP="00A252DF">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A.V</w:t>
      </w:r>
    </w:p>
    <w:p w14:paraId="4BDBA8BB" w14:textId="0F970B1D" w:rsidR="005A6AFC" w:rsidRDefault="005A6AFC">
      <w:pPr>
        <w:rPr>
          <w:rFonts w:ascii="Times New Roman" w:hAnsi="Times New Roman" w:cs="Times New Roman"/>
          <w:i/>
          <w:sz w:val="24"/>
          <w:szCs w:val="24"/>
          <w:lang w:val="lt-LT"/>
        </w:rPr>
      </w:pPr>
    </w:p>
    <w:sectPr w:rsidR="005A6AFC" w:rsidSect="008F58C6">
      <w:headerReference w:type="default" r:id="rId7"/>
      <w:pgSz w:w="12240" w:h="15840"/>
      <w:pgMar w:top="426"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9BA16" w14:textId="77777777" w:rsidR="00301719" w:rsidRDefault="00301719" w:rsidP="00301719">
      <w:pPr>
        <w:spacing w:after="0" w:line="240" w:lineRule="auto"/>
      </w:pPr>
      <w:r>
        <w:separator/>
      </w:r>
    </w:p>
  </w:endnote>
  <w:endnote w:type="continuationSeparator" w:id="0">
    <w:p w14:paraId="02A529A0" w14:textId="77777777" w:rsidR="00301719" w:rsidRDefault="00301719"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42572" w14:textId="77777777" w:rsidR="00301719" w:rsidRDefault="00301719" w:rsidP="00301719">
      <w:pPr>
        <w:spacing w:after="0" w:line="240" w:lineRule="auto"/>
      </w:pPr>
      <w:r>
        <w:separator/>
      </w:r>
    </w:p>
  </w:footnote>
  <w:footnote w:type="continuationSeparator" w:id="0">
    <w:p w14:paraId="7EFA4C0C" w14:textId="77777777" w:rsidR="00301719" w:rsidRDefault="00301719"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7101A842" w:rsidR="00301719" w:rsidRDefault="00301719">
        <w:pPr>
          <w:pStyle w:val="Header"/>
          <w:jc w:val="center"/>
        </w:pPr>
        <w:r>
          <w:fldChar w:fldCharType="begin"/>
        </w:r>
        <w:r>
          <w:instrText xml:space="preserve"> PAGE   \* MERGEFORMAT </w:instrText>
        </w:r>
        <w:r>
          <w:fldChar w:fldCharType="separate"/>
        </w:r>
        <w:r w:rsidR="00A252DF">
          <w:rPr>
            <w:noProof/>
          </w:rPr>
          <w:t>2</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07268"/>
    <w:rsid w:val="000C3F87"/>
    <w:rsid w:val="00123F96"/>
    <w:rsid w:val="001B3E23"/>
    <w:rsid w:val="00221B14"/>
    <w:rsid w:val="00263849"/>
    <w:rsid w:val="002E0DC2"/>
    <w:rsid w:val="002F02CF"/>
    <w:rsid w:val="00301719"/>
    <w:rsid w:val="00315209"/>
    <w:rsid w:val="00323C07"/>
    <w:rsid w:val="003660D2"/>
    <w:rsid w:val="003C1FFB"/>
    <w:rsid w:val="003C6CC1"/>
    <w:rsid w:val="003E7EAA"/>
    <w:rsid w:val="0042217C"/>
    <w:rsid w:val="004933B7"/>
    <w:rsid w:val="00537DCA"/>
    <w:rsid w:val="005628DF"/>
    <w:rsid w:val="005A6AFC"/>
    <w:rsid w:val="005E2BD7"/>
    <w:rsid w:val="005E40B3"/>
    <w:rsid w:val="00662C2D"/>
    <w:rsid w:val="00763D5E"/>
    <w:rsid w:val="00767A25"/>
    <w:rsid w:val="007D34DE"/>
    <w:rsid w:val="007D5A4E"/>
    <w:rsid w:val="007F6519"/>
    <w:rsid w:val="008F58C6"/>
    <w:rsid w:val="009C5B01"/>
    <w:rsid w:val="00A112CF"/>
    <w:rsid w:val="00A252DF"/>
    <w:rsid w:val="00A60AE1"/>
    <w:rsid w:val="00A679B6"/>
    <w:rsid w:val="00A95AB2"/>
    <w:rsid w:val="00AA33D8"/>
    <w:rsid w:val="00AB339F"/>
    <w:rsid w:val="00B72CBC"/>
    <w:rsid w:val="00B83B4F"/>
    <w:rsid w:val="00DD2ACE"/>
    <w:rsid w:val="00EE1863"/>
    <w:rsid w:val="00EF2E76"/>
    <w:rsid w:val="00EF64DB"/>
    <w:rsid w:val="00FB0A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301300711">
      <w:bodyDiv w:val="1"/>
      <w:marLeft w:val="0"/>
      <w:marRight w:val="0"/>
      <w:marTop w:val="0"/>
      <w:marBottom w:val="0"/>
      <w:divBdr>
        <w:top w:val="none" w:sz="0" w:space="0" w:color="auto"/>
        <w:left w:val="none" w:sz="0" w:space="0" w:color="auto"/>
        <w:bottom w:val="none" w:sz="0" w:space="0" w:color="auto"/>
        <w:right w:val="none" w:sz="0" w:space="0" w:color="auto"/>
      </w:divBdr>
    </w:div>
    <w:div w:id="1879510451">
      <w:bodyDiv w:val="1"/>
      <w:marLeft w:val="0"/>
      <w:marRight w:val="0"/>
      <w:marTop w:val="0"/>
      <w:marBottom w:val="0"/>
      <w:divBdr>
        <w:top w:val="none" w:sz="0" w:space="0" w:color="auto"/>
        <w:left w:val="none" w:sz="0" w:space="0" w:color="auto"/>
        <w:bottom w:val="none" w:sz="0" w:space="0" w:color="auto"/>
        <w:right w:val="none" w:sz="0" w:space="0" w:color="auto"/>
      </w:divBdr>
    </w:div>
    <w:div w:id="203491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6657</Words>
  <Characters>3795</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Aivaras Prakelis</cp:lastModifiedBy>
  <cp:revision>9</cp:revision>
  <dcterms:created xsi:type="dcterms:W3CDTF">2023-01-10T08:56:00Z</dcterms:created>
  <dcterms:modified xsi:type="dcterms:W3CDTF">2025-03-13T11:19:00Z</dcterms:modified>
</cp:coreProperties>
</file>