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787D2898" w:rsidR="00952986" w:rsidRDefault="00F3511B" w:rsidP="00B93116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mažos vertės skelbiamą pirkimą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bookmarkStart w:id="0" w:name="_Hlk182391413"/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Automobilių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stovėjimo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aikštelės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,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Muitinės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g. 36,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Jurbarko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mieste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,</w:t>
      </w:r>
      <w:r w:rsidR="00B93116" w:rsidRPr="00B93116">
        <w:rPr>
          <w:rFonts w:ascii="TimesLT" w:eastAsia="Times New Roman" w:hAnsi="TimesLT" w:cs="Times New Roman"/>
          <w:bCs/>
          <w:color w:val="FF0000"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statybos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proofErr w:type="gram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darb</w:t>
      </w:r>
      <w:bookmarkEnd w:id="0"/>
      <w:r w:rsidR="00B93116">
        <w:rPr>
          <w:rFonts w:ascii="TimesLT" w:eastAsia="Times New Roman" w:hAnsi="TimesLT" w:cs="Times New Roman"/>
          <w:bCs/>
          <w:szCs w:val="20"/>
          <w:lang w:val="en-US"/>
        </w:rPr>
        <w:t>ai</w:t>
      </w:r>
      <w:proofErr w:type="spellEnd"/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>ir</w:t>
      </w:r>
      <w:proofErr w:type="gramEnd"/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 gavo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B93116">
        <w:rPr>
          <w:rFonts w:eastAsia="Times New Roman" w:cs="Times New Roman"/>
          <w:color w:val="000000" w:themeColor="text1"/>
          <w:szCs w:val="24"/>
          <w:lang w:eastAsia="lt-LT"/>
        </w:rPr>
        <w:t>ų</w:t>
      </w:r>
      <w:r w:rsidR="0016230B">
        <w:rPr>
          <w:rFonts w:eastAsia="Times New Roman" w:cs="Times New Roman"/>
          <w:bCs/>
          <w:szCs w:val="24"/>
        </w:rPr>
        <w:t>:</w:t>
      </w:r>
      <w:r w:rsidR="00816542">
        <w:rPr>
          <w:rFonts w:eastAsia="Times New Roman" w:cs="Times New Roman"/>
          <w:bCs/>
          <w:szCs w:val="24"/>
        </w:rPr>
        <w:t xml:space="preserve"> </w:t>
      </w:r>
    </w:p>
    <w:p w14:paraId="78B4542B" w14:textId="77777777" w:rsidR="00B93116" w:rsidRPr="00B93116" w:rsidRDefault="00B93116" w:rsidP="00B93116">
      <w:pPr>
        <w:spacing w:after="0" w:line="240" w:lineRule="auto"/>
        <w:jc w:val="both"/>
        <w:rPr>
          <w:rFonts w:eastAsia="Calibri" w:cs="Times New Roman"/>
          <w:color w:val="00241A"/>
          <w:szCs w:val="24"/>
          <w:shd w:val="clear" w:color="auto" w:fill="FFFFFF"/>
        </w:rPr>
      </w:pPr>
      <w:r w:rsidRPr="00B93116">
        <w:rPr>
          <w:rFonts w:eastAsia="Calibri" w:cs="Times New Roman"/>
          <w:color w:val="00241A"/>
          <w:szCs w:val="24"/>
          <w:shd w:val="clear" w:color="auto" w:fill="FFFFFF"/>
        </w:rPr>
        <w:t>1. Kadangi pirkimas vykdomas ne visa pateikto projekto apimtimi, prašome pateikti tikslius kiekius, kuriuose tiekėjas turi įsivertinti į pasiūlymą (žemės darbai, pagrindai, dangos, bortai, ženklai ir pan.).</w:t>
      </w:r>
    </w:p>
    <w:p w14:paraId="390DF7EC" w14:textId="77777777" w:rsidR="00B93116" w:rsidRPr="00B93116" w:rsidRDefault="00B93116" w:rsidP="00B93116">
      <w:pPr>
        <w:spacing w:after="0" w:line="240" w:lineRule="auto"/>
        <w:jc w:val="both"/>
        <w:rPr>
          <w:rFonts w:eastAsia="Calibri" w:cs="Times New Roman"/>
          <w:color w:val="00241A"/>
          <w:szCs w:val="24"/>
          <w:shd w:val="clear" w:color="auto" w:fill="FFFFFF"/>
        </w:rPr>
      </w:pPr>
      <w:r w:rsidRPr="00B93116">
        <w:rPr>
          <w:rFonts w:eastAsia="Calibri" w:cs="Times New Roman"/>
          <w:color w:val="00241A"/>
          <w:szCs w:val="24"/>
          <w:shd w:val="clear" w:color="auto" w:fill="FFFFFF"/>
        </w:rPr>
        <w:t>2. Prašome patikslinti konkurso sąlygų 2.2.3. punktą. Ar tiekėjas turės priduoti objektą pilna pateikto projekto apimtimi, ar tik įrengtą aikštelę?</w:t>
      </w:r>
    </w:p>
    <w:p w14:paraId="67ECEDC7" w14:textId="77777777" w:rsidR="00B93116" w:rsidRPr="00B93116" w:rsidRDefault="00B93116" w:rsidP="00B93116">
      <w:pPr>
        <w:spacing w:after="0" w:line="240" w:lineRule="auto"/>
        <w:ind w:left="709" w:hanging="709"/>
        <w:jc w:val="both"/>
        <w:rPr>
          <w:rFonts w:eastAsia="Calibri" w:cs="Times New Roman"/>
          <w:color w:val="00241A"/>
          <w:szCs w:val="24"/>
          <w:shd w:val="clear" w:color="auto" w:fill="FFFFFF"/>
        </w:rPr>
      </w:pPr>
      <w:r w:rsidRPr="00B93116">
        <w:rPr>
          <w:rFonts w:eastAsia="Calibri" w:cs="Times New Roman"/>
          <w:color w:val="00241A"/>
          <w:szCs w:val="24"/>
          <w:shd w:val="clear" w:color="auto" w:fill="FFFFFF"/>
        </w:rPr>
        <w:t>3. Taip pat ir dėl kadastrų - a</w:t>
      </w:r>
      <w:bookmarkStart w:id="1" w:name="_GoBack"/>
      <w:bookmarkEnd w:id="1"/>
      <w:r w:rsidRPr="00B93116">
        <w:rPr>
          <w:rFonts w:eastAsia="Calibri" w:cs="Times New Roman"/>
          <w:color w:val="00241A"/>
          <w:szCs w:val="24"/>
          <w:shd w:val="clear" w:color="auto" w:fill="FFFFFF"/>
        </w:rPr>
        <w:t>r turės būti atnaujintas kadastras visa projekto apimtimi?</w:t>
      </w:r>
    </w:p>
    <w:p w14:paraId="076ACB5B" w14:textId="77777777" w:rsidR="00B93116" w:rsidRPr="00B93116" w:rsidRDefault="00B93116" w:rsidP="00B9311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B93116">
        <w:rPr>
          <w:rFonts w:eastAsia="Calibri" w:cs="Times New Roman"/>
          <w:color w:val="00241A"/>
          <w:szCs w:val="24"/>
          <w:shd w:val="clear" w:color="auto" w:fill="FFFFFF"/>
        </w:rPr>
        <w:t>4. Prašome patikslinti 2.2.4 punktą. Projektas pridėtas - ar tiekėjas turi vertinti techninio projekto parengimą automobilių aikštelės įrengimui?</w:t>
      </w:r>
    </w:p>
    <w:p w14:paraId="08DDECE2" w14:textId="2B1BE80D" w:rsidR="00960B93" w:rsidRDefault="00960B93" w:rsidP="00B93116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</w:p>
    <w:p w14:paraId="20F528A3" w14:textId="1DD2767D" w:rsidR="0016230B" w:rsidRDefault="00512A56" w:rsidP="00B93116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B93116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i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 xml:space="preserve"> tiekėjams:</w:t>
      </w:r>
    </w:p>
    <w:p w14:paraId="39FE97FA" w14:textId="25F7D9E1" w:rsidR="00B93116" w:rsidRPr="00B93116" w:rsidRDefault="00B93116" w:rsidP="00B93116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 </w:t>
      </w:r>
      <w:r w:rsidRPr="00B93116">
        <w:rPr>
          <w:rFonts w:eastAsia="Times New Roman" w:cs="Times New Roman"/>
          <w:szCs w:val="24"/>
        </w:rPr>
        <w:t xml:space="preserve">Kiekius reikia įsivertinti, vadovaujantis techninio projekto sprendiniais, sąnaudų kiekių žiniaraščiais, </w:t>
      </w:r>
      <w:proofErr w:type="spellStart"/>
      <w:r w:rsidRPr="00B93116">
        <w:rPr>
          <w:rFonts w:eastAsia="Times New Roman" w:cs="Times New Roman"/>
          <w:color w:val="000000"/>
          <w:szCs w:val="24"/>
          <w:lang w:val="en-US" w:eastAsia="lt-LT"/>
        </w:rPr>
        <w:t>įrengimų</w:t>
      </w:r>
      <w:proofErr w:type="spellEnd"/>
      <w:r w:rsidRPr="00B93116">
        <w:rPr>
          <w:rFonts w:eastAsia="Times New Roman" w:cs="Times New Roman"/>
          <w:color w:val="000000"/>
          <w:szCs w:val="24"/>
          <w:lang w:val="en-US" w:eastAsia="lt-LT"/>
        </w:rPr>
        <w:t xml:space="preserve"> </w:t>
      </w:r>
      <w:proofErr w:type="spellStart"/>
      <w:r w:rsidRPr="00B93116">
        <w:rPr>
          <w:rFonts w:eastAsia="Times New Roman" w:cs="Times New Roman"/>
          <w:color w:val="000000"/>
          <w:szCs w:val="24"/>
          <w:lang w:val="en-US" w:eastAsia="lt-LT"/>
        </w:rPr>
        <w:t>žiniaraščiu</w:t>
      </w:r>
      <w:proofErr w:type="spellEnd"/>
      <w:r w:rsidRPr="00B93116">
        <w:rPr>
          <w:rFonts w:eastAsia="Times New Roman" w:cs="Times New Roman"/>
          <w:color w:val="000000"/>
          <w:szCs w:val="24"/>
          <w:lang w:val="en-US" w:eastAsia="lt-LT"/>
        </w:rPr>
        <w:t>,</w:t>
      </w:r>
      <w:r w:rsidRPr="00B93116">
        <w:rPr>
          <w:rFonts w:eastAsia="Times New Roman" w:cs="Times New Roman"/>
          <w:szCs w:val="24"/>
        </w:rPr>
        <w:t xml:space="preserve"> techninėmis specifikacijomis.</w:t>
      </w:r>
    </w:p>
    <w:p w14:paraId="771935C6" w14:textId="691121AA" w:rsidR="00B93116" w:rsidRPr="00B93116" w:rsidRDefault="00B93116" w:rsidP="00B93116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r w:rsidRPr="00B93116">
        <w:rPr>
          <w:rFonts w:eastAsia="Times New Roman" w:cs="Times New Roman"/>
          <w:szCs w:val="24"/>
        </w:rPr>
        <w:t>Tiekėjas turės priduoti tik įrengtą automobilių stovėjimo aikštelę, kadangi pirkimo objektas aiškiai aprašytas ir apibrėžtas 2.1., 2.2 papunkčiuose „</w:t>
      </w:r>
      <w:r w:rsidRPr="00B93116">
        <w:rPr>
          <w:rFonts w:eastAsia="Times New Roman" w:cs="Times New Roman"/>
          <w:bCs/>
          <w:szCs w:val="24"/>
        </w:rPr>
        <w:t>Automobilių stovėjimo aikštelės, Muitinės g. 36, Jurbarko mieste, statybos darbai</w:t>
      </w:r>
      <w:r w:rsidRPr="00B93116">
        <w:rPr>
          <w:rFonts w:eastAsia="Times New Roman" w:cs="Times New Roman"/>
          <w:szCs w:val="24"/>
        </w:rPr>
        <w:t xml:space="preserve">“, Darbai bus vykdomi ne visa techninio projekto apimtimi, perkami tik automobilių stovėjimo aikštelės (S1) darbai. </w:t>
      </w:r>
    </w:p>
    <w:p w14:paraId="1D30D29C" w14:textId="6EAA94D0" w:rsidR="00B93116" w:rsidRPr="00B93116" w:rsidRDefault="00B93116" w:rsidP="00B93116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3. </w:t>
      </w:r>
      <w:r w:rsidRPr="00B93116">
        <w:rPr>
          <w:rFonts w:eastAsia="Times New Roman" w:cs="Times New Roman"/>
          <w:szCs w:val="24"/>
        </w:rPr>
        <w:t>Išpildomosios dokumentacijos ir kadastro duomenų bylų parengimas taip pat turės būti atnaujinti tik dėl automobilių stovėjimo aikštelės.</w:t>
      </w:r>
    </w:p>
    <w:p w14:paraId="750C70E0" w14:textId="7F5723D1" w:rsidR="00B93116" w:rsidRPr="00B93116" w:rsidRDefault="00B93116" w:rsidP="00B93116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4. </w:t>
      </w:r>
      <w:r w:rsidRPr="00B93116">
        <w:rPr>
          <w:rFonts w:eastAsia="Times New Roman" w:cs="Times New Roman"/>
          <w:szCs w:val="24"/>
        </w:rPr>
        <w:t>Techninio darbo projekto parengimą turi vertinti tik aikštelės įrengimui.</w:t>
      </w:r>
    </w:p>
    <w:p w14:paraId="332E66B4" w14:textId="08F0E07C" w:rsidR="00D038E0" w:rsidRPr="00714CAC" w:rsidRDefault="00D038E0" w:rsidP="00B93116">
      <w:pPr>
        <w:spacing w:after="0" w:line="360" w:lineRule="auto"/>
        <w:jc w:val="both"/>
        <w:rPr>
          <w:rFonts w:eastAsia="Times New Roman" w:cs="Times New Roman"/>
          <w:bCs/>
          <w:color w:val="000000"/>
          <w:szCs w:val="24"/>
        </w:rPr>
      </w:pPr>
    </w:p>
    <w:sectPr w:rsidR="00D038E0" w:rsidRPr="00714CA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4616D" w14:textId="77777777" w:rsidR="00E072EE" w:rsidRDefault="00E072EE" w:rsidP="004B4905">
      <w:pPr>
        <w:spacing w:after="0" w:line="240" w:lineRule="auto"/>
      </w:pPr>
      <w:r>
        <w:separator/>
      </w:r>
    </w:p>
  </w:endnote>
  <w:endnote w:type="continuationSeparator" w:id="0">
    <w:p w14:paraId="354EE2AA" w14:textId="77777777" w:rsidR="00E072EE" w:rsidRDefault="00E072EE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A34F4" w14:textId="77777777" w:rsidR="00E072EE" w:rsidRDefault="00E072EE" w:rsidP="004B4905">
      <w:pPr>
        <w:spacing w:after="0" w:line="240" w:lineRule="auto"/>
      </w:pPr>
      <w:r>
        <w:separator/>
      </w:r>
    </w:p>
  </w:footnote>
  <w:footnote w:type="continuationSeparator" w:id="0">
    <w:p w14:paraId="15E612BD" w14:textId="77777777" w:rsidR="00E072EE" w:rsidRDefault="00E072EE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E7F7F"/>
    <w:multiLevelType w:val="hybridMultilevel"/>
    <w:tmpl w:val="7B6A2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B74E2"/>
    <w:multiLevelType w:val="hybridMultilevel"/>
    <w:tmpl w:val="155010B2"/>
    <w:lvl w:ilvl="0" w:tplc="C664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67F52A0"/>
    <w:multiLevelType w:val="hybridMultilevel"/>
    <w:tmpl w:val="03308F78"/>
    <w:lvl w:ilvl="0" w:tplc="EC6EC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8B0F31"/>
    <w:multiLevelType w:val="hybridMultilevel"/>
    <w:tmpl w:val="87380150"/>
    <w:lvl w:ilvl="0" w:tplc="71A2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4027"/>
    <w:multiLevelType w:val="hybridMultilevel"/>
    <w:tmpl w:val="73F61AF0"/>
    <w:lvl w:ilvl="0" w:tplc="4104C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46A59"/>
    <w:multiLevelType w:val="hybridMultilevel"/>
    <w:tmpl w:val="2B941C82"/>
    <w:lvl w:ilvl="0" w:tplc="7BF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17"/>
  </w:num>
  <w:num w:numId="5">
    <w:abstractNumId w:val="5"/>
  </w:num>
  <w:num w:numId="6">
    <w:abstractNumId w:val="7"/>
  </w:num>
  <w:num w:numId="7">
    <w:abstractNumId w:val="20"/>
  </w:num>
  <w:num w:numId="8">
    <w:abstractNumId w:val="12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21"/>
  </w:num>
  <w:num w:numId="14">
    <w:abstractNumId w:val="1"/>
  </w:num>
  <w:num w:numId="15">
    <w:abstractNumId w:val="14"/>
  </w:num>
  <w:num w:numId="16">
    <w:abstractNumId w:val="0"/>
  </w:num>
  <w:num w:numId="17">
    <w:abstractNumId w:val="19"/>
  </w:num>
  <w:num w:numId="18">
    <w:abstractNumId w:val="22"/>
  </w:num>
  <w:num w:numId="19">
    <w:abstractNumId w:val="11"/>
  </w:num>
  <w:num w:numId="20">
    <w:abstractNumId w:val="9"/>
  </w:num>
  <w:num w:numId="21">
    <w:abstractNumId w:val="18"/>
  </w:num>
  <w:num w:numId="22">
    <w:abstractNumId w:val="6"/>
  </w:num>
  <w:num w:numId="23">
    <w:abstractNumId w:val="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A0133"/>
    <w:rsid w:val="001B78A7"/>
    <w:rsid w:val="001C0A03"/>
    <w:rsid w:val="00246F7E"/>
    <w:rsid w:val="0025415A"/>
    <w:rsid w:val="002547F6"/>
    <w:rsid w:val="002A68BB"/>
    <w:rsid w:val="002D1C75"/>
    <w:rsid w:val="00395BCC"/>
    <w:rsid w:val="003D3508"/>
    <w:rsid w:val="003E46A4"/>
    <w:rsid w:val="004156A5"/>
    <w:rsid w:val="00483774"/>
    <w:rsid w:val="004A66B8"/>
    <w:rsid w:val="004B4905"/>
    <w:rsid w:val="0050421A"/>
    <w:rsid w:val="005059D3"/>
    <w:rsid w:val="00512A56"/>
    <w:rsid w:val="00594F2C"/>
    <w:rsid w:val="005C0175"/>
    <w:rsid w:val="005E549E"/>
    <w:rsid w:val="005F5123"/>
    <w:rsid w:val="005F614C"/>
    <w:rsid w:val="00612757"/>
    <w:rsid w:val="00630276"/>
    <w:rsid w:val="00634363"/>
    <w:rsid w:val="00650C09"/>
    <w:rsid w:val="00666992"/>
    <w:rsid w:val="006E1A59"/>
    <w:rsid w:val="006F39C7"/>
    <w:rsid w:val="00704547"/>
    <w:rsid w:val="00707C94"/>
    <w:rsid w:val="00714CAC"/>
    <w:rsid w:val="00744CB0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6061E"/>
    <w:rsid w:val="00A75346"/>
    <w:rsid w:val="00AC25FF"/>
    <w:rsid w:val="00B71680"/>
    <w:rsid w:val="00B749CE"/>
    <w:rsid w:val="00B82100"/>
    <w:rsid w:val="00B93116"/>
    <w:rsid w:val="00BB13F9"/>
    <w:rsid w:val="00BC006D"/>
    <w:rsid w:val="00C949DF"/>
    <w:rsid w:val="00CA0F99"/>
    <w:rsid w:val="00CC2A8F"/>
    <w:rsid w:val="00CC2BD0"/>
    <w:rsid w:val="00CE02B7"/>
    <w:rsid w:val="00D038E0"/>
    <w:rsid w:val="00D03EB2"/>
    <w:rsid w:val="00D05025"/>
    <w:rsid w:val="00D32FC7"/>
    <w:rsid w:val="00D56ED8"/>
    <w:rsid w:val="00D571C3"/>
    <w:rsid w:val="00DA4749"/>
    <w:rsid w:val="00E072EE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650C0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 Diagrama Diagrama1 Diagrama"/>
    <w:basedOn w:val="prastasis"/>
    <w:rsid w:val="00B931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18EC-59C4-4511-944C-2E20FEB0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2025-04-07T13:08:00Z</dcterms:created>
  <dcterms:modified xsi:type="dcterms:W3CDTF">2025-04-07T13:08:00Z</dcterms:modified>
</cp:coreProperties>
</file>