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68DEEA66" w14:textId="5E9E885C" w:rsidR="000824F5" w:rsidRPr="00333164" w:rsidRDefault="00370410" w:rsidP="000824F5">
            <w:pPr>
              <w:jc w:val="center"/>
              <w:rPr>
                <w:rFonts w:ascii="Times New Roman Bold" w:hAnsi="Times New Roman Bold"/>
                <w:b/>
                <w:bCs/>
                <w:caps/>
                <w:lang w:eastAsia="lt-LT"/>
              </w:rPr>
            </w:pPr>
            <w:r>
              <w:rPr>
                <w:rFonts w:eastAsia="Helvetica"/>
                <w:b/>
                <w:bCs/>
                <w:caps/>
              </w:rPr>
              <w:t>VADOVĖLIŲ</w:t>
            </w:r>
            <w:r w:rsidR="000824F5" w:rsidRPr="00333164">
              <w:rPr>
                <w:rFonts w:eastAsia="Helvetica"/>
                <w:b/>
                <w:bCs/>
                <w:caps/>
              </w:rPr>
              <w:t xml:space="preserve"> </w:t>
            </w:r>
            <w:r w:rsidR="000824F5" w:rsidRPr="00333164">
              <w:rPr>
                <w:rFonts w:ascii="Times New Roman Bold" w:hAnsi="Times New Roman Bold"/>
                <w:b/>
                <w:bCs/>
                <w:caps/>
                <w:lang w:eastAsia="lt-LT"/>
              </w:rPr>
              <w:t>PIRKIMAS</w:t>
            </w:r>
          </w:p>
          <w:p w14:paraId="2CA47A6E" w14:textId="0449C7CF" w:rsidR="005A5832" w:rsidRPr="00D01222" w:rsidRDefault="005A5832" w:rsidP="005344AF">
            <w:pPr>
              <w:jc w:val="center"/>
              <w:rPr>
                <w:b/>
                <w:bCs/>
                <w:kern w:val="2"/>
                <w:sz w:val="22"/>
                <w:szCs w:val="22"/>
              </w:rPr>
            </w:pP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D01222" w:rsidRDefault="00A10867">
            <w:pPr>
              <w:jc w:val="both"/>
              <w:rPr>
                <w:b/>
                <w:bCs/>
                <w:kern w:val="2"/>
                <w:sz w:val="22"/>
                <w:szCs w:val="22"/>
              </w:rPr>
            </w:pPr>
            <w:r w:rsidRPr="00D01222">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000000" w:rsidP="00E726F0">
            <w:pPr>
              <w:jc w:val="both"/>
              <w:rPr>
                <w:kern w:val="2"/>
                <w:sz w:val="22"/>
                <w:szCs w:val="22"/>
              </w:rPr>
            </w:pPr>
            <w:hyperlink r:id="rId11"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5F5C13C" w:rsidR="005A5832" w:rsidRPr="002B11FD" w:rsidRDefault="005E50B0" w:rsidP="005E50B0">
            <w:pPr>
              <w:jc w:val="both"/>
              <w:rPr>
                <w:kern w:val="2"/>
                <w:sz w:val="22"/>
                <w:szCs w:val="22"/>
              </w:rPr>
            </w:pPr>
            <w:r>
              <w:rPr>
                <w:kern w:val="2"/>
                <w:sz w:val="22"/>
                <w:szCs w:val="22"/>
              </w:rPr>
              <w:t xml:space="preserve">Direktorė, Nora </w:t>
            </w:r>
            <w:proofErr w:type="spellStart"/>
            <w:r>
              <w:rPr>
                <w:kern w:val="2"/>
                <w:sz w:val="22"/>
                <w:szCs w:val="22"/>
              </w:rPr>
              <w:t>Pileičikienė</w:t>
            </w:r>
            <w:proofErr w:type="spellEnd"/>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4002D3BE" w:rsidR="005A5832" w:rsidRPr="005E50B0" w:rsidRDefault="005E50B0" w:rsidP="005E50B0">
            <w:pPr>
              <w:jc w:val="both"/>
              <w:rPr>
                <w:kern w:val="2"/>
                <w:sz w:val="22"/>
                <w:szCs w:val="22"/>
              </w:rPr>
            </w:pPr>
            <w:r w:rsidRPr="005E50B0">
              <w:rPr>
                <w:kern w:val="2"/>
                <w:sz w:val="22"/>
                <w:szCs w:val="22"/>
              </w:rPr>
              <w:t xml:space="preserve">Pirkėjo atstovas veikia pagal įstaigos įstatus </w:t>
            </w: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1A6409">
        <w:trPr>
          <w:trHeight w:val="300"/>
        </w:trPr>
        <w:tc>
          <w:tcPr>
            <w:tcW w:w="2972"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3" w:type="dxa"/>
            <w:gridSpan w:val="2"/>
          </w:tcPr>
          <w:p w14:paraId="03417A08" w14:textId="3AC39E4E" w:rsidR="004824EC" w:rsidRPr="004824EC" w:rsidRDefault="001E0B32" w:rsidP="004824EC">
            <w:pPr>
              <w:jc w:val="both"/>
              <w:rPr>
                <w:bCs/>
                <w:sz w:val="22"/>
                <w:szCs w:val="22"/>
              </w:rPr>
            </w:pPr>
            <w:r w:rsidRPr="004824EC">
              <w:rPr>
                <w:bCs/>
                <w:sz w:val="22"/>
                <w:szCs w:val="22"/>
              </w:rPr>
              <w:t xml:space="preserve">Už sutarties vykdymą atsakingas asmuo: </w:t>
            </w:r>
            <w:r w:rsidR="004824EC" w:rsidRPr="004824EC">
              <w:rPr>
                <w:bCs/>
                <w:sz w:val="22"/>
                <w:szCs w:val="22"/>
              </w:rPr>
              <w:t>Bibliotekos vedėja</w:t>
            </w:r>
            <w:r w:rsidR="004824EC">
              <w:rPr>
                <w:bCs/>
                <w:sz w:val="22"/>
                <w:szCs w:val="22"/>
              </w:rPr>
              <w:t xml:space="preserve"> </w:t>
            </w:r>
          </w:p>
          <w:p w14:paraId="7BEA314F" w14:textId="690EF9B8" w:rsidR="00B55FFD" w:rsidRPr="00B55FFD" w:rsidRDefault="009366E7" w:rsidP="00B55FFD">
            <w:pPr>
              <w:jc w:val="both"/>
              <w:rPr>
                <w:bCs/>
                <w:sz w:val="22"/>
                <w:szCs w:val="22"/>
              </w:rPr>
            </w:pPr>
            <w:r w:rsidRPr="004824EC">
              <w:rPr>
                <w:bCs/>
                <w:sz w:val="22"/>
                <w:szCs w:val="22"/>
              </w:rPr>
              <w:t>Judita Matulevičienė</w:t>
            </w:r>
            <w:r w:rsidR="003D5C81" w:rsidRPr="004824EC">
              <w:rPr>
                <w:bCs/>
                <w:sz w:val="22"/>
                <w:szCs w:val="22"/>
              </w:rPr>
              <w:t xml:space="preserve">, </w:t>
            </w:r>
            <w:r w:rsidR="00B55FFD" w:rsidRPr="00B55FFD">
              <w:rPr>
                <w:bCs/>
                <w:sz w:val="22"/>
                <w:szCs w:val="22"/>
              </w:rPr>
              <w:t>el. p.</w:t>
            </w:r>
            <w:r w:rsidR="00B55FFD">
              <w:rPr>
                <w:bCs/>
                <w:sz w:val="22"/>
                <w:szCs w:val="22"/>
              </w:rPr>
              <w:t xml:space="preserve"> </w:t>
            </w:r>
            <w:r w:rsidR="00B55FFD" w:rsidRPr="00B55FFD">
              <w:rPr>
                <w:bCs/>
                <w:sz w:val="22"/>
                <w:szCs w:val="22"/>
              </w:rPr>
              <w:t>judita.matuleviciene@kaupa.lt</w:t>
            </w:r>
          </w:p>
          <w:p w14:paraId="019D741F" w14:textId="62729224" w:rsidR="001E0B32" w:rsidRPr="004824EC" w:rsidRDefault="001E0B32" w:rsidP="004824EC">
            <w:pPr>
              <w:pStyle w:val="CommentText"/>
              <w:spacing w:line="276" w:lineRule="auto"/>
              <w:jc w:val="both"/>
              <w:rPr>
                <w:bCs/>
                <w:color w:val="000000"/>
                <w:sz w:val="22"/>
                <w:szCs w:val="22"/>
              </w:rPr>
            </w:pPr>
            <w:r w:rsidRPr="004824EC">
              <w:rPr>
                <w:bCs/>
                <w:color w:val="000000"/>
                <w:sz w:val="22"/>
                <w:szCs w:val="22"/>
              </w:rPr>
              <w:t>Asmuo, atsakingas už Sutarties bei jos pakeitimų paskelbimą Viešųjų pirkimų įstatymo nustatyta tvarka:</w:t>
            </w:r>
          </w:p>
          <w:p w14:paraId="115F140F" w14:textId="77777777" w:rsidR="00B806E9" w:rsidRPr="00783237" w:rsidRDefault="00B806E9" w:rsidP="004824EC">
            <w:pPr>
              <w:jc w:val="both"/>
              <w:rPr>
                <w:color w:val="000000"/>
                <w:sz w:val="22"/>
                <w:szCs w:val="22"/>
              </w:rPr>
            </w:pPr>
            <w:r w:rsidRPr="004824EC">
              <w:rPr>
                <w:bCs/>
                <w:color w:val="000000"/>
                <w:sz w:val="22"/>
                <w:szCs w:val="22"/>
              </w:rPr>
              <w:t>Viešųjų pirkimų specialistė Sigita Daiva Raubienė,</w:t>
            </w:r>
            <w:r>
              <w:rPr>
                <w:color w:val="000000"/>
                <w:sz w:val="22"/>
                <w:szCs w:val="22"/>
              </w:rPr>
              <w:t xml:space="preserve"> </w:t>
            </w:r>
            <w:hyperlink r:id="rId12" w:tooltip="daiva.raubiene@kaupa.lt" w:history="1">
              <w:r w:rsidRPr="00906E97">
                <w:rPr>
                  <w:rStyle w:val="Hyperlink"/>
                  <w:sz w:val="22"/>
                  <w:szCs w:val="22"/>
                </w:rPr>
                <w:t>daiva.raubiene@kaupa.lt</w:t>
              </w:r>
            </w:hyperlink>
          </w:p>
          <w:p w14:paraId="1535E263" w14:textId="0903E65A" w:rsidR="005A5832" w:rsidRPr="002B11FD" w:rsidRDefault="001E0B32" w:rsidP="004824EC">
            <w:pPr>
              <w:pStyle w:val="CommentText"/>
              <w:spacing w:line="276" w:lineRule="auto"/>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sidR="00406BCF">
              <w:rPr>
                <w:b/>
                <w:color w:val="000000"/>
                <w:sz w:val="22"/>
                <w:szCs w:val="22"/>
              </w:rPr>
              <w:t xml:space="preserve"> </w:t>
            </w:r>
            <w:hyperlink r:id="rId13" w:history="1">
              <w:r w:rsidR="00406BCF" w:rsidRPr="007B71C2">
                <w:rPr>
                  <w:rStyle w:val="Hyperlink"/>
                  <w:szCs w:val="24"/>
                </w:rPr>
                <w:t>http://sabis.nbfc.lt/</w:t>
              </w:r>
            </w:hyperlink>
            <w:r w:rsidRPr="00BD75F0">
              <w:rPr>
                <w:b/>
                <w:color w:val="000000"/>
                <w:sz w:val="22"/>
                <w:szCs w:val="22"/>
              </w:rPr>
              <w:t>.</w:t>
            </w:r>
          </w:p>
        </w:tc>
      </w:tr>
      <w:tr w:rsidR="005A5832" w:rsidRPr="002B11FD" w14:paraId="3A931C8D" w14:textId="77777777" w:rsidTr="001A6409">
        <w:trPr>
          <w:trHeight w:val="300"/>
        </w:trPr>
        <w:tc>
          <w:tcPr>
            <w:tcW w:w="2972"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3" w:type="dxa"/>
            <w:gridSpan w:val="2"/>
          </w:tcPr>
          <w:p w14:paraId="53EF01E2" w14:textId="77777777" w:rsidR="008B5CFB" w:rsidRDefault="00A10867" w:rsidP="004824EC">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4824EC">
            <w:pPr>
              <w:jc w:val="both"/>
              <w:rPr>
                <w:i/>
                <w:color w:val="4472C4"/>
                <w:kern w:val="2"/>
                <w:sz w:val="22"/>
                <w:szCs w:val="22"/>
              </w:rPr>
            </w:pPr>
          </w:p>
          <w:p w14:paraId="028780EF" w14:textId="77777777" w:rsidR="008B5CFB" w:rsidRPr="009C4F36" w:rsidRDefault="008B5CFB" w:rsidP="004824EC">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4824EC">
            <w:pPr>
              <w:jc w:val="both"/>
              <w:rPr>
                <w:b/>
                <w:color w:val="000000" w:themeColor="text1"/>
                <w:kern w:val="2"/>
                <w:sz w:val="22"/>
                <w:szCs w:val="22"/>
              </w:rPr>
            </w:pPr>
            <w:r>
              <w:rPr>
                <w:color w:val="000000" w:themeColor="text1"/>
                <w:kern w:val="2"/>
                <w:sz w:val="22"/>
                <w:szCs w:val="22"/>
              </w:rPr>
              <w:lastRenderedPageBreak/>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4824EC">
            <w:pPr>
              <w:jc w:val="both"/>
              <w:rPr>
                <w:color w:val="4472C4"/>
                <w:kern w:val="2"/>
                <w:sz w:val="22"/>
                <w:szCs w:val="22"/>
              </w:rPr>
            </w:pPr>
          </w:p>
          <w:p w14:paraId="69C1602A" w14:textId="54814857" w:rsidR="005A5832" w:rsidRPr="002B11FD" w:rsidRDefault="008B5CFB" w:rsidP="004824EC">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1A6409">
        <w:trPr>
          <w:trHeight w:val="300"/>
        </w:trPr>
        <w:tc>
          <w:tcPr>
            <w:tcW w:w="2972"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3" w:type="dxa"/>
            <w:gridSpan w:val="2"/>
          </w:tcPr>
          <w:p w14:paraId="643EB6BC" w14:textId="49CE0DBA" w:rsidR="005A5832" w:rsidRPr="002B11FD" w:rsidRDefault="00A10867" w:rsidP="00544CB4">
            <w:pPr>
              <w:jc w:val="both"/>
              <w:rPr>
                <w:color w:val="000000"/>
                <w:kern w:val="2"/>
                <w:sz w:val="22"/>
                <w:szCs w:val="22"/>
                <w:highlight w:val="yellow"/>
              </w:rPr>
            </w:pPr>
            <w:r w:rsidRPr="00544CB4">
              <w:rPr>
                <w:kern w:val="2"/>
                <w:sz w:val="22"/>
                <w:szCs w:val="22"/>
              </w:rPr>
              <w:t xml:space="preserve">Tiekėjas įsipareigoja Sutartyje numatytomis sąlygomis </w:t>
            </w:r>
            <w:r w:rsidR="00000EDB" w:rsidRPr="00544CB4">
              <w:rPr>
                <w:kern w:val="2"/>
                <w:sz w:val="22"/>
                <w:szCs w:val="22"/>
              </w:rPr>
              <w:t>pristatyti</w:t>
            </w:r>
            <w:r w:rsidR="00A6761F" w:rsidRPr="00544CB4">
              <w:rPr>
                <w:kern w:val="2"/>
                <w:sz w:val="22"/>
                <w:szCs w:val="22"/>
              </w:rPr>
              <w:t xml:space="preserve"> </w:t>
            </w:r>
            <w:r w:rsidRPr="00544CB4">
              <w:rPr>
                <w:kern w:val="2"/>
                <w:sz w:val="22"/>
                <w:szCs w:val="22"/>
              </w:rPr>
              <w:t xml:space="preserve">Pirkėjui </w:t>
            </w:r>
            <w:r w:rsidR="001B6B36">
              <w:rPr>
                <w:rFonts w:eastAsiaTheme="minorEastAsia"/>
                <w:sz w:val="22"/>
                <w:szCs w:val="22"/>
                <w:lang w:eastAsia="lt-LT"/>
              </w:rPr>
              <w:t>vadovėlius</w:t>
            </w:r>
            <w:r w:rsidR="00E82343" w:rsidRPr="00544CB4">
              <w:rPr>
                <w:sz w:val="22"/>
                <w:szCs w:val="22"/>
              </w:rPr>
              <w:t xml:space="preserve">, įskaitant pristatymą </w:t>
            </w:r>
            <w:r w:rsidRPr="00544CB4">
              <w:rPr>
                <w:color w:val="000000"/>
                <w:kern w:val="2"/>
                <w:sz w:val="22"/>
                <w:szCs w:val="22"/>
              </w:rPr>
              <w:t>(toliau – Prekės)</w:t>
            </w:r>
            <w:r w:rsidR="006B117A" w:rsidRPr="00544CB4">
              <w:rPr>
                <w:color w:val="000000"/>
                <w:kern w:val="2"/>
                <w:sz w:val="22"/>
                <w:szCs w:val="22"/>
              </w:rPr>
              <w:t>.</w:t>
            </w:r>
            <w:r w:rsidR="00544CB4">
              <w:rPr>
                <w:color w:val="000000"/>
                <w:kern w:val="2"/>
                <w:sz w:val="22"/>
                <w:szCs w:val="22"/>
              </w:rPr>
              <w:t xml:space="preserve"> </w:t>
            </w:r>
            <w:r w:rsidRPr="00544CB4">
              <w:rPr>
                <w:color w:val="000000"/>
                <w:kern w:val="2"/>
                <w:sz w:val="22"/>
                <w:szCs w:val="22"/>
              </w:rPr>
              <w:t xml:space="preserve">Išsamus Prekių aprašymas ir kiti reikalavimai tiekiamoms Prekėms nustatyti Sutarties priede Nr. </w:t>
            </w:r>
            <w:r w:rsidR="00BB5CCD" w:rsidRPr="00544CB4">
              <w:rPr>
                <w:color w:val="000000"/>
                <w:kern w:val="2"/>
                <w:sz w:val="22"/>
                <w:szCs w:val="22"/>
              </w:rPr>
              <w:t>1</w:t>
            </w:r>
            <w:r w:rsidRPr="00544CB4">
              <w:rPr>
                <w:color w:val="000000"/>
                <w:kern w:val="2"/>
                <w:sz w:val="22"/>
                <w:szCs w:val="22"/>
              </w:rPr>
              <w:t xml:space="preserve"> </w:t>
            </w:r>
            <w:r w:rsidR="00B7336C" w:rsidRPr="00544CB4">
              <w:rPr>
                <w:color w:val="000000"/>
                <w:kern w:val="2"/>
                <w:sz w:val="22"/>
                <w:szCs w:val="22"/>
              </w:rPr>
              <w:t>Techninė specifikacija“ (toliau – Techninė specifikacija).</w:t>
            </w:r>
          </w:p>
        </w:tc>
      </w:tr>
      <w:tr w:rsidR="005A5832" w:rsidRPr="002B11FD" w14:paraId="4EE4ED98" w14:textId="77777777" w:rsidTr="001A6409">
        <w:trPr>
          <w:trHeight w:val="300"/>
        </w:trPr>
        <w:tc>
          <w:tcPr>
            <w:tcW w:w="2972"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3"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1A6409">
        <w:trPr>
          <w:trHeight w:val="300"/>
        </w:trPr>
        <w:tc>
          <w:tcPr>
            <w:tcW w:w="2972"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3"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1A6409">
        <w:trPr>
          <w:trHeight w:val="300"/>
        </w:trPr>
        <w:tc>
          <w:tcPr>
            <w:tcW w:w="2972"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3" w:type="dxa"/>
            <w:gridSpan w:val="2"/>
          </w:tcPr>
          <w:p w14:paraId="341B1FA0" w14:textId="133DA6AB" w:rsidR="006B1C54" w:rsidRPr="00FC7279"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FC7279">
              <w:rPr>
                <w:sz w:val="22"/>
                <w:szCs w:val="22"/>
              </w:rPr>
              <w:t>Šalys susitarė, Prekes Tiekėjas savo sąskaita pristatys</w:t>
            </w:r>
            <w:r w:rsidR="008D4D02" w:rsidRPr="00FC7279">
              <w:rPr>
                <w:sz w:val="22"/>
                <w:szCs w:val="22"/>
              </w:rPr>
              <w:t xml:space="preserve"> </w:t>
            </w:r>
            <w:r w:rsidR="00B952A3" w:rsidRPr="00FC7279">
              <w:rPr>
                <w:sz w:val="22"/>
                <w:szCs w:val="22"/>
              </w:rPr>
              <w:t xml:space="preserve">ne vėliau kaip per </w:t>
            </w:r>
            <w:r w:rsidR="006B1C54" w:rsidRPr="00FC7279">
              <w:rPr>
                <w:color w:val="000000"/>
                <w:sz w:val="22"/>
                <w:szCs w:val="22"/>
              </w:rPr>
              <w:t xml:space="preserve">kaip per </w:t>
            </w:r>
            <w:r w:rsidR="001B6B36">
              <w:rPr>
                <w:sz w:val="22"/>
                <w:szCs w:val="22"/>
              </w:rPr>
              <w:t>30</w:t>
            </w:r>
            <w:r w:rsidR="007C52D7" w:rsidRPr="007C52D7" w:rsidDel="003531F7">
              <w:rPr>
                <w:sz w:val="22"/>
                <w:szCs w:val="22"/>
              </w:rPr>
              <w:t xml:space="preserve"> </w:t>
            </w:r>
            <w:r w:rsidR="007C52D7" w:rsidRPr="007C52D7" w:rsidDel="007A14D2">
              <w:rPr>
                <w:sz w:val="22"/>
                <w:szCs w:val="22"/>
              </w:rPr>
              <w:t>(</w:t>
            </w:r>
            <w:r w:rsidR="001B6B36">
              <w:rPr>
                <w:sz w:val="22"/>
                <w:szCs w:val="22"/>
              </w:rPr>
              <w:t>trisdešimt</w:t>
            </w:r>
            <w:r w:rsidR="007C52D7" w:rsidRPr="007C52D7" w:rsidDel="007A14D2">
              <w:rPr>
                <w:sz w:val="22"/>
                <w:szCs w:val="22"/>
              </w:rPr>
              <w:t>)</w:t>
            </w:r>
            <w:r w:rsidR="007C52D7" w:rsidRPr="007C52D7" w:rsidDel="003531F7">
              <w:rPr>
                <w:sz w:val="22"/>
                <w:szCs w:val="22"/>
              </w:rPr>
              <w:t xml:space="preserve"> </w:t>
            </w:r>
            <w:r w:rsidR="00BE6B66">
              <w:rPr>
                <w:sz w:val="22"/>
                <w:szCs w:val="22"/>
              </w:rPr>
              <w:t xml:space="preserve">kalendorinių dienų </w:t>
            </w:r>
            <w:r w:rsidR="007C52D7" w:rsidRPr="007C52D7">
              <w:rPr>
                <w:sz w:val="22"/>
                <w:szCs w:val="22"/>
              </w:rPr>
              <w:t xml:space="preserve">nuo </w:t>
            </w:r>
            <w:r w:rsidR="00BE6B66">
              <w:rPr>
                <w:sz w:val="22"/>
                <w:szCs w:val="22"/>
              </w:rPr>
              <w:t>užsakymo gavimo dienos.</w:t>
            </w:r>
          </w:p>
          <w:p w14:paraId="334E4EAC" w14:textId="553E9E6B" w:rsidR="00E93609" w:rsidRPr="002B11FD" w:rsidRDefault="00E93609" w:rsidP="006B1C54">
            <w:pPr>
              <w:spacing w:line="276" w:lineRule="auto"/>
              <w:jc w:val="both"/>
              <w:rPr>
                <w:sz w:val="22"/>
                <w:szCs w:val="22"/>
              </w:rPr>
            </w:pPr>
            <w:r w:rsidRPr="00FC7279">
              <w:rPr>
                <w:sz w:val="22"/>
                <w:szCs w:val="22"/>
              </w:rPr>
              <w:t>4.1.</w:t>
            </w:r>
            <w:r w:rsidR="006B1C54" w:rsidRPr="00FC7279">
              <w:rPr>
                <w:sz w:val="22"/>
                <w:szCs w:val="22"/>
              </w:rPr>
              <w:t>2</w:t>
            </w:r>
            <w:r w:rsidRPr="00FC7279">
              <w:rPr>
                <w:sz w:val="22"/>
                <w:szCs w:val="22"/>
              </w:rPr>
              <w:t xml:space="preserve">. </w:t>
            </w:r>
            <w:r w:rsidR="006B1C54" w:rsidRPr="00FC7279">
              <w:rPr>
                <w:color w:val="000000"/>
                <w:sz w:val="22"/>
                <w:szCs w:val="22"/>
              </w:rPr>
              <w:t xml:space="preserve">Prekės bus pristatomos, </w:t>
            </w:r>
            <w:r w:rsidR="00FC7279" w:rsidRPr="00FC7279">
              <w:rPr>
                <w:sz w:val="22"/>
                <w:szCs w:val="22"/>
              </w:rPr>
              <w:t>K. Mindaugo pr. 11 Kaunas</w:t>
            </w:r>
            <w:r w:rsidR="00755A23" w:rsidRPr="00FC7279">
              <w:rPr>
                <w:color w:val="000000"/>
                <w:sz w:val="22"/>
                <w:szCs w:val="22"/>
              </w:rPr>
              <w:t>.</w:t>
            </w:r>
            <w:r w:rsidR="006B1C54" w:rsidRPr="00FC7279">
              <w:rPr>
                <w:color w:val="000000"/>
                <w:sz w:val="22"/>
                <w:szCs w:val="22"/>
              </w:rPr>
              <w:t xml:space="preserve"> </w:t>
            </w:r>
            <w:r w:rsidRPr="00FC7279">
              <w:rPr>
                <w:sz w:val="22"/>
                <w:szCs w:val="22"/>
              </w:rPr>
              <w:t xml:space="preserve">Tiekėjas </w:t>
            </w:r>
            <w:r w:rsidR="00A23108" w:rsidRPr="00FC7279">
              <w:rPr>
                <w:sz w:val="22"/>
                <w:szCs w:val="22"/>
              </w:rPr>
              <w:t>Prekes</w:t>
            </w:r>
            <w:r w:rsidRPr="00FC7279">
              <w:rPr>
                <w:sz w:val="22"/>
                <w:szCs w:val="22"/>
              </w:rPr>
              <w:t xml:space="preserve"> gali teikti tik iš anksto suderinęs su Užsakovu laiką ir kontaktinį asmenį P</w:t>
            </w:r>
            <w:r w:rsidR="00A23108" w:rsidRPr="00FC7279">
              <w:rPr>
                <w:sz w:val="22"/>
                <w:szCs w:val="22"/>
              </w:rPr>
              <w:t xml:space="preserve">rekėms </w:t>
            </w:r>
            <w:r w:rsidRPr="00FC7279">
              <w:rPr>
                <w:sz w:val="22"/>
                <w:szCs w:val="22"/>
              </w:rPr>
              <w:t xml:space="preserve"> priimti.</w:t>
            </w:r>
          </w:p>
        </w:tc>
      </w:tr>
      <w:tr w:rsidR="005A5832" w:rsidRPr="002B11FD" w14:paraId="28DF3BF1" w14:textId="77777777" w:rsidTr="001A6409">
        <w:trPr>
          <w:trHeight w:val="300"/>
        </w:trPr>
        <w:tc>
          <w:tcPr>
            <w:tcW w:w="2972"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3"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1A6409">
        <w:trPr>
          <w:trHeight w:val="300"/>
        </w:trPr>
        <w:tc>
          <w:tcPr>
            <w:tcW w:w="2972"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3" w:type="dxa"/>
            <w:gridSpan w:val="2"/>
          </w:tcPr>
          <w:p w14:paraId="299DB06F" w14:textId="07A99AFC" w:rsidR="00CE3948" w:rsidRPr="007C52D7" w:rsidRDefault="0036145F" w:rsidP="0036145F">
            <w:pPr>
              <w:jc w:val="both"/>
              <w:rPr>
                <w:kern w:val="2"/>
                <w:sz w:val="22"/>
                <w:szCs w:val="22"/>
              </w:rPr>
            </w:pPr>
            <w:r w:rsidRPr="007C52D7">
              <w:rPr>
                <w:kern w:val="2"/>
                <w:sz w:val="22"/>
                <w:szCs w:val="22"/>
              </w:rPr>
              <w:t xml:space="preserve">Užsakymas laikomas pateiktu nuo Sutarties įsigaliojimo momento </w:t>
            </w:r>
          </w:p>
        </w:tc>
      </w:tr>
      <w:tr w:rsidR="005A5832" w:rsidRPr="002B11FD" w14:paraId="1B119914" w14:textId="77777777" w:rsidTr="001A6409">
        <w:trPr>
          <w:trHeight w:val="300"/>
        </w:trPr>
        <w:tc>
          <w:tcPr>
            <w:tcW w:w="2972"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3"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1A6409">
        <w:trPr>
          <w:trHeight w:val="300"/>
        </w:trPr>
        <w:tc>
          <w:tcPr>
            <w:tcW w:w="2972"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3" w:type="dxa"/>
            <w:gridSpan w:val="2"/>
          </w:tcPr>
          <w:p w14:paraId="24D3FEB1" w14:textId="61B53224" w:rsidR="005A5832" w:rsidRPr="003F40ED" w:rsidRDefault="003F40ED" w:rsidP="002532F1">
            <w:pPr>
              <w:jc w:val="both"/>
              <w:rPr>
                <w:kern w:val="2"/>
                <w:sz w:val="22"/>
                <w:szCs w:val="22"/>
              </w:rPr>
            </w:pPr>
            <w:r w:rsidRPr="003F40ED">
              <w:rPr>
                <w:sz w:val="22"/>
                <w:szCs w:val="22"/>
              </w:rPr>
              <w:t xml:space="preserve">Kartu su Prekėmis turi būti pateikiama </w:t>
            </w:r>
            <w:r w:rsidR="0083700A">
              <w:rPr>
                <w:sz w:val="22"/>
                <w:szCs w:val="22"/>
              </w:rPr>
              <w:t>prekių perdavimo aktas.</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1A6409">
        <w:trPr>
          <w:trHeight w:val="300"/>
        </w:trPr>
        <w:tc>
          <w:tcPr>
            <w:tcW w:w="2972"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3" w:type="dxa"/>
            <w:gridSpan w:val="2"/>
          </w:tcPr>
          <w:p w14:paraId="13BABFF7" w14:textId="77777777" w:rsidR="005A5832" w:rsidRPr="002B11FD" w:rsidRDefault="00A10867">
            <w:pPr>
              <w:rPr>
                <w:kern w:val="2"/>
                <w:sz w:val="22"/>
                <w:szCs w:val="22"/>
              </w:rPr>
            </w:pPr>
            <w:r w:rsidRPr="00D41ACB">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1A6409">
        <w:trPr>
          <w:trHeight w:val="300"/>
        </w:trPr>
        <w:tc>
          <w:tcPr>
            <w:tcW w:w="2972"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3" w:type="dxa"/>
            <w:gridSpan w:val="2"/>
          </w:tcPr>
          <w:p w14:paraId="6F17E973" w14:textId="77777777" w:rsidR="005A5832" w:rsidRPr="002B11FD" w:rsidRDefault="00A10867" w:rsidP="00755A23">
            <w:pPr>
              <w:jc w:val="both"/>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rsidP="00755A23">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rsidP="00755A23">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rsidP="00755A23">
            <w:pPr>
              <w:jc w:val="both"/>
              <w:rPr>
                <w:color w:val="FF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1A6409">
        <w:trPr>
          <w:trHeight w:val="300"/>
        </w:trPr>
        <w:tc>
          <w:tcPr>
            <w:tcW w:w="2972"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3" w:type="dxa"/>
            <w:gridSpan w:val="2"/>
          </w:tcPr>
          <w:p w14:paraId="6989B9F2" w14:textId="71A00C20" w:rsidR="005A5832" w:rsidRPr="002B11FD" w:rsidRDefault="00A10867">
            <w:pPr>
              <w:rPr>
                <w:kern w:val="2"/>
                <w:sz w:val="22"/>
                <w:szCs w:val="22"/>
              </w:rPr>
            </w:pPr>
            <w:r w:rsidRPr="002B11FD">
              <w:rPr>
                <w:kern w:val="2"/>
                <w:sz w:val="22"/>
                <w:szCs w:val="22"/>
              </w:rPr>
              <w:t>Sutarties kaina bus perskaičiuojam</w:t>
            </w:r>
            <w:r w:rsidR="0083700A">
              <w:rPr>
                <w:kern w:val="2"/>
                <w:sz w:val="22"/>
                <w:szCs w:val="22"/>
              </w:rPr>
              <w:t>a</w:t>
            </w:r>
            <w:r w:rsidRPr="002B11FD">
              <w:rPr>
                <w:kern w:val="2"/>
                <w:sz w:val="22"/>
                <w:szCs w:val="22"/>
              </w:rPr>
              <w:t>:</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1D4662FF" w14:textId="26D477E6" w:rsidR="00EA4630" w:rsidRPr="002B11FD" w:rsidRDefault="00A10867" w:rsidP="00EA4630">
            <w:pPr>
              <w:rPr>
                <w:kern w:val="2"/>
                <w:sz w:val="22"/>
                <w:szCs w:val="22"/>
              </w:rPr>
            </w:pPr>
            <w:r w:rsidRPr="002B11FD">
              <w:rPr>
                <w:kern w:val="2"/>
                <w:sz w:val="22"/>
                <w:szCs w:val="22"/>
              </w:rPr>
              <w:t xml:space="preserve">5.3.3. </w:t>
            </w:r>
            <w:r w:rsidR="00EA4630" w:rsidRPr="002B11FD">
              <w:rPr>
                <w:kern w:val="2"/>
                <w:sz w:val="22"/>
                <w:szCs w:val="22"/>
              </w:rPr>
              <w:t>Netaikoma</w:t>
            </w:r>
            <w:r w:rsidR="00EA4630">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1A6409">
        <w:trPr>
          <w:trHeight w:val="300"/>
        </w:trPr>
        <w:tc>
          <w:tcPr>
            <w:tcW w:w="2972"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3" w:type="dxa"/>
            <w:gridSpan w:val="2"/>
          </w:tcPr>
          <w:p w14:paraId="4DFC9808" w14:textId="77777777" w:rsidR="005A5832" w:rsidRPr="002B11FD" w:rsidRDefault="00A10867" w:rsidP="0083700A">
            <w:pPr>
              <w:jc w:val="both"/>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rsidP="0083700A">
            <w:pPr>
              <w:jc w:val="both"/>
              <w:rPr>
                <w:kern w:val="2"/>
                <w:sz w:val="22"/>
                <w:szCs w:val="22"/>
              </w:rPr>
            </w:pPr>
          </w:p>
          <w:p w14:paraId="65F07666" w14:textId="409378B9" w:rsidR="005A5832" w:rsidRPr="002B11FD" w:rsidRDefault="00A10867" w:rsidP="0083700A">
            <w:pPr>
              <w:jc w:val="both"/>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1A6409">
        <w:trPr>
          <w:trHeight w:val="300"/>
        </w:trPr>
        <w:tc>
          <w:tcPr>
            <w:tcW w:w="2972"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3"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1A6409">
        <w:trPr>
          <w:trHeight w:val="300"/>
        </w:trPr>
        <w:tc>
          <w:tcPr>
            <w:tcW w:w="2972"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3" w:type="dxa"/>
            <w:gridSpan w:val="2"/>
          </w:tcPr>
          <w:p w14:paraId="29F64CEC" w14:textId="77777777" w:rsidR="00EA4630" w:rsidRPr="002B11FD" w:rsidRDefault="00EA4630" w:rsidP="00EA4630">
            <w:pPr>
              <w:rPr>
                <w:kern w:val="2"/>
                <w:sz w:val="22"/>
                <w:szCs w:val="22"/>
              </w:rPr>
            </w:pPr>
            <w:r w:rsidRPr="002B11FD">
              <w:rPr>
                <w:kern w:val="2"/>
                <w:sz w:val="22"/>
                <w:szCs w:val="22"/>
              </w:rPr>
              <w:t>Netaikoma</w:t>
            </w:r>
          </w:p>
          <w:p w14:paraId="214ADB5E" w14:textId="10D11E26" w:rsidR="005A5832" w:rsidRPr="002B11FD" w:rsidRDefault="005A5832" w:rsidP="00EA4630">
            <w:pPr>
              <w:jc w:val="both"/>
              <w:rPr>
                <w:kern w:val="2"/>
                <w:sz w:val="22"/>
                <w:szCs w:val="22"/>
              </w:rPr>
            </w:pPr>
          </w:p>
        </w:tc>
      </w:tr>
      <w:tr w:rsidR="005A5832" w:rsidRPr="002B11FD" w14:paraId="5F6C06D9" w14:textId="77777777" w:rsidTr="001A6409">
        <w:trPr>
          <w:trHeight w:val="300"/>
        </w:trPr>
        <w:tc>
          <w:tcPr>
            <w:tcW w:w="2972" w:type="dxa"/>
          </w:tcPr>
          <w:p w14:paraId="3F85E61C" w14:textId="77777777" w:rsidR="005A5832" w:rsidRPr="002B11FD" w:rsidRDefault="00A10867">
            <w:pPr>
              <w:rPr>
                <w:b/>
                <w:bCs/>
                <w:kern w:val="2"/>
                <w:sz w:val="22"/>
                <w:szCs w:val="22"/>
              </w:rPr>
            </w:pPr>
            <w:r w:rsidRPr="002B11FD">
              <w:rPr>
                <w:b/>
                <w:bCs/>
                <w:kern w:val="2"/>
                <w:sz w:val="22"/>
                <w:szCs w:val="22"/>
              </w:rPr>
              <w:t>5.3.4. Sutarties kainos / įkainių peržiūra dėl kainų lygio pokyčio pagal Prekių grupių kainų pokyčius</w:t>
            </w:r>
          </w:p>
        </w:tc>
        <w:tc>
          <w:tcPr>
            <w:tcW w:w="6563"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1A6409">
        <w:trPr>
          <w:trHeight w:val="300"/>
        </w:trPr>
        <w:tc>
          <w:tcPr>
            <w:tcW w:w="2972"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3"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1A6409">
        <w:trPr>
          <w:trHeight w:val="300"/>
        </w:trPr>
        <w:tc>
          <w:tcPr>
            <w:tcW w:w="2972"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3"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1A6409">
        <w:trPr>
          <w:trHeight w:val="300"/>
        </w:trPr>
        <w:tc>
          <w:tcPr>
            <w:tcW w:w="2972"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3"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1A6409">
        <w:trPr>
          <w:trHeight w:val="300"/>
        </w:trPr>
        <w:tc>
          <w:tcPr>
            <w:tcW w:w="2972" w:type="dxa"/>
          </w:tcPr>
          <w:p w14:paraId="75FFDE1B" w14:textId="77777777" w:rsidR="005A5832" w:rsidRPr="002B11FD" w:rsidRDefault="00A10867">
            <w:pPr>
              <w:rPr>
                <w:b/>
                <w:bCs/>
                <w:kern w:val="2"/>
                <w:sz w:val="22"/>
                <w:szCs w:val="22"/>
              </w:rPr>
            </w:pPr>
            <w:r w:rsidRPr="002B11FD">
              <w:rPr>
                <w:b/>
                <w:bCs/>
                <w:kern w:val="2"/>
                <w:sz w:val="22"/>
                <w:szCs w:val="22"/>
              </w:rPr>
              <w:t>5.7. Avanso užtikrinimas</w:t>
            </w:r>
          </w:p>
        </w:tc>
        <w:tc>
          <w:tcPr>
            <w:tcW w:w="6563"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1A6409">
        <w:trPr>
          <w:trHeight w:val="300"/>
        </w:trPr>
        <w:tc>
          <w:tcPr>
            <w:tcW w:w="2972" w:type="dxa"/>
          </w:tcPr>
          <w:p w14:paraId="2638456F" w14:textId="77777777" w:rsidR="005A5832" w:rsidRPr="002B11FD" w:rsidRDefault="00A10867">
            <w:pPr>
              <w:rPr>
                <w:b/>
                <w:bCs/>
                <w:kern w:val="2"/>
                <w:sz w:val="22"/>
                <w:szCs w:val="22"/>
              </w:rPr>
            </w:pPr>
            <w:r w:rsidRPr="002B11FD">
              <w:rPr>
                <w:b/>
                <w:bCs/>
                <w:kern w:val="2"/>
                <w:sz w:val="22"/>
                <w:szCs w:val="22"/>
              </w:rPr>
              <w:t>6.1. Garantinis terminas</w:t>
            </w:r>
          </w:p>
        </w:tc>
        <w:tc>
          <w:tcPr>
            <w:tcW w:w="6563" w:type="dxa"/>
            <w:gridSpan w:val="2"/>
          </w:tcPr>
          <w:p w14:paraId="6DBE2CF6" w14:textId="3317D781" w:rsidR="005A5832" w:rsidRPr="002B11FD" w:rsidRDefault="0083700A" w:rsidP="00A6761F">
            <w:pPr>
              <w:jc w:val="both"/>
              <w:rPr>
                <w:kern w:val="2"/>
                <w:sz w:val="22"/>
                <w:szCs w:val="22"/>
              </w:rPr>
            </w:pPr>
            <w:r>
              <w:rPr>
                <w:kern w:val="2"/>
                <w:sz w:val="22"/>
                <w:szCs w:val="22"/>
              </w:rPr>
              <w:t>Netaikoma</w:t>
            </w:r>
          </w:p>
        </w:tc>
      </w:tr>
      <w:tr w:rsidR="005A5832" w:rsidRPr="002B11FD" w14:paraId="352E72C9" w14:textId="77777777" w:rsidTr="001A6409">
        <w:trPr>
          <w:trHeight w:val="300"/>
        </w:trPr>
        <w:tc>
          <w:tcPr>
            <w:tcW w:w="2972" w:type="dxa"/>
          </w:tcPr>
          <w:p w14:paraId="481CA4E3" w14:textId="77777777" w:rsidR="005A5832" w:rsidRPr="002B11FD" w:rsidRDefault="00A10867">
            <w:pPr>
              <w:rPr>
                <w:b/>
                <w:bCs/>
                <w:kern w:val="2"/>
                <w:sz w:val="22"/>
                <w:szCs w:val="22"/>
              </w:rPr>
            </w:pPr>
            <w:r w:rsidRPr="002B11FD">
              <w:rPr>
                <w:b/>
                <w:bCs/>
                <w:kern w:val="2"/>
                <w:sz w:val="22"/>
                <w:szCs w:val="22"/>
              </w:rPr>
              <w:t>6.2. Garantinė priežiūra</w:t>
            </w:r>
          </w:p>
        </w:tc>
        <w:tc>
          <w:tcPr>
            <w:tcW w:w="6563" w:type="dxa"/>
            <w:gridSpan w:val="2"/>
          </w:tcPr>
          <w:p w14:paraId="3216F129" w14:textId="025D1C0D" w:rsidR="008736F5" w:rsidRP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kern w:val="2"/>
              </w:rPr>
            </w:pPr>
            <w:r w:rsidRPr="008736F5">
              <w:rPr>
                <w:rFonts w:ascii="Times New Roman" w:hAnsi="Times New Roman" w:cs="Times New Roman"/>
                <w:kern w:val="2"/>
                <w:szCs w:val="24"/>
              </w:rPr>
              <w:t>Prekių trūkumų nustatymo bei šalinimo tvarka nustatyta Bendrųjų sąlygų 7 skyriuje</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1A6409">
        <w:trPr>
          <w:trHeight w:val="300"/>
        </w:trPr>
        <w:tc>
          <w:tcPr>
            <w:tcW w:w="2972"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3"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lastRenderedPageBreak/>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lastRenderedPageBreak/>
              <w:t>8. PRIEVOLIŲ PAGAL SUTARTĮ ĮVYKDYMO UŽTIKRINIMAS</w:t>
            </w:r>
          </w:p>
        </w:tc>
      </w:tr>
      <w:tr w:rsidR="005A5832" w:rsidRPr="002B11FD" w14:paraId="36F9BE26" w14:textId="77777777" w:rsidTr="001A6409">
        <w:trPr>
          <w:trHeight w:val="300"/>
        </w:trPr>
        <w:tc>
          <w:tcPr>
            <w:tcW w:w="2972"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3" w:type="dxa"/>
            <w:gridSpan w:val="2"/>
          </w:tcPr>
          <w:p w14:paraId="420F354B" w14:textId="79E4C492" w:rsidR="005A5832" w:rsidRPr="002B11FD" w:rsidRDefault="00A10867" w:rsidP="0083700A">
            <w:pPr>
              <w:jc w:val="both"/>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rsidP="0083700A">
            <w:pPr>
              <w:jc w:val="both"/>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1A6409">
        <w:trPr>
          <w:trHeight w:val="300"/>
        </w:trPr>
        <w:tc>
          <w:tcPr>
            <w:tcW w:w="2972"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3" w:type="dxa"/>
            <w:gridSpan w:val="2"/>
          </w:tcPr>
          <w:p w14:paraId="7DFD22D4" w14:textId="77777777" w:rsidR="005A5832" w:rsidRPr="002B11FD" w:rsidRDefault="00A10867" w:rsidP="0083700A">
            <w:pPr>
              <w:jc w:val="both"/>
              <w:rPr>
                <w:kern w:val="2"/>
                <w:sz w:val="22"/>
                <w:szCs w:val="22"/>
              </w:rPr>
            </w:pPr>
            <w:r w:rsidRPr="002B11FD">
              <w:rPr>
                <w:kern w:val="2"/>
                <w:sz w:val="22"/>
                <w:szCs w:val="22"/>
              </w:rPr>
              <w:t>Netaikoma</w:t>
            </w:r>
          </w:p>
          <w:p w14:paraId="5EFF04CD" w14:textId="45A79C81" w:rsidR="005A5832" w:rsidRPr="002B11FD" w:rsidRDefault="005A5832" w:rsidP="0083700A">
            <w:pPr>
              <w:jc w:val="both"/>
              <w:rPr>
                <w:kern w:val="2"/>
                <w:sz w:val="22"/>
                <w:szCs w:val="22"/>
              </w:rPr>
            </w:pP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1A6409">
        <w:trPr>
          <w:trHeight w:val="300"/>
        </w:trPr>
        <w:tc>
          <w:tcPr>
            <w:tcW w:w="2972"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3"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1A6409">
        <w:trPr>
          <w:trHeight w:val="300"/>
        </w:trPr>
        <w:tc>
          <w:tcPr>
            <w:tcW w:w="2972"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3"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F348DD">
              <w:rPr>
                <w:kern w:val="2"/>
                <w:sz w:val="22"/>
                <w:szCs w:val="22"/>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t>9.2.2.</w:t>
            </w:r>
            <w:r w:rsidRPr="00F348DD">
              <w:rPr>
                <w:kern w:val="2"/>
                <w:sz w:val="22"/>
                <w:szCs w:val="22"/>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1A6409">
        <w:trPr>
          <w:trHeight w:val="300"/>
        </w:trPr>
        <w:tc>
          <w:tcPr>
            <w:tcW w:w="2972" w:type="dxa"/>
          </w:tcPr>
          <w:p w14:paraId="390255F2" w14:textId="77777777" w:rsidR="005A5832" w:rsidRPr="002B11FD" w:rsidRDefault="00A10867">
            <w:pPr>
              <w:rPr>
                <w:b/>
                <w:bCs/>
                <w:kern w:val="2"/>
                <w:sz w:val="22"/>
                <w:szCs w:val="22"/>
              </w:rPr>
            </w:pPr>
            <w:r w:rsidRPr="002B11FD">
              <w:rPr>
                <w:b/>
                <w:bCs/>
                <w:kern w:val="2"/>
                <w:sz w:val="22"/>
                <w:szCs w:val="22"/>
              </w:rPr>
              <w:t>9.3. Tiekėjui / Pirkėjui taikoma bauda nutraukus Sutartį dėl esminio Sutarties pažeidimo</w:t>
            </w:r>
          </w:p>
        </w:tc>
        <w:tc>
          <w:tcPr>
            <w:tcW w:w="6563"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1A6409">
        <w:trPr>
          <w:trHeight w:val="300"/>
        </w:trPr>
        <w:tc>
          <w:tcPr>
            <w:tcW w:w="2972"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1A6409">
        <w:trPr>
          <w:trHeight w:val="300"/>
        </w:trPr>
        <w:tc>
          <w:tcPr>
            <w:tcW w:w="2972"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3" w:type="dxa"/>
            <w:gridSpan w:val="2"/>
          </w:tcPr>
          <w:p w14:paraId="2C0E9B40" w14:textId="77777777" w:rsidR="002959AE" w:rsidRPr="002B11FD" w:rsidRDefault="002959AE" w:rsidP="002959AE">
            <w:pPr>
              <w:rPr>
                <w:color w:val="000000"/>
                <w:kern w:val="2"/>
                <w:sz w:val="22"/>
                <w:szCs w:val="22"/>
              </w:rPr>
            </w:pPr>
            <w:r w:rsidRPr="002B11FD">
              <w:rPr>
                <w:color w:val="000000"/>
                <w:kern w:val="2"/>
                <w:sz w:val="22"/>
                <w:szCs w:val="22"/>
              </w:rPr>
              <w:t>Netaikoma</w:t>
            </w:r>
          </w:p>
          <w:p w14:paraId="3ABD7439" w14:textId="2056D5CC" w:rsidR="005A5832" w:rsidRPr="002B11FD" w:rsidRDefault="005A5832">
            <w:pPr>
              <w:rPr>
                <w:color w:val="4472C4"/>
                <w:kern w:val="2"/>
                <w:sz w:val="22"/>
                <w:szCs w:val="22"/>
              </w:rPr>
            </w:pPr>
          </w:p>
        </w:tc>
      </w:tr>
      <w:tr w:rsidR="005A5832" w:rsidRPr="002B11FD" w14:paraId="149670DD" w14:textId="77777777" w:rsidTr="001A6409">
        <w:trPr>
          <w:trHeight w:val="300"/>
        </w:trPr>
        <w:tc>
          <w:tcPr>
            <w:tcW w:w="2972"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3"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1A6409">
        <w:trPr>
          <w:trHeight w:val="300"/>
        </w:trPr>
        <w:tc>
          <w:tcPr>
            <w:tcW w:w="2972"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lastRenderedPageBreak/>
              <w:t>nepasiekimo</w:t>
            </w:r>
            <w:proofErr w:type="spellEnd"/>
            <w:r w:rsidRPr="002B11FD">
              <w:rPr>
                <w:b/>
                <w:bCs/>
                <w:kern w:val="2"/>
                <w:sz w:val="22"/>
                <w:szCs w:val="22"/>
              </w:rPr>
              <w:t xml:space="preserve"> Sutarties vykdymo metu</w:t>
            </w:r>
          </w:p>
        </w:tc>
        <w:tc>
          <w:tcPr>
            <w:tcW w:w="6563" w:type="dxa"/>
            <w:gridSpan w:val="2"/>
          </w:tcPr>
          <w:p w14:paraId="61955D01" w14:textId="77777777" w:rsidR="00FF7170" w:rsidRPr="002B11FD" w:rsidRDefault="00FF7170" w:rsidP="00FF7170">
            <w:pPr>
              <w:rPr>
                <w:kern w:val="2"/>
                <w:sz w:val="22"/>
                <w:szCs w:val="22"/>
              </w:rPr>
            </w:pPr>
            <w:r w:rsidRPr="002B11FD">
              <w:rPr>
                <w:kern w:val="2"/>
                <w:sz w:val="22"/>
                <w:szCs w:val="22"/>
              </w:rPr>
              <w:lastRenderedPageBreak/>
              <w:t>Netaikoma</w:t>
            </w:r>
          </w:p>
          <w:p w14:paraId="3BA88490" w14:textId="3770DAAF" w:rsidR="005A5832" w:rsidRPr="002B11FD" w:rsidRDefault="005A5832" w:rsidP="00FF7170">
            <w:pPr>
              <w:jc w:val="both"/>
              <w:rPr>
                <w:color w:val="4472C4"/>
                <w:kern w:val="2"/>
                <w:sz w:val="22"/>
                <w:szCs w:val="22"/>
              </w:rPr>
            </w:pPr>
          </w:p>
        </w:tc>
      </w:tr>
      <w:tr w:rsidR="005A5832" w:rsidRPr="002B11FD" w14:paraId="676CBEAC" w14:textId="77777777" w:rsidTr="001A6409">
        <w:trPr>
          <w:trHeight w:val="300"/>
        </w:trPr>
        <w:tc>
          <w:tcPr>
            <w:tcW w:w="2972" w:type="dxa"/>
          </w:tcPr>
          <w:p w14:paraId="4CE363EA" w14:textId="77777777" w:rsidR="005A5832" w:rsidRPr="00F348DD" w:rsidRDefault="00A10867">
            <w:pPr>
              <w:rPr>
                <w:b/>
                <w:bCs/>
                <w:kern w:val="2"/>
                <w:sz w:val="22"/>
                <w:szCs w:val="22"/>
              </w:rPr>
            </w:pPr>
            <w:r w:rsidRPr="00F348DD">
              <w:rPr>
                <w:b/>
                <w:bCs/>
                <w:kern w:val="2"/>
                <w:sz w:val="22"/>
                <w:szCs w:val="22"/>
              </w:rPr>
              <w:lastRenderedPageBreak/>
              <w:t xml:space="preserve">9.8. </w:t>
            </w:r>
            <w:r w:rsidRPr="002B11FD">
              <w:rPr>
                <w:b/>
                <w:bCs/>
                <w:kern w:val="2"/>
                <w:sz w:val="22"/>
                <w:szCs w:val="22"/>
              </w:rPr>
              <w:t>Tiekėjui taikomos netesybos dėl Sutarties įvykdymo užtikrinimo nepratęsimo</w:t>
            </w:r>
          </w:p>
        </w:tc>
        <w:tc>
          <w:tcPr>
            <w:tcW w:w="6563"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1A6409">
        <w:trPr>
          <w:trHeight w:val="300"/>
        </w:trPr>
        <w:tc>
          <w:tcPr>
            <w:tcW w:w="2972"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3"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1A6409">
        <w:trPr>
          <w:trHeight w:val="300"/>
        </w:trPr>
        <w:tc>
          <w:tcPr>
            <w:tcW w:w="2972"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3" w:type="dxa"/>
            <w:gridSpan w:val="2"/>
          </w:tcPr>
          <w:p w14:paraId="69682FF2" w14:textId="77777777" w:rsidR="00C12E6F" w:rsidRPr="002532F1" w:rsidRDefault="00C12E6F" w:rsidP="000543EA">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642F5383" w:rsidR="00C12E6F" w:rsidRPr="002B11FD" w:rsidRDefault="00C12E6F" w:rsidP="000543EA">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FF7170">
              <w:rPr>
                <w:b/>
                <w:bCs/>
                <w:kern w:val="2"/>
                <w:sz w:val="22"/>
                <w:szCs w:val="22"/>
              </w:rPr>
              <w:t>7</w:t>
            </w:r>
            <w:r w:rsidR="00535BF2" w:rsidRPr="006F64BF">
              <w:rPr>
                <w:b/>
                <w:bCs/>
                <w:kern w:val="2"/>
                <w:sz w:val="22"/>
                <w:szCs w:val="22"/>
              </w:rPr>
              <w:t xml:space="preserve"> </w:t>
            </w:r>
            <w:r w:rsidR="00F32C9A" w:rsidRPr="006F64BF">
              <w:rPr>
                <w:b/>
                <w:bCs/>
                <w:i/>
                <w:iCs/>
                <w:kern w:val="2"/>
                <w:sz w:val="22"/>
                <w:szCs w:val="22"/>
              </w:rPr>
              <w:t>(</w:t>
            </w:r>
            <w:r w:rsidR="000543EA">
              <w:rPr>
                <w:b/>
                <w:bCs/>
                <w:i/>
                <w:iCs/>
                <w:kern w:val="2"/>
                <w:sz w:val="22"/>
                <w:szCs w:val="22"/>
              </w:rPr>
              <w:t>septynis</w:t>
            </w:r>
            <w:r w:rsidR="00F32C9A" w:rsidRPr="006F64BF">
              <w:rPr>
                <w:b/>
                <w:bCs/>
                <w:i/>
                <w:iCs/>
                <w:kern w:val="2"/>
                <w:sz w:val="22"/>
                <w:szCs w:val="22"/>
              </w:rPr>
              <w:t xml:space="preserve">) </w:t>
            </w:r>
            <w:r w:rsidR="00F32C9A" w:rsidRPr="006F64BF">
              <w:rPr>
                <w:b/>
                <w:bCs/>
                <w:kern w:val="2"/>
                <w:sz w:val="22"/>
                <w:szCs w:val="22"/>
              </w:rPr>
              <w:t>mėnesi</w:t>
            </w:r>
            <w:r w:rsidR="006F64BF">
              <w:rPr>
                <w:b/>
                <w:bCs/>
                <w:kern w:val="2"/>
                <w:sz w:val="22"/>
                <w:szCs w:val="22"/>
              </w:rPr>
              <w:t>ai</w:t>
            </w:r>
            <w:r w:rsidR="00F32C9A" w:rsidRPr="006F64BF">
              <w:rPr>
                <w:b/>
                <w:bCs/>
                <w:kern w:val="2"/>
                <w:sz w:val="22"/>
                <w:szCs w:val="22"/>
              </w:rPr>
              <w:t>.</w:t>
            </w:r>
          </w:p>
        </w:tc>
      </w:tr>
      <w:tr w:rsidR="00C12E6F" w:rsidRPr="002B11FD" w14:paraId="6D4B86DC" w14:textId="77777777" w:rsidTr="001A6409">
        <w:trPr>
          <w:trHeight w:val="300"/>
        </w:trPr>
        <w:tc>
          <w:tcPr>
            <w:tcW w:w="2972"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3" w:type="dxa"/>
            <w:gridSpan w:val="2"/>
          </w:tcPr>
          <w:p w14:paraId="402BFDFD" w14:textId="77777777" w:rsidR="00C12E6F" w:rsidRPr="002B11FD" w:rsidRDefault="00C12E6F" w:rsidP="000543EA">
            <w:pPr>
              <w:jc w:val="both"/>
              <w:rPr>
                <w:kern w:val="2"/>
                <w:sz w:val="22"/>
                <w:szCs w:val="22"/>
              </w:rPr>
            </w:pPr>
            <w:r w:rsidRPr="002B11FD">
              <w:rPr>
                <w:kern w:val="2"/>
                <w:sz w:val="22"/>
                <w:szCs w:val="22"/>
              </w:rPr>
              <w:t>Netaikoma</w:t>
            </w:r>
          </w:p>
          <w:p w14:paraId="57121F67" w14:textId="5F46013A" w:rsidR="00C12E6F" w:rsidRPr="002B11FD" w:rsidRDefault="00C12E6F" w:rsidP="000543EA">
            <w:pPr>
              <w:jc w:val="both"/>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0543EA">
            <w:pPr>
              <w:jc w:val="both"/>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0543EA">
            <w:pPr>
              <w:jc w:val="both"/>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0543EA">
            <w:pPr>
              <w:jc w:val="both"/>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0543EA">
            <w:pPr>
              <w:jc w:val="both"/>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0543EA">
            <w:pPr>
              <w:jc w:val="both"/>
              <w:rPr>
                <w:kern w:val="2"/>
                <w:sz w:val="22"/>
                <w:szCs w:val="22"/>
              </w:rPr>
            </w:pPr>
            <w:r w:rsidRPr="002B11FD">
              <w:rPr>
                <w:kern w:val="2"/>
                <w:sz w:val="22"/>
                <w:szCs w:val="22"/>
              </w:rPr>
              <w:t xml:space="preserve">11.2.3. </w:t>
            </w:r>
            <w:r w:rsidR="00BD2A2F" w:rsidRPr="002B11FD">
              <w:rPr>
                <w:kern w:val="2"/>
                <w:sz w:val="22"/>
                <w:szCs w:val="22"/>
              </w:rPr>
              <w:t>netaikoma;</w:t>
            </w:r>
          </w:p>
          <w:p w14:paraId="04AAD355" w14:textId="058AAE1B" w:rsidR="00C12E6F" w:rsidRPr="002B11FD"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w:t>
            </w:r>
            <w:r w:rsidR="00917DE1">
              <w:rPr>
                <w:rFonts w:eastAsia="Arial"/>
                <w:kern w:val="2"/>
                <w:sz w:val="22"/>
                <w:szCs w:val="22"/>
                <w:lang w:val="lt"/>
              </w:rPr>
              <w:t>ą</w:t>
            </w:r>
            <w:r w:rsidRPr="002B11FD">
              <w:rPr>
                <w:rFonts w:eastAsia="Arial"/>
                <w:kern w:val="2"/>
                <w:sz w:val="22"/>
                <w:szCs w:val="22"/>
                <w:lang w:val="lt"/>
              </w:rPr>
              <w:t xml:space="preserve"> Prekių pristatymo termin</w:t>
            </w:r>
            <w:r w:rsidR="00917DE1">
              <w:rPr>
                <w:rFonts w:eastAsia="Arial"/>
                <w:kern w:val="2"/>
                <w:sz w:val="22"/>
                <w:szCs w:val="22"/>
                <w:lang w:val="lt"/>
              </w:rPr>
              <w:t>ą</w:t>
            </w:r>
            <w:r w:rsidRPr="002B11FD">
              <w:rPr>
                <w:rFonts w:eastAsia="Arial"/>
                <w:kern w:val="2"/>
                <w:sz w:val="22"/>
                <w:szCs w:val="22"/>
                <w:lang w:val="lt"/>
              </w:rPr>
              <w:t>;</w:t>
            </w:r>
          </w:p>
          <w:p w14:paraId="287A17E2"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75D14CB3" w14:textId="77777777" w:rsidR="001871FE"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11.2.9. </w:t>
            </w:r>
            <w:r w:rsidR="001871FE" w:rsidRPr="002B11FD">
              <w:rPr>
                <w:kern w:val="2"/>
                <w:sz w:val="22"/>
                <w:szCs w:val="22"/>
              </w:rPr>
              <w:t>netaikoma</w:t>
            </w:r>
            <w:r w:rsidR="001871FE" w:rsidRPr="002B11FD">
              <w:rPr>
                <w:rFonts w:eastAsia="Arial"/>
                <w:kern w:val="2"/>
                <w:sz w:val="22"/>
                <w:szCs w:val="22"/>
                <w:lang w:val="lt"/>
              </w:rPr>
              <w:t xml:space="preserve"> </w:t>
            </w:r>
          </w:p>
          <w:p w14:paraId="75331C77" w14:textId="189886EA" w:rsidR="00C12E6F" w:rsidRPr="002B11FD" w:rsidRDefault="00C12E6F" w:rsidP="000543EA">
            <w:pPr>
              <w:spacing w:line="257" w:lineRule="auto"/>
              <w:jc w:val="both"/>
              <w:rPr>
                <w:rFonts w:eastAsia="Arial"/>
                <w:kern w:val="2"/>
                <w:sz w:val="22"/>
                <w:szCs w:val="22"/>
              </w:rPr>
            </w:pPr>
            <w:r w:rsidRPr="002B11FD">
              <w:rPr>
                <w:rFonts w:eastAsia="Arial"/>
                <w:kern w:val="2"/>
                <w:sz w:val="22"/>
                <w:szCs w:val="22"/>
                <w:lang w:val="lt"/>
              </w:rPr>
              <w:t xml:space="preserve">11.2.10. </w:t>
            </w:r>
            <w:r w:rsidR="001871FE" w:rsidRPr="002B11FD">
              <w:rPr>
                <w:kern w:val="2"/>
                <w:sz w:val="22"/>
                <w:szCs w:val="22"/>
              </w:rPr>
              <w:t>netaikoma</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02CEF86" w:rsidR="00C12E6F" w:rsidRPr="00510AE6" w:rsidRDefault="00AF414F" w:rsidP="002D0026">
            <w:pPr>
              <w:jc w:val="both"/>
              <w:rPr>
                <w:b/>
                <w:bCs/>
                <w:kern w:val="2"/>
                <w:sz w:val="22"/>
                <w:szCs w:val="22"/>
              </w:rPr>
            </w:pPr>
            <w:r w:rsidRPr="00510AE6">
              <w:rPr>
                <w:color w:val="000000"/>
                <w:kern w:val="2"/>
                <w:sz w:val="22"/>
                <w:szCs w:val="22"/>
                <w:shd w:val="clear" w:color="auto" w:fill="FFFFFF"/>
              </w:rPr>
              <w:t xml:space="preserve">Aplinkosauginiai kriterijai Prekėms nustatomi vadovaujantis </w:t>
            </w:r>
            <w:r w:rsidRPr="00510AE6">
              <w:rPr>
                <w:color w:val="000000"/>
                <w:kern w:val="2"/>
                <w:sz w:val="22"/>
                <w:szCs w:val="22"/>
              </w:rPr>
              <w:t>Aplinkos apsaugos kriterijų taikymo, vykdant žaliuosius pirkimus, tvarkos aprašo, patvirtinto 2011 m. birželio 28 d. įsakymu D1-508</w:t>
            </w:r>
            <w:r w:rsidRPr="00510AE6">
              <w:rPr>
                <w:color w:val="000000"/>
                <w:kern w:val="2"/>
                <w:sz w:val="22"/>
                <w:szCs w:val="22"/>
                <w:shd w:val="clear" w:color="auto" w:fill="FFFFFF"/>
              </w:rPr>
              <w:t xml:space="preserve"> „Dėl Aplinkos apsaugos kriterijų taikymo, vykdant žaliuosius pirkimus, tvarkos aprašo patvirtinimo“ (toliau – Tvarkos aprašas) 4.1 papunkčiu.</w:t>
            </w:r>
            <w:r w:rsidRPr="00510AE6">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lastRenderedPageBreak/>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6456110" w14:textId="77777777" w:rsidR="00F4225D" w:rsidRPr="002B11FD" w:rsidRDefault="00F4225D" w:rsidP="00F4225D">
            <w:pPr>
              <w:rPr>
                <w:kern w:val="2"/>
                <w:sz w:val="22"/>
                <w:szCs w:val="22"/>
                <w:shd w:val="clear" w:color="auto" w:fill="FFFFFF"/>
              </w:rPr>
            </w:pPr>
            <w:r w:rsidRPr="002B11FD">
              <w:rPr>
                <w:kern w:val="2"/>
                <w:sz w:val="22"/>
                <w:szCs w:val="22"/>
                <w:shd w:val="clear" w:color="auto" w:fill="FFFFFF"/>
              </w:rPr>
              <w:t>Netaikoma</w:t>
            </w:r>
          </w:p>
          <w:p w14:paraId="42F2492B" w14:textId="7B9DB2B9" w:rsidR="00C12E6F" w:rsidRPr="002B11FD" w:rsidRDefault="00C12E6F" w:rsidP="002D0026">
            <w:pPr>
              <w:jc w:val="both"/>
              <w:rPr>
                <w:sz w:val="22"/>
                <w:szCs w:val="22"/>
                <w:shd w:val="clear" w:color="auto" w:fill="FFFFFF"/>
              </w:rPr>
            </w:pP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C442BE6" w:rsidR="00C12E6F" w:rsidRPr="002B11FD" w:rsidRDefault="002D0026" w:rsidP="002D0026">
            <w:pPr>
              <w:rPr>
                <w:kern w:val="2"/>
                <w:sz w:val="22"/>
                <w:szCs w:val="22"/>
              </w:rPr>
            </w:pPr>
            <w:r>
              <w:rPr>
                <w:kern w:val="2"/>
                <w:sz w:val="22"/>
                <w:szCs w:val="22"/>
              </w:rPr>
              <w:t>Netaikoma</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3ED79688" w:rsidR="00C12E6F" w:rsidRPr="00114243" w:rsidRDefault="00114243" w:rsidP="00C12E6F">
            <w:pPr>
              <w:jc w:val="center"/>
              <w:rPr>
                <w:kern w:val="2"/>
                <w:sz w:val="22"/>
                <w:szCs w:val="22"/>
              </w:rPr>
            </w:pPr>
            <w:r w:rsidRPr="00114243">
              <w:rPr>
                <w:kern w:val="2"/>
                <w:sz w:val="22"/>
                <w:szCs w:val="22"/>
              </w:rPr>
              <w:t>Techninė specifikacija</w:t>
            </w: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03A639DF" w:rsidR="00C12E6F" w:rsidRPr="00114243" w:rsidRDefault="00114243" w:rsidP="00C12E6F">
            <w:pPr>
              <w:jc w:val="center"/>
              <w:rPr>
                <w:kern w:val="2"/>
                <w:sz w:val="22"/>
                <w:szCs w:val="22"/>
              </w:rPr>
            </w:pPr>
            <w:r w:rsidRPr="00114243">
              <w:rPr>
                <w:kern w:val="2"/>
                <w:sz w:val="22"/>
                <w:szCs w:val="22"/>
              </w:rPr>
              <w:t>Pasiūlymas</w:t>
            </w: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1A6409">
        <w:tc>
          <w:tcPr>
            <w:tcW w:w="4951"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4"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1A6409">
        <w:tc>
          <w:tcPr>
            <w:tcW w:w="4951"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4"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1A6409">
        <w:tc>
          <w:tcPr>
            <w:tcW w:w="4951"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4"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DCEA" w14:textId="77777777" w:rsidR="0082335D" w:rsidRDefault="0082335D">
      <w:pPr>
        <w:rPr>
          <w:kern w:val="2"/>
          <w:sz w:val="22"/>
          <w:szCs w:val="22"/>
          <w:lang w:val="en-US"/>
        </w:rPr>
      </w:pPr>
      <w:r>
        <w:rPr>
          <w:kern w:val="2"/>
          <w:sz w:val="22"/>
          <w:szCs w:val="22"/>
          <w:lang w:val="en-US"/>
        </w:rPr>
        <w:separator/>
      </w:r>
    </w:p>
  </w:endnote>
  <w:endnote w:type="continuationSeparator" w:id="0">
    <w:p w14:paraId="7A52412D" w14:textId="77777777" w:rsidR="0082335D" w:rsidRDefault="0082335D">
      <w:pPr>
        <w:rPr>
          <w:kern w:val="2"/>
          <w:sz w:val="22"/>
          <w:szCs w:val="22"/>
          <w:lang w:val="en-US"/>
        </w:rPr>
      </w:pPr>
      <w:r>
        <w:rPr>
          <w:kern w:val="2"/>
          <w:sz w:val="22"/>
          <w:szCs w:val="22"/>
          <w:lang w:val="en-US"/>
        </w:rPr>
        <w:continuationSeparator/>
      </w:r>
    </w:p>
  </w:endnote>
  <w:endnote w:type="continuationNotice" w:id="1">
    <w:p w14:paraId="23675E25" w14:textId="77777777" w:rsidR="0082335D" w:rsidRDefault="008233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F83A" w14:textId="77777777" w:rsidR="0082335D" w:rsidRDefault="0082335D">
      <w:pPr>
        <w:rPr>
          <w:kern w:val="2"/>
          <w:sz w:val="22"/>
          <w:szCs w:val="22"/>
          <w:lang w:val="en-US"/>
        </w:rPr>
      </w:pPr>
      <w:r>
        <w:rPr>
          <w:kern w:val="2"/>
          <w:sz w:val="22"/>
          <w:szCs w:val="22"/>
          <w:lang w:val="en-US"/>
        </w:rPr>
        <w:separator/>
      </w:r>
    </w:p>
  </w:footnote>
  <w:footnote w:type="continuationSeparator" w:id="0">
    <w:p w14:paraId="6492BDB0" w14:textId="77777777" w:rsidR="0082335D" w:rsidRDefault="0082335D">
      <w:pPr>
        <w:rPr>
          <w:kern w:val="2"/>
          <w:sz w:val="22"/>
          <w:szCs w:val="22"/>
          <w:lang w:val="en-US"/>
        </w:rPr>
      </w:pPr>
      <w:r>
        <w:rPr>
          <w:kern w:val="2"/>
          <w:sz w:val="22"/>
          <w:szCs w:val="22"/>
          <w:lang w:val="en-US"/>
        </w:rPr>
        <w:continuationSeparator/>
      </w:r>
    </w:p>
  </w:footnote>
  <w:footnote w:type="continuationNotice" w:id="1">
    <w:p w14:paraId="1B439699" w14:textId="77777777" w:rsidR="0082335D" w:rsidRDefault="008233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7611175">
    <w:abstractNumId w:val="0"/>
  </w:num>
  <w:num w:numId="2" w16cid:durableId="1547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543EA"/>
    <w:rsid w:val="00075650"/>
    <w:rsid w:val="00080DA9"/>
    <w:rsid w:val="000824F5"/>
    <w:rsid w:val="00090725"/>
    <w:rsid w:val="000B2FAC"/>
    <w:rsid w:val="000E1D79"/>
    <w:rsid w:val="000E27BE"/>
    <w:rsid w:val="00114243"/>
    <w:rsid w:val="00114FD9"/>
    <w:rsid w:val="001209F1"/>
    <w:rsid w:val="0013418B"/>
    <w:rsid w:val="001525C9"/>
    <w:rsid w:val="001617D2"/>
    <w:rsid w:val="00161887"/>
    <w:rsid w:val="001871FE"/>
    <w:rsid w:val="001909D9"/>
    <w:rsid w:val="0019128F"/>
    <w:rsid w:val="00194F3A"/>
    <w:rsid w:val="001A6409"/>
    <w:rsid w:val="001B3FCC"/>
    <w:rsid w:val="001B6B36"/>
    <w:rsid w:val="001B7A42"/>
    <w:rsid w:val="001D176A"/>
    <w:rsid w:val="001D4B78"/>
    <w:rsid w:val="001E0B32"/>
    <w:rsid w:val="001E2D2C"/>
    <w:rsid w:val="002310FE"/>
    <w:rsid w:val="002371EC"/>
    <w:rsid w:val="002532F1"/>
    <w:rsid w:val="0025619E"/>
    <w:rsid w:val="00265A4E"/>
    <w:rsid w:val="00277909"/>
    <w:rsid w:val="002959AE"/>
    <w:rsid w:val="00297B0D"/>
    <w:rsid w:val="002A629C"/>
    <w:rsid w:val="002B11FD"/>
    <w:rsid w:val="002B12E1"/>
    <w:rsid w:val="002C38F3"/>
    <w:rsid w:val="002D0026"/>
    <w:rsid w:val="002D0585"/>
    <w:rsid w:val="002F3736"/>
    <w:rsid w:val="002F599D"/>
    <w:rsid w:val="00312AE4"/>
    <w:rsid w:val="003150C7"/>
    <w:rsid w:val="003254AA"/>
    <w:rsid w:val="003413BD"/>
    <w:rsid w:val="0035707B"/>
    <w:rsid w:val="0036145F"/>
    <w:rsid w:val="00370410"/>
    <w:rsid w:val="00371461"/>
    <w:rsid w:val="003834CE"/>
    <w:rsid w:val="00387044"/>
    <w:rsid w:val="00397F0F"/>
    <w:rsid w:val="003A1A38"/>
    <w:rsid w:val="003B21DB"/>
    <w:rsid w:val="003B52E3"/>
    <w:rsid w:val="003D5C81"/>
    <w:rsid w:val="003E1D3B"/>
    <w:rsid w:val="003F40ED"/>
    <w:rsid w:val="003F7714"/>
    <w:rsid w:val="00400620"/>
    <w:rsid w:val="00406BCF"/>
    <w:rsid w:val="00414B27"/>
    <w:rsid w:val="00425973"/>
    <w:rsid w:val="004621DA"/>
    <w:rsid w:val="00473BED"/>
    <w:rsid w:val="00473E89"/>
    <w:rsid w:val="00476B2A"/>
    <w:rsid w:val="004824EC"/>
    <w:rsid w:val="004837B7"/>
    <w:rsid w:val="00492894"/>
    <w:rsid w:val="00497DBC"/>
    <w:rsid w:val="004A18BF"/>
    <w:rsid w:val="004A4208"/>
    <w:rsid w:val="004A5C25"/>
    <w:rsid w:val="004A6E5F"/>
    <w:rsid w:val="004C249C"/>
    <w:rsid w:val="004E230B"/>
    <w:rsid w:val="004F0B45"/>
    <w:rsid w:val="004F759A"/>
    <w:rsid w:val="00510AE6"/>
    <w:rsid w:val="0053201D"/>
    <w:rsid w:val="00532B3E"/>
    <w:rsid w:val="005344AF"/>
    <w:rsid w:val="00535BF2"/>
    <w:rsid w:val="0054174E"/>
    <w:rsid w:val="0054211F"/>
    <w:rsid w:val="00544CB4"/>
    <w:rsid w:val="00556FE9"/>
    <w:rsid w:val="00573C5D"/>
    <w:rsid w:val="0059629F"/>
    <w:rsid w:val="005A5832"/>
    <w:rsid w:val="005B4888"/>
    <w:rsid w:val="005E13EB"/>
    <w:rsid w:val="005E50B0"/>
    <w:rsid w:val="005F26A4"/>
    <w:rsid w:val="005F40B9"/>
    <w:rsid w:val="005F5B23"/>
    <w:rsid w:val="006016A2"/>
    <w:rsid w:val="00602CD8"/>
    <w:rsid w:val="00621932"/>
    <w:rsid w:val="006221F9"/>
    <w:rsid w:val="006378CA"/>
    <w:rsid w:val="006439BE"/>
    <w:rsid w:val="0066055E"/>
    <w:rsid w:val="00666C07"/>
    <w:rsid w:val="00667F56"/>
    <w:rsid w:val="006B117A"/>
    <w:rsid w:val="006B1C54"/>
    <w:rsid w:val="006B6F54"/>
    <w:rsid w:val="006B7DFA"/>
    <w:rsid w:val="006C0DAD"/>
    <w:rsid w:val="006E4755"/>
    <w:rsid w:val="006E5DAA"/>
    <w:rsid w:val="006E67FA"/>
    <w:rsid w:val="006F64BF"/>
    <w:rsid w:val="007003EB"/>
    <w:rsid w:val="00730A59"/>
    <w:rsid w:val="00735850"/>
    <w:rsid w:val="00742495"/>
    <w:rsid w:val="00743DCD"/>
    <w:rsid w:val="00755A23"/>
    <w:rsid w:val="00757430"/>
    <w:rsid w:val="00757D9E"/>
    <w:rsid w:val="00783237"/>
    <w:rsid w:val="00783EEB"/>
    <w:rsid w:val="007C52D7"/>
    <w:rsid w:val="007E07BD"/>
    <w:rsid w:val="007E3C72"/>
    <w:rsid w:val="007E5ECD"/>
    <w:rsid w:val="00807364"/>
    <w:rsid w:val="008115DC"/>
    <w:rsid w:val="00815142"/>
    <w:rsid w:val="00821AF6"/>
    <w:rsid w:val="0082335D"/>
    <w:rsid w:val="008246FC"/>
    <w:rsid w:val="0083700A"/>
    <w:rsid w:val="00842EFB"/>
    <w:rsid w:val="00845CAD"/>
    <w:rsid w:val="00851216"/>
    <w:rsid w:val="00851BF9"/>
    <w:rsid w:val="008736F5"/>
    <w:rsid w:val="00873E5D"/>
    <w:rsid w:val="008829C3"/>
    <w:rsid w:val="008B5CFB"/>
    <w:rsid w:val="008C0D8D"/>
    <w:rsid w:val="008D4D02"/>
    <w:rsid w:val="008E7D36"/>
    <w:rsid w:val="008F2BD3"/>
    <w:rsid w:val="008F2DC2"/>
    <w:rsid w:val="00906E97"/>
    <w:rsid w:val="00917DE1"/>
    <w:rsid w:val="00921619"/>
    <w:rsid w:val="009366E7"/>
    <w:rsid w:val="00985FFB"/>
    <w:rsid w:val="00987D75"/>
    <w:rsid w:val="009D3515"/>
    <w:rsid w:val="009E68D5"/>
    <w:rsid w:val="009F2BBF"/>
    <w:rsid w:val="00A02A36"/>
    <w:rsid w:val="00A10867"/>
    <w:rsid w:val="00A23108"/>
    <w:rsid w:val="00A30E2F"/>
    <w:rsid w:val="00A41838"/>
    <w:rsid w:val="00A42803"/>
    <w:rsid w:val="00A509C3"/>
    <w:rsid w:val="00A5476C"/>
    <w:rsid w:val="00A6761F"/>
    <w:rsid w:val="00A73A9A"/>
    <w:rsid w:val="00A77FAE"/>
    <w:rsid w:val="00A81D02"/>
    <w:rsid w:val="00A8776D"/>
    <w:rsid w:val="00A93C3E"/>
    <w:rsid w:val="00AB03FA"/>
    <w:rsid w:val="00AD46CF"/>
    <w:rsid w:val="00AF414F"/>
    <w:rsid w:val="00B025F8"/>
    <w:rsid w:val="00B42EE5"/>
    <w:rsid w:val="00B50B4C"/>
    <w:rsid w:val="00B55FFD"/>
    <w:rsid w:val="00B72E15"/>
    <w:rsid w:val="00B7336C"/>
    <w:rsid w:val="00B73B7F"/>
    <w:rsid w:val="00B806E9"/>
    <w:rsid w:val="00B849E4"/>
    <w:rsid w:val="00B952A3"/>
    <w:rsid w:val="00B966AB"/>
    <w:rsid w:val="00BB4047"/>
    <w:rsid w:val="00BB4BB3"/>
    <w:rsid w:val="00BB5CCD"/>
    <w:rsid w:val="00BB5F4D"/>
    <w:rsid w:val="00BD2A2F"/>
    <w:rsid w:val="00BD522D"/>
    <w:rsid w:val="00BE2679"/>
    <w:rsid w:val="00BE6B66"/>
    <w:rsid w:val="00C05D0E"/>
    <w:rsid w:val="00C12E6F"/>
    <w:rsid w:val="00C2164B"/>
    <w:rsid w:val="00C24648"/>
    <w:rsid w:val="00C46712"/>
    <w:rsid w:val="00C52834"/>
    <w:rsid w:val="00C532A9"/>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908C2"/>
    <w:rsid w:val="00D95B12"/>
    <w:rsid w:val="00D9795E"/>
    <w:rsid w:val="00DD0369"/>
    <w:rsid w:val="00DF6617"/>
    <w:rsid w:val="00E12809"/>
    <w:rsid w:val="00E37387"/>
    <w:rsid w:val="00E53964"/>
    <w:rsid w:val="00E60243"/>
    <w:rsid w:val="00E67EA9"/>
    <w:rsid w:val="00E726F0"/>
    <w:rsid w:val="00E748F4"/>
    <w:rsid w:val="00E81ACC"/>
    <w:rsid w:val="00E82343"/>
    <w:rsid w:val="00E83630"/>
    <w:rsid w:val="00E93609"/>
    <w:rsid w:val="00E97D33"/>
    <w:rsid w:val="00EA4630"/>
    <w:rsid w:val="00EB2BA4"/>
    <w:rsid w:val="00EB4DAC"/>
    <w:rsid w:val="00EB5187"/>
    <w:rsid w:val="00ED22AB"/>
    <w:rsid w:val="00EE713E"/>
    <w:rsid w:val="00EF7256"/>
    <w:rsid w:val="00F0149F"/>
    <w:rsid w:val="00F23312"/>
    <w:rsid w:val="00F25170"/>
    <w:rsid w:val="00F32C9A"/>
    <w:rsid w:val="00F348DD"/>
    <w:rsid w:val="00F4225D"/>
    <w:rsid w:val="00F55B3C"/>
    <w:rsid w:val="00F73A0C"/>
    <w:rsid w:val="00FB3895"/>
    <w:rsid w:val="00FC7279"/>
    <w:rsid w:val="00FD4B3A"/>
    <w:rsid w:val="00FE5B6D"/>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 w:type="character" w:styleId="UnresolvedMention">
    <w:name w:val="Unresolved Mention"/>
    <w:basedOn w:val="DefaultParagraphFont"/>
    <w:uiPriority w:val="99"/>
    <w:semiHidden/>
    <w:unhideWhenUsed/>
    <w:rsid w:val="00906E97"/>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EB5187"/>
    <w:rPr>
      <w:rFonts w:asciiTheme="minorHAnsi" w:eastAsiaTheme="minorHAnsi" w:hAnsiTheme="minorHAnsi" w:cstheme="minorBidi"/>
      <w:sz w:val="22"/>
      <w:szCs w:val="22"/>
    </w:rPr>
  </w:style>
  <w:style w:type="paragraph" w:styleId="Header">
    <w:name w:val="header"/>
    <w:basedOn w:val="Normal"/>
    <w:link w:val="HeaderChar"/>
    <w:semiHidden/>
    <w:unhideWhenUsed/>
    <w:rsid w:val="00D66614"/>
    <w:pPr>
      <w:tabs>
        <w:tab w:val="center" w:pos="4819"/>
        <w:tab w:val="right" w:pos="9638"/>
      </w:tabs>
    </w:pPr>
  </w:style>
  <w:style w:type="character" w:customStyle="1" w:styleId="HeaderChar">
    <w:name w:val="Header Char"/>
    <w:basedOn w:val="DefaultParagraphFont"/>
    <w:link w:val="Header"/>
    <w:semiHidden/>
    <w:rsid w:val="00D66614"/>
  </w:style>
  <w:style w:type="paragraph" w:styleId="Footer">
    <w:name w:val="footer"/>
    <w:basedOn w:val="Normal"/>
    <w:link w:val="FooterChar"/>
    <w:semiHidden/>
    <w:unhideWhenUsed/>
    <w:rsid w:val="00D66614"/>
    <w:pPr>
      <w:tabs>
        <w:tab w:val="center" w:pos="4819"/>
        <w:tab w:val="right" w:pos="9638"/>
      </w:tabs>
    </w:pPr>
  </w:style>
  <w:style w:type="character" w:customStyle="1" w:styleId="FooterChar">
    <w:name w:val="Footer Char"/>
    <w:basedOn w:val="DefaultParagraphFont"/>
    <w:link w:val="Footer"/>
    <w:semiHidden/>
    <w:rsid w:val="00D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332420403">
      <w:bodyDiv w:val="1"/>
      <w:marLeft w:val="0"/>
      <w:marRight w:val="0"/>
      <w:marTop w:val="0"/>
      <w:marBottom w:val="0"/>
      <w:divBdr>
        <w:top w:val="none" w:sz="0" w:space="0" w:color="auto"/>
        <w:left w:val="none" w:sz="0" w:space="0" w:color="auto"/>
        <w:bottom w:val="none" w:sz="0" w:space="0" w:color="auto"/>
        <w:right w:val="none" w:sz="0" w:space="0" w:color="auto"/>
      </w:divBdr>
    </w:div>
    <w:div w:id="546338404">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280786">
      <w:bodyDiv w:val="1"/>
      <w:marLeft w:val="0"/>
      <w:marRight w:val="0"/>
      <w:marTop w:val="0"/>
      <w:marBottom w:val="0"/>
      <w:divBdr>
        <w:top w:val="none" w:sz="0" w:space="0" w:color="auto"/>
        <w:left w:val="none" w:sz="0" w:space="0" w:color="auto"/>
        <w:bottom w:val="none" w:sz="0" w:space="0" w:color="auto"/>
        <w:right w:val="none" w:sz="0" w:space="0" w:color="auto"/>
      </w:divBdr>
    </w:div>
    <w:div w:id="1310942714">
      <w:bodyDiv w:val="1"/>
      <w:marLeft w:val="0"/>
      <w:marRight w:val="0"/>
      <w:marTop w:val="0"/>
      <w:marBottom w:val="0"/>
      <w:divBdr>
        <w:top w:val="none" w:sz="0" w:space="0" w:color="auto"/>
        <w:left w:val="none" w:sz="0" w:space="0" w:color="auto"/>
        <w:bottom w:val="none" w:sz="0" w:space="0" w:color="auto"/>
        <w:right w:val="none" w:sz="0" w:space="0" w:color="auto"/>
      </w:divBdr>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59201</Words>
  <Characters>33746</Characters>
  <Application>Microsoft Office Word</Application>
  <DocSecurity>0</DocSecurity>
  <Lines>281</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11</cp:revision>
  <cp:lastPrinted>2024-10-10T12:22:00Z</cp:lastPrinted>
  <dcterms:created xsi:type="dcterms:W3CDTF">2025-04-07T10:40:00Z</dcterms:created>
  <dcterms:modified xsi:type="dcterms:W3CDTF">2025-04-07T10:47:00Z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