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1DD6" w14:textId="77777777" w:rsidR="008C1D1F" w:rsidRPr="008C1D1F" w:rsidRDefault="008C1D1F" w:rsidP="008C1D1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C1D1F">
        <w:rPr>
          <w:rFonts w:ascii="Times New Roman" w:eastAsia="Calibri" w:hAnsi="Times New Roman" w:cs="Times New Roman"/>
          <w:sz w:val="20"/>
          <w:szCs w:val="20"/>
          <w:lang w:eastAsia="en-US"/>
        </w:rPr>
        <w:t>Pirkimo sąlygų</w:t>
      </w:r>
    </w:p>
    <w:p w14:paraId="61BF9C97" w14:textId="0E2FDF30" w:rsidR="008C1D1F" w:rsidRPr="008C1D1F" w:rsidRDefault="008C1D1F" w:rsidP="008C1D1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3</w:t>
      </w:r>
      <w:r w:rsidRPr="008C1D1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priedas „Pasiūlym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ų</w:t>
      </w:r>
      <w:r w:rsidRPr="008C1D1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vertinimo kriterijai ir sąlygos</w:t>
      </w:r>
      <w:r w:rsidRPr="008C1D1F">
        <w:rPr>
          <w:rFonts w:ascii="Times New Roman" w:eastAsia="Calibri" w:hAnsi="Times New Roman" w:cs="Times New Roman"/>
          <w:sz w:val="20"/>
          <w:szCs w:val="20"/>
          <w:lang w:eastAsia="en-US"/>
        </w:rPr>
        <w:t>“</w:t>
      </w:r>
    </w:p>
    <w:p w14:paraId="15A05CC1" w14:textId="77777777" w:rsidR="00936B35" w:rsidRDefault="00936B35" w:rsidP="00936B35">
      <w:pPr>
        <w:spacing w:after="0" w:line="240" w:lineRule="auto"/>
        <w:jc w:val="center"/>
        <w:rPr>
          <w:rFonts w:ascii="Trebuchet MS" w:hAnsi="Trebuchet MS" w:cs="Times New Roman"/>
          <w:b/>
          <w:sz w:val="22"/>
          <w:szCs w:val="22"/>
        </w:rPr>
      </w:pPr>
    </w:p>
    <w:p w14:paraId="441322D1" w14:textId="77777777" w:rsidR="00936B35" w:rsidRPr="0001373E" w:rsidRDefault="00936B35" w:rsidP="00936B35">
      <w:pPr>
        <w:pStyle w:val="Paantrat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01373E">
        <w:rPr>
          <w:rFonts w:ascii="Times New Roman" w:hAnsi="Times New Roman" w:cs="Times New Roman"/>
          <w:b/>
          <w:bCs/>
          <w:sz w:val="22"/>
          <w:szCs w:val="22"/>
        </w:rPr>
        <w:t>PASIŪLYMŲ VERTINIMO KRITERIJAI ir Sąlygos</w:t>
      </w:r>
    </w:p>
    <w:p w14:paraId="2D2B8970" w14:textId="77777777" w:rsidR="00936B35" w:rsidRDefault="00936B35" w:rsidP="00936B35">
      <w:pPr>
        <w:spacing w:after="0" w:line="240" w:lineRule="auto"/>
        <w:jc w:val="center"/>
        <w:rPr>
          <w:rFonts w:ascii="Trebuchet MS" w:hAnsi="Trebuchet MS" w:cs="Times New Roman"/>
          <w:b/>
          <w:sz w:val="22"/>
          <w:szCs w:val="22"/>
        </w:rPr>
      </w:pPr>
    </w:p>
    <w:p w14:paraId="7A445B89" w14:textId="77777777" w:rsidR="00936B35" w:rsidRPr="00F51BFD" w:rsidRDefault="00936B35" w:rsidP="00936B35">
      <w:pPr>
        <w:pStyle w:val="Sraopastraipa"/>
        <w:numPr>
          <w:ilvl w:val="0"/>
          <w:numId w:val="1"/>
        </w:numPr>
        <w:tabs>
          <w:tab w:val="left" w:pos="709"/>
          <w:tab w:val="left" w:pos="993"/>
        </w:tabs>
        <w:spacing w:before="30" w:after="200"/>
        <w:ind w:left="0" w:firstLine="567"/>
        <w:jc w:val="both"/>
        <w:rPr>
          <w:rFonts w:ascii="Times New Roman" w:hAnsi="Times New Roman" w:cs="Times New Roman"/>
        </w:rPr>
      </w:pPr>
      <w:r w:rsidRPr="00F51BFD">
        <w:rPr>
          <w:rFonts w:ascii="Times New Roman" w:hAnsi="Times New Roman" w:cs="Times New Roman"/>
        </w:rPr>
        <w:t>Ekonomiškai naudingiausiu pasiūlymu išrenkamas pi</w:t>
      </w:r>
      <w:r w:rsidRPr="00F51BFD">
        <w:rPr>
          <w:rFonts w:ascii="Times New Roman" w:hAnsi="Times New Roman" w:cs="Times New Roman"/>
          <w:color w:val="000000"/>
          <w:lang w:bidi="hi-IN"/>
        </w:rPr>
        <w:t xml:space="preserve">rkimo dokumentuose nustatytus reikalavimus atitinkantis </w:t>
      </w:r>
      <w:r w:rsidRPr="00F51BFD">
        <w:rPr>
          <w:rFonts w:ascii="Times New Roman" w:hAnsi="Times New Roman" w:cs="Times New Roman"/>
        </w:rPr>
        <w:t>pasiūlymas, įvertinus ekonominio naudingumo kriterijaus (S) balą.</w:t>
      </w:r>
    </w:p>
    <w:p w14:paraId="2B788C69" w14:textId="77777777" w:rsidR="00936B35" w:rsidRPr="00F51BFD" w:rsidRDefault="00936B35" w:rsidP="00936B35">
      <w:pPr>
        <w:pStyle w:val="Sraopastraipa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51BFD">
        <w:rPr>
          <w:rFonts w:ascii="Times New Roman" w:hAnsi="Times New Roman" w:cs="Times New Roman"/>
        </w:rPr>
        <w:t>Perkančiosios organizacijos neatmesti pasiūlymai vertinami ir tarpusavyje palyginami vadovaujantis ekonomiškai naudingiausio pasiūlymo vertinimo kriterijumi. Pasiūlymų vertinimo kriterijai:</w:t>
      </w:r>
    </w:p>
    <w:p w14:paraId="4AAF5283" w14:textId="77777777" w:rsidR="00936B35" w:rsidRPr="00F51BFD" w:rsidRDefault="00936B35" w:rsidP="00936B35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2FD5889" w14:textId="2061FE34" w:rsidR="00936B35" w:rsidRDefault="00936B35" w:rsidP="00936B3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F51BFD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ULTRAGARSINĖS DIAGNOSTIKOS SISTEMA  </w:t>
      </w:r>
    </w:p>
    <w:p w14:paraId="3F8F7ECD" w14:textId="4C609C20" w:rsidR="00AB30EA" w:rsidRPr="00F51BFD" w:rsidRDefault="00AB30EA" w:rsidP="00AB30EA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1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5220"/>
        <w:gridCol w:w="3795"/>
      </w:tblGrid>
      <w:tr w:rsidR="00936B35" w:rsidRPr="00F51BFD" w14:paraId="06FFC69A" w14:textId="77777777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C3A5DA8" w14:textId="77777777" w:rsidR="00936B35" w:rsidRPr="00F51BFD" w:rsidRDefault="00936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51BF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627C05C" w14:textId="38666CA3" w:rsidR="00936B35" w:rsidRPr="00F51BFD" w:rsidRDefault="00936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51BF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Vertinimo kriterijai ir parametrai</w:t>
            </w:r>
            <w:r w:rsidR="00AA49F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AA49F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Q</w:t>
            </w:r>
            <w:r w:rsidR="00AA49F3" w:rsidRPr="00AA49F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bscript"/>
              </w:rPr>
              <w:t>i</w:t>
            </w:r>
            <w:proofErr w:type="spellEnd"/>
            <w:r w:rsidR="00AA49F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E0B6A75" w14:textId="77777777" w:rsidR="00936B35" w:rsidRPr="00F51BFD" w:rsidRDefault="00936B35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51BF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Kriterijaus lyginamasis svoris ekonominio naudingumo įvertinime</w:t>
            </w:r>
          </w:p>
        </w:tc>
      </w:tr>
      <w:tr w:rsidR="00936B35" w:rsidRPr="00F51BFD" w14:paraId="7BAF250C" w14:textId="77777777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A8FC" w14:textId="77777777" w:rsidR="00936B35" w:rsidRPr="00F51BFD" w:rsidRDefault="00936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51BF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9760" w14:textId="77777777" w:rsidR="00936B35" w:rsidRPr="00F51BFD" w:rsidRDefault="00936B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51BF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Pasiūlymo kaina (P)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10D3" w14:textId="6FC86D24" w:rsidR="00936B35" w:rsidRPr="00AB30EA" w:rsidRDefault="00936B35" w:rsidP="00AB30E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AB30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</w:t>
            </w:r>
            <w:r w:rsidRPr="00AB30EA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>kaina</w:t>
            </w:r>
            <w:proofErr w:type="spellEnd"/>
            <w:r w:rsidRPr="00AB30EA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 </w:t>
            </w:r>
            <w:r w:rsidRPr="00AB30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= </w:t>
            </w:r>
            <w:r w:rsidR="008C1D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80</w:t>
            </w:r>
          </w:p>
        </w:tc>
      </w:tr>
      <w:tr w:rsidR="00936B35" w:rsidRPr="00F51BFD" w14:paraId="6E71ABEB" w14:textId="77777777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389F" w14:textId="77777777" w:rsidR="00936B35" w:rsidRPr="00F51BFD" w:rsidRDefault="00936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51BF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D799" w14:textId="2B1CDC6E" w:rsidR="00936B35" w:rsidRPr="00F51BFD" w:rsidRDefault="00936B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51BF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Kokybės kriterijai (Q):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C606" w14:textId="397B9A6C" w:rsidR="00936B35" w:rsidRPr="00F51BFD" w:rsidRDefault="00EF3F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vertAlign w:val="subscript"/>
              </w:rPr>
              <w:t>kokybė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= </w:t>
            </w:r>
            <w:r w:rsidR="00CA65FC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8C1D1F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</w:tbl>
    <w:p w14:paraId="38391AFD" w14:textId="77777777" w:rsidR="00344309" w:rsidRDefault="00344309" w:rsidP="00936B35">
      <w:pPr>
        <w:pStyle w:val="Sraopastraip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14:paraId="181EB019" w14:textId="2EE98912" w:rsidR="00936B35" w:rsidRDefault="000F2A46" w:rsidP="00936B35">
      <w:pPr>
        <w:pStyle w:val="Sraopastraip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936B35" w:rsidRPr="00AB30EA">
        <w:rPr>
          <w:rFonts w:ascii="Times New Roman" w:hAnsi="Times New Roman" w:cs="Times New Roman"/>
        </w:rPr>
        <w:t xml:space="preserve"> Ekonominis naudingumas (S) apskaičiuojamas sudedant tiekėjo pasiūlymo kainos P ir kokybės kriterijų (</w:t>
      </w:r>
      <w:proofErr w:type="spellStart"/>
      <w:r w:rsidR="00936B35" w:rsidRPr="00AB30EA">
        <w:rPr>
          <w:rFonts w:ascii="Times New Roman" w:hAnsi="Times New Roman" w:cs="Times New Roman"/>
        </w:rPr>
        <w:t>Q</w:t>
      </w:r>
      <w:r w:rsidR="00344309" w:rsidRPr="00344309">
        <w:rPr>
          <w:rFonts w:ascii="Times New Roman" w:hAnsi="Times New Roman" w:cs="Times New Roman"/>
          <w:vertAlign w:val="subscript"/>
        </w:rPr>
        <w:t>i</w:t>
      </w:r>
      <w:proofErr w:type="spellEnd"/>
      <w:r w:rsidR="00936B35" w:rsidRPr="00AB30EA">
        <w:rPr>
          <w:rFonts w:ascii="Times New Roman" w:hAnsi="Times New Roman" w:cs="Times New Roman"/>
        </w:rPr>
        <w:t>) balus:</w:t>
      </w:r>
    </w:p>
    <w:p w14:paraId="503C3FB2" w14:textId="77777777" w:rsidR="00634E3D" w:rsidRPr="008C1D1F" w:rsidRDefault="00634E3D" w:rsidP="00936B35">
      <w:pPr>
        <w:pStyle w:val="Sraopastraip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6E986610" w14:textId="1BACA18D" w:rsidR="00656340" w:rsidRPr="003320EF" w:rsidRDefault="00000000" w:rsidP="00656340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</w:rPr>
                <m:t>S=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>×W</m:t>
              </m:r>
            </m:e>
            <m:sub>
              <m:r>
                <w:rPr>
                  <w:rFonts w:ascii="Cambria Math" w:eastAsia="Times New Roman" w:hAnsi="Cambria Math" w:cs="Times New Roman"/>
                </w:rPr>
                <m:t>kokybė</m:t>
              </m:r>
            </m:sub>
          </m:sSub>
          <m:r>
            <w:rPr>
              <w:rFonts w:ascii="Cambria Math" w:eastAsia="Times New Roman" w:hAnsi="Cambria Math" w:cs="Times New Roman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</w:rPr>
                <m:t>kaina</m:t>
              </m:r>
            </m:sub>
          </m:sSub>
          <m:r>
            <w:rPr>
              <w:rFonts w:ascii="Cambria Math" w:eastAsia="Times New Roman" w:hAnsi="Cambria Math" w:cs="Times New Roman"/>
            </w:rPr>
            <m:t>×</m:t>
          </m:r>
          <m:f>
            <m:fPr>
              <m:ctrlPr>
                <w:rPr>
                  <w:rFonts w:ascii="Cambria Math" w:eastAsia="Times New Roman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 xml:space="preserve">min 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 xml:space="preserve"> </m:t>
              </m:r>
            </m:den>
          </m:f>
        </m:oMath>
      </m:oMathPara>
    </w:p>
    <w:p w14:paraId="14DC4007" w14:textId="77777777" w:rsidR="00656340" w:rsidRPr="008C1D1F" w:rsidRDefault="00656340" w:rsidP="00AB30EA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en-US"/>
        </w:rPr>
      </w:pPr>
    </w:p>
    <w:p w14:paraId="7C93FAAA" w14:textId="77777777" w:rsidR="00656340" w:rsidRPr="003320EF" w:rsidRDefault="00656340" w:rsidP="00656340">
      <w:pPr>
        <w:widowControl w:val="0"/>
        <w:tabs>
          <w:tab w:val="left" w:pos="180"/>
          <w:tab w:val="left" w:pos="1080"/>
          <w:tab w:val="left" w:pos="1440"/>
        </w:tabs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320EF">
        <w:rPr>
          <w:rFonts w:ascii="Times New Roman" w:eastAsia="Times New Roman" w:hAnsi="Times New Roman" w:cs="Times New Roman"/>
        </w:rPr>
        <w:t>Kur</w:t>
      </w:r>
    </w:p>
    <w:p w14:paraId="54044B36" w14:textId="77777777" w:rsidR="00656340" w:rsidRPr="003320EF" w:rsidRDefault="00656340" w:rsidP="00656340">
      <w:pPr>
        <w:widowControl w:val="0"/>
        <w:tabs>
          <w:tab w:val="left" w:pos="180"/>
          <w:tab w:val="left" w:pos="1080"/>
          <w:tab w:val="left" w:pos="1440"/>
        </w:tabs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proofErr w:type="spellStart"/>
      <w:r w:rsidRPr="003320EF">
        <w:rPr>
          <w:rFonts w:ascii="Times New Roman" w:eastAsia="Times New Roman" w:hAnsi="Times New Roman" w:cs="Times New Roman"/>
        </w:rPr>
        <w:t>W</w:t>
      </w:r>
      <w:r w:rsidRPr="003320EF">
        <w:rPr>
          <w:rFonts w:ascii="Times New Roman" w:eastAsia="Times New Roman" w:hAnsi="Times New Roman" w:cs="Times New Roman"/>
          <w:vertAlign w:val="subscript"/>
        </w:rPr>
        <w:t>kokybė</w:t>
      </w:r>
      <w:proofErr w:type="spellEnd"/>
      <w:r w:rsidRPr="003320EF">
        <w:rPr>
          <w:rFonts w:ascii="Times New Roman" w:eastAsia="Times New Roman" w:hAnsi="Times New Roman" w:cs="Times New Roman"/>
        </w:rPr>
        <w:t xml:space="preserve"> –kokybei suteiktas lyginamasis svoris;</w:t>
      </w:r>
    </w:p>
    <w:p w14:paraId="43C62F68" w14:textId="4ADF8681" w:rsidR="00656340" w:rsidRPr="003320EF" w:rsidRDefault="00656340" w:rsidP="00656340">
      <w:pPr>
        <w:widowControl w:val="0"/>
        <w:tabs>
          <w:tab w:val="left" w:pos="180"/>
          <w:tab w:val="left" w:pos="1080"/>
          <w:tab w:val="left" w:pos="1440"/>
        </w:tabs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proofErr w:type="spellStart"/>
      <w:r w:rsidRPr="003320EF">
        <w:rPr>
          <w:rFonts w:ascii="Times New Roman" w:eastAsia="Times New Roman" w:hAnsi="Times New Roman" w:cs="Times New Roman"/>
        </w:rPr>
        <w:t>Q</w:t>
      </w:r>
      <w:r w:rsidRPr="003320EF">
        <w:rPr>
          <w:rFonts w:ascii="Times New Roman" w:eastAsia="Times New Roman" w:hAnsi="Times New Roman" w:cs="Times New Roman"/>
          <w:vertAlign w:val="subscript"/>
        </w:rPr>
        <w:t>i</w:t>
      </w:r>
      <w:proofErr w:type="spellEnd"/>
      <w:r w:rsidRPr="003320EF">
        <w:rPr>
          <w:rFonts w:ascii="Times New Roman" w:eastAsia="Times New Roman" w:hAnsi="Times New Roman" w:cs="Times New Roman"/>
          <w:vertAlign w:val="subscript"/>
        </w:rPr>
        <w:t xml:space="preserve"> </w:t>
      </w:r>
      <w:r w:rsidRPr="003320EF">
        <w:rPr>
          <w:rFonts w:ascii="Times New Roman" w:eastAsia="Times New Roman" w:hAnsi="Times New Roman" w:cs="Times New Roman"/>
        </w:rPr>
        <w:t>- konkretaus vertinamo pasiūlymo kokybė procentais (kokybės kriterijams Nr. 1, 2, 3</w:t>
      </w:r>
      <w:r>
        <w:rPr>
          <w:rFonts w:ascii="Times New Roman" w:eastAsia="Times New Roman" w:hAnsi="Times New Roman" w:cs="Times New Roman"/>
        </w:rPr>
        <w:t xml:space="preserve">, 4, 5 </w:t>
      </w:r>
      <w:r w:rsidRPr="003320EF">
        <w:rPr>
          <w:rFonts w:ascii="Times New Roman" w:eastAsia="Times New Roman" w:hAnsi="Times New Roman" w:cs="Times New Roman"/>
        </w:rPr>
        <w:t>- skaičiuoklėje</w:t>
      </w:r>
      <w:r w:rsidRPr="003320EF">
        <w:rPr>
          <w:rFonts w:ascii="Times New Roman" w:eastAsia="Times New Roman" w:hAnsi="Times New Roman" w:cs="Times New Roman"/>
          <w:vertAlign w:val="superscript"/>
        </w:rPr>
        <w:footnoteReference w:id="1"/>
      </w:r>
      <w:r w:rsidRPr="003320EF">
        <w:rPr>
          <w:rFonts w:ascii="Times New Roman" w:eastAsia="Times New Roman" w:hAnsi="Times New Roman" w:cs="Times New Roman"/>
        </w:rPr>
        <w:t xml:space="preserve"> kokybės balui apskaičiuoti pasirenkamas „MAX - </w:t>
      </w:r>
      <w:proofErr w:type="spellStart"/>
      <w:r w:rsidRPr="003320EF">
        <w:rPr>
          <w:rFonts w:ascii="Times New Roman" w:eastAsia="Times New Roman" w:hAnsi="Times New Roman" w:cs="Times New Roman"/>
        </w:rPr>
        <w:t>max</w:t>
      </w:r>
      <w:proofErr w:type="spellEnd"/>
      <w:r w:rsidRPr="003320EF">
        <w:rPr>
          <w:rFonts w:ascii="Times New Roman" w:eastAsia="Times New Roman" w:hAnsi="Times New Roman" w:cs="Times New Roman"/>
        </w:rPr>
        <w:t xml:space="preserve"> balų, min - 0 balų“ variantas (kokybės kriterijai ir atitinkamas balų skaičius nurodyti </w:t>
      </w:r>
      <w:r>
        <w:rPr>
          <w:rFonts w:ascii="Times New Roman" w:eastAsia="Times New Roman" w:hAnsi="Times New Roman" w:cs="Times New Roman"/>
        </w:rPr>
        <w:t>2</w:t>
      </w:r>
      <w:r w:rsidRPr="003320EF">
        <w:rPr>
          <w:rFonts w:ascii="Times New Roman" w:eastAsia="Times New Roman" w:hAnsi="Times New Roman" w:cs="Times New Roman"/>
        </w:rPr>
        <w:t xml:space="preserve"> lentelėje).</w:t>
      </w:r>
    </w:p>
    <w:p w14:paraId="25158BFD" w14:textId="77777777" w:rsidR="00656340" w:rsidRPr="003320EF" w:rsidRDefault="00656340" w:rsidP="00656340">
      <w:pPr>
        <w:widowControl w:val="0"/>
        <w:tabs>
          <w:tab w:val="left" w:pos="180"/>
          <w:tab w:val="left" w:pos="1080"/>
          <w:tab w:val="left" w:pos="1440"/>
        </w:tabs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proofErr w:type="spellStart"/>
      <w:r w:rsidRPr="003320EF">
        <w:rPr>
          <w:rFonts w:ascii="Times New Roman" w:eastAsia="Times New Roman" w:hAnsi="Times New Roman" w:cs="Times New Roman"/>
        </w:rPr>
        <w:t>W</w:t>
      </w:r>
      <w:r w:rsidRPr="003320EF">
        <w:rPr>
          <w:rFonts w:ascii="Times New Roman" w:eastAsia="Times New Roman" w:hAnsi="Times New Roman" w:cs="Times New Roman"/>
          <w:vertAlign w:val="subscript"/>
        </w:rPr>
        <w:t>kaina</w:t>
      </w:r>
      <w:proofErr w:type="spellEnd"/>
      <w:r w:rsidRPr="003320EF">
        <w:rPr>
          <w:rFonts w:ascii="Times New Roman" w:eastAsia="Times New Roman" w:hAnsi="Times New Roman" w:cs="Times New Roman"/>
          <w:vertAlign w:val="subscript"/>
        </w:rPr>
        <w:t xml:space="preserve"> </w:t>
      </w:r>
      <w:r w:rsidRPr="003320EF">
        <w:rPr>
          <w:rFonts w:ascii="Times New Roman" w:eastAsia="Times New Roman" w:hAnsi="Times New Roman" w:cs="Times New Roman"/>
        </w:rPr>
        <w:t>-</w:t>
      </w:r>
      <w:r w:rsidRPr="003320EF">
        <w:rPr>
          <w:rFonts w:ascii="Cambria" w:eastAsia="Times New Roman" w:hAnsi="Cambria" w:cs="Times New Roman"/>
          <w:color w:val="262626"/>
          <w:sz w:val="40"/>
          <w:szCs w:val="40"/>
        </w:rPr>
        <w:t xml:space="preserve"> </w:t>
      </w:r>
      <w:r w:rsidRPr="003320EF">
        <w:rPr>
          <w:rFonts w:ascii="Times New Roman" w:eastAsia="Times New Roman" w:hAnsi="Times New Roman" w:cs="Times New Roman"/>
        </w:rPr>
        <w:t>kainai suteiktas lyginamasis svoris;</w:t>
      </w:r>
    </w:p>
    <w:p w14:paraId="3D2A330C" w14:textId="3C6400C7" w:rsidR="00656340" w:rsidRPr="003320EF" w:rsidRDefault="00656340" w:rsidP="00656340">
      <w:pPr>
        <w:widowControl w:val="0"/>
        <w:tabs>
          <w:tab w:val="left" w:pos="180"/>
          <w:tab w:val="left" w:pos="1080"/>
          <w:tab w:val="left" w:pos="1440"/>
        </w:tabs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proofErr w:type="spellStart"/>
      <w:r w:rsidRPr="003320EF">
        <w:rPr>
          <w:rFonts w:ascii="Times New Roman" w:eastAsia="Times New Roman" w:hAnsi="Times New Roman" w:cs="Times New Roman"/>
        </w:rPr>
        <w:t>P</w:t>
      </w:r>
      <w:r w:rsidRPr="003320EF">
        <w:rPr>
          <w:rFonts w:ascii="Times New Roman" w:eastAsia="Times New Roman" w:hAnsi="Times New Roman" w:cs="Times New Roman"/>
          <w:vertAlign w:val="subscript"/>
        </w:rPr>
        <w:t>M</w:t>
      </w:r>
      <w:r w:rsidR="0091306D">
        <w:rPr>
          <w:rFonts w:ascii="Times New Roman" w:eastAsia="Times New Roman" w:hAnsi="Times New Roman" w:cs="Times New Roman"/>
          <w:vertAlign w:val="subscript"/>
        </w:rPr>
        <w:t>in</w:t>
      </w:r>
      <w:proofErr w:type="spellEnd"/>
      <w:r w:rsidRPr="003320EF">
        <w:rPr>
          <w:rFonts w:ascii="Times New Roman" w:eastAsia="Times New Roman" w:hAnsi="Times New Roman" w:cs="Times New Roman"/>
          <w:vertAlign w:val="subscript"/>
        </w:rPr>
        <w:t xml:space="preserve"> </w:t>
      </w:r>
      <w:r w:rsidRPr="003320EF">
        <w:rPr>
          <w:rFonts w:ascii="Times New Roman" w:eastAsia="Times New Roman" w:hAnsi="Times New Roman" w:cs="Times New Roman"/>
        </w:rPr>
        <w:t xml:space="preserve">– </w:t>
      </w:r>
      <w:r w:rsidR="00E416FF">
        <w:rPr>
          <w:rFonts w:ascii="Times New Roman" w:eastAsia="Times New Roman" w:hAnsi="Times New Roman" w:cs="Times New Roman"/>
        </w:rPr>
        <w:t>mažiausia pirkimui pasiūlyta kaina</w:t>
      </w:r>
    </w:p>
    <w:p w14:paraId="23C35281" w14:textId="0AB5F057" w:rsidR="00E416FF" w:rsidRDefault="00656340" w:rsidP="008C1D1F">
      <w:pPr>
        <w:widowControl w:val="0"/>
        <w:tabs>
          <w:tab w:val="num" w:pos="0"/>
        </w:tabs>
        <w:autoSpaceDE w:val="0"/>
        <w:autoSpaceDN w:val="0"/>
        <w:spacing w:after="120" w:line="240" w:lineRule="auto"/>
        <w:ind w:right="-227" w:firstLine="567"/>
        <w:rPr>
          <w:rFonts w:ascii="Times New Roman" w:eastAsia="Times New Roman" w:hAnsi="Times New Roman" w:cs="Times New Roman"/>
        </w:rPr>
      </w:pPr>
      <w:proofErr w:type="spellStart"/>
      <w:r w:rsidRPr="003320EF">
        <w:rPr>
          <w:rFonts w:ascii="Times New Roman" w:eastAsia="Times New Roman" w:hAnsi="Times New Roman" w:cs="Times New Roman"/>
        </w:rPr>
        <w:t>P</w:t>
      </w:r>
      <w:r w:rsidRPr="003320EF">
        <w:rPr>
          <w:rFonts w:ascii="Times New Roman" w:eastAsia="Times New Roman" w:hAnsi="Times New Roman" w:cs="Times New Roman"/>
          <w:vertAlign w:val="subscript"/>
        </w:rPr>
        <w:t>i</w:t>
      </w:r>
      <w:proofErr w:type="spellEnd"/>
      <w:r w:rsidRPr="003320EF">
        <w:rPr>
          <w:rFonts w:ascii="Times New Roman" w:eastAsia="Times New Roman" w:hAnsi="Times New Roman" w:cs="Times New Roman"/>
          <w:vertAlign w:val="subscript"/>
        </w:rPr>
        <w:t xml:space="preserve"> </w:t>
      </w:r>
      <w:r w:rsidRPr="003320EF">
        <w:rPr>
          <w:rFonts w:ascii="Times New Roman" w:eastAsia="Times New Roman" w:hAnsi="Times New Roman" w:cs="Times New Roman"/>
        </w:rPr>
        <w:t xml:space="preserve">– konkretaus vertinamo pasiūlymo kaina. Pasiūlymuose nurodytos kainos vertinamos eurais </w:t>
      </w:r>
      <w:r w:rsidR="00E416FF">
        <w:rPr>
          <w:rFonts w:ascii="Times New Roman" w:eastAsia="Times New Roman" w:hAnsi="Times New Roman" w:cs="Times New Roman"/>
        </w:rPr>
        <w:t>be</w:t>
      </w:r>
      <w:r w:rsidRPr="003320EF">
        <w:rPr>
          <w:rFonts w:ascii="Times New Roman" w:eastAsia="Times New Roman" w:hAnsi="Times New Roman" w:cs="Times New Roman"/>
        </w:rPr>
        <w:t xml:space="preserve"> PVM</w:t>
      </w:r>
      <w:bookmarkStart w:id="0" w:name="_Hlk111542805"/>
    </w:p>
    <w:p w14:paraId="00D1E90A" w14:textId="77777777" w:rsidR="008C1D1F" w:rsidRPr="008C1D1F" w:rsidRDefault="008C1D1F" w:rsidP="008C1D1F">
      <w:pPr>
        <w:widowControl w:val="0"/>
        <w:tabs>
          <w:tab w:val="num" w:pos="0"/>
        </w:tabs>
        <w:autoSpaceDE w:val="0"/>
        <w:autoSpaceDN w:val="0"/>
        <w:spacing w:after="120" w:line="240" w:lineRule="auto"/>
        <w:ind w:right="-227" w:firstLine="567"/>
        <w:rPr>
          <w:rFonts w:ascii="Times New Roman" w:eastAsia="Times New Roman" w:hAnsi="Times New Roman" w:cs="Times New Roman"/>
        </w:rPr>
      </w:pPr>
    </w:p>
    <w:p w14:paraId="38A0358F" w14:textId="7D182EAB" w:rsidR="00EB0CBF" w:rsidRPr="00EB0CBF" w:rsidRDefault="00EB0CBF" w:rsidP="00EB0CBF">
      <w:pPr>
        <w:spacing w:line="259" w:lineRule="auto"/>
        <w:rPr>
          <w:rFonts w:ascii="Times New Roman" w:eastAsiaTheme="minorHAnsi" w:hAnsi="Times New Roman" w:cs="Times New Roman"/>
          <w:b/>
          <w:bCs/>
          <w:sz w:val="22"/>
          <w:szCs w:val="22"/>
          <w:lang w:val="en-US" w:eastAsia="en-US"/>
        </w:rPr>
      </w:pPr>
      <w:r w:rsidRPr="00EB0CBF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Kokybės kriterijai (Q</w:t>
      </w:r>
      <w:r w:rsidRPr="00EB0CBF">
        <w:rPr>
          <w:rFonts w:ascii="Times New Roman" w:eastAsiaTheme="minorHAnsi" w:hAnsi="Times New Roman" w:cs="Times New Roman"/>
          <w:b/>
          <w:bCs/>
          <w:sz w:val="22"/>
          <w:szCs w:val="22"/>
          <w:vertAlign w:val="subscript"/>
          <w:lang w:eastAsia="en-US"/>
        </w:rPr>
        <w:t>1</w:t>
      </w:r>
      <w:r w:rsidRPr="00EB0CBF">
        <w:rPr>
          <w:rFonts w:ascii="Times New Roman" w:eastAsiaTheme="minorHAnsi" w:hAnsi="Times New Roman" w:cs="Times New Roman"/>
          <w:b/>
          <w:bCs/>
          <w:sz w:val="22"/>
          <w:szCs w:val="22"/>
          <w:lang w:val="en-US" w:eastAsia="en-US"/>
        </w:rPr>
        <w:t>):</w:t>
      </w:r>
      <w:r w:rsidR="00F33DEC">
        <w:rPr>
          <w:rFonts w:ascii="Times New Roman" w:eastAsiaTheme="minorHAnsi" w:hAnsi="Times New Roman" w:cs="Times New Roman"/>
          <w:b/>
          <w:bCs/>
          <w:sz w:val="22"/>
          <w:szCs w:val="22"/>
          <w:lang w:val="en-US" w:eastAsia="en-US"/>
        </w:rPr>
        <w:t xml:space="preserve">                                                                                                                  </w:t>
      </w:r>
      <w:r w:rsidRPr="00EB0CBF">
        <w:rPr>
          <w:rFonts w:ascii="Times New Roman" w:eastAsiaTheme="minorHAnsi" w:hAnsi="Times New Roman" w:cs="Times New Roman"/>
          <w:b/>
          <w:bCs/>
          <w:sz w:val="22"/>
          <w:szCs w:val="22"/>
          <w:lang w:val="en-US" w:eastAsia="en-US"/>
        </w:rPr>
        <w:t xml:space="preserve">2 </w:t>
      </w:r>
      <w:proofErr w:type="spellStart"/>
      <w:r w:rsidRPr="00EB0CBF">
        <w:rPr>
          <w:rFonts w:ascii="Times New Roman" w:eastAsiaTheme="minorHAnsi" w:hAnsi="Times New Roman" w:cs="Times New Roman"/>
          <w:b/>
          <w:bCs/>
          <w:sz w:val="22"/>
          <w:szCs w:val="22"/>
          <w:lang w:val="en-US" w:eastAsia="en-US"/>
        </w:rPr>
        <w:t>lentel</w:t>
      </w:r>
      <w:proofErr w:type="spellEnd"/>
      <w:r w:rsidRPr="00EB0CBF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ė</w:t>
      </w:r>
    </w:p>
    <w:tbl>
      <w:tblPr>
        <w:tblW w:w="4992" w:type="pct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4743"/>
        <w:gridCol w:w="1277"/>
        <w:gridCol w:w="1132"/>
        <w:gridCol w:w="1988"/>
      </w:tblGrid>
      <w:tr w:rsidR="00634E3D" w:rsidRPr="00EB0CBF" w14:paraId="0872E209" w14:textId="36FB22BD" w:rsidTr="00634E3D">
        <w:trPr>
          <w:trHeight w:val="296"/>
        </w:trPr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3844A" w14:textId="77777777" w:rsidR="00634E3D" w:rsidRPr="00EB0CBF" w:rsidRDefault="00634E3D" w:rsidP="00EB0CBF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B0CB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Eil. Nr.</w:t>
            </w:r>
          </w:p>
        </w:tc>
        <w:tc>
          <w:tcPr>
            <w:tcW w:w="24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706D0" w14:textId="77777777" w:rsidR="00634E3D" w:rsidRPr="00EB0CBF" w:rsidRDefault="00634E3D" w:rsidP="00EB0CBF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B0CB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Kriterijaus (</w:t>
            </w:r>
            <w:proofErr w:type="spellStart"/>
            <w:r w:rsidRPr="00EB0CB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Q</w:t>
            </w:r>
            <w:r w:rsidRPr="00EB0CBF">
              <w:rPr>
                <w:rFonts w:ascii="Times New Roman" w:eastAsia="Calibri" w:hAnsi="Times New Roman" w:cs="Times New Roman"/>
                <w:bCs/>
                <w:sz w:val="18"/>
                <w:szCs w:val="18"/>
                <w:vertAlign w:val="subscript"/>
                <w:lang w:eastAsia="en-US"/>
              </w:rPr>
              <w:t>i</w:t>
            </w:r>
            <w:proofErr w:type="spellEnd"/>
            <w:r w:rsidRPr="00EB0CB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) parametrai</w:t>
            </w:r>
          </w:p>
        </w:tc>
        <w:tc>
          <w:tcPr>
            <w:tcW w:w="6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D4430" w14:textId="77777777" w:rsidR="00634E3D" w:rsidRPr="00EB0CBF" w:rsidRDefault="00634E3D" w:rsidP="00EB0CBF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B0CB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Kriterijaus lyginamasis svoris ekonominio naudingumo įvertinime</w:t>
            </w:r>
          </w:p>
        </w:tc>
        <w:tc>
          <w:tcPr>
            <w:tcW w:w="16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CB26" w14:textId="77777777" w:rsidR="00634E3D" w:rsidRDefault="00634E3D" w:rsidP="00C302E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lang w:eastAsia="en-US"/>
              </w:rPr>
            </w:pPr>
            <w:r w:rsidRPr="00EB0CBF">
              <w:rPr>
                <w:rFonts w:ascii="Times New Roman" w:eastAsia="Andale Sans UI" w:hAnsi="Times New Roman" w:cs="Times New Roman"/>
                <w:bCs/>
                <w:sz w:val="18"/>
                <w:szCs w:val="18"/>
                <w:lang w:eastAsia="zh-CN"/>
              </w:rPr>
              <w:t>Atitikimas kokybiniams reikalavimams</w:t>
            </w:r>
          </w:p>
          <w:p w14:paraId="67A1E719" w14:textId="101D14AA" w:rsidR="00634E3D" w:rsidRPr="00EB0CBF" w:rsidRDefault="00634E3D" w:rsidP="00EB0CBF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sz w:val="18"/>
                <w:szCs w:val="18"/>
                <w:lang w:eastAsia="zh-CN"/>
              </w:rPr>
            </w:pPr>
          </w:p>
          <w:p w14:paraId="3D69DE6D" w14:textId="77777777" w:rsidR="00634E3D" w:rsidRPr="00EB0CBF" w:rsidRDefault="00634E3D" w:rsidP="00EB0CBF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634E3D" w:rsidRPr="00EB0CBF" w14:paraId="26C58076" w14:textId="32E3CCAD" w:rsidTr="00634E3D">
        <w:trPr>
          <w:trHeight w:val="450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62972" w14:textId="77777777" w:rsidR="00634E3D" w:rsidRPr="00EB0CBF" w:rsidRDefault="00634E3D" w:rsidP="00EB0CBF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0BA68" w14:textId="77777777" w:rsidR="00634E3D" w:rsidRPr="00EB0CBF" w:rsidRDefault="00634E3D" w:rsidP="00EB0CBF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BDFE7" w14:textId="77777777" w:rsidR="00634E3D" w:rsidRPr="00EB0CBF" w:rsidRDefault="00634E3D" w:rsidP="00EB0CBF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2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5D34" w14:textId="77777777" w:rsidR="00634E3D" w:rsidRPr="00EB0CBF" w:rsidRDefault="00634E3D" w:rsidP="00EB0CBF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lang w:eastAsia="en-US"/>
              </w:rPr>
            </w:pPr>
            <w:r w:rsidRPr="00EB0CB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Siūlomos prekės techniniai parametrai</w:t>
            </w:r>
          </w:p>
          <w:p w14:paraId="399E488C" w14:textId="77777777" w:rsidR="00634E3D" w:rsidRPr="00EB0CBF" w:rsidRDefault="00634E3D" w:rsidP="00C302EA">
            <w:pPr>
              <w:spacing w:line="259" w:lineRule="auto"/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lang w:eastAsia="en-US"/>
              </w:rPr>
            </w:pPr>
          </w:p>
        </w:tc>
      </w:tr>
      <w:tr w:rsidR="00634E3D" w:rsidRPr="00EB0CBF" w14:paraId="01DD1BDA" w14:textId="2CE7243C" w:rsidTr="00634E3D">
        <w:trPr>
          <w:trHeight w:val="450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E069D" w14:textId="77777777" w:rsidR="00634E3D" w:rsidRPr="00EB0CBF" w:rsidRDefault="00634E3D" w:rsidP="00EB0CBF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24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05D0C" w14:textId="77777777" w:rsidR="00634E3D" w:rsidRPr="00EB0CBF" w:rsidRDefault="00634E3D" w:rsidP="00EB0CBF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6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E6F0D" w14:textId="77777777" w:rsidR="00634E3D" w:rsidRPr="00EB0CBF" w:rsidRDefault="00634E3D" w:rsidP="00EB0CBF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162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4959" w14:textId="77777777" w:rsidR="00634E3D" w:rsidRPr="00EB0CBF" w:rsidRDefault="00634E3D" w:rsidP="00EB0CBF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i/>
                <w:lang w:eastAsia="en-US"/>
              </w:rPr>
            </w:pPr>
          </w:p>
        </w:tc>
      </w:tr>
      <w:tr w:rsidR="00191248" w:rsidRPr="00EB0CBF" w14:paraId="08A61F40" w14:textId="77777777" w:rsidTr="00191248">
        <w:trPr>
          <w:trHeight w:val="340"/>
        </w:trPr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21BB1" w14:textId="749C5AFF" w:rsidR="00191248" w:rsidRPr="00EB0CBF" w:rsidRDefault="00191248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bookmarkStart w:id="1" w:name="_Hlk154599243"/>
            <w:r w:rsidRPr="00EB0CB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1033" w14:textId="364F124F" w:rsidR="00191248" w:rsidRPr="00191248" w:rsidRDefault="00191248" w:rsidP="00191248">
            <w:pPr>
              <w:pStyle w:val="TableParagraph"/>
              <w:tabs>
                <w:tab w:val="left" w:pos="348"/>
              </w:tabs>
              <w:spacing w:line="270" w:lineRule="exact"/>
              <w:ind w:left="0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191248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Maksimalus vaizduojamas gylis B režime </w:t>
            </w:r>
            <w:r w:rsidRPr="00191248">
              <w:rPr>
                <w:color w:val="000000" w:themeColor="text1"/>
                <w:sz w:val="24"/>
                <w:szCs w:val="24"/>
              </w:rPr>
              <w:t>≥ 60 cm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3362A" w14:textId="77777777" w:rsidR="00191248" w:rsidRPr="00EB0CBF" w:rsidRDefault="00191248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B0CB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Ne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1C798" w14:textId="77777777" w:rsidR="00191248" w:rsidRPr="00EB0CBF" w:rsidRDefault="00191248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B0CB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10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2DFFE" w14:textId="77777777" w:rsidR="00191248" w:rsidRPr="00EB0CBF" w:rsidRDefault="00191248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2"/>
                <w:szCs w:val="22"/>
                <w:lang w:eastAsia="en-US"/>
              </w:rPr>
            </w:pPr>
            <w:r w:rsidRPr="00EB0CBF">
              <w:rPr>
                <w:rFonts w:ascii="Times New Roman" w:eastAsia="Calibri" w:hAnsi="Times New Roman" w:cs="Times New Roman"/>
                <w:i/>
                <w:sz w:val="22"/>
                <w:szCs w:val="22"/>
                <w:lang w:eastAsia="en-US"/>
              </w:rPr>
              <w:t>įrašyti</w:t>
            </w:r>
          </w:p>
        </w:tc>
      </w:tr>
      <w:tr w:rsidR="00191248" w:rsidRPr="00EB0CBF" w14:paraId="5A60BA70" w14:textId="77777777" w:rsidTr="00191248">
        <w:trPr>
          <w:trHeight w:val="378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99D89" w14:textId="77777777" w:rsidR="00191248" w:rsidRPr="00EB0CBF" w:rsidRDefault="00191248" w:rsidP="00191248">
            <w:pPr>
              <w:spacing w:after="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6EF4" w14:textId="77777777" w:rsidR="00191248" w:rsidRPr="00191248" w:rsidRDefault="00191248" w:rsidP="00191248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66CD7" w14:textId="77777777" w:rsidR="00191248" w:rsidRPr="00EB0CBF" w:rsidRDefault="00191248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B0CB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A6B05" w14:textId="56A91F8E" w:rsidR="00191248" w:rsidRPr="00EB0CBF" w:rsidRDefault="001D0D9F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85C68" w14:textId="77777777" w:rsidR="00191248" w:rsidRPr="00EB0CBF" w:rsidRDefault="00191248" w:rsidP="00191248">
            <w:pPr>
              <w:spacing w:after="0" w:line="259" w:lineRule="auto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bookmarkEnd w:id="1"/>
      <w:tr w:rsidR="00191248" w:rsidRPr="00EB0CBF" w14:paraId="45ED9FA5" w14:textId="77777777" w:rsidTr="00191248">
        <w:trPr>
          <w:trHeight w:val="313"/>
        </w:trPr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DD3DBE" w14:textId="785D8685" w:rsidR="00191248" w:rsidRPr="00EB0CBF" w:rsidRDefault="00191248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B0CB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4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80D0" w14:textId="6CC9043C" w:rsidR="00191248" w:rsidRPr="00191248" w:rsidRDefault="00191248" w:rsidP="0019124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1248">
              <w:rPr>
                <w:rFonts w:ascii="Times New Roman" w:hAnsi="Times New Roman" w:cs="Times New Roman"/>
                <w:sz w:val="24"/>
                <w:szCs w:val="24"/>
              </w:rPr>
              <w:t>Nuolatinis signalo fokusavimas visame tyrimo gylyje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D8566D" w14:textId="77777777" w:rsidR="00191248" w:rsidRPr="00EB0CBF" w:rsidRDefault="00191248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B0CB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Ne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78432D" w14:textId="77777777" w:rsidR="00191248" w:rsidRPr="00EB0CBF" w:rsidRDefault="00191248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B0CB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10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BB607CC" w14:textId="77777777" w:rsidR="00191248" w:rsidRPr="00EB0CBF" w:rsidRDefault="00191248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2"/>
                <w:szCs w:val="22"/>
                <w:lang w:eastAsia="en-US"/>
              </w:rPr>
            </w:pPr>
            <w:r w:rsidRPr="00EB0CBF">
              <w:rPr>
                <w:rFonts w:ascii="Times New Roman" w:eastAsia="Calibri" w:hAnsi="Times New Roman" w:cs="Times New Roman"/>
                <w:i/>
                <w:sz w:val="22"/>
                <w:szCs w:val="22"/>
                <w:lang w:eastAsia="en-US"/>
              </w:rPr>
              <w:t>įrašyti</w:t>
            </w:r>
          </w:p>
        </w:tc>
      </w:tr>
      <w:tr w:rsidR="00191248" w:rsidRPr="00EB0CBF" w14:paraId="76F84A74" w14:textId="77777777" w:rsidTr="00191248">
        <w:trPr>
          <w:trHeight w:val="378"/>
        </w:trPr>
        <w:tc>
          <w:tcPr>
            <w:tcW w:w="2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262B2" w14:textId="77777777" w:rsidR="00191248" w:rsidRPr="00EB0CBF" w:rsidRDefault="00191248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13C5" w14:textId="77777777" w:rsidR="00191248" w:rsidRPr="00191248" w:rsidRDefault="00191248" w:rsidP="00191248">
            <w:pPr>
              <w:keepNext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01C86" w14:textId="77777777" w:rsidR="00191248" w:rsidRPr="00EB0CBF" w:rsidRDefault="00191248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B0CB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2FDC0" w14:textId="018972B7" w:rsidR="00191248" w:rsidRPr="00EB0CBF" w:rsidRDefault="001D0D9F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0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63A6" w14:textId="77777777" w:rsidR="00191248" w:rsidRPr="00EB0CBF" w:rsidRDefault="00191248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2"/>
                <w:szCs w:val="22"/>
                <w:lang w:eastAsia="en-US"/>
              </w:rPr>
            </w:pPr>
          </w:p>
        </w:tc>
      </w:tr>
      <w:tr w:rsidR="00191248" w:rsidRPr="00EB0CBF" w14:paraId="66970964" w14:textId="77777777" w:rsidTr="00191248">
        <w:trPr>
          <w:trHeight w:val="481"/>
        </w:trPr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D3BF4" w14:textId="36FE860B" w:rsidR="00191248" w:rsidRPr="00EB0CBF" w:rsidRDefault="00191248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B0CB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4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C433" w14:textId="0248C510" w:rsidR="00191248" w:rsidRPr="00191248" w:rsidRDefault="00191248" w:rsidP="0019124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91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Dirbtinio intelekto pagrindu veikiantis automatinis tiriamos anatominės zonos atpažinimas ir optimalių skenavimo parametrų nustatymas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0BA16" w14:textId="77777777" w:rsidR="00191248" w:rsidRPr="00EB0CBF" w:rsidRDefault="00191248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B0CB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Ne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FA481" w14:textId="77777777" w:rsidR="00191248" w:rsidRPr="00EB0CBF" w:rsidRDefault="00191248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B0CB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10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6996B" w14:textId="77777777" w:rsidR="00191248" w:rsidRPr="00EB0CBF" w:rsidRDefault="00191248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2"/>
                <w:szCs w:val="22"/>
                <w:lang w:eastAsia="en-US"/>
              </w:rPr>
            </w:pPr>
            <w:r w:rsidRPr="00EB0CBF">
              <w:rPr>
                <w:rFonts w:ascii="Times New Roman" w:eastAsia="Calibri" w:hAnsi="Times New Roman" w:cs="Times New Roman"/>
                <w:i/>
                <w:sz w:val="22"/>
                <w:szCs w:val="22"/>
                <w:lang w:eastAsia="en-US"/>
              </w:rPr>
              <w:t>įrašyti</w:t>
            </w:r>
          </w:p>
        </w:tc>
      </w:tr>
      <w:tr w:rsidR="00191248" w:rsidRPr="00EB0CBF" w14:paraId="2E114D8E" w14:textId="77777777" w:rsidTr="00191248">
        <w:trPr>
          <w:trHeight w:val="34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02355" w14:textId="77777777" w:rsidR="00191248" w:rsidRPr="00EB0CBF" w:rsidRDefault="00191248" w:rsidP="00191248">
            <w:pPr>
              <w:spacing w:after="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6432" w14:textId="77777777" w:rsidR="00191248" w:rsidRPr="00191248" w:rsidRDefault="00191248" w:rsidP="00191248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8B6B8" w14:textId="77777777" w:rsidR="00191248" w:rsidRPr="00EB0CBF" w:rsidRDefault="00191248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B0CB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6818B" w14:textId="1137A2B3" w:rsidR="00191248" w:rsidRPr="00EB0CBF" w:rsidRDefault="001D0D9F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47D06" w14:textId="77777777" w:rsidR="00191248" w:rsidRPr="00EB0CBF" w:rsidRDefault="00191248" w:rsidP="00191248">
            <w:pPr>
              <w:spacing w:after="0" w:line="259" w:lineRule="auto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191248" w:rsidRPr="00EB0CBF" w14:paraId="2AD722EC" w14:textId="77777777" w:rsidTr="00191248">
        <w:trPr>
          <w:trHeight w:val="276"/>
        </w:trPr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D8FA6E" w14:textId="5D6912DC" w:rsidR="00191248" w:rsidRPr="00EB0CBF" w:rsidRDefault="00191248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B0CB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24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307D" w14:textId="2D2B4711" w:rsidR="00191248" w:rsidRPr="00191248" w:rsidRDefault="00191248" w:rsidP="0019124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1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Vaizdo monitoriaus ekrano įstrižainė ≥ 60 cm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AD2624" w14:textId="77777777" w:rsidR="00191248" w:rsidRPr="00EB0CBF" w:rsidRDefault="00191248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B0CB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Ne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9D2125" w14:textId="77777777" w:rsidR="00191248" w:rsidRPr="00EB0CBF" w:rsidRDefault="00191248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B0CB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10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10D8220" w14:textId="77777777" w:rsidR="00191248" w:rsidRPr="00EB0CBF" w:rsidRDefault="00191248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2"/>
                <w:szCs w:val="22"/>
                <w:lang w:eastAsia="en-US"/>
              </w:rPr>
            </w:pPr>
            <w:r w:rsidRPr="00EB0CBF">
              <w:rPr>
                <w:rFonts w:ascii="Times New Roman" w:eastAsia="Calibri" w:hAnsi="Times New Roman" w:cs="Times New Roman"/>
                <w:i/>
                <w:sz w:val="22"/>
                <w:szCs w:val="22"/>
                <w:lang w:eastAsia="en-US"/>
              </w:rPr>
              <w:t>įrašyti</w:t>
            </w:r>
          </w:p>
        </w:tc>
      </w:tr>
      <w:tr w:rsidR="00191248" w:rsidRPr="00EB0CBF" w14:paraId="04AAB8FD" w14:textId="77777777" w:rsidTr="00191248">
        <w:trPr>
          <w:trHeight w:val="112"/>
        </w:trPr>
        <w:tc>
          <w:tcPr>
            <w:tcW w:w="24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6389A2" w14:textId="77777777" w:rsidR="00191248" w:rsidRPr="00EB0CBF" w:rsidRDefault="00191248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D3C8" w14:textId="77777777" w:rsidR="00191248" w:rsidRPr="00191248" w:rsidRDefault="00191248" w:rsidP="0019124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0087E1" w14:textId="77777777" w:rsidR="00191248" w:rsidRPr="00EB0CBF" w:rsidRDefault="00191248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B0CB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69B60E" w14:textId="4EFAE041" w:rsidR="00191248" w:rsidRPr="00EB0CBF" w:rsidRDefault="001D0D9F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3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79FF78" w14:textId="77777777" w:rsidR="00191248" w:rsidRPr="00EB0CBF" w:rsidRDefault="00191248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2"/>
                <w:szCs w:val="22"/>
                <w:lang w:eastAsia="en-US"/>
              </w:rPr>
            </w:pPr>
          </w:p>
        </w:tc>
      </w:tr>
      <w:tr w:rsidR="00191248" w:rsidRPr="00EB0CBF" w14:paraId="6B73283D" w14:textId="77777777" w:rsidTr="00191248">
        <w:trPr>
          <w:trHeight w:val="414"/>
        </w:trPr>
        <w:tc>
          <w:tcPr>
            <w:tcW w:w="24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877649" w14:textId="23056AF9" w:rsidR="00191248" w:rsidRPr="00EB0CBF" w:rsidRDefault="00191248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B0CB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4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C54B" w14:textId="1FAD27DC" w:rsidR="00191248" w:rsidRPr="00191248" w:rsidRDefault="00191248" w:rsidP="0019124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1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Automatinis spalvinio ir pulsinio </w:t>
            </w:r>
            <w:proofErr w:type="spellStart"/>
            <w:r w:rsidRPr="00191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doplerio</w:t>
            </w:r>
            <w:proofErr w:type="spellEnd"/>
            <w:r w:rsidRPr="00191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intereso zonos nustatymas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B4A10A" w14:textId="77777777" w:rsidR="00191248" w:rsidRPr="00EB0CBF" w:rsidRDefault="00191248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B0CB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Ne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92F1D2" w14:textId="77777777" w:rsidR="00191248" w:rsidRPr="00EB0CBF" w:rsidRDefault="00191248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B0CB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103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853E26C" w14:textId="77777777" w:rsidR="00191248" w:rsidRPr="00EB0CBF" w:rsidRDefault="00191248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2"/>
                <w:szCs w:val="22"/>
                <w:lang w:eastAsia="en-US"/>
              </w:rPr>
            </w:pPr>
            <w:r w:rsidRPr="00EB0CBF">
              <w:rPr>
                <w:rFonts w:ascii="Times New Roman" w:eastAsia="Calibri" w:hAnsi="Times New Roman" w:cs="Times New Roman"/>
                <w:i/>
                <w:sz w:val="22"/>
                <w:szCs w:val="22"/>
                <w:lang w:eastAsia="en-US"/>
              </w:rPr>
              <w:t>įrašyti</w:t>
            </w:r>
          </w:p>
        </w:tc>
      </w:tr>
      <w:tr w:rsidR="00191248" w:rsidRPr="00EB0CBF" w14:paraId="315FC652" w14:textId="77777777" w:rsidTr="00191248">
        <w:trPr>
          <w:trHeight w:val="337"/>
        </w:trPr>
        <w:tc>
          <w:tcPr>
            <w:tcW w:w="24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8F55F7" w14:textId="77777777" w:rsidR="00191248" w:rsidRPr="00EB0CBF" w:rsidRDefault="00191248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1B488" w14:textId="77777777" w:rsidR="00191248" w:rsidRPr="00EB0CBF" w:rsidRDefault="00191248" w:rsidP="0019124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D78A0A" w14:textId="6345230D" w:rsidR="00191248" w:rsidRPr="00EB0CBF" w:rsidRDefault="00191248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D78A29" w14:textId="2B8FB55D" w:rsidR="00191248" w:rsidRPr="00EB0CBF" w:rsidRDefault="001D0D9F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3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DC095B" w14:textId="77777777" w:rsidR="00191248" w:rsidRPr="00EB0CBF" w:rsidRDefault="00191248" w:rsidP="0019124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2"/>
                <w:szCs w:val="22"/>
                <w:lang w:eastAsia="en-US"/>
              </w:rPr>
            </w:pPr>
          </w:p>
        </w:tc>
      </w:tr>
    </w:tbl>
    <w:p w14:paraId="7194EF0F" w14:textId="710E8101" w:rsidR="00AA49F3" w:rsidRDefault="00AA49F3" w:rsidP="000F2A46">
      <w:pPr>
        <w:tabs>
          <w:tab w:val="left" w:pos="180"/>
          <w:tab w:val="left" w:pos="1080"/>
          <w:tab w:val="left" w:pos="144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</w:p>
    <w:p w14:paraId="5477F8ED" w14:textId="199575CA" w:rsidR="00EB0CBF" w:rsidRDefault="00EB0CBF" w:rsidP="000F2A46">
      <w:pPr>
        <w:tabs>
          <w:tab w:val="left" w:pos="180"/>
          <w:tab w:val="left" w:pos="1080"/>
          <w:tab w:val="left" w:pos="144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</w:p>
    <w:p w14:paraId="57A9DE61" w14:textId="2AC50C60" w:rsidR="00EB0CBF" w:rsidRDefault="00EB0CBF" w:rsidP="000F2A46">
      <w:pPr>
        <w:tabs>
          <w:tab w:val="left" w:pos="180"/>
          <w:tab w:val="left" w:pos="1080"/>
          <w:tab w:val="left" w:pos="144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</w:p>
    <w:p w14:paraId="6478903F" w14:textId="77777777" w:rsidR="00EB0CBF" w:rsidRDefault="00EB0CBF" w:rsidP="000F2A46">
      <w:pPr>
        <w:tabs>
          <w:tab w:val="left" w:pos="180"/>
          <w:tab w:val="left" w:pos="1080"/>
          <w:tab w:val="left" w:pos="144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</w:p>
    <w:p w14:paraId="09D489D2" w14:textId="1F8CA4A4" w:rsidR="000F2A46" w:rsidRPr="000F2A46" w:rsidRDefault="000F2A46" w:rsidP="000F2A46">
      <w:pPr>
        <w:tabs>
          <w:tab w:val="left" w:pos="180"/>
          <w:tab w:val="left" w:pos="1080"/>
          <w:tab w:val="left" w:pos="144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2"/>
          <w:szCs w:val="22"/>
          <w:u w:val="single"/>
          <w:lang w:eastAsia="en-US"/>
        </w:rPr>
      </w:pPr>
      <w:r w:rsidRPr="000F2A46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Kokybei taikoma balų skyrimo taisyklė:</w:t>
      </w:r>
    </w:p>
    <w:p w14:paraId="39B7F470" w14:textId="77777777" w:rsidR="000F2A46" w:rsidRPr="000F2A46" w:rsidRDefault="000F2A46" w:rsidP="000F2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  <w:bookmarkStart w:id="2" w:name="_ftnref304"/>
      <w:bookmarkEnd w:id="2"/>
      <w:r w:rsidRPr="000F2A46">
        <w:rPr>
          <w:rFonts w:ascii="Times New Roman" w:eastAsia="Times New Roman" w:hAnsi="Times New Roman" w:cs="Times New Roman"/>
          <w:sz w:val="22"/>
          <w:szCs w:val="22"/>
          <w:lang w:eastAsia="en-US"/>
        </w:rPr>
        <w:t>Jeigu konkretaus pasiūlymo langelyje bus įrašyta reikšmė, neatitinkanti nustatytą reikalavimą, tokiam pasiūlymui bus suteikiama 0 balų, o jeigu langelyje bus įrašyta reikšmė, atitinkanti nustatytą reikalavimą – jam bus skiriamas balų skaičius, lygus toje konkrečioje eilutėje nustatyto kriterijaus svoriui (t. y. 100 % svorio).</w:t>
      </w:r>
    </w:p>
    <w:p w14:paraId="10DAA2D2" w14:textId="77777777" w:rsidR="00936B35" w:rsidRPr="00AB30EA" w:rsidRDefault="00936B35" w:rsidP="00936B35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14:paraId="2EA51221" w14:textId="264098E0" w:rsidR="00936B35" w:rsidRDefault="00936B35" w:rsidP="00936B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B30EA">
        <w:rPr>
          <w:rFonts w:ascii="Times New Roman" w:hAnsi="Times New Roman" w:cs="Times New Roman"/>
          <w:b/>
          <w:sz w:val="22"/>
          <w:szCs w:val="22"/>
        </w:rPr>
        <w:t>Pagal šią formulę laimėtoju pripažįstamas pasiūlymas, surinkęs didžiausią balų skaičių.</w:t>
      </w:r>
    </w:p>
    <w:p w14:paraId="7D5382B6" w14:textId="77777777" w:rsidR="000F2A46" w:rsidRPr="000F2A46" w:rsidRDefault="000F2A46" w:rsidP="000F2A46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2"/>
          <w:szCs w:val="22"/>
          <w:lang w:eastAsia="en-US"/>
        </w:rPr>
      </w:pPr>
      <w:r w:rsidRPr="000F2A46">
        <w:rPr>
          <w:rFonts w:ascii="Times New Roman" w:eastAsia="Times New Roman" w:hAnsi="Times New Roman" w:cs="Times New Roman"/>
          <w:bCs/>
          <w:sz w:val="22"/>
          <w:szCs w:val="22"/>
          <w:vertAlign w:val="superscript"/>
          <w:lang w:eastAsia="en-US"/>
        </w:rPr>
        <w:footnoteRef/>
      </w:r>
      <w:r w:rsidRPr="000F2A46">
        <w:rPr>
          <w:rFonts w:ascii="Times New Roman" w:eastAsia="Times New Roman" w:hAnsi="Times New Roman" w:cs="Times New Roman"/>
          <w:bCs/>
          <w:sz w:val="22"/>
          <w:szCs w:val="22"/>
          <w:lang w:eastAsia="en-US"/>
        </w:rPr>
        <w:t xml:space="preserve"> </w:t>
      </w:r>
      <w:hyperlink r:id="rId7" w:history="1">
        <w:r w:rsidRPr="000F2A46">
          <w:rPr>
            <w:rFonts w:ascii="Times New Roman" w:eastAsia="Times New Roman" w:hAnsi="Times New Roman" w:cs="Times New Roman"/>
            <w:bCs/>
            <w:color w:val="0000FF"/>
            <w:sz w:val="22"/>
            <w:szCs w:val="22"/>
            <w:u w:val="single"/>
            <w:lang w:eastAsia="en-US"/>
          </w:rPr>
          <w:t>https://vpt.lrv.lt/uploads/vpt/documents/files/mp/env_skaiciuokle.xlsm</w:t>
        </w:r>
      </w:hyperlink>
      <w:r w:rsidRPr="000F2A46">
        <w:rPr>
          <w:rFonts w:ascii="Times New Roman" w:eastAsia="Times New Roman" w:hAnsi="Times New Roman" w:cs="Times New Roman"/>
          <w:bCs/>
          <w:sz w:val="22"/>
          <w:szCs w:val="22"/>
          <w:lang w:eastAsia="en-US"/>
        </w:rPr>
        <w:t xml:space="preserve"> </w:t>
      </w:r>
    </w:p>
    <w:p w14:paraId="0DB54C8A" w14:textId="77777777" w:rsidR="00936B35" w:rsidRPr="00AB30EA" w:rsidRDefault="00936B35" w:rsidP="00936B35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14:paraId="3CA329E3" w14:textId="7943ECF2" w:rsidR="00936B35" w:rsidRDefault="00936B35" w:rsidP="000F2A46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B30EA">
        <w:rPr>
          <w:rFonts w:ascii="Times New Roman" w:hAnsi="Times New Roman" w:cs="Times New Roman"/>
        </w:rPr>
        <w:t>Tais atvejais, kai kelių dalyvių ekonominis naudingumas yra vienodas, nustatant pasiūlymų eilę, pirmesnis į šią eilę įrašomas dalyvis, kurio pasiūlymas pateiktas anksčiausiai.</w:t>
      </w:r>
    </w:p>
    <w:p w14:paraId="3DE5E824" w14:textId="38077A08" w:rsidR="00F33DEC" w:rsidRDefault="00F33DEC" w:rsidP="00F33DEC">
      <w:pPr>
        <w:pStyle w:val="Sraopastraipa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11E14D4A" w14:textId="0B5ED532" w:rsidR="00F33DEC" w:rsidRDefault="00F33DEC" w:rsidP="00F33DEC">
      <w:pPr>
        <w:pStyle w:val="Sraopastraipa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50259350" w14:textId="1D098A2A" w:rsidR="00F33DEC" w:rsidRDefault="00F33DEC" w:rsidP="00F33DEC">
      <w:pPr>
        <w:pStyle w:val="Sraopastraipa"/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</w:p>
    <w:p w14:paraId="6BC592A9" w14:textId="77777777" w:rsidR="000F2A46" w:rsidRPr="00AB30EA" w:rsidRDefault="000F2A46" w:rsidP="000F2A46">
      <w:pPr>
        <w:pStyle w:val="Sraopastraipa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5A8AAFAC" w14:textId="77777777" w:rsidR="00936B35" w:rsidRPr="00AB30EA" w:rsidRDefault="00936B35" w:rsidP="00936B3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bookmarkEnd w:id="0"/>
    <w:p w14:paraId="51EA777A" w14:textId="673FE16F" w:rsidR="00A16858" w:rsidRDefault="00A16858" w:rsidP="00936B35"/>
    <w:sectPr w:rsidR="00A16858" w:rsidSect="009B65EA">
      <w:pgSz w:w="11906" w:h="16838"/>
      <w:pgMar w:top="90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521B1" w14:textId="77777777" w:rsidR="00BB0105" w:rsidRDefault="00BB0105" w:rsidP="00656340">
      <w:pPr>
        <w:spacing w:after="0" w:line="240" w:lineRule="auto"/>
      </w:pPr>
      <w:r>
        <w:separator/>
      </w:r>
    </w:p>
  </w:endnote>
  <w:endnote w:type="continuationSeparator" w:id="0">
    <w:p w14:paraId="0178F866" w14:textId="77777777" w:rsidR="00BB0105" w:rsidRDefault="00BB0105" w:rsidP="00656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39E2C" w14:textId="77777777" w:rsidR="00BB0105" w:rsidRDefault="00BB0105" w:rsidP="00656340">
      <w:pPr>
        <w:spacing w:after="0" w:line="240" w:lineRule="auto"/>
      </w:pPr>
      <w:r>
        <w:separator/>
      </w:r>
    </w:p>
  </w:footnote>
  <w:footnote w:type="continuationSeparator" w:id="0">
    <w:p w14:paraId="43B3A114" w14:textId="77777777" w:rsidR="00BB0105" w:rsidRDefault="00BB0105" w:rsidP="00656340">
      <w:pPr>
        <w:spacing w:after="0" w:line="240" w:lineRule="auto"/>
      </w:pPr>
      <w:r>
        <w:continuationSeparator/>
      </w:r>
    </w:p>
  </w:footnote>
  <w:footnote w:id="1">
    <w:p w14:paraId="7F335181" w14:textId="77777777" w:rsidR="00656340" w:rsidRDefault="00656340" w:rsidP="00656340">
      <w:pPr>
        <w:pStyle w:val="Puslapioinaostekstas"/>
        <w:rPr>
          <w:rFonts w:ascii="Trebuchet MS" w:hAnsi="Trebuchet MS"/>
          <w:sz w:val="18"/>
          <w:szCs w:val="18"/>
        </w:rPr>
      </w:pPr>
      <w:r>
        <w:rPr>
          <w:rStyle w:val="Puslapioinaosnuoroda"/>
          <w:rFonts w:ascii="Trebuchet MS" w:hAnsi="Trebuchet MS"/>
          <w:sz w:val="18"/>
          <w:szCs w:val="18"/>
        </w:rPr>
        <w:footnoteRef/>
      </w:r>
      <w:r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 w:cs="Arial"/>
          <w:sz w:val="18"/>
          <w:szCs w:val="18"/>
        </w:rPr>
        <w:t>https://vpt.lrv.lt/uploads/vpt/documents/files/mp/env_skaiciuokle.xlsm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81A"/>
    <w:multiLevelType w:val="hybridMultilevel"/>
    <w:tmpl w:val="6FDA5FF4"/>
    <w:lvl w:ilvl="0" w:tplc="8EE09542">
      <w:start w:val="4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058" w:hanging="360"/>
      </w:pPr>
    </w:lvl>
    <w:lvl w:ilvl="2" w:tplc="0427001B" w:tentative="1">
      <w:start w:val="1"/>
      <w:numFmt w:val="lowerRoman"/>
      <w:lvlText w:val="%3."/>
      <w:lvlJc w:val="right"/>
      <w:pPr>
        <w:ind w:left="4778" w:hanging="180"/>
      </w:pPr>
    </w:lvl>
    <w:lvl w:ilvl="3" w:tplc="0427000F" w:tentative="1">
      <w:start w:val="1"/>
      <w:numFmt w:val="decimal"/>
      <w:lvlText w:val="%4."/>
      <w:lvlJc w:val="left"/>
      <w:pPr>
        <w:ind w:left="5498" w:hanging="360"/>
      </w:pPr>
    </w:lvl>
    <w:lvl w:ilvl="4" w:tplc="04270019" w:tentative="1">
      <w:start w:val="1"/>
      <w:numFmt w:val="lowerLetter"/>
      <w:lvlText w:val="%5."/>
      <w:lvlJc w:val="left"/>
      <w:pPr>
        <w:ind w:left="6218" w:hanging="360"/>
      </w:pPr>
    </w:lvl>
    <w:lvl w:ilvl="5" w:tplc="0427001B" w:tentative="1">
      <w:start w:val="1"/>
      <w:numFmt w:val="lowerRoman"/>
      <w:lvlText w:val="%6."/>
      <w:lvlJc w:val="right"/>
      <w:pPr>
        <w:ind w:left="6938" w:hanging="180"/>
      </w:pPr>
    </w:lvl>
    <w:lvl w:ilvl="6" w:tplc="0427000F" w:tentative="1">
      <w:start w:val="1"/>
      <w:numFmt w:val="decimal"/>
      <w:lvlText w:val="%7."/>
      <w:lvlJc w:val="left"/>
      <w:pPr>
        <w:ind w:left="7658" w:hanging="360"/>
      </w:pPr>
    </w:lvl>
    <w:lvl w:ilvl="7" w:tplc="04270019" w:tentative="1">
      <w:start w:val="1"/>
      <w:numFmt w:val="lowerLetter"/>
      <w:lvlText w:val="%8."/>
      <w:lvlJc w:val="left"/>
      <w:pPr>
        <w:ind w:left="8378" w:hanging="360"/>
      </w:pPr>
    </w:lvl>
    <w:lvl w:ilvl="8" w:tplc="0427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1E5E2306"/>
    <w:multiLevelType w:val="multilevel"/>
    <w:tmpl w:val="1EC6F15C"/>
    <w:lvl w:ilvl="0">
      <w:start w:val="1"/>
      <w:numFmt w:val="decimal"/>
      <w:lvlText w:val="%1."/>
      <w:lvlJc w:val="left"/>
      <w:pPr>
        <w:ind w:left="26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b/>
        <w:i w:val="0"/>
      </w:rPr>
    </w:lvl>
  </w:abstractNum>
  <w:num w:numId="1" w16cid:durableId="1792632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79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35"/>
    <w:rsid w:val="0001373E"/>
    <w:rsid w:val="00020FC1"/>
    <w:rsid w:val="000501E7"/>
    <w:rsid w:val="000603A0"/>
    <w:rsid w:val="000F2A46"/>
    <w:rsid w:val="00143306"/>
    <w:rsid w:val="00191248"/>
    <w:rsid w:val="00196005"/>
    <w:rsid w:val="001969E2"/>
    <w:rsid w:val="001D0D9F"/>
    <w:rsid w:val="00264A68"/>
    <w:rsid w:val="0026667E"/>
    <w:rsid w:val="002C69A6"/>
    <w:rsid w:val="0034428C"/>
    <w:rsid w:val="00344309"/>
    <w:rsid w:val="003E235A"/>
    <w:rsid w:val="00426051"/>
    <w:rsid w:val="00470648"/>
    <w:rsid w:val="005117BA"/>
    <w:rsid w:val="00580BC4"/>
    <w:rsid w:val="005E518A"/>
    <w:rsid w:val="00634E3D"/>
    <w:rsid w:val="006443DB"/>
    <w:rsid w:val="00656340"/>
    <w:rsid w:val="006B4D26"/>
    <w:rsid w:val="006C6B61"/>
    <w:rsid w:val="00765160"/>
    <w:rsid w:val="00771C2D"/>
    <w:rsid w:val="00814AE4"/>
    <w:rsid w:val="008C1D1F"/>
    <w:rsid w:val="0091306D"/>
    <w:rsid w:val="00936B35"/>
    <w:rsid w:val="00954147"/>
    <w:rsid w:val="009B65EA"/>
    <w:rsid w:val="00A152A4"/>
    <w:rsid w:val="00A16858"/>
    <w:rsid w:val="00A25805"/>
    <w:rsid w:val="00A53AC0"/>
    <w:rsid w:val="00AA49F3"/>
    <w:rsid w:val="00AB30EA"/>
    <w:rsid w:val="00AC4898"/>
    <w:rsid w:val="00BB0105"/>
    <w:rsid w:val="00C15995"/>
    <w:rsid w:val="00C22D45"/>
    <w:rsid w:val="00C302EA"/>
    <w:rsid w:val="00C40A2D"/>
    <w:rsid w:val="00CA4A3D"/>
    <w:rsid w:val="00CA65FC"/>
    <w:rsid w:val="00CF40F8"/>
    <w:rsid w:val="00E416FF"/>
    <w:rsid w:val="00E7309C"/>
    <w:rsid w:val="00EB0CBF"/>
    <w:rsid w:val="00EF3F3F"/>
    <w:rsid w:val="00F33DEC"/>
    <w:rsid w:val="00F519F3"/>
    <w:rsid w:val="00F51BFD"/>
    <w:rsid w:val="00FC0666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EDC4D"/>
  <w15:chartTrackingRefBased/>
  <w15:docId w15:val="{CDFCF247-5E24-4C7E-BC22-711640BB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6B3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aliases w:val="Appendix,Headeris_mano1"/>
    <w:basedOn w:val="prastasis"/>
    <w:next w:val="prastasis"/>
    <w:link w:val="Antrat1Diagrama"/>
    <w:qFormat/>
    <w:rsid w:val="00936B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aliases w:val="Title Header2,H2"/>
    <w:basedOn w:val="prastasis"/>
    <w:next w:val="prastasis"/>
    <w:link w:val="Antrat2Diagrama"/>
    <w:semiHidden/>
    <w:unhideWhenUsed/>
    <w:qFormat/>
    <w:rsid w:val="00936B3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eaderis_mano1 Diagrama"/>
    <w:basedOn w:val="Numatytasispastraiposriftas"/>
    <w:link w:val="Antrat1"/>
    <w:qFormat/>
    <w:rsid w:val="00936B35"/>
    <w:rPr>
      <w:rFonts w:asciiTheme="majorHAnsi" w:eastAsiaTheme="majorEastAsia" w:hAnsiTheme="majorHAnsi" w:cstheme="majorBidi"/>
      <w:color w:val="262626" w:themeColor="text1" w:themeTint="D9"/>
      <w:kern w:val="0"/>
      <w:sz w:val="40"/>
      <w:szCs w:val="40"/>
      <w:lang w:eastAsia="lt-LT"/>
      <w14:ligatures w14:val="none"/>
    </w:rPr>
  </w:style>
  <w:style w:type="character" w:customStyle="1" w:styleId="Antrat2Diagrama">
    <w:name w:val="Antraštė 2 Diagrama"/>
    <w:aliases w:val="Title Header2 Diagrama,H2 Diagrama"/>
    <w:basedOn w:val="Numatytasispastraiposriftas"/>
    <w:link w:val="Antrat2"/>
    <w:semiHidden/>
    <w:qFormat/>
    <w:rsid w:val="00936B35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936B35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936B35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936B35"/>
  </w:style>
  <w:style w:type="paragraph" w:styleId="Betarp">
    <w:name w:val="No Spacing"/>
    <w:link w:val="BetarpDiagrama"/>
    <w:uiPriority w:val="1"/>
    <w:qFormat/>
    <w:rsid w:val="00936B35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936B35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936B35"/>
    <w:pPr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56340"/>
    <w:pPr>
      <w:spacing w:after="0" w:line="240" w:lineRule="auto"/>
    </w:pPr>
    <w:rPr>
      <w:rFonts w:eastAsiaTheme="minorHAnsi"/>
      <w:kern w:val="2"/>
      <w:sz w:val="20"/>
      <w:szCs w:val="20"/>
      <w:lang w:val="en-US" w:eastAsia="en-US"/>
      <w14:ligatures w14:val="standardContextua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56340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56340"/>
    <w:rPr>
      <w:vertAlign w:val="superscript"/>
    </w:rPr>
  </w:style>
  <w:style w:type="paragraph" w:customStyle="1" w:styleId="TableParagraph">
    <w:name w:val="Table Paragraph"/>
    <w:basedOn w:val="prastasis"/>
    <w:uiPriority w:val="1"/>
    <w:qFormat/>
    <w:rsid w:val="00191248"/>
    <w:pPr>
      <w:widowControl w:val="0"/>
      <w:autoSpaceDE w:val="0"/>
      <w:autoSpaceDN w:val="0"/>
      <w:spacing w:after="0" w:line="240" w:lineRule="auto"/>
      <w:ind w:left="347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pt.lrv.lt/uploads/vpt/documents/files/mp/env_skaiciuokle.xls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1939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cp:lastPrinted>2024-05-21T11:59:00Z</cp:lastPrinted>
  <dcterms:created xsi:type="dcterms:W3CDTF">2025-04-07T18:53:00Z</dcterms:created>
  <dcterms:modified xsi:type="dcterms:W3CDTF">2025-04-07T18:53:00Z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c76c11d0a674237392efbe824dc73a39682165c761d5c6183f8c540bb356a2c2</vt:lpwstr>
  </property>
</Properties>
</file>