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153" w14:textId="77777777" w:rsidR="00881CA2" w:rsidRPr="001E4F27" w:rsidRDefault="00881CA2" w:rsidP="00881CA2">
      <w:pPr>
        <w:spacing w:after="0" w:line="240" w:lineRule="auto"/>
        <w:jc w:val="center"/>
        <w:rPr>
          <w:rFonts w:ascii="Times New Roman" w:hAnsi="Times New Roman"/>
          <w:b/>
          <w:sz w:val="20"/>
          <w:szCs w:val="20"/>
        </w:rPr>
      </w:pPr>
    </w:p>
    <w:p w14:paraId="575C3DE2" w14:textId="77777777" w:rsidR="00881CA2" w:rsidRPr="001E4F27" w:rsidRDefault="00881CA2" w:rsidP="00881CA2">
      <w:pPr>
        <w:spacing w:after="0" w:line="240" w:lineRule="auto"/>
        <w:jc w:val="center"/>
        <w:rPr>
          <w:rFonts w:ascii="Times New Roman" w:hAnsi="Times New Roman"/>
          <w:b/>
        </w:rPr>
      </w:pPr>
      <w:r w:rsidRPr="001E4F27">
        <w:rPr>
          <w:rFonts w:ascii="Times New Roman" w:eastAsia="Arial,Times New Roman" w:hAnsi="Times New Roman"/>
          <w:b/>
          <w:bCs/>
        </w:rPr>
        <w:t>PATALPŲ NUOMOS PASLAUGŲ VIEŠOJO</w:t>
      </w:r>
      <w:r w:rsidRPr="001E4F27">
        <w:rPr>
          <w:rFonts w:ascii="Times New Roman" w:eastAsia="Arial,Times New Roman" w:hAnsi="Times New Roman"/>
          <w:b/>
          <w:bCs/>
          <w:sz w:val="20"/>
          <w:szCs w:val="20"/>
        </w:rPr>
        <w:t xml:space="preserve"> </w:t>
      </w:r>
      <w:r w:rsidRPr="001E4F27">
        <w:rPr>
          <w:rFonts w:ascii="Times New Roman" w:hAnsi="Times New Roman"/>
          <w:b/>
        </w:rPr>
        <w:t>PIRKIMO-PARDAVIMO SUTARTIS</w:t>
      </w:r>
    </w:p>
    <w:p w14:paraId="08BEF40D" w14:textId="77777777" w:rsidR="00881CA2" w:rsidRPr="001E4F27" w:rsidRDefault="00881CA2" w:rsidP="00881CA2">
      <w:pPr>
        <w:spacing w:after="0" w:line="240" w:lineRule="auto"/>
        <w:jc w:val="center"/>
        <w:rPr>
          <w:rFonts w:ascii="Times New Roman" w:hAnsi="Times New Roman"/>
          <w:b/>
          <w:sz w:val="20"/>
          <w:szCs w:val="20"/>
        </w:rPr>
      </w:pPr>
    </w:p>
    <w:p w14:paraId="20A54E3F" w14:textId="21B46773" w:rsidR="00881CA2" w:rsidRPr="001E4F27" w:rsidRDefault="00881CA2" w:rsidP="00881CA2">
      <w:pPr>
        <w:tabs>
          <w:tab w:val="left" w:pos="-180"/>
        </w:tabs>
        <w:spacing w:after="0" w:line="240" w:lineRule="auto"/>
        <w:jc w:val="center"/>
        <w:rPr>
          <w:rFonts w:ascii="Times New Roman" w:hAnsi="Times New Roman"/>
          <w:sz w:val="20"/>
          <w:szCs w:val="20"/>
        </w:rPr>
      </w:pPr>
      <w:r w:rsidRPr="001E4F27">
        <w:rPr>
          <w:rFonts w:ascii="Times New Roman" w:hAnsi="Times New Roman"/>
          <w:sz w:val="20"/>
          <w:szCs w:val="20"/>
        </w:rPr>
        <w:t>20</w:t>
      </w:r>
      <w:r w:rsidR="001E4F27">
        <w:rPr>
          <w:rFonts w:ascii="Times New Roman" w:hAnsi="Times New Roman"/>
          <w:sz w:val="20"/>
          <w:szCs w:val="20"/>
        </w:rPr>
        <w:t>25</w:t>
      </w:r>
      <w:r w:rsidRPr="001E4F27">
        <w:rPr>
          <w:rFonts w:ascii="Times New Roman" w:hAnsi="Times New Roman"/>
          <w:sz w:val="20"/>
          <w:szCs w:val="20"/>
        </w:rPr>
        <w:t xml:space="preserve"> m.                 d. Nr. ____</w:t>
      </w:r>
    </w:p>
    <w:p w14:paraId="00B79138" w14:textId="4B154FD3" w:rsidR="00881CA2" w:rsidRPr="001E4F27" w:rsidRDefault="001E4F27" w:rsidP="00881CA2">
      <w:pPr>
        <w:spacing w:after="0" w:line="240" w:lineRule="auto"/>
        <w:jc w:val="center"/>
        <w:rPr>
          <w:rFonts w:ascii="Times New Roman" w:hAnsi="Times New Roman"/>
          <w:sz w:val="20"/>
          <w:szCs w:val="20"/>
        </w:rPr>
      </w:pPr>
      <w:r>
        <w:rPr>
          <w:rFonts w:ascii="Times New Roman" w:hAnsi="Times New Roman"/>
          <w:sz w:val="20"/>
          <w:szCs w:val="20"/>
        </w:rPr>
        <w:t>Kaunas</w:t>
      </w:r>
    </w:p>
    <w:p w14:paraId="1D4ACC04" w14:textId="77777777" w:rsidR="00881CA2" w:rsidRPr="001E4F27" w:rsidRDefault="00881CA2" w:rsidP="00881CA2">
      <w:pPr>
        <w:spacing w:after="0" w:line="240" w:lineRule="auto"/>
        <w:jc w:val="center"/>
        <w:rPr>
          <w:rFonts w:ascii="Times New Roman" w:eastAsia="Times New Roman" w:hAnsi="Times New Roman"/>
          <w:b/>
          <w:sz w:val="20"/>
          <w:szCs w:val="20"/>
          <w:lang w:eastAsia="lt-LT"/>
        </w:rPr>
      </w:pPr>
    </w:p>
    <w:p w14:paraId="5981718C" w14:textId="5207C422" w:rsidR="00881CA2" w:rsidRPr="001E4F27" w:rsidRDefault="001E4F27" w:rsidP="00881CA2">
      <w:pPr>
        <w:spacing w:after="0" w:line="240" w:lineRule="auto"/>
        <w:jc w:val="both"/>
        <w:rPr>
          <w:rFonts w:ascii="Times New Roman" w:eastAsia="Times New Roman" w:hAnsi="Times New Roman"/>
          <w:sz w:val="20"/>
          <w:szCs w:val="20"/>
          <w:lang w:eastAsia="lt-LT"/>
        </w:rPr>
      </w:pPr>
      <w:r>
        <w:rPr>
          <w:rFonts w:ascii="Times New Roman" w:eastAsia="Times New Roman" w:hAnsi="Times New Roman"/>
          <w:b/>
          <w:sz w:val="20"/>
          <w:szCs w:val="20"/>
          <w:lang w:eastAsia="lt-LT"/>
        </w:rPr>
        <w:t>Lietuvos sporto universitetas</w:t>
      </w:r>
      <w:r w:rsidR="00881CA2" w:rsidRPr="001E4F27">
        <w:rPr>
          <w:rFonts w:ascii="Times New Roman" w:eastAsia="Times New Roman" w:hAnsi="Times New Roman"/>
          <w:sz w:val="20"/>
          <w:szCs w:val="20"/>
          <w:lang w:eastAsia="lt-LT"/>
        </w:rPr>
        <w:t xml:space="preserve"> (toliau – </w:t>
      </w:r>
      <w:r>
        <w:rPr>
          <w:rFonts w:ascii="Times New Roman" w:eastAsia="Times New Roman" w:hAnsi="Times New Roman"/>
          <w:b/>
          <w:sz w:val="20"/>
          <w:szCs w:val="20"/>
          <w:lang w:eastAsia="lt-LT"/>
        </w:rPr>
        <w:t>Užsakovas</w:t>
      </w:r>
      <w:r w:rsidR="00881CA2" w:rsidRPr="001E4F27">
        <w:rPr>
          <w:rFonts w:ascii="Times New Roman" w:eastAsia="Times New Roman" w:hAnsi="Times New Roman"/>
          <w:sz w:val="20"/>
          <w:szCs w:val="20"/>
          <w:lang w:eastAsia="lt-LT"/>
        </w:rPr>
        <w:t>), atstovaujama</w:t>
      </w:r>
      <w:r w:rsidR="00912B36">
        <w:rPr>
          <w:rFonts w:ascii="Times New Roman" w:eastAsia="Times New Roman" w:hAnsi="Times New Roman"/>
          <w:sz w:val="20"/>
          <w:szCs w:val="20"/>
          <w:lang w:eastAsia="lt-LT"/>
        </w:rPr>
        <w:t>s</w:t>
      </w:r>
      <w:r w:rsidR="00881CA2" w:rsidRPr="001E4F27">
        <w:rPr>
          <w:rFonts w:ascii="Times New Roman" w:eastAsia="Times New Roman" w:hAnsi="Times New Roman"/>
          <w:sz w:val="20"/>
          <w:szCs w:val="20"/>
          <w:lang w:eastAsia="lt-LT"/>
        </w:rPr>
        <w:t xml:space="preserve"> </w:t>
      </w:r>
      <w:r w:rsidR="00912B36">
        <w:rPr>
          <w:rFonts w:ascii="Times New Roman" w:hAnsi="Times New Roman"/>
          <w:sz w:val="20"/>
          <w:szCs w:val="20"/>
        </w:rPr>
        <w:t>rektorės Dianos Rėklaitienės</w:t>
      </w:r>
      <w:r w:rsidR="00881CA2" w:rsidRPr="001E4F27">
        <w:rPr>
          <w:rFonts w:ascii="Times New Roman" w:eastAsia="Times New Roman" w:hAnsi="Times New Roman"/>
          <w:sz w:val="20"/>
          <w:szCs w:val="20"/>
          <w:lang w:eastAsia="lt-LT"/>
        </w:rPr>
        <w:t>, veikiančio</w:t>
      </w:r>
      <w:r w:rsidR="00912B36">
        <w:rPr>
          <w:rFonts w:ascii="Times New Roman" w:eastAsia="Times New Roman" w:hAnsi="Times New Roman"/>
          <w:sz w:val="20"/>
          <w:szCs w:val="20"/>
          <w:lang w:eastAsia="lt-LT"/>
        </w:rPr>
        <w:t>s</w:t>
      </w:r>
      <w:r w:rsidR="00881CA2" w:rsidRPr="001E4F27">
        <w:rPr>
          <w:rFonts w:ascii="Times New Roman" w:eastAsia="Times New Roman" w:hAnsi="Times New Roman"/>
          <w:sz w:val="20"/>
          <w:szCs w:val="20"/>
          <w:lang w:eastAsia="lt-LT"/>
        </w:rPr>
        <w:t xml:space="preserve"> pagal </w:t>
      </w:r>
      <w:r w:rsidR="00912B36">
        <w:rPr>
          <w:rFonts w:ascii="Times New Roman" w:eastAsia="Times New Roman" w:hAnsi="Times New Roman"/>
          <w:sz w:val="20"/>
          <w:szCs w:val="20"/>
          <w:lang w:eastAsia="lt-LT"/>
        </w:rPr>
        <w:t>statutą</w:t>
      </w:r>
      <w:r w:rsidR="00881CA2" w:rsidRPr="001E4F27">
        <w:rPr>
          <w:rFonts w:ascii="Times New Roman" w:eastAsia="Times New Roman" w:hAnsi="Times New Roman"/>
          <w:sz w:val="20"/>
          <w:szCs w:val="20"/>
          <w:lang w:eastAsia="lt-LT"/>
        </w:rPr>
        <w:t xml:space="preserve">, ir </w:t>
      </w:r>
      <w:r w:rsidR="00881CA2" w:rsidRPr="001E4F27">
        <w:rPr>
          <w:rFonts w:ascii="Times New Roman" w:hAnsi="Times New Roman"/>
          <w:sz w:val="20"/>
          <w:szCs w:val="20"/>
        </w:rPr>
        <w:t>____________________</w:t>
      </w:r>
      <w:r w:rsidR="00881CA2" w:rsidRPr="001E4F27">
        <w:rPr>
          <w:rFonts w:ascii="Times New Roman" w:eastAsia="Times New Roman" w:hAnsi="Times New Roman"/>
          <w:sz w:val="20"/>
          <w:szCs w:val="20"/>
          <w:lang w:eastAsia="lt-LT"/>
        </w:rPr>
        <w:t xml:space="preserve"> (toliau –</w:t>
      </w:r>
      <w:r w:rsidR="00881CA2" w:rsidRPr="001E4F27">
        <w:rPr>
          <w:rFonts w:ascii="Times New Roman" w:eastAsia="Times New Roman" w:hAnsi="Times New Roman"/>
          <w:b/>
          <w:sz w:val="20"/>
          <w:szCs w:val="20"/>
          <w:lang w:eastAsia="lt-LT"/>
        </w:rPr>
        <w:t> Tiekėjas</w:t>
      </w:r>
      <w:r w:rsidR="00881CA2" w:rsidRPr="001E4F27">
        <w:rPr>
          <w:rFonts w:ascii="Times New Roman" w:eastAsia="Times New Roman" w:hAnsi="Times New Roman"/>
          <w:sz w:val="20"/>
          <w:szCs w:val="20"/>
          <w:lang w:eastAsia="lt-LT"/>
        </w:rPr>
        <w:t xml:space="preserve">), atstovaujama </w:t>
      </w:r>
      <w:r w:rsidR="00881CA2" w:rsidRPr="001E4F27">
        <w:rPr>
          <w:rFonts w:ascii="Times New Roman" w:hAnsi="Times New Roman"/>
          <w:sz w:val="20"/>
          <w:szCs w:val="20"/>
        </w:rPr>
        <w:t>_____________________</w:t>
      </w:r>
      <w:r w:rsidR="00881CA2" w:rsidRPr="001E4F27">
        <w:rPr>
          <w:rFonts w:ascii="Times New Roman" w:eastAsia="Times New Roman" w:hAnsi="Times New Roman"/>
          <w:sz w:val="20"/>
          <w:szCs w:val="20"/>
          <w:lang w:eastAsia="lt-LT"/>
        </w:rPr>
        <w:t xml:space="preserve">, veikiančio (-s) pagal _______________, toliau kartu vadinami </w:t>
      </w:r>
      <w:r w:rsidR="00881CA2" w:rsidRPr="001E4F27">
        <w:rPr>
          <w:rFonts w:ascii="Times New Roman" w:eastAsia="Times New Roman" w:hAnsi="Times New Roman"/>
          <w:b/>
          <w:sz w:val="20"/>
          <w:szCs w:val="20"/>
          <w:lang w:eastAsia="lt-LT"/>
        </w:rPr>
        <w:t>Šalimis</w:t>
      </w:r>
      <w:r w:rsidR="00881CA2" w:rsidRPr="001E4F27">
        <w:rPr>
          <w:rFonts w:ascii="Times New Roman" w:eastAsia="Times New Roman" w:hAnsi="Times New Roman"/>
          <w:sz w:val="20"/>
          <w:szCs w:val="20"/>
          <w:lang w:eastAsia="lt-LT"/>
        </w:rPr>
        <w:t xml:space="preserve">, atskirai – </w:t>
      </w:r>
      <w:r w:rsidR="00881CA2" w:rsidRPr="001E4F27">
        <w:rPr>
          <w:rFonts w:ascii="Times New Roman" w:eastAsia="Times New Roman" w:hAnsi="Times New Roman"/>
          <w:b/>
          <w:sz w:val="20"/>
          <w:szCs w:val="20"/>
          <w:lang w:eastAsia="lt-LT"/>
        </w:rPr>
        <w:t>Šalimi</w:t>
      </w:r>
      <w:r w:rsidR="00881CA2" w:rsidRPr="001E4F27">
        <w:rPr>
          <w:rFonts w:ascii="Times New Roman" w:eastAsia="Times New Roman" w:hAnsi="Times New Roman"/>
          <w:sz w:val="20"/>
          <w:szCs w:val="20"/>
          <w:lang w:eastAsia="lt-LT"/>
        </w:rPr>
        <w:t xml:space="preserve">, sudarė šią paslaugų viešojo pirkimo – pardavimo sutartį (toliau – </w:t>
      </w:r>
      <w:r w:rsidR="00881CA2" w:rsidRPr="001E4F27">
        <w:rPr>
          <w:rFonts w:ascii="Times New Roman" w:eastAsia="Times New Roman" w:hAnsi="Times New Roman"/>
          <w:b/>
          <w:sz w:val="20"/>
          <w:szCs w:val="20"/>
          <w:lang w:eastAsia="lt-LT"/>
        </w:rPr>
        <w:t>Sutartis</w:t>
      </w:r>
      <w:r w:rsidR="00881CA2" w:rsidRPr="001E4F27">
        <w:rPr>
          <w:rFonts w:ascii="Times New Roman" w:eastAsia="Times New Roman" w:hAnsi="Times New Roman"/>
          <w:sz w:val="20"/>
          <w:szCs w:val="20"/>
          <w:lang w:eastAsia="lt-LT"/>
        </w:rPr>
        <w:t>).</w:t>
      </w:r>
    </w:p>
    <w:p w14:paraId="55EDE0C3" w14:textId="77777777" w:rsidR="00881CA2" w:rsidRPr="001E4F27" w:rsidRDefault="00881CA2" w:rsidP="00881CA2">
      <w:pPr>
        <w:spacing w:after="0" w:line="240" w:lineRule="auto"/>
        <w:jc w:val="center"/>
        <w:rPr>
          <w:rFonts w:ascii="Times New Roman" w:eastAsia="Times New Roman" w:hAnsi="Times New Roman"/>
          <w:sz w:val="20"/>
          <w:szCs w:val="20"/>
          <w:lang w:eastAsia="lt-LT"/>
        </w:rPr>
      </w:pPr>
    </w:p>
    <w:p w14:paraId="21D4735B" w14:textId="77777777" w:rsidR="00881CA2" w:rsidRPr="001E4F27" w:rsidRDefault="00881CA2" w:rsidP="00881CA2">
      <w:pPr>
        <w:numPr>
          <w:ilvl w:val="0"/>
          <w:numId w:val="1"/>
        </w:numPr>
        <w:spacing w:after="0" w:line="240" w:lineRule="auto"/>
        <w:jc w:val="center"/>
        <w:rPr>
          <w:rFonts w:ascii="Times New Roman" w:eastAsia="Times New Roman" w:hAnsi="Times New Roman"/>
          <w:b/>
          <w:sz w:val="20"/>
          <w:szCs w:val="20"/>
          <w:lang w:eastAsia="lt-LT"/>
        </w:rPr>
      </w:pPr>
      <w:r w:rsidRPr="001E4F27">
        <w:rPr>
          <w:rFonts w:ascii="Times New Roman" w:eastAsia="Times New Roman" w:hAnsi="Times New Roman"/>
          <w:b/>
          <w:sz w:val="20"/>
          <w:szCs w:val="20"/>
          <w:lang w:eastAsia="lt-LT"/>
        </w:rPr>
        <w:t>SUTARTIES DALYKAS</w:t>
      </w:r>
    </w:p>
    <w:p w14:paraId="6E5A2DB7" w14:textId="77777777" w:rsidR="00881CA2" w:rsidRPr="001E4F27" w:rsidRDefault="00881CA2" w:rsidP="00881CA2">
      <w:pPr>
        <w:spacing w:after="0" w:line="240" w:lineRule="auto"/>
        <w:jc w:val="center"/>
        <w:rPr>
          <w:rFonts w:ascii="Times New Roman" w:eastAsia="Times New Roman" w:hAnsi="Times New Roman"/>
          <w:sz w:val="20"/>
          <w:szCs w:val="20"/>
          <w:lang w:eastAsia="lt-LT"/>
        </w:rPr>
      </w:pPr>
      <w:bookmarkStart w:id="0" w:name="OLE_LINK1"/>
      <w:bookmarkStart w:id="1" w:name="OLE_LINK2"/>
    </w:p>
    <w:bookmarkEnd w:id="0"/>
    <w:bookmarkEnd w:id="1"/>
    <w:p w14:paraId="1498C683" w14:textId="5F0D61BF"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įsipareigoja Sutartyje nustatytomis sąlygomis tvarka ir terminais suteikti </w:t>
      </w:r>
      <w:r w:rsidRPr="001E4F27">
        <w:rPr>
          <w:rFonts w:ascii="Times New Roman" w:hAnsi="Times New Roman"/>
          <w:b/>
          <w:sz w:val="20"/>
          <w:szCs w:val="20"/>
        </w:rPr>
        <w:t xml:space="preserve">patalpų nuomos </w:t>
      </w:r>
      <w:r w:rsidRPr="001E4F27">
        <w:rPr>
          <w:rFonts w:ascii="Times New Roman" w:eastAsia="Times New Roman" w:hAnsi="Times New Roman"/>
          <w:b/>
          <w:sz w:val="20"/>
          <w:szCs w:val="20"/>
          <w:lang w:eastAsia="lt-LT"/>
        </w:rPr>
        <w:t>paslaugas</w:t>
      </w:r>
      <w:r w:rsidRPr="001E4F27">
        <w:rPr>
          <w:rFonts w:ascii="Times New Roman" w:eastAsia="Times New Roman" w:hAnsi="Times New Roman"/>
          <w:sz w:val="20"/>
          <w:szCs w:val="20"/>
        </w:rPr>
        <w:t xml:space="preserve">, nustatytas Sutarties 1 priede „Paslaugų techninė specifikacija“ (toliau – </w:t>
      </w:r>
      <w:r w:rsidRPr="001E4F27">
        <w:rPr>
          <w:rFonts w:ascii="Times New Roman" w:eastAsia="Times New Roman" w:hAnsi="Times New Roman"/>
          <w:b/>
          <w:sz w:val="20"/>
          <w:szCs w:val="20"/>
          <w:lang w:eastAsia="lt-LT"/>
        </w:rPr>
        <w:t>Paslaugos</w:t>
      </w:r>
      <w:r w:rsidRPr="001E4F27">
        <w:rPr>
          <w:rFonts w:ascii="Times New Roman" w:eastAsia="Times New Roman" w:hAnsi="Times New Roman"/>
          <w:sz w:val="20"/>
          <w:szCs w:val="20"/>
        </w:rPr>
        <w:t xml:space="preserve">), kurių pirkimas organizuotas </w:t>
      </w:r>
      <w:r w:rsidR="009A317D">
        <w:rPr>
          <w:rFonts w:ascii="Times New Roman" w:eastAsia="Times New Roman" w:hAnsi="Times New Roman"/>
          <w:sz w:val="20"/>
          <w:szCs w:val="20"/>
        </w:rPr>
        <w:t>skelbiamos apklausos</w:t>
      </w:r>
      <w:r w:rsidRPr="001E4F27">
        <w:rPr>
          <w:rFonts w:ascii="Times New Roman" w:eastAsia="Times New Roman" w:hAnsi="Times New Roman"/>
          <w:sz w:val="20"/>
          <w:szCs w:val="20"/>
        </w:rPr>
        <w:t xml:space="preserve"> būdu ir perduoti Paslaugų rezultatus bei su jais susijusius dokumentus ir (ar) informaciją </w:t>
      </w:r>
      <w:r w:rsidR="00912B36">
        <w:rPr>
          <w:rFonts w:ascii="Times New Roman" w:eastAsia="Times New Roman" w:hAnsi="Times New Roman"/>
          <w:sz w:val="20"/>
          <w:szCs w:val="20"/>
        </w:rPr>
        <w:t>Užsakovui</w:t>
      </w:r>
      <w:r w:rsidRPr="001E4F27">
        <w:rPr>
          <w:rFonts w:ascii="Times New Roman" w:eastAsia="Times New Roman" w:hAnsi="Times New Roman"/>
          <w:sz w:val="20"/>
          <w:szCs w:val="20"/>
        </w:rPr>
        <w:t xml:space="preserve">, o </w:t>
      </w:r>
      <w:r w:rsidR="00912B36">
        <w:rPr>
          <w:rFonts w:ascii="Times New Roman" w:eastAsia="Times New Roman" w:hAnsi="Times New Roman"/>
          <w:sz w:val="20"/>
          <w:szCs w:val="20"/>
        </w:rPr>
        <w:t>Užsakovas</w:t>
      </w:r>
      <w:r w:rsidRPr="001E4F27">
        <w:rPr>
          <w:rFonts w:ascii="Times New Roman" w:eastAsia="Times New Roman" w:hAnsi="Times New Roman"/>
          <w:sz w:val="20"/>
          <w:szCs w:val="20"/>
        </w:rPr>
        <w:t xml:space="preserve"> įsipareigoja sumokėti už tinkamai ir laiku suteiktas Paslaugas Tiekėjui Sutartyje nustatytą kainą.</w:t>
      </w:r>
    </w:p>
    <w:p w14:paraId="44043AF9" w14:textId="77777777" w:rsidR="00881CA2" w:rsidRPr="001E4F27" w:rsidRDefault="00881CA2" w:rsidP="00881CA2">
      <w:pPr>
        <w:spacing w:after="0" w:line="240" w:lineRule="auto"/>
        <w:jc w:val="center"/>
        <w:rPr>
          <w:rFonts w:ascii="Times New Roman" w:hAnsi="Times New Roman"/>
          <w:sz w:val="20"/>
          <w:szCs w:val="20"/>
        </w:rPr>
      </w:pPr>
    </w:p>
    <w:p w14:paraId="715742D0" w14:textId="77777777" w:rsidR="00881CA2" w:rsidRPr="001E4F27" w:rsidRDefault="00881CA2" w:rsidP="00881CA2">
      <w:pPr>
        <w:numPr>
          <w:ilvl w:val="0"/>
          <w:numId w:val="1"/>
        </w:numPr>
        <w:spacing w:after="0" w:line="240" w:lineRule="auto"/>
        <w:jc w:val="center"/>
        <w:rPr>
          <w:rFonts w:ascii="Times New Roman" w:eastAsia="Times New Roman" w:hAnsi="Times New Roman"/>
          <w:b/>
          <w:bCs/>
          <w:caps/>
          <w:sz w:val="20"/>
          <w:szCs w:val="20"/>
          <w:lang w:eastAsia="lt-LT"/>
        </w:rPr>
      </w:pPr>
      <w:r w:rsidRPr="001E4F27">
        <w:rPr>
          <w:rFonts w:ascii="Times New Roman" w:eastAsia="Times New Roman" w:hAnsi="Times New Roman"/>
          <w:b/>
          <w:sz w:val="20"/>
          <w:szCs w:val="20"/>
          <w:lang w:eastAsia="lt-LT"/>
        </w:rPr>
        <w:t>PASLAUGŲ</w:t>
      </w:r>
      <w:r w:rsidRPr="001E4F27">
        <w:rPr>
          <w:rFonts w:ascii="Times New Roman" w:eastAsia="Times New Roman" w:hAnsi="Times New Roman"/>
          <w:b/>
          <w:bCs/>
          <w:caps/>
          <w:sz w:val="20"/>
          <w:szCs w:val="20"/>
          <w:lang w:eastAsia="lt-LT"/>
        </w:rPr>
        <w:t xml:space="preserve"> KAINA, APIMTIS, PRIĖMIMo ir apmokėjimo tvarka bei terminai</w:t>
      </w:r>
    </w:p>
    <w:p w14:paraId="3BAB1608" w14:textId="77777777" w:rsidR="00881CA2" w:rsidRPr="001E4F27" w:rsidRDefault="00881CA2" w:rsidP="00881CA2">
      <w:pPr>
        <w:spacing w:after="0" w:line="240" w:lineRule="auto"/>
        <w:jc w:val="center"/>
        <w:rPr>
          <w:rFonts w:ascii="Times New Roman" w:eastAsia="Times New Roman" w:hAnsi="Times New Roman"/>
          <w:b/>
          <w:bCs/>
          <w:caps/>
          <w:sz w:val="20"/>
          <w:szCs w:val="20"/>
          <w:lang w:eastAsia="lt-LT"/>
        </w:rPr>
      </w:pPr>
    </w:p>
    <w:p w14:paraId="2D78FD1C" w14:textId="2DB1D88F"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rPr>
        <w:t xml:space="preserve">Šios sutarties vertė – </w:t>
      </w:r>
      <w:r w:rsidR="00683B96">
        <w:rPr>
          <w:rFonts w:ascii="Times New Roman" w:eastAsia="Times New Roman" w:hAnsi="Times New Roman"/>
          <w:sz w:val="20"/>
          <w:szCs w:val="20"/>
        </w:rPr>
        <w:t xml:space="preserve">                 </w:t>
      </w:r>
      <w:r w:rsidR="00802F54">
        <w:rPr>
          <w:rFonts w:ascii="Times New Roman" w:eastAsia="Times New Roman" w:hAnsi="Times New Roman"/>
          <w:sz w:val="20"/>
          <w:szCs w:val="20"/>
        </w:rPr>
        <w:t>(</w:t>
      </w:r>
      <w:r w:rsidR="00683B96">
        <w:rPr>
          <w:rFonts w:ascii="Times New Roman" w:eastAsia="Times New Roman" w:hAnsi="Times New Roman"/>
          <w:sz w:val="20"/>
          <w:szCs w:val="20"/>
        </w:rPr>
        <w:t xml:space="preserve">                              </w:t>
      </w:r>
      <w:r w:rsidR="00802F54">
        <w:rPr>
          <w:rFonts w:ascii="Times New Roman" w:eastAsia="Times New Roman" w:hAnsi="Times New Roman"/>
          <w:sz w:val="20"/>
          <w:szCs w:val="20"/>
        </w:rPr>
        <w:t>)</w:t>
      </w:r>
      <w:r w:rsidRPr="001E4F27">
        <w:rPr>
          <w:rFonts w:ascii="Times New Roman" w:eastAsia="Times New Roman" w:hAnsi="Times New Roman"/>
          <w:sz w:val="20"/>
          <w:szCs w:val="20"/>
        </w:rPr>
        <w:t xml:space="preserve"> Eur</w:t>
      </w:r>
      <w:r w:rsidR="00802F54">
        <w:rPr>
          <w:rFonts w:ascii="Times New Roman" w:eastAsia="Times New Roman" w:hAnsi="Times New Roman"/>
          <w:sz w:val="20"/>
          <w:szCs w:val="20"/>
        </w:rPr>
        <w:t xml:space="preserve"> su PVM</w:t>
      </w:r>
      <w:r w:rsidRPr="001E4F27">
        <w:rPr>
          <w:rFonts w:ascii="Times New Roman" w:eastAsia="Times New Roman" w:hAnsi="Times New Roman"/>
          <w:sz w:val="20"/>
          <w:szCs w:val="20"/>
        </w:rPr>
        <w:t>.</w:t>
      </w:r>
      <w:r w:rsidRPr="001E4F27">
        <w:rPr>
          <w:rFonts w:ascii="Times New Roman" w:eastAsia="Times New Roman" w:hAnsi="Times New Roman"/>
          <w:sz w:val="20"/>
          <w:szCs w:val="20"/>
          <w:lang w:eastAsia="lt-LT"/>
        </w:rPr>
        <w:t xml:space="preserve"> Tiekėjo pasiūlyme nurodyta Paslaugų kaina yra galutinė bei apima visas Tiekėjo su Paslaugų teikimu susijusias išlaidas ir mokesčius. </w:t>
      </w:r>
      <w:r w:rsidRPr="001E4F27">
        <w:rPr>
          <w:rFonts w:ascii="Times New Roman" w:hAnsi="Times New Roman"/>
          <w:sz w:val="20"/>
          <w:szCs w:val="20"/>
        </w:rPr>
        <w:t xml:space="preserve">Pasikeitus Paslaugoms taikomam pridėtinės vertės mokesčio tarifui (toliau – PVM), Kaina ir (ar) atskirų išrašomų sąskaitų suma nebus perskaičiuojama. </w:t>
      </w:r>
      <w:r w:rsidRPr="001E4F27">
        <w:rPr>
          <w:rFonts w:ascii="Times New Roman" w:eastAsia="Times New Roman" w:hAnsi="Times New Roman"/>
          <w:sz w:val="20"/>
          <w:szCs w:val="20"/>
          <w:lang w:eastAsia="lt-LT"/>
        </w:rPr>
        <w:t>Paslaugų kaina nebus keičiama visą Sutarties vykdymo laikotarpį.</w:t>
      </w:r>
    </w:p>
    <w:p w14:paraId="1592EA99"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Paslaugas, vadovaudamasis šia Sutartimi, Sutarties 1 priedu „Paslaugų techninė specifikacija“ ir kituose jos prieduose nustatytomis sąlygomis, savo rizika, laiku ir tinkamai teikia ir už jų kokybę atsako Tiekėjas.</w:t>
      </w:r>
    </w:p>
    <w:p w14:paraId="403EB7BD" w14:textId="6B113D24"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suteikęs Paslaugas ar jų dalį privalo pateikti </w:t>
      </w:r>
      <w:r w:rsidR="00912B36">
        <w:rPr>
          <w:rFonts w:ascii="Times New Roman" w:eastAsia="Times New Roman" w:hAnsi="Times New Roman"/>
          <w:sz w:val="20"/>
          <w:szCs w:val="20"/>
        </w:rPr>
        <w:t>Užsakovui</w:t>
      </w:r>
      <w:r w:rsidRPr="001E4F27">
        <w:rPr>
          <w:rFonts w:ascii="Times New Roman" w:eastAsia="Times New Roman" w:hAnsi="Times New Roman"/>
          <w:sz w:val="20"/>
          <w:szCs w:val="20"/>
        </w:rPr>
        <w:t xml:space="preserve"> Paslaugų priėmimo-perdavimo aktą.</w:t>
      </w:r>
    </w:p>
    <w:p w14:paraId="411BA46D" w14:textId="06088D30" w:rsidR="00881CA2" w:rsidRPr="001E4F27" w:rsidRDefault="00912B36" w:rsidP="00881CA2">
      <w:pPr>
        <w:numPr>
          <w:ilvl w:val="1"/>
          <w:numId w:val="1"/>
        </w:numPr>
        <w:tabs>
          <w:tab w:val="left" w:pos="567"/>
        </w:tabs>
        <w:spacing w:after="0" w:line="240" w:lineRule="auto"/>
        <w:ind w:left="0" w:firstLine="0"/>
        <w:jc w:val="both"/>
        <w:rPr>
          <w:rFonts w:ascii="Times New Roman" w:hAnsi="Times New Roman"/>
          <w:sz w:val="20"/>
          <w:szCs w:val="20"/>
        </w:rPr>
      </w:pPr>
      <w:r>
        <w:rPr>
          <w:rFonts w:ascii="Times New Roman" w:hAnsi="Times New Roman"/>
          <w:sz w:val="20"/>
          <w:szCs w:val="20"/>
        </w:rPr>
        <w:t>Užsakovas</w:t>
      </w:r>
      <w:r w:rsidR="00881CA2" w:rsidRPr="001E4F27">
        <w:rPr>
          <w:rFonts w:ascii="Times New Roman" w:hAnsi="Times New Roman"/>
          <w:sz w:val="20"/>
          <w:szCs w:val="20"/>
        </w:rPr>
        <w:t xml:space="preserve"> sumoka Tiekėjui už suteiktas Paslaugas ne vėliau kaip per 30 (trisdešimt) kalendorinių dienų nuo PVM </w:t>
      </w:r>
      <w:r w:rsidR="00881CA2" w:rsidRPr="001E4F27">
        <w:rPr>
          <w:rFonts w:ascii="Times New Roman" w:eastAsia="Times New Roman" w:hAnsi="Times New Roman"/>
          <w:sz w:val="20"/>
          <w:szCs w:val="20"/>
        </w:rPr>
        <w:t>sąskaitos</w:t>
      </w:r>
      <w:r w:rsidR="00881CA2" w:rsidRPr="001E4F27">
        <w:rPr>
          <w:rFonts w:ascii="Times New Roman" w:hAnsi="Times New Roman"/>
          <w:sz w:val="20"/>
          <w:szCs w:val="20"/>
        </w:rPr>
        <w:t>-faktūros gavimo dienos ir nuo Paslaugų priėmimo-perdavimo akto pasirašymo dienos (nuo vėlesnės iš nurodytų datų).</w:t>
      </w:r>
    </w:p>
    <w:p w14:paraId="2E6D9ADC" w14:textId="3F843766"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hAnsi="Times New Roman"/>
          <w:sz w:val="20"/>
          <w:szCs w:val="20"/>
        </w:rPr>
        <w:t>Tiekėjas PVM sąskaitas-faktūras privalo pateikti Pirkėjui naudodamasis informacine sistema</w:t>
      </w:r>
      <w:r w:rsidR="009D5E04">
        <w:rPr>
          <w:rFonts w:ascii="Times New Roman" w:hAnsi="Times New Roman"/>
          <w:sz w:val="20"/>
          <w:szCs w:val="20"/>
        </w:rPr>
        <w:t xml:space="preserve"> SABIS</w:t>
      </w:r>
      <w:r w:rsidRPr="001E4F27">
        <w:rPr>
          <w:rFonts w:ascii="Times New Roman" w:hAnsi="Times New Roman"/>
          <w:sz w:val="20"/>
          <w:szCs w:val="20"/>
        </w:rPr>
        <w:t xml:space="preserve">. Tiekėjui pateikus PVM sąskaitą-faktūrą kitu būdu (t. y. ne per informacinę sistemą </w:t>
      </w:r>
      <w:r w:rsidR="009D5E04">
        <w:rPr>
          <w:rFonts w:ascii="Times New Roman" w:hAnsi="Times New Roman"/>
          <w:sz w:val="20"/>
          <w:szCs w:val="20"/>
        </w:rPr>
        <w:t>SABIS</w:t>
      </w:r>
      <w:r w:rsidRPr="001E4F27">
        <w:rPr>
          <w:rFonts w:ascii="Times New Roman" w:hAnsi="Times New Roman"/>
          <w:sz w:val="20"/>
          <w:szCs w:val="20"/>
        </w:rPr>
        <w:t xml:space="preserve">), bus laikoma, kad Tiekėjas PVM sąskaitos-faktūros </w:t>
      </w:r>
      <w:r w:rsidR="009D5E04">
        <w:rPr>
          <w:rFonts w:ascii="Times New Roman" w:hAnsi="Times New Roman"/>
          <w:sz w:val="20"/>
          <w:szCs w:val="20"/>
        </w:rPr>
        <w:t>Užsakovui</w:t>
      </w:r>
      <w:r w:rsidRPr="001E4F27">
        <w:rPr>
          <w:rFonts w:ascii="Times New Roman" w:hAnsi="Times New Roman"/>
          <w:sz w:val="20"/>
          <w:szCs w:val="20"/>
        </w:rPr>
        <w:t xml:space="preserve"> nepateikė.</w:t>
      </w:r>
    </w:p>
    <w:p w14:paraId="3DDAA8CA" w14:textId="77777777" w:rsidR="00881CA2" w:rsidRPr="001E4F27" w:rsidRDefault="00881CA2" w:rsidP="00881CA2">
      <w:pPr>
        <w:spacing w:after="0" w:line="240" w:lineRule="auto"/>
        <w:ind w:left="709" w:hanging="709"/>
        <w:jc w:val="center"/>
        <w:rPr>
          <w:rFonts w:ascii="Times New Roman" w:eastAsia="Times New Roman" w:hAnsi="Times New Roman"/>
          <w:sz w:val="20"/>
          <w:szCs w:val="20"/>
          <w:lang w:eastAsia="lt-LT"/>
        </w:rPr>
      </w:pPr>
    </w:p>
    <w:p w14:paraId="088A1013"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 xml:space="preserve">ŠALIŲ </w:t>
      </w:r>
      <w:r w:rsidRPr="001E4F27">
        <w:rPr>
          <w:rFonts w:ascii="Times New Roman" w:eastAsia="Times New Roman" w:hAnsi="Times New Roman"/>
          <w:b/>
          <w:sz w:val="20"/>
          <w:szCs w:val="20"/>
          <w:lang w:eastAsia="lt-LT"/>
        </w:rPr>
        <w:t>ĮSIPAREIGOJIMAI</w:t>
      </w:r>
    </w:p>
    <w:p w14:paraId="33974F57" w14:textId="77777777" w:rsidR="00881CA2" w:rsidRPr="001E4F27" w:rsidRDefault="00881CA2" w:rsidP="00881CA2">
      <w:pPr>
        <w:spacing w:after="0" w:line="240" w:lineRule="auto"/>
        <w:jc w:val="center"/>
        <w:rPr>
          <w:rFonts w:ascii="Times New Roman" w:hAnsi="Times New Roman"/>
          <w:sz w:val="20"/>
          <w:szCs w:val="20"/>
        </w:rPr>
      </w:pPr>
    </w:p>
    <w:p w14:paraId="4ECB9D6A" w14:textId="516DA0F3" w:rsidR="00881CA2" w:rsidRPr="001E4F27" w:rsidRDefault="009D5E04"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Pr>
          <w:rFonts w:ascii="Times New Roman" w:eastAsia="Times New Roman" w:hAnsi="Times New Roman"/>
          <w:sz w:val="20"/>
          <w:szCs w:val="20"/>
        </w:rPr>
        <w:t>Užsakovo</w:t>
      </w:r>
      <w:r w:rsidR="00881CA2" w:rsidRPr="001E4F27">
        <w:rPr>
          <w:rFonts w:ascii="Times New Roman" w:eastAsia="Times New Roman" w:hAnsi="Times New Roman"/>
          <w:sz w:val="20"/>
          <w:szCs w:val="20"/>
        </w:rPr>
        <w:t xml:space="preserve"> įsipareigoja:</w:t>
      </w:r>
    </w:p>
    <w:p w14:paraId="7462B90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priimti iš Tiekėjo tinkamai ir laiku suteiktas Paslaugas ir laiku už jas atsiskaityti šioje Sutartyje nustatyta tvarka;</w:t>
      </w:r>
    </w:p>
    <w:p w14:paraId="0A624E38"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suteikti Tiekėjui Paslaugų teikimui reikalingą informaciją;</w:t>
      </w:r>
    </w:p>
    <w:p w14:paraId="785F5ED5" w14:textId="3F0F02F6"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vykdant Sutartį, bendradarbiauti ir teikti Tiekėjui jo prašomą pagrįstą ir būtiną pagalbą, kiek tai priklauso nuo </w:t>
      </w:r>
      <w:r w:rsidR="009D5E04">
        <w:rPr>
          <w:rFonts w:ascii="Times New Roman" w:eastAsia="Times New Roman" w:hAnsi="Times New Roman"/>
          <w:sz w:val="20"/>
          <w:szCs w:val="20"/>
        </w:rPr>
        <w:t>Užsakovo</w:t>
      </w:r>
      <w:r w:rsidRPr="001E4F27">
        <w:rPr>
          <w:rFonts w:ascii="Times New Roman" w:eastAsia="Times New Roman" w:hAnsi="Times New Roman"/>
          <w:sz w:val="20"/>
          <w:szCs w:val="20"/>
        </w:rPr>
        <w:t>.</w:t>
      </w:r>
    </w:p>
    <w:p w14:paraId="7DC5FCD3"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Tiekėjas įsipareigoja:</w:t>
      </w:r>
    </w:p>
    <w:p w14:paraId="2F8116C6"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tinkamai ir laiku įvykdyti savo įsipareigojimus pagal Sutartį;</w:t>
      </w:r>
    </w:p>
    <w:p w14:paraId="065387F8"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Paslaugas teikti tinkamai ir laikantis atitinkamų joms įprastai taikomų kokybės standartų;</w:t>
      </w:r>
    </w:p>
    <w:p w14:paraId="4D93E6FF"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Tiekėjas turi užtikrinti, kad informacija skelbiama tik tose visuomenės informavimo priemonėse, kurios Sutarties vykdymo metu laikosi etikos principų;</w:t>
      </w:r>
    </w:p>
    <w:p w14:paraId="44D141CE" w14:textId="557E2194" w:rsidR="00881CA2" w:rsidRPr="00054596" w:rsidRDefault="00881CA2" w:rsidP="00054596">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vykdamas Sutartį, bendradarbiauti su </w:t>
      </w:r>
      <w:r w:rsidR="009D5E04">
        <w:rPr>
          <w:rFonts w:ascii="Times New Roman" w:eastAsia="Times New Roman" w:hAnsi="Times New Roman"/>
          <w:sz w:val="20"/>
          <w:szCs w:val="20"/>
        </w:rPr>
        <w:t>Užsakovu</w:t>
      </w:r>
      <w:r w:rsidRPr="00054596">
        <w:rPr>
          <w:rFonts w:ascii="Times New Roman" w:eastAsia="Times New Roman" w:hAnsi="Times New Roman"/>
          <w:sz w:val="20"/>
          <w:szCs w:val="20"/>
        </w:rPr>
        <w:t>;</w:t>
      </w:r>
    </w:p>
    <w:p w14:paraId="2AD64232" w14:textId="20274A7F"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privalo nedelsdamas informuoti el. paštu šioje Sutartyje nurodyt</w:t>
      </w:r>
      <w:r w:rsidR="00054596">
        <w:rPr>
          <w:rFonts w:ascii="Times New Roman" w:eastAsia="Times New Roman" w:hAnsi="Times New Roman"/>
          <w:sz w:val="20"/>
          <w:szCs w:val="20"/>
        </w:rPr>
        <w:t>ą</w:t>
      </w:r>
      <w:r w:rsidRPr="001E4F27">
        <w:rPr>
          <w:rFonts w:ascii="Times New Roman" w:eastAsia="Times New Roman" w:hAnsi="Times New Roman"/>
          <w:sz w:val="20"/>
          <w:szCs w:val="20"/>
        </w:rPr>
        <w:t xml:space="preserve"> </w:t>
      </w:r>
      <w:r w:rsidR="00020AFD">
        <w:rPr>
          <w:rFonts w:ascii="Times New Roman" w:eastAsia="Times New Roman" w:hAnsi="Times New Roman"/>
          <w:sz w:val="20"/>
          <w:szCs w:val="20"/>
        </w:rPr>
        <w:t>Užsakovo</w:t>
      </w:r>
      <w:r w:rsidRPr="001E4F27">
        <w:rPr>
          <w:rFonts w:ascii="Times New Roman" w:eastAsia="Times New Roman" w:hAnsi="Times New Roman"/>
          <w:sz w:val="20"/>
          <w:szCs w:val="20"/>
        </w:rPr>
        <w:t xml:space="preserve"> atstovą apie aplinkybes ir (ar) informaciją, galinčią įtakoti tinkamą Paslaugų teikimą;</w:t>
      </w:r>
    </w:p>
    <w:p w14:paraId="78B64124" w14:textId="0D08AF3F"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pasibaigus Sutarties įvykdymui, grąžinti </w:t>
      </w:r>
      <w:r w:rsidR="00DD4825">
        <w:rPr>
          <w:rFonts w:ascii="Times New Roman" w:eastAsia="Times New Roman" w:hAnsi="Times New Roman"/>
          <w:sz w:val="20"/>
          <w:szCs w:val="20"/>
        </w:rPr>
        <w:t>Užsakovui</w:t>
      </w:r>
      <w:r w:rsidRPr="001E4F27">
        <w:rPr>
          <w:rFonts w:ascii="Times New Roman" w:eastAsia="Times New Roman" w:hAnsi="Times New Roman"/>
          <w:sz w:val="20"/>
          <w:szCs w:val="20"/>
        </w:rPr>
        <w:t xml:space="preserve"> visus dokumentus ir visą kitą dokumentaciją ar informaciją, kurią </w:t>
      </w:r>
      <w:r w:rsidR="00DD4825">
        <w:rPr>
          <w:rFonts w:ascii="Times New Roman" w:eastAsia="Times New Roman" w:hAnsi="Times New Roman"/>
          <w:sz w:val="20"/>
          <w:szCs w:val="20"/>
        </w:rPr>
        <w:t>Užsakovas</w:t>
      </w:r>
      <w:r w:rsidRPr="001E4F27">
        <w:rPr>
          <w:rFonts w:ascii="Times New Roman" w:eastAsia="Times New Roman" w:hAnsi="Times New Roman"/>
          <w:sz w:val="20"/>
          <w:szCs w:val="20"/>
        </w:rPr>
        <w:t xml:space="preserve"> suteikė Sutarties įvykdymui;</w:t>
      </w:r>
    </w:p>
    <w:p w14:paraId="02EDFF23" w14:textId="714B91E5"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Tiekėjas privalo nedelsdamas raštu pranešti </w:t>
      </w:r>
      <w:r w:rsidR="00DD4825">
        <w:rPr>
          <w:rFonts w:ascii="Times New Roman" w:eastAsia="Times New Roman" w:hAnsi="Times New Roman"/>
          <w:sz w:val="20"/>
          <w:szCs w:val="20"/>
        </w:rPr>
        <w:t>Užsakovui</w:t>
      </w:r>
      <w:r w:rsidRPr="001E4F27">
        <w:rPr>
          <w:rFonts w:ascii="Times New Roman" w:eastAsia="Times New Roman" w:hAnsi="Times New Roman"/>
          <w:sz w:val="20"/>
          <w:szCs w:val="20"/>
        </w:rPr>
        <w:t>.</w:t>
      </w:r>
    </w:p>
    <w:p w14:paraId="7F619B55"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Šalys pareiškia ir garantuoja, kad jos:</w:t>
      </w:r>
    </w:p>
    <w:p w14:paraId="5E90FFD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Sutartį sudarė turėdamos tikslą realizuoti jos nuostatas bei galėdamos (ir finansiškai, ir žmogiškųjų ir kitų reikalingų išteklių bei priemonių turėjimo požiūriu) realiai įvykdyti Sutartyje ir jos prieduose įvardytus įsipareigojimus;</w:t>
      </w:r>
    </w:p>
    <w:p w14:paraId="7BB4DF75"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Sutartį sudarė nepažeisdamos ir neturėdamos tikslo pažeisti Lietuvos Respublikos teisės ar kitų norminių aktų bei savo įstatų ar kitų jų veiklą reglamentuojančių dokumentų; </w:t>
      </w:r>
    </w:p>
    <w:p w14:paraId="64ED765A"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yra mokios ir joms neiškeltos bankroto ar restruktūrizavimo bylos (nėra numatoma jas iškelti) ir nenumatoma jų likviduoti;</w:t>
      </w:r>
    </w:p>
    <w:p w14:paraId="04E23570"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Sutartį sudarė savo gera valia ir siekdamos įvykdyti Sutartyje numatytas sąlygas;</w:t>
      </w:r>
    </w:p>
    <w:p w14:paraId="7528BBE3"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turi visišką teisę ir visus reikiamus leidimus, sutikimus, patvirtinimus ir įgaliojimus sudaryti šią Sutartį ir prisiimti joje numatytus įsipareigojimus.</w:t>
      </w:r>
    </w:p>
    <w:p w14:paraId="36BCE821" w14:textId="77777777" w:rsidR="00881CA2" w:rsidRPr="001E4F27" w:rsidRDefault="00881CA2" w:rsidP="00881CA2">
      <w:pPr>
        <w:spacing w:after="0" w:line="240" w:lineRule="auto"/>
        <w:jc w:val="center"/>
        <w:rPr>
          <w:rFonts w:ascii="Times New Roman" w:hAnsi="Times New Roman"/>
          <w:color w:val="FF0000"/>
          <w:sz w:val="20"/>
          <w:szCs w:val="20"/>
        </w:rPr>
      </w:pPr>
    </w:p>
    <w:p w14:paraId="08220CCA"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lastRenderedPageBreak/>
        <w:t>ŠALIŲ ATSAKOMYBĖ</w:t>
      </w:r>
    </w:p>
    <w:p w14:paraId="1D5149D9" w14:textId="77777777" w:rsidR="00881CA2" w:rsidRPr="00F56DC3" w:rsidRDefault="00881CA2" w:rsidP="00881CA2">
      <w:pPr>
        <w:tabs>
          <w:tab w:val="left" w:pos="567"/>
        </w:tabs>
        <w:spacing w:after="0" w:line="240" w:lineRule="auto"/>
        <w:jc w:val="center"/>
        <w:rPr>
          <w:rFonts w:ascii="Times New Roman" w:eastAsia="Times New Roman" w:hAnsi="Times New Roman"/>
          <w:sz w:val="20"/>
          <w:szCs w:val="20"/>
          <w:lang w:eastAsia="lt-LT"/>
        </w:rPr>
      </w:pPr>
    </w:p>
    <w:p w14:paraId="528AC09B" w14:textId="2741CFF8"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F56DC3">
        <w:rPr>
          <w:rFonts w:ascii="Times New Roman" w:eastAsia="Times New Roman" w:hAnsi="Times New Roman"/>
          <w:sz w:val="20"/>
          <w:szCs w:val="20"/>
          <w:lang w:eastAsia="lt-LT"/>
        </w:rPr>
        <w:t xml:space="preserve">Jeigu Paslaugos, suteiktos praleidus Sutarties įvykdymo terminą arba nukrypstant nuo Sutarties sąlygų, dėl kurių </w:t>
      </w:r>
      <w:r w:rsidRPr="001E4F27">
        <w:rPr>
          <w:rFonts w:ascii="Times New Roman" w:eastAsia="Times New Roman" w:hAnsi="Times New Roman"/>
          <w:sz w:val="20"/>
          <w:szCs w:val="20"/>
          <w:lang w:eastAsia="lt-LT"/>
        </w:rPr>
        <w:t xml:space="preserve">Paslaugų rezultatai negali būti naudojami pagal Sutartyje ir jos prieduose nurodytą paskirtį arba pablogėja rezultatų naudojimo pagal Sutartyje ar jos prieduose nurodytą paskirtį galimybės (sąlygos),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turi teisę reikalauti iš Tiekėjo neatlygintinai pašalinti trūkumus per sutartą terminą ar nustatyti papildomą terminą Sutarties įvykdymui. Jeigu Tiekėjas Sutarties pažeidimų ar kitų trūkumų per nustatytą terminą nepašalina arba trūkumai yra esminiai ir nepašalinami, Sutarties neįvykdymas ar netinkamas vykdymas bus laikomas esminiu Sutarties pažeidimu ir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įgyja teisę nutraukti Sutartį ir reikalauti atlyginti nuostolius.</w:t>
      </w:r>
    </w:p>
    <w:p w14:paraId="300BCBAF" w14:textId="250E6704"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dėl savo kaltės vėluoja suteikti Paslaugas per Sutartyje nustatytą terminą (įskaitant tarpinį Paslaugų etapą),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gali, be oficialaus įspėjimo ir neprarasdama teisės į kitas savo teisių gynimo priemones pagal Sutartį, pareikalauti 0,02 proc. dydžio delspinigių nuo vėluojamų suteikti Paslaugų apimties sumos už kiekvieną uždelstą dieną, skaičiuojant nuo Sutartyje Paslaugoms suteikti nustatyto termino pabaigos iki dienos, kai vėluojamos Paslaugos buvo faktiškai suteiktos. Bet kokiu atveju Tiekėjas privalo suteikti visas Paslaugas per Sutartyje nustatytą Sutarties vykdymo terminą. Delspinigiai gali būti išskaičiuojami iš Tiekėjui mokėtinų sumų.</w:t>
      </w:r>
    </w:p>
    <w:p w14:paraId="4F91B617" w14:textId="2BF4FE13"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apskaičiuoti delspinigiai viršija 10 proc. Sutarties vertės,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prieš tai įspėjusi Tiekėją turi teisę:</w:t>
      </w:r>
    </w:p>
    <w:p w14:paraId="24036F11"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rPr>
        <w:t>nutraukti</w:t>
      </w:r>
      <w:r w:rsidRPr="001E4F27">
        <w:rPr>
          <w:rFonts w:ascii="Times New Roman" w:eastAsia="Times New Roman" w:hAnsi="Times New Roman"/>
          <w:sz w:val="20"/>
          <w:szCs w:val="20"/>
          <w:lang w:eastAsia="lt-LT"/>
        </w:rPr>
        <w:t xml:space="preserve"> Sutartį;</w:t>
      </w:r>
    </w:p>
    <w:p w14:paraId="32C8A96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rPr>
        <w:t>sudaryti</w:t>
      </w:r>
      <w:r w:rsidRPr="001E4F27">
        <w:rPr>
          <w:rFonts w:ascii="Times New Roman" w:eastAsia="Times New Roman" w:hAnsi="Times New Roman"/>
          <w:sz w:val="20"/>
          <w:szCs w:val="20"/>
          <w:lang w:eastAsia="lt-LT"/>
        </w:rPr>
        <w:t xml:space="preserve"> Paslaugų teikimo sutartį su trečiąja šalimi ir reikalauti Tiekėjo atlyginti dėl jo kaltės atsiradusias papildomas išlaidas.</w:t>
      </w:r>
    </w:p>
    <w:p w14:paraId="5718BB06" w14:textId="6C2BF1B5"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Be pateisinamų priežasčių </w:t>
      </w:r>
      <w:r w:rsidR="00DD4825">
        <w:rPr>
          <w:rFonts w:ascii="Times New Roman" w:eastAsia="Times New Roman" w:hAnsi="Times New Roman"/>
          <w:sz w:val="20"/>
          <w:szCs w:val="20"/>
          <w:lang w:eastAsia="lt-LT"/>
        </w:rPr>
        <w:t>Užsakovui</w:t>
      </w:r>
      <w:r w:rsidRPr="001E4F27">
        <w:rPr>
          <w:rFonts w:ascii="Times New Roman" w:eastAsia="Times New Roman" w:hAnsi="Times New Roman"/>
          <w:sz w:val="20"/>
          <w:szCs w:val="20"/>
          <w:lang w:eastAsia="lt-LT"/>
        </w:rPr>
        <w:t xml:space="preserve"> nesumokėjus iki Tiekėjo pateiktoje ir </w:t>
      </w:r>
      <w:r w:rsidR="00DD4825">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priimtoje sąskaitoje nustatyto termino, Tiekėjas gali pareikalauti sumokėti per dieną 0,02 proc. vėluojamos sumokėti sumos dydžio delspinigius. Delspinigiai skaičiuojami nuo mokėjimo termino pasibaigimo dienos (ši diena neįskaitoma) iki dienos, kurią pinigai yra nuskaitomi iš </w:t>
      </w:r>
      <w:r w:rsidR="00DD4825">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atsiskaitomosios sąskaitos.</w:t>
      </w:r>
    </w:p>
    <w:p w14:paraId="6ACBBBC1" w14:textId="6AD5A2CA"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Jeigu Sutartis nutraukiama dėl Tiekėjo kaltės (įskaitant, kai yra vėluojama suteikti Paslaugas), Tiekėjas įsipareigoja atlyginti </w:t>
      </w:r>
      <w:r w:rsidR="00646252">
        <w:rPr>
          <w:rFonts w:ascii="Times New Roman" w:eastAsia="Times New Roman" w:hAnsi="Times New Roman"/>
          <w:sz w:val="20"/>
          <w:szCs w:val="20"/>
          <w:lang w:eastAsia="lt-LT"/>
        </w:rPr>
        <w:t>Užsakovui</w:t>
      </w:r>
      <w:r w:rsidRPr="001E4F27">
        <w:rPr>
          <w:rFonts w:ascii="Times New Roman" w:eastAsia="Times New Roman" w:hAnsi="Times New Roman"/>
          <w:sz w:val="20"/>
          <w:szCs w:val="20"/>
          <w:lang w:eastAsia="lt-LT"/>
        </w:rPr>
        <w:t xml:space="preserve"> dėl Tiekėjo kaltės </w:t>
      </w:r>
      <w:r w:rsidR="0064625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patirtus nuostolius.</w:t>
      </w:r>
    </w:p>
    <w:p w14:paraId="24EECE81" w14:textId="4A971E68"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Jeigu Sutartis nutraukiama dėl </w:t>
      </w:r>
      <w:r w:rsidR="0064625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kaltės, </w:t>
      </w:r>
      <w:r w:rsidR="00646252">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atlygina Tiekėjui patirtus tiesioginius nuostolius.</w:t>
      </w:r>
    </w:p>
    <w:p w14:paraId="7874FA36"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3AAFD12B" w14:textId="2366300C"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w:t>
      </w:r>
      <w:r w:rsidR="00360DB7">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Tiekėjui sumokėjo daugiau nei jam priklauso pagal Sutartį, Tiekėjas permokėtą sumą nedelsdamas privalo grąžinti </w:t>
      </w:r>
      <w:r w:rsidR="00360DB7">
        <w:rPr>
          <w:rFonts w:ascii="Times New Roman" w:eastAsia="Times New Roman" w:hAnsi="Times New Roman"/>
          <w:sz w:val="20"/>
          <w:szCs w:val="20"/>
          <w:lang w:eastAsia="lt-LT"/>
        </w:rPr>
        <w:t>Užsakovui</w:t>
      </w:r>
      <w:r w:rsidRPr="001E4F27">
        <w:rPr>
          <w:rFonts w:ascii="Times New Roman" w:eastAsia="Times New Roman" w:hAnsi="Times New Roman"/>
          <w:sz w:val="20"/>
          <w:szCs w:val="20"/>
          <w:lang w:eastAsia="lt-LT"/>
        </w:rPr>
        <w:t>.</w:t>
      </w:r>
    </w:p>
    <w:p w14:paraId="05F839AA" w14:textId="77777777" w:rsidR="00881CA2" w:rsidRPr="00EE5099" w:rsidRDefault="00881CA2" w:rsidP="00881CA2">
      <w:pPr>
        <w:spacing w:after="0" w:line="240" w:lineRule="auto"/>
        <w:jc w:val="center"/>
        <w:rPr>
          <w:rFonts w:ascii="Times New Roman" w:hAnsi="Times New Roman"/>
          <w:sz w:val="20"/>
          <w:szCs w:val="20"/>
        </w:rPr>
      </w:pPr>
    </w:p>
    <w:p w14:paraId="1EC8D679" w14:textId="77777777" w:rsidR="00881CA2" w:rsidRPr="001E4F27" w:rsidRDefault="00881CA2" w:rsidP="00881CA2">
      <w:pPr>
        <w:numPr>
          <w:ilvl w:val="0"/>
          <w:numId w:val="1"/>
        </w:numPr>
        <w:spacing w:after="0" w:line="240" w:lineRule="auto"/>
        <w:jc w:val="center"/>
        <w:rPr>
          <w:rFonts w:ascii="Times New Roman" w:hAnsi="Times New Roman"/>
          <w:b/>
          <w:i/>
          <w:sz w:val="20"/>
          <w:szCs w:val="20"/>
        </w:rPr>
      </w:pPr>
      <w:r w:rsidRPr="001E4F27">
        <w:rPr>
          <w:rFonts w:ascii="Times New Roman" w:hAnsi="Times New Roman"/>
          <w:b/>
          <w:sz w:val="20"/>
          <w:szCs w:val="20"/>
        </w:rPr>
        <w:t xml:space="preserve">NENUGALIMA JĖGA </w:t>
      </w:r>
      <w:r w:rsidRPr="001E4F27">
        <w:rPr>
          <w:rFonts w:ascii="Times New Roman" w:hAnsi="Times New Roman"/>
          <w:b/>
          <w:i/>
          <w:sz w:val="20"/>
          <w:szCs w:val="20"/>
        </w:rPr>
        <w:t>(FORCE MAJEURE)</w:t>
      </w:r>
    </w:p>
    <w:p w14:paraId="19D89DC7" w14:textId="77777777" w:rsidR="00881CA2" w:rsidRPr="001E4F27" w:rsidRDefault="00881CA2" w:rsidP="00881CA2">
      <w:pPr>
        <w:spacing w:after="0" w:line="240" w:lineRule="auto"/>
        <w:jc w:val="center"/>
        <w:rPr>
          <w:rFonts w:ascii="Times New Roman" w:hAnsi="Times New Roman"/>
          <w:sz w:val="20"/>
          <w:szCs w:val="20"/>
        </w:rPr>
      </w:pPr>
    </w:p>
    <w:p w14:paraId="26298927"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w:t>
      </w:r>
      <w:r w:rsidRPr="001E4F27">
        <w:rPr>
          <w:rFonts w:ascii="Times New Roman" w:eastAsia="Times New Roman" w:hAnsi="Times New Roman"/>
          <w:sz w:val="20"/>
          <w:szCs w:val="20"/>
          <w:lang w:eastAsia="lt-LT"/>
        </w:rPr>
        <w:t>negalėjo</w:t>
      </w:r>
      <w:r w:rsidRPr="001E4F27">
        <w:rPr>
          <w:rFonts w:ascii="Times New Roman" w:eastAsia="Times New Roman" w:hAnsi="Times New Roman"/>
          <w:sz w:val="20"/>
          <w:szCs w:val="20"/>
        </w:rPr>
        <w:t xml:space="preserve"> užkirsti kelio šių aplinkybių ar jų pasekmių atsiradimui (</w:t>
      </w:r>
      <w:r w:rsidRPr="001E4F27">
        <w:rPr>
          <w:rFonts w:ascii="Times New Roman" w:eastAsia="Times New Roman" w:hAnsi="Times New Roman"/>
          <w:i/>
          <w:sz w:val="20"/>
          <w:szCs w:val="20"/>
        </w:rPr>
        <w:t>force majeure)</w:t>
      </w:r>
      <w:r w:rsidRPr="001E4F27">
        <w:rPr>
          <w:rFonts w:ascii="Times New Roman" w:eastAsia="Times New Roman" w:hAnsi="Times New Roman"/>
          <w:sz w:val="20"/>
          <w:szCs w:val="20"/>
        </w:rPr>
        <w:t>.</w:t>
      </w:r>
    </w:p>
    <w:p w14:paraId="227F56F1"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Nenugalimos jėgos (</w:t>
      </w:r>
      <w:r w:rsidRPr="001E4F27">
        <w:rPr>
          <w:rFonts w:ascii="Times New Roman" w:eastAsia="Times New Roman" w:hAnsi="Times New Roman"/>
          <w:i/>
          <w:sz w:val="20"/>
          <w:szCs w:val="20"/>
        </w:rPr>
        <w:t>force majeure</w:t>
      </w:r>
      <w:r w:rsidRPr="001E4F27">
        <w:rPr>
          <w:rFonts w:ascii="Times New Roman" w:eastAsia="Times New Roman" w:hAnsi="Times New Roman"/>
          <w:sz w:val="20"/>
          <w:szCs w:val="20"/>
        </w:rPr>
        <w:t xml:space="preserve">) aplinkybėmis yra laikomos aplinkybės, nurodytos Lietuvos </w:t>
      </w:r>
      <w:r w:rsidRPr="001E4F27">
        <w:rPr>
          <w:rFonts w:ascii="Times New Roman" w:eastAsia="Times New Roman" w:hAnsi="Times New Roman"/>
          <w:sz w:val="20"/>
          <w:szCs w:val="20"/>
          <w:lang w:eastAsia="lt-LT"/>
        </w:rPr>
        <w:t>Respublikos</w:t>
      </w:r>
      <w:r w:rsidRPr="001E4F27">
        <w:rPr>
          <w:rFonts w:ascii="Times New Roman" w:eastAsia="Times New Roman" w:hAnsi="Times New Roman"/>
          <w:sz w:val="20"/>
          <w:szCs w:val="20"/>
        </w:rPr>
        <w:t xml:space="preserve"> civiliniame kodekse ir Atleidimo nuo atsakomybės esant nenugalimos jėgos aplinkybėms taisyklėse, patvirtintose Lietuvos Respublikos Vyriausybės 1996 m. liepos 15 d. nutarimu Nr. 840.</w:t>
      </w:r>
    </w:p>
    <w:p w14:paraId="0A3710C1"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Sutarties Šalis turi nedelsdama ir ne vėliau kaip per 3 (tris) darbo dienas raštu pranešti kitai </w:t>
      </w:r>
      <w:r w:rsidRPr="001E4F27">
        <w:rPr>
          <w:rFonts w:ascii="Times New Roman" w:eastAsia="Times New Roman" w:hAnsi="Times New Roman"/>
          <w:sz w:val="20"/>
          <w:szCs w:val="20"/>
          <w:lang w:eastAsia="lt-LT"/>
        </w:rPr>
        <w:t>Šaliai</w:t>
      </w:r>
      <w:r w:rsidRPr="001E4F27">
        <w:rPr>
          <w:rFonts w:ascii="Times New Roman" w:eastAsia="Times New Roman" w:hAnsi="Times New Roman"/>
          <w:sz w:val="20"/>
          <w:szCs w:val="20"/>
        </w:rPr>
        <w:t xml:space="preserve"> apie nenugalimos jėgos </w:t>
      </w:r>
      <w:r w:rsidRPr="001E4F27">
        <w:rPr>
          <w:rFonts w:ascii="Times New Roman" w:eastAsia="Times New Roman" w:hAnsi="Times New Roman"/>
          <w:i/>
          <w:sz w:val="20"/>
          <w:szCs w:val="20"/>
        </w:rPr>
        <w:t>(</w:t>
      </w:r>
      <w:r w:rsidRPr="001E4F27">
        <w:rPr>
          <w:rFonts w:ascii="Times New Roman" w:eastAsia="Times New Roman" w:hAnsi="Times New Roman"/>
          <w:i/>
          <w:iCs/>
          <w:sz w:val="20"/>
          <w:szCs w:val="20"/>
        </w:rPr>
        <w:t>force majeure</w:t>
      </w:r>
      <w:r w:rsidRPr="001E4F27">
        <w:rPr>
          <w:rFonts w:ascii="Times New Roman" w:eastAsia="Times New Roman" w:hAnsi="Times New Roman"/>
          <w:i/>
          <w:sz w:val="20"/>
          <w:szCs w:val="20"/>
        </w:rPr>
        <w:t xml:space="preserve">) </w:t>
      </w:r>
      <w:r w:rsidRPr="001E4F27">
        <w:rPr>
          <w:rFonts w:ascii="Times New Roman" w:eastAsia="Times New Roman" w:hAnsi="Times New Roman"/>
          <w:sz w:val="20"/>
          <w:szCs w:val="20"/>
        </w:rPr>
        <w:t>aplinkybių, dėl kurių Sutarties ar jos dalies įvykdymas gali pasunkėti ar tapti neįmanomas, atsiradimą.</w:t>
      </w:r>
    </w:p>
    <w:p w14:paraId="7D8A6E3D"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Jeigu nenugalimos jėgos </w:t>
      </w:r>
      <w:r w:rsidRPr="001E4F27">
        <w:rPr>
          <w:rFonts w:ascii="Times New Roman" w:eastAsia="Times New Roman" w:hAnsi="Times New Roman"/>
          <w:i/>
          <w:sz w:val="20"/>
          <w:szCs w:val="20"/>
        </w:rPr>
        <w:t>(</w:t>
      </w:r>
      <w:r w:rsidRPr="001E4F27">
        <w:rPr>
          <w:rFonts w:ascii="Times New Roman" w:eastAsia="Times New Roman" w:hAnsi="Times New Roman"/>
          <w:i/>
          <w:iCs/>
          <w:sz w:val="20"/>
          <w:szCs w:val="20"/>
        </w:rPr>
        <w:t>force majeure</w:t>
      </w:r>
      <w:r w:rsidRPr="001E4F27">
        <w:rPr>
          <w:rFonts w:ascii="Times New Roman" w:eastAsia="Times New Roman" w:hAnsi="Times New Roman"/>
          <w:i/>
          <w:sz w:val="20"/>
          <w:szCs w:val="20"/>
        </w:rPr>
        <w:t>)</w:t>
      </w:r>
      <w:r w:rsidRPr="001E4F27">
        <w:rPr>
          <w:rFonts w:ascii="Times New Roman" w:eastAsia="Times New Roman" w:hAnsi="Times New Roman"/>
          <w:sz w:val="20"/>
          <w:szCs w:val="20"/>
        </w:rPr>
        <w:t xml:space="preserve"> aplinkybės tęsiasi ilgiau kaip 3 (tris) mėnesius nuo pranešimo apie jas gavimo dienos, Šalys tarpusavio susitarimu gali nutraukti Sutartį. </w:t>
      </w:r>
      <w:r w:rsidRPr="001E4F27">
        <w:rPr>
          <w:rFonts w:ascii="Times New Roman" w:eastAsia="Times New Roman" w:hAnsi="Times New Roman"/>
          <w:sz w:val="20"/>
          <w:szCs w:val="20"/>
          <w:lang w:eastAsia="lt-LT"/>
        </w:rPr>
        <w:t>Nė</w:t>
      </w:r>
      <w:r w:rsidRPr="001E4F27">
        <w:rPr>
          <w:rFonts w:ascii="Times New Roman" w:eastAsia="Times New Roman" w:hAnsi="Times New Roman"/>
          <w:sz w:val="20"/>
          <w:szCs w:val="20"/>
        </w:rPr>
        <w:t xml:space="preserve"> viena iš Šalių neturi teisės reikalauti, kad kita Šalis atlygintų dėl to patirtus nuostolius.</w:t>
      </w:r>
    </w:p>
    <w:p w14:paraId="42B407DB" w14:textId="77777777" w:rsidR="00881CA2" w:rsidRPr="001E4F27" w:rsidRDefault="00881CA2" w:rsidP="00881CA2">
      <w:pPr>
        <w:spacing w:after="0" w:line="240" w:lineRule="auto"/>
        <w:jc w:val="center"/>
        <w:rPr>
          <w:rFonts w:ascii="Times New Roman" w:hAnsi="Times New Roman"/>
          <w:sz w:val="20"/>
          <w:szCs w:val="20"/>
        </w:rPr>
      </w:pPr>
    </w:p>
    <w:p w14:paraId="0F9E3367"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SUTARTIES GALIOJIMO IR NUTRAUKIMO SĄLYGOS</w:t>
      </w:r>
    </w:p>
    <w:p w14:paraId="4326BDE6" w14:textId="77777777" w:rsidR="00881CA2" w:rsidRPr="001E4F27" w:rsidRDefault="00881CA2" w:rsidP="00881CA2">
      <w:pPr>
        <w:spacing w:after="0" w:line="240" w:lineRule="auto"/>
        <w:jc w:val="center"/>
        <w:rPr>
          <w:rFonts w:ascii="Times New Roman" w:hAnsi="Times New Roman"/>
          <w:sz w:val="20"/>
          <w:szCs w:val="20"/>
        </w:rPr>
      </w:pPr>
    </w:p>
    <w:p w14:paraId="40500555" w14:textId="0C7A6DCC"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Sutartis įsigalioja ją pasirašius ir galioja iki visiško įsipareigojimų įvykdymo.</w:t>
      </w:r>
    </w:p>
    <w:p w14:paraId="58E9737B"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Sutartis gali būti nutraukta abipusiu Šalių susitarimu.</w:t>
      </w:r>
    </w:p>
    <w:p w14:paraId="0F001B37" w14:textId="4F5E7E9F" w:rsidR="00881CA2" w:rsidRPr="001E4F27" w:rsidRDefault="00360DB7"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Pr>
          <w:rFonts w:ascii="Times New Roman" w:eastAsia="Times New Roman" w:hAnsi="Times New Roman"/>
          <w:sz w:val="20"/>
          <w:szCs w:val="20"/>
        </w:rPr>
        <w:t>Užsakovas</w:t>
      </w:r>
      <w:r w:rsidR="00881CA2" w:rsidRPr="001E4F27">
        <w:rPr>
          <w:rFonts w:ascii="Times New Roman" w:eastAsia="Times New Roman" w:hAnsi="Times New Roman"/>
          <w:sz w:val="20"/>
          <w:szCs w:val="20"/>
        </w:rPr>
        <w:t xml:space="preserve"> gali vienašališkai nutraukti Sutartį, įspėjusi Tiekėją prieš 30 kalendorinių dienų iki planuojamo Sutarties nutraukimo šiais atvejais:</w:t>
      </w:r>
    </w:p>
    <w:p w14:paraId="1220C52E" w14:textId="364FF5AC"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per </w:t>
      </w:r>
      <w:r w:rsidR="00360DB7">
        <w:rPr>
          <w:rFonts w:ascii="Times New Roman" w:eastAsia="Times New Roman" w:hAnsi="Times New Roman"/>
          <w:sz w:val="20"/>
          <w:szCs w:val="20"/>
          <w:lang w:eastAsia="lt-LT"/>
        </w:rPr>
        <w:t>Užsako</w:t>
      </w:r>
      <w:r w:rsidR="00420612">
        <w:rPr>
          <w:rFonts w:ascii="Times New Roman" w:eastAsia="Times New Roman" w:hAnsi="Times New Roman"/>
          <w:sz w:val="20"/>
          <w:szCs w:val="20"/>
          <w:lang w:eastAsia="lt-LT"/>
        </w:rPr>
        <w:t>vo</w:t>
      </w:r>
      <w:r w:rsidRPr="001E4F27">
        <w:rPr>
          <w:rFonts w:ascii="Times New Roman" w:eastAsia="Times New Roman" w:hAnsi="Times New Roman"/>
          <w:sz w:val="20"/>
          <w:szCs w:val="20"/>
          <w:lang w:eastAsia="lt-LT"/>
        </w:rPr>
        <w:t xml:space="preserve"> nustatytą laikotarpį neįvykdo </w:t>
      </w:r>
      <w:r w:rsidR="00420612">
        <w:rPr>
          <w:rFonts w:ascii="Times New Roman" w:eastAsia="Times New Roman" w:hAnsi="Times New Roman"/>
          <w:sz w:val="20"/>
          <w:szCs w:val="20"/>
        </w:rPr>
        <w:t>Užsakovo</w:t>
      </w:r>
      <w:r w:rsidRPr="001E4F27">
        <w:rPr>
          <w:rFonts w:ascii="Times New Roman" w:eastAsia="Times New Roman" w:hAnsi="Times New Roman"/>
          <w:sz w:val="20"/>
          <w:szCs w:val="20"/>
          <w:lang w:eastAsia="lt-LT"/>
        </w:rPr>
        <w:t xml:space="preserve"> nurodymo ištaisyti netinkamai įvykdytus arba neįvykdytus sutartinius įsipareigojimus;</w:t>
      </w:r>
    </w:p>
    <w:p w14:paraId="0E393208" w14:textId="1676F5CC"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vėluoja tinkamai suteikti tarpinius Paslaugų rezultatus ir </w:t>
      </w:r>
      <w:r w:rsidR="00420612">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pagrįstai mano, kad Sutartis nebus tinkamai ir laiku įvykdyta;</w:t>
      </w:r>
    </w:p>
    <w:p w14:paraId="434118D9" w14:textId="6C15570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iš esmės pažeidžia Sutartį ir neištaiso pažeidimo per </w:t>
      </w:r>
      <w:r w:rsidR="0042061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nurodyta terminą, kuris negali būti trumpesnis nei 15 (penkiolika) dienų;</w:t>
      </w:r>
    </w:p>
    <w:p w14:paraId="336322A9"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jei Tiekėjas perleidžia savo įsipareigojimus pagal Sutartį;</w:t>
      </w:r>
    </w:p>
    <w:p w14:paraId="7D358176"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jei Tiekėjas (bent vienas iš jungtinės veiklos pagrindu veikiančių ūkio subjektų, jeigu Tiekėjas yra sudarytas iš kelių ūkio subjektų) bankrutuoja, yra likviduojamas arba restruktūrizuojamas, kai sustabdo ūkinę veiklą, arba kai įstatymuose ir kituose teisės aktuose numatyta tvarka susidaro analogiška situacija ir kiti ūkio subjektai, jeigu Tiekėjas yra sudarytas iš kelių ūkio subjektų, negali užtikrinti Sutarties sąlygas atitinkančio Paslaugų suteikimo;</w:t>
      </w:r>
    </w:p>
    <w:p w14:paraId="08B4846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nenugalimos jėgos aplinkybės trunka ilgiau kaip 90 kalendorinių dienų;</w:t>
      </w:r>
    </w:p>
    <w:p w14:paraId="10492D7B" w14:textId="047837D4"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lastRenderedPageBreak/>
        <w:t xml:space="preserve">kitais atvejais, jeigu Sutarties neįmanoma vykdyti dėl nuo </w:t>
      </w:r>
      <w:r w:rsidR="0042061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nepriklausančių aplinkybių (neskirtas finansavimas ir kt.).</w:t>
      </w:r>
    </w:p>
    <w:p w14:paraId="62628007"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Tiekėjas turi teisę nutraukti Sutartį Civiliniame kodekse numatytais atvejais ir tvarka.</w:t>
      </w:r>
    </w:p>
    <w:p w14:paraId="77D67D28" w14:textId="6B6F1862" w:rsidR="00881CA2" w:rsidRPr="001E4F27" w:rsidRDefault="0042061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Užsakovas</w:t>
      </w:r>
      <w:r w:rsidR="00881CA2" w:rsidRPr="001E4F27">
        <w:rPr>
          <w:rFonts w:ascii="Times New Roman" w:eastAsia="Times New Roman" w:hAnsi="Times New Roman"/>
          <w:sz w:val="20"/>
          <w:szCs w:val="20"/>
          <w:lang w:eastAsia="lt-LT"/>
        </w:rPr>
        <w:t xml:space="preserve"> gali sustabdyti Sutarties vykdymą esant svarbioms aplinkybėms (neskirtas finansavimas, esminiai Tiekėjo pažeidimai ar klaidos ir kt.). Tokiu atveju, Šalys rašytiniu susitarimu nustato kitus Sutarties vykdymo terminus.</w:t>
      </w:r>
    </w:p>
    <w:p w14:paraId="7A8C67F5" w14:textId="77777777" w:rsidR="00881CA2" w:rsidRPr="001E4F27" w:rsidRDefault="00881CA2" w:rsidP="00881CA2">
      <w:pPr>
        <w:spacing w:after="0" w:line="240" w:lineRule="auto"/>
        <w:jc w:val="center"/>
        <w:rPr>
          <w:rFonts w:ascii="Times New Roman" w:hAnsi="Times New Roman"/>
          <w:sz w:val="20"/>
          <w:szCs w:val="20"/>
        </w:rPr>
      </w:pPr>
    </w:p>
    <w:p w14:paraId="777D08BA"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ATSAKINGI UŽ SUTARTIES VYKDYMĄ ASMENYS IR PRANEŠIMŲ TEIKIMO TVARKA</w:t>
      </w:r>
    </w:p>
    <w:p w14:paraId="12C4C8F9" w14:textId="77777777" w:rsidR="00881CA2" w:rsidRPr="001E4F27" w:rsidRDefault="00881CA2" w:rsidP="00881CA2">
      <w:pPr>
        <w:spacing w:after="0" w:line="240" w:lineRule="auto"/>
        <w:jc w:val="center"/>
        <w:rPr>
          <w:rFonts w:ascii="Times New Roman" w:hAnsi="Times New Roman"/>
          <w:sz w:val="20"/>
          <w:szCs w:val="20"/>
        </w:rPr>
      </w:pPr>
    </w:p>
    <w:p w14:paraId="225EC69C"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Už šios Sutarties vykdymo koordinavimą bei sutartinių įsipareigojimų vykdymo priežiūrą atsakingas Tiekėjo kontaktinis asmuo – ___________________, tel. ________________,</w:t>
      </w:r>
      <w:bookmarkStart w:id="2" w:name="_Ref340496904"/>
      <w:r w:rsidRPr="001E4F27">
        <w:rPr>
          <w:rFonts w:ascii="Times New Roman" w:eastAsia="Times New Roman" w:hAnsi="Times New Roman"/>
          <w:sz w:val="20"/>
          <w:szCs w:val="20"/>
        </w:rPr>
        <w:t xml:space="preserve"> el. paštas __________________.</w:t>
      </w:r>
    </w:p>
    <w:p w14:paraId="28F61375" w14:textId="124EBA81" w:rsidR="00881CA2" w:rsidRPr="00BD65D6"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Už šios Sutarties vykdymo koordinavimą bei sutartinių įsipareigojimų vykdymo priežiūrą atsakingas </w:t>
      </w:r>
      <w:r w:rsidR="00420612">
        <w:rPr>
          <w:rFonts w:ascii="Times New Roman" w:eastAsia="Times New Roman" w:hAnsi="Times New Roman"/>
          <w:sz w:val="20"/>
          <w:szCs w:val="20"/>
        </w:rPr>
        <w:t>Užsakovo</w:t>
      </w:r>
      <w:r w:rsidRPr="001E4F27">
        <w:rPr>
          <w:rFonts w:ascii="Times New Roman" w:eastAsia="Times New Roman" w:hAnsi="Times New Roman"/>
          <w:sz w:val="20"/>
          <w:szCs w:val="20"/>
        </w:rPr>
        <w:t xml:space="preserve"> </w:t>
      </w:r>
      <w:r w:rsidRPr="00BD65D6">
        <w:rPr>
          <w:rFonts w:ascii="Times New Roman" w:eastAsia="Times New Roman" w:hAnsi="Times New Roman"/>
          <w:sz w:val="20"/>
          <w:szCs w:val="20"/>
        </w:rPr>
        <w:t xml:space="preserve">kontaktinis asmuo – </w:t>
      </w:r>
      <w:r w:rsidR="005C05D2" w:rsidRPr="00BD65D6">
        <w:rPr>
          <w:rFonts w:ascii="Times New Roman" w:eastAsia="Times New Roman" w:hAnsi="Times New Roman"/>
          <w:sz w:val="20"/>
          <w:szCs w:val="20"/>
        </w:rPr>
        <w:t>Karolina</w:t>
      </w:r>
      <w:r w:rsidR="001D02F5" w:rsidRPr="00BD65D6">
        <w:rPr>
          <w:rFonts w:ascii="Times New Roman" w:eastAsia="Times New Roman" w:hAnsi="Times New Roman"/>
          <w:sz w:val="20"/>
          <w:szCs w:val="20"/>
        </w:rPr>
        <w:t xml:space="preserve"> </w:t>
      </w:r>
      <w:r w:rsidR="005C05D2" w:rsidRPr="00BD65D6">
        <w:rPr>
          <w:rFonts w:ascii="Times New Roman" w:eastAsia="Times New Roman" w:hAnsi="Times New Roman"/>
          <w:sz w:val="20"/>
          <w:szCs w:val="20"/>
        </w:rPr>
        <w:t>Deliautaitė</w:t>
      </w:r>
      <w:r w:rsidRPr="00BD65D6">
        <w:rPr>
          <w:rFonts w:ascii="Times New Roman" w:eastAsia="Times New Roman" w:hAnsi="Times New Roman"/>
          <w:sz w:val="20"/>
          <w:szCs w:val="20"/>
        </w:rPr>
        <w:t xml:space="preserve">, tel. </w:t>
      </w:r>
      <w:r w:rsidR="00275179" w:rsidRPr="00BD65D6">
        <w:rPr>
          <w:rFonts w:ascii="Times New Roman" w:eastAsia="Times New Roman" w:hAnsi="Times New Roman"/>
          <w:sz w:val="20"/>
          <w:szCs w:val="20"/>
        </w:rPr>
        <w:t>0</w:t>
      </w:r>
      <w:r w:rsidR="00BD65D6" w:rsidRPr="00BD65D6">
        <w:rPr>
          <w:rFonts w:ascii="Times New Roman" w:eastAsia="Times New Roman" w:hAnsi="Times New Roman"/>
          <w:sz w:val="20"/>
          <w:szCs w:val="20"/>
        </w:rPr>
        <w:t>64229749</w:t>
      </w:r>
      <w:r w:rsidRPr="00BD65D6">
        <w:rPr>
          <w:rFonts w:ascii="Times New Roman" w:eastAsia="Times New Roman" w:hAnsi="Times New Roman"/>
          <w:sz w:val="20"/>
          <w:szCs w:val="20"/>
        </w:rPr>
        <w:t xml:space="preserve">, el. paštas </w:t>
      </w:r>
      <w:r w:rsidR="005C05D2" w:rsidRPr="00BD65D6">
        <w:rPr>
          <w:rFonts w:ascii="Times New Roman" w:eastAsia="Times New Roman" w:hAnsi="Times New Roman"/>
          <w:sz w:val="20"/>
          <w:szCs w:val="20"/>
        </w:rPr>
        <w:t>karolina.deliautaite</w:t>
      </w:r>
      <w:r w:rsidR="001D02F5" w:rsidRPr="00BD65D6">
        <w:rPr>
          <w:rFonts w:ascii="Times New Roman" w:eastAsia="Times New Roman" w:hAnsi="Times New Roman"/>
          <w:sz w:val="20"/>
          <w:szCs w:val="20"/>
        </w:rPr>
        <w:t>@lsu.lt</w:t>
      </w:r>
      <w:bookmarkEnd w:id="2"/>
      <w:r w:rsidRPr="00BD65D6">
        <w:rPr>
          <w:rFonts w:ascii="Times New Roman" w:eastAsia="Times New Roman" w:hAnsi="Times New Roman"/>
          <w:sz w:val="20"/>
          <w:szCs w:val="20"/>
        </w:rPr>
        <w:t>.</w:t>
      </w:r>
    </w:p>
    <w:p w14:paraId="03553F9B"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Šalys įsipareigoja ne vėliau kaip prieš 5 darbo dienas raštu pranešti viena kitai apie atsakingų už Sutartį asmenų pasikeitimą.</w:t>
      </w:r>
    </w:p>
    <w:p w14:paraId="7875D773"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Visi pranešimai ir kita informacija, kuria keičiasi Šalys pagal šią Sutartį, turi būti pateikiami rašytine forma. Pranešimai laikomi tinkamai pateiktais, jei įteikiami asmeniškai, atsiunčiami naudojantis kurjerių paslaugomis, registruotu paštu, faksu ar el. paštu.</w:t>
      </w:r>
    </w:p>
    <w:p w14:paraId="5BD7552F" w14:textId="77777777" w:rsidR="00881CA2" w:rsidRPr="001E4F27" w:rsidRDefault="00881CA2" w:rsidP="00881CA2">
      <w:pPr>
        <w:widowControl w:val="0"/>
        <w:spacing w:after="0" w:line="240" w:lineRule="auto"/>
        <w:jc w:val="center"/>
        <w:rPr>
          <w:rFonts w:ascii="Times New Roman" w:eastAsia="Times New Roman" w:hAnsi="Times New Roman"/>
          <w:sz w:val="20"/>
          <w:szCs w:val="20"/>
        </w:rPr>
      </w:pPr>
    </w:p>
    <w:p w14:paraId="6EEBC6F6"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TAIKYTINA TEISĖ IR GINČŲ SPRENDIMO TVARKA</w:t>
      </w:r>
    </w:p>
    <w:p w14:paraId="663CB1DE" w14:textId="77777777" w:rsidR="00881CA2" w:rsidRPr="001E4F27" w:rsidRDefault="00881CA2" w:rsidP="00881CA2">
      <w:pPr>
        <w:spacing w:after="0" w:line="240" w:lineRule="auto"/>
        <w:jc w:val="center"/>
        <w:rPr>
          <w:rFonts w:ascii="Times New Roman" w:hAnsi="Times New Roman"/>
          <w:sz w:val="20"/>
          <w:szCs w:val="20"/>
        </w:rPr>
      </w:pPr>
    </w:p>
    <w:p w14:paraId="41807E12" w14:textId="77777777" w:rsidR="00881CA2" w:rsidRPr="001E4F27" w:rsidRDefault="00881CA2" w:rsidP="00881CA2">
      <w:pPr>
        <w:numPr>
          <w:ilvl w:val="1"/>
          <w:numId w:val="1"/>
        </w:numPr>
        <w:tabs>
          <w:tab w:val="left" w:pos="567"/>
        </w:tabs>
        <w:spacing w:after="0" w:line="240" w:lineRule="auto"/>
        <w:ind w:left="0" w:firstLine="0"/>
        <w:jc w:val="both"/>
        <w:rPr>
          <w:rFonts w:ascii="Times New Roman" w:hAnsi="Times New Roman"/>
          <w:sz w:val="20"/>
          <w:szCs w:val="20"/>
        </w:rPr>
      </w:pPr>
      <w:r w:rsidRPr="001E4F27">
        <w:rPr>
          <w:rFonts w:ascii="Times New Roman" w:hAnsi="Times New Roman"/>
          <w:sz w:val="20"/>
          <w:szCs w:val="20"/>
        </w:rPr>
        <w:t>Sutarčiai aiškinti bei ginčams spręsti taikoma Lietuvos Respublikos teisė.</w:t>
      </w:r>
    </w:p>
    <w:p w14:paraId="79714C02" w14:textId="77777777" w:rsidR="00881CA2" w:rsidRPr="001E4F27" w:rsidRDefault="00881CA2" w:rsidP="00881CA2">
      <w:pPr>
        <w:numPr>
          <w:ilvl w:val="1"/>
          <w:numId w:val="1"/>
        </w:numPr>
        <w:tabs>
          <w:tab w:val="left" w:pos="567"/>
        </w:tabs>
        <w:spacing w:after="0" w:line="240" w:lineRule="auto"/>
        <w:ind w:left="0" w:firstLine="0"/>
        <w:jc w:val="both"/>
        <w:rPr>
          <w:rFonts w:ascii="Times New Roman" w:hAnsi="Times New Roman"/>
          <w:sz w:val="20"/>
          <w:szCs w:val="20"/>
        </w:rPr>
      </w:pPr>
      <w:r w:rsidRPr="001E4F27">
        <w:rPr>
          <w:rFonts w:ascii="Times New Roman" w:hAnsi="Times New Roman"/>
          <w:sz w:val="20"/>
          <w:szCs w:val="20"/>
        </w:rPr>
        <w:t>Tarp Sutarties Šalių kilę ginčai sprendžiami derybų būdu. Derybų pradžia laikoma diena, kurią viena iš Sutarties Šalių pateikė prašymą raštu kitai Šaliai su siūlymu pradėti derybas.</w:t>
      </w:r>
    </w:p>
    <w:p w14:paraId="0A7DCFE8"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hAnsi="Times New Roman"/>
          <w:sz w:val="20"/>
          <w:szCs w:val="20"/>
        </w:rPr>
        <w:t>Jeigu Šalims nepavyksta derybų būdu susitarti per 30 kalendorinių dienų, tarp Šalių kilęs ginčas bus nagrinėjamas kompetentingame teisme Lietuvos Respublikos įstatymų nustatyta tvarka.</w:t>
      </w:r>
    </w:p>
    <w:p w14:paraId="179DAF68" w14:textId="77777777" w:rsidR="00881CA2" w:rsidRPr="005035E4" w:rsidRDefault="00881CA2" w:rsidP="00881CA2">
      <w:pPr>
        <w:widowControl w:val="0"/>
        <w:spacing w:after="0" w:line="240" w:lineRule="auto"/>
        <w:jc w:val="center"/>
        <w:rPr>
          <w:rFonts w:ascii="Times New Roman" w:eastAsia="Times New Roman" w:hAnsi="Times New Roman"/>
          <w:sz w:val="20"/>
          <w:szCs w:val="20"/>
        </w:rPr>
      </w:pPr>
    </w:p>
    <w:p w14:paraId="175EDE22" w14:textId="77777777" w:rsidR="00881CA2" w:rsidRPr="001E4F27" w:rsidRDefault="00881CA2" w:rsidP="00881CA2">
      <w:pPr>
        <w:numPr>
          <w:ilvl w:val="0"/>
          <w:numId w:val="1"/>
        </w:numPr>
        <w:spacing w:after="0" w:line="240" w:lineRule="auto"/>
        <w:jc w:val="center"/>
        <w:rPr>
          <w:rFonts w:ascii="Times New Roman" w:eastAsia="Times New Roman" w:hAnsi="Times New Roman"/>
          <w:b/>
          <w:sz w:val="20"/>
          <w:szCs w:val="20"/>
        </w:rPr>
      </w:pPr>
      <w:r w:rsidRPr="001E4F27">
        <w:rPr>
          <w:rFonts w:ascii="Times New Roman" w:eastAsia="Times New Roman" w:hAnsi="Times New Roman"/>
          <w:b/>
          <w:sz w:val="20"/>
          <w:szCs w:val="20"/>
        </w:rPr>
        <w:t>KITOS SĄLYGOS</w:t>
      </w:r>
    </w:p>
    <w:p w14:paraId="1C0A8DF7" w14:textId="108E8E64" w:rsidR="00881CA2" w:rsidRPr="001E4F27" w:rsidRDefault="00881CA2" w:rsidP="00420612">
      <w:pPr>
        <w:tabs>
          <w:tab w:val="left" w:pos="567"/>
        </w:tabs>
        <w:spacing w:after="0" w:line="240" w:lineRule="auto"/>
        <w:jc w:val="both"/>
        <w:rPr>
          <w:rFonts w:ascii="Times New Roman" w:eastAsia="Times New Roman" w:hAnsi="Times New Roman"/>
          <w:sz w:val="20"/>
          <w:szCs w:val="20"/>
          <w:lang w:eastAsia="lt-LT"/>
        </w:rPr>
      </w:pPr>
    </w:p>
    <w:p w14:paraId="5BF4EDF5"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Tiekėjas bet kokiu atveju atsako už visus pagal Sutartį prisiimtus įsipareigojimus, nepaisant to, ar jiems vykdyti bus pasitelkiami tretieji asmenys</w:t>
      </w:r>
      <w:r w:rsidRPr="001E4F27">
        <w:rPr>
          <w:rFonts w:ascii="Times New Roman" w:eastAsia="Times New Roman" w:hAnsi="Times New Roman"/>
          <w:bCs/>
          <w:sz w:val="20"/>
          <w:szCs w:val="20"/>
          <w:lang w:eastAsia="lt-LT"/>
        </w:rPr>
        <w:t>.</w:t>
      </w:r>
    </w:p>
    <w:p w14:paraId="5E59B6CE" w14:textId="47F94534"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32C6DEC5"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 kiek įmanoma, turėtų tą patį rezultatą kaip ir pakeistoji norma.</w:t>
      </w:r>
    </w:p>
    <w:p w14:paraId="125CEE8E" w14:textId="18DEA65C"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iš anksto raštu suderinęs su </w:t>
      </w:r>
      <w:r w:rsidR="00420612">
        <w:rPr>
          <w:rFonts w:ascii="Times New Roman" w:eastAsia="Times New Roman" w:hAnsi="Times New Roman"/>
          <w:sz w:val="20"/>
          <w:szCs w:val="20"/>
        </w:rPr>
        <w:t>Užsakovu</w:t>
      </w:r>
      <w:r w:rsidRPr="001E4F27">
        <w:rPr>
          <w:rFonts w:ascii="Times New Roman" w:eastAsia="Times New Roman" w:hAnsi="Times New Roman"/>
          <w:sz w:val="20"/>
          <w:szCs w:val="20"/>
        </w:rPr>
        <w:t xml:space="preserve">, gali sutarties vykdymo metu pakeisti Paslaugų subtiekėjus. </w:t>
      </w:r>
    </w:p>
    <w:p w14:paraId="12387FE7"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Tiekėjas visas Paslaugas teikia ir visą reikiamą informaciją ir (ar) dokumentus rengia lietuvių kalba. Tiekėjas gali savo sąskaita naudotis ir vertėjų paslaugomis.</w:t>
      </w:r>
    </w:p>
    <w:p w14:paraId="1C8F6AE1"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Sutartis sudaryta dviem vienodą teisinę galią turinčiais egzemplioriais lietuvių kalba – po vieną egzempliorių kiekvienai Šaliai.</w:t>
      </w:r>
    </w:p>
    <w:p w14:paraId="450408CA"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Prie šios Sutarties yra pridedami šie priedai, sudarantys neatskiriamą Sutarties dalį:</w:t>
      </w:r>
    </w:p>
    <w:p w14:paraId="46D1F90F"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1 </w:t>
      </w:r>
      <w:r w:rsidRPr="001E4F27">
        <w:rPr>
          <w:rFonts w:ascii="Times New Roman" w:eastAsia="Times New Roman" w:hAnsi="Times New Roman"/>
          <w:sz w:val="20"/>
          <w:szCs w:val="20"/>
          <w:lang w:eastAsia="lt-LT"/>
        </w:rPr>
        <w:t>priedas</w:t>
      </w:r>
      <w:r w:rsidRPr="001E4F27">
        <w:rPr>
          <w:rFonts w:ascii="Times New Roman" w:eastAsia="Times New Roman" w:hAnsi="Times New Roman"/>
          <w:sz w:val="20"/>
          <w:szCs w:val="20"/>
        </w:rPr>
        <w:t xml:space="preserve"> „Paslaugų techninė specifikacija“;</w:t>
      </w:r>
    </w:p>
    <w:p w14:paraId="169C204C" w14:textId="335EDA2C" w:rsidR="00881CA2" w:rsidRPr="001E4F27" w:rsidRDefault="005805CB"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Pr>
          <w:rFonts w:ascii="Times New Roman" w:eastAsia="Times New Roman" w:hAnsi="Times New Roman"/>
          <w:sz w:val="20"/>
          <w:szCs w:val="20"/>
        </w:rPr>
        <w:t>2</w:t>
      </w:r>
      <w:r w:rsidR="00881CA2" w:rsidRPr="001E4F27">
        <w:rPr>
          <w:rFonts w:ascii="Times New Roman" w:eastAsia="Times New Roman" w:hAnsi="Times New Roman"/>
          <w:sz w:val="20"/>
          <w:szCs w:val="20"/>
        </w:rPr>
        <w:t xml:space="preserve"> priedas „Tiekėjo pasiūlymas“.</w:t>
      </w:r>
    </w:p>
    <w:p w14:paraId="7E8FB163" w14:textId="77777777" w:rsidR="00881CA2" w:rsidRPr="001E4F27" w:rsidRDefault="00881CA2" w:rsidP="00881CA2">
      <w:pPr>
        <w:tabs>
          <w:tab w:val="left" w:pos="709"/>
        </w:tabs>
        <w:spacing w:after="0" w:line="240" w:lineRule="auto"/>
        <w:jc w:val="both"/>
        <w:rPr>
          <w:rFonts w:ascii="Times New Roman" w:eastAsia="Times New Roman" w:hAnsi="Times New Roman"/>
          <w:sz w:val="20"/>
          <w:szCs w:val="20"/>
        </w:rPr>
      </w:pPr>
    </w:p>
    <w:p w14:paraId="699530DC" w14:textId="2E8995CD" w:rsidR="00881CA2" w:rsidRDefault="00CD284A" w:rsidP="00881CA2">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Užsakovas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Tiekėjas</w:t>
      </w:r>
    </w:p>
    <w:p w14:paraId="0AF54054" w14:textId="77777777" w:rsidR="00C11C21" w:rsidRDefault="00C11C21" w:rsidP="00881CA2">
      <w:pPr>
        <w:widowControl w:val="0"/>
        <w:spacing w:after="0" w:line="240" w:lineRule="auto"/>
        <w:jc w:val="both"/>
        <w:rPr>
          <w:rFonts w:ascii="Times New Roman" w:eastAsia="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2"/>
      </w:tblGrid>
      <w:tr w:rsidR="00BD65D6" w:rsidRPr="00BD65D6" w14:paraId="17AC9B78" w14:textId="77777777" w:rsidTr="00E978FD">
        <w:tc>
          <w:tcPr>
            <w:tcW w:w="4941" w:type="dxa"/>
          </w:tcPr>
          <w:p w14:paraId="765CC1D1" w14:textId="77777777" w:rsidR="00E978FD" w:rsidRPr="00BD65D6" w:rsidRDefault="00E978FD" w:rsidP="00E978FD">
            <w:pPr>
              <w:spacing w:after="0" w:line="240" w:lineRule="auto"/>
              <w:rPr>
                <w:rFonts w:ascii="Times New Roman" w:hAnsi="Times New Roman"/>
                <w:sz w:val="20"/>
                <w:szCs w:val="20"/>
              </w:rPr>
            </w:pPr>
            <w:r w:rsidRPr="00BD65D6">
              <w:rPr>
                <w:rFonts w:ascii="Times New Roman" w:hAnsi="Times New Roman"/>
                <w:sz w:val="20"/>
                <w:szCs w:val="20"/>
              </w:rPr>
              <w:t>Lietuvos sporto universitetas</w:t>
            </w:r>
          </w:p>
          <w:p w14:paraId="5F8460F7" w14:textId="77777777" w:rsidR="00E978FD" w:rsidRPr="00BD65D6" w:rsidRDefault="00E978FD" w:rsidP="00E978FD">
            <w:pPr>
              <w:overflowPunct w:val="0"/>
              <w:autoSpaceDE w:val="0"/>
              <w:autoSpaceDN w:val="0"/>
              <w:adjustRightInd w:val="0"/>
              <w:spacing w:after="0" w:line="240" w:lineRule="auto"/>
              <w:ind w:right="261"/>
              <w:contextualSpacing/>
              <w:rPr>
                <w:rFonts w:ascii="Times New Roman" w:hAnsi="Times New Roman"/>
                <w:sz w:val="20"/>
                <w:szCs w:val="20"/>
              </w:rPr>
            </w:pPr>
            <w:r w:rsidRPr="00BD65D6">
              <w:rPr>
                <w:rFonts w:ascii="Times New Roman" w:hAnsi="Times New Roman"/>
                <w:sz w:val="20"/>
                <w:szCs w:val="20"/>
              </w:rPr>
              <w:t>Įmonės kodas 111951530</w:t>
            </w:r>
          </w:p>
          <w:p w14:paraId="7488CF40" w14:textId="77777777" w:rsidR="00E978FD" w:rsidRPr="00BD65D6" w:rsidRDefault="00E978FD" w:rsidP="00E978FD">
            <w:pPr>
              <w:overflowPunct w:val="0"/>
              <w:autoSpaceDE w:val="0"/>
              <w:autoSpaceDN w:val="0"/>
              <w:adjustRightInd w:val="0"/>
              <w:spacing w:after="0" w:line="240" w:lineRule="auto"/>
              <w:ind w:right="261"/>
              <w:contextualSpacing/>
              <w:rPr>
                <w:rFonts w:ascii="Times New Roman" w:hAnsi="Times New Roman"/>
                <w:sz w:val="20"/>
                <w:szCs w:val="20"/>
              </w:rPr>
            </w:pPr>
            <w:r w:rsidRPr="00BD65D6">
              <w:rPr>
                <w:rFonts w:ascii="Times New Roman" w:hAnsi="Times New Roman"/>
                <w:sz w:val="20"/>
                <w:szCs w:val="20"/>
              </w:rPr>
              <w:t>PVM mokėtojo kodas LT119515314</w:t>
            </w:r>
          </w:p>
          <w:p w14:paraId="3F83BD31" w14:textId="77777777" w:rsidR="00E978FD" w:rsidRPr="00BD65D6" w:rsidRDefault="00E978FD" w:rsidP="00E978FD">
            <w:pPr>
              <w:overflowPunct w:val="0"/>
              <w:autoSpaceDE w:val="0"/>
              <w:autoSpaceDN w:val="0"/>
              <w:adjustRightInd w:val="0"/>
              <w:spacing w:after="0" w:line="240" w:lineRule="auto"/>
              <w:ind w:right="261"/>
              <w:contextualSpacing/>
              <w:rPr>
                <w:rFonts w:ascii="Times New Roman" w:hAnsi="Times New Roman"/>
                <w:sz w:val="20"/>
                <w:szCs w:val="20"/>
              </w:rPr>
            </w:pPr>
            <w:r w:rsidRPr="00BD65D6">
              <w:rPr>
                <w:rFonts w:ascii="Times New Roman" w:hAnsi="Times New Roman"/>
                <w:sz w:val="20"/>
                <w:szCs w:val="20"/>
              </w:rPr>
              <w:t>Adresas Sporto g. 6, LT-44221 Kaunas</w:t>
            </w:r>
          </w:p>
          <w:p w14:paraId="3BFDCCDB" w14:textId="32078AE8" w:rsidR="00E978FD" w:rsidRPr="00BD65D6" w:rsidRDefault="00E978FD" w:rsidP="00E978FD">
            <w:pPr>
              <w:tabs>
                <w:tab w:val="left" w:pos="720"/>
              </w:tabs>
              <w:spacing w:after="0" w:line="240" w:lineRule="auto"/>
              <w:rPr>
                <w:rFonts w:ascii="Times New Roman" w:hAnsi="Times New Roman"/>
                <w:noProof/>
                <w:sz w:val="20"/>
                <w:szCs w:val="20"/>
              </w:rPr>
            </w:pPr>
            <w:r w:rsidRPr="00BD65D6">
              <w:rPr>
                <w:rFonts w:ascii="Times New Roman" w:hAnsi="Times New Roman"/>
                <w:noProof/>
                <w:sz w:val="20"/>
                <w:szCs w:val="20"/>
              </w:rPr>
              <w:t xml:space="preserve">A/s: </w:t>
            </w:r>
            <w:r w:rsidR="00FF1B97" w:rsidRPr="00FF1B97">
              <w:rPr>
                <w:rFonts w:ascii="Times New Roman" w:hAnsi="Times New Roman"/>
                <w:bCs/>
                <w:sz w:val="20"/>
                <w:szCs w:val="20"/>
              </w:rPr>
              <w:t>LT117044060003325574</w:t>
            </w:r>
          </w:p>
          <w:p w14:paraId="12A8AF0D" w14:textId="77777777" w:rsidR="00E978FD" w:rsidRPr="00BD65D6" w:rsidRDefault="00E978FD" w:rsidP="00E978FD">
            <w:pPr>
              <w:tabs>
                <w:tab w:val="left" w:pos="720"/>
              </w:tabs>
              <w:spacing w:after="0" w:line="240" w:lineRule="auto"/>
              <w:rPr>
                <w:rFonts w:ascii="Times New Roman" w:hAnsi="Times New Roman"/>
                <w:noProof/>
                <w:sz w:val="20"/>
                <w:szCs w:val="20"/>
              </w:rPr>
            </w:pPr>
            <w:r w:rsidRPr="00BD65D6">
              <w:rPr>
                <w:rFonts w:ascii="Times New Roman" w:hAnsi="Times New Roman"/>
                <w:noProof/>
                <w:sz w:val="20"/>
                <w:szCs w:val="20"/>
              </w:rPr>
              <w:t>Bankas: AB SEB Bankas;</w:t>
            </w:r>
          </w:p>
          <w:p w14:paraId="6C502FC1" w14:textId="77777777" w:rsidR="00E978FD" w:rsidRPr="00BD65D6" w:rsidRDefault="00E978FD" w:rsidP="00E978FD">
            <w:pPr>
              <w:tabs>
                <w:tab w:val="left" w:pos="720"/>
              </w:tabs>
              <w:spacing w:after="0" w:line="240" w:lineRule="auto"/>
              <w:rPr>
                <w:rFonts w:ascii="Times New Roman" w:hAnsi="Times New Roman"/>
                <w:sz w:val="20"/>
                <w:szCs w:val="20"/>
              </w:rPr>
            </w:pPr>
            <w:r w:rsidRPr="00BD65D6">
              <w:rPr>
                <w:rFonts w:ascii="Times New Roman" w:hAnsi="Times New Roman"/>
                <w:sz w:val="20"/>
                <w:szCs w:val="20"/>
              </w:rPr>
              <w:t xml:space="preserve">Tel.: +37069009861, </w:t>
            </w:r>
          </w:p>
          <w:p w14:paraId="5B44FB7E" w14:textId="77777777" w:rsidR="00E978FD" w:rsidRPr="00BD65D6" w:rsidRDefault="00E978FD" w:rsidP="00E978FD">
            <w:pPr>
              <w:spacing w:after="0" w:line="240" w:lineRule="auto"/>
              <w:rPr>
                <w:rFonts w:ascii="Times New Roman" w:hAnsi="Times New Roman"/>
                <w:sz w:val="20"/>
                <w:szCs w:val="20"/>
              </w:rPr>
            </w:pPr>
            <w:r w:rsidRPr="00BD65D6">
              <w:rPr>
                <w:rFonts w:ascii="Times New Roman" w:hAnsi="Times New Roman"/>
                <w:sz w:val="20"/>
                <w:szCs w:val="20"/>
              </w:rPr>
              <w:t xml:space="preserve">el. paštas: lsu@lsu.lt </w:t>
            </w:r>
          </w:p>
          <w:p w14:paraId="05A81959" w14:textId="77777777" w:rsidR="00E978FD" w:rsidRPr="00BD65D6" w:rsidRDefault="00E978FD" w:rsidP="00881CA2">
            <w:pPr>
              <w:widowControl w:val="0"/>
              <w:spacing w:after="0" w:line="240" w:lineRule="auto"/>
              <w:jc w:val="both"/>
              <w:rPr>
                <w:rFonts w:ascii="Times New Roman" w:eastAsia="Times New Roman" w:hAnsi="Times New Roman"/>
                <w:sz w:val="20"/>
                <w:szCs w:val="20"/>
              </w:rPr>
            </w:pPr>
          </w:p>
          <w:p w14:paraId="04BAED9D" w14:textId="77777777" w:rsidR="00E978FD" w:rsidRPr="00BD65D6" w:rsidRDefault="00E978FD" w:rsidP="00881CA2">
            <w:pPr>
              <w:widowControl w:val="0"/>
              <w:spacing w:after="0" w:line="240" w:lineRule="auto"/>
              <w:jc w:val="both"/>
              <w:rPr>
                <w:rFonts w:ascii="Times New Roman" w:eastAsia="Times New Roman" w:hAnsi="Times New Roman"/>
                <w:sz w:val="20"/>
                <w:szCs w:val="20"/>
              </w:rPr>
            </w:pPr>
          </w:p>
          <w:p w14:paraId="123A5F81" w14:textId="77777777" w:rsidR="00E978FD" w:rsidRPr="00BD65D6" w:rsidRDefault="00E978FD" w:rsidP="00E978FD">
            <w:pPr>
              <w:tabs>
                <w:tab w:val="num" w:pos="907"/>
              </w:tabs>
              <w:rPr>
                <w:rFonts w:ascii="Times New Roman" w:eastAsia="Times New Roman" w:hAnsi="Times New Roman"/>
                <w:sz w:val="20"/>
                <w:szCs w:val="20"/>
              </w:rPr>
            </w:pPr>
            <w:r w:rsidRPr="00BD65D6">
              <w:rPr>
                <w:rFonts w:ascii="Times New Roman" w:eastAsia="Times New Roman" w:hAnsi="Times New Roman"/>
                <w:sz w:val="20"/>
                <w:szCs w:val="20"/>
              </w:rPr>
              <w:t>Rektorė Diana Rėklaitienė</w:t>
            </w:r>
          </w:p>
          <w:p w14:paraId="3D91DFEE" w14:textId="77777777" w:rsidR="00E978FD" w:rsidRPr="00BD65D6" w:rsidRDefault="00E978FD" w:rsidP="00881CA2">
            <w:pPr>
              <w:widowControl w:val="0"/>
              <w:spacing w:after="0" w:line="240" w:lineRule="auto"/>
              <w:jc w:val="both"/>
              <w:rPr>
                <w:rFonts w:ascii="Times New Roman" w:eastAsia="Times New Roman" w:hAnsi="Times New Roman"/>
                <w:sz w:val="20"/>
                <w:szCs w:val="20"/>
              </w:rPr>
            </w:pPr>
          </w:p>
        </w:tc>
        <w:tc>
          <w:tcPr>
            <w:tcW w:w="4942" w:type="dxa"/>
          </w:tcPr>
          <w:p w14:paraId="20487B3D" w14:textId="77777777" w:rsidR="00E978FD" w:rsidRPr="00BD65D6" w:rsidRDefault="00E978FD" w:rsidP="00881CA2">
            <w:pPr>
              <w:widowControl w:val="0"/>
              <w:spacing w:after="0" w:line="240" w:lineRule="auto"/>
              <w:jc w:val="both"/>
              <w:rPr>
                <w:rFonts w:ascii="Times New Roman" w:eastAsia="Times New Roman" w:hAnsi="Times New Roman"/>
                <w:sz w:val="20"/>
                <w:szCs w:val="20"/>
              </w:rPr>
            </w:pPr>
          </w:p>
        </w:tc>
      </w:tr>
    </w:tbl>
    <w:p w14:paraId="2035795E" w14:textId="77777777" w:rsidR="00C11C21" w:rsidRPr="001E4F27" w:rsidRDefault="00C11C21" w:rsidP="00881CA2">
      <w:pPr>
        <w:widowControl w:val="0"/>
        <w:spacing w:after="0" w:line="240" w:lineRule="auto"/>
        <w:jc w:val="both"/>
        <w:rPr>
          <w:rFonts w:ascii="Times New Roman" w:eastAsia="Times New Roman" w:hAnsi="Times New Roman"/>
          <w:sz w:val="20"/>
          <w:szCs w:val="20"/>
        </w:rPr>
      </w:pPr>
    </w:p>
    <w:p w14:paraId="6C882D74" w14:textId="49E2410B" w:rsidR="00960ADB" w:rsidRPr="001E4F27" w:rsidRDefault="00960ADB" w:rsidP="00881CA2">
      <w:pPr>
        <w:spacing w:after="0" w:line="240" w:lineRule="auto"/>
        <w:rPr>
          <w:rFonts w:ascii="Times New Roman" w:hAnsi="Times New Roman"/>
        </w:rPr>
      </w:pPr>
    </w:p>
    <w:sectPr w:rsidR="00960ADB" w:rsidRPr="001E4F27" w:rsidSect="00CD284A">
      <w:headerReference w:type="even" r:id="rId7"/>
      <w:headerReference w:type="default" r:id="rId8"/>
      <w:footerReference w:type="even" r:id="rId9"/>
      <w:pgSz w:w="11906" w:h="16838"/>
      <w:pgMar w:top="737" w:right="737" w:bottom="709"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A5B8" w14:textId="77777777" w:rsidR="005068E4" w:rsidRDefault="005068E4">
      <w:pPr>
        <w:spacing w:after="0" w:line="240" w:lineRule="auto"/>
      </w:pPr>
      <w:r>
        <w:separator/>
      </w:r>
    </w:p>
  </w:endnote>
  <w:endnote w:type="continuationSeparator" w:id="0">
    <w:p w14:paraId="466854A6" w14:textId="77777777" w:rsidR="005068E4" w:rsidRDefault="0050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4AB7" w14:textId="77777777" w:rsidR="00E14615" w:rsidRDefault="00000000" w:rsidP="004E3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932073" w14:textId="77777777" w:rsidR="00E14615" w:rsidRDefault="00E1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B5D2" w14:textId="77777777" w:rsidR="005068E4" w:rsidRDefault="005068E4">
      <w:pPr>
        <w:spacing w:after="0" w:line="240" w:lineRule="auto"/>
      </w:pPr>
      <w:r>
        <w:separator/>
      </w:r>
    </w:p>
  </w:footnote>
  <w:footnote w:type="continuationSeparator" w:id="0">
    <w:p w14:paraId="29EB54AD" w14:textId="77777777" w:rsidR="005068E4" w:rsidRDefault="0050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B60A" w14:textId="77777777" w:rsidR="00E14615" w:rsidRDefault="00000000" w:rsidP="004E33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BA1F5" w14:textId="77777777" w:rsidR="00E14615" w:rsidRDefault="00E14615" w:rsidP="004E33D1">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F7A0" w14:textId="77777777" w:rsidR="00E14615" w:rsidRPr="004A27EA" w:rsidRDefault="00000000" w:rsidP="004E33D1">
    <w:pPr>
      <w:pStyle w:val="Header"/>
      <w:framePr w:wrap="around" w:vAnchor="text" w:hAnchor="margin" w:xAlign="center" w:y="1"/>
      <w:rPr>
        <w:rStyle w:val="PageNumber"/>
        <w:rFonts w:ascii="Arial" w:hAnsi="Arial" w:cs="Arial"/>
        <w:sz w:val="20"/>
        <w:szCs w:val="20"/>
      </w:rPr>
    </w:pPr>
    <w:r w:rsidRPr="004A27EA">
      <w:rPr>
        <w:rStyle w:val="PageNumber"/>
        <w:rFonts w:ascii="Arial" w:hAnsi="Arial" w:cs="Arial"/>
        <w:sz w:val="20"/>
        <w:szCs w:val="20"/>
      </w:rPr>
      <w:fldChar w:fldCharType="begin"/>
    </w:r>
    <w:r w:rsidRPr="004A27EA">
      <w:rPr>
        <w:rStyle w:val="PageNumber"/>
        <w:rFonts w:ascii="Arial" w:hAnsi="Arial" w:cs="Arial"/>
        <w:sz w:val="20"/>
        <w:szCs w:val="20"/>
      </w:rPr>
      <w:instrText xml:space="preserve">PAGE  </w:instrText>
    </w:r>
    <w:r w:rsidRPr="004A27EA">
      <w:rPr>
        <w:rStyle w:val="PageNumber"/>
        <w:rFonts w:ascii="Arial" w:hAnsi="Arial" w:cs="Arial"/>
        <w:sz w:val="20"/>
        <w:szCs w:val="20"/>
      </w:rPr>
      <w:fldChar w:fldCharType="separate"/>
    </w:r>
    <w:r>
      <w:rPr>
        <w:rStyle w:val="PageNumber"/>
        <w:rFonts w:ascii="Arial" w:hAnsi="Arial" w:cs="Arial"/>
        <w:noProof/>
        <w:sz w:val="20"/>
        <w:szCs w:val="20"/>
      </w:rPr>
      <w:t>1</w:t>
    </w:r>
    <w:r>
      <w:rPr>
        <w:rStyle w:val="PageNumber"/>
        <w:rFonts w:ascii="Arial" w:hAnsi="Arial" w:cs="Arial"/>
        <w:noProof/>
        <w:sz w:val="20"/>
        <w:szCs w:val="20"/>
      </w:rPr>
      <w:t>7</w:t>
    </w:r>
    <w:r w:rsidRPr="004A27EA">
      <w:rPr>
        <w:rStyle w:val="PageNumber"/>
        <w:rFonts w:ascii="Arial" w:hAnsi="Arial" w:cs="Arial"/>
        <w:sz w:val="20"/>
        <w:szCs w:val="20"/>
      </w:rPr>
      <w:fldChar w:fldCharType="end"/>
    </w:r>
  </w:p>
  <w:p w14:paraId="0F3A8FB7" w14:textId="77777777" w:rsidR="00E14615" w:rsidRPr="00B4706A" w:rsidRDefault="00E14615">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1C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146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2"/>
    <w:rsid w:val="00012E69"/>
    <w:rsid w:val="00020AFD"/>
    <w:rsid w:val="00054596"/>
    <w:rsid w:val="001D02F5"/>
    <w:rsid w:val="001E4F27"/>
    <w:rsid w:val="00275179"/>
    <w:rsid w:val="00360DB7"/>
    <w:rsid w:val="00420612"/>
    <w:rsid w:val="005035E4"/>
    <w:rsid w:val="005068E4"/>
    <w:rsid w:val="005805CB"/>
    <w:rsid w:val="005C05D2"/>
    <w:rsid w:val="00646252"/>
    <w:rsid w:val="00683B96"/>
    <w:rsid w:val="00775BFF"/>
    <w:rsid w:val="00802F54"/>
    <w:rsid w:val="008642B7"/>
    <w:rsid w:val="00881CA2"/>
    <w:rsid w:val="008F18AC"/>
    <w:rsid w:val="00912B36"/>
    <w:rsid w:val="00960ADB"/>
    <w:rsid w:val="009A317D"/>
    <w:rsid w:val="009D5E04"/>
    <w:rsid w:val="00A02268"/>
    <w:rsid w:val="00A13D55"/>
    <w:rsid w:val="00A708F2"/>
    <w:rsid w:val="00AA311C"/>
    <w:rsid w:val="00BD65D6"/>
    <w:rsid w:val="00C11C21"/>
    <w:rsid w:val="00CD284A"/>
    <w:rsid w:val="00DD4825"/>
    <w:rsid w:val="00E14615"/>
    <w:rsid w:val="00E4536D"/>
    <w:rsid w:val="00E978FD"/>
    <w:rsid w:val="00EA4D76"/>
    <w:rsid w:val="00EE5099"/>
    <w:rsid w:val="00EF6000"/>
    <w:rsid w:val="00F56DC3"/>
    <w:rsid w:val="00FE121E"/>
    <w:rsid w:val="00FF1B97"/>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C059"/>
  <w15:chartTrackingRefBased/>
  <w15:docId w15:val="{4E6671CC-9CA0-4B61-A57C-A9D357C6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A2"/>
    <w:pPr>
      <w:spacing w:after="200" w:line="276" w:lineRule="auto"/>
    </w:pPr>
    <w:rPr>
      <w:rFonts w:ascii="Calibri" w:eastAsia="Calibri" w:hAnsi="Calibri" w:cs="Times New Roman"/>
      <w:kern w:val="0"/>
      <w:lang w:val="lt-LT"/>
      <w14:ligatures w14:val="none"/>
    </w:rPr>
  </w:style>
  <w:style w:type="paragraph" w:styleId="Heading1">
    <w:name w:val="heading 1"/>
    <w:basedOn w:val="Normal"/>
    <w:next w:val="Normal"/>
    <w:link w:val="Heading1Char"/>
    <w:qFormat/>
    <w:rsid w:val="0088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881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81CA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881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A2"/>
    <w:rPr>
      <w:rFonts w:eastAsiaTheme="majorEastAsia" w:cstheme="majorBidi"/>
      <w:color w:val="272727" w:themeColor="text1" w:themeTint="D8"/>
    </w:rPr>
  </w:style>
  <w:style w:type="paragraph" w:styleId="Title">
    <w:name w:val="Title"/>
    <w:basedOn w:val="Normal"/>
    <w:next w:val="Normal"/>
    <w:link w:val="TitleChar"/>
    <w:uiPriority w:val="10"/>
    <w:qFormat/>
    <w:rsid w:val="0088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A2"/>
    <w:pPr>
      <w:spacing w:before="160"/>
      <w:jc w:val="center"/>
    </w:pPr>
    <w:rPr>
      <w:i/>
      <w:iCs/>
      <w:color w:val="404040" w:themeColor="text1" w:themeTint="BF"/>
    </w:rPr>
  </w:style>
  <w:style w:type="character" w:customStyle="1" w:styleId="QuoteChar">
    <w:name w:val="Quote Char"/>
    <w:basedOn w:val="DefaultParagraphFont"/>
    <w:link w:val="Quote"/>
    <w:uiPriority w:val="29"/>
    <w:rsid w:val="00881CA2"/>
    <w:rPr>
      <w:i/>
      <w:iCs/>
      <w:color w:val="404040" w:themeColor="text1" w:themeTint="BF"/>
    </w:rPr>
  </w:style>
  <w:style w:type="paragraph" w:styleId="ListParagraph">
    <w:name w:val="List Paragraph"/>
    <w:basedOn w:val="Normal"/>
    <w:uiPriority w:val="34"/>
    <w:qFormat/>
    <w:rsid w:val="00881CA2"/>
    <w:pPr>
      <w:ind w:left="720"/>
      <w:contextualSpacing/>
    </w:pPr>
  </w:style>
  <w:style w:type="character" w:styleId="IntenseEmphasis">
    <w:name w:val="Intense Emphasis"/>
    <w:basedOn w:val="DefaultParagraphFont"/>
    <w:uiPriority w:val="21"/>
    <w:qFormat/>
    <w:rsid w:val="00881CA2"/>
    <w:rPr>
      <w:i/>
      <w:iCs/>
      <w:color w:val="0F4761" w:themeColor="accent1" w:themeShade="BF"/>
    </w:rPr>
  </w:style>
  <w:style w:type="paragraph" w:styleId="IntenseQuote">
    <w:name w:val="Intense Quote"/>
    <w:basedOn w:val="Normal"/>
    <w:next w:val="Normal"/>
    <w:link w:val="IntenseQuoteChar"/>
    <w:uiPriority w:val="30"/>
    <w:qFormat/>
    <w:rsid w:val="0088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CA2"/>
    <w:rPr>
      <w:i/>
      <w:iCs/>
      <w:color w:val="0F4761" w:themeColor="accent1" w:themeShade="BF"/>
    </w:rPr>
  </w:style>
  <w:style w:type="character" w:styleId="IntenseReference">
    <w:name w:val="Intense Reference"/>
    <w:basedOn w:val="DefaultParagraphFont"/>
    <w:uiPriority w:val="32"/>
    <w:qFormat/>
    <w:rsid w:val="00881CA2"/>
    <w:rPr>
      <w:b/>
      <w:bCs/>
      <w:smallCaps/>
      <w:color w:val="0F4761" w:themeColor="accent1" w:themeShade="BF"/>
      <w:spacing w:val="5"/>
    </w:rPr>
  </w:style>
  <w:style w:type="paragraph" w:styleId="Footer">
    <w:name w:val="footer"/>
    <w:basedOn w:val="Normal"/>
    <w:link w:val="FooterChar"/>
    <w:rsid w:val="00881CA2"/>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basedOn w:val="DefaultParagraphFont"/>
    <w:link w:val="Footer"/>
    <w:rsid w:val="00881CA2"/>
    <w:rPr>
      <w:rFonts w:ascii="Times New Roman" w:eastAsia="Times New Roman" w:hAnsi="Times New Roman" w:cs="Times New Roman"/>
      <w:kern w:val="0"/>
      <w:sz w:val="24"/>
      <w:szCs w:val="20"/>
      <w:lang w:val="x-none" w:eastAsia="x-none"/>
      <w14:ligatures w14:val="none"/>
    </w:rPr>
  </w:style>
  <w:style w:type="paragraph" w:styleId="Header">
    <w:name w:val="header"/>
    <w:aliases w:val="Specialioji žyma"/>
    <w:basedOn w:val="Normal"/>
    <w:link w:val="HeaderChar"/>
    <w:uiPriority w:val="99"/>
    <w:unhideWhenUsed/>
    <w:rsid w:val="00881CA2"/>
    <w:pPr>
      <w:tabs>
        <w:tab w:val="center" w:pos="4819"/>
        <w:tab w:val="right" w:pos="9638"/>
      </w:tabs>
    </w:pPr>
    <w:rPr>
      <w:lang w:val="x-none"/>
    </w:rPr>
  </w:style>
  <w:style w:type="character" w:customStyle="1" w:styleId="HeaderChar">
    <w:name w:val="Header Char"/>
    <w:aliases w:val="Specialioji žyma Char"/>
    <w:basedOn w:val="DefaultParagraphFont"/>
    <w:link w:val="Header"/>
    <w:uiPriority w:val="99"/>
    <w:rsid w:val="00881CA2"/>
    <w:rPr>
      <w:rFonts w:ascii="Calibri" w:eastAsia="Calibri" w:hAnsi="Calibri" w:cs="Times New Roman"/>
      <w:kern w:val="0"/>
      <w:lang w:val="x-none"/>
      <w14:ligatures w14:val="none"/>
    </w:rPr>
  </w:style>
  <w:style w:type="character" w:styleId="PageNumber">
    <w:name w:val="page number"/>
    <w:basedOn w:val="DefaultParagraphFont"/>
    <w:rsid w:val="00881CA2"/>
  </w:style>
  <w:style w:type="table" w:styleId="TableGrid">
    <w:name w:val="Table Grid"/>
    <w:basedOn w:val="TableNormal"/>
    <w:uiPriority w:val="39"/>
    <w:rsid w:val="00E9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2033</Words>
  <Characters>11594</Characters>
  <Application>Microsoft Office Word</Application>
  <DocSecurity>0</DocSecurity>
  <Lines>96</Lines>
  <Paragraphs>27</Paragraphs>
  <ScaleCrop>false</ScaleCrop>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28</cp:revision>
  <dcterms:created xsi:type="dcterms:W3CDTF">2025-03-07T09:45:00Z</dcterms:created>
  <dcterms:modified xsi:type="dcterms:W3CDTF">2025-04-04T06:38:00Z</dcterms:modified>
</cp:coreProperties>
</file>