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40DC" w14:textId="1594A11B" w:rsidR="0023475B" w:rsidRPr="009E3FFB" w:rsidRDefault="006732E1" w:rsidP="006732E1">
      <w:pPr>
        <w:pStyle w:val="Betarp"/>
        <w:jc w:val="center"/>
        <w:rPr>
          <w:rFonts w:ascii="Times New Roman" w:hAnsi="Times New Roman" w:cs="Times New Roman"/>
          <w:b/>
          <w:sz w:val="24"/>
          <w:szCs w:val="24"/>
        </w:rPr>
      </w:pPr>
      <w:bookmarkStart w:id="0" w:name="_Hlk146274831"/>
      <w:r>
        <w:rPr>
          <w:rFonts w:ascii="Times New Roman" w:hAnsi="Times New Roman" w:cs="Times New Roman"/>
          <w:b/>
          <w:sz w:val="24"/>
          <w:szCs w:val="24"/>
        </w:rPr>
        <w:t>ILGALAIKĖS</w:t>
      </w:r>
      <w:r w:rsidR="003A5619">
        <w:rPr>
          <w:rFonts w:ascii="Times New Roman" w:hAnsi="Times New Roman" w:cs="Times New Roman"/>
          <w:b/>
          <w:sz w:val="24"/>
          <w:szCs w:val="24"/>
        </w:rPr>
        <w:t xml:space="preserve"> </w:t>
      </w:r>
      <w:r w:rsidR="00C61F1A" w:rsidRPr="00ED6437">
        <w:rPr>
          <w:rFonts w:ascii="Times New Roman" w:hAnsi="Times New Roman" w:cs="Times New Roman"/>
          <w:b/>
          <w:sz w:val="24"/>
          <w:szCs w:val="24"/>
        </w:rPr>
        <w:t xml:space="preserve">LYDERYSTĖS SRITIES </w:t>
      </w:r>
      <w:r>
        <w:rPr>
          <w:rFonts w:ascii="Times New Roman" w:hAnsi="Times New Roman" w:cs="Times New Roman"/>
          <w:b/>
          <w:sz w:val="24"/>
          <w:szCs w:val="24"/>
        </w:rPr>
        <w:t xml:space="preserve">KVALIFIKACIJOS TOBULINIMO PROGRAMOS </w:t>
      </w:r>
      <w:r w:rsidR="00E36E7F" w:rsidRPr="009E3FFB">
        <w:rPr>
          <w:rFonts w:ascii="Times New Roman" w:hAnsi="Times New Roman" w:cs="Times New Roman"/>
          <w:b/>
          <w:sz w:val="24"/>
          <w:szCs w:val="24"/>
        </w:rPr>
        <w:t xml:space="preserve">PIRKIMO </w:t>
      </w:r>
      <w:r w:rsidR="0023475B" w:rsidRPr="009E3FFB">
        <w:rPr>
          <w:rFonts w:ascii="Times New Roman" w:hAnsi="Times New Roman" w:cs="Times New Roman"/>
          <w:b/>
          <w:sz w:val="24"/>
          <w:szCs w:val="24"/>
        </w:rPr>
        <w:t>TECHNINĖ SPECIFIKACIJA</w:t>
      </w:r>
    </w:p>
    <w:p w14:paraId="0DE81904" w14:textId="1C146A2C" w:rsidR="00B650FA" w:rsidRPr="009E3FFB" w:rsidRDefault="00B650FA" w:rsidP="00E36E7F">
      <w:pPr>
        <w:pStyle w:val="Betarp"/>
        <w:jc w:val="center"/>
        <w:rPr>
          <w:rFonts w:ascii="Times New Roman" w:hAnsi="Times New Roman" w:cs="Times New Roman"/>
          <w:b/>
          <w:sz w:val="24"/>
          <w:szCs w:val="24"/>
        </w:rPr>
      </w:pPr>
    </w:p>
    <w:p w14:paraId="5639EAE8" w14:textId="35558F38" w:rsidR="00B650FA" w:rsidRPr="009E3FFB" w:rsidRDefault="009E3FFB" w:rsidP="00E36E7F">
      <w:pPr>
        <w:pStyle w:val="Betarp"/>
        <w:jc w:val="center"/>
        <w:rPr>
          <w:rFonts w:ascii="Times New Roman" w:hAnsi="Times New Roman" w:cs="Times New Roman"/>
          <w:b/>
          <w:sz w:val="24"/>
          <w:szCs w:val="24"/>
        </w:rPr>
      </w:pPr>
      <w:r w:rsidRPr="009E3FFB">
        <w:rPr>
          <w:rFonts w:ascii="Times New Roman" w:hAnsi="Times New Roman" w:cs="Times New Roman"/>
          <w:b/>
          <w:sz w:val="24"/>
          <w:szCs w:val="24"/>
        </w:rPr>
        <w:t xml:space="preserve">I. </w:t>
      </w:r>
      <w:r w:rsidR="00B650FA" w:rsidRPr="009E3FFB">
        <w:rPr>
          <w:rFonts w:ascii="Times New Roman" w:hAnsi="Times New Roman" w:cs="Times New Roman"/>
          <w:b/>
          <w:sz w:val="24"/>
          <w:szCs w:val="24"/>
        </w:rPr>
        <w:t>ĮVADINĖ INFORMACIJA</w:t>
      </w:r>
    </w:p>
    <w:p w14:paraId="2939C587" w14:textId="0888756A" w:rsidR="00D3532C" w:rsidRPr="009E3FFB" w:rsidRDefault="00D3532C" w:rsidP="00E36E7F">
      <w:pPr>
        <w:pStyle w:val="Betarp"/>
        <w:jc w:val="center"/>
        <w:rPr>
          <w:rFonts w:ascii="Times New Roman" w:hAnsi="Times New Roman" w:cs="Times New Roman"/>
          <w:b/>
          <w:sz w:val="24"/>
          <w:szCs w:val="24"/>
        </w:rPr>
      </w:pPr>
    </w:p>
    <w:p w14:paraId="0E681869" w14:textId="35B8B0D8" w:rsidR="00B47475" w:rsidRDefault="0023475B" w:rsidP="00B47475">
      <w:pPr>
        <w:pStyle w:val="Betarp"/>
        <w:numPr>
          <w:ilvl w:val="0"/>
          <w:numId w:val="2"/>
        </w:numPr>
        <w:tabs>
          <w:tab w:val="left" w:pos="851"/>
        </w:tabs>
        <w:ind w:left="284" w:hanging="284"/>
        <w:jc w:val="both"/>
        <w:rPr>
          <w:rFonts w:ascii="Times New Roman" w:hAnsi="Times New Roman" w:cs="Times New Roman"/>
          <w:sz w:val="24"/>
          <w:szCs w:val="24"/>
        </w:rPr>
      </w:pPr>
      <w:r w:rsidRPr="009E3FFB">
        <w:rPr>
          <w:rFonts w:ascii="Times New Roman" w:hAnsi="Times New Roman" w:cs="Times New Roman"/>
          <w:sz w:val="24"/>
          <w:szCs w:val="24"/>
        </w:rPr>
        <w:t>Perkančioji organiz</w:t>
      </w:r>
      <w:r w:rsidR="00915D2D" w:rsidRPr="009E3FFB">
        <w:rPr>
          <w:rFonts w:ascii="Times New Roman" w:hAnsi="Times New Roman" w:cs="Times New Roman"/>
          <w:sz w:val="24"/>
          <w:szCs w:val="24"/>
        </w:rPr>
        <w:t xml:space="preserve">acija – </w:t>
      </w:r>
      <w:r w:rsidR="0051334C" w:rsidRPr="0051334C">
        <w:rPr>
          <w:rFonts w:ascii="Times New Roman" w:hAnsi="Times New Roman" w:cs="Times New Roman"/>
          <w:sz w:val="24"/>
          <w:szCs w:val="24"/>
        </w:rPr>
        <w:t>Joniškio rajono savivaldybės administracija</w:t>
      </w:r>
      <w:r w:rsidR="00E36E7F" w:rsidRPr="003F132F">
        <w:rPr>
          <w:rFonts w:ascii="Times New Roman" w:hAnsi="Times New Roman" w:cs="Times New Roman"/>
          <w:sz w:val="24"/>
          <w:szCs w:val="24"/>
        </w:rPr>
        <w:t>.</w:t>
      </w:r>
    </w:p>
    <w:p w14:paraId="06E1127D" w14:textId="013257BA" w:rsidR="00B47475" w:rsidRDefault="00AF78A7" w:rsidP="00B47475">
      <w:pPr>
        <w:pStyle w:val="Betarp"/>
        <w:numPr>
          <w:ilvl w:val="0"/>
          <w:numId w:val="2"/>
        </w:numPr>
        <w:tabs>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Perkančioji organizacija</w:t>
      </w:r>
      <w:r w:rsidR="00B47475">
        <w:rPr>
          <w:rFonts w:ascii="Times New Roman" w:hAnsi="Times New Roman" w:cs="Times New Roman"/>
          <w:sz w:val="24"/>
          <w:szCs w:val="24"/>
        </w:rPr>
        <w:t xml:space="preserve"> įgyvendina p</w:t>
      </w:r>
      <w:r w:rsidR="00B47475" w:rsidRPr="00B47475">
        <w:rPr>
          <w:rFonts w:ascii="Times New Roman" w:hAnsi="Times New Roman" w:cs="Times New Roman"/>
          <w:sz w:val="24"/>
          <w:szCs w:val="24"/>
        </w:rPr>
        <w:t>rojekt</w:t>
      </w:r>
      <w:r w:rsidR="00B47475">
        <w:rPr>
          <w:rFonts w:ascii="Times New Roman" w:hAnsi="Times New Roman" w:cs="Times New Roman"/>
          <w:sz w:val="24"/>
          <w:szCs w:val="24"/>
        </w:rPr>
        <w:t>ą</w:t>
      </w:r>
      <w:r w:rsidR="00B47475" w:rsidRPr="00B47475">
        <w:rPr>
          <w:rFonts w:ascii="Times New Roman" w:hAnsi="Times New Roman" w:cs="Times New Roman"/>
          <w:sz w:val="24"/>
          <w:szCs w:val="24"/>
        </w:rPr>
        <w:t xml:space="preserve"> „Tūkstantmečio mokyklos </w:t>
      </w:r>
      <w:r w:rsidR="00D9628E">
        <w:rPr>
          <w:rFonts w:ascii="Times New Roman" w:hAnsi="Times New Roman" w:cs="Times New Roman"/>
          <w:sz w:val="24"/>
          <w:szCs w:val="24"/>
        </w:rPr>
        <w:t>I</w:t>
      </w:r>
      <w:r w:rsidR="00B47475" w:rsidRPr="00B47475">
        <w:rPr>
          <w:rFonts w:ascii="Times New Roman" w:hAnsi="Times New Roman" w:cs="Times New Roman"/>
          <w:sz w:val="24"/>
          <w:szCs w:val="24"/>
        </w:rPr>
        <w:t>I“</w:t>
      </w:r>
      <w:r w:rsidR="00B47475">
        <w:rPr>
          <w:rFonts w:ascii="Times New Roman" w:hAnsi="Times New Roman" w:cs="Times New Roman"/>
          <w:sz w:val="24"/>
          <w:szCs w:val="24"/>
        </w:rPr>
        <w:t>,</w:t>
      </w:r>
      <w:r w:rsidR="00B47475" w:rsidRPr="00B47475">
        <w:rPr>
          <w:rFonts w:ascii="Times New Roman" w:hAnsi="Times New Roman" w:cs="Times New Roman"/>
          <w:sz w:val="24"/>
          <w:szCs w:val="24"/>
        </w:rPr>
        <w:t xml:space="preserve"> vykdom</w:t>
      </w:r>
      <w:r w:rsidR="00B47475">
        <w:rPr>
          <w:rFonts w:ascii="Times New Roman" w:hAnsi="Times New Roman" w:cs="Times New Roman"/>
          <w:sz w:val="24"/>
          <w:szCs w:val="24"/>
        </w:rPr>
        <w:t>ą</w:t>
      </w:r>
      <w:r w:rsidR="00B47475" w:rsidRPr="00B47475">
        <w:rPr>
          <w:rFonts w:ascii="Times New Roman" w:hAnsi="Times New Roman" w:cs="Times New Roman"/>
          <w:sz w:val="24"/>
          <w:szCs w:val="24"/>
        </w:rPr>
        <w:t xml:space="preserve"> pagal 2021–2030 m. plėtros programos valdytojos Lietuvos Respublikos švietimo, mokslo ir sporto ministerijos Švietimo plėtros programos pažangos priemonę Nr. 12-003-03-01-01 „Įgyvendinti „Tūkstantmečio mokyklų“ programą“.</w:t>
      </w:r>
    </w:p>
    <w:p w14:paraId="5ABC3AA7" w14:textId="343D2BA3" w:rsidR="00B47475" w:rsidRPr="00F842E7" w:rsidRDefault="00D3532C" w:rsidP="00043514">
      <w:pPr>
        <w:pStyle w:val="Betarp"/>
        <w:numPr>
          <w:ilvl w:val="0"/>
          <w:numId w:val="2"/>
        </w:numPr>
        <w:tabs>
          <w:tab w:val="left" w:pos="142"/>
          <w:tab w:val="left" w:pos="851"/>
        </w:tabs>
        <w:ind w:left="284" w:hanging="284"/>
        <w:jc w:val="both"/>
        <w:rPr>
          <w:rFonts w:ascii="Times New Roman" w:hAnsi="Times New Roman" w:cs="Times New Roman"/>
          <w:sz w:val="24"/>
          <w:szCs w:val="24"/>
        </w:rPr>
      </w:pPr>
      <w:r w:rsidRPr="00F842E7">
        <w:rPr>
          <w:rFonts w:ascii="Times New Roman" w:hAnsi="Times New Roman" w:cs="Times New Roman"/>
          <w:sz w:val="24"/>
          <w:szCs w:val="24"/>
        </w:rPr>
        <w:t xml:space="preserve">Pirkimo objektas </w:t>
      </w:r>
      <w:r w:rsidR="00296A16" w:rsidRPr="00F842E7">
        <w:rPr>
          <w:rFonts w:ascii="Times New Roman" w:hAnsi="Times New Roman" w:cs="Times New Roman"/>
          <w:sz w:val="24"/>
          <w:szCs w:val="24"/>
        </w:rPr>
        <w:t>–</w:t>
      </w:r>
      <w:bookmarkStart w:id="1" w:name="_Hlk146271742"/>
      <w:r w:rsidR="00ED6437">
        <w:rPr>
          <w:rFonts w:ascii="Times New Roman" w:hAnsi="Times New Roman" w:cs="Times New Roman"/>
          <w:sz w:val="24"/>
          <w:szCs w:val="24"/>
        </w:rPr>
        <w:t xml:space="preserve"> </w:t>
      </w:r>
      <w:r w:rsidR="006732E1">
        <w:rPr>
          <w:rFonts w:ascii="Times New Roman" w:hAnsi="Times New Roman" w:cs="Times New Roman"/>
          <w:sz w:val="24"/>
          <w:szCs w:val="24"/>
        </w:rPr>
        <w:t>ilgalaikė</w:t>
      </w:r>
      <w:r w:rsidR="002927A2">
        <w:rPr>
          <w:rFonts w:ascii="Times New Roman" w:hAnsi="Times New Roman" w:cs="Times New Roman"/>
          <w:sz w:val="24"/>
          <w:szCs w:val="24"/>
        </w:rPr>
        <w:t>s</w:t>
      </w:r>
      <w:r w:rsidR="006732E1">
        <w:rPr>
          <w:rFonts w:ascii="Times New Roman" w:hAnsi="Times New Roman" w:cs="Times New Roman"/>
          <w:sz w:val="24"/>
          <w:szCs w:val="24"/>
        </w:rPr>
        <w:t xml:space="preserve"> </w:t>
      </w:r>
      <w:r w:rsidR="00C61F1A">
        <w:rPr>
          <w:rFonts w:ascii="Times New Roman" w:hAnsi="Times New Roman" w:cs="Times New Roman"/>
          <w:sz w:val="24"/>
          <w:szCs w:val="24"/>
        </w:rPr>
        <w:t xml:space="preserve">lyderystės srities </w:t>
      </w:r>
      <w:r w:rsidR="006732E1">
        <w:rPr>
          <w:rFonts w:ascii="Times New Roman" w:hAnsi="Times New Roman" w:cs="Times New Roman"/>
          <w:sz w:val="24"/>
          <w:szCs w:val="24"/>
        </w:rPr>
        <w:t xml:space="preserve">kvalifikacijos tobulinimo programa rajono  švietimo įstaigų vadovams ir </w:t>
      </w:r>
      <w:r w:rsidR="00AF78A7">
        <w:rPr>
          <w:rFonts w:ascii="Times New Roman" w:hAnsi="Times New Roman" w:cs="Times New Roman"/>
          <w:sz w:val="24"/>
          <w:szCs w:val="24"/>
        </w:rPr>
        <w:t>pedagoginiams darbuotojams</w:t>
      </w:r>
      <w:r w:rsidR="00E36E7F" w:rsidRPr="00F842E7">
        <w:rPr>
          <w:rFonts w:ascii="Times New Roman" w:hAnsi="Times New Roman" w:cs="Times New Roman"/>
          <w:sz w:val="24"/>
          <w:szCs w:val="24"/>
        </w:rPr>
        <w:t xml:space="preserve"> (toliau – </w:t>
      </w:r>
      <w:r w:rsidR="006732E1">
        <w:rPr>
          <w:rFonts w:ascii="Times New Roman" w:hAnsi="Times New Roman" w:cs="Times New Roman"/>
          <w:sz w:val="24"/>
          <w:szCs w:val="24"/>
        </w:rPr>
        <w:t>Programa</w:t>
      </w:r>
      <w:r w:rsidR="00E36E7F" w:rsidRPr="00F842E7">
        <w:rPr>
          <w:rFonts w:ascii="Times New Roman" w:hAnsi="Times New Roman" w:cs="Times New Roman"/>
          <w:sz w:val="24"/>
          <w:szCs w:val="24"/>
        </w:rPr>
        <w:t xml:space="preserve">).  </w:t>
      </w:r>
    </w:p>
    <w:p w14:paraId="3FEA6EC3" w14:textId="77777777" w:rsidR="00731FE7" w:rsidRDefault="789B4342" w:rsidP="00F842E7">
      <w:pPr>
        <w:pStyle w:val="Betarp"/>
        <w:numPr>
          <w:ilvl w:val="0"/>
          <w:numId w:val="2"/>
        </w:numPr>
        <w:tabs>
          <w:tab w:val="left" w:pos="851"/>
        </w:tabs>
        <w:ind w:left="284" w:hanging="284"/>
        <w:jc w:val="both"/>
        <w:rPr>
          <w:rFonts w:ascii="Times New Roman" w:hAnsi="Times New Roman" w:cs="Times New Roman"/>
          <w:sz w:val="24"/>
          <w:szCs w:val="24"/>
        </w:rPr>
      </w:pPr>
      <w:r w:rsidRPr="789B4342">
        <w:rPr>
          <w:rFonts w:ascii="Times New Roman" w:hAnsi="Times New Roman" w:cs="Times New Roman"/>
          <w:sz w:val="24"/>
          <w:szCs w:val="24"/>
        </w:rPr>
        <w:t>Programos trukmė</w:t>
      </w:r>
      <w:r w:rsidR="00731FE7">
        <w:rPr>
          <w:rFonts w:ascii="Times New Roman" w:hAnsi="Times New Roman" w:cs="Times New Roman"/>
          <w:sz w:val="24"/>
          <w:szCs w:val="24"/>
        </w:rPr>
        <w:t>:</w:t>
      </w:r>
    </w:p>
    <w:p w14:paraId="1A14A642" w14:textId="10B414D7" w:rsidR="00731FE7" w:rsidRDefault="00731FE7" w:rsidP="00731FE7">
      <w:pPr>
        <w:pStyle w:val="Betarp"/>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Mokymai:</w:t>
      </w:r>
      <w:r w:rsidRPr="00731FE7">
        <w:rPr>
          <w:rFonts w:ascii="Times New Roman" w:hAnsi="Times New Roman" w:cs="Times New Roman"/>
          <w:sz w:val="24"/>
          <w:szCs w:val="24"/>
        </w:rPr>
        <w:t xml:space="preserve"> </w:t>
      </w:r>
      <w:r w:rsidR="789B4342" w:rsidRPr="00731FE7">
        <w:rPr>
          <w:rFonts w:ascii="Times New Roman" w:hAnsi="Times New Roman" w:cs="Times New Roman"/>
          <w:sz w:val="24"/>
          <w:szCs w:val="24"/>
        </w:rPr>
        <w:t>ne mažiau kaip 60 akademinių valandų.</w:t>
      </w:r>
    </w:p>
    <w:p w14:paraId="6D4BD436" w14:textId="3243BB40" w:rsidR="00F842E7" w:rsidRPr="00731FE7" w:rsidRDefault="427AAECF" w:rsidP="00731FE7">
      <w:pPr>
        <w:pStyle w:val="Betarp"/>
        <w:numPr>
          <w:ilvl w:val="1"/>
          <w:numId w:val="2"/>
        </w:numPr>
        <w:tabs>
          <w:tab w:val="left" w:pos="851"/>
        </w:tabs>
        <w:jc w:val="both"/>
        <w:rPr>
          <w:rFonts w:ascii="Times New Roman" w:hAnsi="Times New Roman" w:cs="Times New Roman"/>
          <w:sz w:val="24"/>
          <w:szCs w:val="24"/>
        </w:rPr>
      </w:pPr>
      <w:r w:rsidRPr="427AAECF">
        <w:rPr>
          <w:rFonts w:ascii="Times New Roman" w:hAnsi="Times New Roman" w:cs="Times New Roman"/>
          <w:sz w:val="24"/>
          <w:szCs w:val="24"/>
        </w:rPr>
        <w:t xml:space="preserve"> Stažuotė: 5 kalendorinės dienos arba 40 akademinių valandų. </w:t>
      </w:r>
      <w:bookmarkEnd w:id="1"/>
    </w:p>
    <w:p w14:paraId="37506A53" w14:textId="2765F481" w:rsidR="00F842E7" w:rsidRDefault="0EBF5FBD" w:rsidP="00F842E7">
      <w:pPr>
        <w:pStyle w:val="Betarp"/>
        <w:numPr>
          <w:ilvl w:val="0"/>
          <w:numId w:val="2"/>
        </w:numPr>
        <w:tabs>
          <w:tab w:val="left" w:pos="851"/>
        </w:tabs>
        <w:ind w:left="284" w:hanging="284"/>
        <w:jc w:val="both"/>
        <w:rPr>
          <w:rFonts w:ascii="Times New Roman" w:hAnsi="Times New Roman" w:cs="Times New Roman"/>
          <w:sz w:val="24"/>
          <w:szCs w:val="24"/>
        </w:rPr>
      </w:pPr>
      <w:r w:rsidRPr="0EBF5FBD">
        <w:rPr>
          <w:rFonts w:ascii="Times New Roman" w:hAnsi="Times New Roman" w:cs="Times New Roman"/>
          <w:sz w:val="24"/>
          <w:szCs w:val="24"/>
        </w:rPr>
        <w:t xml:space="preserve">Tikslinė mokymų grupė – </w:t>
      </w:r>
      <w:r w:rsidR="00610970">
        <w:rPr>
          <w:rFonts w:ascii="Times New Roman" w:hAnsi="Times New Roman" w:cs="Times New Roman"/>
          <w:sz w:val="24"/>
          <w:szCs w:val="24"/>
        </w:rPr>
        <w:t xml:space="preserve">Joniškio </w:t>
      </w:r>
      <w:r w:rsidRPr="0EBF5FBD">
        <w:rPr>
          <w:rFonts w:ascii="Times New Roman" w:hAnsi="Times New Roman" w:cs="Times New Roman"/>
          <w:sz w:val="24"/>
          <w:szCs w:val="24"/>
        </w:rPr>
        <w:t xml:space="preserve">rajono mokyklų 1-12 klasių įvairių mokomųjų dalykų mokytojai, švietimo pagalbos specialistai, mokyklų vadovai, iš viso – 90 asmenų. Perkančioji organizacija pateiks tiekėjui dalyvių sąrašą. </w:t>
      </w:r>
    </w:p>
    <w:p w14:paraId="62854043" w14:textId="7E399BD4" w:rsidR="009E3FFB" w:rsidRPr="00F842E7" w:rsidRDefault="427AAECF" w:rsidP="00F842E7">
      <w:pPr>
        <w:pStyle w:val="Betarp"/>
        <w:numPr>
          <w:ilvl w:val="0"/>
          <w:numId w:val="2"/>
        </w:numPr>
        <w:tabs>
          <w:tab w:val="left" w:pos="851"/>
        </w:tabs>
        <w:ind w:left="284" w:hanging="284"/>
        <w:jc w:val="both"/>
        <w:rPr>
          <w:rFonts w:ascii="Times New Roman" w:hAnsi="Times New Roman" w:cs="Times New Roman"/>
          <w:sz w:val="24"/>
          <w:szCs w:val="24"/>
        </w:rPr>
      </w:pPr>
      <w:r w:rsidRPr="427AAECF">
        <w:rPr>
          <w:rFonts w:ascii="Times New Roman" w:hAnsi="Times New Roman" w:cs="Times New Roman"/>
          <w:sz w:val="24"/>
          <w:szCs w:val="24"/>
        </w:rPr>
        <w:t>Programos tikslas – tobulinti mokytojų, švietimo pagalbos specialistų</w:t>
      </w:r>
      <w:r w:rsidR="00FE1C8F">
        <w:rPr>
          <w:rFonts w:ascii="Times New Roman" w:hAnsi="Times New Roman" w:cs="Times New Roman"/>
          <w:sz w:val="24"/>
          <w:szCs w:val="24"/>
        </w:rPr>
        <w:t>,</w:t>
      </w:r>
      <w:r w:rsidRPr="427AAECF">
        <w:rPr>
          <w:rFonts w:ascii="Times New Roman" w:hAnsi="Times New Roman" w:cs="Times New Roman"/>
          <w:sz w:val="24"/>
          <w:szCs w:val="24"/>
        </w:rPr>
        <w:t xml:space="preserve"> mokyklų vadovų dalykinę kompetenciją lyderystės srityje. </w:t>
      </w:r>
    </w:p>
    <w:p w14:paraId="52685E82" w14:textId="77777777" w:rsidR="00850814" w:rsidRDefault="009E3FFB" w:rsidP="00850814">
      <w:pPr>
        <w:pStyle w:val="Betarp"/>
        <w:numPr>
          <w:ilvl w:val="0"/>
          <w:numId w:val="2"/>
        </w:numPr>
        <w:tabs>
          <w:tab w:val="left" w:pos="851"/>
        </w:tabs>
        <w:ind w:left="284" w:hanging="284"/>
        <w:jc w:val="both"/>
        <w:rPr>
          <w:rFonts w:ascii="Times New Roman" w:hAnsi="Times New Roman" w:cs="Times New Roman"/>
          <w:sz w:val="24"/>
          <w:szCs w:val="24"/>
        </w:rPr>
      </w:pPr>
      <w:r w:rsidRPr="003F132F">
        <w:rPr>
          <w:rFonts w:ascii="Times New Roman" w:hAnsi="Times New Roman" w:cs="Times New Roman"/>
          <w:sz w:val="24"/>
          <w:szCs w:val="24"/>
        </w:rPr>
        <w:t>Uždaviniai:</w:t>
      </w:r>
    </w:p>
    <w:p w14:paraId="30FDB500" w14:textId="77777777" w:rsidR="00811AFC" w:rsidRDefault="00464D84" w:rsidP="00811AFC">
      <w:pPr>
        <w:pStyle w:val="Betarp"/>
        <w:numPr>
          <w:ilvl w:val="1"/>
          <w:numId w:val="2"/>
        </w:numPr>
        <w:tabs>
          <w:tab w:val="left" w:pos="851"/>
        </w:tabs>
        <w:ind w:left="709" w:hanging="425"/>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Stiprin</w:t>
      </w:r>
      <w:r w:rsidR="00731FE7">
        <w:rPr>
          <w:rFonts w:ascii="Times New Roman" w:hAnsi="Times New Roman" w:cs="Times New Roman"/>
          <w:color w:val="000000"/>
          <w:sz w:val="24"/>
          <w:szCs w:val="24"/>
          <w:shd w:val="clear" w:color="auto" w:fill="FFFFFF"/>
        </w:rPr>
        <w:t>ti</w:t>
      </w:r>
      <w:r>
        <w:rPr>
          <w:rFonts w:ascii="Times New Roman" w:hAnsi="Times New Roman" w:cs="Times New Roman"/>
          <w:color w:val="000000"/>
          <w:sz w:val="24"/>
          <w:szCs w:val="24"/>
          <w:shd w:val="clear" w:color="auto" w:fill="FFFFFF"/>
        </w:rPr>
        <w:t xml:space="preserve"> </w:t>
      </w:r>
      <w:r w:rsidR="00731FE7">
        <w:rPr>
          <w:rFonts w:ascii="Times New Roman" w:hAnsi="Times New Roman" w:cs="Times New Roman"/>
          <w:color w:val="000000"/>
          <w:sz w:val="24"/>
          <w:szCs w:val="24"/>
          <w:shd w:val="clear" w:color="auto" w:fill="FFFFFF"/>
        </w:rPr>
        <w:t>ugdomojo vadovavimo ir mentorystės kultūros puoselėjimą mokykloje</w:t>
      </w:r>
      <w:r w:rsidR="00850814" w:rsidRPr="00850814">
        <w:rPr>
          <w:rFonts w:ascii="Times New Roman" w:hAnsi="Times New Roman" w:cs="Times New Roman"/>
          <w:color w:val="000000"/>
          <w:sz w:val="24"/>
          <w:szCs w:val="24"/>
          <w:shd w:val="clear" w:color="auto" w:fill="FFFFFF"/>
        </w:rPr>
        <w:t>;</w:t>
      </w:r>
    </w:p>
    <w:p w14:paraId="24FDA293" w14:textId="13746A0C" w:rsidR="00850814" w:rsidRPr="00811AFC" w:rsidRDefault="00811AFC" w:rsidP="00811AFC">
      <w:pPr>
        <w:pStyle w:val="Betarp"/>
        <w:numPr>
          <w:ilvl w:val="1"/>
          <w:numId w:val="2"/>
        </w:numPr>
        <w:tabs>
          <w:tab w:val="left" w:pos="851"/>
        </w:tabs>
        <w:ind w:left="709" w:hanging="425"/>
        <w:jc w:val="both"/>
        <w:rPr>
          <w:rFonts w:ascii="Times New Roman" w:hAnsi="Times New Roman" w:cs="Times New Roman"/>
          <w:sz w:val="24"/>
          <w:szCs w:val="24"/>
        </w:rPr>
      </w:pPr>
      <w:r>
        <w:rPr>
          <w:rFonts w:ascii="Times New Roman" w:hAnsi="Times New Roman" w:cs="Times New Roman"/>
          <w:sz w:val="24"/>
          <w:szCs w:val="24"/>
        </w:rPr>
        <w:t>Perimti pažangias ugdymo organizavimo, mokinių vertinimo, pagalbos mokiniui teikimo praktikas ir taikyti rajono švietimo įstaigose</w:t>
      </w:r>
      <w:r w:rsidR="00850814" w:rsidRPr="00811AFC">
        <w:rPr>
          <w:rFonts w:ascii="Times New Roman" w:hAnsi="Times New Roman" w:cs="Times New Roman"/>
          <w:color w:val="000000"/>
          <w:sz w:val="24"/>
          <w:szCs w:val="24"/>
          <w:shd w:val="clear" w:color="auto" w:fill="FFFFFF"/>
        </w:rPr>
        <w:t>;</w:t>
      </w:r>
    </w:p>
    <w:p w14:paraId="0DB12620" w14:textId="75510D1F" w:rsidR="00464D84" w:rsidRPr="00731FE7" w:rsidRDefault="00850814" w:rsidP="00731FE7">
      <w:pPr>
        <w:pStyle w:val="Betarp"/>
        <w:numPr>
          <w:ilvl w:val="1"/>
          <w:numId w:val="2"/>
        </w:numPr>
        <w:tabs>
          <w:tab w:val="left" w:pos="851"/>
        </w:tabs>
        <w:ind w:left="709" w:hanging="425"/>
        <w:jc w:val="both"/>
        <w:rPr>
          <w:rFonts w:ascii="Times New Roman" w:hAnsi="Times New Roman" w:cs="Times New Roman"/>
          <w:sz w:val="24"/>
          <w:szCs w:val="24"/>
        </w:rPr>
      </w:pPr>
      <w:r w:rsidRPr="00850814">
        <w:rPr>
          <w:rFonts w:ascii="Times New Roman" w:hAnsi="Times New Roman" w:cs="Times New Roman"/>
          <w:color w:val="000000"/>
          <w:sz w:val="24"/>
          <w:szCs w:val="24"/>
          <w:shd w:val="clear" w:color="auto" w:fill="FFFFFF"/>
        </w:rPr>
        <w:t xml:space="preserve">Skatinti aktyvų </w:t>
      </w:r>
      <w:r w:rsidR="00464D84">
        <w:rPr>
          <w:rFonts w:ascii="Times New Roman" w:hAnsi="Times New Roman" w:cs="Times New Roman"/>
          <w:color w:val="000000"/>
          <w:sz w:val="24"/>
          <w:szCs w:val="24"/>
          <w:shd w:val="clear" w:color="auto" w:fill="FFFFFF"/>
        </w:rPr>
        <w:t xml:space="preserve">tarpmokyklinį </w:t>
      </w:r>
      <w:r w:rsidRPr="00850814">
        <w:rPr>
          <w:rFonts w:ascii="Times New Roman" w:hAnsi="Times New Roman" w:cs="Times New Roman"/>
          <w:color w:val="000000"/>
          <w:sz w:val="24"/>
          <w:szCs w:val="24"/>
          <w:shd w:val="clear" w:color="auto" w:fill="FFFFFF"/>
        </w:rPr>
        <w:t>bendradarbiavimą</w:t>
      </w:r>
      <w:r w:rsidR="00464D84">
        <w:rPr>
          <w:rFonts w:ascii="Times New Roman" w:hAnsi="Times New Roman" w:cs="Times New Roman"/>
          <w:color w:val="000000"/>
          <w:sz w:val="24"/>
          <w:szCs w:val="24"/>
          <w:shd w:val="clear" w:color="auto" w:fill="FFFFFF"/>
        </w:rPr>
        <w:t xml:space="preserve"> </w:t>
      </w:r>
      <w:r w:rsidRPr="00850814">
        <w:rPr>
          <w:rFonts w:ascii="Times New Roman" w:hAnsi="Times New Roman" w:cs="Times New Roman"/>
          <w:color w:val="000000"/>
          <w:sz w:val="24"/>
          <w:szCs w:val="24"/>
          <w:shd w:val="clear" w:color="auto" w:fill="FFFFFF"/>
        </w:rPr>
        <w:t xml:space="preserve"> ir tinklaveiką</w:t>
      </w:r>
      <w:r w:rsidR="00464D84">
        <w:rPr>
          <w:rFonts w:ascii="Times New Roman" w:hAnsi="Times New Roman" w:cs="Times New Roman"/>
          <w:color w:val="000000"/>
          <w:sz w:val="24"/>
          <w:szCs w:val="24"/>
          <w:shd w:val="clear" w:color="auto" w:fill="FFFFFF"/>
        </w:rPr>
        <w:t>;</w:t>
      </w:r>
    </w:p>
    <w:p w14:paraId="1A19C7ED" w14:textId="416C75AC" w:rsidR="00731FE7" w:rsidRDefault="00811AFC" w:rsidP="00731FE7">
      <w:pPr>
        <w:pStyle w:val="Betarp"/>
        <w:numPr>
          <w:ilvl w:val="1"/>
          <w:numId w:val="2"/>
        </w:numPr>
        <w:tabs>
          <w:tab w:val="left" w:pos="851"/>
        </w:tabs>
        <w:ind w:left="709" w:hanging="425"/>
        <w:jc w:val="both"/>
        <w:rPr>
          <w:rFonts w:ascii="Times New Roman" w:hAnsi="Times New Roman" w:cs="Times New Roman"/>
          <w:sz w:val="24"/>
          <w:szCs w:val="24"/>
        </w:rPr>
      </w:pPr>
      <w:r>
        <w:rPr>
          <w:rFonts w:ascii="Times New Roman" w:hAnsi="Times New Roman" w:cs="Times New Roman"/>
          <w:sz w:val="24"/>
          <w:szCs w:val="24"/>
        </w:rPr>
        <w:t xml:space="preserve">Ugdyti </w:t>
      </w:r>
      <w:r w:rsidR="001D49CF">
        <w:rPr>
          <w:rFonts w:ascii="Times New Roman" w:hAnsi="Times New Roman" w:cs="Times New Roman"/>
          <w:sz w:val="24"/>
          <w:szCs w:val="24"/>
        </w:rPr>
        <w:t xml:space="preserve">pedagoginės veiklos </w:t>
      </w:r>
      <w:proofErr w:type="spellStart"/>
      <w:r w:rsidR="001D49CF">
        <w:rPr>
          <w:rFonts w:ascii="Times New Roman" w:hAnsi="Times New Roman" w:cs="Times New Roman"/>
          <w:sz w:val="24"/>
          <w:szCs w:val="24"/>
        </w:rPr>
        <w:t>savire</w:t>
      </w:r>
      <w:r w:rsidR="00437EFE">
        <w:rPr>
          <w:rFonts w:ascii="Times New Roman" w:hAnsi="Times New Roman" w:cs="Times New Roman"/>
          <w:sz w:val="24"/>
          <w:szCs w:val="24"/>
        </w:rPr>
        <w:t>fleksij</w:t>
      </w:r>
      <w:r w:rsidR="003A5619">
        <w:rPr>
          <w:rFonts w:ascii="Times New Roman" w:hAnsi="Times New Roman" w:cs="Times New Roman"/>
          <w:sz w:val="24"/>
          <w:szCs w:val="24"/>
        </w:rPr>
        <w:t>ą</w:t>
      </w:r>
      <w:proofErr w:type="spellEnd"/>
      <w:r w:rsidR="00437EFE">
        <w:rPr>
          <w:rFonts w:ascii="Times New Roman" w:hAnsi="Times New Roman" w:cs="Times New Roman"/>
          <w:sz w:val="24"/>
          <w:szCs w:val="24"/>
        </w:rPr>
        <w:t xml:space="preserve">, </w:t>
      </w:r>
      <w:r w:rsidR="001D49CF">
        <w:rPr>
          <w:rFonts w:ascii="Times New Roman" w:hAnsi="Times New Roman" w:cs="Times New Roman"/>
          <w:sz w:val="24"/>
          <w:szCs w:val="24"/>
        </w:rPr>
        <w:t>profesin</w:t>
      </w:r>
      <w:r w:rsidR="002C7F60">
        <w:rPr>
          <w:rFonts w:ascii="Times New Roman" w:hAnsi="Times New Roman" w:cs="Times New Roman"/>
          <w:sz w:val="24"/>
          <w:szCs w:val="24"/>
        </w:rPr>
        <w:t>ę</w:t>
      </w:r>
      <w:r w:rsidR="001D49CF">
        <w:rPr>
          <w:rFonts w:ascii="Times New Roman" w:hAnsi="Times New Roman" w:cs="Times New Roman"/>
          <w:sz w:val="24"/>
          <w:szCs w:val="24"/>
        </w:rPr>
        <w:t xml:space="preserve"> autonomij</w:t>
      </w:r>
      <w:r w:rsidR="002C7F60">
        <w:rPr>
          <w:rFonts w:ascii="Times New Roman" w:hAnsi="Times New Roman" w:cs="Times New Roman"/>
          <w:sz w:val="24"/>
          <w:szCs w:val="24"/>
        </w:rPr>
        <w:t xml:space="preserve">ą </w:t>
      </w:r>
      <w:r w:rsidR="001D49CF">
        <w:rPr>
          <w:rFonts w:ascii="Times New Roman" w:hAnsi="Times New Roman" w:cs="Times New Roman"/>
          <w:sz w:val="24"/>
          <w:szCs w:val="24"/>
        </w:rPr>
        <w:t>ir atsakomyb</w:t>
      </w:r>
      <w:r w:rsidR="00437EFE">
        <w:rPr>
          <w:rFonts w:ascii="Times New Roman" w:hAnsi="Times New Roman" w:cs="Times New Roman"/>
          <w:sz w:val="24"/>
          <w:szCs w:val="24"/>
        </w:rPr>
        <w:t xml:space="preserve">e </w:t>
      </w:r>
      <w:r w:rsidR="001D49CF">
        <w:rPr>
          <w:rFonts w:ascii="Times New Roman" w:hAnsi="Times New Roman" w:cs="Times New Roman"/>
          <w:sz w:val="24"/>
          <w:szCs w:val="24"/>
        </w:rPr>
        <w:t xml:space="preserve">pagrįstą kultūrą. </w:t>
      </w:r>
    </w:p>
    <w:p w14:paraId="76658490" w14:textId="4C8DC175" w:rsidR="00731FE7" w:rsidRPr="00731FE7" w:rsidRDefault="00811AFC" w:rsidP="00731FE7">
      <w:pPr>
        <w:pStyle w:val="Betarp"/>
        <w:numPr>
          <w:ilvl w:val="1"/>
          <w:numId w:val="2"/>
        </w:numPr>
        <w:tabs>
          <w:tab w:val="left" w:pos="851"/>
        </w:tabs>
        <w:ind w:left="709" w:hanging="425"/>
        <w:jc w:val="both"/>
        <w:rPr>
          <w:rFonts w:ascii="Times New Roman" w:hAnsi="Times New Roman" w:cs="Times New Roman"/>
          <w:sz w:val="24"/>
          <w:szCs w:val="24"/>
        </w:rPr>
      </w:pPr>
      <w:r>
        <w:rPr>
          <w:rFonts w:ascii="Times New Roman" w:eastAsia="Times New Roman" w:hAnsi="Times New Roman" w:cs="Times New Roman"/>
          <w:color w:val="000000"/>
          <w:sz w:val="24"/>
          <w:szCs w:val="24"/>
        </w:rPr>
        <w:t>Stiprinti į</w:t>
      </w:r>
      <w:r w:rsidR="00731FE7" w:rsidRPr="00731FE7">
        <w:rPr>
          <w:rFonts w:ascii="Times New Roman" w:eastAsia="Times New Roman" w:hAnsi="Times New Roman" w:cs="Times New Roman"/>
          <w:color w:val="000000"/>
          <w:sz w:val="24"/>
          <w:szCs w:val="24"/>
        </w:rPr>
        <w:t>staigos vadovo vaid</w:t>
      </w:r>
      <w:r>
        <w:rPr>
          <w:rFonts w:ascii="Times New Roman" w:eastAsia="Times New Roman" w:hAnsi="Times New Roman" w:cs="Times New Roman"/>
          <w:color w:val="000000"/>
          <w:sz w:val="24"/>
          <w:szCs w:val="24"/>
        </w:rPr>
        <w:t>menį,</w:t>
      </w:r>
      <w:r w:rsidR="00731FE7" w:rsidRPr="00731FE7">
        <w:rPr>
          <w:rFonts w:ascii="Times New Roman" w:eastAsia="Times New Roman" w:hAnsi="Times New Roman" w:cs="Times New Roman"/>
          <w:color w:val="000000"/>
          <w:sz w:val="24"/>
          <w:szCs w:val="24"/>
        </w:rPr>
        <w:t xml:space="preserve"> kuriant sėkmingą STEAM ugdymo modelį ir ugdant kūrybiškumo kompetencijas</w:t>
      </w:r>
      <w:r>
        <w:rPr>
          <w:rFonts w:ascii="Times New Roman" w:eastAsia="Times New Roman" w:hAnsi="Times New Roman" w:cs="Times New Roman"/>
          <w:color w:val="000000"/>
          <w:sz w:val="24"/>
          <w:szCs w:val="24"/>
        </w:rPr>
        <w:t>.</w:t>
      </w:r>
    </w:p>
    <w:p w14:paraId="7C26592A" w14:textId="339D221E" w:rsidR="00332911" w:rsidRPr="003A5619" w:rsidRDefault="0EBF5FBD" w:rsidP="00332911">
      <w:pPr>
        <w:pStyle w:val="Betarp"/>
        <w:numPr>
          <w:ilvl w:val="0"/>
          <w:numId w:val="2"/>
        </w:numPr>
        <w:tabs>
          <w:tab w:val="left" w:pos="851"/>
        </w:tabs>
        <w:ind w:left="284" w:hanging="284"/>
        <w:jc w:val="both"/>
        <w:rPr>
          <w:rFonts w:ascii="Times New Roman" w:hAnsi="Times New Roman" w:cs="Times New Roman"/>
          <w:sz w:val="24"/>
          <w:szCs w:val="24"/>
        </w:rPr>
      </w:pPr>
      <w:r w:rsidRPr="0EBF5FBD">
        <w:rPr>
          <w:rFonts w:ascii="Times New Roman" w:hAnsi="Times New Roman" w:cs="Times New Roman"/>
          <w:sz w:val="24"/>
          <w:szCs w:val="24"/>
        </w:rPr>
        <w:t xml:space="preserve"> Paslaugų teikimo terminas – 10 mėnesių nuo sutarties pasirašymo dienos, bet ne ilgiau kaip iki </w:t>
      </w:r>
      <w:r w:rsidRPr="00692150">
        <w:rPr>
          <w:rFonts w:ascii="Times New Roman" w:hAnsi="Times New Roman" w:cs="Times New Roman"/>
          <w:sz w:val="24"/>
          <w:szCs w:val="24"/>
        </w:rPr>
        <w:t>202</w:t>
      </w:r>
      <w:r w:rsidR="00ED5855" w:rsidRPr="00692150">
        <w:rPr>
          <w:rFonts w:ascii="Times New Roman" w:hAnsi="Times New Roman" w:cs="Times New Roman"/>
          <w:sz w:val="24"/>
          <w:szCs w:val="24"/>
        </w:rPr>
        <w:t>6</w:t>
      </w:r>
      <w:r w:rsidRPr="00692150">
        <w:rPr>
          <w:rFonts w:ascii="Times New Roman" w:hAnsi="Times New Roman" w:cs="Times New Roman"/>
          <w:sz w:val="24"/>
          <w:szCs w:val="24"/>
        </w:rPr>
        <w:t xml:space="preserve"> m. </w:t>
      </w:r>
      <w:r w:rsidR="00ED5855" w:rsidRPr="00692150">
        <w:rPr>
          <w:rFonts w:ascii="Times New Roman" w:hAnsi="Times New Roman" w:cs="Times New Roman"/>
          <w:sz w:val="24"/>
          <w:szCs w:val="24"/>
        </w:rPr>
        <w:t>kovo 1</w:t>
      </w:r>
      <w:r w:rsidRPr="00692150">
        <w:rPr>
          <w:rFonts w:ascii="Times New Roman" w:hAnsi="Times New Roman" w:cs="Times New Roman"/>
          <w:sz w:val="24"/>
          <w:szCs w:val="24"/>
        </w:rPr>
        <w:t xml:space="preserve"> d. pagal iš anksto su Perkančiąja organizacija suderintą Programos įgyvendinimo graf</w:t>
      </w:r>
      <w:r w:rsidRPr="0EBF5FBD">
        <w:rPr>
          <w:rFonts w:ascii="Times New Roman" w:hAnsi="Times New Roman" w:cs="Times New Roman"/>
          <w:sz w:val="24"/>
          <w:szCs w:val="24"/>
        </w:rPr>
        <w:t xml:space="preserve">iką ir darbotvarkę. Programos grafikas ir darbotvarkė tiekėjo turi būti pateikti Perkančiajai organizacijai suderinti per 10 darbo dienų nuo sutarties pasirašymo, bet likus ne mažiau kaip 10 darbo dienų iki Programos įgyvendinimo pradžios. Programos įgyvendinimo pradžia laikytina pirma mokymų arba stažuotės (įskaitant kelionę) diena.  </w:t>
      </w:r>
    </w:p>
    <w:p w14:paraId="4C09CF85" w14:textId="77777777" w:rsidR="00332911" w:rsidRDefault="00332911" w:rsidP="00332911">
      <w:pPr>
        <w:pStyle w:val="Betarp"/>
        <w:tabs>
          <w:tab w:val="left" w:pos="851"/>
        </w:tabs>
        <w:ind w:left="284"/>
        <w:jc w:val="both"/>
        <w:rPr>
          <w:rFonts w:ascii="Times New Roman" w:hAnsi="Times New Roman" w:cs="Times New Roman"/>
          <w:sz w:val="24"/>
          <w:szCs w:val="24"/>
        </w:rPr>
      </w:pPr>
    </w:p>
    <w:p w14:paraId="0933AAFC" w14:textId="16A39808" w:rsidR="00B650FA" w:rsidRDefault="00B650FA" w:rsidP="0092615B">
      <w:pPr>
        <w:pStyle w:val="Betarp"/>
        <w:numPr>
          <w:ilvl w:val="0"/>
          <w:numId w:val="3"/>
        </w:numPr>
        <w:tabs>
          <w:tab w:val="left" w:pos="851"/>
        </w:tabs>
        <w:jc w:val="center"/>
        <w:rPr>
          <w:rFonts w:ascii="Times New Roman" w:hAnsi="Times New Roman" w:cs="Times New Roman"/>
          <w:sz w:val="24"/>
          <w:szCs w:val="24"/>
        </w:rPr>
      </w:pPr>
      <w:r w:rsidRPr="00332911">
        <w:rPr>
          <w:rFonts w:ascii="Times New Roman" w:hAnsi="Times New Roman" w:cs="Times New Roman"/>
          <w:b/>
          <w:sz w:val="24"/>
          <w:szCs w:val="24"/>
        </w:rPr>
        <w:t xml:space="preserve">REIKALAVIMAI </w:t>
      </w:r>
      <w:r w:rsidR="00F842E7">
        <w:rPr>
          <w:rFonts w:ascii="Times New Roman" w:hAnsi="Times New Roman" w:cs="Times New Roman"/>
          <w:b/>
          <w:sz w:val="24"/>
          <w:szCs w:val="24"/>
        </w:rPr>
        <w:t>MOKYMŲ PROGRAMAI</w:t>
      </w:r>
    </w:p>
    <w:p w14:paraId="17B861C0" w14:textId="77777777" w:rsidR="00332911" w:rsidRDefault="00332911" w:rsidP="00332911">
      <w:pPr>
        <w:pStyle w:val="Betarp"/>
        <w:tabs>
          <w:tab w:val="left" w:pos="851"/>
        </w:tabs>
        <w:ind w:left="284"/>
        <w:jc w:val="both"/>
        <w:rPr>
          <w:rFonts w:ascii="Times New Roman" w:hAnsi="Times New Roman" w:cs="Times New Roman"/>
          <w:sz w:val="24"/>
          <w:szCs w:val="24"/>
        </w:rPr>
      </w:pPr>
    </w:p>
    <w:p w14:paraId="7C98B7EF" w14:textId="35C8118C" w:rsidR="005853C7" w:rsidRDefault="00164A23" w:rsidP="0092615B">
      <w:pPr>
        <w:pStyle w:val="Betarp"/>
        <w:numPr>
          <w:ilvl w:val="0"/>
          <w:numId w:val="2"/>
        </w:numPr>
        <w:tabs>
          <w:tab w:val="left" w:pos="426"/>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Programa </w:t>
      </w:r>
      <w:r w:rsidR="00332911" w:rsidRPr="009E3FFB">
        <w:rPr>
          <w:rFonts w:ascii="Times New Roman" w:hAnsi="Times New Roman" w:cs="Times New Roman"/>
          <w:sz w:val="24"/>
          <w:szCs w:val="24"/>
        </w:rPr>
        <w:t xml:space="preserve"> turi </w:t>
      </w:r>
      <w:r>
        <w:rPr>
          <w:rFonts w:ascii="Times New Roman" w:hAnsi="Times New Roman" w:cs="Times New Roman"/>
          <w:sz w:val="24"/>
          <w:szCs w:val="24"/>
        </w:rPr>
        <w:t>būti įgyvendinama</w:t>
      </w:r>
      <w:r w:rsidR="00332911" w:rsidRPr="009E3FFB">
        <w:rPr>
          <w:rFonts w:ascii="Times New Roman" w:hAnsi="Times New Roman" w:cs="Times New Roman"/>
          <w:sz w:val="24"/>
          <w:szCs w:val="24"/>
        </w:rPr>
        <w:t xml:space="preserve"> lietuvių kalba</w:t>
      </w:r>
      <w:r w:rsidR="005853C7">
        <w:rPr>
          <w:rFonts w:ascii="Times New Roman" w:hAnsi="Times New Roman" w:cs="Times New Roman"/>
          <w:sz w:val="24"/>
          <w:szCs w:val="24"/>
        </w:rPr>
        <w:t>.</w:t>
      </w:r>
      <w:r w:rsidR="00332911">
        <w:rPr>
          <w:rFonts w:ascii="Times New Roman" w:hAnsi="Times New Roman" w:cs="Times New Roman"/>
          <w:sz w:val="24"/>
          <w:szCs w:val="24"/>
        </w:rPr>
        <w:t xml:space="preserve">  </w:t>
      </w:r>
    </w:p>
    <w:p w14:paraId="6FEF6E09" w14:textId="789C5247" w:rsidR="00B15DF5" w:rsidRPr="00FC0EB9" w:rsidRDefault="00F77FB0" w:rsidP="00B15DF5">
      <w:pPr>
        <w:pStyle w:val="Betarp"/>
        <w:numPr>
          <w:ilvl w:val="0"/>
          <w:numId w:val="2"/>
        </w:numPr>
        <w:tabs>
          <w:tab w:val="left" w:pos="426"/>
          <w:tab w:val="left" w:pos="851"/>
        </w:tabs>
        <w:ind w:left="284" w:hanging="284"/>
        <w:jc w:val="both"/>
        <w:rPr>
          <w:rFonts w:ascii="Times New Roman" w:hAnsi="Times New Roman" w:cs="Times New Roman"/>
          <w:sz w:val="24"/>
          <w:szCs w:val="24"/>
          <w:lang w:eastAsia="en-GB"/>
        </w:rPr>
      </w:pPr>
      <w:r>
        <w:rPr>
          <w:rFonts w:ascii="Times New Roman" w:hAnsi="Times New Roman" w:cs="Times New Roman"/>
          <w:sz w:val="24"/>
          <w:szCs w:val="24"/>
        </w:rPr>
        <w:t>P</w:t>
      </w:r>
      <w:r w:rsidR="00B15DF5" w:rsidRPr="789B4342">
        <w:rPr>
          <w:rFonts w:ascii="Times New Roman" w:hAnsi="Times New Roman" w:cs="Times New Roman"/>
          <w:sz w:val="24"/>
          <w:szCs w:val="24"/>
        </w:rPr>
        <w:t xml:space="preserve">rograma </w:t>
      </w:r>
      <w:r w:rsidR="00172494">
        <w:rPr>
          <w:rFonts w:ascii="Times New Roman" w:hAnsi="Times New Roman" w:cs="Times New Roman"/>
          <w:sz w:val="24"/>
          <w:szCs w:val="24"/>
        </w:rPr>
        <w:t xml:space="preserve">sudaro </w:t>
      </w:r>
      <w:r w:rsidR="00B15DF5" w:rsidRPr="789B4342">
        <w:rPr>
          <w:rFonts w:ascii="Times New Roman" w:hAnsi="Times New Roman" w:cs="Times New Roman"/>
          <w:sz w:val="24"/>
          <w:szCs w:val="24"/>
        </w:rPr>
        <w:t>ši</w:t>
      </w:r>
      <w:r w:rsidR="00172494">
        <w:rPr>
          <w:rFonts w:ascii="Times New Roman" w:hAnsi="Times New Roman" w:cs="Times New Roman"/>
          <w:sz w:val="24"/>
          <w:szCs w:val="24"/>
        </w:rPr>
        <w:t>os dalys</w:t>
      </w:r>
      <w:r w:rsidR="00B15DF5" w:rsidRPr="789B4342">
        <w:rPr>
          <w:rFonts w:ascii="Times New Roman" w:hAnsi="Times New Roman" w:cs="Times New Roman"/>
          <w:sz w:val="24"/>
          <w:szCs w:val="24"/>
        </w:rPr>
        <w:t>:</w:t>
      </w:r>
    </w:p>
    <w:p w14:paraId="4F5D3133" w14:textId="1491F896" w:rsidR="00B15DF5" w:rsidRPr="00FC0EB9" w:rsidRDefault="00B15DF5" w:rsidP="00B15DF5">
      <w:pPr>
        <w:pStyle w:val="Betarp"/>
        <w:numPr>
          <w:ilvl w:val="1"/>
          <w:numId w:val="2"/>
        </w:numPr>
        <w:tabs>
          <w:tab w:val="left" w:pos="851"/>
          <w:tab w:val="left" w:pos="993"/>
        </w:tabs>
        <w:ind w:left="993" w:hanging="567"/>
        <w:jc w:val="both"/>
        <w:rPr>
          <w:rFonts w:ascii="Times New Roman" w:eastAsia="Times New Roman" w:hAnsi="Times New Roman" w:cs="Times New Roman"/>
          <w:sz w:val="24"/>
          <w:szCs w:val="24"/>
          <w:lang w:eastAsia="en-GB"/>
        </w:rPr>
      </w:pPr>
      <w:r w:rsidRPr="00FC0EB9">
        <w:rPr>
          <w:rFonts w:ascii="Times New Roman" w:eastAsia="Times New Roman" w:hAnsi="Times New Roman" w:cs="Times New Roman"/>
          <w:color w:val="000000" w:themeColor="text1"/>
          <w:sz w:val="24"/>
          <w:szCs w:val="24"/>
        </w:rPr>
        <w:t>Bendradarbiavimo reikšmė sėkmingam ugdymo proceso organizavimui ir rezultatams</w:t>
      </w:r>
      <w:r>
        <w:rPr>
          <w:rFonts w:ascii="Times New Roman" w:eastAsia="Times New Roman" w:hAnsi="Times New Roman" w:cs="Times New Roman"/>
          <w:color w:val="000000" w:themeColor="text1"/>
          <w:sz w:val="24"/>
          <w:szCs w:val="24"/>
        </w:rPr>
        <w:t xml:space="preserve"> (nuotoliniai </w:t>
      </w:r>
      <w:r w:rsidR="00A827F8">
        <w:rPr>
          <w:rFonts w:ascii="Times New Roman" w:eastAsia="Times New Roman" w:hAnsi="Times New Roman" w:cs="Times New Roman"/>
          <w:color w:val="000000" w:themeColor="text1"/>
          <w:sz w:val="24"/>
          <w:szCs w:val="24"/>
        </w:rPr>
        <w:t xml:space="preserve">teoriniai </w:t>
      </w:r>
      <w:r>
        <w:rPr>
          <w:rFonts w:ascii="Times New Roman" w:eastAsia="Times New Roman" w:hAnsi="Times New Roman" w:cs="Times New Roman"/>
          <w:color w:val="000000" w:themeColor="text1"/>
          <w:sz w:val="24"/>
          <w:szCs w:val="24"/>
        </w:rPr>
        <w:t>mokymai</w:t>
      </w:r>
      <w:r w:rsidR="008E58B6">
        <w:rPr>
          <w:rFonts w:ascii="Times New Roman" w:eastAsia="Times New Roman" w:hAnsi="Times New Roman" w:cs="Times New Roman"/>
          <w:color w:val="000000" w:themeColor="text1"/>
          <w:sz w:val="24"/>
          <w:szCs w:val="24"/>
        </w:rPr>
        <w:t xml:space="preserve">, gali būti </w:t>
      </w:r>
      <w:r w:rsidR="00D05A09">
        <w:rPr>
          <w:rFonts w:ascii="Times New Roman" w:eastAsia="Times New Roman" w:hAnsi="Times New Roman" w:cs="Times New Roman"/>
          <w:color w:val="000000" w:themeColor="text1"/>
          <w:sz w:val="24"/>
          <w:szCs w:val="24"/>
        </w:rPr>
        <w:t xml:space="preserve">du </w:t>
      </w:r>
      <w:r w:rsidR="008E58B6">
        <w:rPr>
          <w:rFonts w:ascii="Times New Roman" w:eastAsia="Times New Roman" w:hAnsi="Times New Roman" w:cs="Times New Roman"/>
          <w:color w:val="000000" w:themeColor="text1"/>
          <w:sz w:val="24"/>
          <w:szCs w:val="24"/>
        </w:rPr>
        <w:t>srautai</w:t>
      </w:r>
      <w:r>
        <w:rPr>
          <w:rFonts w:ascii="Times New Roman" w:eastAsia="Times New Roman" w:hAnsi="Times New Roman" w:cs="Times New Roman"/>
          <w:color w:val="000000" w:themeColor="text1"/>
          <w:sz w:val="24"/>
          <w:szCs w:val="24"/>
        </w:rPr>
        <w:t>)</w:t>
      </w:r>
      <w:r w:rsidRPr="00FC0EB9">
        <w:rPr>
          <w:rFonts w:ascii="Times New Roman" w:eastAsia="Times New Roman" w:hAnsi="Times New Roman" w:cs="Times New Roman"/>
          <w:color w:val="000000" w:themeColor="text1"/>
          <w:sz w:val="24"/>
          <w:szCs w:val="24"/>
        </w:rPr>
        <w:t>.</w:t>
      </w:r>
    </w:p>
    <w:p w14:paraId="45355AF4" w14:textId="0C5ADB0B" w:rsidR="00B15DF5" w:rsidRPr="00FC0EB9" w:rsidRDefault="427AAECF" w:rsidP="00B15DF5">
      <w:pPr>
        <w:pStyle w:val="Betarp"/>
        <w:numPr>
          <w:ilvl w:val="1"/>
          <w:numId w:val="2"/>
        </w:numPr>
        <w:tabs>
          <w:tab w:val="left" w:pos="851"/>
          <w:tab w:val="left" w:pos="993"/>
        </w:tabs>
        <w:ind w:left="993" w:hanging="567"/>
        <w:jc w:val="both"/>
        <w:rPr>
          <w:rFonts w:ascii="Times New Roman" w:eastAsia="Times New Roman" w:hAnsi="Times New Roman" w:cs="Times New Roman"/>
          <w:sz w:val="24"/>
          <w:szCs w:val="24"/>
          <w:lang w:eastAsia="en-GB"/>
        </w:rPr>
      </w:pPr>
      <w:r w:rsidRPr="427AAECF">
        <w:rPr>
          <w:rFonts w:ascii="Times New Roman" w:eastAsia="Times New Roman" w:hAnsi="Times New Roman" w:cs="Times New Roman"/>
          <w:color w:val="000000" w:themeColor="text1"/>
          <w:sz w:val="24"/>
          <w:szCs w:val="24"/>
        </w:rPr>
        <w:t>Komandos formavimas, streso, emocijų ir konfliktinių situacijų valdymas švietimo įstaigoje ( 2 dienų išvyka Lietuvoje</w:t>
      </w:r>
      <w:r w:rsidR="00D14FFA">
        <w:rPr>
          <w:rFonts w:ascii="Times New Roman" w:eastAsia="Times New Roman" w:hAnsi="Times New Roman" w:cs="Times New Roman"/>
          <w:color w:val="000000" w:themeColor="text1"/>
          <w:sz w:val="24"/>
          <w:szCs w:val="24"/>
        </w:rPr>
        <w:t>, gali būti du srautai</w:t>
      </w:r>
      <w:r w:rsidRPr="427AAECF">
        <w:rPr>
          <w:rFonts w:ascii="Times New Roman" w:eastAsia="Times New Roman" w:hAnsi="Times New Roman" w:cs="Times New Roman"/>
          <w:color w:val="000000" w:themeColor="text1"/>
          <w:sz w:val="24"/>
          <w:szCs w:val="24"/>
        </w:rPr>
        <w:t>)</w:t>
      </w:r>
      <w:r w:rsidR="0055459F">
        <w:rPr>
          <w:rFonts w:ascii="Times New Roman" w:eastAsia="Times New Roman" w:hAnsi="Times New Roman" w:cs="Times New Roman"/>
          <w:color w:val="000000" w:themeColor="text1"/>
          <w:sz w:val="24"/>
          <w:szCs w:val="24"/>
        </w:rPr>
        <w:t>.</w:t>
      </w:r>
    </w:p>
    <w:p w14:paraId="2AEF0BEC" w14:textId="1FC005E7" w:rsidR="00B15DF5" w:rsidRDefault="0EBF5FBD" w:rsidP="00B15DF5">
      <w:pPr>
        <w:pStyle w:val="Betarp"/>
        <w:numPr>
          <w:ilvl w:val="1"/>
          <w:numId w:val="2"/>
        </w:numPr>
        <w:tabs>
          <w:tab w:val="left" w:pos="851"/>
          <w:tab w:val="left" w:pos="993"/>
        </w:tabs>
        <w:ind w:left="993" w:hanging="567"/>
        <w:jc w:val="both"/>
        <w:rPr>
          <w:rFonts w:ascii="Times New Roman" w:eastAsia="Times New Roman" w:hAnsi="Times New Roman" w:cs="Times New Roman"/>
          <w:sz w:val="24"/>
          <w:szCs w:val="24"/>
          <w:lang w:eastAsia="en-GB"/>
        </w:rPr>
      </w:pPr>
      <w:r w:rsidRPr="0EBF5FBD">
        <w:rPr>
          <w:rFonts w:ascii="Times New Roman" w:eastAsia="Times New Roman" w:hAnsi="Times New Roman" w:cs="Times New Roman"/>
          <w:color w:val="000000" w:themeColor="text1"/>
          <w:sz w:val="24"/>
          <w:szCs w:val="24"/>
        </w:rPr>
        <w:t>Ugdymo organizavimas ir mokymosi pagalbos teikimo modeliai mokinių pasiekimams gerinti. (teoriniai mokymai ir pamokų stebėjimas šalies mokyklose)</w:t>
      </w:r>
      <w:r w:rsidR="00CD3C89">
        <w:rPr>
          <w:rFonts w:ascii="Times New Roman" w:eastAsia="Times New Roman" w:hAnsi="Times New Roman" w:cs="Times New Roman"/>
          <w:color w:val="000000" w:themeColor="text1"/>
          <w:sz w:val="24"/>
          <w:szCs w:val="24"/>
        </w:rPr>
        <w:t>.</w:t>
      </w:r>
    </w:p>
    <w:p w14:paraId="2FA928F0" w14:textId="2C77FD69" w:rsidR="00B15DF5" w:rsidRPr="009A423A" w:rsidRDefault="0EBF5FBD" w:rsidP="00B15DF5">
      <w:pPr>
        <w:pStyle w:val="Betarp"/>
        <w:numPr>
          <w:ilvl w:val="1"/>
          <w:numId w:val="2"/>
        </w:numPr>
        <w:tabs>
          <w:tab w:val="left" w:pos="851"/>
          <w:tab w:val="left" w:pos="993"/>
        </w:tabs>
        <w:ind w:left="993" w:hanging="567"/>
        <w:jc w:val="both"/>
        <w:rPr>
          <w:rFonts w:ascii="Times New Roman" w:eastAsia="Times New Roman" w:hAnsi="Times New Roman" w:cs="Times New Roman"/>
          <w:sz w:val="24"/>
          <w:szCs w:val="24"/>
          <w:lang w:eastAsia="en-GB"/>
        </w:rPr>
      </w:pPr>
      <w:r w:rsidRPr="0EBF5FBD">
        <w:rPr>
          <w:rFonts w:ascii="Times New Roman" w:eastAsia="Times New Roman" w:hAnsi="Times New Roman" w:cs="Times New Roman"/>
          <w:color w:val="000000" w:themeColor="text1"/>
          <w:sz w:val="24"/>
          <w:szCs w:val="24"/>
        </w:rPr>
        <w:t>Mokinių pasiekimų ir jų pažangos proceso stebėsenos galimybės</w:t>
      </w:r>
      <w:r w:rsidR="00AF5E97">
        <w:rPr>
          <w:rFonts w:ascii="Times New Roman" w:eastAsia="Times New Roman" w:hAnsi="Times New Roman" w:cs="Times New Roman"/>
          <w:color w:val="000000" w:themeColor="text1"/>
          <w:sz w:val="24"/>
          <w:szCs w:val="24"/>
        </w:rPr>
        <w:t xml:space="preserve"> </w:t>
      </w:r>
      <w:r w:rsidRPr="0EBF5FBD">
        <w:rPr>
          <w:rFonts w:ascii="Times New Roman" w:eastAsia="Times New Roman" w:hAnsi="Times New Roman" w:cs="Times New Roman"/>
          <w:color w:val="000000" w:themeColor="text1"/>
          <w:sz w:val="24"/>
          <w:szCs w:val="24"/>
        </w:rPr>
        <w:t>(</w:t>
      </w:r>
      <w:r w:rsidR="00AB1628">
        <w:rPr>
          <w:rFonts w:ascii="Times New Roman" w:eastAsia="Times New Roman" w:hAnsi="Times New Roman" w:cs="Times New Roman"/>
          <w:color w:val="000000" w:themeColor="text1"/>
          <w:sz w:val="24"/>
          <w:szCs w:val="24"/>
        </w:rPr>
        <w:t xml:space="preserve">teoriniai mokymai ir </w:t>
      </w:r>
      <w:r w:rsidRPr="0EBF5FBD">
        <w:rPr>
          <w:rFonts w:ascii="Times New Roman" w:eastAsia="Times New Roman" w:hAnsi="Times New Roman" w:cs="Times New Roman"/>
          <w:color w:val="000000" w:themeColor="text1"/>
          <w:sz w:val="24"/>
          <w:szCs w:val="24"/>
        </w:rPr>
        <w:t>pamokų stebėjimas šalies  mokyklose)</w:t>
      </w:r>
      <w:r w:rsidR="00CD3C89">
        <w:rPr>
          <w:rFonts w:ascii="Times New Roman" w:eastAsia="Times New Roman" w:hAnsi="Times New Roman" w:cs="Times New Roman"/>
          <w:color w:val="000000" w:themeColor="text1"/>
          <w:sz w:val="24"/>
          <w:szCs w:val="24"/>
        </w:rPr>
        <w:t>.</w:t>
      </w:r>
    </w:p>
    <w:p w14:paraId="07944E9E" w14:textId="3FF71BE3" w:rsidR="00B15DF5" w:rsidRPr="003F5480" w:rsidRDefault="00B15DF5" w:rsidP="00B15DF5">
      <w:pPr>
        <w:pStyle w:val="Betarp"/>
        <w:numPr>
          <w:ilvl w:val="1"/>
          <w:numId w:val="2"/>
        </w:numPr>
        <w:tabs>
          <w:tab w:val="left" w:pos="851"/>
          <w:tab w:val="left" w:pos="993"/>
        </w:tabs>
        <w:ind w:left="993"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themeColor="text1"/>
          <w:sz w:val="24"/>
          <w:szCs w:val="24"/>
        </w:rPr>
        <w:t xml:space="preserve">Ugdomojo vadovavimo ir lyderystės kompetencijų stiprinimas,  kuriant </w:t>
      </w:r>
      <w:r w:rsidRPr="00731FE7">
        <w:rPr>
          <w:rFonts w:ascii="Times New Roman" w:eastAsia="Times New Roman" w:hAnsi="Times New Roman" w:cs="Times New Roman"/>
          <w:color w:val="000000"/>
          <w:sz w:val="24"/>
          <w:szCs w:val="24"/>
        </w:rPr>
        <w:t>STEAM ugdymo modelį ir ugdant kūrybiškumo kompetencij</w:t>
      </w:r>
      <w:r>
        <w:rPr>
          <w:rFonts w:ascii="Times New Roman" w:eastAsia="Times New Roman" w:hAnsi="Times New Roman" w:cs="Times New Roman"/>
          <w:color w:val="000000"/>
          <w:sz w:val="24"/>
          <w:szCs w:val="24"/>
        </w:rPr>
        <w:t>ą</w:t>
      </w:r>
      <w:r>
        <w:rPr>
          <w:rFonts w:ascii="Times New Roman" w:hAnsi="Times New Roman" w:cs="Times New Roman"/>
          <w:sz w:val="24"/>
          <w:szCs w:val="24"/>
        </w:rPr>
        <w:t xml:space="preserve"> (stažuotė)</w:t>
      </w:r>
      <w:r w:rsidR="004F25DE">
        <w:rPr>
          <w:rFonts w:ascii="Times New Roman" w:hAnsi="Times New Roman" w:cs="Times New Roman"/>
          <w:sz w:val="24"/>
          <w:szCs w:val="24"/>
        </w:rPr>
        <w:t>.</w:t>
      </w:r>
    </w:p>
    <w:p w14:paraId="06CDBF34" w14:textId="05EDF061" w:rsidR="00811AFC" w:rsidRDefault="789B4342" w:rsidP="00CA7962">
      <w:pPr>
        <w:pStyle w:val="Betarp"/>
        <w:numPr>
          <w:ilvl w:val="0"/>
          <w:numId w:val="2"/>
        </w:numPr>
        <w:tabs>
          <w:tab w:val="left" w:pos="426"/>
          <w:tab w:val="left" w:pos="851"/>
        </w:tabs>
        <w:ind w:left="284" w:hanging="284"/>
        <w:jc w:val="both"/>
        <w:rPr>
          <w:rFonts w:ascii="Times New Roman" w:hAnsi="Times New Roman" w:cs="Times New Roman"/>
          <w:sz w:val="24"/>
          <w:szCs w:val="24"/>
        </w:rPr>
      </w:pPr>
      <w:r w:rsidRPr="789B4342">
        <w:rPr>
          <w:rFonts w:ascii="Times New Roman" w:hAnsi="Times New Roman" w:cs="Times New Roman"/>
          <w:sz w:val="24"/>
          <w:szCs w:val="24"/>
        </w:rPr>
        <w:t>Programą turi sudaryti:</w:t>
      </w:r>
    </w:p>
    <w:p w14:paraId="6C1B73C4" w14:textId="503A5267" w:rsidR="009D0850" w:rsidRPr="009D0850" w:rsidRDefault="009D0850" w:rsidP="009D0850">
      <w:pPr>
        <w:pStyle w:val="Betarp"/>
        <w:numPr>
          <w:ilvl w:val="1"/>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t>Mokymai,</w:t>
      </w:r>
      <w:r w:rsidR="00E37DA8">
        <w:rPr>
          <w:rFonts w:ascii="Times New Roman" w:hAnsi="Times New Roman" w:cs="Times New Roman"/>
          <w:sz w:val="24"/>
          <w:szCs w:val="24"/>
        </w:rPr>
        <w:t>12</w:t>
      </w:r>
      <w:r w:rsidRPr="009D0850">
        <w:rPr>
          <w:rFonts w:ascii="Times New Roman" w:hAnsi="Times New Roman" w:cs="Times New Roman"/>
          <w:sz w:val="24"/>
          <w:szCs w:val="24"/>
        </w:rPr>
        <w:t xml:space="preserve"> akademinių valandų, iš kurių ne mažiau kaip </w:t>
      </w:r>
      <w:r w:rsidR="00A3105B">
        <w:rPr>
          <w:rFonts w:ascii="Times New Roman" w:hAnsi="Times New Roman" w:cs="Times New Roman"/>
          <w:sz w:val="24"/>
          <w:szCs w:val="24"/>
        </w:rPr>
        <w:t>6</w:t>
      </w:r>
      <w:r w:rsidRPr="009D0850">
        <w:rPr>
          <w:rFonts w:ascii="Times New Roman" w:hAnsi="Times New Roman" w:cs="Times New Roman"/>
          <w:sz w:val="24"/>
          <w:szCs w:val="24"/>
        </w:rPr>
        <w:t xml:space="preserve"> akademi</w:t>
      </w:r>
      <w:r w:rsidR="00A3105B">
        <w:rPr>
          <w:rFonts w:ascii="Times New Roman" w:hAnsi="Times New Roman" w:cs="Times New Roman"/>
          <w:sz w:val="24"/>
          <w:szCs w:val="24"/>
        </w:rPr>
        <w:t>nės</w:t>
      </w:r>
      <w:r w:rsidRPr="009D0850">
        <w:rPr>
          <w:rFonts w:ascii="Times New Roman" w:hAnsi="Times New Roman" w:cs="Times New Roman"/>
          <w:sz w:val="24"/>
          <w:szCs w:val="24"/>
        </w:rPr>
        <w:t xml:space="preserve"> valand</w:t>
      </w:r>
      <w:r w:rsidR="00A3105B">
        <w:rPr>
          <w:rFonts w:ascii="Times New Roman" w:hAnsi="Times New Roman" w:cs="Times New Roman"/>
          <w:sz w:val="24"/>
          <w:szCs w:val="24"/>
        </w:rPr>
        <w:t>os, skirtos praktiniam darbui</w:t>
      </w:r>
      <w:r w:rsidRPr="009D0850">
        <w:rPr>
          <w:rFonts w:ascii="Times New Roman" w:hAnsi="Times New Roman" w:cs="Times New Roman"/>
          <w:sz w:val="24"/>
          <w:szCs w:val="24"/>
        </w:rPr>
        <w:t xml:space="preserve">. Vienos dienos mokymų trukmė gali būti ne mažiau kaip </w:t>
      </w:r>
      <w:r w:rsidR="00430C2B">
        <w:rPr>
          <w:rFonts w:ascii="Times New Roman" w:hAnsi="Times New Roman" w:cs="Times New Roman"/>
          <w:sz w:val="24"/>
          <w:szCs w:val="24"/>
        </w:rPr>
        <w:t>6</w:t>
      </w:r>
      <w:r w:rsidRPr="009D0850">
        <w:rPr>
          <w:rFonts w:ascii="Times New Roman" w:hAnsi="Times New Roman" w:cs="Times New Roman"/>
          <w:sz w:val="24"/>
          <w:szCs w:val="24"/>
        </w:rPr>
        <w:t xml:space="preserve"> ak. val. ir ne daugiau kaip 8 ak. val.</w:t>
      </w:r>
    </w:p>
    <w:p w14:paraId="74351611" w14:textId="77777777" w:rsidR="009D0850" w:rsidRPr="009D0850" w:rsidRDefault="009D0850" w:rsidP="009D0850">
      <w:pPr>
        <w:pStyle w:val="Betarp"/>
        <w:numPr>
          <w:ilvl w:val="1"/>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lastRenderedPageBreak/>
        <w:t xml:space="preserve">Dviejų dienų išvyka (su nakvyne),  ne mažiau kaip 16 val. akademinių valandų. Mokymų vieta – Sveikos gyvensenos centras “Auksinė giria”, </w:t>
      </w:r>
      <w:proofErr w:type="spellStart"/>
      <w:r w:rsidRPr="009D0850">
        <w:rPr>
          <w:rFonts w:ascii="Times New Roman" w:hAnsi="Times New Roman" w:cs="Times New Roman"/>
          <w:sz w:val="24"/>
          <w:szCs w:val="24"/>
        </w:rPr>
        <w:t>Liudgardos</w:t>
      </w:r>
      <w:proofErr w:type="spellEnd"/>
      <w:r w:rsidRPr="009D0850">
        <w:rPr>
          <w:rFonts w:ascii="Times New Roman" w:hAnsi="Times New Roman" w:cs="Times New Roman"/>
          <w:sz w:val="24"/>
          <w:szCs w:val="24"/>
        </w:rPr>
        <w:t xml:space="preserve"> k., Molėtų r., arba lygiavertė.</w:t>
      </w:r>
    </w:p>
    <w:p w14:paraId="339C91B9" w14:textId="1C8A8BF3" w:rsidR="009D0850" w:rsidRPr="009D0850" w:rsidRDefault="009D0850" w:rsidP="009D0850">
      <w:pPr>
        <w:pStyle w:val="Betarp"/>
        <w:numPr>
          <w:ilvl w:val="1"/>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t xml:space="preserve">Mokomasis pažintinis 2 dienų vizitas (su nakvyne) į lyderystės srityje pažengusias Vilniaus, Kauno ir/arba Klaipėdos mokyklas (arba Lietuvos mokyklas, nutolusias nuo Joniškio ne daugiau kaip </w:t>
      </w:r>
      <w:r w:rsidR="00550E21">
        <w:rPr>
          <w:rFonts w:ascii="Times New Roman" w:hAnsi="Times New Roman" w:cs="Times New Roman"/>
          <w:sz w:val="24"/>
          <w:szCs w:val="24"/>
        </w:rPr>
        <w:t>300</w:t>
      </w:r>
      <w:r w:rsidRPr="009D0850">
        <w:rPr>
          <w:rFonts w:ascii="Times New Roman" w:hAnsi="Times New Roman" w:cs="Times New Roman"/>
          <w:sz w:val="24"/>
          <w:szCs w:val="24"/>
        </w:rPr>
        <w:t xml:space="preserve"> km), atliepiant Programos temas ir jų pritaikymą ugdyme, vizito metu aplankant ne mažiau kaip 2 įstaigas. Mokomųjų veiklų tiekėjo pasiūlytose įstaigose trukmė – ne mažiau kaip </w:t>
      </w:r>
      <w:r w:rsidR="00627638">
        <w:rPr>
          <w:rFonts w:ascii="Times New Roman" w:hAnsi="Times New Roman" w:cs="Times New Roman"/>
          <w:sz w:val="24"/>
          <w:szCs w:val="24"/>
        </w:rPr>
        <w:t>16</w:t>
      </w:r>
      <w:r w:rsidRPr="009D0850">
        <w:rPr>
          <w:rFonts w:ascii="Times New Roman" w:hAnsi="Times New Roman" w:cs="Times New Roman"/>
          <w:sz w:val="24"/>
          <w:szCs w:val="24"/>
        </w:rPr>
        <w:t xml:space="preserve"> akademin</w:t>
      </w:r>
      <w:r w:rsidR="0067220F">
        <w:rPr>
          <w:rFonts w:ascii="Times New Roman" w:hAnsi="Times New Roman" w:cs="Times New Roman"/>
          <w:sz w:val="24"/>
          <w:szCs w:val="24"/>
        </w:rPr>
        <w:t>ių</w:t>
      </w:r>
      <w:r w:rsidRPr="009D0850">
        <w:rPr>
          <w:rFonts w:ascii="Times New Roman" w:hAnsi="Times New Roman" w:cs="Times New Roman"/>
          <w:sz w:val="24"/>
          <w:szCs w:val="24"/>
        </w:rPr>
        <w:t xml:space="preserve"> valand</w:t>
      </w:r>
      <w:r w:rsidR="0067220F">
        <w:rPr>
          <w:rFonts w:ascii="Times New Roman" w:hAnsi="Times New Roman" w:cs="Times New Roman"/>
          <w:sz w:val="24"/>
          <w:szCs w:val="24"/>
        </w:rPr>
        <w:t>ų</w:t>
      </w:r>
      <w:r w:rsidRPr="009D0850">
        <w:rPr>
          <w:rFonts w:ascii="Times New Roman" w:hAnsi="Times New Roman" w:cs="Times New Roman"/>
          <w:sz w:val="24"/>
          <w:szCs w:val="24"/>
        </w:rPr>
        <w:t>, neįskaičiuojant kelionės iš Joniškio ir atgal.</w:t>
      </w:r>
      <w:r w:rsidR="00626FAF">
        <w:rPr>
          <w:rFonts w:ascii="Times New Roman" w:hAnsi="Times New Roman" w:cs="Times New Roman"/>
          <w:sz w:val="24"/>
          <w:szCs w:val="24"/>
        </w:rPr>
        <w:t xml:space="preserve"> </w:t>
      </w:r>
      <w:r w:rsidRPr="009D0850">
        <w:rPr>
          <w:rFonts w:ascii="Times New Roman" w:hAnsi="Times New Roman" w:cs="Times New Roman"/>
          <w:sz w:val="24"/>
          <w:szCs w:val="24"/>
        </w:rPr>
        <w:t>Kriterijai, kuriuos turi atitikti tiekėjo siūlomos aplankyti ugdymo įstaigos:</w:t>
      </w:r>
    </w:p>
    <w:p w14:paraId="188F3050" w14:textId="77777777" w:rsidR="009D0850" w:rsidRPr="009D0850" w:rsidRDefault="009D0850" w:rsidP="0004378D">
      <w:pPr>
        <w:pStyle w:val="Betarp"/>
        <w:numPr>
          <w:ilvl w:val="2"/>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t>įstaiga dalyvauja TŪM programoje.</w:t>
      </w:r>
    </w:p>
    <w:p w14:paraId="483D3931" w14:textId="77777777" w:rsidR="009D0850" w:rsidRPr="009D0850" w:rsidRDefault="009D0850" w:rsidP="0004378D">
      <w:pPr>
        <w:pStyle w:val="Betarp"/>
        <w:numPr>
          <w:ilvl w:val="2"/>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t>stipri KGR raiška bei tvari šio modelio taikymo praktika.</w:t>
      </w:r>
    </w:p>
    <w:p w14:paraId="6FC7D541" w14:textId="17076F2A" w:rsidR="009D0850" w:rsidRPr="009D0850" w:rsidRDefault="00E74A1E" w:rsidP="0004378D">
      <w:pPr>
        <w:pStyle w:val="Betarp"/>
        <w:numPr>
          <w:ilvl w:val="2"/>
          <w:numId w:val="2"/>
        </w:numPr>
        <w:tabs>
          <w:tab w:val="left" w:pos="426"/>
          <w:tab w:val="left" w:pos="851"/>
        </w:tabs>
        <w:jc w:val="both"/>
        <w:rPr>
          <w:rFonts w:ascii="Times New Roman" w:hAnsi="Times New Roman" w:cs="Times New Roman"/>
          <w:sz w:val="24"/>
          <w:szCs w:val="24"/>
        </w:rPr>
      </w:pPr>
      <w:r>
        <w:rPr>
          <w:rFonts w:ascii="Times New Roman" w:hAnsi="Times New Roman" w:cs="Times New Roman"/>
          <w:sz w:val="24"/>
          <w:szCs w:val="24"/>
        </w:rPr>
        <w:t xml:space="preserve">ne mažiau kaip 5 metų </w:t>
      </w:r>
      <w:r w:rsidR="000A5F99">
        <w:rPr>
          <w:rFonts w:ascii="Times New Roman" w:hAnsi="Times New Roman" w:cs="Times New Roman"/>
          <w:sz w:val="24"/>
          <w:szCs w:val="24"/>
        </w:rPr>
        <w:t xml:space="preserve">ilgalaikių ir/ar trumpalaikių </w:t>
      </w:r>
      <w:r w:rsidR="00246FAF">
        <w:rPr>
          <w:rFonts w:ascii="Times New Roman" w:hAnsi="Times New Roman" w:cs="Times New Roman"/>
          <w:sz w:val="24"/>
          <w:szCs w:val="24"/>
        </w:rPr>
        <w:t xml:space="preserve">tarpdisciplininio </w:t>
      </w:r>
      <w:r w:rsidR="000A5F99">
        <w:rPr>
          <w:rFonts w:ascii="Times New Roman" w:hAnsi="Times New Roman" w:cs="Times New Roman"/>
          <w:sz w:val="24"/>
          <w:szCs w:val="24"/>
        </w:rPr>
        <w:t>ugdymo projektų įgyvendinimo patirtis</w:t>
      </w:r>
      <w:r w:rsidR="009D0850" w:rsidRPr="009D0850">
        <w:rPr>
          <w:rFonts w:ascii="Times New Roman" w:hAnsi="Times New Roman" w:cs="Times New Roman"/>
          <w:sz w:val="24"/>
          <w:szCs w:val="24"/>
        </w:rPr>
        <w:t>.</w:t>
      </w:r>
    </w:p>
    <w:p w14:paraId="1356FB6A" w14:textId="77777777" w:rsidR="002C7F60" w:rsidRDefault="009D0850" w:rsidP="0004378D">
      <w:pPr>
        <w:pStyle w:val="Betarp"/>
        <w:numPr>
          <w:ilvl w:val="2"/>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t>ne mažesnė nei 5 metų dalyvavimo tarptautiniuose Erasmus ir/arba, Nord+ projektuose,</w:t>
      </w:r>
    </w:p>
    <w:p w14:paraId="604D1140" w14:textId="64DD7789" w:rsidR="009D0850" w:rsidRPr="009D0850" w:rsidRDefault="00440203" w:rsidP="00440203">
      <w:pPr>
        <w:pStyle w:val="Betarp"/>
        <w:tabs>
          <w:tab w:val="left" w:pos="426"/>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9D0850" w:rsidRPr="009D0850">
        <w:rPr>
          <w:rFonts w:ascii="Times New Roman" w:hAnsi="Times New Roman" w:cs="Times New Roman"/>
          <w:sz w:val="24"/>
          <w:szCs w:val="24"/>
        </w:rPr>
        <w:t>arba lygiaverčiuose, patirtis.</w:t>
      </w:r>
    </w:p>
    <w:p w14:paraId="264CEE52" w14:textId="421D4D17" w:rsidR="0056195E" w:rsidRPr="009D0850" w:rsidRDefault="00DB2472" w:rsidP="007B3563">
      <w:pPr>
        <w:pStyle w:val="Betarp"/>
        <w:numPr>
          <w:ilvl w:val="1"/>
          <w:numId w:val="2"/>
        </w:numPr>
        <w:tabs>
          <w:tab w:val="left" w:pos="426"/>
          <w:tab w:val="left" w:pos="851"/>
        </w:tabs>
        <w:jc w:val="both"/>
        <w:rPr>
          <w:rFonts w:ascii="Times New Roman" w:hAnsi="Times New Roman" w:cs="Times New Roman"/>
          <w:sz w:val="24"/>
          <w:szCs w:val="24"/>
        </w:rPr>
      </w:pPr>
      <w:r w:rsidRPr="0EBF5FBD">
        <w:rPr>
          <w:rFonts w:ascii="Times New Roman" w:eastAsia="Times New Roman" w:hAnsi="Times New Roman" w:cs="Times New Roman"/>
          <w:color w:val="000000" w:themeColor="text1"/>
          <w:sz w:val="24"/>
          <w:szCs w:val="24"/>
        </w:rPr>
        <w:t>Mokinių pasiekimų ir jų pažangos proceso stebėsenos galimybės</w:t>
      </w:r>
      <w:r w:rsidR="0056195E">
        <w:rPr>
          <w:rFonts w:ascii="Times New Roman" w:hAnsi="Times New Roman" w:cs="Times New Roman"/>
          <w:sz w:val="24"/>
          <w:szCs w:val="24"/>
        </w:rPr>
        <w:t xml:space="preserve">, </w:t>
      </w:r>
      <w:r>
        <w:rPr>
          <w:rFonts w:ascii="Times New Roman" w:hAnsi="Times New Roman" w:cs="Times New Roman"/>
          <w:sz w:val="24"/>
          <w:szCs w:val="24"/>
        </w:rPr>
        <w:t>t</w:t>
      </w:r>
      <w:r w:rsidR="00A52B46">
        <w:rPr>
          <w:rFonts w:ascii="Times New Roman" w:hAnsi="Times New Roman" w:cs="Times New Roman"/>
          <w:sz w:val="24"/>
          <w:szCs w:val="24"/>
        </w:rPr>
        <w:t xml:space="preserve">eoriniai </w:t>
      </w:r>
      <w:r w:rsidR="00EF6E26">
        <w:rPr>
          <w:rFonts w:ascii="Times New Roman" w:hAnsi="Times New Roman" w:cs="Times New Roman"/>
          <w:sz w:val="24"/>
          <w:szCs w:val="24"/>
        </w:rPr>
        <w:t>mokymai (8 val.) ir stebėjimo vizitas šalies mokyklose (8 val.)</w:t>
      </w:r>
      <w:r w:rsidR="0056195E">
        <w:rPr>
          <w:rFonts w:ascii="Times New Roman" w:hAnsi="Times New Roman" w:cs="Times New Roman"/>
          <w:sz w:val="24"/>
          <w:szCs w:val="24"/>
        </w:rPr>
        <w:t>.</w:t>
      </w:r>
      <w:r w:rsidR="0056195E" w:rsidRPr="0056195E">
        <w:rPr>
          <w:rFonts w:ascii="Times New Roman" w:hAnsi="Times New Roman" w:cs="Times New Roman"/>
          <w:sz w:val="24"/>
          <w:szCs w:val="24"/>
        </w:rPr>
        <w:t xml:space="preserve"> </w:t>
      </w:r>
      <w:r w:rsidR="0056195E" w:rsidRPr="009D0850">
        <w:rPr>
          <w:rFonts w:ascii="Times New Roman" w:hAnsi="Times New Roman" w:cs="Times New Roman"/>
          <w:sz w:val="24"/>
          <w:szCs w:val="24"/>
        </w:rPr>
        <w:t xml:space="preserve">Mokomasis pažintinis </w:t>
      </w:r>
      <w:r w:rsidR="0056195E">
        <w:rPr>
          <w:rFonts w:ascii="Times New Roman" w:hAnsi="Times New Roman" w:cs="Times New Roman"/>
          <w:sz w:val="24"/>
          <w:szCs w:val="24"/>
        </w:rPr>
        <w:t>1</w:t>
      </w:r>
      <w:r w:rsidR="0056195E" w:rsidRPr="009D0850">
        <w:rPr>
          <w:rFonts w:ascii="Times New Roman" w:hAnsi="Times New Roman" w:cs="Times New Roman"/>
          <w:sz w:val="24"/>
          <w:szCs w:val="24"/>
        </w:rPr>
        <w:t xml:space="preserve"> dien</w:t>
      </w:r>
      <w:r w:rsidR="0056195E">
        <w:rPr>
          <w:rFonts w:ascii="Times New Roman" w:hAnsi="Times New Roman" w:cs="Times New Roman"/>
          <w:sz w:val="24"/>
          <w:szCs w:val="24"/>
        </w:rPr>
        <w:t>os</w:t>
      </w:r>
      <w:r w:rsidR="0056195E" w:rsidRPr="009D0850">
        <w:rPr>
          <w:rFonts w:ascii="Times New Roman" w:hAnsi="Times New Roman" w:cs="Times New Roman"/>
          <w:sz w:val="24"/>
          <w:szCs w:val="24"/>
        </w:rPr>
        <w:t xml:space="preserve"> vizitas (su nakvyne) į lyderystės srityje pažengusias Lietuvos mokyklas, nutolusias nuo Joniškio ne daugiau kaip </w:t>
      </w:r>
      <w:r w:rsidR="0056195E">
        <w:rPr>
          <w:rFonts w:ascii="Times New Roman" w:hAnsi="Times New Roman" w:cs="Times New Roman"/>
          <w:sz w:val="24"/>
          <w:szCs w:val="24"/>
        </w:rPr>
        <w:t>300</w:t>
      </w:r>
      <w:r w:rsidR="0056195E" w:rsidRPr="009D0850">
        <w:rPr>
          <w:rFonts w:ascii="Times New Roman" w:hAnsi="Times New Roman" w:cs="Times New Roman"/>
          <w:sz w:val="24"/>
          <w:szCs w:val="24"/>
        </w:rPr>
        <w:t xml:space="preserve"> km, atliepiant tem</w:t>
      </w:r>
      <w:r w:rsidR="00B82EFE">
        <w:rPr>
          <w:rFonts w:ascii="Times New Roman" w:hAnsi="Times New Roman" w:cs="Times New Roman"/>
          <w:sz w:val="24"/>
          <w:szCs w:val="24"/>
        </w:rPr>
        <w:t>a</w:t>
      </w:r>
      <w:r w:rsidR="0056195E" w:rsidRPr="009D0850">
        <w:rPr>
          <w:rFonts w:ascii="Times New Roman" w:hAnsi="Times New Roman" w:cs="Times New Roman"/>
          <w:sz w:val="24"/>
          <w:szCs w:val="24"/>
        </w:rPr>
        <w:t xml:space="preserve"> ir j</w:t>
      </w:r>
      <w:r w:rsidR="00B82EFE">
        <w:rPr>
          <w:rFonts w:ascii="Times New Roman" w:hAnsi="Times New Roman" w:cs="Times New Roman"/>
          <w:sz w:val="24"/>
          <w:szCs w:val="24"/>
        </w:rPr>
        <w:t>os</w:t>
      </w:r>
      <w:r w:rsidR="0056195E" w:rsidRPr="009D0850">
        <w:rPr>
          <w:rFonts w:ascii="Times New Roman" w:hAnsi="Times New Roman" w:cs="Times New Roman"/>
          <w:sz w:val="24"/>
          <w:szCs w:val="24"/>
        </w:rPr>
        <w:t xml:space="preserve"> pritaikymą ugdyme, vizito metu aplankant ne mažiau kaip 2 įstaigas. Mokomųjų veiklų tiekėjo pasiūlytose įstaigose trukmė – ne mažiau kaip </w:t>
      </w:r>
      <w:r w:rsidR="00B82EFE">
        <w:rPr>
          <w:rFonts w:ascii="Times New Roman" w:hAnsi="Times New Roman" w:cs="Times New Roman"/>
          <w:sz w:val="24"/>
          <w:szCs w:val="24"/>
        </w:rPr>
        <w:t>8</w:t>
      </w:r>
      <w:r w:rsidR="0056195E" w:rsidRPr="009D0850">
        <w:rPr>
          <w:rFonts w:ascii="Times New Roman" w:hAnsi="Times New Roman" w:cs="Times New Roman"/>
          <w:sz w:val="24"/>
          <w:szCs w:val="24"/>
        </w:rPr>
        <w:t xml:space="preserve"> akademin</w:t>
      </w:r>
      <w:r w:rsidR="0056195E">
        <w:rPr>
          <w:rFonts w:ascii="Times New Roman" w:hAnsi="Times New Roman" w:cs="Times New Roman"/>
          <w:sz w:val="24"/>
          <w:szCs w:val="24"/>
        </w:rPr>
        <w:t>ės</w:t>
      </w:r>
      <w:r w:rsidR="0056195E" w:rsidRPr="009D0850">
        <w:rPr>
          <w:rFonts w:ascii="Times New Roman" w:hAnsi="Times New Roman" w:cs="Times New Roman"/>
          <w:sz w:val="24"/>
          <w:szCs w:val="24"/>
        </w:rPr>
        <w:t xml:space="preserve"> valand</w:t>
      </w:r>
      <w:r w:rsidR="0056195E">
        <w:rPr>
          <w:rFonts w:ascii="Times New Roman" w:hAnsi="Times New Roman" w:cs="Times New Roman"/>
          <w:sz w:val="24"/>
          <w:szCs w:val="24"/>
        </w:rPr>
        <w:t>os</w:t>
      </w:r>
      <w:r w:rsidR="0056195E" w:rsidRPr="009D0850">
        <w:rPr>
          <w:rFonts w:ascii="Times New Roman" w:hAnsi="Times New Roman" w:cs="Times New Roman"/>
          <w:sz w:val="24"/>
          <w:szCs w:val="24"/>
        </w:rPr>
        <w:t>, neįskaičiuojant kelionės iš Joniškio ir atgal.</w:t>
      </w:r>
      <w:r w:rsidR="0056195E">
        <w:rPr>
          <w:rFonts w:ascii="Times New Roman" w:hAnsi="Times New Roman" w:cs="Times New Roman"/>
          <w:sz w:val="24"/>
          <w:szCs w:val="24"/>
        </w:rPr>
        <w:t xml:space="preserve"> </w:t>
      </w:r>
      <w:r w:rsidR="0056195E" w:rsidRPr="009D0850">
        <w:rPr>
          <w:rFonts w:ascii="Times New Roman" w:hAnsi="Times New Roman" w:cs="Times New Roman"/>
          <w:sz w:val="24"/>
          <w:szCs w:val="24"/>
        </w:rPr>
        <w:t>Kriterijai, kuriuos turi atitikti tiekėjo siūlomos aplankyti ugdymo įstaigos:</w:t>
      </w:r>
    </w:p>
    <w:p w14:paraId="705F8326" w14:textId="77777777" w:rsidR="0056195E" w:rsidRPr="009D0850" w:rsidRDefault="0056195E" w:rsidP="007B3563">
      <w:pPr>
        <w:pStyle w:val="Betarp"/>
        <w:numPr>
          <w:ilvl w:val="2"/>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t>įstaiga dalyvauja TŪM programoje.</w:t>
      </w:r>
    </w:p>
    <w:p w14:paraId="56F71113" w14:textId="643AA250" w:rsidR="007B3563" w:rsidRPr="00B61DD7" w:rsidRDefault="00B039EE" w:rsidP="00B61DD7">
      <w:pPr>
        <w:pStyle w:val="Betarp"/>
        <w:numPr>
          <w:ilvl w:val="2"/>
          <w:numId w:val="2"/>
        </w:numPr>
        <w:tabs>
          <w:tab w:val="left" w:pos="426"/>
          <w:tab w:val="left" w:pos="851"/>
        </w:tabs>
        <w:jc w:val="both"/>
        <w:rPr>
          <w:rFonts w:ascii="Times New Roman" w:hAnsi="Times New Roman" w:cs="Times New Roman"/>
          <w:sz w:val="24"/>
          <w:szCs w:val="24"/>
        </w:rPr>
      </w:pPr>
      <w:r>
        <w:rPr>
          <w:rFonts w:ascii="Times New Roman" w:hAnsi="Times New Roman" w:cs="Times New Roman"/>
          <w:sz w:val="24"/>
          <w:szCs w:val="24"/>
        </w:rPr>
        <w:t xml:space="preserve">Mokykloje yra sukurta ir taikoma </w:t>
      </w:r>
      <w:r w:rsidR="00124B88">
        <w:rPr>
          <w:rFonts w:ascii="Times New Roman" w:hAnsi="Times New Roman" w:cs="Times New Roman"/>
          <w:sz w:val="24"/>
          <w:szCs w:val="24"/>
        </w:rPr>
        <w:t>mokinių pasiekimų ir pažangos vertinimo sistema</w:t>
      </w:r>
      <w:r w:rsidR="0056195E" w:rsidRPr="009D0850">
        <w:rPr>
          <w:rFonts w:ascii="Times New Roman" w:hAnsi="Times New Roman" w:cs="Times New Roman"/>
          <w:sz w:val="24"/>
          <w:szCs w:val="24"/>
        </w:rPr>
        <w:t>.</w:t>
      </w:r>
    </w:p>
    <w:p w14:paraId="0CDB5B15" w14:textId="15DFA388" w:rsidR="00627638" w:rsidRDefault="00627638" w:rsidP="000F0692">
      <w:pPr>
        <w:pStyle w:val="Betarp"/>
        <w:tabs>
          <w:tab w:val="left" w:pos="426"/>
          <w:tab w:val="left" w:pos="851"/>
        </w:tabs>
        <w:jc w:val="both"/>
        <w:rPr>
          <w:rFonts w:ascii="Times New Roman" w:hAnsi="Times New Roman" w:cs="Times New Roman"/>
          <w:sz w:val="24"/>
          <w:szCs w:val="24"/>
        </w:rPr>
      </w:pPr>
    </w:p>
    <w:p w14:paraId="110AD812" w14:textId="15212D3B" w:rsidR="004473BD" w:rsidRPr="00E17699" w:rsidRDefault="009D0850" w:rsidP="007B3563">
      <w:pPr>
        <w:pStyle w:val="Betarp"/>
        <w:numPr>
          <w:ilvl w:val="1"/>
          <w:numId w:val="2"/>
        </w:numPr>
        <w:tabs>
          <w:tab w:val="left" w:pos="426"/>
          <w:tab w:val="left" w:pos="851"/>
        </w:tabs>
        <w:jc w:val="both"/>
        <w:rPr>
          <w:rFonts w:ascii="Times New Roman" w:hAnsi="Times New Roman" w:cs="Times New Roman"/>
          <w:sz w:val="24"/>
          <w:szCs w:val="24"/>
        </w:rPr>
      </w:pPr>
      <w:r w:rsidRPr="009D0850">
        <w:rPr>
          <w:rFonts w:ascii="Times New Roman" w:hAnsi="Times New Roman" w:cs="Times New Roman"/>
          <w:sz w:val="24"/>
          <w:szCs w:val="24"/>
        </w:rPr>
        <w:t>Stažuotė Estijoje/Suomijoje tema ,,Įstaigos vadovo vaidmuo kuriant sėkmingą STEAM ugdymo modelį ir ugdant kūrybiškumo kompetencijas“, 5 dienų, arba 40 akademinių valandų, neskaitant kelionės, aplankant tos pačios šalies skirtingas įstaigas skirtingose regionuose, kurios yra  stiprios lyderystės, vadybos, vienijančios kultūros kontekste.</w:t>
      </w:r>
    </w:p>
    <w:p w14:paraId="3E75CAF0" w14:textId="05553D89" w:rsidR="00C74C75" w:rsidRPr="00C74C75" w:rsidRDefault="00151751" w:rsidP="007B3563">
      <w:pPr>
        <w:pStyle w:val="Betarp"/>
        <w:numPr>
          <w:ilvl w:val="0"/>
          <w:numId w:val="2"/>
        </w:numPr>
        <w:tabs>
          <w:tab w:val="left" w:pos="851"/>
        </w:tabs>
        <w:ind w:left="426" w:hanging="426"/>
        <w:jc w:val="both"/>
        <w:rPr>
          <w:rFonts w:ascii="Times New Roman" w:hAnsi="Times New Roman" w:cs="Times New Roman"/>
          <w:sz w:val="24"/>
          <w:szCs w:val="24"/>
        </w:rPr>
      </w:pPr>
      <w:r w:rsidRPr="00C74C75">
        <w:rPr>
          <w:rFonts w:ascii="Times New Roman" w:hAnsi="Times New Roman" w:cs="Times New Roman"/>
          <w:sz w:val="24"/>
          <w:szCs w:val="24"/>
        </w:rPr>
        <w:t>Moky</w:t>
      </w:r>
      <w:r w:rsidR="00DD2810" w:rsidRPr="00C74C75">
        <w:rPr>
          <w:rFonts w:ascii="Times New Roman" w:hAnsi="Times New Roman" w:cs="Times New Roman"/>
          <w:sz w:val="24"/>
          <w:szCs w:val="24"/>
        </w:rPr>
        <w:t xml:space="preserve">mai turi būti paremti </w:t>
      </w:r>
      <w:proofErr w:type="spellStart"/>
      <w:r w:rsidR="00DD2810" w:rsidRPr="00C74C75">
        <w:rPr>
          <w:rFonts w:ascii="Times New Roman" w:hAnsi="Times New Roman" w:cs="Times New Roman"/>
          <w:sz w:val="24"/>
          <w:szCs w:val="24"/>
        </w:rPr>
        <w:t>paty</w:t>
      </w:r>
      <w:r w:rsidR="004360EF" w:rsidRPr="00C74C75">
        <w:rPr>
          <w:rFonts w:ascii="Times New Roman" w:hAnsi="Times New Roman" w:cs="Times New Roman"/>
          <w:sz w:val="24"/>
          <w:szCs w:val="24"/>
        </w:rPr>
        <w:t>riminio</w:t>
      </w:r>
      <w:proofErr w:type="spellEnd"/>
      <w:r w:rsidR="006D21BB">
        <w:rPr>
          <w:rFonts w:ascii="Times New Roman" w:hAnsi="Times New Roman" w:cs="Times New Roman"/>
          <w:sz w:val="24"/>
          <w:szCs w:val="24"/>
        </w:rPr>
        <w:t xml:space="preserve"> (praktiniai mokymai) ir teorinio</w:t>
      </w:r>
      <w:r w:rsidRPr="00C74C75">
        <w:rPr>
          <w:rFonts w:ascii="Times New Roman" w:hAnsi="Times New Roman" w:cs="Times New Roman"/>
          <w:sz w:val="24"/>
          <w:szCs w:val="24"/>
        </w:rPr>
        <w:t xml:space="preserve"> mokymosi principais</w:t>
      </w:r>
      <w:r w:rsidR="00F4655A" w:rsidRPr="00C74C75">
        <w:rPr>
          <w:rFonts w:ascii="Times New Roman" w:hAnsi="Times New Roman" w:cs="Times New Roman"/>
          <w:sz w:val="24"/>
          <w:szCs w:val="24"/>
        </w:rPr>
        <w:t>.</w:t>
      </w:r>
      <w:r w:rsidR="008F26F3">
        <w:rPr>
          <w:rFonts w:ascii="Times New Roman" w:hAnsi="Times New Roman" w:cs="Times New Roman"/>
          <w:sz w:val="24"/>
          <w:szCs w:val="24"/>
        </w:rPr>
        <w:t xml:space="preserve"> </w:t>
      </w:r>
      <w:r w:rsidR="00C74C75" w:rsidRPr="00C74C75">
        <w:rPr>
          <w:rFonts w:ascii="Times New Roman" w:hAnsi="Times New Roman" w:cs="Times New Roman"/>
          <w:sz w:val="24"/>
          <w:szCs w:val="24"/>
        </w:rPr>
        <w:t xml:space="preserve">Programoje turi būti apibrėžtos ir ją įgyvendinant taikomos šiuolaikinės bei inovatyvios mokymo priemonės, </w:t>
      </w:r>
      <w:proofErr w:type="spellStart"/>
      <w:r w:rsidR="00C74C75" w:rsidRPr="00C74C75">
        <w:rPr>
          <w:rFonts w:ascii="Times New Roman" w:hAnsi="Times New Roman" w:cs="Times New Roman"/>
          <w:sz w:val="24"/>
          <w:szCs w:val="24"/>
        </w:rPr>
        <w:t>patyriminio</w:t>
      </w:r>
      <w:proofErr w:type="spellEnd"/>
      <w:r w:rsidR="00C74C75" w:rsidRPr="00C74C75">
        <w:rPr>
          <w:rFonts w:ascii="Times New Roman" w:hAnsi="Times New Roman" w:cs="Times New Roman"/>
          <w:sz w:val="24"/>
          <w:szCs w:val="24"/>
        </w:rPr>
        <w:t xml:space="preserve"> ugdymo metodai, padedantys įgyti reikiamas kompetencijas.</w:t>
      </w:r>
    </w:p>
    <w:p w14:paraId="4392C7B0" w14:textId="78969969" w:rsidR="00C13AEE" w:rsidRPr="003F5480" w:rsidRDefault="0EBF5FBD" w:rsidP="007B3563">
      <w:pPr>
        <w:pStyle w:val="Betarp"/>
        <w:numPr>
          <w:ilvl w:val="0"/>
          <w:numId w:val="2"/>
        </w:numPr>
        <w:tabs>
          <w:tab w:val="left" w:pos="851"/>
        </w:tabs>
        <w:ind w:left="426" w:hanging="426"/>
        <w:jc w:val="both"/>
        <w:rPr>
          <w:rFonts w:ascii="Times New Roman" w:eastAsia="Times New Roman" w:hAnsi="Times New Roman" w:cs="Times New Roman"/>
          <w:sz w:val="24"/>
          <w:szCs w:val="24"/>
        </w:rPr>
      </w:pPr>
      <w:r w:rsidRPr="0EBF5FBD">
        <w:rPr>
          <w:rFonts w:ascii="Times New Roman" w:hAnsi="Times New Roman" w:cs="Times New Roman"/>
          <w:sz w:val="24"/>
          <w:szCs w:val="24"/>
        </w:rPr>
        <w:t>Tiekėjo siūloma Programa (pedagoginių darbuotojų kvalifikacijos tobulinimo) turi būti akredituota, kaip numatyta Lietuvos švietimo ir mokslo ministro 2022 m. sausio 31 d. įsakymo Dėl „Tūkstantmečio mokyklų“ programos patvirtinimo, 36.3 punkte. Mokyklų vadovų ir pedagoginių darbuotojų kompetencijų stiprinimo kompetencijos gali būti tobulinamos tik pagal neformaliojo švietimo programas (</w:t>
      </w:r>
      <w:hyperlink r:id="rId8">
        <w:r w:rsidRPr="0EBF5FBD">
          <w:rPr>
            <w:rStyle w:val="Hipersaitas"/>
            <w:rFonts w:ascii="Times New Roman" w:hAnsi="Times New Roman" w:cs="Times New Roman"/>
            <w:sz w:val="24"/>
            <w:szCs w:val="24"/>
          </w:rPr>
          <w:t>https://www.e-tar.lt/portal/lt/legalAct/9b589cd082b511ecbd43a994b3e2e1cb</w:t>
        </w:r>
      </w:hyperlink>
      <w:r w:rsidRPr="0EBF5FBD">
        <w:rPr>
          <w:rFonts w:ascii="Times New Roman" w:hAnsi="Times New Roman" w:cs="Times New Roman"/>
          <w:sz w:val="24"/>
          <w:szCs w:val="24"/>
        </w:rPr>
        <w:t>) iki pasiūlymų pateikimo termino pabaigos arba ne vėliau kaip per 1 mėnesį nuo sutarties pasirašymo. Tiekėjas turi pateikti programos akreditaciją patvirtinantį dokumentą arba nuorodą internete į Neformaliojo švietimo programų sąrašą su pasiūlymu arba per 1 mėnesį po sutarties pasirašymo. Programos neakreditavimas bus laikomas esminės sutarties sąlygos pažeidimu.</w:t>
      </w:r>
      <w:r w:rsidRPr="0EBF5FBD">
        <w:rPr>
          <w:rFonts w:ascii="Times New Roman" w:eastAsia="Times New Roman" w:hAnsi="Times New Roman" w:cs="Times New Roman"/>
          <w:color w:val="7030A0"/>
          <w:sz w:val="24"/>
          <w:szCs w:val="24"/>
        </w:rPr>
        <w:t xml:space="preserve">  </w:t>
      </w:r>
    </w:p>
    <w:p w14:paraId="73271795" w14:textId="77777777" w:rsidR="0092615B" w:rsidRPr="003F5480" w:rsidRDefault="0092615B" w:rsidP="0092615B">
      <w:pPr>
        <w:pStyle w:val="Betarp"/>
        <w:tabs>
          <w:tab w:val="left" w:pos="851"/>
        </w:tabs>
        <w:ind w:left="426"/>
        <w:jc w:val="both"/>
        <w:rPr>
          <w:rFonts w:ascii="Times New Roman" w:hAnsi="Times New Roman" w:cs="Times New Roman"/>
          <w:sz w:val="24"/>
          <w:szCs w:val="24"/>
        </w:rPr>
      </w:pPr>
    </w:p>
    <w:p w14:paraId="18C3981D" w14:textId="15DFA34D" w:rsidR="0092615B" w:rsidRPr="0092615B" w:rsidRDefault="0092615B" w:rsidP="0092615B">
      <w:pPr>
        <w:pStyle w:val="Betarp"/>
        <w:numPr>
          <w:ilvl w:val="0"/>
          <w:numId w:val="3"/>
        </w:numPr>
        <w:tabs>
          <w:tab w:val="left" w:pos="851"/>
        </w:tabs>
        <w:jc w:val="center"/>
        <w:rPr>
          <w:rFonts w:ascii="Times New Roman" w:hAnsi="Times New Roman" w:cs="Times New Roman"/>
          <w:b/>
          <w:bCs/>
          <w:sz w:val="24"/>
          <w:szCs w:val="24"/>
        </w:rPr>
      </w:pPr>
      <w:r w:rsidRPr="0092615B">
        <w:rPr>
          <w:rFonts w:ascii="Times New Roman" w:hAnsi="Times New Roman" w:cs="Times New Roman"/>
          <w:b/>
          <w:bCs/>
          <w:sz w:val="24"/>
          <w:szCs w:val="24"/>
        </w:rPr>
        <w:t>REIKALAVIMAI PASLAUGŲ TEIKIMUI</w:t>
      </w:r>
    </w:p>
    <w:p w14:paraId="3C1B32DF" w14:textId="77777777" w:rsidR="0092615B" w:rsidRDefault="0092615B" w:rsidP="0092615B">
      <w:pPr>
        <w:pStyle w:val="Betarp"/>
        <w:tabs>
          <w:tab w:val="left" w:pos="851"/>
        </w:tabs>
        <w:ind w:left="426"/>
        <w:jc w:val="both"/>
        <w:rPr>
          <w:rFonts w:ascii="Times New Roman" w:hAnsi="Times New Roman" w:cs="Times New Roman"/>
          <w:sz w:val="24"/>
          <w:szCs w:val="24"/>
        </w:rPr>
      </w:pPr>
    </w:p>
    <w:p w14:paraId="7D299BBD" w14:textId="7AD41D52" w:rsidR="00BF1840" w:rsidRDefault="00BF1840" w:rsidP="007B3563">
      <w:pPr>
        <w:pStyle w:val="Betarp"/>
        <w:numPr>
          <w:ilvl w:val="0"/>
          <w:numId w:val="2"/>
        </w:numPr>
        <w:tabs>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Tiekėjas</w:t>
      </w:r>
      <w:r w:rsidRPr="00AB3861">
        <w:rPr>
          <w:rFonts w:ascii="Times New Roman" w:hAnsi="Times New Roman" w:cs="Times New Roman"/>
          <w:sz w:val="24"/>
          <w:szCs w:val="24"/>
        </w:rPr>
        <w:t xml:space="preserve"> turi paskirti asmenį, atsakingą už</w:t>
      </w:r>
      <w:r w:rsidR="006D21BB">
        <w:rPr>
          <w:rFonts w:ascii="Times New Roman" w:hAnsi="Times New Roman" w:cs="Times New Roman"/>
          <w:sz w:val="24"/>
          <w:szCs w:val="24"/>
        </w:rPr>
        <w:t xml:space="preserve"> Programos</w:t>
      </w:r>
      <w:r w:rsidRPr="00AB3861">
        <w:rPr>
          <w:rFonts w:ascii="Times New Roman" w:hAnsi="Times New Roman" w:cs="Times New Roman"/>
          <w:sz w:val="24"/>
          <w:szCs w:val="24"/>
        </w:rPr>
        <w:t xml:space="preserve"> organizavimą visą </w:t>
      </w:r>
      <w:r w:rsidR="0034511D">
        <w:rPr>
          <w:rFonts w:ascii="Times New Roman" w:hAnsi="Times New Roman" w:cs="Times New Roman"/>
          <w:sz w:val="24"/>
          <w:szCs w:val="24"/>
        </w:rPr>
        <w:t>s</w:t>
      </w:r>
      <w:r w:rsidRPr="00AB3861">
        <w:rPr>
          <w:rFonts w:ascii="Times New Roman" w:hAnsi="Times New Roman" w:cs="Times New Roman"/>
          <w:sz w:val="24"/>
          <w:szCs w:val="24"/>
        </w:rPr>
        <w:t xml:space="preserve">utarties galiojimo laikotarpį, į kurį </w:t>
      </w:r>
      <w:r w:rsidR="0034511D">
        <w:rPr>
          <w:rFonts w:ascii="Times New Roman" w:hAnsi="Times New Roman" w:cs="Times New Roman"/>
          <w:sz w:val="24"/>
          <w:szCs w:val="24"/>
        </w:rPr>
        <w:t>Perkančioji organizacija ir dalyviai</w:t>
      </w:r>
      <w:r w:rsidRPr="00AB3861">
        <w:rPr>
          <w:rFonts w:ascii="Times New Roman" w:hAnsi="Times New Roman" w:cs="Times New Roman"/>
          <w:sz w:val="24"/>
          <w:szCs w:val="24"/>
        </w:rPr>
        <w:t xml:space="preserve"> galėtų kreiptis dėl teikiamų paslaugų ir (arba) </w:t>
      </w:r>
      <w:r w:rsidR="00947D86">
        <w:rPr>
          <w:rFonts w:ascii="Times New Roman" w:hAnsi="Times New Roman" w:cs="Times New Roman"/>
          <w:sz w:val="24"/>
          <w:szCs w:val="24"/>
        </w:rPr>
        <w:t xml:space="preserve">Programos vykdymo </w:t>
      </w:r>
      <w:r w:rsidRPr="00AB3861">
        <w:rPr>
          <w:rFonts w:ascii="Times New Roman" w:hAnsi="Times New Roman" w:cs="Times New Roman"/>
          <w:sz w:val="24"/>
          <w:szCs w:val="24"/>
        </w:rPr>
        <w:t>metu iškilusių problemų.</w:t>
      </w:r>
    </w:p>
    <w:p w14:paraId="03AC1991" w14:textId="2FDF3719" w:rsidR="00927554" w:rsidRPr="00964C14" w:rsidRDefault="0EBF5FBD" w:rsidP="007B3563">
      <w:pPr>
        <w:pStyle w:val="Betarp"/>
        <w:numPr>
          <w:ilvl w:val="0"/>
          <w:numId w:val="2"/>
        </w:numPr>
        <w:tabs>
          <w:tab w:val="left" w:pos="851"/>
        </w:tabs>
        <w:ind w:left="426" w:hanging="426"/>
        <w:jc w:val="both"/>
        <w:rPr>
          <w:rFonts w:ascii="Times New Roman" w:hAnsi="Times New Roman" w:cs="Times New Roman"/>
          <w:sz w:val="24"/>
          <w:szCs w:val="24"/>
        </w:rPr>
      </w:pPr>
      <w:r w:rsidRPr="0EBF5FBD">
        <w:rPr>
          <w:rFonts w:ascii="Times New Roman" w:hAnsi="Times New Roman" w:cs="Times New Roman"/>
          <w:sz w:val="24"/>
          <w:szCs w:val="24"/>
        </w:rPr>
        <w:t xml:space="preserve">Tiekėjas turi pateikti Programos darbotvarkę, </w:t>
      </w:r>
      <w:r w:rsidR="007C3E4A">
        <w:rPr>
          <w:rFonts w:ascii="Times New Roman" w:hAnsi="Times New Roman" w:cs="Times New Roman"/>
          <w:sz w:val="24"/>
          <w:szCs w:val="24"/>
        </w:rPr>
        <w:t xml:space="preserve">atskirą programą stažuotei, </w:t>
      </w:r>
      <w:r w:rsidRPr="0EBF5FBD">
        <w:rPr>
          <w:rFonts w:ascii="Times New Roman" w:hAnsi="Times New Roman" w:cs="Times New Roman"/>
          <w:sz w:val="24"/>
          <w:szCs w:val="24"/>
        </w:rPr>
        <w:t xml:space="preserve">kvietimus į mokymus/stažuotę, su kelione į </w:t>
      </w:r>
      <w:r w:rsidR="00FA7212">
        <w:rPr>
          <w:rFonts w:ascii="Times New Roman" w:hAnsi="Times New Roman" w:cs="Times New Roman"/>
          <w:sz w:val="24"/>
          <w:szCs w:val="24"/>
        </w:rPr>
        <w:t>Estiją/</w:t>
      </w:r>
      <w:r w:rsidRPr="0EBF5FBD">
        <w:rPr>
          <w:rFonts w:ascii="Times New Roman" w:hAnsi="Times New Roman" w:cs="Times New Roman"/>
          <w:sz w:val="24"/>
          <w:szCs w:val="24"/>
        </w:rPr>
        <w:t>Suomiją susijusią informaciją, kitą Programos įgyvendinimui aktualią informaciją Perkančiosios organizacijos nurodytam atstovui bei Programoje dalyvaujančioms mokykloms nurodytu elektroniniu paštu, pridedant dalyvių sąrašus likus ne mažiau nei penkioms darbo dienoms iki Programos įgyvendinimo pradžios.</w:t>
      </w:r>
    </w:p>
    <w:p w14:paraId="193CDE68" w14:textId="414961C0" w:rsidR="00157372" w:rsidRPr="00927554" w:rsidRDefault="00157372" w:rsidP="007B3563">
      <w:pPr>
        <w:pStyle w:val="Betarp"/>
        <w:numPr>
          <w:ilvl w:val="0"/>
          <w:numId w:val="2"/>
        </w:numPr>
        <w:tabs>
          <w:tab w:val="left" w:pos="851"/>
        </w:tabs>
        <w:ind w:left="426" w:hanging="426"/>
        <w:jc w:val="both"/>
        <w:rPr>
          <w:rFonts w:ascii="Times New Roman" w:hAnsi="Times New Roman" w:cs="Times New Roman"/>
          <w:sz w:val="24"/>
          <w:szCs w:val="24"/>
        </w:rPr>
      </w:pPr>
      <w:r w:rsidRPr="00927554">
        <w:rPr>
          <w:rFonts w:ascii="Times New Roman" w:hAnsi="Times New Roman" w:cs="Times New Roman"/>
          <w:sz w:val="24"/>
          <w:szCs w:val="24"/>
        </w:rPr>
        <w:lastRenderedPageBreak/>
        <w:t xml:space="preserve">Tiekėjas turi </w:t>
      </w:r>
      <w:r w:rsidR="00927554" w:rsidRPr="00927554">
        <w:rPr>
          <w:rFonts w:ascii="Times New Roman" w:hAnsi="Times New Roman" w:cs="Times New Roman"/>
          <w:sz w:val="24"/>
          <w:szCs w:val="24"/>
        </w:rPr>
        <w:t>registruoti d</w:t>
      </w:r>
      <w:r w:rsidRPr="00927554">
        <w:rPr>
          <w:rFonts w:ascii="Times New Roman" w:hAnsi="Times New Roman" w:cs="Times New Roman"/>
          <w:sz w:val="24"/>
          <w:szCs w:val="24"/>
        </w:rPr>
        <w:t>alyvi</w:t>
      </w:r>
      <w:r w:rsidR="00927554" w:rsidRPr="00927554">
        <w:rPr>
          <w:rFonts w:ascii="Times New Roman" w:hAnsi="Times New Roman" w:cs="Times New Roman"/>
          <w:sz w:val="24"/>
          <w:szCs w:val="24"/>
        </w:rPr>
        <w:t>us, fiksuojant jų</w:t>
      </w:r>
      <w:r w:rsidRPr="00927554">
        <w:rPr>
          <w:rFonts w:ascii="Times New Roman" w:hAnsi="Times New Roman" w:cs="Times New Roman"/>
          <w:sz w:val="24"/>
          <w:szCs w:val="24"/>
        </w:rPr>
        <w:t xml:space="preserve"> lankomumą </w:t>
      </w:r>
      <w:r w:rsidR="005C2280">
        <w:rPr>
          <w:rFonts w:ascii="Times New Roman" w:hAnsi="Times New Roman" w:cs="Times New Roman"/>
          <w:sz w:val="24"/>
          <w:szCs w:val="24"/>
        </w:rPr>
        <w:t>Perkančiosios organizacijos</w:t>
      </w:r>
      <w:r w:rsidRPr="00927554">
        <w:rPr>
          <w:rFonts w:ascii="Times New Roman" w:hAnsi="Times New Roman" w:cs="Times New Roman"/>
          <w:sz w:val="24"/>
          <w:szCs w:val="24"/>
        </w:rPr>
        <w:t xml:space="preserve"> pateiktame </w:t>
      </w:r>
      <w:r w:rsidR="005C2280">
        <w:rPr>
          <w:rFonts w:ascii="Times New Roman" w:hAnsi="Times New Roman" w:cs="Times New Roman"/>
          <w:sz w:val="24"/>
          <w:szCs w:val="24"/>
        </w:rPr>
        <w:t>d</w:t>
      </w:r>
      <w:r w:rsidRPr="00927554">
        <w:rPr>
          <w:rFonts w:ascii="Times New Roman" w:hAnsi="Times New Roman" w:cs="Times New Roman"/>
          <w:sz w:val="24"/>
          <w:szCs w:val="24"/>
        </w:rPr>
        <w:t>alyvių sąraše</w:t>
      </w:r>
      <w:r w:rsidR="00927554" w:rsidRPr="00927554">
        <w:rPr>
          <w:rFonts w:ascii="Times New Roman" w:hAnsi="Times New Roman" w:cs="Times New Roman"/>
          <w:sz w:val="24"/>
          <w:szCs w:val="24"/>
        </w:rPr>
        <w:t xml:space="preserve"> </w:t>
      </w:r>
      <w:r w:rsidR="00947D86">
        <w:rPr>
          <w:rFonts w:ascii="Times New Roman" w:hAnsi="Times New Roman" w:cs="Times New Roman"/>
          <w:sz w:val="24"/>
          <w:szCs w:val="24"/>
        </w:rPr>
        <w:t xml:space="preserve">visų Programos veiklų </w:t>
      </w:r>
      <w:r w:rsidR="00927554" w:rsidRPr="00927554">
        <w:rPr>
          <w:rFonts w:ascii="Times New Roman" w:hAnsi="Times New Roman" w:cs="Times New Roman"/>
          <w:sz w:val="24"/>
          <w:szCs w:val="24"/>
        </w:rPr>
        <w:t xml:space="preserve">metu, arba fiksuojant dalyvių prisijungimą prie komandinio bendradarbiavimo programos nuotolinių mokymų metu. </w:t>
      </w:r>
    </w:p>
    <w:p w14:paraId="1AF14130" w14:textId="7D0DB65B" w:rsidR="006F39F6" w:rsidRPr="003F5480" w:rsidRDefault="789B4342" w:rsidP="007B3563">
      <w:pPr>
        <w:pStyle w:val="Betarp"/>
        <w:numPr>
          <w:ilvl w:val="0"/>
          <w:numId w:val="2"/>
        </w:numPr>
        <w:tabs>
          <w:tab w:val="left" w:pos="851"/>
        </w:tabs>
        <w:ind w:left="426" w:hanging="426"/>
        <w:jc w:val="both"/>
        <w:rPr>
          <w:rFonts w:ascii="Times New Roman" w:eastAsia="Times New Roman" w:hAnsi="Times New Roman" w:cs="Times New Roman"/>
          <w:sz w:val="24"/>
          <w:szCs w:val="24"/>
        </w:rPr>
      </w:pPr>
      <w:r w:rsidRPr="789B4342">
        <w:rPr>
          <w:rFonts w:ascii="Times New Roman" w:hAnsi="Times New Roman" w:cs="Times New Roman"/>
          <w:sz w:val="24"/>
          <w:szCs w:val="24"/>
        </w:rPr>
        <w:t>Tiekėjas turi pateikti dalyviams aktualią ir reprezentatyvią mokomąją medžiagą</w:t>
      </w:r>
      <w:r w:rsidRPr="789B4342">
        <w:rPr>
          <w:rFonts w:ascii="Times New Roman" w:eastAsia="Times New Roman" w:hAnsi="Times New Roman" w:cs="Times New Roman"/>
          <w:sz w:val="24"/>
          <w:szCs w:val="24"/>
        </w:rPr>
        <w:t xml:space="preserve"> </w:t>
      </w:r>
      <w:r w:rsidRPr="789B4342">
        <w:rPr>
          <w:rFonts w:ascii="Times New Roman" w:eastAsia="Times New Roman" w:hAnsi="Times New Roman" w:cs="Times New Roman"/>
          <w:color w:val="7030A0"/>
          <w:sz w:val="24"/>
          <w:szCs w:val="24"/>
        </w:rPr>
        <w:t>(</w:t>
      </w:r>
      <w:r w:rsidRPr="003F5480">
        <w:rPr>
          <w:rFonts w:ascii="Times New Roman" w:eastAsia="Times New Roman" w:hAnsi="Times New Roman" w:cs="Times New Roman"/>
          <w:sz w:val="24"/>
          <w:szCs w:val="24"/>
        </w:rPr>
        <w:t>mokymų pranešimų / pristatymų santrauk</w:t>
      </w:r>
      <w:r w:rsidR="003F5480" w:rsidRPr="003F5480">
        <w:rPr>
          <w:rFonts w:ascii="Times New Roman" w:eastAsia="Times New Roman" w:hAnsi="Times New Roman" w:cs="Times New Roman"/>
          <w:sz w:val="24"/>
          <w:szCs w:val="24"/>
        </w:rPr>
        <w:t>a</w:t>
      </w:r>
      <w:r w:rsidRPr="003F5480">
        <w:rPr>
          <w:rFonts w:ascii="Times New Roman" w:eastAsia="Times New Roman" w:hAnsi="Times New Roman" w:cs="Times New Roman"/>
          <w:sz w:val="24"/>
          <w:szCs w:val="24"/>
        </w:rPr>
        <w:t>s, skaidr</w:t>
      </w:r>
      <w:r w:rsidR="003F5480" w:rsidRPr="003F5480">
        <w:rPr>
          <w:rFonts w:ascii="Times New Roman" w:eastAsia="Times New Roman" w:hAnsi="Times New Roman" w:cs="Times New Roman"/>
          <w:sz w:val="24"/>
          <w:szCs w:val="24"/>
        </w:rPr>
        <w:t>e</w:t>
      </w:r>
      <w:r w:rsidRPr="003F5480">
        <w:rPr>
          <w:rFonts w:ascii="Times New Roman" w:eastAsia="Times New Roman" w:hAnsi="Times New Roman" w:cs="Times New Roman"/>
          <w:sz w:val="24"/>
          <w:szCs w:val="24"/>
        </w:rPr>
        <w:t>s, kit</w:t>
      </w:r>
      <w:r w:rsidR="003F5480" w:rsidRPr="003F5480">
        <w:rPr>
          <w:rFonts w:ascii="Times New Roman" w:eastAsia="Times New Roman" w:hAnsi="Times New Roman" w:cs="Times New Roman"/>
          <w:sz w:val="24"/>
          <w:szCs w:val="24"/>
        </w:rPr>
        <w:t>ą</w:t>
      </w:r>
      <w:r w:rsidRPr="003F5480">
        <w:rPr>
          <w:rFonts w:ascii="Times New Roman" w:eastAsia="Times New Roman" w:hAnsi="Times New Roman" w:cs="Times New Roman"/>
          <w:sz w:val="24"/>
          <w:szCs w:val="24"/>
        </w:rPr>
        <w:t xml:space="preserve"> aktuali</w:t>
      </w:r>
      <w:r w:rsidR="003F5480" w:rsidRPr="003F5480">
        <w:rPr>
          <w:rFonts w:ascii="Times New Roman" w:eastAsia="Times New Roman" w:hAnsi="Times New Roman" w:cs="Times New Roman"/>
          <w:sz w:val="24"/>
          <w:szCs w:val="24"/>
        </w:rPr>
        <w:t>ą</w:t>
      </w:r>
      <w:r w:rsidRPr="003F5480">
        <w:rPr>
          <w:rFonts w:ascii="Times New Roman" w:eastAsia="Times New Roman" w:hAnsi="Times New Roman" w:cs="Times New Roman"/>
          <w:sz w:val="24"/>
          <w:szCs w:val="24"/>
        </w:rPr>
        <w:t xml:space="preserve"> informacij</w:t>
      </w:r>
      <w:r w:rsidR="003F5480" w:rsidRPr="003F5480">
        <w:rPr>
          <w:rFonts w:ascii="Times New Roman" w:eastAsia="Times New Roman" w:hAnsi="Times New Roman" w:cs="Times New Roman"/>
          <w:sz w:val="24"/>
          <w:szCs w:val="24"/>
        </w:rPr>
        <w:t>ą</w:t>
      </w:r>
      <w:r w:rsidRPr="003F5480">
        <w:rPr>
          <w:rFonts w:ascii="Times New Roman" w:eastAsia="Times New Roman" w:hAnsi="Times New Roman" w:cs="Times New Roman"/>
          <w:sz w:val="24"/>
          <w:szCs w:val="24"/>
        </w:rPr>
        <w:t xml:space="preserve">). Mokomoji / </w:t>
      </w:r>
      <w:proofErr w:type="spellStart"/>
      <w:r w:rsidRPr="003F5480">
        <w:rPr>
          <w:rFonts w:ascii="Times New Roman" w:eastAsia="Times New Roman" w:hAnsi="Times New Roman" w:cs="Times New Roman"/>
          <w:sz w:val="24"/>
          <w:szCs w:val="24"/>
        </w:rPr>
        <w:t>dalomoji</w:t>
      </w:r>
      <w:proofErr w:type="spellEnd"/>
      <w:r w:rsidRPr="003F5480">
        <w:rPr>
          <w:rFonts w:ascii="Times New Roman" w:eastAsia="Times New Roman" w:hAnsi="Times New Roman" w:cs="Times New Roman"/>
          <w:sz w:val="24"/>
          <w:szCs w:val="24"/>
        </w:rPr>
        <w:t xml:space="preserve"> medžiaga turi būti išdėstyta ir pateikta informatyviai, aiškiai, glaustai, parengta taisyklinga lietuvių kalba.</w:t>
      </w:r>
    </w:p>
    <w:p w14:paraId="12725164" w14:textId="6C7BFFE2" w:rsidR="006D26EC" w:rsidRDefault="006D26EC" w:rsidP="007B3563">
      <w:pPr>
        <w:pStyle w:val="Betarp"/>
        <w:numPr>
          <w:ilvl w:val="0"/>
          <w:numId w:val="2"/>
        </w:numPr>
        <w:tabs>
          <w:tab w:val="left" w:pos="851"/>
        </w:tabs>
        <w:ind w:left="426" w:hanging="426"/>
        <w:jc w:val="both"/>
        <w:rPr>
          <w:rFonts w:ascii="Times New Roman" w:hAnsi="Times New Roman" w:cs="Times New Roman"/>
          <w:sz w:val="24"/>
          <w:szCs w:val="24"/>
        </w:rPr>
      </w:pPr>
      <w:r w:rsidRPr="006D26EC">
        <w:rPr>
          <w:rFonts w:ascii="Times New Roman" w:hAnsi="Times New Roman" w:cs="Times New Roman"/>
          <w:sz w:val="24"/>
          <w:szCs w:val="24"/>
        </w:rPr>
        <w:t xml:space="preserve">Pasibaigus </w:t>
      </w:r>
      <w:r w:rsidR="00947D86">
        <w:rPr>
          <w:rFonts w:ascii="Times New Roman" w:hAnsi="Times New Roman" w:cs="Times New Roman"/>
          <w:sz w:val="24"/>
          <w:szCs w:val="24"/>
        </w:rPr>
        <w:t>Programai</w:t>
      </w:r>
      <w:r w:rsidR="003F5480">
        <w:rPr>
          <w:rFonts w:ascii="Times New Roman" w:hAnsi="Times New Roman" w:cs="Times New Roman"/>
          <w:sz w:val="24"/>
          <w:szCs w:val="24"/>
        </w:rPr>
        <w:t>,</w:t>
      </w:r>
      <w:r w:rsidRPr="006D26EC">
        <w:rPr>
          <w:rFonts w:ascii="Times New Roman" w:hAnsi="Times New Roman" w:cs="Times New Roman"/>
          <w:sz w:val="24"/>
          <w:szCs w:val="24"/>
        </w:rPr>
        <w:t xml:space="preserve"> </w:t>
      </w:r>
      <w:r w:rsidR="00E356A3">
        <w:rPr>
          <w:rFonts w:ascii="Times New Roman" w:hAnsi="Times New Roman" w:cs="Times New Roman"/>
          <w:sz w:val="24"/>
          <w:szCs w:val="24"/>
        </w:rPr>
        <w:t>tiekėjas</w:t>
      </w:r>
      <w:r w:rsidRPr="006D26EC">
        <w:rPr>
          <w:rFonts w:ascii="Times New Roman" w:hAnsi="Times New Roman" w:cs="Times New Roman"/>
          <w:sz w:val="24"/>
          <w:szCs w:val="24"/>
        </w:rPr>
        <w:t xml:space="preserve"> turi atlikti mokymų vertinimo apklausą (grįžtamojo ryšio anketa) su </w:t>
      </w:r>
      <w:r w:rsidR="005C2280">
        <w:rPr>
          <w:rFonts w:ascii="Times New Roman" w:hAnsi="Times New Roman" w:cs="Times New Roman"/>
          <w:sz w:val="24"/>
          <w:szCs w:val="24"/>
        </w:rPr>
        <w:t>Perkančiąja organizacija</w:t>
      </w:r>
      <w:r w:rsidRPr="006D26EC">
        <w:rPr>
          <w:rFonts w:ascii="Times New Roman" w:hAnsi="Times New Roman" w:cs="Times New Roman"/>
          <w:sz w:val="24"/>
          <w:szCs w:val="24"/>
        </w:rPr>
        <w:t xml:space="preserve"> suderinta forma, pateikdamas ją užpildyti</w:t>
      </w:r>
      <w:r w:rsidR="00E356A3" w:rsidRPr="00E356A3">
        <w:rPr>
          <w:rFonts w:ascii="Times New Roman" w:hAnsi="Times New Roman" w:cs="Times New Roman"/>
          <w:sz w:val="24"/>
          <w:szCs w:val="24"/>
        </w:rPr>
        <w:t xml:space="preserve"> </w:t>
      </w:r>
      <w:r w:rsidR="005C2280">
        <w:rPr>
          <w:rFonts w:ascii="Times New Roman" w:hAnsi="Times New Roman" w:cs="Times New Roman"/>
          <w:sz w:val="24"/>
          <w:szCs w:val="24"/>
        </w:rPr>
        <w:t>d</w:t>
      </w:r>
      <w:r w:rsidR="00E356A3" w:rsidRPr="006D26EC">
        <w:rPr>
          <w:rFonts w:ascii="Times New Roman" w:hAnsi="Times New Roman" w:cs="Times New Roman"/>
          <w:sz w:val="24"/>
          <w:szCs w:val="24"/>
        </w:rPr>
        <w:t>alyviams</w:t>
      </w:r>
      <w:r w:rsidRPr="006D26EC">
        <w:rPr>
          <w:rFonts w:ascii="Times New Roman" w:hAnsi="Times New Roman" w:cs="Times New Roman"/>
          <w:sz w:val="24"/>
          <w:szCs w:val="24"/>
        </w:rPr>
        <w:t>.</w:t>
      </w:r>
      <w:r w:rsidR="00AC6B1E">
        <w:rPr>
          <w:rFonts w:ascii="Times New Roman" w:hAnsi="Times New Roman" w:cs="Times New Roman"/>
          <w:sz w:val="24"/>
          <w:szCs w:val="24"/>
        </w:rPr>
        <w:t xml:space="preserve"> Stažuotė</w:t>
      </w:r>
      <w:r w:rsidR="00962401">
        <w:rPr>
          <w:rFonts w:ascii="Times New Roman" w:hAnsi="Times New Roman" w:cs="Times New Roman"/>
          <w:sz w:val="24"/>
          <w:szCs w:val="24"/>
        </w:rPr>
        <w:t xml:space="preserve">s veiklos ataskaita pateikiama atskirai, </w:t>
      </w:r>
      <w:r w:rsidR="007B4646">
        <w:rPr>
          <w:rFonts w:ascii="Times New Roman" w:hAnsi="Times New Roman" w:cs="Times New Roman"/>
          <w:sz w:val="24"/>
          <w:szCs w:val="24"/>
        </w:rPr>
        <w:t xml:space="preserve">įgyvendinus šią veiklą, bet ne vėliau kaip per 10 darbo dienų nuo veiklos pabaigos. </w:t>
      </w:r>
    </w:p>
    <w:p w14:paraId="281CF4DA" w14:textId="0480AB14" w:rsidR="006D26EC" w:rsidRPr="006D26EC" w:rsidRDefault="0EBF5FBD" w:rsidP="007B3563">
      <w:pPr>
        <w:pStyle w:val="Betarp"/>
        <w:numPr>
          <w:ilvl w:val="0"/>
          <w:numId w:val="2"/>
        </w:numPr>
        <w:tabs>
          <w:tab w:val="left" w:pos="851"/>
        </w:tabs>
        <w:ind w:left="426" w:hanging="426"/>
        <w:jc w:val="both"/>
        <w:rPr>
          <w:rFonts w:ascii="Times New Roman" w:hAnsi="Times New Roman" w:cs="Times New Roman"/>
          <w:sz w:val="24"/>
          <w:szCs w:val="24"/>
        </w:rPr>
      </w:pPr>
      <w:r w:rsidRPr="0EBF5FBD">
        <w:rPr>
          <w:rFonts w:ascii="Times New Roman" w:hAnsi="Times New Roman" w:cs="Times New Roman"/>
          <w:sz w:val="24"/>
          <w:szCs w:val="24"/>
        </w:rPr>
        <w:t>Tiekėjas turi išduoti Programos dalyviams kvalifikacijos tobulinimo pažymėjimus, pabaigus visus mokymus. Pažymėjime turi būti nurodytas akreditacijos pažymos numeris, unikalus pažymėjimo numeris, kiti ženklai, privalomi TŪM programos viešinimui.</w:t>
      </w:r>
      <w:r w:rsidRPr="0EBF5FBD">
        <w:rPr>
          <w:rFonts w:ascii="Times New Roman" w:eastAsia="Times New Roman" w:hAnsi="Times New Roman" w:cs="Times New Roman"/>
          <w:color w:val="000000" w:themeColor="text1"/>
          <w:sz w:val="24"/>
          <w:szCs w:val="24"/>
          <w:lang w:eastAsia="lt-LT"/>
        </w:rPr>
        <w:t xml:space="preserve"> Pažymėjimo turinys ir forma turi būti suderinti su Perkančiąja organizacija. Ant pažymėjimo turi būti naudojami ES emblema, 2021-2027 m. Europos Sąjungos fondo investicijų programos logotipas, „Naujos kartos Lietuva“ logotipas. Tiekėjas turi išsiųsti dalyviams elektroninius pažymėjimus elektroniniu paštu ne vėliau kaip per 3 (tris) darbo dienas po Programos baigimo arba Perkančiajai organizacijai pristatyti ne vėliau kaip per 3 (tris) darbo dienas po Programos baigimo elektroninių Programos dalyvių pažymėjimų originalus. </w:t>
      </w:r>
    </w:p>
    <w:p w14:paraId="5D75F225" w14:textId="526BD5D6" w:rsidR="006D26EC" w:rsidRPr="00137A89" w:rsidRDefault="0EBF5FBD" w:rsidP="007B3563">
      <w:pPr>
        <w:pStyle w:val="Betarp"/>
        <w:numPr>
          <w:ilvl w:val="0"/>
          <w:numId w:val="2"/>
        </w:numPr>
        <w:tabs>
          <w:tab w:val="left" w:pos="851"/>
        </w:tabs>
        <w:ind w:left="426" w:hanging="426"/>
        <w:jc w:val="both"/>
        <w:rPr>
          <w:rFonts w:ascii="Times New Roman" w:hAnsi="Times New Roman" w:cs="Times New Roman"/>
          <w:sz w:val="24"/>
          <w:szCs w:val="24"/>
        </w:rPr>
      </w:pPr>
      <w:r w:rsidRPr="0EBF5FBD">
        <w:rPr>
          <w:rFonts w:ascii="Times New Roman" w:eastAsia="Times New Roman" w:hAnsi="Times New Roman" w:cs="Times New Roman"/>
          <w:color w:val="000000" w:themeColor="text1"/>
          <w:sz w:val="24"/>
          <w:szCs w:val="24"/>
          <w:lang w:eastAsia="lt-LT"/>
        </w:rPr>
        <w:t>Įgyvendinus Programą, bet ne vėliau kaip 10 darbo dienų, tiekėjas turi perduoti Perkančiajai organizacijai: dalyvių sąrašus</w:t>
      </w:r>
      <w:r w:rsidRPr="0EBF5FBD">
        <w:rPr>
          <w:rFonts w:ascii="Times New Roman" w:eastAsia="Times New Roman" w:hAnsi="Times New Roman" w:cs="Times New Roman"/>
          <w:color w:val="7030A0"/>
          <w:sz w:val="24"/>
          <w:szCs w:val="24"/>
          <w:lang w:eastAsia="lt-LT"/>
        </w:rPr>
        <w:t xml:space="preserve"> </w:t>
      </w:r>
      <w:r w:rsidRPr="0EBF5FBD">
        <w:rPr>
          <w:rFonts w:ascii="Times New Roman" w:eastAsia="Times New Roman" w:hAnsi="Times New Roman" w:cs="Times New Roman"/>
          <w:sz w:val="24"/>
          <w:szCs w:val="24"/>
          <w:lang w:eastAsia="lt-LT"/>
        </w:rPr>
        <w:t xml:space="preserve">su parašais, </w:t>
      </w:r>
      <w:r w:rsidRPr="0EBF5FBD">
        <w:rPr>
          <w:rFonts w:ascii="Times New Roman" w:eastAsia="Times New Roman" w:hAnsi="Times New Roman" w:cs="Times New Roman"/>
          <w:color w:val="000000" w:themeColor="text1"/>
          <w:sz w:val="24"/>
          <w:szCs w:val="24"/>
          <w:lang w:eastAsia="lt-LT"/>
        </w:rPr>
        <w:t xml:space="preserve">užpildytas dalyvių apklausos anketas </w:t>
      </w:r>
      <w:r w:rsidRPr="0EBF5FBD">
        <w:rPr>
          <w:rFonts w:ascii="Times New Roman" w:eastAsia="Times New Roman" w:hAnsi="Times New Roman" w:cs="Times New Roman"/>
          <w:sz w:val="24"/>
          <w:szCs w:val="24"/>
          <w:lang w:eastAsia="lt-LT"/>
        </w:rPr>
        <w:t>ir laisva forma pateiktą apibendrintą grįžtamojo ryšio  tyrimo aprašymą, įtraukiant šiuos aspektus: mokymų tikslai ir jų pasiekimas, pagrindinės kompetencijos, kurias buvo siekiama tobulinti, ir kaip dalyviai vertina šių kompetencijų patobulinimą, kas dalyviams buvo naudingiausia, konstruktyvi kritika ar pasiūlymai ateičiai (jei tokių buvo), kaip dalyviai planuoja pritaikyti įgytas žinias praktikoje bei bendras dalyvių pasitenkinimo lygis, dalyviams išduotų kvalifikacijos pažymėjimų registrą, pasirašytą  tiekėjo vadovo ir vieno pažymėjimo kopiją</w:t>
      </w:r>
      <w:r w:rsidRPr="00137A89">
        <w:rPr>
          <w:rFonts w:ascii="Times New Roman" w:eastAsia="Times New Roman" w:hAnsi="Times New Roman" w:cs="Times New Roman"/>
          <w:sz w:val="24"/>
          <w:szCs w:val="24"/>
          <w:lang w:eastAsia="lt-LT"/>
        </w:rPr>
        <w:t>.</w:t>
      </w:r>
      <w:r w:rsidR="00B16FEC" w:rsidRPr="00137A89">
        <w:rPr>
          <w:rFonts w:ascii="Times New Roman" w:eastAsia="Times New Roman" w:hAnsi="Times New Roman" w:cs="Times New Roman"/>
          <w:sz w:val="24"/>
          <w:szCs w:val="24"/>
          <w:lang w:eastAsia="lt-LT"/>
        </w:rPr>
        <w:t xml:space="preserve"> </w:t>
      </w:r>
      <w:r w:rsidR="00D640BF" w:rsidRPr="00137A89">
        <w:rPr>
          <w:rFonts w:ascii="Times New Roman" w:eastAsia="Times New Roman" w:hAnsi="Times New Roman" w:cs="Times New Roman"/>
          <w:sz w:val="24"/>
          <w:szCs w:val="24"/>
          <w:lang w:eastAsia="lt-LT"/>
        </w:rPr>
        <w:t>Visiems išduodami atskirų mokymo dalių pažymėjimai, P</w:t>
      </w:r>
      <w:r w:rsidR="001D2B36" w:rsidRPr="00137A89">
        <w:rPr>
          <w:rFonts w:ascii="Times New Roman" w:eastAsia="Times New Roman" w:hAnsi="Times New Roman" w:cs="Times New Roman"/>
          <w:sz w:val="24"/>
          <w:szCs w:val="24"/>
          <w:lang w:eastAsia="lt-LT"/>
        </w:rPr>
        <w:t xml:space="preserve">rogramos baigimo pažymėjimai </w:t>
      </w:r>
      <w:r w:rsidR="00B16FEC" w:rsidRPr="00137A89">
        <w:rPr>
          <w:rFonts w:ascii="Times New Roman" w:eastAsia="Times New Roman" w:hAnsi="Times New Roman" w:cs="Times New Roman"/>
          <w:sz w:val="24"/>
          <w:szCs w:val="24"/>
          <w:lang w:eastAsia="lt-LT"/>
        </w:rPr>
        <w:t xml:space="preserve">išduodami dalyviams išklausiusiems ne mažiau kaip </w:t>
      </w:r>
      <w:r w:rsidR="00014E58" w:rsidRPr="00137A89">
        <w:rPr>
          <w:rFonts w:ascii="Times New Roman" w:eastAsia="Times New Roman" w:hAnsi="Times New Roman" w:cs="Times New Roman"/>
          <w:sz w:val="24"/>
          <w:szCs w:val="24"/>
          <w:lang w:eastAsia="lt-LT"/>
        </w:rPr>
        <w:t>20</w:t>
      </w:r>
      <w:r w:rsidR="00B16FEC" w:rsidRPr="00137A89">
        <w:rPr>
          <w:rFonts w:ascii="Times New Roman" w:eastAsia="Times New Roman" w:hAnsi="Times New Roman" w:cs="Times New Roman"/>
          <w:sz w:val="24"/>
          <w:szCs w:val="24"/>
          <w:lang w:eastAsia="lt-LT"/>
        </w:rPr>
        <w:t xml:space="preserve"> akad. val. </w:t>
      </w:r>
    </w:p>
    <w:p w14:paraId="720D270F" w14:textId="0C51E7C8" w:rsidR="00AB3861" w:rsidRDefault="00E356A3" w:rsidP="007B3563">
      <w:pPr>
        <w:pStyle w:val="Betarp"/>
        <w:numPr>
          <w:ilvl w:val="0"/>
          <w:numId w:val="2"/>
        </w:numPr>
        <w:tabs>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Tiekėjas</w:t>
      </w:r>
      <w:r w:rsidR="00AB3861" w:rsidRPr="00AB3861">
        <w:rPr>
          <w:rFonts w:ascii="Times New Roman" w:hAnsi="Times New Roman" w:cs="Times New Roman"/>
          <w:sz w:val="24"/>
          <w:szCs w:val="24"/>
        </w:rPr>
        <w:t xml:space="preserve"> </w:t>
      </w:r>
      <w:r w:rsidR="00AB3861">
        <w:rPr>
          <w:rFonts w:ascii="Times New Roman" w:hAnsi="Times New Roman" w:cs="Times New Roman"/>
          <w:sz w:val="24"/>
          <w:szCs w:val="24"/>
        </w:rPr>
        <w:t>turi</w:t>
      </w:r>
      <w:r w:rsidR="00AB3861" w:rsidRPr="00AB3861">
        <w:rPr>
          <w:rFonts w:ascii="Times New Roman" w:hAnsi="Times New Roman" w:cs="Times New Roman"/>
          <w:sz w:val="24"/>
          <w:szCs w:val="24"/>
        </w:rPr>
        <w:t xml:space="preserve"> visuose dokumentuose (mokymų grafike, programoje, dalyvių anketose, dalyvių sąrašuose, pranešime dėl asmens duomenų tvarkymo, apklausos anketose ir suvestinėje, kvalifikacijos pažymėjimuose ir kt.) naudoti Europos Sąjungos ekonomikos gaivinimo ir atsparumo didinimo priemonės „</w:t>
      </w:r>
      <w:proofErr w:type="spellStart"/>
      <w:r w:rsidR="00AB3861" w:rsidRPr="00AB3861">
        <w:rPr>
          <w:rFonts w:ascii="Times New Roman" w:hAnsi="Times New Roman" w:cs="Times New Roman"/>
          <w:sz w:val="24"/>
          <w:szCs w:val="24"/>
        </w:rPr>
        <w:t>NextGenerationEU</w:t>
      </w:r>
      <w:proofErr w:type="spellEnd"/>
      <w:r w:rsidR="00AB3861" w:rsidRPr="00AB3861">
        <w:rPr>
          <w:rFonts w:ascii="Times New Roman" w:hAnsi="Times New Roman" w:cs="Times New Roman"/>
          <w:sz w:val="24"/>
          <w:szCs w:val="24"/>
        </w:rPr>
        <w:t>“, programos „Tūkstantmečio mokyklos“ ir „Naujos kartos Lietuva“ plano viešinimo ženklus.</w:t>
      </w:r>
    </w:p>
    <w:p w14:paraId="2624F2A5" w14:textId="7A8EC586" w:rsidR="006D26EC" w:rsidRDefault="0EBF5FBD" w:rsidP="007B3563">
      <w:pPr>
        <w:pStyle w:val="Betarp"/>
        <w:numPr>
          <w:ilvl w:val="0"/>
          <w:numId w:val="2"/>
        </w:numPr>
        <w:tabs>
          <w:tab w:val="left" w:pos="851"/>
        </w:tabs>
        <w:ind w:left="426" w:hanging="426"/>
        <w:jc w:val="both"/>
        <w:rPr>
          <w:rFonts w:ascii="Times New Roman" w:hAnsi="Times New Roman" w:cs="Times New Roman"/>
          <w:sz w:val="24"/>
          <w:szCs w:val="24"/>
        </w:rPr>
      </w:pPr>
      <w:r w:rsidRPr="0EBF5FBD">
        <w:rPr>
          <w:rFonts w:ascii="Times New Roman" w:hAnsi="Times New Roman" w:cs="Times New Roman"/>
          <w:sz w:val="24"/>
          <w:szCs w:val="24"/>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bookmarkEnd w:id="0"/>
    <w:p w14:paraId="01F6196F" w14:textId="1077CE91" w:rsidR="007700A6" w:rsidRPr="00D932B2" w:rsidRDefault="002326DE" w:rsidP="007B3563">
      <w:pPr>
        <w:pStyle w:val="Betarp"/>
        <w:numPr>
          <w:ilvl w:val="0"/>
          <w:numId w:val="2"/>
        </w:numPr>
        <w:tabs>
          <w:tab w:val="left" w:pos="851"/>
        </w:tabs>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pasiūlymo kainą turi būti įtrauktos visos tiekėjo išlaidos ir mokesčiai.</w:t>
      </w:r>
    </w:p>
    <w:p w14:paraId="48047081" w14:textId="07CBA373" w:rsidR="789B4342" w:rsidRPr="000965C0" w:rsidRDefault="427AAECF" w:rsidP="007B3563">
      <w:pPr>
        <w:pStyle w:val="Betarp"/>
        <w:numPr>
          <w:ilvl w:val="0"/>
          <w:numId w:val="2"/>
        </w:numPr>
        <w:tabs>
          <w:tab w:val="left" w:pos="851"/>
        </w:tabs>
        <w:ind w:left="426"/>
        <w:jc w:val="both"/>
        <w:rPr>
          <w:rFonts w:ascii="Times New Roman" w:eastAsia="Times New Roman" w:hAnsi="Times New Roman" w:cs="Times New Roman"/>
          <w:sz w:val="24"/>
          <w:szCs w:val="24"/>
        </w:rPr>
      </w:pPr>
      <w:r w:rsidRPr="427AAECF">
        <w:rPr>
          <w:rFonts w:ascii="Times New Roman" w:eastAsia="Times New Roman" w:hAnsi="Times New Roman" w:cs="Times New Roman"/>
          <w:sz w:val="24"/>
          <w:szCs w:val="24"/>
        </w:rPr>
        <w:t xml:space="preserve">Sutarties vykdymo metu Programos grafikas gali būti tikslinamas šalių susitarimu. Pasikeitus pateikto Programos grafiko informacijai, visais atvejais apie pakeitimus Perkančioji organizacija turi būti informuota ne vėliau kaip prieš 5 (penkias) darbo dienas iki planuojamos pakeisti   Programos dienos, pateikiant Perkančiajai organizacijai patikslintą Programos grafiką. </w:t>
      </w:r>
    </w:p>
    <w:p w14:paraId="6FCE9CBF" w14:textId="288C583C" w:rsidR="00D932B2" w:rsidRDefault="00D932B2" w:rsidP="007B3563">
      <w:pPr>
        <w:pStyle w:val="Betarp"/>
        <w:numPr>
          <w:ilvl w:val="0"/>
          <w:numId w:val="2"/>
        </w:numPr>
        <w:tabs>
          <w:tab w:val="left" w:pos="851"/>
        </w:tabs>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pasiūlyti</w:t>
      </w:r>
      <w:r w:rsidR="00482084">
        <w:rPr>
          <w:rFonts w:ascii="Times New Roman" w:eastAsia="Times New Roman" w:hAnsi="Times New Roman" w:cs="Times New Roman"/>
          <w:sz w:val="24"/>
          <w:szCs w:val="24"/>
        </w:rPr>
        <w:t xml:space="preserve"> ir į pasiūlymo kainą įskaičiuoti</w:t>
      </w:r>
      <w:r>
        <w:rPr>
          <w:rFonts w:ascii="Times New Roman" w:eastAsia="Times New Roman" w:hAnsi="Times New Roman" w:cs="Times New Roman"/>
          <w:sz w:val="24"/>
          <w:szCs w:val="24"/>
        </w:rPr>
        <w:t xml:space="preserve"> transportą kelionėms Programos metu:</w:t>
      </w:r>
    </w:p>
    <w:p w14:paraId="64604C30" w14:textId="01429363" w:rsidR="00D932B2" w:rsidRDefault="0EBF5FBD" w:rsidP="007B3563">
      <w:pPr>
        <w:pStyle w:val="Betarp"/>
        <w:numPr>
          <w:ilvl w:val="1"/>
          <w:numId w:val="2"/>
        </w:numPr>
        <w:tabs>
          <w:tab w:val="left" w:pos="851"/>
        </w:tabs>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išvykoms autobusu po Lietuvą pagal 11.2</w:t>
      </w:r>
      <w:r w:rsidR="00AC4588">
        <w:rPr>
          <w:rFonts w:ascii="Times New Roman" w:eastAsia="Times New Roman" w:hAnsi="Times New Roman" w:cs="Times New Roman"/>
          <w:sz w:val="24"/>
          <w:szCs w:val="24"/>
        </w:rPr>
        <w:t>,</w:t>
      </w:r>
      <w:r w:rsidRPr="0EBF5FBD">
        <w:rPr>
          <w:rFonts w:ascii="Times New Roman" w:eastAsia="Times New Roman" w:hAnsi="Times New Roman" w:cs="Times New Roman"/>
          <w:sz w:val="24"/>
          <w:szCs w:val="24"/>
        </w:rPr>
        <w:t xml:space="preserve"> 11.3</w:t>
      </w:r>
      <w:r w:rsidR="00AC4588">
        <w:rPr>
          <w:rFonts w:ascii="Times New Roman" w:eastAsia="Times New Roman" w:hAnsi="Times New Roman" w:cs="Times New Roman"/>
          <w:sz w:val="24"/>
          <w:szCs w:val="24"/>
        </w:rPr>
        <w:t xml:space="preserve"> ir 11.4</w:t>
      </w:r>
      <w:r w:rsidRPr="0EBF5FBD">
        <w:rPr>
          <w:rFonts w:ascii="Times New Roman" w:eastAsia="Times New Roman" w:hAnsi="Times New Roman" w:cs="Times New Roman"/>
          <w:sz w:val="24"/>
          <w:szCs w:val="24"/>
        </w:rPr>
        <w:t xml:space="preserve"> Programos punktuose numatytus reikalavimus.</w:t>
      </w:r>
    </w:p>
    <w:p w14:paraId="5D57B091" w14:textId="1A9CD907" w:rsidR="00D932B2" w:rsidRPr="00B703B7" w:rsidRDefault="0EBF5FBD" w:rsidP="007B3563">
      <w:pPr>
        <w:pStyle w:val="Betarp"/>
        <w:numPr>
          <w:ilvl w:val="1"/>
          <w:numId w:val="2"/>
        </w:numPr>
        <w:tabs>
          <w:tab w:val="left" w:pos="851"/>
        </w:tabs>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 xml:space="preserve">kelionei autobusu Joniškis- oro uostas Lietuvoje arba Latvijoje - Joniškis pagal </w:t>
      </w:r>
      <w:r w:rsidRPr="00B703B7">
        <w:rPr>
          <w:rFonts w:ascii="Times New Roman" w:eastAsia="Times New Roman" w:hAnsi="Times New Roman" w:cs="Times New Roman"/>
          <w:sz w:val="24"/>
          <w:szCs w:val="24"/>
        </w:rPr>
        <w:t>Programos 11.</w:t>
      </w:r>
      <w:r w:rsidR="001958D5" w:rsidRPr="00B703B7">
        <w:rPr>
          <w:rFonts w:ascii="Times New Roman" w:eastAsia="Times New Roman" w:hAnsi="Times New Roman" w:cs="Times New Roman"/>
          <w:sz w:val="24"/>
          <w:szCs w:val="24"/>
        </w:rPr>
        <w:t>5</w:t>
      </w:r>
      <w:r w:rsidRPr="00B703B7">
        <w:rPr>
          <w:rFonts w:ascii="Times New Roman" w:eastAsia="Times New Roman" w:hAnsi="Times New Roman" w:cs="Times New Roman"/>
          <w:sz w:val="24"/>
          <w:szCs w:val="24"/>
        </w:rPr>
        <w:t xml:space="preserve">   punkte numatytus reikalavimus, 15 dalyvių.</w:t>
      </w:r>
    </w:p>
    <w:p w14:paraId="0A69D769" w14:textId="13B0BDEE" w:rsidR="002C2123" w:rsidRDefault="0EBF5FBD" w:rsidP="007B3563">
      <w:pPr>
        <w:pStyle w:val="Betarp"/>
        <w:numPr>
          <w:ilvl w:val="1"/>
          <w:numId w:val="2"/>
        </w:numPr>
        <w:tabs>
          <w:tab w:val="left" w:pos="851"/>
        </w:tabs>
        <w:jc w:val="both"/>
        <w:rPr>
          <w:rFonts w:ascii="Times New Roman" w:eastAsia="Times New Roman" w:hAnsi="Times New Roman" w:cs="Times New Roman"/>
          <w:sz w:val="24"/>
          <w:szCs w:val="24"/>
        </w:rPr>
      </w:pPr>
      <w:r w:rsidRPr="00B703B7">
        <w:rPr>
          <w:rFonts w:ascii="Times New Roman" w:eastAsia="Times New Roman" w:hAnsi="Times New Roman" w:cs="Times New Roman"/>
          <w:sz w:val="24"/>
          <w:szCs w:val="24"/>
        </w:rPr>
        <w:t>lėktuvo bilietams iš oro uosto Lietuvoje arba Latvijoje</w:t>
      </w:r>
      <w:r w:rsidR="00550E21" w:rsidRPr="00B703B7">
        <w:rPr>
          <w:rFonts w:ascii="Times New Roman" w:eastAsia="Times New Roman" w:hAnsi="Times New Roman" w:cs="Times New Roman"/>
          <w:sz w:val="24"/>
          <w:szCs w:val="24"/>
        </w:rPr>
        <w:t xml:space="preserve"> į Estiją /</w:t>
      </w:r>
      <w:r w:rsidRPr="00B703B7">
        <w:rPr>
          <w:rFonts w:ascii="Times New Roman" w:eastAsia="Times New Roman" w:hAnsi="Times New Roman" w:cs="Times New Roman"/>
          <w:sz w:val="24"/>
          <w:szCs w:val="24"/>
        </w:rPr>
        <w:t xml:space="preserve"> Suomiją pagal Programos 11.</w:t>
      </w:r>
      <w:r w:rsidR="001958D5" w:rsidRPr="00B703B7">
        <w:rPr>
          <w:rFonts w:ascii="Times New Roman" w:eastAsia="Times New Roman" w:hAnsi="Times New Roman" w:cs="Times New Roman"/>
          <w:sz w:val="24"/>
          <w:szCs w:val="24"/>
        </w:rPr>
        <w:t>5</w:t>
      </w:r>
      <w:r w:rsidRPr="00B703B7">
        <w:rPr>
          <w:rFonts w:ascii="Times New Roman" w:eastAsia="Times New Roman" w:hAnsi="Times New Roman" w:cs="Times New Roman"/>
          <w:sz w:val="24"/>
          <w:szCs w:val="24"/>
        </w:rPr>
        <w:t xml:space="preserve"> </w:t>
      </w:r>
      <w:r w:rsidRPr="0EBF5FBD">
        <w:rPr>
          <w:rFonts w:ascii="Times New Roman" w:eastAsia="Times New Roman" w:hAnsi="Times New Roman" w:cs="Times New Roman"/>
          <w:sz w:val="24"/>
          <w:szCs w:val="24"/>
        </w:rPr>
        <w:t xml:space="preserve">punkte numatytus reikalavimus, 15 dalyvių. </w:t>
      </w:r>
    </w:p>
    <w:p w14:paraId="65F584E4" w14:textId="433345CB" w:rsidR="002C2123" w:rsidRDefault="0EBF5FBD" w:rsidP="007B3563">
      <w:pPr>
        <w:pStyle w:val="Betarp"/>
        <w:numPr>
          <w:ilvl w:val="1"/>
          <w:numId w:val="2"/>
        </w:numPr>
        <w:tabs>
          <w:tab w:val="left" w:pos="851"/>
        </w:tabs>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dalyvių pervežimo paslaugos</w:t>
      </w:r>
      <w:r w:rsidR="004473BD">
        <w:rPr>
          <w:rFonts w:ascii="Times New Roman" w:eastAsia="Times New Roman" w:hAnsi="Times New Roman" w:cs="Times New Roman"/>
          <w:sz w:val="24"/>
          <w:szCs w:val="24"/>
        </w:rPr>
        <w:t xml:space="preserve"> Estijoje/</w:t>
      </w:r>
      <w:r w:rsidRPr="0EBF5FBD">
        <w:rPr>
          <w:rFonts w:ascii="Times New Roman" w:eastAsia="Times New Roman" w:hAnsi="Times New Roman" w:cs="Times New Roman"/>
          <w:sz w:val="24"/>
          <w:szCs w:val="24"/>
        </w:rPr>
        <w:t xml:space="preserve"> Suomijoje, pagal Programos 11.</w:t>
      </w:r>
      <w:r w:rsidR="00A730C6">
        <w:rPr>
          <w:rFonts w:ascii="Times New Roman" w:eastAsia="Times New Roman" w:hAnsi="Times New Roman" w:cs="Times New Roman"/>
          <w:sz w:val="24"/>
          <w:szCs w:val="24"/>
        </w:rPr>
        <w:t>5</w:t>
      </w:r>
      <w:r w:rsidRPr="0EBF5FBD">
        <w:rPr>
          <w:rFonts w:ascii="Times New Roman" w:eastAsia="Times New Roman" w:hAnsi="Times New Roman" w:cs="Times New Roman"/>
          <w:sz w:val="24"/>
          <w:szCs w:val="24"/>
        </w:rPr>
        <w:t xml:space="preserve"> numatytus reikalavimus, 15 dalyvių.</w:t>
      </w:r>
    </w:p>
    <w:p w14:paraId="596A56F2" w14:textId="261E1126" w:rsidR="003E7D76" w:rsidRDefault="007E2AFA" w:rsidP="007B3563">
      <w:pPr>
        <w:pStyle w:val="Betarp"/>
        <w:numPr>
          <w:ilvl w:val="1"/>
          <w:numId w:val="2"/>
        </w:numPr>
        <w:tabs>
          <w:tab w:val="left" w:pos="85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2D305D">
        <w:rPr>
          <w:rFonts w:ascii="Times New Roman" w:eastAsia="Times New Roman" w:hAnsi="Times New Roman" w:cs="Times New Roman"/>
          <w:sz w:val="24"/>
          <w:szCs w:val="24"/>
        </w:rPr>
        <w:t>elionės draudim</w:t>
      </w:r>
      <w:r w:rsidR="001837E9">
        <w:rPr>
          <w:rFonts w:ascii="Times New Roman" w:eastAsia="Times New Roman" w:hAnsi="Times New Roman" w:cs="Times New Roman"/>
          <w:sz w:val="24"/>
          <w:szCs w:val="24"/>
        </w:rPr>
        <w:t>ą</w:t>
      </w:r>
      <w:r w:rsidR="002D305D">
        <w:rPr>
          <w:rFonts w:ascii="Times New Roman" w:eastAsia="Times New Roman" w:hAnsi="Times New Roman" w:cs="Times New Roman"/>
          <w:sz w:val="24"/>
          <w:szCs w:val="24"/>
        </w:rPr>
        <w:t xml:space="preserve"> vis</w:t>
      </w:r>
      <w:r w:rsidR="00C41B4D">
        <w:rPr>
          <w:rFonts w:ascii="Times New Roman" w:eastAsia="Times New Roman" w:hAnsi="Times New Roman" w:cs="Times New Roman"/>
          <w:sz w:val="24"/>
          <w:szCs w:val="24"/>
        </w:rPr>
        <w:t>am kelionės laikotarpiui nuo išvykimo</w:t>
      </w:r>
      <w:r w:rsidR="00AA6BD1">
        <w:rPr>
          <w:rFonts w:ascii="Times New Roman" w:eastAsia="Times New Roman" w:hAnsi="Times New Roman" w:cs="Times New Roman"/>
          <w:sz w:val="24"/>
          <w:szCs w:val="24"/>
        </w:rPr>
        <w:t xml:space="preserve"> iš Joniškio iki parvykimo į Joniškį,</w:t>
      </w:r>
      <w:r w:rsidR="002D305D">
        <w:rPr>
          <w:rFonts w:ascii="Times New Roman" w:eastAsia="Times New Roman" w:hAnsi="Times New Roman" w:cs="Times New Roman"/>
          <w:sz w:val="24"/>
          <w:szCs w:val="24"/>
        </w:rPr>
        <w:t xml:space="preserve"> visiems </w:t>
      </w:r>
      <w:r w:rsidR="001837E9">
        <w:rPr>
          <w:rFonts w:ascii="Times New Roman" w:eastAsia="Times New Roman" w:hAnsi="Times New Roman" w:cs="Times New Roman"/>
          <w:sz w:val="24"/>
          <w:szCs w:val="24"/>
        </w:rPr>
        <w:t xml:space="preserve">15 dalyvių. </w:t>
      </w:r>
    </w:p>
    <w:p w14:paraId="081D906F" w14:textId="77777777" w:rsidR="00D932B2" w:rsidRDefault="427AAECF" w:rsidP="007B3563">
      <w:pPr>
        <w:pStyle w:val="Betarp"/>
        <w:numPr>
          <w:ilvl w:val="0"/>
          <w:numId w:val="2"/>
        </w:numPr>
        <w:tabs>
          <w:tab w:val="left" w:pos="851"/>
        </w:tabs>
        <w:jc w:val="both"/>
        <w:rPr>
          <w:rFonts w:ascii="Times New Roman" w:eastAsia="Times New Roman" w:hAnsi="Times New Roman" w:cs="Times New Roman"/>
          <w:sz w:val="24"/>
          <w:szCs w:val="24"/>
        </w:rPr>
      </w:pPr>
      <w:r w:rsidRPr="427AAECF">
        <w:rPr>
          <w:rFonts w:ascii="Times New Roman" w:eastAsia="Times New Roman" w:hAnsi="Times New Roman" w:cs="Times New Roman"/>
          <w:sz w:val="24"/>
          <w:szCs w:val="24"/>
        </w:rPr>
        <w:lastRenderedPageBreak/>
        <w:t>Tiekėjas turi pasiūlyti ir į pasiūlymo kainą įskaičiuoti išlaidas dalyvių apgyvendinimui:</w:t>
      </w:r>
    </w:p>
    <w:p w14:paraId="08BD60A2" w14:textId="70BB8574" w:rsidR="427AAECF" w:rsidRDefault="0EBF5FBD" w:rsidP="007B3563">
      <w:pPr>
        <w:pStyle w:val="Betarp"/>
        <w:numPr>
          <w:ilvl w:val="1"/>
          <w:numId w:val="2"/>
        </w:numPr>
        <w:tabs>
          <w:tab w:val="left" w:pos="851"/>
        </w:tabs>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1 nakvynė “Auksinėje girioje”</w:t>
      </w:r>
      <w:r w:rsidR="004473BD">
        <w:rPr>
          <w:rFonts w:ascii="Times New Roman" w:eastAsia="Times New Roman" w:hAnsi="Times New Roman" w:cs="Times New Roman"/>
          <w:sz w:val="24"/>
          <w:szCs w:val="24"/>
        </w:rPr>
        <w:t xml:space="preserve"> arba lygiavertėje apgyvendinimo įstaigoje</w:t>
      </w:r>
      <w:r w:rsidRPr="0EBF5FBD">
        <w:rPr>
          <w:rFonts w:ascii="Times New Roman" w:eastAsia="Times New Roman" w:hAnsi="Times New Roman" w:cs="Times New Roman"/>
          <w:sz w:val="24"/>
          <w:szCs w:val="24"/>
        </w:rPr>
        <w:t xml:space="preserve">, pagal Programos 11.2 numatytus reikalavimus, </w:t>
      </w:r>
      <w:r w:rsidR="001472DC">
        <w:rPr>
          <w:rFonts w:ascii="Times New Roman" w:eastAsia="Times New Roman" w:hAnsi="Times New Roman" w:cs="Times New Roman"/>
          <w:sz w:val="24"/>
          <w:szCs w:val="24"/>
        </w:rPr>
        <w:t xml:space="preserve">40 </w:t>
      </w:r>
      <w:r w:rsidRPr="0EBF5FBD">
        <w:rPr>
          <w:rFonts w:ascii="Times New Roman" w:eastAsia="Times New Roman" w:hAnsi="Times New Roman" w:cs="Times New Roman"/>
          <w:sz w:val="24"/>
          <w:szCs w:val="24"/>
        </w:rPr>
        <w:t>dalyvių;</w:t>
      </w:r>
    </w:p>
    <w:p w14:paraId="734AA6AD" w14:textId="42A4852A" w:rsidR="427AAECF" w:rsidRDefault="0EBF5FBD" w:rsidP="007B3563">
      <w:pPr>
        <w:pStyle w:val="Betarp"/>
        <w:numPr>
          <w:ilvl w:val="1"/>
          <w:numId w:val="2"/>
        </w:numPr>
        <w:tabs>
          <w:tab w:val="left" w:pos="851"/>
        </w:tabs>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 xml:space="preserve">1 nakvynė </w:t>
      </w:r>
      <w:r w:rsidR="003E6057" w:rsidRPr="009D0850">
        <w:rPr>
          <w:rFonts w:ascii="Times New Roman" w:hAnsi="Times New Roman" w:cs="Times New Roman"/>
          <w:sz w:val="24"/>
          <w:szCs w:val="24"/>
        </w:rPr>
        <w:t>Vilni</w:t>
      </w:r>
      <w:r w:rsidR="003E6057">
        <w:rPr>
          <w:rFonts w:ascii="Times New Roman" w:hAnsi="Times New Roman" w:cs="Times New Roman"/>
          <w:sz w:val="24"/>
          <w:szCs w:val="24"/>
        </w:rPr>
        <w:t>uje</w:t>
      </w:r>
      <w:r w:rsidR="003E6057" w:rsidRPr="009D0850">
        <w:rPr>
          <w:rFonts w:ascii="Times New Roman" w:hAnsi="Times New Roman" w:cs="Times New Roman"/>
          <w:sz w:val="24"/>
          <w:szCs w:val="24"/>
        </w:rPr>
        <w:t>, Kaun</w:t>
      </w:r>
      <w:r w:rsidR="003E6057">
        <w:rPr>
          <w:rFonts w:ascii="Times New Roman" w:hAnsi="Times New Roman" w:cs="Times New Roman"/>
          <w:sz w:val="24"/>
          <w:szCs w:val="24"/>
        </w:rPr>
        <w:t>e</w:t>
      </w:r>
      <w:r w:rsidR="003E6057" w:rsidRPr="009D0850">
        <w:rPr>
          <w:rFonts w:ascii="Times New Roman" w:hAnsi="Times New Roman" w:cs="Times New Roman"/>
          <w:sz w:val="24"/>
          <w:szCs w:val="24"/>
        </w:rPr>
        <w:t xml:space="preserve"> arba Klaipėd</w:t>
      </w:r>
      <w:r w:rsidR="00B96C64">
        <w:rPr>
          <w:rFonts w:ascii="Times New Roman" w:hAnsi="Times New Roman" w:cs="Times New Roman"/>
          <w:sz w:val="24"/>
          <w:szCs w:val="24"/>
        </w:rPr>
        <w:t xml:space="preserve">oje </w:t>
      </w:r>
      <w:r w:rsidRPr="0EBF5FBD">
        <w:rPr>
          <w:rFonts w:ascii="Times New Roman" w:eastAsia="Times New Roman" w:hAnsi="Times New Roman" w:cs="Times New Roman"/>
          <w:sz w:val="24"/>
          <w:szCs w:val="24"/>
        </w:rPr>
        <w:t>pagal Programos 11.3 numatytus reikalavimus</w:t>
      </w:r>
      <w:r w:rsidR="00B96C64">
        <w:rPr>
          <w:rFonts w:ascii="Times New Roman" w:eastAsia="Times New Roman" w:hAnsi="Times New Roman" w:cs="Times New Roman"/>
          <w:sz w:val="24"/>
          <w:szCs w:val="24"/>
        </w:rPr>
        <w:t xml:space="preserve"> </w:t>
      </w:r>
      <w:r w:rsidR="001472DC">
        <w:rPr>
          <w:rFonts w:ascii="Times New Roman" w:eastAsia="Times New Roman" w:hAnsi="Times New Roman" w:cs="Times New Roman"/>
          <w:sz w:val="24"/>
          <w:szCs w:val="24"/>
        </w:rPr>
        <w:t xml:space="preserve">40 </w:t>
      </w:r>
      <w:r w:rsidR="00B96C64">
        <w:rPr>
          <w:rFonts w:ascii="Times New Roman" w:eastAsia="Times New Roman" w:hAnsi="Times New Roman" w:cs="Times New Roman"/>
          <w:sz w:val="24"/>
          <w:szCs w:val="24"/>
        </w:rPr>
        <w:t xml:space="preserve">arba </w:t>
      </w:r>
      <w:r w:rsidRPr="0EBF5FBD">
        <w:rPr>
          <w:rFonts w:ascii="Times New Roman" w:eastAsia="Times New Roman" w:hAnsi="Times New Roman" w:cs="Times New Roman"/>
          <w:sz w:val="24"/>
          <w:szCs w:val="24"/>
        </w:rPr>
        <w:t>2x20 dalyvių.</w:t>
      </w:r>
    </w:p>
    <w:p w14:paraId="389F5A48" w14:textId="4AE0C5C6" w:rsidR="00D932B2" w:rsidRDefault="0EBF5FBD" w:rsidP="427AAECF">
      <w:pPr>
        <w:pStyle w:val="Betarp"/>
        <w:tabs>
          <w:tab w:val="left" w:pos="851"/>
        </w:tabs>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 xml:space="preserve">    26.3. 5  nakvynės</w:t>
      </w:r>
      <w:r w:rsidR="004473BD">
        <w:rPr>
          <w:rFonts w:ascii="Times New Roman" w:eastAsia="Times New Roman" w:hAnsi="Times New Roman" w:cs="Times New Roman"/>
          <w:sz w:val="24"/>
          <w:szCs w:val="24"/>
        </w:rPr>
        <w:t xml:space="preserve"> </w:t>
      </w:r>
      <w:r w:rsidR="00D87D54">
        <w:rPr>
          <w:rFonts w:ascii="Times New Roman" w:eastAsia="Times New Roman" w:hAnsi="Times New Roman" w:cs="Times New Roman"/>
          <w:sz w:val="24"/>
          <w:szCs w:val="24"/>
        </w:rPr>
        <w:t>3-4</w:t>
      </w:r>
      <w:r w:rsidR="00C763CD">
        <w:rPr>
          <w:rFonts w:ascii="Times New Roman" w:eastAsia="Times New Roman" w:hAnsi="Times New Roman" w:cs="Times New Roman"/>
          <w:sz w:val="24"/>
          <w:szCs w:val="24"/>
        </w:rPr>
        <w:t xml:space="preserve"> žvaigždučių</w:t>
      </w:r>
      <w:r w:rsidR="00D87D54">
        <w:rPr>
          <w:rFonts w:ascii="Times New Roman" w:eastAsia="Times New Roman" w:hAnsi="Times New Roman" w:cs="Times New Roman"/>
          <w:sz w:val="24"/>
          <w:szCs w:val="24"/>
        </w:rPr>
        <w:t xml:space="preserve"> </w:t>
      </w:r>
      <w:r w:rsidR="0096140F">
        <w:rPr>
          <w:rFonts w:ascii="Times New Roman" w:eastAsia="Times New Roman" w:hAnsi="Times New Roman" w:cs="Times New Roman"/>
          <w:sz w:val="24"/>
          <w:szCs w:val="24"/>
        </w:rPr>
        <w:t xml:space="preserve">viešbutyje </w:t>
      </w:r>
      <w:r w:rsidR="004473BD">
        <w:rPr>
          <w:rFonts w:ascii="Times New Roman" w:eastAsia="Times New Roman" w:hAnsi="Times New Roman" w:cs="Times New Roman"/>
          <w:sz w:val="24"/>
          <w:szCs w:val="24"/>
        </w:rPr>
        <w:t>Estijoje/</w:t>
      </w:r>
      <w:r w:rsidRPr="0EBF5FBD">
        <w:rPr>
          <w:rFonts w:ascii="Times New Roman" w:eastAsia="Times New Roman" w:hAnsi="Times New Roman" w:cs="Times New Roman"/>
          <w:sz w:val="24"/>
          <w:szCs w:val="24"/>
        </w:rPr>
        <w:t>Suomijoje, pagal Programos 11.</w:t>
      </w:r>
      <w:r w:rsidR="00B96C64">
        <w:rPr>
          <w:rFonts w:ascii="Times New Roman" w:eastAsia="Times New Roman" w:hAnsi="Times New Roman" w:cs="Times New Roman"/>
          <w:sz w:val="24"/>
          <w:szCs w:val="24"/>
        </w:rPr>
        <w:t>5</w:t>
      </w:r>
      <w:r w:rsidRPr="0EBF5FBD">
        <w:rPr>
          <w:rFonts w:ascii="Times New Roman" w:eastAsia="Times New Roman" w:hAnsi="Times New Roman" w:cs="Times New Roman"/>
          <w:sz w:val="24"/>
          <w:szCs w:val="24"/>
        </w:rPr>
        <w:t xml:space="preserve"> numatytus reikalavimus, 15 dalyvių.</w:t>
      </w:r>
    </w:p>
    <w:p w14:paraId="2D53FEB5" w14:textId="4E49DCC3" w:rsidR="00D932B2" w:rsidRDefault="427AAECF" w:rsidP="007B3563">
      <w:pPr>
        <w:pStyle w:val="Betarp"/>
        <w:numPr>
          <w:ilvl w:val="0"/>
          <w:numId w:val="2"/>
        </w:numPr>
        <w:tabs>
          <w:tab w:val="left" w:pos="851"/>
        </w:tabs>
        <w:jc w:val="both"/>
        <w:rPr>
          <w:rFonts w:ascii="Times New Roman" w:eastAsia="Times New Roman" w:hAnsi="Times New Roman" w:cs="Times New Roman"/>
          <w:sz w:val="24"/>
          <w:szCs w:val="24"/>
        </w:rPr>
      </w:pPr>
      <w:r w:rsidRPr="427AAECF">
        <w:rPr>
          <w:rFonts w:ascii="Times New Roman" w:eastAsia="Times New Roman" w:hAnsi="Times New Roman" w:cs="Times New Roman"/>
          <w:sz w:val="24"/>
          <w:szCs w:val="24"/>
        </w:rPr>
        <w:t>Tiekėjas turi pasiūlyti Programos dalyvių maitinimą:</w:t>
      </w:r>
    </w:p>
    <w:p w14:paraId="3EB56B96" w14:textId="6AF1AEFC" w:rsidR="789B4342" w:rsidRPr="000965C0" w:rsidRDefault="0EBF5FBD" w:rsidP="427AAECF">
      <w:pPr>
        <w:pStyle w:val="Betarp"/>
        <w:tabs>
          <w:tab w:val="left" w:pos="851"/>
        </w:tabs>
        <w:ind w:left="720"/>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27.1. Jei kontaktinių mokymų trukmė yra ne mažiau kaip 8 ak. val. mokymų dalyviams yra organizuojami pietūs. Pietums kiekvienam dalyviui turi būti pateiktas karštas patiekalas (sriuba), karštas patiekalas (vegetariškas / mėsiškas pasirinktinai su daržovių garnyru ir bulvių arba kruopų koše), vanduo). Iš viso planuojama 1 (vieni) pietūs pagal Programos 11.4 numatytus reikalavimus, 1x20 asmenų; 1 (viena) pertrauka, pagal Programos 11.4 numatytus reikalavimus, 1x20 dalyvių.</w:t>
      </w:r>
    </w:p>
    <w:p w14:paraId="2F2DCBFF" w14:textId="66D7DDA8" w:rsidR="789B4342" w:rsidRPr="000965C0" w:rsidRDefault="0EBF5FBD" w:rsidP="00D95053">
      <w:pPr>
        <w:pStyle w:val="Betarp"/>
        <w:tabs>
          <w:tab w:val="left" w:pos="851"/>
        </w:tabs>
        <w:ind w:left="720"/>
        <w:jc w:val="both"/>
        <w:rPr>
          <w:rFonts w:ascii="Times New Roman" w:eastAsia="Times New Roman" w:hAnsi="Times New Roman" w:cs="Times New Roman"/>
          <w:sz w:val="24"/>
          <w:szCs w:val="24"/>
        </w:rPr>
      </w:pPr>
      <w:r w:rsidRPr="0EBF5FBD">
        <w:rPr>
          <w:rFonts w:ascii="Times New Roman" w:eastAsia="Times New Roman" w:hAnsi="Times New Roman" w:cs="Times New Roman"/>
          <w:sz w:val="24"/>
          <w:szCs w:val="24"/>
        </w:rPr>
        <w:t>27.2. Jei kontaktinių mokymų trukmė yra ne mažiau kaip 8 val., organizuojama 1 (viena) kavos pertrauka per mokymų dieną. Kavos pertraukos metu turi būti sudaryta galimybė rinktis arbatą ir / ar kavą su priedais (cukrus, grietinėlė ir / arba pienas, citrina) ir užkandį (bandelė / pyragaitis). Kavos pertraukai vienam dalyviui turi būti pateikta: 1 puodelis kavos ir / ar 1 puodelis arbatos, 10 g grietinėlės ir / arba pienas, cukrus. Kavos pertraukos metu kiekvienam dalyviui pateikiama saldžių / sūrių konditerijos gaminių (2–3 rūšys, ne mažiau po 150 g 1 dalyviui). Iš viso planuojama 1 (viena) kavos pertraukų 20 dalyvių pagal Programos 11.4 numatytus reikalavimus.</w:t>
      </w:r>
    </w:p>
    <w:p w14:paraId="7C7ED5C9" w14:textId="2D8BC1EF" w:rsidR="789B4342" w:rsidRPr="000965C0" w:rsidRDefault="789B4342" w:rsidP="007B3563">
      <w:pPr>
        <w:pStyle w:val="Betarp"/>
        <w:numPr>
          <w:ilvl w:val="0"/>
          <w:numId w:val="2"/>
        </w:numPr>
        <w:tabs>
          <w:tab w:val="left" w:pos="851"/>
        </w:tabs>
        <w:ind w:left="426"/>
        <w:jc w:val="both"/>
        <w:rPr>
          <w:rFonts w:ascii="Times New Roman" w:eastAsia="Times New Roman" w:hAnsi="Times New Roman" w:cs="Times New Roman"/>
          <w:sz w:val="24"/>
          <w:szCs w:val="24"/>
        </w:rPr>
      </w:pPr>
      <w:r w:rsidRPr="000965C0">
        <w:rPr>
          <w:rFonts w:ascii="Times New Roman" w:eastAsia="Times New Roman" w:hAnsi="Times New Roman" w:cs="Times New Roman"/>
          <w:sz w:val="24"/>
          <w:szCs w:val="24"/>
        </w:rPr>
        <w:t>Teikiamos maitinimo paslaugos turi atitikti Lietuvos higienos normą HN15:2005 „Maisto higiena“, patvirtintą Lietuvos Respublikos sveikatos apsaugos ministro 2005 m. rugsėjo 1 d. įsakymų V-675 (su vėlesniais pakeitimais).</w:t>
      </w:r>
    </w:p>
    <w:p w14:paraId="11A19587" w14:textId="376B0972" w:rsidR="789B4342" w:rsidRPr="000965C0" w:rsidRDefault="427AAECF" w:rsidP="007B3563">
      <w:pPr>
        <w:pStyle w:val="Betarp"/>
        <w:numPr>
          <w:ilvl w:val="0"/>
          <w:numId w:val="2"/>
        </w:numPr>
        <w:tabs>
          <w:tab w:val="left" w:pos="851"/>
        </w:tabs>
        <w:ind w:left="426"/>
        <w:jc w:val="both"/>
        <w:rPr>
          <w:rFonts w:ascii="Times New Roman" w:eastAsia="Times New Roman" w:hAnsi="Times New Roman" w:cs="Times New Roman"/>
          <w:sz w:val="24"/>
          <w:szCs w:val="24"/>
        </w:rPr>
      </w:pPr>
      <w:r w:rsidRPr="427AAECF">
        <w:rPr>
          <w:rFonts w:ascii="Times New Roman" w:eastAsia="Times New Roman" w:hAnsi="Times New Roman" w:cs="Times New Roman"/>
          <w:sz w:val="24"/>
          <w:szCs w:val="24"/>
        </w:rPr>
        <w:t xml:space="preserve"> Dalyvių maitinimo laikas numatomas su Perkančiąja organizacija suderintoje Programos darbotvarkėje.</w:t>
      </w:r>
    </w:p>
    <w:p w14:paraId="280D8CD6" w14:textId="7633183E" w:rsidR="789B4342" w:rsidRPr="00137A89" w:rsidRDefault="0EBF5FBD" w:rsidP="000B4217">
      <w:pPr>
        <w:pStyle w:val="Betarp"/>
        <w:numPr>
          <w:ilvl w:val="0"/>
          <w:numId w:val="2"/>
        </w:numPr>
        <w:tabs>
          <w:tab w:val="left" w:pos="851"/>
        </w:tabs>
        <w:ind w:left="426" w:hanging="426"/>
        <w:jc w:val="both"/>
        <w:rPr>
          <w:rFonts w:ascii="Times New Roman" w:hAnsi="Times New Roman" w:cs="Times New Roman"/>
          <w:sz w:val="24"/>
          <w:szCs w:val="24"/>
        </w:rPr>
      </w:pPr>
      <w:r w:rsidRPr="000E1220">
        <w:rPr>
          <w:rFonts w:ascii="Times New Roman" w:hAnsi="Times New Roman" w:cs="Times New Roman"/>
          <w:sz w:val="24"/>
          <w:szCs w:val="24"/>
        </w:rPr>
        <w:t xml:space="preserve">Už tinkamai suteiktas paslaugas tiekėjui bus sumokama per 30 kalendorinių dienų nuo sąskaitos faktūros gavimo dienos, suteikus visas techninėje specifikacijoje nurodytas </w:t>
      </w:r>
      <w:r w:rsidRPr="00137A89">
        <w:rPr>
          <w:rFonts w:ascii="Times New Roman" w:hAnsi="Times New Roman" w:cs="Times New Roman"/>
          <w:sz w:val="24"/>
          <w:szCs w:val="24"/>
        </w:rPr>
        <w:t>Paslaugas</w:t>
      </w:r>
      <w:r w:rsidR="00AE1B24" w:rsidRPr="00137A89">
        <w:rPr>
          <w:rFonts w:ascii="Times New Roman" w:hAnsi="Times New Roman" w:cs="Times New Roman"/>
          <w:sz w:val="24"/>
          <w:szCs w:val="24"/>
        </w:rPr>
        <w:t xml:space="preserve">. Galimas mokėjimas dalimis </w:t>
      </w:r>
      <w:r w:rsidR="000E1220" w:rsidRPr="00137A89">
        <w:rPr>
          <w:rFonts w:ascii="Times New Roman" w:hAnsi="Times New Roman" w:cs="Times New Roman"/>
          <w:sz w:val="24"/>
          <w:szCs w:val="24"/>
        </w:rPr>
        <w:t xml:space="preserve">už įgyvendintas atskiras programos dalis, išvardintas 10 punkte. </w:t>
      </w:r>
    </w:p>
    <w:sectPr w:rsidR="789B4342" w:rsidRPr="00137A89" w:rsidSect="005607C9">
      <w:footerReference w:type="default" r:id="rId9"/>
      <w:pgSz w:w="11906" w:h="16838"/>
      <w:pgMar w:top="1135"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41FC" w14:textId="77777777" w:rsidR="00852C33" w:rsidRDefault="00852C33" w:rsidP="00E44E73">
      <w:pPr>
        <w:spacing w:after="0" w:line="240" w:lineRule="auto"/>
      </w:pPr>
      <w:r>
        <w:separator/>
      </w:r>
    </w:p>
  </w:endnote>
  <w:endnote w:type="continuationSeparator" w:id="0">
    <w:p w14:paraId="626FF9D6" w14:textId="77777777" w:rsidR="00852C33" w:rsidRDefault="00852C33" w:rsidP="00E4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81745992"/>
      <w:docPartObj>
        <w:docPartGallery w:val="Page Numbers (Bottom of Page)"/>
        <w:docPartUnique/>
      </w:docPartObj>
    </w:sdtPr>
    <w:sdtEndPr/>
    <w:sdtContent>
      <w:p w14:paraId="00B06055" w14:textId="3FBFE1EE" w:rsidR="00F4655A" w:rsidRPr="005607C9" w:rsidRDefault="00F4655A" w:rsidP="005607C9">
        <w:pPr>
          <w:pStyle w:val="Porat"/>
          <w:jc w:val="center"/>
          <w:rPr>
            <w:rFonts w:ascii="Times New Roman" w:hAnsi="Times New Roman" w:cs="Times New Roman"/>
          </w:rPr>
        </w:pPr>
        <w:r w:rsidRPr="00F4655A">
          <w:rPr>
            <w:rFonts w:ascii="Times New Roman" w:hAnsi="Times New Roman" w:cs="Times New Roman"/>
          </w:rPr>
          <w:fldChar w:fldCharType="begin"/>
        </w:r>
        <w:r w:rsidRPr="00F4655A">
          <w:rPr>
            <w:rFonts w:ascii="Times New Roman" w:hAnsi="Times New Roman" w:cs="Times New Roman"/>
          </w:rPr>
          <w:instrText>PAGE   \* MERGEFORMAT</w:instrText>
        </w:r>
        <w:r w:rsidRPr="00F4655A">
          <w:rPr>
            <w:rFonts w:ascii="Times New Roman" w:hAnsi="Times New Roman" w:cs="Times New Roman"/>
          </w:rPr>
          <w:fldChar w:fldCharType="separate"/>
        </w:r>
        <w:r w:rsidR="0016263B">
          <w:rPr>
            <w:rFonts w:ascii="Times New Roman" w:hAnsi="Times New Roman" w:cs="Times New Roman"/>
            <w:noProof/>
          </w:rPr>
          <w:t>2</w:t>
        </w:r>
        <w:r w:rsidRPr="00F4655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3FD2" w14:textId="77777777" w:rsidR="00852C33" w:rsidRDefault="00852C33" w:rsidP="00E44E73">
      <w:pPr>
        <w:spacing w:after="0" w:line="240" w:lineRule="auto"/>
      </w:pPr>
      <w:r>
        <w:separator/>
      </w:r>
    </w:p>
  </w:footnote>
  <w:footnote w:type="continuationSeparator" w:id="0">
    <w:p w14:paraId="3EF778D2" w14:textId="77777777" w:rsidR="00852C33" w:rsidRDefault="00852C33" w:rsidP="00E44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DEF"/>
    <w:multiLevelType w:val="multilevel"/>
    <w:tmpl w:val="F934D2E0"/>
    <w:lvl w:ilvl="0">
      <w:start w:val="1"/>
      <w:numFmt w:val="decimal"/>
      <w:lvlText w:val="%1."/>
      <w:lvlJc w:val="left"/>
      <w:pPr>
        <w:ind w:left="927" w:hanging="360"/>
      </w:pPr>
      <w:rPr>
        <w:rFonts w:eastAsia="Times New Roman" w:hint="default"/>
        <w:b w:val="0"/>
        <w:color w:val="000000"/>
      </w:rPr>
    </w:lvl>
    <w:lvl w:ilvl="1">
      <w:start w:val="1"/>
      <w:numFmt w:val="decimal"/>
      <w:isLgl/>
      <w:lvlText w:val="%1.%2."/>
      <w:lvlJc w:val="left"/>
      <w:pPr>
        <w:ind w:left="1287" w:hanging="720"/>
      </w:pPr>
      <w:rPr>
        <w:rFonts w:asciiTheme="minorHAnsi" w:eastAsiaTheme="minorHAnsi" w:hAnsiTheme="minorHAnsi" w:cstheme="minorBidi" w:hint="default"/>
        <w:b w:val="0"/>
        <w:sz w:val="24"/>
        <w:szCs w:val="24"/>
      </w:rPr>
    </w:lvl>
    <w:lvl w:ilvl="2">
      <w:start w:val="1"/>
      <w:numFmt w:val="decimal"/>
      <w:isLgl/>
      <w:lvlText w:val="%1.%2.%3."/>
      <w:lvlJc w:val="left"/>
      <w:pPr>
        <w:ind w:left="1287" w:hanging="720"/>
      </w:pPr>
      <w:rPr>
        <w:rFonts w:asciiTheme="minorHAnsi" w:eastAsiaTheme="minorHAnsi" w:hAnsiTheme="minorHAnsi" w:cstheme="minorBidi" w:hint="default"/>
        <w:b w:val="0"/>
      </w:rPr>
    </w:lvl>
    <w:lvl w:ilvl="3">
      <w:start w:val="1"/>
      <w:numFmt w:val="decimal"/>
      <w:isLgl/>
      <w:lvlText w:val="%1.%2.%3.%4."/>
      <w:lvlJc w:val="left"/>
      <w:pPr>
        <w:ind w:left="1647" w:hanging="1080"/>
      </w:pPr>
      <w:rPr>
        <w:rFonts w:asciiTheme="minorHAnsi" w:eastAsiaTheme="minorHAnsi" w:hAnsiTheme="minorHAnsi" w:cstheme="minorBidi" w:hint="default"/>
        <w:b w:val="0"/>
      </w:rPr>
    </w:lvl>
    <w:lvl w:ilvl="4">
      <w:start w:val="1"/>
      <w:numFmt w:val="decimal"/>
      <w:isLgl/>
      <w:lvlText w:val="%1.%2.%3.%4.%5."/>
      <w:lvlJc w:val="left"/>
      <w:pPr>
        <w:ind w:left="1647" w:hanging="1080"/>
      </w:pPr>
      <w:rPr>
        <w:rFonts w:asciiTheme="minorHAnsi" w:eastAsiaTheme="minorHAnsi" w:hAnsiTheme="minorHAnsi" w:cstheme="minorBidi" w:hint="default"/>
        <w:b w:val="0"/>
      </w:rPr>
    </w:lvl>
    <w:lvl w:ilvl="5">
      <w:start w:val="1"/>
      <w:numFmt w:val="decimal"/>
      <w:isLgl/>
      <w:lvlText w:val="%1.%2.%3.%4.%5.%6."/>
      <w:lvlJc w:val="left"/>
      <w:pPr>
        <w:ind w:left="2007" w:hanging="1440"/>
      </w:pPr>
      <w:rPr>
        <w:rFonts w:asciiTheme="minorHAnsi" w:eastAsiaTheme="minorHAnsi" w:hAnsiTheme="minorHAnsi" w:cstheme="minorBidi" w:hint="default"/>
        <w:b w:val="0"/>
      </w:rPr>
    </w:lvl>
    <w:lvl w:ilvl="6">
      <w:start w:val="1"/>
      <w:numFmt w:val="decimal"/>
      <w:isLgl/>
      <w:lvlText w:val="%1.%2.%3.%4.%5.%6.%7."/>
      <w:lvlJc w:val="left"/>
      <w:pPr>
        <w:ind w:left="2007" w:hanging="1440"/>
      </w:pPr>
      <w:rPr>
        <w:rFonts w:asciiTheme="minorHAnsi" w:eastAsiaTheme="minorHAnsi" w:hAnsiTheme="minorHAnsi" w:cstheme="minorBidi" w:hint="default"/>
        <w:b w:val="0"/>
      </w:rPr>
    </w:lvl>
    <w:lvl w:ilvl="7">
      <w:start w:val="1"/>
      <w:numFmt w:val="decimal"/>
      <w:isLgl/>
      <w:lvlText w:val="%1.%2.%3.%4.%5.%6.%7.%8."/>
      <w:lvlJc w:val="left"/>
      <w:pPr>
        <w:ind w:left="2367" w:hanging="1800"/>
      </w:pPr>
      <w:rPr>
        <w:rFonts w:asciiTheme="minorHAnsi" w:eastAsiaTheme="minorHAnsi" w:hAnsiTheme="minorHAnsi" w:cstheme="minorBidi" w:hint="default"/>
        <w:b w:val="0"/>
      </w:rPr>
    </w:lvl>
    <w:lvl w:ilvl="8">
      <w:start w:val="1"/>
      <w:numFmt w:val="decimal"/>
      <w:isLgl/>
      <w:lvlText w:val="%1.%2.%3.%4.%5.%6.%7.%8.%9."/>
      <w:lvlJc w:val="left"/>
      <w:pPr>
        <w:ind w:left="2727" w:hanging="2160"/>
      </w:pPr>
      <w:rPr>
        <w:rFonts w:asciiTheme="minorHAnsi" w:eastAsiaTheme="minorHAnsi" w:hAnsiTheme="minorHAnsi" w:cstheme="minorBidi" w:hint="default"/>
        <w:b w:val="0"/>
      </w:rPr>
    </w:lvl>
  </w:abstractNum>
  <w:abstractNum w:abstractNumId="1" w15:restartNumberingAfterBreak="0">
    <w:nsid w:val="1BCF1800"/>
    <w:multiLevelType w:val="multilevel"/>
    <w:tmpl w:val="CC789D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791003"/>
    <w:multiLevelType w:val="multilevel"/>
    <w:tmpl w:val="D8528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742929"/>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4" w15:restartNumberingAfterBreak="0">
    <w:nsid w:val="2D7E0747"/>
    <w:multiLevelType w:val="hybridMultilevel"/>
    <w:tmpl w:val="CA8C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A3886"/>
    <w:multiLevelType w:val="multilevel"/>
    <w:tmpl w:val="C0E8168E"/>
    <w:lvl w:ilvl="0">
      <w:start w:val="1"/>
      <w:numFmt w:val="decimal"/>
      <w:lvlText w:val="%1."/>
      <w:lvlJc w:val="left"/>
      <w:pPr>
        <w:ind w:left="360" w:hanging="360"/>
      </w:pPr>
      <w:rPr>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7906BB"/>
    <w:multiLevelType w:val="multilevel"/>
    <w:tmpl w:val="D6E81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B61726"/>
    <w:multiLevelType w:val="hybridMultilevel"/>
    <w:tmpl w:val="0D8ACF96"/>
    <w:lvl w:ilvl="0" w:tplc="2EE6879E">
      <w:start w:val="2"/>
      <w:numFmt w:val="upperRoman"/>
      <w:lvlText w:val="%1."/>
      <w:lvlJc w:val="left"/>
      <w:pPr>
        <w:ind w:left="1004" w:hanging="72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FF84586"/>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9" w15:restartNumberingAfterBreak="0">
    <w:nsid w:val="40E25C63"/>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10" w15:restartNumberingAfterBreak="0">
    <w:nsid w:val="617A4616"/>
    <w:multiLevelType w:val="multilevel"/>
    <w:tmpl w:val="B346FD42"/>
    <w:lvl w:ilvl="0">
      <w:start w:val="1"/>
      <w:numFmt w:val="decimal"/>
      <w:lvlText w:val="%1."/>
      <w:lvlJc w:val="left"/>
      <w:pPr>
        <w:ind w:left="720" w:hanging="360"/>
      </w:pPr>
      <w:rPr>
        <w:rFonts w:hint="default"/>
        <w:color w:val="auto"/>
      </w:rPr>
    </w:lvl>
    <w:lvl w:ilvl="1">
      <w:start w:val="1"/>
      <w:numFmt w:val="decimal"/>
      <w:lvlText w:val="%1.%2."/>
      <w:lvlJc w:val="left"/>
      <w:pPr>
        <w:ind w:left="644" w:hanging="360"/>
      </w:pPr>
      <w:rPr>
        <w:rFonts w:hint="default"/>
        <w:sz w:val="24"/>
        <w:szCs w:val="24"/>
      </w:rPr>
    </w:lvl>
    <w:lvl w:ilvl="2">
      <w:start w:val="1"/>
      <w:numFmt w:val="decimal"/>
      <w:lvlText w:val="%1.%2.%3."/>
      <w:lvlJc w:val="left"/>
      <w:pPr>
        <w:ind w:left="1800" w:hanging="720"/>
      </w:pPr>
      <w:rPr>
        <w:rFonts w:hint="default"/>
        <w:sz w:val="22"/>
      </w:rPr>
    </w:lvl>
    <w:lvl w:ilvl="3">
      <w:start w:val="1"/>
      <w:numFmt w:val="decimal"/>
      <w:lvlText w:val="%1.%2.%3.%4."/>
      <w:lvlJc w:val="left"/>
      <w:pPr>
        <w:ind w:left="216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324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20" w:hanging="1440"/>
      </w:pPr>
      <w:rPr>
        <w:rFonts w:hint="default"/>
        <w:sz w:val="22"/>
      </w:rPr>
    </w:lvl>
    <w:lvl w:ilvl="8">
      <w:start w:val="1"/>
      <w:numFmt w:val="decimal"/>
      <w:lvlText w:val="%1.%2.%3.%4.%5.%6.%7.%8.%9."/>
      <w:lvlJc w:val="left"/>
      <w:pPr>
        <w:ind w:left="5040" w:hanging="1800"/>
      </w:pPr>
      <w:rPr>
        <w:rFonts w:hint="default"/>
        <w:sz w:val="22"/>
      </w:rPr>
    </w:lvl>
  </w:abstractNum>
  <w:abstractNum w:abstractNumId="11" w15:restartNumberingAfterBreak="0">
    <w:nsid w:val="6CD1B973"/>
    <w:multiLevelType w:val="hybridMultilevel"/>
    <w:tmpl w:val="D434814E"/>
    <w:lvl w:ilvl="0" w:tplc="0530531A">
      <w:start w:val="1"/>
      <w:numFmt w:val="decimal"/>
      <w:lvlText w:val="%1."/>
      <w:lvlJc w:val="left"/>
      <w:pPr>
        <w:ind w:left="720" w:hanging="360"/>
      </w:pPr>
      <w:rPr>
        <w:rFonts w:ascii="Times New Roman" w:hAnsi="Times New Roman" w:hint="default"/>
      </w:rPr>
    </w:lvl>
    <w:lvl w:ilvl="1" w:tplc="88A463B2">
      <w:start w:val="1"/>
      <w:numFmt w:val="lowerLetter"/>
      <w:lvlText w:val="%2."/>
      <w:lvlJc w:val="left"/>
      <w:pPr>
        <w:ind w:left="1440" w:hanging="360"/>
      </w:pPr>
    </w:lvl>
    <w:lvl w:ilvl="2" w:tplc="05B2C162">
      <w:start w:val="1"/>
      <w:numFmt w:val="lowerRoman"/>
      <w:lvlText w:val="%3."/>
      <w:lvlJc w:val="right"/>
      <w:pPr>
        <w:ind w:left="2160" w:hanging="180"/>
      </w:pPr>
    </w:lvl>
    <w:lvl w:ilvl="3" w:tplc="787217A2">
      <w:start w:val="1"/>
      <w:numFmt w:val="decimal"/>
      <w:lvlText w:val="%4."/>
      <w:lvlJc w:val="left"/>
      <w:pPr>
        <w:ind w:left="2880" w:hanging="360"/>
      </w:pPr>
    </w:lvl>
    <w:lvl w:ilvl="4" w:tplc="EF565D44">
      <w:start w:val="1"/>
      <w:numFmt w:val="lowerLetter"/>
      <w:lvlText w:val="%5."/>
      <w:lvlJc w:val="left"/>
      <w:pPr>
        <w:ind w:left="3600" w:hanging="360"/>
      </w:pPr>
    </w:lvl>
    <w:lvl w:ilvl="5" w:tplc="930A70B2">
      <w:start w:val="1"/>
      <w:numFmt w:val="lowerRoman"/>
      <w:lvlText w:val="%6."/>
      <w:lvlJc w:val="right"/>
      <w:pPr>
        <w:ind w:left="4320" w:hanging="180"/>
      </w:pPr>
    </w:lvl>
    <w:lvl w:ilvl="6" w:tplc="D6644C18">
      <w:start w:val="1"/>
      <w:numFmt w:val="decimal"/>
      <w:lvlText w:val="%7."/>
      <w:lvlJc w:val="left"/>
      <w:pPr>
        <w:ind w:left="5040" w:hanging="360"/>
      </w:pPr>
    </w:lvl>
    <w:lvl w:ilvl="7" w:tplc="AAE6CB3E">
      <w:start w:val="1"/>
      <w:numFmt w:val="lowerLetter"/>
      <w:lvlText w:val="%8."/>
      <w:lvlJc w:val="left"/>
      <w:pPr>
        <w:ind w:left="5760" w:hanging="360"/>
      </w:pPr>
    </w:lvl>
    <w:lvl w:ilvl="8" w:tplc="87A8A988">
      <w:start w:val="1"/>
      <w:numFmt w:val="lowerRoman"/>
      <w:lvlText w:val="%9."/>
      <w:lvlJc w:val="right"/>
      <w:pPr>
        <w:ind w:left="6480" w:hanging="180"/>
      </w:pPr>
    </w:lvl>
  </w:abstractNum>
  <w:abstractNum w:abstractNumId="12" w15:restartNumberingAfterBreak="0">
    <w:nsid w:val="709A1161"/>
    <w:multiLevelType w:val="multilevel"/>
    <w:tmpl w:val="70084FC2"/>
    <w:lvl w:ilvl="0">
      <w:start w:val="1"/>
      <w:numFmt w:val="decimal"/>
      <w:lvlText w:val="%1."/>
      <w:lvlJc w:val="left"/>
      <w:pPr>
        <w:ind w:left="720" w:hanging="360"/>
      </w:pPr>
      <w:rPr>
        <w:color w:val="auto"/>
      </w:rPr>
    </w:lvl>
    <w:lvl w:ilvl="1">
      <w:start w:val="1"/>
      <w:numFmt w:val="decimal"/>
      <w:lvlText w:val="%1.%2."/>
      <w:lvlJc w:val="left"/>
      <w:pPr>
        <w:ind w:left="644" w:hanging="360"/>
      </w:pPr>
      <w:rPr>
        <w:sz w:val="24"/>
        <w:szCs w:val="24"/>
      </w:rPr>
    </w:lvl>
    <w:lvl w:ilvl="2">
      <w:start w:val="1"/>
      <w:numFmt w:val="decimal"/>
      <w:lvlText w:val="%1.%2.%3."/>
      <w:lvlJc w:val="left"/>
      <w:pPr>
        <w:ind w:left="1800" w:hanging="720"/>
      </w:pPr>
      <w:rPr>
        <w:sz w:val="22"/>
      </w:rPr>
    </w:lvl>
    <w:lvl w:ilvl="3">
      <w:start w:val="1"/>
      <w:numFmt w:val="decimal"/>
      <w:lvlText w:val="%1.%2.%3.%4."/>
      <w:lvlJc w:val="left"/>
      <w:pPr>
        <w:ind w:left="2160" w:hanging="720"/>
      </w:pPr>
      <w:rPr>
        <w:sz w:val="22"/>
      </w:rPr>
    </w:lvl>
    <w:lvl w:ilvl="4">
      <w:start w:val="1"/>
      <w:numFmt w:val="decimal"/>
      <w:lvlText w:val="%1.%2.%3.%4.%5."/>
      <w:lvlJc w:val="left"/>
      <w:pPr>
        <w:ind w:left="2880" w:hanging="1080"/>
      </w:pPr>
      <w:rPr>
        <w:sz w:val="22"/>
      </w:rPr>
    </w:lvl>
    <w:lvl w:ilvl="5">
      <w:start w:val="1"/>
      <w:numFmt w:val="decimal"/>
      <w:lvlText w:val="%1.%2.%3.%4.%5.%6."/>
      <w:lvlJc w:val="left"/>
      <w:pPr>
        <w:ind w:left="3240" w:hanging="1080"/>
      </w:pPr>
      <w:rPr>
        <w:sz w:val="22"/>
      </w:rPr>
    </w:lvl>
    <w:lvl w:ilvl="6">
      <w:start w:val="1"/>
      <w:numFmt w:val="decimal"/>
      <w:lvlText w:val="%1.%2.%3.%4.%5.%6.%7."/>
      <w:lvlJc w:val="left"/>
      <w:pPr>
        <w:ind w:left="3960" w:hanging="1440"/>
      </w:pPr>
      <w:rPr>
        <w:sz w:val="22"/>
      </w:rPr>
    </w:lvl>
    <w:lvl w:ilvl="7">
      <w:start w:val="1"/>
      <w:numFmt w:val="decimal"/>
      <w:lvlText w:val="%1.%2.%3.%4.%5.%6.%7.%8."/>
      <w:lvlJc w:val="left"/>
      <w:pPr>
        <w:ind w:left="4320" w:hanging="1440"/>
      </w:pPr>
      <w:rPr>
        <w:sz w:val="22"/>
      </w:rPr>
    </w:lvl>
    <w:lvl w:ilvl="8">
      <w:start w:val="1"/>
      <w:numFmt w:val="decimal"/>
      <w:lvlText w:val="%1.%2.%3.%4.%5.%6.%7.%8.%9."/>
      <w:lvlJc w:val="left"/>
      <w:pPr>
        <w:ind w:left="5040" w:hanging="1800"/>
      </w:pPr>
      <w:rPr>
        <w:sz w:val="22"/>
      </w:rPr>
    </w:lvl>
  </w:abstractNum>
  <w:abstractNum w:abstractNumId="13" w15:restartNumberingAfterBreak="0">
    <w:nsid w:val="757557F0"/>
    <w:multiLevelType w:val="multilevel"/>
    <w:tmpl w:val="B346FD42"/>
    <w:lvl w:ilvl="0">
      <w:start w:val="1"/>
      <w:numFmt w:val="decimal"/>
      <w:lvlText w:val="%1."/>
      <w:lvlJc w:val="left"/>
      <w:pPr>
        <w:ind w:left="720" w:hanging="360"/>
      </w:pPr>
      <w:rPr>
        <w:rFonts w:hint="default"/>
        <w:color w:val="auto"/>
      </w:rPr>
    </w:lvl>
    <w:lvl w:ilvl="1">
      <w:start w:val="1"/>
      <w:numFmt w:val="decimal"/>
      <w:lvlText w:val="%1.%2."/>
      <w:lvlJc w:val="left"/>
      <w:pPr>
        <w:ind w:left="644" w:hanging="360"/>
      </w:pPr>
      <w:rPr>
        <w:rFonts w:hint="default"/>
        <w:sz w:val="24"/>
        <w:szCs w:val="24"/>
      </w:rPr>
    </w:lvl>
    <w:lvl w:ilvl="2">
      <w:start w:val="1"/>
      <w:numFmt w:val="decimal"/>
      <w:lvlText w:val="%1.%2.%3."/>
      <w:lvlJc w:val="left"/>
      <w:pPr>
        <w:ind w:left="1800" w:hanging="720"/>
      </w:pPr>
      <w:rPr>
        <w:rFonts w:hint="default"/>
        <w:sz w:val="22"/>
      </w:rPr>
    </w:lvl>
    <w:lvl w:ilvl="3">
      <w:start w:val="1"/>
      <w:numFmt w:val="decimal"/>
      <w:lvlText w:val="%1.%2.%3.%4."/>
      <w:lvlJc w:val="left"/>
      <w:pPr>
        <w:ind w:left="216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324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20" w:hanging="1440"/>
      </w:pPr>
      <w:rPr>
        <w:rFonts w:hint="default"/>
        <w:sz w:val="22"/>
      </w:rPr>
    </w:lvl>
    <w:lvl w:ilvl="8">
      <w:start w:val="1"/>
      <w:numFmt w:val="decimal"/>
      <w:lvlText w:val="%1.%2.%3.%4.%5.%6.%7.%8.%9."/>
      <w:lvlJc w:val="left"/>
      <w:pPr>
        <w:ind w:left="5040" w:hanging="1800"/>
      </w:pPr>
      <w:rPr>
        <w:rFonts w:hint="default"/>
        <w:sz w:val="22"/>
      </w:rPr>
    </w:lvl>
  </w:abstractNum>
  <w:num w:numId="1" w16cid:durableId="1166433274">
    <w:abstractNumId w:val="4"/>
  </w:num>
  <w:num w:numId="2" w16cid:durableId="1711149274">
    <w:abstractNumId w:val="10"/>
  </w:num>
  <w:num w:numId="3" w16cid:durableId="1585723686">
    <w:abstractNumId w:val="7"/>
  </w:num>
  <w:num w:numId="4" w16cid:durableId="1600521822">
    <w:abstractNumId w:val="3"/>
  </w:num>
  <w:num w:numId="5" w16cid:durableId="1862545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830171">
    <w:abstractNumId w:val="0"/>
  </w:num>
  <w:num w:numId="7" w16cid:durableId="557592657">
    <w:abstractNumId w:val="11"/>
  </w:num>
  <w:num w:numId="8" w16cid:durableId="360322661">
    <w:abstractNumId w:val="9"/>
  </w:num>
  <w:num w:numId="9" w16cid:durableId="1527212580">
    <w:abstractNumId w:val="8"/>
  </w:num>
  <w:num w:numId="10" w16cid:durableId="1702897723">
    <w:abstractNumId w:val="12"/>
  </w:num>
  <w:num w:numId="11" w16cid:durableId="42377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425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5233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0497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87"/>
    <w:rsid w:val="00011362"/>
    <w:rsid w:val="000146E7"/>
    <w:rsid w:val="00014BD4"/>
    <w:rsid w:val="00014E58"/>
    <w:rsid w:val="00016588"/>
    <w:rsid w:val="00020C01"/>
    <w:rsid w:val="000253FE"/>
    <w:rsid w:val="00032DA0"/>
    <w:rsid w:val="00034EA0"/>
    <w:rsid w:val="00043137"/>
    <w:rsid w:val="00043514"/>
    <w:rsid w:val="0004378D"/>
    <w:rsid w:val="00046C0B"/>
    <w:rsid w:val="00050F98"/>
    <w:rsid w:val="00081CA1"/>
    <w:rsid w:val="000952B4"/>
    <w:rsid w:val="000965C0"/>
    <w:rsid w:val="000A4236"/>
    <w:rsid w:val="000A5F99"/>
    <w:rsid w:val="000A632C"/>
    <w:rsid w:val="000B77EF"/>
    <w:rsid w:val="000E1220"/>
    <w:rsid w:val="000E2D47"/>
    <w:rsid w:val="000E5641"/>
    <w:rsid w:val="000F0692"/>
    <w:rsid w:val="000F3044"/>
    <w:rsid w:val="00102136"/>
    <w:rsid w:val="00106D43"/>
    <w:rsid w:val="00120BE2"/>
    <w:rsid w:val="001228C1"/>
    <w:rsid w:val="0012362F"/>
    <w:rsid w:val="00124B88"/>
    <w:rsid w:val="001277A9"/>
    <w:rsid w:val="00137A89"/>
    <w:rsid w:val="00144379"/>
    <w:rsid w:val="00144DF1"/>
    <w:rsid w:val="00145684"/>
    <w:rsid w:val="001466D6"/>
    <w:rsid w:val="001472DC"/>
    <w:rsid w:val="00150920"/>
    <w:rsid w:val="00151751"/>
    <w:rsid w:val="0015680B"/>
    <w:rsid w:val="00157372"/>
    <w:rsid w:val="0016263B"/>
    <w:rsid w:val="00164A23"/>
    <w:rsid w:val="00165F13"/>
    <w:rsid w:val="00172494"/>
    <w:rsid w:val="00176B9F"/>
    <w:rsid w:val="00177CA0"/>
    <w:rsid w:val="001837E9"/>
    <w:rsid w:val="001842E1"/>
    <w:rsid w:val="00185640"/>
    <w:rsid w:val="001958D5"/>
    <w:rsid w:val="001A5F89"/>
    <w:rsid w:val="001A77C9"/>
    <w:rsid w:val="001B4C06"/>
    <w:rsid w:val="001B7AFA"/>
    <w:rsid w:val="001B7EC0"/>
    <w:rsid w:val="001C6ED3"/>
    <w:rsid w:val="001D18B7"/>
    <w:rsid w:val="001D2B36"/>
    <w:rsid w:val="001D49CF"/>
    <w:rsid w:val="001D7F20"/>
    <w:rsid w:val="001E4404"/>
    <w:rsid w:val="001F0F3D"/>
    <w:rsid w:val="001F0F79"/>
    <w:rsid w:val="001F42E1"/>
    <w:rsid w:val="00215B1C"/>
    <w:rsid w:val="00231270"/>
    <w:rsid w:val="002326DE"/>
    <w:rsid w:val="0023475B"/>
    <w:rsid w:val="00246FAF"/>
    <w:rsid w:val="00260A98"/>
    <w:rsid w:val="0026229D"/>
    <w:rsid w:val="002927A2"/>
    <w:rsid w:val="00296A16"/>
    <w:rsid w:val="002B1DED"/>
    <w:rsid w:val="002C1144"/>
    <w:rsid w:val="002C2123"/>
    <w:rsid w:val="002C5634"/>
    <w:rsid w:val="002C7F60"/>
    <w:rsid w:val="002D1AE9"/>
    <w:rsid w:val="002D2A1E"/>
    <w:rsid w:val="002D305D"/>
    <w:rsid w:val="002E46C2"/>
    <w:rsid w:val="002E5F26"/>
    <w:rsid w:val="002F0D39"/>
    <w:rsid w:val="002F21A6"/>
    <w:rsid w:val="00302A92"/>
    <w:rsid w:val="00310D44"/>
    <w:rsid w:val="00316FA6"/>
    <w:rsid w:val="00325687"/>
    <w:rsid w:val="00332911"/>
    <w:rsid w:val="003367F4"/>
    <w:rsid w:val="0034511D"/>
    <w:rsid w:val="0036506D"/>
    <w:rsid w:val="0037052A"/>
    <w:rsid w:val="00383008"/>
    <w:rsid w:val="0038496A"/>
    <w:rsid w:val="00390DEF"/>
    <w:rsid w:val="00395DDD"/>
    <w:rsid w:val="003A3784"/>
    <w:rsid w:val="003A5619"/>
    <w:rsid w:val="003C7141"/>
    <w:rsid w:val="003E6057"/>
    <w:rsid w:val="003E7D76"/>
    <w:rsid w:val="003F113B"/>
    <w:rsid w:val="003F132F"/>
    <w:rsid w:val="003F2244"/>
    <w:rsid w:val="003F5480"/>
    <w:rsid w:val="0040142C"/>
    <w:rsid w:val="0040189E"/>
    <w:rsid w:val="00406ADA"/>
    <w:rsid w:val="004228BC"/>
    <w:rsid w:val="00430C2B"/>
    <w:rsid w:val="004360EF"/>
    <w:rsid w:val="00437EFE"/>
    <w:rsid w:val="00440203"/>
    <w:rsid w:val="004473BD"/>
    <w:rsid w:val="00457CF2"/>
    <w:rsid w:val="004642C6"/>
    <w:rsid w:val="00464D84"/>
    <w:rsid w:val="004671C5"/>
    <w:rsid w:val="00467644"/>
    <w:rsid w:val="004676E1"/>
    <w:rsid w:val="004730A5"/>
    <w:rsid w:val="00477ADD"/>
    <w:rsid w:val="00482084"/>
    <w:rsid w:val="0048488E"/>
    <w:rsid w:val="00485C05"/>
    <w:rsid w:val="00491C44"/>
    <w:rsid w:val="00496267"/>
    <w:rsid w:val="00496C7E"/>
    <w:rsid w:val="004A51D0"/>
    <w:rsid w:val="004A64A8"/>
    <w:rsid w:val="004C1AE5"/>
    <w:rsid w:val="004D03B7"/>
    <w:rsid w:val="004E4FF0"/>
    <w:rsid w:val="004E6FFD"/>
    <w:rsid w:val="004F25DE"/>
    <w:rsid w:val="00501B5A"/>
    <w:rsid w:val="00503EFA"/>
    <w:rsid w:val="00507A64"/>
    <w:rsid w:val="00510E1A"/>
    <w:rsid w:val="0051334C"/>
    <w:rsid w:val="00523643"/>
    <w:rsid w:val="005335F2"/>
    <w:rsid w:val="00550E21"/>
    <w:rsid w:val="00553A87"/>
    <w:rsid w:val="00554033"/>
    <w:rsid w:val="005543AD"/>
    <w:rsid w:val="0055459F"/>
    <w:rsid w:val="005607C9"/>
    <w:rsid w:val="0056195E"/>
    <w:rsid w:val="005629B0"/>
    <w:rsid w:val="00566C76"/>
    <w:rsid w:val="005807E1"/>
    <w:rsid w:val="005853C7"/>
    <w:rsid w:val="005A1ABC"/>
    <w:rsid w:val="005A4EDF"/>
    <w:rsid w:val="005C2280"/>
    <w:rsid w:val="005C5D81"/>
    <w:rsid w:val="005D0C15"/>
    <w:rsid w:val="005E1389"/>
    <w:rsid w:val="005E294E"/>
    <w:rsid w:val="005E447D"/>
    <w:rsid w:val="005E6FA8"/>
    <w:rsid w:val="005F3093"/>
    <w:rsid w:val="00610970"/>
    <w:rsid w:val="00610C8B"/>
    <w:rsid w:val="00611E7C"/>
    <w:rsid w:val="00626FAF"/>
    <w:rsid w:val="00627638"/>
    <w:rsid w:val="00634F87"/>
    <w:rsid w:val="006525BE"/>
    <w:rsid w:val="006545DA"/>
    <w:rsid w:val="00657AEA"/>
    <w:rsid w:val="006707A2"/>
    <w:rsid w:val="0067220F"/>
    <w:rsid w:val="006732E1"/>
    <w:rsid w:val="0067483E"/>
    <w:rsid w:val="00674FD5"/>
    <w:rsid w:val="00692023"/>
    <w:rsid w:val="00692150"/>
    <w:rsid w:val="00692153"/>
    <w:rsid w:val="006A14DA"/>
    <w:rsid w:val="006A2787"/>
    <w:rsid w:val="006C1718"/>
    <w:rsid w:val="006D21BB"/>
    <w:rsid w:val="006D26EC"/>
    <w:rsid w:val="006D7B82"/>
    <w:rsid w:val="006E5A61"/>
    <w:rsid w:val="006F39F6"/>
    <w:rsid w:val="007150D5"/>
    <w:rsid w:val="00730420"/>
    <w:rsid w:val="00731FE7"/>
    <w:rsid w:val="007700A6"/>
    <w:rsid w:val="007A422B"/>
    <w:rsid w:val="007A73E3"/>
    <w:rsid w:val="007B3563"/>
    <w:rsid w:val="007B3B8A"/>
    <w:rsid w:val="007B4646"/>
    <w:rsid w:val="007C3E4A"/>
    <w:rsid w:val="007C635C"/>
    <w:rsid w:val="007D7A30"/>
    <w:rsid w:val="007E2AFA"/>
    <w:rsid w:val="007F2B6F"/>
    <w:rsid w:val="007F3827"/>
    <w:rsid w:val="007F5B9C"/>
    <w:rsid w:val="00803785"/>
    <w:rsid w:val="00811AFC"/>
    <w:rsid w:val="00820BA0"/>
    <w:rsid w:val="00850814"/>
    <w:rsid w:val="00852C33"/>
    <w:rsid w:val="0087125A"/>
    <w:rsid w:val="00876770"/>
    <w:rsid w:val="00885F88"/>
    <w:rsid w:val="0089230E"/>
    <w:rsid w:val="008937AB"/>
    <w:rsid w:val="0089679D"/>
    <w:rsid w:val="008A3602"/>
    <w:rsid w:val="008A5936"/>
    <w:rsid w:val="008B2BDE"/>
    <w:rsid w:val="008C5C7B"/>
    <w:rsid w:val="008D2B7A"/>
    <w:rsid w:val="008E58B6"/>
    <w:rsid w:val="008F26F3"/>
    <w:rsid w:val="009114D0"/>
    <w:rsid w:val="009157BF"/>
    <w:rsid w:val="00915D2D"/>
    <w:rsid w:val="00917810"/>
    <w:rsid w:val="009214C7"/>
    <w:rsid w:val="00923AF4"/>
    <w:rsid w:val="0092615B"/>
    <w:rsid w:val="00927554"/>
    <w:rsid w:val="00947D86"/>
    <w:rsid w:val="00952C8E"/>
    <w:rsid w:val="0096140F"/>
    <w:rsid w:val="00962401"/>
    <w:rsid w:val="00964C14"/>
    <w:rsid w:val="00971B95"/>
    <w:rsid w:val="00975013"/>
    <w:rsid w:val="009A423A"/>
    <w:rsid w:val="009B6CF2"/>
    <w:rsid w:val="009C5712"/>
    <w:rsid w:val="009D0850"/>
    <w:rsid w:val="009D2120"/>
    <w:rsid w:val="009D746D"/>
    <w:rsid w:val="009E3FFB"/>
    <w:rsid w:val="009F0463"/>
    <w:rsid w:val="009F4864"/>
    <w:rsid w:val="009F4C76"/>
    <w:rsid w:val="00A058B9"/>
    <w:rsid w:val="00A076CE"/>
    <w:rsid w:val="00A115A1"/>
    <w:rsid w:val="00A1522E"/>
    <w:rsid w:val="00A271AF"/>
    <w:rsid w:val="00A3105B"/>
    <w:rsid w:val="00A33FCA"/>
    <w:rsid w:val="00A45EA5"/>
    <w:rsid w:val="00A46E94"/>
    <w:rsid w:val="00A47E44"/>
    <w:rsid w:val="00A52B46"/>
    <w:rsid w:val="00A57A75"/>
    <w:rsid w:val="00A730C6"/>
    <w:rsid w:val="00A73B45"/>
    <w:rsid w:val="00A77A43"/>
    <w:rsid w:val="00A827F8"/>
    <w:rsid w:val="00A9799F"/>
    <w:rsid w:val="00AA4870"/>
    <w:rsid w:val="00AA6BD1"/>
    <w:rsid w:val="00AB00A0"/>
    <w:rsid w:val="00AB1628"/>
    <w:rsid w:val="00AB1B1B"/>
    <w:rsid w:val="00AB2417"/>
    <w:rsid w:val="00AB3062"/>
    <w:rsid w:val="00AB3861"/>
    <w:rsid w:val="00AC27C0"/>
    <w:rsid w:val="00AC4588"/>
    <w:rsid w:val="00AC6B1E"/>
    <w:rsid w:val="00AC75A2"/>
    <w:rsid w:val="00AD61AF"/>
    <w:rsid w:val="00AE1B24"/>
    <w:rsid w:val="00AF345B"/>
    <w:rsid w:val="00AF347B"/>
    <w:rsid w:val="00AF5E97"/>
    <w:rsid w:val="00AF78A7"/>
    <w:rsid w:val="00B039EE"/>
    <w:rsid w:val="00B13F22"/>
    <w:rsid w:val="00B15DF5"/>
    <w:rsid w:val="00B16FEC"/>
    <w:rsid w:val="00B26366"/>
    <w:rsid w:val="00B44BF9"/>
    <w:rsid w:val="00B45FB3"/>
    <w:rsid w:val="00B47475"/>
    <w:rsid w:val="00B57802"/>
    <w:rsid w:val="00B61DD7"/>
    <w:rsid w:val="00B62293"/>
    <w:rsid w:val="00B650F7"/>
    <w:rsid w:val="00B650FA"/>
    <w:rsid w:val="00B6650E"/>
    <w:rsid w:val="00B703B7"/>
    <w:rsid w:val="00B73454"/>
    <w:rsid w:val="00B734C4"/>
    <w:rsid w:val="00B82EFE"/>
    <w:rsid w:val="00B84EBF"/>
    <w:rsid w:val="00B85376"/>
    <w:rsid w:val="00B96C64"/>
    <w:rsid w:val="00B97188"/>
    <w:rsid w:val="00BA029A"/>
    <w:rsid w:val="00BA5584"/>
    <w:rsid w:val="00BB0200"/>
    <w:rsid w:val="00BB17B6"/>
    <w:rsid w:val="00BB4222"/>
    <w:rsid w:val="00BD1B2A"/>
    <w:rsid w:val="00BE4533"/>
    <w:rsid w:val="00BE7261"/>
    <w:rsid w:val="00BF0626"/>
    <w:rsid w:val="00BF096A"/>
    <w:rsid w:val="00BF1840"/>
    <w:rsid w:val="00BF6642"/>
    <w:rsid w:val="00C01CA6"/>
    <w:rsid w:val="00C028C9"/>
    <w:rsid w:val="00C03579"/>
    <w:rsid w:val="00C136A0"/>
    <w:rsid w:val="00C136A3"/>
    <w:rsid w:val="00C13AEE"/>
    <w:rsid w:val="00C263A2"/>
    <w:rsid w:val="00C322F0"/>
    <w:rsid w:val="00C3443F"/>
    <w:rsid w:val="00C41B4D"/>
    <w:rsid w:val="00C50D63"/>
    <w:rsid w:val="00C61A76"/>
    <w:rsid w:val="00C61F1A"/>
    <w:rsid w:val="00C732EB"/>
    <w:rsid w:val="00C74C75"/>
    <w:rsid w:val="00C763CD"/>
    <w:rsid w:val="00C76F26"/>
    <w:rsid w:val="00C824EA"/>
    <w:rsid w:val="00C83443"/>
    <w:rsid w:val="00C85558"/>
    <w:rsid w:val="00C901D8"/>
    <w:rsid w:val="00C90FFA"/>
    <w:rsid w:val="00C93622"/>
    <w:rsid w:val="00CA7962"/>
    <w:rsid w:val="00CB5AE6"/>
    <w:rsid w:val="00CB63D6"/>
    <w:rsid w:val="00CC3627"/>
    <w:rsid w:val="00CC538D"/>
    <w:rsid w:val="00CD0CA4"/>
    <w:rsid w:val="00CD3278"/>
    <w:rsid w:val="00CD3383"/>
    <w:rsid w:val="00CD3C89"/>
    <w:rsid w:val="00CE241E"/>
    <w:rsid w:val="00CE6B40"/>
    <w:rsid w:val="00CE6C6F"/>
    <w:rsid w:val="00CF2AB7"/>
    <w:rsid w:val="00D024B4"/>
    <w:rsid w:val="00D04EC6"/>
    <w:rsid w:val="00D05079"/>
    <w:rsid w:val="00D05A09"/>
    <w:rsid w:val="00D14FFA"/>
    <w:rsid w:val="00D161AD"/>
    <w:rsid w:val="00D21B04"/>
    <w:rsid w:val="00D30B7A"/>
    <w:rsid w:val="00D33108"/>
    <w:rsid w:val="00D3532C"/>
    <w:rsid w:val="00D41A22"/>
    <w:rsid w:val="00D640BF"/>
    <w:rsid w:val="00D75426"/>
    <w:rsid w:val="00D87D54"/>
    <w:rsid w:val="00D932B2"/>
    <w:rsid w:val="00D9398A"/>
    <w:rsid w:val="00D95053"/>
    <w:rsid w:val="00D9628E"/>
    <w:rsid w:val="00DA02EC"/>
    <w:rsid w:val="00DB2364"/>
    <w:rsid w:val="00DB2472"/>
    <w:rsid w:val="00DD0B70"/>
    <w:rsid w:val="00DD26F2"/>
    <w:rsid w:val="00DD2810"/>
    <w:rsid w:val="00DD5665"/>
    <w:rsid w:val="00DD7837"/>
    <w:rsid w:val="00DF0873"/>
    <w:rsid w:val="00DF1F54"/>
    <w:rsid w:val="00E02817"/>
    <w:rsid w:val="00E04E71"/>
    <w:rsid w:val="00E120DA"/>
    <w:rsid w:val="00E13766"/>
    <w:rsid w:val="00E17699"/>
    <w:rsid w:val="00E214EB"/>
    <w:rsid w:val="00E337C0"/>
    <w:rsid w:val="00E33AAA"/>
    <w:rsid w:val="00E356A3"/>
    <w:rsid w:val="00E36E7F"/>
    <w:rsid w:val="00E376B8"/>
    <w:rsid w:val="00E37DA8"/>
    <w:rsid w:val="00E44E73"/>
    <w:rsid w:val="00E514CA"/>
    <w:rsid w:val="00E70A2C"/>
    <w:rsid w:val="00E71834"/>
    <w:rsid w:val="00E74A1E"/>
    <w:rsid w:val="00E76BB9"/>
    <w:rsid w:val="00ED0ACF"/>
    <w:rsid w:val="00ED1B0E"/>
    <w:rsid w:val="00ED3F87"/>
    <w:rsid w:val="00ED5855"/>
    <w:rsid w:val="00ED6437"/>
    <w:rsid w:val="00EF519E"/>
    <w:rsid w:val="00EF6E26"/>
    <w:rsid w:val="00EF7507"/>
    <w:rsid w:val="00F05447"/>
    <w:rsid w:val="00F3447B"/>
    <w:rsid w:val="00F45FC5"/>
    <w:rsid w:val="00F4655A"/>
    <w:rsid w:val="00F46F2A"/>
    <w:rsid w:val="00F51398"/>
    <w:rsid w:val="00F73FF3"/>
    <w:rsid w:val="00F75530"/>
    <w:rsid w:val="00F77FB0"/>
    <w:rsid w:val="00F83FFD"/>
    <w:rsid w:val="00F842E7"/>
    <w:rsid w:val="00FA7212"/>
    <w:rsid w:val="00FB0621"/>
    <w:rsid w:val="00FB5408"/>
    <w:rsid w:val="00FC0EB9"/>
    <w:rsid w:val="00FD3FDA"/>
    <w:rsid w:val="00FE1C8F"/>
    <w:rsid w:val="0EBF5FBD"/>
    <w:rsid w:val="427AAECF"/>
    <w:rsid w:val="51B00316"/>
    <w:rsid w:val="789B4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7C08"/>
  <w15:chartTrackingRefBased/>
  <w15:docId w15:val="{9ABF97B2-49DF-416D-8188-37D69F6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64A23"/>
    <w:pPr>
      <w:keepNext/>
      <w:spacing w:before="40" w:after="0"/>
      <w:outlineLvl w:val="2"/>
    </w:pPr>
    <w:rPr>
      <w:rFonts w:asciiTheme="majorHAnsi" w:eastAsiaTheme="majorEastAsia" w:hAnsiTheme="majorHAnsi" w:cstheme="majorBidi"/>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unhideWhenUsed/>
    <w:rsid w:val="002D2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E73"/>
  </w:style>
  <w:style w:type="paragraph" w:styleId="prastasiniatinklio">
    <w:name w:val="Normal (Web)"/>
    <w:basedOn w:val="prastasis"/>
    <w:uiPriority w:val="99"/>
    <w:unhideWhenUsed/>
    <w:rsid w:val="00AC27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A">
    <w:name w:val="Body A"/>
    <w:rsid w:val="00034E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39"/>
    <w:rsid w:val="00034E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36E7F"/>
    <w:pPr>
      <w:spacing w:after="0" w:line="240" w:lineRule="auto"/>
    </w:pPr>
  </w:style>
  <w:style w:type="paragraph" w:styleId="Sraopastraipa">
    <w:name w:val="List Paragraph"/>
    <w:basedOn w:val="prastasis"/>
    <w:uiPriority w:val="34"/>
    <w:qFormat/>
    <w:rsid w:val="006D26EC"/>
    <w:pPr>
      <w:ind w:left="720"/>
      <w:contextualSpacing/>
    </w:pPr>
  </w:style>
  <w:style w:type="character" w:styleId="Hipersaitas">
    <w:name w:val="Hyperlink"/>
    <w:basedOn w:val="Numatytasispastraiposriftas"/>
    <w:uiPriority w:val="99"/>
    <w:unhideWhenUsed/>
    <w:rsid w:val="001466D6"/>
    <w:rPr>
      <w:color w:val="0563C1" w:themeColor="hyperlink"/>
      <w:u w:val="single"/>
    </w:rPr>
  </w:style>
  <w:style w:type="character" w:customStyle="1" w:styleId="Neapdorotaspaminjimas1">
    <w:name w:val="Neapdorotas paminėjimas1"/>
    <w:basedOn w:val="Numatytasispastraiposriftas"/>
    <w:uiPriority w:val="99"/>
    <w:semiHidden/>
    <w:unhideWhenUsed/>
    <w:rsid w:val="001466D6"/>
    <w:rPr>
      <w:color w:val="605E5C"/>
      <w:shd w:val="clear" w:color="auto" w:fill="E1DFDD"/>
    </w:rPr>
  </w:style>
  <w:style w:type="character" w:customStyle="1" w:styleId="Antrat3Diagrama">
    <w:name w:val="Antraštė 3 Diagrama"/>
    <w:basedOn w:val="Numatytasispastraiposriftas"/>
    <w:link w:val="Antrat3"/>
    <w:uiPriority w:val="9"/>
    <w:rsid w:val="00164A23"/>
    <w:rPr>
      <w:rFonts w:asciiTheme="majorHAnsi" w:eastAsiaTheme="majorEastAsia" w:hAnsiTheme="majorHAnsi" w:cstheme="majorBidi"/>
      <w:color w:val="1F3763"/>
      <w:sz w:val="24"/>
      <w:szCs w:val="24"/>
    </w:rPr>
  </w:style>
  <w:style w:type="character" w:styleId="Emfaz">
    <w:name w:val="Emphasis"/>
    <w:basedOn w:val="Numatytasispastraiposriftas"/>
    <w:uiPriority w:val="20"/>
    <w:qFormat/>
    <w:rsid w:val="00ED3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58855">
      <w:bodyDiv w:val="1"/>
      <w:marLeft w:val="0"/>
      <w:marRight w:val="0"/>
      <w:marTop w:val="0"/>
      <w:marBottom w:val="0"/>
      <w:divBdr>
        <w:top w:val="none" w:sz="0" w:space="0" w:color="auto"/>
        <w:left w:val="none" w:sz="0" w:space="0" w:color="auto"/>
        <w:bottom w:val="none" w:sz="0" w:space="0" w:color="auto"/>
        <w:right w:val="none" w:sz="0" w:space="0" w:color="auto"/>
      </w:divBdr>
    </w:div>
    <w:div w:id="824472887">
      <w:bodyDiv w:val="1"/>
      <w:marLeft w:val="0"/>
      <w:marRight w:val="0"/>
      <w:marTop w:val="0"/>
      <w:marBottom w:val="0"/>
      <w:divBdr>
        <w:top w:val="none" w:sz="0" w:space="0" w:color="auto"/>
        <w:left w:val="none" w:sz="0" w:space="0" w:color="auto"/>
        <w:bottom w:val="none" w:sz="0" w:space="0" w:color="auto"/>
        <w:right w:val="none" w:sz="0" w:space="0" w:color="auto"/>
      </w:divBdr>
    </w:div>
    <w:div w:id="1006639461">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3402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b589cd082b511ecbd43a994b3e2e1c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D75E-2189-4703-A8B2-B5A28AA6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8856</Words>
  <Characters>5048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Vareikis</dc:creator>
  <cp:keywords/>
  <dc:description/>
  <cp:lastModifiedBy>Jūratė Buivydienė</cp:lastModifiedBy>
  <cp:revision>81</cp:revision>
  <dcterms:created xsi:type="dcterms:W3CDTF">2025-03-28T06:20:00Z</dcterms:created>
  <dcterms:modified xsi:type="dcterms:W3CDTF">2025-04-02T13:02:00Z</dcterms:modified>
</cp:coreProperties>
</file>