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336D0E3" w:rsidR="003660D2" w:rsidRDefault="009B7703" w:rsidP="009B7703">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Apklausos sąlygų 2 priedas</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6345"/>
      </w:tblGrid>
      <w:tr w:rsidR="003C6CC1" w:rsidRPr="00D61C1B" w14:paraId="51A36DC8" w14:textId="77777777" w:rsidTr="00323C07">
        <w:trPr>
          <w:trHeight w:val="194"/>
        </w:trPr>
        <w:tc>
          <w:tcPr>
            <w:tcW w:w="0" w:type="auto"/>
            <w:gridSpan w:val="2"/>
          </w:tcPr>
          <w:p w14:paraId="54BC29FB" w14:textId="3D377199" w:rsidR="003C6CC1" w:rsidRPr="00D61C1B" w:rsidRDefault="003C6CC1" w:rsidP="007E636E">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7E636E">
              <w:rPr>
                <w:rFonts w:ascii="Times New Roman" w:hAnsi="Times New Roman" w:cs="Times New Roman"/>
                <w:lang w:val="lt-LT"/>
              </w:rPr>
              <w:t xml:space="preserve">– </w:t>
            </w:r>
            <w:r w:rsidR="006F759B" w:rsidRPr="007E636E">
              <w:rPr>
                <w:rFonts w:ascii="Times New Roman" w:hAnsi="Times New Roman" w:cs="Times New Roman"/>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xml:space="preserve">, veikiančio </w:t>
            </w:r>
            <w:r w:rsidR="006F759B" w:rsidRPr="007E636E">
              <w:rPr>
                <w:rFonts w:ascii="Times New Roman" w:hAnsi="Times New Roman" w:cs="Times New Roman"/>
                <w:lang w:val="lt-LT"/>
              </w:rPr>
              <w:t>pagal Įgulų aptarnavimo tarnybos nuostatus, patvirtintus Krašto apsaugos ministro 2014 m. gegužės 30 d. įsakymu Nr. V-470</w:t>
            </w:r>
            <w:r w:rsidR="004815C8" w:rsidRPr="007E636E">
              <w:rPr>
                <w:rFonts w:ascii="Times New Roman" w:hAnsi="Times New Roman" w:cs="Times New Roman"/>
                <w:lang w:val="lt-LT"/>
              </w:rPr>
              <w:t xml:space="preserve"> </w:t>
            </w:r>
            <w:r w:rsidR="004815C8" w:rsidRPr="007E636E">
              <w:rPr>
                <w:rFonts w:ascii="Times New Roman" w:eastAsia="Times New Roman" w:hAnsi="Times New Roman" w:cs="Times New Roman"/>
                <w:lang w:val="lt-LT" w:eastAsia="lt-LT"/>
              </w:rPr>
              <w:t>(toliau – Pirkėjas)</w:t>
            </w:r>
            <w:r w:rsidR="007E636E" w:rsidRPr="007E636E">
              <w:rPr>
                <w:rFonts w:ascii="Times New Roman" w:eastAsia="Times New Roman" w:hAnsi="Times New Roman" w:cs="Times New Roman"/>
                <w:color w:val="000000"/>
                <w:lang w:val="lt-LT" w:eastAsia="lt-LT"/>
              </w:rPr>
              <w:t>.</w:t>
            </w:r>
          </w:p>
        </w:tc>
      </w:tr>
      <w:tr w:rsidR="003C6CC1" w:rsidRPr="00E042C0" w14:paraId="3CDAF7C6" w14:textId="77777777" w:rsidTr="00EF64DB">
        <w:trPr>
          <w:trHeight w:val="351"/>
        </w:trPr>
        <w:tc>
          <w:tcPr>
            <w:tcW w:w="0" w:type="auto"/>
            <w:gridSpan w:val="2"/>
          </w:tcPr>
          <w:p w14:paraId="702B0BFC" w14:textId="70BED345" w:rsidR="006F759B"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Mokėtojas</w:t>
            </w:r>
            <w:r w:rsidR="003C6CC1" w:rsidRPr="00841C1F">
              <w:rPr>
                <w:rFonts w:ascii="Times New Roman" w:hAnsi="Times New Roman" w:cs="Times New Roman"/>
                <w:b/>
                <w:lang w:val="lt-LT"/>
              </w:rPr>
              <w:t xml:space="preserve"> –</w:t>
            </w:r>
            <w:r w:rsidRPr="00841C1F">
              <w:rPr>
                <w:lang w:val="lt-LT"/>
              </w:rPr>
              <w:t xml:space="preserve"> </w:t>
            </w:r>
            <w:r w:rsidRPr="00841C1F">
              <w:rPr>
                <w:rFonts w:ascii="Times New Roman" w:hAnsi="Times New Roman" w:cs="Times New Roman"/>
                <w:lang w:val="lt-LT"/>
              </w:rPr>
              <w:t>Lietuvos Kariuomenė</w:t>
            </w:r>
          </w:p>
          <w:p w14:paraId="67B243AB" w14:textId="20B78AA1" w:rsidR="003C6CC1"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 xml:space="preserve">Gavėjas – </w:t>
            </w:r>
            <w:r w:rsidRPr="00841C1F">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13C1166D" w:rsidR="003C6CC1" w:rsidRPr="00841C1F" w:rsidRDefault="000C3F87" w:rsidP="001D3F06">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Teikėjas</w:t>
            </w:r>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r w:rsidR="00595D21" w:rsidRPr="00841C1F">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1AC8BE" w:rsidR="003C6CC1" w:rsidRPr="00841C1F"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841C1F">
              <w:rPr>
                <w:rFonts w:ascii="Times New Roman" w:hAnsi="Times New Roman" w:cs="Times New Roman"/>
                <w:b/>
                <w:lang w:val="lt-LT"/>
              </w:rPr>
              <w:t>Subtei</w:t>
            </w:r>
            <w:r w:rsidR="003C6CC1" w:rsidRPr="00841C1F">
              <w:rPr>
                <w:rFonts w:ascii="Times New Roman" w:hAnsi="Times New Roman" w:cs="Times New Roman"/>
                <w:b/>
                <w:lang w:val="lt-LT"/>
              </w:rPr>
              <w:t>kėjas</w:t>
            </w:r>
            <w:proofErr w:type="spellEnd"/>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p>
        </w:tc>
      </w:tr>
      <w:tr w:rsidR="003C6CC1" w:rsidRPr="00E042C0" w14:paraId="4C7ADB62" w14:textId="77777777" w:rsidTr="009E1D29">
        <w:trPr>
          <w:trHeight w:val="2257"/>
        </w:trPr>
        <w:tc>
          <w:tcPr>
            <w:tcW w:w="0" w:type="auto"/>
            <w:gridSpan w:val="2"/>
          </w:tcPr>
          <w:p w14:paraId="22FB99A6" w14:textId="3A7B9C23" w:rsidR="00FB519D" w:rsidRPr="00841C1F"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Pirkimo objektas:</w:t>
            </w:r>
            <w:r w:rsidRPr="00841C1F">
              <w:rPr>
                <w:rFonts w:ascii="Times New Roman" w:hAnsi="Times New Roman" w:cs="Times New Roman"/>
                <w:lang w:val="lt-LT"/>
              </w:rPr>
              <w:t xml:space="preserve"> </w:t>
            </w:r>
          </w:p>
          <w:p w14:paraId="574086B0" w14:textId="15034F55" w:rsidR="00D306AC" w:rsidRPr="00841C1F" w:rsidRDefault="00D306AC" w:rsidP="009C6C08">
            <w:pPr>
              <w:pStyle w:val="ListParagraph"/>
              <w:numPr>
                <w:ilvl w:val="1"/>
                <w:numId w:val="1"/>
              </w:numPr>
              <w:tabs>
                <w:tab w:val="left" w:pos="459"/>
              </w:tabs>
              <w:spacing w:after="0" w:line="240" w:lineRule="auto"/>
              <w:ind w:left="464" w:hanging="464"/>
              <w:jc w:val="both"/>
              <w:rPr>
                <w:rFonts w:ascii="Times New Roman" w:hAnsi="Times New Roman" w:cs="Times New Roman"/>
                <w:lang w:val="lt-LT"/>
              </w:rPr>
            </w:pPr>
            <w:r w:rsidRPr="00841C1F">
              <w:rPr>
                <w:rFonts w:ascii="Times New Roman" w:hAnsi="Times New Roman" w:cs="Times New Roman"/>
                <w:lang w:val="lt-LT"/>
              </w:rPr>
              <w:t>Pirkimo objektas  –</w:t>
            </w:r>
            <w:r w:rsidR="009E1D29" w:rsidRPr="009E1D29">
              <w:rPr>
                <w:rFonts w:ascii="Times New Roman" w:hAnsi="Times New Roman" w:cs="Times New Roman"/>
                <w:lang w:val="lt-LT"/>
              </w:rPr>
              <w:t xml:space="preserve"> Mokomojo korpuso 1C3P (S. Dariaus ir Girėno g. 100, Kaunas) šilumos punkto mode</w:t>
            </w:r>
            <w:r w:rsidR="009E1D29">
              <w:rPr>
                <w:rFonts w:ascii="Times New Roman" w:hAnsi="Times New Roman" w:cs="Times New Roman"/>
                <w:lang w:val="lt-LT"/>
              </w:rPr>
              <w:t xml:space="preserve">rnizavimo </w:t>
            </w:r>
            <w:r w:rsidR="009C6C08">
              <w:rPr>
                <w:rFonts w:ascii="Times New Roman" w:hAnsi="Times New Roman" w:cs="Times New Roman"/>
                <w:lang w:val="lt-LT"/>
              </w:rPr>
              <w:t xml:space="preserve">   </w:t>
            </w:r>
            <w:r w:rsidR="009E1D29">
              <w:rPr>
                <w:rFonts w:ascii="Times New Roman" w:hAnsi="Times New Roman" w:cs="Times New Roman"/>
                <w:lang w:val="lt-LT"/>
              </w:rPr>
              <w:t>projektavimo paslauga</w:t>
            </w:r>
            <w:r w:rsidRPr="00841C1F">
              <w:rPr>
                <w:rFonts w:ascii="Times New Roman" w:eastAsia="Times New Roman" w:hAnsi="Times New Roman"/>
                <w:b/>
                <w:lang w:val="lt-LT"/>
              </w:rPr>
              <w:t xml:space="preserve"> </w:t>
            </w:r>
            <w:r w:rsidRPr="00841C1F">
              <w:rPr>
                <w:rFonts w:ascii="Times New Roman" w:eastAsia="Times New Roman" w:hAnsi="Times New Roman" w:cs="Times New Roman"/>
                <w:color w:val="000000"/>
                <w:lang w:val="lt-LT" w:eastAsia="lt-LT"/>
              </w:rPr>
              <w:t xml:space="preserve"> (toliau – Paslaugos).</w:t>
            </w:r>
          </w:p>
          <w:p w14:paraId="5F8AFE0E" w14:textId="7333E7EF" w:rsidR="003C6CC1" w:rsidRPr="00841C1F"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Pirkėjas įsipareigoja </w:t>
            </w:r>
            <w:r w:rsidR="00D306AC" w:rsidRPr="00841C1F">
              <w:rPr>
                <w:rFonts w:ascii="Times New Roman" w:hAnsi="Times New Roman" w:cs="Times New Roman"/>
                <w:lang w:val="lt-LT"/>
              </w:rPr>
              <w:t xml:space="preserve">priimti </w:t>
            </w:r>
            <w:r w:rsidRPr="00841C1F">
              <w:rPr>
                <w:rFonts w:ascii="Times New Roman" w:hAnsi="Times New Roman" w:cs="Times New Roman"/>
                <w:lang w:val="lt-LT"/>
              </w:rPr>
              <w:t xml:space="preserve"> </w:t>
            </w:r>
            <w:r w:rsidR="00D306AC" w:rsidRPr="00841C1F">
              <w:rPr>
                <w:rFonts w:ascii="Times New Roman" w:hAnsi="Times New Roman" w:cs="Times New Roman"/>
                <w:lang w:val="lt-LT"/>
              </w:rPr>
              <w:t>6</w:t>
            </w:r>
            <w:r w:rsidR="00E53191" w:rsidRPr="00841C1F">
              <w:rPr>
                <w:rFonts w:ascii="Times New Roman" w:hAnsi="Times New Roman" w:cs="Times New Roman"/>
                <w:lang w:val="lt-LT"/>
              </w:rPr>
              <w:t xml:space="preserve">.1. </w:t>
            </w:r>
            <w:r w:rsidR="005E2BD7" w:rsidRPr="00841C1F">
              <w:rPr>
                <w:rFonts w:ascii="Times New Roman" w:hAnsi="Times New Roman" w:cs="Times New Roman"/>
                <w:lang w:val="lt-LT"/>
              </w:rPr>
              <w:t>pa</w:t>
            </w:r>
            <w:r w:rsidRPr="00841C1F">
              <w:rPr>
                <w:rFonts w:ascii="Times New Roman" w:hAnsi="Times New Roman" w:cs="Times New Roman"/>
                <w:lang w:val="lt-LT"/>
              </w:rPr>
              <w:t>punkt</w:t>
            </w:r>
            <w:r w:rsidR="005E2BD7" w:rsidRPr="00841C1F">
              <w:rPr>
                <w:rFonts w:ascii="Times New Roman" w:hAnsi="Times New Roman" w:cs="Times New Roman"/>
                <w:lang w:val="lt-LT"/>
              </w:rPr>
              <w:t>yje</w:t>
            </w:r>
            <w:r w:rsidRPr="00841C1F">
              <w:rPr>
                <w:rFonts w:ascii="Times New Roman" w:hAnsi="Times New Roman" w:cs="Times New Roman"/>
                <w:lang w:val="lt-LT"/>
              </w:rPr>
              <w:t xml:space="preserve"> nurodytas </w:t>
            </w:r>
            <w:r w:rsidR="009C5B01" w:rsidRPr="00841C1F">
              <w:rPr>
                <w:rFonts w:ascii="Times New Roman" w:hAnsi="Times New Roman" w:cs="Times New Roman"/>
                <w:lang w:val="lt-LT"/>
              </w:rPr>
              <w:t>P</w:t>
            </w:r>
            <w:r w:rsidRPr="00841C1F">
              <w:rPr>
                <w:rFonts w:ascii="Times New Roman" w:hAnsi="Times New Roman" w:cs="Times New Roman"/>
                <w:lang w:val="lt-LT"/>
              </w:rPr>
              <w:t xml:space="preserve">aslaugas ir </w:t>
            </w:r>
            <w:r w:rsidR="005E2BD7" w:rsidRPr="00841C1F">
              <w:rPr>
                <w:rFonts w:ascii="Times New Roman" w:hAnsi="Times New Roman" w:cs="Times New Roman"/>
                <w:lang w:val="lt-LT"/>
              </w:rPr>
              <w:t>su</w:t>
            </w:r>
            <w:r w:rsidRPr="00841C1F">
              <w:rPr>
                <w:rFonts w:ascii="Times New Roman" w:hAnsi="Times New Roman" w:cs="Times New Roman"/>
                <w:lang w:val="lt-LT"/>
              </w:rPr>
              <w:t>mokėti už Sutart</w:t>
            </w:r>
            <w:r w:rsidR="004E4E94" w:rsidRPr="00841C1F">
              <w:rPr>
                <w:rFonts w:ascii="Times New Roman" w:hAnsi="Times New Roman" w:cs="Times New Roman"/>
                <w:lang w:val="lt-LT"/>
              </w:rPr>
              <w:t>ies reikalavimus atitinkančias P</w:t>
            </w:r>
            <w:r w:rsidRPr="00841C1F">
              <w:rPr>
                <w:rFonts w:ascii="Times New Roman" w:hAnsi="Times New Roman" w:cs="Times New Roman"/>
                <w:lang w:val="lt-LT"/>
              </w:rPr>
              <w:t xml:space="preserve">aslaugas 7 punkte nurodytą </w:t>
            </w:r>
            <w:r w:rsidR="00A96DBE" w:rsidRPr="00841C1F">
              <w:rPr>
                <w:rFonts w:ascii="Times New Roman" w:hAnsi="Times New Roman" w:cs="Times New Roman"/>
                <w:lang w:val="lt-LT"/>
              </w:rPr>
              <w:t xml:space="preserve"> </w:t>
            </w:r>
            <w:r w:rsidRPr="00841C1F">
              <w:rPr>
                <w:rFonts w:ascii="Times New Roman" w:hAnsi="Times New Roman" w:cs="Times New Roman"/>
                <w:lang w:val="lt-LT"/>
              </w:rPr>
              <w:t xml:space="preserve">kainą. </w:t>
            </w:r>
          </w:p>
          <w:p w14:paraId="07E28F19" w14:textId="36541CD1" w:rsidR="00F177C5" w:rsidRPr="00841C1F"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Teikėjas</w:t>
            </w:r>
            <w:r w:rsidR="003C6CC1" w:rsidRPr="00841C1F">
              <w:rPr>
                <w:rFonts w:ascii="Times New Roman" w:hAnsi="Times New Roman" w:cs="Times New Roman"/>
                <w:lang w:val="lt-LT"/>
              </w:rPr>
              <w:t xml:space="preserve"> už Sutarties vykdymą jokių papildomų mokėjimų negauna.</w:t>
            </w:r>
          </w:p>
          <w:p w14:paraId="7536A592" w14:textId="13E114B4" w:rsidR="003C6CC1" w:rsidRPr="00841C1F" w:rsidRDefault="007E636E" w:rsidP="00697330">
            <w:pPr>
              <w:pStyle w:val="ListParagraph"/>
              <w:numPr>
                <w:ilvl w:val="1"/>
                <w:numId w:val="1"/>
              </w:numPr>
              <w:spacing w:after="0" w:line="240" w:lineRule="auto"/>
              <w:ind w:left="464" w:hanging="464"/>
              <w:jc w:val="both"/>
              <w:rPr>
                <w:rFonts w:ascii="Times New Roman" w:hAnsi="Times New Roman" w:cs="Times New Roman"/>
                <w:b/>
                <w:lang w:val="lt-LT"/>
              </w:rPr>
            </w:pPr>
            <w:r w:rsidRPr="00697330">
              <w:rPr>
                <w:rFonts w:ascii="Times New Roman" w:hAnsi="Times New Roman" w:cs="Times New Roman"/>
                <w:lang w:val="lt-LT"/>
              </w:rPr>
              <w:t>Reikalavimai Paslaugoms nustatyti  priede „</w:t>
            </w:r>
            <w:r w:rsidR="009E1D29" w:rsidRPr="00697330">
              <w:rPr>
                <w:rFonts w:ascii="Times New Roman" w:hAnsi="Times New Roman" w:cs="Times New Roman"/>
                <w:lang w:val="lt-LT"/>
              </w:rPr>
              <w:t xml:space="preserve">Divizijos generolo Stasio </w:t>
            </w:r>
            <w:proofErr w:type="spellStart"/>
            <w:r w:rsidR="009E1D29" w:rsidRPr="00697330">
              <w:rPr>
                <w:rFonts w:ascii="Times New Roman" w:hAnsi="Times New Roman" w:cs="Times New Roman"/>
                <w:lang w:val="lt-LT"/>
              </w:rPr>
              <w:t>Raštikio</w:t>
            </w:r>
            <w:proofErr w:type="spellEnd"/>
            <w:r w:rsidR="009E1D29" w:rsidRPr="00697330">
              <w:rPr>
                <w:rFonts w:ascii="Times New Roman" w:hAnsi="Times New Roman" w:cs="Times New Roman"/>
                <w:lang w:val="lt-LT"/>
              </w:rPr>
              <w:t xml:space="preserve"> Lietuvos kariuomenės mokyklos mokomojo korpuso 1C3P, S. Dariaus ir S. Girėno g. 100, Kaune, šilumos punkto modernizavimo projekto techninė užduotis Nr. TS-290</w:t>
            </w:r>
            <w:r w:rsidRPr="00697330">
              <w:rPr>
                <w:rFonts w:ascii="Times New Roman" w:hAnsi="Times New Roman" w:cs="Times New Roman"/>
                <w:lang w:val="lt-LT"/>
              </w:rPr>
              <w:t>.</w:t>
            </w:r>
            <w:r w:rsidR="00BE4061" w:rsidRPr="00697330">
              <w:rPr>
                <w:rFonts w:ascii="Times New Roman" w:hAnsi="Times New Roman" w:cs="Times New Roman"/>
                <w:lang w:val="lt-LT"/>
              </w:rPr>
              <w:t>“</w:t>
            </w:r>
            <w:r w:rsidR="00697330" w:rsidRPr="00697330">
              <w:rPr>
                <w:rFonts w:ascii="Times New Roman" w:hAnsi="Times New Roman" w:cs="Times New Roman"/>
                <w:lang w:val="lt-LT"/>
              </w:rPr>
              <w:t xml:space="preserve"> </w:t>
            </w:r>
            <w:r w:rsidR="00697330" w:rsidRPr="00697330">
              <w:rPr>
                <w:rFonts w:ascii="Times New Roman" w:hAnsi="Times New Roman" w:cs="Times New Roman"/>
                <w:bCs/>
                <w:lang w:val="lt-LT"/>
              </w:rPr>
              <w:t xml:space="preserve"> </w:t>
            </w:r>
            <w:r w:rsidR="00697330" w:rsidRPr="00697330">
              <w:rPr>
                <w:rFonts w:ascii="Times New Roman" w:hAnsi="Times New Roman" w:cs="Times New Roman"/>
                <w:bCs/>
                <w:i/>
                <w:lang w:val="lt-LT"/>
              </w:rPr>
              <w:t>Projekte privalo būti numatyta, kad statyboje naudojamos statybinės medžiagos atitiktų minimalius aplinkos apsaugos kriterijus.</w:t>
            </w:r>
            <w:bookmarkStart w:id="0" w:name="_GoBack"/>
            <w:bookmarkEnd w:id="0"/>
          </w:p>
        </w:tc>
      </w:tr>
      <w:tr w:rsidR="003C6CC1" w:rsidRPr="00E042C0" w14:paraId="2F4EBC16" w14:textId="77777777" w:rsidTr="00EF64DB">
        <w:trPr>
          <w:trHeight w:val="76"/>
        </w:trPr>
        <w:tc>
          <w:tcPr>
            <w:tcW w:w="0" w:type="auto"/>
            <w:gridSpan w:val="2"/>
          </w:tcPr>
          <w:p w14:paraId="203F167F" w14:textId="5E9FC395" w:rsidR="003C6CC1" w:rsidRPr="00841C1F"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841C1F">
              <w:rPr>
                <w:rFonts w:ascii="Times New Roman" w:hAnsi="Times New Roman" w:cs="Times New Roman"/>
                <w:b/>
                <w:lang w:val="lt-LT"/>
              </w:rPr>
              <w:t>Kainodaros taisyklės</w:t>
            </w:r>
            <w:r w:rsidR="003C6CC1" w:rsidRPr="00841C1F">
              <w:rPr>
                <w:rFonts w:ascii="Times New Roman" w:hAnsi="Times New Roman" w:cs="Times New Roman"/>
                <w:b/>
                <w:lang w:val="lt-LT"/>
              </w:rPr>
              <w:t>:</w:t>
            </w:r>
          </w:p>
        </w:tc>
      </w:tr>
      <w:tr w:rsidR="00874D96" w:rsidRPr="00E042C0" w14:paraId="5EFA888C" w14:textId="77777777" w:rsidTr="00D306AC">
        <w:trPr>
          <w:trHeight w:val="774"/>
        </w:trPr>
        <w:tc>
          <w:tcPr>
            <w:tcW w:w="4537" w:type="dxa"/>
          </w:tcPr>
          <w:p w14:paraId="62CFCEEF" w14:textId="3F2BFDEF" w:rsidR="003C6CC1" w:rsidRPr="00841C1F"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 </w:t>
            </w:r>
            <w:r w:rsidR="007E636E" w:rsidRPr="00841C1F">
              <w:rPr>
                <w:rFonts w:ascii="Times New Roman" w:hAnsi="Times New Roman" w:cs="Times New Roman"/>
                <w:lang w:val="lt-LT"/>
              </w:rPr>
              <w:t>Fik</w:t>
            </w:r>
            <w:r w:rsidR="00D306AC" w:rsidRPr="00841C1F">
              <w:rPr>
                <w:rFonts w:ascii="Times New Roman" w:hAnsi="Times New Roman" w:cs="Times New Roman"/>
                <w:lang w:val="lt-LT"/>
              </w:rPr>
              <w:t>suota</w:t>
            </w:r>
            <w:r w:rsidR="0016460F" w:rsidRPr="00841C1F">
              <w:rPr>
                <w:rFonts w:ascii="Times New Roman" w:hAnsi="Times New Roman" w:cs="Times New Roman"/>
                <w:lang w:val="lt-LT"/>
              </w:rPr>
              <w:t xml:space="preserve"> kaina</w:t>
            </w:r>
            <w:r w:rsidR="0036410A" w:rsidRPr="00841C1F">
              <w:rPr>
                <w:rFonts w:ascii="Times New Roman" w:hAnsi="Times New Roman" w:cs="Times New Roman"/>
                <w:lang w:val="lt-LT"/>
              </w:rPr>
              <w:t xml:space="preserve"> </w:t>
            </w:r>
          </w:p>
          <w:p w14:paraId="012985CC" w14:textId="3350E366" w:rsidR="00896B65" w:rsidRPr="00841C1F" w:rsidRDefault="00896B65" w:rsidP="00896B65">
            <w:pPr>
              <w:spacing w:after="0" w:line="240" w:lineRule="auto"/>
              <w:jc w:val="both"/>
              <w:rPr>
                <w:rFonts w:ascii="Times New Roman" w:hAnsi="Times New Roman" w:cs="Times New Roman"/>
                <w:lang w:val="lt-LT"/>
              </w:rPr>
            </w:pPr>
            <w:r w:rsidRPr="00841C1F">
              <w:rPr>
                <w:rFonts w:ascii="Times New Roman" w:hAnsi="Times New Roman" w:cs="Times New Roman"/>
                <w:lang w:val="lt-LT"/>
              </w:rPr>
              <w:t xml:space="preserve"> </w:t>
            </w:r>
          </w:p>
        </w:tc>
        <w:tc>
          <w:tcPr>
            <w:tcW w:w="6542" w:type="dxa"/>
          </w:tcPr>
          <w:p w14:paraId="280DE911" w14:textId="766A9FCE" w:rsidR="003432CC" w:rsidRPr="00841C1F" w:rsidRDefault="003432CC" w:rsidP="00D306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841C1F">
              <w:rPr>
                <w:rFonts w:ascii="Times New Roman" w:hAnsi="Times New Roman" w:cs="Times New Roman"/>
                <w:sz w:val="24"/>
                <w:szCs w:val="24"/>
                <w:lang w:val="lt-LT"/>
              </w:rPr>
              <w:t xml:space="preserve">Sutarties kaina </w:t>
            </w:r>
            <w:r w:rsidRPr="00841C1F">
              <w:rPr>
                <w:rFonts w:ascii="Times New Roman" w:eastAsia="Times New Roman" w:hAnsi="Times New Roman" w:cs="Times New Roman"/>
                <w:color w:val="000000"/>
                <w:lang w:val="lt-LT" w:eastAsia="lt-LT"/>
              </w:rPr>
              <w:t>–</w:t>
            </w:r>
            <w:r w:rsidR="00CE1523" w:rsidRPr="00841C1F">
              <w:rPr>
                <w:rFonts w:ascii="Times New Roman" w:eastAsia="Times New Roman" w:hAnsi="Times New Roman" w:cs="Times New Roman"/>
                <w:color w:val="000000"/>
                <w:lang w:val="lt-LT" w:eastAsia="lt-LT"/>
              </w:rPr>
              <w:t xml:space="preserve">            </w:t>
            </w:r>
            <w:proofErr w:type="spellStart"/>
            <w:r w:rsidRPr="00841C1F">
              <w:rPr>
                <w:rFonts w:ascii="Times New Roman" w:hAnsi="Times New Roman" w:cs="Times New Roman"/>
                <w:sz w:val="24"/>
                <w:szCs w:val="24"/>
                <w:lang w:val="lt-LT"/>
              </w:rPr>
              <w:t>Eur</w:t>
            </w:r>
            <w:proofErr w:type="spellEnd"/>
            <w:r w:rsidRPr="00841C1F">
              <w:rPr>
                <w:rFonts w:ascii="Times New Roman" w:hAnsi="Times New Roman" w:cs="Times New Roman"/>
                <w:sz w:val="24"/>
                <w:szCs w:val="24"/>
                <w:lang w:val="lt-LT"/>
              </w:rPr>
              <w:t xml:space="preserve"> su PVM. </w:t>
            </w:r>
          </w:p>
          <w:p w14:paraId="5C3E5973" w14:textId="0E6C983A" w:rsidR="00B26A7D" w:rsidRPr="00841C1F" w:rsidRDefault="004E4E94" w:rsidP="007E636E">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841C1F">
              <w:rPr>
                <w:rFonts w:ascii="Times New Roman" w:hAnsi="Times New Roman" w:cs="Times New Roman"/>
                <w:lang w:val="lt-LT"/>
              </w:rPr>
              <w:t>Į P</w:t>
            </w:r>
            <w:r w:rsidR="003C59FF" w:rsidRPr="00841C1F">
              <w:rPr>
                <w:rFonts w:ascii="Times New Roman" w:hAnsi="Times New Roman" w:cs="Times New Roman"/>
                <w:lang w:val="lt-LT"/>
              </w:rPr>
              <w:t>asl</w:t>
            </w:r>
            <w:r w:rsidR="00D306AC" w:rsidRPr="00841C1F">
              <w:rPr>
                <w:rFonts w:ascii="Times New Roman" w:hAnsi="Times New Roman" w:cs="Times New Roman"/>
                <w:lang w:val="lt-LT"/>
              </w:rPr>
              <w:t xml:space="preserve">augų kainą įeina visi mokesčiai </w:t>
            </w:r>
            <w:r w:rsidR="003C59FF" w:rsidRPr="00841C1F">
              <w:rPr>
                <w:rFonts w:ascii="Times New Roman" w:hAnsi="Times New Roman" w:cs="Times New Roman"/>
                <w:lang w:val="lt-LT"/>
              </w:rPr>
              <w:t xml:space="preserve"> ir visos Teikėjo išlaidos, galinčios turėti įtakos paslaugų kainai ar galinčios atsirasti vykdant Sutartį.</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D306AC">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275A6A79" w:rsidR="003C6CC1" w:rsidRPr="007F6519" w:rsidRDefault="003C6CC1" w:rsidP="009C6C08">
            <w:pPr>
              <w:spacing w:after="0" w:line="240" w:lineRule="auto"/>
              <w:ind w:left="464" w:hanging="464"/>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w:t>
            </w:r>
            <w:r w:rsidR="009C6C08">
              <w:rPr>
                <w:rFonts w:ascii="Times New Roman" w:hAnsi="Times New Roman" w:cs="Times New Roman"/>
                <w:lang w:val="lt-LT"/>
              </w:rPr>
              <w:t xml:space="preserve">                </w:t>
            </w:r>
            <w:r w:rsidRPr="007F6519">
              <w:rPr>
                <w:rFonts w:ascii="Times New Roman" w:hAnsi="Times New Roman" w:cs="Times New Roman"/>
                <w:lang w:val="lt-LT"/>
              </w:rPr>
              <w:t>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887E11" w14:textId="4D8073AE" w:rsidR="009E4FF0" w:rsidRP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Pr>
                <w:rFonts w:ascii="Times New Roman" w:hAnsi="Times New Roman" w:cs="Times New Roman"/>
                <w:lang w:val="lt-LT"/>
              </w:rPr>
              <w:t>.1. P</w:t>
            </w:r>
            <w:r w:rsidR="009E4FF0" w:rsidRPr="009E4FF0">
              <w:rPr>
                <w:rFonts w:ascii="Times New Roman" w:hAnsi="Times New Roman" w:cs="Times New Roman"/>
                <w:lang w:val="lt-LT"/>
              </w:rPr>
              <w:t>aslaugų teikimo ter</w:t>
            </w:r>
            <w:r w:rsidR="009E4FF0">
              <w:rPr>
                <w:rFonts w:ascii="Times New Roman" w:hAnsi="Times New Roman" w:cs="Times New Roman"/>
                <w:lang w:val="lt-LT"/>
              </w:rPr>
              <w:t>minas –</w:t>
            </w:r>
            <w:r w:rsidR="009C6C08">
              <w:rPr>
                <w:rFonts w:ascii="Times New Roman" w:hAnsi="Times New Roman" w:cs="Times New Roman"/>
                <w:lang w:val="lt-LT"/>
              </w:rPr>
              <w:t xml:space="preserve"> 4</w:t>
            </w:r>
            <w:r w:rsidR="00266644">
              <w:rPr>
                <w:rFonts w:ascii="Times New Roman" w:hAnsi="Times New Roman" w:cs="Times New Roman"/>
                <w:lang w:val="lt-LT"/>
              </w:rPr>
              <w:t xml:space="preserve"> mėnesiai</w:t>
            </w:r>
            <w:r w:rsidR="00F177C5">
              <w:rPr>
                <w:rFonts w:ascii="Times New Roman" w:hAnsi="Times New Roman" w:cs="Times New Roman"/>
                <w:lang w:val="lt-LT"/>
              </w:rPr>
              <w:t xml:space="preserve"> nuo</w:t>
            </w:r>
            <w:r w:rsidR="009E4FF0">
              <w:rPr>
                <w:rFonts w:ascii="Times New Roman" w:hAnsi="Times New Roman" w:cs="Times New Roman"/>
                <w:lang w:val="lt-LT"/>
              </w:rPr>
              <w:t xml:space="preserve"> </w:t>
            </w:r>
            <w:r w:rsidR="00E53191" w:rsidRPr="000B4D74">
              <w:rPr>
                <w:rFonts w:ascii="Times New Roman" w:hAnsi="Times New Roman" w:cs="Times New Roman"/>
                <w:lang w:val="lt-LT"/>
              </w:rPr>
              <w:t>sutarties</w:t>
            </w:r>
            <w:r w:rsidR="00463A03">
              <w:rPr>
                <w:rFonts w:ascii="Times New Roman" w:hAnsi="Times New Roman" w:cs="Times New Roman"/>
                <w:lang w:val="lt-LT"/>
              </w:rPr>
              <w:t xml:space="preserve"> pasirašymo.</w:t>
            </w:r>
            <w:r w:rsidR="00FD6282">
              <w:rPr>
                <w:rFonts w:ascii="Times New Roman" w:hAnsi="Times New Roman" w:cs="Times New Roman"/>
                <w:lang w:val="lt-LT"/>
              </w:rPr>
              <w:t xml:space="preserve"> </w:t>
            </w:r>
          </w:p>
          <w:p w14:paraId="64C77960" w14:textId="43B8F5E0" w:rsidR="004E4E94" w:rsidRPr="00841C1F" w:rsidRDefault="00376941" w:rsidP="009E4FF0">
            <w:pPr>
              <w:spacing w:after="0" w:line="240" w:lineRule="auto"/>
              <w:jc w:val="both"/>
              <w:rPr>
                <w:rFonts w:ascii="Times New Roman" w:hAnsi="Times New Roman" w:cs="Times New Roman"/>
                <w:lang w:val="lt-LT"/>
              </w:rPr>
            </w:pPr>
            <w:r w:rsidRPr="00841C1F">
              <w:rPr>
                <w:rFonts w:ascii="Times New Roman" w:hAnsi="Times New Roman" w:cs="Times New Roman"/>
                <w:lang w:val="lt-LT"/>
              </w:rPr>
              <w:t>9</w:t>
            </w:r>
            <w:r w:rsidR="009E4FF0" w:rsidRPr="00841C1F">
              <w:rPr>
                <w:rFonts w:ascii="Times New Roman" w:hAnsi="Times New Roman" w:cs="Times New Roman"/>
                <w:lang w:val="lt-LT"/>
              </w:rPr>
              <w:t>.2. Paslaugų teikimo vieta –</w:t>
            </w:r>
            <w:r w:rsidR="009C6C08">
              <w:t xml:space="preserve"> </w:t>
            </w:r>
            <w:r w:rsidR="009C6C08" w:rsidRPr="009C6C08">
              <w:rPr>
                <w:rFonts w:ascii="Times New Roman" w:hAnsi="Times New Roman" w:cs="Times New Roman"/>
                <w:lang w:val="lt-LT"/>
              </w:rPr>
              <w:t>S. Dariaus ir S. Girėno g. 100, Kaunas</w:t>
            </w:r>
            <w:r w:rsidR="009C6C08">
              <w:rPr>
                <w:rFonts w:ascii="Times New Roman" w:hAnsi="Times New Roman" w:cs="Times New Roman"/>
                <w:lang w:val="lt-LT"/>
              </w:rPr>
              <w:t xml:space="preserve">. </w:t>
            </w:r>
          </w:p>
          <w:p w14:paraId="090ABE22" w14:textId="4569AE71" w:rsidR="009E4FF0" w:rsidRPr="00841C1F" w:rsidRDefault="00841C1F" w:rsidP="009E4FF0">
            <w:pPr>
              <w:spacing w:after="0" w:line="240" w:lineRule="auto"/>
              <w:jc w:val="both"/>
              <w:rPr>
                <w:rFonts w:ascii="Times New Roman" w:hAnsi="Times New Roman" w:cs="Times New Roman"/>
                <w:lang w:val="lt-LT"/>
              </w:rPr>
            </w:pPr>
            <w:r>
              <w:rPr>
                <w:rFonts w:ascii="Times New Roman" w:hAnsi="Times New Roman" w:cs="Times New Roman"/>
                <w:lang w:val="lt-LT"/>
              </w:rPr>
              <w:t>9.3</w:t>
            </w:r>
            <w:r w:rsidR="000611AD" w:rsidRPr="00841C1F">
              <w:rPr>
                <w:rFonts w:ascii="Times New Roman" w:hAnsi="Times New Roman" w:cs="Times New Roman"/>
                <w:lang w:val="lt-LT"/>
              </w:rPr>
              <w:t xml:space="preserve">. </w:t>
            </w:r>
            <w:r w:rsidR="007E636E" w:rsidRPr="00841C1F">
              <w:rPr>
                <w:rFonts w:ascii="Times New Roman" w:hAnsi="Times New Roman" w:cs="Times New Roman"/>
                <w:lang w:val="lt-LT"/>
              </w:rPr>
              <w:t xml:space="preserve">Teikiant Paslaugą į karinę teritoriją galima patekti darbo dienomis nuo 8.00 val. iki 17.00 val., penktadieniais iki 15:45 val. prieššventinėmis dienomis - valanda trumpiau. </w:t>
            </w:r>
          </w:p>
          <w:p w14:paraId="4A758646" w14:textId="2A1CFE16" w:rsidR="004E4E94" w:rsidRPr="00841C1F" w:rsidRDefault="004E4E94" w:rsidP="007E636E">
            <w:pPr>
              <w:spacing w:after="0" w:line="240" w:lineRule="auto"/>
              <w:ind w:left="317" w:hanging="317"/>
              <w:jc w:val="both"/>
              <w:rPr>
                <w:rFonts w:ascii="Times New Roman" w:hAnsi="Times New Roman" w:cs="Times New Roman"/>
                <w:lang w:val="lt-LT"/>
              </w:rPr>
            </w:pPr>
            <w:r w:rsidRPr="00841C1F">
              <w:rPr>
                <w:rFonts w:ascii="Times New Roman" w:hAnsi="Times New Roman" w:cs="Times New Roman"/>
              </w:rPr>
              <w:t>9.</w:t>
            </w:r>
            <w:r w:rsidR="00841C1F">
              <w:rPr>
                <w:rFonts w:ascii="Times New Roman" w:hAnsi="Times New Roman" w:cs="Times New Roman"/>
              </w:rPr>
              <w:t>4</w:t>
            </w:r>
            <w:r w:rsidRPr="00841C1F">
              <w:rPr>
                <w:rFonts w:ascii="Times New Roman" w:hAnsi="Times New Roman" w:cs="Times New Roman"/>
              </w:rPr>
              <w:t xml:space="preserve">. </w:t>
            </w:r>
            <w:r w:rsidRPr="00841C1F">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41C1F">
              <w:rPr>
                <w:rFonts w:ascii="Times New Roman" w:hAnsi="Times New Roman" w:cs="Times New Roman"/>
                <w:lang w:val="lt-LT"/>
              </w:rPr>
              <w:t>pajėgumais</w:t>
            </w:r>
            <w:proofErr w:type="spellEnd"/>
            <w:r w:rsidRPr="00841C1F">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4021E7C8" w:rsidR="003C6CC1" w:rsidRPr="00841C1F" w:rsidRDefault="00841C1F" w:rsidP="00841C1F">
            <w:pPr>
              <w:spacing w:after="0" w:line="240" w:lineRule="auto"/>
              <w:ind w:left="284" w:hanging="284"/>
              <w:jc w:val="both"/>
              <w:rPr>
                <w:rFonts w:ascii="Times New Roman" w:hAnsi="Times New Roman" w:cs="Times New Roman"/>
                <w:lang w:val="lt-LT"/>
              </w:rPr>
            </w:pPr>
            <w:r>
              <w:rPr>
                <w:rFonts w:ascii="Times New Roman" w:hAnsi="Times New Roman" w:cs="Times New Roman"/>
                <w:lang w:val="lt-LT"/>
              </w:rPr>
              <w:t>9.5</w:t>
            </w:r>
            <w:r w:rsidR="00543B2D">
              <w:rPr>
                <w:rFonts w:ascii="Times New Roman" w:hAnsi="Times New Roman" w:cs="Times New Roman"/>
                <w:lang w:val="lt-LT"/>
              </w:rPr>
              <w:t xml:space="preserve"> </w:t>
            </w:r>
            <w:r>
              <w:rPr>
                <w:rFonts w:ascii="Times New Roman" w:hAnsi="Times New Roman" w:cs="Times New Roman"/>
                <w:lang w:val="lt-LT"/>
              </w:rPr>
              <w:t>.</w:t>
            </w:r>
            <w:r w:rsidR="00CC6029" w:rsidRPr="00841C1F">
              <w:rPr>
                <w:rFonts w:ascii="Times New Roman" w:hAnsi="Times New Roman" w:cs="Times New Roman"/>
                <w:lang w:val="lt-LT"/>
              </w:rPr>
              <w:t>Paslaugos yra priimamos pasirašant priėmimo–perdavimo aktą.</w:t>
            </w:r>
          </w:p>
          <w:p w14:paraId="0DB20A07" w14:textId="15324F13" w:rsidR="00FD6282" w:rsidRPr="00DA1395" w:rsidRDefault="00FD6282" w:rsidP="00DA1395">
            <w:pPr>
              <w:pStyle w:val="ListParagraph"/>
              <w:numPr>
                <w:ilvl w:val="1"/>
                <w:numId w:val="10"/>
              </w:numPr>
              <w:spacing w:after="0" w:line="240" w:lineRule="auto"/>
              <w:ind w:left="459" w:hanging="459"/>
              <w:jc w:val="both"/>
              <w:rPr>
                <w:rFonts w:ascii="Times New Roman" w:hAnsi="Times New Roman" w:cs="Times New Roman"/>
                <w:lang w:val="lt-LT"/>
              </w:rPr>
            </w:pPr>
            <w:r w:rsidRPr="00DA1395">
              <w:rPr>
                <w:rFonts w:ascii="Times New Roman" w:hAnsi="Times New Roman" w:cs="Times New Roman"/>
                <w:lang w:val="lt-LT"/>
              </w:rPr>
              <w:t>Sutarties pratęsimas nenumatomas.</w:t>
            </w:r>
          </w:p>
        </w:tc>
      </w:tr>
      <w:tr w:rsidR="003C6CC1" w:rsidRPr="00E042C0" w14:paraId="46D174EF" w14:textId="77777777" w:rsidTr="00EF64DB">
        <w:trPr>
          <w:trHeight w:val="551"/>
        </w:trPr>
        <w:tc>
          <w:tcPr>
            <w:tcW w:w="0" w:type="auto"/>
            <w:gridSpan w:val="2"/>
          </w:tcPr>
          <w:p w14:paraId="233F19E7" w14:textId="244BD8E6" w:rsidR="00AA76C3" w:rsidRPr="00841C1F" w:rsidRDefault="00B72CBC" w:rsidP="00DA1395">
            <w:pPr>
              <w:pStyle w:val="ListParagraph"/>
              <w:numPr>
                <w:ilvl w:val="0"/>
                <w:numId w:val="10"/>
              </w:numPr>
              <w:spacing w:after="0" w:line="240" w:lineRule="auto"/>
              <w:ind w:left="456" w:hanging="426"/>
              <w:jc w:val="both"/>
              <w:rPr>
                <w:rFonts w:ascii="Times New Roman" w:hAnsi="Times New Roman" w:cs="Times New Roman"/>
                <w:lang w:val="lt-LT"/>
              </w:rPr>
            </w:pPr>
            <w:r w:rsidRPr="00841C1F">
              <w:rPr>
                <w:rFonts w:ascii="Times New Roman" w:hAnsi="Times New Roman" w:cs="Times New Roman"/>
                <w:b/>
                <w:lang w:val="lt-LT"/>
              </w:rPr>
              <w:lastRenderedPageBreak/>
              <w:t>M</w:t>
            </w:r>
            <w:r w:rsidR="003C6CC1" w:rsidRPr="00841C1F">
              <w:rPr>
                <w:rFonts w:ascii="Times New Roman" w:hAnsi="Times New Roman" w:cs="Times New Roman"/>
                <w:b/>
                <w:lang w:val="lt-LT"/>
              </w:rPr>
              <w:t>okėjimas</w:t>
            </w:r>
            <w:r w:rsidR="003C6CC1" w:rsidRPr="00841C1F">
              <w:rPr>
                <w:rFonts w:ascii="Times New Roman" w:hAnsi="Times New Roman" w:cs="Times New Roman"/>
                <w:lang w:val="lt-LT"/>
              </w:rPr>
              <w:t xml:space="preserve"> – už </w:t>
            </w:r>
            <w:r w:rsidR="00EF64DB" w:rsidRPr="00841C1F">
              <w:rPr>
                <w:rFonts w:ascii="Times New Roman" w:hAnsi="Times New Roman" w:cs="Times New Roman"/>
                <w:lang w:val="lt-LT"/>
              </w:rPr>
              <w:t xml:space="preserve">suteiktas </w:t>
            </w:r>
            <w:r w:rsidR="007D34DE" w:rsidRPr="00841C1F">
              <w:rPr>
                <w:rFonts w:ascii="Times New Roman" w:hAnsi="Times New Roman" w:cs="Times New Roman"/>
                <w:lang w:val="lt-LT"/>
              </w:rPr>
              <w:t>Sutarties ir jos prieduose nurodytus reikalavimus atitinkančias</w:t>
            </w:r>
            <w:r w:rsidR="00356A52" w:rsidRPr="00841C1F">
              <w:rPr>
                <w:rFonts w:ascii="Times New Roman" w:hAnsi="Times New Roman" w:cs="Times New Roman"/>
                <w:lang w:val="lt-LT"/>
              </w:rPr>
              <w:t xml:space="preserve"> p</w:t>
            </w:r>
            <w:r w:rsidR="00EF64DB"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Pirkėjas</w:t>
            </w:r>
            <w:r w:rsidR="003C6CC1" w:rsidRPr="00841C1F">
              <w:rPr>
                <w:rFonts w:ascii="Times New Roman" w:hAnsi="Times New Roman" w:cs="Times New Roman"/>
                <w:b/>
                <w:lang w:val="lt-LT"/>
              </w:rPr>
              <w:t xml:space="preserve"> </w:t>
            </w:r>
            <w:r w:rsidRPr="00841C1F">
              <w:rPr>
                <w:rFonts w:ascii="Times New Roman" w:hAnsi="Times New Roman" w:cs="Times New Roman"/>
                <w:lang w:val="lt-LT"/>
              </w:rPr>
              <w:t>su</w:t>
            </w:r>
            <w:r w:rsidR="00CC6029" w:rsidRPr="00841C1F">
              <w:rPr>
                <w:rFonts w:ascii="Times New Roman" w:hAnsi="Times New Roman" w:cs="Times New Roman"/>
                <w:lang w:val="lt-LT"/>
              </w:rPr>
              <w:t>moka per 30 dienų</w:t>
            </w:r>
            <w:r w:rsidR="00AA76C3" w:rsidRPr="00841C1F">
              <w:rPr>
                <w:rFonts w:ascii="Times New Roman" w:hAnsi="Times New Roman" w:cs="Times New Roman"/>
                <w:lang w:val="lt-LT"/>
              </w:rPr>
              <w:t xml:space="preserve"> </w:t>
            </w:r>
            <w:r w:rsidR="00CC6029" w:rsidRPr="00841C1F">
              <w:rPr>
                <w:rFonts w:ascii="Times New Roman" w:hAnsi="Times New Roman" w:cs="Times New Roman"/>
                <w:lang w:val="lt-LT"/>
              </w:rPr>
              <w:t xml:space="preserve">nuo </w:t>
            </w:r>
            <w:r w:rsidR="00356A52" w:rsidRPr="00841C1F">
              <w:rPr>
                <w:rFonts w:ascii="Times New Roman" w:hAnsi="Times New Roman" w:cs="Times New Roman"/>
                <w:lang w:val="lt-LT"/>
              </w:rPr>
              <w:t>paslaugos</w:t>
            </w:r>
            <w:r w:rsidR="00CC6029" w:rsidRPr="00841C1F">
              <w:rPr>
                <w:rFonts w:ascii="Times New Roman" w:hAnsi="Times New Roman" w:cs="Times New Roman"/>
                <w:lang w:val="lt-LT"/>
              </w:rPr>
              <w:t xml:space="preserve"> suteikimo ir priėmimo– perdavimo akto pasirašymo. </w:t>
            </w:r>
            <w:r w:rsidR="00AA76C3" w:rsidRPr="00841C1F">
              <w:rPr>
                <w:rFonts w:ascii="Times New Roman" w:hAnsi="Times New Roman" w:cs="Times New Roman"/>
                <w:lang w:val="lt-LT"/>
              </w:rPr>
              <w:t xml:space="preserve">Visi Pirkimo sutarties mokėjimų dokumentai yra teikiami naudojantis </w:t>
            </w:r>
            <w:r w:rsidR="00356A52" w:rsidRPr="00841C1F">
              <w:rPr>
                <w:rFonts w:ascii="Times New Roman" w:hAnsi="Times New Roman" w:cs="Times New Roman"/>
                <w:lang w:val="lt-LT"/>
              </w:rPr>
              <w:t>s</w:t>
            </w:r>
            <w:r w:rsidR="00AA76C3" w:rsidRPr="00841C1F">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7C003A42" w14:textId="714B76BA" w:rsidR="00EF64DB" w:rsidRPr="00841C1F" w:rsidRDefault="00543B2D" w:rsidP="00DA1395">
            <w:pPr>
              <w:pStyle w:val="ListParagraph"/>
              <w:numPr>
                <w:ilvl w:val="0"/>
                <w:numId w:val="10"/>
              </w:numPr>
              <w:spacing w:after="0" w:line="240" w:lineRule="auto"/>
              <w:jc w:val="both"/>
              <w:rPr>
                <w:rFonts w:ascii="Times New Roman" w:hAnsi="Times New Roman" w:cs="Times New Roman"/>
                <w:lang w:val="lt-LT"/>
              </w:rPr>
            </w:pPr>
            <w:r>
              <w:rPr>
                <w:rFonts w:ascii="Times New Roman" w:hAnsi="Times New Roman" w:cs="Times New Roman"/>
                <w:lang w:val="lt-LT"/>
              </w:rPr>
              <w:t xml:space="preserve"> </w:t>
            </w:r>
            <w:r w:rsidR="00270429" w:rsidRPr="00841C1F">
              <w:rPr>
                <w:rFonts w:ascii="Times New Roman" w:hAnsi="Times New Roman" w:cs="Times New Roman"/>
                <w:lang w:val="lt-LT"/>
              </w:rPr>
              <w:t xml:space="preserve">Sutarties vykdymo metu atsiradusius Paslaugų trūkumus </w:t>
            </w:r>
            <w:r w:rsidR="0036410A" w:rsidRPr="00841C1F">
              <w:rPr>
                <w:rFonts w:ascii="Times New Roman" w:hAnsi="Times New Roman" w:cs="Times New Roman"/>
                <w:lang w:val="lt-LT"/>
              </w:rPr>
              <w:t>Teikėjas</w:t>
            </w:r>
            <w:r w:rsidR="00270429" w:rsidRPr="00841C1F">
              <w:rPr>
                <w:rFonts w:ascii="Times New Roman" w:hAnsi="Times New Roman" w:cs="Times New Roman"/>
                <w:lang w:val="lt-LT"/>
              </w:rPr>
              <w:t xml:space="preserve"> turi ištaisyti ne vėliau kaip per 2</w:t>
            </w:r>
            <w:r w:rsidR="007E636E" w:rsidRPr="00841C1F">
              <w:rPr>
                <w:rFonts w:ascii="Times New Roman" w:hAnsi="Times New Roman" w:cs="Times New Roman"/>
                <w:lang w:val="lt-LT"/>
              </w:rPr>
              <w:t xml:space="preserve"> darbo dienas</w:t>
            </w:r>
            <w:r w:rsidR="00270429" w:rsidRPr="00841C1F">
              <w:rPr>
                <w:rFonts w:ascii="Times New Roman" w:hAnsi="Times New Roman" w:cs="Times New Roman"/>
                <w:lang w:val="lt-LT"/>
              </w:rPr>
              <w:t xml:space="preserve"> nuo </w:t>
            </w:r>
            <w:r>
              <w:rPr>
                <w:rFonts w:ascii="Times New Roman" w:hAnsi="Times New Roman" w:cs="Times New Roman"/>
                <w:lang w:val="lt-LT"/>
              </w:rPr>
              <w:t xml:space="preserve">  </w:t>
            </w:r>
            <w:r w:rsidR="00270429" w:rsidRPr="00841C1F">
              <w:rPr>
                <w:rFonts w:ascii="Times New Roman" w:hAnsi="Times New Roman" w:cs="Times New Roman"/>
                <w:lang w:val="lt-LT"/>
              </w:rPr>
              <w:t>pranešimo apie trūkumus.</w:t>
            </w:r>
          </w:p>
        </w:tc>
      </w:tr>
      <w:tr w:rsidR="003C6CC1" w:rsidRPr="00E042C0" w14:paraId="557B31C1" w14:textId="77777777" w:rsidTr="00EF64DB">
        <w:trPr>
          <w:trHeight w:val="2588"/>
        </w:trPr>
        <w:tc>
          <w:tcPr>
            <w:tcW w:w="0" w:type="auto"/>
            <w:gridSpan w:val="2"/>
          </w:tcPr>
          <w:p w14:paraId="2308ADCF" w14:textId="4A5B17B6" w:rsidR="003C6CC1" w:rsidRPr="00841C1F" w:rsidRDefault="003C6CC1" w:rsidP="00DA1395">
            <w:pPr>
              <w:pStyle w:val="ListParagraph"/>
              <w:numPr>
                <w:ilvl w:val="0"/>
                <w:numId w:val="10"/>
              </w:numPr>
              <w:spacing w:after="0" w:line="240" w:lineRule="auto"/>
              <w:ind w:left="459" w:hanging="425"/>
              <w:jc w:val="both"/>
              <w:rPr>
                <w:rFonts w:ascii="Times New Roman" w:hAnsi="Times New Roman" w:cs="Times New Roman"/>
                <w:b/>
                <w:lang w:val="lt-LT"/>
              </w:rPr>
            </w:pPr>
            <w:r w:rsidRPr="00841C1F">
              <w:rPr>
                <w:rFonts w:ascii="Times New Roman" w:hAnsi="Times New Roman" w:cs="Times New Roman"/>
                <w:b/>
                <w:lang w:val="lt-LT"/>
              </w:rPr>
              <w:t>Netesybos:</w:t>
            </w:r>
          </w:p>
          <w:p w14:paraId="1F009A4B" w14:textId="093D5C8B" w:rsidR="003C6CC1" w:rsidRPr="00841C1F" w:rsidRDefault="00C56EE7" w:rsidP="00C56EE7">
            <w:pPr>
              <w:pStyle w:val="ListParagraph"/>
              <w:spacing w:after="0" w:line="240" w:lineRule="auto"/>
              <w:ind w:left="459" w:hanging="426"/>
              <w:jc w:val="both"/>
              <w:rPr>
                <w:rFonts w:ascii="Times New Roman" w:hAnsi="Times New Roman" w:cs="Times New Roman"/>
                <w:lang w:val="lt-LT"/>
              </w:rPr>
            </w:pPr>
            <w:r w:rsidRPr="00841C1F">
              <w:rPr>
                <w:rFonts w:ascii="Times New Roman" w:hAnsi="Times New Roman" w:cs="Times New Roman"/>
                <w:lang w:val="lt-LT"/>
              </w:rPr>
              <w:t>12.1.</w:t>
            </w:r>
            <w:r w:rsidR="003C6CC1" w:rsidRPr="00841C1F">
              <w:rPr>
                <w:rFonts w:ascii="Times New Roman" w:hAnsi="Times New Roman" w:cs="Times New Roman"/>
                <w:lang w:val="lt-LT"/>
              </w:rPr>
              <w:t xml:space="preserve"> Už vėlavimą </w:t>
            </w:r>
            <w:r w:rsidR="00B83B4F" w:rsidRPr="00841C1F">
              <w:rPr>
                <w:rFonts w:ascii="Times New Roman" w:hAnsi="Times New Roman" w:cs="Times New Roman"/>
                <w:lang w:val="lt-LT"/>
              </w:rPr>
              <w:t xml:space="preserve">suteikti </w:t>
            </w:r>
            <w:r w:rsidR="00767A25" w:rsidRPr="00841C1F">
              <w:rPr>
                <w:rFonts w:ascii="Times New Roman" w:hAnsi="Times New Roman" w:cs="Times New Roman"/>
                <w:lang w:val="lt-LT"/>
              </w:rPr>
              <w:t>P</w:t>
            </w:r>
            <w:r w:rsidR="00B83B4F"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 0,1 proc. per </w:t>
            </w:r>
            <w:r w:rsidR="007E636E" w:rsidRPr="00841C1F">
              <w:rPr>
                <w:rFonts w:ascii="Times New Roman" w:hAnsi="Times New Roman" w:cs="Times New Roman"/>
                <w:lang w:val="lt-LT"/>
              </w:rPr>
              <w:t>1 dieną</w:t>
            </w:r>
            <w:r w:rsidR="007E0107" w:rsidRPr="00841C1F">
              <w:rPr>
                <w:rFonts w:ascii="Times New Roman" w:hAnsi="Times New Roman" w:cs="Times New Roman"/>
                <w:lang w:val="lt-LT"/>
              </w:rPr>
              <w:t xml:space="preserve"> nuo nesuteiktų</w:t>
            </w:r>
            <w:r w:rsidR="003C6CC1" w:rsidRPr="00841C1F">
              <w:rPr>
                <w:rFonts w:ascii="Times New Roman" w:hAnsi="Times New Roman" w:cs="Times New Roman"/>
                <w:lang w:val="lt-LT"/>
              </w:rPr>
              <w:t xml:space="preserve"> </w:t>
            </w:r>
            <w:r w:rsidR="00B83B4F" w:rsidRPr="00841C1F">
              <w:rPr>
                <w:rFonts w:ascii="Times New Roman" w:hAnsi="Times New Roman" w:cs="Times New Roman"/>
                <w:lang w:val="lt-LT"/>
              </w:rPr>
              <w:t xml:space="preserve">Paslaugų </w:t>
            </w:r>
            <w:r w:rsidR="003C6CC1" w:rsidRPr="00841C1F">
              <w:rPr>
                <w:rFonts w:ascii="Times New Roman" w:hAnsi="Times New Roman" w:cs="Times New Roman"/>
                <w:lang w:val="lt-LT"/>
              </w:rPr>
              <w:t>vertės</w:t>
            </w:r>
            <w:r w:rsidR="00767A25" w:rsidRPr="00841C1F">
              <w:rPr>
                <w:rFonts w:ascii="Times New Roman" w:hAnsi="Times New Roman" w:cs="Times New Roman"/>
                <w:lang w:val="lt-LT"/>
              </w:rPr>
              <w:t>.</w:t>
            </w:r>
          </w:p>
          <w:p w14:paraId="752BFCA5" w14:textId="4C11FDB0" w:rsidR="003C6CC1" w:rsidRPr="00841C1F" w:rsidRDefault="00C56EE7" w:rsidP="00C56EE7">
            <w:pPr>
              <w:spacing w:after="0" w:line="240" w:lineRule="auto"/>
              <w:jc w:val="both"/>
              <w:rPr>
                <w:rFonts w:ascii="Times New Roman" w:hAnsi="Times New Roman" w:cs="Times New Roman"/>
                <w:lang w:val="lt-LT"/>
              </w:rPr>
            </w:pPr>
            <w:r w:rsidRPr="00841C1F">
              <w:rPr>
                <w:rFonts w:ascii="Times New Roman" w:hAnsi="Times New Roman" w:cs="Times New Roman"/>
                <w:lang w:val="lt-LT"/>
              </w:rPr>
              <w:t>12.2.</w:t>
            </w:r>
            <w:r w:rsidR="003C6CC1" w:rsidRPr="00841C1F">
              <w:rPr>
                <w:rFonts w:ascii="Times New Roman" w:hAnsi="Times New Roman" w:cs="Times New Roman"/>
                <w:lang w:val="lt-LT"/>
              </w:rPr>
              <w:t xml:space="preserve"> Už pavėluotą kokybės trūkumų ištaisymą – 0,1 proc. per </w:t>
            </w:r>
            <w:r w:rsidR="007E636E" w:rsidRPr="00841C1F">
              <w:rPr>
                <w:rFonts w:ascii="Times New Roman" w:hAnsi="Times New Roman" w:cs="Times New Roman"/>
                <w:lang w:val="lt-LT"/>
              </w:rPr>
              <w:t>1 dieną</w:t>
            </w:r>
            <w:r w:rsidR="003C6CC1" w:rsidRPr="00841C1F">
              <w:rPr>
                <w:rFonts w:ascii="Times New Roman" w:hAnsi="Times New Roman" w:cs="Times New Roman"/>
                <w:lang w:val="lt-LT"/>
              </w:rPr>
              <w:t xml:space="preserve"> nuo </w:t>
            </w:r>
            <w:r w:rsidR="00B83B4F" w:rsidRPr="00841C1F">
              <w:rPr>
                <w:rFonts w:ascii="Times New Roman" w:hAnsi="Times New Roman" w:cs="Times New Roman"/>
                <w:lang w:val="lt-LT"/>
              </w:rPr>
              <w:t>Paslaugų</w:t>
            </w:r>
            <w:r w:rsidR="003C6CC1" w:rsidRPr="00841C1F">
              <w:rPr>
                <w:rFonts w:ascii="Times New Roman" w:hAnsi="Times New Roman" w:cs="Times New Roman"/>
                <w:lang w:val="lt-LT"/>
              </w:rPr>
              <w:t>, kurių trūkumai neištaisyti, vertės</w:t>
            </w:r>
            <w:r w:rsidR="00767A25" w:rsidRPr="00841C1F">
              <w:rPr>
                <w:rFonts w:ascii="Times New Roman" w:hAnsi="Times New Roman" w:cs="Times New Roman"/>
                <w:lang w:val="lt-LT"/>
              </w:rPr>
              <w:t>.</w:t>
            </w:r>
          </w:p>
          <w:p w14:paraId="33883822" w14:textId="53FCD070" w:rsidR="003C6CC1" w:rsidRPr="00841C1F" w:rsidRDefault="00C56EE7" w:rsidP="00C56EE7">
            <w:pPr>
              <w:pStyle w:val="ListParagraph"/>
              <w:spacing w:after="0" w:line="240" w:lineRule="auto"/>
              <w:ind w:left="597" w:hanging="597"/>
              <w:jc w:val="both"/>
              <w:rPr>
                <w:rFonts w:ascii="Times New Roman" w:hAnsi="Times New Roman" w:cs="Times New Roman"/>
                <w:lang w:val="lt-LT"/>
              </w:rPr>
            </w:pPr>
            <w:r w:rsidRPr="00841C1F">
              <w:rPr>
                <w:rFonts w:ascii="Times New Roman" w:hAnsi="Times New Roman" w:cs="Times New Roman"/>
                <w:lang w:val="lt-LT"/>
              </w:rPr>
              <w:t>12.3.</w:t>
            </w:r>
            <w:r w:rsidR="003C6CC1" w:rsidRPr="00841C1F">
              <w:rPr>
                <w:rFonts w:ascii="Times New Roman" w:hAnsi="Times New Roman" w:cs="Times New Roman"/>
                <w:lang w:val="lt-LT"/>
              </w:rPr>
              <w:t xml:space="preserve"> Už Sutarties nutraukimą dėl </w:t>
            </w:r>
            <w:r w:rsidR="00283CA5" w:rsidRPr="00841C1F">
              <w:rPr>
                <w:rFonts w:ascii="Times New Roman" w:hAnsi="Times New Roman" w:cs="Times New Roman"/>
                <w:lang w:val="lt-LT"/>
              </w:rPr>
              <w:t>Teikėjo</w:t>
            </w:r>
            <w:r w:rsidR="003C6CC1" w:rsidRPr="00841C1F">
              <w:rPr>
                <w:rFonts w:ascii="Times New Roman" w:hAnsi="Times New Roman" w:cs="Times New Roman"/>
                <w:lang w:val="lt-LT"/>
              </w:rPr>
              <w:t xml:space="preserve"> kaltės – 7 proc. maksimalios Sutarties kainos be PVM (išskyrus, kai S</w:t>
            </w:r>
            <w:r w:rsidR="00167329" w:rsidRPr="00841C1F">
              <w:rPr>
                <w:rFonts w:ascii="Times New Roman" w:hAnsi="Times New Roman" w:cs="Times New Roman"/>
                <w:lang w:val="lt-LT"/>
              </w:rPr>
              <w:t>utartis yra nutraukiama pagal 13.1.</w:t>
            </w:r>
            <w:r w:rsidR="006766C6" w:rsidRPr="00841C1F">
              <w:rPr>
                <w:rFonts w:ascii="Times New Roman" w:hAnsi="Times New Roman" w:cs="Times New Roman"/>
                <w:lang w:val="lt-LT"/>
              </w:rPr>
              <w:t>3</w:t>
            </w:r>
            <w:r w:rsidR="003C6CC1" w:rsidRPr="00841C1F">
              <w:rPr>
                <w:rFonts w:ascii="Times New Roman" w:hAnsi="Times New Roman" w:cs="Times New Roman"/>
                <w:lang w:val="lt-LT"/>
              </w:rPr>
              <w:t xml:space="preserve">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w:t>
            </w:r>
            <w:r w:rsidR="00767A25" w:rsidRPr="00841C1F">
              <w:rPr>
                <w:rFonts w:ascii="Times New Roman" w:hAnsi="Times New Roman" w:cs="Times New Roman"/>
                <w:lang w:val="lt-LT"/>
              </w:rPr>
              <w:t>.</w:t>
            </w:r>
          </w:p>
          <w:p w14:paraId="0BDE434D" w14:textId="381F78FB" w:rsidR="003C6CC1" w:rsidRPr="00841C1F" w:rsidRDefault="00C56EE7" w:rsidP="00C56EE7">
            <w:p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12.4.</w:t>
            </w:r>
            <w:r w:rsidR="003C6CC1" w:rsidRPr="00841C1F">
              <w:rPr>
                <w:rFonts w:ascii="Times New Roman" w:hAnsi="Times New Roman" w:cs="Times New Roman"/>
                <w:lang w:val="lt-LT"/>
              </w:rPr>
              <w:t xml:space="preserve"> </w:t>
            </w:r>
            <w:r w:rsidR="00FB0A20" w:rsidRPr="00841C1F">
              <w:rPr>
                <w:rFonts w:ascii="Times New Roman" w:hAnsi="Times New Roman" w:cs="Times New Roman"/>
                <w:lang w:val="lt-LT"/>
              </w:rPr>
              <w:t>Už pavėluotą atsiskaitymą už Paslaugas – palūkan</w:t>
            </w:r>
            <w:r w:rsidR="00767A25" w:rsidRPr="00841C1F">
              <w:rPr>
                <w:rFonts w:ascii="Times New Roman" w:hAnsi="Times New Roman" w:cs="Times New Roman"/>
                <w:lang w:val="lt-LT"/>
              </w:rPr>
              <w:t>o</w:t>
            </w:r>
            <w:r w:rsidR="00FB0A20" w:rsidRPr="00841C1F">
              <w:rPr>
                <w:rFonts w:ascii="Times New Roman" w:hAnsi="Times New Roman" w:cs="Times New Roman"/>
                <w:lang w:val="lt-LT"/>
              </w:rPr>
              <w:t xml:space="preserve">s pagal Lietuvos Respublikos mokėjimų, atliekamų pagal </w:t>
            </w:r>
            <w:r w:rsidRPr="00841C1F">
              <w:rPr>
                <w:rFonts w:ascii="Times New Roman" w:hAnsi="Times New Roman" w:cs="Times New Roman"/>
                <w:lang w:val="lt-LT"/>
              </w:rPr>
              <w:t xml:space="preserve">    </w:t>
            </w:r>
            <w:r w:rsidR="00FB0A20" w:rsidRPr="00841C1F">
              <w:rPr>
                <w:rFonts w:ascii="Times New Roman" w:hAnsi="Times New Roman" w:cs="Times New Roman"/>
                <w:lang w:val="lt-LT"/>
              </w:rPr>
              <w:t>komercines sutartis, vėlavimo prevencijos įstatymą</w:t>
            </w:r>
            <w:r w:rsidR="00767A25" w:rsidRPr="00841C1F">
              <w:rPr>
                <w:rFonts w:ascii="Times New Roman" w:hAnsi="Times New Roman" w:cs="Times New Roman"/>
                <w:lang w:val="lt-LT"/>
              </w:rPr>
              <w:t>.</w:t>
            </w:r>
            <w:r w:rsidR="003C6CC1" w:rsidRPr="00841C1F">
              <w:rPr>
                <w:rFonts w:ascii="Times New Roman" w:hAnsi="Times New Roman" w:cs="Times New Roman"/>
                <w:lang w:val="lt-LT"/>
              </w:rPr>
              <w:t xml:space="preserve"> </w:t>
            </w:r>
          </w:p>
          <w:p w14:paraId="68C8975E" w14:textId="735D8DEC"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 xml:space="preserve">12.5. </w:t>
            </w:r>
            <w:r w:rsidR="003C6CC1" w:rsidRPr="00841C1F">
              <w:rPr>
                <w:rFonts w:ascii="Times New Roman" w:hAnsi="Times New Roman" w:cs="Times New Roman"/>
                <w:lang w:val="lt-LT"/>
              </w:rPr>
              <w:t xml:space="preserve">Nutraukus Sutartį </w:t>
            </w:r>
            <w:r w:rsidR="003512CE" w:rsidRPr="00841C1F">
              <w:rPr>
                <w:rFonts w:ascii="Times New Roman" w:hAnsi="Times New Roman" w:cs="Times New Roman"/>
                <w:lang w:val="lt-LT"/>
              </w:rPr>
              <w:t>13.1</w:t>
            </w:r>
            <w:r w:rsidRPr="00841C1F">
              <w:rPr>
                <w:rFonts w:ascii="Times New Roman" w:hAnsi="Times New Roman" w:cs="Times New Roman"/>
                <w:lang w:val="lt-LT"/>
              </w:rPr>
              <w:t>.3</w:t>
            </w:r>
            <w:r w:rsidR="00767A25" w:rsidRPr="00841C1F">
              <w:rPr>
                <w:rFonts w:ascii="Times New Roman" w:hAnsi="Times New Roman" w:cs="Times New Roman"/>
                <w:lang w:val="lt-LT"/>
              </w:rPr>
              <w:t xml:space="preserve"> papunkčio</w:t>
            </w:r>
            <w:r w:rsidR="003C6CC1" w:rsidRPr="00841C1F">
              <w:rPr>
                <w:rFonts w:ascii="Times New Roman" w:hAnsi="Times New Roman" w:cs="Times New Roman"/>
                <w:lang w:val="lt-LT"/>
              </w:rPr>
              <w:t xml:space="preserve"> pagrindu – 15 proc. maksimalios Sutarties kainos be PVM</w:t>
            </w:r>
            <w:r w:rsidR="00767A25" w:rsidRPr="00841C1F">
              <w:rPr>
                <w:rFonts w:ascii="Times New Roman" w:hAnsi="Times New Roman" w:cs="Times New Roman"/>
                <w:lang w:val="lt-LT"/>
              </w:rPr>
              <w:t>.</w:t>
            </w:r>
          </w:p>
          <w:p w14:paraId="7263EC67" w14:textId="509E1EB8"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 xml:space="preserve">12.6. </w:t>
            </w:r>
            <w:r w:rsidR="003C6CC1" w:rsidRPr="00841C1F">
              <w:rPr>
                <w:rFonts w:ascii="Times New Roman" w:hAnsi="Times New Roman" w:cs="Times New Roman"/>
                <w:lang w:val="lt-LT"/>
              </w:rPr>
              <w:t>Pažeidus 1</w:t>
            </w:r>
            <w:r w:rsidR="000950BC" w:rsidRPr="00841C1F">
              <w:rPr>
                <w:rFonts w:ascii="Times New Roman" w:hAnsi="Times New Roman" w:cs="Times New Roman"/>
                <w:lang w:val="lt-LT"/>
              </w:rPr>
              <w:t>3</w:t>
            </w:r>
            <w:r w:rsidR="003C6CC1" w:rsidRPr="00841C1F">
              <w:rPr>
                <w:rFonts w:ascii="Times New Roman" w:hAnsi="Times New Roman" w:cs="Times New Roman"/>
                <w:lang w:val="lt-LT"/>
              </w:rPr>
              <w:t xml:space="preserve">.1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 xml:space="preserve"> – 10 proc. dydžio maksimalios Sutarties vertės</w:t>
            </w:r>
            <w:r w:rsidR="00767A25" w:rsidRPr="00841C1F">
              <w:rPr>
                <w:rFonts w:ascii="Times New Roman" w:hAnsi="Times New Roman" w:cs="Times New Roman"/>
                <w:lang w:val="lt-LT"/>
              </w:rPr>
              <w:t xml:space="preserve"> ar </w:t>
            </w:r>
            <w:r w:rsidR="003C6CC1" w:rsidRPr="00841C1F">
              <w:rPr>
                <w:rFonts w:ascii="Times New Roman" w:hAnsi="Times New Roman" w:cs="Times New Roman"/>
                <w:lang w:val="lt-LT"/>
              </w:rPr>
              <w:t>pasiūlymo kainos be PVM</w:t>
            </w:r>
            <w:r w:rsidR="00767A25" w:rsidRPr="00841C1F">
              <w:rPr>
                <w:rFonts w:ascii="Times New Roman" w:hAnsi="Times New Roman" w:cs="Times New Roman"/>
                <w:lang w:val="lt-LT"/>
              </w:rPr>
              <w:t>.</w:t>
            </w:r>
          </w:p>
          <w:p w14:paraId="7E7123E6" w14:textId="5A80A55A" w:rsidR="003C6CC1" w:rsidRPr="00841C1F" w:rsidRDefault="003C6CC1" w:rsidP="00C56EE7">
            <w:pPr>
              <w:pStyle w:val="ListParagraph"/>
              <w:numPr>
                <w:ilvl w:val="1"/>
                <w:numId w:val="9"/>
              </w:num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C56EE7">
            <w:pPr>
              <w:pStyle w:val="ListParagraph"/>
              <w:numPr>
                <w:ilvl w:val="0"/>
                <w:numId w:val="9"/>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699CB0C7"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5F31AE8"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.1.1. </w:t>
            </w:r>
            <w:r w:rsidR="000950BC">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0950BC">
              <w:rPr>
                <w:rFonts w:ascii="Times New Roman" w:hAnsi="Times New Roman" w:cs="Times New Roman"/>
                <w:lang w:val="lt-LT"/>
              </w:rPr>
              <w:t xml:space="preserve"> 2 darbo dienas</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8643F7C"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6238C856"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53E3604"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CF33ED1"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819145"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A9566F">
              <w:rPr>
                <w:rFonts w:ascii="Times New Roman" w:hAnsi="Times New Roman" w:cs="Times New Roman"/>
                <w:lang w:val="lt-LT"/>
              </w:rPr>
              <w:t>3</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5C6846DD"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.2. </w:t>
            </w:r>
            <w:r w:rsidR="00543B2D">
              <w:rPr>
                <w:rFonts w:ascii="Times New Roman" w:hAnsi="Times New Roman" w:cs="Times New Roman"/>
                <w:lang w:val="lt-LT"/>
              </w:rPr>
              <w:t xml:space="preserve">  </w:t>
            </w:r>
            <w:r w:rsidR="003C6CC1" w:rsidRPr="007F6519">
              <w:rPr>
                <w:rFonts w:ascii="Times New Roman" w:hAnsi="Times New Roman" w:cs="Times New Roman"/>
                <w:lang w:val="lt-LT"/>
              </w:rPr>
              <w:t xml:space="preserve">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47E5AAF4" w:rsidR="002F02CF" w:rsidRPr="002F02CF" w:rsidRDefault="00A9566F" w:rsidP="002F02C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2F02CF">
              <w:rPr>
                <w:rFonts w:ascii="Times New Roman" w:hAnsi="Times New Roman" w:cs="Times New Roman"/>
                <w:lang w:val="lt-LT"/>
              </w:rPr>
              <w:t xml:space="preserve">.3. </w:t>
            </w:r>
            <w:r w:rsidR="00543B2D">
              <w:rPr>
                <w:rFonts w:ascii="Times New Roman" w:hAnsi="Times New Roman" w:cs="Times New Roman"/>
                <w:lang w:val="lt-LT"/>
              </w:rPr>
              <w:t xml:space="preserve">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C56EE7">
            <w:pPr>
              <w:pStyle w:val="ListParagraph"/>
              <w:numPr>
                <w:ilvl w:val="0"/>
                <w:numId w:val="9"/>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131D4FA" w:rsidR="003C6CC1" w:rsidRPr="007F6519" w:rsidRDefault="00A9566F"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7F6519"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 xml:space="preserve">.2. Pirkėjas turi teisę bet kuriuo metu pareikalauti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A77CBF4" w14:textId="7965EE2B" w:rsidR="003C6CC1" w:rsidRPr="00543B2D"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.3</w:t>
            </w:r>
            <w:r w:rsidR="003C6CC1" w:rsidRPr="007F6519">
              <w:rPr>
                <w:rFonts w:ascii="Times New Roman" w:hAnsi="Times New Roman" w:cs="Times New Roman"/>
                <w:lang w:val="lt-LT"/>
              </w:rPr>
              <w:t xml:space="preserve">. Sutartis sudaryta ir turi būti aiškinama pagal Lietuvos Respublikos teisę. Visi tarp Sutarties Šalių kilę ginčai ar nesutarimai, susiję su Sutartimi, </w:t>
            </w:r>
            <w:r w:rsidR="003C6CC1" w:rsidRPr="00543B2D">
              <w:rPr>
                <w:rFonts w:ascii="Times New Roman" w:hAnsi="Times New Roman" w:cs="Times New Roman"/>
                <w:lang w:val="lt-LT"/>
              </w:rPr>
              <w:t>sprendžiami derybų būdu, o nepavykus taip išspręsti ginčo, jis bus nagrinėjamas Lietuvos Respublikos teisės aktų nustatyta tvarka Lietuvos Respublikos teismuose pagal Pirkėjo buveinės vietą.</w:t>
            </w:r>
          </w:p>
          <w:p w14:paraId="50D80BF5" w14:textId="026896F4" w:rsidR="003C6CC1" w:rsidRPr="007F6519" w:rsidRDefault="00FC074A" w:rsidP="00543B2D">
            <w:pPr>
              <w:pStyle w:val="ListParagraph"/>
              <w:spacing w:after="0" w:line="240" w:lineRule="auto"/>
              <w:ind w:left="459" w:hanging="429"/>
              <w:jc w:val="both"/>
              <w:rPr>
                <w:rFonts w:ascii="Times New Roman" w:hAnsi="Times New Roman" w:cs="Times New Roman"/>
                <w:lang w:val="lt-LT"/>
              </w:rPr>
            </w:pPr>
            <w:r w:rsidRPr="00543B2D">
              <w:rPr>
                <w:rFonts w:ascii="Times New Roman" w:hAnsi="Times New Roman" w:cs="Times New Roman"/>
                <w:lang w:val="lt-LT"/>
              </w:rPr>
              <w:t>14</w:t>
            </w:r>
            <w:r w:rsidR="004E4E94" w:rsidRPr="00543B2D">
              <w:rPr>
                <w:rFonts w:ascii="Times New Roman" w:hAnsi="Times New Roman" w:cs="Times New Roman"/>
                <w:lang w:val="lt-LT"/>
              </w:rPr>
              <w:t>.4</w:t>
            </w:r>
            <w:r w:rsidR="003C6CC1" w:rsidRPr="00543B2D">
              <w:rPr>
                <w:rFonts w:ascii="Times New Roman" w:hAnsi="Times New Roman" w:cs="Times New Roman"/>
                <w:lang w:val="lt-LT"/>
              </w:rPr>
              <w:t xml:space="preserve">. Sutartis įsigalioja nuo jos pasirašymo </w:t>
            </w:r>
            <w:r w:rsidR="007E0107" w:rsidRPr="00543B2D">
              <w:rPr>
                <w:rFonts w:ascii="Times New Roman" w:hAnsi="Times New Roman" w:cs="Times New Roman"/>
                <w:lang w:val="lt-LT"/>
              </w:rPr>
              <w:t xml:space="preserve">momento ir galioja </w:t>
            </w:r>
            <w:r w:rsidR="00543B2D" w:rsidRPr="00543B2D">
              <w:rPr>
                <w:rFonts w:ascii="Times New Roman" w:hAnsi="Times New Roman" w:cs="Times New Roman"/>
                <w:lang w:val="lt-LT"/>
              </w:rPr>
              <w:t>5</w:t>
            </w:r>
            <w:r w:rsidR="007E0107" w:rsidRPr="00543B2D">
              <w:rPr>
                <w:rFonts w:ascii="Times New Roman" w:hAnsi="Times New Roman" w:cs="Times New Roman"/>
                <w:lang w:val="lt-LT"/>
              </w:rPr>
              <w:t xml:space="preserve"> mėn.</w:t>
            </w:r>
            <w:r w:rsidR="00323C07" w:rsidRPr="00543B2D">
              <w:rPr>
                <w:rFonts w:ascii="Times New Roman" w:hAnsi="Times New Roman" w:cs="Times New Roman"/>
                <w:lang w:val="lt-LT"/>
              </w:rPr>
              <w:t xml:space="preserve"> </w:t>
            </w:r>
            <w:r w:rsidR="000950BC" w:rsidRPr="00543B2D">
              <w:rPr>
                <w:rFonts w:ascii="Times New Roman" w:hAnsi="Times New Roman" w:cs="Times New Roman"/>
                <w:lang w:val="lt-LT"/>
              </w:rPr>
              <w:t>o  finansinių ir garantinių įsipareigojimų atveju iki visiško sutartinių įsipareigojimų įvykdymo.</w:t>
            </w:r>
            <w:r w:rsidR="000950BC" w:rsidRPr="000950BC">
              <w:rPr>
                <w:rFonts w:ascii="Times New Roman" w:hAnsi="Times New Roman" w:cs="Times New Roman"/>
                <w:lang w:val="lt-LT"/>
              </w:rPr>
              <w:t xml:space="preserve"> </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C56EE7">
            <w:pPr>
              <w:pStyle w:val="ListParagraph"/>
              <w:numPr>
                <w:ilvl w:val="0"/>
                <w:numId w:val="9"/>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4809A97B" w:rsidR="003C6CC1" w:rsidRDefault="00FC074A" w:rsidP="00543B2D">
            <w:pPr>
              <w:pStyle w:val="ListParagraph"/>
              <w:spacing w:after="0" w:line="240" w:lineRule="auto"/>
              <w:ind w:left="360" w:hanging="360"/>
              <w:jc w:val="both"/>
              <w:rPr>
                <w:rFonts w:ascii="Times New Roman" w:hAnsi="Times New Roman" w:cs="Times New Roman"/>
              </w:rPr>
            </w:pPr>
            <w:r>
              <w:rPr>
                <w:rFonts w:ascii="Times New Roman" w:hAnsi="Times New Roman" w:cs="Times New Roman"/>
                <w:b/>
                <w:lang w:val="lt-LT"/>
              </w:rPr>
              <w:t>15.1</w:t>
            </w:r>
            <w:r w:rsidR="00543B2D">
              <w:rPr>
                <w:rFonts w:ascii="Times New Roman" w:hAnsi="Times New Roman" w:cs="Times New Roman"/>
                <w:b/>
                <w:lang w:val="lt-LT"/>
              </w:rPr>
              <w:t xml:space="preserve">.  </w:t>
            </w:r>
            <w:r w:rsidR="003C6CC1" w:rsidRPr="007F6519">
              <w:rPr>
                <w:rFonts w:ascii="Times New Roman" w:hAnsi="Times New Roman" w:cs="Times New Roman"/>
                <w:b/>
                <w:lang w:val="lt-LT"/>
              </w:rPr>
              <w:t>Pirkėjo</w:t>
            </w:r>
            <w:r w:rsidR="007E0107">
              <w:rPr>
                <w:rFonts w:ascii="Times New Roman" w:hAnsi="Times New Roman" w:cs="Times New Roman"/>
                <w:lang w:val="lt-LT"/>
              </w:rPr>
              <w:t xml:space="preserve"> </w:t>
            </w:r>
            <w:r w:rsidR="003C6CC1" w:rsidRPr="007F6519">
              <w:rPr>
                <w:rFonts w:ascii="Times New Roman" w:hAnsi="Times New Roman" w:cs="Times New Roman"/>
                <w:lang w:val="lt-LT"/>
              </w:rPr>
              <w:t xml:space="preserve"> –</w:t>
            </w:r>
            <w:r w:rsidR="00463A03">
              <w:t xml:space="preserve"> </w:t>
            </w:r>
            <w:r w:rsidR="009C6C08">
              <w:t xml:space="preserve"> </w:t>
            </w:r>
            <w:r w:rsidR="009C6C08" w:rsidRPr="009C6C08">
              <w:rPr>
                <w:rFonts w:ascii="Times New Roman" w:eastAsia="Times New Roman" w:hAnsi="Times New Roman" w:cs="Times New Roman"/>
                <w:sz w:val="24"/>
                <w:szCs w:val="24"/>
                <w:lang w:val="lt-LT"/>
              </w:rPr>
              <w:t xml:space="preserve"> ĮAT KĮAC Infrastruktūros priežiūros skyriaus vyresn. inžinierius kpt. Edgaras Valčiukas tel.:+370 706 78</w:t>
            </w:r>
            <w:r w:rsidR="009C6C08">
              <w:rPr>
                <w:rFonts w:ascii="Times New Roman" w:eastAsia="Times New Roman" w:hAnsi="Times New Roman" w:cs="Times New Roman"/>
                <w:sz w:val="24"/>
                <w:szCs w:val="24"/>
                <w:lang w:val="lt-LT"/>
              </w:rPr>
              <w:t> </w:t>
            </w:r>
            <w:r w:rsidR="009C6C08" w:rsidRPr="009C6C08">
              <w:rPr>
                <w:rFonts w:ascii="Times New Roman" w:eastAsia="Times New Roman" w:hAnsi="Times New Roman" w:cs="Times New Roman"/>
                <w:sz w:val="24"/>
                <w:szCs w:val="24"/>
                <w:lang w:val="lt-LT"/>
              </w:rPr>
              <w:t>991</w:t>
            </w:r>
            <w:r w:rsidR="009C6C08">
              <w:rPr>
                <w:rFonts w:ascii="Times New Roman" w:eastAsia="Times New Roman" w:hAnsi="Times New Roman" w:cs="Times New Roman"/>
                <w:sz w:val="24"/>
                <w:szCs w:val="24"/>
                <w:lang w:val="lt-LT"/>
              </w:rPr>
              <w:t xml:space="preserve">; </w:t>
            </w:r>
            <w:r w:rsidR="00681803">
              <w:rPr>
                <w:rFonts w:ascii="Times New Roman" w:hAnsi="Times New Roman" w:cs="Times New Roman"/>
                <w:lang w:val="lt-LT"/>
              </w:rPr>
              <w:t xml:space="preserve"> el. p. </w:t>
            </w:r>
            <w:proofErr w:type="spellStart"/>
            <w:r w:rsidR="009C6C08">
              <w:rPr>
                <w:rFonts w:ascii="Times New Roman" w:hAnsi="Times New Roman" w:cs="Times New Roman"/>
                <w:lang w:val="lt-LT"/>
              </w:rPr>
              <w:t>edgaras.valciukas</w:t>
            </w:r>
            <w:r w:rsidR="00681803">
              <w:rPr>
                <w:rFonts w:ascii="Times New Roman" w:hAnsi="Times New Roman" w:cs="Times New Roman"/>
                <w:lang w:val="lt-LT"/>
              </w:rPr>
              <w:t>@mil.lt</w:t>
            </w:r>
            <w:proofErr w:type="spellEnd"/>
            <w:r w:rsidR="00E21E8A">
              <w:rPr>
                <w:rFonts w:ascii="Times New Roman" w:hAnsi="Times New Roman" w:cs="Times New Roman"/>
                <w:lang w:val="lt-LT"/>
              </w:rPr>
              <w:t>;</w:t>
            </w:r>
          </w:p>
          <w:p w14:paraId="5AD331BB" w14:textId="50EA59DC" w:rsidR="003C6CC1" w:rsidRPr="007F6519" w:rsidRDefault="00543B2D" w:rsidP="00543B2D">
            <w:pPr>
              <w:pStyle w:val="ListParagraph"/>
              <w:numPr>
                <w:ilvl w:val="1"/>
                <w:numId w:val="4"/>
              </w:numPr>
              <w:spacing w:after="0" w:line="240" w:lineRule="auto"/>
              <w:ind w:left="464" w:hanging="464"/>
              <w:jc w:val="both"/>
              <w:rPr>
                <w:rFonts w:ascii="Times New Roman" w:hAnsi="Times New Roman" w:cs="Times New Roman"/>
                <w:lang w:val="lt-LT"/>
              </w:rPr>
            </w:pPr>
            <w:r>
              <w:rPr>
                <w:rFonts w:ascii="Times New Roman" w:hAnsi="Times New Roman" w:cs="Times New Roman"/>
                <w:b/>
                <w:lang w:val="lt-LT"/>
              </w:rPr>
              <w:t xml:space="preserve"> </w:t>
            </w:r>
            <w:r w:rsidR="00283CA5">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492924">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710132A3" w14:textId="3E28EB41" w:rsidR="00D6789A" w:rsidRPr="002C672C" w:rsidRDefault="002C672C" w:rsidP="009C6C08">
            <w:pPr>
              <w:pStyle w:val="ListParagraph"/>
              <w:numPr>
                <w:ilvl w:val="0"/>
                <w:numId w:val="4"/>
              </w:numPr>
              <w:spacing w:after="0" w:line="240" w:lineRule="auto"/>
              <w:jc w:val="both"/>
              <w:rPr>
                <w:rFonts w:ascii="Times New Roman" w:hAnsi="Times New Roman" w:cs="Times New Roman"/>
                <w:b/>
                <w:lang w:val="lt-LT"/>
              </w:rPr>
            </w:pPr>
            <w:r>
              <w:rPr>
                <w:rFonts w:ascii="Times New Roman" w:hAnsi="Times New Roman" w:cs="Times New Roman"/>
                <w:b/>
                <w:lang w:val="lt-LT"/>
              </w:rPr>
              <w:t>Sutarties priedas</w:t>
            </w:r>
            <w:r w:rsidR="00047FFD" w:rsidRPr="002C672C">
              <w:rPr>
                <w:rFonts w:ascii="Times New Roman" w:hAnsi="Times New Roman" w:cs="Times New Roman"/>
                <w:lang w:val="lt-LT"/>
              </w:rPr>
              <w:t xml:space="preserve"> </w:t>
            </w:r>
            <w:r w:rsidR="009C6C08" w:rsidRPr="009C6C08">
              <w:rPr>
                <w:rFonts w:ascii="Times New Roman" w:hAnsi="Times New Roman" w:cs="Times New Roman"/>
                <w:lang w:val="lt-LT"/>
              </w:rPr>
              <w:t xml:space="preserve">„Divizijos generolo Stasio </w:t>
            </w:r>
            <w:proofErr w:type="spellStart"/>
            <w:r w:rsidR="009C6C08" w:rsidRPr="009C6C08">
              <w:rPr>
                <w:rFonts w:ascii="Times New Roman" w:hAnsi="Times New Roman" w:cs="Times New Roman"/>
                <w:lang w:val="lt-LT"/>
              </w:rPr>
              <w:t>Raštikio</w:t>
            </w:r>
            <w:proofErr w:type="spellEnd"/>
            <w:r w:rsidR="009C6C08" w:rsidRPr="009C6C08">
              <w:rPr>
                <w:rFonts w:ascii="Times New Roman" w:hAnsi="Times New Roman" w:cs="Times New Roman"/>
                <w:lang w:val="lt-LT"/>
              </w:rPr>
              <w:t xml:space="preserve"> Lietuvos kariuomenės mokyklos mokomojo korpuso 1C3P, S. Dariaus ir S. Girėno g. 100, Kaune, šilumos punkto modernizavimo projekto techninė užduotis Nr. TS-290</w:t>
            </w:r>
            <w:r w:rsidR="009C6C08">
              <w:rPr>
                <w:rFonts w:ascii="Times New Roman" w:hAnsi="Times New Roman" w:cs="Times New Roman"/>
                <w:lang w:val="lt-LT"/>
              </w:rPr>
              <w:t>.</w:t>
            </w:r>
            <w:r w:rsidR="00BE4061">
              <w:rPr>
                <w:rFonts w:ascii="Times New Roman" w:hAnsi="Times New Roman" w:cs="Times New Roman"/>
                <w:lang w:val="lt-LT"/>
              </w:rPr>
              <w:t>“</w:t>
            </w:r>
          </w:p>
          <w:p w14:paraId="05D25451" w14:textId="3125BD43" w:rsidR="00CA4344" w:rsidRPr="00761C31" w:rsidRDefault="00CA4344" w:rsidP="002C672C">
            <w:pPr>
              <w:pStyle w:val="ListParagraph"/>
              <w:spacing w:after="0" w:line="240" w:lineRule="auto"/>
              <w:ind w:left="1035"/>
              <w:jc w:val="both"/>
              <w:rPr>
                <w:rFonts w:ascii="Times New Roman" w:hAnsi="Times New Roman" w:cs="Times New Roman"/>
                <w:b/>
                <w:lang w:val="lt-LT"/>
              </w:rPr>
            </w:pPr>
          </w:p>
        </w:tc>
      </w:tr>
      <w:tr w:rsidR="003C6CC1" w:rsidRPr="00E042C0" w14:paraId="00F700E2" w14:textId="77777777" w:rsidTr="00EF64DB">
        <w:trPr>
          <w:trHeight w:val="56"/>
        </w:trPr>
        <w:tc>
          <w:tcPr>
            <w:tcW w:w="0" w:type="auto"/>
            <w:gridSpan w:val="2"/>
          </w:tcPr>
          <w:p w14:paraId="2A5D535E" w14:textId="3A7ACF27" w:rsidR="00323C07" w:rsidRPr="007F6519" w:rsidRDefault="003C6CC1" w:rsidP="00463A03">
            <w:pPr>
              <w:pStyle w:val="ListParagraph"/>
              <w:numPr>
                <w:ilvl w:val="0"/>
                <w:numId w:val="4"/>
              </w:numPr>
              <w:tabs>
                <w:tab w:val="left" w:pos="459"/>
              </w:tabs>
              <w:spacing w:after="0" w:line="240" w:lineRule="auto"/>
              <w:ind w:left="32" w:hanging="2"/>
              <w:jc w:val="both"/>
              <w:rPr>
                <w:rFonts w:ascii="Times New Roman" w:hAnsi="Times New Roman" w:cs="Times New Roman"/>
                <w:b/>
                <w:lang w:val="lt-LT"/>
              </w:rPr>
            </w:pPr>
            <w:r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Pr="007F6519">
              <w:rPr>
                <w:rFonts w:ascii="Times New Roman" w:hAnsi="Times New Roman" w:cs="Times New Roman"/>
                <w:b/>
                <w:lang w:val="lt-LT"/>
              </w:rPr>
              <w:t>alių parašai ir rekvizitai:</w:t>
            </w:r>
          </w:p>
          <w:p w14:paraId="5953F737" w14:textId="75B07973" w:rsidR="00A112CF" w:rsidRDefault="00A112CF" w:rsidP="007F6519">
            <w:pPr>
              <w:pStyle w:val="ListParagraph"/>
              <w:spacing w:after="0" w:line="240" w:lineRule="auto"/>
              <w:ind w:left="32"/>
              <w:jc w:val="both"/>
              <w:rPr>
                <w:rFonts w:ascii="Times New Roman" w:hAnsi="Times New Roman" w:cs="Times New Roman"/>
                <w:b/>
                <w:lang w:val="lt-LT"/>
              </w:rPr>
            </w:pPr>
          </w:p>
          <w:p w14:paraId="5A5AC21B" w14:textId="6ACD2C15" w:rsidR="007E0107" w:rsidRPr="007E0107" w:rsidRDefault="007E0107" w:rsidP="007E0107">
            <w:pPr>
              <w:pStyle w:val="ListParagraph"/>
              <w:ind w:left="32"/>
              <w:jc w:val="both"/>
              <w:rPr>
                <w:rFonts w:ascii="Times New Roman" w:hAnsi="Times New Roman" w:cs="Times New Roman"/>
                <w:b/>
                <w:lang w:val="lt-LT"/>
              </w:rPr>
            </w:pPr>
            <w:r w:rsidRPr="007E0107">
              <w:rPr>
                <w:rFonts w:ascii="Times New Roman" w:hAnsi="Times New Roman" w:cs="Times New Roman"/>
                <w:b/>
                <w:lang w:val="lt-LT"/>
              </w:rPr>
              <w:lastRenderedPageBreak/>
              <w:t xml:space="preserve">17.1. </w:t>
            </w:r>
            <w:r w:rsidRPr="00681803">
              <w:rPr>
                <w:rFonts w:ascii="Times New Roman" w:hAnsi="Times New Roman" w:cs="Times New Roman"/>
                <w:b/>
                <w:lang w:val="lt-LT"/>
              </w:rPr>
              <w:t>Pirkėjas</w:t>
            </w:r>
            <w:r w:rsidRPr="007E0107">
              <w:rPr>
                <w:rFonts w:ascii="Times New Roman" w:hAnsi="Times New Roman" w:cs="Times New Roman"/>
                <w:b/>
                <w:lang w:val="lt-LT"/>
              </w:rPr>
              <w:t xml:space="preserve">                                                        17.2.</w:t>
            </w:r>
            <w:r>
              <w:rPr>
                <w:rFonts w:ascii="Times New Roman" w:hAnsi="Times New Roman" w:cs="Times New Roman"/>
                <w:b/>
                <w:lang w:val="lt-LT"/>
              </w:rPr>
              <w:t xml:space="preserve"> </w:t>
            </w:r>
            <w:r w:rsidR="00283CA5">
              <w:rPr>
                <w:rFonts w:ascii="Times New Roman" w:hAnsi="Times New Roman" w:cs="Times New Roman"/>
                <w:b/>
                <w:lang w:val="lt-LT"/>
              </w:rPr>
              <w:t>Teikėjas</w:t>
            </w:r>
            <w:r w:rsidRPr="007E0107">
              <w:rPr>
                <w:rFonts w:ascii="Times New Roman" w:hAnsi="Times New Roman" w:cs="Times New Roman"/>
                <w:b/>
                <w:lang w:val="lt-LT"/>
              </w:rPr>
              <w:t xml:space="preserve">     </w:t>
            </w:r>
            <w:r>
              <w:rPr>
                <w:rFonts w:ascii="Times New Roman" w:hAnsi="Times New Roman" w:cs="Times New Roman"/>
                <w:b/>
                <w:lang w:val="lt-LT"/>
              </w:rPr>
              <w:t xml:space="preserve">                           17.3.</w:t>
            </w:r>
            <w:r w:rsidRPr="007E0107">
              <w:rPr>
                <w:rFonts w:ascii="Times New Roman" w:hAnsi="Times New Roman" w:cs="Times New Roman"/>
                <w:b/>
                <w:lang w:val="lt-LT"/>
              </w:rPr>
              <w:t xml:space="preserve">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7E0107" w14:paraId="2C603AD0" w14:textId="77777777" w:rsidTr="00CE0BCE">
              <w:tc>
                <w:tcPr>
                  <w:tcW w:w="3617" w:type="dxa"/>
                </w:tcPr>
                <w:p w14:paraId="66D56E08"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24EB1C26"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 xml:space="preserve">Mindaugo g. 26, LT-03215 Vilnius           </w:t>
                  </w:r>
                </w:p>
                <w:p w14:paraId="6AA39F3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Įm. kodas 300066843</w:t>
                  </w:r>
                </w:p>
                <w:p w14:paraId="221FF0C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E64B612"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lang w:val="lt-LT"/>
                    </w:rPr>
                    <w:t>Faksas (8 5) 211 3844</w:t>
                  </w:r>
                </w:p>
              </w:tc>
              <w:tc>
                <w:tcPr>
                  <w:tcW w:w="3618" w:type="dxa"/>
                </w:tcPr>
                <w:p w14:paraId="26F10F52" w14:textId="44A10429" w:rsidR="00681803" w:rsidRPr="00681803" w:rsidRDefault="00681803" w:rsidP="0036410A">
                  <w:pPr>
                    <w:pStyle w:val="ListParagraph"/>
                    <w:ind w:left="32"/>
                    <w:rPr>
                      <w:rFonts w:ascii="Times New Roman" w:hAnsi="Times New Roman" w:cs="Times New Roman"/>
                      <w:lang w:val="lt-LT"/>
                    </w:rPr>
                  </w:pPr>
                  <w:r>
                    <w:rPr>
                      <w:rFonts w:ascii="Times New Roman" w:hAnsi="Times New Roman" w:cs="Times New Roman"/>
                      <w:b/>
                      <w:lang w:val="lt-LT"/>
                    </w:rPr>
                    <w:t xml:space="preserve">            </w:t>
                  </w:r>
                </w:p>
                <w:p w14:paraId="6F04D919" w14:textId="77777777" w:rsidR="007E0107" w:rsidRPr="007E0107" w:rsidRDefault="007E0107" w:rsidP="007E0107">
                  <w:pPr>
                    <w:pStyle w:val="ListParagraph"/>
                    <w:ind w:left="32"/>
                    <w:rPr>
                      <w:rFonts w:ascii="Times New Roman" w:hAnsi="Times New Roman" w:cs="Times New Roman"/>
                      <w:b/>
                      <w:lang w:val="lt-LT"/>
                    </w:rPr>
                  </w:pPr>
                </w:p>
                <w:p w14:paraId="28099543" w14:textId="77777777" w:rsidR="007E0107" w:rsidRPr="007E0107" w:rsidRDefault="007E0107" w:rsidP="007E0107">
                  <w:pPr>
                    <w:pStyle w:val="ListParagraph"/>
                    <w:ind w:left="32"/>
                    <w:rPr>
                      <w:rFonts w:ascii="Times New Roman" w:hAnsi="Times New Roman" w:cs="Times New Roman"/>
                      <w:b/>
                      <w:lang w:val="lt-LT"/>
                    </w:rPr>
                  </w:pPr>
                </w:p>
                <w:p w14:paraId="12AFE483" w14:textId="77777777" w:rsidR="007E0107" w:rsidRPr="007E0107"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7E0107" w14:paraId="60B039BF" w14:textId="77777777" w:rsidTr="00CE0BCE">
                    <w:tc>
                      <w:tcPr>
                        <w:tcW w:w="3392" w:type="dxa"/>
                      </w:tcPr>
                      <w:p w14:paraId="00DE3FC6"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Lietuvos kariuomenė</w:t>
                        </w:r>
                      </w:p>
                      <w:p w14:paraId="02A0394D"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Kodas</w:t>
                        </w:r>
                        <w:proofErr w:type="spellEnd"/>
                        <w:r w:rsidRPr="00681803">
                          <w:rPr>
                            <w:rFonts w:ascii="Times New Roman" w:eastAsia="Calibri" w:hAnsi="Times New Roman" w:cs="Times New Roman"/>
                            <w:sz w:val="24"/>
                            <w:szCs w:val="24"/>
                          </w:rPr>
                          <w:t xml:space="preserve"> 188732677</w:t>
                        </w:r>
                      </w:p>
                      <w:p w14:paraId="57C2F538"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Šv</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Ignoto</w:t>
                        </w:r>
                        <w:proofErr w:type="spellEnd"/>
                        <w:r w:rsidRPr="00681803">
                          <w:rPr>
                            <w:rFonts w:ascii="Times New Roman" w:eastAsia="Calibri" w:hAnsi="Times New Roman" w:cs="Times New Roman"/>
                            <w:sz w:val="24"/>
                            <w:szCs w:val="24"/>
                          </w:rPr>
                          <w:t xml:space="preserve"> g. 8, LT-01144 Vilnius</w:t>
                        </w:r>
                      </w:p>
                      <w:p w14:paraId="6D4652AA" w14:textId="77777777" w:rsidR="00681803" w:rsidRPr="00681803" w:rsidRDefault="00681803" w:rsidP="00681803">
                        <w:pPr>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 xml:space="preserve">PVM </w:t>
                        </w:r>
                        <w:proofErr w:type="spellStart"/>
                        <w:r w:rsidRPr="00681803">
                          <w:rPr>
                            <w:rFonts w:ascii="Times New Roman" w:eastAsia="Calibri" w:hAnsi="Times New Roman" w:cs="Times New Roman"/>
                            <w:color w:val="000000"/>
                            <w:sz w:val="24"/>
                            <w:szCs w:val="24"/>
                          </w:rPr>
                          <w:t>mokėtojo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LT887326716</w:t>
                        </w:r>
                      </w:p>
                      <w:p w14:paraId="3DDE3520"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sz w:val="24"/>
                            <w:szCs w:val="24"/>
                          </w:rPr>
                          <w:t>Lietuvos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Respublikos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finansų</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ministerija</w:t>
                        </w:r>
                        <w:proofErr w:type="spellEnd"/>
                        <w:r w:rsidRPr="00681803">
                          <w:rPr>
                            <w:rFonts w:ascii="Times New Roman" w:eastAsia="Calibri" w:hAnsi="Times New Roman" w:cs="Times New Roman"/>
                            <w:color w:val="000000"/>
                            <w:sz w:val="24"/>
                            <w:szCs w:val="24"/>
                          </w:rPr>
                          <w:t xml:space="preserve">, </w:t>
                        </w:r>
                      </w:p>
                      <w:p w14:paraId="10A8DFB9"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color w:val="000000"/>
                            <w:sz w:val="24"/>
                            <w:szCs w:val="24"/>
                          </w:rPr>
                          <w:t>banko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40 400</w:t>
                        </w:r>
                      </w:p>
                      <w:p w14:paraId="784A97D8" w14:textId="399B808B" w:rsidR="007E0107" w:rsidRPr="007E0107" w:rsidRDefault="00681803" w:rsidP="00681803">
                        <w:pPr>
                          <w:pStyle w:val="ListParagraph"/>
                          <w:ind w:left="32"/>
                          <w:rPr>
                            <w:rFonts w:ascii="Times New Roman" w:hAnsi="Times New Roman" w:cs="Times New Roman"/>
                            <w:b/>
                            <w:lang w:val="lt-LT"/>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tc>
                  </w:tr>
                </w:tbl>
                <w:p w14:paraId="63A42D06" w14:textId="77777777" w:rsidR="007E0107" w:rsidRPr="007E0107" w:rsidRDefault="007E0107" w:rsidP="007E0107">
                  <w:pPr>
                    <w:pStyle w:val="ListParagraph"/>
                    <w:ind w:left="32"/>
                    <w:rPr>
                      <w:rFonts w:ascii="Times New Roman" w:hAnsi="Times New Roman" w:cs="Times New Roman"/>
                      <w:b/>
                      <w:lang w:val="lt-LT"/>
                    </w:rPr>
                  </w:pPr>
                </w:p>
              </w:tc>
            </w:tr>
          </w:tbl>
          <w:p w14:paraId="053FF06C" w14:textId="3BC1D48D" w:rsidR="007E0107" w:rsidRPr="007F6519"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0ADD2D89"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p>
    <w:p w14:paraId="2E7933F9" w14:textId="091E275B" w:rsidR="00681803" w:rsidRPr="00681803" w:rsidRDefault="00681803" w:rsidP="007E0107">
      <w:pPr>
        <w:spacing w:after="0" w:line="240" w:lineRule="auto"/>
        <w:rPr>
          <w:rFonts w:ascii="Times New Roman" w:hAnsi="Times New Roman" w:cs="Times New Roman"/>
          <w:lang w:val="lt-LT"/>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Mindaugas Juotkus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81803" w:rsidRPr="00681803"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D2A06" w14:textId="77777777" w:rsidR="006110A7" w:rsidRDefault="006110A7" w:rsidP="00301719">
      <w:pPr>
        <w:spacing w:after="0" w:line="240" w:lineRule="auto"/>
      </w:pPr>
      <w:r>
        <w:separator/>
      </w:r>
    </w:p>
  </w:endnote>
  <w:endnote w:type="continuationSeparator" w:id="0">
    <w:p w14:paraId="7A4C6EB8" w14:textId="77777777" w:rsidR="006110A7" w:rsidRDefault="006110A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075E3" w14:textId="77777777" w:rsidR="006110A7" w:rsidRDefault="006110A7" w:rsidP="00301719">
      <w:pPr>
        <w:spacing w:after="0" w:line="240" w:lineRule="auto"/>
      </w:pPr>
      <w:r>
        <w:separator/>
      </w:r>
    </w:p>
  </w:footnote>
  <w:footnote w:type="continuationSeparator" w:id="0">
    <w:p w14:paraId="02588037" w14:textId="77777777" w:rsidR="006110A7" w:rsidRDefault="006110A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65DE1A2" w:rsidR="00301719" w:rsidRDefault="00301719">
        <w:pPr>
          <w:pStyle w:val="Header"/>
          <w:jc w:val="center"/>
        </w:pPr>
        <w:r>
          <w:fldChar w:fldCharType="begin"/>
        </w:r>
        <w:r>
          <w:instrText xml:space="preserve"> PAGE   \* MERGEFORMAT </w:instrText>
        </w:r>
        <w:r>
          <w:fldChar w:fldCharType="separate"/>
        </w:r>
        <w:r w:rsidR="00697330">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F193E8A"/>
    <w:multiLevelType w:val="multilevel"/>
    <w:tmpl w:val="F9BEA41E"/>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9"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9"/>
  </w:num>
  <w:num w:numId="4">
    <w:abstractNumId w:val="6"/>
  </w:num>
  <w:num w:numId="5">
    <w:abstractNumId w:val="8"/>
  </w:num>
  <w:num w:numId="6">
    <w:abstractNumId w:val="7"/>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3DE8"/>
    <w:rsid w:val="000611AD"/>
    <w:rsid w:val="00080803"/>
    <w:rsid w:val="000950BC"/>
    <w:rsid w:val="000B4D74"/>
    <w:rsid w:val="000C3F87"/>
    <w:rsid w:val="000F09A4"/>
    <w:rsid w:val="00121ACF"/>
    <w:rsid w:val="001424E3"/>
    <w:rsid w:val="0016460F"/>
    <w:rsid w:val="00167329"/>
    <w:rsid w:val="001718F1"/>
    <w:rsid w:val="001A741E"/>
    <w:rsid w:val="001B183B"/>
    <w:rsid w:val="001C5EBA"/>
    <w:rsid w:val="001D3F06"/>
    <w:rsid w:val="001F48FF"/>
    <w:rsid w:val="00221B14"/>
    <w:rsid w:val="0025473D"/>
    <w:rsid w:val="00263849"/>
    <w:rsid w:val="00266644"/>
    <w:rsid w:val="00270429"/>
    <w:rsid w:val="00283CA5"/>
    <w:rsid w:val="002871BA"/>
    <w:rsid w:val="002C672C"/>
    <w:rsid w:val="002C7217"/>
    <w:rsid w:val="002E0DC2"/>
    <w:rsid w:val="002F02CF"/>
    <w:rsid w:val="002F567D"/>
    <w:rsid w:val="002F6B0B"/>
    <w:rsid w:val="00301719"/>
    <w:rsid w:val="00305F5E"/>
    <w:rsid w:val="00323C07"/>
    <w:rsid w:val="00327CFB"/>
    <w:rsid w:val="00333176"/>
    <w:rsid w:val="00337BF0"/>
    <w:rsid w:val="003432CC"/>
    <w:rsid w:val="0034636A"/>
    <w:rsid w:val="003512CE"/>
    <w:rsid w:val="00356A52"/>
    <w:rsid w:val="0036410A"/>
    <w:rsid w:val="003660D2"/>
    <w:rsid w:val="00376941"/>
    <w:rsid w:val="003903EE"/>
    <w:rsid w:val="00391335"/>
    <w:rsid w:val="00397DC2"/>
    <w:rsid w:val="003B6A75"/>
    <w:rsid w:val="003C1FFB"/>
    <w:rsid w:val="003C59FF"/>
    <w:rsid w:val="003C6CC1"/>
    <w:rsid w:val="00415C4A"/>
    <w:rsid w:val="00460D94"/>
    <w:rsid w:val="00463A03"/>
    <w:rsid w:val="004728E6"/>
    <w:rsid w:val="00474149"/>
    <w:rsid w:val="004815C8"/>
    <w:rsid w:val="00482E42"/>
    <w:rsid w:val="00492924"/>
    <w:rsid w:val="004933B7"/>
    <w:rsid w:val="00496B42"/>
    <w:rsid w:val="004B5ECC"/>
    <w:rsid w:val="004E4E94"/>
    <w:rsid w:val="005139D4"/>
    <w:rsid w:val="00520FB3"/>
    <w:rsid w:val="00536116"/>
    <w:rsid w:val="00543B2D"/>
    <w:rsid w:val="005628DF"/>
    <w:rsid w:val="00595D21"/>
    <w:rsid w:val="005B7723"/>
    <w:rsid w:val="005E2BD7"/>
    <w:rsid w:val="005E40B3"/>
    <w:rsid w:val="005F20C3"/>
    <w:rsid w:val="006110A7"/>
    <w:rsid w:val="0062493C"/>
    <w:rsid w:val="006630A6"/>
    <w:rsid w:val="006672C6"/>
    <w:rsid w:val="006676F4"/>
    <w:rsid w:val="0067120F"/>
    <w:rsid w:val="006766C6"/>
    <w:rsid w:val="00681803"/>
    <w:rsid w:val="0068499E"/>
    <w:rsid w:val="0068666B"/>
    <w:rsid w:val="00697330"/>
    <w:rsid w:val="00697C16"/>
    <w:rsid w:val="006A408B"/>
    <w:rsid w:val="006F759B"/>
    <w:rsid w:val="00700A5D"/>
    <w:rsid w:val="00720733"/>
    <w:rsid w:val="00722FDF"/>
    <w:rsid w:val="00735016"/>
    <w:rsid w:val="007401F9"/>
    <w:rsid w:val="00755D42"/>
    <w:rsid w:val="00761C31"/>
    <w:rsid w:val="00763D5E"/>
    <w:rsid w:val="00767A25"/>
    <w:rsid w:val="00781B30"/>
    <w:rsid w:val="007D34DE"/>
    <w:rsid w:val="007E0107"/>
    <w:rsid w:val="007E636E"/>
    <w:rsid w:val="007F56C7"/>
    <w:rsid w:val="007F6519"/>
    <w:rsid w:val="007F690B"/>
    <w:rsid w:val="007F7509"/>
    <w:rsid w:val="008008ED"/>
    <w:rsid w:val="00820DF5"/>
    <w:rsid w:val="00825128"/>
    <w:rsid w:val="00841C1F"/>
    <w:rsid w:val="00874D96"/>
    <w:rsid w:val="00896B65"/>
    <w:rsid w:val="008B69C8"/>
    <w:rsid w:val="008C5668"/>
    <w:rsid w:val="008D6BD0"/>
    <w:rsid w:val="00902A16"/>
    <w:rsid w:val="00907506"/>
    <w:rsid w:val="00922A01"/>
    <w:rsid w:val="009472B4"/>
    <w:rsid w:val="009910A6"/>
    <w:rsid w:val="009B7703"/>
    <w:rsid w:val="009C1106"/>
    <w:rsid w:val="009C5B01"/>
    <w:rsid w:val="009C6C08"/>
    <w:rsid w:val="009D4D6D"/>
    <w:rsid w:val="009E1D29"/>
    <w:rsid w:val="009E4FF0"/>
    <w:rsid w:val="00A01BCE"/>
    <w:rsid w:val="00A020CE"/>
    <w:rsid w:val="00A04E53"/>
    <w:rsid w:val="00A112CF"/>
    <w:rsid w:val="00A33DA6"/>
    <w:rsid w:val="00A37766"/>
    <w:rsid w:val="00A60AE1"/>
    <w:rsid w:val="00A679B6"/>
    <w:rsid w:val="00A83F20"/>
    <w:rsid w:val="00A9566F"/>
    <w:rsid w:val="00A96DBE"/>
    <w:rsid w:val="00AA76C3"/>
    <w:rsid w:val="00AE203B"/>
    <w:rsid w:val="00AF3FBA"/>
    <w:rsid w:val="00B177F2"/>
    <w:rsid w:val="00B26A7D"/>
    <w:rsid w:val="00B56DCF"/>
    <w:rsid w:val="00B669C8"/>
    <w:rsid w:val="00B669DF"/>
    <w:rsid w:val="00B72CBC"/>
    <w:rsid w:val="00B83B4F"/>
    <w:rsid w:val="00B90B00"/>
    <w:rsid w:val="00BC5392"/>
    <w:rsid w:val="00BD53E0"/>
    <w:rsid w:val="00BE4061"/>
    <w:rsid w:val="00BE5AEC"/>
    <w:rsid w:val="00C56EE7"/>
    <w:rsid w:val="00C64ACE"/>
    <w:rsid w:val="00CA4344"/>
    <w:rsid w:val="00CC1BDB"/>
    <w:rsid w:val="00CC6029"/>
    <w:rsid w:val="00CD0FE9"/>
    <w:rsid w:val="00CE1523"/>
    <w:rsid w:val="00D028AD"/>
    <w:rsid w:val="00D07C7F"/>
    <w:rsid w:val="00D27EF4"/>
    <w:rsid w:val="00D306AC"/>
    <w:rsid w:val="00D3211E"/>
    <w:rsid w:val="00D61C1B"/>
    <w:rsid w:val="00D6789A"/>
    <w:rsid w:val="00D70DEE"/>
    <w:rsid w:val="00DA1395"/>
    <w:rsid w:val="00DD2ACE"/>
    <w:rsid w:val="00DE7B5C"/>
    <w:rsid w:val="00E21E8A"/>
    <w:rsid w:val="00E45729"/>
    <w:rsid w:val="00E53191"/>
    <w:rsid w:val="00E61892"/>
    <w:rsid w:val="00E96220"/>
    <w:rsid w:val="00ED2D31"/>
    <w:rsid w:val="00EF2E76"/>
    <w:rsid w:val="00EF64DB"/>
    <w:rsid w:val="00F00A9F"/>
    <w:rsid w:val="00F177C5"/>
    <w:rsid w:val="00F25C9F"/>
    <w:rsid w:val="00F31223"/>
    <w:rsid w:val="00F40C53"/>
    <w:rsid w:val="00F44BD0"/>
    <w:rsid w:val="00F5559C"/>
    <w:rsid w:val="00FA137A"/>
    <w:rsid w:val="00FA6288"/>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5601</Words>
  <Characters>3193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43</cp:revision>
  <cp:lastPrinted>2024-08-20T08:15:00Z</cp:lastPrinted>
  <dcterms:created xsi:type="dcterms:W3CDTF">2025-02-17T13:42:00Z</dcterms:created>
  <dcterms:modified xsi:type="dcterms:W3CDTF">2025-04-08T06:18:00Z</dcterms:modified>
</cp:coreProperties>
</file>