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4268" w14:textId="7F4879BA" w:rsidR="001A6BEB" w:rsidRPr="00F569EA" w:rsidRDefault="00F569EA" w:rsidP="001A6BEB">
      <w:pPr>
        <w:spacing w:after="0" w:line="240" w:lineRule="auto"/>
        <w:jc w:val="right"/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</w:pPr>
      <w:r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 xml:space="preserve">Kvietimo </w:t>
      </w:r>
      <w:r w:rsidR="00F81EE3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>1</w:t>
      </w:r>
      <w:r w:rsidR="00AD0DD7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 xml:space="preserve"> </w:t>
      </w:r>
      <w:r w:rsidRPr="00F569EA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>priedas</w:t>
      </w:r>
    </w:p>
    <w:p w14:paraId="02ADBF16" w14:textId="77777777" w:rsidR="001A6BEB" w:rsidRDefault="001A6BEB" w:rsidP="005A48F9">
      <w:pPr>
        <w:spacing w:after="0" w:line="240" w:lineRule="auto"/>
        <w:jc w:val="center"/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</w:pPr>
    </w:p>
    <w:p w14:paraId="57F25641" w14:textId="2F3E436F" w:rsidR="005A48F9" w:rsidRPr="00107D7C" w:rsidRDefault="005A48F9" w:rsidP="005A48F9">
      <w:pPr>
        <w:spacing w:after="0" w:line="240" w:lineRule="auto"/>
        <w:jc w:val="center"/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</w:pPr>
      <w:r w:rsidRPr="00107D7C"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  <w:t>SANDĖLIAVIMO STELAŽAI</w:t>
      </w:r>
    </w:p>
    <w:p w14:paraId="1DED3650" w14:textId="20ED29A8" w:rsidR="007F208D" w:rsidRPr="00107D7C" w:rsidRDefault="005A48F9" w:rsidP="005A48F9">
      <w:pPr>
        <w:spacing w:after="0" w:line="240" w:lineRule="auto"/>
        <w:jc w:val="center"/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</w:pPr>
      <w:r w:rsidRPr="00107D7C"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  <w:t>TECHNINĖ SPECIFIKA</w:t>
      </w:r>
      <w:r w:rsidR="004176BC" w:rsidRPr="00107D7C"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  <w:t>CIJA</w:t>
      </w:r>
    </w:p>
    <w:p w14:paraId="50C69ABC" w14:textId="77777777" w:rsidR="005A48F9" w:rsidRPr="00107D7C" w:rsidRDefault="005A48F9" w:rsidP="005A48F9">
      <w:pPr>
        <w:spacing w:after="0" w:line="240" w:lineRule="auto"/>
        <w:jc w:val="center"/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</w:pPr>
    </w:p>
    <w:p w14:paraId="7FC37C4D" w14:textId="77777777" w:rsidR="005A48F9" w:rsidRPr="00107D7C" w:rsidRDefault="005A48F9" w:rsidP="005A48F9">
      <w:pPr>
        <w:pStyle w:val="ListParagraph"/>
        <w:spacing w:after="0" w:line="360" w:lineRule="auto"/>
        <w:ind w:hanging="360"/>
        <w:jc w:val="both"/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</w:pPr>
    </w:p>
    <w:p w14:paraId="3BD02D22" w14:textId="53A011B6" w:rsidR="005A48F9" w:rsidRPr="00107D7C" w:rsidRDefault="006D12BC" w:rsidP="005A48F9">
      <w:pPr>
        <w:pStyle w:val="ListParagraph"/>
        <w:spacing w:after="0" w:line="360" w:lineRule="auto"/>
        <w:ind w:hanging="360"/>
        <w:jc w:val="both"/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</w:pPr>
      <w:r w:rsidRPr="00107D7C"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  <w:t>1.</w:t>
      </w:r>
      <w:r w:rsidR="005A48F9" w:rsidRPr="00107D7C"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  <w:t xml:space="preserve"> </w:t>
      </w:r>
      <w:r w:rsidR="005E7663" w:rsidRPr="00107D7C"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  <w:t xml:space="preserve">Informacija apie </w:t>
      </w:r>
      <w:r w:rsidR="00816232" w:rsidRPr="00107D7C"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  <w:t>Pirkimo</w:t>
      </w:r>
      <w:r w:rsidR="005E7663" w:rsidRPr="00107D7C"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  <w:t xml:space="preserve"> </w:t>
      </w:r>
      <w:r w:rsidR="00816232" w:rsidRPr="00107D7C"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  <w:t>objektą</w:t>
      </w:r>
      <w:r w:rsidR="005A48F9" w:rsidRPr="00107D7C"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  <w:t>:</w:t>
      </w:r>
    </w:p>
    <w:p w14:paraId="71F93D07" w14:textId="6E976110" w:rsidR="005A48F9" w:rsidRPr="00107D7C" w:rsidRDefault="005A48F9" w:rsidP="005A48F9">
      <w:pPr>
        <w:spacing w:after="0" w:line="360" w:lineRule="auto"/>
        <w:ind w:left="360"/>
        <w:jc w:val="both"/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</w:pPr>
      <w:r w:rsidRPr="00107D7C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>1.1. Sandėliavimo stelaž</w:t>
      </w:r>
      <w:r w:rsidR="00816232" w:rsidRPr="00107D7C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>ai</w:t>
      </w:r>
      <w:r w:rsidRPr="00107D7C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 xml:space="preserve"> (toliau – Įranga).</w:t>
      </w:r>
    </w:p>
    <w:p w14:paraId="00D8D8CF" w14:textId="45C4B6F5" w:rsidR="00E70B16" w:rsidRPr="00107D7C" w:rsidRDefault="00E70B16" w:rsidP="005A48F9">
      <w:pPr>
        <w:spacing w:after="0" w:line="360" w:lineRule="auto"/>
        <w:ind w:left="360"/>
        <w:jc w:val="both"/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</w:pPr>
      <w:r w:rsidRPr="00107D7C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 xml:space="preserve">1.2. </w:t>
      </w:r>
      <w:r w:rsidR="00D665DB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>Įranga</w:t>
      </w:r>
      <w:r w:rsidRPr="00107D7C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 xml:space="preserve"> perkam</w:t>
      </w:r>
      <w:r w:rsidR="00D665DB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>a</w:t>
      </w:r>
      <w:r w:rsidRPr="00107D7C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 xml:space="preserve"> su pristatymo ir montavimo paslauga.</w:t>
      </w:r>
    </w:p>
    <w:p w14:paraId="2B4AEFEE" w14:textId="61E6EEA5" w:rsidR="00816232" w:rsidRPr="00107D7C" w:rsidRDefault="00816232" w:rsidP="00816232">
      <w:pPr>
        <w:pStyle w:val="ListParagraph"/>
        <w:spacing w:after="0" w:line="360" w:lineRule="auto"/>
        <w:ind w:hanging="360"/>
        <w:jc w:val="both"/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</w:pPr>
      <w:r w:rsidRPr="00107D7C">
        <w:rPr>
          <w:rFonts w:ascii="Trebuchet MS" w:hAnsi="Trebuchet MS" w:cs="Arial"/>
          <w:b/>
          <w:bCs/>
          <w:kern w:val="0"/>
          <w:sz w:val="20"/>
          <w:szCs w:val="20"/>
          <w:lang w:val="lt-LT"/>
          <w14:ligatures w14:val="none"/>
        </w:rPr>
        <w:t>2. Pirkimo objekto apimtys:</w:t>
      </w:r>
    </w:p>
    <w:p w14:paraId="092505F5" w14:textId="664EFE37" w:rsidR="005A48F9" w:rsidRPr="00107D7C" w:rsidRDefault="005A48F9" w:rsidP="005A48F9">
      <w:pPr>
        <w:spacing w:after="0" w:line="360" w:lineRule="auto"/>
        <w:ind w:left="360"/>
        <w:jc w:val="both"/>
        <w:rPr>
          <w:rFonts w:ascii="Trebuchet MS" w:hAnsi="Trebuchet MS" w:cs="Arial"/>
          <w:sz w:val="20"/>
          <w:szCs w:val="20"/>
          <w:lang w:val="lt-LT"/>
        </w:rPr>
      </w:pPr>
      <w:r w:rsidRPr="00107D7C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>2.</w:t>
      </w:r>
      <w:r w:rsidR="00816232" w:rsidRPr="00107D7C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>1.</w:t>
      </w:r>
      <w:r w:rsidRPr="00107D7C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 xml:space="preserve"> </w:t>
      </w:r>
      <w:r w:rsidR="00816232" w:rsidRPr="00107D7C">
        <w:rPr>
          <w:rFonts w:ascii="Trebuchet MS" w:hAnsi="Trebuchet MS" w:cs="Arial"/>
          <w:sz w:val="20"/>
          <w:szCs w:val="20"/>
          <w:lang w:val="lt-LT"/>
        </w:rPr>
        <w:t xml:space="preserve">Preliminarus perkamų Prekių kiekis, nurodytas Techninės specifikacijos 1 priede, gali keistis tiek į didesnę, tiek į mažesnę pusę, priklausomai nuo poreikio, tačiau neviršijant bendros </w:t>
      </w:r>
      <w:r w:rsidR="00E70E62">
        <w:rPr>
          <w:rFonts w:ascii="Trebuchet MS" w:hAnsi="Trebuchet MS" w:cs="Arial"/>
          <w:sz w:val="20"/>
          <w:szCs w:val="20"/>
          <w:lang w:val="lt-LT"/>
        </w:rPr>
        <w:t>S</w:t>
      </w:r>
      <w:r w:rsidR="00816232" w:rsidRPr="00107D7C">
        <w:rPr>
          <w:rFonts w:ascii="Trebuchet MS" w:hAnsi="Trebuchet MS" w:cs="Arial"/>
          <w:sz w:val="20"/>
          <w:szCs w:val="20"/>
          <w:lang w:val="lt-LT"/>
        </w:rPr>
        <w:t>utarties vertės. Perkantysis subjektas neįsipareigoja išpirkti viso preliminaraus kiekio. Prekės bus perkamos pagal poreikį, P</w:t>
      </w:r>
      <w:r w:rsidR="00A86319">
        <w:rPr>
          <w:rFonts w:ascii="Trebuchet MS" w:hAnsi="Trebuchet MS" w:cs="Arial"/>
          <w:sz w:val="20"/>
          <w:szCs w:val="20"/>
          <w:lang w:val="lt-LT"/>
        </w:rPr>
        <w:t>irkėjo</w:t>
      </w:r>
      <w:r w:rsidR="00816232" w:rsidRPr="00107D7C">
        <w:rPr>
          <w:rFonts w:ascii="Trebuchet MS" w:hAnsi="Trebuchet MS" w:cs="Arial"/>
          <w:sz w:val="20"/>
          <w:szCs w:val="20"/>
          <w:lang w:val="lt-LT"/>
        </w:rPr>
        <w:t xml:space="preserve"> atstovui teikiant atskirus užsakymus raštu Tiekėjo </w:t>
      </w:r>
      <w:r w:rsidR="00A86319">
        <w:rPr>
          <w:rFonts w:ascii="Trebuchet MS" w:hAnsi="Trebuchet MS" w:cs="Arial"/>
          <w:sz w:val="20"/>
          <w:szCs w:val="20"/>
          <w:lang w:val="lt-LT"/>
        </w:rPr>
        <w:t xml:space="preserve">Sutartyje </w:t>
      </w:r>
      <w:r w:rsidR="00816232" w:rsidRPr="00107D7C">
        <w:rPr>
          <w:rFonts w:ascii="Trebuchet MS" w:hAnsi="Trebuchet MS" w:cs="Arial"/>
          <w:sz w:val="20"/>
          <w:szCs w:val="20"/>
          <w:lang w:val="lt-LT"/>
        </w:rPr>
        <w:t>nurodytu elektroniniu paštu</w:t>
      </w:r>
      <w:r w:rsidR="00A86319">
        <w:rPr>
          <w:rFonts w:ascii="Trebuchet MS" w:hAnsi="Trebuchet MS" w:cs="Arial"/>
          <w:sz w:val="20"/>
          <w:szCs w:val="20"/>
          <w:lang w:val="lt-LT"/>
        </w:rPr>
        <w:t xml:space="preserve"> adresu</w:t>
      </w:r>
      <w:r w:rsidR="00816232" w:rsidRPr="00107D7C">
        <w:rPr>
          <w:rFonts w:ascii="Trebuchet MS" w:hAnsi="Trebuchet MS" w:cs="Arial"/>
          <w:sz w:val="20"/>
          <w:szCs w:val="20"/>
          <w:lang w:val="lt-LT"/>
        </w:rPr>
        <w:t>.</w:t>
      </w:r>
    </w:p>
    <w:p w14:paraId="66085FA6" w14:textId="6A4A4515" w:rsidR="00701E68" w:rsidRPr="00107D7C" w:rsidRDefault="00816232" w:rsidP="00701E68">
      <w:pPr>
        <w:spacing w:after="0" w:line="360" w:lineRule="auto"/>
        <w:ind w:left="360"/>
        <w:jc w:val="both"/>
        <w:rPr>
          <w:rFonts w:ascii="Trebuchet MS" w:hAnsi="Trebuchet MS" w:cs="Arial"/>
          <w:sz w:val="20"/>
          <w:szCs w:val="20"/>
          <w:lang w:val="lt-LT"/>
        </w:rPr>
      </w:pPr>
      <w:r w:rsidRPr="00107D7C">
        <w:rPr>
          <w:rFonts w:ascii="Trebuchet MS" w:hAnsi="Trebuchet MS" w:cs="Arial"/>
          <w:sz w:val="20"/>
          <w:szCs w:val="20"/>
          <w:lang w:val="lt-LT"/>
        </w:rPr>
        <w:t>2.2. Kitos Prekės – tai Techninės specifikacijos 1 priede nenurodytos, tačiau pagal funkcinę paskirtį panašios Prekės. Šios Prekės bus perkamos Tiekėjo kataloge ar interneto svetainėje nurodytomis šių Prekių kainomis, galiojančiomis Užsakymo pateikimo diena.</w:t>
      </w:r>
    </w:p>
    <w:p w14:paraId="1A05B856" w14:textId="5326AB5F" w:rsidR="00701E68" w:rsidRPr="00107D7C" w:rsidRDefault="00701E68" w:rsidP="00701E68">
      <w:pPr>
        <w:spacing w:after="0" w:line="360" w:lineRule="auto"/>
        <w:ind w:left="360"/>
        <w:jc w:val="both"/>
        <w:rPr>
          <w:rFonts w:ascii="Trebuchet MS" w:hAnsi="Trebuchet MS" w:cs="Arial"/>
          <w:sz w:val="20"/>
          <w:szCs w:val="20"/>
          <w:lang w:val="lt-LT"/>
        </w:rPr>
      </w:pPr>
      <w:r w:rsidRPr="00107D7C">
        <w:rPr>
          <w:rFonts w:ascii="Trebuchet MS" w:hAnsi="Trebuchet MS" w:cs="Arial"/>
          <w:sz w:val="20"/>
          <w:szCs w:val="20"/>
          <w:lang w:val="lt-LT"/>
        </w:rPr>
        <w:t>2.3. Minimalus užsakymo kiekis vieno užsakymo ne mažiau 3 sekcij</w:t>
      </w:r>
      <w:r w:rsidR="00C43DF1">
        <w:rPr>
          <w:rFonts w:ascii="Trebuchet MS" w:hAnsi="Trebuchet MS" w:cs="Arial"/>
          <w:sz w:val="20"/>
          <w:szCs w:val="20"/>
          <w:lang w:val="lt-LT"/>
        </w:rPr>
        <w:t>ų</w:t>
      </w:r>
      <w:r w:rsidRPr="00107D7C">
        <w:rPr>
          <w:rFonts w:ascii="Trebuchet MS" w:hAnsi="Trebuchet MS" w:cs="Arial"/>
          <w:sz w:val="20"/>
          <w:szCs w:val="20"/>
          <w:lang w:val="lt-LT"/>
        </w:rPr>
        <w:t xml:space="preserve"> stelažo</w:t>
      </w:r>
      <w:r w:rsidR="00C43DF1">
        <w:rPr>
          <w:rFonts w:ascii="Trebuchet MS" w:hAnsi="Trebuchet MS" w:cs="Arial"/>
          <w:sz w:val="20"/>
          <w:szCs w:val="20"/>
          <w:lang w:val="lt-LT"/>
        </w:rPr>
        <w:t xml:space="preserve"> (gali būti skirtingi stelažo tipai)</w:t>
      </w:r>
      <w:r w:rsidRPr="00107D7C">
        <w:rPr>
          <w:rFonts w:ascii="Trebuchet MS" w:hAnsi="Trebuchet MS" w:cs="Arial"/>
          <w:sz w:val="20"/>
          <w:szCs w:val="20"/>
          <w:lang w:val="lt-LT"/>
        </w:rPr>
        <w:t>.</w:t>
      </w:r>
    </w:p>
    <w:p w14:paraId="1A551559" w14:textId="520F04C4" w:rsidR="00DB2D09" w:rsidRPr="00107D7C" w:rsidRDefault="00DB2D09" w:rsidP="00701E68">
      <w:pPr>
        <w:spacing w:after="0" w:line="360" w:lineRule="auto"/>
        <w:ind w:left="360"/>
        <w:jc w:val="both"/>
        <w:rPr>
          <w:rFonts w:ascii="Trebuchet MS" w:hAnsi="Trebuchet MS" w:cs="Arial"/>
          <w:sz w:val="20"/>
          <w:szCs w:val="20"/>
          <w:lang w:val="lt-LT"/>
        </w:rPr>
      </w:pPr>
      <w:r w:rsidRPr="00107D7C">
        <w:rPr>
          <w:rFonts w:ascii="Trebuchet MS" w:hAnsi="Trebuchet MS" w:cs="Arial"/>
          <w:sz w:val="20"/>
          <w:szCs w:val="20"/>
          <w:lang w:val="lt-LT"/>
        </w:rPr>
        <w:t>2.4  Užsakymo įvykdymo terminas 30 kalendorinių dienų nuo užsakymo pateikimo Tiekėjo Sutartyje nurody</w:t>
      </w:r>
      <w:r w:rsidR="00E70B16" w:rsidRPr="00107D7C">
        <w:rPr>
          <w:rFonts w:ascii="Trebuchet MS" w:hAnsi="Trebuchet MS" w:cs="Arial"/>
          <w:sz w:val="20"/>
          <w:szCs w:val="20"/>
          <w:lang w:val="lt-LT"/>
        </w:rPr>
        <w:t xml:space="preserve">to atstovo elektroniniu pašto adresu. </w:t>
      </w:r>
    </w:p>
    <w:p w14:paraId="247EBCA0" w14:textId="3CF5780A" w:rsidR="00701E68" w:rsidRDefault="00701E68" w:rsidP="00701E68">
      <w:pPr>
        <w:spacing w:after="0" w:line="360" w:lineRule="auto"/>
        <w:ind w:left="360"/>
        <w:jc w:val="both"/>
        <w:rPr>
          <w:rFonts w:ascii="Trebuchet MS" w:hAnsi="Trebuchet MS" w:cs="Arial"/>
          <w:sz w:val="20"/>
          <w:szCs w:val="20"/>
          <w:lang w:val="lt-LT"/>
        </w:rPr>
      </w:pPr>
      <w:r w:rsidRPr="00107D7C">
        <w:rPr>
          <w:rFonts w:ascii="Trebuchet MS" w:hAnsi="Trebuchet MS" w:cs="Arial"/>
          <w:sz w:val="20"/>
          <w:szCs w:val="20"/>
          <w:lang w:val="lt-LT"/>
        </w:rPr>
        <w:t>2.</w:t>
      </w:r>
      <w:r w:rsidR="00E70B16" w:rsidRPr="00107D7C">
        <w:rPr>
          <w:rFonts w:ascii="Trebuchet MS" w:hAnsi="Trebuchet MS" w:cs="Arial"/>
          <w:sz w:val="20"/>
          <w:szCs w:val="20"/>
          <w:lang w:val="lt-LT"/>
        </w:rPr>
        <w:t>5</w:t>
      </w:r>
      <w:r w:rsidRPr="00107D7C">
        <w:rPr>
          <w:rFonts w:ascii="Trebuchet MS" w:hAnsi="Trebuchet MS" w:cs="Arial"/>
          <w:sz w:val="20"/>
          <w:szCs w:val="20"/>
          <w:lang w:val="lt-LT"/>
        </w:rPr>
        <w:t>. Įkainiai stelažo konstrukcijų elementų pateikiami su montavimo paslauga užsakyme nurodytu adresu.</w:t>
      </w:r>
    </w:p>
    <w:p w14:paraId="08E6ABD9" w14:textId="3F4A2A04" w:rsidR="00816232" w:rsidRPr="00BD474B" w:rsidRDefault="00BD474B" w:rsidP="00BD474B">
      <w:pPr>
        <w:spacing w:after="0" w:line="360" w:lineRule="auto"/>
        <w:ind w:left="360"/>
        <w:jc w:val="both"/>
        <w:rPr>
          <w:rFonts w:ascii="Trebuchet MS" w:hAnsi="Trebuchet MS" w:cs="Arial"/>
          <w:sz w:val="20"/>
          <w:szCs w:val="20"/>
          <w:lang w:val="lt-LT"/>
        </w:rPr>
      </w:pPr>
      <w:r>
        <w:rPr>
          <w:rFonts w:ascii="Trebuchet MS" w:hAnsi="Trebuchet MS" w:cs="Arial"/>
          <w:sz w:val="20"/>
          <w:szCs w:val="20"/>
          <w:lang w:val="lt-LT"/>
        </w:rPr>
        <w:t>2.6. Už prekių pristatymą užsakyme nurodytu adresus apmokame pagal Tiekėjo pasiūlyme nurodyta įkainį.</w:t>
      </w:r>
    </w:p>
    <w:p w14:paraId="370175E6" w14:textId="41C35685" w:rsidR="005E7663" w:rsidRPr="00107D7C" w:rsidRDefault="00816232" w:rsidP="005A48F9">
      <w:pPr>
        <w:spacing w:after="0" w:line="360" w:lineRule="auto"/>
        <w:ind w:left="360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2</w:t>
      </w:r>
      <w:r w:rsidR="005E7663" w:rsidRPr="00107D7C">
        <w:rPr>
          <w:rFonts w:ascii="Trebuchet MS" w:hAnsi="Trebuchet MS" w:cs="Arial"/>
          <w:bCs/>
          <w:sz w:val="20"/>
          <w:szCs w:val="20"/>
          <w:lang w:val="lt-LT"/>
        </w:rPr>
        <w:t>.</w:t>
      </w:r>
      <w:r w:rsidR="00E70B16" w:rsidRPr="00107D7C">
        <w:rPr>
          <w:rFonts w:ascii="Trebuchet MS" w:hAnsi="Trebuchet MS" w:cs="Arial"/>
          <w:bCs/>
          <w:sz w:val="20"/>
          <w:szCs w:val="20"/>
          <w:lang w:val="lt-LT"/>
        </w:rPr>
        <w:t>7</w:t>
      </w:r>
      <w:r w:rsidR="005E7663" w:rsidRPr="00107D7C">
        <w:rPr>
          <w:rFonts w:ascii="Trebuchet MS" w:hAnsi="Trebuchet MS" w:cs="Arial"/>
          <w:bCs/>
          <w:sz w:val="20"/>
          <w:szCs w:val="20"/>
          <w:lang w:val="lt-LT"/>
        </w:rPr>
        <w:t>. Prekės turi būti naujos, pi</w:t>
      </w:r>
      <w:r w:rsidR="00123A77" w:rsidRPr="00107D7C">
        <w:rPr>
          <w:rFonts w:ascii="Trebuchet MS" w:hAnsi="Trebuchet MS" w:cs="Arial"/>
          <w:bCs/>
          <w:sz w:val="20"/>
          <w:szCs w:val="20"/>
          <w:lang w:val="lt-LT"/>
        </w:rPr>
        <w:t>l</w:t>
      </w:r>
      <w:r w:rsidR="005E7663" w:rsidRPr="00107D7C">
        <w:rPr>
          <w:rFonts w:ascii="Trebuchet MS" w:hAnsi="Trebuchet MS" w:cs="Arial"/>
          <w:bCs/>
          <w:sz w:val="20"/>
          <w:szCs w:val="20"/>
          <w:lang w:val="lt-LT"/>
        </w:rPr>
        <w:t>nai sukomplektuotos, anksčiau niekur nenaudotos.</w:t>
      </w:r>
    </w:p>
    <w:p w14:paraId="28C1F582" w14:textId="14A4CF78" w:rsidR="005E7663" w:rsidRPr="00107D7C" w:rsidRDefault="00816232" w:rsidP="005A48F9">
      <w:pPr>
        <w:spacing w:after="0" w:line="360" w:lineRule="auto"/>
        <w:ind w:left="360"/>
        <w:jc w:val="both"/>
        <w:rPr>
          <w:rFonts w:ascii="Trebuchet MS" w:hAnsi="Trebuchet MS" w:cs="Arial"/>
          <w:b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3</w:t>
      </w:r>
      <w:r w:rsidR="005E7663" w:rsidRPr="00107D7C">
        <w:rPr>
          <w:rFonts w:ascii="Trebuchet MS" w:hAnsi="Trebuchet MS" w:cs="Arial"/>
          <w:bCs/>
          <w:sz w:val="20"/>
          <w:szCs w:val="20"/>
          <w:lang w:val="lt-LT"/>
        </w:rPr>
        <w:t xml:space="preserve">. </w:t>
      </w:r>
      <w:r w:rsidR="005E7663" w:rsidRPr="00107D7C">
        <w:rPr>
          <w:rFonts w:ascii="Trebuchet MS" w:hAnsi="Trebuchet MS" w:cs="Arial"/>
          <w:b/>
          <w:sz w:val="20"/>
          <w:szCs w:val="20"/>
          <w:lang w:val="lt-LT"/>
        </w:rPr>
        <w:t xml:space="preserve">Įrangos </w:t>
      </w:r>
      <w:r w:rsidR="00722E1A" w:rsidRPr="00107D7C">
        <w:rPr>
          <w:rFonts w:ascii="Trebuchet MS" w:hAnsi="Trebuchet MS" w:cs="Arial"/>
          <w:b/>
          <w:sz w:val="20"/>
          <w:szCs w:val="20"/>
          <w:lang w:val="lt-LT"/>
        </w:rPr>
        <w:t xml:space="preserve">tipai ir </w:t>
      </w:r>
      <w:r w:rsidR="005E7663" w:rsidRPr="00107D7C">
        <w:rPr>
          <w:rFonts w:ascii="Trebuchet MS" w:hAnsi="Trebuchet MS" w:cs="Arial"/>
          <w:b/>
          <w:sz w:val="20"/>
          <w:szCs w:val="20"/>
          <w:lang w:val="lt-LT"/>
        </w:rPr>
        <w:t>techniniai reikalavimai:</w:t>
      </w:r>
    </w:p>
    <w:p w14:paraId="03EC4F45" w14:textId="58FAE098" w:rsidR="00FF1344" w:rsidRPr="00107D7C" w:rsidRDefault="00816232" w:rsidP="00F20622">
      <w:pPr>
        <w:spacing w:after="0" w:line="360" w:lineRule="auto"/>
        <w:ind w:left="360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3</w:t>
      </w:r>
      <w:r w:rsidR="00722E1A" w:rsidRPr="00107D7C">
        <w:rPr>
          <w:rFonts w:ascii="Trebuchet MS" w:hAnsi="Trebuchet MS" w:cs="Arial"/>
          <w:bCs/>
          <w:sz w:val="20"/>
          <w:szCs w:val="20"/>
          <w:lang w:val="lt-LT"/>
        </w:rPr>
        <w:t>.1. Paletiniai stelažai</w:t>
      </w:r>
      <w:r w:rsidR="00F20622" w:rsidRPr="00107D7C">
        <w:rPr>
          <w:rFonts w:ascii="Trebuchet MS" w:hAnsi="Trebuchet MS" w:cs="Arial"/>
          <w:bCs/>
          <w:sz w:val="20"/>
          <w:szCs w:val="20"/>
          <w:lang w:val="lt-LT"/>
        </w:rPr>
        <w:t xml:space="preserve"> H - 5000 mm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402"/>
        <w:gridCol w:w="5572"/>
      </w:tblGrid>
      <w:tr w:rsidR="00722E1A" w:rsidRPr="00107D7C" w14:paraId="7A1B9907" w14:textId="77777777" w:rsidTr="00F20622">
        <w:tc>
          <w:tcPr>
            <w:tcW w:w="628" w:type="dxa"/>
          </w:tcPr>
          <w:p w14:paraId="69CA86BD" w14:textId="383F0B3B" w:rsidR="00722E1A" w:rsidRPr="00107D7C" w:rsidRDefault="00722E1A" w:rsidP="009D6F66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199FDED9" w14:textId="0CC24808" w:rsidR="00722E1A" w:rsidRPr="00107D7C" w:rsidRDefault="007A1209" w:rsidP="009D4A4B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Stelažų</w:t>
            </w:r>
            <w:r w:rsidR="00722E1A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tipas</w:t>
            </w:r>
          </w:p>
        </w:tc>
        <w:tc>
          <w:tcPr>
            <w:tcW w:w="5572" w:type="dxa"/>
          </w:tcPr>
          <w:p w14:paraId="2534EAAC" w14:textId="5D49DC84" w:rsidR="00722E1A" w:rsidRPr="00107D7C" w:rsidRDefault="00722E1A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Paletiniai </w:t>
            </w:r>
            <w:r w:rsidR="009D4A4B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stelažai</w:t>
            </w:r>
          </w:p>
        </w:tc>
      </w:tr>
      <w:tr w:rsidR="00722E1A" w:rsidRPr="00107D7C" w14:paraId="51B7BBA2" w14:textId="77777777" w:rsidTr="00F20622">
        <w:tc>
          <w:tcPr>
            <w:tcW w:w="628" w:type="dxa"/>
          </w:tcPr>
          <w:p w14:paraId="0FCAABDD" w14:textId="659EABA0" w:rsidR="00722E1A" w:rsidRPr="00107D7C" w:rsidRDefault="00722E1A" w:rsidP="00F20622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6D2FFCBF" w14:textId="7F7B7771" w:rsidR="00722E1A" w:rsidRPr="002B710C" w:rsidRDefault="00E70E62" w:rsidP="009D4A4B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edžiaga</w:t>
            </w:r>
          </w:p>
        </w:tc>
        <w:tc>
          <w:tcPr>
            <w:tcW w:w="5572" w:type="dxa"/>
          </w:tcPr>
          <w:p w14:paraId="650025D1" w14:textId="3EA226BB" w:rsidR="00722E1A" w:rsidRPr="00107D7C" w:rsidRDefault="00E70E62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ne mažiau kaip 1 mm storio dažytas plienas</w:t>
            </w:r>
          </w:p>
        </w:tc>
      </w:tr>
      <w:tr w:rsidR="007A1209" w:rsidRPr="00107D7C" w14:paraId="0830FE1A" w14:textId="77777777" w:rsidTr="00F20622">
        <w:tc>
          <w:tcPr>
            <w:tcW w:w="628" w:type="dxa"/>
          </w:tcPr>
          <w:p w14:paraId="50A72190" w14:textId="77777777" w:rsidR="007A1209" w:rsidRPr="00107D7C" w:rsidRDefault="007A1209" w:rsidP="009D6F66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36BF7B30" w14:textId="7FD800DC" w:rsidR="007A1209" w:rsidRPr="00107D7C" w:rsidRDefault="009D4A4B" w:rsidP="009D4A4B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Sekcijos/traversų ilgis </w:t>
            </w:r>
          </w:p>
        </w:tc>
        <w:tc>
          <w:tcPr>
            <w:tcW w:w="5572" w:type="dxa"/>
          </w:tcPr>
          <w:p w14:paraId="6AE5AD29" w14:textId="6DB4B75C" w:rsidR="007A1209" w:rsidRPr="00107D7C" w:rsidRDefault="00425BAA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30</w:t>
            </w:r>
            <w:r w:rsidR="009D4A4B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00mm ± 5% </w:t>
            </w:r>
          </w:p>
        </w:tc>
      </w:tr>
      <w:tr w:rsidR="007A1209" w:rsidRPr="00107D7C" w14:paraId="1508C5E3" w14:textId="77777777" w:rsidTr="00F20622">
        <w:tc>
          <w:tcPr>
            <w:tcW w:w="628" w:type="dxa"/>
          </w:tcPr>
          <w:p w14:paraId="317C2050" w14:textId="77777777" w:rsidR="007A1209" w:rsidRPr="00107D7C" w:rsidRDefault="007A1209" w:rsidP="009D6F66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F070FC" w14:textId="3E101F30" w:rsidR="007A1209" w:rsidRPr="00107D7C" w:rsidRDefault="009D4A4B" w:rsidP="009D4A4B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Stelažo gylis </w:t>
            </w:r>
          </w:p>
        </w:tc>
        <w:tc>
          <w:tcPr>
            <w:tcW w:w="5572" w:type="dxa"/>
          </w:tcPr>
          <w:p w14:paraId="002B37D0" w14:textId="7E78AC67" w:rsidR="007A1209" w:rsidRPr="00107D7C" w:rsidRDefault="009D4A4B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1100mm ± 5% </w:t>
            </w:r>
          </w:p>
        </w:tc>
      </w:tr>
      <w:tr w:rsidR="007A1209" w:rsidRPr="00107D7C" w14:paraId="7D285A88" w14:textId="77777777" w:rsidTr="00F20622">
        <w:tc>
          <w:tcPr>
            <w:tcW w:w="628" w:type="dxa"/>
          </w:tcPr>
          <w:p w14:paraId="0986AC90" w14:textId="77777777" w:rsidR="007A1209" w:rsidRPr="00107D7C" w:rsidRDefault="007A1209" w:rsidP="009D6F66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E96BCE6" w14:textId="7D4110CC" w:rsidR="007A1209" w:rsidRPr="00107D7C" w:rsidRDefault="009D4A4B" w:rsidP="009D4A4B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Stelažo aukštis (rėmo kojos aukštis) </w:t>
            </w:r>
          </w:p>
        </w:tc>
        <w:tc>
          <w:tcPr>
            <w:tcW w:w="5572" w:type="dxa"/>
          </w:tcPr>
          <w:p w14:paraId="47D979F4" w14:textId="1FC8B886" w:rsidR="007A1209" w:rsidRPr="00107D7C" w:rsidRDefault="009D4A4B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5000mm ± 10%</w:t>
            </w:r>
          </w:p>
        </w:tc>
      </w:tr>
      <w:tr w:rsidR="007A1209" w:rsidRPr="00107D7C" w14:paraId="0C1D38C4" w14:textId="77777777" w:rsidTr="00F20622">
        <w:tc>
          <w:tcPr>
            <w:tcW w:w="628" w:type="dxa"/>
          </w:tcPr>
          <w:p w14:paraId="10260BE5" w14:textId="77777777" w:rsidR="007A1209" w:rsidRPr="00107D7C" w:rsidRDefault="007A1209" w:rsidP="009D6F66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1EA306AB" w14:textId="1A78BCC8" w:rsidR="007A1209" w:rsidRPr="00107D7C" w:rsidRDefault="009D4A4B" w:rsidP="009D4A4B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Sijiniai aukštai (be žemės) </w:t>
            </w:r>
          </w:p>
        </w:tc>
        <w:tc>
          <w:tcPr>
            <w:tcW w:w="5572" w:type="dxa"/>
          </w:tcPr>
          <w:p w14:paraId="6F43839E" w14:textId="298D6BB3" w:rsidR="007A1209" w:rsidRPr="00107D7C" w:rsidRDefault="00806B50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3</w:t>
            </w:r>
          </w:p>
        </w:tc>
      </w:tr>
      <w:tr w:rsidR="007A1209" w:rsidRPr="00107D7C" w14:paraId="7EEA5A57" w14:textId="77777777" w:rsidTr="00F20622">
        <w:tc>
          <w:tcPr>
            <w:tcW w:w="628" w:type="dxa"/>
          </w:tcPr>
          <w:p w14:paraId="071AAA54" w14:textId="77777777" w:rsidR="007A1209" w:rsidRPr="00107D7C" w:rsidRDefault="007A1209" w:rsidP="009D6F66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3D275BC2" w14:textId="77777777" w:rsidR="00AF1246" w:rsidRPr="00107D7C" w:rsidRDefault="00AF1246" w:rsidP="00AF1246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Pirmas sijų lygis įkabinamas į </w:t>
            </w:r>
          </w:p>
          <w:p w14:paraId="25051BBA" w14:textId="466C28D0" w:rsidR="007A1209" w:rsidRPr="00107D7C" w:rsidRDefault="00AF1246" w:rsidP="00AF1246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aukštį nuo grindų </w:t>
            </w:r>
          </w:p>
        </w:tc>
        <w:tc>
          <w:tcPr>
            <w:tcW w:w="5572" w:type="dxa"/>
          </w:tcPr>
          <w:p w14:paraId="500585C9" w14:textId="518813BF" w:rsidR="007A1209" w:rsidRPr="00107D7C" w:rsidRDefault="00AF1246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H-2000 mm</w:t>
            </w:r>
          </w:p>
        </w:tc>
      </w:tr>
      <w:tr w:rsidR="007A1209" w:rsidRPr="00107D7C" w14:paraId="599AE823" w14:textId="77777777" w:rsidTr="00F20622">
        <w:tc>
          <w:tcPr>
            <w:tcW w:w="628" w:type="dxa"/>
          </w:tcPr>
          <w:p w14:paraId="7F98B223" w14:textId="77777777" w:rsidR="007A1209" w:rsidRPr="00107D7C" w:rsidRDefault="007A1209" w:rsidP="009D6F66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1FF6F6B5" w14:textId="325B255F" w:rsidR="007A1209" w:rsidRPr="00E70E62" w:rsidRDefault="00AF1246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Apkrova 2700mm lentynai </w:t>
            </w:r>
          </w:p>
        </w:tc>
        <w:tc>
          <w:tcPr>
            <w:tcW w:w="5572" w:type="dxa"/>
          </w:tcPr>
          <w:p w14:paraId="60633952" w14:textId="63E94716" w:rsidR="007A1209" w:rsidRPr="00107D7C" w:rsidRDefault="00AF1246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≥2</w:t>
            </w:r>
            <w:r w:rsidR="000B767A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5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00kg </w:t>
            </w:r>
          </w:p>
        </w:tc>
      </w:tr>
      <w:tr w:rsidR="007A1209" w:rsidRPr="00107D7C" w14:paraId="6D961698" w14:textId="77777777" w:rsidTr="00F20622">
        <w:tc>
          <w:tcPr>
            <w:tcW w:w="628" w:type="dxa"/>
          </w:tcPr>
          <w:p w14:paraId="26C86F64" w14:textId="77777777" w:rsidR="007A1209" w:rsidRPr="00107D7C" w:rsidRDefault="007A1209" w:rsidP="009D6F66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72661FA6" w14:textId="27D1E04D" w:rsidR="007A1209" w:rsidRPr="00E70E62" w:rsidRDefault="00AF1246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Montavimas ir tvirtinimas </w:t>
            </w:r>
          </w:p>
        </w:tc>
        <w:tc>
          <w:tcPr>
            <w:tcW w:w="5572" w:type="dxa"/>
          </w:tcPr>
          <w:p w14:paraId="52D918B7" w14:textId="48EB460C" w:rsidR="007A1209" w:rsidRPr="00107D7C" w:rsidRDefault="00AF1246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Stelažai pritvirtinami prie grindų</w:t>
            </w:r>
          </w:p>
        </w:tc>
      </w:tr>
      <w:tr w:rsidR="00AF1246" w:rsidRPr="001A6BEB" w14:paraId="60B3AC1A" w14:textId="77777777" w:rsidTr="00F20622">
        <w:tc>
          <w:tcPr>
            <w:tcW w:w="628" w:type="dxa"/>
          </w:tcPr>
          <w:p w14:paraId="1CA6DC9A" w14:textId="77777777" w:rsidR="00AF1246" w:rsidRPr="00107D7C" w:rsidRDefault="00AF1246" w:rsidP="009D6F66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869C5A1" w14:textId="189E0C3E" w:rsidR="00AF1246" w:rsidRPr="00107D7C" w:rsidRDefault="00AF1246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Rėmo perforacija </w:t>
            </w:r>
          </w:p>
        </w:tc>
        <w:tc>
          <w:tcPr>
            <w:tcW w:w="5572" w:type="dxa"/>
          </w:tcPr>
          <w:p w14:paraId="1CCF887C" w14:textId="04EB1D7E" w:rsidR="00AF1246" w:rsidRPr="00107D7C" w:rsidRDefault="00AF1246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Rėmai (stovai) turi būti suprojektuoti taip, kad lengvai leistų keisti horizontalių sijų (traversų) aukštį minimaliai kas 50 mm, maksimaliai kas 150 mm žingsniu į žemesnę ir aukštesnę vertikalią poziciją.</w:t>
            </w:r>
          </w:p>
        </w:tc>
      </w:tr>
      <w:tr w:rsidR="00AF1246" w:rsidRPr="00107D7C" w14:paraId="0E661E8F" w14:textId="77777777" w:rsidTr="00F20622">
        <w:tc>
          <w:tcPr>
            <w:tcW w:w="628" w:type="dxa"/>
          </w:tcPr>
          <w:p w14:paraId="6F8CFDC9" w14:textId="77777777" w:rsidR="00AF1246" w:rsidRPr="00107D7C" w:rsidRDefault="00AF1246" w:rsidP="009D6F66">
            <w:pPr>
              <w:pStyle w:val="ListParagraph"/>
              <w:numPr>
                <w:ilvl w:val="0"/>
                <w:numId w:val="4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152DAC5D" w14:textId="77777777" w:rsidR="00AF1246" w:rsidRPr="00107D7C" w:rsidRDefault="00AF1246" w:rsidP="00AF1246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Stelažo lentynos </w:t>
            </w:r>
          </w:p>
          <w:p w14:paraId="0EF0F951" w14:textId="77777777" w:rsidR="00AF1246" w:rsidRPr="00107D7C" w:rsidRDefault="00AF1246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5572" w:type="dxa"/>
          </w:tcPr>
          <w:p w14:paraId="76C5883D" w14:textId="4AD72A2A" w:rsidR="00AF1246" w:rsidRPr="00107D7C" w:rsidRDefault="00AF1246" w:rsidP="00AF1246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Lentynos turi būti su mediniu uždengimu (</w:t>
            </w:r>
            <w:r w:rsidR="00D267E3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MDF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</w:t>
            </w:r>
          </w:p>
          <w:p w14:paraId="13088373" w14:textId="77777777" w:rsidR="00AF1246" w:rsidRPr="00107D7C" w:rsidRDefault="00AF1246" w:rsidP="00AF1246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plokštė). </w:t>
            </w:r>
          </w:p>
          <w:p w14:paraId="4D995531" w14:textId="77777777" w:rsidR="00AF1246" w:rsidRPr="00107D7C" w:rsidRDefault="00AF1246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</w:tr>
      <w:tr w:rsidR="00722E1A" w:rsidRPr="001A6BEB" w14:paraId="00D43F25" w14:textId="77777777" w:rsidTr="00F20622">
        <w:tc>
          <w:tcPr>
            <w:tcW w:w="628" w:type="dxa"/>
          </w:tcPr>
          <w:p w14:paraId="43035440" w14:textId="77777777" w:rsidR="00722E1A" w:rsidRPr="00107D7C" w:rsidRDefault="00722E1A" w:rsidP="00F2062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71C3E1C1" w14:textId="08B675B3" w:rsidR="00722E1A" w:rsidRPr="00107D7C" w:rsidRDefault="007A1209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Stelažų kojų apsauga</w:t>
            </w:r>
          </w:p>
        </w:tc>
        <w:tc>
          <w:tcPr>
            <w:tcW w:w="5572" w:type="dxa"/>
          </w:tcPr>
          <w:p w14:paraId="02B8A666" w14:textId="5728A317" w:rsidR="00722E1A" w:rsidRPr="00107D7C" w:rsidRDefault="007A1209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Visos stelažų kojos turi būti papildomai apsaugotos 00 mm</w:t>
            </w:r>
            <w:r w:rsidR="00D267E3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(</w:t>
            </w:r>
            <w:r w:rsidR="00D267E3"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± 5%)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. aukščio ryškios spalvos, tvirtomis metalinėmis kojų apsaugomis.</w:t>
            </w:r>
          </w:p>
        </w:tc>
      </w:tr>
      <w:tr w:rsidR="00722E1A" w:rsidRPr="00107D7C" w14:paraId="52F63F45" w14:textId="77777777" w:rsidTr="00F20622">
        <w:tc>
          <w:tcPr>
            <w:tcW w:w="628" w:type="dxa"/>
          </w:tcPr>
          <w:p w14:paraId="698728BC" w14:textId="77777777" w:rsidR="00722E1A" w:rsidRPr="00107D7C" w:rsidRDefault="00722E1A" w:rsidP="00F20622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32B147" w14:textId="10AFEE57" w:rsidR="00722E1A" w:rsidRPr="00107D7C" w:rsidRDefault="007A1209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Stelažų maksimalios apkrovos žymėjimas</w:t>
            </w:r>
          </w:p>
        </w:tc>
        <w:tc>
          <w:tcPr>
            <w:tcW w:w="5572" w:type="dxa"/>
          </w:tcPr>
          <w:p w14:paraId="10C79044" w14:textId="50F4A3FD" w:rsidR="00722E1A" w:rsidRPr="00107D7C" w:rsidRDefault="007A1209" w:rsidP="005A48F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Visuose stelažuose turi būti aiškiai nurodyta, gerai matomoje vietoje, leistina maksimali stelažo apkrova.</w:t>
            </w:r>
          </w:p>
        </w:tc>
      </w:tr>
    </w:tbl>
    <w:p w14:paraId="232CB3F2" w14:textId="77777777" w:rsidR="00F20622" w:rsidRPr="00107D7C" w:rsidRDefault="00F20622" w:rsidP="00F20622">
      <w:pPr>
        <w:spacing w:after="0" w:line="360" w:lineRule="auto"/>
        <w:ind w:left="360"/>
        <w:jc w:val="both"/>
        <w:rPr>
          <w:rFonts w:ascii="Trebuchet MS" w:hAnsi="Trebuchet MS" w:cs="Arial"/>
          <w:bCs/>
          <w:sz w:val="20"/>
          <w:szCs w:val="20"/>
          <w:lang w:val="lt-LT"/>
        </w:rPr>
      </w:pPr>
    </w:p>
    <w:p w14:paraId="2579E9C2" w14:textId="777C7462" w:rsidR="00F20622" w:rsidRPr="00107D7C" w:rsidRDefault="00816232" w:rsidP="00F20622">
      <w:pPr>
        <w:spacing w:after="0" w:line="360" w:lineRule="auto"/>
        <w:ind w:left="360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3</w:t>
      </w:r>
      <w:r w:rsidR="00F20622" w:rsidRPr="00107D7C">
        <w:rPr>
          <w:rFonts w:ascii="Trebuchet MS" w:hAnsi="Trebuchet MS" w:cs="Arial"/>
          <w:bCs/>
          <w:sz w:val="20"/>
          <w:szCs w:val="20"/>
          <w:lang w:val="lt-LT"/>
        </w:rPr>
        <w:t>.2. Paletiniai stelažai H - 3000 mm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3544"/>
        <w:gridCol w:w="5572"/>
      </w:tblGrid>
      <w:tr w:rsidR="00F20622" w:rsidRPr="00107D7C" w14:paraId="5E8BE12D" w14:textId="77777777" w:rsidTr="00F20622">
        <w:tc>
          <w:tcPr>
            <w:tcW w:w="486" w:type="dxa"/>
          </w:tcPr>
          <w:p w14:paraId="10EF3E1D" w14:textId="1F6124C8" w:rsidR="00F20622" w:rsidRPr="00107D7C" w:rsidRDefault="00F20622" w:rsidP="009D6F66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452EA74A" w14:textId="77777777" w:rsidR="00F20622" w:rsidRPr="00107D7C" w:rsidRDefault="00F2062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Stelažų tipas</w:t>
            </w:r>
          </w:p>
        </w:tc>
        <w:tc>
          <w:tcPr>
            <w:tcW w:w="5572" w:type="dxa"/>
          </w:tcPr>
          <w:p w14:paraId="29D4AA09" w14:textId="77777777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Paletiniai stelažai</w:t>
            </w:r>
          </w:p>
        </w:tc>
      </w:tr>
      <w:tr w:rsidR="00142629" w:rsidRPr="00107D7C" w14:paraId="0E95E668" w14:textId="77777777" w:rsidTr="00F20622">
        <w:tc>
          <w:tcPr>
            <w:tcW w:w="486" w:type="dxa"/>
          </w:tcPr>
          <w:p w14:paraId="374A673F" w14:textId="6CCCD40F" w:rsidR="00142629" w:rsidRPr="00107D7C" w:rsidRDefault="00142629" w:rsidP="00142629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3C67A4F1" w14:textId="4D05849E" w:rsidR="00142629" w:rsidRPr="00107D7C" w:rsidRDefault="00142629" w:rsidP="002B710C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edžiaga</w:t>
            </w:r>
          </w:p>
        </w:tc>
        <w:tc>
          <w:tcPr>
            <w:tcW w:w="5572" w:type="dxa"/>
          </w:tcPr>
          <w:p w14:paraId="6F2F8F35" w14:textId="67BD8460" w:rsidR="00142629" w:rsidRPr="00107D7C" w:rsidRDefault="00142629" w:rsidP="0014262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ne mažiau kaip 1 mm storio dažytas plienas</w:t>
            </w:r>
          </w:p>
        </w:tc>
      </w:tr>
      <w:tr w:rsidR="00F20622" w:rsidRPr="00107D7C" w14:paraId="4C10D8E8" w14:textId="77777777" w:rsidTr="00F20622">
        <w:tc>
          <w:tcPr>
            <w:tcW w:w="486" w:type="dxa"/>
          </w:tcPr>
          <w:p w14:paraId="3F6B03F7" w14:textId="77777777" w:rsidR="00F20622" w:rsidRPr="00107D7C" w:rsidRDefault="00F20622" w:rsidP="009D6F66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0783E48A" w14:textId="77777777" w:rsidR="00F20622" w:rsidRPr="00107D7C" w:rsidRDefault="00F2062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Sekcijos/traversų ilgis </w:t>
            </w:r>
          </w:p>
        </w:tc>
        <w:tc>
          <w:tcPr>
            <w:tcW w:w="5572" w:type="dxa"/>
          </w:tcPr>
          <w:p w14:paraId="69E33262" w14:textId="6C8C550D" w:rsidR="00F20622" w:rsidRPr="00107D7C" w:rsidRDefault="00425BAA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30</w:t>
            </w:r>
            <w:r w:rsidR="00F20622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00mm ± 5% </w:t>
            </w:r>
          </w:p>
        </w:tc>
      </w:tr>
      <w:tr w:rsidR="00F20622" w:rsidRPr="00107D7C" w14:paraId="22EDE974" w14:textId="77777777" w:rsidTr="00F20622">
        <w:tc>
          <w:tcPr>
            <w:tcW w:w="486" w:type="dxa"/>
          </w:tcPr>
          <w:p w14:paraId="3D5E070F" w14:textId="77777777" w:rsidR="00F20622" w:rsidRPr="00107D7C" w:rsidRDefault="00F20622" w:rsidP="009D6F66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5B41AEED" w14:textId="77777777" w:rsidR="00F20622" w:rsidRPr="00107D7C" w:rsidRDefault="00F2062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Stelažo gylis </w:t>
            </w:r>
          </w:p>
        </w:tc>
        <w:tc>
          <w:tcPr>
            <w:tcW w:w="5572" w:type="dxa"/>
          </w:tcPr>
          <w:p w14:paraId="01E0AA32" w14:textId="77777777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1100mm ± 5% </w:t>
            </w:r>
          </w:p>
        </w:tc>
      </w:tr>
      <w:tr w:rsidR="00F20622" w:rsidRPr="00107D7C" w14:paraId="411DC5D7" w14:textId="77777777" w:rsidTr="00F20622">
        <w:tc>
          <w:tcPr>
            <w:tcW w:w="486" w:type="dxa"/>
          </w:tcPr>
          <w:p w14:paraId="1C21BDD8" w14:textId="77777777" w:rsidR="00F20622" w:rsidRPr="00107D7C" w:rsidRDefault="00F20622" w:rsidP="009D6F66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557CC283" w14:textId="77777777" w:rsidR="00F20622" w:rsidRPr="00107D7C" w:rsidRDefault="00F2062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Stelažo aukštis (rėmo kojos aukštis) </w:t>
            </w:r>
          </w:p>
        </w:tc>
        <w:tc>
          <w:tcPr>
            <w:tcW w:w="5572" w:type="dxa"/>
          </w:tcPr>
          <w:p w14:paraId="2E3EFA87" w14:textId="640428EF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3000mm ± 10%</w:t>
            </w:r>
          </w:p>
        </w:tc>
      </w:tr>
      <w:tr w:rsidR="00F20622" w:rsidRPr="00107D7C" w14:paraId="63CFB97A" w14:textId="77777777" w:rsidTr="00721B19">
        <w:trPr>
          <w:trHeight w:val="52"/>
        </w:trPr>
        <w:tc>
          <w:tcPr>
            <w:tcW w:w="486" w:type="dxa"/>
          </w:tcPr>
          <w:p w14:paraId="2E3B96CF" w14:textId="77777777" w:rsidR="00F20622" w:rsidRPr="00107D7C" w:rsidRDefault="00F20622" w:rsidP="009D6F66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3F154489" w14:textId="77777777" w:rsidR="00F20622" w:rsidRPr="00107D7C" w:rsidRDefault="00F2062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Sijiniai aukštai (be žemės) </w:t>
            </w:r>
          </w:p>
        </w:tc>
        <w:tc>
          <w:tcPr>
            <w:tcW w:w="5572" w:type="dxa"/>
          </w:tcPr>
          <w:p w14:paraId="2DF32498" w14:textId="27A760BD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2</w:t>
            </w:r>
          </w:p>
        </w:tc>
      </w:tr>
      <w:tr w:rsidR="00F20622" w:rsidRPr="00107D7C" w14:paraId="5C61035F" w14:textId="77777777" w:rsidTr="00F20622">
        <w:tc>
          <w:tcPr>
            <w:tcW w:w="486" w:type="dxa"/>
          </w:tcPr>
          <w:p w14:paraId="330B6A7E" w14:textId="77777777" w:rsidR="00F20622" w:rsidRPr="00107D7C" w:rsidRDefault="00F20622" w:rsidP="009D6F66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58013033" w14:textId="77777777" w:rsidR="00F20622" w:rsidRPr="00107D7C" w:rsidRDefault="00F2062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Pirmas sijų lygis įkabinamas į </w:t>
            </w:r>
          </w:p>
          <w:p w14:paraId="40A2F8DB" w14:textId="77777777" w:rsidR="00F20622" w:rsidRPr="00107D7C" w:rsidRDefault="00F2062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aukštį nuo grindų </w:t>
            </w:r>
          </w:p>
        </w:tc>
        <w:tc>
          <w:tcPr>
            <w:tcW w:w="5572" w:type="dxa"/>
          </w:tcPr>
          <w:p w14:paraId="4731CBB7" w14:textId="1D1C856C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H-1500 mm</w:t>
            </w:r>
          </w:p>
        </w:tc>
      </w:tr>
      <w:tr w:rsidR="00F20622" w:rsidRPr="00107D7C" w14:paraId="6B97C50C" w14:textId="77777777" w:rsidTr="00F20622">
        <w:tc>
          <w:tcPr>
            <w:tcW w:w="486" w:type="dxa"/>
          </w:tcPr>
          <w:p w14:paraId="10CB2FD4" w14:textId="77777777" w:rsidR="00F20622" w:rsidRPr="00107D7C" w:rsidRDefault="00F20622" w:rsidP="009D6F66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5DF68319" w14:textId="77777777" w:rsidR="00F20622" w:rsidRPr="00142629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Apkrova 2700mm lentynai </w:t>
            </w:r>
          </w:p>
        </w:tc>
        <w:tc>
          <w:tcPr>
            <w:tcW w:w="5572" w:type="dxa"/>
          </w:tcPr>
          <w:p w14:paraId="551040EE" w14:textId="49B74BDA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≥2</w:t>
            </w:r>
            <w:r w:rsidR="000B767A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5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00kg </w:t>
            </w:r>
          </w:p>
        </w:tc>
      </w:tr>
      <w:tr w:rsidR="00F20622" w:rsidRPr="00107D7C" w14:paraId="319EF641" w14:textId="77777777" w:rsidTr="00F20622">
        <w:tc>
          <w:tcPr>
            <w:tcW w:w="486" w:type="dxa"/>
          </w:tcPr>
          <w:p w14:paraId="386F4E5A" w14:textId="77777777" w:rsidR="00F20622" w:rsidRPr="00107D7C" w:rsidRDefault="00F20622" w:rsidP="009D6F66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211DA93D" w14:textId="77777777" w:rsidR="00F20622" w:rsidRPr="00142629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Montavimas ir tvirtinimas </w:t>
            </w:r>
          </w:p>
        </w:tc>
        <w:tc>
          <w:tcPr>
            <w:tcW w:w="5572" w:type="dxa"/>
          </w:tcPr>
          <w:p w14:paraId="09F25B23" w14:textId="77777777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Stelažai pritvirtinami prie grindų. </w:t>
            </w:r>
          </w:p>
        </w:tc>
      </w:tr>
      <w:tr w:rsidR="00F20622" w:rsidRPr="001A6BEB" w14:paraId="3F983B90" w14:textId="77777777" w:rsidTr="00F20622">
        <w:tc>
          <w:tcPr>
            <w:tcW w:w="486" w:type="dxa"/>
          </w:tcPr>
          <w:p w14:paraId="086BE31B" w14:textId="77777777" w:rsidR="00F20622" w:rsidRPr="00107D7C" w:rsidRDefault="00F20622" w:rsidP="009D6F66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2DF43F5A" w14:textId="77777777" w:rsidR="00F20622" w:rsidRPr="00142629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42629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Rėmo perforacija </w:t>
            </w:r>
          </w:p>
        </w:tc>
        <w:tc>
          <w:tcPr>
            <w:tcW w:w="5572" w:type="dxa"/>
          </w:tcPr>
          <w:p w14:paraId="43661DF6" w14:textId="5EA7CF6D" w:rsidR="00F20622" w:rsidRPr="00107D7C" w:rsidRDefault="00F20622" w:rsidP="0014262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Rėmai (stovai) turi būti suprojektuoti taip, kad lengvai leistų keisti horizontalių sijų (traversų) aukštį minimaliai kas 50 mm, maksimaliai kas 150 mm žingsniu į žemesnę ir aukštesnę vertikalią poziciją.</w:t>
            </w:r>
          </w:p>
        </w:tc>
      </w:tr>
      <w:tr w:rsidR="00F20622" w:rsidRPr="00107D7C" w14:paraId="76F1EB85" w14:textId="77777777" w:rsidTr="00F20622">
        <w:tc>
          <w:tcPr>
            <w:tcW w:w="486" w:type="dxa"/>
          </w:tcPr>
          <w:p w14:paraId="4E31CAF2" w14:textId="77777777" w:rsidR="00F20622" w:rsidRPr="00107D7C" w:rsidRDefault="00F20622" w:rsidP="009D6F6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67437244" w14:textId="77777777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Stelažo lentynos </w:t>
            </w:r>
          </w:p>
          <w:p w14:paraId="21837811" w14:textId="77777777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5572" w:type="dxa"/>
          </w:tcPr>
          <w:p w14:paraId="4BA1E417" w14:textId="66CD849A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Lentynos turi būti su mediniu uždengimu (</w:t>
            </w:r>
            <w:r w:rsidR="00D267E3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MDF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</w:t>
            </w:r>
          </w:p>
          <w:p w14:paraId="5E5ED3D8" w14:textId="7564F962" w:rsidR="00F20622" w:rsidRPr="00107D7C" w:rsidRDefault="00F20622" w:rsidP="0014262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plokštė). </w:t>
            </w:r>
          </w:p>
        </w:tc>
      </w:tr>
      <w:tr w:rsidR="00F20622" w:rsidRPr="001A6BEB" w14:paraId="2CB3F23B" w14:textId="77777777" w:rsidTr="00F20622">
        <w:tc>
          <w:tcPr>
            <w:tcW w:w="486" w:type="dxa"/>
          </w:tcPr>
          <w:p w14:paraId="39E5364B" w14:textId="77777777" w:rsidR="00F20622" w:rsidRPr="00107D7C" w:rsidRDefault="00F20622" w:rsidP="00E572B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2960A128" w14:textId="77777777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Stelažų kojų apsauga</w:t>
            </w:r>
          </w:p>
        </w:tc>
        <w:tc>
          <w:tcPr>
            <w:tcW w:w="5572" w:type="dxa"/>
          </w:tcPr>
          <w:p w14:paraId="7B134110" w14:textId="3DC024F4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Visos stelažų kojos turi būti papildomai apsaugotos 400 mm</w:t>
            </w:r>
            <w:r w:rsidR="00D267E3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(</w:t>
            </w:r>
            <w:r w:rsidR="00D267E3"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± 5%)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. aukščio ryškios spalvos, tvirtomis metalinėmis kojų apsaugomis.</w:t>
            </w:r>
          </w:p>
        </w:tc>
      </w:tr>
      <w:tr w:rsidR="00F20622" w:rsidRPr="00107D7C" w14:paraId="05913E84" w14:textId="77777777" w:rsidTr="00F20622">
        <w:tc>
          <w:tcPr>
            <w:tcW w:w="486" w:type="dxa"/>
          </w:tcPr>
          <w:p w14:paraId="0E609F2C" w14:textId="77777777" w:rsidR="00F20622" w:rsidRPr="00107D7C" w:rsidRDefault="00F20622" w:rsidP="00E572B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2BC71761" w14:textId="77777777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Stelažų maksimalios apkrovos žymėjimas</w:t>
            </w:r>
          </w:p>
        </w:tc>
        <w:tc>
          <w:tcPr>
            <w:tcW w:w="5572" w:type="dxa"/>
          </w:tcPr>
          <w:p w14:paraId="0FD8A727" w14:textId="77777777" w:rsidR="00F20622" w:rsidRPr="00107D7C" w:rsidRDefault="00F2062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Visuose stelažuose turi būti aiškiai nurodyta, gerai matomoje vietoje, leistina maksimali stelažo apkrova.</w:t>
            </w:r>
          </w:p>
        </w:tc>
      </w:tr>
    </w:tbl>
    <w:p w14:paraId="32A6A74F" w14:textId="77777777" w:rsidR="00FF1344" w:rsidRPr="00107D7C" w:rsidRDefault="00FF1344" w:rsidP="00F20622">
      <w:p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</w:p>
    <w:p w14:paraId="6171F1C4" w14:textId="4C53513E" w:rsidR="00722E1A" w:rsidRPr="00107D7C" w:rsidRDefault="00816232" w:rsidP="005A48F9">
      <w:pPr>
        <w:spacing w:after="0" w:line="360" w:lineRule="auto"/>
        <w:ind w:left="360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3</w:t>
      </w:r>
      <w:r w:rsidR="00FF1344" w:rsidRPr="00107D7C">
        <w:rPr>
          <w:rFonts w:ascii="Trebuchet MS" w:hAnsi="Trebuchet MS" w:cs="Arial"/>
          <w:bCs/>
          <w:sz w:val="20"/>
          <w:szCs w:val="20"/>
          <w:lang w:val="lt-LT"/>
        </w:rPr>
        <w:t>.</w:t>
      </w:r>
      <w:r w:rsidR="00F20622" w:rsidRPr="00107D7C">
        <w:rPr>
          <w:rFonts w:ascii="Trebuchet MS" w:hAnsi="Trebuchet MS" w:cs="Arial"/>
          <w:bCs/>
          <w:sz w:val="20"/>
          <w:szCs w:val="20"/>
          <w:lang w:val="lt-LT"/>
        </w:rPr>
        <w:t>3</w:t>
      </w:r>
      <w:r w:rsidR="00FF1344" w:rsidRPr="00107D7C">
        <w:rPr>
          <w:rFonts w:ascii="Trebuchet MS" w:hAnsi="Trebuchet MS" w:cs="Arial"/>
          <w:bCs/>
          <w:sz w:val="20"/>
          <w:szCs w:val="20"/>
          <w:lang w:val="lt-LT"/>
        </w:rPr>
        <w:t>. Konsoliniai stelažai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402"/>
        <w:gridCol w:w="5572"/>
      </w:tblGrid>
      <w:tr w:rsidR="00FF1344" w:rsidRPr="00107D7C" w14:paraId="1FAB1EA4" w14:textId="77777777" w:rsidTr="00B43A85">
        <w:tc>
          <w:tcPr>
            <w:tcW w:w="628" w:type="dxa"/>
          </w:tcPr>
          <w:p w14:paraId="7A289282" w14:textId="5DBE18B2" w:rsidR="00FF1344" w:rsidRPr="00107D7C" w:rsidRDefault="00FF1344" w:rsidP="005A2CA2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89917F" w14:textId="77777777" w:rsidR="00FF1344" w:rsidRPr="00107D7C" w:rsidRDefault="00FF1344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Stelažų tipas</w:t>
            </w:r>
          </w:p>
        </w:tc>
        <w:tc>
          <w:tcPr>
            <w:tcW w:w="5572" w:type="dxa"/>
          </w:tcPr>
          <w:p w14:paraId="159F69D0" w14:textId="1AD42D43" w:rsidR="00FF1344" w:rsidRPr="00107D7C" w:rsidRDefault="00A17716" w:rsidP="00B43A85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</w:pPr>
            <w:r w:rsidRPr="00A17716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>Dvipusis konsolini</w:t>
            </w:r>
            <w:r w:rsidRPr="00107D7C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>s</w:t>
            </w:r>
            <w:r w:rsidRPr="00A17716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 xml:space="preserve"> stela</w:t>
            </w:r>
            <w:r w:rsidRPr="00107D7C"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  <w:t>žas</w:t>
            </w:r>
          </w:p>
        </w:tc>
      </w:tr>
      <w:tr w:rsidR="00142629" w:rsidRPr="00107D7C" w14:paraId="2B1F76FC" w14:textId="77777777" w:rsidTr="00B43A85">
        <w:tc>
          <w:tcPr>
            <w:tcW w:w="628" w:type="dxa"/>
          </w:tcPr>
          <w:p w14:paraId="02C342E6" w14:textId="60C650DC" w:rsidR="00142629" w:rsidRPr="00107D7C" w:rsidRDefault="00142629" w:rsidP="00142629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17EA2E10" w14:textId="0F568454" w:rsidR="00142629" w:rsidRPr="00107D7C" w:rsidRDefault="00142629" w:rsidP="00142629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edžiaga</w:t>
            </w:r>
          </w:p>
        </w:tc>
        <w:tc>
          <w:tcPr>
            <w:tcW w:w="5572" w:type="dxa"/>
          </w:tcPr>
          <w:p w14:paraId="0DF5D600" w14:textId="051F3C46" w:rsidR="00142629" w:rsidRPr="00107D7C" w:rsidRDefault="00142629" w:rsidP="0014262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ne mažiau kaip 1 mm storio dažytas plienas</w:t>
            </w:r>
          </w:p>
        </w:tc>
      </w:tr>
      <w:tr w:rsidR="00FF1344" w:rsidRPr="00107D7C" w14:paraId="6F45B817" w14:textId="77777777" w:rsidTr="00B43A85">
        <w:tc>
          <w:tcPr>
            <w:tcW w:w="628" w:type="dxa"/>
          </w:tcPr>
          <w:p w14:paraId="51D1826B" w14:textId="3318ECDA" w:rsidR="00FF1344" w:rsidRPr="00107D7C" w:rsidRDefault="00FF1344" w:rsidP="005A2CA2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6D853536" w14:textId="49B63944" w:rsidR="00FF1344" w:rsidRPr="00107D7C" w:rsidRDefault="00FF1344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</w:t>
            </w:r>
            <w:r w:rsidR="00E04FCF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kersiniai tvirtinimui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5572" w:type="dxa"/>
          </w:tcPr>
          <w:p w14:paraId="2A573980" w14:textId="458E8A4F" w:rsidR="00FF1344" w:rsidRPr="00107D7C" w:rsidRDefault="00E04FCF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10</w:t>
            </w:r>
            <w:r w:rsidR="00FF1344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00mm ± 5% </w:t>
            </w:r>
          </w:p>
        </w:tc>
      </w:tr>
      <w:tr w:rsidR="00FF1344" w:rsidRPr="00107D7C" w14:paraId="35D6FFE6" w14:textId="77777777" w:rsidTr="00B43A85">
        <w:tc>
          <w:tcPr>
            <w:tcW w:w="628" w:type="dxa"/>
          </w:tcPr>
          <w:p w14:paraId="60B44D54" w14:textId="5E43345F" w:rsidR="00FF1344" w:rsidRPr="00107D7C" w:rsidRDefault="00FF1344" w:rsidP="005A2CA2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0077CD7" w14:textId="0907A9BE" w:rsidR="00FF1344" w:rsidRPr="00107D7C" w:rsidRDefault="00E04FCF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Šakos</w:t>
            </w:r>
            <w:r w:rsidR="00FF1344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5572" w:type="dxa"/>
          </w:tcPr>
          <w:p w14:paraId="3A4CF81B" w14:textId="6E344CD6" w:rsidR="00FF1344" w:rsidRPr="00107D7C" w:rsidRDefault="00FF1344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1</w:t>
            </w:r>
            <w:r w:rsidR="00E04FCF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0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00mm ± 5% </w:t>
            </w:r>
          </w:p>
        </w:tc>
      </w:tr>
      <w:tr w:rsidR="00FF1344" w:rsidRPr="00107D7C" w14:paraId="4BC16F32" w14:textId="77777777" w:rsidTr="00B43A85">
        <w:tc>
          <w:tcPr>
            <w:tcW w:w="628" w:type="dxa"/>
          </w:tcPr>
          <w:p w14:paraId="1423E4BD" w14:textId="533CFDCC" w:rsidR="00FF1344" w:rsidRPr="00107D7C" w:rsidRDefault="00FF1344" w:rsidP="005A2CA2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00AD365" w14:textId="0B7DAC3A" w:rsidR="00FF1344" w:rsidRPr="00107D7C" w:rsidRDefault="00FF1344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Stelažo aukštis (</w:t>
            </w:r>
            <w:r w:rsidR="00A17716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dvipusis statramstis)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5572" w:type="dxa"/>
          </w:tcPr>
          <w:p w14:paraId="7A5C8E06" w14:textId="4E9ADF81" w:rsidR="00FF1344" w:rsidRPr="00107D7C" w:rsidRDefault="00A17716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2500</w:t>
            </w:r>
            <w:r w:rsidR="00FF1344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mm ± 10%</w:t>
            </w:r>
          </w:p>
        </w:tc>
      </w:tr>
      <w:tr w:rsidR="00FF1344" w:rsidRPr="00107D7C" w14:paraId="344E87F7" w14:textId="77777777" w:rsidTr="00B43A85">
        <w:tc>
          <w:tcPr>
            <w:tcW w:w="628" w:type="dxa"/>
          </w:tcPr>
          <w:p w14:paraId="56D3A41C" w14:textId="65E15A6B" w:rsidR="00FF1344" w:rsidRPr="00107D7C" w:rsidRDefault="00FF1344" w:rsidP="005A2CA2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104BA2F0" w14:textId="5841707B" w:rsidR="00FF1344" w:rsidRPr="00107D7C" w:rsidRDefault="00E04FCF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Šakų skaičius į statramstį</w:t>
            </w:r>
            <w:r w:rsidR="00FF1344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 </w:t>
            </w:r>
          </w:p>
        </w:tc>
        <w:tc>
          <w:tcPr>
            <w:tcW w:w="5572" w:type="dxa"/>
          </w:tcPr>
          <w:p w14:paraId="40B67FB8" w14:textId="6FDB33A6" w:rsidR="00FF1344" w:rsidRPr="00107D7C" w:rsidRDefault="005A7AF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8</w:t>
            </w:r>
          </w:p>
        </w:tc>
      </w:tr>
      <w:tr w:rsidR="00FF1344" w:rsidRPr="00107D7C" w14:paraId="48B2DA40" w14:textId="77777777" w:rsidTr="00B43A85">
        <w:tc>
          <w:tcPr>
            <w:tcW w:w="628" w:type="dxa"/>
          </w:tcPr>
          <w:p w14:paraId="30CEF081" w14:textId="41D8D8AF" w:rsidR="00FF1344" w:rsidRPr="00107D7C" w:rsidRDefault="00FF1344" w:rsidP="005A2CA2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DED44A1" w14:textId="50DF22F1" w:rsidR="00FF1344" w:rsidRPr="00107D7C" w:rsidRDefault="00FF1344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Apkrova </w:t>
            </w:r>
            <w:r w:rsidR="00E04FCF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šakai</w:t>
            </w:r>
          </w:p>
        </w:tc>
        <w:tc>
          <w:tcPr>
            <w:tcW w:w="5572" w:type="dxa"/>
          </w:tcPr>
          <w:p w14:paraId="626E9E11" w14:textId="5E7119E2" w:rsidR="00FF1344" w:rsidRPr="00107D7C" w:rsidRDefault="00FF1344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≥</w:t>
            </w:r>
            <w:r w:rsidR="00E04FCF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5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00kg </w:t>
            </w:r>
          </w:p>
        </w:tc>
      </w:tr>
      <w:tr w:rsidR="00FF1344" w:rsidRPr="001A6BEB" w14:paraId="41830ECD" w14:textId="77777777" w:rsidTr="00B43A85">
        <w:tc>
          <w:tcPr>
            <w:tcW w:w="628" w:type="dxa"/>
          </w:tcPr>
          <w:p w14:paraId="1EDC14F6" w14:textId="3EAD2224" w:rsidR="00FF1344" w:rsidRPr="00107D7C" w:rsidRDefault="00FF1344" w:rsidP="005A2CA2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7C1CD3A4" w14:textId="77777777" w:rsidR="00FF1344" w:rsidRPr="00107D7C" w:rsidRDefault="00FF1344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Rėmo perforacija </w:t>
            </w:r>
          </w:p>
        </w:tc>
        <w:tc>
          <w:tcPr>
            <w:tcW w:w="5572" w:type="dxa"/>
          </w:tcPr>
          <w:p w14:paraId="3415C067" w14:textId="1A57EDEC" w:rsidR="00FF1344" w:rsidRPr="00107D7C" w:rsidRDefault="00FF1344" w:rsidP="00142629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Rėmai (stovai) turi būti suprojektuoti taip, kad lengvai leistų keisti horizontalių sijų (traversų) aukštį minimaliai kas </w:t>
            </w:r>
            <w:r w:rsidR="00E04FCF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10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0 mm</w:t>
            </w:r>
            <w:r w:rsidR="00E04FCF" w:rsidRPr="00107D7C"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  <w:t>.</w:t>
            </w:r>
          </w:p>
        </w:tc>
      </w:tr>
      <w:tr w:rsidR="00FF1344" w:rsidRPr="00107D7C" w14:paraId="74E33F7D" w14:textId="77777777" w:rsidTr="00B43A85">
        <w:tc>
          <w:tcPr>
            <w:tcW w:w="628" w:type="dxa"/>
          </w:tcPr>
          <w:p w14:paraId="32168109" w14:textId="13038F41" w:rsidR="00FF1344" w:rsidRPr="00107D7C" w:rsidRDefault="00FF1344" w:rsidP="005A2CA2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2461009A" w14:textId="77777777" w:rsidR="00FF1344" w:rsidRPr="00107D7C" w:rsidRDefault="00FF1344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Stelažų maksimalios apkrovos žymėjimas</w:t>
            </w:r>
          </w:p>
        </w:tc>
        <w:tc>
          <w:tcPr>
            <w:tcW w:w="5572" w:type="dxa"/>
          </w:tcPr>
          <w:p w14:paraId="3860CE9D" w14:textId="77777777" w:rsidR="00FF1344" w:rsidRPr="00107D7C" w:rsidRDefault="00FF1344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Visuose stelažuose turi būti aiškiai nurodyta, gerai matomoje vietoje, leistina maksimali stelažo apkrova.</w:t>
            </w:r>
          </w:p>
        </w:tc>
      </w:tr>
    </w:tbl>
    <w:p w14:paraId="1D5C54A9" w14:textId="77777777" w:rsidR="00FF1344" w:rsidRPr="00107D7C" w:rsidRDefault="00FF1344" w:rsidP="005A48F9">
      <w:pPr>
        <w:spacing w:after="0" w:line="360" w:lineRule="auto"/>
        <w:ind w:left="360"/>
        <w:jc w:val="both"/>
        <w:rPr>
          <w:rFonts w:ascii="Trebuchet MS" w:hAnsi="Trebuchet MS" w:cs="Arial"/>
          <w:bCs/>
          <w:sz w:val="20"/>
          <w:szCs w:val="20"/>
          <w:lang w:val="lt-LT"/>
        </w:rPr>
      </w:pPr>
    </w:p>
    <w:p w14:paraId="760BD676" w14:textId="1CD1D625" w:rsidR="00F20622" w:rsidRPr="00107D7C" w:rsidRDefault="00816232" w:rsidP="00F20622">
      <w:pPr>
        <w:spacing w:after="0" w:line="360" w:lineRule="auto"/>
        <w:ind w:left="360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3</w:t>
      </w:r>
      <w:r w:rsidR="00F20622" w:rsidRPr="00107D7C">
        <w:rPr>
          <w:rFonts w:ascii="Trebuchet MS" w:hAnsi="Trebuchet MS" w:cs="Arial"/>
          <w:bCs/>
          <w:sz w:val="20"/>
          <w:szCs w:val="20"/>
          <w:lang w:val="lt-LT"/>
        </w:rPr>
        <w:t>.4. Lengvieji universalūs stelažai</w:t>
      </w:r>
      <w:r w:rsidR="00141A19" w:rsidRPr="00107D7C">
        <w:rPr>
          <w:rFonts w:ascii="Trebuchet MS" w:hAnsi="Trebuchet MS" w:cs="Arial"/>
          <w:bCs/>
          <w:sz w:val="20"/>
          <w:szCs w:val="20"/>
          <w:lang w:val="lt-LT"/>
        </w:rPr>
        <w:t xml:space="preserve"> L-900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402"/>
        <w:gridCol w:w="5572"/>
      </w:tblGrid>
      <w:tr w:rsidR="005A2CA2" w:rsidRPr="00107D7C" w14:paraId="06373E83" w14:textId="77777777" w:rsidTr="00B43A85">
        <w:tc>
          <w:tcPr>
            <w:tcW w:w="628" w:type="dxa"/>
          </w:tcPr>
          <w:p w14:paraId="65FCCF7B" w14:textId="77777777" w:rsidR="005A2CA2" w:rsidRPr="00107D7C" w:rsidRDefault="005A2CA2" w:rsidP="009D6F66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2EB07C20" w14:textId="77777777" w:rsidR="005A2CA2" w:rsidRPr="00107D7C" w:rsidRDefault="005A2CA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Stelažų tipas</w:t>
            </w:r>
          </w:p>
        </w:tc>
        <w:tc>
          <w:tcPr>
            <w:tcW w:w="5572" w:type="dxa"/>
          </w:tcPr>
          <w:p w14:paraId="4396AB52" w14:textId="3DDDE5ED" w:rsidR="005A2CA2" w:rsidRPr="00107D7C" w:rsidRDefault="005A2CA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Lengvieji universalūs stelažai</w:t>
            </w:r>
          </w:p>
        </w:tc>
      </w:tr>
      <w:tr w:rsidR="005A2CA2" w:rsidRPr="00107D7C" w14:paraId="3F5235D8" w14:textId="77777777" w:rsidTr="00B43A85">
        <w:tc>
          <w:tcPr>
            <w:tcW w:w="628" w:type="dxa"/>
          </w:tcPr>
          <w:p w14:paraId="1065D347" w14:textId="77777777" w:rsidR="005A2CA2" w:rsidRPr="00107D7C" w:rsidRDefault="005A2CA2" w:rsidP="005A2CA2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2D66FA4D" w14:textId="3A4F3BD2" w:rsidR="005A2CA2" w:rsidRPr="00107D7C" w:rsidRDefault="00142629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edžiaga</w:t>
            </w:r>
          </w:p>
        </w:tc>
        <w:tc>
          <w:tcPr>
            <w:tcW w:w="5572" w:type="dxa"/>
          </w:tcPr>
          <w:p w14:paraId="629D1597" w14:textId="5713C394" w:rsidR="005A2CA2" w:rsidRPr="00107D7C" w:rsidRDefault="00142629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Dažytas arba cinkuotas plienas</w:t>
            </w:r>
          </w:p>
        </w:tc>
      </w:tr>
      <w:tr w:rsidR="005A2CA2" w:rsidRPr="00107D7C" w14:paraId="640724CC" w14:textId="77777777" w:rsidTr="00B43A85">
        <w:tc>
          <w:tcPr>
            <w:tcW w:w="628" w:type="dxa"/>
          </w:tcPr>
          <w:p w14:paraId="4FE88033" w14:textId="77777777" w:rsidR="005A2CA2" w:rsidRPr="00107D7C" w:rsidRDefault="005A2CA2" w:rsidP="009D6F66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258B117A" w14:textId="77777777" w:rsidR="005A2CA2" w:rsidRPr="00107D7C" w:rsidRDefault="005A2CA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Sekcijos/traversų ilgis </w:t>
            </w:r>
          </w:p>
        </w:tc>
        <w:tc>
          <w:tcPr>
            <w:tcW w:w="5572" w:type="dxa"/>
          </w:tcPr>
          <w:p w14:paraId="632A2CD7" w14:textId="18A42845" w:rsidR="005A2CA2" w:rsidRPr="00107D7C" w:rsidRDefault="00141A19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9</w:t>
            </w:r>
            <w:r w:rsidR="005A2CA2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00mm ± 5% </w:t>
            </w:r>
          </w:p>
        </w:tc>
      </w:tr>
      <w:tr w:rsidR="005A2CA2" w:rsidRPr="00107D7C" w14:paraId="6D93B250" w14:textId="77777777" w:rsidTr="00B43A85">
        <w:tc>
          <w:tcPr>
            <w:tcW w:w="628" w:type="dxa"/>
          </w:tcPr>
          <w:p w14:paraId="011B8725" w14:textId="77777777" w:rsidR="005A2CA2" w:rsidRPr="00107D7C" w:rsidRDefault="005A2CA2" w:rsidP="009D6F66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181C5289" w14:textId="77777777" w:rsidR="005A2CA2" w:rsidRPr="00107D7C" w:rsidRDefault="005A2CA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Stelažo gylis </w:t>
            </w:r>
          </w:p>
        </w:tc>
        <w:tc>
          <w:tcPr>
            <w:tcW w:w="5572" w:type="dxa"/>
          </w:tcPr>
          <w:p w14:paraId="11971F2D" w14:textId="5658A4CE" w:rsidR="005A2CA2" w:rsidRPr="00107D7C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8</w:t>
            </w:r>
            <w:r w:rsidR="005A2CA2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00mm ± 5% </w:t>
            </w:r>
          </w:p>
        </w:tc>
      </w:tr>
      <w:tr w:rsidR="005A2CA2" w:rsidRPr="00107D7C" w14:paraId="16E943F0" w14:textId="77777777" w:rsidTr="00B43A85">
        <w:tc>
          <w:tcPr>
            <w:tcW w:w="628" w:type="dxa"/>
          </w:tcPr>
          <w:p w14:paraId="562C88A8" w14:textId="77777777" w:rsidR="005A2CA2" w:rsidRPr="00107D7C" w:rsidRDefault="005A2CA2" w:rsidP="009D6F66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5837252" w14:textId="77777777" w:rsidR="005A2CA2" w:rsidRPr="00107D7C" w:rsidRDefault="005A2CA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Stelažo aukštis (rėmo kojos aukštis) </w:t>
            </w:r>
          </w:p>
        </w:tc>
        <w:tc>
          <w:tcPr>
            <w:tcW w:w="5572" w:type="dxa"/>
          </w:tcPr>
          <w:p w14:paraId="1EC56CBD" w14:textId="7C4DAC44" w:rsidR="005A2CA2" w:rsidRPr="00107D7C" w:rsidRDefault="00141A19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25</w:t>
            </w:r>
            <w:r w:rsidR="005A2CA2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00mm ± 10%</w:t>
            </w:r>
          </w:p>
        </w:tc>
      </w:tr>
      <w:tr w:rsidR="005A2CA2" w:rsidRPr="00107D7C" w14:paraId="6B539320" w14:textId="77777777" w:rsidTr="00B43A85">
        <w:tc>
          <w:tcPr>
            <w:tcW w:w="628" w:type="dxa"/>
          </w:tcPr>
          <w:p w14:paraId="0DE00749" w14:textId="77777777" w:rsidR="005A2CA2" w:rsidRPr="00107D7C" w:rsidRDefault="005A2CA2" w:rsidP="009D6F66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66843EBA" w14:textId="77777777" w:rsidR="005A2CA2" w:rsidRPr="00107D7C" w:rsidRDefault="005A2CA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Sijiniai aukštai (be žemės) </w:t>
            </w:r>
          </w:p>
        </w:tc>
        <w:tc>
          <w:tcPr>
            <w:tcW w:w="5572" w:type="dxa"/>
          </w:tcPr>
          <w:p w14:paraId="7A676326" w14:textId="63939A08" w:rsidR="005A2CA2" w:rsidRPr="00107D7C" w:rsidRDefault="00141A19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4</w:t>
            </w:r>
          </w:p>
        </w:tc>
      </w:tr>
      <w:tr w:rsidR="005A2CA2" w:rsidRPr="00107D7C" w14:paraId="02B9A1EC" w14:textId="77777777" w:rsidTr="00B43A85">
        <w:tc>
          <w:tcPr>
            <w:tcW w:w="628" w:type="dxa"/>
          </w:tcPr>
          <w:p w14:paraId="0040293E" w14:textId="77777777" w:rsidR="005A2CA2" w:rsidRPr="00107D7C" w:rsidRDefault="005A2CA2" w:rsidP="009D6F66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387AD151" w14:textId="77777777" w:rsidR="005A2CA2" w:rsidRPr="00107D7C" w:rsidRDefault="005A2CA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Pirmas sijų lygis įkabinamas į </w:t>
            </w:r>
          </w:p>
          <w:p w14:paraId="5ABCE731" w14:textId="77777777" w:rsidR="005A2CA2" w:rsidRPr="00107D7C" w:rsidRDefault="005A2CA2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aukštį nuo grindų </w:t>
            </w:r>
          </w:p>
        </w:tc>
        <w:tc>
          <w:tcPr>
            <w:tcW w:w="5572" w:type="dxa"/>
          </w:tcPr>
          <w:p w14:paraId="1BFE3811" w14:textId="2D76F1C4" w:rsidR="005A2CA2" w:rsidRPr="00107D7C" w:rsidRDefault="005A2CA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H-</w:t>
            </w:r>
            <w:r w:rsidR="00141A19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6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00 mm</w:t>
            </w:r>
          </w:p>
        </w:tc>
      </w:tr>
      <w:tr w:rsidR="005A2CA2" w:rsidRPr="00107D7C" w14:paraId="05C308E4" w14:textId="77777777" w:rsidTr="00B43A85">
        <w:tc>
          <w:tcPr>
            <w:tcW w:w="628" w:type="dxa"/>
          </w:tcPr>
          <w:p w14:paraId="268581A0" w14:textId="77777777" w:rsidR="005A2CA2" w:rsidRPr="00107D7C" w:rsidRDefault="005A2CA2" w:rsidP="009D6F66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6ACA9504" w14:textId="120D8284" w:rsidR="005A2CA2" w:rsidRPr="00142629" w:rsidRDefault="005A2CA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Apkrova </w:t>
            </w:r>
            <w:r w:rsidR="00141A19"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9</w:t>
            </w:r>
            <w:r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00</w:t>
            </w:r>
            <w:r w:rsidR="004F26C8"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</w:t>
            </w:r>
            <w:r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mm lentynai </w:t>
            </w:r>
          </w:p>
        </w:tc>
        <w:tc>
          <w:tcPr>
            <w:tcW w:w="5572" w:type="dxa"/>
          </w:tcPr>
          <w:p w14:paraId="78C3ACA4" w14:textId="598CA8B1" w:rsidR="005A2CA2" w:rsidRPr="00107D7C" w:rsidRDefault="005A2CA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≥</w:t>
            </w:r>
            <w:r w:rsidR="00141A19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18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0kg </w:t>
            </w:r>
          </w:p>
        </w:tc>
      </w:tr>
      <w:tr w:rsidR="005A2CA2" w:rsidRPr="00107D7C" w14:paraId="0E6C9350" w14:textId="77777777" w:rsidTr="002B710C">
        <w:trPr>
          <w:trHeight w:val="50"/>
        </w:trPr>
        <w:tc>
          <w:tcPr>
            <w:tcW w:w="628" w:type="dxa"/>
          </w:tcPr>
          <w:p w14:paraId="2638C94E" w14:textId="77777777" w:rsidR="005A2CA2" w:rsidRPr="00107D7C" w:rsidRDefault="005A2CA2" w:rsidP="009D6F66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6B8F6AD5" w14:textId="77777777" w:rsidR="005A2CA2" w:rsidRPr="00142629" w:rsidRDefault="005A2CA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Montavimas ir tvirtinimas </w:t>
            </w:r>
          </w:p>
        </w:tc>
        <w:tc>
          <w:tcPr>
            <w:tcW w:w="5572" w:type="dxa"/>
          </w:tcPr>
          <w:p w14:paraId="780261BD" w14:textId="77777777" w:rsidR="005A2CA2" w:rsidRPr="00107D7C" w:rsidRDefault="005A2CA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Stelažai pritvirtinami prie grindų. </w:t>
            </w:r>
          </w:p>
        </w:tc>
      </w:tr>
      <w:tr w:rsidR="005A2CA2" w:rsidRPr="001A6BEB" w14:paraId="04F2BF76" w14:textId="77777777" w:rsidTr="00B43A85">
        <w:tc>
          <w:tcPr>
            <w:tcW w:w="628" w:type="dxa"/>
          </w:tcPr>
          <w:p w14:paraId="5FBA4DAA" w14:textId="77777777" w:rsidR="005A2CA2" w:rsidRPr="00107D7C" w:rsidRDefault="005A2CA2" w:rsidP="009D6F66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9426EEB" w14:textId="77777777" w:rsidR="005A2CA2" w:rsidRPr="00107D7C" w:rsidRDefault="005A2CA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Rėmo perforacija </w:t>
            </w:r>
          </w:p>
        </w:tc>
        <w:tc>
          <w:tcPr>
            <w:tcW w:w="5572" w:type="dxa"/>
          </w:tcPr>
          <w:p w14:paraId="7A9017EC" w14:textId="47545C3B" w:rsidR="005A2CA2" w:rsidRPr="00107D7C" w:rsidRDefault="005A2CA2" w:rsidP="00141A19">
            <w:pPr>
              <w:spacing w:line="360" w:lineRule="auto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Rėmai (stovai) turi būti suprojektuoti taip, kad lengvai leistų keisti horizontalių sijų (traversų) aukštį</w:t>
            </w:r>
            <w:r w:rsidR="00141A19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į žemesnę ir aukštesnę vertikalią poziciją.</w:t>
            </w:r>
          </w:p>
        </w:tc>
      </w:tr>
      <w:tr w:rsidR="005A2CA2" w:rsidRPr="00107D7C" w14:paraId="16AA5C74" w14:textId="77777777" w:rsidTr="00B43A85">
        <w:tc>
          <w:tcPr>
            <w:tcW w:w="628" w:type="dxa"/>
          </w:tcPr>
          <w:p w14:paraId="6FA7B5C1" w14:textId="77777777" w:rsidR="005A2CA2" w:rsidRPr="00107D7C" w:rsidRDefault="005A2CA2" w:rsidP="009D6F66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38B26DDC" w14:textId="1145894A" w:rsidR="005A2CA2" w:rsidRPr="00107D7C" w:rsidRDefault="005A2CA2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Stelažo lentynos </w:t>
            </w:r>
          </w:p>
        </w:tc>
        <w:tc>
          <w:tcPr>
            <w:tcW w:w="5572" w:type="dxa"/>
          </w:tcPr>
          <w:p w14:paraId="1DEC8B57" w14:textId="2C42DE4E" w:rsidR="005A2CA2" w:rsidRPr="00107D7C" w:rsidRDefault="00142629" w:rsidP="00141A1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Dažytas arba cinkuotas plienas</w:t>
            </w:r>
          </w:p>
        </w:tc>
      </w:tr>
    </w:tbl>
    <w:p w14:paraId="1F30D21C" w14:textId="77777777" w:rsidR="00C87654" w:rsidRPr="00107D7C" w:rsidRDefault="00C87654" w:rsidP="00816232">
      <w:p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</w:p>
    <w:p w14:paraId="7DA953F3" w14:textId="6052A089" w:rsidR="007316A7" w:rsidRPr="00107D7C" w:rsidRDefault="00816232" w:rsidP="007316A7">
      <w:pPr>
        <w:spacing w:after="0" w:line="360" w:lineRule="auto"/>
        <w:ind w:left="360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3</w:t>
      </w:r>
      <w:r w:rsidR="007316A7" w:rsidRPr="00107D7C">
        <w:rPr>
          <w:rFonts w:ascii="Trebuchet MS" w:hAnsi="Trebuchet MS" w:cs="Arial"/>
          <w:bCs/>
          <w:sz w:val="20"/>
          <w:szCs w:val="20"/>
          <w:lang w:val="lt-LT"/>
        </w:rPr>
        <w:t>.5. Lengvieji universalūs stelažai L-1200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402"/>
        <w:gridCol w:w="5572"/>
      </w:tblGrid>
      <w:tr w:rsidR="007316A7" w:rsidRPr="00107D7C" w14:paraId="33D12849" w14:textId="77777777" w:rsidTr="00B43A85">
        <w:tc>
          <w:tcPr>
            <w:tcW w:w="628" w:type="dxa"/>
          </w:tcPr>
          <w:p w14:paraId="3E8B501F" w14:textId="77777777" w:rsidR="007316A7" w:rsidRPr="00107D7C" w:rsidRDefault="007316A7" w:rsidP="00E572B1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8D8584" w14:textId="77777777" w:rsidR="007316A7" w:rsidRPr="00107D7C" w:rsidRDefault="007316A7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Stelažų tipas</w:t>
            </w:r>
          </w:p>
        </w:tc>
        <w:tc>
          <w:tcPr>
            <w:tcW w:w="5572" w:type="dxa"/>
          </w:tcPr>
          <w:p w14:paraId="2D47BAAC" w14:textId="77777777" w:rsidR="007316A7" w:rsidRPr="00107D7C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Lengvieji universalūs stelažai</w:t>
            </w:r>
          </w:p>
        </w:tc>
      </w:tr>
      <w:tr w:rsidR="00142629" w:rsidRPr="00107D7C" w14:paraId="17537506" w14:textId="77777777" w:rsidTr="00B43A85">
        <w:tc>
          <w:tcPr>
            <w:tcW w:w="628" w:type="dxa"/>
          </w:tcPr>
          <w:p w14:paraId="7A0348A7" w14:textId="77777777" w:rsidR="00142629" w:rsidRPr="00107D7C" w:rsidRDefault="00142629" w:rsidP="00142629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6B0725D7" w14:textId="1C573280" w:rsidR="00142629" w:rsidRPr="00107D7C" w:rsidRDefault="00142629" w:rsidP="00142629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edžiaga</w:t>
            </w:r>
          </w:p>
        </w:tc>
        <w:tc>
          <w:tcPr>
            <w:tcW w:w="5572" w:type="dxa"/>
          </w:tcPr>
          <w:p w14:paraId="0C439262" w14:textId="21F46BD2" w:rsidR="00142629" w:rsidRPr="00107D7C" w:rsidRDefault="00142629" w:rsidP="00142629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Dažytas arba cinkuotas plienas</w:t>
            </w:r>
          </w:p>
        </w:tc>
      </w:tr>
      <w:tr w:rsidR="007316A7" w:rsidRPr="00107D7C" w14:paraId="076F7504" w14:textId="77777777" w:rsidTr="00B43A85">
        <w:tc>
          <w:tcPr>
            <w:tcW w:w="628" w:type="dxa"/>
          </w:tcPr>
          <w:p w14:paraId="77BD1C3A" w14:textId="77777777" w:rsidR="007316A7" w:rsidRPr="00107D7C" w:rsidRDefault="007316A7" w:rsidP="00E572B1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2CF0CDFD" w14:textId="77777777" w:rsidR="007316A7" w:rsidRPr="00107D7C" w:rsidRDefault="007316A7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Sekcijos/traversų ilgis </w:t>
            </w:r>
          </w:p>
        </w:tc>
        <w:tc>
          <w:tcPr>
            <w:tcW w:w="5572" w:type="dxa"/>
          </w:tcPr>
          <w:p w14:paraId="2D1B328F" w14:textId="7AC77CB4" w:rsidR="007316A7" w:rsidRPr="00107D7C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1200mm ± 5% </w:t>
            </w:r>
          </w:p>
        </w:tc>
      </w:tr>
      <w:tr w:rsidR="007316A7" w:rsidRPr="00107D7C" w14:paraId="345CA77B" w14:textId="77777777" w:rsidTr="00B43A85">
        <w:tc>
          <w:tcPr>
            <w:tcW w:w="628" w:type="dxa"/>
          </w:tcPr>
          <w:p w14:paraId="59E8BE7E" w14:textId="77777777" w:rsidR="007316A7" w:rsidRPr="00107D7C" w:rsidRDefault="007316A7" w:rsidP="00E572B1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50E0CFC6" w14:textId="77777777" w:rsidR="007316A7" w:rsidRPr="00107D7C" w:rsidRDefault="007316A7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Stelažo gylis </w:t>
            </w:r>
          </w:p>
        </w:tc>
        <w:tc>
          <w:tcPr>
            <w:tcW w:w="5572" w:type="dxa"/>
          </w:tcPr>
          <w:p w14:paraId="5B8FBD43" w14:textId="15C62CD5" w:rsidR="007316A7" w:rsidRPr="00107D7C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800mm ± 5% </w:t>
            </w:r>
          </w:p>
        </w:tc>
      </w:tr>
      <w:tr w:rsidR="007316A7" w:rsidRPr="00107D7C" w14:paraId="3FF85DC5" w14:textId="77777777" w:rsidTr="00B43A85">
        <w:tc>
          <w:tcPr>
            <w:tcW w:w="628" w:type="dxa"/>
          </w:tcPr>
          <w:p w14:paraId="6191E1FD" w14:textId="77777777" w:rsidR="007316A7" w:rsidRPr="00107D7C" w:rsidRDefault="007316A7" w:rsidP="00E572B1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34978B9D" w14:textId="77777777" w:rsidR="007316A7" w:rsidRPr="00107D7C" w:rsidRDefault="007316A7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Stelažo aukštis (rėmo kojos aukštis) </w:t>
            </w:r>
          </w:p>
        </w:tc>
        <w:tc>
          <w:tcPr>
            <w:tcW w:w="5572" w:type="dxa"/>
          </w:tcPr>
          <w:p w14:paraId="34D3E4AC" w14:textId="77777777" w:rsidR="007316A7" w:rsidRPr="00107D7C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2500mm ± 10%</w:t>
            </w:r>
          </w:p>
        </w:tc>
      </w:tr>
      <w:tr w:rsidR="007316A7" w:rsidRPr="00107D7C" w14:paraId="01BB7165" w14:textId="77777777" w:rsidTr="00B43A85">
        <w:tc>
          <w:tcPr>
            <w:tcW w:w="628" w:type="dxa"/>
          </w:tcPr>
          <w:p w14:paraId="36322CC1" w14:textId="77777777" w:rsidR="007316A7" w:rsidRPr="00107D7C" w:rsidRDefault="007316A7" w:rsidP="00E572B1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3DEBA7F4" w14:textId="77777777" w:rsidR="007316A7" w:rsidRPr="00107D7C" w:rsidRDefault="007316A7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Sijiniai aukštai (be žemės) </w:t>
            </w:r>
          </w:p>
        </w:tc>
        <w:tc>
          <w:tcPr>
            <w:tcW w:w="5572" w:type="dxa"/>
          </w:tcPr>
          <w:p w14:paraId="14970C31" w14:textId="77777777" w:rsidR="007316A7" w:rsidRPr="00107D7C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4</w:t>
            </w:r>
          </w:p>
        </w:tc>
      </w:tr>
      <w:tr w:rsidR="007316A7" w:rsidRPr="00107D7C" w14:paraId="3D52FA9D" w14:textId="77777777" w:rsidTr="00B43A85">
        <w:tc>
          <w:tcPr>
            <w:tcW w:w="628" w:type="dxa"/>
          </w:tcPr>
          <w:p w14:paraId="0EF9EF02" w14:textId="77777777" w:rsidR="007316A7" w:rsidRPr="00107D7C" w:rsidRDefault="007316A7" w:rsidP="00E572B1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2552E5DD" w14:textId="77777777" w:rsidR="007316A7" w:rsidRPr="00107D7C" w:rsidRDefault="007316A7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Pirmas sijų lygis įkabinamas į </w:t>
            </w:r>
          </w:p>
          <w:p w14:paraId="78491A5C" w14:textId="77777777" w:rsidR="007316A7" w:rsidRPr="00107D7C" w:rsidRDefault="007316A7" w:rsidP="00B43A85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aukštį nuo grindų </w:t>
            </w:r>
          </w:p>
        </w:tc>
        <w:tc>
          <w:tcPr>
            <w:tcW w:w="5572" w:type="dxa"/>
          </w:tcPr>
          <w:p w14:paraId="27853BC7" w14:textId="77777777" w:rsidR="007316A7" w:rsidRPr="00107D7C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H-600 mm</w:t>
            </w:r>
          </w:p>
        </w:tc>
      </w:tr>
      <w:tr w:rsidR="007316A7" w:rsidRPr="00107D7C" w14:paraId="09AB0551" w14:textId="77777777" w:rsidTr="00B43A85">
        <w:tc>
          <w:tcPr>
            <w:tcW w:w="628" w:type="dxa"/>
          </w:tcPr>
          <w:p w14:paraId="33653127" w14:textId="77777777" w:rsidR="007316A7" w:rsidRPr="00107D7C" w:rsidRDefault="007316A7" w:rsidP="00E572B1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C1B7005" w14:textId="77777777" w:rsidR="007316A7" w:rsidRPr="00142629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Apkrova 900mm lentynai </w:t>
            </w:r>
          </w:p>
        </w:tc>
        <w:tc>
          <w:tcPr>
            <w:tcW w:w="5572" w:type="dxa"/>
          </w:tcPr>
          <w:p w14:paraId="53A55B43" w14:textId="3B28A9D9" w:rsidR="007316A7" w:rsidRPr="00107D7C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≥</w:t>
            </w:r>
            <w:r w:rsidR="004F26C8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24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0kg </w:t>
            </w:r>
          </w:p>
        </w:tc>
      </w:tr>
      <w:tr w:rsidR="007316A7" w:rsidRPr="00107D7C" w14:paraId="5D87FC03" w14:textId="77777777" w:rsidTr="00B43A85">
        <w:tc>
          <w:tcPr>
            <w:tcW w:w="628" w:type="dxa"/>
          </w:tcPr>
          <w:p w14:paraId="00F79E17" w14:textId="77777777" w:rsidR="007316A7" w:rsidRPr="00107D7C" w:rsidRDefault="007316A7" w:rsidP="00E572B1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36788B88" w14:textId="77777777" w:rsidR="007316A7" w:rsidRPr="00142629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2B710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Montavimas ir tvirtinimas </w:t>
            </w:r>
          </w:p>
        </w:tc>
        <w:tc>
          <w:tcPr>
            <w:tcW w:w="5572" w:type="dxa"/>
          </w:tcPr>
          <w:p w14:paraId="498DBC92" w14:textId="77777777" w:rsidR="007316A7" w:rsidRPr="00107D7C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Stelažai pritvirtinami prie grindų. </w:t>
            </w:r>
          </w:p>
        </w:tc>
      </w:tr>
      <w:tr w:rsidR="007316A7" w:rsidRPr="001A6BEB" w14:paraId="5AAC76E2" w14:textId="77777777" w:rsidTr="00B43A85">
        <w:tc>
          <w:tcPr>
            <w:tcW w:w="628" w:type="dxa"/>
          </w:tcPr>
          <w:p w14:paraId="44DBEA2A" w14:textId="77777777" w:rsidR="007316A7" w:rsidRPr="00107D7C" w:rsidRDefault="007316A7" w:rsidP="00E572B1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3B31663" w14:textId="77777777" w:rsidR="007316A7" w:rsidRPr="00142629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42629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Rėmo perforacija </w:t>
            </w:r>
          </w:p>
        </w:tc>
        <w:tc>
          <w:tcPr>
            <w:tcW w:w="5572" w:type="dxa"/>
          </w:tcPr>
          <w:p w14:paraId="486EB898" w14:textId="77777777" w:rsidR="007316A7" w:rsidRPr="00107D7C" w:rsidRDefault="007316A7" w:rsidP="00B43A85">
            <w:pPr>
              <w:spacing w:line="360" w:lineRule="auto"/>
              <w:rPr>
                <w:rFonts w:ascii="Trebuchet MS" w:hAnsi="Trebuchet MS" w:cs="Arial"/>
                <w:bCs/>
                <w:color w:val="FF0000"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Rėmai (stovai) turi būti suprojektuoti taip, kad lengvai leistų keisti horizontalių sijų (traversų) aukštį į žemesnę ir aukštesnę vertikalią poziciją.</w:t>
            </w:r>
          </w:p>
        </w:tc>
      </w:tr>
      <w:tr w:rsidR="007316A7" w:rsidRPr="00107D7C" w14:paraId="5CFFC751" w14:textId="77777777" w:rsidTr="00B43A85">
        <w:tc>
          <w:tcPr>
            <w:tcW w:w="628" w:type="dxa"/>
          </w:tcPr>
          <w:p w14:paraId="2559A9E0" w14:textId="77777777" w:rsidR="007316A7" w:rsidRPr="00107D7C" w:rsidRDefault="007316A7" w:rsidP="00E572B1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7BD6ADD2" w14:textId="77777777" w:rsidR="007316A7" w:rsidRPr="00107D7C" w:rsidRDefault="007316A7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Stelažo lentynos </w:t>
            </w:r>
          </w:p>
        </w:tc>
        <w:tc>
          <w:tcPr>
            <w:tcW w:w="5572" w:type="dxa"/>
          </w:tcPr>
          <w:p w14:paraId="75D73B03" w14:textId="38D90AC4" w:rsidR="007316A7" w:rsidRPr="00107D7C" w:rsidRDefault="00142629" w:rsidP="00B43A85">
            <w:pPr>
              <w:spacing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Dažytas arba cinkuotas plienas</w:t>
            </w:r>
          </w:p>
        </w:tc>
      </w:tr>
    </w:tbl>
    <w:p w14:paraId="554E792B" w14:textId="77777777" w:rsidR="007316A7" w:rsidRPr="00107D7C" w:rsidRDefault="007316A7" w:rsidP="007316A7">
      <w:pPr>
        <w:spacing w:after="0" w:line="360" w:lineRule="auto"/>
        <w:ind w:left="360"/>
        <w:jc w:val="both"/>
        <w:rPr>
          <w:rFonts w:ascii="Trebuchet MS" w:hAnsi="Trebuchet MS" w:cs="Arial"/>
          <w:bCs/>
          <w:sz w:val="20"/>
          <w:szCs w:val="20"/>
          <w:lang w:val="lt-LT"/>
        </w:rPr>
      </w:pPr>
    </w:p>
    <w:p w14:paraId="6F633959" w14:textId="6DD1F683" w:rsidR="00C87654" w:rsidRPr="00107D7C" w:rsidRDefault="00816232" w:rsidP="00C87654">
      <w:pPr>
        <w:spacing w:after="0" w:line="360" w:lineRule="auto"/>
        <w:ind w:left="360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3</w:t>
      </w:r>
      <w:r w:rsidR="00C87654" w:rsidRPr="00107D7C">
        <w:rPr>
          <w:rFonts w:ascii="Trebuchet MS" w:hAnsi="Trebuchet MS" w:cs="Arial"/>
          <w:bCs/>
          <w:sz w:val="20"/>
          <w:szCs w:val="20"/>
          <w:lang w:val="lt-LT"/>
        </w:rPr>
        <w:t>.6. Universalūs stelažai Nr. 1</w:t>
      </w:r>
    </w:p>
    <w:tbl>
      <w:tblPr>
        <w:tblW w:w="9630" w:type="dxa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053"/>
        <w:gridCol w:w="6047"/>
      </w:tblGrid>
      <w:tr w:rsidR="00C87654" w:rsidRPr="00107D7C" w14:paraId="5A579F78" w14:textId="77777777" w:rsidTr="00C87654">
        <w:trPr>
          <w:trHeight w:val="230"/>
        </w:trPr>
        <w:tc>
          <w:tcPr>
            <w:tcW w:w="530" w:type="dxa"/>
          </w:tcPr>
          <w:p w14:paraId="3D9C7AE1" w14:textId="5B13F8C7" w:rsidR="00C87654" w:rsidRPr="00107D7C" w:rsidRDefault="00C87654" w:rsidP="00E572B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053" w:type="dxa"/>
          </w:tcPr>
          <w:p w14:paraId="3722EAD9" w14:textId="65DB88C2" w:rsidR="00C87654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Stelažų</w:t>
            </w:r>
            <w:r w:rsidR="00C87654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tipas</w:t>
            </w:r>
          </w:p>
        </w:tc>
        <w:tc>
          <w:tcPr>
            <w:tcW w:w="6047" w:type="dxa"/>
          </w:tcPr>
          <w:p w14:paraId="519849E4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Sunkiems ir dideliems kroviniams pritaikytas, ypatingai tvirtas - plačios konstrukcijos stelažas.</w:t>
            </w:r>
          </w:p>
        </w:tc>
      </w:tr>
      <w:tr w:rsidR="00142629" w:rsidRPr="00107D7C" w14:paraId="35E450AF" w14:textId="77777777" w:rsidTr="00C87654">
        <w:trPr>
          <w:trHeight w:val="230"/>
        </w:trPr>
        <w:tc>
          <w:tcPr>
            <w:tcW w:w="530" w:type="dxa"/>
          </w:tcPr>
          <w:p w14:paraId="6E8DB128" w14:textId="7ECBFAD0" w:rsidR="00142629" w:rsidRPr="00107D7C" w:rsidRDefault="00142629" w:rsidP="0014262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053" w:type="dxa"/>
          </w:tcPr>
          <w:p w14:paraId="4CD24151" w14:textId="797ED2DF" w:rsidR="00142629" w:rsidRPr="00107D7C" w:rsidRDefault="00142629" w:rsidP="00142629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edžiaga</w:t>
            </w:r>
          </w:p>
        </w:tc>
        <w:tc>
          <w:tcPr>
            <w:tcW w:w="6047" w:type="dxa"/>
          </w:tcPr>
          <w:p w14:paraId="3920AEF2" w14:textId="116CB4C5" w:rsidR="00142629" w:rsidRPr="00107D7C" w:rsidRDefault="00142629" w:rsidP="00142629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Dažytas arba cinkuotas plienas</w:t>
            </w:r>
          </w:p>
        </w:tc>
      </w:tr>
      <w:tr w:rsidR="00C87654" w:rsidRPr="00107D7C" w14:paraId="0F867B18" w14:textId="77777777" w:rsidTr="00C87654">
        <w:trPr>
          <w:trHeight w:val="230"/>
        </w:trPr>
        <w:tc>
          <w:tcPr>
            <w:tcW w:w="530" w:type="dxa"/>
          </w:tcPr>
          <w:p w14:paraId="450C8384" w14:textId="4CFFE2C2" w:rsidR="00C87654" w:rsidRPr="00107D7C" w:rsidRDefault="00C87654" w:rsidP="00E572B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053" w:type="dxa"/>
          </w:tcPr>
          <w:p w14:paraId="0C1E3FC4" w14:textId="0628F1F2" w:rsidR="00C87654" w:rsidRPr="00107D7C" w:rsidRDefault="00180D75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Sijiniai aukštai (be žemės)</w:t>
            </w:r>
          </w:p>
        </w:tc>
        <w:tc>
          <w:tcPr>
            <w:tcW w:w="6047" w:type="dxa"/>
          </w:tcPr>
          <w:p w14:paraId="7F80E963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4</w:t>
            </w:r>
          </w:p>
        </w:tc>
      </w:tr>
      <w:tr w:rsidR="00C87654" w:rsidRPr="00107D7C" w14:paraId="6B84F2D6" w14:textId="77777777" w:rsidTr="00C87654">
        <w:trPr>
          <w:trHeight w:val="230"/>
        </w:trPr>
        <w:tc>
          <w:tcPr>
            <w:tcW w:w="530" w:type="dxa"/>
          </w:tcPr>
          <w:p w14:paraId="352D1293" w14:textId="0FAB0652" w:rsidR="00C87654" w:rsidRPr="00107D7C" w:rsidRDefault="00C87654" w:rsidP="00E572B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053" w:type="dxa"/>
          </w:tcPr>
          <w:p w14:paraId="1D2E567D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Lentynos plotis</w:t>
            </w:r>
          </w:p>
        </w:tc>
        <w:tc>
          <w:tcPr>
            <w:tcW w:w="6047" w:type="dxa"/>
          </w:tcPr>
          <w:p w14:paraId="15B8BF05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2700mm ± 5%</w:t>
            </w:r>
          </w:p>
        </w:tc>
      </w:tr>
      <w:tr w:rsidR="00C87654" w:rsidRPr="00107D7C" w14:paraId="1C866069" w14:textId="77777777" w:rsidTr="00C87654">
        <w:trPr>
          <w:trHeight w:val="230"/>
        </w:trPr>
        <w:tc>
          <w:tcPr>
            <w:tcW w:w="530" w:type="dxa"/>
          </w:tcPr>
          <w:p w14:paraId="6664FBA5" w14:textId="1717155E" w:rsidR="00C87654" w:rsidRPr="00107D7C" w:rsidRDefault="00C87654" w:rsidP="00E572B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053" w:type="dxa"/>
          </w:tcPr>
          <w:p w14:paraId="4B16C52E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Stelažo gylis</w:t>
            </w:r>
          </w:p>
        </w:tc>
        <w:tc>
          <w:tcPr>
            <w:tcW w:w="6047" w:type="dxa"/>
          </w:tcPr>
          <w:p w14:paraId="43974031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1000mm ± 5%</w:t>
            </w:r>
          </w:p>
        </w:tc>
      </w:tr>
      <w:tr w:rsidR="00C87654" w:rsidRPr="00107D7C" w14:paraId="73CE92B7" w14:textId="77777777" w:rsidTr="00C87654">
        <w:trPr>
          <w:trHeight w:val="460"/>
        </w:trPr>
        <w:tc>
          <w:tcPr>
            <w:tcW w:w="530" w:type="dxa"/>
          </w:tcPr>
          <w:p w14:paraId="6A2D4FFE" w14:textId="38475637" w:rsidR="00C87654" w:rsidRPr="00107D7C" w:rsidRDefault="00C87654" w:rsidP="00E572B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053" w:type="dxa"/>
          </w:tcPr>
          <w:p w14:paraId="6762B7C9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Stelažo aukštis (rėmo kojos aukštis)</w:t>
            </w:r>
          </w:p>
        </w:tc>
        <w:tc>
          <w:tcPr>
            <w:tcW w:w="6047" w:type="dxa"/>
          </w:tcPr>
          <w:p w14:paraId="5131852B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2500mm ± 10%</w:t>
            </w:r>
          </w:p>
        </w:tc>
      </w:tr>
      <w:tr w:rsidR="00C87654" w:rsidRPr="00107D7C" w14:paraId="49082710" w14:textId="77777777" w:rsidTr="00C87654">
        <w:trPr>
          <w:trHeight w:val="230"/>
        </w:trPr>
        <w:tc>
          <w:tcPr>
            <w:tcW w:w="530" w:type="dxa"/>
          </w:tcPr>
          <w:p w14:paraId="56DF7D5A" w14:textId="6F335203" w:rsidR="00C87654" w:rsidRPr="00107D7C" w:rsidRDefault="00C87654" w:rsidP="00E572B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053" w:type="dxa"/>
          </w:tcPr>
          <w:p w14:paraId="56D8BDBC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Apkrova lentynai</w:t>
            </w:r>
          </w:p>
        </w:tc>
        <w:tc>
          <w:tcPr>
            <w:tcW w:w="6047" w:type="dxa"/>
          </w:tcPr>
          <w:p w14:paraId="53F3BF8B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≥700kg</w:t>
            </w:r>
          </w:p>
        </w:tc>
      </w:tr>
      <w:tr w:rsidR="00C87654" w:rsidRPr="00107D7C" w14:paraId="66D808EA" w14:textId="77777777" w:rsidTr="00C87654">
        <w:trPr>
          <w:trHeight w:val="230"/>
        </w:trPr>
        <w:tc>
          <w:tcPr>
            <w:tcW w:w="530" w:type="dxa"/>
          </w:tcPr>
          <w:p w14:paraId="58CF7C69" w14:textId="1EDE362D" w:rsidR="00C87654" w:rsidRPr="00107D7C" w:rsidRDefault="00C87654" w:rsidP="00E572B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053" w:type="dxa"/>
          </w:tcPr>
          <w:p w14:paraId="2AE49BB1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Montavimas ir tvirtinimas</w:t>
            </w:r>
          </w:p>
        </w:tc>
        <w:tc>
          <w:tcPr>
            <w:tcW w:w="6047" w:type="dxa"/>
          </w:tcPr>
          <w:p w14:paraId="1F359D16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Pastatomi stelažai</w:t>
            </w:r>
          </w:p>
        </w:tc>
      </w:tr>
      <w:tr w:rsidR="00C87654" w:rsidRPr="001A6BEB" w14:paraId="34E08CE2" w14:textId="77777777" w:rsidTr="00C87654">
        <w:trPr>
          <w:trHeight w:val="913"/>
        </w:trPr>
        <w:tc>
          <w:tcPr>
            <w:tcW w:w="530" w:type="dxa"/>
          </w:tcPr>
          <w:p w14:paraId="08DAF47E" w14:textId="590DAABE" w:rsidR="00C87654" w:rsidRPr="00107D7C" w:rsidRDefault="00C87654" w:rsidP="00E572B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053" w:type="dxa"/>
          </w:tcPr>
          <w:p w14:paraId="52E24670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Rėmo perforacija</w:t>
            </w:r>
          </w:p>
        </w:tc>
        <w:tc>
          <w:tcPr>
            <w:tcW w:w="6047" w:type="dxa"/>
          </w:tcPr>
          <w:p w14:paraId="4DB50729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Rėmai (stovai) turi būti suprojektuoti taip, kad lengvai leistų keisti horizontalių sijų (traversų) aukštį į žemesnę ir aukštesnę vertikalią poziciją.</w:t>
            </w:r>
          </w:p>
        </w:tc>
      </w:tr>
      <w:tr w:rsidR="00C87654" w:rsidRPr="00107D7C" w14:paraId="6EF2BAAD" w14:textId="77777777" w:rsidTr="00C87654">
        <w:trPr>
          <w:trHeight w:val="230"/>
        </w:trPr>
        <w:tc>
          <w:tcPr>
            <w:tcW w:w="530" w:type="dxa"/>
          </w:tcPr>
          <w:p w14:paraId="25897D8A" w14:textId="238C26D0" w:rsidR="00C87654" w:rsidRPr="00107D7C" w:rsidRDefault="00C87654" w:rsidP="00E572B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053" w:type="dxa"/>
          </w:tcPr>
          <w:p w14:paraId="26A1DCE5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Lentynos tipas, medžiaga</w:t>
            </w:r>
          </w:p>
        </w:tc>
        <w:tc>
          <w:tcPr>
            <w:tcW w:w="6047" w:type="dxa"/>
          </w:tcPr>
          <w:p w14:paraId="2AA3F4CA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MDF plokštė</w:t>
            </w:r>
          </w:p>
        </w:tc>
      </w:tr>
      <w:tr w:rsidR="00C87654" w:rsidRPr="00107D7C" w14:paraId="4914970A" w14:textId="77777777" w:rsidTr="00C87654">
        <w:trPr>
          <w:trHeight w:val="230"/>
        </w:trPr>
        <w:tc>
          <w:tcPr>
            <w:tcW w:w="530" w:type="dxa"/>
          </w:tcPr>
          <w:p w14:paraId="70F0821F" w14:textId="3C073E13" w:rsidR="00C87654" w:rsidRPr="00107D7C" w:rsidRDefault="00C87654" w:rsidP="00E572B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</w:p>
        </w:tc>
        <w:tc>
          <w:tcPr>
            <w:tcW w:w="3053" w:type="dxa"/>
          </w:tcPr>
          <w:p w14:paraId="55BCC217" w14:textId="77777777" w:rsidR="00C87654" w:rsidRPr="00107D7C" w:rsidRDefault="00C87654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Lentynos storis</w:t>
            </w:r>
          </w:p>
        </w:tc>
        <w:tc>
          <w:tcPr>
            <w:tcW w:w="6047" w:type="dxa"/>
          </w:tcPr>
          <w:p w14:paraId="456EDCAC" w14:textId="125F9182" w:rsidR="00C87654" w:rsidRPr="00107D7C" w:rsidRDefault="00142629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≥</w:t>
            </w:r>
            <w:r w:rsidR="00C87654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22mm</w:t>
            </w:r>
          </w:p>
        </w:tc>
      </w:tr>
    </w:tbl>
    <w:p w14:paraId="6888BC81" w14:textId="77777777" w:rsidR="00683B35" w:rsidRPr="00107D7C" w:rsidRDefault="00683B35" w:rsidP="00816232">
      <w:p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</w:p>
    <w:p w14:paraId="3CD42F96" w14:textId="10BACAA8" w:rsidR="00C87654" w:rsidRPr="00107D7C" w:rsidRDefault="00816232" w:rsidP="00E572B1">
      <w:pPr>
        <w:spacing w:after="0" w:line="360" w:lineRule="auto"/>
        <w:ind w:left="284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3</w:t>
      </w:r>
      <w:r w:rsidR="00C87654" w:rsidRPr="00107D7C">
        <w:rPr>
          <w:rFonts w:ascii="Trebuchet MS" w:hAnsi="Trebuchet MS" w:cs="Arial"/>
          <w:bCs/>
          <w:sz w:val="20"/>
          <w:szCs w:val="20"/>
          <w:lang w:val="lt-LT"/>
        </w:rPr>
        <w:t>.7. Universalūs stelažai Nr. 2</w:t>
      </w:r>
    </w:p>
    <w:tbl>
      <w:tblPr>
        <w:tblW w:w="9630" w:type="dxa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053"/>
        <w:gridCol w:w="6047"/>
      </w:tblGrid>
      <w:tr w:rsidR="00E572B1" w:rsidRPr="00107D7C" w14:paraId="5B9BC9E3" w14:textId="77777777" w:rsidTr="00E572B1">
        <w:trPr>
          <w:trHeight w:val="230"/>
        </w:trPr>
        <w:tc>
          <w:tcPr>
            <w:tcW w:w="530" w:type="dxa"/>
          </w:tcPr>
          <w:p w14:paraId="579ED0AA" w14:textId="76C050BF" w:rsidR="00E572B1" w:rsidRPr="00107D7C" w:rsidRDefault="00E572B1" w:rsidP="00E572B1">
            <w:pPr>
              <w:pStyle w:val="ListParagraph"/>
              <w:numPr>
                <w:ilvl w:val="0"/>
                <w:numId w:val="10"/>
              </w:numPr>
              <w:jc w:val="center"/>
              <w:rPr>
                <w:rStyle w:val="Emphasis"/>
                <w:rFonts w:ascii="Trebuchet MS" w:hAnsi="Trebuchet MS" w:cs="Times New Roman"/>
                <w:i w:val="0"/>
                <w:iCs w:val="0"/>
                <w:lang w:val="lt-LT"/>
              </w:rPr>
            </w:pPr>
          </w:p>
        </w:tc>
        <w:tc>
          <w:tcPr>
            <w:tcW w:w="3053" w:type="dxa"/>
          </w:tcPr>
          <w:p w14:paraId="02B7F62F" w14:textId="3AE5EE49" w:rsidR="00E572B1" w:rsidRPr="00107D7C" w:rsidRDefault="00180D75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Stelažų</w:t>
            </w:r>
            <w:r w:rsidR="00E572B1"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 tipas</w:t>
            </w:r>
          </w:p>
        </w:tc>
        <w:tc>
          <w:tcPr>
            <w:tcW w:w="6047" w:type="dxa"/>
          </w:tcPr>
          <w:p w14:paraId="666C162E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Sunkiems ir dideliems kroviniams pritaikytas, ypatingai tvirtas - plačios konstrukcijos stelažas.</w:t>
            </w:r>
          </w:p>
        </w:tc>
      </w:tr>
      <w:tr w:rsidR="00142629" w:rsidRPr="00107D7C" w14:paraId="33CFFDBF" w14:textId="77777777" w:rsidTr="00E572B1">
        <w:trPr>
          <w:trHeight w:val="230"/>
        </w:trPr>
        <w:tc>
          <w:tcPr>
            <w:tcW w:w="530" w:type="dxa"/>
          </w:tcPr>
          <w:p w14:paraId="029CFEE2" w14:textId="7AD9207D" w:rsidR="00142629" w:rsidRPr="00107D7C" w:rsidRDefault="00142629" w:rsidP="00142629">
            <w:pPr>
              <w:pStyle w:val="ListParagraph"/>
              <w:numPr>
                <w:ilvl w:val="0"/>
                <w:numId w:val="10"/>
              </w:numPr>
              <w:jc w:val="center"/>
              <w:rPr>
                <w:rStyle w:val="Emphasis"/>
                <w:rFonts w:ascii="Trebuchet MS" w:hAnsi="Trebuchet MS" w:cs="Times New Roman"/>
                <w:i w:val="0"/>
                <w:iCs w:val="0"/>
                <w:lang w:val="lt-LT"/>
              </w:rPr>
            </w:pPr>
          </w:p>
        </w:tc>
        <w:tc>
          <w:tcPr>
            <w:tcW w:w="3053" w:type="dxa"/>
          </w:tcPr>
          <w:p w14:paraId="5BEAC96A" w14:textId="775DD495" w:rsidR="00142629" w:rsidRPr="00107D7C" w:rsidRDefault="00142629" w:rsidP="00142629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</w:t>
            </w: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edžiaga</w:t>
            </w:r>
          </w:p>
        </w:tc>
        <w:tc>
          <w:tcPr>
            <w:tcW w:w="6047" w:type="dxa"/>
          </w:tcPr>
          <w:p w14:paraId="593DD2E2" w14:textId="5CE4A5AA" w:rsidR="00142629" w:rsidRPr="00107D7C" w:rsidRDefault="00142629" w:rsidP="00142629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Dažytas arba cinkuotas plienas</w:t>
            </w:r>
          </w:p>
        </w:tc>
      </w:tr>
      <w:tr w:rsidR="00E572B1" w:rsidRPr="00107D7C" w14:paraId="6982E417" w14:textId="77777777" w:rsidTr="00E572B1">
        <w:trPr>
          <w:trHeight w:val="230"/>
        </w:trPr>
        <w:tc>
          <w:tcPr>
            <w:tcW w:w="530" w:type="dxa"/>
          </w:tcPr>
          <w:p w14:paraId="42CA1A5B" w14:textId="7B2EF44B" w:rsidR="00E572B1" w:rsidRPr="00107D7C" w:rsidRDefault="00E572B1" w:rsidP="00E572B1">
            <w:pPr>
              <w:pStyle w:val="ListParagraph"/>
              <w:numPr>
                <w:ilvl w:val="0"/>
                <w:numId w:val="10"/>
              </w:numPr>
              <w:jc w:val="center"/>
              <w:rPr>
                <w:rStyle w:val="Emphasis"/>
                <w:rFonts w:ascii="Trebuchet MS" w:hAnsi="Trebuchet MS" w:cs="Times New Roman"/>
                <w:i w:val="0"/>
                <w:iCs w:val="0"/>
                <w:lang w:val="lt-LT"/>
              </w:rPr>
            </w:pPr>
          </w:p>
        </w:tc>
        <w:tc>
          <w:tcPr>
            <w:tcW w:w="3053" w:type="dxa"/>
          </w:tcPr>
          <w:p w14:paraId="5E620048" w14:textId="20F4F2BE" w:rsidR="00E572B1" w:rsidRPr="00107D7C" w:rsidRDefault="00180D75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Sijiniai aukštai (be žemės)</w:t>
            </w:r>
          </w:p>
        </w:tc>
        <w:tc>
          <w:tcPr>
            <w:tcW w:w="6047" w:type="dxa"/>
          </w:tcPr>
          <w:p w14:paraId="70B1A138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4</w:t>
            </w:r>
          </w:p>
        </w:tc>
      </w:tr>
      <w:tr w:rsidR="00E572B1" w:rsidRPr="00107D7C" w14:paraId="6916B0D1" w14:textId="77777777" w:rsidTr="00E572B1">
        <w:trPr>
          <w:trHeight w:val="230"/>
        </w:trPr>
        <w:tc>
          <w:tcPr>
            <w:tcW w:w="530" w:type="dxa"/>
          </w:tcPr>
          <w:p w14:paraId="5D754535" w14:textId="2DC8609B" w:rsidR="00E572B1" w:rsidRPr="00107D7C" w:rsidRDefault="00E572B1" w:rsidP="00E572B1">
            <w:pPr>
              <w:pStyle w:val="ListParagraph"/>
              <w:numPr>
                <w:ilvl w:val="0"/>
                <w:numId w:val="10"/>
              </w:numPr>
              <w:jc w:val="center"/>
              <w:rPr>
                <w:rStyle w:val="Emphasis"/>
                <w:rFonts w:ascii="Trebuchet MS" w:hAnsi="Trebuchet MS" w:cs="Times New Roman"/>
                <w:i w:val="0"/>
                <w:iCs w:val="0"/>
                <w:lang w:val="lt-LT"/>
              </w:rPr>
            </w:pPr>
          </w:p>
        </w:tc>
        <w:tc>
          <w:tcPr>
            <w:tcW w:w="3053" w:type="dxa"/>
          </w:tcPr>
          <w:p w14:paraId="76ECEFF2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Lentynos plotis</w:t>
            </w:r>
          </w:p>
        </w:tc>
        <w:tc>
          <w:tcPr>
            <w:tcW w:w="6047" w:type="dxa"/>
          </w:tcPr>
          <w:p w14:paraId="7ABE141E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1800mm± 5%</w:t>
            </w:r>
          </w:p>
        </w:tc>
      </w:tr>
      <w:tr w:rsidR="00E572B1" w:rsidRPr="00107D7C" w14:paraId="26A81718" w14:textId="77777777" w:rsidTr="00E572B1">
        <w:trPr>
          <w:trHeight w:val="230"/>
        </w:trPr>
        <w:tc>
          <w:tcPr>
            <w:tcW w:w="530" w:type="dxa"/>
          </w:tcPr>
          <w:p w14:paraId="268A2DC0" w14:textId="6B18B443" w:rsidR="00E572B1" w:rsidRPr="00107D7C" w:rsidRDefault="00E572B1" w:rsidP="00E572B1">
            <w:pPr>
              <w:pStyle w:val="ListParagraph"/>
              <w:numPr>
                <w:ilvl w:val="0"/>
                <w:numId w:val="10"/>
              </w:numPr>
              <w:jc w:val="center"/>
              <w:rPr>
                <w:rStyle w:val="Emphasis"/>
                <w:rFonts w:ascii="Trebuchet MS" w:hAnsi="Trebuchet MS" w:cs="Times New Roman"/>
                <w:i w:val="0"/>
                <w:iCs w:val="0"/>
                <w:lang w:val="lt-LT"/>
              </w:rPr>
            </w:pPr>
          </w:p>
        </w:tc>
        <w:tc>
          <w:tcPr>
            <w:tcW w:w="3053" w:type="dxa"/>
          </w:tcPr>
          <w:p w14:paraId="1E09E0D7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Stelažo gylis</w:t>
            </w:r>
          </w:p>
        </w:tc>
        <w:tc>
          <w:tcPr>
            <w:tcW w:w="6047" w:type="dxa"/>
          </w:tcPr>
          <w:p w14:paraId="7C035385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600mm ± 5%</w:t>
            </w:r>
          </w:p>
        </w:tc>
      </w:tr>
      <w:tr w:rsidR="00E572B1" w:rsidRPr="00107D7C" w14:paraId="46880E1B" w14:textId="77777777" w:rsidTr="00E572B1">
        <w:trPr>
          <w:trHeight w:val="460"/>
        </w:trPr>
        <w:tc>
          <w:tcPr>
            <w:tcW w:w="530" w:type="dxa"/>
          </w:tcPr>
          <w:p w14:paraId="198ABE46" w14:textId="1417AB70" w:rsidR="00E572B1" w:rsidRPr="00107D7C" w:rsidRDefault="00E572B1" w:rsidP="00E572B1">
            <w:pPr>
              <w:pStyle w:val="ListParagraph"/>
              <w:numPr>
                <w:ilvl w:val="0"/>
                <w:numId w:val="10"/>
              </w:numPr>
              <w:jc w:val="center"/>
              <w:rPr>
                <w:rStyle w:val="Emphasis"/>
                <w:rFonts w:ascii="Trebuchet MS" w:hAnsi="Trebuchet MS" w:cs="Times New Roman"/>
                <w:i w:val="0"/>
                <w:iCs w:val="0"/>
                <w:lang w:val="lt-LT"/>
              </w:rPr>
            </w:pPr>
          </w:p>
        </w:tc>
        <w:tc>
          <w:tcPr>
            <w:tcW w:w="3053" w:type="dxa"/>
          </w:tcPr>
          <w:p w14:paraId="7AB25300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Stelažo aukštis (rėmo kojos aukštis)</w:t>
            </w:r>
          </w:p>
        </w:tc>
        <w:tc>
          <w:tcPr>
            <w:tcW w:w="6047" w:type="dxa"/>
          </w:tcPr>
          <w:p w14:paraId="26272375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2500mm ± 10%</w:t>
            </w:r>
          </w:p>
        </w:tc>
      </w:tr>
      <w:tr w:rsidR="00E572B1" w:rsidRPr="00107D7C" w14:paraId="2C681610" w14:textId="77777777" w:rsidTr="00E572B1">
        <w:trPr>
          <w:trHeight w:val="230"/>
        </w:trPr>
        <w:tc>
          <w:tcPr>
            <w:tcW w:w="530" w:type="dxa"/>
          </w:tcPr>
          <w:p w14:paraId="6C91EA09" w14:textId="29A0ACF3" w:rsidR="00E572B1" w:rsidRPr="00107D7C" w:rsidRDefault="00E572B1" w:rsidP="00E572B1">
            <w:pPr>
              <w:pStyle w:val="ListParagraph"/>
              <w:numPr>
                <w:ilvl w:val="0"/>
                <w:numId w:val="10"/>
              </w:numPr>
              <w:jc w:val="center"/>
              <w:rPr>
                <w:rStyle w:val="Emphasis"/>
                <w:rFonts w:ascii="Trebuchet MS" w:hAnsi="Trebuchet MS" w:cs="Times New Roman"/>
                <w:i w:val="0"/>
                <w:iCs w:val="0"/>
                <w:lang w:val="lt-LT"/>
              </w:rPr>
            </w:pPr>
          </w:p>
        </w:tc>
        <w:tc>
          <w:tcPr>
            <w:tcW w:w="3053" w:type="dxa"/>
          </w:tcPr>
          <w:p w14:paraId="34CC5F5E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Apkrova lentynai</w:t>
            </w:r>
          </w:p>
        </w:tc>
        <w:tc>
          <w:tcPr>
            <w:tcW w:w="6047" w:type="dxa"/>
          </w:tcPr>
          <w:p w14:paraId="1F737BFB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≥700kg</w:t>
            </w:r>
          </w:p>
        </w:tc>
      </w:tr>
      <w:tr w:rsidR="00E572B1" w:rsidRPr="00107D7C" w14:paraId="18949201" w14:textId="77777777" w:rsidTr="00E572B1">
        <w:trPr>
          <w:trHeight w:val="230"/>
        </w:trPr>
        <w:tc>
          <w:tcPr>
            <w:tcW w:w="530" w:type="dxa"/>
          </w:tcPr>
          <w:p w14:paraId="30234166" w14:textId="79A42808" w:rsidR="00E572B1" w:rsidRPr="00107D7C" w:rsidRDefault="00E572B1" w:rsidP="00E572B1">
            <w:pPr>
              <w:pStyle w:val="ListParagraph"/>
              <w:numPr>
                <w:ilvl w:val="0"/>
                <w:numId w:val="10"/>
              </w:numPr>
              <w:jc w:val="center"/>
              <w:rPr>
                <w:rStyle w:val="Emphasis"/>
                <w:rFonts w:ascii="Trebuchet MS" w:hAnsi="Trebuchet MS" w:cs="Times New Roman"/>
                <w:i w:val="0"/>
                <w:iCs w:val="0"/>
                <w:lang w:val="lt-LT"/>
              </w:rPr>
            </w:pPr>
          </w:p>
        </w:tc>
        <w:tc>
          <w:tcPr>
            <w:tcW w:w="3053" w:type="dxa"/>
          </w:tcPr>
          <w:p w14:paraId="5390BADF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Montavimas ir tvirtinimas</w:t>
            </w:r>
          </w:p>
        </w:tc>
        <w:tc>
          <w:tcPr>
            <w:tcW w:w="6047" w:type="dxa"/>
          </w:tcPr>
          <w:p w14:paraId="725DEE86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Pastatomi stelažai</w:t>
            </w:r>
          </w:p>
        </w:tc>
      </w:tr>
      <w:tr w:rsidR="00E572B1" w:rsidRPr="001A6BEB" w14:paraId="6F032BAA" w14:textId="77777777" w:rsidTr="00E572B1">
        <w:trPr>
          <w:trHeight w:val="230"/>
        </w:trPr>
        <w:tc>
          <w:tcPr>
            <w:tcW w:w="530" w:type="dxa"/>
          </w:tcPr>
          <w:p w14:paraId="16B1E5A4" w14:textId="1825B52C" w:rsidR="00E572B1" w:rsidRPr="00107D7C" w:rsidRDefault="00E572B1" w:rsidP="00E572B1">
            <w:pPr>
              <w:pStyle w:val="ListParagraph"/>
              <w:numPr>
                <w:ilvl w:val="0"/>
                <w:numId w:val="10"/>
              </w:numPr>
              <w:jc w:val="center"/>
              <w:rPr>
                <w:rStyle w:val="Emphasis"/>
                <w:rFonts w:ascii="Trebuchet MS" w:hAnsi="Trebuchet MS" w:cs="Times New Roman"/>
                <w:i w:val="0"/>
                <w:iCs w:val="0"/>
                <w:lang w:val="lt-LT"/>
              </w:rPr>
            </w:pPr>
          </w:p>
        </w:tc>
        <w:tc>
          <w:tcPr>
            <w:tcW w:w="3053" w:type="dxa"/>
          </w:tcPr>
          <w:p w14:paraId="41C37DAC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Rėmo perforacija</w:t>
            </w:r>
          </w:p>
        </w:tc>
        <w:tc>
          <w:tcPr>
            <w:tcW w:w="6047" w:type="dxa"/>
          </w:tcPr>
          <w:p w14:paraId="03B91910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Rėmai (stovai) turi būti suprojektuoti taip, kad lengvai leistų keisti horizontalių sijų (traversų) aukštį į žemesnę ir aukštesnę vertikalią poziciją.</w:t>
            </w:r>
          </w:p>
        </w:tc>
      </w:tr>
      <w:tr w:rsidR="00E572B1" w:rsidRPr="00107D7C" w14:paraId="6E15D716" w14:textId="77777777" w:rsidTr="00E572B1">
        <w:trPr>
          <w:trHeight w:val="230"/>
        </w:trPr>
        <w:tc>
          <w:tcPr>
            <w:tcW w:w="530" w:type="dxa"/>
          </w:tcPr>
          <w:p w14:paraId="67AF0314" w14:textId="30BA1514" w:rsidR="00E572B1" w:rsidRPr="00107D7C" w:rsidRDefault="00E572B1" w:rsidP="00E572B1">
            <w:pPr>
              <w:pStyle w:val="ListParagraph"/>
              <w:numPr>
                <w:ilvl w:val="0"/>
                <w:numId w:val="10"/>
              </w:numPr>
              <w:jc w:val="center"/>
              <w:rPr>
                <w:rStyle w:val="Emphasis"/>
                <w:rFonts w:ascii="Trebuchet MS" w:hAnsi="Trebuchet MS" w:cs="Times New Roman"/>
                <w:i w:val="0"/>
                <w:iCs w:val="0"/>
                <w:lang w:val="lt-LT"/>
              </w:rPr>
            </w:pPr>
          </w:p>
        </w:tc>
        <w:tc>
          <w:tcPr>
            <w:tcW w:w="3053" w:type="dxa"/>
          </w:tcPr>
          <w:p w14:paraId="40160CE1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Lentynos tipas, medžiaga</w:t>
            </w:r>
          </w:p>
        </w:tc>
        <w:tc>
          <w:tcPr>
            <w:tcW w:w="6047" w:type="dxa"/>
          </w:tcPr>
          <w:p w14:paraId="28F8DBD2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MDF plokštė</w:t>
            </w:r>
          </w:p>
        </w:tc>
      </w:tr>
      <w:tr w:rsidR="00E572B1" w:rsidRPr="00107D7C" w14:paraId="2234A632" w14:textId="77777777" w:rsidTr="00E572B1">
        <w:trPr>
          <w:trHeight w:val="230"/>
        </w:trPr>
        <w:tc>
          <w:tcPr>
            <w:tcW w:w="530" w:type="dxa"/>
          </w:tcPr>
          <w:p w14:paraId="56E951FD" w14:textId="20D02ACC" w:rsidR="00E572B1" w:rsidRPr="00107D7C" w:rsidRDefault="00E572B1" w:rsidP="00E572B1">
            <w:pPr>
              <w:pStyle w:val="ListParagraph"/>
              <w:numPr>
                <w:ilvl w:val="0"/>
                <w:numId w:val="10"/>
              </w:numPr>
              <w:jc w:val="center"/>
              <w:rPr>
                <w:rStyle w:val="Emphasis"/>
                <w:rFonts w:ascii="Trebuchet MS" w:hAnsi="Trebuchet MS" w:cs="Times New Roman"/>
                <w:i w:val="0"/>
                <w:iCs w:val="0"/>
                <w:lang w:val="lt-LT"/>
              </w:rPr>
            </w:pPr>
          </w:p>
        </w:tc>
        <w:tc>
          <w:tcPr>
            <w:tcW w:w="3053" w:type="dxa"/>
          </w:tcPr>
          <w:p w14:paraId="4FFB3F6F" w14:textId="77777777" w:rsidR="00E572B1" w:rsidRPr="00107D7C" w:rsidRDefault="00E572B1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Lentynos storis</w:t>
            </w:r>
          </w:p>
        </w:tc>
        <w:tc>
          <w:tcPr>
            <w:tcW w:w="6047" w:type="dxa"/>
          </w:tcPr>
          <w:p w14:paraId="74BD6E12" w14:textId="4AB442B9" w:rsidR="00E572B1" w:rsidRPr="00107D7C" w:rsidRDefault="00142629" w:rsidP="009D6F66">
            <w:pPr>
              <w:spacing w:after="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≥</w:t>
            </w:r>
            <w:r w:rsidRPr="00107D7C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>22mm</w:t>
            </w:r>
          </w:p>
        </w:tc>
      </w:tr>
    </w:tbl>
    <w:p w14:paraId="1F2384C6" w14:textId="77777777" w:rsidR="00F20622" w:rsidRPr="00107D7C" w:rsidRDefault="00F20622" w:rsidP="00B13024">
      <w:p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</w:p>
    <w:p w14:paraId="09E166A9" w14:textId="504965ED" w:rsidR="00701E68" w:rsidRPr="00107D7C" w:rsidRDefault="00701E68" w:rsidP="00B13024">
      <w:pPr>
        <w:spacing w:after="0" w:line="360" w:lineRule="auto"/>
        <w:jc w:val="both"/>
        <w:rPr>
          <w:rFonts w:ascii="Trebuchet MS" w:hAnsi="Trebuchet MS" w:cs="Arial"/>
          <w:b/>
          <w:sz w:val="20"/>
          <w:szCs w:val="20"/>
          <w:lang w:val="lt-LT"/>
        </w:rPr>
      </w:pPr>
      <w:r w:rsidRPr="00107D7C">
        <w:rPr>
          <w:rFonts w:ascii="Trebuchet MS" w:hAnsi="Trebuchet MS" w:cs="Arial"/>
          <w:b/>
          <w:sz w:val="20"/>
          <w:szCs w:val="20"/>
          <w:lang w:val="lt-LT"/>
        </w:rPr>
        <w:t xml:space="preserve">      4. Užsakymo teikimo tvarka:</w:t>
      </w:r>
    </w:p>
    <w:p w14:paraId="45AA3D35" w14:textId="77777777" w:rsidR="00701E68" w:rsidRPr="00107D7C" w:rsidRDefault="00701E68" w:rsidP="00701E68">
      <w:pPr>
        <w:pStyle w:val="ListParagraph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bCs/>
          <w:vanish/>
          <w:sz w:val="20"/>
          <w:szCs w:val="20"/>
          <w:lang w:val="lt-LT"/>
        </w:rPr>
      </w:pPr>
    </w:p>
    <w:p w14:paraId="6BB2770E" w14:textId="77777777" w:rsidR="00701E68" w:rsidRPr="00107D7C" w:rsidRDefault="00701E68" w:rsidP="00701E68">
      <w:pPr>
        <w:pStyle w:val="ListParagraph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bCs/>
          <w:vanish/>
          <w:sz w:val="20"/>
          <w:szCs w:val="20"/>
          <w:lang w:val="lt-LT"/>
        </w:rPr>
      </w:pPr>
    </w:p>
    <w:p w14:paraId="4295C2A2" w14:textId="77777777" w:rsidR="00701E68" w:rsidRPr="00107D7C" w:rsidRDefault="00701E68" w:rsidP="00701E68">
      <w:pPr>
        <w:pStyle w:val="ListParagraph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bCs/>
          <w:vanish/>
          <w:sz w:val="20"/>
          <w:szCs w:val="20"/>
          <w:lang w:val="lt-LT"/>
        </w:rPr>
      </w:pPr>
    </w:p>
    <w:p w14:paraId="110AE047" w14:textId="77777777" w:rsidR="00701E68" w:rsidRPr="00107D7C" w:rsidRDefault="00701E68" w:rsidP="00701E68">
      <w:pPr>
        <w:pStyle w:val="ListParagraph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bCs/>
          <w:vanish/>
          <w:sz w:val="20"/>
          <w:szCs w:val="20"/>
          <w:lang w:val="lt-LT"/>
        </w:rPr>
      </w:pPr>
    </w:p>
    <w:p w14:paraId="4A95CDBF" w14:textId="6CF13038" w:rsidR="00701E68" w:rsidRPr="00107D7C" w:rsidRDefault="00701E68" w:rsidP="006D12BC">
      <w:pPr>
        <w:pStyle w:val="ListParagraph"/>
        <w:numPr>
          <w:ilvl w:val="1"/>
          <w:numId w:val="11"/>
        </w:num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 xml:space="preserve"> </w:t>
      </w:r>
      <w:r w:rsidRPr="00107D7C">
        <w:rPr>
          <w:rFonts w:ascii="Trebuchet MS" w:hAnsi="Trebuchet MS" w:cs="Arial"/>
          <w:sz w:val="20"/>
          <w:szCs w:val="20"/>
          <w:lang w:val="lt-LT"/>
        </w:rPr>
        <w:t>Užsakymai gali būti teikiami visą Sutarties galiojimo laikotarpį. Paskutinis užsakymas Tiekėjui gali būti teikiamas ne vėliau kaip likus 30 (trisdešimt) dienų iki Sutarties galiojimo pabaigos</w:t>
      </w:r>
      <w:r w:rsidR="00DB2D09" w:rsidRPr="00107D7C">
        <w:rPr>
          <w:rFonts w:ascii="Trebuchet MS" w:hAnsi="Trebuchet MS" w:cs="Arial"/>
          <w:sz w:val="20"/>
          <w:szCs w:val="20"/>
          <w:lang w:val="lt-LT"/>
        </w:rPr>
        <w:t>.</w:t>
      </w:r>
    </w:p>
    <w:p w14:paraId="3B921290" w14:textId="0CA7CBEE" w:rsidR="00701E68" w:rsidRPr="00150902" w:rsidRDefault="00701E68" w:rsidP="00150902">
      <w:pPr>
        <w:pStyle w:val="ListParagraph"/>
        <w:numPr>
          <w:ilvl w:val="1"/>
          <w:numId w:val="11"/>
        </w:num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  <w:lang w:val="lt-LT"/>
        </w:rPr>
      </w:pPr>
      <w:r w:rsidRPr="00107D7C">
        <w:rPr>
          <w:rFonts w:ascii="Trebuchet MS" w:hAnsi="Trebuchet MS" w:cs="Arial"/>
          <w:sz w:val="20"/>
          <w:szCs w:val="20"/>
          <w:lang w:val="lt-LT"/>
        </w:rPr>
        <w:t>P</w:t>
      </w:r>
      <w:r w:rsidR="00107D7C" w:rsidRPr="00107D7C">
        <w:rPr>
          <w:rFonts w:ascii="Trebuchet MS" w:hAnsi="Trebuchet MS" w:cs="Arial"/>
          <w:sz w:val="20"/>
          <w:szCs w:val="20"/>
          <w:lang w:val="lt-LT"/>
        </w:rPr>
        <w:t>rekės pristatomos</w:t>
      </w:r>
      <w:r w:rsidRPr="00107D7C">
        <w:rPr>
          <w:rFonts w:ascii="Trebuchet MS" w:hAnsi="Trebuchet MS" w:cs="Arial"/>
          <w:sz w:val="20"/>
          <w:szCs w:val="20"/>
          <w:lang w:val="lt-LT"/>
        </w:rPr>
        <w:t xml:space="preserve"> darbo dienomis, šalių suderintu laiku. Pirkėjas pateikia Tiekėjui užsakymą, kuriame nurodomas </w:t>
      </w:r>
      <w:r w:rsidR="00107D7C" w:rsidRPr="00107D7C">
        <w:rPr>
          <w:rFonts w:ascii="Trebuchet MS" w:hAnsi="Trebuchet MS" w:cs="Arial"/>
          <w:sz w:val="20"/>
          <w:szCs w:val="20"/>
          <w:lang w:val="lt-LT"/>
        </w:rPr>
        <w:t>stelažų tipas ir kiekiai</w:t>
      </w:r>
      <w:r w:rsidRPr="00107D7C">
        <w:rPr>
          <w:rFonts w:ascii="Trebuchet MS" w:hAnsi="Trebuchet MS" w:cs="Arial"/>
          <w:sz w:val="20"/>
          <w:szCs w:val="20"/>
          <w:lang w:val="lt-LT"/>
        </w:rPr>
        <w:t xml:space="preserve">, </w:t>
      </w:r>
      <w:r w:rsidR="00107D7C" w:rsidRPr="00107D7C">
        <w:rPr>
          <w:rFonts w:ascii="Trebuchet MS" w:hAnsi="Trebuchet MS" w:cs="Arial"/>
          <w:sz w:val="20"/>
          <w:szCs w:val="20"/>
          <w:lang w:val="lt-LT"/>
        </w:rPr>
        <w:t>pristatymo</w:t>
      </w:r>
      <w:r w:rsidRPr="00107D7C">
        <w:rPr>
          <w:rFonts w:ascii="Trebuchet MS" w:hAnsi="Trebuchet MS" w:cs="Arial"/>
          <w:sz w:val="20"/>
          <w:szCs w:val="20"/>
          <w:lang w:val="lt-LT"/>
        </w:rPr>
        <w:t xml:space="preserve"> adresa</w:t>
      </w:r>
      <w:r w:rsidR="00107D7C" w:rsidRPr="00107D7C">
        <w:rPr>
          <w:rFonts w:ascii="Trebuchet MS" w:hAnsi="Trebuchet MS" w:cs="Arial"/>
          <w:sz w:val="20"/>
          <w:szCs w:val="20"/>
          <w:lang w:val="lt-LT"/>
        </w:rPr>
        <w:t>s</w:t>
      </w:r>
      <w:r w:rsidRPr="00107D7C">
        <w:rPr>
          <w:rFonts w:ascii="Trebuchet MS" w:hAnsi="Trebuchet MS" w:cs="Arial"/>
          <w:sz w:val="20"/>
          <w:szCs w:val="20"/>
          <w:lang w:val="lt-LT"/>
        </w:rPr>
        <w:t xml:space="preserve">, </w:t>
      </w:r>
      <w:r w:rsidR="00107D7C">
        <w:rPr>
          <w:rFonts w:ascii="Trebuchet MS" w:hAnsi="Trebuchet MS" w:cs="Arial"/>
          <w:sz w:val="20"/>
          <w:szCs w:val="20"/>
          <w:lang w:val="lt-LT"/>
        </w:rPr>
        <w:t>pristatymo/montavimo</w:t>
      </w:r>
      <w:r w:rsidRPr="00107D7C">
        <w:rPr>
          <w:rFonts w:ascii="Trebuchet MS" w:hAnsi="Trebuchet MS" w:cs="Arial"/>
          <w:sz w:val="20"/>
          <w:szCs w:val="20"/>
          <w:lang w:val="lt-LT"/>
        </w:rPr>
        <w:t xml:space="preserve"> data ir laikas (jei </w:t>
      </w:r>
      <w:r w:rsidR="00107D7C">
        <w:rPr>
          <w:rFonts w:ascii="Trebuchet MS" w:hAnsi="Trebuchet MS" w:cs="Arial"/>
          <w:sz w:val="20"/>
          <w:szCs w:val="20"/>
          <w:lang w:val="lt-LT"/>
        </w:rPr>
        <w:t xml:space="preserve">montavimo </w:t>
      </w:r>
      <w:r w:rsidRPr="00107D7C">
        <w:rPr>
          <w:rFonts w:ascii="Trebuchet MS" w:hAnsi="Trebuchet MS" w:cs="Arial"/>
          <w:sz w:val="20"/>
          <w:szCs w:val="20"/>
          <w:lang w:val="lt-LT"/>
        </w:rPr>
        <w:t xml:space="preserve">darbus pradėti konkrečiu metu yra aktualu Pirkėjui), atsakingą už </w:t>
      </w:r>
      <w:r w:rsidR="00107D7C" w:rsidRPr="00107D7C">
        <w:rPr>
          <w:rFonts w:ascii="Trebuchet MS" w:hAnsi="Trebuchet MS" w:cs="Arial"/>
          <w:sz w:val="20"/>
          <w:szCs w:val="20"/>
          <w:lang w:val="lt-LT"/>
        </w:rPr>
        <w:t>prekių</w:t>
      </w:r>
      <w:r w:rsidRPr="00107D7C">
        <w:rPr>
          <w:rFonts w:ascii="Trebuchet MS" w:hAnsi="Trebuchet MS" w:cs="Arial"/>
          <w:sz w:val="20"/>
          <w:szCs w:val="20"/>
          <w:lang w:val="lt-LT"/>
        </w:rPr>
        <w:t xml:space="preserve"> priėmimą asmenį</w:t>
      </w:r>
      <w:r w:rsidR="00107D7C" w:rsidRPr="00107D7C">
        <w:rPr>
          <w:rFonts w:ascii="Trebuchet MS" w:hAnsi="Trebuchet MS" w:cs="Arial"/>
          <w:sz w:val="20"/>
          <w:szCs w:val="20"/>
          <w:lang w:val="lt-LT"/>
        </w:rPr>
        <w:t>.</w:t>
      </w:r>
    </w:p>
    <w:p w14:paraId="1EA61B96" w14:textId="666E0A88" w:rsidR="00701E68" w:rsidRDefault="00150902" w:rsidP="00150902">
      <w:pPr>
        <w:pStyle w:val="ListParagraph"/>
        <w:numPr>
          <w:ilvl w:val="1"/>
          <w:numId w:val="11"/>
        </w:num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  <w:lang w:val="lt-LT"/>
        </w:rPr>
      </w:pPr>
      <w:r>
        <w:rPr>
          <w:rFonts w:ascii="Trebuchet MS" w:hAnsi="Trebuchet MS" w:cs="Arial"/>
          <w:sz w:val="20"/>
          <w:szCs w:val="20"/>
          <w:lang w:val="lt-LT"/>
        </w:rPr>
        <w:t>Tiekėjas</w:t>
      </w:r>
      <w:r w:rsidR="00701E68" w:rsidRPr="00107D7C">
        <w:rPr>
          <w:rFonts w:ascii="Trebuchet MS" w:hAnsi="Trebuchet MS" w:cs="Arial"/>
          <w:sz w:val="20"/>
          <w:szCs w:val="20"/>
          <w:lang w:val="lt-LT"/>
        </w:rPr>
        <w:t xml:space="preserve"> turės galimybę, po užsakymo gavimo, susiderinus laiką su Pirkėjo atstovu apžiūrėti objektą iki planuojamų </w:t>
      </w:r>
      <w:r>
        <w:rPr>
          <w:rFonts w:ascii="Trebuchet MS" w:hAnsi="Trebuchet MS" w:cs="Arial"/>
          <w:sz w:val="20"/>
          <w:szCs w:val="20"/>
          <w:lang w:val="lt-LT"/>
        </w:rPr>
        <w:t>montavimo paslaugų</w:t>
      </w:r>
      <w:r w:rsidR="00701E68" w:rsidRPr="00107D7C">
        <w:rPr>
          <w:rFonts w:ascii="Trebuchet MS" w:hAnsi="Trebuchet MS" w:cs="Arial"/>
          <w:sz w:val="20"/>
          <w:szCs w:val="20"/>
          <w:lang w:val="lt-LT"/>
        </w:rPr>
        <w:t xml:space="preserve"> teikimo datos, bet tai nebus apmokama Pirkėjo.</w:t>
      </w:r>
    </w:p>
    <w:p w14:paraId="61006798" w14:textId="18C6A761" w:rsidR="00BD474B" w:rsidRDefault="00BD474B" w:rsidP="00150902">
      <w:pPr>
        <w:pStyle w:val="ListParagraph"/>
        <w:numPr>
          <w:ilvl w:val="1"/>
          <w:numId w:val="11"/>
        </w:num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  <w:lang w:val="lt-LT"/>
        </w:rPr>
      </w:pPr>
      <w:r>
        <w:rPr>
          <w:rFonts w:ascii="Trebuchet MS" w:hAnsi="Trebuchet MS" w:cs="Arial"/>
          <w:sz w:val="20"/>
          <w:szCs w:val="20"/>
          <w:lang w:val="lt-LT"/>
        </w:rPr>
        <w:t xml:space="preserve"> Prekių </w:t>
      </w:r>
      <w:r w:rsidRPr="00107D7C">
        <w:rPr>
          <w:rFonts w:ascii="Trebuchet MS" w:hAnsi="Trebuchet MS" w:cs="Arial"/>
          <w:sz w:val="20"/>
          <w:szCs w:val="20"/>
          <w:lang w:val="lt-LT"/>
        </w:rPr>
        <w:t>pristatymo laikas turi būti derinamas likus ne mažiau kaip 2 darbo dienoms iki planuojamo pristatymo. Tikslus pristatymo terminas nurodomas 2 valandų tikslumu. Tiekėjas privalo turėti visą reikalingą įrangą krovinio iškrovimui ir montavimui</w:t>
      </w:r>
      <w:r>
        <w:rPr>
          <w:rFonts w:ascii="Trebuchet MS" w:hAnsi="Trebuchet MS" w:cs="Arial"/>
          <w:sz w:val="20"/>
          <w:szCs w:val="20"/>
          <w:lang w:val="lt-LT"/>
        </w:rPr>
        <w:t>.</w:t>
      </w:r>
    </w:p>
    <w:p w14:paraId="0A4364BE" w14:textId="61A4752E" w:rsidR="00FF4FC5" w:rsidRPr="00FF4FC5" w:rsidRDefault="00FF4FC5" w:rsidP="00FF4FC5">
      <w:pPr>
        <w:pStyle w:val="ListParagraph"/>
        <w:numPr>
          <w:ilvl w:val="1"/>
          <w:numId w:val="11"/>
        </w:numPr>
        <w:tabs>
          <w:tab w:val="left" w:pos="567"/>
        </w:tabs>
        <w:spacing w:line="240" w:lineRule="auto"/>
        <w:rPr>
          <w:rFonts w:ascii="Trebuchet MS" w:hAnsi="Trebuchet MS" w:cs="Arial"/>
          <w:sz w:val="20"/>
          <w:szCs w:val="20"/>
          <w:lang w:val="lt-LT"/>
        </w:rPr>
      </w:pPr>
      <w:r>
        <w:rPr>
          <w:rFonts w:ascii="Trebuchet MS" w:hAnsi="Trebuchet MS" w:cs="Arial"/>
          <w:sz w:val="20"/>
          <w:szCs w:val="20"/>
          <w:lang w:val="lt-LT"/>
        </w:rPr>
        <w:t xml:space="preserve"> Derinant </w:t>
      </w:r>
      <w:r w:rsidRPr="00FF4FC5">
        <w:rPr>
          <w:rFonts w:ascii="Trebuchet MS" w:hAnsi="Trebuchet MS" w:cs="Arial"/>
          <w:sz w:val="20"/>
          <w:szCs w:val="20"/>
          <w:lang w:val="lt-LT"/>
        </w:rPr>
        <w:t xml:space="preserve">pristatymo laiką Perkantysis subjektas gali pareikalauti nurodyti </w:t>
      </w:r>
      <w:r>
        <w:rPr>
          <w:rFonts w:ascii="Trebuchet MS" w:hAnsi="Trebuchet MS" w:cs="Arial"/>
          <w:sz w:val="20"/>
          <w:szCs w:val="20"/>
          <w:lang w:val="lt-LT"/>
        </w:rPr>
        <w:t>Prekių pristatymą ir montavimą</w:t>
      </w:r>
      <w:r w:rsidRPr="00FF4FC5">
        <w:rPr>
          <w:rFonts w:ascii="Trebuchet MS" w:hAnsi="Trebuchet MS" w:cs="Arial"/>
          <w:sz w:val="20"/>
          <w:szCs w:val="20"/>
          <w:lang w:val="lt-LT"/>
        </w:rPr>
        <w:t xml:space="preserve"> vykdančių asmenų vardų ir pavardžių, telefono numerių, automobilių valstybinių numerių.</w:t>
      </w:r>
      <w:r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Pr="00FF4FC5">
        <w:rPr>
          <w:rFonts w:ascii="Trebuchet MS" w:hAnsi="Trebuchet MS" w:cs="Arial"/>
          <w:sz w:val="20"/>
          <w:szCs w:val="20"/>
          <w:lang w:val="lt-LT"/>
        </w:rPr>
        <w:t>Pažeidus šio punkto reikalavimus P</w:t>
      </w:r>
      <w:r>
        <w:rPr>
          <w:rFonts w:ascii="Trebuchet MS" w:hAnsi="Trebuchet MS" w:cs="Arial"/>
          <w:sz w:val="20"/>
          <w:szCs w:val="20"/>
          <w:lang w:val="lt-LT"/>
        </w:rPr>
        <w:t>irkėjas</w:t>
      </w:r>
      <w:r w:rsidRPr="00FF4FC5">
        <w:rPr>
          <w:rFonts w:ascii="Trebuchet MS" w:hAnsi="Trebuchet MS" w:cs="Arial"/>
          <w:sz w:val="20"/>
          <w:szCs w:val="20"/>
          <w:lang w:val="lt-LT"/>
        </w:rPr>
        <w:t xml:space="preserve"> gali nepriimti Prekių ir/ar neįleisti Tiekėjo į sandėlio teritoriją, nepratęsiant Užsakymo įvykdymo</w:t>
      </w:r>
      <w:r>
        <w:rPr>
          <w:rFonts w:ascii="Trebuchet MS" w:hAnsi="Trebuchet MS" w:cs="Arial"/>
          <w:sz w:val="20"/>
          <w:szCs w:val="20"/>
          <w:lang w:val="lt-LT"/>
        </w:rPr>
        <w:t xml:space="preserve"> termino.</w:t>
      </w:r>
    </w:p>
    <w:p w14:paraId="0980D436" w14:textId="77777777" w:rsidR="00150902" w:rsidRPr="00150902" w:rsidRDefault="00150902" w:rsidP="00150902">
      <w:pPr>
        <w:pStyle w:val="ListParagraph"/>
        <w:tabs>
          <w:tab w:val="left" w:pos="567"/>
        </w:tabs>
        <w:spacing w:after="0" w:line="240" w:lineRule="auto"/>
        <w:ind w:left="786"/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43DD8E53" w14:textId="53310CEE" w:rsidR="005E7663" w:rsidRPr="00107D7C" w:rsidRDefault="00701E68" w:rsidP="005A48F9">
      <w:pPr>
        <w:spacing w:after="0" w:line="360" w:lineRule="auto"/>
        <w:ind w:left="360"/>
        <w:jc w:val="both"/>
        <w:rPr>
          <w:rFonts w:ascii="Trebuchet MS" w:hAnsi="Trebuchet MS" w:cs="Arial"/>
          <w:b/>
          <w:sz w:val="20"/>
          <w:szCs w:val="20"/>
          <w:lang w:val="lt-LT"/>
        </w:rPr>
      </w:pPr>
      <w:r w:rsidRPr="00107D7C">
        <w:rPr>
          <w:rFonts w:ascii="Trebuchet MS" w:hAnsi="Trebuchet MS" w:cs="Arial"/>
          <w:b/>
          <w:sz w:val="20"/>
          <w:szCs w:val="20"/>
          <w:lang w:val="lt-LT"/>
        </w:rPr>
        <w:t>5</w:t>
      </w:r>
      <w:r w:rsidR="005E7663" w:rsidRPr="00107D7C">
        <w:rPr>
          <w:rFonts w:ascii="Trebuchet MS" w:hAnsi="Trebuchet MS" w:cs="Arial"/>
          <w:b/>
          <w:sz w:val="20"/>
          <w:szCs w:val="20"/>
          <w:lang w:val="lt-LT"/>
        </w:rPr>
        <w:t>. Pristatymo adresai:</w:t>
      </w:r>
    </w:p>
    <w:p w14:paraId="5B169503" w14:textId="43FED33F" w:rsidR="00AF1246" w:rsidRPr="00107D7C" w:rsidRDefault="007F3E76" w:rsidP="00FF13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Santarvės g. 39, Sirutėnų k., Sudeikių sen., Utenos r. sav.</w:t>
      </w:r>
    </w:p>
    <w:p w14:paraId="653DEE3F" w14:textId="21FAE9C9" w:rsidR="00657F9A" w:rsidRPr="00107D7C" w:rsidRDefault="00657F9A" w:rsidP="00FF13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Gintalų k., Degaičių sen., Telšių r. sav.</w:t>
      </w:r>
    </w:p>
    <w:p w14:paraId="53CB4E0E" w14:textId="12F3D130" w:rsidR="00183D53" w:rsidRPr="00107D7C" w:rsidRDefault="00183D53" w:rsidP="00FF13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Kauno kel.</w:t>
      </w:r>
      <w:r w:rsidR="00C87654" w:rsidRPr="00107D7C">
        <w:rPr>
          <w:rFonts w:ascii="Trebuchet MS" w:hAnsi="Trebuchet MS" w:cs="Arial"/>
          <w:bCs/>
          <w:sz w:val="20"/>
          <w:szCs w:val="20"/>
          <w:lang w:val="lt-LT"/>
        </w:rPr>
        <w:t xml:space="preserve"> 9</w:t>
      </w:r>
      <w:r w:rsidRPr="00107D7C">
        <w:rPr>
          <w:rFonts w:ascii="Trebuchet MS" w:hAnsi="Trebuchet MS" w:cs="Arial"/>
          <w:bCs/>
          <w:sz w:val="20"/>
          <w:szCs w:val="20"/>
          <w:lang w:val="lt-LT"/>
        </w:rPr>
        <w:t>, Butkūnų k.</w:t>
      </w:r>
      <w:r w:rsidR="006B3F07" w:rsidRPr="00107D7C">
        <w:rPr>
          <w:rFonts w:ascii="Trebuchet MS" w:hAnsi="Trebuchet MS" w:cs="Arial"/>
          <w:bCs/>
          <w:sz w:val="20"/>
          <w:szCs w:val="20"/>
          <w:lang w:val="lt-LT"/>
        </w:rPr>
        <w:t>, Alytaus sen.,</w:t>
      </w:r>
      <w:r w:rsidR="006B3F07" w:rsidRPr="00107D7C">
        <w:rPr>
          <w:rFonts w:ascii="Trebuchet MS" w:hAnsi="Trebuchet MS"/>
          <w:lang w:val="lt-LT"/>
        </w:rPr>
        <w:t xml:space="preserve"> </w:t>
      </w:r>
      <w:r w:rsidR="006B3F07" w:rsidRPr="00107D7C">
        <w:rPr>
          <w:rFonts w:ascii="Trebuchet MS" w:hAnsi="Trebuchet MS" w:cs="Arial"/>
          <w:bCs/>
          <w:sz w:val="20"/>
          <w:szCs w:val="20"/>
          <w:lang w:val="lt-LT"/>
        </w:rPr>
        <w:t>Alytaus r. sav.</w:t>
      </w:r>
    </w:p>
    <w:p w14:paraId="38AFDC27" w14:textId="462CE5CA" w:rsidR="00C87654" w:rsidRPr="00107D7C" w:rsidRDefault="00C87654" w:rsidP="00FF13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Lankų g. 45, Butrimiškių k. Alytaus sen., Alytaus r. sav.</w:t>
      </w:r>
    </w:p>
    <w:p w14:paraId="581A4DA3" w14:textId="1AF0D181" w:rsidR="006B3F07" w:rsidRPr="00107D7C" w:rsidRDefault="006B3F07" w:rsidP="00FF13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Pastotės g. 9, Biruliškių k. Karmėlavos sen., Kauno r. sav.</w:t>
      </w:r>
    </w:p>
    <w:p w14:paraId="60F7F19F" w14:textId="23A20EBE" w:rsidR="006B3F07" w:rsidRPr="00107D7C" w:rsidRDefault="006B3F07" w:rsidP="00FF13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 xml:space="preserve">Vilijos g. 67, Karveliškių vs., Nemenčinės sen., Vilniaus r. sav. </w:t>
      </w:r>
    </w:p>
    <w:p w14:paraId="339149B1" w14:textId="59619A2C" w:rsidR="00247C9B" w:rsidRPr="00107D7C" w:rsidRDefault="00247C9B" w:rsidP="00FF13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Elektrinės g. 21, Elektrėnų m. sav.</w:t>
      </w:r>
    </w:p>
    <w:p w14:paraId="468167F1" w14:textId="6E5A7F73" w:rsidR="005E7663" w:rsidRPr="00107D7C" w:rsidRDefault="00247C9B" w:rsidP="0081623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>Pramonės g. 2E, Šiaulių m. sav.</w:t>
      </w:r>
    </w:p>
    <w:p w14:paraId="0E05EC23" w14:textId="1BC9F548" w:rsidR="00E70B16" w:rsidRPr="00107D7C" w:rsidRDefault="006D12BC" w:rsidP="006D12BC">
      <w:pPr>
        <w:spacing w:after="0" w:line="360" w:lineRule="auto"/>
        <w:ind w:left="360"/>
        <w:jc w:val="both"/>
        <w:rPr>
          <w:rFonts w:ascii="Trebuchet MS" w:hAnsi="Trebuchet MS" w:cs="Arial"/>
          <w:b/>
          <w:sz w:val="20"/>
          <w:szCs w:val="20"/>
          <w:lang w:val="lt-LT"/>
        </w:rPr>
      </w:pPr>
      <w:r w:rsidRPr="00107D7C">
        <w:rPr>
          <w:rFonts w:ascii="Trebuchet MS" w:hAnsi="Trebuchet MS" w:cs="Arial"/>
          <w:b/>
          <w:sz w:val="20"/>
          <w:szCs w:val="20"/>
          <w:lang w:val="lt-LT"/>
        </w:rPr>
        <w:t xml:space="preserve"> 6. </w:t>
      </w:r>
      <w:r w:rsidR="00E70B16" w:rsidRPr="00107D7C">
        <w:rPr>
          <w:rFonts w:ascii="Trebuchet MS" w:hAnsi="Trebuchet MS" w:cs="Arial"/>
          <w:b/>
          <w:sz w:val="20"/>
          <w:szCs w:val="20"/>
          <w:lang w:val="lt-LT"/>
        </w:rPr>
        <w:t>Kiti</w:t>
      </w:r>
      <w:r w:rsidRPr="00107D7C">
        <w:rPr>
          <w:rFonts w:ascii="Trebuchet MS" w:hAnsi="Trebuchet MS" w:cs="Arial"/>
          <w:b/>
          <w:sz w:val="20"/>
          <w:szCs w:val="20"/>
          <w:lang w:val="lt-LT"/>
        </w:rPr>
        <w:t xml:space="preserve"> reikalavimai:</w:t>
      </w:r>
    </w:p>
    <w:p w14:paraId="263F2B04" w14:textId="0E673E89" w:rsidR="006D12BC" w:rsidRPr="00107D7C" w:rsidRDefault="006D12BC" w:rsidP="006D12BC">
      <w:pPr>
        <w:tabs>
          <w:tab w:val="left" w:pos="567"/>
        </w:tabs>
        <w:spacing w:after="0" w:line="240" w:lineRule="auto"/>
        <w:ind w:left="851" w:hanging="851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bCs/>
          <w:sz w:val="20"/>
          <w:szCs w:val="20"/>
          <w:lang w:val="lt-LT"/>
        </w:rPr>
        <w:t xml:space="preserve">       6.1. P</w:t>
      </w:r>
      <w:r w:rsidR="00107D7C" w:rsidRPr="00107D7C">
        <w:rPr>
          <w:rFonts w:ascii="Trebuchet MS" w:hAnsi="Trebuchet MS" w:cs="Arial"/>
          <w:bCs/>
          <w:sz w:val="20"/>
          <w:szCs w:val="20"/>
          <w:lang w:val="lt-LT"/>
        </w:rPr>
        <w:t>rekės pristatomos</w:t>
      </w:r>
      <w:r w:rsidRPr="00107D7C">
        <w:rPr>
          <w:rFonts w:ascii="Trebuchet MS" w:hAnsi="Trebuchet MS" w:cs="Arial"/>
          <w:bCs/>
          <w:sz w:val="20"/>
          <w:szCs w:val="20"/>
          <w:lang w:val="lt-LT"/>
        </w:rPr>
        <w:t xml:space="preserve"> Pirkėjo darbo valandomis pirmadienį – ketvirtadienį 7:30 – 16:30 val., penktadienį    7:30 – 15:30 val.</w:t>
      </w:r>
    </w:p>
    <w:p w14:paraId="466C4B49" w14:textId="4E648414" w:rsidR="006D12BC" w:rsidRPr="00107D7C" w:rsidRDefault="006D12BC" w:rsidP="006D12BC">
      <w:pPr>
        <w:tabs>
          <w:tab w:val="left" w:pos="567"/>
        </w:tabs>
        <w:spacing w:after="0" w:line="240" w:lineRule="auto"/>
        <w:ind w:left="851" w:hanging="851"/>
        <w:jc w:val="both"/>
        <w:rPr>
          <w:rFonts w:ascii="Trebuchet MS" w:hAnsi="Trebuchet MS" w:cs="Arial"/>
          <w:bCs/>
          <w:sz w:val="20"/>
          <w:szCs w:val="20"/>
          <w:lang w:val="lt-LT"/>
        </w:rPr>
      </w:pPr>
      <w:r w:rsidRPr="00107D7C">
        <w:rPr>
          <w:rFonts w:ascii="Trebuchet MS" w:hAnsi="Trebuchet MS" w:cs="Arial"/>
          <w:sz w:val="20"/>
          <w:szCs w:val="20"/>
          <w:lang w:val="lt-LT"/>
        </w:rPr>
        <w:t xml:space="preserve">       6.2. Tiekėjas privalo Užtikrinti, kad vykdant Sutartį </w:t>
      </w:r>
      <w:r w:rsidR="00107D7C" w:rsidRPr="00107D7C">
        <w:rPr>
          <w:rFonts w:ascii="Trebuchet MS" w:hAnsi="Trebuchet MS" w:cs="Arial"/>
          <w:sz w:val="20"/>
          <w:szCs w:val="20"/>
          <w:lang w:val="lt-LT"/>
        </w:rPr>
        <w:t>Tiekėjo</w:t>
      </w:r>
      <w:r w:rsidRPr="00107D7C">
        <w:rPr>
          <w:rFonts w:ascii="Trebuchet MS" w:hAnsi="Trebuchet MS" w:cs="Arial"/>
          <w:sz w:val="20"/>
          <w:szCs w:val="20"/>
          <w:lang w:val="lt-LT"/>
        </w:rPr>
        <w:t xml:space="preserve"> darbuotojai laikytųsi Lietuvos Respublikos teisės aktais nustatytų darbuotojų saugos ir sveikatos ir priešgaisrinės saugos reikalavimų.</w:t>
      </w:r>
    </w:p>
    <w:p w14:paraId="26F19E3E" w14:textId="77777777" w:rsidR="00816232" w:rsidRPr="00107D7C" w:rsidRDefault="00816232" w:rsidP="006D12BC">
      <w:pPr>
        <w:spacing w:after="0" w:line="360" w:lineRule="auto"/>
        <w:jc w:val="both"/>
        <w:rPr>
          <w:rFonts w:ascii="Trebuchet MS" w:hAnsi="Trebuchet MS" w:cs="Arial"/>
          <w:bCs/>
          <w:sz w:val="20"/>
          <w:szCs w:val="20"/>
          <w:lang w:val="lt-LT"/>
        </w:rPr>
      </w:pPr>
    </w:p>
    <w:p w14:paraId="6B6AA4B7" w14:textId="1C0BC755" w:rsidR="005A48F9" w:rsidRPr="00107D7C" w:rsidRDefault="006D12BC" w:rsidP="005A48F9">
      <w:pPr>
        <w:spacing w:after="0" w:line="360" w:lineRule="auto"/>
        <w:ind w:left="360"/>
        <w:jc w:val="both"/>
        <w:rPr>
          <w:rFonts w:ascii="Trebuchet MS" w:hAnsi="Trebuchet MS" w:cs="Arial"/>
          <w:b/>
          <w:sz w:val="20"/>
          <w:szCs w:val="20"/>
          <w:lang w:val="lt-LT"/>
        </w:rPr>
      </w:pPr>
      <w:r w:rsidRPr="00107D7C">
        <w:rPr>
          <w:rFonts w:ascii="Trebuchet MS" w:hAnsi="Trebuchet MS" w:cs="Arial"/>
          <w:b/>
          <w:sz w:val="20"/>
          <w:szCs w:val="20"/>
          <w:lang w:val="lt-LT"/>
        </w:rPr>
        <w:t xml:space="preserve"> 7</w:t>
      </w:r>
      <w:r w:rsidR="00833F22" w:rsidRPr="00107D7C">
        <w:rPr>
          <w:rFonts w:ascii="Trebuchet MS" w:hAnsi="Trebuchet MS" w:cs="Arial"/>
          <w:b/>
          <w:sz w:val="20"/>
          <w:szCs w:val="20"/>
          <w:lang w:val="lt-LT"/>
        </w:rPr>
        <w:t xml:space="preserve">. Priedai </w:t>
      </w:r>
      <w:r w:rsidR="005A48F9" w:rsidRPr="00107D7C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</w:p>
    <w:p w14:paraId="0FB631AA" w14:textId="2018025C" w:rsidR="005A48F9" w:rsidRPr="00107D7C" w:rsidRDefault="00F81EE3" w:rsidP="005A48F9">
      <w:pPr>
        <w:pStyle w:val="ListParagraph"/>
        <w:spacing w:after="0" w:line="240" w:lineRule="auto"/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</w:pPr>
      <w:r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>TS</w:t>
      </w:r>
      <w:r w:rsidR="00833F22" w:rsidRPr="00107D7C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 xml:space="preserve"> priedas – Preliminarūs kiekiai</w:t>
      </w:r>
      <w:r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 xml:space="preserve"> ir įkainiai</w:t>
      </w:r>
      <w:r w:rsidR="006D12BC" w:rsidRPr="00107D7C">
        <w:rPr>
          <w:rFonts w:ascii="Trebuchet MS" w:hAnsi="Trebuchet MS" w:cs="Arial"/>
          <w:kern w:val="0"/>
          <w:sz w:val="20"/>
          <w:szCs w:val="20"/>
          <w:lang w:val="lt-LT"/>
          <w14:ligatures w14:val="none"/>
        </w:rPr>
        <w:t>.</w:t>
      </w:r>
    </w:p>
    <w:sectPr w:rsidR="005A48F9" w:rsidRPr="00107D7C" w:rsidSect="001A6BEB">
      <w:pgSz w:w="12240" w:h="15840"/>
      <w:pgMar w:top="1135" w:right="567" w:bottom="1134" w:left="1701" w:header="708" w:footer="708" w:gutter="0"/>
      <w:cols w:space="708"/>
      <w:docGrid w:linePitch="360"/>
      <w:sectPrChange w:id="0" w:author="Šarūnas Jurėnas" w:date="2025-04-07T14:25:00Z" w16du:dateUtc="2025-04-07T11:25:00Z">
        <w:sectPr w:rsidR="005A48F9" w:rsidRPr="00107D7C" w:rsidSect="001A6BEB">
          <w:pgMar w:top="1701" w:right="567" w:bottom="1134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4B26"/>
    <w:multiLevelType w:val="hybridMultilevel"/>
    <w:tmpl w:val="783E5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D740A"/>
    <w:multiLevelType w:val="hybridMultilevel"/>
    <w:tmpl w:val="BF2A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5FD2"/>
    <w:multiLevelType w:val="hybridMultilevel"/>
    <w:tmpl w:val="766A6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B3187"/>
    <w:multiLevelType w:val="hybridMultilevel"/>
    <w:tmpl w:val="B0BCBA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8A2409"/>
    <w:multiLevelType w:val="hybridMultilevel"/>
    <w:tmpl w:val="DAC8DE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A5CD3"/>
    <w:multiLevelType w:val="hybridMultilevel"/>
    <w:tmpl w:val="611CF8C0"/>
    <w:lvl w:ilvl="0" w:tplc="6F4ADD0A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11154"/>
    <w:multiLevelType w:val="hybridMultilevel"/>
    <w:tmpl w:val="908E2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773AB0"/>
    <w:multiLevelType w:val="hybridMultilevel"/>
    <w:tmpl w:val="654469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155271"/>
    <w:multiLevelType w:val="hybridMultilevel"/>
    <w:tmpl w:val="DAC8DE08"/>
    <w:lvl w:ilvl="0" w:tplc="9E7C7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17814"/>
    <w:multiLevelType w:val="hybridMultilevel"/>
    <w:tmpl w:val="15EA0ED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7D0713"/>
    <w:multiLevelType w:val="multilevel"/>
    <w:tmpl w:val="66428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CD22D34"/>
    <w:multiLevelType w:val="hybridMultilevel"/>
    <w:tmpl w:val="04347F9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55A66"/>
    <w:multiLevelType w:val="multilevel"/>
    <w:tmpl w:val="66428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9E54BD1"/>
    <w:multiLevelType w:val="multilevel"/>
    <w:tmpl w:val="66428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6484651">
    <w:abstractNumId w:val="1"/>
  </w:num>
  <w:num w:numId="2" w16cid:durableId="880023236">
    <w:abstractNumId w:val="0"/>
  </w:num>
  <w:num w:numId="3" w16cid:durableId="1923834669">
    <w:abstractNumId w:val="9"/>
  </w:num>
  <w:num w:numId="4" w16cid:durableId="259024079">
    <w:abstractNumId w:val="3"/>
  </w:num>
  <w:num w:numId="5" w16cid:durableId="359937532">
    <w:abstractNumId w:val="7"/>
  </w:num>
  <w:num w:numId="6" w16cid:durableId="436756838">
    <w:abstractNumId w:val="8"/>
  </w:num>
  <w:num w:numId="7" w16cid:durableId="439423255">
    <w:abstractNumId w:val="6"/>
  </w:num>
  <w:num w:numId="8" w16cid:durableId="863325408">
    <w:abstractNumId w:val="4"/>
  </w:num>
  <w:num w:numId="9" w16cid:durableId="1194610520">
    <w:abstractNumId w:val="2"/>
  </w:num>
  <w:num w:numId="10" w16cid:durableId="1682006944">
    <w:abstractNumId w:val="5"/>
  </w:num>
  <w:num w:numId="11" w16cid:durableId="189757398">
    <w:abstractNumId w:val="10"/>
  </w:num>
  <w:num w:numId="12" w16cid:durableId="1718161732">
    <w:abstractNumId w:val="11"/>
  </w:num>
  <w:num w:numId="13" w16cid:durableId="1518691668">
    <w:abstractNumId w:val="13"/>
  </w:num>
  <w:num w:numId="14" w16cid:durableId="89242733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arūnas Jurėnas">
    <w15:presenceInfo w15:providerId="AD" w15:userId="S::Sarunas.Jurenas@litgrid.eu::93e0fc53-f5d0-4bc0-afbf-af663e359c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00"/>
    <w:rsid w:val="000B767A"/>
    <w:rsid w:val="000C640C"/>
    <w:rsid w:val="00107D7C"/>
    <w:rsid w:val="00123A77"/>
    <w:rsid w:val="0012493D"/>
    <w:rsid w:val="00141A19"/>
    <w:rsid w:val="00142629"/>
    <w:rsid w:val="00150902"/>
    <w:rsid w:val="00180D75"/>
    <w:rsid w:val="00183D53"/>
    <w:rsid w:val="001A6BEB"/>
    <w:rsid w:val="00227C73"/>
    <w:rsid w:val="00247C9B"/>
    <w:rsid w:val="0029749A"/>
    <w:rsid w:val="002B0673"/>
    <w:rsid w:val="002B710C"/>
    <w:rsid w:val="00325500"/>
    <w:rsid w:val="00371866"/>
    <w:rsid w:val="004176BC"/>
    <w:rsid w:val="00425BAA"/>
    <w:rsid w:val="004F26C8"/>
    <w:rsid w:val="005142D7"/>
    <w:rsid w:val="005A2CA2"/>
    <w:rsid w:val="005A48F9"/>
    <w:rsid w:val="005A7AF7"/>
    <w:rsid w:val="005C5244"/>
    <w:rsid w:val="005E7663"/>
    <w:rsid w:val="00657F9A"/>
    <w:rsid w:val="00683B35"/>
    <w:rsid w:val="006B3F07"/>
    <w:rsid w:val="006D12BC"/>
    <w:rsid w:val="00701E68"/>
    <w:rsid w:val="00721B19"/>
    <w:rsid w:val="00722E1A"/>
    <w:rsid w:val="007316A7"/>
    <w:rsid w:val="007A1209"/>
    <w:rsid w:val="007B54F2"/>
    <w:rsid w:val="007F208D"/>
    <w:rsid w:val="007F3E76"/>
    <w:rsid w:val="00806B50"/>
    <w:rsid w:val="00816232"/>
    <w:rsid w:val="00833F22"/>
    <w:rsid w:val="008A1BBA"/>
    <w:rsid w:val="008D2EDA"/>
    <w:rsid w:val="009245DF"/>
    <w:rsid w:val="00953DD0"/>
    <w:rsid w:val="0098035B"/>
    <w:rsid w:val="009850AF"/>
    <w:rsid w:val="009D4A4B"/>
    <w:rsid w:val="009D6F66"/>
    <w:rsid w:val="00A17716"/>
    <w:rsid w:val="00A30F5F"/>
    <w:rsid w:val="00A86319"/>
    <w:rsid w:val="00AD0DD7"/>
    <w:rsid w:val="00AF1246"/>
    <w:rsid w:val="00B13024"/>
    <w:rsid w:val="00BD474B"/>
    <w:rsid w:val="00BE1700"/>
    <w:rsid w:val="00C01245"/>
    <w:rsid w:val="00C0129C"/>
    <w:rsid w:val="00C43DF1"/>
    <w:rsid w:val="00C87654"/>
    <w:rsid w:val="00D219A1"/>
    <w:rsid w:val="00D267E3"/>
    <w:rsid w:val="00D62EDA"/>
    <w:rsid w:val="00D665DB"/>
    <w:rsid w:val="00DB21E5"/>
    <w:rsid w:val="00DB2D09"/>
    <w:rsid w:val="00DD762B"/>
    <w:rsid w:val="00E04FCF"/>
    <w:rsid w:val="00E30603"/>
    <w:rsid w:val="00E572B1"/>
    <w:rsid w:val="00E70B16"/>
    <w:rsid w:val="00E70E62"/>
    <w:rsid w:val="00E7695B"/>
    <w:rsid w:val="00E83E34"/>
    <w:rsid w:val="00F20376"/>
    <w:rsid w:val="00F20622"/>
    <w:rsid w:val="00F25223"/>
    <w:rsid w:val="00F569EA"/>
    <w:rsid w:val="00F81EE3"/>
    <w:rsid w:val="00F95790"/>
    <w:rsid w:val="00FF1344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469D"/>
  <w15:chartTrackingRefBased/>
  <w15:docId w15:val="{C1E18496-9CAD-4462-A231-1AB4AA4C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500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325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50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A48F9"/>
  </w:style>
  <w:style w:type="table" w:styleId="TableGrid">
    <w:name w:val="Table Grid"/>
    <w:basedOn w:val="TableNormal"/>
    <w:uiPriority w:val="39"/>
    <w:rsid w:val="0072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87654"/>
    <w:rPr>
      <w:i/>
      <w:iCs/>
    </w:rPr>
  </w:style>
  <w:style w:type="paragraph" w:styleId="Revision">
    <w:name w:val="Revision"/>
    <w:hidden/>
    <w:uiPriority w:val="99"/>
    <w:semiHidden/>
    <w:rsid w:val="00E70E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0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E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E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Vytenis Bliūmas</dc:creator>
  <cp:keywords/>
  <dc:description/>
  <cp:lastModifiedBy>Šarūnas Jurėnas</cp:lastModifiedBy>
  <cp:revision>6</cp:revision>
  <dcterms:created xsi:type="dcterms:W3CDTF">2025-04-04T12:37:00Z</dcterms:created>
  <dcterms:modified xsi:type="dcterms:W3CDTF">2025-04-07T11:40:00Z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2025-02-03T12:12:42Z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87a69911-8d8c-4537-b2fe-c67176127083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