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E0252" w14:textId="77777777" w:rsidR="007426A4" w:rsidRPr="00EB0513" w:rsidRDefault="00760EDC" w:rsidP="0044322D">
      <w:pPr>
        <w:pBdr>
          <w:top w:val="nil"/>
          <w:left w:val="nil"/>
          <w:bottom w:val="nil"/>
          <w:right w:val="nil"/>
          <w:between w:val="nil"/>
        </w:pBdr>
        <w:tabs>
          <w:tab w:val="center" w:pos="4153"/>
          <w:tab w:val="right" w:pos="9100"/>
        </w:tabs>
        <w:spacing w:before="240"/>
        <w:jc w:val="center"/>
        <w:rPr>
          <w:rFonts w:ascii="Arial" w:eastAsia="Arial" w:hAnsi="Arial" w:cs="Arial"/>
          <w:color w:val="000000"/>
        </w:rPr>
      </w:pPr>
      <w:r w:rsidRPr="00EB0513">
        <w:rPr>
          <w:rFonts w:ascii="Arial" w:eastAsia="Arial" w:hAnsi="Arial" w:cs="Arial"/>
          <w:b/>
          <w:smallCaps/>
          <w:color w:val="000000"/>
        </w:rPr>
        <w:t>VALSTYBĖS ĮMONĖ VALSTYBINIŲ MIŠKŲ URĖDIJA</w:t>
      </w:r>
    </w:p>
    <w:p w14:paraId="0E1BE02E" w14:textId="77777777" w:rsidR="007426A4" w:rsidRPr="0062779C" w:rsidRDefault="007426A4">
      <w:pPr>
        <w:rPr>
          <w:rFonts w:ascii="Arial" w:eastAsia="Arial" w:hAnsi="Arial" w:cs="Arial"/>
        </w:rPr>
      </w:pPr>
    </w:p>
    <w:p w14:paraId="1B176D61" w14:textId="43451976" w:rsidR="00356AF3" w:rsidRPr="0062779C" w:rsidRDefault="00356AF3" w:rsidP="00356AF3">
      <w:pPr>
        <w:pStyle w:val="NoSpacing"/>
        <w:rPr>
          <w:rFonts w:ascii="Arial" w:hAnsi="Arial" w:cs="Arial"/>
          <w:sz w:val="22"/>
          <w:szCs w:val="22"/>
        </w:rPr>
      </w:pPr>
    </w:p>
    <w:p w14:paraId="62AA8814" w14:textId="4F6AF879" w:rsidR="00F068DF" w:rsidRPr="0062779C" w:rsidRDefault="007514A0" w:rsidP="00EB0513">
      <w:pPr>
        <w:pStyle w:val="NoSpacing"/>
        <w:rPr>
          <w:rFonts w:ascii="Arial" w:hAnsi="Arial" w:cs="Arial"/>
          <w:sz w:val="22"/>
          <w:szCs w:val="22"/>
        </w:rPr>
      </w:pPr>
      <w:r w:rsidRPr="0062779C">
        <w:rPr>
          <w:rFonts w:ascii="Arial" w:eastAsia="Arial" w:hAnsi="Arial" w:cs="Arial"/>
          <w:sz w:val="22"/>
          <w:szCs w:val="22"/>
        </w:rPr>
        <w:t>suinteresuotiems dalyviams</w:t>
      </w:r>
      <w:r w:rsidR="00F068DF" w:rsidRPr="0062779C">
        <w:rPr>
          <w:rFonts w:ascii="Arial" w:eastAsia="Arial" w:hAnsi="Arial" w:cs="Arial"/>
          <w:sz w:val="22"/>
          <w:szCs w:val="22"/>
        </w:rPr>
        <w:t xml:space="preserve"> </w:t>
      </w:r>
      <w:r w:rsidR="00EB0513" w:rsidRPr="0062779C">
        <w:rPr>
          <w:rFonts w:ascii="Arial" w:eastAsia="Arial" w:hAnsi="Arial" w:cs="Arial"/>
          <w:sz w:val="22"/>
          <w:szCs w:val="22"/>
        </w:rPr>
        <w:t xml:space="preserve">                                           </w:t>
      </w:r>
      <w:r w:rsidR="006A308C" w:rsidRPr="0062779C">
        <w:rPr>
          <w:rFonts w:ascii="Arial" w:eastAsia="Arial" w:hAnsi="Arial" w:cs="Arial"/>
          <w:sz w:val="22"/>
          <w:szCs w:val="22"/>
        </w:rPr>
        <w:t xml:space="preserve">     </w:t>
      </w:r>
      <w:r w:rsidR="00357506" w:rsidRPr="0062779C">
        <w:rPr>
          <w:rFonts w:ascii="Arial" w:eastAsia="Arial" w:hAnsi="Arial" w:cs="Arial"/>
          <w:sz w:val="22"/>
          <w:szCs w:val="22"/>
        </w:rPr>
        <w:t xml:space="preserve">            </w:t>
      </w:r>
      <w:r w:rsidR="00F068DF" w:rsidRPr="0062779C">
        <w:rPr>
          <w:rFonts w:ascii="Arial" w:eastAsia="Arial" w:hAnsi="Arial" w:cs="Arial"/>
          <w:sz w:val="22"/>
          <w:szCs w:val="22"/>
        </w:rPr>
        <w:t>2025-0</w:t>
      </w:r>
      <w:r w:rsidR="00357506" w:rsidRPr="0062779C">
        <w:rPr>
          <w:rFonts w:ascii="Arial" w:eastAsia="Arial" w:hAnsi="Arial" w:cs="Arial"/>
          <w:sz w:val="22"/>
          <w:szCs w:val="22"/>
        </w:rPr>
        <w:t>4</w:t>
      </w:r>
      <w:r w:rsidR="00F068DF" w:rsidRPr="0062779C">
        <w:rPr>
          <w:rFonts w:ascii="Arial" w:eastAsia="Arial" w:hAnsi="Arial" w:cs="Arial"/>
          <w:sz w:val="22"/>
          <w:szCs w:val="22"/>
        </w:rPr>
        <w:t>-</w:t>
      </w:r>
      <w:r w:rsidR="00357506" w:rsidRPr="0062779C">
        <w:rPr>
          <w:rFonts w:ascii="Arial" w:eastAsia="Arial" w:hAnsi="Arial" w:cs="Arial"/>
          <w:sz w:val="22"/>
          <w:szCs w:val="22"/>
        </w:rPr>
        <w:t>0</w:t>
      </w:r>
      <w:r w:rsidR="009660A0" w:rsidRPr="0062779C">
        <w:rPr>
          <w:rFonts w:ascii="Arial" w:eastAsia="Arial" w:hAnsi="Arial" w:cs="Arial"/>
          <w:sz w:val="22"/>
          <w:szCs w:val="22"/>
        </w:rPr>
        <w:t>8</w:t>
      </w:r>
      <w:r w:rsidR="00357506" w:rsidRPr="0062779C">
        <w:rPr>
          <w:rFonts w:ascii="Arial" w:eastAsia="Arial" w:hAnsi="Arial" w:cs="Arial"/>
          <w:sz w:val="22"/>
          <w:szCs w:val="22"/>
        </w:rPr>
        <w:t xml:space="preserve"> </w:t>
      </w:r>
      <w:r w:rsidR="00F068DF" w:rsidRPr="0062779C">
        <w:rPr>
          <w:rFonts w:ascii="Arial" w:eastAsia="Arial" w:hAnsi="Arial" w:cs="Arial"/>
          <w:sz w:val="22"/>
          <w:szCs w:val="22"/>
        </w:rPr>
        <w:t>Nr.</w:t>
      </w:r>
      <w:r w:rsidRPr="0062779C">
        <w:rPr>
          <w:rFonts w:ascii="Arial" w:eastAsia="Arial" w:hAnsi="Arial" w:cs="Arial"/>
          <w:sz w:val="22"/>
          <w:szCs w:val="22"/>
        </w:rPr>
        <w:t>2</w:t>
      </w:r>
      <w:r w:rsidR="00F068DF" w:rsidRPr="0062779C">
        <w:rPr>
          <w:rFonts w:ascii="Arial" w:eastAsia="Arial" w:hAnsi="Arial" w:cs="Arial"/>
          <w:sz w:val="22"/>
          <w:szCs w:val="22"/>
        </w:rPr>
        <w:t>-</w:t>
      </w:r>
      <w:r w:rsidR="00F068DF" w:rsidRPr="0062779C">
        <w:rPr>
          <w:rFonts w:ascii="Arial" w:hAnsi="Arial" w:cs="Arial"/>
          <w:sz w:val="22"/>
          <w:szCs w:val="22"/>
        </w:rPr>
        <w:t xml:space="preserve"> ID</w:t>
      </w:r>
      <w:r w:rsidR="00357506" w:rsidRPr="0062779C">
        <w:rPr>
          <w:rFonts w:ascii="Arial" w:hAnsi="Arial" w:cs="Arial"/>
          <w:sz w:val="22"/>
          <w:szCs w:val="22"/>
        </w:rPr>
        <w:t>1991130</w:t>
      </w:r>
    </w:p>
    <w:p w14:paraId="4B349A00" w14:textId="078AD393" w:rsidR="00357506" w:rsidRPr="0062779C" w:rsidRDefault="00F068DF" w:rsidP="00357506">
      <w:pPr>
        <w:pStyle w:val="NoSpacing"/>
        <w:rPr>
          <w:rFonts w:ascii="Arial" w:hAnsi="Arial" w:cs="Arial"/>
          <w:sz w:val="22"/>
          <w:szCs w:val="22"/>
        </w:rPr>
      </w:pPr>
      <w:r w:rsidRPr="0062779C">
        <w:rPr>
          <w:rFonts w:ascii="Arial" w:hAnsi="Arial" w:cs="Arial"/>
          <w:color w:val="000000"/>
          <w:sz w:val="22"/>
          <w:szCs w:val="22"/>
        </w:rPr>
        <w:t>pranešimas CVP IS priemonėmis</w:t>
      </w:r>
      <w:r w:rsidR="00B33F1E" w:rsidRPr="0062779C">
        <w:rPr>
          <w:rFonts w:ascii="Arial" w:hAnsi="Arial" w:cs="Arial"/>
          <w:color w:val="000000"/>
          <w:sz w:val="22"/>
          <w:szCs w:val="22"/>
        </w:rPr>
        <w:t xml:space="preserve">                                           </w:t>
      </w:r>
      <w:r w:rsidR="00357506" w:rsidRPr="0062779C">
        <w:rPr>
          <w:rFonts w:ascii="Arial" w:hAnsi="Arial" w:cs="Arial"/>
          <w:color w:val="000000"/>
          <w:sz w:val="22"/>
          <w:szCs w:val="22"/>
        </w:rPr>
        <w:t xml:space="preserve">     </w:t>
      </w:r>
      <w:r w:rsidR="00B33F1E" w:rsidRPr="0062779C">
        <w:rPr>
          <w:rFonts w:ascii="Arial" w:hAnsi="Arial" w:cs="Arial"/>
          <w:color w:val="000000"/>
          <w:sz w:val="22"/>
          <w:szCs w:val="22"/>
        </w:rPr>
        <w:t xml:space="preserve">  </w:t>
      </w:r>
    </w:p>
    <w:p w14:paraId="43335C01" w14:textId="3C04C3AC" w:rsidR="00F068DF" w:rsidRPr="0062779C" w:rsidRDefault="00F068DF" w:rsidP="00F068DF">
      <w:pPr>
        <w:rPr>
          <w:rFonts w:ascii="Arial" w:eastAsia="Arial" w:hAnsi="Arial" w:cs="Arial"/>
        </w:rPr>
      </w:pPr>
    </w:p>
    <w:p w14:paraId="546A07C0" w14:textId="77777777" w:rsidR="00357506" w:rsidRPr="0062779C" w:rsidRDefault="00357506" w:rsidP="00357506">
      <w:pPr>
        <w:jc w:val="both"/>
        <w:rPr>
          <w:rFonts w:ascii="Arial" w:hAnsi="Arial" w:cs="Arial"/>
          <w:b/>
          <w:highlight w:val="yellow"/>
        </w:rPr>
      </w:pPr>
    </w:p>
    <w:p w14:paraId="6F7D268F" w14:textId="3904BCFE" w:rsidR="00357506" w:rsidRPr="0062779C" w:rsidRDefault="00357506" w:rsidP="004621C4">
      <w:pPr>
        <w:pStyle w:val="NoSpacing"/>
        <w:spacing w:line="276" w:lineRule="auto"/>
        <w:jc w:val="both"/>
        <w:rPr>
          <w:rFonts w:ascii="Arial" w:hAnsi="Arial" w:cs="Arial"/>
          <w:b/>
          <w:sz w:val="22"/>
          <w:szCs w:val="22"/>
          <w:lang w:eastAsia="en-GB"/>
        </w:rPr>
      </w:pPr>
      <w:r w:rsidRPr="0062779C">
        <w:rPr>
          <w:rFonts w:ascii="Arial" w:hAnsi="Arial" w:cs="Arial"/>
          <w:b/>
          <w:sz w:val="22"/>
          <w:szCs w:val="22"/>
          <w:lang w:eastAsia="en-GB"/>
        </w:rPr>
        <w:t>DĖL INFORMACINIŲ BEI ĮSPĖJAMŲJŲ ŽENKLŲ IR STENDŲ PRIE LANKYTINŲ VIETŲ PIRKIMO</w:t>
      </w:r>
      <w:r w:rsidRPr="0062779C">
        <w:rPr>
          <w:rFonts w:ascii="Arial" w:eastAsia="Arial" w:hAnsi="Arial" w:cs="Arial"/>
          <w:b/>
          <w:sz w:val="22"/>
          <w:szCs w:val="22"/>
          <w:lang w:eastAsia="en-GB"/>
        </w:rPr>
        <w:t xml:space="preserve"> NR.</w:t>
      </w:r>
      <w:r w:rsidRPr="0062779C">
        <w:rPr>
          <w:rFonts w:ascii="Arial" w:hAnsi="Arial" w:cs="Arial"/>
          <w:b/>
          <w:sz w:val="22"/>
          <w:szCs w:val="22"/>
        </w:rPr>
        <w:t xml:space="preserve"> </w:t>
      </w:r>
      <w:r w:rsidR="00EF0892" w:rsidRPr="0062779C">
        <w:rPr>
          <w:rFonts w:ascii="Arial" w:hAnsi="Arial" w:cs="Arial"/>
          <w:b/>
          <w:sz w:val="22"/>
          <w:szCs w:val="22"/>
        </w:rPr>
        <w:t>I</w:t>
      </w:r>
      <w:r w:rsidRPr="0062779C">
        <w:rPr>
          <w:rFonts w:ascii="Arial" w:hAnsi="Arial" w:cs="Arial"/>
          <w:b/>
          <w:sz w:val="22"/>
          <w:szCs w:val="22"/>
        </w:rPr>
        <w:t>D1991130</w:t>
      </w:r>
    </w:p>
    <w:p w14:paraId="49AF98B0" w14:textId="77777777" w:rsidR="0015591B" w:rsidRPr="0062779C" w:rsidRDefault="0015591B" w:rsidP="00FA2875">
      <w:pPr>
        <w:pStyle w:val="NoSpacing"/>
        <w:ind w:firstLine="567"/>
        <w:jc w:val="both"/>
        <w:rPr>
          <w:rStyle w:val="fontstyle01"/>
          <w:rFonts w:ascii="Arial" w:hAnsi="Arial" w:cs="Arial"/>
          <w:bCs/>
          <w:i w:val="0"/>
          <w:iCs w:val="0"/>
          <w:strike/>
          <w:color w:val="auto"/>
          <w:sz w:val="22"/>
          <w:szCs w:val="22"/>
          <w:highlight w:val="yellow"/>
        </w:rPr>
      </w:pPr>
    </w:p>
    <w:p w14:paraId="31844A48" w14:textId="77777777" w:rsidR="0015591B" w:rsidRPr="0062779C" w:rsidRDefault="0015591B" w:rsidP="00352C03">
      <w:pPr>
        <w:pStyle w:val="NoSpacing"/>
        <w:ind w:firstLine="567"/>
        <w:jc w:val="both"/>
        <w:rPr>
          <w:rFonts w:ascii="Arial" w:hAnsi="Arial" w:cs="Arial"/>
          <w:sz w:val="22"/>
          <w:szCs w:val="22"/>
        </w:rPr>
      </w:pPr>
    </w:p>
    <w:p w14:paraId="3B228D1D" w14:textId="77777777" w:rsidR="0015591B" w:rsidRPr="0062779C" w:rsidRDefault="0015591B" w:rsidP="00352C03">
      <w:pPr>
        <w:pStyle w:val="NoSpacing"/>
        <w:ind w:firstLine="567"/>
        <w:jc w:val="both"/>
        <w:rPr>
          <w:rStyle w:val="fontstyle01"/>
          <w:rFonts w:ascii="Arial" w:hAnsi="Arial" w:cs="Arial"/>
          <w:i w:val="0"/>
          <w:iCs w:val="0"/>
          <w:color w:val="auto"/>
          <w:sz w:val="22"/>
          <w:szCs w:val="22"/>
        </w:rPr>
      </w:pPr>
      <w:r w:rsidRPr="0062779C">
        <w:rPr>
          <w:rFonts w:ascii="Arial" w:hAnsi="Arial" w:cs="Arial"/>
          <w:sz w:val="22"/>
          <w:szCs w:val="22"/>
        </w:rPr>
        <w:t xml:space="preserve">VĮ Valstybinių miškų urėdija (toliau – Perkančioji organizacija) vykdo pirkimą </w:t>
      </w:r>
      <w:r w:rsidRPr="0062779C">
        <w:rPr>
          <w:rFonts w:ascii="Arial" w:hAnsi="Arial" w:cs="Arial"/>
          <w:b/>
          <w:bCs/>
          <w:sz w:val="22"/>
          <w:szCs w:val="22"/>
        </w:rPr>
        <w:t>Nr.ID1991130</w:t>
      </w:r>
      <w:r w:rsidRPr="0062779C">
        <w:rPr>
          <w:rFonts w:ascii="Arial" w:hAnsi="Arial" w:cs="Arial"/>
          <w:sz w:val="22"/>
          <w:szCs w:val="22"/>
        </w:rPr>
        <w:t xml:space="preserve"> </w:t>
      </w:r>
      <w:r w:rsidRPr="0062779C">
        <w:rPr>
          <w:rFonts w:ascii="Arial" w:hAnsi="Arial" w:cs="Arial"/>
          <w:sz w:val="22"/>
          <w:szCs w:val="22"/>
          <w:lang w:eastAsia="lt-LT"/>
        </w:rPr>
        <w:t xml:space="preserve">„Ženklai, iškabos ir pan. (rekreacija)" </w:t>
      </w:r>
      <w:r w:rsidRPr="0062779C">
        <w:rPr>
          <w:rStyle w:val="fontstyle01"/>
          <w:rFonts w:ascii="Arial" w:hAnsi="Arial" w:cs="Arial"/>
          <w:b/>
          <w:sz w:val="22"/>
          <w:szCs w:val="22"/>
        </w:rPr>
        <w:t>(toliau – Pirkimas).</w:t>
      </w:r>
      <w:r w:rsidRPr="0062779C">
        <w:rPr>
          <w:rStyle w:val="fontstyle01"/>
          <w:rFonts w:ascii="Arial" w:hAnsi="Arial" w:cs="Arial"/>
          <w:bCs/>
          <w:sz w:val="22"/>
          <w:szCs w:val="22"/>
        </w:rPr>
        <w:t xml:space="preserve"> </w:t>
      </w:r>
    </w:p>
    <w:p w14:paraId="7D3F9CD1" w14:textId="09CE5DBE" w:rsidR="0015591B" w:rsidRPr="0062779C" w:rsidRDefault="00676109" w:rsidP="00352C03">
      <w:pPr>
        <w:pStyle w:val="NoSpacing"/>
        <w:ind w:firstLine="567"/>
        <w:jc w:val="both"/>
        <w:rPr>
          <w:rStyle w:val="fontstyle01"/>
          <w:rFonts w:ascii="Arial" w:hAnsi="Arial" w:cs="Arial"/>
          <w:i w:val="0"/>
          <w:iCs w:val="0"/>
          <w:color w:val="auto"/>
          <w:sz w:val="22"/>
          <w:szCs w:val="22"/>
          <w:lang w:eastAsia="lt-LT"/>
        </w:rPr>
      </w:pPr>
      <w:r w:rsidRPr="0062779C">
        <w:rPr>
          <w:rStyle w:val="fontstyle01"/>
          <w:rFonts w:ascii="Arial" w:hAnsi="Arial" w:cs="Arial"/>
          <w:bCs/>
          <w:i w:val="0"/>
          <w:iCs w:val="0"/>
          <w:color w:val="auto"/>
          <w:sz w:val="22"/>
          <w:szCs w:val="22"/>
        </w:rPr>
        <w:t>Centrinės viešųjų pirkimų informacinės sistemos</w:t>
      </w:r>
      <w:r w:rsidR="005F498E" w:rsidRPr="0062779C">
        <w:rPr>
          <w:rStyle w:val="fontstyle01"/>
          <w:rFonts w:ascii="Arial" w:hAnsi="Arial" w:cs="Arial"/>
          <w:bCs/>
          <w:i w:val="0"/>
          <w:iCs w:val="0"/>
          <w:color w:val="auto"/>
          <w:sz w:val="22"/>
          <w:szCs w:val="22"/>
        </w:rPr>
        <w:t xml:space="preserve"> </w:t>
      </w:r>
      <w:r w:rsidRPr="0062779C">
        <w:rPr>
          <w:rStyle w:val="fontstyle01"/>
          <w:rFonts w:ascii="Arial" w:hAnsi="Arial" w:cs="Arial"/>
          <w:bCs/>
          <w:i w:val="0"/>
          <w:iCs w:val="0"/>
          <w:color w:val="auto"/>
          <w:sz w:val="22"/>
          <w:szCs w:val="22"/>
        </w:rPr>
        <w:t>(toliau – CVP IS) susirašinėjimo priemonėmis, ga</w:t>
      </w:r>
      <w:r w:rsidR="00EB79FA" w:rsidRPr="0062779C">
        <w:rPr>
          <w:rStyle w:val="fontstyle01"/>
          <w:rFonts w:ascii="Arial" w:hAnsi="Arial" w:cs="Arial"/>
          <w:bCs/>
          <w:i w:val="0"/>
          <w:iCs w:val="0"/>
          <w:color w:val="auto"/>
          <w:sz w:val="22"/>
          <w:szCs w:val="22"/>
        </w:rPr>
        <w:t>ut</w:t>
      </w:r>
      <w:r w:rsidR="00EB0513" w:rsidRPr="0062779C">
        <w:rPr>
          <w:rStyle w:val="fontstyle01"/>
          <w:rFonts w:ascii="Arial" w:hAnsi="Arial" w:cs="Arial"/>
          <w:bCs/>
          <w:i w:val="0"/>
          <w:iCs w:val="0"/>
          <w:color w:val="auto"/>
          <w:sz w:val="22"/>
          <w:szCs w:val="22"/>
        </w:rPr>
        <w:t>as</w:t>
      </w:r>
      <w:r w:rsidRPr="0062779C">
        <w:rPr>
          <w:rStyle w:val="fontstyle01"/>
          <w:rFonts w:ascii="Arial" w:hAnsi="Arial" w:cs="Arial"/>
          <w:bCs/>
          <w:i w:val="0"/>
          <w:iCs w:val="0"/>
          <w:color w:val="auto"/>
          <w:sz w:val="22"/>
          <w:szCs w:val="22"/>
        </w:rPr>
        <w:t xml:space="preserve"> </w:t>
      </w:r>
      <w:r w:rsidR="000C3C3A" w:rsidRPr="0062779C">
        <w:rPr>
          <w:rStyle w:val="fontstyle01"/>
          <w:rFonts w:ascii="Arial" w:hAnsi="Arial" w:cs="Arial"/>
          <w:bCs/>
          <w:i w:val="0"/>
          <w:iCs w:val="0"/>
          <w:color w:val="auto"/>
          <w:sz w:val="22"/>
          <w:szCs w:val="22"/>
        </w:rPr>
        <w:t>2025-04-04</w:t>
      </w:r>
      <w:r w:rsidR="00B563ED" w:rsidRPr="0062779C">
        <w:rPr>
          <w:rStyle w:val="fontstyle01"/>
          <w:rFonts w:ascii="Arial" w:hAnsi="Arial" w:cs="Arial"/>
          <w:bCs/>
          <w:i w:val="0"/>
          <w:iCs w:val="0"/>
          <w:color w:val="auto"/>
          <w:sz w:val="22"/>
          <w:szCs w:val="22"/>
        </w:rPr>
        <w:t xml:space="preserve"> </w:t>
      </w:r>
      <w:r w:rsidRPr="0062779C">
        <w:rPr>
          <w:rStyle w:val="fontstyle01"/>
          <w:rFonts w:ascii="Arial" w:hAnsi="Arial" w:cs="Arial"/>
          <w:bCs/>
          <w:i w:val="0"/>
          <w:iCs w:val="0"/>
          <w:color w:val="auto"/>
          <w:sz w:val="22"/>
          <w:szCs w:val="22"/>
        </w:rPr>
        <w:t>pra</w:t>
      </w:r>
      <w:r w:rsidR="00070895" w:rsidRPr="0062779C">
        <w:rPr>
          <w:rStyle w:val="fontstyle01"/>
          <w:rFonts w:ascii="Arial" w:hAnsi="Arial" w:cs="Arial"/>
          <w:bCs/>
          <w:i w:val="0"/>
          <w:iCs w:val="0"/>
          <w:color w:val="auto"/>
          <w:sz w:val="22"/>
          <w:szCs w:val="22"/>
        </w:rPr>
        <w:t>nešimas</w:t>
      </w:r>
      <w:r w:rsidR="000C3C3A" w:rsidRPr="0062779C">
        <w:rPr>
          <w:rFonts w:ascii="Arial" w:hAnsi="Arial" w:cs="Arial"/>
          <w:sz w:val="22"/>
          <w:szCs w:val="22"/>
        </w:rPr>
        <w:t xml:space="preserve"> ID 143265</w:t>
      </w:r>
      <w:r w:rsidR="00DC223A" w:rsidRPr="0062779C">
        <w:rPr>
          <w:rStyle w:val="fontstyle01"/>
          <w:rFonts w:ascii="Arial" w:hAnsi="Arial" w:cs="Arial"/>
          <w:bCs/>
          <w:i w:val="0"/>
          <w:iCs w:val="0"/>
          <w:color w:val="auto"/>
          <w:sz w:val="22"/>
          <w:szCs w:val="22"/>
        </w:rPr>
        <w:t xml:space="preserve"> </w:t>
      </w:r>
      <w:r w:rsidR="008D4105" w:rsidRPr="0062779C">
        <w:rPr>
          <w:rFonts w:ascii="Arial" w:hAnsi="Arial" w:cs="Arial"/>
          <w:sz w:val="22"/>
          <w:szCs w:val="22"/>
          <w:lang w:eastAsia="lt-LT"/>
        </w:rPr>
        <w:t xml:space="preserve">dėl techninės specifikacijos </w:t>
      </w:r>
      <w:r w:rsidR="00EB0513" w:rsidRPr="0062779C">
        <w:rPr>
          <w:rFonts w:ascii="Arial" w:hAnsi="Arial" w:cs="Arial"/>
          <w:sz w:val="22"/>
          <w:szCs w:val="22"/>
          <w:lang w:eastAsia="lt-LT"/>
        </w:rPr>
        <w:t>pa</w:t>
      </w:r>
      <w:r w:rsidR="000C3C3A" w:rsidRPr="0062779C">
        <w:rPr>
          <w:rFonts w:ascii="Arial" w:hAnsi="Arial" w:cs="Arial"/>
          <w:sz w:val="22"/>
          <w:szCs w:val="22"/>
          <w:lang w:eastAsia="lt-LT"/>
        </w:rPr>
        <w:t>aiškinimo.</w:t>
      </w:r>
    </w:p>
    <w:p w14:paraId="51B3EBFE" w14:textId="1675CE2E" w:rsidR="0015591B" w:rsidRPr="0062779C" w:rsidRDefault="00980591" w:rsidP="00070895">
      <w:pPr>
        <w:pStyle w:val="NoSpacing"/>
        <w:spacing w:line="276" w:lineRule="auto"/>
        <w:ind w:firstLine="567"/>
        <w:jc w:val="both"/>
        <w:rPr>
          <w:rFonts w:ascii="Arial" w:hAnsi="Arial" w:cs="Arial"/>
          <w:sz w:val="22"/>
          <w:szCs w:val="22"/>
          <w:highlight w:val="yellow"/>
          <w:lang w:eastAsia="lt-LT"/>
        </w:rPr>
      </w:pPr>
      <w:r w:rsidRPr="0062779C">
        <w:rPr>
          <w:rFonts w:ascii="Arial" w:hAnsi="Arial" w:cs="Arial"/>
          <w:bCs/>
          <w:sz w:val="22"/>
          <w:szCs w:val="22"/>
        </w:rPr>
        <w:t xml:space="preserve">Vadovaudamasi </w:t>
      </w:r>
      <w:r w:rsidR="004621C4" w:rsidRPr="0062779C">
        <w:rPr>
          <w:rStyle w:val="fontstyle01"/>
          <w:rFonts w:ascii="Arial" w:hAnsi="Arial" w:cs="Arial"/>
          <w:i w:val="0"/>
          <w:iCs w:val="0"/>
          <w:sz w:val="22"/>
          <w:szCs w:val="22"/>
        </w:rPr>
        <w:t>Atviro konkurso</w:t>
      </w:r>
      <w:r w:rsidR="004621C4" w:rsidRPr="0062779C">
        <w:rPr>
          <w:rFonts w:ascii="Arial" w:hAnsi="Arial" w:cs="Arial"/>
          <w:sz w:val="22"/>
          <w:szCs w:val="22"/>
          <w:lang w:eastAsia="lt-LT"/>
        </w:rPr>
        <w:t xml:space="preserve"> </w:t>
      </w:r>
      <w:r w:rsidRPr="0062779C">
        <w:rPr>
          <w:rFonts w:ascii="Arial" w:hAnsi="Arial" w:cs="Arial"/>
          <w:bCs/>
          <w:sz w:val="22"/>
          <w:szCs w:val="22"/>
        </w:rPr>
        <w:t>Specialiųjų sąlygų priedo Nr.</w:t>
      </w:r>
      <w:r w:rsidR="00352C03" w:rsidRPr="0062779C">
        <w:rPr>
          <w:rFonts w:ascii="Arial" w:hAnsi="Arial" w:cs="Arial"/>
          <w:bCs/>
          <w:sz w:val="22"/>
          <w:szCs w:val="22"/>
        </w:rPr>
        <w:t>6</w:t>
      </w:r>
      <w:r w:rsidRPr="0062779C">
        <w:rPr>
          <w:rFonts w:ascii="Arial" w:hAnsi="Arial" w:cs="Arial"/>
          <w:bCs/>
          <w:sz w:val="22"/>
          <w:szCs w:val="22"/>
        </w:rPr>
        <w:t xml:space="preserve"> „Bendrosios sąlygos“ 3.1 punktu</w:t>
      </w:r>
      <w:r w:rsidR="002E2C40" w:rsidRPr="0062779C">
        <w:rPr>
          <w:rStyle w:val="FootnoteReference"/>
          <w:rFonts w:ascii="Arial" w:hAnsi="Arial" w:cs="Arial"/>
          <w:bCs/>
          <w:sz w:val="22"/>
          <w:szCs w:val="22"/>
        </w:rPr>
        <w:footnoteReference w:id="1"/>
      </w:r>
      <w:r w:rsidR="00F74270" w:rsidRPr="0062779C">
        <w:rPr>
          <w:rFonts w:ascii="Arial" w:hAnsi="Arial" w:cs="Arial"/>
          <w:sz w:val="22"/>
          <w:szCs w:val="22"/>
        </w:rPr>
        <w:t>,</w:t>
      </w:r>
      <w:r w:rsidRPr="0062779C">
        <w:rPr>
          <w:rFonts w:ascii="Arial" w:hAnsi="Arial" w:cs="Arial"/>
          <w:bCs/>
          <w:sz w:val="22"/>
          <w:szCs w:val="22"/>
        </w:rPr>
        <w:t xml:space="preserve"> </w:t>
      </w:r>
      <w:r w:rsidR="00F068DF" w:rsidRPr="0062779C">
        <w:rPr>
          <w:rFonts w:ascii="Arial" w:hAnsi="Arial" w:cs="Arial"/>
          <w:bCs/>
          <w:sz w:val="22"/>
          <w:szCs w:val="22"/>
        </w:rPr>
        <w:t>teikiame</w:t>
      </w:r>
      <w:r w:rsidRPr="0062779C">
        <w:rPr>
          <w:rFonts w:ascii="Arial" w:hAnsi="Arial" w:cs="Arial"/>
          <w:bCs/>
          <w:sz w:val="22"/>
          <w:szCs w:val="22"/>
        </w:rPr>
        <w:t xml:space="preserve"> atsak</w:t>
      </w:r>
      <w:r w:rsidR="00F068DF" w:rsidRPr="0062779C">
        <w:rPr>
          <w:rFonts w:ascii="Arial" w:hAnsi="Arial" w:cs="Arial"/>
          <w:bCs/>
          <w:sz w:val="22"/>
          <w:szCs w:val="22"/>
        </w:rPr>
        <w:t>ym</w:t>
      </w:r>
      <w:r w:rsidR="00EB0513" w:rsidRPr="0062779C">
        <w:rPr>
          <w:rFonts w:ascii="Arial" w:hAnsi="Arial" w:cs="Arial"/>
          <w:bCs/>
          <w:sz w:val="22"/>
          <w:szCs w:val="22"/>
        </w:rPr>
        <w:t>ą</w:t>
      </w:r>
      <w:r w:rsidR="008D4105" w:rsidRPr="0062779C">
        <w:rPr>
          <w:rFonts w:ascii="Arial" w:hAnsi="Arial" w:cs="Arial"/>
          <w:sz w:val="22"/>
          <w:szCs w:val="22"/>
          <w:lang w:eastAsia="lt-LT"/>
        </w:rPr>
        <w:t>:</w:t>
      </w:r>
    </w:p>
    <w:tbl>
      <w:tblPr>
        <w:tblpPr w:leftFromText="180" w:rightFromText="180" w:vertAnchor="text" w:horzAnchor="margin" w:tblpX="-5" w:tblpY="122"/>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15"/>
        <w:gridCol w:w="4819"/>
      </w:tblGrid>
      <w:tr w:rsidR="00345B25" w:rsidRPr="0062779C" w14:paraId="4742A423" w14:textId="77777777" w:rsidTr="00FB78C2">
        <w:trPr>
          <w:trHeight w:val="416"/>
        </w:trPr>
        <w:tc>
          <w:tcPr>
            <w:tcW w:w="4815" w:type="dxa"/>
            <w:shd w:val="clear" w:color="auto" w:fill="auto"/>
          </w:tcPr>
          <w:p w14:paraId="3173344F" w14:textId="0893452B" w:rsidR="00345B25" w:rsidRPr="0062779C" w:rsidRDefault="00345B25" w:rsidP="002E2C40">
            <w:pPr>
              <w:pStyle w:val="NoSpacing"/>
              <w:jc w:val="center"/>
              <w:rPr>
                <w:rFonts w:ascii="Arial" w:hAnsi="Arial" w:cs="Arial"/>
                <w:sz w:val="22"/>
                <w:szCs w:val="22"/>
                <w:lang w:eastAsia="ar-SA"/>
              </w:rPr>
            </w:pPr>
            <w:r w:rsidRPr="0062779C">
              <w:rPr>
                <w:rFonts w:ascii="Arial" w:hAnsi="Arial" w:cs="Arial"/>
                <w:sz w:val="22"/>
                <w:szCs w:val="22"/>
                <w:lang w:eastAsia="ar-SA"/>
              </w:rPr>
              <w:t>Prašymas/ Klausimas</w:t>
            </w:r>
            <w:r w:rsidRPr="0062779C">
              <w:rPr>
                <w:rFonts w:ascii="Arial" w:hAnsi="Arial" w:cs="Arial"/>
                <w:sz w:val="22"/>
                <w:szCs w:val="22"/>
                <w:lang w:eastAsia="lt-LT"/>
              </w:rPr>
              <w:t>⃰</w:t>
            </w:r>
          </w:p>
        </w:tc>
        <w:tc>
          <w:tcPr>
            <w:tcW w:w="4819" w:type="dxa"/>
            <w:shd w:val="clear" w:color="auto" w:fill="auto"/>
          </w:tcPr>
          <w:p w14:paraId="2BAA81CF" w14:textId="77777777" w:rsidR="00345B25" w:rsidRPr="0062779C" w:rsidRDefault="00345B25" w:rsidP="006255CE">
            <w:pPr>
              <w:spacing w:line="276" w:lineRule="auto"/>
              <w:jc w:val="center"/>
              <w:rPr>
                <w:rFonts w:ascii="Arial" w:hAnsi="Arial" w:cs="Arial"/>
                <w:bCs/>
                <w:lang w:eastAsia="ar-SA"/>
              </w:rPr>
            </w:pPr>
            <w:r w:rsidRPr="0062779C">
              <w:rPr>
                <w:rFonts w:ascii="Arial" w:hAnsi="Arial" w:cs="Arial"/>
                <w:bCs/>
                <w:lang w:eastAsia="ar-SA"/>
              </w:rPr>
              <w:t>Atsakymas</w:t>
            </w:r>
          </w:p>
        </w:tc>
      </w:tr>
      <w:tr w:rsidR="00345B25" w:rsidRPr="0062779C" w14:paraId="21C59F9B" w14:textId="77777777" w:rsidTr="002E2C40">
        <w:tc>
          <w:tcPr>
            <w:tcW w:w="9634" w:type="dxa"/>
            <w:gridSpan w:val="2"/>
            <w:shd w:val="clear" w:color="auto" w:fill="auto"/>
          </w:tcPr>
          <w:p w14:paraId="629FA68F" w14:textId="48729B63" w:rsidR="00345B25" w:rsidRPr="0062779C" w:rsidRDefault="00345B25" w:rsidP="000C3C3A">
            <w:pPr>
              <w:pStyle w:val="NoSpacing"/>
              <w:jc w:val="center"/>
              <w:rPr>
                <w:rFonts w:ascii="Arial" w:hAnsi="Arial" w:cs="Arial"/>
                <w:sz w:val="22"/>
                <w:szCs w:val="22"/>
              </w:rPr>
            </w:pPr>
            <w:r w:rsidRPr="0062779C">
              <w:rPr>
                <w:rFonts w:ascii="Arial" w:hAnsi="Arial" w:cs="Arial"/>
                <w:bCs/>
                <w:sz w:val="22"/>
                <w:szCs w:val="22"/>
                <w:lang w:eastAsia="ar-SA"/>
              </w:rPr>
              <w:t>202</w:t>
            </w:r>
            <w:r w:rsidR="00F068DF" w:rsidRPr="0062779C">
              <w:rPr>
                <w:rFonts w:ascii="Arial" w:hAnsi="Arial" w:cs="Arial"/>
                <w:bCs/>
                <w:sz w:val="22"/>
                <w:szCs w:val="22"/>
                <w:lang w:eastAsia="ar-SA"/>
              </w:rPr>
              <w:t>5-0</w:t>
            </w:r>
            <w:r w:rsidR="00352C03" w:rsidRPr="0062779C">
              <w:rPr>
                <w:rFonts w:ascii="Arial" w:hAnsi="Arial" w:cs="Arial"/>
                <w:bCs/>
                <w:sz w:val="22"/>
                <w:szCs w:val="22"/>
                <w:lang w:eastAsia="ar-SA"/>
              </w:rPr>
              <w:t>4</w:t>
            </w:r>
            <w:r w:rsidR="00F068DF" w:rsidRPr="0062779C">
              <w:rPr>
                <w:rFonts w:ascii="Arial" w:hAnsi="Arial" w:cs="Arial"/>
                <w:bCs/>
                <w:sz w:val="22"/>
                <w:szCs w:val="22"/>
                <w:lang w:eastAsia="ar-SA"/>
              </w:rPr>
              <w:t>-</w:t>
            </w:r>
            <w:r w:rsidR="00352C03" w:rsidRPr="0062779C">
              <w:rPr>
                <w:rFonts w:ascii="Arial" w:hAnsi="Arial" w:cs="Arial"/>
                <w:bCs/>
                <w:sz w:val="22"/>
                <w:szCs w:val="22"/>
                <w:lang w:eastAsia="ar-SA"/>
              </w:rPr>
              <w:t>04</w:t>
            </w:r>
            <w:r w:rsidRPr="0062779C">
              <w:rPr>
                <w:rFonts w:ascii="Arial" w:hAnsi="Arial" w:cs="Arial"/>
                <w:sz w:val="22"/>
                <w:szCs w:val="22"/>
              </w:rPr>
              <w:t xml:space="preserve"> </w:t>
            </w:r>
            <w:r w:rsidRPr="0062779C">
              <w:rPr>
                <w:rStyle w:val="Hyperlink"/>
                <w:rFonts w:ascii="Arial" w:hAnsi="Arial" w:cs="Arial"/>
                <w:sz w:val="22"/>
                <w:szCs w:val="22"/>
              </w:rPr>
              <w:t>pranešimas</w:t>
            </w:r>
            <w:r w:rsidR="00FB78C2" w:rsidRPr="0062779C">
              <w:rPr>
                <w:rFonts w:ascii="Arial" w:hAnsi="Arial" w:cs="Arial"/>
                <w:sz w:val="22"/>
                <w:szCs w:val="22"/>
              </w:rPr>
              <w:t xml:space="preserve"> Nr.</w:t>
            </w:r>
            <w:r w:rsidR="00F068DF" w:rsidRPr="0062779C">
              <w:rPr>
                <w:rFonts w:ascii="Arial" w:hAnsi="Arial" w:cs="Arial"/>
                <w:sz w:val="22"/>
                <w:szCs w:val="22"/>
              </w:rPr>
              <w:t xml:space="preserve">ID </w:t>
            </w:r>
            <w:r w:rsidR="00352C03" w:rsidRPr="0062779C">
              <w:rPr>
                <w:rFonts w:ascii="Arial" w:hAnsi="Arial" w:cs="Arial"/>
                <w:sz w:val="22"/>
                <w:szCs w:val="22"/>
              </w:rPr>
              <w:t>143265</w:t>
            </w:r>
          </w:p>
        </w:tc>
      </w:tr>
      <w:tr w:rsidR="00345B25" w:rsidRPr="0062779C" w14:paraId="247613F4" w14:textId="77777777" w:rsidTr="00FB78C2">
        <w:tc>
          <w:tcPr>
            <w:tcW w:w="4815" w:type="dxa"/>
            <w:shd w:val="clear" w:color="auto" w:fill="auto"/>
          </w:tcPr>
          <w:p w14:paraId="6866AEE2" w14:textId="77777777" w:rsidR="00352C03" w:rsidRPr="0062779C" w:rsidRDefault="00352C03" w:rsidP="00352C03">
            <w:pPr>
              <w:pStyle w:val="NoSpacing"/>
              <w:spacing w:line="276" w:lineRule="auto"/>
              <w:jc w:val="both"/>
              <w:rPr>
                <w:rFonts w:ascii="Arial" w:hAnsi="Arial" w:cs="Arial"/>
                <w:sz w:val="22"/>
                <w:szCs w:val="22"/>
              </w:rPr>
            </w:pPr>
            <w:r w:rsidRPr="0062779C">
              <w:rPr>
                <w:rFonts w:ascii="Arial" w:hAnsi="Arial" w:cs="Arial"/>
                <w:sz w:val="22"/>
                <w:szCs w:val="22"/>
              </w:rPr>
              <w:t>Laba diena.</w:t>
            </w:r>
          </w:p>
          <w:p w14:paraId="3588C71D" w14:textId="57A7A34C" w:rsidR="00345B25" w:rsidRPr="0062779C" w:rsidRDefault="00352C03" w:rsidP="00352C03">
            <w:pPr>
              <w:pStyle w:val="NoSpacing"/>
              <w:spacing w:line="276" w:lineRule="auto"/>
              <w:jc w:val="both"/>
              <w:rPr>
                <w:rFonts w:ascii="Arial" w:hAnsi="Arial" w:cs="Arial"/>
                <w:sz w:val="22"/>
                <w:szCs w:val="22"/>
              </w:rPr>
            </w:pPr>
            <w:r w:rsidRPr="0062779C">
              <w:rPr>
                <w:rFonts w:ascii="Arial" w:hAnsi="Arial" w:cs="Arial"/>
                <w:sz w:val="22"/>
                <w:szCs w:val="22"/>
              </w:rPr>
              <w:t>Atsižvelgdami į techninės specifikacijos 4.2 punktą, prašome patikslinti jo turinį, kadangi šioje dalyje pateiktos sąlygos, mūsų vertinimu, yra neaiškios ir dviprasmiškos, todėl neleidžia tiksliai suprasti, kokią gamybos technologiją turėtų naudoti tiekėjas. Minėtame punkte nurodoma, kad spauda ant prekės turi būti UV spauda, atspari saulės spinduliams ir kitiems aplinkos veiksniams. Tuo pačiu teigiama, kad „ant stendo esanti spaudos plėvelė su spauda papildomai uždengta laminavimo plėvele“, o tai, mūsų supratimu, nebūdinga tiesioginei UV spaudai, kuri paprastai atliekama tiesiai ant pagrindo (pvz., aliuminio kompozito plokštės), nenaudojant atskiros plėvelės. Atsižvelgiant į tai, kyla pagrįsta abejonė, ar šiuo atveju turėta omenyje ne tiesioginė UV spauda, o spauda ant lipnios plėvelės, kuri yra laminuojama ir vėliau užklijuojama ant aliuminio kompozito plokštės.Prašome patvirtinti, ar teisingai suprantame, kad pagal 4.2 punktą spauda turi būti atliekama ant lipnios plėvelės, kuri yra laminuojama (apsaugai nuo UV ir gamtinio poveikio) ir vėliau klijuojama ant ne plonesnės nei 3 mm aliuminio kompozito plokštės.</w:t>
            </w:r>
          </w:p>
        </w:tc>
        <w:tc>
          <w:tcPr>
            <w:tcW w:w="4819" w:type="dxa"/>
            <w:shd w:val="clear" w:color="auto" w:fill="auto"/>
          </w:tcPr>
          <w:p w14:paraId="252108AF" w14:textId="77777777" w:rsidR="009660A0" w:rsidRPr="0062779C" w:rsidRDefault="009660A0" w:rsidP="009660A0">
            <w:pPr>
              <w:pStyle w:val="NoSpacing"/>
              <w:jc w:val="both"/>
              <w:rPr>
                <w:rFonts w:ascii="Arial" w:hAnsi="Arial" w:cs="Arial"/>
                <w:bCs/>
                <w:sz w:val="22"/>
                <w:szCs w:val="22"/>
                <w:lang w:eastAsia="ar-SA"/>
              </w:rPr>
            </w:pPr>
            <w:r w:rsidRPr="0062779C">
              <w:rPr>
                <w:rFonts w:ascii="Arial" w:hAnsi="Arial" w:cs="Arial"/>
                <w:b/>
                <w:sz w:val="22"/>
                <w:szCs w:val="22"/>
                <w:lang w:eastAsia="ar-SA"/>
              </w:rPr>
              <w:t>1.Pakeistas</w:t>
            </w:r>
            <w:r w:rsidRPr="0062779C">
              <w:rPr>
                <w:rFonts w:ascii="Arial" w:hAnsi="Arial" w:cs="Arial"/>
                <w:bCs/>
                <w:sz w:val="22"/>
                <w:szCs w:val="22"/>
                <w:lang w:eastAsia="ar-SA"/>
              </w:rPr>
              <w:t xml:space="preserve"> </w:t>
            </w:r>
            <w:r w:rsidRPr="0062779C">
              <w:rPr>
                <w:rStyle w:val="fontstyle01"/>
                <w:rFonts w:ascii="Arial" w:hAnsi="Arial" w:cs="Arial"/>
                <w:bCs/>
                <w:i w:val="0"/>
                <w:iCs w:val="0"/>
                <w:sz w:val="22"/>
                <w:szCs w:val="22"/>
              </w:rPr>
              <w:t>Atviro konkurso</w:t>
            </w:r>
            <w:r w:rsidRPr="0062779C">
              <w:rPr>
                <w:rStyle w:val="Strong"/>
                <w:rFonts w:ascii="Arial" w:hAnsi="Arial" w:cs="Arial"/>
                <w:bCs w:val="0"/>
                <w:sz w:val="22"/>
                <w:szCs w:val="22"/>
              </w:rPr>
              <w:t xml:space="preserve"> </w:t>
            </w:r>
            <w:r w:rsidRPr="0062779C">
              <w:rPr>
                <w:rFonts w:ascii="Arial" w:hAnsi="Arial" w:cs="Arial"/>
                <w:bCs/>
                <w:sz w:val="22"/>
                <w:szCs w:val="22"/>
              </w:rPr>
              <w:t>Specialiųjų sąlygų priedo Nr.1</w:t>
            </w:r>
            <w:bookmarkStart w:id="0" w:name="_Hlk140478041"/>
            <w:bookmarkStart w:id="1" w:name="_Hlk140482450"/>
            <w:r w:rsidRPr="0062779C">
              <w:rPr>
                <w:rFonts w:ascii="Arial" w:hAnsi="Arial" w:cs="Arial"/>
                <w:bCs/>
                <w:sz w:val="22"/>
                <w:szCs w:val="22"/>
                <w:lang w:eastAsia="ar-SA"/>
              </w:rPr>
              <w:t xml:space="preserve"> „Informacinių bei įspėjamųjų ženklų ir stendų prie lankytinų vietų pirkimo techninė </w:t>
            </w:r>
            <w:bookmarkEnd w:id="0"/>
            <w:bookmarkEnd w:id="1"/>
            <w:r w:rsidRPr="0062779C">
              <w:rPr>
                <w:rFonts w:ascii="Arial" w:hAnsi="Arial" w:cs="Arial"/>
                <w:bCs/>
                <w:sz w:val="22"/>
                <w:szCs w:val="22"/>
                <w:lang w:eastAsia="ar-SA"/>
              </w:rPr>
              <w:t xml:space="preserve">specifikacija" </w:t>
            </w:r>
            <w:r w:rsidRPr="0062779C">
              <w:rPr>
                <w:rFonts w:ascii="Arial" w:hAnsi="Arial" w:cs="Arial"/>
                <w:b/>
                <w:sz w:val="22"/>
                <w:szCs w:val="22"/>
                <w:lang w:eastAsia="ar-SA"/>
              </w:rPr>
              <w:t>4.2 punktas</w:t>
            </w:r>
            <w:r w:rsidRPr="0062779C">
              <w:rPr>
                <w:rFonts w:ascii="Arial" w:hAnsi="Arial" w:cs="Arial"/>
                <w:bCs/>
                <w:sz w:val="22"/>
                <w:szCs w:val="22"/>
                <w:lang w:eastAsia="ar-SA"/>
              </w:rPr>
              <w:t xml:space="preserve"> ir patvirtinta nauja redakcija:</w:t>
            </w:r>
          </w:p>
          <w:p w14:paraId="7F56DC64" w14:textId="77777777" w:rsidR="009660A0" w:rsidRPr="0062779C" w:rsidRDefault="009660A0" w:rsidP="009660A0">
            <w:pPr>
              <w:jc w:val="both"/>
              <w:rPr>
                <w:rFonts w:ascii="Arial" w:eastAsia="Arial" w:hAnsi="Arial" w:cs="Arial"/>
                <w:bCs/>
                <w:lang w:eastAsia="en-GB"/>
              </w:rPr>
            </w:pPr>
            <w:r w:rsidRPr="0062779C">
              <w:rPr>
                <w:rFonts w:ascii="Arial" w:eastAsia="Arial" w:hAnsi="Arial" w:cs="Arial"/>
                <w:bCs/>
                <w:lang w:eastAsia="en-GB"/>
              </w:rPr>
              <w:t>„4.2.Prekė turi būti pagaminta naudojant ne plonesnio nei 3 mm aliuminio kompozito plokštę skirtą UV spaudai. Spauda ant prekės – UV spauda."</w:t>
            </w:r>
          </w:p>
          <w:p w14:paraId="4251D8B9" w14:textId="1647F15B" w:rsidR="009660A0" w:rsidRPr="0062779C" w:rsidRDefault="009660A0" w:rsidP="009660A0">
            <w:pPr>
              <w:pStyle w:val="NoSpacing"/>
              <w:jc w:val="both"/>
              <w:rPr>
                <w:rFonts w:ascii="Arial" w:hAnsi="Arial" w:cs="Arial"/>
                <w:sz w:val="22"/>
                <w:szCs w:val="22"/>
              </w:rPr>
            </w:pPr>
            <w:r w:rsidRPr="0062779C">
              <w:rPr>
                <w:rFonts w:ascii="Arial" w:hAnsi="Arial" w:cs="Arial"/>
                <w:b/>
                <w:sz w:val="22"/>
                <w:szCs w:val="22"/>
                <w:lang w:eastAsia="ar-SA"/>
              </w:rPr>
              <w:t>Pakeistas</w:t>
            </w:r>
            <w:r w:rsidRPr="0062779C">
              <w:rPr>
                <w:rFonts w:ascii="Arial" w:hAnsi="Arial" w:cs="Arial"/>
                <w:bCs/>
                <w:sz w:val="22"/>
                <w:szCs w:val="22"/>
                <w:lang w:eastAsia="ar-SA"/>
              </w:rPr>
              <w:t xml:space="preserve"> </w:t>
            </w:r>
            <w:r w:rsidRPr="0062779C">
              <w:rPr>
                <w:rStyle w:val="fontstyle01"/>
                <w:rFonts w:ascii="Arial" w:hAnsi="Arial" w:cs="Arial"/>
                <w:bCs/>
                <w:i w:val="0"/>
                <w:iCs w:val="0"/>
                <w:sz w:val="22"/>
                <w:szCs w:val="22"/>
              </w:rPr>
              <w:t>Atviro konkurso</w:t>
            </w:r>
            <w:r w:rsidRPr="0062779C">
              <w:rPr>
                <w:rStyle w:val="Strong"/>
                <w:rFonts w:ascii="Arial" w:hAnsi="Arial" w:cs="Arial"/>
                <w:bCs w:val="0"/>
                <w:sz w:val="22"/>
                <w:szCs w:val="22"/>
              </w:rPr>
              <w:t xml:space="preserve"> </w:t>
            </w:r>
            <w:r w:rsidRPr="0062779C">
              <w:rPr>
                <w:rFonts w:ascii="Arial" w:hAnsi="Arial" w:cs="Arial"/>
                <w:bCs/>
                <w:sz w:val="22"/>
                <w:szCs w:val="22"/>
              </w:rPr>
              <w:t>Specialiųjų sąlygų priedo Nr.1</w:t>
            </w:r>
            <w:r w:rsidRPr="0062779C">
              <w:rPr>
                <w:rFonts w:ascii="Arial" w:hAnsi="Arial" w:cs="Arial"/>
                <w:bCs/>
                <w:sz w:val="22"/>
                <w:szCs w:val="22"/>
                <w:lang w:eastAsia="ar-SA"/>
              </w:rPr>
              <w:t xml:space="preserve"> „Informacinių bei įspėjamųjų ženklų ir stendų prie lankytinų vietų pirkimo techninė specifikacija"</w:t>
            </w:r>
            <w:r w:rsidR="00AB050C">
              <w:rPr>
                <w:rFonts w:ascii="Arial" w:hAnsi="Arial" w:cs="Arial"/>
                <w:bCs/>
                <w:sz w:val="22"/>
                <w:szCs w:val="22"/>
                <w:lang w:eastAsia="ar-SA"/>
              </w:rPr>
              <w:t xml:space="preserve"> </w:t>
            </w:r>
            <w:r w:rsidRPr="0062779C">
              <w:rPr>
                <w:rFonts w:ascii="Arial" w:hAnsi="Arial" w:cs="Arial"/>
                <w:bCs/>
                <w:sz w:val="22"/>
                <w:szCs w:val="22"/>
                <w:lang w:eastAsia="ar-SA"/>
              </w:rPr>
              <w:t>priedo</w:t>
            </w:r>
            <w:r w:rsidR="00AB050C">
              <w:rPr>
                <w:rFonts w:ascii="Arial" w:hAnsi="Arial" w:cs="Arial"/>
                <w:bCs/>
                <w:sz w:val="22"/>
                <w:szCs w:val="22"/>
                <w:lang w:eastAsia="ar-SA"/>
              </w:rPr>
              <w:t xml:space="preserve"> Nr.21</w:t>
            </w:r>
            <w:r w:rsidRPr="0062779C">
              <w:rPr>
                <w:rFonts w:ascii="Arial" w:hAnsi="Arial" w:cs="Arial"/>
                <w:bCs/>
                <w:sz w:val="22"/>
                <w:szCs w:val="22"/>
                <w:lang w:eastAsia="ar-SA"/>
              </w:rPr>
              <w:t xml:space="preserve"> </w:t>
            </w:r>
            <w:bookmarkStart w:id="2" w:name="_Hlk194254044"/>
            <w:r w:rsidRPr="0062779C">
              <w:rPr>
                <w:rFonts w:ascii="Arial" w:eastAsia="Arial" w:hAnsi="Arial" w:cs="Arial"/>
                <w:sz w:val="22"/>
                <w:szCs w:val="22"/>
                <w:lang w:eastAsia="en-GB"/>
              </w:rPr>
              <w:t xml:space="preserve">„Informacinių </w:t>
            </w:r>
            <w:r w:rsidRPr="0062779C">
              <w:rPr>
                <w:rFonts w:ascii="Arial" w:hAnsi="Arial" w:cs="Arial"/>
                <w:sz w:val="22"/>
                <w:szCs w:val="22"/>
              </w:rPr>
              <w:t xml:space="preserve">bei </w:t>
            </w:r>
            <w:r w:rsidRPr="0062779C">
              <w:rPr>
                <w:rFonts w:ascii="Arial" w:hAnsi="Arial" w:cs="Arial"/>
                <w:sz w:val="22"/>
                <w:szCs w:val="22"/>
                <w:lang w:eastAsia="en-GB"/>
              </w:rPr>
              <w:t xml:space="preserve"> </w:t>
            </w:r>
            <w:bookmarkStart w:id="3" w:name="_Hlk194035284"/>
            <w:r w:rsidRPr="0062779C">
              <w:rPr>
                <w:rFonts w:ascii="Arial" w:hAnsi="Arial" w:cs="Arial"/>
                <w:sz w:val="22"/>
                <w:szCs w:val="22"/>
                <w:lang w:eastAsia="en-GB"/>
              </w:rPr>
              <w:t>įspėjamųjų</w:t>
            </w:r>
            <w:bookmarkEnd w:id="3"/>
            <w:r w:rsidRPr="0062779C">
              <w:rPr>
                <w:rFonts w:ascii="Arial" w:eastAsia="Arial" w:hAnsi="Arial" w:cs="Arial"/>
                <w:sz w:val="22"/>
                <w:szCs w:val="22"/>
                <w:lang w:eastAsia="en-GB"/>
              </w:rPr>
              <w:t xml:space="preserve"> ženklų ir stendų prie lankytinų vietų </w:t>
            </w:r>
            <w:r w:rsidRPr="0062779C">
              <w:rPr>
                <w:rFonts w:ascii="Arial" w:hAnsi="Arial" w:cs="Arial"/>
                <w:sz w:val="22"/>
                <w:szCs w:val="22"/>
              </w:rPr>
              <w:t xml:space="preserve">pirkimo atitikties techninės specifikacijos reikalavimams palyginamoji lentelė." </w:t>
            </w:r>
          </w:p>
          <w:p w14:paraId="58F3F65D" w14:textId="77777777" w:rsidR="009660A0" w:rsidRPr="0062779C" w:rsidRDefault="009660A0" w:rsidP="009660A0">
            <w:pPr>
              <w:pStyle w:val="NoSpacing"/>
              <w:jc w:val="both"/>
              <w:rPr>
                <w:rFonts w:ascii="Arial" w:hAnsi="Arial" w:cs="Arial"/>
                <w:bCs/>
                <w:sz w:val="22"/>
                <w:szCs w:val="22"/>
                <w:lang w:eastAsia="ar-SA"/>
              </w:rPr>
            </w:pPr>
            <w:r w:rsidRPr="0062779C">
              <w:rPr>
                <w:rFonts w:ascii="Arial" w:hAnsi="Arial" w:cs="Arial"/>
                <w:b/>
                <w:bCs/>
                <w:sz w:val="22"/>
                <w:szCs w:val="22"/>
              </w:rPr>
              <w:t xml:space="preserve">1.3 punktas </w:t>
            </w:r>
            <w:bookmarkEnd w:id="2"/>
            <w:r w:rsidRPr="0062779C">
              <w:rPr>
                <w:rFonts w:ascii="Arial" w:hAnsi="Arial" w:cs="Arial"/>
                <w:bCs/>
                <w:sz w:val="22"/>
                <w:szCs w:val="22"/>
                <w:lang w:eastAsia="ar-SA"/>
              </w:rPr>
              <w:t>ir patvirtinta nauja redakcija:</w:t>
            </w:r>
          </w:p>
          <w:p w14:paraId="223F40BA" w14:textId="4AC6C9C3" w:rsidR="009660A0" w:rsidRPr="0062779C" w:rsidRDefault="009660A0" w:rsidP="009660A0">
            <w:pPr>
              <w:pStyle w:val="NoSpacing"/>
              <w:jc w:val="both"/>
              <w:rPr>
                <w:rFonts w:ascii="Arial" w:hAnsi="Arial" w:cs="Arial"/>
                <w:sz w:val="22"/>
                <w:szCs w:val="22"/>
              </w:rPr>
            </w:pPr>
            <w:bookmarkStart w:id="4" w:name="_Hlk193014848"/>
            <w:r w:rsidRPr="0062779C">
              <w:rPr>
                <w:rFonts w:ascii="Arial" w:hAnsi="Arial" w:cs="Arial"/>
                <w:sz w:val="22"/>
                <w:szCs w:val="22"/>
              </w:rPr>
              <w:t>„Stendo spauda</w:t>
            </w:r>
            <w:bookmarkEnd w:id="4"/>
            <w:r w:rsidRPr="0062779C">
              <w:rPr>
                <w:rFonts w:ascii="Arial" w:hAnsi="Arial" w:cs="Arial"/>
                <w:sz w:val="22"/>
                <w:szCs w:val="22"/>
              </w:rPr>
              <w:t>. Turi būti naudojama UV spauda."</w:t>
            </w:r>
            <w:r w:rsidR="00264973">
              <w:rPr>
                <w:rFonts w:ascii="Arial" w:hAnsi="Arial" w:cs="Arial"/>
                <w:sz w:val="22"/>
                <w:szCs w:val="22"/>
              </w:rPr>
              <w:t>;</w:t>
            </w:r>
          </w:p>
          <w:p w14:paraId="6FA2EB78" w14:textId="77777777" w:rsidR="009660A0" w:rsidRPr="0062779C" w:rsidRDefault="009660A0" w:rsidP="009660A0">
            <w:pPr>
              <w:pStyle w:val="NoSpacing"/>
              <w:jc w:val="both"/>
              <w:rPr>
                <w:rFonts w:ascii="Arial" w:hAnsi="Arial" w:cs="Arial"/>
                <w:bCs/>
                <w:sz w:val="22"/>
                <w:szCs w:val="22"/>
                <w:lang w:eastAsia="ar-SA"/>
              </w:rPr>
            </w:pPr>
            <w:r w:rsidRPr="0062779C">
              <w:rPr>
                <w:rFonts w:ascii="Arial" w:hAnsi="Arial" w:cs="Arial"/>
                <w:b/>
                <w:bCs/>
                <w:sz w:val="22"/>
                <w:szCs w:val="22"/>
              </w:rPr>
              <w:t xml:space="preserve">2.3 punktas </w:t>
            </w:r>
            <w:r w:rsidRPr="0062779C">
              <w:rPr>
                <w:rFonts w:ascii="Arial" w:hAnsi="Arial" w:cs="Arial"/>
                <w:bCs/>
                <w:sz w:val="22"/>
                <w:szCs w:val="22"/>
                <w:lang w:eastAsia="ar-SA"/>
              </w:rPr>
              <w:t>ir patvirtinta nauja redakcija:</w:t>
            </w:r>
          </w:p>
          <w:p w14:paraId="58305ADF" w14:textId="77777777" w:rsidR="009660A0" w:rsidRPr="0062779C" w:rsidRDefault="009660A0" w:rsidP="009660A0">
            <w:pPr>
              <w:pStyle w:val="NoSpacing"/>
              <w:jc w:val="both"/>
              <w:rPr>
                <w:rFonts w:ascii="Arial" w:hAnsi="Arial" w:cs="Arial"/>
                <w:bCs/>
                <w:sz w:val="22"/>
                <w:szCs w:val="22"/>
                <w:lang w:eastAsia="ar-SA"/>
              </w:rPr>
            </w:pPr>
            <w:r w:rsidRPr="0062779C">
              <w:rPr>
                <w:rFonts w:ascii="Arial" w:hAnsi="Arial" w:cs="Arial"/>
                <w:sz w:val="22"/>
                <w:szCs w:val="22"/>
              </w:rPr>
              <w:t>„Stendo spauda. Turi būti naudojama UV spauda.";</w:t>
            </w:r>
          </w:p>
          <w:p w14:paraId="521AF5A7" w14:textId="77777777" w:rsidR="009660A0" w:rsidRPr="0062779C" w:rsidRDefault="009660A0" w:rsidP="009660A0">
            <w:pPr>
              <w:pStyle w:val="NoSpacing"/>
              <w:jc w:val="both"/>
              <w:rPr>
                <w:rFonts w:ascii="Arial" w:hAnsi="Arial" w:cs="Arial"/>
                <w:bCs/>
                <w:sz w:val="22"/>
                <w:szCs w:val="22"/>
                <w:lang w:eastAsia="ar-SA"/>
              </w:rPr>
            </w:pPr>
            <w:r w:rsidRPr="0062779C">
              <w:rPr>
                <w:rFonts w:ascii="Arial" w:hAnsi="Arial" w:cs="Arial"/>
                <w:b/>
                <w:bCs/>
                <w:sz w:val="22"/>
                <w:szCs w:val="22"/>
              </w:rPr>
              <w:t xml:space="preserve">3.3 punktas </w:t>
            </w:r>
            <w:r w:rsidRPr="0062779C">
              <w:rPr>
                <w:rFonts w:ascii="Arial" w:hAnsi="Arial" w:cs="Arial"/>
                <w:bCs/>
                <w:sz w:val="22"/>
                <w:szCs w:val="22"/>
                <w:lang w:eastAsia="ar-SA"/>
              </w:rPr>
              <w:t>ir patvirtinta nauja redakcija:</w:t>
            </w:r>
          </w:p>
          <w:p w14:paraId="6F4EDCEF" w14:textId="77777777" w:rsidR="009660A0" w:rsidRPr="0062779C" w:rsidRDefault="009660A0" w:rsidP="009660A0">
            <w:pPr>
              <w:pStyle w:val="NoSpacing"/>
              <w:jc w:val="both"/>
              <w:rPr>
                <w:rFonts w:ascii="Arial" w:hAnsi="Arial" w:cs="Arial"/>
                <w:bCs/>
                <w:sz w:val="22"/>
                <w:szCs w:val="22"/>
                <w:lang w:eastAsia="ar-SA"/>
              </w:rPr>
            </w:pPr>
            <w:r w:rsidRPr="0062779C">
              <w:rPr>
                <w:rFonts w:ascii="Arial" w:hAnsi="Arial" w:cs="Arial"/>
                <w:sz w:val="22"/>
                <w:szCs w:val="22"/>
              </w:rPr>
              <w:t>„Ženklo spauda. Turi būti naudojama UV spauda.";</w:t>
            </w:r>
          </w:p>
          <w:p w14:paraId="3F7EB1CA" w14:textId="77777777" w:rsidR="009660A0" w:rsidRPr="0062779C" w:rsidRDefault="009660A0" w:rsidP="009660A0">
            <w:pPr>
              <w:pStyle w:val="NoSpacing"/>
              <w:jc w:val="both"/>
              <w:rPr>
                <w:rFonts w:ascii="Arial" w:hAnsi="Arial" w:cs="Arial"/>
                <w:bCs/>
                <w:sz w:val="22"/>
                <w:szCs w:val="22"/>
                <w:lang w:eastAsia="ar-SA"/>
              </w:rPr>
            </w:pPr>
            <w:r w:rsidRPr="0062779C">
              <w:rPr>
                <w:rFonts w:ascii="Arial" w:hAnsi="Arial" w:cs="Arial"/>
                <w:b/>
                <w:bCs/>
                <w:sz w:val="22"/>
                <w:szCs w:val="22"/>
              </w:rPr>
              <w:t xml:space="preserve">4.3 punktas </w:t>
            </w:r>
            <w:r w:rsidRPr="0062779C">
              <w:rPr>
                <w:rFonts w:ascii="Arial" w:hAnsi="Arial" w:cs="Arial"/>
                <w:bCs/>
                <w:sz w:val="22"/>
                <w:szCs w:val="22"/>
                <w:lang w:eastAsia="ar-SA"/>
              </w:rPr>
              <w:t>ir patvirtinta nauja redakcija:</w:t>
            </w:r>
          </w:p>
          <w:p w14:paraId="7A775AAF" w14:textId="77777777" w:rsidR="009660A0" w:rsidRPr="0062779C" w:rsidRDefault="009660A0" w:rsidP="009660A0">
            <w:pPr>
              <w:pStyle w:val="NoSpacing"/>
              <w:jc w:val="both"/>
              <w:rPr>
                <w:rFonts w:ascii="Arial" w:hAnsi="Arial" w:cs="Arial"/>
                <w:bCs/>
                <w:sz w:val="22"/>
                <w:szCs w:val="22"/>
                <w:lang w:eastAsia="ar-SA"/>
              </w:rPr>
            </w:pPr>
            <w:r w:rsidRPr="0062779C">
              <w:rPr>
                <w:rFonts w:ascii="Arial" w:hAnsi="Arial" w:cs="Arial"/>
                <w:sz w:val="22"/>
                <w:szCs w:val="22"/>
              </w:rPr>
              <w:t>„Stendo spauda. Turi būti naudojama UV spauda.";</w:t>
            </w:r>
          </w:p>
          <w:p w14:paraId="4FDEF6A4" w14:textId="77777777" w:rsidR="009660A0" w:rsidRPr="0062779C" w:rsidRDefault="009660A0" w:rsidP="009660A0">
            <w:pPr>
              <w:pStyle w:val="NoSpacing"/>
              <w:jc w:val="both"/>
              <w:rPr>
                <w:rFonts w:ascii="Arial" w:hAnsi="Arial" w:cs="Arial"/>
                <w:bCs/>
                <w:sz w:val="22"/>
                <w:szCs w:val="22"/>
                <w:lang w:eastAsia="ar-SA"/>
              </w:rPr>
            </w:pPr>
            <w:r w:rsidRPr="0062779C">
              <w:rPr>
                <w:rFonts w:ascii="Arial" w:hAnsi="Arial" w:cs="Arial"/>
                <w:b/>
                <w:bCs/>
                <w:sz w:val="22"/>
                <w:szCs w:val="22"/>
              </w:rPr>
              <w:t xml:space="preserve">5.3 punktas </w:t>
            </w:r>
            <w:r w:rsidRPr="0062779C">
              <w:rPr>
                <w:rFonts w:ascii="Arial" w:hAnsi="Arial" w:cs="Arial"/>
                <w:bCs/>
                <w:sz w:val="22"/>
                <w:szCs w:val="22"/>
                <w:lang w:eastAsia="ar-SA"/>
              </w:rPr>
              <w:t>ir patvirtinta nauja redakcija:</w:t>
            </w:r>
          </w:p>
          <w:p w14:paraId="37A8D037" w14:textId="77777777" w:rsidR="009660A0" w:rsidRPr="0062779C" w:rsidRDefault="009660A0" w:rsidP="009660A0">
            <w:pPr>
              <w:pStyle w:val="NoSpacing"/>
              <w:jc w:val="both"/>
              <w:rPr>
                <w:rFonts w:ascii="Arial" w:hAnsi="Arial" w:cs="Arial"/>
                <w:sz w:val="22"/>
                <w:szCs w:val="22"/>
              </w:rPr>
            </w:pPr>
            <w:r w:rsidRPr="0062779C">
              <w:rPr>
                <w:rFonts w:ascii="Arial" w:hAnsi="Arial" w:cs="Arial"/>
                <w:sz w:val="22"/>
                <w:szCs w:val="22"/>
              </w:rPr>
              <w:lastRenderedPageBreak/>
              <w:t>„Stendo spauda. Turi būti naudojama UV spauda.";</w:t>
            </w:r>
          </w:p>
          <w:p w14:paraId="62489144" w14:textId="77777777" w:rsidR="009660A0" w:rsidRPr="0062779C" w:rsidRDefault="009660A0" w:rsidP="009660A0">
            <w:pPr>
              <w:pStyle w:val="NoSpacing"/>
              <w:jc w:val="both"/>
              <w:rPr>
                <w:rFonts w:ascii="Arial" w:hAnsi="Arial" w:cs="Arial"/>
                <w:bCs/>
                <w:sz w:val="22"/>
                <w:szCs w:val="22"/>
                <w:lang w:eastAsia="ar-SA"/>
              </w:rPr>
            </w:pPr>
            <w:r w:rsidRPr="0062779C">
              <w:rPr>
                <w:rFonts w:ascii="Arial" w:hAnsi="Arial" w:cs="Arial"/>
                <w:b/>
                <w:bCs/>
                <w:sz w:val="22"/>
                <w:szCs w:val="22"/>
              </w:rPr>
              <w:t xml:space="preserve">6.3 punktas </w:t>
            </w:r>
            <w:r w:rsidRPr="0062779C">
              <w:rPr>
                <w:rFonts w:ascii="Arial" w:hAnsi="Arial" w:cs="Arial"/>
                <w:bCs/>
                <w:sz w:val="22"/>
                <w:szCs w:val="22"/>
                <w:lang w:eastAsia="ar-SA"/>
              </w:rPr>
              <w:t>ir patvirtinta nauja redakcija:</w:t>
            </w:r>
          </w:p>
          <w:p w14:paraId="14F9BBE4" w14:textId="77777777" w:rsidR="009660A0" w:rsidRPr="0062779C" w:rsidRDefault="009660A0" w:rsidP="009660A0">
            <w:pPr>
              <w:pStyle w:val="NoSpacing"/>
              <w:jc w:val="both"/>
              <w:rPr>
                <w:rFonts w:ascii="Arial" w:hAnsi="Arial" w:cs="Arial"/>
                <w:bCs/>
                <w:sz w:val="22"/>
                <w:szCs w:val="22"/>
                <w:lang w:eastAsia="ar-SA"/>
              </w:rPr>
            </w:pPr>
            <w:r w:rsidRPr="0062779C">
              <w:rPr>
                <w:rFonts w:ascii="Arial" w:hAnsi="Arial" w:cs="Arial"/>
                <w:sz w:val="22"/>
                <w:szCs w:val="22"/>
              </w:rPr>
              <w:t>„Stendo spauda. Turi būti naudojama UV spauda.";</w:t>
            </w:r>
          </w:p>
          <w:p w14:paraId="4BA9D9AB" w14:textId="77777777" w:rsidR="009660A0" w:rsidRPr="0062779C" w:rsidRDefault="009660A0" w:rsidP="009660A0">
            <w:pPr>
              <w:pStyle w:val="NoSpacing"/>
              <w:jc w:val="both"/>
              <w:rPr>
                <w:rFonts w:ascii="Arial" w:hAnsi="Arial" w:cs="Arial"/>
                <w:bCs/>
                <w:sz w:val="22"/>
                <w:szCs w:val="22"/>
                <w:lang w:eastAsia="ar-SA"/>
              </w:rPr>
            </w:pPr>
            <w:r w:rsidRPr="0062779C">
              <w:rPr>
                <w:rFonts w:ascii="Arial" w:hAnsi="Arial" w:cs="Arial"/>
                <w:b/>
                <w:bCs/>
                <w:sz w:val="22"/>
                <w:szCs w:val="22"/>
              </w:rPr>
              <w:t xml:space="preserve">7.3 punktas </w:t>
            </w:r>
            <w:r w:rsidRPr="0062779C">
              <w:rPr>
                <w:rFonts w:ascii="Arial" w:hAnsi="Arial" w:cs="Arial"/>
                <w:bCs/>
                <w:sz w:val="22"/>
                <w:szCs w:val="22"/>
                <w:lang w:eastAsia="ar-SA"/>
              </w:rPr>
              <w:t>ir patvirtinta nauja redakcija:</w:t>
            </w:r>
          </w:p>
          <w:p w14:paraId="4E1045AB" w14:textId="77777777" w:rsidR="009660A0" w:rsidRPr="0062779C" w:rsidRDefault="009660A0" w:rsidP="009660A0">
            <w:pPr>
              <w:pStyle w:val="NoSpacing"/>
              <w:jc w:val="both"/>
              <w:rPr>
                <w:rFonts w:ascii="Arial" w:hAnsi="Arial" w:cs="Arial"/>
                <w:bCs/>
                <w:sz w:val="22"/>
                <w:szCs w:val="22"/>
                <w:lang w:eastAsia="ar-SA"/>
              </w:rPr>
            </w:pPr>
            <w:r w:rsidRPr="0062779C">
              <w:rPr>
                <w:rFonts w:ascii="Arial" w:hAnsi="Arial" w:cs="Arial"/>
                <w:sz w:val="22"/>
                <w:szCs w:val="22"/>
              </w:rPr>
              <w:t>„Stendo spauda. Turi būti naudojama UV spauda.";</w:t>
            </w:r>
          </w:p>
          <w:p w14:paraId="614D9513" w14:textId="77777777" w:rsidR="009660A0" w:rsidRPr="0062779C" w:rsidRDefault="009660A0" w:rsidP="009660A0">
            <w:pPr>
              <w:pStyle w:val="NoSpacing"/>
              <w:jc w:val="both"/>
              <w:rPr>
                <w:rFonts w:ascii="Arial" w:hAnsi="Arial" w:cs="Arial"/>
                <w:bCs/>
                <w:sz w:val="22"/>
                <w:szCs w:val="22"/>
                <w:lang w:eastAsia="ar-SA"/>
              </w:rPr>
            </w:pPr>
            <w:r w:rsidRPr="0062779C">
              <w:rPr>
                <w:rFonts w:ascii="Arial" w:hAnsi="Arial" w:cs="Arial"/>
                <w:b/>
                <w:bCs/>
                <w:sz w:val="22"/>
                <w:szCs w:val="22"/>
              </w:rPr>
              <w:t xml:space="preserve">8.3 punktas </w:t>
            </w:r>
            <w:r w:rsidRPr="0062779C">
              <w:rPr>
                <w:rFonts w:ascii="Arial" w:hAnsi="Arial" w:cs="Arial"/>
                <w:bCs/>
                <w:sz w:val="22"/>
                <w:szCs w:val="22"/>
                <w:lang w:eastAsia="ar-SA"/>
              </w:rPr>
              <w:t>ir patvirtinta nauja redakcija:</w:t>
            </w:r>
          </w:p>
          <w:p w14:paraId="785CDF94" w14:textId="77777777" w:rsidR="009660A0" w:rsidRPr="0062779C" w:rsidRDefault="009660A0" w:rsidP="009660A0">
            <w:pPr>
              <w:pStyle w:val="NoSpacing"/>
              <w:jc w:val="both"/>
              <w:rPr>
                <w:rFonts w:ascii="Arial" w:hAnsi="Arial" w:cs="Arial"/>
                <w:sz w:val="22"/>
                <w:szCs w:val="22"/>
              </w:rPr>
            </w:pPr>
            <w:r w:rsidRPr="0062779C">
              <w:rPr>
                <w:rFonts w:ascii="Arial" w:hAnsi="Arial" w:cs="Arial"/>
                <w:sz w:val="22"/>
                <w:szCs w:val="22"/>
              </w:rPr>
              <w:t>„Ženklo spauda. Turi būti naudojama UV spauda.";</w:t>
            </w:r>
          </w:p>
          <w:p w14:paraId="1DFA1D44" w14:textId="77777777" w:rsidR="009660A0" w:rsidRPr="0062779C" w:rsidRDefault="009660A0" w:rsidP="009660A0">
            <w:pPr>
              <w:pStyle w:val="NoSpacing"/>
              <w:jc w:val="both"/>
              <w:rPr>
                <w:rFonts w:ascii="Arial" w:hAnsi="Arial" w:cs="Arial"/>
                <w:bCs/>
                <w:sz w:val="22"/>
                <w:szCs w:val="22"/>
                <w:lang w:eastAsia="ar-SA"/>
              </w:rPr>
            </w:pPr>
            <w:r w:rsidRPr="0062779C">
              <w:rPr>
                <w:rFonts w:ascii="Arial" w:hAnsi="Arial" w:cs="Arial"/>
                <w:b/>
                <w:bCs/>
                <w:sz w:val="22"/>
                <w:szCs w:val="22"/>
              </w:rPr>
              <w:t xml:space="preserve">9.3 punktas </w:t>
            </w:r>
            <w:r w:rsidRPr="0062779C">
              <w:rPr>
                <w:rFonts w:ascii="Arial" w:hAnsi="Arial" w:cs="Arial"/>
                <w:bCs/>
                <w:sz w:val="22"/>
                <w:szCs w:val="22"/>
                <w:lang w:eastAsia="ar-SA"/>
              </w:rPr>
              <w:t>ir patvirtinta nauja redakcija:</w:t>
            </w:r>
          </w:p>
          <w:p w14:paraId="1F416DC8" w14:textId="77777777" w:rsidR="009660A0" w:rsidRPr="0062779C" w:rsidRDefault="009660A0" w:rsidP="009660A0">
            <w:pPr>
              <w:pStyle w:val="NoSpacing"/>
              <w:jc w:val="both"/>
              <w:rPr>
                <w:rFonts w:ascii="Arial" w:hAnsi="Arial" w:cs="Arial"/>
                <w:sz w:val="22"/>
                <w:szCs w:val="22"/>
              </w:rPr>
            </w:pPr>
            <w:r w:rsidRPr="0062779C">
              <w:rPr>
                <w:rFonts w:ascii="Arial" w:hAnsi="Arial" w:cs="Arial"/>
                <w:sz w:val="22"/>
                <w:szCs w:val="22"/>
              </w:rPr>
              <w:t>„Ženklo spauda. Turi būti naudojama UV spauda.";</w:t>
            </w:r>
          </w:p>
          <w:p w14:paraId="2C1D4E5A" w14:textId="77777777" w:rsidR="009660A0" w:rsidRPr="0062779C" w:rsidRDefault="009660A0" w:rsidP="009660A0">
            <w:pPr>
              <w:pStyle w:val="NoSpacing"/>
              <w:jc w:val="both"/>
              <w:rPr>
                <w:rFonts w:ascii="Arial" w:hAnsi="Arial" w:cs="Arial"/>
                <w:bCs/>
                <w:sz w:val="22"/>
                <w:szCs w:val="22"/>
                <w:lang w:eastAsia="ar-SA"/>
              </w:rPr>
            </w:pPr>
            <w:r w:rsidRPr="0062779C">
              <w:rPr>
                <w:rFonts w:ascii="Arial" w:hAnsi="Arial" w:cs="Arial"/>
                <w:b/>
                <w:bCs/>
                <w:sz w:val="22"/>
                <w:szCs w:val="22"/>
              </w:rPr>
              <w:t xml:space="preserve">10.3 punktas </w:t>
            </w:r>
            <w:r w:rsidRPr="0062779C">
              <w:rPr>
                <w:rFonts w:ascii="Arial" w:hAnsi="Arial" w:cs="Arial"/>
                <w:bCs/>
                <w:sz w:val="22"/>
                <w:szCs w:val="22"/>
                <w:lang w:eastAsia="ar-SA"/>
              </w:rPr>
              <w:t>ir patvirtinta nauja redakcija:</w:t>
            </w:r>
          </w:p>
          <w:p w14:paraId="7B538B1D" w14:textId="095CDE3F" w:rsidR="009660A0" w:rsidRPr="0062779C" w:rsidRDefault="009660A0" w:rsidP="009660A0">
            <w:pPr>
              <w:pStyle w:val="NoSpacing"/>
              <w:jc w:val="both"/>
              <w:rPr>
                <w:rFonts w:ascii="Arial" w:hAnsi="Arial" w:cs="Arial"/>
                <w:sz w:val="22"/>
                <w:szCs w:val="22"/>
              </w:rPr>
            </w:pPr>
            <w:r w:rsidRPr="0062779C">
              <w:rPr>
                <w:rFonts w:ascii="Arial" w:hAnsi="Arial" w:cs="Arial"/>
                <w:sz w:val="22"/>
                <w:szCs w:val="22"/>
              </w:rPr>
              <w:t>„Stendo spauda. Turi būti naudojama UV spauda."</w:t>
            </w:r>
            <w:r w:rsidR="00264973">
              <w:rPr>
                <w:rFonts w:ascii="Arial" w:hAnsi="Arial" w:cs="Arial"/>
                <w:sz w:val="22"/>
                <w:szCs w:val="22"/>
              </w:rPr>
              <w:t>;</w:t>
            </w:r>
          </w:p>
          <w:p w14:paraId="4F0CCF1F" w14:textId="77777777" w:rsidR="009660A0" w:rsidRPr="0062779C" w:rsidRDefault="009660A0" w:rsidP="009660A0">
            <w:pPr>
              <w:pStyle w:val="NoSpacing"/>
              <w:jc w:val="both"/>
              <w:rPr>
                <w:rFonts w:ascii="Arial" w:hAnsi="Arial" w:cs="Arial"/>
                <w:bCs/>
                <w:sz w:val="22"/>
                <w:szCs w:val="22"/>
                <w:lang w:eastAsia="ar-SA"/>
              </w:rPr>
            </w:pPr>
            <w:r w:rsidRPr="0062779C">
              <w:rPr>
                <w:rFonts w:ascii="Arial" w:hAnsi="Arial" w:cs="Arial"/>
                <w:b/>
                <w:bCs/>
                <w:sz w:val="22"/>
                <w:szCs w:val="22"/>
              </w:rPr>
              <w:t xml:space="preserve">11.3 punktas </w:t>
            </w:r>
            <w:r w:rsidRPr="0062779C">
              <w:rPr>
                <w:rFonts w:ascii="Arial" w:hAnsi="Arial" w:cs="Arial"/>
                <w:bCs/>
                <w:sz w:val="22"/>
                <w:szCs w:val="22"/>
                <w:lang w:eastAsia="ar-SA"/>
              </w:rPr>
              <w:t>ir patvirtinta nauja redakcija:</w:t>
            </w:r>
          </w:p>
          <w:p w14:paraId="799A031B" w14:textId="3972AE35" w:rsidR="0060356B" w:rsidRPr="0062779C" w:rsidRDefault="009660A0" w:rsidP="009660A0">
            <w:pPr>
              <w:pStyle w:val="NoSpacing"/>
              <w:jc w:val="both"/>
              <w:rPr>
                <w:rFonts w:ascii="Arial" w:hAnsi="Arial" w:cs="Arial"/>
                <w:bCs/>
                <w:sz w:val="22"/>
                <w:szCs w:val="22"/>
                <w:lang w:eastAsia="ar-SA"/>
              </w:rPr>
            </w:pPr>
            <w:r w:rsidRPr="0062779C">
              <w:rPr>
                <w:rFonts w:ascii="Arial" w:hAnsi="Arial" w:cs="Arial"/>
                <w:sz w:val="22"/>
                <w:szCs w:val="22"/>
              </w:rPr>
              <w:t>„Stendo spauda. Turi būti naudojama UV spauda.".</w:t>
            </w:r>
          </w:p>
        </w:tc>
      </w:tr>
    </w:tbl>
    <w:p w14:paraId="23877EFC" w14:textId="77777777" w:rsidR="00070895" w:rsidRPr="0062779C" w:rsidRDefault="00070895" w:rsidP="00070895">
      <w:pPr>
        <w:pStyle w:val="NoSpacing"/>
        <w:jc w:val="both"/>
        <w:rPr>
          <w:rFonts w:ascii="Arial" w:eastAsia="Calibri" w:hAnsi="Arial" w:cs="Arial"/>
          <w:sz w:val="22"/>
          <w:szCs w:val="22"/>
        </w:rPr>
      </w:pPr>
    </w:p>
    <w:p w14:paraId="41D84161" w14:textId="7A0EC423" w:rsidR="00070895" w:rsidRPr="0062779C" w:rsidRDefault="00070895" w:rsidP="00070895">
      <w:pPr>
        <w:pStyle w:val="NoSpacing"/>
        <w:jc w:val="both"/>
        <w:rPr>
          <w:rStyle w:val="fontstyle01"/>
          <w:rFonts w:ascii="Arial" w:hAnsi="Arial" w:cs="Arial"/>
          <w:bCs/>
          <w:i w:val="0"/>
          <w:iCs w:val="0"/>
          <w:sz w:val="22"/>
          <w:szCs w:val="22"/>
        </w:rPr>
      </w:pPr>
      <w:r w:rsidRPr="0062779C">
        <w:rPr>
          <w:rFonts w:ascii="Arial" w:eastAsia="Calibri" w:hAnsi="Arial" w:cs="Arial"/>
          <w:sz w:val="22"/>
          <w:szCs w:val="22"/>
        </w:rPr>
        <w:t>PRIDEDAMA:</w:t>
      </w:r>
    </w:p>
    <w:p w14:paraId="570ECCEB" w14:textId="37B5FF8F" w:rsidR="00070895" w:rsidRPr="0062779C" w:rsidRDefault="00070895" w:rsidP="00070895">
      <w:pPr>
        <w:pStyle w:val="NoSpacing"/>
        <w:jc w:val="both"/>
        <w:rPr>
          <w:rFonts w:ascii="Arial" w:eastAsia="Calibri" w:hAnsi="Arial" w:cs="Arial"/>
          <w:strike/>
          <w:sz w:val="22"/>
          <w:szCs w:val="22"/>
        </w:rPr>
      </w:pPr>
      <w:r w:rsidRPr="0062779C">
        <w:rPr>
          <w:rStyle w:val="fontstyle01"/>
          <w:rFonts w:ascii="Arial" w:hAnsi="Arial" w:cs="Arial"/>
          <w:bCs/>
          <w:i w:val="0"/>
          <w:iCs w:val="0"/>
          <w:sz w:val="22"/>
          <w:szCs w:val="22"/>
        </w:rPr>
        <w:t>1.Atviro konkurso</w:t>
      </w:r>
      <w:r w:rsidRPr="0062779C">
        <w:rPr>
          <w:rStyle w:val="Strong"/>
          <w:rFonts w:ascii="Arial" w:hAnsi="Arial" w:cs="Arial"/>
          <w:bCs w:val="0"/>
          <w:sz w:val="22"/>
          <w:szCs w:val="22"/>
        </w:rPr>
        <w:t xml:space="preserve"> </w:t>
      </w:r>
      <w:r w:rsidRPr="0062779C">
        <w:rPr>
          <w:rFonts w:ascii="Arial" w:hAnsi="Arial" w:cs="Arial"/>
          <w:bCs/>
          <w:sz w:val="22"/>
          <w:szCs w:val="22"/>
        </w:rPr>
        <w:t>Specialiųjų sąlygų priedas Nr.1</w:t>
      </w:r>
      <w:r w:rsidRPr="0062779C">
        <w:rPr>
          <w:rFonts w:ascii="Arial" w:hAnsi="Arial" w:cs="Arial"/>
          <w:bCs/>
          <w:sz w:val="22"/>
          <w:szCs w:val="22"/>
          <w:lang w:eastAsia="ar-SA"/>
        </w:rPr>
        <w:t xml:space="preserve"> „Informacinių bei įspėjamųjų ženklų ir stendų prie lankytinų vietų pirkimo techninė specifikacija"</w:t>
      </w:r>
      <w:r w:rsidRPr="0062779C">
        <w:rPr>
          <w:rFonts w:ascii="Arial" w:eastAsia="Calibri" w:hAnsi="Arial" w:cs="Arial"/>
          <w:sz w:val="22"/>
          <w:szCs w:val="22"/>
        </w:rPr>
        <w:t>(aktuali redakcija 2025-04-0</w:t>
      </w:r>
      <w:r w:rsidR="0062779C" w:rsidRPr="0062779C">
        <w:rPr>
          <w:rFonts w:ascii="Arial" w:eastAsia="Calibri" w:hAnsi="Arial" w:cs="Arial"/>
          <w:sz w:val="22"/>
          <w:szCs w:val="22"/>
        </w:rPr>
        <w:t>8</w:t>
      </w:r>
      <w:r w:rsidRPr="0062779C">
        <w:rPr>
          <w:rFonts w:ascii="Arial" w:eastAsia="Calibri" w:hAnsi="Arial" w:cs="Arial"/>
          <w:sz w:val="22"/>
          <w:szCs w:val="22"/>
        </w:rPr>
        <w:t>).</w:t>
      </w:r>
    </w:p>
    <w:p w14:paraId="63F03A3A" w14:textId="1B8B1619" w:rsidR="00070895" w:rsidRPr="0062779C" w:rsidRDefault="00070895" w:rsidP="00070895">
      <w:pPr>
        <w:pStyle w:val="NoSpacing"/>
        <w:jc w:val="both"/>
        <w:rPr>
          <w:rFonts w:ascii="Arial" w:hAnsi="Arial" w:cs="Arial"/>
          <w:sz w:val="22"/>
          <w:szCs w:val="22"/>
        </w:rPr>
      </w:pPr>
      <w:r w:rsidRPr="0062779C">
        <w:rPr>
          <w:rFonts w:ascii="Arial" w:eastAsia="Calibri" w:hAnsi="Arial" w:cs="Arial"/>
          <w:sz w:val="22"/>
          <w:szCs w:val="22"/>
        </w:rPr>
        <w:t>2.</w:t>
      </w:r>
      <w:r w:rsidRPr="0062779C">
        <w:rPr>
          <w:rStyle w:val="fontstyle01"/>
          <w:rFonts w:ascii="Arial" w:hAnsi="Arial" w:cs="Arial"/>
          <w:bCs/>
          <w:i w:val="0"/>
          <w:iCs w:val="0"/>
          <w:sz w:val="22"/>
          <w:szCs w:val="22"/>
        </w:rPr>
        <w:t xml:space="preserve"> Atviro konkurso</w:t>
      </w:r>
      <w:r w:rsidRPr="0062779C">
        <w:rPr>
          <w:rStyle w:val="Strong"/>
          <w:rFonts w:ascii="Arial" w:hAnsi="Arial" w:cs="Arial"/>
          <w:bCs w:val="0"/>
          <w:sz w:val="22"/>
          <w:szCs w:val="22"/>
        </w:rPr>
        <w:t xml:space="preserve"> </w:t>
      </w:r>
      <w:r w:rsidRPr="0062779C">
        <w:rPr>
          <w:rFonts w:ascii="Arial" w:hAnsi="Arial" w:cs="Arial"/>
          <w:bCs/>
          <w:sz w:val="22"/>
          <w:szCs w:val="22"/>
        </w:rPr>
        <w:t>Specialiųjų sąlygų priedo Nr.1</w:t>
      </w:r>
      <w:r w:rsidRPr="0062779C">
        <w:rPr>
          <w:rFonts w:ascii="Arial" w:hAnsi="Arial" w:cs="Arial"/>
          <w:bCs/>
          <w:sz w:val="22"/>
          <w:szCs w:val="22"/>
          <w:lang w:eastAsia="ar-SA"/>
        </w:rPr>
        <w:t xml:space="preserve"> „Informacinių bei įspėjamųjų ženklų ir stendų prie lankytinų vietų pirkimo techninė specifikacija" priedas</w:t>
      </w:r>
      <w:r w:rsidR="002B7D66">
        <w:rPr>
          <w:rFonts w:ascii="Arial" w:hAnsi="Arial" w:cs="Arial"/>
          <w:bCs/>
          <w:sz w:val="22"/>
          <w:szCs w:val="22"/>
          <w:lang w:eastAsia="ar-SA"/>
        </w:rPr>
        <w:t xml:space="preserve"> Nr.21</w:t>
      </w:r>
      <w:r w:rsidRPr="0062779C">
        <w:rPr>
          <w:rFonts w:ascii="Arial" w:hAnsi="Arial" w:cs="Arial"/>
          <w:bCs/>
          <w:sz w:val="22"/>
          <w:szCs w:val="22"/>
          <w:lang w:eastAsia="ar-SA"/>
        </w:rPr>
        <w:t xml:space="preserve"> </w:t>
      </w:r>
      <w:r w:rsidRPr="0062779C">
        <w:rPr>
          <w:rFonts w:ascii="Arial" w:eastAsia="Arial" w:hAnsi="Arial" w:cs="Arial"/>
          <w:sz w:val="22"/>
          <w:szCs w:val="22"/>
          <w:lang w:eastAsia="en-GB"/>
        </w:rPr>
        <w:t xml:space="preserve">„Informacinių </w:t>
      </w:r>
      <w:r w:rsidRPr="0062779C">
        <w:rPr>
          <w:rFonts w:ascii="Arial" w:hAnsi="Arial" w:cs="Arial"/>
          <w:sz w:val="22"/>
          <w:szCs w:val="22"/>
        </w:rPr>
        <w:t xml:space="preserve">bei </w:t>
      </w:r>
      <w:r w:rsidRPr="0062779C">
        <w:rPr>
          <w:rFonts w:ascii="Arial" w:hAnsi="Arial" w:cs="Arial"/>
          <w:sz w:val="22"/>
          <w:szCs w:val="22"/>
          <w:lang w:eastAsia="en-GB"/>
        </w:rPr>
        <w:t>įspėjamųjų</w:t>
      </w:r>
      <w:r w:rsidRPr="0062779C">
        <w:rPr>
          <w:rFonts w:ascii="Arial" w:eastAsia="Arial" w:hAnsi="Arial" w:cs="Arial"/>
          <w:sz w:val="22"/>
          <w:szCs w:val="22"/>
          <w:lang w:eastAsia="en-GB"/>
        </w:rPr>
        <w:t xml:space="preserve"> ženklų ir stendų prie lankytinų vietų </w:t>
      </w:r>
      <w:r w:rsidRPr="0062779C">
        <w:rPr>
          <w:rFonts w:ascii="Arial" w:hAnsi="Arial" w:cs="Arial"/>
          <w:sz w:val="22"/>
          <w:szCs w:val="22"/>
        </w:rPr>
        <w:t xml:space="preserve">pirkimo atitikties techninės specifikacijos reikalavimams palyginamoji lentelė" </w:t>
      </w:r>
      <w:r w:rsidRPr="0062779C">
        <w:rPr>
          <w:rFonts w:ascii="Arial" w:eastAsia="Calibri" w:hAnsi="Arial" w:cs="Arial"/>
          <w:sz w:val="22"/>
          <w:szCs w:val="22"/>
        </w:rPr>
        <w:t>(aktuali redakcija 2025-04-0</w:t>
      </w:r>
      <w:r w:rsidR="0062779C" w:rsidRPr="0062779C">
        <w:rPr>
          <w:rFonts w:ascii="Arial" w:eastAsia="Calibri" w:hAnsi="Arial" w:cs="Arial"/>
          <w:sz w:val="22"/>
          <w:szCs w:val="22"/>
        </w:rPr>
        <w:t>8</w:t>
      </w:r>
      <w:r w:rsidRPr="0062779C">
        <w:rPr>
          <w:rFonts w:ascii="Arial" w:eastAsia="Calibri" w:hAnsi="Arial" w:cs="Arial"/>
          <w:sz w:val="22"/>
          <w:szCs w:val="22"/>
        </w:rPr>
        <w:t>).</w:t>
      </w:r>
    </w:p>
    <w:p w14:paraId="1C535F60" w14:textId="11F6A920" w:rsidR="00070895" w:rsidRPr="0062779C" w:rsidRDefault="00070895" w:rsidP="00070895">
      <w:pPr>
        <w:pStyle w:val="NoSpacing"/>
        <w:jc w:val="both"/>
        <w:rPr>
          <w:rFonts w:ascii="Arial" w:eastAsia="Calibri" w:hAnsi="Arial" w:cs="Arial"/>
          <w:strike/>
          <w:sz w:val="22"/>
          <w:szCs w:val="22"/>
        </w:rPr>
      </w:pPr>
    </w:p>
    <w:p w14:paraId="24B6E467" w14:textId="77777777" w:rsidR="00070895" w:rsidRPr="0062779C" w:rsidRDefault="00070895" w:rsidP="007D6318">
      <w:pPr>
        <w:spacing w:before="240"/>
        <w:jc w:val="both"/>
        <w:rPr>
          <w:rFonts w:ascii="Arial" w:eastAsia="Calibri" w:hAnsi="Arial" w:cs="Arial"/>
          <w:strike/>
        </w:rPr>
      </w:pPr>
    </w:p>
    <w:p w14:paraId="27C875F0" w14:textId="78A3E3CD" w:rsidR="000F5912" w:rsidRPr="0062779C" w:rsidRDefault="000F5912" w:rsidP="007D6318">
      <w:pPr>
        <w:spacing w:before="240"/>
        <w:jc w:val="both"/>
        <w:rPr>
          <w:rFonts w:ascii="Arial" w:hAnsi="Arial" w:cs="Arial"/>
          <w:i/>
          <w:iCs/>
        </w:rPr>
      </w:pPr>
      <w:r w:rsidRPr="0062779C">
        <w:rPr>
          <w:rFonts w:ascii="Arial" w:eastAsia="Calibri" w:hAnsi="Arial" w:cs="Arial"/>
        </w:rPr>
        <w:t xml:space="preserve">Viešųjų pirkimų skyriaus 1 pirkimų grupės specialistė                                              </w:t>
      </w:r>
      <w:r w:rsidR="00EB0513" w:rsidRPr="0062779C">
        <w:rPr>
          <w:rFonts w:ascii="Arial" w:eastAsia="Calibri" w:hAnsi="Arial" w:cs="Arial"/>
        </w:rPr>
        <w:t xml:space="preserve">   </w:t>
      </w:r>
      <w:r w:rsidRPr="0062779C">
        <w:rPr>
          <w:rFonts w:ascii="Arial" w:eastAsia="Calibri" w:hAnsi="Arial" w:cs="Arial"/>
        </w:rPr>
        <w:t>Irina Pribylova</w:t>
      </w:r>
    </w:p>
    <w:p w14:paraId="78FFB76C" w14:textId="77777777" w:rsidR="00E5566C" w:rsidRPr="0062779C" w:rsidRDefault="00E5566C" w:rsidP="00E5566C">
      <w:pPr>
        <w:jc w:val="both"/>
        <w:rPr>
          <w:rFonts w:ascii="Arial" w:eastAsia="Arial" w:hAnsi="Arial" w:cs="Arial"/>
        </w:rPr>
      </w:pPr>
    </w:p>
    <w:p w14:paraId="1CC185F4" w14:textId="77777777" w:rsidR="00E5566C" w:rsidRPr="0062779C" w:rsidRDefault="00E5566C" w:rsidP="00E5566C">
      <w:pPr>
        <w:jc w:val="both"/>
        <w:rPr>
          <w:rFonts w:ascii="Arial" w:eastAsia="Arial" w:hAnsi="Arial" w:cs="Arial"/>
        </w:rPr>
      </w:pPr>
    </w:p>
    <w:p w14:paraId="7B4E04C4" w14:textId="77777777" w:rsidR="00E5566C" w:rsidRPr="0062779C" w:rsidRDefault="00E5566C" w:rsidP="00E5566C">
      <w:pPr>
        <w:jc w:val="both"/>
        <w:rPr>
          <w:rFonts w:ascii="Arial" w:eastAsia="Arial" w:hAnsi="Arial" w:cs="Arial"/>
        </w:rPr>
      </w:pPr>
    </w:p>
    <w:p w14:paraId="25189943" w14:textId="77777777" w:rsidR="00E5566C" w:rsidRPr="0062779C" w:rsidRDefault="00E5566C" w:rsidP="00E5566C">
      <w:pPr>
        <w:jc w:val="both"/>
        <w:rPr>
          <w:rFonts w:ascii="Arial" w:eastAsia="Arial" w:hAnsi="Arial" w:cs="Arial"/>
        </w:rPr>
      </w:pPr>
    </w:p>
    <w:p w14:paraId="45E6C963" w14:textId="77777777" w:rsidR="00E5566C" w:rsidRPr="0062779C" w:rsidRDefault="00E5566C" w:rsidP="00E5566C">
      <w:pPr>
        <w:jc w:val="both"/>
        <w:rPr>
          <w:rFonts w:ascii="Arial" w:eastAsia="Arial" w:hAnsi="Arial" w:cs="Arial"/>
        </w:rPr>
      </w:pPr>
    </w:p>
    <w:p w14:paraId="4B48DA75" w14:textId="77777777" w:rsidR="00E5566C" w:rsidRPr="0062779C" w:rsidRDefault="00E5566C" w:rsidP="00E5566C">
      <w:pPr>
        <w:jc w:val="both"/>
        <w:rPr>
          <w:rFonts w:ascii="Arial" w:eastAsia="Arial" w:hAnsi="Arial" w:cs="Arial"/>
        </w:rPr>
      </w:pPr>
    </w:p>
    <w:p w14:paraId="026D4A4D" w14:textId="77777777" w:rsidR="00E5566C" w:rsidRPr="0062779C" w:rsidRDefault="00E5566C" w:rsidP="00E5566C">
      <w:pPr>
        <w:jc w:val="both"/>
        <w:rPr>
          <w:rFonts w:ascii="Arial" w:eastAsia="Arial" w:hAnsi="Arial" w:cs="Arial"/>
        </w:rPr>
      </w:pPr>
    </w:p>
    <w:p w14:paraId="637F1D2E" w14:textId="77777777" w:rsidR="00EB0513" w:rsidRPr="0062779C" w:rsidRDefault="00EB0513" w:rsidP="00E5566C">
      <w:pPr>
        <w:jc w:val="both"/>
        <w:rPr>
          <w:rFonts w:ascii="Arial" w:eastAsia="Arial" w:hAnsi="Arial" w:cs="Arial"/>
        </w:rPr>
      </w:pPr>
    </w:p>
    <w:p w14:paraId="7B39EC90" w14:textId="77777777" w:rsidR="00EB0513" w:rsidRPr="0062779C" w:rsidRDefault="00EB0513" w:rsidP="00E5566C">
      <w:pPr>
        <w:jc w:val="both"/>
        <w:rPr>
          <w:rFonts w:ascii="Arial" w:eastAsia="Arial" w:hAnsi="Arial" w:cs="Arial"/>
        </w:rPr>
      </w:pPr>
    </w:p>
    <w:p w14:paraId="268D7FD7" w14:textId="77777777" w:rsidR="009020D6" w:rsidRDefault="009020D6" w:rsidP="00E5566C">
      <w:pPr>
        <w:jc w:val="both"/>
        <w:rPr>
          <w:rFonts w:ascii="Arial" w:eastAsia="Arial" w:hAnsi="Arial" w:cs="Arial"/>
          <w:sz w:val="18"/>
          <w:szCs w:val="18"/>
        </w:rPr>
      </w:pPr>
    </w:p>
    <w:p w14:paraId="2285980D" w14:textId="77777777" w:rsidR="009020D6" w:rsidRDefault="009020D6" w:rsidP="00E5566C">
      <w:pPr>
        <w:jc w:val="both"/>
        <w:rPr>
          <w:rFonts w:ascii="Arial" w:eastAsia="Arial" w:hAnsi="Arial" w:cs="Arial"/>
          <w:sz w:val="18"/>
          <w:szCs w:val="18"/>
        </w:rPr>
      </w:pPr>
    </w:p>
    <w:p w14:paraId="452C0264" w14:textId="77777777" w:rsidR="009020D6" w:rsidRDefault="009020D6" w:rsidP="00E5566C">
      <w:pPr>
        <w:jc w:val="both"/>
        <w:rPr>
          <w:rFonts w:ascii="Arial" w:eastAsia="Arial" w:hAnsi="Arial" w:cs="Arial"/>
          <w:sz w:val="18"/>
          <w:szCs w:val="18"/>
        </w:rPr>
      </w:pPr>
    </w:p>
    <w:p w14:paraId="60D3551A" w14:textId="77777777" w:rsidR="009020D6" w:rsidRDefault="009020D6" w:rsidP="00E5566C">
      <w:pPr>
        <w:jc w:val="both"/>
        <w:rPr>
          <w:rFonts w:ascii="Arial" w:eastAsia="Arial" w:hAnsi="Arial" w:cs="Arial"/>
          <w:sz w:val="18"/>
          <w:szCs w:val="18"/>
        </w:rPr>
      </w:pPr>
    </w:p>
    <w:p w14:paraId="660A4199" w14:textId="77777777" w:rsidR="009020D6" w:rsidRDefault="009020D6" w:rsidP="00E5566C">
      <w:pPr>
        <w:jc w:val="both"/>
        <w:rPr>
          <w:rFonts w:ascii="Arial" w:eastAsia="Arial" w:hAnsi="Arial" w:cs="Arial"/>
          <w:sz w:val="18"/>
          <w:szCs w:val="18"/>
        </w:rPr>
      </w:pPr>
    </w:p>
    <w:p w14:paraId="7AF7581F" w14:textId="77777777" w:rsidR="009020D6" w:rsidRDefault="009020D6" w:rsidP="00E5566C">
      <w:pPr>
        <w:jc w:val="both"/>
        <w:rPr>
          <w:rFonts w:ascii="Arial" w:eastAsia="Arial" w:hAnsi="Arial" w:cs="Arial"/>
          <w:sz w:val="18"/>
          <w:szCs w:val="18"/>
        </w:rPr>
      </w:pPr>
    </w:p>
    <w:p w14:paraId="5C51D115" w14:textId="77777777" w:rsidR="009020D6" w:rsidRDefault="009020D6" w:rsidP="00E5566C">
      <w:pPr>
        <w:jc w:val="both"/>
        <w:rPr>
          <w:rFonts w:ascii="Arial" w:eastAsia="Arial" w:hAnsi="Arial" w:cs="Arial"/>
          <w:sz w:val="18"/>
          <w:szCs w:val="18"/>
        </w:rPr>
      </w:pPr>
    </w:p>
    <w:p w14:paraId="262F5CC8" w14:textId="77777777" w:rsidR="009020D6" w:rsidRDefault="009020D6" w:rsidP="00E5566C">
      <w:pPr>
        <w:jc w:val="both"/>
        <w:rPr>
          <w:rFonts w:ascii="Arial" w:eastAsia="Arial" w:hAnsi="Arial" w:cs="Arial"/>
          <w:sz w:val="18"/>
          <w:szCs w:val="18"/>
        </w:rPr>
      </w:pPr>
    </w:p>
    <w:p w14:paraId="65695FB2" w14:textId="77777777" w:rsidR="009020D6" w:rsidRDefault="009020D6" w:rsidP="00E5566C">
      <w:pPr>
        <w:jc w:val="both"/>
        <w:rPr>
          <w:rFonts w:ascii="Arial" w:eastAsia="Arial" w:hAnsi="Arial" w:cs="Arial"/>
          <w:sz w:val="18"/>
          <w:szCs w:val="18"/>
        </w:rPr>
      </w:pPr>
    </w:p>
    <w:p w14:paraId="228EFEEB" w14:textId="77777777" w:rsidR="009020D6" w:rsidRDefault="009020D6" w:rsidP="00E5566C">
      <w:pPr>
        <w:jc w:val="both"/>
        <w:rPr>
          <w:rFonts w:ascii="Arial" w:eastAsia="Arial" w:hAnsi="Arial" w:cs="Arial"/>
          <w:sz w:val="18"/>
          <w:szCs w:val="18"/>
        </w:rPr>
      </w:pPr>
    </w:p>
    <w:p w14:paraId="5263F53B" w14:textId="77777777" w:rsidR="009020D6" w:rsidRDefault="009020D6" w:rsidP="00E5566C">
      <w:pPr>
        <w:jc w:val="both"/>
        <w:rPr>
          <w:rFonts w:ascii="Arial" w:eastAsia="Arial" w:hAnsi="Arial" w:cs="Arial"/>
          <w:sz w:val="18"/>
          <w:szCs w:val="18"/>
        </w:rPr>
      </w:pPr>
    </w:p>
    <w:p w14:paraId="71F41517" w14:textId="77777777" w:rsidR="009020D6" w:rsidRDefault="009020D6" w:rsidP="00E5566C">
      <w:pPr>
        <w:jc w:val="both"/>
        <w:rPr>
          <w:rFonts w:ascii="Arial" w:eastAsia="Arial" w:hAnsi="Arial" w:cs="Arial"/>
          <w:sz w:val="18"/>
          <w:szCs w:val="18"/>
        </w:rPr>
      </w:pPr>
    </w:p>
    <w:p w14:paraId="36361D41" w14:textId="77777777" w:rsidR="009020D6" w:rsidRDefault="009020D6" w:rsidP="00E5566C">
      <w:pPr>
        <w:jc w:val="both"/>
        <w:rPr>
          <w:rFonts w:ascii="Arial" w:eastAsia="Arial" w:hAnsi="Arial" w:cs="Arial"/>
          <w:sz w:val="18"/>
          <w:szCs w:val="18"/>
        </w:rPr>
      </w:pPr>
    </w:p>
    <w:p w14:paraId="726981E8" w14:textId="77777777" w:rsidR="009020D6" w:rsidRDefault="009020D6" w:rsidP="00E5566C">
      <w:pPr>
        <w:jc w:val="both"/>
        <w:rPr>
          <w:rFonts w:ascii="Arial" w:eastAsia="Arial" w:hAnsi="Arial" w:cs="Arial"/>
          <w:sz w:val="18"/>
          <w:szCs w:val="18"/>
        </w:rPr>
      </w:pPr>
    </w:p>
    <w:p w14:paraId="16E1F2CC" w14:textId="550D1849" w:rsidR="00A26030" w:rsidRPr="009020D6" w:rsidRDefault="00A26030" w:rsidP="00E5566C">
      <w:pPr>
        <w:jc w:val="both"/>
        <w:rPr>
          <w:rFonts w:ascii="Arial" w:eastAsia="Arial" w:hAnsi="Arial" w:cs="Arial"/>
          <w:sz w:val="18"/>
          <w:szCs w:val="18"/>
        </w:rPr>
      </w:pPr>
      <w:r w:rsidRPr="009020D6">
        <w:rPr>
          <w:rFonts w:ascii="Arial" w:eastAsia="Arial" w:hAnsi="Arial" w:cs="Arial"/>
          <w:sz w:val="18"/>
          <w:szCs w:val="18"/>
        </w:rPr>
        <w:t>Irina Pribylova, el.p.</w:t>
      </w:r>
      <w:hyperlink r:id="rId7">
        <w:r w:rsidRPr="009020D6">
          <w:rPr>
            <w:rFonts w:ascii="Arial" w:eastAsia="Arial" w:hAnsi="Arial" w:cs="Arial"/>
            <w:sz w:val="18"/>
            <w:szCs w:val="18"/>
          </w:rPr>
          <w:t>irina.pribylova@vmu.lt</w:t>
        </w:r>
      </w:hyperlink>
      <w:r w:rsidRPr="009020D6">
        <w:rPr>
          <w:rFonts w:ascii="Arial" w:eastAsia="Arial" w:hAnsi="Arial" w:cs="Arial"/>
          <w:sz w:val="18"/>
          <w:szCs w:val="18"/>
        </w:rPr>
        <w:t xml:space="preserve">, tel. </w:t>
      </w:r>
      <w:r w:rsidR="00DF1BC0" w:rsidRPr="009020D6">
        <w:rPr>
          <w:rFonts w:ascii="Arial" w:eastAsia="Arial" w:hAnsi="Arial" w:cs="Arial"/>
          <w:sz w:val="18"/>
          <w:szCs w:val="18"/>
        </w:rPr>
        <w:t>+370 </w:t>
      </w:r>
      <w:r w:rsidRPr="009020D6">
        <w:rPr>
          <w:rFonts w:ascii="Arial" w:eastAsia="Arial" w:hAnsi="Arial" w:cs="Arial"/>
          <w:sz w:val="18"/>
          <w:szCs w:val="18"/>
        </w:rPr>
        <w:t>686</w:t>
      </w:r>
      <w:r w:rsidR="00DF1BC0" w:rsidRPr="009020D6">
        <w:rPr>
          <w:rFonts w:ascii="Arial" w:eastAsia="Arial" w:hAnsi="Arial" w:cs="Arial"/>
          <w:sz w:val="18"/>
          <w:szCs w:val="18"/>
        </w:rPr>
        <w:t> </w:t>
      </w:r>
      <w:r w:rsidRPr="009020D6">
        <w:rPr>
          <w:rFonts w:ascii="Arial" w:eastAsia="Arial" w:hAnsi="Arial" w:cs="Arial"/>
          <w:sz w:val="18"/>
          <w:szCs w:val="18"/>
        </w:rPr>
        <w:t>48603</w:t>
      </w:r>
    </w:p>
    <w:p w14:paraId="752C3FB1" w14:textId="77777777" w:rsidR="00A26030" w:rsidRPr="009020D6" w:rsidRDefault="00A26030" w:rsidP="00E64A78">
      <w:pPr>
        <w:pBdr>
          <w:top w:val="nil"/>
          <w:left w:val="nil"/>
          <w:bottom w:val="nil"/>
          <w:right w:val="nil"/>
          <w:between w:val="nil"/>
        </w:pBdr>
        <w:tabs>
          <w:tab w:val="center" w:pos="4153"/>
          <w:tab w:val="right" w:pos="9100"/>
        </w:tabs>
        <w:spacing w:before="120"/>
        <w:rPr>
          <w:rFonts w:ascii="Arial" w:eastAsia="Arial" w:hAnsi="Arial" w:cs="Arial"/>
          <w:sz w:val="18"/>
          <w:szCs w:val="18"/>
        </w:rPr>
      </w:pPr>
      <w:r w:rsidRPr="009020D6">
        <w:rPr>
          <w:rFonts w:ascii="Arial" w:eastAsia="Arial" w:hAnsi="Arial" w:cs="Arial"/>
          <w:sz w:val="18"/>
          <w:szCs w:val="18"/>
        </w:rPr>
        <w:t>Valstybės įmonė, Pramonės pr.11A, 51327 Kaunas.</w:t>
      </w:r>
    </w:p>
    <w:p w14:paraId="3D94635C" w14:textId="77777777" w:rsidR="00A26030" w:rsidRPr="009020D6" w:rsidRDefault="00A26030" w:rsidP="00A26030">
      <w:pPr>
        <w:pBdr>
          <w:top w:val="nil"/>
          <w:left w:val="nil"/>
          <w:bottom w:val="nil"/>
          <w:right w:val="nil"/>
          <w:between w:val="nil"/>
        </w:pBdr>
        <w:tabs>
          <w:tab w:val="center" w:pos="4153"/>
          <w:tab w:val="right" w:pos="9100"/>
        </w:tabs>
        <w:rPr>
          <w:rFonts w:ascii="Arial" w:eastAsia="Arial" w:hAnsi="Arial" w:cs="Arial"/>
          <w:sz w:val="18"/>
          <w:szCs w:val="18"/>
        </w:rPr>
      </w:pPr>
      <w:r w:rsidRPr="009020D6">
        <w:rPr>
          <w:rFonts w:ascii="Arial" w:eastAsia="Arial" w:hAnsi="Arial" w:cs="Arial"/>
          <w:sz w:val="18"/>
          <w:szCs w:val="18"/>
        </w:rPr>
        <w:t>Duomenys kaupiami ir saugomi Juridinių asmenų registre, kodas 132340880.</w:t>
      </w:r>
    </w:p>
    <w:p w14:paraId="00B49638" w14:textId="77777777" w:rsidR="00A26030" w:rsidRPr="009020D6" w:rsidRDefault="00A26030" w:rsidP="00A26030">
      <w:pPr>
        <w:pBdr>
          <w:top w:val="nil"/>
          <w:left w:val="nil"/>
          <w:bottom w:val="nil"/>
          <w:right w:val="nil"/>
          <w:between w:val="nil"/>
        </w:pBdr>
        <w:tabs>
          <w:tab w:val="center" w:pos="4153"/>
          <w:tab w:val="right" w:pos="9100"/>
        </w:tabs>
        <w:rPr>
          <w:rFonts w:ascii="Arial" w:eastAsia="Arial" w:hAnsi="Arial" w:cs="Arial"/>
          <w:sz w:val="18"/>
          <w:szCs w:val="18"/>
        </w:rPr>
      </w:pPr>
      <w:r w:rsidRPr="009020D6">
        <w:rPr>
          <w:rFonts w:ascii="Arial" w:eastAsia="Arial" w:hAnsi="Arial" w:cs="Arial"/>
          <w:sz w:val="18"/>
          <w:szCs w:val="18"/>
        </w:rPr>
        <w:t>Būstinės duomenys: Savanorių pr. 176, 03154 Vilnius.</w:t>
      </w:r>
    </w:p>
    <w:p w14:paraId="2AF394FF" w14:textId="77777777" w:rsidR="00A26030" w:rsidRPr="009020D6" w:rsidRDefault="00A26030" w:rsidP="006F59C6">
      <w:pPr>
        <w:pBdr>
          <w:top w:val="nil"/>
          <w:left w:val="nil"/>
          <w:bottom w:val="nil"/>
          <w:right w:val="nil"/>
          <w:between w:val="nil"/>
        </w:pBdr>
        <w:tabs>
          <w:tab w:val="center" w:pos="4153"/>
          <w:tab w:val="right" w:pos="9100"/>
        </w:tabs>
        <w:rPr>
          <w:rFonts w:ascii="Arial" w:eastAsia="Tahoma" w:hAnsi="Arial" w:cs="Arial"/>
          <w:sz w:val="18"/>
          <w:szCs w:val="18"/>
        </w:rPr>
      </w:pPr>
      <w:r w:rsidRPr="009020D6">
        <w:rPr>
          <w:rFonts w:ascii="Arial" w:eastAsia="Arial" w:hAnsi="Arial" w:cs="Arial"/>
          <w:sz w:val="18"/>
          <w:szCs w:val="18"/>
        </w:rPr>
        <w:t>Tel. (8 5) 273 4021, el. p. info@vmu.lt</w:t>
      </w:r>
    </w:p>
    <w:sectPr w:rsidR="00A26030" w:rsidRPr="009020D6" w:rsidSect="00444521">
      <w:headerReference w:type="even" r:id="rId8"/>
      <w:headerReference w:type="default" r:id="rId9"/>
      <w:footerReference w:type="even" r:id="rId10"/>
      <w:footerReference w:type="default" r:id="rId11"/>
      <w:headerReference w:type="first" r:id="rId12"/>
      <w:footerReference w:type="first" r:id="rId13"/>
      <w:pgSz w:w="11907" w:h="16840"/>
      <w:pgMar w:top="567" w:right="567" w:bottom="284" w:left="1701" w:header="567" w:footer="34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7AE5" w14:textId="77777777" w:rsidR="0070516B" w:rsidRDefault="0070516B">
      <w:r>
        <w:separator/>
      </w:r>
    </w:p>
  </w:endnote>
  <w:endnote w:type="continuationSeparator" w:id="0">
    <w:p w14:paraId="20D87F2B" w14:textId="77777777" w:rsidR="0070516B" w:rsidRDefault="00705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Garamond">
    <w:panose1 w:val="020204040303010108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F7C1" w14:textId="77777777" w:rsidR="007426A4" w:rsidRDefault="007426A4">
    <w:pPr>
      <w:pBdr>
        <w:top w:val="nil"/>
        <w:left w:val="nil"/>
        <w:bottom w:val="nil"/>
        <w:right w:val="nil"/>
        <w:between w:val="nil"/>
      </w:pBdr>
      <w:tabs>
        <w:tab w:val="center" w:pos="4153"/>
        <w:tab w:val="right" w:pos="8306"/>
      </w:tabs>
      <w:rPr>
        <w:rFonts w:ascii="Tahoma" w:eastAsia="Tahoma" w:hAnsi="Tahoma" w:cs="Tahoma"/>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986965"/>
      <w:docPartObj>
        <w:docPartGallery w:val="Page Numbers (Bottom of Page)"/>
        <w:docPartUnique/>
      </w:docPartObj>
    </w:sdtPr>
    <w:sdtContent>
      <w:p w14:paraId="548713D4" w14:textId="7B2DF564" w:rsidR="00FD65AF" w:rsidRDefault="00FD65AF">
        <w:pPr>
          <w:pStyle w:val="Footer"/>
          <w:jc w:val="center"/>
        </w:pPr>
        <w:r>
          <w:fldChar w:fldCharType="begin"/>
        </w:r>
        <w:r>
          <w:instrText>PAGE   \* MERGEFORMAT</w:instrText>
        </w:r>
        <w:r>
          <w:fldChar w:fldCharType="separate"/>
        </w:r>
        <w:r>
          <w:t>2</w:t>
        </w:r>
        <w:r>
          <w:fldChar w:fldCharType="end"/>
        </w:r>
      </w:p>
    </w:sdtContent>
  </w:sdt>
  <w:p w14:paraId="0ECA3086" w14:textId="77777777" w:rsidR="007426A4" w:rsidRDefault="007426A4">
    <w:pPr>
      <w:pBdr>
        <w:top w:val="nil"/>
        <w:left w:val="nil"/>
        <w:bottom w:val="nil"/>
        <w:right w:val="nil"/>
        <w:between w:val="nil"/>
      </w:pBdr>
      <w:tabs>
        <w:tab w:val="center" w:pos="4153"/>
        <w:tab w:val="right" w:pos="8306"/>
      </w:tabs>
      <w:rPr>
        <w:rFonts w:ascii="Tahoma" w:eastAsia="Tahoma" w:hAnsi="Tahoma" w:cs="Tahoma"/>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993109"/>
      <w:docPartObj>
        <w:docPartGallery w:val="Page Numbers (Bottom of Page)"/>
        <w:docPartUnique/>
      </w:docPartObj>
    </w:sdtPr>
    <w:sdtContent>
      <w:p w14:paraId="216D367E" w14:textId="7EFD1C85" w:rsidR="00A80CF8" w:rsidRDefault="00A80CF8">
        <w:pPr>
          <w:pStyle w:val="Footer"/>
          <w:jc w:val="center"/>
        </w:pPr>
        <w:r>
          <w:fldChar w:fldCharType="begin"/>
        </w:r>
        <w:r>
          <w:instrText>PAGE   \* MERGEFORMAT</w:instrText>
        </w:r>
        <w:r>
          <w:fldChar w:fldCharType="separate"/>
        </w:r>
        <w:r>
          <w:t>2</w:t>
        </w:r>
        <w:r>
          <w:fldChar w:fldCharType="end"/>
        </w:r>
      </w:p>
    </w:sdtContent>
  </w:sdt>
  <w:p w14:paraId="4E6F5DC5" w14:textId="77777777" w:rsidR="00A80CF8" w:rsidRDefault="00A80C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218D7" w14:textId="77777777" w:rsidR="0070516B" w:rsidRDefault="0070516B">
      <w:r>
        <w:separator/>
      </w:r>
    </w:p>
  </w:footnote>
  <w:footnote w:type="continuationSeparator" w:id="0">
    <w:p w14:paraId="0F809C24" w14:textId="77777777" w:rsidR="0070516B" w:rsidRDefault="0070516B">
      <w:r>
        <w:continuationSeparator/>
      </w:r>
    </w:p>
  </w:footnote>
  <w:footnote w:id="1">
    <w:p w14:paraId="6AD67E4F" w14:textId="77777777" w:rsidR="002E2C40" w:rsidRPr="00D976F8" w:rsidRDefault="002E2C40" w:rsidP="002E2C40">
      <w:pPr>
        <w:pStyle w:val="ListParagraph"/>
        <w:tabs>
          <w:tab w:val="left" w:pos="709"/>
        </w:tabs>
        <w:spacing w:before="60" w:after="60"/>
        <w:ind w:left="0"/>
        <w:contextualSpacing w:val="0"/>
        <w:jc w:val="both"/>
        <w:rPr>
          <w:sz w:val="16"/>
          <w:szCs w:val="16"/>
        </w:rPr>
      </w:pPr>
      <w:r w:rsidRPr="0002171F">
        <w:rPr>
          <w:rStyle w:val="FootnoteReference"/>
          <w:sz w:val="18"/>
          <w:szCs w:val="22"/>
        </w:rPr>
        <w:footnoteRef/>
      </w:r>
      <w:r w:rsidRPr="0002171F">
        <w:rPr>
          <w:sz w:val="18"/>
          <w:szCs w:val="22"/>
        </w:rPr>
        <w:t xml:space="preserve"> </w:t>
      </w:r>
      <w:r w:rsidRPr="00D976F8">
        <w:rPr>
          <w:sz w:val="16"/>
          <w:szCs w:val="16"/>
        </w:rPr>
        <w:t xml:space="preserve">Pirkimo dokumentai tiekėjų iniciatyva gali būti paaiškinami / patikslinami jiems CVP IS susirašinėjimo priemonėmis kreipiantis į VMU. Tiekėjai turėtų būti aktyvūs ir pateikti klausimus ar prašyti paaiškinti pirkimo dokumentus iš karto juos išanalizavę, atsižvelgdami į tai, kad, pasibaigus pasiūlymų pateikimo terminui, pirkimo dokumentų pakeisti/patikslinti nebus galima. </w:t>
      </w:r>
    </w:p>
    <w:p w14:paraId="14D1C07A" w14:textId="41B88D04" w:rsidR="002E2C40" w:rsidRPr="004F3E0D" w:rsidRDefault="002E2C40" w:rsidP="002E2C40">
      <w:pPr>
        <w:pStyle w:val="FootnoteText"/>
        <w:spacing w:before="40" w:after="40"/>
        <w:rPr>
          <w:color w:val="00B0F0"/>
          <w:sz w:val="18"/>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329B" w14:textId="77777777" w:rsidR="007426A4" w:rsidRDefault="00760EDC">
    <w:pPr>
      <w:pBdr>
        <w:top w:val="nil"/>
        <w:left w:val="nil"/>
        <w:bottom w:val="nil"/>
        <w:right w:val="nil"/>
        <w:between w:val="nil"/>
      </w:pBdr>
      <w:tabs>
        <w:tab w:val="center" w:pos="4153"/>
        <w:tab w:val="right" w:pos="9100"/>
      </w:tabs>
      <w:jc w:val="center"/>
      <w:rPr>
        <w:rFonts w:ascii="Tahoma" w:eastAsia="Tahoma" w:hAnsi="Tahoma" w:cs="Tahoma"/>
        <w:color w:val="000000"/>
        <w:sz w:val="20"/>
        <w:szCs w:val="2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Pr>
        <w:rFonts w:ascii="Tahoma" w:eastAsia="Tahoma" w:hAnsi="Tahoma" w:cs="Tahoma"/>
        <w:color w:val="000000"/>
        <w:sz w:val="20"/>
        <w:szCs w:val="20"/>
      </w:rPr>
      <w:fldChar w:fldCharType="end"/>
    </w:r>
  </w:p>
  <w:p w14:paraId="4B693468" w14:textId="77777777" w:rsidR="007426A4" w:rsidRDefault="007426A4">
    <w:pPr>
      <w:pBdr>
        <w:top w:val="nil"/>
        <w:left w:val="nil"/>
        <w:bottom w:val="nil"/>
        <w:right w:val="nil"/>
        <w:between w:val="nil"/>
      </w:pBdr>
      <w:tabs>
        <w:tab w:val="center" w:pos="4153"/>
        <w:tab w:val="right" w:pos="9100"/>
      </w:tabs>
      <w:rPr>
        <w:rFonts w:ascii="Tahoma" w:eastAsia="Tahoma" w:hAnsi="Tahoma" w:cs="Tahoma"/>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D433" w14:textId="77777777" w:rsidR="00A80CF8" w:rsidRDefault="00A80CF8" w:rsidP="00D81C07">
    <w:pPr>
      <w:pStyle w:val="Header"/>
      <w:spacing w:before="100" w:beforeAutospacing="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C676E" w14:textId="7030D108" w:rsidR="007426A4" w:rsidRDefault="006D04BE">
    <w:pPr>
      <w:pBdr>
        <w:top w:val="nil"/>
        <w:left w:val="nil"/>
        <w:bottom w:val="nil"/>
        <w:right w:val="nil"/>
        <w:between w:val="nil"/>
      </w:pBdr>
      <w:tabs>
        <w:tab w:val="center" w:pos="4153"/>
        <w:tab w:val="right" w:pos="9100"/>
        <w:tab w:val="center" w:pos="4749"/>
      </w:tabs>
      <w:rPr>
        <w:rFonts w:ascii="Tahoma" w:eastAsia="Tahoma" w:hAnsi="Tahoma" w:cs="Tahoma"/>
        <w:color w:val="000000"/>
        <w:sz w:val="20"/>
        <w:szCs w:val="20"/>
      </w:rPr>
    </w:pPr>
    <w:r w:rsidRPr="00EC5030">
      <w:rPr>
        <w:rFonts w:ascii="Arial" w:eastAsia="Arial" w:hAnsi="Arial" w:cs="Arial"/>
        <w:noProof/>
        <w:color w:val="000000"/>
        <w:sz w:val="20"/>
        <w:szCs w:val="20"/>
      </w:rPr>
      <w:drawing>
        <wp:inline distT="0" distB="0" distL="0" distR="0" wp14:anchorId="4F518514" wp14:editId="57D06147">
          <wp:extent cx="1200150" cy="5524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08A0"/>
    <w:multiLevelType w:val="multilevel"/>
    <w:tmpl w:val="23E22230"/>
    <w:lvl w:ilvl="0">
      <w:start w:val="4"/>
      <w:numFmt w:val="decimal"/>
      <w:lvlText w:val="%1."/>
      <w:lvlJc w:val="left"/>
      <w:pPr>
        <w:ind w:left="0" w:hanging="360"/>
      </w:pPr>
      <w:rPr>
        <w:rFonts w:hint="default"/>
      </w:rPr>
    </w:lvl>
    <w:lvl w:ilvl="1">
      <w:start w:val="1"/>
      <w:numFmt w:val="decimal"/>
      <w:isLgl/>
      <w:lvlText w:val="%1.%2."/>
      <w:lvlJc w:val="left"/>
      <w:pPr>
        <w:ind w:left="410" w:hanging="4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320" w:hanging="1800"/>
      </w:pPr>
      <w:rPr>
        <w:rFonts w:hint="default"/>
      </w:rPr>
    </w:lvl>
  </w:abstractNum>
  <w:abstractNum w:abstractNumId="1" w15:restartNumberingAfterBreak="0">
    <w:nsid w:val="07B27189"/>
    <w:multiLevelType w:val="hybridMultilevel"/>
    <w:tmpl w:val="DE1C5474"/>
    <w:lvl w:ilvl="0" w:tplc="0427000F">
      <w:start w:val="1"/>
      <w:numFmt w:val="decimal"/>
      <w:lvlText w:val="%1."/>
      <w:lvlJc w:val="left"/>
      <w:pPr>
        <w:ind w:left="643" w:hanging="360"/>
      </w:p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 w15:restartNumberingAfterBreak="0">
    <w:nsid w:val="0CE57048"/>
    <w:multiLevelType w:val="hybridMultilevel"/>
    <w:tmpl w:val="AA2E41AC"/>
    <w:lvl w:ilvl="0" w:tplc="36FAA0F0">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CE3BD0"/>
    <w:multiLevelType w:val="hybridMultilevel"/>
    <w:tmpl w:val="C1C05ED6"/>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CB50500"/>
    <w:multiLevelType w:val="multilevel"/>
    <w:tmpl w:val="ED3E1B8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5DE0186"/>
    <w:multiLevelType w:val="hybridMultilevel"/>
    <w:tmpl w:val="5428D992"/>
    <w:lvl w:ilvl="0" w:tplc="04270001">
      <w:start w:val="1"/>
      <w:numFmt w:val="bullet"/>
      <w:lvlText w:val=""/>
      <w:lvlJc w:val="left"/>
      <w:pPr>
        <w:ind w:left="1079" w:hanging="360"/>
      </w:pPr>
      <w:rPr>
        <w:rFonts w:ascii="Symbol" w:hAnsi="Symbol" w:hint="default"/>
      </w:rPr>
    </w:lvl>
    <w:lvl w:ilvl="1" w:tplc="04270003" w:tentative="1">
      <w:start w:val="1"/>
      <w:numFmt w:val="bullet"/>
      <w:lvlText w:val="o"/>
      <w:lvlJc w:val="left"/>
      <w:pPr>
        <w:ind w:left="1799" w:hanging="360"/>
      </w:pPr>
      <w:rPr>
        <w:rFonts w:ascii="Courier New" w:hAnsi="Courier New" w:cs="Courier New" w:hint="default"/>
      </w:rPr>
    </w:lvl>
    <w:lvl w:ilvl="2" w:tplc="04270005" w:tentative="1">
      <w:start w:val="1"/>
      <w:numFmt w:val="bullet"/>
      <w:lvlText w:val=""/>
      <w:lvlJc w:val="left"/>
      <w:pPr>
        <w:ind w:left="2519" w:hanging="360"/>
      </w:pPr>
      <w:rPr>
        <w:rFonts w:ascii="Wingdings" w:hAnsi="Wingdings" w:hint="default"/>
      </w:rPr>
    </w:lvl>
    <w:lvl w:ilvl="3" w:tplc="04270001" w:tentative="1">
      <w:start w:val="1"/>
      <w:numFmt w:val="bullet"/>
      <w:lvlText w:val=""/>
      <w:lvlJc w:val="left"/>
      <w:pPr>
        <w:ind w:left="3239" w:hanging="360"/>
      </w:pPr>
      <w:rPr>
        <w:rFonts w:ascii="Symbol" w:hAnsi="Symbol" w:hint="default"/>
      </w:rPr>
    </w:lvl>
    <w:lvl w:ilvl="4" w:tplc="04270003" w:tentative="1">
      <w:start w:val="1"/>
      <w:numFmt w:val="bullet"/>
      <w:lvlText w:val="o"/>
      <w:lvlJc w:val="left"/>
      <w:pPr>
        <w:ind w:left="3959" w:hanging="360"/>
      </w:pPr>
      <w:rPr>
        <w:rFonts w:ascii="Courier New" w:hAnsi="Courier New" w:cs="Courier New" w:hint="default"/>
      </w:rPr>
    </w:lvl>
    <w:lvl w:ilvl="5" w:tplc="04270005" w:tentative="1">
      <w:start w:val="1"/>
      <w:numFmt w:val="bullet"/>
      <w:lvlText w:val=""/>
      <w:lvlJc w:val="left"/>
      <w:pPr>
        <w:ind w:left="4679" w:hanging="360"/>
      </w:pPr>
      <w:rPr>
        <w:rFonts w:ascii="Wingdings" w:hAnsi="Wingdings" w:hint="default"/>
      </w:rPr>
    </w:lvl>
    <w:lvl w:ilvl="6" w:tplc="04270001" w:tentative="1">
      <w:start w:val="1"/>
      <w:numFmt w:val="bullet"/>
      <w:lvlText w:val=""/>
      <w:lvlJc w:val="left"/>
      <w:pPr>
        <w:ind w:left="5399" w:hanging="360"/>
      </w:pPr>
      <w:rPr>
        <w:rFonts w:ascii="Symbol" w:hAnsi="Symbol" w:hint="default"/>
      </w:rPr>
    </w:lvl>
    <w:lvl w:ilvl="7" w:tplc="04270003" w:tentative="1">
      <w:start w:val="1"/>
      <w:numFmt w:val="bullet"/>
      <w:lvlText w:val="o"/>
      <w:lvlJc w:val="left"/>
      <w:pPr>
        <w:ind w:left="6119" w:hanging="360"/>
      </w:pPr>
      <w:rPr>
        <w:rFonts w:ascii="Courier New" w:hAnsi="Courier New" w:cs="Courier New" w:hint="default"/>
      </w:rPr>
    </w:lvl>
    <w:lvl w:ilvl="8" w:tplc="04270005" w:tentative="1">
      <w:start w:val="1"/>
      <w:numFmt w:val="bullet"/>
      <w:lvlText w:val=""/>
      <w:lvlJc w:val="left"/>
      <w:pPr>
        <w:ind w:left="6839" w:hanging="360"/>
      </w:pPr>
      <w:rPr>
        <w:rFonts w:ascii="Wingdings" w:hAnsi="Wingdings" w:hint="default"/>
      </w:rPr>
    </w:lvl>
  </w:abstractNum>
  <w:abstractNum w:abstractNumId="6" w15:restartNumberingAfterBreak="0">
    <w:nsid w:val="260D6FA3"/>
    <w:multiLevelType w:val="multilevel"/>
    <w:tmpl w:val="1EAE5C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E275822"/>
    <w:multiLevelType w:val="hybridMultilevel"/>
    <w:tmpl w:val="03FC2E06"/>
    <w:lvl w:ilvl="0" w:tplc="816A22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4D16A19"/>
    <w:multiLevelType w:val="hybridMultilevel"/>
    <w:tmpl w:val="C8D418CA"/>
    <w:lvl w:ilvl="0" w:tplc="7598C832">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7A00EA"/>
    <w:multiLevelType w:val="multilevel"/>
    <w:tmpl w:val="F5A0A64A"/>
    <w:lvl w:ilvl="0">
      <w:start w:val="1"/>
      <w:numFmt w:val="decimal"/>
      <w:lvlText w:val="%1."/>
      <w:lvlJc w:val="left"/>
      <w:pPr>
        <w:ind w:left="4188"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2770038"/>
    <w:multiLevelType w:val="multilevel"/>
    <w:tmpl w:val="3458945C"/>
    <w:lvl w:ilvl="0">
      <w:numFmt w:val="bullet"/>
      <w:lvlText w:val=""/>
      <w:lvlJc w:val="left"/>
      <w:pPr>
        <w:ind w:left="690" w:hanging="360"/>
      </w:pPr>
      <w:rPr>
        <w:rFonts w:ascii="Symbol" w:hAnsi="Symbol"/>
        <w:sz w:val="20"/>
      </w:rPr>
    </w:lvl>
    <w:lvl w:ilvl="1">
      <w:numFmt w:val="bullet"/>
      <w:lvlText w:val="o"/>
      <w:lvlJc w:val="left"/>
      <w:pPr>
        <w:ind w:left="1410" w:hanging="360"/>
      </w:pPr>
      <w:rPr>
        <w:rFonts w:ascii="Courier New" w:hAnsi="Courier New"/>
        <w:sz w:val="20"/>
      </w:rPr>
    </w:lvl>
    <w:lvl w:ilvl="2">
      <w:numFmt w:val="bullet"/>
      <w:lvlText w:val=""/>
      <w:lvlJc w:val="left"/>
      <w:pPr>
        <w:ind w:left="2130" w:hanging="360"/>
      </w:pPr>
      <w:rPr>
        <w:rFonts w:ascii="Wingdings" w:hAnsi="Wingdings"/>
        <w:sz w:val="20"/>
      </w:rPr>
    </w:lvl>
    <w:lvl w:ilvl="3">
      <w:numFmt w:val="bullet"/>
      <w:lvlText w:val=""/>
      <w:lvlJc w:val="left"/>
      <w:pPr>
        <w:ind w:left="2850" w:hanging="360"/>
      </w:pPr>
      <w:rPr>
        <w:rFonts w:ascii="Wingdings" w:hAnsi="Wingdings"/>
        <w:sz w:val="20"/>
      </w:rPr>
    </w:lvl>
    <w:lvl w:ilvl="4">
      <w:numFmt w:val="bullet"/>
      <w:lvlText w:val=""/>
      <w:lvlJc w:val="left"/>
      <w:pPr>
        <w:ind w:left="3570" w:hanging="360"/>
      </w:pPr>
      <w:rPr>
        <w:rFonts w:ascii="Wingdings" w:hAnsi="Wingdings"/>
        <w:sz w:val="20"/>
      </w:rPr>
    </w:lvl>
    <w:lvl w:ilvl="5">
      <w:numFmt w:val="bullet"/>
      <w:lvlText w:val=""/>
      <w:lvlJc w:val="left"/>
      <w:pPr>
        <w:ind w:left="4290" w:hanging="360"/>
      </w:pPr>
      <w:rPr>
        <w:rFonts w:ascii="Wingdings" w:hAnsi="Wingdings"/>
        <w:sz w:val="20"/>
      </w:rPr>
    </w:lvl>
    <w:lvl w:ilvl="6">
      <w:numFmt w:val="bullet"/>
      <w:lvlText w:val=""/>
      <w:lvlJc w:val="left"/>
      <w:pPr>
        <w:ind w:left="5010" w:hanging="360"/>
      </w:pPr>
      <w:rPr>
        <w:rFonts w:ascii="Wingdings" w:hAnsi="Wingdings"/>
        <w:sz w:val="20"/>
      </w:rPr>
    </w:lvl>
    <w:lvl w:ilvl="7">
      <w:numFmt w:val="bullet"/>
      <w:lvlText w:val=""/>
      <w:lvlJc w:val="left"/>
      <w:pPr>
        <w:ind w:left="5730" w:hanging="360"/>
      </w:pPr>
      <w:rPr>
        <w:rFonts w:ascii="Wingdings" w:hAnsi="Wingdings"/>
        <w:sz w:val="20"/>
      </w:rPr>
    </w:lvl>
    <w:lvl w:ilvl="8">
      <w:numFmt w:val="bullet"/>
      <w:lvlText w:val=""/>
      <w:lvlJc w:val="left"/>
      <w:pPr>
        <w:ind w:left="6450" w:hanging="360"/>
      </w:pPr>
      <w:rPr>
        <w:rFonts w:ascii="Wingdings" w:hAnsi="Wingdings"/>
        <w:sz w:val="20"/>
      </w:rPr>
    </w:lvl>
  </w:abstractNum>
  <w:abstractNum w:abstractNumId="11" w15:restartNumberingAfterBreak="0">
    <w:nsid w:val="47FF3B71"/>
    <w:multiLevelType w:val="multilevel"/>
    <w:tmpl w:val="2A08C588"/>
    <w:lvl w:ilvl="0">
      <w:start w:val="1"/>
      <w:numFmt w:val="upperRoman"/>
      <w:lvlText w:val="%1."/>
      <w:lvlJc w:val="left"/>
      <w:pPr>
        <w:ind w:left="1146"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EA7D61"/>
    <w:multiLevelType w:val="multilevel"/>
    <w:tmpl w:val="A07070F6"/>
    <w:lvl w:ilvl="0">
      <w:start w:val="2023"/>
      <w:numFmt w:val="decimal"/>
      <w:lvlText w:val="%1"/>
      <w:lvlJc w:val="left"/>
      <w:pPr>
        <w:ind w:left="1100" w:hanging="1100"/>
      </w:pPr>
      <w:rPr>
        <w:rFonts w:hint="default"/>
      </w:rPr>
    </w:lvl>
    <w:lvl w:ilvl="1">
      <w:start w:val="8"/>
      <w:numFmt w:val="decimalZero"/>
      <w:lvlText w:val="%1-%2"/>
      <w:lvlJc w:val="left"/>
      <w:pPr>
        <w:ind w:left="1100" w:hanging="1100"/>
      </w:pPr>
      <w:rPr>
        <w:rFonts w:hint="default"/>
      </w:rPr>
    </w:lvl>
    <w:lvl w:ilvl="2">
      <w:start w:val="2"/>
      <w:numFmt w:val="decimalZero"/>
      <w:lvlText w:val="%1-%2-%3"/>
      <w:lvlJc w:val="left"/>
      <w:pPr>
        <w:ind w:left="1100" w:hanging="1100"/>
      </w:pPr>
      <w:rPr>
        <w:rFonts w:hint="default"/>
      </w:rPr>
    </w:lvl>
    <w:lvl w:ilvl="3">
      <w:start w:val="1"/>
      <w:numFmt w:val="decimal"/>
      <w:lvlText w:val="%1-%2-%3.%4"/>
      <w:lvlJc w:val="left"/>
      <w:pPr>
        <w:ind w:left="1100" w:hanging="1100"/>
      </w:pPr>
      <w:rPr>
        <w:rFonts w:hint="default"/>
      </w:rPr>
    </w:lvl>
    <w:lvl w:ilvl="4">
      <w:start w:val="1"/>
      <w:numFmt w:val="decimal"/>
      <w:lvlText w:val="%1-%2-%3.%4.%5"/>
      <w:lvlJc w:val="left"/>
      <w:pPr>
        <w:ind w:left="1100" w:hanging="1100"/>
      </w:pPr>
      <w:rPr>
        <w:rFonts w:hint="default"/>
      </w:rPr>
    </w:lvl>
    <w:lvl w:ilvl="5">
      <w:start w:val="1"/>
      <w:numFmt w:val="decimal"/>
      <w:lvlText w:val="%1-%2-%3.%4.%5.%6"/>
      <w:lvlJc w:val="left"/>
      <w:pPr>
        <w:ind w:left="1100" w:hanging="110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A2F6996"/>
    <w:multiLevelType w:val="hybridMultilevel"/>
    <w:tmpl w:val="D0D06082"/>
    <w:lvl w:ilvl="0" w:tplc="08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895039630">
    <w:abstractNumId w:val="11"/>
  </w:num>
  <w:num w:numId="2" w16cid:durableId="1078287267">
    <w:abstractNumId w:val="1"/>
  </w:num>
  <w:num w:numId="3" w16cid:durableId="1494297772">
    <w:abstractNumId w:val="9"/>
  </w:num>
  <w:num w:numId="4" w16cid:durableId="11997335">
    <w:abstractNumId w:val="5"/>
  </w:num>
  <w:num w:numId="5" w16cid:durableId="532114588">
    <w:abstractNumId w:val="10"/>
  </w:num>
  <w:num w:numId="6" w16cid:durableId="1563754915">
    <w:abstractNumId w:val="6"/>
  </w:num>
  <w:num w:numId="7" w16cid:durableId="1798602605">
    <w:abstractNumId w:val="4"/>
  </w:num>
  <w:num w:numId="8" w16cid:durableId="1355158188">
    <w:abstractNumId w:val="3"/>
  </w:num>
  <w:num w:numId="9" w16cid:durableId="334191223">
    <w:abstractNumId w:val="13"/>
  </w:num>
  <w:num w:numId="10" w16cid:durableId="1754860484">
    <w:abstractNumId w:val="12"/>
  </w:num>
  <w:num w:numId="11" w16cid:durableId="209610009">
    <w:abstractNumId w:val="0"/>
  </w:num>
  <w:num w:numId="12" w16cid:durableId="1095396020">
    <w:abstractNumId w:val="8"/>
  </w:num>
  <w:num w:numId="13" w16cid:durableId="1296643940">
    <w:abstractNumId w:val="7"/>
  </w:num>
  <w:num w:numId="14" w16cid:durableId="19276425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A4"/>
    <w:rsid w:val="00007025"/>
    <w:rsid w:val="0003614A"/>
    <w:rsid w:val="00037663"/>
    <w:rsid w:val="00037FC7"/>
    <w:rsid w:val="00043FB7"/>
    <w:rsid w:val="00054830"/>
    <w:rsid w:val="00056A71"/>
    <w:rsid w:val="000666DD"/>
    <w:rsid w:val="00070895"/>
    <w:rsid w:val="000819AF"/>
    <w:rsid w:val="00084C6C"/>
    <w:rsid w:val="0009774A"/>
    <w:rsid w:val="000B0AB5"/>
    <w:rsid w:val="000B2320"/>
    <w:rsid w:val="000B3078"/>
    <w:rsid w:val="000C3C3A"/>
    <w:rsid w:val="000C70EE"/>
    <w:rsid w:val="000E196A"/>
    <w:rsid w:val="000E3CF3"/>
    <w:rsid w:val="000F5912"/>
    <w:rsid w:val="00106818"/>
    <w:rsid w:val="0010696A"/>
    <w:rsid w:val="001105D6"/>
    <w:rsid w:val="00112873"/>
    <w:rsid w:val="0012121E"/>
    <w:rsid w:val="001242BE"/>
    <w:rsid w:val="001324EF"/>
    <w:rsid w:val="00145B9E"/>
    <w:rsid w:val="001511AD"/>
    <w:rsid w:val="0015591B"/>
    <w:rsid w:val="00164140"/>
    <w:rsid w:val="00173722"/>
    <w:rsid w:val="001B24E6"/>
    <w:rsid w:val="001C7141"/>
    <w:rsid w:val="001D5F9B"/>
    <w:rsid w:val="001E2CAC"/>
    <w:rsid w:val="001F35C9"/>
    <w:rsid w:val="00200568"/>
    <w:rsid w:val="002051A6"/>
    <w:rsid w:val="002312C8"/>
    <w:rsid w:val="00243CDB"/>
    <w:rsid w:val="00244D6F"/>
    <w:rsid w:val="002467EF"/>
    <w:rsid w:val="00250E9E"/>
    <w:rsid w:val="0026340B"/>
    <w:rsid w:val="00264973"/>
    <w:rsid w:val="002825C2"/>
    <w:rsid w:val="00290D37"/>
    <w:rsid w:val="00297049"/>
    <w:rsid w:val="002A5D63"/>
    <w:rsid w:val="002A76C3"/>
    <w:rsid w:val="002B7D66"/>
    <w:rsid w:val="002C55A0"/>
    <w:rsid w:val="002E2C40"/>
    <w:rsid w:val="002E7B24"/>
    <w:rsid w:val="00306EDB"/>
    <w:rsid w:val="00315550"/>
    <w:rsid w:val="0032267C"/>
    <w:rsid w:val="00345B25"/>
    <w:rsid w:val="00351E47"/>
    <w:rsid w:val="00352C03"/>
    <w:rsid w:val="00356684"/>
    <w:rsid w:val="00356AF3"/>
    <w:rsid w:val="00357506"/>
    <w:rsid w:val="00374E8E"/>
    <w:rsid w:val="0039056C"/>
    <w:rsid w:val="00396CC3"/>
    <w:rsid w:val="00397B01"/>
    <w:rsid w:val="003C5CBF"/>
    <w:rsid w:val="003E1AE1"/>
    <w:rsid w:val="00412219"/>
    <w:rsid w:val="00414DDC"/>
    <w:rsid w:val="00421438"/>
    <w:rsid w:val="004231A9"/>
    <w:rsid w:val="00423576"/>
    <w:rsid w:val="00435EC7"/>
    <w:rsid w:val="0044322D"/>
    <w:rsid w:val="00444521"/>
    <w:rsid w:val="0044468E"/>
    <w:rsid w:val="004502BC"/>
    <w:rsid w:val="00461549"/>
    <w:rsid w:val="004621C4"/>
    <w:rsid w:val="00463E44"/>
    <w:rsid w:val="004679C6"/>
    <w:rsid w:val="00470041"/>
    <w:rsid w:val="0047554B"/>
    <w:rsid w:val="004A70E5"/>
    <w:rsid w:val="004B5747"/>
    <w:rsid w:val="004C77E1"/>
    <w:rsid w:val="004D0A20"/>
    <w:rsid w:val="004D0B73"/>
    <w:rsid w:val="004D7E82"/>
    <w:rsid w:val="004E193D"/>
    <w:rsid w:val="004E71E8"/>
    <w:rsid w:val="004F35DE"/>
    <w:rsid w:val="004F42C1"/>
    <w:rsid w:val="00510A93"/>
    <w:rsid w:val="00511597"/>
    <w:rsid w:val="00520B7A"/>
    <w:rsid w:val="005226A4"/>
    <w:rsid w:val="00522952"/>
    <w:rsid w:val="00544C62"/>
    <w:rsid w:val="00554B5B"/>
    <w:rsid w:val="00557A61"/>
    <w:rsid w:val="005633E7"/>
    <w:rsid w:val="00572AD9"/>
    <w:rsid w:val="00576F39"/>
    <w:rsid w:val="005A3C98"/>
    <w:rsid w:val="005B042B"/>
    <w:rsid w:val="005B6FB6"/>
    <w:rsid w:val="005B7BAE"/>
    <w:rsid w:val="005C227C"/>
    <w:rsid w:val="005C37A3"/>
    <w:rsid w:val="005D60B5"/>
    <w:rsid w:val="005E158F"/>
    <w:rsid w:val="005E63BF"/>
    <w:rsid w:val="005F023F"/>
    <w:rsid w:val="005F4256"/>
    <w:rsid w:val="005F498E"/>
    <w:rsid w:val="0060356B"/>
    <w:rsid w:val="00603CD8"/>
    <w:rsid w:val="00604463"/>
    <w:rsid w:val="006255CE"/>
    <w:rsid w:val="006260CC"/>
    <w:rsid w:val="0062779C"/>
    <w:rsid w:val="0063160B"/>
    <w:rsid w:val="00635E90"/>
    <w:rsid w:val="006655CF"/>
    <w:rsid w:val="00676109"/>
    <w:rsid w:val="00680666"/>
    <w:rsid w:val="00692347"/>
    <w:rsid w:val="006964C0"/>
    <w:rsid w:val="00696502"/>
    <w:rsid w:val="006A308C"/>
    <w:rsid w:val="006A4E84"/>
    <w:rsid w:val="006B2A6F"/>
    <w:rsid w:val="006C24C3"/>
    <w:rsid w:val="006D026E"/>
    <w:rsid w:val="006D04BE"/>
    <w:rsid w:val="006E702A"/>
    <w:rsid w:val="006F0F4A"/>
    <w:rsid w:val="006F59C6"/>
    <w:rsid w:val="00703416"/>
    <w:rsid w:val="0070516B"/>
    <w:rsid w:val="007220D8"/>
    <w:rsid w:val="00725AC2"/>
    <w:rsid w:val="007321D5"/>
    <w:rsid w:val="007426A4"/>
    <w:rsid w:val="00744D43"/>
    <w:rsid w:val="00747E44"/>
    <w:rsid w:val="00750F8A"/>
    <w:rsid w:val="007514A0"/>
    <w:rsid w:val="00754F1E"/>
    <w:rsid w:val="00760EDC"/>
    <w:rsid w:val="00763549"/>
    <w:rsid w:val="00783E2F"/>
    <w:rsid w:val="00784C9B"/>
    <w:rsid w:val="007860DF"/>
    <w:rsid w:val="00786DBC"/>
    <w:rsid w:val="007A14F2"/>
    <w:rsid w:val="007B3ACB"/>
    <w:rsid w:val="007B3B96"/>
    <w:rsid w:val="007C383A"/>
    <w:rsid w:val="007D50CA"/>
    <w:rsid w:val="007D53FD"/>
    <w:rsid w:val="007D6318"/>
    <w:rsid w:val="007E1913"/>
    <w:rsid w:val="007E4C38"/>
    <w:rsid w:val="007E4CF6"/>
    <w:rsid w:val="007E7CB6"/>
    <w:rsid w:val="0081041A"/>
    <w:rsid w:val="008161B4"/>
    <w:rsid w:val="008222DD"/>
    <w:rsid w:val="0082556A"/>
    <w:rsid w:val="00827F03"/>
    <w:rsid w:val="00830EC9"/>
    <w:rsid w:val="0084166D"/>
    <w:rsid w:val="00841B85"/>
    <w:rsid w:val="0084312A"/>
    <w:rsid w:val="00847E8B"/>
    <w:rsid w:val="00860775"/>
    <w:rsid w:val="00861B95"/>
    <w:rsid w:val="00870D55"/>
    <w:rsid w:val="00884741"/>
    <w:rsid w:val="00887AE4"/>
    <w:rsid w:val="00892ACA"/>
    <w:rsid w:val="008C12E1"/>
    <w:rsid w:val="008D4105"/>
    <w:rsid w:val="008D7821"/>
    <w:rsid w:val="008E4100"/>
    <w:rsid w:val="008E6AE9"/>
    <w:rsid w:val="009020D6"/>
    <w:rsid w:val="00907E28"/>
    <w:rsid w:val="00910F8C"/>
    <w:rsid w:val="00913480"/>
    <w:rsid w:val="0093269F"/>
    <w:rsid w:val="0093367F"/>
    <w:rsid w:val="00935F6E"/>
    <w:rsid w:val="0094508C"/>
    <w:rsid w:val="009467B3"/>
    <w:rsid w:val="009562CA"/>
    <w:rsid w:val="009660A0"/>
    <w:rsid w:val="00980591"/>
    <w:rsid w:val="00981C36"/>
    <w:rsid w:val="009A2265"/>
    <w:rsid w:val="009B2653"/>
    <w:rsid w:val="009C799C"/>
    <w:rsid w:val="009D3416"/>
    <w:rsid w:val="009F0B86"/>
    <w:rsid w:val="009F5DE7"/>
    <w:rsid w:val="00A07DBE"/>
    <w:rsid w:val="00A17923"/>
    <w:rsid w:val="00A26002"/>
    <w:rsid w:val="00A26030"/>
    <w:rsid w:val="00A279BD"/>
    <w:rsid w:val="00A40BD9"/>
    <w:rsid w:val="00A40D5E"/>
    <w:rsid w:val="00A51722"/>
    <w:rsid w:val="00A72EE5"/>
    <w:rsid w:val="00A749FE"/>
    <w:rsid w:val="00A74A2A"/>
    <w:rsid w:val="00A75A26"/>
    <w:rsid w:val="00A761AF"/>
    <w:rsid w:val="00A77B36"/>
    <w:rsid w:val="00A80CF8"/>
    <w:rsid w:val="00A86A16"/>
    <w:rsid w:val="00A86F52"/>
    <w:rsid w:val="00A87224"/>
    <w:rsid w:val="00A970A0"/>
    <w:rsid w:val="00AA0623"/>
    <w:rsid w:val="00AA1F68"/>
    <w:rsid w:val="00AA5958"/>
    <w:rsid w:val="00AA6271"/>
    <w:rsid w:val="00AB050C"/>
    <w:rsid w:val="00AB0F2C"/>
    <w:rsid w:val="00AD1FAD"/>
    <w:rsid w:val="00AE02FA"/>
    <w:rsid w:val="00AE0F21"/>
    <w:rsid w:val="00AE5BCF"/>
    <w:rsid w:val="00AF65FD"/>
    <w:rsid w:val="00AF779E"/>
    <w:rsid w:val="00B03E6B"/>
    <w:rsid w:val="00B057EB"/>
    <w:rsid w:val="00B16E92"/>
    <w:rsid w:val="00B176B9"/>
    <w:rsid w:val="00B33F1E"/>
    <w:rsid w:val="00B354E1"/>
    <w:rsid w:val="00B431C5"/>
    <w:rsid w:val="00B515F8"/>
    <w:rsid w:val="00B537E3"/>
    <w:rsid w:val="00B539C9"/>
    <w:rsid w:val="00B563ED"/>
    <w:rsid w:val="00B57DD2"/>
    <w:rsid w:val="00B636FD"/>
    <w:rsid w:val="00B71004"/>
    <w:rsid w:val="00B74735"/>
    <w:rsid w:val="00BA1325"/>
    <w:rsid w:val="00BA21EC"/>
    <w:rsid w:val="00BB14EC"/>
    <w:rsid w:val="00BC1BF1"/>
    <w:rsid w:val="00BD380A"/>
    <w:rsid w:val="00BD4583"/>
    <w:rsid w:val="00BE6D38"/>
    <w:rsid w:val="00C023CB"/>
    <w:rsid w:val="00C1727A"/>
    <w:rsid w:val="00C47DD4"/>
    <w:rsid w:val="00C55F17"/>
    <w:rsid w:val="00C6535A"/>
    <w:rsid w:val="00C7621C"/>
    <w:rsid w:val="00C85A04"/>
    <w:rsid w:val="00C900BD"/>
    <w:rsid w:val="00C9644D"/>
    <w:rsid w:val="00CA2044"/>
    <w:rsid w:val="00CA689B"/>
    <w:rsid w:val="00CA716D"/>
    <w:rsid w:val="00CB0607"/>
    <w:rsid w:val="00CB143A"/>
    <w:rsid w:val="00CB2678"/>
    <w:rsid w:val="00CB26C8"/>
    <w:rsid w:val="00CB33CE"/>
    <w:rsid w:val="00CB5884"/>
    <w:rsid w:val="00CC738C"/>
    <w:rsid w:val="00CF0E1A"/>
    <w:rsid w:val="00D040E8"/>
    <w:rsid w:val="00D345DB"/>
    <w:rsid w:val="00D35CF9"/>
    <w:rsid w:val="00D612E3"/>
    <w:rsid w:val="00D73709"/>
    <w:rsid w:val="00D81C07"/>
    <w:rsid w:val="00D82F8C"/>
    <w:rsid w:val="00D97AE6"/>
    <w:rsid w:val="00DA290A"/>
    <w:rsid w:val="00DB5139"/>
    <w:rsid w:val="00DC223A"/>
    <w:rsid w:val="00DC75BC"/>
    <w:rsid w:val="00DD7B0F"/>
    <w:rsid w:val="00DD7DF3"/>
    <w:rsid w:val="00DE40AE"/>
    <w:rsid w:val="00DF1BC0"/>
    <w:rsid w:val="00E01516"/>
    <w:rsid w:val="00E05B06"/>
    <w:rsid w:val="00E1562B"/>
    <w:rsid w:val="00E34417"/>
    <w:rsid w:val="00E50519"/>
    <w:rsid w:val="00E5566C"/>
    <w:rsid w:val="00E57239"/>
    <w:rsid w:val="00E64827"/>
    <w:rsid w:val="00E64A78"/>
    <w:rsid w:val="00E64E25"/>
    <w:rsid w:val="00E719CA"/>
    <w:rsid w:val="00E86A20"/>
    <w:rsid w:val="00EB0513"/>
    <w:rsid w:val="00EB0C51"/>
    <w:rsid w:val="00EB14C3"/>
    <w:rsid w:val="00EB54BD"/>
    <w:rsid w:val="00EB79FA"/>
    <w:rsid w:val="00EC08DE"/>
    <w:rsid w:val="00EC1DC5"/>
    <w:rsid w:val="00EC5030"/>
    <w:rsid w:val="00EC78B0"/>
    <w:rsid w:val="00ED1976"/>
    <w:rsid w:val="00ED1AF7"/>
    <w:rsid w:val="00EE2B66"/>
    <w:rsid w:val="00EE36D9"/>
    <w:rsid w:val="00EF0892"/>
    <w:rsid w:val="00EF0DA3"/>
    <w:rsid w:val="00F0046B"/>
    <w:rsid w:val="00F02EDD"/>
    <w:rsid w:val="00F06289"/>
    <w:rsid w:val="00F068DF"/>
    <w:rsid w:val="00F06D4C"/>
    <w:rsid w:val="00F15979"/>
    <w:rsid w:val="00F41216"/>
    <w:rsid w:val="00F60AF3"/>
    <w:rsid w:val="00F669E8"/>
    <w:rsid w:val="00F74270"/>
    <w:rsid w:val="00FA2875"/>
    <w:rsid w:val="00FB4748"/>
    <w:rsid w:val="00FB78C2"/>
    <w:rsid w:val="00FC5AC6"/>
    <w:rsid w:val="00FD4B24"/>
    <w:rsid w:val="00FD65AF"/>
    <w:rsid w:val="00FE6817"/>
    <w:rsid w:val="00FF3842"/>
    <w:rsid w:val="00FF5BAD"/>
    <w:rsid w:val="00FF6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6E37A"/>
  <w15:docId w15:val="{3AF0DD16-E56F-4CBB-9826-06E2A14D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uiPriority w:val="9"/>
    <w:qFormat/>
    <w:pPr>
      <w:keepNext/>
      <w:spacing w:before="240" w:after="60"/>
      <w:outlineLvl w:val="0"/>
    </w:pPr>
    <w:rPr>
      <w:rFonts w:ascii="Arial" w:eastAsia="Arial" w:hAnsi="Arial" w:cs="Arial"/>
      <w:b/>
      <w:sz w:val="28"/>
      <w:szCs w:val="28"/>
    </w:rPr>
  </w:style>
  <w:style w:type="paragraph" w:styleId="Heading2">
    <w:name w:val="heading 2"/>
    <w:basedOn w:val="Normal"/>
    <w:next w:val="Normal"/>
    <w:uiPriority w:val="9"/>
    <w:semiHidden/>
    <w:unhideWhenUsed/>
    <w:qFormat/>
    <w:pPr>
      <w:keepNext/>
      <w:spacing w:before="240" w:after="60"/>
      <w:outlineLvl w:val="1"/>
    </w:pPr>
    <w:rPr>
      <w:rFonts w:ascii="Arial" w:eastAsia="Arial" w:hAnsi="Arial" w:cs="Arial"/>
      <w:b/>
      <w:i/>
      <w:sz w:val="24"/>
      <w:szCs w:val="24"/>
    </w:rPr>
  </w:style>
  <w:style w:type="paragraph" w:styleId="Heading3">
    <w:name w:val="heading 3"/>
    <w:basedOn w:val="Normal"/>
    <w:next w:val="Normal"/>
    <w:uiPriority w:val="9"/>
    <w:semiHidden/>
    <w:unhideWhenUsed/>
    <w:qFormat/>
    <w:pPr>
      <w:keepNext/>
      <w:spacing w:before="240" w:after="60"/>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spacing w:before="240" w:after="60"/>
      <w:outlineLvl w:val="3"/>
    </w:pPr>
    <w:rPr>
      <w:rFonts w:ascii="Arial" w:eastAsia="Arial" w:hAnsi="Arial" w:cs="Arial"/>
      <w:b/>
      <w:sz w:val="24"/>
      <w:szCs w:val="24"/>
    </w:rPr>
  </w:style>
  <w:style w:type="paragraph" w:styleId="Heading5">
    <w:name w:val="heading 5"/>
    <w:basedOn w:val="Normal"/>
    <w:next w:val="Normal"/>
    <w:uiPriority w:val="9"/>
    <w:semiHidden/>
    <w:unhideWhenUsed/>
    <w:qFormat/>
    <w:pPr>
      <w:spacing w:before="240" w:after="60"/>
      <w:outlineLvl w:val="4"/>
    </w:pPr>
  </w:style>
  <w:style w:type="paragraph" w:styleId="Heading6">
    <w:name w:val="heading 6"/>
    <w:basedOn w:val="Normal"/>
    <w:next w:val="Normal"/>
    <w:uiPriority w:val="9"/>
    <w:semiHidden/>
    <w:unhideWhenUsed/>
    <w:qFormat/>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Pr>
      <w:sz w:val="22"/>
      <w:szCs w:val="22"/>
    </w:rPr>
    <w:tblPr>
      <w:tblCellMar>
        <w:top w:w="0" w:type="dxa"/>
        <w:left w:w="0" w:type="dxa"/>
        <w:bottom w:w="0" w:type="dxa"/>
        <w:right w:w="0" w:type="dxa"/>
      </w:tblCellMar>
    </w:tblPr>
  </w:style>
  <w:style w:type="paragraph" w:styleId="Title">
    <w:name w:val="Title"/>
    <w:basedOn w:val="Normal"/>
    <w:next w:val="Normal"/>
    <w:link w:val="TitleChar"/>
    <w:qFormat/>
    <w:pPr>
      <w:jc w:val="center"/>
    </w:pPr>
    <w:rPr>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Emphasis">
    <w:name w:val="Emphasis"/>
    <w:uiPriority w:val="20"/>
    <w:qFormat/>
    <w:rsid w:val="00B537E3"/>
    <w:rPr>
      <w:b/>
      <w:bCs/>
      <w:i w:val="0"/>
      <w:iCs w:val="0"/>
    </w:rPr>
  </w:style>
  <w:style w:type="character" w:customStyle="1" w:styleId="fontstyle01">
    <w:name w:val="fontstyle01"/>
    <w:rsid w:val="00676109"/>
    <w:rPr>
      <w:rFonts w:ascii="TimesNewRomanPS-ItalicMT" w:hAnsi="TimesNewRomanPS-ItalicMT" w:hint="default"/>
      <w:b w:val="0"/>
      <w:bCs w:val="0"/>
      <w:i/>
      <w:iCs/>
      <w:color w:val="000000"/>
      <w:sz w:val="24"/>
      <w:szCs w:val="24"/>
    </w:rPr>
  </w:style>
  <w:style w:type="character" w:customStyle="1" w:styleId="Stilius1">
    <w:name w:val="Stilius1"/>
    <w:uiPriority w:val="1"/>
    <w:rsid w:val="00676109"/>
    <w:rPr>
      <w:b w:val="0"/>
    </w:rPr>
  </w:style>
  <w:style w:type="character" w:styleId="Hyperlink">
    <w:name w:val="Hyperlink"/>
    <w:rsid w:val="00980591"/>
    <w:rPr>
      <w:color w:val="auto"/>
      <w:u w:val="none"/>
    </w:rPr>
  </w:style>
  <w:style w:type="paragraph" w:styleId="ListParagraph">
    <w:name w:val="List Paragraph"/>
    <w:aliases w:val="Bullet EY,Buletai,List Paragraph21,List Paragraph1,List Paragraph2,lp1,Bullet 1,Use Case List Paragraph,Numbering,ERP-List Paragraph,List Paragraph11,List Paragraph111,Paragraph,List Paragraph Red,Lentele,List not in Table,Heading 10"/>
    <w:basedOn w:val="Normal"/>
    <w:link w:val="ListParagraphChar"/>
    <w:uiPriority w:val="34"/>
    <w:qFormat/>
    <w:rsid w:val="00980591"/>
    <w:pPr>
      <w:ind w:left="720"/>
      <w:contextualSpacing/>
    </w:pPr>
    <w:rPr>
      <w:sz w:val="24"/>
      <w:szCs w:val="24"/>
      <w:lang w:eastAsia="en-US"/>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qFormat/>
    <w:locked/>
    <w:rsid w:val="00980591"/>
    <w:rPr>
      <w:sz w:val="24"/>
      <w:szCs w:val="24"/>
      <w:lang w:eastAsia="en-US"/>
    </w:rPr>
  </w:style>
  <w:style w:type="table" w:styleId="TableGrid">
    <w:name w:val="Table Grid"/>
    <w:basedOn w:val="TableNormal"/>
    <w:uiPriority w:val="99"/>
    <w:rsid w:val="0098059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9D3416"/>
    <w:rPr>
      <w:sz w:val="24"/>
      <w:szCs w:val="24"/>
      <w:lang w:eastAsia="en-US"/>
    </w:rPr>
  </w:style>
  <w:style w:type="paragraph" w:styleId="BodyText2">
    <w:name w:val="Body Text 2"/>
    <w:basedOn w:val="Normal"/>
    <w:link w:val="BodyText2Char"/>
    <w:rsid w:val="00F74270"/>
    <w:pPr>
      <w:jc w:val="both"/>
    </w:pPr>
    <w:rPr>
      <w:rFonts w:ascii="Garamond" w:hAnsi="Garamond"/>
      <w:sz w:val="24"/>
      <w:szCs w:val="20"/>
      <w:lang w:val="de-DE" w:eastAsia="en-US"/>
    </w:rPr>
  </w:style>
  <w:style w:type="character" w:customStyle="1" w:styleId="BodyText2Char">
    <w:name w:val="Body Text 2 Char"/>
    <w:link w:val="BodyText2"/>
    <w:rsid w:val="00F74270"/>
    <w:rPr>
      <w:rFonts w:ascii="Garamond" w:hAnsi="Garamond"/>
      <w:sz w:val="24"/>
      <w:szCs w:val="20"/>
      <w:lang w:val="de-DE" w:eastAsia="en-US"/>
    </w:rPr>
  </w:style>
  <w:style w:type="paragraph" w:customStyle="1" w:styleId="Rekvizitas">
    <w:name w:val="Rekvizitas"/>
    <w:rsid w:val="00B176B9"/>
    <w:pPr>
      <w:jc w:val="center"/>
    </w:pPr>
    <w:rPr>
      <w:lang w:val="en-GB" w:eastAsia="en-US"/>
    </w:rPr>
  </w:style>
  <w:style w:type="character" w:styleId="CommentReference">
    <w:name w:val="annotation reference"/>
    <w:uiPriority w:val="99"/>
    <w:semiHidden/>
    <w:unhideWhenUsed/>
    <w:rsid w:val="009562CA"/>
    <w:rPr>
      <w:sz w:val="16"/>
      <w:szCs w:val="16"/>
    </w:rPr>
  </w:style>
  <w:style w:type="paragraph" w:styleId="CommentText">
    <w:name w:val="annotation text"/>
    <w:basedOn w:val="Normal"/>
    <w:link w:val="CommentTextChar"/>
    <w:uiPriority w:val="99"/>
    <w:semiHidden/>
    <w:unhideWhenUsed/>
    <w:rsid w:val="009562CA"/>
    <w:rPr>
      <w:sz w:val="20"/>
      <w:szCs w:val="20"/>
    </w:rPr>
  </w:style>
  <w:style w:type="character" w:customStyle="1" w:styleId="CommentTextChar">
    <w:name w:val="Comment Text Char"/>
    <w:link w:val="CommentText"/>
    <w:uiPriority w:val="99"/>
    <w:semiHidden/>
    <w:rsid w:val="009562CA"/>
    <w:rPr>
      <w:sz w:val="20"/>
      <w:szCs w:val="20"/>
    </w:rPr>
  </w:style>
  <w:style w:type="paragraph" w:styleId="CommentSubject">
    <w:name w:val="annotation subject"/>
    <w:basedOn w:val="CommentText"/>
    <w:next w:val="CommentText"/>
    <w:link w:val="CommentSubjectChar"/>
    <w:uiPriority w:val="99"/>
    <w:semiHidden/>
    <w:unhideWhenUsed/>
    <w:rsid w:val="009562CA"/>
    <w:rPr>
      <w:b/>
      <w:bCs/>
    </w:rPr>
  </w:style>
  <w:style w:type="character" w:customStyle="1" w:styleId="CommentSubjectChar">
    <w:name w:val="Comment Subject Char"/>
    <w:link w:val="CommentSubject"/>
    <w:uiPriority w:val="99"/>
    <w:semiHidden/>
    <w:rsid w:val="009562CA"/>
    <w:rPr>
      <w:b/>
      <w:bCs/>
      <w:sz w:val="20"/>
      <w:szCs w:val="20"/>
    </w:rPr>
  </w:style>
  <w:style w:type="character" w:customStyle="1" w:styleId="TitleChar">
    <w:name w:val="Title Char"/>
    <w:link w:val="Title"/>
    <w:rsid w:val="00B71004"/>
    <w:rPr>
      <w:b/>
      <w:sz w:val="28"/>
      <w:szCs w:val="28"/>
    </w:rPr>
  </w:style>
  <w:style w:type="paragraph" w:styleId="Footer">
    <w:name w:val="footer"/>
    <w:basedOn w:val="Normal"/>
    <w:link w:val="FooterChar"/>
    <w:uiPriority w:val="99"/>
    <w:unhideWhenUsed/>
    <w:rsid w:val="004679C6"/>
    <w:pPr>
      <w:tabs>
        <w:tab w:val="center" w:pos="4819"/>
        <w:tab w:val="right" w:pos="9638"/>
      </w:tabs>
    </w:pPr>
  </w:style>
  <w:style w:type="character" w:customStyle="1" w:styleId="FooterChar">
    <w:name w:val="Footer Char"/>
    <w:basedOn w:val="DefaultParagraphFont"/>
    <w:link w:val="Footer"/>
    <w:uiPriority w:val="99"/>
    <w:rsid w:val="004679C6"/>
  </w:style>
  <w:style w:type="character" w:styleId="Strong">
    <w:name w:val="Strong"/>
    <w:uiPriority w:val="22"/>
    <w:qFormat/>
    <w:rsid w:val="00C9644D"/>
    <w:rPr>
      <w:b/>
      <w:bCs/>
    </w:rPr>
  </w:style>
  <w:style w:type="paragraph" w:customStyle="1" w:styleId="wysiwyg-color-black1">
    <w:name w:val="wysiwyg-color-black1"/>
    <w:basedOn w:val="Normal"/>
    <w:rsid w:val="00C9644D"/>
    <w:pPr>
      <w:spacing w:before="100" w:beforeAutospacing="1" w:after="100" w:afterAutospacing="1"/>
    </w:pPr>
    <w:rPr>
      <w:sz w:val="24"/>
      <w:szCs w:val="24"/>
    </w:rPr>
  </w:style>
  <w:style w:type="paragraph" w:styleId="Header">
    <w:name w:val="header"/>
    <w:basedOn w:val="Normal"/>
    <w:link w:val="HeaderChar"/>
    <w:uiPriority w:val="99"/>
    <w:unhideWhenUsed/>
    <w:rsid w:val="00FD65AF"/>
    <w:pPr>
      <w:tabs>
        <w:tab w:val="center" w:pos="4819"/>
        <w:tab w:val="right" w:pos="9638"/>
      </w:tabs>
    </w:pPr>
  </w:style>
  <w:style w:type="character" w:customStyle="1" w:styleId="HeaderChar">
    <w:name w:val="Header Char"/>
    <w:basedOn w:val="DefaultParagraphFont"/>
    <w:link w:val="Header"/>
    <w:uiPriority w:val="99"/>
    <w:rsid w:val="00FD65AF"/>
    <w:rPr>
      <w:sz w:val="22"/>
      <w:szCs w:val="22"/>
    </w:rPr>
  </w:style>
  <w:style w:type="character" w:customStyle="1" w:styleId="NoSpacingChar">
    <w:name w:val="No Spacing Char"/>
    <w:basedOn w:val="DefaultParagraphFont"/>
    <w:link w:val="NoSpacing"/>
    <w:uiPriority w:val="1"/>
    <w:rsid w:val="0026340B"/>
    <w:rPr>
      <w:sz w:val="24"/>
      <w:szCs w:val="24"/>
      <w:lang w:eastAsia="en-US"/>
    </w:rPr>
  </w:style>
  <w:style w:type="character" w:customStyle="1" w:styleId="Laukeliai">
    <w:name w:val="Laukeliai"/>
    <w:uiPriority w:val="1"/>
    <w:rsid w:val="006260CC"/>
    <w:rPr>
      <w:rFonts w:ascii="Arial" w:hAnsi="Arial" w:cs="Arial"/>
      <w:sz w:val="20"/>
      <w:szCs w:val="20"/>
    </w:rPr>
  </w:style>
  <w:style w:type="character" w:customStyle="1" w:styleId="fontstyle11">
    <w:name w:val="fontstyle11"/>
    <w:basedOn w:val="DefaultParagraphFont"/>
    <w:rsid w:val="00345B25"/>
    <w:rPr>
      <w:rFonts w:ascii="TimesNewRomanPSMT" w:hAnsi="TimesNewRomanPSMT" w:hint="default"/>
      <w:b w:val="0"/>
      <w:bCs w:val="0"/>
      <w:i w:val="0"/>
      <w:iCs w:val="0"/>
      <w:color w:val="000000"/>
      <w:sz w:val="24"/>
      <w:szCs w:val="24"/>
    </w:rPr>
  </w:style>
  <w:style w:type="character" w:styleId="FootnoteReference">
    <w:name w:val="footnote reference"/>
    <w:unhideWhenUsed/>
    <w:rsid w:val="002E2C40"/>
    <w:rPr>
      <w:vertAlign w:val="superscript"/>
    </w:rPr>
  </w:style>
  <w:style w:type="paragraph" w:styleId="FootnoteText">
    <w:name w:val="footnote text"/>
    <w:basedOn w:val="Normal"/>
    <w:link w:val="FootnoteTextChar"/>
    <w:unhideWhenUsed/>
    <w:rsid w:val="002E2C40"/>
    <w:rPr>
      <w:sz w:val="20"/>
      <w:szCs w:val="20"/>
      <w:lang w:eastAsia="en-US"/>
    </w:rPr>
  </w:style>
  <w:style w:type="character" w:customStyle="1" w:styleId="FootnoteTextChar">
    <w:name w:val="Footnote Text Char"/>
    <w:basedOn w:val="DefaultParagraphFont"/>
    <w:link w:val="FootnoteText"/>
    <w:rsid w:val="002E2C4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148">
      <w:bodyDiv w:val="1"/>
      <w:marLeft w:val="0"/>
      <w:marRight w:val="0"/>
      <w:marTop w:val="0"/>
      <w:marBottom w:val="0"/>
      <w:divBdr>
        <w:top w:val="none" w:sz="0" w:space="0" w:color="auto"/>
        <w:left w:val="none" w:sz="0" w:space="0" w:color="auto"/>
        <w:bottom w:val="none" w:sz="0" w:space="0" w:color="auto"/>
        <w:right w:val="none" w:sz="0" w:space="0" w:color="auto"/>
      </w:divBdr>
    </w:div>
    <w:div w:id="229854570">
      <w:bodyDiv w:val="1"/>
      <w:marLeft w:val="0"/>
      <w:marRight w:val="0"/>
      <w:marTop w:val="0"/>
      <w:marBottom w:val="0"/>
      <w:divBdr>
        <w:top w:val="none" w:sz="0" w:space="0" w:color="auto"/>
        <w:left w:val="none" w:sz="0" w:space="0" w:color="auto"/>
        <w:bottom w:val="none" w:sz="0" w:space="0" w:color="auto"/>
        <w:right w:val="none" w:sz="0" w:space="0" w:color="auto"/>
      </w:divBdr>
    </w:div>
    <w:div w:id="427427069">
      <w:bodyDiv w:val="1"/>
      <w:marLeft w:val="0"/>
      <w:marRight w:val="0"/>
      <w:marTop w:val="0"/>
      <w:marBottom w:val="0"/>
      <w:divBdr>
        <w:top w:val="none" w:sz="0" w:space="0" w:color="auto"/>
        <w:left w:val="none" w:sz="0" w:space="0" w:color="auto"/>
        <w:bottom w:val="none" w:sz="0" w:space="0" w:color="auto"/>
        <w:right w:val="none" w:sz="0" w:space="0" w:color="auto"/>
      </w:divBdr>
    </w:div>
    <w:div w:id="495190823">
      <w:bodyDiv w:val="1"/>
      <w:marLeft w:val="0"/>
      <w:marRight w:val="0"/>
      <w:marTop w:val="0"/>
      <w:marBottom w:val="0"/>
      <w:divBdr>
        <w:top w:val="none" w:sz="0" w:space="0" w:color="auto"/>
        <w:left w:val="none" w:sz="0" w:space="0" w:color="auto"/>
        <w:bottom w:val="none" w:sz="0" w:space="0" w:color="auto"/>
        <w:right w:val="none" w:sz="0" w:space="0" w:color="auto"/>
      </w:divBdr>
    </w:div>
    <w:div w:id="681319371">
      <w:bodyDiv w:val="1"/>
      <w:marLeft w:val="0"/>
      <w:marRight w:val="0"/>
      <w:marTop w:val="0"/>
      <w:marBottom w:val="0"/>
      <w:divBdr>
        <w:top w:val="none" w:sz="0" w:space="0" w:color="auto"/>
        <w:left w:val="none" w:sz="0" w:space="0" w:color="auto"/>
        <w:bottom w:val="none" w:sz="0" w:space="0" w:color="auto"/>
        <w:right w:val="none" w:sz="0" w:space="0" w:color="auto"/>
      </w:divBdr>
    </w:div>
    <w:div w:id="1069377829">
      <w:bodyDiv w:val="1"/>
      <w:marLeft w:val="0"/>
      <w:marRight w:val="0"/>
      <w:marTop w:val="0"/>
      <w:marBottom w:val="0"/>
      <w:divBdr>
        <w:top w:val="none" w:sz="0" w:space="0" w:color="auto"/>
        <w:left w:val="none" w:sz="0" w:space="0" w:color="auto"/>
        <w:bottom w:val="none" w:sz="0" w:space="0" w:color="auto"/>
        <w:right w:val="none" w:sz="0" w:space="0" w:color="auto"/>
      </w:divBdr>
    </w:div>
    <w:div w:id="1162090195">
      <w:bodyDiv w:val="1"/>
      <w:marLeft w:val="0"/>
      <w:marRight w:val="0"/>
      <w:marTop w:val="0"/>
      <w:marBottom w:val="0"/>
      <w:divBdr>
        <w:top w:val="none" w:sz="0" w:space="0" w:color="auto"/>
        <w:left w:val="none" w:sz="0" w:space="0" w:color="auto"/>
        <w:bottom w:val="none" w:sz="0" w:space="0" w:color="auto"/>
        <w:right w:val="none" w:sz="0" w:space="0" w:color="auto"/>
      </w:divBdr>
    </w:div>
    <w:div w:id="1604025895">
      <w:bodyDiv w:val="1"/>
      <w:marLeft w:val="0"/>
      <w:marRight w:val="0"/>
      <w:marTop w:val="0"/>
      <w:marBottom w:val="0"/>
      <w:divBdr>
        <w:top w:val="none" w:sz="0" w:space="0" w:color="auto"/>
        <w:left w:val="none" w:sz="0" w:space="0" w:color="auto"/>
        <w:bottom w:val="none" w:sz="0" w:space="0" w:color="auto"/>
        <w:right w:val="none" w:sz="0" w:space="0" w:color="auto"/>
      </w:divBdr>
    </w:div>
    <w:div w:id="1616908490">
      <w:bodyDiv w:val="1"/>
      <w:marLeft w:val="0"/>
      <w:marRight w:val="0"/>
      <w:marTop w:val="0"/>
      <w:marBottom w:val="0"/>
      <w:divBdr>
        <w:top w:val="none" w:sz="0" w:space="0" w:color="auto"/>
        <w:left w:val="none" w:sz="0" w:space="0" w:color="auto"/>
        <w:bottom w:val="none" w:sz="0" w:space="0" w:color="auto"/>
        <w:right w:val="none" w:sz="0" w:space="0" w:color="auto"/>
      </w:divBdr>
    </w:div>
    <w:div w:id="1987126543">
      <w:bodyDiv w:val="1"/>
      <w:marLeft w:val="0"/>
      <w:marRight w:val="0"/>
      <w:marTop w:val="0"/>
      <w:marBottom w:val="0"/>
      <w:divBdr>
        <w:top w:val="none" w:sz="0" w:space="0" w:color="auto"/>
        <w:left w:val="none" w:sz="0" w:space="0" w:color="auto"/>
        <w:bottom w:val="none" w:sz="0" w:space="0" w:color="auto"/>
        <w:right w:val="none" w:sz="0" w:space="0" w:color="auto"/>
      </w:divBdr>
    </w:div>
    <w:div w:id="199656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rina.pribylova@vmu.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2980</Words>
  <Characters>1700</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4671</CharactersWithSpaces>
  <SharedDoc>false</SharedDoc>
  <HLinks>
    <vt:vector size="6" baseType="variant">
      <vt:variant>
        <vt:i4>131185</vt:i4>
      </vt:variant>
      <vt:variant>
        <vt:i4>0</vt:i4>
      </vt:variant>
      <vt:variant>
        <vt:i4>0</vt:i4>
      </vt:variant>
      <vt:variant>
        <vt:i4>5</vt:i4>
      </vt:variant>
      <vt:variant>
        <vt:lpwstr>mailto:irina.pribylova@vmu.lt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Pribylova | VMU</dc:creator>
  <cp:keywords/>
  <cp:lastModifiedBy>Irina Pribylova | VMU</cp:lastModifiedBy>
  <cp:revision>16</cp:revision>
  <cp:lastPrinted>2025-01-22T14:09:00Z</cp:lastPrinted>
  <dcterms:created xsi:type="dcterms:W3CDTF">2025-04-07T11:56:00Z</dcterms:created>
  <dcterms:modified xsi:type="dcterms:W3CDTF">2025-04-08T06:34:00Z</dcterms:modified>
</cp:coreProperties>
</file>