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14EA3587" w:rsidR="00B45AD1" w:rsidRPr="00760B52" w:rsidRDefault="00312E9A" w:rsidP="00FF3643">
      <w:pPr>
        <w:autoSpaceDE w:val="0"/>
        <w:autoSpaceDN w:val="0"/>
        <w:adjustRightInd w:val="0"/>
        <w:jc w:val="center"/>
        <w:rPr>
          <w:rFonts w:eastAsiaTheme="minorHAnsi"/>
          <w:b/>
          <w:bCs/>
        </w:rPr>
      </w:pPr>
      <w:bookmarkStart w:id="0" w:name="_Hlk191992225"/>
      <w:bookmarkStart w:id="1" w:name="_Hlk176526559"/>
      <w:r w:rsidRPr="00312E9A">
        <w:rPr>
          <w:b/>
          <w:lang w:eastAsia="lt-LT"/>
        </w:rPr>
        <w:t>KLAIPĖDOS M. KRETAINIO G. STATYBOS IR NUOTEKŲ ŠALINIMO, VANDENTIEKIO TINKLŲ STATYBOS IR REKONSTRAVIMO, PRAMONĖS G. DALIES KAPITALINIO REMONTO PROJEKTO (I, II IR III ETAPAI) PARENGIMO</w:t>
      </w:r>
      <w:bookmarkStart w:id="2" w:name="_Hlk193979359"/>
      <w:r w:rsidR="00E15415">
        <w:rPr>
          <w:b/>
          <w:lang w:eastAsia="lt-LT"/>
        </w:rPr>
        <w:t>,</w:t>
      </w:r>
      <w:r w:rsidR="005803C8">
        <w:rPr>
          <w:b/>
          <w:lang w:eastAsia="lt-LT"/>
        </w:rPr>
        <w:t xml:space="preserve"> </w:t>
      </w:r>
      <w:bookmarkStart w:id="3" w:name="_Hlk193985564"/>
      <w:r w:rsidR="005803C8">
        <w:rPr>
          <w:b/>
          <w:lang w:eastAsia="lt-LT"/>
        </w:rPr>
        <w:t>PROJEKTO VYKDYMO PRIEŽIŪROS</w:t>
      </w:r>
      <w:r w:rsidR="00E15415">
        <w:rPr>
          <w:b/>
          <w:lang w:eastAsia="lt-LT"/>
        </w:rPr>
        <w:t xml:space="preserve"> (I ETAPO)</w:t>
      </w:r>
      <w:bookmarkEnd w:id="3"/>
      <w:r w:rsidR="005803C8" w:rsidRPr="00312E9A">
        <w:rPr>
          <w:b/>
          <w:lang w:eastAsia="lt-LT"/>
        </w:rPr>
        <w:t xml:space="preserve"> </w:t>
      </w:r>
      <w:bookmarkEnd w:id="2"/>
      <w:r w:rsidRPr="00312E9A">
        <w:rPr>
          <w:b/>
          <w:lang w:eastAsia="lt-LT"/>
        </w:rPr>
        <w:t>IR RANGOS DA</w:t>
      </w:r>
      <w:r w:rsidR="00812299" w:rsidRPr="00312E9A">
        <w:rPr>
          <w:b/>
          <w:lang w:eastAsia="lt-LT"/>
        </w:rPr>
        <w:t>RB</w:t>
      </w:r>
      <w:r w:rsidR="00812299">
        <w:rPr>
          <w:b/>
          <w:lang w:eastAsia="lt-LT"/>
        </w:rPr>
        <w:t>Ų (I ETAPO)</w:t>
      </w:r>
      <w:r w:rsidR="00812299" w:rsidRPr="005D29BA">
        <w:rPr>
          <w:b/>
          <w:lang w:eastAsia="lt-LT"/>
        </w:rPr>
        <w:t xml:space="preserve"> PIRKIMO </w:t>
      </w:r>
      <w:bookmarkEnd w:id="0"/>
      <w:r w:rsidR="005827C1">
        <w:rPr>
          <w:b/>
          <w:lang w:eastAsia="lt-LT"/>
        </w:rPr>
        <w:t xml:space="preserve">SUPAPRASTINTO </w:t>
      </w:r>
      <w:r w:rsidR="00760B52" w:rsidRPr="00031EB2">
        <w:rPr>
          <w:b/>
          <w:bCs/>
        </w:rPr>
        <w:t xml:space="preserve">ATVIRO KONKURSO BŪDU </w:t>
      </w:r>
      <w:bookmarkEnd w:id="1"/>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3306D764" w:rsidR="00F253B4" w:rsidRPr="0078723E" w:rsidRDefault="00504493" w:rsidP="00F253B4">
      <w:pPr>
        <w:widowControl w:val="0"/>
        <w:jc w:val="both"/>
      </w:pPr>
      <w:r>
        <w:t>3</w:t>
      </w:r>
      <w:r w:rsidR="00F253B4" w:rsidRPr="0078723E">
        <w:t xml:space="preserve"> priedas – </w:t>
      </w:r>
      <w:bookmarkStart w:id="4" w:name="_Hlk193974570"/>
      <w:r w:rsidR="00312E9A">
        <w:t>Statinio projektavimo užduotis</w:t>
      </w:r>
      <w:r w:rsidR="00483E45">
        <w:t xml:space="preserve"> ir projektiniai pasiūlymai</w:t>
      </w:r>
      <w:r w:rsidR="002712A2">
        <w:t>;</w:t>
      </w:r>
      <w:bookmarkEnd w:id="4"/>
    </w:p>
    <w:p w14:paraId="2E8C579F" w14:textId="77777777" w:rsidR="00C301AA" w:rsidRDefault="00504493" w:rsidP="00F253B4">
      <w:pPr>
        <w:widowControl w:val="0"/>
        <w:jc w:val="both"/>
      </w:pPr>
      <w:r>
        <w:t>4</w:t>
      </w:r>
      <w:r w:rsidR="00F253B4" w:rsidRPr="0078723E">
        <w:t xml:space="preserve"> priedas – </w:t>
      </w:r>
      <w:r w:rsidR="00C301AA" w:rsidRPr="00443148">
        <w:t>Atliktų darbų sąrašo forma</w:t>
      </w:r>
      <w:r w:rsidR="00C301AA">
        <w:t>;</w:t>
      </w:r>
    </w:p>
    <w:p w14:paraId="2347E169" w14:textId="66D9E6AD" w:rsidR="00C301AA" w:rsidRDefault="00C301AA" w:rsidP="00F253B4">
      <w:pPr>
        <w:widowControl w:val="0"/>
        <w:jc w:val="both"/>
      </w:pPr>
      <w:r>
        <w:t>5 priedas –</w:t>
      </w:r>
      <w:r w:rsidRPr="0078723E">
        <w:t xml:space="preserve"> Specialistų</w:t>
      </w:r>
      <w:r w:rsidR="00254DEF">
        <w:t>, kurie bus atsakingi už sutarties vykdymą,</w:t>
      </w:r>
      <w:r w:rsidRPr="00C8762B">
        <w:t xml:space="preserve"> sąrašo forma</w:t>
      </w:r>
      <w:r>
        <w:t>;</w:t>
      </w:r>
    </w:p>
    <w:p w14:paraId="3E2B421E" w14:textId="6FA214EB" w:rsidR="00C56F97" w:rsidRDefault="00C301AA" w:rsidP="00426786">
      <w:pPr>
        <w:widowControl w:val="0"/>
        <w:jc w:val="both"/>
      </w:pPr>
      <w:r>
        <w:t>6</w:t>
      </w:r>
      <w:r w:rsidR="00C56F97" w:rsidRPr="00C8762B">
        <w:t xml:space="preserve"> priedas –</w:t>
      </w:r>
      <w:r w:rsidR="00C56F97" w:rsidRPr="00C56F97">
        <w:t xml:space="preserve"> </w:t>
      </w:r>
      <w:r w:rsidR="00C56F97" w:rsidRPr="00C8762B">
        <w:t>Europos bendrasis viešųjų pirkimų dokumentas</w:t>
      </w:r>
      <w:r w:rsidR="00C56F97">
        <w:t>;</w:t>
      </w:r>
    </w:p>
    <w:p w14:paraId="6278ADFE" w14:textId="4C99618A" w:rsidR="00AA04B9" w:rsidRPr="00C8762B" w:rsidRDefault="00C301AA" w:rsidP="00AA04B9">
      <w:pPr>
        <w:widowControl w:val="0"/>
        <w:jc w:val="both"/>
      </w:pPr>
      <w:r>
        <w:t>7</w:t>
      </w:r>
      <w:r w:rsidR="00FE3B0E">
        <w:t xml:space="preserve"> priedas – </w:t>
      </w:r>
      <w:r w:rsidR="00AA04B9" w:rsidRPr="00C8762B">
        <w:t>Rangos sutartis (</w:t>
      </w:r>
      <w:r w:rsidR="004E5611">
        <w:t>projektas</w:t>
      </w:r>
      <w:r w:rsidR="00AA04B9" w:rsidRPr="00C8762B">
        <w:t>)</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5" w:name="_Toc60525482"/>
      <w:bookmarkStart w:id="6"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5"/>
      <w:bookmarkEnd w:id="6"/>
    </w:p>
    <w:p w14:paraId="44D6CEF6" w14:textId="77777777" w:rsidR="00B45AD1" w:rsidRPr="0078723E" w:rsidRDefault="00B45AD1" w:rsidP="00B45AD1">
      <w:pPr>
        <w:widowControl w:val="0"/>
        <w:jc w:val="center"/>
        <w:rPr>
          <w:b/>
        </w:rPr>
      </w:pPr>
    </w:p>
    <w:p w14:paraId="7FCE8124" w14:textId="2D3A17CE"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bookmarkStart w:id="7" w:name="_Hlk193877109"/>
      <w:r w:rsidR="00E27CF3" w:rsidRPr="00E27CF3">
        <w:rPr>
          <w:rFonts w:eastAsia="TimesNewRomanPS-BoldMT"/>
          <w:b/>
          <w:bCs/>
        </w:rPr>
        <w:t xml:space="preserve">Klaipėdos m. </w:t>
      </w:r>
      <w:proofErr w:type="spellStart"/>
      <w:r w:rsidR="00E27CF3" w:rsidRPr="00E27CF3">
        <w:rPr>
          <w:rFonts w:eastAsia="TimesNewRomanPS-BoldMT"/>
          <w:b/>
          <w:bCs/>
        </w:rPr>
        <w:t>Kretainio</w:t>
      </w:r>
      <w:proofErr w:type="spellEnd"/>
      <w:r w:rsidR="00E27CF3" w:rsidRPr="00E27CF3">
        <w:rPr>
          <w:rFonts w:eastAsia="TimesNewRomanPS-BoldMT"/>
          <w:b/>
          <w:bCs/>
        </w:rPr>
        <w:t xml:space="preserve"> g. statybos ir nuotekų šalinimo, vandentiekio tinklų statybos ir rekonstravimo, Pramonės g. dalies kapitalinio remonto projekto </w:t>
      </w:r>
      <w:bookmarkStart w:id="8" w:name="_Hlk193979566"/>
      <w:r w:rsidR="00E27CF3" w:rsidRPr="00E27CF3">
        <w:rPr>
          <w:rFonts w:eastAsia="TimesNewRomanPS-BoldMT"/>
          <w:b/>
          <w:bCs/>
        </w:rPr>
        <w:t xml:space="preserve">(I, II ir III etapai) </w:t>
      </w:r>
      <w:bookmarkEnd w:id="8"/>
      <w:r w:rsidR="00E27CF3" w:rsidRPr="00E27CF3">
        <w:rPr>
          <w:rFonts w:eastAsia="TimesNewRomanPS-BoldMT"/>
          <w:b/>
          <w:bCs/>
        </w:rPr>
        <w:t>parengim</w:t>
      </w:r>
      <w:r w:rsidR="00E27CF3">
        <w:rPr>
          <w:rFonts w:eastAsia="TimesNewRomanPS-BoldMT"/>
          <w:b/>
          <w:bCs/>
        </w:rPr>
        <w:t>ą</w:t>
      </w:r>
      <w:r w:rsidR="00E15415">
        <w:rPr>
          <w:rFonts w:eastAsia="TimesNewRomanPS-BoldMT"/>
          <w:b/>
          <w:bCs/>
        </w:rPr>
        <w:t>,</w:t>
      </w:r>
      <w:r w:rsidR="005803C8" w:rsidRPr="005803C8">
        <w:rPr>
          <w:b/>
          <w:lang w:eastAsia="lt-LT"/>
        </w:rPr>
        <w:t xml:space="preserve"> </w:t>
      </w:r>
      <w:bookmarkStart w:id="9" w:name="_Hlk193985722"/>
      <w:r w:rsidR="00E15415" w:rsidRPr="00E15415">
        <w:rPr>
          <w:b/>
          <w:lang w:eastAsia="lt-LT"/>
        </w:rPr>
        <w:t>projekto vykdymo priežiūr</w:t>
      </w:r>
      <w:r w:rsidR="00E15415">
        <w:rPr>
          <w:b/>
          <w:lang w:eastAsia="lt-LT"/>
        </w:rPr>
        <w:t>ą</w:t>
      </w:r>
      <w:r w:rsidR="00E15415" w:rsidRPr="00E15415">
        <w:rPr>
          <w:b/>
          <w:lang w:eastAsia="lt-LT"/>
        </w:rPr>
        <w:t xml:space="preserve"> (</w:t>
      </w:r>
      <w:r w:rsidR="00E15415">
        <w:rPr>
          <w:b/>
          <w:lang w:eastAsia="lt-LT"/>
        </w:rPr>
        <w:t>I</w:t>
      </w:r>
      <w:r w:rsidR="00E15415" w:rsidRPr="00E15415">
        <w:rPr>
          <w:b/>
          <w:lang w:eastAsia="lt-LT"/>
        </w:rPr>
        <w:t xml:space="preserve"> etapo)</w:t>
      </w:r>
      <w:bookmarkEnd w:id="9"/>
      <w:r w:rsidR="007319FC">
        <w:rPr>
          <w:b/>
          <w:lang w:eastAsia="lt-LT"/>
        </w:rPr>
        <w:t xml:space="preserve"> </w:t>
      </w:r>
      <w:r w:rsidR="00E27CF3" w:rsidRPr="00E27CF3">
        <w:rPr>
          <w:rFonts w:eastAsia="TimesNewRomanPS-BoldMT"/>
          <w:b/>
          <w:bCs/>
        </w:rPr>
        <w:t>ir rangos darb</w:t>
      </w:r>
      <w:r w:rsidR="00E27CF3">
        <w:rPr>
          <w:rFonts w:eastAsia="TimesNewRomanPS-BoldMT"/>
          <w:b/>
          <w:bCs/>
        </w:rPr>
        <w:t>us</w:t>
      </w:r>
      <w:bookmarkEnd w:id="7"/>
      <w:r w:rsidR="00812299">
        <w:rPr>
          <w:rFonts w:eastAsia="TimesNewRomanPS-BoldMT"/>
          <w:b/>
          <w:bCs/>
        </w:rPr>
        <w:t xml:space="preserve"> (I etapo)</w:t>
      </w:r>
      <w:r w:rsidR="004E5611"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10" w:name="_Toc60525483"/>
      <w:bookmarkStart w:id="11"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lastRenderedPageBreak/>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D8589B7" w:rsidR="006273F7" w:rsidRPr="00BC7181" w:rsidRDefault="00B45AD1" w:rsidP="00BC7181">
      <w:pPr>
        <w:pStyle w:val="Sraopastraipa"/>
        <w:numPr>
          <w:ilvl w:val="0"/>
          <w:numId w:val="1"/>
        </w:numPr>
        <w:tabs>
          <w:tab w:val="left" w:pos="993"/>
          <w:tab w:val="left" w:pos="1134"/>
        </w:tabs>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AF43B6">
        <w:rPr>
          <w:b/>
          <w:sz w:val="24"/>
          <w:szCs w:val="24"/>
        </w:rPr>
        <w:t>:</w:t>
      </w:r>
      <w:r w:rsidRPr="0078723E">
        <w:rPr>
          <w:sz w:val="24"/>
          <w:szCs w:val="24"/>
        </w:rPr>
        <w:t xml:space="preserve"> </w:t>
      </w:r>
      <w:bookmarkStart w:id="12" w:name="_Hlk193374527"/>
      <w:r w:rsidR="00E27CF3" w:rsidRPr="00E27CF3">
        <w:rPr>
          <w:sz w:val="24"/>
          <w:szCs w:val="24"/>
        </w:rPr>
        <w:t>Statybos skyriaus patarėja</w:t>
      </w:r>
      <w:r w:rsidR="00E27CF3">
        <w:rPr>
          <w:sz w:val="24"/>
          <w:szCs w:val="24"/>
        </w:rPr>
        <w:t>s</w:t>
      </w:r>
      <w:r w:rsidR="00E27CF3" w:rsidRPr="00E27CF3">
        <w:rPr>
          <w:sz w:val="24"/>
          <w:szCs w:val="24"/>
        </w:rPr>
        <w:t xml:space="preserve"> </w:t>
      </w:r>
      <w:r w:rsidR="00E27CF3">
        <w:rPr>
          <w:sz w:val="24"/>
          <w:szCs w:val="24"/>
        </w:rPr>
        <w:t>Artūras Andriejauskas,</w:t>
      </w:r>
      <w:r w:rsidR="00E27CF3" w:rsidRPr="00E27CF3">
        <w:rPr>
          <w:sz w:val="24"/>
          <w:szCs w:val="24"/>
        </w:rPr>
        <w:t xml:space="preserve"> tel. +37066946955, el. p. </w:t>
      </w:r>
      <w:proofErr w:type="spellStart"/>
      <w:r w:rsidR="00E27CF3">
        <w:rPr>
          <w:sz w:val="24"/>
          <w:szCs w:val="24"/>
        </w:rPr>
        <w:t>arturas.andriejauskas</w:t>
      </w:r>
      <w:r w:rsidR="00E27CF3" w:rsidRPr="00E27CF3">
        <w:rPr>
          <w:sz w:val="24"/>
          <w:szCs w:val="24"/>
        </w:rPr>
        <w:t>@klaipeda.lt</w:t>
      </w:r>
      <w:proofErr w:type="spellEnd"/>
      <w:r w:rsidR="00E27CF3">
        <w:rPr>
          <w:sz w:val="24"/>
          <w:szCs w:val="24"/>
        </w:rPr>
        <w:t xml:space="preserve">; </w:t>
      </w:r>
      <w:r w:rsidR="005D29BA">
        <w:rPr>
          <w:sz w:val="24"/>
          <w:szCs w:val="24"/>
        </w:rPr>
        <w:t>S</w:t>
      </w:r>
      <w:r w:rsidR="005D29BA" w:rsidRPr="003043B1">
        <w:rPr>
          <w:sz w:val="24"/>
          <w:szCs w:val="24"/>
        </w:rPr>
        <w:t xml:space="preserve">tatybos skyriaus </w:t>
      </w:r>
      <w:r w:rsidR="00E27CF3">
        <w:rPr>
          <w:sz w:val="24"/>
          <w:szCs w:val="24"/>
        </w:rPr>
        <w:t>patarėja</w:t>
      </w:r>
      <w:r w:rsidR="005D29BA">
        <w:rPr>
          <w:sz w:val="24"/>
          <w:szCs w:val="24"/>
        </w:rPr>
        <w:t xml:space="preserve"> </w:t>
      </w:r>
      <w:r w:rsidR="00E27CF3">
        <w:rPr>
          <w:sz w:val="24"/>
          <w:szCs w:val="24"/>
        </w:rPr>
        <w:t>Inesa Gustaitienė,</w:t>
      </w:r>
      <w:r w:rsidR="005D29BA" w:rsidRPr="003043B1">
        <w:rPr>
          <w:sz w:val="24"/>
          <w:szCs w:val="24"/>
        </w:rPr>
        <w:t xml:space="preserve"> tel. </w:t>
      </w:r>
      <w:r w:rsidR="005D29BA" w:rsidRPr="003043B1">
        <w:rPr>
          <w:sz w:val="24"/>
          <w:szCs w:val="24"/>
          <w:lang w:val="en-US"/>
        </w:rPr>
        <w:t xml:space="preserve">(0 46) </w:t>
      </w:r>
      <w:r w:rsidR="005D29BA" w:rsidRPr="003043B1">
        <w:rPr>
          <w:sz w:val="24"/>
          <w:szCs w:val="24"/>
        </w:rPr>
        <w:t>39 6</w:t>
      </w:r>
      <w:r w:rsidR="005D29BA">
        <w:rPr>
          <w:sz w:val="24"/>
          <w:szCs w:val="24"/>
        </w:rPr>
        <w:t>3</w:t>
      </w:r>
      <w:r w:rsidR="005D29BA" w:rsidRPr="003043B1">
        <w:rPr>
          <w:sz w:val="24"/>
          <w:szCs w:val="24"/>
        </w:rPr>
        <w:t xml:space="preserve"> </w:t>
      </w:r>
      <w:r w:rsidR="005D29BA">
        <w:rPr>
          <w:sz w:val="24"/>
          <w:szCs w:val="24"/>
        </w:rPr>
        <w:t>03</w:t>
      </w:r>
      <w:r w:rsidR="005D29BA" w:rsidRPr="003043B1">
        <w:rPr>
          <w:sz w:val="24"/>
          <w:szCs w:val="24"/>
          <w:lang w:val="en-US"/>
        </w:rPr>
        <w:t xml:space="preserve">, el. </w:t>
      </w:r>
      <w:r w:rsidR="005D29BA" w:rsidRPr="00915C9D">
        <w:rPr>
          <w:sz w:val="24"/>
          <w:szCs w:val="24"/>
          <w:lang w:val="en-US"/>
        </w:rPr>
        <w:t xml:space="preserve">p. </w:t>
      </w:r>
      <w:hyperlink r:id="rId11" w:history="1">
        <w:r w:rsidR="00E27CF3">
          <w:rPr>
            <w:rStyle w:val="Hipersaitas"/>
            <w:color w:val="auto"/>
            <w:sz w:val="24"/>
            <w:szCs w:val="24"/>
            <w:u w:val="none"/>
          </w:rPr>
          <w:t>inesa.gustaitiene</w:t>
        </w:r>
        <w:r w:rsidR="005D29BA" w:rsidRPr="00915C9D">
          <w:rPr>
            <w:rStyle w:val="Hipersaitas"/>
            <w:color w:val="auto"/>
            <w:sz w:val="24"/>
            <w:szCs w:val="24"/>
            <w:u w:val="none"/>
          </w:rPr>
          <w:t>@klaipeda.lt</w:t>
        </w:r>
      </w:hyperlink>
      <w:bookmarkEnd w:id="12"/>
      <w:r w:rsidR="005D29BA" w:rsidRPr="00915C9D">
        <w:rPr>
          <w:color w:val="000000" w:themeColor="text1"/>
          <w:sz w:val="24"/>
          <w:szCs w:val="24"/>
        </w:rPr>
        <w:t>;</w:t>
      </w:r>
      <w:r w:rsidR="00BC7181" w:rsidRPr="00BC7181">
        <w:rPr>
          <w:sz w:val="24"/>
          <w:szCs w:val="24"/>
        </w:rPr>
        <w:t xml:space="preserve"> </w:t>
      </w:r>
      <w:r w:rsidR="00BC7181">
        <w:rPr>
          <w:sz w:val="24"/>
          <w:szCs w:val="24"/>
        </w:rPr>
        <w:t>Projektų finansavimo ir administravimo skyriaus vyr. specialistė</w:t>
      </w:r>
      <w:r w:rsidR="00BC7181" w:rsidRPr="00BC7181">
        <w:rPr>
          <w:sz w:val="24"/>
          <w:szCs w:val="24"/>
        </w:rPr>
        <w:t xml:space="preserve"> </w:t>
      </w:r>
      <w:r w:rsidR="00BC7181">
        <w:rPr>
          <w:sz w:val="24"/>
          <w:szCs w:val="24"/>
        </w:rPr>
        <w:t>Edita Čerbienė</w:t>
      </w:r>
      <w:r w:rsidR="00BC7181" w:rsidRPr="00BC7181">
        <w:rPr>
          <w:sz w:val="24"/>
          <w:szCs w:val="24"/>
        </w:rPr>
        <w:t xml:space="preserve">, tel. </w:t>
      </w:r>
      <w:r w:rsidR="00BC7181" w:rsidRPr="00BC7181">
        <w:rPr>
          <w:sz w:val="24"/>
          <w:szCs w:val="24"/>
          <w:lang w:val="en-US"/>
        </w:rPr>
        <w:t xml:space="preserve">(0 46) </w:t>
      </w:r>
      <w:r w:rsidR="00BC7181" w:rsidRPr="00BC7181">
        <w:rPr>
          <w:sz w:val="24"/>
          <w:szCs w:val="24"/>
        </w:rPr>
        <w:t xml:space="preserve">39 63 </w:t>
      </w:r>
      <w:r w:rsidR="00BC7181">
        <w:rPr>
          <w:sz w:val="24"/>
          <w:szCs w:val="24"/>
        </w:rPr>
        <w:t>15</w:t>
      </w:r>
      <w:r w:rsidR="00BC7181" w:rsidRPr="00BC7181">
        <w:rPr>
          <w:sz w:val="24"/>
          <w:szCs w:val="24"/>
          <w:lang w:val="en-US"/>
        </w:rPr>
        <w:t xml:space="preserve">, el. p. </w:t>
      </w:r>
      <w:hyperlink r:id="rId12" w:history="1">
        <w:r w:rsidR="00F16E33" w:rsidRPr="00DB31DE">
          <w:rPr>
            <w:rStyle w:val="Hipersaitas"/>
            <w:sz w:val="24"/>
            <w:szCs w:val="24"/>
          </w:rPr>
          <w:t>edita.cerbiene@klaipeda.lt</w:t>
        </w:r>
      </w:hyperlink>
      <w:r w:rsidR="00BC7181" w:rsidRPr="00BC7181">
        <w:rPr>
          <w:color w:val="000000" w:themeColor="text1"/>
          <w:sz w:val="24"/>
          <w:szCs w:val="24"/>
        </w:rPr>
        <w:t xml:space="preserve">; </w:t>
      </w:r>
      <w:r w:rsidR="005D29BA" w:rsidRPr="00BC7181">
        <w:rPr>
          <w:b/>
          <w:bCs/>
          <w:sz w:val="24"/>
          <w:szCs w:val="24"/>
        </w:rPr>
        <w:t xml:space="preserve">dėl klausimų, susijusių su viešojo pirkimo procedūromis – </w:t>
      </w:r>
      <w:r w:rsidR="005D29BA" w:rsidRPr="00BC7181">
        <w:rPr>
          <w:color w:val="000000" w:themeColor="text1"/>
          <w:sz w:val="24"/>
          <w:szCs w:val="24"/>
        </w:rPr>
        <w:t>Viešųjų pirkimų skyriaus patarėja Aurelija Umantaitė, tel. (0 46) 39 61 32, el. p.</w:t>
      </w:r>
      <w:r w:rsidR="005D29BA" w:rsidRPr="00BC7181">
        <w:rPr>
          <w:sz w:val="24"/>
          <w:szCs w:val="24"/>
        </w:rPr>
        <w:t xml:space="preserve"> </w:t>
      </w:r>
      <w:hyperlink r:id="rId13" w:history="1">
        <w:r w:rsidR="005D29BA" w:rsidRPr="00BC7181">
          <w:rPr>
            <w:rStyle w:val="Hipersaitas"/>
            <w:color w:val="auto"/>
            <w:sz w:val="24"/>
            <w:szCs w:val="24"/>
            <w:u w:val="none"/>
          </w:rPr>
          <w:t>aurelija.umantaite@klaipeda.lt</w:t>
        </w:r>
      </w:hyperlink>
      <w:r w:rsidR="006F4E4E" w:rsidRPr="00BC7181">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54E44F56" w14:textId="2B6684C4" w:rsidR="000C7A7A" w:rsidRPr="000C7A7A" w:rsidRDefault="00C82676" w:rsidP="000C7A7A">
      <w:pPr>
        <w:pStyle w:val="Sraopastraipa"/>
        <w:numPr>
          <w:ilvl w:val="0"/>
          <w:numId w:val="1"/>
        </w:numPr>
        <w:tabs>
          <w:tab w:val="clear" w:pos="710"/>
          <w:tab w:val="left" w:pos="1134"/>
        </w:tabs>
        <w:jc w:val="both"/>
        <w:rPr>
          <w:rFonts w:eastAsia="TimesNewRomanPSMT"/>
          <w:sz w:val="24"/>
          <w:szCs w:val="24"/>
        </w:rPr>
      </w:pPr>
      <w:r w:rsidRPr="008037B3">
        <w:rPr>
          <w:b/>
          <w:sz w:val="24"/>
          <w:szCs w:val="24"/>
        </w:rPr>
        <w:t xml:space="preserve">Pirkimo </w:t>
      </w:r>
      <w:r w:rsidRPr="00032BA2">
        <w:rPr>
          <w:b/>
          <w:sz w:val="24"/>
          <w:szCs w:val="24"/>
        </w:rPr>
        <w:t>objektas –</w:t>
      </w:r>
      <w:bookmarkStart w:id="13" w:name="_Hlk122075033"/>
      <w:bookmarkStart w:id="14" w:name="_Hlk169084418"/>
      <w:bookmarkStart w:id="15" w:name="_Hlk172295250"/>
      <w:r w:rsidR="008037B3" w:rsidRPr="00032BA2">
        <w:rPr>
          <w:b/>
          <w:sz w:val="24"/>
          <w:szCs w:val="24"/>
        </w:rPr>
        <w:t xml:space="preserve"> </w:t>
      </w:r>
      <w:bookmarkStart w:id="16" w:name="_Hlk193974359"/>
      <w:r w:rsidR="00812299" w:rsidRPr="00812299">
        <w:rPr>
          <w:rFonts w:eastAsia="TimesNewRomanPS-BoldMT"/>
          <w:b/>
          <w:bCs/>
          <w:sz w:val="24"/>
          <w:szCs w:val="24"/>
        </w:rPr>
        <w:t xml:space="preserve">Klaipėdos m. </w:t>
      </w:r>
      <w:proofErr w:type="spellStart"/>
      <w:r w:rsidR="00812299" w:rsidRPr="00812299">
        <w:rPr>
          <w:rFonts w:eastAsia="TimesNewRomanPS-BoldMT"/>
          <w:b/>
          <w:bCs/>
          <w:sz w:val="24"/>
          <w:szCs w:val="24"/>
        </w:rPr>
        <w:t>Kretainio</w:t>
      </w:r>
      <w:proofErr w:type="spellEnd"/>
      <w:r w:rsidR="00812299" w:rsidRPr="00812299">
        <w:rPr>
          <w:rFonts w:eastAsia="TimesNewRomanPS-BoldMT"/>
          <w:b/>
          <w:bCs/>
          <w:sz w:val="24"/>
          <w:szCs w:val="24"/>
        </w:rPr>
        <w:t xml:space="preserve"> g. statybos ir nuotekų šalinimo, vandentiekio tinklų statybos ir rekonstravimo, Pramonės g. dalies kapitalinio remonto projekto (I, II ir III etapai) parengim</w:t>
      </w:r>
      <w:r w:rsidR="00F16E33">
        <w:rPr>
          <w:rFonts w:eastAsia="TimesNewRomanPS-BoldMT"/>
          <w:b/>
          <w:bCs/>
          <w:sz w:val="24"/>
          <w:szCs w:val="24"/>
        </w:rPr>
        <w:t>as</w:t>
      </w:r>
      <w:r w:rsidR="00E15415">
        <w:rPr>
          <w:rFonts w:eastAsia="TimesNewRomanPS-BoldMT"/>
          <w:b/>
          <w:bCs/>
          <w:sz w:val="24"/>
          <w:szCs w:val="24"/>
        </w:rPr>
        <w:t>,</w:t>
      </w:r>
      <w:r w:rsidR="005803C8" w:rsidRPr="005803C8">
        <w:t xml:space="preserve"> </w:t>
      </w:r>
      <w:r w:rsidR="00E15415" w:rsidRPr="00E15415">
        <w:rPr>
          <w:rFonts w:eastAsia="TimesNewRomanPS-BoldMT"/>
          <w:b/>
          <w:bCs/>
          <w:sz w:val="24"/>
          <w:szCs w:val="24"/>
        </w:rPr>
        <w:t>projekto vykdymo priežiūr</w:t>
      </w:r>
      <w:r w:rsidR="00F16E33">
        <w:rPr>
          <w:rFonts w:eastAsia="TimesNewRomanPS-BoldMT"/>
          <w:b/>
          <w:bCs/>
          <w:sz w:val="24"/>
          <w:szCs w:val="24"/>
        </w:rPr>
        <w:t>a</w:t>
      </w:r>
      <w:r w:rsidR="00E15415" w:rsidRPr="00E15415">
        <w:rPr>
          <w:rFonts w:eastAsia="TimesNewRomanPS-BoldMT"/>
          <w:b/>
          <w:bCs/>
          <w:sz w:val="24"/>
          <w:szCs w:val="24"/>
        </w:rPr>
        <w:t xml:space="preserve"> (I etapo)</w:t>
      </w:r>
      <w:r w:rsidR="00E15415">
        <w:rPr>
          <w:rFonts w:eastAsia="TimesNewRomanPS-BoldMT"/>
          <w:b/>
          <w:bCs/>
          <w:sz w:val="24"/>
          <w:szCs w:val="24"/>
        </w:rPr>
        <w:t xml:space="preserve"> </w:t>
      </w:r>
      <w:r w:rsidR="00812299" w:rsidRPr="00812299">
        <w:rPr>
          <w:rFonts w:eastAsia="TimesNewRomanPS-BoldMT"/>
          <w:b/>
          <w:bCs/>
          <w:sz w:val="24"/>
          <w:szCs w:val="24"/>
        </w:rPr>
        <w:t>ir rangos darb</w:t>
      </w:r>
      <w:r w:rsidR="00F16E33">
        <w:rPr>
          <w:rFonts w:eastAsia="TimesNewRomanPS-BoldMT"/>
          <w:b/>
          <w:bCs/>
          <w:sz w:val="24"/>
          <w:szCs w:val="24"/>
        </w:rPr>
        <w:t>ai</w:t>
      </w:r>
      <w:r w:rsidR="00812299">
        <w:rPr>
          <w:rFonts w:eastAsia="TimesNewRomanPS-BoldMT"/>
          <w:b/>
          <w:bCs/>
          <w:sz w:val="24"/>
          <w:szCs w:val="24"/>
        </w:rPr>
        <w:t xml:space="preserve"> (I etapo)</w:t>
      </w:r>
      <w:r w:rsidR="000C7A7A">
        <w:rPr>
          <w:rFonts w:eastAsia="TimesNewRomanPS-BoldMT"/>
          <w:b/>
          <w:bCs/>
          <w:sz w:val="24"/>
          <w:szCs w:val="24"/>
        </w:rPr>
        <w:t>.</w:t>
      </w:r>
      <w:r w:rsidR="000C7A7A">
        <w:rPr>
          <w:rFonts w:eastAsia="Calibri"/>
          <w:bCs/>
          <w:sz w:val="24"/>
          <w:szCs w:val="24"/>
        </w:rPr>
        <w:t xml:space="preserve"> </w:t>
      </w:r>
      <w:bookmarkStart w:id="17" w:name="_Hlk193974470"/>
      <w:bookmarkEnd w:id="16"/>
      <w:r w:rsidR="000C7A7A">
        <w:rPr>
          <w:rFonts w:eastAsia="Calibri"/>
          <w:bCs/>
          <w:sz w:val="24"/>
          <w:szCs w:val="24"/>
        </w:rPr>
        <w:t>Pirkimo objektas apima:</w:t>
      </w:r>
    </w:p>
    <w:p w14:paraId="7C890312" w14:textId="36661E04" w:rsidR="000C7A7A" w:rsidRDefault="000C7A7A" w:rsidP="004068E1">
      <w:pPr>
        <w:pStyle w:val="Sraopastraipa"/>
        <w:numPr>
          <w:ilvl w:val="0"/>
          <w:numId w:val="15"/>
        </w:numPr>
        <w:tabs>
          <w:tab w:val="left" w:pos="851"/>
        </w:tabs>
        <w:spacing w:after="160" w:line="259" w:lineRule="auto"/>
        <w:ind w:left="0" w:firstLine="709"/>
        <w:jc w:val="both"/>
        <w:rPr>
          <w:sz w:val="24"/>
          <w:szCs w:val="24"/>
        </w:rPr>
      </w:pPr>
      <w:r>
        <w:rPr>
          <w:b/>
          <w:color w:val="000000"/>
          <w:sz w:val="24"/>
          <w:szCs w:val="24"/>
        </w:rPr>
        <w:t>t</w:t>
      </w:r>
      <w:r w:rsidRPr="002F6A8D">
        <w:rPr>
          <w:b/>
          <w:color w:val="000000"/>
          <w:sz w:val="24"/>
          <w:szCs w:val="24"/>
        </w:rPr>
        <w:t>echninio darbo projekto</w:t>
      </w:r>
      <w:r>
        <w:rPr>
          <w:b/>
          <w:color w:val="000000"/>
          <w:sz w:val="24"/>
          <w:szCs w:val="24"/>
        </w:rPr>
        <w:t xml:space="preserve"> </w:t>
      </w:r>
      <w:r w:rsidRPr="000C7A7A">
        <w:rPr>
          <w:bCs/>
          <w:color w:val="000000"/>
          <w:sz w:val="24"/>
          <w:szCs w:val="24"/>
        </w:rPr>
        <w:t>(Projektas)</w:t>
      </w:r>
      <w:r>
        <w:rPr>
          <w:bCs/>
          <w:color w:val="000000"/>
          <w:sz w:val="24"/>
          <w:szCs w:val="24"/>
        </w:rPr>
        <w:t xml:space="preserve"> </w:t>
      </w:r>
      <w:r w:rsidRPr="002F6A8D">
        <w:rPr>
          <w:b/>
          <w:color w:val="000000"/>
          <w:sz w:val="24"/>
          <w:szCs w:val="24"/>
        </w:rPr>
        <w:t>parengim</w:t>
      </w:r>
      <w:r>
        <w:rPr>
          <w:b/>
          <w:color w:val="000000"/>
          <w:sz w:val="24"/>
          <w:szCs w:val="24"/>
        </w:rPr>
        <w:t>ą</w:t>
      </w:r>
      <w:r w:rsidRPr="002F6A8D">
        <w:rPr>
          <w:b/>
          <w:color w:val="000000"/>
          <w:sz w:val="24"/>
          <w:szCs w:val="24"/>
        </w:rPr>
        <w:t xml:space="preserve"> </w:t>
      </w:r>
      <w:r w:rsidRPr="002F6A8D">
        <w:rPr>
          <w:color w:val="000000"/>
          <w:sz w:val="24"/>
          <w:szCs w:val="24"/>
        </w:rPr>
        <w:t xml:space="preserve">pagal </w:t>
      </w:r>
      <w:r w:rsidR="00131A94" w:rsidRPr="00131A94">
        <w:rPr>
          <w:color w:val="000000"/>
          <w:sz w:val="24"/>
          <w:szCs w:val="24"/>
        </w:rPr>
        <w:t xml:space="preserve">patvirtintą statinio projektavimo užduotį ir </w:t>
      </w:r>
      <w:r w:rsidRPr="000C7A7A">
        <w:rPr>
          <w:color w:val="000000"/>
          <w:sz w:val="24"/>
          <w:szCs w:val="24"/>
        </w:rPr>
        <w:t>projektinius pasiūlymus</w:t>
      </w:r>
      <w:r w:rsidRPr="002F6A8D">
        <w:rPr>
          <w:b/>
          <w:color w:val="000000"/>
          <w:sz w:val="24"/>
          <w:szCs w:val="24"/>
        </w:rPr>
        <w:t xml:space="preserve"> </w:t>
      </w:r>
      <w:bookmarkStart w:id="18" w:name="_Hlk193878015"/>
      <w:r w:rsidRPr="000C7A7A">
        <w:rPr>
          <w:rFonts w:eastAsia="TimesNewRomanPSMT"/>
          <w:sz w:val="24"/>
          <w:szCs w:val="24"/>
        </w:rPr>
        <w:t xml:space="preserve">(konkurso sąlygų aprašo 3 priedas) </w:t>
      </w:r>
      <w:bookmarkEnd w:id="18"/>
      <w:r w:rsidRPr="00705EB9">
        <w:rPr>
          <w:bCs/>
          <w:i/>
          <w:color w:val="000000"/>
          <w:sz w:val="24"/>
          <w:szCs w:val="24"/>
        </w:rPr>
        <w:t>„</w:t>
      </w:r>
      <w:r w:rsidRPr="002F6A8D">
        <w:rPr>
          <w:i/>
          <w:sz w:val="24"/>
          <w:szCs w:val="24"/>
        </w:rPr>
        <w:t xml:space="preserve">Klaipėdos miesto </w:t>
      </w:r>
      <w:proofErr w:type="spellStart"/>
      <w:r w:rsidRPr="002F6A8D">
        <w:rPr>
          <w:i/>
          <w:sz w:val="24"/>
          <w:szCs w:val="24"/>
        </w:rPr>
        <w:t>Kretainio</w:t>
      </w:r>
      <w:proofErr w:type="spellEnd"/>
      <w:r w:rsidRPr="002F6A8D">
        <w:rPr>
          <w:i/>
          <w:sz w:val="24"/>
          <w:szCs w:val="24"/>
        </w:rPr>
        <w:t xml:space="preserve"> gatvės statybos ir nuotekų šalinimo tinklų, vandentiekio tinklų statybos ir rekonstravimo, Pramonės gatvės dalies kapitalinio remonto, Klaipėdos m. sav. projektas“</w:t>
      </w:r>
      <w:r w:rsidRPr="002F6A8D">
        <w:rPr>
          <w:sz w:val="24"/>
          <w:szCs w:val="24"/>
        </w:rPr>
        <w:t>. Projektas rengiamas 3 etapais</w:t>
      </w:r>
      <w:r w:rsidR="00C91E99">
        <w:rPr>
          <w:sz w:val="24"/>
          <w:szCs w:val="24"/>
        </w:rPr>
        <w:t xml:space="preserve">, </w:t>
      </w:r>
      <w:r w:rsidRPr="002F6A8D">
        <w:rPr>
          <w:sz w:val="24"/>
          <w:szCs w:val="24"/>
        </w:rPr>
        <w:t xml:space="preserve"> </w:t>
      </w:r>
      <w:r w:rsidR="00C91E99">
        <w:rPr>
          <w:sz w:val="24"/>
          <w:szCs w:val="24"/>
        </w:rPr>
        <w:t>s</w:t>
      </w:r>
      <w:r w:rsidRPr="002F6A8D">
        <w:rPr>
          <w:sz w:val="24"/>
          <w:szCs w:val="24"/>
        </w:rPr>
        <w:t>prendiniai turi būti numatyti taip, kad įrengtas vienas gatvių etapas funkcionuotų pilnai be kitų neįrengtų gatvių etapų</w:t>
      </w:r>
      <w:r>
        <w:rPr>
          <w:sz w:val="24"/>
          <w:szCs w:val="24"/>
        </w:rPr>
        <w:t>;</w:t>
      </w:r>
    </w:p>
    <w:p w14:paraId="301E0B70" w14:textId="04FE76F1" w:rsidR="00F20D25" w:rsidRDefault="007319FC" w:rsidP="004068E1">
      <w:pPr>
        <w:pStyle w:val="Sraopastraipa"/>
        <w:numPr>
          <w:ilvl w:val="0"/>
          <w:numId w:val="15"/>
        </w:numPr>
        <w:tabs>
          <w:tab w:val="left" w:pos="851"/>
        </w:tabs>
        <w:spacing w:after="160" w:line="259" w:lineRule="auto"/>
        <w:ind w:left="0" w:firstLine="709"/>
        <w:jc w:val="both"/>
        <w:rPr>
          <w:sz w:val="24"/>
          <w:szCs w:val="24"/>
        </w:rPr>
      </w:pPr>
      <w:bookmarkStart w:id="19" w:name="_Hlk193980062"/>
      <w:r>
        <w:rPr>
          <w:b/>
          <w:color w:val="000000"/>
          <w:sz w:val="24"/>
          <w:szCs w:val="24"/>
        </w:rPr>
        <w:t xml:space="preserve">I etapo </w:t>
      </w:r>
      <w:r w:rsidR="00F20D25">
        <w:rPr>
          <w:b/>
          <w:color w:val="000000"/>
          <w:sz w:val="24"/>
          <w:szCs w:val="24"/>
        </w:rPr>
        <w:t>Projekto</w:t>
      </w:r>
      <w:r w:rsidR="00DF0DA2">
        <w:rPr>
          <w:b/>
          <w:color w:val="000000"/>
          <w:sz w:val="24"/>
          <w:szCs w:val="24"/>
        </w:rPr>
        <w:t xml:space="preserve"> </w:t>
      </w:r>
      <w:r w:rsidR="00F20D25">
        <w:rPr>
          <w:b/>
          <w:color w:val="000000"/>
          <w:sz w:val="24"/>
          <w:szCs w:val="24"/>
        </w:rPr>
        <w:t>vykdymo priežiūr</w:t>
      </w:r>
      <w:r w:rsidR="00904B17">
        <w:rPr>
          <w:b/>
          <w:color w:val="000000"/>
          <w:sz w:val="24"/>
          <w:szCs w:val="24"/>
        </w:rPr>
        <w:t>os paslaugos</w:t>
      </w:r>
      <w:r w:rsidR="00F20D25">
        <w:rPr>
          <w:b/>
          <w:color w:val="000000"/>
          <w:sz w:val="24"/>
          <w:szCs w:val="24"/>
        </w:rPr>
        <w:t>;</w:t>
      </w:r>
    </w:p>
    <w:bookmarkEnd w:id="19"/>
    <w:p w14:paraId="0AF8BDE6" w14:textId="2EA7BAD5" w:rsidR="00317D05" w:rsidRPr="00317D05" w:rsidRDefault="000C7A7A" w:rsidP="004068E1">
      <w:pPr>
        <w:pStyle w:val="Sraopastraipa"/>
        <w:numPr>
          <w:ilvl w:val="0"/>
          <w:numId w:val="15"/>
        </w:numPr>
        <w:tabs>
          <w:tab w:val="left" w:pos="851"/>
        </w:tabs>
        <w:spacing w:after="160" w:line="259" w:lineRule="auto"/>
        <w:ind w:left="0" w:firstLine="709"/>
        <w:jc w:val="both"/>
        <w:rPr>
          <w:b/>
          <w:bCs/>
          <w:sz w:val="24"/>
          <w:szCs w:val="24"/>
        </w:rPr>
      </w:pPr>
      <w:r w:rsidRPr="000C7A7A">
        <w:rPr>
          <w:b/>
          <w:color w:val="000000"/>
          <w:sz w:val="24"/>
          <w:szCs w:val="24"/>
        </w:rPr>
        <w:t>rangos darbų</w:t>
      </w:r>
      <w:r w:rsidR="00A32286">
        <w:rPr>
          <w:b/>
          <w:color w:val="000000"/>
          <w:sz w:val="24"/>
          <w:szCs w:val="24"/>
        </w:rPr>
        <w:t xml:space="preserve"> I etapo</w:t>
      </w:r>
      <w:r w:rsidRPr="000C7A7A">
        <w:rPr>
          <w:b/>
          <w:color w:val="000000"/>
          <w:sz w:val="24"/>
          <w:szCs w:val="24"/>
        </w:rPr>
        <w:t xml:space="preserve"> atlikimą</w:t>
      </w:r>
      <w:r w:rsidRPr="000C7A7A">
        <w:rPr>
          <w:sz w:val="24"/>
          <w:szCs w:val="24"/>
        </w:rPr>
        <w:t xml:space="preserve"> </w:t>
      </w:r>
      <w:r w:rsidRPr="00A32286">
        <w:rPr>
          <w:sz w:val="24"/>
          <w:szCs w:val="24"/>
        </w:rPr>
        <w:t xml:space="preserve">pagal parengtą Projektą </w:t>
      </w:r>
      <w:r w:rsidR="00A32286" w:rsidRPr="00A32286">
        <w:rPr>
          <w:sz w:val="24"/>
          <w:szCs w:val="24"/>
        </w:rPr>
        <w:t xml:space="preserve">ir pagal </w:t>
      </w:r>
      <w:r w:rsidR="006D3EAD">
        <w:rPr>
          <w:sz w:val="24"/>
          <w:szCs w:val="24"/>
        </w:rPr>
        <w:t>U</w:t>
      </w:r>
      <w:r w:rsidR="00A32286" w:rsidRPr="00A32286">
        <w:rPr>
          <w:sz w:val="24"/>
          <w:szCs w:val="24"/>
        </w:rPr>
        <w:t>žsakovo užduotį</w:t>
      </w:r>
      <w:r w:rsidR="00A32286">
        <w:rPr>
          <w:sz w:val="24"/>
          <w:szCs w:val="24"/>
        </w:rPr>
        <w:t xml:space="preserve"> </w:t>
      </w:r>
      <w:r w:rsidR="00A32286" w:rsidRPr="00A32286">
        <w:rPr>
          <w:sz w:val="24"/>
          <w:szCs w:val="24"/>
        </w:rPr>
        <w:t xml:space="preserve">(konkurso sąlygų aprašo </w:t>
      </w:r>
      <w:r w:rsidR="00A32286">
        <w:rPr>
          <w:sz w:val="24"/>
          <w:szCs w:val="24"/>
        </w:rPr>
        <w:t>2</w:t>
      </w:r>
      <w:r w:rsidR="00A32286" w:rsidRPr="00A32286">
        <w:rPr>
          <w:sz w:val="24"/>
          <w:szCs w:val="24"/>
        </w:rPr>
        <w:t xml:space="preserve"> priedas)</w:t>
      </w:r>
      <w:r w:rsidRPr="00A32286">
        <w:rPr>
          <w:sz w:val="24"/>
          <w:szCs w:val="24"/>
        </w:rPr>
        <w:t xml:space="preserve">. </w:t>
      </w:r>
      <w:r w:rsidRPr="00A32286">
        <w:rPr>
          <w:b/>
          <w:bCs/>
          <w:sz w:val="24"/>
          <w:szCs w:val="24"/>
        </w:rPr>
        <w:t xml:space="preserve">II ir III darbų etapai </w:t>
      </w:r>
      <w:r w:rsidRPr="00E35389">
        <w:rPr>
          <w:sz w:val="24"/>
          <w:szCs w:val="24"/>
        </w:rPr>
        <w:t xml:space="preserve">(nurodyti </w:t>
      </w:r>
      <w:r w:rsidR="00A4159E">
        <w:rPr>
          <w:sz w:val="24"/>
          <w:szCs w:val="24"/>
        </w:rPr>
        <w:t xml:space="preserve">parengtame </w:t>
      </w:r>
      <w:r w:rsidRPr="00E35389">
        <w:rPr>
          <w:sz w:val="24"/>
          <w:szCs w:val="24"/>
        </w:rPr>
        <w:t>Projekte)</w:t>
      </w:r>
      <w:r w:rsidRPr="00A32286">
        <w:rPr>
          <w:b/>
          <w:bCs/>
          <w:sz w:val="24"/>
          <w:szCs w:val="24"/>
        </w:rPr>
        <w:t xml:space="preserve"> šiuo pirkimu neperkami.</w:t>
      </w:r>
      <w:r w:rsidR="00317D05">
        <w:rPr>
          <w:b/>
          <w:bCs/>
          <w:sz w:val="24"/>
          <w:szCs w:val="24"/>
        </w:rPr>
        <w:t xml:space="preserve"> </w:t>
      </w:r>
      <w:r w:rsidR="00317D05" w:rsidRPr="00317D05">
        <w:rPr>
          <w:b/>
          <w:iCs/>
          <w:sz w:val="24"/>
          <w:szCs w:val="24"/>
        </w:rPr>
        <w:t>Energijos skirstymo operatoriaus (toliau - ESO) nuosavybės teise priklausančius elektros ir įrenginių suprojektuotus rangos darbus atlieka ESO paskirtas rangovas. Į pasiūlymo kainą šie darbai nevertinami.</w:t>
      </w:r>
    </w:p>
    <w:bookmarkEnd w:id="17"/>
    <w:p w14:paraId="1AEBE9EA" w14:textId="3A5C8945" w:rsidR="00AE3BEB" w:rsidRPr="00A32286" w:rsidRDefault="008037B3" w:rsidP="007A29FD">
      <w:pPr>
        <w:pStyle w:val="Sraopastraipa"/>
        <w:tabs>
          <w:tab w:val="left" w:pos="851"/>
        </w:tabs>
        <w:spacing w:after="160" w:line="259" w:lineRule="auto"/>
        <w:ind w:left="0" w:firstLine="709"/>
        <w:jc w:val="both"/>
        <w:rPr>
          <w:sz w:val="24"/>
          <w:szCs w:val="24"/>
        </w:rPr>
      </w:pPr>
      <w:r w:rsidRPr="00A32286">
        <w:rPr>
          <w:sz w:val="24"/>
          <w:szCs w:val="24"/>
        </w:rPr>
        <w:t>Išsamesnė perkamų paslaugų</w:t>
      </w:r>
      <w:r w:rsidR="007A29FD">
        <w:rPr>
          <w:sz w:val="24"/>
          <w:szCs w:val="24"/>
        </w:rPr>
        <w:t>, darbų</w:t>
      </w:r>
      <w:r w:rsidRPr="00A32286">
        <w:rPr>
          <w:sz w:val="24"/>
          <w:szCs w:val="24"/>
        </w:rPr>
        <w:t xml:space="preserve"> informacija ir reikalavimai pateikiami </w:t>
      </w:r>
      <w:r w:rsidR="005D29BA" w:rsidRPr="00A32286">
        <w:rPr>
          <w:sz w:val="24"/>
          <w:szCs w:val="24"/>
        </w:rPr>
        <w:t>minėtuose prieduose</w:t>
      </w:r>
      <w:r w:rsidRPr="00A32286">
        <w:rPr>
          <w:sz w:val="24"/>
          <w:szCs w:val="24"/>
        </w:rPr>
        <w:t xml:space="preserve">. </w:t>
      </w:r>
    </w:p>
    <w:p w14:paraId="409C859A" w14:textId="284DA048" w:rsidR="000B7AEA" w:rsidRPr="000B7AEA" w:rsidRDefault="000B7AEA" w:rsidP="00270A41">
      <w:pPr>
        <w:pStyle w:val="Sraopastraipa"/>
        <w:numPr>
          <w:ilvl w:val="0"/>
          <w:numId w:val="1"/>
        </w:numPr>
        <w:tabs>
          <w:tab w:val="left" w:pos="1134"/>
        </w:tabs>
        <w:jc w:val="both"/>
        <w:rPr>
          <w:sz w:val="24"/>
          <w:szCs w:val="24"/>
        </w:rPr>
      </w:pPr>
      <w:bookmarkStart w:id="20" w:name="_Hlk192507443"/>
      <w:bookmarkStart w:id="21" w:name="_Hlk193990638"/>
      <w:bookmarkEnd w:id="13"/>
      <w:bookmarkEnd w:id="14"/>
      <w:bookmarkEnd w:id="15"/>
      <w:r w:rsidRPr="000B7AEA">
        <w:rPr>
          <w:b/>
          <w:color w:val="000000" w:themeColor="text1"/>
          <w:sz w:val="24"/>
          <w:szCs w:val="24"/>
        </w:rPr>
        <w:t xml:space="preserve">Nesant skirto finansavimo, Perkančioji organizacija turi teisę nesudaryti Sutarties su išrinktu laimėtoju, o sudarius Sutartį, turi teisę </w:t>
      </w:r>
      <w:r>
        <w:rPr>
          <w:b/>
          <w:color w:val="000000" w:themeColor="text1"/>
          <w:sz w:val="24"/>
          <w:szCs w:val="24"/>
        </w:rPr>
        <w:t xml:space="preserve">ją </w:t>
      </w:r>
      <w:r w:rsidRPr="000B7AEA">
        <w:rPr>
          <w:b/>
          <w:color w:val="000000" w:themeColor="text1"/>
          <w:sz w:val="24"/>
          <w:szCs w:val="24"/>
        </w:rPr>
        <w:t>nutraukti</w:t>
      </w:r>
      <w:bookmarkEnd w:id="20"/>
      <w:r w:rsidR="0085195A">
        <w:rPr>
          <w:b/>
          <w:color w:val="000000" w:themeColor="text1"/>
          <w:sz w:val="24"/>
          <w:szCs w:val="24"/>
        </w:rPr>
        <w:t xml:space="preserve"> </w:t>
      </w:r>
      <w:bookmarkStart w:id="22" w:name="_Hlk193966481"/>
      <w:r w:rsidR="0085195A">
        <w:rPr>
          <w:b/>
          <w:color w:val="000000" w:themeColor="text1"/>
          <w:sz w:val="24"/>
          <w:szCs w:val="24"/>
        </w:rPr>
        <w:t xml:space="preserve">arba </w:t>
      </w:r>
      <w:r w:rsidR="000C61E7">
        <w:rPr>
          <w:b/>
          <w:color w:val="000000" w:themeColor="text1"/>
          <w:sz w:val="24"/>
          <w:szCs w:val="24"/>
        </w:rPr>
        <w:t>atsisakyti pasirinktų paslaugų ir (ar) darbų</w:t>
      </w:r>
      <w:r w:rsidR="00011BBB">
        <w:rPr>
          <w:b/>
          <w:color w:val="000000" w:themeColor="text1"/>
          <w:sz w:val="24"/>
          <w:szCs w:val="24"/>
        </w:rPr>
        <w:t xml:space="preserve"> atlikimo</w:t>
      </w:r>
      <w:bookmarkEnd w:id="21"/>
      <w:r w:rsidRPr="000B7AEA">
        <w:rPr>
          <w:b/>
          <w:color w:val="000000" w:themeColor="text1"/>
          <w:sz w:val="24"/>
          <w:szCs w:val="24"/>
        </w:rPr>
        <w:t>.</w:t>
      </w:r>
      <w:bookmarkEnd w:id="22"/>
    </w:p>
    <w:p w14:paraId="2930AE19" w14:textId="76E526C7"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D14EB1">
        <w:rPr>
          <w:sz w:val="24"/>
          <w:szCs w:val="24"/>
        </w:rPr>
        <w:t>Užsakovo užduotyje</w:t>
      </w:r>
      <w:r w:rsidR="00446F74">
        <w:rPr>
          <w:sz w:val="24"/>
          <w:szCs w:val="24"/>
        </w:rPr>
        <w:t xml:space="preserve">, </w:t>
      </w:r>
      <w:bookmarkStart w:id="23" w:name="_Hlk194398082"/>
      <w:r w:rsidR="00E907E1" w:rsidRPr="00131A94">
        <w:rPr>
          <w:sz w:val="24"/>
          <w:szCs w:val="24"/>
        </w:rPr>
        <w:t>statinio projektavimo užduotyje ir</w:t>
      </w:r>
      <w:r w:rsidR="00E907E1">
        <w:rPr>
          <w:sz w:val="24"/>
          <w:szCs w:val="24"/>
        </w:rPr>
        <w:t xml:space="preserve"> </w:t>
      </w:r>
      <w:r w:rsidR="00483E45">
        <w:rPr>
          <w:sz w:val="24"/>
          <w:szCs w:val="24"/>
        </w:rPr>
        <w:t>projektiniuose pasiūlymuose</w:t>
      </w:r>
      <w:r w:rsidR="00D53EAF">
        <w:rPr>
          <w:sz w:val="24"/>
          <w:szCs w:val="24"/>
        </w:rPr>
        <w:t>, parengtame techniniame darbo projekte</w:t>
      </w:r>
      <w:bookmarkEnd w:id="23"/>
      <w:r w:rsidRPr="00970661">
        <w:rPr>
          <w:sz w:val="24"/>
          <w:szCs w:val="24"/>
        </w:rPr>
        <w:t xml:space="preserve"> ar kituose pirkimo </w:t>
      </w:r>
      <w:r w:rsidRPr="00970661">
        <w:rPr>
          <w:sz w:val="24"/>
          <w:szCs w:val="24"/>
        </w:rPr>
        <w:lastRenderedPageBreak/>
        <w:t>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5466D5">
        <w:rPr>
          <w:sz w:val="24"/>
          <w:szCs w:val="24"/>
        </w:rPr>
        <w:t>Užsakovo užduotyje</w:t>
      </w:r>
      <w:r w:rsidRPr="00970661">
        <w:rPr>
          <w:sz w:val="24"/>
          <w:szCs w:val="24"/>
        </w:rPr>
        <w:t xml:space="preserve">, </w:t>
      </w:r>
      <w:r w:rsidR="00F16E33" w:rsidRPr="00131A94">
        <w:rPr>
          <w:sz w:val="24"/>
          <w:szCs w:val="24"/>
        </w:rPr>
        <w:t>statinio projektavimo užduotyje ir</w:t>
      </w:r>
      <w:r w:rsidR="00F16E33">
        <w:rPr>
          <w:sz w:val="24"/>
          <w:szCs w:val="24"/>
        </w:rPr>
        <w:t xml:space="preserve"> projektiniuose pasiūlymuose, parengtame techniniame darbo projekte</w:t>
      </w:r>
      <w:r w:rsidR="00F16E33" w:rsidRPr="00970661">
        <w:rPr>
          <w:sz w:val="24"/>
          <w:szCs w:val="24"/>
        </w:rPr>
        <w:t xml:space="preserve"> </w:t>
      </w:r>
      <w:r w:rsidRPr="00970661">
        <w:rPr>
          <w:sz w:val="24"/>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785D03E1"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7A3A08">
        <w:rPr>
          <w:sz w:val="24"/>
          <w:szCs w:val="24"/>
        </w:rPr>
        <w:t>7</w:t>
      </w:r>
      <w:r w:rsidRPr="00945061">
        <w:rPr>
          <w:sz w:val="24"/>
          <w:szCs w:val="24"/>
        </w:rPr>
        <w:t xml:space="preserve"> priede</w:t>
      </w:r>
      <w:r w:rsidR="00C82676" w:rsidRPr="00945061">
        <w:rPr>
          <w:sz w:val="24"/>
          <w:szCs w:val="24"/>
        </w:rPr>
        <w:t>.</w:t>
      </w:r>
      <w:bookmarkStart w:id="24" w:name="_Hlk154661649"/>
      <w:r w:rsidR="007A3A08" w:rsidRPr="007A3A08">
        <w:t xml:space="preserve"> </w:t>
      </w:r>
    </w:p>
    <w:p w14:paraId="555B42A4" w14:textId="6E00DD5F" w:rsidR="008912DD" w:rsidRDefault="007A3A08" w:rsidP="001C6ED4">
      <w:pPr>
        <w:widowControl w:val="0"/>
        <w:numPr>
          <w:ilvl w:val="0"/>
          <w:numId w:val="1"/>
        </w:numPr>
        <w:tabs>
          <w:tab w:val="left" w:pos="1134"/>
        </w:tabs>
        <w:jc w:val="both"/>
        <w:rPr>
          <w:bCs/>
          <w:color w:val="000000" w:themeColor="text1"/>
        </w:rPr>
      </w:pPr>
      <w:bookmarkStart w:id="25" w:name="_Hlk172626315"/>
      <w:r w:rsidRPr="007A3A08">
        <w:rPr>
          <w:b/>
          <w:color w:val="000000" w:themeColor="text1"/>
        </w:rPr>
        <w:t>Šis pirkimas į dalis neskaidomas, todėl tiekėjas turi pateikti pasiūlymą visai pirkimo apimčiai bendrai.</w:t>
      </w:r>
      <w:r w:rsidRPr="007A3A08">
        <w:rPr>
          <w:bCs/>
          <w:color w:val="000000" w:themeColor="text1"/>
        </w:rPr>
        <w:t xml:space="preserve"> </w:t>
      </w:r>
      <w:r w:rsidRPr="002B7674">
        <w:rPr>
          <w:b/>
          <w:color w:val="000000" w:themeColor="text1"/>
        </w:rPr>
        <w:t xml:space="preserve">Pagrindimas dėl </w:t>
      </w:r>
      <w:r w:rsidR="00131A94" w:rsidRPr="002B7674">
        <w:rPr>
          <w:b/>
          <w:color w:val="000000" w:themeColor="text1"/>
        </w:rPr>
        <w:t>statinio statybos darbų ir statinio projektavimo paslaugų pirkimo objekto neskaidymo į dalis</w:t>
      </w:r>
      <w:r w:rsidRPr="007A3A08">
        <w:rPr>
          <w:bCs/>
          <w:color w:val="000000" w:themeColor="text1"/>
        </w:rPr>
        <w:t>:</w:t>
      </w:r>
    </w:p>
    <w:p w14:paraId="581E3D73" w14:textId="37796C89" w:rsidR="002900F9" w:rsidRDefault="002900F9" w:rsidP="002900F9">
      <w:pPr>
        <w:widowControl w:val="0"/>
        <w:tabs>
          <w:tab w:val="left" w:pos="1134"/>
        </w:tabs>
        <w:ind w:left="-10" w:firstLine="719"/>
        <w:jc w:val="both"/>
        <w:rPr>
          <w:bCs/>
          <w:color w:val="000000" w:themeColor="text1"/>
        </w:rPr>
      </w:pPr>
      <w:r w:rsidRPr="002900F9">
        <w:rPr>
          <w:bCs/>
          <w:color w:val="000000" w:themeColor="text1"/>
        </w:rPr>
        <w:t>Vadovaujantis Lietuvos Respublikos viešųjų pirkimų įstatymo (VPĮ) 28 str</w:t>
      </w:r>
      <w:r w:rsidR="002B7674">
        <w:rPr>
          <w:bCs/>
          <w:color w:val="000000" w:themeColor="text1"/>
        </w:rPr>
        <w:t>.</w:t>
      </w:r>
      <w:r w:rsidRPr="002900F9">
        <w:rPr>
          <w:bCs/>
          <w:color w:val="000000" w:themeColor="text1"/>
        </w:rPr>
        <w:t xml:space="preserve"> 2 d</w:t>
      </w:r>
      <w:r w:rsidR="002B7674">
        <w:rPr>
          <w:bCs/>
          <w:color w:val="000000" w:themeColor="text1"/>
        </w:rPr>
        <w:t>.</w:t>
      </w:r>
      <w:r w:rsidRPr="002900F9">
        <w:rPr>
          <w:bCs/>
          <w:color w:val="000000" w:themeColor="text1"/>
        </w:rPr>
        <w:t>, perkančioji organizacija gali neskaidyti pirkimo į dalis, jeigu toks sprendimas yra ekonomiškai, techniškai ar organizaciniu požiūriu racionalesnis. Atsižvelgiant į tai, pirkimo skaidymas į dalis šiuo atveju nėra pagrįstas.</w:t>
      </w:r>
    </w:p>
    <w:p w14:paraId="63218EE4" w14:textId="77777777" w:rsidR="002900F9" w:rsidRDefault="002900F9" w:rsidP="002900F9">
      <w:pPr>
        <w:widowControl w:val="0"/>
        <w:tabs>
          <w:tab w:val="left" w:pos="1134"/>
        </w:tabs>
        <w:ind w:left="-10" w:firstLine="719"/>
        <w:jc w:val="both"/>
        <w:rPr>
          <w:bCs/>
          <w:color w:val="000000" w:themeColor="text1"/>
        </w:rPr>
      </w:pPr>
      <w:r w:rsidRPr="002900F9">
        <w:rPr>
          <w:bCs/>
          <w:color w:val="000000" w:themeColor="text1"/>
        </w:rPr>
        <w:t>Pirkimo neskaidymas leidžia optimizuoti kaštus ir efektyviai paskirstyti išteklius, užtikrinant ekonomiškiausią projekto įgyvendinimą. Remiantis ankstesnių panašaus pobūdžio projektų duomenimis, kai projektavimas ir statybos rangovai yra skirtingi, vidutinės projekto korekcijų ir papildomų darbų išlaidos gali siekti 10–15% pradinės sutarties vertės. Vienas rangovas gali veiksmingai suvaldyti šias papildomas išlaidas. Organizacinio ir logistikos kaštų optimizavimas taip pat yra svarbus – neskaidant pirkimo, išvengiama papildomų tarpininkavimo, koordinavimo ir priežiūros sąnaudų, kurios gali siekti iki 5% projekto vertės.</w:t>
      </w:r>
    </w:p>
    <w:p w14:paraId="12C2AB94" w14:textId="75B2041B" w:rsidR="002900F9" w:rsidRDefault="002900F9" w:rsidP="002900F9">
      <w:pPr>
        <w:widowControl w:val="0"/>
        <w:tabs>
          <w:tab w:val="left" w:pos="1134"/>
        </w:tabs>
        <w:ind w:left="-10" w:firstLine="719"/>
        <w:jc w:val="both"/>
        <w:rPr>
          <w:bCs/>
          <w:color w:val="000000" w:themeColor="text1"/>
        </w:rPr>
      </w:pPr>
      <w:r w:rsidRPr="002900F9">
        <w:rPr>
          <w:bCs/>
          <w:color w:val="000000" w:themeColor="text1"/>
        </w:rPr>
        <w:t xml:space="preserve">Projektavimo </w:t>
      </w:r>
      <w:r w:rsidR="009A0BA2">
        <w:rPr>
          <w:bCs/>
          <w:color w:val="000000" w:themeColor="text1"/>
        </w:rPr>
        <w:t xml:space="preserve">paslaugų </w:t>
      </w:r>
      <w:r w:rsidRPr="002900F9">
        <w:rPr>
          <w:bCs/>
          <w:color w:val="000000" w:themeColor="text1"/>
        </w:rPr>
        <w:t>ir statybos skaidymas sukelia atsakomybės persidengimo problemą, kai skirtingi rangovai kaltina vieni kitus dėl projektavimo klaidų, techninių neaiškumų ar neatitikimų. Neskaidant pirkimo, vienas rangovas prisiima visą atsakomybę už projektavimo ir statybos suderinamumą, kas leidžia efektyviau valdyti rizikas ir sumažinti darbų vėlavimo tikimybę. Remiantis ankstesnių pirkimų praktika, kai projektavimas ir statyba yra atskiri pirkimai, vidutinis darbų vėlavimas dėl techninių neatitikimų gali siekti 3–6 mėnesius.</w:t>
      </w:r>
    </w:p>
    <w:p w14:paraId="47492C49" w14:textId="77777777" w:rsidR="002900F9" w:rsidRDefault="002900F9" w:rsidP="002900F9">
      <w:pPr>
        <w:widowControl w:val="0"/>
        <w:tabs>
          <w:tab w:val="left" w:pos="1134"/>
        </w:tabs>
        <w:ind w:left="-10" w:firstLine="719"/>
        <w:jc w:val="both"/>
        <w:rPr>
          <w:bCs/>
          <w:color w:val="000000" w:themeColor="text1"/>
        </w:rPr>
      </w:pPr>
      <w:r w:rsidRPr="002900F9">
        <w:rPr>
          <w:bCs/>
          <w:color w:val="000000" w:themeColor="text1"/>
        </w:rPr>
        <w:t xml:space="preserve">Pirkimo neskaidymas užtikrina vientisą darbų koordinavimą ir trumpesnę įgyvendinimo trukmę. Sumažėja projekto vėlavimo rizika dėl skirtingų rangovų grafikų nesuderinamumo. Projekto apimtis apima </w:t>
      </w:r>
      <w:proofErr w:type="spellStart"/>
      <w:r w:rsidRPr="002900F9">
        <w:rPr>
          <w:bCs/>
          <w:color w:val="000000" w:themeColor="text1"/>
        </w:rPr>
        <w:t>Kretainio</w:t>
      </w:r>
      <w:proofErr w:type="spellEnd"/>
      <w:r w:rsidRPr="002900F9">
        <w:rPr>
          <w:bCs/>
          <w:color w:val="000000" w:themeColor="text1"/>
        </w:rPr>
        <w:t xml:space="preserve"> gatvės statybą, nuotekų šalinimo ir vandentiekio tinklų statybą bei rekonstravimą, Pramonės gatvės dalies kapitalinį remontą. Visi šie darbai yra glaudžiai tarpusavyje susiję, todėl jų išskaidymas apsunkintų techninį suderinamumą, sukeltų papildomų koordinavimo iššūkių bei galimai padidintų projekto įgyvendinimo sąnaudas.</w:t>
      </w:r>
    </w:p>
    <w:p w14:paraId="5652A789" w14:textId="77777777" w:rsidR="002B7674" w:rsidRDefault="002900F9" w:rsidP="002B7674">
      <w:pPr>
        <w:widowControl w:val="0"/>
        <w:tabs>
          <w:tab w:val="left" w:pos="1134"/>
        </w:tabs>
        <w:ind w:left="-10" w:firstLine="719"/>
        <w:jc w:val="both"/>
        <w:rPr>
          <w:bCs/>
          <w:color w:val="000000" w:themeColor="text1"/>
        </w:rPr>
      </w:pPr>
      <w:r w:rsidRPr="002900F9">
        <w:rPr>
          <w:bCs/>
          <w:color w:val="000000" w:themeColor="text1"/>
        </w:rPr>
        <w:t xml:space="preserve">Rinkos tyrimai rodo, kad yra pakankamai tiekėjų, galinčių įgyvendinti projektą kompleksiškai, todėl pirkimo neskaidymas neriboja konkurencijos. </w:t>
      </w:r>
    </w:p>
    <w:p w14:paraId="4CCF1DE4" w14:textId="623CECBB" w:rsidR="002900F9" w:rsidRDefault="002900F9" w:rsidP="002B7674">
      <w:pPr>
        <w:widowControl w:val="0"/>
        <w:tabs>
          <w:tab w:val="left" w:pos="1134"/>
        </w:tabs>
        <w:ind w:left="-10" w:firstLine="719"/>
        <w:jc w:val="both"/>
        <w:rPr>
          <w:bCs/>
          <w:color w:val="000000" w:themeColor="text1"/>
        </w:rPr>
      </w:pPr>
      <w:r w:rsidRPr="002900F9">
        <w:rPr>
          <w:bCs/>
          <w:color w:val="000000" w:themeColor="text1"/>
        </w:rPr>
        <w:t>Pirkimo neskaidymas atitinka projekto finansavimo sąlygas ir reikalavimus. Vadovaujantis STR 1.04.04:2017 nuostatomis, vientisas projektavimo ir statybos organizavimas užtikrina geresnį techninį suderinamumą bei mažina teisinių ginčų tikimybę.</w:t>
      </w:r>
    </w:p>
    <w:p w14:paraId="32397C46" w14:textId="7107BC7C" w:rsidR="002900F9" w:rsidRPr="001C6ED4" w:rsidRDefault="002900F9" w:rsidP="002900F9">
      <w:pPr>
        <w:widowControl w:val="0"/>
        <w:tabs>
          <w:tab w:val="left" w:pos="1134"/>
        </w:tabs>
        <w:ind w:left="-10" w:firstLine="719"/>
        <w:jc w:val="both"/>
        <w:rPr>
          <w:bCs/>
          <w:color w:val="000000" w:themeColor="text1"/>
        </w:rPr>
      </w:pPr>
      <w:r w:rsidRPr="002900F9">
        <w:rPr>
          <w:bCs/>
          <w:color w:val="000000" w:themeColor="text1"/>
        </w:rPr>
        <w:t>Atsižvelgiant į aukščiau išdėstytus argumentus, pirkimo neskaidymas į dalis yra ekonomiškai, techniškai ir organizaciniu požiūriu racionaliausias sprendimas. Jis leidžia optimizuoti kaštus, užtikrinti efektyvų darbų koordinavimą, mažinti ginčų tikimybę bei atitinka finansavimo ir teisės aktų reikalavimus.</w:t>
      </w:r>
    </w:p>
    <w:p w14:paraId="21B15301" w14:textId="1B0DE6BD" w:rsidR="00F717AA" w:rsidRDefault="00443646" w:rsidP="000C6B97">
      <w:pPr>
        <w:widowControl w:val="0"/>
        <w:numPr>
          <w:ilvl w:val="0"/>
          <w:numId w:val="8"/>
        </w:numPr>
        <w:tabs>
          <w:tab w:val="left" w:pos="993"/>
          <w:tab w:val="left" w:pos="1134"/>
        </w:tabs>
        <w:jc w:val="both"/>
      </w:pPr>
      <w:bookmarkStart w:id="26" w:name="_Hlk192256720"/>
      <w:bookmarkEnd w:id="24"/>
      <w:bookmarkEnd w:id="25"/>
      <w:r w:rsidRPr="00443646">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(toliau </w:t>
      </w:r>
      <w:r w:rsidRPr="00443646">
        <w:lastRenderedPageBreak/>
        <w:t xml:space="preserve">– Aprašas) </w:t>
      </w:r>
      <w:r w:rsidRPr="006B6932">
        <w:rPr>
          <w:b/>
          <w:bCs/>
        </w:rPr>
        <w:t>4.1. p.,</w:t>
      </w:r>
      <w:r w:rsidRPr="00443646">
        <w:t xml:space="preserve"> šis pirkimas laikomas žaliuoju pirkimu, nes pirkimo objektas </w:t>
      </w:r>
      <w:r w:rsidR="006B6932">
        <w:t>(</w:t>
      </w:r>
      <w:r w:rsidR="006B6932" w:rsidRPr="00656BAB">
        <w:rPr>
          <w:b/>
          <w:bCs/>
        </w:rPr>
        <w:t>Projekto parengimas ir darbai)</w:t>
      </w:r>
      <w:r w:rsidR="006B6932">
        <w:t xml:space="preserve"> </w:t>
      </w:r>
      <w:r w:rsidRPr="00443646">
        <w:t xml:space="preserve">yra Produktų, kurių viešiesiems pirkimams ir pirkimams taikytini minimalūs aplinkos apsaugos kriterijai, sąraše (Aprašo 2 priedo XVII skyriaus </w:t>
      </w:r>
      <w:r w:rsidR="00E66189" w:rsidRPr="00443646">
        <w:t>26.1</w:t>
      </w:r>
      <w:r w:rsidR="00996119">
        <w:t xml:space="preserve"> </w:t>
      </w:r>
      <w:bookmarkStart w:id="27" w:name="_Hlk194408844"/>
      <w:r w:rsidR="00996119">
        <w:t>(taikoma tik darbams)</w:t>
      </w:r>
      <w:bookmarkEnd w:id="27"/>
      <w:r w:rsidR="00E66189" w:rsidRPr="00443646">
        <w:t>, 26.2.1, 26.2.3, 2</w:t>
      </w:r>
      <w:r w:rsidR="00E66189">
        <w:t>7</w:t>
      </w:r>
      <w:r w:rsidR="00E66189" w:rsidRPr="00443646">
        <w:t>.1</w:t>
      </w:r>
      <w:r w:rsidR="00E66189">
        <w:t>, 27.2, 28.1</w:t>
      </w:r>
      <w:r w:rsidR="00005C1F">
        <w:t xml:space="preserve"> p.</w:t>
      </w:r>
      <w:r w:rsidRPr="00443646">
        <w:t xml:space="preserve">). </w:t>
      </w:r>
      <w:r w:rsidR="006B6932">
        <w:t xml:space="preserve">Vadovaujantis Aprašo </w:t>
      </w:r>
      <w:r w:rsidR="006B6932" w:rsidRPr="006B6932">
        <w:rPr>
          <w:b/>
          <w:bCs/>
        </w:rPr>
        <w:t>4.</w:t>
      </w:r>
      <w:r w:rsidR="000C6B97">
        <w:rPr>
          <w:b/>
          <w:bCs/>
        </w:rPr>
        <w:t>3</w:t>
      </w:r>
      <w:r w:rsidR="006B6932" w:rsidRPr="006B6932">
        <w:rPr>
          <w:b/>
          <w:bCs/>
        </w:rPr>
        <w:t>. p.,</w:t>
      </w:r>
      <w:bookmarkStart w:id="28" w:name="_Hlk183522776"/>
      <w:r w:rsidR="000C6B97">
        <w:rPr>
          <w:b/>
          <w:bCs/>
        </w:rPr>
        <w:t xml:space="preserve"> </w:t>
      </w:r>
      <w:r w:rsidR="00AB5082">
        <w:t>S</w:t>
      </w:r>
      <w:r w:rsidR="00AB5082" w:rsidRPr="00463BD4">
        <w:t>utart</w:t>
      </w:r>
      <w:r w:rsidR="00AB5082">
        <w:t xml:space="preserve">yje </w:t>
      </w:r>
      <w:r w:rsidR="00AB5082" w:rsidRPr="00463BD4">
        <w:t>nustatoma pareiga tiekėjui</w:t>
      </w:r>
      <w:r w:rsidR="00AB5082" w:rsidRPr="000C6B97">
        <w:rPr>
          <w:b/>
          <w:bCs/>
        </w:rPr>
        <w:t xml:space="preserve"> </w:t>
      </w:r>
      <w:r w:rsidR="000C6B97" w:rsidRPr="000C6B97">
        <w:rPr>
          <w:b/>
          <w:bCs/>
        </w:rPr>
        <w:t xml:space="preserve">teikiant </w:t>
      </w:r>
      <w:r w:rsidR="000C6B97">
        <w:rPr>
          <w:b/>
          <w:bCs/>
        </w:rPr>
        <w:t>P</w:t>
      </w:r>
      <w:r w:rsidR="000C6B97" w:rsidRPr="000C6B97">
        <w:rPr>
          <w:b/>
          <w:bCs/>
        </w:rPr>
        <w:t>rojekto vykdymo priežiūros paslaugas</w:t>
      </w:r>
      <w:bookmarkEnd w:id="28"/>
      <w:r w:rsidR="000C6B97" w:rsidRPr="000C6B97">
        <w:rPr>
          <w:b/>
          <w:bCs/>
        </w:rPr>
        <w:t xml:space="preserve">, </w:t>
      </w:r>
      <w:r w:rsidR="000C6B97" w:rsidRPr="00463BD4">
        <w:t>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r w:rsidR="000C6B97">
        <w:t xml:space="preserve">. </w:t>
      </w:r>
      <w:r w:rsidR="00931E64" w:rsidRPr="00931E64">
        <w:t>Sutartyje, Užsakovo užduotyje nustatomi reikalavimai, nustatoma šių reikalavimų vykdymo kontrolė bei sankcijos už šių įsipareigojimų nesilaikymą</w:t>
      </w:r>
      <w:r w:rsidR="00F717AA" w:rsidRPr="00322F43">
        <w:t>.</w:t>
      </w:r>
    </w:p>
    <w:bookmarkEnd w:id="26"/>
    <w:p w14:paraId="39B643D5" w14:textId="0F44A6BD"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29"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29"/>
    <w:p w14:paraId="23B782B1" w14:textId="48FAA1D0"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E43184">
        <w:rPr>
          <w:sz w:val="24"/>
          <w:szCs w:val="24"/>
        </w:rPr>
        <w:t>6</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Atkreipiamas dėmesys, kad tiekėjo pašalinimo pagrindų nebuvimą patvirtinantys dokumentai, gauti iš institucijų, nurodantys duomenis po pasiūlymų pateikimo termino pabaigos, bus laikomi priimtinais.</w:t>
      </w:r>
      <w:r w:rsidRPr="00C20586">
        <w:rPr>
          <w:rFonts w:eastAsia="Calibri"/>
          <w:bCs/>
          <w:sz w:val="24"/>
          <w:szCs w:val="24"/>
        </w:rPr>
        <w:t xml:space="preserve"> </w:t>
      </w:r>
      <w:r w:rsidR="009B3BF6">
        <w:rPr>
          <w:rFonts w:eastAsia="Calibri"/>
          <w:bCs/>
          <w:sz w:val="24"/>
          <w:szCs w:val="24"/>
        </w:rPr>
        <w:t>P</w:t>
      </w:r>
      <w:r w:rsidRPr="00C20586">
        <w:rPr>
          <w:rFonts w:eastAsia="Calibri"/>
          <w:bCs/>
          <w:sz w:val="24"/>
          <w:szCs w:val="24"/>
        </w:rPr>
        <w:t>ašalinimo pagrindų nebuvimą įrodančių dokumentų patikslinimas, papildymas ar paaiškinimas</w:t>
      </w:r>
      <w:r w:rsidR="009B3BF6">
        <w:rPr>
          <w:rFonts w:eastAsia="Calibri"/>
          <w:bCs/>
          <w:sz w:val="24"/>
          <w:szCs w:val="24"/>
        </w:rPr>
        <w:t xml:space="preserve"> atliekamas</w:t>
      </w:r>
      <w:r w:rsidRPr="00C20586">
        <w:rPr>
          <w:rFonts w:eastAsia="Calibri"/>
          <w:bCs/>
          <w:sz w:val="24"/>
          <w:szCs w:val="24"/>
        </w:rPr>
        <w:t xml:space="preserve"> </w:t>
      </w:r>
      <w:r w:rsidR="009B3BF6">
        <w:rPr>
          <w:rFonts w:eastAsia="Calibri"/>
          <w:bCs/>
          <w:sz w:val="24"/>
          <w:szCs w:val="24"/>
        </w:rPr>
        <w:t>v</w:t>
      </w:r>
      <w:r w:rsidR="009B3BF6" w:rsidRPr="009B3BF6">
        <w:rPr>
          <w:rFonts w:eastAsia="Calibri"/>
          <w:bCs/>
          <w:sz w:val="24"/>
          <w:szCs w:val="24"/>
        </w:rPr>
        <w:t>adovaujantis Viešųjų pirkimų tarnybos direktoriaus 2022 m. gruodžio 30 d. įsakymu Nr. 1S-240 patvirtintomis Pasiūlymo patikslinimo, papildymo ar paaiškinimo taisyklėmis</w:t>
      </w:r>
      <w:r w:rsidRPr="00C20586">
        <w:rPr>
          <w:rFonts w:eastAsia="Calibri"/>
          <w:bCs/>
          <w:sz w:val="24"/>
          <w:szCs w:val="24"/>
        </w:rPr>
        <w:t>.</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0A1387" w:rsidRPr="00031EB2" w14:paraId="00AB94BA" w14:textId="77777777" w:rsidTr="0047388E">
        <w:tc>
          <w:tcPr>
            <w:tcW w:w="709"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678"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47388E">
        <w:tc>
          <w:tcPr>
            <w:tcW w:w="709" w:type="dxa"/>
          </w:tcPr>
          <w:p w14:paraId="51754C7B" w14:textId="77777777" w:rsidR="000A1387" w:rsidRPr="00031EB2" w:rsidRDefault="000A1387" w:rsidP="005962BB">
            <w:pPr>
              <w:jc w:val="both"/>
            </w:pPr>
            <w:r w:rsidRPr="00031EB2">
              <w:t>1</w:t>
            </w:r>
            <w:r>
              <w:t>7</w:t>
            </w:r>
            <w:r w:rsidRPr="00031EB2">
              <w:t>.1.1.</w:t>
            </w:r>
          </w:p>
        </w:tc>
        <w:tc>
          <w:tcPr>
            <w:tcW w:w="4678"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031EB2">
              <w:lastRenderedPageBreak/>
              <w:t>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5B0A6E8D" w14:textId="7DA21EA7" w:rsidR="000A1387" w:rsidRPr="006411C0"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w:t>
            </w:r>
            <w:r w:rsidRPr="00C35CAD">
              <w:rPr>
                <w:rFonts w:eastAsia="Yu Mincho"/>
                <w:b/>
                <w:bCs/>
              </w:rPr>
              <w:lastRenderedPageBreak/>
              <w:t>turėdama pagrįstų abejonių dėl tiekėjo patikimumo.</w:t>
            </w:r>
          </w:p>
        </w:tc>
      </w:tr>
      <w:tr w:rsidR="00FC0FFD" w:rsidRPr="00031EB2" w14:paraId="51D18335" w14:textId="77777777" w:rsidTr="0047388E">
        <w:tc>
          <w:tcPr>
            <w:tcW w:w="709" w:type="dxa"/>
          </w:tcPr>
          <w:p w14:paraId="56A3E650" w14:textId="432820BB" w:rsidR="00FC0FFD" w:rsidRPr="00031EB2" w:rsidRDefault="00FC0FFD" w:rsidP="005962BB">
            <w:pPr>
              <w:jc w:val="both"/>
            </w:pPr>
            <w:r w:rsidRPr="00031EB2">
              <w:lastRenderedPageBreak/>
              <w:t>1</w:t>
            </w:r>
            <w:r>
              <w:t>7</w:t>
            </w:r>
            <w:r w:rsidRPr="00031EB2">
              <w:t>.1.2.</w:t>
            </w:r>
          </w:p>
        </w:tc>
        <w:tc>
          <w:tcPr>
            <w:tcW w:w="4678" w:type="dxa"/>
          </w:tcPr>
          <w:p w14:paraId="68C77ADA" w14:textId="140F2EF4" w:rsidR="00FC0FFD" w:rsidRPr="00031EB2" w:rsidRDefault="00FC0FFD" w:rsidP="005962BB">
            <w:pPr>
              <w:jc w:val="both"/>
            </w:pPr>
            <w:r w:rsidRPr="00FC0FFD">
              <w:t>Tiekėjas yra neatlikęs jam paskirtos baudžiamojo poveikio priemonės – uždraudimo juridiniam asmeniui dalyvauti viešuosiuose pirkimuose.</w:t>
            </w:r>
          </w:p>
        </w:tc>
        <w:tc>
          <w:tcPr>
            <w:tcW w:w="4252" w:type="dxa"/>
          </w:tcPr>
          <w:p w14:paraId="47C0FDB2" w14:textId="3E62A5E5" w:rsidR="00FC0FFD" w:rsidRDefault="00FC0FFD" w:rsidP="005962BB">
            <w:pPr>
              <w:jc w:val="both"/>
              <w:rPr>
                <w:rFonts w:eastAsia="Yu Mincho"/>
              </w:rPr>
            </w:pPr>
            <w:r w:rsidRPr="00FC0FFD">
              <w:rPr>
                <w:rFonts w:eastAsia="Yu Mincho"/>
              </w:rPr>
              <w:t>Iš Lietuvoje įsteigtų subjektų įrodančių dokumentų nereikalaujama. Užtenka pateikto EBVPD.</w:t>
            </w:r>
          </w:p>
        </w:tc>
      </w:tr>
      <w:tr w:rsidR="000A1387" w:rsidRPr="00031EB2" w14:paraId="06D9348E" w14:textId="77777777" w:rsidTr="0047388E">
        <w:tc>
          <w:tcPr>
            <w:tcW w:w="709" w:type="dxa"/>
          </w:tcPr>
          <w:p w14:paraId="420A04BE" w14:textId="3065FF01" w:rsidR="000A1387" w:rsidRPr="00031EB2" w:rsidRDefault="00FC0FFD" w:rsidP="005962BB">
            <w:pPr>
              <w:jc w:val="both"/>
            </w:pPr>
            <w:r>
              <w:t>17.1.3.</w:t>
            </w:r>
          </w:p>
        </w:tc>
        <w:tc>
          <w:tcPr>
            <w:tcW w:w="4678"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57151280" w14:textId="77777777" w:rsidR="000A1387" w:rsidRPr="00031EB2" w:rsidRDefault="000A1387" w:rsidP="005962B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t>2) Įsiskolinimo suma neviršija 50 EUR;</w:t>
            </w:r>
          </w:p>
          <w:p w14:paraId="6DF0B807" w14:textId="77777777" w:rsidR="000A1387" w:rsidRPr="00031EB2" w:rsidRDefault="000A1387" w:rsidP="005962BB">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w:t>
            </w:r>
            <w:r w:rsidRPr="00031EB2">
              <w:lastRenderedPageBreak/>
              <w:t>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lastRenderedPageBreak/>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68041F">
              <w:rPr>
                <w:i/>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w:t>
            </w:r>
            <w:r w:rsidRPr="0068041F">
              <w:rPr>
                <w:iCs/>
              </w:rPr>
              <w:lastRenderedPageBreak/>
              <w:t>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71FAF5A3" w14:textId="77777777" w:rsidTr="0047388E">
        <w:tc>
          <w:tcPr>
            <w:tcW w:w="709" w:type="dxa"/>
          </w:tcPr>
          <w:p w14:paraId="55C1CCDA" w14:textId="69C72357" w:rsidR="000A1387" w:rsidRPr="00031EB2" w:rsidRDefault="000A1387" w:rsidP="005962BB">
            <w:pPr>
              <w:jc w:val="both"/>
            </w:pPr>
            <w:r w:rsidRPr="00031EB2">
              <w:lastRenderedPageBreak/>
              <w:t>1</w:t>
            </w:r>
            <w:r>
              <w:t>7</w:t>
            </w:r>
            <w:r w:rsidRPr="00031EB2">
              <w:t>.1.</w:t>
            </w:r>
            <w:r w:rsidR="00FC0FFD">
              <w:t>4</w:t>
            </w:r>
            <w:r w:rsidRPr="00031EB2">
              <w:t>.</w:t>
            </w:r>
          </w:p>
        </w:tc>
        <w:tc>
          <w:tcPr>
            <w:tcW w:w="4678"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47388E">
        <w:tc>
          <w:tcPr>
            <w:tcW w:w="709" w:type="dxa"/>
          </w:tcPr>
          <w:p w14:paraId="43AE6C18" w14:textId="7AF2D2E0" w:rsidR="000A1387" w:rsidRPr="00031EB2" w:rsidRDefault="000A1387" w:rsidP="005962BB">
            <w:pPr>
              <w:jc w:val="both"/>
            </w:pPr>
            <w:r w:rsidRPr="00031EB2">
              <w:t>1</w:t>
            </w:r>
            <w:r>
              <w:t>7</w:t>
            </w:r>
            <w:r w:rsidRPr="00031EB2">
              <w:t>.1.</w:t>
            </w:r>
            <w:r w:rsidR="00FC0FFD">
              <w:t>5</w:t>
            </w:r>
            <w:r w:rsidRPr="00031EB2">
              <w:t>.</w:t>
            </w:r>
          </w:p>
        </w:tc>
        <w:tc>
          <w:tcPr>
            <w:tcW w:w="4678" w:type="dxa"/>
          </w:tcPr>
          <w:p w14:paraId="1575B48E" w14:textId="77777777" w:rsidR="000A1387" w:rsidRPr="00031EB2" w:rsidRDefault="000A1387" w:rsidP="005962B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7CEC5090" w14:textId="77777777" w:rsidTr="0047388E">
        <w:tc>
          <w:tcPr>
            <w:tcW w:w="709" w:type="dxa"/>
          </w:tcPr>
          <w:p w14:paraId="4D8F6C9D" w14:textId="5F4D59A2" w:rsidR="000A1387" w:rsidRPr="00031EB2" w:rsidRDefault="000A1387" w:rsidP="005962BB">
            <w:pPr>
              <w:jc w:val="both"/>
            </w:pPr>
            <w:r w:rsidRPr="00031EB2">
              <w:t>1</w:t>
            </w:r>
            <w:r>
              <w:t>7</w:t>
            </w:r>
            <w:r w:rsidRPr="00031EB2">
              <w:t>.1.</w:t>
            </w:r>
            <w:r w:rsidR="00FC0FFD">
              <w:t>6</w:t>
            </w:r>
            <w:r w:rsidRPr="00031EB2">
              <w:t>.</w:t>
            </w:r>
          </w:p>
        </w:tc>
        <w:tc>
          <w:tcPr>
            <w:tcW w:w="4678" w:type="dxa"/>
          </w:tcPr>
          <w:p w14:paraId="1246A7F7" w14:textId="77777777" w:rsidR="000A1387" w:rsidRPr="00031EB2" w:rsidRDefault="000A1387" w:rsidP="005962BB">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54B4A55" w14:textId="77777777" w:rsidTr="0047388E">
        <w:tc>
          <w:tcPr>
            <w:tcW w:w="709" w:type="dxa"/>
          </w:tcPr>
          <w:p w14:paraId="10DBA9FD" w14:textId="522C9DF1" w:rsidR="000A1387" w:rsidRPr="00031EB2" w:rsidRDefault="000A1387" w:rsidP="005962BB">
            <w:pPr>
              <w:jc w:val="both"/>
            </w:pPr>
            <w:r w:rsidRPr="00031EB2">
              <w:t>1</w:t>
            </w:r>
            <w:r>
              <w:t>7</w:t>
            </w:r>
            <w:r w:rsidRPr="00031EB2">
              <w:t>.1.</w:t>
            </w:r>
            <w:r w:rsidR="00FC0FFD">
              <w:t>7</w:t>
            </w:r>
            <w:r w:rsidRPr="00031EB2">
              <w:t>.</w:t>
            </w:r>
          </w:p>
        </w:tc>
        <w:tc>
          <w:tcPr>
            <w:tcW w:w="4678"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w:t>
            </w:r>
            <w:r w:rsidRPr="00031EB2">
              <w:lastRenderedPageBreak/>
              <w:t xml:space="preserve">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031EB2" w:rsidRDefault="000A1387" w:rsidP="005962B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lastRenderedPageBreak/>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lastRenderedPageBreak/>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957197" w:rsidP="005962BB">
            <w:pPr>
              <w:jc w:val="both"/>
            </w:pPr>
            <w:hyperlink r:id="rId14"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957197" w:rsidP="005962BB">
            <w:pPr>
              <w:jc w:val="both"/>
            </w:pPr>
            <w:hyperlink r:id="rId15" w:history="1"/>
          </w:p>
        </w:tc>
      </w:tr>
      <w:tr w:rsidR="000A1387" w:rsidRPr="00031EB2" w14:paraId="1914F326" w14:textId="77777777" w:rsidTr="0047388E">
        <w:tc>
          <w:tcPr>
            <w:tcW w:w="709" w:type="dxa"/>
          </w:tcPr>
          <w:p w14:paraId="346F51FB" w14:textId="5B964A6F" w:rsidR="000A1387" w:rsidRPr="00031EB2" w:rsidRDefault="000A1387" w:rsidP="005962BB">
            <w:pPr>
              <w:jc w:val="both"/>
            </w:pPr>
            <w:r w:rsidRPr="00031EB2">
              <w:lastRenderedPageBreak/>
              <w:t>1</w:t>
            </w:r>
            <w:r>
              <w:t>7</w:t>
            </w:r>
            <w:r w:rsidRPr="00031EB2">
              <w:t>.1.</w:t>
            </w:r>
            <w:r w:rsidR="00FC0FFD">
              <w:t>8</w:t>
            </w:r>
            <w:r w:rsidRPr="00031EB2">
              <w:t xml:space="preserve">. </w:t>
            </w:r>
          </w:p>
        </w:tc>
        <w:tc>
          <w:tcPr>
            <w:tcW w:w="4678" w:type="dxa"/>
          </w:tcPr>
          <w:p w14:paraId="2DA8DF61" w14:textId="77777777" w:rsidR="000A1387" w:rsidRPr="00031EB2" w:rsidRDefault="000A1387" w:rsidP="005962BB">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47388E">
        <w:tc>
          <w:tcPr>
            <w:tcW w:w="709" w:type="dxa"/>
          </w:tcPr>
          <w:p w14:paraId="53C0B8B8" w14:textId="6B658550" w:rsidR="000A1387" w:rsidRPr="00031EB2" w:rsidRDefault="000A1387" w:rsidP="005962BB">
            <w:pPr>
              <w:jc w:val="both"/>
            </w:pPr>
            <w:r w:rsidRPr="00031EB2">
              <w:t>1</w:t>
            </w:r>
            <w:r>
              <w:t>7</w:t>
            </w:r>
            <w:r w:rsidRPr="00031EB2">
              <w:t>.1.</w:t>
            </w:r>
            <w:r w:rsidR="00FC0FFD">
              <w:t>9</w:t>
            </w:r>
            <w:r w:rsidRPr="00031EB2">
              <w:t>.</w:t>
            </w:r>
          </w:p>
        </w:tc>
        <w:tc>
          <w:tcPr>
            <w:tcW w:w="4678"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031EB2">
              <w:rPr>
                <w:rFonts w:cstheme="minorHAnsi"/>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lastRenderedPageBreak/>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w:t>
            </w:r>
            <w:r w:rsidRPr="00031EB2">
              <w:rPr>
                <w:rFonts w:eastAsia="Yu Mincho"/>
                <w:bCs/>
              </w:rPr>
              <w:lastRenderedPageBreak/>
              <w:t xml:space="preserve">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957197" w:rsidP="005962BB">
            <w:pPr>
              <w:jc w:val="both"/>
            </w:pPr>
            <w:hyperlink r:id="rId16" w:history="1">
              <w:r w:rsidR="000A1387">
                <w:rPr>
                  <w:rStyle w:val="Hipersaitas"/>
                </w:rPr>
                <w:t>Nepatikimi tiekėjai - Viešųjų pirkimų tarnyba (</w:t>
              </w:r>
              <w:proofErr w:type="spellStart"/>
              <w:r w:rsidR="000A1387">
                <w:rPr>
                  <w:rStyle w:val="Hipersaitas"/>
                </w:rPr>
                <w:t>lrv.lt</w:t>
              </w:r>
              <w:proofErr w:type="spellEnd"/>
              <w:r w:rsidR="000A1387">
                <w:rPr>
                  <w:rStyle w:val="Hipersaitas"/>
                </w:rPr>
                <w:t>)</w:t>
              </w:r>
            </w:hyperlink>
          </w:p>
          <w:p w14:paraId="5349DC94" w14:textId="77777777" w:rsidR="000A1387" w:rsidRPr="00031EB2" w:rsidRDefault="000A1387" w:rsidP="005962BB">
            <w:pPr>
              <w:jc w:val="both"/>
              <w:rPr>
                <w:rFonts w:eastAsia="Yu Mincho"/>
              </w:rPr>
            </w:pPr>
          </w:p>
          <w:p w14:paraId="539FF900" w14:textId="77777777" w:rsidR="000A1387" w:rsidRPr="00031EB2" w:rsidRDefault="00957197" w:rsidP="005962BB">
            <w:pPr>
              <w:jc w:val="both"/>
            </w:pPr>
            <w:hyperlink r:id="rId17" w:history="1">
              <w:r w:rsidR="000A1387">
                <w:rPr>
                  <w:rStyle w:val="Hipersaitas"/>
                </w:rPr>
                <w:t>Nepatikimų koncesininkų sąrašas - Viešųjų pirkimų tarnyba (</w:t>
              </w:r>
              <w:proofErr w:type="spellStart"/>
              <w:r w:rsidR="000A1387">
                <w:rPr>
                  <w:rStyle w:val="Hipersaitas"/>
                </w:rPr>
                <w:t>lrv.lt</w:t>
              </w:r>
              <w:proofErr w:type="spellEnd"/>
              <w:r w:rsidR="000A1387">
                <w:rPr>
                  <w:rStyle w:val="Hipersaitas"/>
                </w:rPr>
                <w: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47388E">
        <w:tc>
          <w:tcPr>
            <w:tcW w:w="709" w:type="dxa"/>
          </w:tcPr>
          <w:p w14:paraId="670A1FCE" w14:textId="0CFC7C3B" w:rsidR="000A1387" w:rsidRPr="00031EB2" w:rsidDel="005335F4" w:rsidRDefault="000A1387" w:rsidP="005962BB">
            <w:pPr>
              <w:jc w:val="both"/>
            </w:pPr>
            <w:r w:rsidRPr="00031EB2">
              <w:lastRenderedPageBreak/>
              <w:t>1</w:t>
            </w:r>
            <w:r>
              <w:t>7</w:t>
            </w:r>
            <w:r w:rsidRPr="00031EB2">
              <w:t>.1.</w:t>
            </w:r>
            <w:r w:rsidR="00FC0FFD">
              <w:t>10</w:t>
            </w:r>
            <w:r w:rsidRPr="00031EB2">
              <w:t>.</w:t>
            </w:r>
          </w:p>
        </w:tc>
        <w:tc>
          <w:tcPr>
            <w:tcW w:w="4678"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30" w:name="part_030e6c6c64ba4f96a23474e439d1b80c"/>
            <w:bookmarkEnd w:id="30"/>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5962BB">
            <w:pPr>
              <w:jc w:val="both"/>
            </w:pPr>
            <w:r w:rsidRPr="00031EB2">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957197" w:rsidP="005962BB">
            <w:pPr>
              <w:jc w:val="both"/>
            </w:pPr>
            <w:hyperlink r:id="rId19" w:history="1">
              <w:r w:rsidR="000A1387">
                <w:rPr>
                  <w:rStyle w:val="Hipersaitas"/>
                </w:rPr>
                <w:t>Finansinių ataskaitų nepateikimas gali tapti kliūtimi dalyvauti viešuosiuose pirkimuose - Viešųjų pirkimų tarnyba (</w:t>
              </w:r>
              <w:proofErr w:type="spellStart"/>
              <w:r w:rsidR="000A1387">
                <w:rPr>
                  <w:rStyle w:val="Hipersaitas"/>
                </w:rPr>
                <w:t>lrv.lt</w:t>
              </w:r>
              <w:proofErr w:type="spellEnd"/>
              <w:r w:rsidR="000A1387">
                <w:rPr>
                  <w:rStyle w:val="Hipersaitas"/>
                </w:rPr>
                <w:t>)</w:t>
              </w:r>
            </w:hyperlink>
          </w:p>
        </w:tc>
      </w:tr>
      <w:tr w:rsidR="000A1387" w:rsidRPr="00031EB2" w:rsidDel="005335F4" w14:paraId="50ADE815" w14:textId="77777777" w:rsidTr="0047388E">
        <w:tc>
          <w:tcPr>
            <w:tcW w:w="709" w:type="dxa"/>
          </w:tcPr>
          <w:p w14:paraId="5FD89288" w14:textId="44BADE20" w:rsidR="000A1387" w:rsidRPr="00031EB2" w:rsidDel="005335F4" w:rsidRDefault="000A1387" w:rsidP="005962BB">
            <w:pPr>
              <w:jc w:val="both"/>
            </w:pPr>
            <w:r w:rsidRPr="00031EB2">
              <w:t>1</w:t>
            </w:r>
            <w:r>
              <w:t>7</w:t>
            </w:r>
            <w:r w:rsidRPr="00031EB2">
              <w:t>.1.1</w:t>
            </w:r>
            <w:r w:rsidR="00FC0FFD">
              <w:t>1</w:t>
            </w:r>
            <w:r w:rsidRPr="00031EB2">
              <w:t>.</w:t>
            </w:r>
          </w:p>
        </w:tc>
        <w:tc>
          <w:tcPr>
            <w:tcW w:w="4678" w:type="dxa"/>
          </w:tcPr>
          <w:p w14:paraId="127A5A27"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(tiekėjas) neatitinka minimalių patikimo mokesčių </w:t>
            </w:r>
            <w:r w:rsidRPr="00031EB2">
              <w:lastRenderedPageBreak/>
              <w:t>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lastRenderedPageBreak/>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lastRenderedPageBreak/>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47388E">
        <w:tc>
          <w:tcPr>
            <w:tcW w:w="709" w:type="dxa"/>
          </w:tcPr>
          <w:p w14:paraId="3AAD3F3A" w14:textId="1B2B825B" w:rsidR="000A1387" w:rsidRPr="00031EB2" w:rsidDel="005335F4" w:rsidRDefault="000A1387" w:rsidP="005962BB">
            <w:pPr>
              <w:jc w:val="both"/>
            </w:pPr>
            <w:r w:rsidRPr="00031EB2">
              <w:lastRenderedPageBreak/>
              <w:t>1</w:t>
            </w:r>
            <w:r>
              <w:t>7</w:t>
            </w:r>
            <w:r w:rsidRPr="00031EB2">
              <w:t>.1.1</w:t>
            </w:r>
            <w:r w:rsidR="00FC0FFD">
              <w:t>2</w:t>
            </w:r>
            <w:r w:rsidRPr="00031EB2">
              <w:t>.</w:t>
            </w:r>
          </w:p>
        </w:tc>
        <w:tc>
          <w:tcPr>
            <w:tcW w:w="4678"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957197" w:rsidP="005962BB">
            <w:pPr>
              <w:jc w:val="both"/>
            </w:pPr>
            <w:hyperlink r:id="rId21"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47388E">
        <w:tc>
          <w:tcPr>
            <w:tcW w:w="709" w:type="dxa"/>
          </w:tcPr>
          <w:p w14:paraId="44BF2E99" w14:textId="522BC051" w:rsidR="000A1387" w:rsidRPr="00031EB2" w:rsidDel="005335F4" w:rsidRDefault="000A1387" w:rsidP="005962BB">
            <w:pPr>
              <w:jc w:val="both"/>
            </w:pPr>
            <w:r w:rsidRPr="00031EB2">
              <w:t>1</w:t>
            </w:r>
            <w:r>
              <w:t>7</w:t>
            </w:r>
            <w:r w:rsidRPr="00031EB2">
              <w:t>.1.1</w:t>
            </w:r>
            <w:r w:rsidR="00FC0FFD">
              <w:t>3</w:t>
            </w:r>
            <w:r w:rsidRPr="00031EB2">
              <w:t>.</w:t>
            </w:r>
          </w:p>
        </w:tc>
        <w:tc>
          <w:tcPr>
            <w:tcW w:w="4678" w:type="dxa"/>
          </w:tcPr>
          <w:p w14:paraId="756B8955" w14:textId="77777777" w:rsidR="000A1387" w:rsidRPr="00031EB2" w:rsidRDefault="000A1387" w:rsidP="005962BB">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957197" w:rsidP="005962BB">
            <w:pPr>
              <w:jc w:val="both"/>
              <w:rPr>
                <w:rFonts w:eastAsia="Yu Mincho"/>
                <w:bCs/>
              </w:rPr>
            </w:pPr>
            <w:hyperlink r:id="rId22"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18D20062"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w:t>
            </w:r>
            <w:r w:rsidR="004F0144">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3">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 xml:space="preserve">Perkančioji organizacija nereikalauja iš tiekėjo pateikti dokumentų, patvirtinančių jo </w:t>
      </w:r>
      <w:r w:rsidRPr="005C01AE">
        <w:rPr>
          <w:sz w:val="24"/>
          <w:szCs w:val="24"/>
        </w:rPr>
        <w:lastRenderedPageBreak/>
        <w:t>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7E12AE" w:rsidRPr="00FC0FFD" w14:paraId="13C71593" w14:textId="77777777" w:rsidTr="007E12AE">
        <w:tc>
          <w:tcPr>
            <w:tcW w:w="704" w:type="dxa"/>
            <w:shd w:val="clear" w:color="auto" w:fill="auto"/>
          </w:tcPr>
          <w:p w14:paraId="7D3ADAB2" w14:textId="6A7DE717" w:rsidR="007E12AE" w:rsidRDefault="007E12AE" w:rsidP="007E12AE">
            <w:pPr>
              <w:rPr>
                <w:bCs/>
              </w:rPr>
            </w:pPr>
            <w:bookmarkStart w:id="31" w:name="_Hlk194066041"/>
            <w:r>
              <w:rPr>
                <w:bCs/>
              </w:rPr>
              <w:t xml:space="preserve">18.1. </w:t>
            </w:r>
          </w:p>
        </w:tc>
        <w:tc>
          <w:tcPr>
            <w:tcW w:w="4678" w:type="dxa"/>
            <w:shd w:val="clear" w:color="auto" w:fill="auto"/>
          </w:tcPr>
          <w:p w14:paraId="6E216C4F" w14:textId="77777777" w:rsidR="00485306" w:rsidRPr="00485306" w:rsidRDefault="00485306" w:rsidP="00485306">
            <w:pPr>
              <w:jc w:val="both"/>
              <w:rPr>
                <w:bCs/>
              </w:rPr>
            </w:pPr>
            <w:r w:rsidRPr="00485306">
              <w:rPr>
                <w:bCs/>
              </w:rPr>
              <w:t xml:space="preserve">Tiekėjas turi teisę būti </w:t>
            </w:r>
            <w:r w:rsidRPr="00AF45B3">
              <w:rPr>
                <w:b/>
              </w:rPr>
              <w:t>ypatingojo statinio statybos rangovu</w:t>
            </w:r>
            <w:r w:rsidRPr="00485306">
              <w:rPr>
                <w:bCs/>
              </w:rPr>
              <w:t xml:space="preserve"> (inžinerinių statinių grupė – susisiekimo komunikacijų statiniai, inžinerinių statinių pogrupis – </w:t>
            </w:r>
            <w:r w:rsidRPr="00AF45B3">
              <w:rPr>
                <w:b/>
              </w:rPr>
              <w:t>gatvių</w:t>
            </w:r>
            <w:r w:rsidRPr="00485306">
              <w:rPr>
                <w:bCs/>
              </w:rPr>
              <w:t xml:space="preserve">; inžinerinių statinių grupė – inžineriniai tinklai, inžinerinių statinių pogrupis – </w:t>
            </w:r>
            <w:r w:rsidRPr="00AF45B3">
              <w:rPr>
                <w:b/>
              </w:rPr>
              <w:t>nuotekų šalinimo tinklai</w:t>
            </w:r>
            <w:r w:rsidRPr="00485306">
              <w:rPr>
                <w:bCs/>
              </w:rPr>
              <w:t xml:space="preserve">; statybos darbų sritys – bendrieji statybos darbai: žemės darbai – statybos sklypo reljefo tvarkymas, tranšėjų kasimas ir užpylimas). </w:t>
            </w:r>
          </w:p>
          <w:p w14:paraId="55E4E157" w14:textId="1344F53C" w:rsidR="007E12AE" w:rsidRPr="004F1C50" w:rsidRDefault="00485306" w:rsidP="00485306">
            <w:pPr>
              <w:jc w:val="both"/>
              <w:rPr>
                <w:bCs/>
              </w:rPr>
            </w:pPr>
            <w:r w:rsidRPr="00485306">
              <w:rPr>
                <w:bCs/>
              </w:rPr>
              <w:t>Teisinis pagrindas – Lietuvos Respublikos statybos įstatymo 18 str. 2 d.</w:t>
            </w:r>
          </w:p>
        </w:tc>
        <w:tc>
          <w:tcPr>
            <w:tcW w:w="4252" w:type="dxa"/>
            <w:shd w:val="clear" w:color="auto" w:fill="auto"/>
          </w:tcPr>
          <w:p w14:paraId="28F00EF6" w14:textId="3C142EFE" w:rsidR="007E12AE" w:rsidRDefault="007E12AE" w:rsidP="007E12AE">
            <w:pPr>
              <w:jc w:val="both"/>
            </w:pPr>
            <w:r w:rsidRPr="006E4DCF">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w:t>
            </w:r>
            <w:bookmarkStart w:id="32" w:name="_Hlk150091713"/>
            <w:r w:rsidRPr="00D35F7B">
              <w:t>užsienio šalies tiekėjams</w:t>
            </w:r>
            <w:r>
              <w:t xml:space="preserve"> </w:t>
            </w:r>
            <w:r w:rsidRPr="00D35F7B">
              <w:t>išduotas teisės pripažinimo dokumentas</w:t>
            </w:r>
            <w:bookmarkEnd w:id="32"/>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1C7AB65B" w14:textId="77777777" w:rsidR="007E12AE" w:rsidRPr="00D35F7B" w:rsidRDefault="007E12AE" w:rsidP="007E12AE">
            <w:pPr>
              <w:pBdr>
                <w:top w:val="nil"/>
                <w:left w:val="nil"/>
                <w:bottom w:val="nil"/>
                <w:right w:val="nil"/>
                <w:between w:val="nil"/>
                <w:bar w:val="nil"/>
              </w:pBdr>
              <w:jc w:val="both"/>
              <w:rPr>
                <w:i/>
                <w:iCs/>
              </w:rPr>
            </w:pPr>
            <w:r w:rsidRPr="00D35F7B">
              <w:rPr>
                <w:i/>
                <w:iCs/>
              </w:rPr>
              <w:t>Pastabos:</w:t>
            </w:r>
          </w:p>
          <w:p w14:paraId="2AB2835F" w14:textId="77777777" w:rsidR="007E12AE" w:rsidRPr="00D35F7B" w:rsidRDefault="007E12AE" w:rsidP="007E12AE">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w:t>
            </w:r>
            <w:r w:rsidRPr="00D35F7B">
              <w:rPr>
                <w:i/>
                <w:iCs/>
              </w:rPr>
              <w:lastRenderedPageBreak/>
              <w:t xml:space="preserve">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1D66A3D6" w14:textId="77777777" w:rsidR="007E12AE" w:rsidRDefault="007E12AE" w:rsidP="007E12AE">
            <w:pPr>
              <w:pBdr>
                <w:top w:val="nil"/>
                <w:left w:val="nil"/>
                <w:bottom w:val="nil"/>
                <w:right w:val="nil"/>
                <w:between w:val="nil"/>
                <w:bar w:val="nil"/>
              </w:pBdr>
              <w:jc w:val="both"/>
              <w:rPr>
                <w:i/>
                <w:iCs/>
              </w:rPr>
            </w:pPr>
            <w:r>
              <w:rPr>
                <w:i/>
                <w:iCs/>
              </w:rPr>
              <w:t xml:space="preserve">- </w:t>
            </w:r>
            <w:r w:rsidRPr="00AC36EB">
              <w:rPr>
                <w:i/>
                <w:iCs/>
              </w:rPr>
              <w:t xml:space="preserve">užsienio šalies tiekėjai – </w:t>
            </w:r>
            <w:r w:rsidRPr="004C794F">
              <w:rPr>
                <w:i/>
                <w:iCs/>
              </w:rPr>
              <w:t>Europos Sąjungos valstybės narių, Šveicarijos Konfederacijos arba valstybių, pasirašiusių Europos ekonominės erdvės sutartį, juridiniai asmenys, kitos užsienio organizacijos ir jų padaliniai</w:t>
            </w:r>
            <w:r w:rsidRPr="00AC36EB">
              <w:rPr>
                <w:i/>
                <w:iCs/>
              </w:rPr>
              <w:t xml:space="preserve"> –</w:t>
            </w:r>
            <w:r>
              <w:rPr>
                <w:i/>
                <w:iCs/>
              </w:rPr>
              <w:t xml:space="preserve"> </w:t>
            </w:r>
            <w:r w:rsidRPr="00E15C41">
              <w:rPr>
                <w:i/>
                <w:iCs/>
              </w:rPr>
              <w:t>turi teisę būti ypatingojo statinio statybos rangovu Lietuvos Respublikos teritorijoje, pripažinus jų kilmės valstybėje turimą teisę užsiimti analogiškų statinių statybos veikla</w:t>
            </w:r>
            <w:r>
              <w:rPr>
                <w:i/>
                <w:iCs/>
              </w:rPr>
              <w:t>. U</w:t>
            </w:r>
            <w:r w:rsidRPr="00AC36EB">
              <w:rPr>
                <w:i/>
                <w:iCs/>
              </w:rPr>
              <w:t>žsienio šalies tiekėjai</w:t>
            </w:r>
            <w:r>
              <w:rPr>
                <w:i/>
                <w:iCs/>
              </w:rPr>
              <w:t xml:space="preserve"> </w:t>
            </w:r>
            <w:r w:rsidRPr="00AC36EB">
              <w:rPr>
                <w:i/>
                <w:iCs/>
              </w:rPr>
              <w:t>turi pareigą</w:t>
            </w:r>
            <w:r>
              <w:rPr>
                <w:i/>
                <w:iCs/>
              </w:rPr>
              <w:t xml:space="preserve"> </w:t>
            </w:r>
            <w:r w:rsidRPr="00BE332D">
              <w:rPr>
                <w:i/>
                <w:iCs/>
              </w:rPr>
              <w:t>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r>
              <w:rPr>
                <w:i/>
                <w:iCs/>
              </w:rPr>
              <w:t xml:space="preserve">. </w:t>
            </w:r>
            <w:r w:rsidRPr="00BE332D">
              <w:rPr>
                <w:i/>
                <w:iCs/>
              </w:rPr>
              <w:t>Užsienio šalies tiekėjai turi siekti teisės pripažinimo dokumentą gauti per įmanomai trumpiausią laiką, t. y., iš anksto parengti ir operatyviai pateikti SSVA visus reikiamus dokumentus, esant poreikiui</w:t>
            </w:r>
            <w:r>
              <w:rPr>
                <w:i/>
                <w:iCs/>
              </w:rPr>
              <w:t xml:space="preserve">, </w:t>
            </w:r>
            <w:r w:rsidRPr="00BE332D">
              <w:rPr>
                <w:i/>
                <w:iCs/>
              </w:rPr>
              <w:t>juos nedelsiant tikslinti, aktyviai bendradarbiauti</w:t>
            </w:r>
            <w:r w:rsidRPr="00811AD7">
              <w:rPr>
                <w:i/>
                <w:iCs/>
              </w:rPr>
              <w:t>;</w:t>
            </w:r>
          </w:p>
          <w:p w14:paraId="05A817CC" w14:textId="77777777" w:rsidR="007E12AE" w:rsidRDefault="007E12AE" w:rsidP="007E12AE">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1CA5926D" w14:textId="77777777" w:rsidR="007E12AE" w:rsidRPr="00BB34EF" w:rsidRDefault="007E12AE" w:rsidP="007E12AE">
            <w:pPr>
              <w:pBdr>
                <w:top w:val="nil"/>
                <w:left w:val="nil"/>
                <w:bottom w:val="nil"/>
                <w:right w:val="nil"/>
                <w:between w:val="nil"/>
                <w:bar w:val="nil"/>
              </w:pBdr>
              <w:jc w:val="both"/>
              <w:rPr>
                <w:i/>
                <w:iCs/>
              </w:rPr>
            </w:pPr>
            <w:r>
              <w:rPr>
                <w:i/>
                <w:iCs/>
              </w:rPr>
              <w:t xml:space="preserve">- </w:t>
            </w:r>
            <w:bookmarkStart w:id="33" w:name="_Hlk150091760"/>
            <w:r w:rsidRPr="00701D94">
              <w:rPr>
                <w:i/>
                <w:iCs/>
              </w:rPr>
              <w:t xml:space="preserve">teisės pripažinimo dokumentas turi būti </w:t>
            </w:r>
            <w:r w:rsidRPr="00BB34EF">
              <w:rPr>
                <w:i/>
                <w:iCs/>
              </w:rPr>
              <w:t>gautas iki Sutart</w:t>
            </w:r>
            <w:bookmarkEnd w:id="33"/>
            <w:r w:rsidRPr="00BB34EF">
              <w:rPr>
                <w:i/>
                <w:iCs/>
              </w:rPr>
              <w:t>ies sudarymo;</w:t>
            </w:r>
          </w:p>
          <w:p w14:paraId="16EF249C" w14:textId="77777777" w:rsidR="007E12AE" w:rsidRDefault="007E12AE" w:rsidP="007E12AE">
            <w:pPr>
              <w:pBdr>
                <w:top w:val="nil"/>
                <w:left w:val="nil"/>
                <w:bottom w:val="nil"/>
                <w:right w:val="nil"/>
                <w:between w:val="nil"/>
                <w:bar w:val="nil"/>
              </w:pBdr>
              <w:jc w:val="both"/>
              <w:rPr>
                <w:i/>
                <w:iCs/>
              </w:rPr>
            </w:pPr>
            <w:r w:rsidRPr="00BB34EF">
              <w:rPr>
                <w:i/>
                <w:iCs/>
              </w:rPr>
              <w:t xml:space="preserve">- </w:t>
            </w:r>
            <w:r w:rsidRPr="00BB34EF">
              <w:rPr>
                <w:b/>
                <w:bCs/>
                <w:i/>
                <w:iCs/>
              </w:rPr>
              <w:t xml:space="preserve">kvalifikacijos reikalavimas formuluotas pagal nuo 2024-11-01 galiojančius teisės aktus. Dėl tiekėjo atitikimo nustatytam kvalifikacijos reikalavimui pateiktas dokumentas/informacija bus vertinami atsižvelgiant į kvalifikacijos dokumento </w:t>
            </w:r>
            <w:r w:rsidRPr="00BB34EF">
              <w:rPr>
                <w:b/>
                <w:bCs/>
                <w:i/>
                <w:iCs/>
              </w:rPr>
              <w:lastRenderedPageBreak/>
              <w:t>išdavimo/įgijimo metu galiojusius teisės aktus.</w:t>
            </w:r>
          </w:p>
          <w:p w14:paraId="48A5980D" w14:textId="6F5C334F" w:rsidR="007E12AE" w:rsidRPr="006B7D6F" w:rsidRDefault="007E12AE" w:rsidP="007E12AE">
            <w:pPr>
              <w:widowControl w:val="0"/>
              <w:tabs>
                <w:tab w:val="left" w:pos="344"/>
              </w:tabs>
              <w:jc w:val="both"/>
            </w:pPr>
            <w:r w:rsidRPr="008247BF">
              <w:rPr>
                <w:i/>
                <w:iCs/>
              </w:rPr>
              <w:t>Pateikiami skenuoti arba el. parašu pasirašyti dokumentai</w:t>
            </w:r>
            <w:r w:rsidRPr="00D35F7B">
              <w:rPr>
                <w:i/>
                <w:iCs/>
              </w:rPr>
              <w:t>.</w:t>
            </w:r>
          </w:p>
        </w:tc>
      </w:tr>
      <w:tr w:rsidR="007E12AE" w:rsidRPr="00FC0FFD" w14:paraId="118BB3D0" w14:textId="77777777" w:rsidTr="00E37EC2">
        <w:tc>
          <w:tcPr>
            <w:tcW w:w="704" w:type="dxa"/>
            <w:shd w:val="clear" w:color="auto" w:fill="auto"/>
          </w:tcPr>
          <w:p w14:paraId="7E52C71C" w14:textId="289EC9FB" w:rsidR="007E12AE" w:rsidRPr="00FC0FFD" w:rsidRDefault="007E12AE" w:rsidP="007E12AE">
            <w:pPr>
              <w:rPr>
                <w:bCs/>
              </w:rPr>
            </w:pPr>
            <w:bookmarkStart w:id="34" w:name="_Hlk191986267"/>
            <w:bookmarkEnd w:id="31"/>
            <w:r>
              <w:rPr>
                <w:bCs/>
              </w:rPr>
              <w:lastRenderedPageBreak/>
              <w:t>18.2.</w:t>
            </w:r>
          </w:p>
        </w:tc>
        <w:tc>
          <w:tcPr>
            <w:tcW w:w="4678" w:type="dxa"/>
            <w:shd w:val="clear" w:color="auto" w:fill="auto"/>
            <w:vAlign w:val="center"/>
          </w:tcPr>
          <w:p w14:paraId="50CC0DB4" w14:textId="0182375C" w:rsidR="007E12AE" w:rsidRPr="00B632EA" w:rsidRDefault="00B632EA" w:rsidP="00B632EA">
            <w:pPr>
              <w:jc w:val="both"/>
              <w:rPr>
                <w:b/>
              </w:rPr>
            </w:pPr>
            <w:r w:rsidRPr="00B632EA">
              <w:rPr>
                <w:bCs/>
              </w:rPr>
              <w:t xml:space="preserve">Tiekėjas per paskutinius 5 metus arba per laiką nuo tiekėjo įregistravimo dienos (jeigu tiekėjas vykdo veiklą mažiau nei 5 metus) iki pasiūlymo pateikimo termino pabaigos </w:t>
            </w:r>
            <w:r w:rsidRPr="00AF45B3">
              <w:rPr>
                <w:b/>
              </w:rPr>
              <w:t>pagal vieną a</w:t>
            </w:r>
            <w:r w:rsidR="00CF783C" w:rsidRPr="00AF45B3">
              <w:rPr>
                <w:b/>
              </w:rPr>
              <w:t xml:space="preserve">r daugiau sutarčių </w:t>
            </w:r>
            <w:r w:rsidRPr="00AF45B3">
              <w:rPr>
                <w:b/>
              </w:rPr>
              <w:t>yra tinkamai atlikęs naujos statybos ir (ar) rekonstravimo darbų, ir (ar) kapitalinio remonto darbų</w:t>
            </w:r>
            <w:r w:rsidRPr="00B632EA">
              <w:rPr>
                <w:bCs/>
              </w:rPr>
              <w:t xml:space="preserve"> (statinio kategorija: ypatingi statiniai ir (ar) neypatingi statiniai; inžinerinių statinių grupė - susisiekimo komunikacijų statiniai – kel</w:t>
            </w:r>
            <w:r>
              <w:rPr>
                <w:bCs/>
              </w:rPr>
              <w:t>iai</w:t>
            </w:r>
            <w:r w:rsidRPr="00B632EA">
              <w:rPr>
                <w:bCs/>
              </w:rPr>
              <w:t xml:space="preserve"> ir (ar) gatv</w:t>
            </w:r>
            <w:r>
              <w:rPr>
                <w:bCs/>
              </w:rPr>
              <w:t>ės</w:t>
            </w:r>
            <w:r w:rsidR="00CF783C">
              <w:rPr>
                <w:bCs/>
              </w:rPr>
              <w:t>) už ne mažiau</w:t>
            </w:r>
            <w:r w:rsidR="00B36E5B" w:rsidRPr="007C2F17">
              <w:rPr>
                <w:color w:val="000000" w:themeColor="text1"/>
              </w:rPr>
              <w:t xml:space="preserve"> kaip </w:t>
            </w:r>
            <w:r w:rsidR="00B36E5B" w:rsidRPr="00B632EA">
              <w:rPr>
                <w:b/>
              </w:rPr>
              <w:t>481 760,33 Eur be PVM</w:t>
            </w:r>
            <w:r w:rsidR="00CF783C">
              <w:rPr>
                <w:color w:val="000000" w:themeColor="text1"/>
              </w:rPr>
              <w:t>.</w:t>
            </w:r>
          </w:p>
          <w:p w14:paraId="05524A25" w14:textId="77777777" w:rsidR="00CF783C" w:rsidRPr="00CF783C" w:rsidRDefault="00CF783C" w:rsidP="00CF783C">
            <w:pPr>
              <w:tabs>
                <w:tab w:val="left" w:pos="293"/>
              </w:tabs>
              <w:jc w:val="both"/>
              <w:rPr>
                <w:i/>
                <w:iCs/>
                <w:color w:val="000000" w:themeColor="text1"/>
              </w:rPr>
            </w:pPr>
            <w:r w:rsidRPr="00CF783C">
              <w:rPr>
                <w:i/>
                <w:iCs/>
                <w:color w:val="000000" w:themeColor="text1"/>
              </w:rPr>
              <w:t>Pastabos:</w:t>
            </w:r>
          </w:p>
          <w:p w14:paraId="40F31D65" w14:textId="77777777" w:rsidR="00CF783C" w:rsidRPr="00CF783C" w:rsidRDefault="00CF783C" w:rsidP="00CF783C">
            <w:pPr>
              <w:tabs>
                <w:tab w:val="left" w:pos="293"/>
              </w:tabs>
              <w:jc w:val="both"/>
              <w:rPr>
                <w:i/>
                <w:iCs/>
                <w:color w:val="000000" w:themeColor="text1"/>
              </w:rPr>
            </w:pPr>
            <w:r w:rsidRPr="00CF783C">
              <w:rPr>
                <w:i/>
                <w:iCs/>
                <w:color w:val="000000" w:themeColor="text1"/>
              </w:rPr>
              <w:t>-</w:t>
            </w:r>
            <w:r w:rsidRPr="00CF783C">
              <w:rPr>
                <w:i/>
                <w:iCs/>
                <w:color w:val="000000" w:themeColor="text1"/>
              </w:rPr>
              <w:tab/>
              <w:t>tiekėjas gali teikti informaciją apie tinkamai atliktus darbus, kurie pradėti ir baigti vykdyti per paskutinius 5 metus iki pasiūlymo pateikimo termino pabaigos;</w:t>
            </w:r>
          </w:p>
          <w:p w14:paraId="49BB8F1F" w14:textId="77777777" w:rsidR="00CF783C" w:rsidRPr="00CF783C" w:rsidRDefault="00CF783C" w:rsidP="00CF783C">
            <w:pPr>
              <w:tabs>
                <w:tab w:val="left" w:pos="293"/>
              </w:tabs>
              <w:jc w:val="both"/>
              <w:rPr>
                <w:i/>
                <w:iCs/>
                <w:color w:val="000000" w:themeColor="text1"/>
              </w:rPr>
            </w:pPr>
            <w:r w:rsidRPr="00CF783C">
              <w:rPr>
                <w:i/>
                <w:iCs/>
                <w:color w:val="000000" w:themeColor="text1"/>
              </w:rPr>
              <w:t>- tiekėjas gali teikti informaciją apie tinkamai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 pagal vieną ar daugiau sutarčių yra atlikęs reikalavime nurodytų darbų už ne mažiau kaip reikalavime nurodytą sumą;</w:t>
            </w:r>
          </w:p>
          <w:p w14:paraId="3B6E7386" w14:textId="77777777" w:rsidR="00CF783C" w:rsidRPr="00CF783C" w:rsidRDefault="00CF783C" w:rsidP="00CF783C">
            <w:pPr>
              <w:tabs>
                <w:tab w:val="left" w:pos="293"/>
              </w:tabs>
              <w:jc w:val="both"/>
              <w:rPr>
                <w:i/>
                <w:iCs/>
                <w:color w:val="000000" w:themeColor="text1"/>
              </w:rPr>
            </w:pPr>
            <w:r w:rsidRPr="00CF783C">
              <w:rPr>
                <w:i/>
                <w:iCs/>
                <w:color w:val="000000" w:themeColor="text1"/>
              </w:rPr>
              <w:t>- tiekėjas gali teikti informaciją apie dar nebaigtų vykdyti sutarčių jau įvykdytas dalis (jau atliktus darbus), tokiu atveju laikoma, kad jo patirtis atitinka nustatytą reikalavimą, jei per paskutinius 5 metus iki pasiūlymo pateikimo termino pabaigos pagal vieną ar daugiau sutarčių yra tinkamai atlikęs reikalavime nurodytų darbų už ne mažiau kaip reikalavime nurodytą sumą;</w:t>
            </w:r>
          </w:p>
          <w:p w14:paraId="48AD7E46" w14:textId="1752BEAA" w:rsidR="007E12AE" w:rsidRPr="00FC0FFD" w:rsidRDefault="00CF783C" w:rsidP="00CF783C">
            <w:pPr>
              <w:jc w:val="both"/>
              <w:rPr>
                <w:bCs/>
              </w:rPr>
            </w:pPr>
            <w:r w:rsidRPr="00CF783C">
              <w:rPr>
                <w:i/>
                <w:iCs/>
                <w:color w:val="000000" w:themeColor="text1"/>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4252" w:type="dxa"/>
            <w:shd w:val="clear" w:color="auto" w:fill="auto"/>
          </w:tcPr>
          <w:p w14:paraId="3473B206" w14:textId="77777777" w:rsidR="007E12AE" w:rsidRPr="006B7D6F" w:rsidRDefault="007E12AE" w:rsidP="007E12AE">
            <w:pPr>
              <w:widowControl w:val="0"/>
              <w:tabs>
                <w:tab w:val="left" w:pos="344"/>
              </w:tabs>
              <w:jc w:val="both"/>
            </w:pPr>
            <w:r w:rsidRPr="006B7D6F">
              <w:t>Pateikiama:</w:t>
            </w:r>
          </w:p>
          <w:p w14:paraId="55815869" w14:textId="77686D8C" w:rsidR="007E12AE" w:rsidRPr="005D598A" w:rsidRDefault="007E12AE" w:rsidP="007E12AE">
            <w:pPr>
              <w:pStyle w:val="Sraopastraipa"/>
              <w:widowControl w:val="0"/>
              <w:numPr>
                <w:ilvl w:val="0"/>
                <w:numId w:val="6"/>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DF21DD">
              <w:rPr>
                <w:bCs/>
                <w:sz w:val="24"/>
                <w:szCs w:val="24"/>
              </w:rPr>
              <w:t xml:space="preserve">užpildytas pagal konkurso sąlygų aprašo </w:t>
            </w:r>
            <w:r w:rsidRPr="00946A44">
              <w:rPr>
                <w:b/>
                <w:sz w:val="24"/>
                <w:szCs w:val="24"/>
              </w:rPr>
              <w:t>4 priedą</w:t>
            </w:r>
            <w:r>
              <w:rPr>
                <w:bCs/>
                <w:sz w:val="24"/>
                <w:szCs w:val="24"/>
              </w:rPr>
              <w:t>;</w:t>
            </w:r>
            <w:r w:rsidRPr="005D598A">
              <w:rPr>
                <w:bCs/>
                <w:sz w:val="24"/>
                <w:szCs w:val="24"/>
              </w:rPr>
              <w:t xml:space="preserve"> </w:t>
            </w:r>
          </w:p>
          <w:p w14:paraId="5E2991E1" w14:textId="77777777" w:rsidR="007E12AE" w:rsidRPr="00682189" w:rsidRDefault="007E12AE" w:rsidP="007E12AE">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7BCE477E" w14:textId="77777777" w:rsidR="007E12AE" w:rsidRDefault="007E12AE" w:rsidP="007E12AE">
            <w:pPr>
              <w:ind w:left="34"/>
              <w:jc w:val="both"/>
            </w:pPr>
          </w:p>
          <w:p w14:paraId="3399960C" w14:textId="77777777" w:rsidR="007E12AE" w:rsidRDefault="007E12AE" w:rsidP="007E12AE">
            <w:pPr>
              <w:widowControl w:val="0"/>
              <w:tabs>
                <w:tab w:val="left" w:pos="344"/>
              </w:tabs>
              <w:jc w:val="both"/>
            </w:pPr>
            <w:r w:rsidRPr="00214A3B">
              <w:rPr>
                <w:i/>
              </w:rPr>
              <w:t>Pateikiami skenuoti dokumentai elektronine forma ar pasirašyti el. parašu</w:t>
            </w:r>
            <w:r>
              <w:t>.</w:t>
            </w:r>
          </w:p>
          <w:p w14:paraId="261E2C25" w14:textId="77777777" w:rsidR="007E12AE" w:rsidRDefault="007E12AE" w:rsidP="007E12AE">
            <w:pPr>
              <w:widowControl w:val="0"/>
              <w:tabs>
                <w:tab w:val="left" w:pos="344"/>
              </w:tabs>
              <w:jc w:val="both"/>
            </w:pPr>
          </w:p>
          <w:p w14:paraId="6E903C7D" w14:textId="77777777" w:rsidR="007E12AE" w:rsidRPr="00967929" w:rsidRDefault="007E12AE" w:rsidP="007E12AE">
            <w:pPr>
              <w:jc w:val="both"/>
              <w:rPr>
                <w:i/>
                <w:iCs/>
              </w:rPr>
            </w:pPr>
            <w:r w:rsidRPr="00967929">
              <w:rPr>
                <w:i/>
                <w:iCs/>
              </w:rPr>
              <w:t>Pastaba: kvalifikacijos reikalavimas formuluotas pagal nuo 2024-11-01 galiojančius teisės aktus. Darbai, atlikti pagal iki 2024-10-31 galiojusius teisės aktus, bus vertinami pagal iki 2024-10-31 galiojusius teisės aktus.</w:t>
            </w:r>
          </w:p>
          <w:p w14:paraId="42D21C12" w14:textId="696A74A1" w:rsidR="007E12AE" w:rsidRPr="00FC0FFD" w:rsidRDefault="007E12AE" w:rsidP="007E12AE">
            <w:pPr>
              <w:jc w:val="both"/>
              <w:rPr>
                <w:bCs/>
              </w:rPr>
            </w:pPr>
          </w:p>
        </w:tc>
      </w:tr>
      <w:tr w:rsidR="007E12AE" w:rsidRPr="00031EB2" w14:paraId="063F6D58" w14:textId="77777777" w:rsidTr="00D23DCC">
        <w:tc>
          <w:tcPr>
            <w:tcW w:w="704" w:type="dxa"/>
            <w:shd w:val="clear" w:color="auto" w:fill="auto"/>
          </w:tcPr>
          <w:p w14:paraId="1F8A8CFF" w14:textId="0E465910" w:rsidR="007E12AE" w:rsidRPr="00031EB2" w:rsidRDefault="007E12AE" w:rsidP="007E12AE">
            <w:pPr>
              <w:widowControl w:val="0"/>
            </w:pPr>
            <w:bookmarkStart w:id="35" w:name="_Hlk126918054"/>
            <w:bookmarkEnd w:id="34"/>
            <w:r>
              <w:t>18</w:t>
            </w:r>
            <w:r w:rsidRPr="00031EB2">
              <w:t>.</w:t>
            </w:r>
            <w:r>
              <w:t>3</w:t>
            </w:r>
            <w:r w:rsidRPr="00031EB2">
              <w:t>.</w:t>
            </w:r>
          </w:p>
        </w:tc>
        <w:tc>
          <w:tcPr>
            <w:tcW w:w="4678" w:type="dxa"/>
            <w:shd w:val="clear" w:color="auto" w:fill="auto"/>
          </w:tcPr>
          <w:p w14:paraId="5D62E1AE" w14:textId="77777777" w:rsidR="00E96132" w:rsidRPr="00E96132" w:rsidRDefault="00E96132" w:rsidP="00E96132">
            <w:pPr>
              <w:autoSpaceDE w:val="0"/>
              <w:autoSpaceDN w:val="0"/>
              <w:adjustRightInd w:val="0"/>
              <w:jc w:val="both"/>
              <w:rPr>
                <w:bCs/>
              </w:rPr>
            </w:pPr>
            <w:r w:rsidRPr="00E96132">
              <w:rPr>
                <w:bCs/>
              </w:rPr>
              <w:t>Tiekėjas sutarčiai vykdyti turi pasiūlyti:</w:t>
            </w:r>
          </w:p>
          <w:p w14:paraId="3578C76C" w14:textId="3EF7D5A6" w:rsidR="00E96132" w:rsidRPr="00E96132" w:rsidRDefault="00E96132" w:rsidP="00E96132">
            <w:pPr>
              <w:autoSpaceDE w:val="0"/>
              <w:autoSpaceDN w:val="0"/>
              <w:adjustRightInd w:val="0"/>
              <w:jc w:val="both"/>
              <w:rPr>
                <w:bCs/>
              </w:rPr>
            </w:pPr>
            <w:r w:rsidRPr="00E96132">
              <w:rPr>
                <w:bCs/>
              </w:rPr>
              <w:t xml:space="preserve">1) kvalifikuotą </w:t>
            </w:r>
            <w:r w:rsidR="00EE325E" w:rsidRPr="00AF45B3">
              <w:rPr>
                <w:b/>
              </w:rPr>
              <w:t>ypatingo</w:t>
            </w:r>
            <w:r w:rsidR="006C2CD4" w:rsidRPr="00AF45B3">
              <w:rPr>
                <w:b/>
              </w:rPr>
              <w:t>jo</w:t>
            </w:r>
            <w:r w:rsidR="00EE325E" w:rsidRPr="00AF45B3">
              <w:rPr>
                <w:b/>
              </w:rPr>
              <w:t xml:space="preserve"> </w:t>
            </w:r>
            <w:r w:rsidRPr="00AF45B3">
              <w:rPr>
                <w:b/>
              </w:rPr>
              <w:t>statinio statybos vadovą</w:t>
            </w:r>
            <w:r w:rsidR="00EE325E">
              <w:rPr>
                <w:bCs/>
              </w:rPr>
              <w:t xml:space="preserve"> </w:t>
            </w:r>
            <w:r w:rsidRPr="00E96132">
              <w:rPr>
                <w:bCs/>
              </w:rPr>
              <w:t xml:space="preserve">(inžinerinių statinių grupė – </w:t>
            </w:r>
            <w:r w:rsidRPr="00E96132">
              <w:rPr>
                <w:bCs/>
              </w:rPr>
              <w:lastRenderedPageBreak/>
              <w:t xml:space="preserve">susisiekimo komunikacijų statiniai; inžinerinių statinių pogrupis – </w:t>
            </w:r>
            <w:r w:rsidRPr="00AF45B3">
              <w:rPr>
                <w:b/>
              </w:rPr>
              <w:t>gatvių</w:t>
            </w:r>
            <w:r w:rsidRPr="00E96132">
              <w:rPr>
                <w:bCs/>
              </w:rPr>
              <w:t>);</w:t>
            </w:r>
          </w:p>
          <w:p w14:paraId="758753B2" w14:textId="6400DA35" w:rsidR="00E96132" w:rsidRPr="00E96132" w:rsidRDefault="00E96132" w:rsidP="00E96132">
            <w:pPr>
              <w:autoSpaceDE w:val="0"/>
              <w:autoSpaceDN w:val="0"/>
              <w:adjustRightInd w:val="0"/>
              <w:jc w:val="both"/>
              <w:rPr>
                <w:bCs/>
              </w:rPr>
            </w:pPr>
            <w:r w:rsidRPr="00E96132">
              <w:rPr>
                <w:bCs/>
              </w:rPr>
              <w:t xml:space="preserve">2) kvalifikuotą </w:t>
            </w:r>
            <w:r w:rsidR="00EE325E" w:rsidRPr="00AF45B3">
              <w:rPr>
                <w:b/>
              </w:rPr>
              <w:t>ypatingo</w:t>
            </w:r>
            <w:r w:rsidR="006C2CD4" w:rsidRPr="00AF45B3">
              <w:rPr>
                <w:b/>
              </w:rPr>
              <w:t>jo</w:t>
            </w:r>
            <w:r w:rsidR="00EE325E" w:rsidRPr="00AF45B3">
              <w:rPr>
                <w:b/>
              </w:rPr>
              <w:t xml:space="preserve"> </w:t>
            </w:r>
            <w:r w:rsidRPr="00AF45B3">
              <w:rPr>
                <w:b/>
              </w:rPr>
              <w:t>statinio statybos vadovą</w:t>
            </w:r>
            <w:r w:rsidR="00EE325E">
              <w:rPr>
                <w:bCs/>
              </w:rPr>
              <w:t xml:space="preserve"> </w:t>
            </w:r>
            <w:r w:rsidRPr="00E96132">
              <w:rPr>
                <w:bCs/>
              </w:rPr>
              <w:t xml:space="preserve">(inžinerinių statinių grupė – inžineriniai tinklai; inžinerinių statinių pogrupis – </w:t>
            </w:r>
            <w:r w:rsidRPr="00AF45B3">
              <w:rPr>
                <w:b/>
              </w:rPr>
              <w:t>nuotekų šalinimo tinklai</w:t>
            </w:r>
            <w:r w:rsidRPr="00E96132">
              <w:rPr>
                <w:bCs/>
              </w:rPr>
              <w:t>);</w:t>
            </w:r>
          </w:p>
          <w:p w14:paraId="63A2CF38" w14:textId="72C2955A" w:rsidR="00E96132" w:rsidRPr="00E96132" w:rsidRDefault="00E96132" w:rsidP="00E96132">
            <w:pPr>
              <w:autoSpaceDE w:val="0"/>
              <w:autoSpaceDN w:val="0"/>
              <w:adjustRightInd w:val="0"/>
              <w:jc w:val="both"/>
              <w:rPr>
                <w:bCs/>
              </w:rPr>
            </w:pPr>
            <w:r w:rsidRPr="00E96132">
              <w:rPr>
                <w:bCs/>
              </w:rPr>
              <w:t xml:space="preserve">3) kvalifikuotą </w:t>
            </w:r>
            <w:r w:rsidR="00EE325E" w:rsidRPr="00AF45B3">
              <w:rPr>
                <w:b/>
              </w:rPr>
              <w:t xml:space="preserve">neypatingojo </w:t>
            </w:r>
            <w:r w:rsidRPr="00AF45B3">
              <w:rPr>
                <w:b/>
              </w:rPr>
              <w:t>statinio statybos vadovą</w:t>
            </w:r>
            <w:r w:rsidR="00EE325E">
              <w:rPr>
                <w:bCs/>
              </w:rPr>
              <w:t xml:space="preserve"> </w:t>
            </w:r>
            <w:r w:rsidRPr="00E96132">
              <w:rPr>
                <w:bCs/>
              </w:rPr>
              <w:t xml:space="preserve">(inžinerinių statinių grupė – inžineriniai tinklai; inžinerinių statinių pogrupis – </w:t>
            </w:r>
            <w:r w:rsidRPr="00AF45B3">
              <w:rPr>
                <w:b/>
              </w:rPr>
              <w:t>vandentiekio tinklai</w:t>
            </w:r>
            <w:r w:rsidRPr="00E96132">
              <w:rPr>
                <w:bCs/>
              </w:rPr>
              <w:t>);</w:t>
            </w:r>
          </w:p>
          <w:p w14:paraId="77F48569" w14:textId="25799B4F" w:rsidR="00E96132" w:rsidRPr="00E96132" w:rsidRDefault="00E96132" w:rsidP="00E96132">
            <w:pPr>
              <w:autoSpaceDE w:val="0"/>
              <w:autoSpaceDN w:val="0"/>
              <w:adjustRightInd w:val="0"/>
              <w:jc w:val="both"/>
              <w:rPr>
                <w:bCs/>
              </w:rPr>
            </w:pPr>
            <w:r w:rsidRPr="00E96132">
              <w:rPr>
                <w:bCs/>
              </w:rPr>
              <w:t xml:space="preserve">4) kvalifikuotą </w:t>
            </w:r>
            <w:r w:rsidR="006C2CD4" w:rsidRPr="00AF45B3">
              <w:rPr>
                <w:b/>
              </w:rPr>
              <w:t>ypatingo</w:t>
            </w:r>
            <w:r w:rsidR="00AF45B3" w:rsidRPr="00AF45B3">
              <w:rPr>
                <w:b/>
              </w:rPr>
              <w:t>jo</w:t>
            </w:r>
            <w:r w:rsidR="006C2CD4" w:rsidRPr="00AF45B3">
              <w:rPr>
                <w:b/>
              </w:rPr>
              <w:t xml:space="preserve"> </w:t>
            </w:r>
            <w:r w:rsidRPr="00AF45B3">
              <w:rPr>
                <w:b/>
              </w:rPr>
              <w:t>statinio projekto vadovą</w:t>
            </w:r>
            <w:r w:rsidR="006C2CD4">
              <w:rPr>
                <w:bCs/>
              </w:rPr>
              <w:t xml:space="preserve"> </w:t>
            </w:r>
            <w:r w:rsidRPr="00E96132">
              <w:rPr>
                <w:bCs/>
              </w:rPr>
              <w:t>(inžinerinių statinių grupė – susisiekimo komunikacijų statiniai; inžinerinių statinių pogrupis –</w:t>
            </w:r>
            <w:r w:rsidRPr="00AF45B3">
              <w:rPr>
                <w:b/>
              </w:rPr>
              <w:t xml:space="preserve"> gatvių</w:t>
            </w:r>
            <w:r w:rsidRPr="00E96132">
              <w:rPr>
                <w:bCs/>
              </w:rPr>
              <w:t>);</w:t>
            </w:r>
          </w:p>
          <w:p w14:paraId="7AAF06D3" w14:textId="68C358D4" w:rsidR="00E96132" w:rsidRPr="00E96132" w:rsidRDefault="00E96132" w:rsidP="00E96132">
            <w:pPr>
              <w:autoSpaceDE w:val="0"/>
              <w:autoSpaceDN w:val="0"/>
              <w:adjustRightInd w:val="0"/>
              <w:jc w:val="both"/>
              <w:rPr>
                <w:bCs/>
              </w:rPr>
            </w:pPr>
            <w:r w:rsidRPr="00E96132">
              <w:rPr>
                <w:bCs/>
              </w:rPr>
              <w:t xml:space="preserve">5) kvalifikuotą </w:t>
            </w:r>
            <w:r w:rsidR="006C2CD4" w:rsidRPr="00AF45B3">
              <w:rPr>
                <w:b/>
              </w:rPr>
              <w:t xml:space="preserve">ypatingojo </w:t>
            </w:r>
            <w:r w:rsidRPr="00AF45B3">
              <w:rPr>
                <w:b/>
              </w:rPr>
              <w:t>statinio projekto vadovą</w:t>
            </w:r>
            <w:r w:rsidR="006C2CD4">
              <w:rPr>
                <w:bCs/>
              </w:rPr>
              <w:t xml:space="preserve"> </w:t>
            </w:r>
            <w:r w:rsidRPr="00E96132">
              <w:rPr>
                <w:bCs/>
              </w:rPr>
              <w:t xml:space="preserve">(inžinerinių statinių grupė – inžineriniai tinklai; inžinerinių statinių pogrupis – </w:t>
            </w:r>
            <w:r w:rsidRPr="00AF45B3">
              <w:rPr>
                <w:b/>
              </w:rPr>
              <w:t>nuotekų šalinimo tinklai</w:t>
            </w:r>
            <w:r w:rsidRPr="00E96132">
              <w:rPr>
                <w:bCs/>
              </w:rPr>
              <w:t>);</w:t>
            </w:r>
          </w:p>
          <w:p w14:paraId="27A5CC42" w14:textId="6983E3EA" w:rsidR="00E96132" w:rsidRPr="00E96132" w:rsidRDefault="00E96132" w:rsidP="00E96132">
            <w:pPr>
              <w:autoSpaceDE w:val="0"/>
              <w:autoSpaceDN w:val="0"/>
              <w:adjustRightInd w:val="0"/>
              <w:jc w:val="both"/>
              <w:rPr>
                <w:bCs/>
              </w:rPr>
            </w:pPr>
            <w:r w:rsidRPr="00E96132">
              <w:rPr>
                <w:bCs/>
              </w:rPr>
              <w:t>6) kvalifikuotą</w:t>
            </w:r>
            <w:r w:rsidR="006C2CD4">
              <w:rPr>
                <w:bCs/>
              </w:rPr>
              <w:t xml:space="preserve"> </w:t>
            </w:r>
            <w:r w:rsidR="006C2CD4" w:rsidRPr="00AF45B3">
              <w:rPr>
                <w:b/>
              </w:rPr>
              <w:t>neypatingojo</w:t>
            </w:r>
            <w:r w:rsidRPr="00AF45B3">
              <w:rPr>
                <w:b/>
              </w:rPr>
              <w:t xml:space="preserve"> statinio projekto vadovą</w:t>
            </w:r>
            <w:r w:rsidR="006C2CD4">
              <w:rPr>
                <w:bCs/>
              </w:rPr>
              <w:t xml:space="preserve"> </w:t>
            </w:r>
            <w:r w:rsidRPr="00E96132">
              <w:rPr>
                <w:bCs/>
              </w:rPr>
              <w:t xml:space="preserve">(inžinerinių statinių grupė – inžineriniai tinklai; inžinerinių statinių pogrupis – </w:t>
            </w:r>
            <w:r w:rsidRPr="00AF45B3">
              <w:rPr>
                <w:b/>
              </w:rPr>
              <w:t>vandentiekio tinklai</w:t>
            </w:r>
            <w:r w:rsidRPr="00E96132">
              <w:rPr>
                <w:bCs/>
              </w:rPr>
              <w:t>).</w:t>
            </w:r>
          </w:p>
          <w:p w14:paraId="1E99C058" w14:textId="41DB6E55" w:rsidR="00E96132" w:rsidRPr="00E96132" w:rsidRDefault="00E96132" w:rsidP="00E96132">
            <w:pPr>
              <w:autoSpaceDE w:val="0"/>
              <w:autoSpaceDN w:val="0"/>
              <w:adjustRightInd w:val="0"/>
              <w:jc w:val="both"/>
              <w:rPr>
                <w:bCs/>
              </w:rPr>
            </w:pPr>
            <w:r w:rsidRPr="00E96132">
              <w:rPr>
                <w:bCs/>
              </w:rPr>
              <w:t xml:space="preserve">7) kvalifikuotą </w:t>
            </w:r>
            <w:r w:rsidR="006C2CD4" w:rsidRPr="00AF45B3">
              <w:rPr>
                <w:b/>
              </w:rPr>
              <w:t xml:space="preserve">ypatingojo </w:t>
            </w:r>
            <w:r w:rsidRPr="00AF45B3">
              <w:rPr>
                <w:b/>
              </w:rPr>
              <w:t>statinio projekto vykdymo priežiūros vadovą</w:t>
            </w:r>
            <w:r w:rsidR="006C2CD4">
              <w:rPr>
                <w:bCs/>
              </w:rPr>
              <w:t xml:space="preserve"> </w:t>
            </w:r>
            <w:r w:rsidRPr="00E96132">
              <w:rPr>
                <w:bCs/>
              </w:rPr>
              <w:t xml:space="preserve">(inžinerinių statinių grupė – susisiekimo komunikacijų statiniai; inžinerinių statinių pogrupis – </w:t>
            </w:r>
            <w:r w:rsidRPr="00AF45B3">
              <w:rPr>
                <w:b/>
              </w:rPr>
              <w:t>gatvių</w:t>
            </w:r>
            <w:r w:rsidRPr="00E96132">
              <w:rPr>
                <w:bCs/>
              </w:rPr>
              <w:t>);</w:t>
            </w:r>
          </w:p>
          <w:p w14:paraId="4C7BF77C" w14:textId="55C2FA33" w:rsidR="00E96132" w:rsidRDefault="00E96132" w:rsidP="00E96132">
            <w:pPr>
              <w:autoSpaceDE w:val="0"/>
              <w:autoSpaceDN w:val="0"/>
              <w:adjustRightInd w:val="0"/>
              <w:jc w:val="both"/>
              <w:rPr>
                <w:bCs/>
              </w:rPr>
            </w:pPr>
            <w:r w:rsidRPr="00E96132">
              <w:rPr>
                <w:bCs/>
              </w:rPr>
              <w:t xml:space="preserve">8) kvalifikuotą </w:t>
            </w:r>
            <w:r w:rsidR="006C2CD4" w:rsidRPr="00AF45B3">
              <w:rPr>
                <w:b/>
              </w:rPr>
              <w:t xml:space="preserve">ypatingojo </w:t>
            </w:r>
            <w:r w:rsidRPr="00AF45B3">
              <w:rPr>
                <w:b/>
              </w:rPr>
              <w:t>statinio projekto vykdymo priežiūros vadovą</w:t>
            </w:r>
            <w:r w:rsidR="006C2CD4">
              <w:rPr>
                <w:bCs/>
              </w:rPr>
              <w:t xml:space="preserve"> </w:t>
            </w:r>
            <w:r w:rsidRPr="00E96132">
              <w:rPr>
                <w:bCs/>
              </w:rPr>
              <w:t xml:space="preserve">(inžinerinių statinių grupė – inžineriniai tinklai; inžinerinių statinių pogrupis – </w:t>
            </w:r>
            <w:r w:rsidRPr="00AF45B3">
              <w:rPr>
                <w:b/>
              </w:rPr>
              <w:t>nuotekų šalinimo tinklai</w:t>
            </w:r>
            <w:r>
              <w:rPr>
                <w:bCs/>
              </w:rPr>
              <w:t>)</w:t>
            </w:r>
            <w:r w:rsidR="007D784C">
              <w:rPr>
                <w:bCs/>
              </w:rPr>
              <w:t>.</w:t>
            </w:r>
          </w:p>
          <w:p w14:paraId="6F942FDE" w14:textId="77777777" w:rsidR="00E96132" w:rsidRDefault="00E96132" w:rsidP="00E96132">
            <w:pPr>
              <w:autoSpaceDE w:val="0"/>
              <w:autoSpaceDN w:val="0"/>
              <w:adjustRightInd w:val="0"/>
              <w:jc w:val="both"/>
              <w:rPr>
                <w:bCs/>
                <w:i/>
                <w:iCs/>
              </w:rPr>
            </w:pPr>
          </w:p>
          <w:p w14:paraId="5BF13F08" w14:textId="676414A8" w:rsidR="007E12AE" w:rsidRPr="00D23DCC" w:rsidRDefault="007E12AE" w:rsidP="007E12AE">
            <w:pPr>
              <w:autoSpaceDE w:val="0"/>
              <w:autoSpaceDN w:val="0"/>
              <w:adjustRightInd w:val="0"/>
              <w:jc w:val="both"/>
              <w:rPr>
                <w:bCs/>
              </w:rPr>
            </w:pPr>
            <w:r w:rsidRPr="007D784C">
              <w:rPr>
                <w:bCs/>
                <w:i/>
                <w:iCs/>
              </w:rPr>
              <w:t xml:space="preserve">Pastaba – tas pats specialistas gali būti siūlomas </w:t>
            </w:r>
            <w:r w:rsidR="00E96132" w:rsidRPr="007D784C">
              <w:rPr>
                <w:bCs/>
                <w:i/>
                <w:iCs/>
              </w:rPr>
              <w:t>kelioms ar visoms</w:t>
            </w:r>
            <w:r w:rsidRPr="007D784C">
              <w:rPr>
                <w:bCs/>
                <w:i/>
                <w:iCs/>
              </w:rPr>
              <w:t xml:space="preserve"> pozicijoms, jeigu atitinka tam specialistui nustatytus reikalavimus.</w:t>
            </w:r>
          </w:p>
        </w:tc>
        <w:tc>
          <w:tcPr>
            <w:tcW w:w="4252" w:type="dxa"/>
            <w:shd w:val="clear" w:color="auto" w:fill="auto"/>
          </w:tcPr>
          <w:p w14:paraId="5E9B4A99" w14:textId="77777777" w:rsidR="007E12AE" w:rsidRPr="006E4DCF" w:rsidRDefault="007E12AE" w:rsidP="007E12AE">
            <w:pPr>
              <w:tabs>
                <w:tab w:val="left" w:pos="347"/>
                <w:tab w:val="left" w:pos="1665"/>
              </w:tabs>
              <w:jc w:val="both"/>
            </w:pPr>
            <w:r w:rsidRPr="006E4DCF">
              <w:lastRenderedPageBreak/>
              <w:t>Pateikiama:</w:t>
            </w:r>
          </w:p>
          <w:p w14:paraId="0689AC6C" w14:textId="77777777" w:rsidR="007E12AE" w:rsidRPr="00622929" w:rsidRDefault="007E12AE" w:rsidP="007E12AE">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lastRenderedPageBreak/>
              <w:t xml:space="preserve">specialistų, kurie bus atsakingi už sutarties vykdymą, sąrašas, </w:t>
            </w:r>
            <w:r w:rsidRPr="0045489A">
              <w:rPr>
                <w:sz w:val="24"/>
                <w:szCs w:val="24"/>
              </w:rPr>
              <w:t xml:space="preserve">užpildytas pagal konkurso sąlygų aprašo </w:t>
            </w:r>
            <w:r w:rsidRPr="00946A44">
              <w:rPr>
                <w:b/>
                <w:bCs/>
                <w:sz w:val="24"/>
                <w:szCs w:val="24"/>
              </w:rPr>
              <w:t>5 priedą</w:t>
            </w:r>
            <w:r w:rsidRPr="0045489A">
              <w:rPr>
                <w:sz w:val="24"/>
                <w:szCs w:val="24"/>
              </w:rPr>
              <w:t>;</w:t>
            </w:r>
          </w:p>
          <w:p w14:paraId="6AA860BB" w14:textId="77777777" w:rsidR="007E12AE" w:rsidRDefault="007E12AE" w:rsidP="007E12AE">
            <w:pPr>
              <w:tabs>
                <w:tab w:val="left" w:pos="32"/>
                <w:tab w:val="left" w:pos="119"/>
                <w:tab w:val="left" w:pos="215"/>
                <w:tab w:val="left" w:pos="315"/>
              </w:tabs>
              <w:jc w:val="both"/>
            </w:pPr>
            <w:r w:rsidRPr="00EB42D9">
              <w:t>2)</w:t>
            </w:r>
            <w:r w:rsidRPr="00EB42D9">
              <w:tab/>
              <w:t>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5893DA4C" w14:textId="77777777" w:rsidR="007E12AE" w:rsidRDefault="007E12AE" w:rsidP="007E12AE">
            <w:pPr>
              <w:tabs>
                <w:tab w:val="left" w:pos="32"/>
                <w:tab w:val="left" w:pos="119"/>
                <w:tab w:val="left" w:pos="215"/>
                <w:tab w:val="left" w:pos="315"/>
              </w:tabs>
              <w:jc w:val="both"/>
            </w:pPr>
          </w:p>
          <w:p w14:paraId="3B2A72D2" w14:textId="77777777" w:rsidR="007E12AE" w:rsidRPr="00857E31" w:rsidRDefault="007E12AE" w:rsidP="007E12AE">
            <w:pPr>
              <w:tabs>
                <w:tab w:val="left" w:pos="347"/>
                <w:tab w:val="left" w:pos="1665"/>
              </w:tabs>
              <w:jc w:val="both"/>
              <w:rPr>
                <w:i/>
              </w:rPr>
            </w:pPr>
            <w:r w:rsidRPr="00857E31">
              <w:rPr>
                <w:i/>
              </w:rPr>
              <w:t>Pastabos:</w:t>
            </w:r>
          </w:p>
          <w:p w14:paraId="6683BAA1" w14:textId="77777777" w:rsidR="007E12AE" w:rsidRDefault="007E12AE" w:rsidP="007E12AE">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669B923F" w14:textId="77777777" w:rsidR="007E12AE" w:rsidRPr="00EB42D9" w:rsidRDefault="007E12AE" w:rsidP="007E12AE">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94659F8" w14:textId="6445679C" w:rsidR="007E12AE" w:rsidRDefault="007E12AE" w:rsidP="007E12AE">
            <w:pPr>
              <w:jc w:val="both"/>
              <w:rPr>
                <w:i/>
                <w:iCs/>
              </w:rPr>
            </w:pPr>
            <w:r>
              <w:rPr>
                <w:i/>
                <w:iCs/>
              </w:rPr>
              <w:t xml:space="preserve">- užsienio šalies specialistai – Europos Sąjungos valstybės narių, Šveicarijos </w:t>
            </w:r>
            <w:r>
              <w:rPr>
                <w:i/>
                <w:iCs/>
              </w:rPr>
              <w:lastRenderedPageBreak/>
              <w:t>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w:t>
            </w:r>
            <w:r w:rsidR="00AE39AD">
              <w:rPr>
                <w:rFonts w:eastAsia="Arial Unicode MS"/>
                <w:i/>
                <w:iCs/>
                <w:bdr w:val="none" w:sz="0" w:space="0" w:color="auto" w:frame="1"/>
              </w:rPr>
              <w:t>reikalavime</w:t>
            </w:r>
            <w:r>
              <w:rPr>
                <w:rFonts w:eastAsia="Arial Unicode MS"/>
                <w:i/>
                <w:iCs/>
                <w:bdr w:val="none" w:sz="0" w:space="0" w:color="auto" w:frame="1"/>
              </w:rPr>
              <w:t xml:space="preserve"> nurodytas pareigas, Lietuvos Respublikoje pripažinus jų kilmės valstybėje turimą teisę eiti </w:t>
            </w:r>
            <w:r w:rsidR="00AE39AD">
              <w:rPr>
                <w:rFonts w:eastAsia="Arial Unicode MS"/>
                <w:i/>
                <w:iCs/>
                <w:bdr w:val="none" w:sz="0" w:space="0" w:color="auto" w:frame="1"/>
              </w:rPr>
              <w:t>reikalavime</w:t>
            </w:r>
            <w:r>
              <w:rPr>
                <w:rFonts w:eastAsia="Arial Unicode MS"/>
                <w:i/>
                <w:iCs/>
                <w:bdr w:val="none" w:sz="0" w:space="0" w:color="auto" w:frame="1"/>
              </w:rPr>
              <w:t xml:space="preserve"> nurodytas </w:t>
            </w:r>
            <w:r>
              <w:rPr>
                <w:i/>
                <w:iCs/>
              </w:rPr>
              <w:t>pareigas;</w:t>
            </w:r>
          </w:p>
          <w:p w14:paraId="1AF66C31" w14:textId="77777777" w:rsidR="007E12AE" w:rsidRDefault="007E12AE" w:rsidP="007E12AE">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AA15942" w14:textId="77777777" w:rsidR="007E12AE" w:rsidRDefault="007E12AE" w:rsidP="007E12AE">
            <w:pPr>
              <w:jc w:val="both"/>
              <w:rPr>
                <w:i/>
                <w:iCs/>
              </w:rPr>
            </w:pPr>
            <w:r>
              <w:rPr>
                <w:i/>
                <w:iCs/>
              </w:rPr>
              <w:t>- užsienio šalies specialistai turi pareigą kreiptis į SSVA</w:t>
            </w:r>
            <w:r>
              <w:t xml:space="preserve"> </w:t>
            </w:r>
            <w:r>
              <w:rPr>
                <w:i/>
                <w:iCs/>
              </w:rPr>
              <w:t>ar Lietuvos architektų rūmus ir gauti teisės pripažinimo dokumentą. Perkančioji organizacija, siekdama įsitikinti, kad galimas laimėtojas yra atsakingas, rūpestingas ir sąžiningas, gali pareikalauti pateikti SSVA ar Lietuvos architektų rūmams pateiktą prašymą (su gavimo (registracijos) žyma) išduoti teisės pripažinimo dokumentą. Užsienio šalies specialistai turi siekti teisės pripažinimo dokumentą gauti per įmanomai trumpiausią laiką, t. y., iš anksto parengti ir operatyviai pateikti SSVA ar Lietuvos architektų rūmams visus reikiamus dokumentus, esant poreikiui, juos nedelsiant tikslinti, aktyviai bendradarbiauti. Teisės pripažinimo dokumentai turi būti gauti iki Sutarties sudarymo;</w:t>
            </w:r>
          </w:p>
          <w:p w14:paraId="1AEA216E" w14:textId="77777777" w:rsidR="007E12AE" w:rsidRDefault="007E12AE" w:rsidP="007E12AE">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 xml:space="preserve">turi būti išviešintas pasiūlyme kaip </w:t>
            </w:r>
            <w:proofErr w:type="spellStart"/>
            <w:r>
              <w:rPr>
                <w:b/>
                <w:i/>
                <w:iCs/>
              </w:rPr>
              <w:t>kvazisubtiekėjas</w:t>
            </w:r>
            <w:proofErr w:type="spellEnd"/>
            <w:r>
              <w:rPr>
                <w:b/>
                <w:i/>
                <w:iCs/>
              </w:rPr>
              <w:t>.</w:t>
            </w:r>
          </w:p>
          <w:p w14:paraId="23113488" w14:textId="77777777" w:rsidR="007E12AE" w:rsidRDefault="007E12AE" w:rsidP="007E12AE">
            <w:pPr>
              <w:tabs>
                <w:tab w:val="left" w:pos="347"/>
                <w:tab w:val="left" w:pos="1665"/>
              </w:tabs>
              <w:jc w:val="both"/>
              <w:rPr>
                <w:i/>
              </w:rPr>
            </w:pPr>
          </w:p>
          <w:p w14:paraId="58D88A53" w14:textId="66190864" w:rsidR="007E12AE" w:rsidRPr="00423241" w:rsidRDefault="007E12AE" w:rsidP="007E12AE">
            <w:pPr>
              <w:tabs>
                <w:tab w:val="left" w:pos="347"/>
                <w:tab w:val="left" w:pos="1665"/>
              </w:tabs>
              <w:jc w:val="both"/>
              <w:rPr>
                <w:color w:val="FF0000"/>
              </w:rPr>
            </w:pPr>
            <w:r>
              <w:rPr>
                <w:i/>
                <w:iCs/>
              </w:rPr>
              <w:t>Pateikiami skenuoti arba el. parašu pasirašyti dokumentai</w:t>
            </w:r>
            <w:r>
              <w:rPr>
                <w:i/>
              </w:rPr>
              <w:t>.</w:t>
            </w:r>
          </w:p>
        </w:tc>
      </w:tr>
    </w:tbl>
    <w:bookmarkEnd w:id="35"/>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77777777"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Sutartį vykdys tik tokią teisę turintys asmenys. </w:t>
      </w:r>
      <w:r w:rsidRPr="00CB616E">
        <w:rPr>
          <w:i/>
        </w:rPr>
        <w:lastRenderedPageBreak/>
        <w:t xml:space="preserve">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CB616E">
        <w:rPr>
          <w:i/>
          <w:iCs/>
        </w:rPr>
        <w:t>Sutarties sudarymo</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2C465D78"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60A503F4"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36"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36"/>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 xml:space="preserve">tiekėjas </w:t>
      </w:r>
      <w:r>
        <w:rPr>
          <w:rFonts w:eastAsia="Calibri"/>
        </w:rPr>
        <w:lastRenderedPageBreak/>
        <w:t>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37"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37"/>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8728AB">
      <w:pPr>
        <w:numPr>
          <w:ilvl w:val="0"/>
          <w:numId w:val="5"/>
        </w:numPr>
        <w:tabs>
          <w:tab w:val="left" w:pos="1134"/>
        </w:tabs>
        <w:jc w:val="both"/>
        <w:rPr>
          <w:color w:val="FF0000"/>
          <w:lang w:eastAsia="lt-LT"/>
        </w:rPr>
      </w:pPr>
      <w:bookmarkStart w:id="38"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 xml:space="preserve">teikdamas pasiūlymą, pateikia dvišalį susitarimą </w:t>
      </w:r>
      <w:r w:rsidRPr="00E20094">
        <w:t>arba ketinimų protokolą, arba kitą dokumentą, kuris pagrįstų,</w:t>
      </w:r>
      <w:r w:rsidRPr="00E20094">
        <w:rPr>
          <w:lang w:eastAsia="lt-LT"/>
        </w:rPr>
        <w:t xml:space="preserve"> kad konkurso laimėjimo atveju specialista</w:t>
      </w:r>
      <w:r w:rsidRPr="00B12300">
        <w:rPr>
          <w:b/>
          <w:bCs/>
          <w:lang w:eastAsia="lt-LT"/>
        </w:rPr>
        <w:t xml:space="preserve">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38"/>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39" w:name="_Hlk128677438"/>
      <w:r w:rsidRPr="00381EFA">
        <w:rPr>
          <w:sz w:val="24"/>
          <w:szCs w:val="24"/>
        </w:rPr>
        <w:t xml:space="preserve">Jei pirkimo procedūrose dalyvauja tiekėjų grupė, ji pateikia iki pasiūlymo pateikimo </w:t>
      </w:r>
      <w:r w:rsidRPr="00381EFA">
        <w:rPr>
          <w:sz w:val="24"/>
          <w:szCs w:val="24"/>
        </w:rPr>
        <w:lastRenderedPageBreak/>
        <w:t>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39"/>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4" w:history="1">
        <w:r w:rsidR="00AE7491" w:rsidRPr="00AE7491">
          <w:rPr>
            <w:rStyle w:val="Hipersaitas"/>
            <w:sz w:val="24"/>
            <w:szCs w:val="24"/>
          </w:rPr>
          <w:t>https://viesiejipirkimai.lt</w:t>
        </w:r>
      </w:hyperlink>
      <w:hyperlink r:id="rId25"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40"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40"/>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41"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41"/>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 xml:space="preserve">pateiktas dokumentas (originalo kalba) su tinkamai patvirtintu vertimu </w:t>
      </w:r>
      <w:r w:rsidRPr="00041070">
        <w:lastRenderedPageBreak/>
        <w:t>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42"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42"/>
      <w:r w:rsidRPr="00041070">
        <w:rPr>
          <w:i/>
          <w:iCs/>
          <w:sz w:val="24"/>
          <w:szCs w:val="24"/>
        </w:rPr>
        <w:t xml:space="preserve"> </w:t>
      </w:r>
      <w:hyperlink r:id="rId26"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7"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042A4502" w14:textId="77777777" w:rsidR="00711416" w:rsidRPr="00711416" w:rsidRDefault="00041070" w:rsidP="00711416">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6D1C5D">
        <w:rPr>
          <w:sz w:val="24"/>
          <w:szCs w:val="24"/>
          <w:lang w:eastAsia="en-US"/>
        </w:rPr>
        <w:t>6</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8"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29"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0"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9FD5E6D" w14:textId="572F29A3" w:rsidR="00711416" w:rsidRDefault="00711416" w:rsidP="00711416">
      <w:pPr>
        <w:pStyle w:val="Sraopastraipa"/>
        <w:widowControl w:val="0"/>
        <w:numPr>
          <w:ilvl w:val="1"/>
          <w:numId w:val="5"/>
        </w:numPr>
        <w:tabs>
          <w:tab w:val="left" w:pos="1276"/>
          <w:tab w:val="left" w:pos="1418"/>
        </w:tabs>
        <w:ind w:left="-10"/>
        <w:jc w:val="both"/>
        <w:rPr>
          <w:sz w:val="24"/>
          <w:szCs w:val="24"/>
        </w:rPr>
      </w:pPr>
      <w:r w:rsidRPr="00711416">
        <w:rPr>
          <w:b/>
          <w:bCs/>
          <w:sz w:val="24"/>
          <w:szCs w:val="24"/>
        </w:rPr>
        <w:t>dokumentai, leidžiantys įvertinti tiekėjo pasiūlymą pagal ekonominio naudingumo vertinimo kriterijų Statinio statybos vadovo patirtis (</w:t>
      </w:r>
      <w:proofErr w:type="spellStart"/>
      <w:r w:rsidRPr="00711416">
        <w:rPr>
          <w:b/>
          <w:bCs/>
          <w:sz w:val="24"/>
          <w:szCs w:val="24"/>
        </w:rPr>
        <w:t>StatV</w:t>
      </w:r>
      <w:proofErr w:type="spellEnd"/>
      <w:r w:rsidRPr="00711416">
        <w:rPr>
          <w:b/>
          <w:bCs/>
          <w:sz w:val="24"/>
          <w:szCs w:val="24"/>
        </w:rPr>
        <w:t xml:space="preserve">). </w:t>
      </w:r>
      <w:bookmarkStart w:id="43" w:name="_Hlk193376703"/>
      <w:r w:rsidRPr="00711416">
        <w:rPr>
          <w:sz w:val="24"/>
          <w:szCs w:val="24"/>
        </w:rPr>
        <w:t>Atkreipiame dėmesį, šis kriterijus yra kokybės kriterijus ir dėl šio kriterijaus vertinimo tiekėjo pateiktų dokumentų tikslinimas (naujos informacijos pateikimas) – nėra galimas, todėl šio ekonominio naudingumo kriterijaus vertinimas bus atliekamas pagal tiekėjų pasiūlymuose pateiktą informaciją ir kartu su pasiūlymu pateiktus informaciją patvirtinančius dokumentu</w:t>
      </w:r>
      <w:bookmarkEnd w:id="43"/>
      <w:r w:rsidRPr="00711416">
        <w:rPr>
          <w:sz w:val="24"/>
          <w:szCs w:val="24"/>
        </w:rPr>
        <w:t>s;</w:t>
      </w:r>
    </w:p>
    <w:p w14:paraId="475D3C50" w14:textId="3BA0454E" w:rsidR="00CF396D" w:rsidRPr="00711416" w:rsidRDefault="00CF396D" w:rsidP="00711416">
      <w:pPr>
        <w:pStyle w:val="Sraopastraipa"/>
        <w:widowControl w:val="0"/>
        <w:numPr>
          <w:ilvl w:val="1"/>
          <w:numId w:val="5"/>
        </w:numPr>
        <w:tabs>
          <w:tab w:val="left" w:pos="1276"/>
          <w:tab w:val="left" w:pos="1418"/>
        </w:tabs>
        <w:ind w:left="-10"/>
        <w:jc w:val="both"/>
        <w:rPr>
          <w:sz w:val="24"/>
          <w:szCs w:val="24"/>
        </w:rPr>
      </w:pPr>
      <w:r>
        <w:rPr>
          <w:b/>
          <w:bCs/>
          <w:sz w:val="24"/>
          <w:szCs w:val="24"/>
        </w:rPr>
        <w:t xml:space="preserve">pasiūlymo galiojimo užtikrinimo dokumentai </w:t>
      </w:r>
      <w:r w:rsidRPr="00CF396D">
        <w:rPr>
          <w:sz w:val="24"/>
          <w:szCs w:val="24"/>
        </w:rPr>
        <w:t>pagal konkurso sąlygų aprašo VII skyrių;</w:t>
      </w:r>
    </w:p>
    <w:p w14:paraId="1A575B0D" w14:textId="7012BD8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5B7FEE83" w:rsidR="00041070" w:rsidRPr="00041070" w:rsidRDefault="00041070" w:rsidP="008728AB">
      <w:pPr>
        <w:widowControl w:val="0"/>
        <w:numPr>
          <w:ilvl w:val="0"/>
          <w:numId w:val="5"/>
        </w:numPr>
        <w:tabs>
          <w:tab w:val="left" w:pos="1134"/>
        </w:tabs>
        <w:jc w:val="both"/>
      </w:pPr>
      <w:r w:rsidRPr="00041070">
        <w:t xml:space="preserve">Tiekėjas gali pateikti tik po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44"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 xml:space="preserve">Perkančioji organizacija neatsako už CVP IS, kurią administruoja Viešųjų pirkimų tarnyba, sutrikimus ar kitus nenumatytus atvejus, dėl kurių pasiūlymai nebuvo gauti ar teikti pavėluotai. Atsižvelgiant į tai, tiekėjams siūloma rengti pasiūlymus taip, kad liktų </w:t>
      </w:r>
      <w:r w:rsidRPr="00F23D88">
        <w:rPr>
          <w:b/>
          <w:bCs/>
        </w:rPr>
        <w:lastRenderedPageBreak/>
        <w:t>pakankamai laiko jiems laiku ir tinkamai pateikti</w:t>
      </w:r>
      <w:bookmarkEnd w:id="44"/>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45"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45"/>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46"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1"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2"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46"/>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4C156FC" w14:textId="77777777" w:rsidR="00817230" w:rsidRPr="00031EB2" w:rsidRDefault="00817230" w:rsidP="00817230">
      <w:pPr>
        <w:widowControl w:val="0"/>
        <w:ind w:firstLine="861"/>
        <w:contextualSpacing/>
        <w:jc w:val="center"/>
        <w:rPr>
          <w:b/>
        </w:rPr>
      </w:pPr>
      <w:r w:rsidRPr="00031EB2">
        <w:rPr>
          <w:b/>
        </w:rPr>
        <w:t>VII SKYRIUS</w:t>
      </w:r>
    </w:p>
    <w:p w14:paraId="5832B8FE" w14:textId="77777777" w:rsidR="00817230" w:rsidRPr="00031EB2" w:rsidRDefault="00817230" w:rsidP="00817230">
      <w:pPr>
        <w:widowControl w:val="0"/>
        <w:ind w:firstLine="861"/>
        <w:contextualSpacing/>
        <w:jc w:val="center"/>
        <w:rPr>
          <w:b/>
        </w:rPr>
      </w:pPr>
      <w:r w:rsidRPr="00031EB2">
        <w:rPr>
          <w:b/>
        </w:rPr>
        <w:t>PASIŪLYMŲ GALIOJIMO UŽTIKRINIMAS</w:t>
      </w:r>
    </w:p>
    <w:p w14:paraId="2CEFD200" w14:textId="77777777" w:rsidR="00817230" w:rsidRPr="00031EB2" w:rsidRDefault="00817230" w:rsidP="00817230">
      <w:pPr>
        <w:widowControl w:val="0"/>
        <w:ind w:firstLine="861"/>
        <w:contextualSpacing/>
        <w:jc w:val="center"/>
        <w:rPr>
          <w:b/>
        </w:rPr>
      </w:pPr>
      <w:r w:rsidRPr="00031EB2">
        <w:rPr>
          <w:b/>
        </w:rPr>
        <w:t xml:space="preserve"> </w:t>
      </w:r>
    </w:p>
    <w:p w14:paraId="075808CB" w14:textId="7351F91B" w:rsidR="00817230" w:rsidRPr="00B82E6B" w:rsidRDefault="00817230" w:rsidP="00817230">
      <w:pPr>
        <w:pStyle w:val="Antrat5"/>
        <w:keepNext w:val="0"/>
        <w:keepLines w:val="0"/>
        <w:widowControl w:val="0"/>
        <w:numPr>
          <w:ilvl w:val="0"/>
          <w:numId w:val="5"/>
        </w:numPr>
        <w:tabs>
          <w:tab w:val="clear" w:pos="710"/>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turi būti užtikrinamas </w:t>
      </w:r>
      <w:r w:rsidRPr="00B82E6B">
        <w:rPr>
          <w:rFonts w:ascii="Times New Roman" w:hAnsi="Times New Roman"/>
          <w:b/>
          <w:color w:val="auto"/>
        </w:rPr>
        <w:t xml:space="preserve">ne mažesnei negu </w:t>
      </w:r>
      <w:r>
        <w:rPr>
          <w:rFonts w:ascii="Times New Roman" w:hAnsi="Times New Roman"/>
          <w:b/>
          <w:color w:val="auto"/>
        </w:rPr>
        <w:t>40 000,00</w:t>
      </w:r>
      <w:r w:rsidRPr="00B82E6B">
        <w:rPr>
          <w:rFonts w:ascii="Times New Roman" w:hAnsi="Times New Roman"/>
          <w:b/>
          <w:color w:val="auto"/>
        </w:rPr>
        <w:t xml:space="preserve"> Eur sumai. Kartu su laidavimo draudimo dokumentu turi būti pateiktas draudimo įmokos apmokėjimą patvirtinantis dokumentas.</w:t>
      </w:r>
    </w:p>
    <w:p w14:paraId="57560F76" w14:textId="77777777" w:rsidR="00817230" w:rsidRPr="00B82E6B" w:rsidRDefault="00817230" w:rsidP="00817230">
      <w:pPr>
        <w:pStyle w:val="Sraopastraipa1"/>
        <w:widowControl w:val="0"/>
        <w:numPr>
          <w:ilvl w:val="0"/>
          <w:numId w:val="5"/>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47" w:name="_Hlk184490132"/>
      <w:r w:rsidRPr="00B82E6B">
        <w:rPr>
          <w:sz w:val="24"/>
          <w:szCs w:val="24"/>
        </w:rPr>
        <w:t>nuo pasiūlymų pateikimo termino pabaigos</w:t>
      </w:r>
      <w:bookmarkEnd w:id="47"/>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p>
    <w:p w14:paraId="1B9C1928" w14:textId="77777777" w:rsidR="00817230" w:rsidRPr="00B82E6B" w:rsidRDefault="00817230" w:rsidP="00817230">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48" w:name="_Hlk184554829"/>
      <w:r w:rsidRPr="00B82E6B">
        <w:rPr>
          <w:rFonts w:ascii="Times New Roman" w:hAnsi="Times New Roman"/>
          <w:color w:val="auto"/>
        </w:rPr>
        <w:t>ar kitos kredito įstaigos</w:t>
      </w:r>
      <w:bookmarkEnd w:id="48"/>
      <w:r w:rsidRPr="00B82E6B">
        <w:rPr>
          <w:rFonts w:ascii="Times New Roman" w:hAnsi="Times New Roman"/>
          <w:color w:val="auto"/>
        </w:rPr>
        <w:t xml:space="preserve">, ar </w:t>
      </w:r>
      <w:r w:rsidRPr="00B82E6B">
        <w:rPr>
          <w:rFonts w:ascii="Times New Roman" w:hAnsi="Times New Roman"/>
          <w:color w:val="auto"/>
        </w:rPr>
        <w:lastRenderedPageBreak/>
        <w:t>draudimo bendrovės elektroninį parašą Perkančioji organizacija turi galėti nekliudomai patikrinti</w:t>
      </w:r>
      <w:r w:rsidRPr="00B82E6B">
        <w:rPr>
          <w:rFonts w:ascii="Times New Roman" w:hAnsi="Times New Roman"/>
          <w:bCs/>
          <w:color w:val="auto"/>
        </w:rPr>
        <w:t>.</w:t>
      </w:r>
    </w:p>
    <w:p w14:paraId="4E7DCD9A" w14:textId="77777777" w:rsidR="00817230" w:rsidRDefault="00817230" w:rsidP="00817230">
      <w:pPr>
        <w:widowControl w:val="0"/>
        <w:numPr>
          <w:ilvl w:val="0"/>
          <w:numId w:val="5"/>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4B455E04" w14:textId="77777777" w:rsidR="00817230" w:rsidRPr="000207C6" w:rsidRDefault="00817230" w:rsidP="00817230">
      <w:pPr>
        <w:pStyle w:val="Sraopastraipa"/>
        <w:numPr>
          <w:ilvl w:val="0"/>
          <w:numId w:val="5"/>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3F34ADD3" w14:textId="77777777" w:rsidR="00817230" w:rsidRPr="000207C6" w:rsidRDefault="00817230" w:rsidP="00817230">
      <w:pPr>
        <w:numPr>
          <w:ilvl w:val="1"/>
          <w:numId w:val="5"/>
        </w:numPr>
        <w:tabs>
          <w:tab w:val="clear" w:pos="2411"/>
          <w:tab w:val="num" w:pos="720"/>
          <w:tab w:val="left" w:pos="1134"/>
          <w:tab w:val="left" w:pos="1276"/>
        </w:tabs>
        <w:ind w:left="-10"/>
        <w:contextualSpacing/>
        <w:jc w:val="both"/>
      </w:pPr>
      <w:r w:rsidRPr="000207C6">
        <w:t>pasibaigia konkurso pasiūlymų užtikrinimo galiojimo laikas;</w:t>
      </w:r>
    </w:p>
    <w:p w14:paraId="62FD407B" w14:textId="77777777" w:rsidR="00817230" w:rsidRPr="000207C6" w:rsidRDefault="00817230" w:rsidP="00817230">
      <w:pPr>
        <w:numPr>
          <w:ilvl w:val="1"/>
          <w:numId w:val="5"/>
        </w:numPr>
        <w:tabs>
          <w:tab w:val="clear" w:pos="2411"/>
          <w:tab w:val="num" w:pos="720"/>
          <w:tab w:val="left" w:pos="993"/>
          <w:tab w:val="left" w:pos="1134"/>
          <w:tab w:val="left" w:pos="1276"/>
        </w:tabs>
        <w:ind w:left="-10"/>
        <w:contextualSpacing/>
        <w:jc w:val="both"/>
      </w:pPr>
      <w:r w:rsidRPr="000207C6">
        <w:t>įsigalioja pirkimo sutartis;</w:t>
      </w:r>
    </w:p>
    <w:p w14:paraId="289F9DCE" w14:textId="77777777" w:rsidR="00817230" w:rsidRPr="000207C6" w:rsidRDefault="00817230" w:rsidP="00817230">
      <w:pPr>
        <w:numPr>
          <w:ilvl w:val="1"/>
          <w:numId w:val="5"/>
        </w:numPr>
        <w:tabs>
          <w:tab w:val="clear" w:pos="2411"/>
          <w:tab w:val="num" w:pos="720"/>
          <w:tab w:val="left" w:pos="993"/>
          <w:tab w:val="left" w:pos="1134"/>
          <w:tab w:val="left" w:pos="1276"/>
        </w:tabs>
        <w:ind w:left="-10"/>
        <w:contextualSpacing/>
        <w:jc w:val="both"/>
      </w:pPr>
      <w:r w:rsidRPr="000207C6">
        <w:t>atmetamas tiekėjo pasiūlymas;</w:t>
      </w:r>
    </w:p>
    <w:p w14:paraId="0E75A9A0" w14:textId="77777777" w:rsidR="00817230" w:rsidRPr="004B3B24" w:rsidRDefault="00817230" w:rsidP="00817230">
      <w:pPr>
        <w:widowControl w:val="0"/>
        <w:numPr>
          <w:ilvl w:val="1"/>
          <w:numId w:val="5"/>
        </w:numPr>
        <w:tabs>
          <w:tab w:val="clear" w:pos="2411"/>
          <w:tab w:val="num" w:pos="720"/>
          <w:tab w:val="left" w:pos="1134"/>
          <w:tab w:val="left" w:pos="1276"/>
          <w:tab w:val="left" w:pos="1418"/>
        </w:tabs>
        <w:ind w:left="-10"/>
        <w:contextualSpacing/>
        <w:jc w:val="both"/>
      </w:pPr>
      <w:r w:rsidRPr="000207C6">
        <w:t xml:space="preserve">nutraukiamos pirkimo </w:t>
      </w:r>
      <w:r w:rsidRPr="004B3B24">
        <w:t>procedūros.</w:t>
      </w:r>
    </w:p>
    <w:p w14:paraId="52F92508" w14:textId="77777777" w:rsidR="00817230" w:rsidRPr="004B3B24" w:rsidRDefault="00817230" w:rsidP="00817230">
      <w:pPr>
        <w:widowControl w:val="0"/>
        <w:numPr>
          <w:ilvl w:val="0"/>
          <w:numId w:val="5"/>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3B0E8FCE" w14:textId="77777777" w:rsidR="00817230" w:rsidRPr="004B3B24" w:rsidRDefault="00817230" w:rsidP="00817230">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38AF9AE4" w14:textId="77777777" w:rsidR="00817230" w:rsidRPr="004B3B24" w:rsidRDefault="00817230" w:rsidP="00817230">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43D5FA7D" w14:textId="77777777" w:rsidR="00817230" w:rsidRPr="004B3B24" w:rsidRDefault="00817230" w:rsidP="00817230">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02F76934" w14:textId="77777777" w:rsidR="00817230" w:rsidRPr="000826E8" w:rsidRDefault="00817230" w:rsidP="00817230">
      <w:pPr>
        <w:numPr>
          <w:ilvl w:val="0"/>
          <w:numId w:val="5"/>
        </w:numPr>
        <w:tabs>
          <w:tab w:val="left" w:pos="567"/>
          <w:tab w:val="left" w:pos="1134"/>
        </w:tabs>
        <w:contextualSpacing/>
        <w:jc w:val="both"/>
      </w:pPr>
      <w:r w:rsidRPr="004B3B24">
        <w:t xml:space="preserve">Gavęs </w:t>
      </w:r>
      <w:r>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688B908F" w14:textId="77777777" w:rsidR="00817230" w:rsidRPr="00691C62" w:rsidRDefault="00817230" w:rsidP="00817230">
      <w:pPr>
        <w:widowControl w:val="0"/>
        <w:numPr>
          <w:ilvl w:val="0"/>
          <w:numId w:val="5"/>
        </w:numPr>
        <w:tabs>
          <w:tab w:val="left" w:pos="567"/>
          <w:tab w:val="left" w:pos="1134"/>
          <w:tab w:val="left" w:pos="1276"/>
        </w:tabs>
        <w:contextualSpacing/>
        <w:jc w:val="both"/>
        <w:rPr>
          <w:u w:val="single"/>
        </w:rPr>
      </w:pPr>
      <w:r w:rsidRPr="000826E8">
        <w:t>Pasiūlym</w:t>
      </w:r>
      <w:r>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7291DFD0" w14:textId="76C494A9" w:rsidR="002C292A" w:rsidRPr="00817230" w:rsidRDefault="00817230" w:rsidP="00817230">
      <w:pPr>
        <w:widowControl w:val="0"/>
        <w:numPr>
          <w:ilvl w:val="0"/>
          <w:numId w:val="5"/>
        </w:numPr>
        <w:tabs>
          <w:tab w:val="left" w:pos="567"/>
          <w:tab w:val="left" w:pos="1134"/>
          <w:tab w:val="left" w:pos="1276"/>
        </w:tabs>
        <w:contextualSpacing/>
        <w:jc w:val="both"/>
        <w:rPr>
          <w:u w:val="single"/>
        </w:rPr>
      </w:pPr>
      <w:r>
        <w:t xml:space="preserve">Jeigu tiekėjas, kuris bus kviečiamas sudaryti pirkimo sutartį, atsisakys ją sudaryti, atsisakys savo pasiūlymo jo galiojimo laikotarpiu, nurodytu pasiūlyme, jis Perkančiajai organizacijai pareikalavus, </w:t>
      </w:r>
      <w:r>
        <w:rPr>
          <w:b/>
          <w:bCs/>
        </w:rPr>
        <w:t xml:space="preserve">įsipareigoja padengti Perkančiosios organizacijos patirtus tiesioginius nuostolius, kiek jų nepadengia pasiūlymo galiojimo įvykdymo užtikrinimo suma, </w:t>
      </w:r>
      <w:r>
        <w:t xml:space="preserve">nurodyta banko ar kitos kredito įstaigos garantijoje arba draudimo bendrovės laidavime.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Pr>
          <w:b/>
          <w:bCs/>
        </w:rPr>
        <w:t>Tiekėjas, teikdamas pasiūlymą, sutinka su šiomis nuostatomis.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2C292A">
      <w:pPr>
        <w:pStyle w:val="Sraopastraipa"/>
        <w:numPr>
          <w:ilvl w:val="0"/>
          <w:numId w:val="5"/>
        </w:numPr>
        <w:tabs>
          <w:tab w:val="left" w:pos="1080"/>
          <w:tab w:val="left" w:pos="1276"/>
        </w:tabs>
        <w:jc w:val="both"/>
        <w:rPr>
          <w:i/>
          <w:sz w:val="24"/>
          <w:szCs w:val="24"/>
        </w:rPr>
      </w:pPr>
      <w:bookmarkStart w:id="49" w:name="_Toc47844933"/>
      <w:bookmarkStart w:id="50"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2C292A">
      <w:pPr>
        <w:numPr>
          <w:ilvl w:val="0"/>
          <w:numId w:val="5"/>
        </w:numPr>
        <w:tabs>
          <w:tab w:val="left" w:pos="1080"/>
          <w:tab w:val="left" w:pos="1276"/>
        </w:tabs>
        <w:contextualSpacing/>
        <w:jc w:val="both"/>
        <w:rPr>
          <w:i/>
        </w:rPr>
      </w:pPr>
      <w:r w:rsidRPr="00381EFA">
        <w:lastRenderedPageBreak/>
        <w:t>Nesibaigus pasiūlymų pateikimo terminui, Perkančioji organizacija turi teisę savo iniciatyva paaiškinti, patikslinti pirkimo dokumentus.</w:t>
      </w:r>
    </w:p>
    <w:p w14:paraId="5CB69168" w14:textId="2D1BAF0B" w:rsidR="00ED2918" w:rsidRPr="00381EFA" w:rsidRDefault="00ED2918" w:rsidP="002C292A">
      <w:pPr>
        <w:numPr>
          <w:ilvl w:val="0"/>
          <w:numId w:val="5"/>
        </w:numPr>
        <w:tabs>
          <w:tab w:val="left" w:pos="1080"/>
          <w:tab w:val="left" w:pos="1276"/>
        </w:tabs>
        <w:contextualSpacing/>
        <w:jc w:val="both"/>
        <w:rPr>
          <w:i/>
        </w:rPr>
      </w:pPr>
      <w:bookmarkStart w:id="51"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51"/>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656F92AE" w:rsidR="00ED2918" w:rsidRPr="00265E3D" w:rsidRDefault="00ED2918" w:rsidP="00265E3D">
      <w:pPr>
        <w:numPr>
          <w:ilvl w:val="0"/>
          <w:numId w:val="5"/>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bookmarkStart w:id="52" w:name="_Hlk128677687"/>
      <w:r w:rsidR="007E79B8" w:rsidRPr="00424A93">
        <w:t xml:space="preserve">Perkančioji organizacija objekto apžiūros neorganizuos. </w:t>
      </w:r>
      <w:bookmarkEnd w:id="52"/>
      <w:r w:rsidR="00265E3D">
        <w:t>T</w:t>
      </w:r>
      <w:r w:rsidR="00265E3D" w:rsidRPr="00FD577B">
        <w:t xml:space="preserve">iekėjai savarankiškai patys gali vykti </w:t>
      </w:r>
      <w:r w:rsidR="00265E3D">
        <w:t>apžiūrėti objektą, darbų vykdymo teritorija yra atvira vieta, į kurią tiekėjai gali nekliudomai patekti.</w:t>
      </w:r>
    </w:p>
    <w:bookmarkEnd w:id="49"/>
    <w:bookmarkEnd w:id="50"/>
    <w:p w14:paraId="0585C49D" w14:textId="77777777" w:rsidR="00ED2918" w:rsidRPr="00381EFA" w:rsidRDefault="00ED2918" w:rsidP="002C292A">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52EB7C99" w:rsidR="001452BD" w:rsidRPr="00230B2F" w:rsidRDefault="00ED2918" w:rsidP="002C292A">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10"/>
      <w:bookmarkEnd w:id="11"/>
    </w:p>
    <w:p w14:paraId="72E4A391" w14:textId="77777777" w:rsidR="008C048E" w:rsidRDefault="008C048E" w:rsidP="00A74FA0">
      <w:pPr>
        <w:widowControl w:val="0"/>
        <w:contextualSpacing/>
        <w:rPr>
          <w:b/>
        </w:rPr>
      </w:pPr>
    </w:p>
    <w:p w14:paraId="5750DF0A" w14:textId="2BBC53B9"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292A">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292A">
      <w:pPr>
        <w:pStyle w:val="Sraopastraipa"/>
        <w:numPr>
          <w:ilvl w:val="0"/>
          <w:numId w:val="5"/>
        </w:numPr>
        <w:tabs>
          <w:tab w:val="left" w:pos="1080"/>
        </w:tabs>
        <w:jc w:val="both"/>
        <w:rPr>
          <w:sz w:val="24"/>
          <w:szCs w:val="24"/>
        </w:rPr>
      </w:pPr>
      <w:r w:rsidRPr="00E51554">
        <w:rPr>
          <w:sz w:val="24"/>
          <w:szCs w:val="24"/>
        </w:rPr>
        <w:lastRenderedPageBreak/>
        <w:t>Atlikusi susipažinimą su pasiūlymais, Perkančioji organizacija pasiūlymus nagrinėja tokiu eiliškumu:</w:t>
      </w:r>
    </w:p>
    <w:p w14:paraId="5A864446" w14:textId="09E6F188"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292A">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53" w:name="_Hlk128677779"/>
      <w:r w:rsidRPr="001B5E61">
        <w:rPr>
          <w:sz w:val="24"/>
          <w:szCs w:val="24"/>
        </w:rPr>
        <w:t>atitiktį kvalifikacijos reikalavimams</w:t>
      </w:r>
      <w:bookmarkEnd w:id="53"/>
      <w:r w:rsidRPr="00C66885">
        <w:rPr>
          <w:sz w:val="24"/>
          <w:szCs w:val="24"/>
        </w:rPr>
        <w:t>.</w:t>
      </w:r>
    </w:p>
    <w:p w14:paraId="3A4E6D27" w14:textId="77777777" w:rsidR="00DE3F87" w:rsidRPr="00C66885" w:rsidRDefault="00DE3F87" w:rsidP="002C292A">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54" w:name="_Hlk128677822"/>
      <w:r w:rsidRPr="003236BB">
        <w:rPr>
          <w:sz w:val="24"/>
          <w:szCs w:val="24"/>
        </w:rPr>
        <w:t>su pasiūlymu</w:t>
      </w:r>
      <w:bookmarkEnd w:id="54"/>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292A">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2C292A">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2C292A">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292A">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292A">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2C292A">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3E0E9A9D" w:rsidR="00DE3F87" w:rsidRPr="00C66885" w:rsidRDefault="00DE3F87" w:rsidP="002C292A">
      <w:pPr>
        <w:widowControl w:val="0"/>
        <w:numPr>
          <w:ilvl w:val="0"/>
          <w:numId w:val="5"/>
        </w:numPr>
        <w:tabs>
          <w:tab w:val="left" w:pos="993"/>
          <w:tab w:val="left" w:pos="1134"/>
        </w:tabs>
        <w:jc w:val="both"/>
      </w:pPr>
      <w:bookmarkStart w:id="55"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56" w:name="_Hlk127458020"/>
      <w:r>
        <w:rPr>
          <w:b/>
        </w:rPr>
        <w:t xml:space="preserve"> </w:t>
      </w:r>
      <w:r w:rsidRPr="00C66885">
        <w:rPr>
          <w:b/>
        </w:rPr>
        <w:t>patvirtinančių dokumentų</w:t>
      </w:r>
      <w:bookmarkEnd w:id="56"/>
      <w:r w:rsidRPr="00C66885">
        <w:rPr>
          <w:b/>
        </w:rPr>
        <w:t xml:space="preserve"> reikalaujama tik iš to tiekėjo, kurio pasiūlymas pagal vertinimo rezultatus gali būti pripažintas laimėjusiu (po pasiūlymų eilės sudarymo)</w:t>
      </w:r>
      <w:bookmarkEnd w:id="55"/>
      <w:r w:rsidRPr="00C66885">
        <w:rPr>
          <w:b/>
        </w:rPr>
        <w:t>.</w:t>
      </w:r>
    </w:p>
    <w:p w14:paraId="76FEB49A" w14:textId="3D868EB1" w:rsidR="00DE3F87" w:rsidRPr="00C66885" w:rsidRDefault="00DE3F87" w:rsidP="002C292A">
      <w:pPr>
        <w:widowControl w:val="0"/>
        <w:numPr>
          <w:ilvl w:val="0"/>
          <w:numId w:val="5"/>
        </w:numPr>
        <w:tabs>
          <w:tab w:val="left" w:pos="993"/>
          <w:tab w:val="left" w:pos="1134"/>
        </w:tabs>
        <w:jc w:val="both"/>
      </w:pPr>
      <w:bookmarkStart w:id="57" w:name="_Hlk127458036"/>
      <w:r w:rsidRPr="00C66885">
        <w:t xml:space="preserve">Komisija priima sprendimą dėl tiekėjo, kurio pasiūlymas pagal vertinimo rezultatus gali </w:t>
      </w:r>
      <w:r w:rsidRPr="00C66885">
        <w:lastRenderedPageBreak/>
        <w:t>būti pripažintas laimėjusiu, neatitikties pašalinimo pagrindams ir atitikties pirkimo dokumentuose nustatytiems kvalifikacijos reikalavimams</w:t>
      </w:r>
      <w:bookmarkEnd w:id="57"/>
      <w:r w:rsidRPr="00C66885">
        <w:t>:</w:t>
      </w:r>
    </w:p>
    <w:p w14:paraId="2463709F" w14:textId="001AC667" w:rsidR="00DE3F87" w:rsidRPr="00C66885" w:rsidRDefault="00DE3F87" w:rsidP="002C292A">
      <w:pPr>
        <w:numPr>
          <w:ilvl w:val="1"/>
          <w:numId w:val="5"/>
        </w:numPr>
        <w:tabs>
          <w:tab w:val="left" w:pos="1276"/>
          <w:tab w:val="left" w:pos="1418"/>
        </w:tabs>
        <w:ind w:left="-10" w:right="40"/>
        <w:jc w:val="both"/>
      </w:pPr>
      <w:bookmarkStart w:id="58"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58"/>
      <w:r w:rsidRPr="00C66885">
        <w:t>;</w:t>
      </w:r>
    </w:p>
    <w:p w14:paraId="15E43897" w14:textId="4C2EFAE9" w:rsidR="00DE3F87" w:rsidRPr="00C66885" w:rsidRDefault="00DE3F87" w:rsidP="002C292A">
      <w:pPr>
        <w:numPr>
          <w:ilvl w:val="1"/>
          <w:numId w:val="5"/>
        </w:numPr>
        <w:tabs>
          <w:tab w:val="left" w:pos="1276"/>
          <w:tab w:val="left" w:pos="1418"/>
        </w:tabs>
        <w:ind w:left="-10" w:right="40"/>
        <w:jc w:val="both"/>
      </w:pPr>
      <w:bookmarkStart w:id="59"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59"/>
      <w:r>
        <w:t>;</w:t>
      </w:r>
      <w:r w:rsidRPr="00C66885">
        <w:t xml:space="preserve"> </w:t>
      </w:r>
    </w:p>
    <w:p w14:paraId="6F5BAE80" w14:textId="63FFE43B" w:rsidR="00DE3F87" w:rsidRPr="003236BB" w:rsidRDefault="00DE3F87" w:rsidP="002C292A">
      <w:pPr>
        <w:widowControl w:val="0"/>
        <w:numPr>
          <w:ilvl w:val="1"/>
          <w:numId w:val="5"/>
        </w:numPr>
        <w:tabs>
          <w:tab w:val="left" w:pos="993"/>
          <w:tab w:val="left" w:pos="1276"/>
        </w:tabs>
        <w:ind w:left="-10"/>
        <w:jc w:val="both"/>
      </w:pPr>
      <w:bookmarkStart w:id="60"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60"/>
      <w:r w:rsidRPr="003236BB">
        <w:t>.</w:t>
      </w:r>
    </w:p>
    <w:p w14:paraId="2B4266CD" w14:textId="77777777" w:rsidR="00DE3F87" w:rsidRPr="003236BB" w:rsidRDefault="00DE3F87" w:rsidP="002C292A">
      <w:pPr>
        <w:widowControl w:val="0"/>
        <w:numPr>
          <w:ilvl w:val="0"/>
          <w:numId w:val="5"/>
        </w:numPr>
        <w:tabs>
          <w:tab w:val="left" w:pos="1134"/>
        </w:tabs>
        <w:jc w:val="both"/>
        <w:rPr>
          <w:b/>
        </w:rPr>
      </w:pPr>
      <w:r w:rsidRPr="003236BB">
        <w:rPr>
          <w:b/>
        </w:rPr>
        <w:t>Komisija atmeta pasiūlymą, jeigu:</w:t>
      </w:r>
    </w:p>
    <w:p w14:paraId="2D6E9B85" w14:textId="764C0BC9"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bookmarkStart w:id="61"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61"/>
      <w:r w:rsidRPr="00C66885">
        <w:rPr>
          <w:sz w:val="24"/>
          <w:szCs w:val="24"/>
        </w:rPr>
        <w:t xml:space="preserve">; </w:t>
      </w:r>
    </w:p>
    <w:p w14:paraId="482102AF" w14:textId="401EDA98" w:rsidR="00DE3F87" w:rsidRPr="00E51554" w:rsidRDefault="00DE3F87" w:rsidP="002C292A">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r w:rsidR="00711416" w:rsidRPr="00711416">
        <w:t xml:space="preserve"> </w:t>
      </w:r>
      <w:r w:rsidR="00711416">
        <w:t>(</w:t>
      </w:r>
      <w:r w:rsidR="00711416" w:rsidRPr="00711416">
        <w:rPr>
          <w:i/>
          <w:iCs/>
          <w:sz w:val="24"/>
          <w:szCs w:val="24"/>
        </w:rPr>
        <w:t>atmetimas netaikomas, jei tiekėjas nepateikia konkurso sąlygų aprašo 36.</w:t>
      </w:r>
      <w:r w:rsidR="00BA4EAD">
        <w:rPr>
          <w:i/>
          <w:iCs/>
          <w:sz w:val="24"/>
          <w:szCs w:val="24"/>
        </w:rPr>
        <w:t>3</w:t>
      </w:r>
      <w:r w:rsidR="00711416" w:rsidRPr="00711416">
        <w:rPr>
          <w:i/>
          <w:iCs/>
          <w:sz w:val="24"/>
          <w:szCs w:val="24"/>
        </w:rPr>
        <w:t xml:space="preserve"> p. numatytų dokumentų dėl ek. naudingumo kriterijaus</w:t>
      </w:r>
      <w:r w:rsidR="00711416" w:rsidRPr="00711416">
        <w:rPr>
          <w:sz w:val="24"/>
          <w:szCs w:val="24"/>
        </w:rPr>
        <w:t>);</w:t>
      </w:r>
    </w:p>
    <w:p w14:paraId="3570D030" w14:textId="77777777"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292A">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292A">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5D2FFE24" w:rsidR="00885CB7" w:rsidRPr="00031EB2" w:rsidRDefault="00DE3F87" w:rsidP="002C292A">
      <w:pPr>
        <w:widowControl w:val="0"/>
        <w:numPr>
          <w:ilvl w:val="1"/>
          <w:numId w:val="5"/>
        </w:numPr>
        <w:tabs>
          <w:tab w:val="left" w:pos="993"/>
          <w:tab w:val="left" w:pos="1276"/>
        </w:tabs>
        <w:ind w:left="-10"/>
        <w:jc w:val="both"/>
      </w:pPr>
      <w:bookmarkStart w:id="62" w:name="_Hlk128678190"/>
      <w:r w:rsidRPr="00C66885">
        <w:t>tiekėjas 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62"/>
      <w:r w:rsidR="00E76D2F" w:rsidRPr="00031EB2">
        <w:t>.</w:t>
      </w:r>
    </w:p>
    <w:p w14:paraId="3935653F" w14:textId="77777777" w:rsidR="008C048E" w:rsidRDefault="008C048E" w:rsidP="00586E01">
      <w:pPr>
        <w:widowControl w:val="0"/>
        <w:spacing w:after="120"/>
        <w:contextualSpacing/>
        <w:rPr>
          <w:b/>
        </w:rPr>
      </w:pPr>
    </w:p>
    <w:p w14:paraId="2428EB37" w14:textId="4863D6D4"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292A">
      <w:pPr>
        <w:pStyle w:val="Sraopastraipa"/>
        <w:widowControl w:val="0"/>
        <w:numPr>
          <w:ilvl w:val="0"/>
          <w:numId w:val="5"/>
        </w:numPr>
        <w:tabs>
          <w:tab w:val="left" w:pos="1134"/>
        </w:tabs>
        <w:jc w:val="both"/>
        <w:rPr>
          <w:sz w:val="24"/>
          <w:szCs w:val="24"/>
        </w:rPr>
      </w:pPr>
      <w:bookmarkStart w:id="63" w:name="_Hlk127458282"/>
      <w:bookmarkStart w:id="64" w:name="_Hlk160297805"/>
      <w:bookmarkStart w:id="65" w:name="_Hlk116564628"/>
      <w:r w:rsidRPr="00C739F7">
        <w:rPr>
          <w:sz w:val="24"/>
          <w:szCs w:val="24"/>
        </w:rPr>
        <w:t xml:space="preserve">Pasiūlymuose </w:t>
      </w:r>
      <w:bookmarkEnd w:id="63"/>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64"/>
      <w:r w:rsidRPr="00C739F7">
        <w:rPr>
          <w:sz w:val="24"/>
          <w:szCs w:val="24"/>
        </w:rPr>
        <w:t xml:space="preserve">. </w:t>
      </w:r>
    </w:p>
    <w:p w14:paraId="13FFA209" w14:textId="7D9E90E1" w:rsidR="00152C0C" w:rsidRPr="0063183B" w:rsidRDefault="00152C0C" w:rsidP="002C292A">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63183B" w:rsidRPr="0063183B">
        <w:rPr>
          <w:b/>
          <w:bCs/>
          <w:sz w:val="24"/>
          <w:szCs w:val="24"/>
        </w:rPr>
        <w:t xml:space="preserve">kainos ir kokybės santykį. </w:t>
      </w:r>
      <w:r w:rsidR="0063183B" w:rsidRPr="0063183B">
        <w:rPr>
          <w:sz w:val="24"/>
          <w:szCs w:val="24"/>
        </w:rPr>
        <w:t>Laimėjusiu bus pripažintas tas pasiūlymas, kuris gaus daugiausiai ekonominio naudingumo balų (jei tiekėjas neatitiks pašalinimo pagrindų ir atitiks kvalifikacijos reikalavimus).</w:t>
      </w:r>
    </w:p>
    <w:p w14:paraId="242D7D3B" w14:textId="55F84001" w:rsidR="0063183B" w:rsidRPr="00CB33F5" w:rsidRDefault="0063183B" w:rsidP="00CB33F5">
      <w:pPr>
        <w:pStyle w:val="Sraopastraipa"/>
        <w:widowControl w:val="0"/>
        <w:numPr>
          <w:ilvl w:val="0"/>
          <w:numId w:val="5"/>
        </w:numPr>
        <w:tabs>
          <w:tab w:val="left" w:pos="1134"/>
        </w:tabs>
        <w:jc w:val="both"/>
        <w:rPr>
          <w:bCs/>
          <w:sz w:val="24"/>
          <w:szCs w:val="24"/>
        </w:rPr>
      </w:pPr>
      <w:r w:rsidRPr="00B12300">
        <w:rPr>
          <w:sz w:val="24"/>
          <w:szCs w:val="24"/>
        </w:rPr>
        <w:t xml:space="preserve">Ekonominio naudingumo vertinimas bus atliekamas pagal vertinimo kriterijus ir jų lyginamuosius svorius, nurodytus žemiau esančiame punkte. Nebus taikomi jokie kiti vertinimo </w:t>
      </w:r>
      <w:r w:rsidRPr="00B12300">
        <w:rPr>
          <w:sz w:val="24"/>
          <w:szCs w:val="24"/>
        </w:rPr>
        <w:lastRenderedPageBreak/>
        <w:t xml:space="preserve">kriterijai. Visi balai skaičiuojami paliekant 2 skaitmenis po kablelio. </w:t>
      </w:r>
      <w:r w:rsidR="00CB33F5" w:rsidRPr="00C739F7">
        <w:rPr>
          <w:sz w:val="24"/>
          <w:szCs w:val="24"/>
        </w:rPr>
        <w:t xml:space="preserve">Perkančioji organizacija numato galimybę, esant poreikiui, perskaičiuoti tiekėjams suteiktus ekonominio naudingumo vertinimo balus, jei vienas ar keli iš tiekėjų pasitraukia (ar yra pašalinami) iš pirkimo ar laimėtojas nesudaro sutarties, ar </w:t>
      </w:r>
      <w:r w:rsidR="00CB33F5" w:rsidRPr="00D55D8F">
        <w:rPr>
          <w:sz w:val="24"/>
          <w:szCs w:val="24"/>
        </w:rPr>
        <w:t>neįvykdo sutarties įsigaliojimo sąlygų, ir tokio (-</w:t>
      </w:r>
      <w:proofErr w:type="spellStart"/>
      <w:r w:rsidR="00CB33F5" w:rsidRPr="00D55D8F">
        <w:rPr>
          <w:sz w:val="24"/>
          <w:szCs w:val="24"/>
        </w:rPr>
        <w:t>ių</w:t>
      </w:r>
      <w:proofErr w:type="spellEnd"/>
      <w:r w:rsidR="00CB33F5" w:rsidRPr="00D55D8F">
        <w:rPr>
          <w:sz w:val="24"/>
          <w:szCs w:val="24"/>
        </w:rPr>
        <w:t>) tiekėjo (-ų) pasiūlymo kaina (pagal kriterijų (C))</w:t>
      </w:r>
      <w:r w:rsidR="00CB33F5" w:rsidRPr="00D55D8F">
        <w:rPr>
          <w:color w:val="FF0000"/>
          <w:sz w:val="24"/>
          <w:szCs w:val="24"/>
        </w:rPr>
        <w:t xml:space="preserve"> </w:t>
      </w:r>
      <w:r w:rsidR="00CB33F5" w:rsidRPr="00D55D8F">
        <w:rPr>
          <w:sz w:val="24"/>
          <w:szCs w:val="24"/>
        </w:rPr>
        <w:t>buv</w:t>
      </w:r>
      <w:r w:rsidR="00CB33F5" w:rsidRPr="00C739F7">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53798A98" w14:textId="77777777" w:rsidR="0063183B" w:rsidRPr="00B12300" w:rsidRDefault="0063183B" w:rsidP="0063183B">
      <w:pPr>
        <w:widowControl w:val="0"/>
        <w:numPr>
          <w:ilvl w:val="0"/>
          <w:numId w:val="5"/>
        </w:numPr>
        <w:tabs>
          <w:tab w:val="left" w:pos="1134"/>
          <w:tab w:val="left" w:pos="1276"/>
          <w:tab w:val="left" w:pos="1418"/>
        </w:tabs>
        <w:jc w:val="both"/>
        <w:rPr>
          <w:i/>
        </w:rPr>
      </w:pPr>
      <w:r w:rsidRPr="00B12300">
        <w:t>Pasiūlymų vertinimo kriterijai: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521"/>
        <w:gridCol w:w="2693"/>
      </w:tblGrid>
      <w:tr w:rsidR="0063183B" w:rsidRPr="00B12300" w14:paraId="0387A328" w14:textId="77777777" w:rsidTr="002E06FD">
        <w:tc>
          <w:tcPr>
            <w:tcW w:w="562" w:type="dxa"/>
            <w:shd w:val="clear" w:color="auto" w:fill="F2F2F2" w:themeFill="background1" w:themeFillShade="F2"/>
            <w:vAlign w:val="center"/>
          </w:tcPr>
          <w:p w14:paraId="78C6CF0B" w14:textId="77777777" w:rsidR="0063183B" w:rsidRPr="00B12300" w:rsidRDefault="0063183B" w:rsidP="003C5D48">
            <w:pPr>
              <w:tabs>
                <w:tab w:val="left" w:pos="1276"/>
                <w:tab w:val="left" w:pos="1418"/>
              </w:tabs>
              <w:suppressAutoHyphens/>
              <w:ind w:left="-10"/>
              <w:jc w:val="center"/>
              <w:rPr>
                <w:b/>
                <w:lang w:eastAsia="lt-LT"/>
              </w:rPr>
            </w:pPr>
            <w:bookmarkStart w:id="66" w:name="_Hlk116471301"/>
            <w:r w:rsidRPr="00B12300">
              <w:rPr>
                <w:b/>
                <w:lang w:eastAsia="lt-LT"/>
              </w:rPr>
              <w:t>Eil. Nr.</w:t>
            </w:r>
          </w:p>
        </w:tc>
        <w:tc>
          <w:tcPr>
            <w:tcW w:w="6521" w:type="dxa"/>
            <w:shd w:val="clear" w:color="auto" w:fill="F2F2F2" w:themeFill="background1" w:themeFillShade="F2"/>
            <w:vAlign w:val="center"/>
          </w:tcPr>
          <w:p w14:paraId="7E01D36D" w14:textId="77777777" w:rsidR="0063183B" w:rsidRPr="00B12300" w:rsidRDefault="0063183B" w:rsidP="003C5D48">
            <w:pPr>
              <w:tabs>
                <w:tab w:val="left" w:pos="1276"/>
                <w:tab w:val="left" w:pos="1418"/>
              </w:tabs>
              <w:suppressAutoHyphens/>
              <w:ind w:left="-10" w:firstLine="720"/>
              <w:jc w:val="center"/>
              <w:rPr>
                <w:b/>
                <w:lang w:eastAsia="lt-LT"/>
              </w:rPr>
            </w:pPr>
            <w:r w:rsidRPr="00B12300">
              <w:rPr>
                <w:b/>
                <w:lang w:eastAsia="lt-LT"/>
              </w:rPr>
              <w:t>Vertinimo kriterijai</w:t>
            </w:r>
          </w:p>
        </w:tc>
        <w:tc>
          <w:tcPr>
            <w:tcW w:w="2693" w:type="dxa"/>
            <w:shd w:val="clear" w:color="auto" w:fill="F2F2F2" w:themeFill="background1" w:themeFillShade="F2"/>
            <w:vAlign w:val="center"/>
          </w:tcPr>
          <w:p w14:paraId="2718F54F" w14:textId="77777777" w:rsidR="0063183B" w:rsidRPr="00B12300" w:rsidRDefault="0063183B" w:rsidP="003C5D48">
            <w:pPr>
              <w:tabs>
                <w:tab w:val="left" w:pos="1276"/>
                <w:tab w:val="left" w:pos="1418"/>
              </w:tabs>
              <w:suppressAutoHyphens/>
              <w:ind w:left="-10"/>
              <w:jc w:val="center"/>
              <w:rPr>
                <w:b/>
                <w:lang w:eastAsia="lt-LT"/>
              </w:rPr>
            </w:pPr>
            <w:r w:rsidRPr="00B12300">
              <w:rPr>
                <w:b/>
                <w:lang w:eastAsia="lt-LT"/>
              </w:rPr>
              <w:t>Kriterijaus lyginamasis svoris</w:t>
            </w:r>
          </w:p>
        </w:tc>
      </w:tr>
      <w:tr w:rsidR="0063183B" w:rsidRPr="00B12300" w14:paraId="08293F85" w14:textId="77777777" w:rsidTr="003C5D48">
        <w:tc>
          <w:tcPr>
            <w:tcW w:w="562" w:type="dxa"/>
          </w:tcPr>
          <w:p w14:paraId="058AE5A4" w14:textId="77777777" w:rsidR="0063183B" w:rsidRPr="00B12300" w:rsidRDefault="0063183B" w:rsidP="003C5D48">
            <w:pPr>
              <w:tabs>
                <w:tab w:val="left" w:pos="1276"/>
                <w:tab w:val="left" w:pos="1418"/>
              </w:tabs>
              <w:suppressAutoHyphens/>
              <w:rPr>
                <w:lang w:eastAsia="lt-LT"/>
              </w:rPr>
            </w:pPr>
            <w:r w:rsidRPr="00B12300">
              <w:rPr>
                <w:lang w:eastAsia="lt-LT"/>
              </w:rPr>
              <w:t>1.</w:t>
            </w:r>
          </w:p>
        </w:tc>
        <w:tc>
          <w:tcPr>
            <w:tcW w:w="6521" w:type="dxa"/>
          </w:tcPr>
          <w:p w14:paraId="3C986938" w14:textId="77777777" w:rsidR="0063183B" w:rsidRPr="00B12300" w:rsidRDefault="0063183B" w:rsidP="003C5D48">
            <w:pPr>
              <w:tabs>
                <w:tab w:val="left" w:pos="1276"/>
                <w:tab w:val="left" w:pos="1418"/>
              </w:tabs>
              <w:suppressAutoHyphens/>
              <w:rPr>
                <w:lang w:eastAsia="lt-LT"/>
              </w:rPr>
            </w:pPr>
            <w:r w:rsidRPr="00B12300">
              <w:rPr>
                <w:lang w:eastAsia="lt-LT"/>
              </w:rPr>
              <w:t>Kaina (C)</w:t>
            </w:r>
          </w:p>
        </w:tc>
        <w:tc>
          <w:tcPr>
            <w:tcW w:w="2693" w:type="dxa"/>
            <w:vAlign w:val="center"/>
          </w:tcPr>
          <w:p w14:paraId="3E095C5D" w14:textId="6D6FEF9A" w:rsidR="0063183B" w:rsidRPr="00B12300" w:rsidRDefault="0063183B" w:rsidP="003C5D48">
            <w:pPr>
              <w:tabs>
                <w:tab w:val="left" w:pos="1276"/>
                <w:tab w:val="left" w:pos="1418"/>
              </w:tabs>
              <w:suppressAutoHyphens/>
              <w:jc w:val="center"/>
              <w:rPr>
                <w:lang w:eastAsia="lt-LT"/>
              </w:rPr>
            </w:pPr>
            <w:r w:rsidRPr="00441EEE">
              <w:t xml:space="preserve">X = </w:t>
            </w:r>
            <w:r>
              <w:t>75</w:t>
            </w:r>
          </w:p>
        </w:tc>
      </w:tr>
      <w:tr w:rsidR="0063183B" w:rsidRPr="00B12300" w14:paraId="69BAFB5C" w14:textId="77777777" w:rsidTr="003C5D48">
        <w:tc>
          <w:tcPr>
            <w:tcW w:w="562" w:type="dxa"/>
          </w:tcPr>
          <w:p w14:paraId="165E99C8" w14:textId="791C345E" w:rsidR="0063183B" w:rsidRPr="00B12300" w:rsidRDefault="0033013E" w:rsidP="003C5D48">
            <w:pPr>
              <w:tabs>
                <w:tab w:val="left" w:pos="1276"/>
                <w:tab w:val="left" w:pos="1418"/>
              </w:tabs>
              <w:suppressAutoHyphens/>
              <w:rPr>
                <w:lang w:eastAsia="lt-LT"/>
              </w:rPr>
            </w:pPr>
            <w:r>
              <w:rPr>
                <w:lang w:eastAsia="lt-LT"/>
              </w:rPr>
              <w:t>2</w:t>
            </w:r>
            <w:r w:rsidR="0063183B" w:rsidRPr="00B12300">
              <w:rPr>
                <w:lang w:eastAsia="lt-LT"/>
              </w:rPr>
              <w:t>.</w:t>
            </w:r>
          </w:p>
        </w:tc>
        <w:tc>
          <w:tcPr>
            <w:tcW w:w="6521" w:type="dxa"/>
          </w:tcPr>
          <w:p w14:paraId="463E5942" w14:textId="77777777" w:rsidR="0063183B" w:rsidRPr="00B12300" w:rsidRDefault="0063183B" w:rsidP="003C5D48">
            <w:pPr>
              <w:tabs>
                <w:tab w:val="left" w:pos="1276"/>
                <w:tab w:val="left" w:pos="1418"/>
                <w:tab w:val="left" w:pos="4630"/>
              </w:tabs>
              <w:jc w:val="both"/>
              <w:rPr>
                <w:lang w:eastAsia="lt-LT"/>
              </w:rPr>
            </w:pPr>
            <w:bookmarkStart w:id="67" w:name="_Hlk131412823"/>
            <w:r w:rsidRPr="00B12300">
              <w:rPr>
                <w:bCs/>
              </w:rPr>
              <w:t>Statinio statybos vadovo patirtis (</w:t>
            </w:r>
            <w:proofErr w:type="spellStart"/>
            <w:r w:rsidRPr="00B12300">
              <w:rPr>
                <w:bCs/>
              </w:rPr>
              <w:t>StatV</w:t>
            </w:r>
            <w:proofErr w:type="spellEnd"/>
            <w:r w:rsidRPr="00B12300">
              <w:rPr>
                <w:bCs/>
              </w:rPr>
              <w:t>)</w:t>
            </w:r>
            <w:bookmarkEnd w:id="67"/>
          </w:p>
        </w:tc>
        <w:tc>
          <w:tcPr>
            <w:tcW w:w="2693" w:type="dxa"/>
            <w:vAlign w:val="center"/>
          </w:tcPr>
          <w:p w14:paraId="60F31D61" w14:textId="5A64F72E" w:rsidR="0063183B" w:rsidRPr="00B12300" w:rsidRDefault="001F63D4" w:rsidP="003C5D48">
            <w:pPr>
              <w:tabs>
                <w:tab w:val="left" w:pos="1276"/>
                <w:tab w:val="left" w:pos="1418"/>
              </w:tabs>
              <w:jc w:val="center"/>
              <w:rPr>
                <w:lang w:eastAsia="lt-LT"/>
              </w:rPr>
            </w:pPr>
            <w:r>
              <w:t>Z</w:t>
            </w:r>
            <w:r w:rsidR="0063183B" w:rsidRPr="00441EEE">
              <w:t xml:space="preserve"> = </w:t>
            </w:r>
            <w:r w:rsidR="0063183B">
              <w:t>25</w:t>
            </w:r>
          </w:p>
        </w:tc>
      </w:tr>
    </w:tbl>
    <w:bookmarkEnd w:id="66"/>
    <w:p w14:paraId="4549F28E" w14:textId="6C9C3422" w:rsidR="0063183B" w:rsidRDefault="0063183B" w:rsidP="00874CEF">
      <w:pPr>
        <w:pStyle w:val="Antrat2"/>
        <w:numPr>
          <w:ilvl w:val="0"/>
          <w:numId w:val="5"/>
        </w:numPr>
        <w:tabs>
          <w:tab w:val="clear" w:pos="710"/>
          <w:tab w:val="left" w:pos="851"/>
          <w:tab w:val="left" w:pos="1134"/>
          <w:tab w:val="left" w:pos="1276"/>
          <w:tab w:val="left" w:pos="1418"/>
        </w:tabs>
        <w:spacing w:after="120"/>
        <w:ind w:left="0" w:firstLine="709"/>
        <w:jc w:val="both"/>
        <w:rPr>
          <w:bCs w:val="0"/>
          <w:lang w:val="lt-LT"/>
        </w:rPr>
      </w:pPr>
      <w:r w:rsidRPr="00B12300">
        <w:rPr>
          <w:bCs w:val="0"/>
          <w:lang w:val="lt-LT"/>
        </w:rPr>
        <w:t>Ekonominis naudingumas (S) apskaičiuojamas sudedant tiekėjo pasiūlymo kainos (C)</w:t>
      </w:r>
      <w:r>
        <w:rPr>
          <w:lang w:val="lt-LT" w:eastAsia="lt-LT"/>
        </w:rPr>
        <w:t xml:space="preserve"> </w:t>
      </w:r>
      <w:r w:rsidRPr="00B12300">
        <w:rPr>
          <w:bCs w:val="0"/>
          <w:lang w:val="lt-LT"/>
        </w:rPr>
        <w:t xml:space="preserve">ir statinio statybos vadovo patirties </w:t>
      </w:r>
      <w:r w:rsidRPr="00B12300">
        <w:t>(</w:t>
      </w:r>
      <w:proofErr w:type="spellStart"/>
      <w:r w:rsidRPr="00B12300">
        <w:t>StatV</w:t>
      </w:r>
      <w:proofErr w:type="spellEnd"/>
      <w:r w:rsidRPr="00B12300">
        <w:t xml:space="preserve">) </w:t>
      </w:r>
      <w:r w:rsidRPr="00B12300">
        <w:rPr>
          <w:bCs w:val="0"/>
          <w:lang w:val="lt-LT"/>
        </w:rPr>
        <w:t>balus:</w:t>
      </w:r>
    </w:p>
    <w:p w14:paraId="3F88F8BC" w14:textId="29401766" w:rsidR="004123AA" w:rsidRPr="004123AA" w:rsidRDefault="004123AA" w:rsidP="00874CEF">
      <w:pPr>
        <w:spacing w:after="120"/>
      </w:pPr>
      <m:oMathPara>
        <m:oMath>
          <m:r>
            <w:rPr>
              <w:rFonts w:ascii="Cambria Math" w:hAnsi="Cambria Math"/>
            </w:rPr>
            <m:t>S=C+StatV</m:t>
          </m:r>
        </m:oMath>
      </m:oMathPara>
    </w:p>
    <w:p w14:paraId="3FDC846F" w14:textId="6860DC48" w:rsidR="0063183B" w:rsidRDefault="0063183B" w:rsidP="004123AA">
      <w:pPr>
        <w:numPr>
          <w:ilvl w:val="0"/>
          <w:numId w:val="5"/>
        </w:numPr>
        <w:tabs>
          <w:tab w:val="left" w:pos="1050"/>
          <w:tab w:val="left" w:pos="1276"/>
          <w:tab w:val="left" w:pos="1418"/>
        </w:tabs>
        <w:spacing w:after="120"/>
        <w:jc w:val="both"/>
      </w:pPr>
      <w:r w:rsidRPr="00B12300">
        <w:t>Pasiūlymo kainos (C) balai apskaičiuojami mažiausios pasiūlytos kainos (</w:t>
      </w:r>
      <w:proofErr w:type="spellStart"/>
      <w:r w:rsidRPr="00B12300">
        <w:t>C</w:t>
      </w:r>
      <w:r w:rsidRPr="00B12300">
        <w:rPr>
          <w:vertAlign w:val="subscript"/>
        </w:rPr>
        <w:t>min</w:t>
      </w:r>
      <w:proofErr w:type="spellEnd"/>
      <w:r w:rsidRPr="00B12300">
        <w:t>) ir vertinamo pasiūlymo kainos (</w:t>
      </w:r>
      <w:proofErr w:type="spellStart"/>
      <w:r w:rsidRPr="00B12300">
        <w:t>C</w:t>
      </w:r>
      <w:r w:rsidRPr="00B12300">
        <w:rPr>
          <w:vertAlign w:val="subscript"/>
        </w:rPr>
        <w:t>p</w:t>
      </w:r>
      <w:proofErr w:type="spellEnd"/>
      <w:r w:rsidRPr="00B12300">
        <w:t>) santykį padauginant iš kainos lyginamojo svorio (X):</w:t>
      </w:r>
    </w:p>
    <w:p w14:paraId="09D175B6" w14:textId="2C227A0B" w:rsidR="0063183B" w:rsidRPr="004123AA" w:rsidRDefault="004123AA" w:rsidP="004123AA">
      <w:pPr>
        <w:tabs>
          <w:tab w:val="left" w:pos="1050"/>
          <w:tab w:val="left" w:pos="1276"/>
          <w:tab w:val="left" w:pos="1418"/>
        </w:tabs>
        <w:spacing w:after="120"/>
        <w:ind w:firstLine="710"/>
        <w:jc w:val="both"/>
      </w:pPr>
      <m:oMathPara>
        <m:oMath>
          <m:r>
            <w:rPr>
              <w:rFonts w:ascii="Cambria Math" w:hAnsi="Cambria Math"/>
              <w:sz w:val="22"/>
              <w:szCs w:val="22"/>
            </w:rPr>
            <m:t>C=</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p</m:t>
                  </m:r>
                </m:sub>
              </m:sSub>
            </m:den>
          </m:f>
          <m:r>
            <w:rPr>
              <w:rFonts w:ascii="Cambria Math" w:hAnsi="Cambria Math"/>
              <w:sz w:val="22"/>
              <w:szCs w:val="22"/>
            </w:rPr>
            <m:t xml:space="preserve"> ∙ X</m:t>
          </m:r>
        </m:oMath>
      </m:oMathPara>
    </w:p>
    <w:p w14:paraId="41CC0895" w14:textId="413B0673" w:rsidR="00442B43" w:rsidRDefault="007F0BB3" w:rsidP="00490201">
      <w:pPr>
        <w:ind w:firstLine="709"/>
        <w:jc w:val="both"/>
      </w:pPr>
      <w:bookmarkStart w:id="68" w:name="_Hlk161906853"/>
      <w:bookmarkStart w:id="69" w:name="_Hlk143784405"/>
      <w:bookmarkStart w:id="70" w:name="_Hlk132266688"/>
      <w:bookmarkStart w:id="71" w:name="_Hlk170727013"/>
      <w:r w:rsidRPr="007F0BB3">
        <w:t>79.</w:t>
      </w:r>
      <w:r>
        <w:rPr>
          <w:b/>
          <w:bCs/>
        </w:rPr>
        <w:t xml:space="preserve"> </w:t>
      </w:r>
      <w:bookmarkStart w:id="72" w:name="_Hlk192506811"/>
      <w:bookmarkStart w:id="73" w:name="_Hlk190850580"/>
      <w:r w:rsidRPr="008814E4">
        <w:rPr>
          <w:b/>
          <w:bCs/>
        </w:rPr>
        <w:t>Statinio statybos vadovo patirtis (</w:t>
      </w:r>
      <w:proofErr w:type="spellStart"/>
      <w:r w:rsidRPr="008814E4">
        <w:rPr>
          <w:b/>
          <w:bCs/>
        </w:rPr>
        <w:t>StatV</w:t>
      </w:r>
      <w:proofErr w:type="spellEnd"/>
      <w:r w:rsidRPr="008814E4">
        <w:rPr>
          <w:b/>
          <w:bCs/>
        </w:rPr>
        <w:t>)</w:t>
      </w:r>
      <w:r w:rsidRPr="00441EEE">
        <w:t xml:space="preserve"> </w:t>
      </w:r>
      <w:r w:rsidRPr="008814E4">
        <w:rPr>
          <w:b/>
          <w:bCs/>
        </w:rPr>
        <w:t>– </w:t>
      </w:r>
      <w:bookmarkStart w:id="74" w:name="_Hlk161906887"/>
      <w:bookmarkEnd w:id="68"/>
      <w:bookmarkEnd w:id="69"/>
      <w:bookmarkEnd w:id="70"/>
      <w:r w:rsidR="004A331A" w:rsidRPr="002E79B3">
        <w:t>balai skiriami už 1 (vieno) siūlomo statinio statybos vadovo, atitinkančio konkurso sąlygų aprašo 18.</w:t>
      </w:r>
      <w:r w:rsidR="003C0BA6">
        <w:t>3</w:t>
      </w:r>
      <w:r w:rsidR="004A331A" w:rsidRPr="002E79B3">
        <w:t xml:space="preserve"> p. </w:t>
      </w:r>
      <w:r w:rsidR="00941C62">
        <w:t xml:space="preserve">1) pozicijai </w:t>
      </w:r>
      <w:r w:rsidR="004A331A" w:rsidRPr="002E79B3">
        <w:t xml:space="preserve">nustatytą kvalifikacijos reikalavimą, </w:t>
      </w:r>
      <w:r w:rsidR="00586E01" w:rsidRPr="009A099E">
        <w:t>per paskutinius 5 metus i</w:t>
      </w:r>
      <w:r w:rsidR="00586E01" w:rsidRPr="009A099E">
        <w:rPr>
          <w:color w:val="000000" w:themeColor="text1"/>
        </w:rPr>
        <w:t xml:space="preserve">ki pasiūlymų pateikimo termino pabaigos įvykdytų (vadovautų) objektų (t. y. užbaigtų objektų) vertę, kuriuos vykdant specialistas </w:t>
      </w:r>
      <w:r w:rsidR="00586E01" w:rsidRPr="00B42106">
        <w:rPr>
          <w:color w:val="000000" w:themeColor="text1"/>
        </w:rPr>
        <w:t xml:space="preserve">ėjo statinio statybos vadovo pareigas ir kurių kiekvieno apimtyje buvo atlikti </w:t>
      </w:r>
      <w:r w:rsidR="00586E01" w:rsidRPr="00B42106">
        <w:rPr>
          <w:b/>
          <w:bCs/>
          <w:color w:val="000000" w:themeColor="text1"/>
        </w:rPr>
        <w:t>naujo statinio statybos ir (ar) statinio rekonstravimo ir (ar) statinio kapitalinio remonto darbai</w:t>
      </w:r>
      <w:r w:rsidR="00586E01" w:rsidRPr="00B42106">
        <w:rPr>
          <w:color w:val="000000" w:themeColor="text1"/>
        </w:rPr>
        <w:t xml:space="preserve"> (bet kuri iš šių statybos rūšių, kaip apibrėžta Lietuvos Respublikos statybos įstatyme) šiuose statiniuose: </w:t>
      </w:r>
      <w:r w:rsidR="00586E01" w:rsidRPr="00B42106">
        <w:rPr>
          <w:b/>
          <w:bCs/>
          <w:color w:val="000000" w:themeColor="text1"/>
        </w:rPr>
        <w:t>statinių kategorijoje: ypatingieji statiniai ir (ar) neypatingi statiniai</w:t>
      </w:r>
      <w:r w:rsidR="00586E01">
        <w:rPr>
          <w:b/>
          <w:bCs/>
          <w:color w:val="000000" w:themeColor="text1"/>
        </w:rPr>
        <w:t>;</w:t>
      </w:r>
      <w:r w:rsidR="00586E01" w:rsidRPr="00B42106">
        <w:rPr>
          <w:b/>
          <w:bCs/>
          <w:color w:val="000000" w:themeColor="text1"/>
        </w:rPr>
        <w:t xml:space="preserve"> </w:t>
      </w:r>
      <w:bookmarkStart w:id="75" w:name="_Hlk190110730"/>
      <w:r w:rsidR="00586E01">
        <w:rPr>
          <w:rFonts w:cstheme="minorHAnsi"/>
          <w:b/>
        </w:rPr>
        <w:t>inžinerinių statinių grupė</w:t>
      </w:r>
      <w:r w:rsidR="00586E01" w:rsidRPr="00B42106">
        <w:rPr>
          <w:rFonts w:cstheme="minorHAnsi"/>
          <w:b/>
        </w:rPr>
        <w:t xml:space="preserve"> – </w:t>
      </w:r>
      <w:r w:rsidR="00586E01">
        <w:rPr>
          <w:rFonts w:cstheme="minorHAnsi"/>
          <w:b/>
        </w:rPr>
        <w:t>susisiekimo komunikacijų (inžinerinių statinių paskirtis</w:t>
      </w:r>
      <w:r w:rsidR="00586E01" w:rsidRPr="00B42106">
        <w:rPr>
          <w:rFonts w:cstheme="minorHAnsi"/>
          <w:b/>
        </w:rPr>
        <w:t xml:space="preserve"> </w:t>
      </w:r>
      <w:r w:rsidR="00586E01">
        <w:rPr>
          <w:rFonts w:cstheme="minorHAnsi"/>
          <w:b/>
        </w:rPr>
        <w:t>– kelių ir (ar) gatvių)</w:t>
      </w:r>
      <w:bookmarkEnd w:id="75"/>
      <w:r w:rsidR="004A331A" w:rsidRPr="00490201">
        <w:t xml:space="preserve">. </w:t>
      </w:r>
      <w:r w:rsidR="002E79B3" w:rsidRPr="00490201">
        <w:t>R</w:t>
      </w:r>
      <w:r w:rsidR="004A331A" w:rsidRPr="00490201">
        <w:t>eikalavimas formuluotas pagal nuo 2024-11-01 galiojančius teisės aktus. Objektai, kurie įvykdyti (kuriems vadovauta) pagal iki 2024-10-31 galiojusius teisės aktus, bus vertinami pagal iki 2024-10-31 galiojusius teisės aktus.</w:t>
      </w:r>
      <w:r w:rsidR="00490201" w:rsidRPr="00490201">
        <w:t xml:space="preserve"> </w:t>
      </w:r>
      <w:r w:rsidR="00490201" w:rsidRPr="00924BD4">
        <w:rPr>
          <w:b/>
          <w:bCs/>
        </w:rPr>
        <w:t>Šiai pozicijai siūlomas specialistas turi būti tas pats, kuris būtų siūlomas konkurso sąlygų aprašo 18.</w:t>
      </w:r>
      <w:r w:rsidR="003C0BA6">
        <w:rPr>
          <w:b/>
          <w:bCs/>
        </w:rPr>
        <w:t>3</w:t>
      </w:r>
      <w:r w:rsidR="00490201" w:rsidRPr="00924BD4">
        <w:rPr>
          <w:b/>
          <w:bCs/>
        </w:rPr>
        <w:t xml:space="preserve"> p.</w:t>
      </w:r>
      <w:r w:rsidR="00842D65" w:rsidRPr="00924BD4">
        <w:rPr>
          <w:b/>
          <w:bCs/>
        </w:rPr>
        <w:t xml:space="preserve"> 1)</w:t>
      </w:r>
      <w:r w:rsidR="00490201" w:rsidRPr="00924BD4">
        <w:rPr>
          <w:b/>
          <w:bCs/>
        </w:rPr>
        <w:t xml:space="preserve"> pozicijai</w:t>
      </w:r>
      <w:r w:rsidR="00490201" w:rsidRPr="00490201">
        <w:t xml:space="preserve">. </w:t>
      </w:r>
      <w:r w:rsidR="004A331A" w:rsidRPr="00490201">
        <w:t>Kriterijaus reikšmė skaičiuojama (balai suteikiami), kai tiekėjo siūlomas asmuo statinio statybos vadovo pareigas ėjo nuo statybos pradžios iki užbaigimo. Statybos darbų pradžia gali būti ir ankstesnė nei per paskutinius 5 metus iki pasiūlymų pateikimo termino pabaigos, tačiau objektas turi būti užbaigtas per paskutinius 5 metus iki pasiūlymų pateikimo termino pabaigos</w:t>
      </w:r>
      <w:bookmarkEnd w:id="72"/>
      <w:r w:rsidR="004A331A" w:rsidRPr="00490201">
        <w:t>.</w:t>
      </w:r>
      <w:bookmarkEnd w:id="73"/>
    </w:p>
    <w:p w14:paraId="0223641D" w14:textId="77777777" w:rsidR="004A331A" w:rsidRDefault="004A331A" w:rsidP="004A331A">
      <w:pPr>
        <w:tabs>
          <w:tab w:val="left" w:pos="851"/>
        </w:tabs>
        <w:ind w:left="-10" w:firstLine="720"/>
        <w:jc w:val="both"/>
        <w:rPr>
          <w:b/>
          <w:bCs/>
        </w:rPr>
      </w:pPr>
      <w:bookmarkStart w:id="76" w:name="_Hlk190871186"/>
      <w:bookmarkStart w:id="77" w:name="_Hlk190850591"/>
      <w:r>
        <w:rPr>
          <w:b/>
          <w:bCs/>
        </w:rPr>
        <w:t>Maksimaliai bus vertinami 5 objektai. Skiriami balai skaičiuojami sumuojant objektų vertes:</w:t>
      </w:r>
    </w:p>
    <w:p w14:paraId="2B627CED" w14:textId="77777777" w:rsidR="00586E01" w:rsidRPr="00586E01" w:rsidRDefault="00586E01" w:rsidP="004068E1">
      <w:pPr>
        <w:pStyle w:val="Sraopastraipa"/>
        <w:numPr>
          <w:ilvl w:val="0"/>
          <w:numId w:val="16"/>
        </w:numPr>
        <w:tabs>
          <w:tab w:val="left" w:pos="851"/>
        </w:tabs>
        <w:ind w:left="0" w:firstLine="720"/>
        <w:jc w:val="both"/>
        <w:rPr>
          <w:sz w:val="24"/>
          <w:szCs w:val="24"/>
        </w:rPr>
      </w:pPr>
      <w:r w:rsidRPr="00586E01">
        <w:rPr>
          <w:sz w:val="24"/>
          <w:szCs w:val="24"/>
        </w:rPr>
        <w:t>7 balai skiriami, jeigu įvykdytų objektų suminė vertė yra nuo 200 000,00 Eur be PVM iki 499 999,99 Eur be PVM;</w:t>
      </w:r>
    </w:p>
    <w:p w14:paraId="7C5F6237" w14:textId="77777777" w:rsidR="00586E01" w:rsidRPr="00586E01" w:rsidRDefault="00586E01" w:rsidP="004068E1">
      <w:pPr>
        <w:pStyle w:val="Sraopastraipa"/>
        <w:numPr>
          <w:ilvl w:val="0"/>
          <w:numId w:val="16"/>
        </w:numPr>
        <w:tabs>
          <w:tab w:val="left" w:pos="851"/>
        </w:tabs>
        <w:ind w:left="0" w:firstLine="720"/>
        <w:jc w:val="both"/>
        <w:rPr>
          <w:sz w:val="24"/>
          <w:szCs w:val="24"/>
        </w:rPr>
      </w:pPr>
      <w:r w:rsidRPr="00586E01">
        <w:rPr>
          <w:sz w:val="24"/>
          <w:szCs w:val="24"/>
        </w:rPr>
        <w:t>12 balų skiriama, jeigu įvykdytų objektų suminė vertė yra nuo 500 000,00 Eur be PVM iki 1 499 999,99 Eur be PVM;</w:t>
      </w:r>
    </w:p>
    <w:p w14:paraId="7247DB2D" w14:textId="77777777" w:rsidR="00586E01" w:rsidRPr="00586E01" w:rsidRDefault="00586E01" w:rsidP="004068E1">
      <w:pPr>
        <w:pStyle w:val="Sraopastraipa"/>
        <w:numPr>
          <w:ilvl w:val="0"/>
          <w:numId w:val="16"/>
        </w:numPr>
        <w:tabs>
          <w:tab w:val="left" w:pos="851"/>
        </w:tabs>
        <w:ind w:left="0" w:firstLine="720"/>
        <w:jc w:val="both"/>
        <w:rPr>
          <w:sz w:val="24"/>
          <w:szCs w:val="24"/>
        </w:rPr>
      </w:pPr>
      <w:r w:rsidRPr="00586E01">
        <w:rPr>
          <w:sz w:val="24"/>
          <w:szCs w:val="24"/>
        </w:rPr>
        <w:t>18 balų skiriama, jeigu įvykdytų objektų suminė vertė yra nuo 1 500 000,00 Eur be PVM iki 2 499 999,99 Eur be PVM;</w:t>
      </w:r>
    </w:p>
    <w:p w14:paraId="49B04FA6" w14:textId="4B4BA8CE" w:rsidR="00586E01" w:rsidRPr="00586E01" w:rsidRDefault="00586E01" w:rsidP="004068E1">
      <w:pPr>
        <w:pStyle w:val="Sraopastraipa"/>
        <w:numPr>
          <w:ilvl w:val="0"/>
          <w:numId w:val="16"/>
        </w:numPr>
        <w:tabs>
          <w:tab w:val="left" w:pos="851"/>
        </w:tabs>
        <w:ind w:left="0" w:firstLine="720"/>
        <w:jc w:val="both"/>
        <w:rPr>
          <w:sz w:val="24"/>
          <w:szCs w:val="24"/>
        </w:rPr>
      </w:pPr>
      <w:r w:rsidRPr="00586E01">
        <w:rPr>
          <w:sz w:val="24"/>
          <w:szCs w:val="24"/>
        </w:rPr>
        <w:t>25 balai skiriam</w:t>
      </w:r>
      <w:r w:rsidR="00F70B09">
        <w:rPr>
          <w:sz w:val="24"/>
          <w:szCs w:val="24"/>
        </w:rPr>
        <w:t>i</w:t>
      </w:r>
      <w:r w:rsidRPr="00586E01">
        <w:rPr>
          <w:sz w:val="24"/>
          <w:szCs w:val="24"/>
        </w:rPr>
        <w:t xml:space="preserve">, jeigu įvykdytų objektų suminė vertė yra daugiau kaip 2 500 000,00 Eur be PVM. </w:t>
      </w:r>
    </w:p>
    <w:p w14:paraId="299DB551" w14:textId="77777777" w:rsidR="002D412E" w:rsidRDefault="002D412E" w:rsidP="002D412E">
      <w:pPr>
        <w:pStyle w:val="Sraopastraipa"/>
        <w:tabs>
          <w:tab w:val="left" w:pos="993"/>
        </w:tabs>
        <w:ind w:left="0" w:firstLine="710"/>
        <w:jc w:val="both"/>
        <w:rPr>
          <w:sz w:val="24"/>
          <w:szCs w:val="24"/>
        </w:rPr>
      </w:pPr>
      <w:r>
        <w:rPr>
          <w:sz w:val="24"/>
          <w:szCs w:val="24"/>
        </w:rPr>
        <w:t>Jeigu įvykdytų objektų suminė vertė yra mažesnė nei 200 000,00 Eur be PVM – už šį kriterijų tiekėjas gauna 0 balų.</w:t>
      </w:r>
    </w:p>
    <w:bookmarkEnd w:id="76"/>
    <w:p w14:paraId="7BED5957" w14:textId="53CC8D9D" w:rsidR="004A331A" w:rsidRPr="00AC77C0" w:rsidRDefault="004A331A" w:rsidP="00AC77C0">
      <w:pPr>
        <w:tabs>
          <w:tab w:val="left" w:pos="1276"/>
        </w:tabs>
        <w:ind w:left="-10" w:firstLine="720"/>
        <w:jc w:val="both"/>
        <w:rPr>
          <w:i/>
          <w:color w:val="000000" w:themeColor="text1"/>
          <w:w w:val="105"/>
        </w:rPr>
      </w:pPr>
      <w:r>
        <w:t>Tiekėjui pasiūlius kelis specialistus, bus vertinamas tas specialistas, kurio įvykdytų atitinkamų objektų suminė vertė yra didžiausia</w:t>
      </w:r>
      <w:r>
        <w:rPr>
          <w:i/>
          <w:color w:val="000000" w:themeColor="text1"/>
          <w:w w:val="105"/>
        </w:rPr>
        <w:t>.</w:t>
      </w:r>
      <w:bookmarkEnd w:id="77"/>
      <w:r w:rsidR="00F83F50" w:rsidRPr="00F83F50">
        <w:t xml:space="preserve"> </w:t>
      </w:r>
    </w:p>
    <w:p w14:paraId="4BF9F017" w14:textId="6CF65948" w:rsidR="007F0BB3" w:rsidRPr="00442B43" w:rsidRDefault="007F0BB3" w:rsidP="00442B43">
      <w:pPr>
        <w:ind w:firstLine="709"/>
        <w:jc w:val="both"/>
        <w:rPr>
          <w:i/>
          <w:iCs/>
        </w:rPr>
      </w:pPr>
      <w:bookmarkStart w:id="78" w:name="_Hlk190850620"/>
      <w:r w:rsidRPr="00441EEE">
        <w:rPr>
          <w:b/>
          <w:bCs/>
          <w:u w:val="single"/>
        </w:rPr>
        <w:t>Kartu su pasiūlymu turi būti pateikti šie dokumentai dėl statinio statybos vadovo</w:t>
      </w:r>
      <w:r w:rsidRPr="00441EEE">
        <w:t>:</w:t>
      </w:r>
    </w:p>
    <w:p w14:paraId="1CDD0E19" w14:textId="46CE8506" w:rsidR="007F0BB3" w:rsidRPr="00442B43" w:rsidRDefault="00CE2BDD" w:rsidP="00442B43">
      <w:pPr>
        <w:pStyle w:val="Sraopastraipa"/>
        <w:ind w:left="0" w:firstLine="709"/>
        <w:jc w:val="both"/>
        <w:rPr>
          <w:sz w:val="24"/>
          <w:szCs w:val="24"/>
        </w:rPr>
      </w:pPr>
      <w:r>
        <w:rPr>
          <w:sz w:val="24"/>
          <w:szCs w:val="24"/>
        </w:rPr>
        <w:lastRenderedPageBreak/>
        <w:t xml:space="preserve">a) </w:t>
      </w:r>
      <w:r w:rsidR="007F0BB3" w:rsidRPr="00442B43">
        <w:rPr>
          <w:sz w:val="24"/>
          <w:szCs w:val="24"/>
        </w:rPr>
        <w:t xml:space="preserve">Lietuvos Respublikos ir trečiųjų šalių piliečiams ir kitiems fiziniams asmenims (išskyrus užsienio šalies specialistus) SSVA (iki 2022-04-30 SPSC) </w:t>
      </w:r>
      <w:r w:rsidR="001722FC" w:rsidRPr="001722FC">
        <w:rPr>
          <w:sz w:val="24"/>
          <w:szCs w:val="24"/>
        </w:rPr>
        <w:t xml:space="preserve">ar Lietuvos architektų rūmų </w:t>
      </w:r>
      <w:r w:rsidR="007F0BB3" w:rsidRPr="00442B43">
        <w:rPr>
          <w:sz w:val="24"/>
          <w:szCs w:val="24"/>
        </w:rPr>
        <w:t>išduot</w:t>
      </w:r>
      <w:r w:rsidR="001722FC">
        <w:rPr>
          <w:sz w:val="24"/>
          <w:szCs w:val="24"/>
        </w:rPr>
        <w:t>i</w:t>
      </w:r>
      <w:r w:rsidR="007F0BB3" w:rsidRPr="00442B43">
        <w:rPr>
          <w:sz w:val="24"/>
          <w:szCs w:val="24"/>
        </w:rPr>
        <w:t xml:space="preserve">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w:t>
      </w:r>
      <w:r w:rsidR="00442B43">
        <w:rPr>
          <w:sz w:val="24"/>
          <w:szCs w:val="24"/>
        </w:rPr>
        <w:t xml:space="preserve">. </w:t>
      </w:r>
      <w:r w:rsidR="007F0BB3" w:rsidRPr="00442B43">
        <w:rPr>
          <w:sz w:val="24"/>
          <w:szCs w:val="24"/>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w:t>
      </w:r>
      <w:r w:rsidR="00442B43" w:rsidRPr="00442B43">
        <w:rPr>
          <w:sz w:val="24"/>
          <w:szCs w:val="24"/>
        </w:rPr>
        <w:t>;</w:t>
      </w:r>
      <w:r w:rsidR="007F0BB3" w:rsidRPr="00442B43">
        <w:rPr>
          <w:sz w:val="24"/>
          <w:szCs w:val="24"/>
        </w:rPr>
        <w:t xml:space="preserve"> </w:t>
      </w:r>
    </w:p>
    <w:p w14:paraId="67729046" w14:textId="26285AC2" w:rsidR="007F0BB3" w:rsidRPr="00441EEE" w:rsidRDefault="00442B43" w:rsidP="00442B43">
      <w:pPr>
        <w:ind w:firstLine="709"/>
        <w:jc w:val="both"/>
      </w:pPr>
      <w:r>
        <w:t>b</w:t>
      </w:r>
      <w:r w:rsidR="007F0BB3" w:rsidRPr="00441EEE">
        <w:t xml:space="preserve">) siūlomo statinio statybos vadovo įvykdytų objektų sąrašas, užpildytas </w:t>
      </w:r>
      <w:r>
        <w:t>pasiūlymo formoje (</w:t>
      </w:r>
      <w:r w:rsidR="007F0BB3" w:rsidRPr="00441EEE">
        <w:t xml:space="preserve">konkurso sąlygų aprašo </w:t>
      </w:r>
      <w:r>
        <w:t>1</w:t>
      </w:r>
      <w:r w:rsidR="007F0BB3" w:rsidRPr="00441EEE">
        <w:t xml:space="preserve"> priede</w:t>
      </w:r>
      <w:r>
        <w:t>)</w:t>
      </w:r>
      <w:r w:rsidR="007F0BB3" w:rsidRPr="00441EEE">
        <w:t>;</w:t>
      </w:r>
    </w:p>
    <w:p w14:paraId="3115BA4D" w14:textId="142F6CA2" w:rsidR="007F0BB3" w:rsidRPr="00441EEE" w:rsidRDefault="00442B43" w:rsidP="00442B43">
      <w:pPr>
        <w:ind w:firstLine="709"/>
        <w:jc w:val="both"/>
      </w:pPr>
      <w:r>
        <w:t>c</w:t>
      </w:r>
      <w:r w:rsidR="007F0BB3" w:rsidRPr="00441EEE">
        <w:t>) statinio statybos vadovo paskyrimo į atitinkamas pareigas įsakymai ar kiti lygiaverčiai dokumentai, įrodantys, kad siūlomas specialistas tikrai ėjo nurodytas pareigas pagal įvykdytų objektų sąraše nurodytus objektus;</w:t>
      </w:r>
    </w:p>
    <w:p w14:paraId="2998F2E4" w14:textId="655F7D64" w:rsidR="007F0BB3" w:rsidRPr="00441EEE" w:rsidRDefault="00442B43" w:rsidP="00442B43">
      <w:pPr>
        <w:ind w:firstLine="709"/>
        <w:jc w:val="both"/>
      </w:pPr>
      <w:r>
        <w:t>d</w:t>
      </w:r>
      <w:r w:rsidR="007F0BB3" w:rsidRPr="00441EEE">
        <w:t>) įvykdytų objektų sąraše nurodytų objektų statybų užbaigimą įrodantys dokumentai</w:t>
      </w:r>
      <w:bookmarkEnd w:id="74"/>
      <w:r w:rsidR="007F0BB3" w:rsidRPr="00441EEE">
        <w:t>;</w:t>
      </w:r>
    </w:p>
    <w:p w14:paraId="70493937" w14:textId="2D10C6B6" w:rsidR="00442B43" w:rsidRDefault="00442B43" w:rsidP="00D5415F">
      <w:pPr>
        <w:ind w:firstLine="709"/>
        <w:jc w:val="both"/>
      </w:pPr>
      <w:r>
        <w:t>e</w:t>
      </w:r>
      <w:r w:rsidR="007F0BB3" w:rsidRPr="00441EEE">
        <w:t>)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w:t>
      </w:r>
      <w:r w:rsidR="00CB33F5">
        <w:t>į ir</w:t>
      </w:r>
      <w:r w:rsidR="007F0BB3" w:rsidRPr="00441EEE">
        <w:t xml:space="preserve"> sudaryt</w:t>
      </w:r>
      <w:r w:rsidR="00CB33F5">
        <w:t>us</w:t>
      </w:r>
      <w:r w:rsidR="007F0BB3" w:rsidRPr="00441EEE">
        <w:t xml:space="preserve"> papildom</w:t>
      </w:r>
      <w:r w:rsidR="00CB33F5">
        <w:t>us</w:t>
      </w:r>
      <w:r w:rsidR="007F0BB3" w:rsidRPr="00441EEE">
        <w:t xml:space="preserve"> susitarim</w:t>
      </w:r>
      <w:r w:rsidR="00CB33F5">
        <w:t>us (jei tokie buvo)</w:t>
      </w:r>
      <w:r w:rsidR="007F0BB3" w:rsidRPr="00441EEE">
        <w:t>, kur</w:t>
      </w:r>
      <w:r w:rsidR="00CB33F5">
        <w:t>ioje (-</w:t>
      </w:r>
      <w:proofErr w:type="spellStart"/>
      <w:r w:rsidR="00CB33F5">
        <w:t>i</w:t>
      </w:r>
      <w:r w:rsidR="007F0BB3" w:rsidRPr="00441EEE">
        <w:t>uose</w:t>
      </w:r>
      <w:proofErr w:type="spellEnd"/>
      <w:r w:rsidR="00CB33F5">
        <w:t>)</w:t>
      </w:r>
      <w:r w:rsidR="007F0BB3" w:rsidRPr="00441EEE">
        <w:t xml:space="preserve"> užfiksuota galutinė objekto vertė ar </w:t>
      </w:r>
      <w:r w:rsidR="00CB33F5">
        <w:t>kiti lygiaverčiai dokumentai</w:t>
      </w:r>
      <w:r w:rsidR="007F0BB3" w:rsidRPr="00441EEE">
        <w:t>).</w:t>
      </w:r>
    </w:p>
    <w:p w14:paraId="15DDFB74" w14:textId="2C30089C" w:rsidR="007F0BB3" w:rsidRPr="00D5415F" w:rsidRDefault="00D5415F" w:rsidP="00D5415F">
      <w:pPr>
        <w:ind w:firstLine="709"/>
        <w:jc w:val="both"/>
      </w:pPr>
      <w:r>
        <w:t>80. T</w:t>
      </w:r>
      <w:r w:rsidR="007F0BB3" w:rsidRPr="00D5415F">
        <w:t xml:space="preserve">eikdamas pasiūlymą tiekėjas turi įvertinti, </w:t>
      </w:r>
      <w:r w:rsidR="00CB33F5">
        <w:t xml:space="preserve">net </w:t>
      </w:r>
      <w:r w:rsidR="007F0BB3" w:rsidRPr="00D5415F">
        <w:t>jei jis pasiūlym</w:t>
      </w:r>
      <w:r>
        <w:t>o</w:t>
      </w:r>
      <w:r w:rsidR="007F0BB3" w:rsidRPr="00D5415F">
        <w:t xml:space="preserve"> teikimo metu </w:t>
      </w:r>
      <w:r w:rsidR="00CB33F5">
        <w:t xml:space="preserve">ir </w:t>
      </w:r>
      <w:r w:rsidR="007F0BB3" w:rsidRPr="00D5415F">
        <w:t xml:space="preserve">gali pasiūlyti didelę patirtį turintį statinio statybos vadovą, ar atsiradus poreikiui (pvz., specialistui išėjus iš darbo, susirgus ir pan.) tiekėjas galės rasti kitą </w:t>
      </w:r>
      <w:r w:rsidR="00CE2BDD" w:rsidRPr="00D5415F">
        <w:t>statinio statybos vadovą</w:t>
      </w:r>
      <w:r w:rsidR="00CE2BDD">
        <w:t>, turintį ne mažesnę patirtį</w:t>
      </w:r>
      <w:r w:rsidR="007F0BB3" w:rsidRPr="00D5415F">
        <w:t xml:space="preserve"> </w:t>
      </w:r>
      <w:r w:rsidR="00EC5C90">
        <w:t xml:space="preserve">nei ta, </w:t>
      </w:r>
      <w:r w:rsidR="007F0BB3" w:rsidRPr="00D5415F">
        <w:t xml:space="preserve">už kurią buvo skaičiuojama </w:t>
      </w:r>
      <w:proofErr w:type="spellStart"/>
      <w:r w:rsidR="007F0BB3" w:rsidRPr="00D5415F">
        <w:t>StatV</w:t>
      </w:r>
      <w:proofErr w:type="spellEnd"/>
      <w:r w:rsidR="007F0BB3" w:rsidRPr="00D5415F">
        <w:t xml:space="preserve"> kriterijaus reikšmė.</w:t>
      </w:r>
      <w:bookmarkEnd w:id="71"/>
    </w:p>
    <w:bookmarkEnd w:id="78"/>
    <w:p w14:paraId="472913DB" w14:textId="56E43D2F" w:rsidR="0063183B" w:rsidRPr="00C739F7" w:rsidRDefault="0063183B" w:rsidP="0002439D">
      <w:pPr>
        <w:pStyle w:val="Sraopastraipa"/>
        <w:widowControl w:val="0"/>
        <w:tabs>
          <w:tab w:val="left" w:pos="1134"/>
        </w:tabs>
        <w:ind w:left="710"/>
        <w:jc w:val="both"/>
        <w:rPr>
          <w:bCs/>
          <w:sz w:val="24"/>
          <w:szCs w:val="24"/>
        </w:rPr>
      </w:pPr>
    </w:p>
    <w:bookmarkEnd w:id="65"/>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09BFB4CC" w:rsidR="00F97C0B" w:rsidRPr="00E82C73" w:rsidRDefault="00F97C0B" w:rsidP="004068E1">
      <w:pPr>
        <w:pStyle w:val="Sraopastraipa"/>
        <w:widowControl w:val="0"/>
        <w:numPr>
          <w:ilvl w:val="0"/>
          <w:numId w:val="12"/>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676A2B">
        <w:rPr>
          <w:rFonts w:eastAsia="Calibri"/>
          <w:sz w:val="24"/>
          <w:szCs w:val="24"/>
        </w:rPr>
        <w:t>j</w:t>
      </w:r>
      <w:r w:rsidRPr="00E82C73">
        <w:rPr>
          <w:rFonts w:eastAsia="Calibri"/>
          <w:sz w:val="24"/>
          <w:szCs w:val="24"/>
        </w:rPr>
        <w:t>e eilė</w:t>
      </w:r>
      <w:r w:rsidR="00676A2B">
        <w:rPr>
          <w:rFonts w:eastAsia="Calibri"/>
          <w:sz w:val="24"/>
          <w:szCs w:val="24"/>
        </w:rPr>
        <w:t>j</w:t>
      </w:r>
      <w:r w:rsidRPr="00E82C73">
        <w:rPr>
          <w:rFonts w:eastAsia="Calibri"/>
          <w:sz w:val="24"/>
          <w:szCs w:val="24"/>
        </w:rPr>
        <w:t xml:space="preserve">e surašomi </w:t>
      </w:r>
      <w:r w:rsidR="00676A2B">
        <w:rPr>
          <w:rFonts w:eastAsia="Calibri"/>
          <w:sz w:val="24"/>
          <w:szCs w:val="24"/>
        </w:rPr>
        <w:t xml:space="preserve">ekonominio naudingumo </w:t>
      </w:r>
      <w:r w:rsidR="00CB33F5">
        <w:rPr>
          <w:rFonts w:eastAsia="Calibri"/>
          <w:sz w:val="24"/>
          <w:szCs w:val="24"/>
        </w:rPr>
        <w:t xml:space="preserve">balų </w:t>
      </w:r>
      <w:r w:rsidR="00676A2B">
        <w:rPr>
          <w:rFonts w:eastAsia="Calibri"/>
          <w:sz w:val="24"/>
          <w:szCs w:val="24"/>
        </w:rPr>
        <w:t>mažėjimo</w:t>
      </w:r>
      <w:r w:rsidRPr="00E82C73">
        <w:rPr>
          <w:rFonts w:eastAsia="Calibri"/>
          <w:sz w:val="24"/>
          <w:szCs w:val="24"/>
        </w:rPr>
        <w:t xml:space="preserve"> tvarka. </w:t>
      </w:r>
      <w:bookmarkStart w:id="79" w:name="_Hlk131429937"/>
      <w:r w:rsidRPr="00E82C73">
        <w:rPr>
          <w:rFonts w:eastAsia="Calibri"/>
          <w:sz w:val="24"/>
          <w:szCs w:val="24"/>
        </w:rPr>
        <w:t>Pasiūlymų eilė nenustatoma, jeigu buvo pateiktas arba, įvertinus pasiūlymus, liko tik vienas pasiūlymas</w:t>
      </w:r>
      <w:bookmarkEnd w:id="79"/>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ekonominio naudingumo balai yra vienodi</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4068E1">
      <w:pPr>
        <w:pStyle w:val="Sraopastraipa"/>
        <w:widowControl w:val="0"/>
        <w:numPr>
          <w:ilvl w:val="0"/>
          <w:numId w:val="12"/>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4068E1">
      <w:pPr>
        <w:numPr>
          <w:ilvl w:val="0"/>
          <w:numId w:val="12"/>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4068E1">
      <w:pPr>
        <w:numPr>
          <w:ilvl w:val="0"/>
          <w:numId w:val="12"/>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4068E1">
      <w:pPr>
        <w:pStyle w:val="Sraopastraipa"/>
        <w:numPr>
          <w:ilvl w:val="0"/>
          <w:numId w:val="12"/>
        </w:numPr>
        <w:tabs>
          <w:tab w:val="left" w:pos="1134"/>
        </w:tabs>
        <w:jc w:val="both"/>
        <w:rPr>
          <w:sz w:val="24"/>
          <w:szCs w:val="24"/>
          <w:lang w:eastAsia="en-US"/>
        </w:rPr>
      </w:pPr>
      <w:r w:rsidRPr="00B65BEA">
        <w:rPr>
          <w:sz w:val="24"/>
          <w:szCs w:val="24"/>
          <w:lang w:eastAsia="en-US"/>
        </w:rPr>
        <w:t xml:space="preserve">Laimėjusio tiekėjo pasiūlymo kainai viršijus pirkimui suplanuotas lėšas ir Perkančiajai organizacijai pagrindus tokios kainos priimtinumą, sutartis nesudaroma tol, kol negaunamas </w:t>
      </w:r>
      <w:r w:rsidRPr="00B65BEA">
        <w:rPr>
          <w:sz w:val="24"/>
          <w:szCs w:val="24"/>
          <w:lang w:eastAsia="en-US"/>
        </w:rPr>
        <w:lastRenderedPageBreak/>
        <w:t>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4068E1">
      <w:pPr>
        <w:widowControl w:val="0"/>
        <w:numPr>
          <w:ilvl w:val="0"/>
          <w:numId w:val="12"/>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5C580F31" w:rsidR="00676A2B" w:rsidRDefault="00676A2B" w:rsidP="004068E1">
      <w:pPr>
        <w:widowControl w:val="0"/>
        <w:numPr>
          <w:ilvl w:val="0"/>
          <w:numId w:val="12"/>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w:t>
      </w:r>
      <w:r w:rsidR="009524CE" w:rsidRPr="009524CE">
        <w:t>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numato galimybę, esant poreikiui, perskaičiuoti tiekėjams jau suteiktus ekonominio naudingumo vertinimo balus, ir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r w:rsidR="009524CE">
        <w:t>.</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F835390" w:rsidR="00D308DF" w:rsidRPr="00381EFA" w:rsidRDefault="00D308DF" w:rsidP="004068E1">
      <w:pPr>
        <w:numPr>
          <w:ilvl w:val="0"/>
          <w:numId w:val="12"/>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4068E1">
      <w:pPr>
        <w:pStyle w:val="Sraopastraipa1"/>
        <w:widowControl w:val="0"/>
        <w:numPr>
          <w:ilvl w:val="0"/>
          <w:numId w:val="12"/>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69692FE7" w:rsidR="00E7771B" w:rsidRPr="00E7771B" w:rsidRDefault="00E7771B" w:rsidP="004068E1">
      <w:pPr>
        <w:widowControl w:val="0"/>
        <w:numPr>
          <w:ilvl w:val="0"/>
          <w:numId w:val="12"/>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CB33F5">
        <w:rPr>
          <w:rFonts w:eastAsia="Calibri"/>
          <w:lang w:eastAsia="lt-LT"/>
        </w:rPr>
        <w:t>7</w:t>
      </w:r>
      <w:r w:rsidRPr="00E7771B">
        <w:rPr>
          <w:rFonts w:eastAsia="Calibri"/>
          <w:lang w:eastAsia="lt-LT"/>
        </w:rPr>
        <w:t xml:space="preserve"> priede. </w:t>
      </w:r>
    </w:p>
    <w:p w14:paraId="3085BE87" w14:textId="17977D6D" w:rsidR="00C94A4B" w:rsidRPr="00C94A4B" w:rsidRDefault="00C94A4B" w:rsidP="004068E1">
      <w:pPr>
        <w:widowControl w:val="0"/>
        <w:numPr>
          <w:ilvl w:val="0"/>
          <w:numId w:val="12"/>
        </w:numPr>
        <w:tabs>
          <w:tab w:val="left" w:pos="900"/>
          <w:tab w:val="left" w:pos="1134"/>
          <w:tab w:val="left" w:pos="1418"/>
        </w:tabs>
        <w:ind w:left="0" w:firstLine="709"/>
        <w:jc w:val="both"/>
      </w:pPr>
      <w:r w:rsidRPr="00C94A4B">
        <w:t xml:space="preserve">Šalių susitarimu tiekėjo prievolė </w:t>
      </w:r>
      <w:r w:rsidR="009342D4">
        <w:t xml:space="preserve">suteikti paslaugas ir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4AEDA7F9" w:rsidR="00C94A4B" w:rsidRDefault="00C94A4B" w:rsidP="004068E1">
      <w:pPr>
        <w:widowControl w:val="0"/>
        <w:numPr>
          <w:ilvl w:val="0"/>
          <w:numId w:val="12"/>
        </w:numPr>
        <w:tabs>
          <w:tab w:val="left" w:pos="900"/>
          <w:tab w:val="left" w:pos="1134"/>
          <w:tab w:val="left" w:pos="1418"/>
        </w:tabs>
        <w:ind w:left="0" w:firstLine="709"/>
        <w:jc w:val="both"/>
      </w:pPr>
      <w:r w:rsidRPr="00C94A4B">
        <w:t xml:space="preserve">Sutartis sudaroma Perkančiosios organizacijos naudai ir jos interesais, todėl Perkančioji </w:t>
      </w:r>
      <w:r w:rsidRPr="00C94A4B">
        <w:lastRenderedPageBreak/>
        <w:t>organizacija nuo pat Sutarties įsigaliojimo dienos turi teisę reikalauti iš tiekėjo tinkamai vykdyti savo pareigas.</w:t>
      </w:r>
    </w:p>
    <w:p w14:paraId="1A51D260" w14:textId="714DECAF" w:rsidR="00B444C7" w:rsidRPr="007D784C" w:rsidRDefault="00B444C7" w:rsidP="004068E1">
      <w:pPr>
        <w:widowControl w:val="0"/>
        <w:numPr>
          <w:ilvl w:val="0"/>
          <w:numId w:val="12"/>
        </w:numPr>
        <w:tabs>
          <w:tab w:val="left" w:pos="900"/>
          <w:tab w:val="left" w:pos="1134"/>
          <w:tab w:val="left" w:pos="1418"/>
        </w:tabs>
        <w:ind w:left="0" w:firstLine="709"/>
        <w:jc w:val="both"/>
      </w:pPr>
      <w:r w:rsidRPr="007D784C">
        <w:rPr>
          <w:b/>
          <w:bCs/>
        </w:rPr>
        <w:t xml:space="preserve">Nesant skirto finansavimo, Perkančioji organizacija turi teisę nesudaryti sutarties su išrinktu laimėtoju, o sudarius sutartį, turi teisę ją nutraukti. </w:t>
      </w:r>
      <w:bookmarkStart w:id="80" w:name="_Hlk193268621"/>
      <w:r w:rsidRPr="007D784C">
        <w:t xml:space="preserve">Jeigu dėl šios priežasties Sutartis nesudaroma, Perkančioji organizacija tiekėjui atlygins tik tiesioginius nuostolius neviršijant 1 000,00 Eur ribos, </w:t>
      </w:r>
      <w:r w:rsidR="002459CF" w:rsidRPr="007D784C">
        <w:t xml:space="preserve">tiekėjui ne vėliau kaip per 5 darbo dienas raštu kreipiantis į Perkančiąją organizaciją, </w:t>
      </w:r>
      <w:r w:rsidRPr="007D784C">
        <w:t>pateikiant tiesioginius nuostolius pagrindžiančius dokumentus.</w:t>
      </w:r>
    </w:p>
    <w:bookmarkEnd w:id="80"/>
    <w:p w14:paraId="7711A190" w14:textId="3E7F7D2B" w:rsidR="002D0C20" w:rsidRDefault="002D0C20">
      <w:pPr>
        <w:rPr>
          <w:rFonts w:eastAsia="Calibri"/>
          <w:sz w:val="20"/>
          <w:szCs w:val="20"/>
          <w:lang w:eastAsia="lt-LT"/>
        </w:rPr>
      </w:pPr>
    </w:p>
    <w:p w14:paraId="2FF3E48D" w14:textId="602F5DCB" w:rsidR="002D0C20" w:rsidRDefault="002D0C20" w:rsidP="002D0C20">
      <w:pPr>
        <w:pStyle w:val="Sraopastraipa1"/>
        <w:widowControl w:val="0"/>
        <w:tabs>
          <w:tab w:val="left" w:pos="1134"/>
        </w:tabs>
        <w:ind w:left="709"/>
        <w:jc w:val="center"/>
        <w:rPr>
          <w:sz w:val="24"/>
          <w:szCs w:val="24"/>
        </w:rPr>
      </w:pP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p w14:paraId="25FD6F58" w14:textId="77777777" w:rsidR="007E1964" w:rsidRDefault="007E1964" w:rsidP="003051FA">
      <w:pPr>
        <w:tabs>
          <w:tab w:val="left" w:pos="3740"/>
        </w:tabs>
        <w:jc w:val="center"/>
        <w:rPr>
          <w:rFonts w:eastAsia="Calibri"/>
          <w:lang w:eastAsia="lt-LT"/>
        </w:rPr>
      </w:pPr>
    </w:p>
    <w:p w14:paraId="0EFAB8FD"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720F8A8D" w:rsidR="00027BD3" w:rsidRDefault="007A599E" w:rsidP="00027BD3">
      <w:pPr>
        <w:shd w:val="clear" w:color="auto" w:fill="FFFFFF"/>
        <w:jc w:val="center"/>
        <w:rPr>
          <w:b/>
        </w:rPr>
      </w:pPr>
      <w:bookmarkStart w:id="81" w:name="_Hlk173928685"/>
      <w:r w:rsidRPr="007A599E">
        <w:rPr>
          <w:b/>
          <w:lang w:eastAsia="lt-LT"/>
        </w:rPr>
        <w:t xml:space="preserve">KLAIPĖDOS M. KRETAINIO G. STATYBOS IR NUOTEKŲ ŠALINIMO, VANDENTIEKIO TINKLŲ STATYBOS IR REKONSTRAVIMO, PRAMONĖS G. DALIES KAPITALINIO REMONTO PROJEKTO (I, II IR III ETAPAI) </w:t>
      </w:r>
      <w:r w:rsidR="00E15415" w:rsidRPr="007A599E">
        <w:rPr>
          <w:b/>
          <w:lang w:eastAsia="lt-LT"/>
        </w:rPr>
        <w:t>PARENGIM</w:t>
      </w:r>
      <w:r w:rsidR="00E15415">
        <w:rPr>
          <w:b/>
          <w:lang w:eastAsia="lt-LT"/>
        </w:rPr>
        <w:t>O</w:t>
      </w:r>
      <w:r w:rsidR="00720FF6">
        <w:rPr>
          <w:b/>
          <w:lang w:eastAsia="lt-LT"/>
        </w:rPr>
        <w:t>,</w:t>
      </w:r>
      <w:r w:rsidR="00E15415" w:rsidRPr="007A599E">
        <w:rPr>
          <w:b/>
          <w:lang w:eastAsia="lt-LT"/>
        </w:rPr>
        <w:t xml:space="preserve"> </w:t>
      </w:r>
      <w:r w:rsidR="00E15415" w:rsidRPr="00E15415">
        <w:rPr>
          <w:rFonts w:eastAsia="TimesNewRomanPS-BoldMT"/>
          <w:b/>
          <w:bCs/>
        </w:rPr>
        <w:t>PROJEKTO VYKDYMO PRIEŽIŪR</w:t>
      </w:r>
      <w:r w:rsidR="00407C4C">
        <w:rPr>
          <w:rFonts w:eastAsia="TimesNewRomanPS-BoldMT"/>
          <w:b/>
          <w:bCs/>
        </w:rPr>
        <w:t>OS</w:t>
      </w:r>
      <w:r w:rsidR="00E15415" w:rsidRPr="00E15415">
        <w:rPr>
          <w:rFonts w:eastAsia="TimesNewRomanPS-BoldMT"/>
          <w:b/>
          <w:bCs/>
        </w:rPr>
        <w:t xml:space="preserve"> (I ETAPO)</w:t>
      </w:r>
      <w:r w:rsidR="00E15415" w:rsidRPr="007A599E">
        <w:rPr>
          <w:b/>
          <w:lang w:eastAsia="lt-LT"/>
        </w:rPr>
        <w:t xml:space="preserve"> </w:t>
      </w:r>
      <w:r w:rsidRPr="007A599E">
        <w:rPr>
          <w:b/>
          <w:lang w:eastAsia="lt-LT"/>
        </w:rPr>
        <w:t>IR RANGOS DARB</w:t>
      </w:r>
      <w:r>
        <w:rPr>
          <w:b/>
          <w:lang w:eastAsia="lt-LT"/>
        </w:rPr>
        <w:t>Ų</w:t>
      </w:r>
      <w:r w:rsidRPr="007A599E">
        <w:rPr>
          <w:b/>
          <w:lang w:eastAsia="lt-LT"/>
        </w:rPr>
        <w:t xml:space="preserve"> (I ETAPO)</w:t>
      </w:r>
      <w:r>
        <w:rPr>
          <w:b/>
          <w:lang w:eastAsia="lt-LT"/>
        </w:rPr>
        <w:t xml:space="preserve"> </w:t>
      </w:r>
      <w:r w:rsidR="00027BD3" w:rsidRPr="00CD750A">
        <w:rPr>
          <w:b/>
          <w:bCs/>
          <w:lang w:eastAsia="lt-LT"/>
        </w:rPr>
        <w:t>PIRKIM</w:t>
      </w:r>
      <w:r w:rsidR="00027BD3">
        <w:rPr>
          <w:b/>
          <w:bCs/>
          <w:lang w:eastAsia="lt-LT"/>
        </w:rPr>
        <w:t>UI</w:t>
      </w:r>
      <w:r w:rsidR="00027BD3" w:rsidRPr="00CD750A">
        <w:rPr>
          <w:b/>
          <w:bCs/>
          <w:lang w:eastAsia="lt-LT"/>
        </w:rPr>
        <w:t xml:space="preserve"> </w:t>
      </w:r>
      <w:r w:rsidR="00027BD3">
        <w:rPr>
          <w:b/>
          <w:bCs/>
          <w:lang w:eastAsia="lt-LT"/>
        </w:rPr>
        <w:t xml:space="preserve">SUPAPRASTINTO </w:t>
      </w:r>
      <w:r w:rsidR="00027BD3" w:rsidRPr="00CD750A">
        <w:rPr>
          <w:b/>
          <w:bCs/>
        </w:rPr>
        <w:t>ATVIRO KONKURSO BŪDU</w:t>
      </w:r>
      <w:bookmarkEnd w:id="81"/>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20DE69BD"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CB33F5">
              <w:rPr>
                <w:i/>
                <w:lang w:val="en-US"/>
              </w:rPr>
              <w:t>2</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6DEAD6DE" w:rsidR="00027BD3" w:rsidRPr="00031EB2" w:rsidRDefault="00027BD3" w:rsidP="003C5D48">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CB33F5">
              <w:rPr>
                <w:i/>
                <w:lang w:val="en-US"/>
              </w:rPr>
              <w:t>5</w:t>
            </w:r>
            <w:r w:rsidRPr="00C64699">
              <w:rPr>
                <w:i/>
                <w:lang w:val="en-US"/>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73D05442" w:rsidR="00027BD3" w:rsidRPr="00946E5D" w:rsidRDefault="007A599E" w:rsidP="00946E5D">
            <w:pPr>
              <w:autoSpaceDE w:val="0"/>
              <w:autoSpaceDN w:val="0"/>
              <w:adjustRightInd w:val="0"/>
              <w:jc w:val="both"/>
              <w:rPr>
                <w:bCs/>
              </w:rPr>
            </w:pPr>
            <w:bookmarkStart w:id="82" w:name="_Hlk193972934"/>
            <w:r>
              <w:rPr>
                <w:bCs/>
              </w:rPr>
              <w:t>K</w:t>
            </w:r>
            <w:r w:rsidRPr="00E96132">
              <w:rPr>
                <w:bCs/>
              </w:rPr>
              <w:t>valifikuot</w:t>
            </w:r>
            <w:r>
              <w:rPr>
                <w:bCs/>
              </w:rPr>
              <w:t>as</w:t>
            </w:r>
            <w:r w:rsidRPr="00E96132">
              <w:rPr>
                <w:bCs/>
              </w:rPr>
              <w:t xml:space="preserve"> </w:t>
            </w:r>
            <w:r w:rsidR="005F2132" w:rsidRPr="00225617">
              <w:rPr>
                <w:b/>
              </w:rPr>
              <w:t xml:space="preserve">ypatingojo </w:t>
            </w:r>
            <w:r w:rsidRPr="00225617">
              <w:rPr>
                <w:b/>
              </w:rPr>
              <w:t>statinio statybos vadovas</w:t>
            </w:r>
            <w:r w:rsidRPr="00E96132">
              <w:rPr>
                <w:bCs/>
              </w:rPr>
              <w:t xml:space="preserve"> (inžinerinių statinių grupė – susisiekimo komunikacijų statiniai; inžinerinių statinių pogrupis – </w:t>
            </w:r>
            <w:r w:rsidRPr="00225617">
              <w:rPr>
                <w:b/>
              </w:rPr>
              <w:t>gatvių</w:t>
            </w:r>
            <w:r w:rsidRPr="00E96132">
              <w:rPr>
                <w:bCs/>
              </w:rPr>
              <w:t>)</w:t>
            </w:r>
          </w:p>
        </w:tc>
        <w:tc>
          <w:tcPr>
            <w:tcW w:w="3118" w:type="dxa"/>
            <w:tcMar>
              <w:top w:w="0" w:type="dxa"/>
              <w:left w:w="108" w:type="dxa"/>
              <w:bottom w:w="0" w:type="dxa"/>
              <w:right w:w="108" w:type="dxa"/>
            </w:tcMar>
          </w:tcPr>
          <w:p w14:paraId="0BAA58ED" w14:textId="77777777" w:rsidR="00027BD3" w:rsidRPr="00031EB2" w:rsidRDefault="00027BD3" w:rsidP="003C5D48">
            <w:pPr>
              <w:jc w:val="both"/>
              <w:rPr>
                <w:color w:val="000000" w:themeColor="text1"/>
              </w:rPr>
            </w:pPr>
          </w:p>
        </w:tc>
      </w:tr>
      <w:tr w:rsidR="00946E5D" w:rsidRPr="00031EB2" w14:paraId="3E1E0D6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4D696C62" w14:textId="3104FDBC" w:rsidR="00946E5D" w:rsidRPr="002D52E9" w:rsidRDefault="007A599E" w:rsidP="003C5D48">
            <w:pPr>
              <w:jc w:val="both"/>
            </w:pPr>
            <w:r>
              <w:rPr>
                <w:bCs/>
              </w:rPr>
              <w:t>K</w:t>
            </w:r>
            <w:r w:rsidRPr="007A599E">
              <w:rPr>
                <w:bCs/>
              </w:rPr>
              <w:t>valifikuot</w:t>
            </w:r>
            <w:r>
              <w:rPr>
                <w:bCs/>
              </w:rPr>
              <w:t>as</w:t>
            </w:r>
            <w:r w:rsidRPr="007A599E">
              <w:rPr>
                <w:bCs/>
              </w:rPr>
              <w:t xml:space="preserve"> </w:t>
            </w:r>
            <w:r w:rsidR="005F2132" w:rsidRPr="00225617">
              <w:rPr>
                <w:b/>
              </w:rPr>
              <w:t xml:space="preserve">ypatingojo </w:t>
            </w:r>
            <w:r w:rsidRPr="00225617">
              <w:rPr>
                <w:b/>
              </w:rPr>
              <w:t>statinio statybos vadovas</w:t>
            </w:r>
            <w:r w:rsidR="005F2132">
              <w:rPr>
                <w:bCs/>
              </w:rPr>
              <w:t xml:space="preserve"> </w:t>
            </w:r>
            <w:r w:rsidRPr="007A599E">
              <w:rPr>
                <w:bCs/>
              </w:rPr>
              <w:t xml:space="preserve">(inžinerinių statinių grupė – inžineriniai tinklai; inžinerinių statinių pogrupis – </w:t>
            </w:r>
            <w:r w:rsidRPr="00225617">
              <w:rPr>
                <w:b/>
              </w:rPr>
              <w:t>nuotekų šalinimo tinklai</w:t>
            </w:r>
            <w:r w:rsidRPr="007A599E">
              <w:rPr>
                <w:bCs/>
              </w:rPr>
              <w:t>)</w:t>
            </w:r>
          </w:p>
        </w:tc>
        <w:tc>
          <w:tcPr>
            <w:tcW w:w="3118" w:type="dxa"/>
            <w:tcMar>
              <w:top w:w="0" w:type="dxa"/>
              <w:left w:w="108" w:type="dxa"/>
              <w:bottom w:w="0" w:type="dxa"/>
              <w:right w:w="108" w:type="dxa"/>
            </w:tcMar>
          </w:tcPr>
          <w:p w14:paraId="606FDA7E" w14:textId="77777777" w:rsidR="00946E5D" w:rsidRPr="00031EB2" w:rsidRDefault="00946E5D" w:rsidP="003C5D48">
            <w:pPr>
              <w:jc w:val="both"/>
              <w:rPr>
                <w:color w:val="000000" w:themeColor="text1"/>
              </w:rPr>
            </w:pPr>
          </w:p>
        </w:tc>
      </w:tr>
      <w:tr w:rsidR="00A86691" w:rsidRPr="00031EB2" w14:paraId="555D079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0F226111" w14:textId="734D59AE" w:rsidR="00A86691" w:rsidRDefault="00A86691" w:rsidP="003C5D48">
            <w:pPr>
              <w:jc w:val="both"/>
              <w:rPr>
                <w:bCs/>
              </w:rPr>
            </w:pPr>
            <w:r w:rsidRPr="00A86691">
              <w:rPr>
                <w:bCs/>
              </w:rPr>
              <w:t>Kvalifikuot</w:t>
            </w:r>
            <w:r>
              <w:rPr>
                <w:bCs/>
              </w:rPr>
              <w:t>as</w:t>
            </w:r>
            <w:r w:rsidRPr="00A86691">
              <w:rPr>
                <w:bCs/>
              </w:rPr>
              <w:t xml:space="preserve"> </w:t>
            </w:r>
            <w:r w:rsidR="005F2132" w:rsidRPr="00225617">
              <w:rPr>
                <w:b/>
              </w:rPr>
              <w:t xml:space="preserve">neypatingojo </w:t>
            </w:r>
            <w:r w:rsidRPr="00225617">
              <w:rPr>
                <w:b/>
              </w:rPr>
              <w:t>statinio statybos vadovas</w:t>
            </w:r>
            <w:r w:rsidRPr="00A86691">
              <w:rPr>
                <w:bCs/>
              </w:rPr>
              <w:t xml:space="preserve"> (inžinerinių statinių grupė – inžineriniai tinklai; inžinerinių statinių pogrupis – </w:t>
            </w:r>
            <w:r w:rsidRPr="00225617">
              <w:rPr>
                <w:b/>
              </w:rPr>
              <w:t>vandentiekio tinklai</w:t>
            </w:r>
            <w:r w:rsidRPr="00A86691">
              <w:rPr>
                <w:bCs/>
              </w:rPr>
              <w:t>)</w:t>
            </w:r>
          </w:p>
        </w:tc>
        <w:tc>
          <w:tcPr>
            <w:tcW w:w="3118" w:type="dxa"/>
            <w:tcMar>
              <w:top w:w="0" w:type="dxa"/>
              <w:left w:w="108" w:type="dxa"/>
              <w:bottom w:w="0" w:type="dxa"/>
              <w:right w:w="108" w:type="dxa"/>
            </w:tcMar>
          </w:tcPr>
          <w:p w14:paraId="34F27AC8" w14:textId="77777777" w:rsidR="00A86691" w:rsidRPr="00031EB2" w:rsidRDefault="00A86691" w:rsidP="003C5D48">
            <w:pPr>
              <w:jc w:val="both"/>
              <w:rPr>
                <w:color w:val="000000" w:themeColor="text1"/>
              </w:rPr>
            </w:pPr>
          </w:p>
        </w:tc>
      </w:tr>
      <w:tr w:rsidR="00A86691" w:rsidRPr="00031EB2" w14:paraId="551E3BE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6CF85FBA" w14:textId="6B4D682E" w:rsidR="00A86691" w:rsidRDefault="001105D5" w:rsidP="003C5D48">
            <w:pPr>
              <w:jc w:val="both"/>
              <w:rPr>
                <w:bCs/>
              </w:rPr>
            </w:pPr>
            <w:r w:rsidRPr="001105D5">
              <w:rPr>
                <w:bCs/>
              </w:rPr>
              <w:t>Kvalifikuot</w:t>
            </w:r>
            <w:r>
              <w:rPr>
                <w:bCs/>
              </w:rPr>
              <w:t>as</w:t>
            </w:r>
            <w:r w:rsidRPr="001105D5">
              <w:rPr>
                <w:bCs/>
              </w:rPr>
              <w:t xml:space="preserve"> </w:t>
            </w:r>
            <w:r w:rsidR="005F2132" w:rsidRPr="00225617">
              <w:rPr>
                <w:b/>
              </w:rPr>
              <w:t xml:space="preserve">ypatingojo </w:t>
            </w:r>
            <w:r w:rsidRPr="00225617">
              <w:rPr>
                <w:b/>
              </w:rPr>
              <w:t>statinio projekto vadovas</w:t>
            </w:r>
            <w:r w:rsidR="005F2132">
              <w:rPr>
                <w:bCs/>
              </w:rPr>
              <w:t xml:space="preserve"> </w:t>
            </w:r>
            <w:r w:rsidRPr="001105D5">
              <w:rPr>
                <w:bCs/>
              </w:rPr>
              <w:t xml:space="preserve">(inžinerinių statinių grupė – susisiekimo komunikacijų statiniai; inžinerinių statinių pogrupis – </w:t>
            </w:r>
            <w:r w:rsidRPr="00225617">
              <w:rPr>
                <w:b/>
              </w:rPr>
              <w:t>gatvių</w:t>
            </w:r>
            <w:r w:rsidRPr="001105D5">
              <w:rPr>
                <w:bCs/>
              </w:rPr>
              <w:t>)</w:t>
            </w:r>
          </w:p>
        </w:tc>
        <w:tc>
          <w:tcPr>
            <w:tcW w:w="3118" w:type="dxa"/>
            <w:tcMar>
              <w:top w:w="0" w:type="dxa"/>
              <w:left w:w="108" w:type="dxa"/>
              <w:bottom w:w="0" w:type="dxa"/>
              <w:right w:w="108" w:type="dxa"/>
            </w:tcMar>
          </w:tcPr>
          <w:p w14:paraId="0F7D4DCC" w14:textId="77777777" w:rsidR="00A86691" w:rsidRPr="00031EB2" w:rsidRDefault="00A86691" w:rsidP="003C5D48">
            <w:pPr>
              <w:jc w:val="both"/>
              <w:rPr>
                <w:color w:val="000000" w:themeColor="text1"/>
              </w:rPr>
            </w:pPr>
          </w:p>
        </w:tc>
      </w:tr>
      <w:tr w:rsidR="00A86691" w:rsidRPr="00031EB2" w14:paraId="6AE9AC80"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0E9B8A68" w14:textId="1426FAA1" w:rsidR="00A86691" w:rsidRDefault="001105D5" w:rsidP="003C5D48">
            <w:pPr>
              <w:jc w:val="both"/>
              <w:rPr>
                <w:bCs/>
              </w:rPr>
            </w:pPr>
            <w:r w:rsidRPr="00E96132">
              <w:rPr>
                <w:bCs/>
              </w:rPr>
              <w:t>Kvalifikuot</w:t>
            </w:r>
            <w:r>
              <w:rPr>
                <w:bCs/>
              </w:rPr>
              <w:t xml:space="preserve">as </w:t>
            </w:r>
            <w:r w:rsidR="005F2132" w:rsidRPr="00225617">
              <w:rPr>
                <w:b/>
              </w:rPr>
              <w:t xml:space="preserve">ypatingojo </w:t>
            </w:r>
            <w:r w:rsidRPr="00225617">
              <w:rPr>
                <w:b/>
              </w:rPr>
              <w:t>statinio projekto vadovas</w:t>
            </w:r>
            <w:r w:rsidR="005F2132">
              <w:rPr>
                <w:bCs/>
              </w:rPr>
              <w:t xml:space="preserve"> </w:t>
            </w:r>
            <w:r w:rsidRPr="00E96132">
              <w:rPr>
                <w:bCs/>
              </w:rPr>
              <w:t xml:space="preserve">(inžinerinių statinių grupė – inžineriniai tinklai; inžinerinių statinių pogrupis – </w:t>
            </w:r>
            <w:r w:rsidRPr="00225617">
              <w:rPr>
                <w:b/>
              </w:rPr>
              <w:t>nuotekų šalinimo tinklai</w:t>
            </w:r>
            <w:r w:rsidRPr="00E96132">
              <w:rPr>
                <w:bCs/>
              </w:rPr>
              <w:t>)</w:t>
            </w:r>
          </w:p>
        </w:tc>
        <w:tc>
          <w:tcPr>
            <w:tcW w:w="3118" w:type="dxa"/>
            <w:tcMar>
              <w:top w:w="0" w:type="dxa"/>
              <w:left w:w="108" w:type="dxa"/>
              <w:bottom w:w="0" w:type="dxa"/>
              <w:right w:w="108" w:type="dxa"/>
            </w:tcMar>
          </w:tcPr>
          <w:p w14:paraId="00196FFB" w14:textId="77777777" w:rsidR="00A86691" w:rsidRPr="00031EB2" w:rsidRDefault="00A86691" w:rsidP="003C5D48">
            <w:pPr>
              <w:jc w:val="both"/>
              <w:rPr>
                <w:color w:val="000000" w:themeColor="text1"/>
              </w:rPr>
            </w:pPr>
          </w:p>
        </w:tc>
      </w:tr>
      <w:tr w:rsidR="00A86691" w:rsidRPr="00031EB2" w14:paraId="1661396B"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66820D5B" w14:textId="55A6AA69" w:rsidR="00A86691" w:rsidRDefault="001105D5" w:rsidP="003C5D48">
            <w:pPr>
              <w:jc w:val="both"/>
              <w:rPr>
                <w:bCs/>
              </w:rPr>
            </w:pPr>
            <w:r w:rsidRPr="001105D5">
              <w:rPr>
                <w:bCs/>
              </w:rPr>
              <w:lastRenderedPageBreak/>
              <w:t>Kvalifikuot</w:t>
            </w:r>
            <w:r>
              <w:rPr>
                <w:bCs/>
              </w:rPr>
              <w:t>as</w:t>
            </w:r>
            <w:r w:rsidRPr="001105D5">
              <w:rPr>
                <w:bCs/>
              </w:rPr>
              <w:t xml:space="preserve"> </w:t>
            </w:r>
            <w:r w:rsidR="005F2132" w:rsidRPr="00225617">
              <w:rPr>
                <w:b/>
              </w:rPr>
              <w:t xml:space="preserve">neypatingojo </w:t>
            </w:r>
            <w:r w:rsidRPr="00225617">
              <w:rPr>
                <w:b/>
              </w:rPr>
              <w:t>statinio projekto vadovas</w:t>
            </w:r>
            <w:r w:rsidR="005F2132">
              <w:rPr>
                <w:bCs/>
              </w:rPr>
              <w:t xml:space="preserve"> </w:t>
            </w:r>
            <w:r w:rsidRPr="001105D5">
              <w:rPr>
                <w:bCs/>
              </w:rPr>
              <w:t xml:space="preserve">(inžinerinių statinių grupė – inžineriniai tinklai; inžinerinių statinių pogrupis – </w:t>
            </w:r>
            <w:r w:rsidRPr="00225617">
              <w:rPr>
                <w:b/>
              </w:rPr>
              <w:t>vandentiekio tinklai</w:t>
            </w:r>
            <w:r w:rsidRPr="001105D5">
              <w:rPr>
                <w:bCs/>
              </w:rPr>
              <w:t>).</w:t>
            </w:r>
          </w:p>
        </w:tc>
        <w:tc>
          <w:tcPr>
            <w:tcW w:w="3118" w:type="dxa"/>
            <w:tcMar>
              <w:top w:w="0" w:type="dxa"/>
              <w:left w:w="108" w:type="dxa"/>
              <w:bottom w:w="0" w:type="dxa"/>
              <w:right w:w="108" w:type="dxa"/>
            </w:tcMar>
          </w:tcPr>
          <w:p w14:paraId="26473FA4" w14:textId="77777777" w:rsidR="00A86691" w:rsidRPr="00031EB2" w:rsidRDefault="00A86691" w:rsidP="003C5D48">
            <w:pPr>
              <w:jc w:val="both"/>
              <w:rPr>
                <w:color w:val="000000" w:themeColor="text1"/>
              </w:rPr>
            </w:pPr>
          </w:p>
        </w:tc>
      </w:tr>
      <w:tr w:rsidR="00A86691" w:rsidRPr="00031EB2" w14:paraId="0D99BFCA"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24943771" w14:textId="2124ACA4" w:rsidR="00A86691" w:rsidRDefault="001105D5" w:rsidP="003C5D48">
            <w:pPr>
              <w:jc w:val="both"/>
              <w:rPr>
                <w:bCs/>
              </w:rPr>
            </w:pPr>
            <w:r w:rsidRPr="00E96132">
              <w:rPr>
                <w:bCs/>
              </w:rPr>
              <w:t>Kvalifikuot</w:t>
            </w:r>
            <w:r>
              <w:rPr>
                <w:bCs/>
              </w:rPr>
              <w:t>as</w:t>
            </w:r>
            <w:r w:rsidRPr="00E96132">
              <w:rPr>
                <w:bCs/>
              </w:rPr>
              <w:t xml:space="preserve"> </w:t>
            </w:r>
            <w:r w:rsidR="005F2132" w:rsidRPr="00225617">
              <w:rPr>
                <w:b/>
              </w:rPr>
              <w:t xml:space="preserve">ypatingojo </w:t>
            </w:r>
            <w:r w:rsidRPr="00225617">
              <w:rPr>
                <w:b/>
              </w:rPr>
              <w:t>statinio projekto vykdymo priežiūros vadovas</w:t>
            </w:r>
            <w:r w:rsidR="005F2132">
              <w:rPr>
                <w:bCs/>
              </w:rPr>
              <w:t xml:space="preserve"> </w:t>
            </w:r>
            <w:r w:rsidRPr="00E96132">
              <w:rPr>
                <w:bCs/>
              </w:rPr>
              <w:t xml:space="preserve">(inžinerinių statinių grupė – susisiekimo komunikacijų statiniai; inžinerinių statinių pogrupis – </w:t>
            </w:r>
            <w:r w:rsidRPr="00225617">
              <w:rPr>
                <w:b/>
              </w:rPr>
              <w:t>gatvių</w:t>
            </w:r>
            <w:r w:rsidRPr="00E96132">
              <w:rPr>
                <w:bCs/>
              </w:rPr>
              <w:t>)</w:t>
            </w:r>
          </w:p>
        </w:tc>
        <w:tc>
          <w:tcPr>
            <w:tcW w:w="3118" w:type="dxa"/>
            <w:tcMar>
              <w:top w:w="0" w:type="dxa"/>
              <w:left w:w="108" w:type="dxa"/>
              <w:bottom w:w="0" w:type="dxa"/>
              <w:right w:w="108" w:type="dxa"/>
            </w:tcMar>
          </w:tcPr>
          <w:p w14:paraId="651FBCC5" w14:textId="77777777" w:rsidR="00A86691" w:rsidRPr="00031EB2" w:rsidRDefault="00A86691" w:rsidP="003C5D48">
            <w:pPr>
              <w:jc w:val="both"/>
              <w:rPr>
                <w:color w:val="000000" w:themeColor="text1"/>
              </w:rPr>
            </w:pPr>
          </w:p>
        </w:tc>
      </w:tr>
      <w:tr w:rsidR="00A86691" w:rsidRPr="00031EB2" w14:paraId="23D71AD7"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4FE40BC9" w14:textId="34F8C30E" w:rsidR="00A86691" w:rsidRDefault="001105D5" w:rsidP="003C5D48">
            <w:pPr>
              <w:jc w:val="both"/>
              <w:rPr>
                <w:bCs/>
              </w:rPr>
            </w:pPr>
            <w:r w:rsidRPr="00E96132">
              <w:rPr>
                <w:bCs/>
              </w:rPr>
              <w:t>Kvalifikuot</w:t>
            </w:r>
            <w:r>
              <w:rPr>
                <w:bCs/>
              </w:rPr>
              <w:t>as</w:t>
            </w:r>
            <w:r w:rsidRPr="00E96132">
              <w:rPr>
                <w:bCs/>
              </w:rPr>
              <w:t xml:space="preserve"> </w:t>
            </w:r>
            <w:r w:rsidR="005F2132" w:rsidRPr="00225617">
              <w:rPr>
                <w:b/>
              </w:rPr>
              <w:t xml:space="preserve">ypatingojo </w:t>
            </w:r>
            <w:r w:rsidRPr="00225617">
              <w:rPr>
                <w:b/>
              </w:rPr>
              <w:t>statinio projekto vykdymo priežiūros vadovas</w:t>
            </w:r>
            <w:r w:rsidR="005F2132">
              <w:rPr>
                <w:bCs/>
              </w:rPr>
              <w:t xml:space="preserve"> </w:t>
            </w:r>
            <w:r w:rsidRPr="00E96132">
              <w:rPr>
                <w:bCs/>
              </w:rPr>
              <w:t xml:space="preserve">(inžinerinių statinių grupė – inžineriniai tinklai; inžinerinių statinių pogrupis – </w:t>
            </w:r>
            <w:r w:rsidRPr="00225617">
              <w:rPr>
                <w:b/>
              </w:rPr>
              <w:t>nuotekų šalinimo tinklai</w:t>
            </w:r>
            <w:r>
              <w:rPr>
                <w:bCs/>
              </w:rPr>
              <w:t>)</w:t>
            </w:r>
          </w:p>
        </w:tc>
        <w:tc>
          <w:tcPr>
            <w:tcW w:w="3118" w:type="dxa"/>
            <w:tcMar>
              <w:top w:w="0" w:type="dxa"/>
              <w:left w:w="108" w:type="dxa"/>
              <w:bottom w:w="0" w:type="dxa"/>
              <w:right w:w="108" w:type="dxa"/>
            </w:tcMar>
          </w:tcPr>
          <w:p w14:paraId="7AA4EAF8" w14:textId="77777777" w:rsidR="00A86691" w:rsidRPr="00031EB2" w:rsidRDefault="00A86691" w:rsidP="003C5D48">
            <w:pPr>
              <w:jc w:val="both"/>
              <w:rPr>
                <w:color w:val="000000" w:themeColor="text1"/>
              </w:rPr>
            </w:pPr>
          </w:p>
        </w:tc>
      </w:tr>
    </w:tbl>
    <w:bookmarkEnd w:id="82"/>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30B6540B"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CB33F5">
              <w:rPr>
                <w:i/>
                <w:iCs/>
              </w:rPr>
              <w:t>3</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2C55FAE" w14:textId="77777777" w:rsidR="007A599E" w:rsidRPr="00E96132" w:rsidRDefault="007A599E" w:rsidP="007A599E">
      <w:pPr>
        <w:autoSpaceDE w:val="0"/>
        <w:autoSpaceDN w:val="0"/>
        <w:adjustRightInd w:val="0"/>
        <w:jc w:val="both"/>
        <w:rPr>
          <w:bCs/>
        </w:rPr>
      </w:pPr>
      <w:r w:rsidRPr="00E96132">
        <w:rPr>
          <w:bCs/>
        </w:rPr>
        <w:t>Tiekėjas sutarčiai vykdyti turi pasiūlyti:</w:t>
      </w:r>
    </w:p>
    <w:p w14:paraId="302BBB4A" w14:textId="77777777" w:rsidR="007A599E" w:rsidRDefault="007A599E" w:rsidP="007A599E">
      <w:pPr>
        <w:autoSpaceDE w:val="0"/>
        <w:autoSpaceDN w:val="0"/>
        <w:adjustRightInd w:val="0"/>
        <w:jc w:val="both"/>
        <w:rPr>
          <w:bCs/>
          <w:i/>
          <w:iCs/>
        </w:rPr>
      </w:pPr>
    </w:p>
    <w:p w14:paraId="1F0458FC" w14:textId="77777777" w:rsidR="00027BD3" w:rsidRDefault="00027BD3" w:rsidP="00027BD3">
      <w:pPr>
        <w:widowControl w:val="0"/>
        <w:ind w:firstLine="709"/>
        <w:jc w:val="both"/>
      </w:pPr>
      <w:r w:rsidRPr="00C07237">
        <w:t>Mes siūlome</w:t>
      </w:r>
      <w:r>
        <w:t>:</w:t>
      </w:r>
    </w:p>
    <w:tbl>
      <w:tblPr>
        <w:tblStyle w:val="Lentelstinklelis"/>
        <w:tblW w:w="9618" w:type="dxa"/>
        <w:tblLook w:val="04A0" w:firstRow="1" w:lastRow="0" w:firstColumn="1" w:lastColumn="0" w:noHBand="0" w:noVBand="1"/>
      </w:tblPr>
      <w:tblGrid>
        <w:gridCol w:w="702"/>
        <w:gridCol w:w="7090"/>
        <w:gridCol w:w="1826"/>
      </w:tblGrid>
      <w:tr w:rsidR="00027BD3" w14:paraId="16DD92AD" w14:textId="77777777" w:rsidTr="005C5C0B">
        <w:trPr>
          <w:trHeight w:val="531"/>
        </w:trPr>
        <w:tc>
          <w:tcPr>
            <w:tcW w:w="702" w:type="dxa"/>
            <w:shd w:val="clear" w:color="auto" w:fill="F2F2F2" w:themeFill="background1" w:themeFillShade="F2"/>
            <w:vAlign w:val="center"/>
            <w:hideMark/>
          </w:tcPr>
          <w:p w14:paraId="04D68701" w14:textId="77777777" w:rsidR="00027BD3" w:rsidRDefault="00027BD3" w:rsidP="003C5D48">
            <w:pPr>
              <w:jc w:val="center"/>
              <w:rPr>
                <w:b/>
                <w:bCs/>
              </w:rPr>
            </w:pPr>
            <w:bookmarkStart w:id="83" w:name="_Hlk193267574"/>
            <w:r>
              <w:rPr>
                <w:b/>
                <w:bCs/>
              </w:rPr>
              <w:t>Eil. Nr.</w:t>
            </w:r>
          </w:p>
        </w:tc>
        <w:tc>
          <w:tcPr>
            <w:tcW w:w="7090" w:type="dxa"/>
            <w:shd w:val="clear" w:color="auto" w:fill="F2F2F2" w:themeFill="background1" w:themeFillShade="F2"/>
            <w:vAlign w:val="center"/>
            <w:hideMark/>
          </w:tcPr>
          <w:p w14:paraId="3505E178" w14:textId="77777777" w:rsidR="00027BD3" w:rsidRDefault="00027BD3" w:rsidP="003C5D48">
            <w:pPr>
              <w:jc w:val="center"/>
              <w:rPr>
                <w:rFonts w:ascii="Calibri" w:hAnsi="Calibri" w:cs="Calibri"/>
                <w:b/>
                <w:bCs/>
                <w:sz w:val="22"/>
                <w:szCs w:val="22"/>
              </w:rPr>
            </w:pPr>
            <w:r>
              <w:rPr>
                <w:b/>
                <w:bCs/>
              </w:rPr>
              <w:t>Pavadinimas</w:t>
            </w:r>
          </w:p>
        </w:tc>
        <w:tc>
          <w:tcPr>
            <w:tcW w:w="1826" w:type="dxa"/>
            <w:shd w:val="clear" w:color="auto" w:fill="F2F2F2" w:themeFill="background1" w:themeFillShade="F2"/>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027BD3" w14:paraId="2DC8E681" w14:textId="77777777" w:rsidTr="005C5C0B">
        <w:trPr>
          <w:trHeight w:val="545"/>
        </w:trPr>
        <w:tc>
          <w:tcPr>
            <w:tcW w:w="702" w:type="dxa"/>
            <w:shd w:val="clear" w:color="auto" w:fill="FFFFFF" w:themeFill="background1"/>
            <w:vAlign w:val="center"/>
          </w:tcPr>
          <w:p w14:paraId="4D50C79F" w14:textId="5917F475" w:rsidR="00027BD3" w:rsidRPr="00954CF3" w:rsidRDefault="00027BD3" w:rsidP="003C5D48">
            <w:pPr>
              <w:jc w:val="center"/>
            </w:pPr>
            <w:bookmarkStart w:id="84" w:name="_Hlk190850686"/>
            <w:r w:rsidRPr="00954CF3">
              <w:t>1.</w:t>
            </w:r>
          </w:p>
        </w:tc>
        <w:tc>
          <w:tcPr>
            <w:tcW w:w="7090" w:type="dxa"/>
            <w:vAlign w:val="center"/>
          </w:tcPr>
          <w:p w14:paraId="2F06F142" w14:textId="06332968" w:rsidR="00027BD3" w:rsidRPr="000D6134" w:rsidRDefault="005C5C0B" w:rsidP="00320BA9">
            <w:pPr>
              <w:jc w:val="both"/>
            </w:pPr>
            <w:r w:rsidRPr="005C5C0B">
              <w:rPr>
                <w:rFonts w:eastAsia="TimesNewRomanPS-BoldMT"/>
              </w:rPr>
              <w:t xml:space="preserve">Klaipėdos m. </w:t>
            </w:r>
            <w:proofErr w:type="spellStart"/>
            <w:r w:rsidRPr="005C5C0B">
              <w:rPr>
                <w:rFonts w:eastAsia="TimesNewRomanPS-BoldMT"/>
              </w:rPr>
              <w:t>Kretainio</w:t>
            </w:r>
            <w:proofErr w:type="spellEnd"/>
            <w:r w:rsidRPr="005C5C0B">
              <w:rPr>
                <w:rFonts w:eastAsia="TimesNewRomanPS-BoldMT"/>
              </w:rPr>
              <w:t xml:space="preserve"> g. statybos ir nuotekų šalinimo, vandentiekio tinklų statybos ir rekonstravimo, Pramonės g. dalies kapitalinio remonto </w:t>
            </w:r>
            <w:r>
              <w:rPr>
                <w:rFonts w:eastAsia="TimesNewRomanPS-BoldMT"/>
              </w:rPr>
              <w:t xml:space="preserve">techninio darbo </w:t>
            </w:r>
            <w:r w:rsidRPr="005C5C0B">
              <w:rPr>
                <w:rFonts w:eastAsia="TimesNewRomanPS-BoldMT"/>
              </w:rPr>
              <w:t>projekto (I, II ir III etapai) parengim</w:t>
            </w:r>
            <w:r>
              <w:rPr>
                <w:rFonts w:eastAsia="TimesNewRomanPS-BoldMT"/>
              </w:rPr>
              <w:t>as</w:t>
            </w:r>
          </w:p>
        </w:tc>
        <w:tc>
          <w:tcPr>
            <w:tcW w:w="1826" w:type="dxa"/>
            <w:vAlign w:val="center"/>
          </w:tcPr>
          <w:p w14:paraId="38624A4B" w14:textId="6A96F26A" w:rsidR="00027BD3" w:rsidRDefault="00027BD3" w:rsidP="003C5D48">
            <w:pPr>
              <w:jc w:val="center"/>
              <w:rPr>
                <w:b/>
                <w:bCs/>
              </w:rPr>
            </w:pPr>
          </w:p>
        </w:tc>
      </w:tr>
      <w:bookmarkEnd w:id="84"/>
      <w:tr w:rsidR="00F11EBB" w14:paraId="25105B4A" w14:textId="77777777" w:rsidTr="005C5C0B">
        <w:trPr>
          <w:trHeight w:val="545"/>
        </w:trPr>
        <w:tc>
          <w:tcPr>
            <w:tcW w:w="702" w:type="dxa"/>
            <w:shd w:val="clear" w:color="auto" w:fill="FFFFFF" w:themeFill="background1"/>
            <w:vAlign w:val="center"/>
          </w:tcPr>
          <w:p w14:paraId="06F66433" w14:textId="6B5BE717" w:rsidR="00F11EBB" w:rsidRPr="00954CF3" w:rsidRDefault="00F11EBB" w:rsidP="00F11EBB">
            <w:pPr>
              <w:jc w:val="center"/>
            </w:pPr>
            <w:r>
              <w:t>2.</w:t>
            </w:r>
          </w:p>
        </w:tc>
        <w:tc>
          <w:tcPr>
            <w:tcW w:w="7090" w:type="dxa"/>
            <w:vAlign w:val="center"/>
          </w:tcPr>
          <w:p w14:paraId="356EB3CC" w14:textId="51C4394C" w:rsidR="00F11EBB" w:rsidRPr="000D6134" w:rsidRDefault="00C651E5" w:rsidP="00F11EBB">
            <w:pPr>
              <w:jc w:val="both"/>
              <w:rPr>
                <w:rFonts w:eastAsia="TimesNewRomanPS-BoldMT"/>
              </w:rPr>
            </w:pPr>
            <w:r>
              <w:t>I etapo rangos d</w:t>
            </w:r>
            <w:r w:rsidR="00F11EBB">
              <w:t xml:space="preserve">arbai pagal </w:t>
            </w:r>
            <w:r>
              <w:t xml:space="preserve">parengtą </w:t>
            </w:r>
            <w:r w:rsidR="00F11EBB">
              <w:rPr>
                <w:rFonts w:eastAsia="TimesNewRomanPS-BoldMT"/>
              </w:rPr>
              <w:t xml:space="preserve">techninį </w:t>
            </w:r>
            <w:r>
              <w:rPr>
                <w:rFonts w:eastAsia="TimesNewRomanPS-BoldMT"/>
              </w:rPr>
              <w:t xml:space="preserve">darbo </w:t>
            </w:r>
            <w:r w:rsidR="00F11EBB">
              <w:rPr>
                <w:rFonts w:eastAsia="TimesNewRomanPS-BoldMT"/>
              </w:rPr>
              <w:t xml:space="preserve">projektą </w:t>
            </w:r>
            <w:r w:rsidR="006527D7">
              <w:rPr>
                <w:rFonts w:eastAsia="TimesNewRomanPS-BoldMT"/>
              </w:rPr>
              <w:t>ir užsakovo užduotį</w:t>
            </w:r>
          </w:p>
        </w:tc>
        <w:tc>
          <w:tcPr>
            <w:tcW w:w="1826" w:type="dxa"/>
            <w:vAlign w:val="center"/>
          </w:tcPr>
          <w:p w14:paraId="72F46695" w14:textId="77777777" w:rsidR="00F11EBB" w:rsidRDefault="00F11EBB" w:rsidP="00F11EBB">
            <w:pPr>
              <w:jc w:val="center"/>
              <w:rPr>
                <w:b/>
                <w:bCs/>
              </w:rPr>
            </w:pPr>
          </w:p>
        </w:tc>
      </w:tr>
      <w:tr w:rsidR="00F11EBB" w14:paraId="5161A852" w14:textId="77777777" w:rsidTr="005C5C0B">
        <w:trPr>
          <w:trHeight w:val="531"/>
        </w:trPr>
        <w:tc>
          <w:tcPr>
            <w:tcW w:w="702" w:type="dxa"/>
            <w:shd w:val="clear" w:color="auto" w:fill="FFFFFF" w:themeFill="background1"/>
            <w:vAlign w:val="center"/>
          </w:tcPr>
          <w:p w14:paraId="069BE62E" w14:textId="015FF99B" w:rsidR="00F11EBB" w:rsidRDefault="00F11EBB" w:rsidP="00F11EBB">
            <w:pPr>
              <w:jc w:val="center"/>
            </w:pPr>
            <w:r>
              <w:t>3.</w:t>
            </w:r>
          </w:p>
        </w:tc>
        <w:tc>
          <w:tcPr>
            <w:tcW w:w="7090" w:type="dxa"/>
            <w:vAlign w:val="center"/>
          </w:tcPr>
          <w:p w14:paraId="25DA1747" w14:textId="761A74FA" w:rsidR="00F11EBB" w:rsidRPr="000D6134" w:rsidRDefault="00E61247" w:rsidP="00F11EBB">
            <w:pPr>
              <w:jc w:val="both"/>
              <w:rPr>
                <w:rFonts w:eastAsia="TimesNewRomanPS-BoldMT"/>
              </w:rPr>
            </w:pPr>
            <w:r>
              <w:rPr>
                <w:bCs/>
              </w:rPr>
              <w:t>I etapo i</w:t>
            </w:r>
            <w:r w:rsidR="00F11EBB" w:rsidRPr="002B1A28">
              <w:rPr>
                <w:bCs/>
              </w:rPr>
              <w:t xml:space="preserve">špildomosios dokumentacijos parengimas </w:t>
            </w:r>
          </w:p>
        </w:tc>
        <w:tc>
          <w:tcPr>
            <w:tcW w:w="1826" w:type="dxa"/>
            <w:vAlign w:val="center"/>
          </w:tcPr>
          <w:p w14:paraId="3ABBCAD9" w14:textId="77777777" w:rsidR="00F11EBB" w:rsidRDefault="00F11EBB" w:rsidP="00F11EBB">
            <w:pPr>
              <w:jc w:val="center"/>
              <w:rPr>
                <w:b/>
                <w:bCs/>
              </w:rPr>
            </w:pPr>
          </w:p>
        </w:tc>
      </w:tr>
      <w:tr w:rsidR="0066417B" w14:paraId="12C38E87" w14:textId="77777777" w:rsidTr="005C5C0B">
        <w:trPr>
          <w:trHeight w:val="531"/>
        </w:trPr>
        <w:tc>
          <w:tcPr>
            <w:tcW w:w="702" w:type="dxa"/>
            <w:shd w:val="clear" w:color="auto" w:fill="FFFFFF" w:themeFill="background1"/>
            <w:vAlign w:val="center"/>
          </w:tcPr>
          <w:p w14:paraId="457BE2DC" w14:textId="6A86090D" w:rsidR="0066417B" w:rsidRDefault="0066417B" w:rsidP="00F11EBB">
            <w:pPr>
              <w:jc w:val="center"/>
            </w:pPr>
            <w:r>
              <w:t>4.</w:t>
            </w:r>
          </w:p>
        </w:tc>
        <w:tc>
          <w:tcPr>
            <w:tcW w:w="7090" w:type="dxa"/>
            <w:vAlign w:val="center"/>
          </w:tcPr>
          <w:p w14:paraId="3CBAEB63" w14:textId="0A11DD16" w:rsidR="0066417B" w:rsidRPr="002B1A28" w:rsidRDefault="007319FC" w:rsidP="00F11EBB">
            <w:pPr>
              <w:jc w:val="both"/>
              <w:rPr>
                <w:bCs/>
              </w:rPr>
            </w:pPr>
            <w:r>
              <w:rPr>
                <w:bCs/>
              </w:rPr>
              <w:t xml:space="preserve">I etapo </w:t>
            </w:r>
            <w:r w:rsidR="0066417B" w:rsidRPr="00316A25">
              <w:rPr>
                <w:bCs/>
              </w:rPr>
              <w:t>Projekto vykdymo priežiūr</w:t>
            </w:r>
            <w:r w:rsidR="00904B17">
              <w:rPr>
                <w:bCs/>
              </w:rPr>
              <w:t>os paslaugos</w:t>
            </w:r>
          </w:p>
        </w:tc>
        <w:tc>
          <w:tcPr>
            <w:tcW w:w="1826" w:type="dxa"/>
            <w:vAlign w:val="center"/>
          </w:tcPr>
          <w:p w14:paraId="69E50A28" w14:textId="77777777" w:rsidR="0066417B" w:rsidRDefault="0066417B" w:rsidP="00F11EBB">
            <w:pPr>
              <w:jc w:val="center"/>
              <w:rPr>
                <w:b/>
                <w:bCs/>
              </w:rPr>
            </w:pPr>
          </w:p>
        </w:tc>
      </w:tr>
      <w:tr w:rsidR="00500FA7" w14:paraId="047B5BDE" w14:textId="77777777" w:rsidTr="005C5C0B">
        <w:trPr>
          <w:trHeight w:val="493"/>
        </w:trPr>
        <w:tc>
          <w:tcPr>
            <w:tcW w:w="7792" w:type="dxa"/>
            <w:gridSpan w:val="2"/>
            <w:shd w:val="clear" w:color="auto" w:fill="F2F2F2" w:themeFill="background1" w:themeFillShade="F2"/>
            <w:vAlign w:val="center"/>
          </w:tcPr>
          <w:p w14:paraId="1F1314D5" w14:textId="1EFEA1A8" w:rsidR="00500FA7" w:rsidRPr="0062511A" w:rsidRDefault="00500FA7" w:rsidP="00500FA7">
            <w:pPr>
              <w:jc w:val="right"/>
              <w:rPr>
                <w:b/>
              </w:rPr>
            </w:pPr>
            <w:r w:rsidRPr="002B1A28">
              <w:rPr>
                <w:b/>
              </w:rPr>
              <w:t>Pasiūlymo kaina (1-</w:t>
            </w:r>
            <w:r w:rsidR="002901DD">
              <w:rPr>
                <w:b/>
              </w:rPr>
              <w:t>4</w:t>
            </w:r>
            <w:r>
              <w:rPr>
                <w:b/>
              </w:rPr>
              <w:t xml:space="preserve"> </w:t>
            </w:r>
            <w:r w:rsidRPr="002B1A28">
              <w:rPr>
                <w:b/>
              </w:rPr>
              <w:t>eil. suma) Eur</w:t>
            </w:r>
            <w:r w:rsidRPr="0062511A">
              <w:rPr>
                <w:b/>
              </w:rPr>
              <w:t xml:space="preserve"> be PVM:</w:t>
            </w:r>
          </w:p>
        </w:tc>
        <w:tc>
          <w:tcPr>
            <w:tcW w:w="1826" w:type="dxa"/>
            <w:vAlign w:val="center"/>
          </w:tcPr>
          <w:p w14:paraId="3A12F630" w14:textId="110C27DC" w:rsidR="00500FA7" w:rsidRDefault="00500FA7" w:rsidP="00500FA7">
            <w:pPr>
              <w:jc w:val="center"/>
              <w:rPr>
                <w:i/>
                <w:iCs/>
                <w:highlight w:val="lightGray"/>
              </w:rPr>
            </w:pPr>
          </w:p>
        </w:tc>
      </w:tr>
      <w:tr w:rsidR="00500FA7" w14:paraId="17CAA489" w14:textId="77777777" w:rsidTr="005C5C0B">
        <w:trPr>
          <w:trHeight w:val="557"/>
        </w:trPr>
        <w:tc>
          <w:tcPr>
            <w:tcW w:w="7792" w:type="dxa"/>
            <w:gridSpan w:val="2"/>
            <w:shd w:val="clear" w:color="auto" w:fill="F2F2F2" w:themeFill="background1" w:themeFillShade="F2"/>
            <w:vAlign w:val="center"/>
          </w:tcPr>
          <w:p w14:paraId="425A3B9D" w14:textId="77777777" w:rsidR="00500FA7" w:rsidRPr="0062511A" w:rsidRDefault="00500FA7" w:rsidP="00500FA7">
            <w:pPr>
              <w:jc w:val="right"/>
              <w:rPr>
                <w:b/>
              </w:rPr>
            </w:pPr>
            <w:r>
              <w:rPr>
                <w:b/>
              </w:rPr>
              <w:t xml:space="preserve">Pasiūlymo </w:t>
            </w:r>
            <w:r w:rsidRPr="0062511A">
              <w:rPr>
                <w:b/>
              </w:rPr>
              <w:t>kaina</w:t>
            </w:r>
            <w:r>
              <w:rPr>
                <w:b/>
              </w:rPr>
              <w:t xml:space="preserve"> </w:t>
            </w:r>
            <w:r w:rsidRPr="0062511A">
              <w:rPr>
                <w:b/>
              </w:rPr>
              <w:t>Eur su PVM:</w:t>
            </w:r>
          </w:p>
        </w:tc>
        <w:tc>
          <w:tcPr>
            <w:tcW w:w="1826" w:type="dxa"/>
            <w:vAlign w:val="center"/>
          </w:tcPr>
          <w:p w14:paraId="1AADC77C" w14:textId="3599022B" w:rsidR="00500FA7" w:rsidRDefault="00500FA7" w:rsidP="00500FA7">
            <w:pPr>
              <w:rPr>
                <w:i/>
                <w:iCs/>
                <w:highlight w:val="lightGray"/>
              </w:rPr>
            </w:pPr>
          </w:p>
        </w:tc>
      </w:tr>
    </w:tbl>
    <w:bookmarkEnd w:id="83"/>
    <w:p w14:paraId="3E3A29A7" w14:textId="77777777" w:rsidR="00E10A7A" w:rsidRDefault="00E10A7A" w:rsidP="00091604">
      <w:pPr>
        <w:widowControl w:val="0"/>
        <w:jc w:val="both"/>
        <w:rPr>
          <w:i/>
        </w:rPr>
      </w:pPr>
      <w:r w:rsidRPr="004E6D13">
        <w:rPr>
          <w:i/>
        </w:rPr>
        <w:t>Pastab</w:t>
      </w:r>
      <w:r>
        <w:rPr>
          <w:i/>
        </w:rPr>
        <w:t>os</w:t>
      </w:r>
      <w:r w:rsidRPr="004E6D13">
        <w:rPr>
          <w:i/>
        </w:rPr>
        <w:t>:</w:t>
      </w:r>
    </w:p>
    <w:p w14:paraId="29FE2259" w14:textId="27FCE0EF" w:rsidR="005B441B" w:rsidRDefault="005B441B" w:rsidP="00027BD3">
      <w:pPr>
        <w:widowControl w:val="0"/>
        <w:ind w:firstLine="709"/>
        <w:jc w:val="both"/>
        <w:rPr>
          <w:b/>
          <w:bCs/>
        </w:rPr>
      </w:pPr>
      <w:r>
        <w:rPr>
          <w:b/>
          <w:bCs/>
        </w:rPr>
        <w:t xml:space="preserve">- </w:t>
      </w:r>
      <w:r w:rsidRPr="00A32286">
        <w:rPr>
          <w:b/>
          <w:bCs/>
        </w:rPr>
        <w:t xml:space="preserve">II ir III darbų etapai </w:t>
      </w:r>
      <w:r w:rsidRPr="00E35389">
        <w:t xml:space="preserve">(nurodyti </w:t>
      </w:r>
      <w:r w:rsidR="00A4159E">
        <w:t xml:space="preserve">parengtame </w:t>
      </w:r>
      <w:r w:rsidRPr="00E35389">
        <w:t>Projekte)</w:t>
      </w:r>
      <w:r w:rsidRPr="00A32286">
        <w:rPr>
          <w:b/>
          <w:bCs/>
        </w:rPr>
        <w:t xml:space="preserve"> šiuo pirkimu neperkami.</w:t>
      </w:r>
    </w:p>
    <w:p w14:paraId="71B44356" w14:textId="77777777" w:rsidR="008B5755" w:rsidRDefault="005B441B" w:rsidP="00027BD3">
      <w:pPr>
        <w:widowControl w:val="0"/>
        <w:ind w:firstLine="709"/>
        <w:jc w:val="both"/>
        <w:rPr>
          <w:b/>
          <w:iCs/>
        </w:rPr>
      </w:pPr>
      <w:r>
        <w:rPr>
          <w:b/>
          <w:bCs/>
        </w:rPr>
        <w:t xml:space="preserve">- </w:t>
      </w:r>
      <w:r w:rsidRPr="00317D05">
        <w:rPr>
          <w:b/>
          <w:iCs/>
        </w:rPr>
        <w:t>Energijos skirstymo operatoriaus (toliau - ESO) nuosavybės teise priklausančius elektros ir įrenginių suprojektuotus rangos darbus atlieka ESO paskirtas rangovas. Į pasiūlymo kainą šie darbai nevertinami</w:t>
      </w:r>
      <w:r w:rsidR="008B5755">
        <w:rPr>
          <w:b/>
          <w:iCs/>
        </w:rPr>
        <w:t>;</w:t>
      </w:r>
    </w:p>
    <w:p w14:paraId="18FAF6F2" w14:textId="53AB67A7" w:rsidR="00027BD3" w:rsidRDefault="00DE7247" w:rsidP="00027BD3">
      <w:pPr>
        <w:widowControl w:val="0"/>
        <w:ind w:firstLine="709"/>
        <w:jc w:val="both"/>
        <w:rPr>
          <w:i/>
        </w:rPr>
      </w:pPr>
      <w:r>
        <w:rPr>
          <w:i/>
        </w:rPr>
        <w:t xml:space="preserve">- </w:t>
      </w:r>
      <w:r w:rsidR="00027BD3"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79B5E209" w:rsidR="00027BD3" w:rsidRPr="00854C7E" w:rsidRDefault="00027BD3" w:rsidP="00E10A7A">
      <w:pPr>
        <w:widowControl w:val="0"/>
        <w:ind w:firstLine="709"/>
        <w:jc w:val="both"/>
        <w:rPr>
          <w:i/>
          <w:iCs/>
        </w:rPr>
      </w:pPr>
      <w:r w:rsidRPr="004E6D13">
        <w:rPr>
          <w:i/>
        </w:rPr>
        <w:lastRenderedPageBreak/>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E10A7A" w:rsidRPr="005B242D" w14:paraId="16C932C2" w14:textId="77777777" w:rsidTr="000C5C61">
        <w:tc>
          <w:tcPr>
            <w:tcW w:w="4673" w:type="dxa"/>
            <w:shd w:val="clear" w:color="auto" w:fill="F2F2F2"/>
            <w:vAlign w:val="center"/>
          </w:tcPr>
          <w:p w14:paraId="7276755E" w14:textId="77777777" w:rsidR="00E10A7A" w:rsidRPr="005B242D" w:rsidRDefault="00E10A7A" w:rsidP="003C5D48">
            <w:pPr>
              <w:suppressAutoHyphens/>
              <w:jc w:val="center"/>
              <w:rPr>
                <w:b/>
              </w:rPr>
            </w:pPr>
            <w:r w:rsidRPr="005B242D">
              <w:rPr>
                <w:b/>
              </w:rPr>
              <w:t>Vertinimo kriterij</w:t>
            </w:r>
            <w:r>
              <w:rPr>
                <w:b/>
              </w:rPr>
              <w:t>us</w:t>
            </w:r>
          </w:p>
        </w:tc>
        <w:tc>
          <w:tcPr>
            <w:tcW w:w="4961" w:type="dxa"/>
            <w:shd w:val="clear" w:color="auto" w:fill="F2F2F2"/>
            <w:vAlign w:val="center"/>
          </w:tcPr>
          <w:p w14:paraId="458191F5" w14:textId="77777777" w:rsidR="00E10A7A" w:rsidRPr="005B242D" w:rsidRDefault="00E10A7A" w:rsidP="003C5D48">
            <w:pPr>
              <w:suppressAutoHyphens/>
              <w:jc w:val="center"/>
              <w:rPr>
                <w:b/>
              </w:rPr>
            </w:pPr>
            <w:r w:rsidRPr="005B242D">
              <w:rPr>
                <w:b/>
              </w:rPr>
              <w:t>Siūloma kriterijaus reikšmė</w:t>
            </w:r>
          </w:p>
        </w:tc>
      </w:tr>
      <w:tr w:rsidR="00E10A7A" w:rsidRPr="005B242D" w14:paraId="5B4A1A26" w14:textId="77777777" w:rsidTr="000C5C61">
        <w:tc>
          <w:tcPr>
            <w:tcW w:w="4673" w:type="dxa"/>
          </w:tcPr>
          <w:p w14:paraId="3508F213" w14:textId="28F098A0" w:rsidR="00C040E7" w:rsidRDefault="000C5C61" w:rsidP="000C5C61">
            <w:pPr>
              <w:jc w:val="both"/>
              <w:rPr>
                <w:b/>
                <w:bCs/>
              </w:rPr>
            </w:pPr>
            <w:r w:rsidRPr="008814E4">
              <w:rPr>
                <w:b/>
                <w:bCs/>
              </w:rPr>
              <w:t>Statinio statybos vadovo patirtis (</w:t>
            </w:r>
            <w:proofErr w:type="spellStart"/>
            <w:r w:rsidRPr="008814E4">
              <w:rPr>
                <w:b/>
                <w:bCs/>
              </w:rPr>
              <w:t>StatV</w:t>
            </w:r>
            <w:proofErr w:type="spellEnd"/>
            <w:r w:rsidRPr="008814E4">
              <w:rPr>
                <w:b/>
                <w:bCs/>
              </w:rPr>
              <w:t>)</w:t>
            </w:r>
            <w:r w:rsidRPr="00441EEE">
              <w:t xml:space="preserve"> </w:t>
            </w:r>
            <w:r w:rsidRPr="008814E4">
              <w:rPr>
                <w:b/>
                <w:bCs/>
              </w:rPr>
              <w:t>–</w:t>
            </w:r>
            <w:r>
              <w:rPr>
                <w:b/>
                <w:bCs/>
              </w:rPr>
              <w:t xml:space="preserve"> </w:t>
            </w:r>
            <w:r w:rsidR="00EF32BF">
              <w:t>nurodomi</w:t>
            </w:r>
            <w:r w:rsidR="00EF32BF" w:rsidRPr="002E79B3">
              <w:t xml:space="preserve"> siūlomo statinio statybos vadovo, atitinkančio konkurso sąlygų aprašo </w:t>
            </w:r>
            <w:r w:rsidR="00EF32BF" w:rsidRPr="006D11AE">
              <w:rPr>
                <w:b/>
                <w:bCs/>
              </w:rPr>
              <w:t>18.</w:t>
            </w:r>
            <w:r w:rsidR="005F4E81" w:rsidRPr="006D11AE">
              <w:rPr>
                <w:b/>
                <w:bCs/>
              </w:rPr>
              <w:t>3</w:t>
            </w:r>
            <w:r w:rsidR="00EF32BF" w:rsidRPr="006D11AE">
              <w:rPr>
                <w:b/>
                <w:bCs/>
              </w:rPr>
              <w:t xml:space="preserve"> p. 1) pozicijai</w:t>
            </w:r>
            <w:r w:rsidR="00EF32BF">
              <w:t xml:space="preserve"> </w:t>
            </w:r>
            <w:r w:rsidR="00EF32BF" w:rsidRPr="002E79B3">
              <w:t>nustatytą kvalifikacijos reikalavimą, per paskutinius 5 metus iki pasiūlymų pateikimo termino pabaigos įvykdyt</w:t>
            </w:r>
            <w:r w:rsidR="00EF32BF">
              <w:t>i</w:t>
            </w:r>
            <w:r w:rsidR="00EF32BF" w:rsidRPr="002E79B3">
              <w:t xml:space="preserve"> (vadovaut</w:t>
            </w:r>
            <w:r w:rsidR="00EF32BF">
              <w:t>i</w:t>
            </w:r>
            <w:r w:rsidR="00EF32BF" w:rsidRPr="002E79B3">
              <w:t>) objekt</w:t>
            </w:r>
            <w:r w:rsidR="00EF32BF">
              <w:t>ai</w:t>
            </w:r>
            <w:r w:rsidR="00EF32BF" w:rsidRPr="002E79B3">
              <w:t xml:space="preserve"> (t. y. užbaigt</w:t>
            </w:r>
            <w:r w:rsidR="00EF32BF">
              <w:t>i</w:t>
            </w:r>
            <w:r w:rsidR="00EF32BF" w:rsidRPr="002E79B3">
              <w:t xml:space="preserve"> objekt</w:t>
            </w:r>
            <w:r w:rsidR="00EF32BF">
              <w:t>ai</w:t>
            </w:r>
            <w:r w:rsidR="00EF32BF" w:rsidRPr="002E79B3">
              <w:t xml:space="preserve">), kuriuos vykdant specialistas ėjo statinio statybos vadovo pareigas ir kurių kiekvieno apimtyje buvo </w:t>
            </w:r>
            <w:r w:rsidR="005A085F">
              <w:t xml:space="preserve">atlikti </w:t>
            </w:r>
            <w:r w:rsidR="006D11AE" w:rsidRPr="00B42106">
              <w:rPr>
                <w:b/>
                <w:bCs/>
                <w:color w:val="000000" w:themeColor="text1"/>
              </w:rPr>
              <w:t>naujo statinio statybos ir (ar) statinio rekonstravimo ir (ar) statinio kapitalinio remonto darbai</w:t>
            </w:r>
            <w:r w:rsidR="006D11AE" w:rsidRPr="00B42106">
              <w:rPr>
                <w:color w:val="000000" w:themeColor="text1"/>
              </w:rPr>
              <w:t xml:space="preserve"> (bet kuri iš šių statybos rūšių, kaip apibrėžta Lietuvos Respublikos statybos įstatyme) šiuose statiniuose: </w:t>
            </w:r>
            <w:r w:rsidR="006D11AE" w:rsidRPr="00B42106">
              <w:rPr>
                <w:b/>
                <w:bCs/>
                <w:color w:val="000000" w:themeColor="text1"/>
              </w:rPr>
              <w:t>statinių kategorijoje: ypatingieji statiniai ir (ar) neypatingi statiniai</w:t>
            </w:r>
            <w:r w:rsidR="006D11AE">
              <w:rPr>
                <w:b/>
                <w:bCs/>
                <w:color w:val="000000" w:themeColor="text1"/>
              </w:rPr>
              <w:t>;</w:t>
            </w:r>
            <w:r w:rsidR="006D11AE" w:rsidRPr="00B42106">
              <w:rPr>
                <w:b/>
                <w:bCs/>
                <w:color w:val="000000" w:themeColor="text1"/>
              </w:rPr>
              <w:t xml:space="preserve"> </w:t>
            </w:r>
            <w:r w:rsidR="006D11AE">
              <w:rPr>
                <w:rFonts w:cstheme="minorHAnsi"/>
                <w:b/>
              </w:rPr>
              <w:t>inžinerinių statinių grupė</w:t>
            </w:r>
            <w:r w:rsidR="006D11AE" w:rsidRPr="00B42106">
              <w:rPr>
                <w:rFonts w:cstheme="minorHAnsi"/>
                <w:b/>
              </w:rPr>
              <w:t xml:space="preserve"> – </w:t>
            </w:r>
            <w:r w:rsidR="006D11AE">
              <w:rPr>
                <w:rFonts w:cstheme="minorHAnsi"/>
                <w:b/>
              </w:rPr>
              <w:t>susisiekimo komunikacijų (inžinerinių statinių paskirtis</w:t>
            </w:r>
            <w:r w:rsidR="006D11AE" w:rsidRPr="00B42106">
              <w:rPr>
                <w:rFonts w:cstheme="minorHAnsi"/>
                <w:b/>
              </w:rPr>
              <w:t xml:space="preserve"> </w:t>
            </w:r>
            <w:r w:rsidR="006D11AE">
              <w:rPr>
                <w:rFonts w:cstheme="minorHAnsi"/>
                <w:b/>
              </w:rPr>
              <w:t>– kelių ir (ar) gatvių)</w:t>
            </w:r>
            <w:r w:rsidR="005A085F" w:rsidRPr="005A085F">
              <w:t>.</w:t>
            </w:r>
          </w:p>
          <w:p w14:paraId="032EB350" w14:textId="4E73D12F" w:rsidR="008D0B5F" w:rsidRDefault="008D0B5F" w:rsidP="000C5C61">
            <w:pPr>
              <w:jc w:val="both"/>
              <w:rPr>
                <w:b/>
                <w:bCs/>
              </w:rPr>
            </w:pPr>
            <w:r w:rsidRPr="00490201">
              <w:t>Reikalavimas formuluotas pagal nuo 2024-11-01 galiojančius teisės aktus. Objektai, kurie įvykdyti (kuriems vadovauta) pagal iki 2024-10-31 galiojusius teisės aktus, bus vertinami pagal iki 2024-10-31 galiojusius teisės aktus</w:t>
            </w:r>
            <w:r>
              <w:t>.</w:t>
            </w:r>
          </w:p>
          <w:p w14:paraId="21A8E247" w14:textId="6A100222" w:rsidR="00E10A7A" w:rsidRPr="0093158B" w:rsidRDefault="00C040E7" w:rsidP="000C5C61">
            <w:pPr>
              <w:jc w:val="both"/>
            </w:pPr>
            <w:r w:rsidRPr="00924BD4">
              <w:rPr>
                <w:b/>
                <w:bCs/>
              </w:rPr>
              <w:t>Šiai pozicijai siūlomas specialistas turi būti tas pats, kuris būtų siūlomas konkurso sąlygų aprašo 18.</w:t>
            </w:r>
            <w:r w:rsidR="005F4E81">
              <w:rPr>
                <w:b/>
                <w:bCs/>
              </w:rPr>
              <w:t>3</w:t>
            </w:r>
            <w:r w:rsidRPr="00924BD4">
              <w:rPr>
                <w:b/>
                <w:bCs/>
              </w:rPr>
              <w:t xml:space="preserve"> p. 1) pozicijai</w:t>
            </w:r>
            <w:r w:rsidRPr="00490201">
              <w:t>.</w:t>
            </w:r>
          </w:p>
        </w:tc>
        <w:tc>
          <w:tcPr>
            <w:tcW w:w="4961" w:type="dxa"/>
          </w:tcPr>
          <w:p w14:paraId="3EF7D037" w14:textId="77777777" w:rsidR="00B167FB" w:rsidRPr="00807491" w:rsidRDefault="00B167FB" w:rsidP="00B167FB">
            <w:pPr>
              <w:widowControl w:val="0"/>
              <w:tabs>
                <w:tab w:val="left" w:pos="1080"/>
              </w:tabs>
              <w:contextualSpacing/>
              <w:jc w:val="both"/>
            </w:pPr>
            <w:r w:rsidRPr="00BD1135">
              <w:rPr>
                <w:b/>
                <w:bCs/>
              </w:rPr>
              <w:t>Vardas, pavardė:</w:t>
            </w:r>
            <w:r w:rsidRPr="00807491">
              <w:t xml:space="preserve"> </w:t>
            </w:r>
            <w:r w:rsidRPr="00A812D5">
              <w:rPr>
                <w:color w:val="0000FF"/>
                <w:highlight w:val="lightGray"/>
              </w:rPr>
              <w:t>(nurodyti)</w:t>
            </w:r>
          </w:p>
          <w:p w14:paraId="43FBAD37" w14:textId="1E7877E6" w:rsidR="00B167FB" w:rsidRDefault="00B167FB"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A812D5">
              <w:rPr>
                <w:color w:val="0000FF"/>
                <w:highlight w:val="lightGray"/>
              </w:rPr>
              <w:t>(nurodyti)</w:t>
            </w:r>
            <w:r w:rsidRPr="00A812D5">
              <w:rPr>
                <w:color w:val="0000FF"/>
              </w:rPr>
              <w:t xml:space="preserve"> </w:t>
            </w:r>
            <w:r w:rsidRPr="00BD1135">
              <w:rPr>
                <w:i/>
                <w:sz w:val="20"/>
                <w:szCs w:val="20"/>
              </w:rPr>
              <w:t>(yra įdarbintas tiekėjo,</w:t>
            </w:r>
            <w:r w:rsidR="008D0B5F">
              <w:rPr>
                <w:i/>
                <w:sz w:val="20"/>
                <w:szCs w:val="20"/>
              </w:rPr>
              <w:t xml:space="preserve"> </w:t>
            </w:r>
            <w:r w:rsidRPr="00BD1135">
              <w:rPr>
                <w:i/>
                <w:sz w:val="20"/>
                <w:szCs w:val="20"/>
              </w:rPr>
              <w:t>kito ūkio subjekto, kurio pajėgumais remiamasi, planuojamas įdarbinti laimėjus konkursą, ar yra pasitelkiamas kaip kitas ūkio subjektas, kurio pajėgumais remiamasi)</w:t>
            </w:r>
          </w:p>
          <w:p w14:paraId="2930EBA7" w14:textId="77777777" w:rsidR="00B167FB" w:rsidRDefault="00B167FB" w:rsidP="00B167FB">
            <w:pPr>
              <w:widowControl w:val="0"/>
              <w:tabs>
                <w:tab w:val="left" w:pos="1080"/>
              </w:tabs>
              <w:contextualSpacing/>
              <w:jc w:val="both"/>
              <w:rPr>
                <w:i/>
              </w:rPr>
            </w:pPr>
          </w:p>
          <w:p w14:paraId="54CD22E2" w14:textId="77777777" w:rsidR="00B167FB" w:rsidRPr="00BD1135" w:rsidRDefault="00B167FB" w:rsidP="00B167FB">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w:t>
            </w:r>
            <w:proofErr w:type="spellStart"/>
            <w:r w:rsidRPr="00BD1135">
              <w:rPr>
                <w:b/>
                <w:bCs/>
                <w:color w:val="000000" w:themeColor="text1"/>
              </w:rPr>
              <w:t>us</w:t>
            </w:r>
            <w:proofErr w:type="spellEnd"/>
            <w:r w:rsidRPr="00BD1135">
              <w:rPr>
                <w:b/>
                <w:bCs/>
                <w:color w:val="000000" w:themeColor="text1"/>
              </w:rPr>
              <w:t>):</w:t>
            </w:r>
          </w:p>
          <w:p w14:paraId="5CC0214D" w14:textId="77777777" w:rsidR="00B167FB" w:rsidRDefault="00B167FB" w:rsidP="00B167FB">
            <w:pPr>
              <w:widowControl w:val="0"/>
              <w:tabs>
                <w:tab w:val="left" w:pos="1080"/>
              </w:tabs>
              <w:contextualSpacing/>
              <w:jc w:val="both"/>
              <w:rPr>
                <w:color w:val="000000" w:themeColor="text1"/>
              </w:rPr>
            </w:pPr>
            <w:r>
              <w:rPr>
                <w:color w:val="000000" w:themeColor="text1"/>
              </w:rPr>
              <w:t>1.</w:t>
            </w:r>
            <w:r w:rsidRPr="00BD1135">
              <w:t xml:space="preserve"> </w:t>
            </w:r>
            <w:r w:rsidRPr="00A812D5">
              <w:rPr>
                <w:color w:val="0000FF"/>
                <w:highlight w:val="lightGray"/>
              </w:rPr>
              <w:t>(nurodyti)</w:t>
            </w:r>
            <w:r w:rsidRPr="00A812D5">
              <w:rPr>
                <w:i/>
                <w:iCs/>
                <w:color w:val="0000FF"/>
                <w:sz w:val="20"/>
                <w:szCs w:val="20"/>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B167FB" w:rsidRDefault="00B167FB" w:rsidP="00B167FB">
            <w:pPr>
              <w:widowControl w:val="0"/>
              <w:tabs>
                <w:tab w:val="left" w:pos="1080"/>
              </w:tabs>
              <w:contextualSpacing/>
              <w:jc w:val="both"/>
              <w:rPr>
                <w:color w:val="000000" w:themeColor="text1"/>
              </w:rPr>
            </w:pPr>
            <w:r>
              <w:rPr>
                <w:color w:val="000000" w:themeColor="text1"/>
              </w:rPr>
              <w:t>2.</w:t>
            </w:r>
            <w:r w:rsidRPr="00BD1135">
              <w:t xml:space="preserve"> </w:t>
            </w:r>
            <w:r w:rsidRPr="00A812D5">
              <w:rPr>
                <w:color w:val="0000FF"/>
                <w:highlight w:val="lightGray"/>
              </w:rPr>
              <w:t>(nurodyti)</w:t>
            </w:r>
            <w:r w:rsidRPr="00A812D5">
              <w:rPr>
                <w:i/>
                <w:iCs/>
                <w:color w:val="0000FF"/>
                <w:sz w:val="20"/>
                <w:szCs w:val="20"/>
              </w:rPr>
              <w:t xml:space="preserve"> </w:t>
            </w:r>
            <w:r w:rsidRPr="00BD1135">
              <w:rPr>
                <w:i/>
                <w:iCs/>
                <w:color w:val="000000" w:themeColor="text1"/>
                <w:sz w:val="20"/>
                <w:szCs w:val="20"/>
              </w:rPr>
              <w:t xml:space="preserve">(objekto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C135BAE" w14:textId="77777777" w:rsidR="00B167FB" w:rsidRDefault="00B167FB" w:rsidP="00B167FB">
            <w:pPr>
              <w:widowControl w:val="0"/>
              <w:tabs>
                <w:tab w:val="left" w:pos="1080"/>
              </w:tabs>
              <w:contextualSpacing/>
              <w:jc w:val="both"/>
            </w:pPr>
            <w:r>
              <w:rPr>
                <w:color w:val="000000" w:themeColor="text1"/>
              </w:rPr>
              <w:t>3.</w:t>
            </w:r>
            <w:r w:rsidRPr="00BD1135">
              <w:t xml:space="preserve"> </w:t>
            </w:r>
            <w:r w:rsidRPr="00A812D5">
              <w:rPr>
                <w:color w:val="0000FF"/>
                <w:highlight w:val="lightGray"/>
              </w:rPr>
              <w:t>(nurodyti)</w:t>
            </w:r>
            <w:r w:rsidRPr="00A812D5">
              <w:rPr>
                <w:i/>
                <w:iCs/>
                <w:color w:val="0000FF"/>
                <w:sz w:val="20"/>
                <w:szCs w:val="20"/>
              </w:rPr>
              <w:t xml:space="preserve"> </w:t>
            </w:r>
            <w:r w:rsidRPr="00BD1135">
              <w:rPr>
                <w:i/>
                <w:iCs/>
                <w:color w:val="000000" w:themeColor="text1"/>
                <w:sz w:val="20"/>
                <w:szCs w:val="20"/>
              </w:rPr>
              <w:t xml:space="preserve">(objekto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B167FB" w:rsidRDefault="00B167FB" w:rsidP="00B167FB">
            <w:pPr>
              <w:widowControl w:val="0"/>
              <w:tabs>
                <w:tab w:val="left" w:pos="1080"/>
              </w:tabs>
              <w:contextualSpacing/>
              <w:jc w:val="both"/>
              <w:rPr>
                <w:color w:val="000000" w:themeColor="text1"/>
              </w:rPr>
            </w:pPr>
            <w:r w:rsidRPr="00A812D5">
              <w:t xml:space="preserve">4. </w:t>
            </w:r>
            <w:r w:rsidRPr="00A812D5">
              <w:rPr>
                <w:color w:val="0000FF"/>
                <w:highlight w:val="lightGray"/>
              </w:rPr>
              <w:t>(nurodyti)</w:t>
            </w:r>
            <w:r w:rsidRPr="00A812D5">
              <w:rPr>
                <w:i/>
                <w:iCs/>
                <w:color w:val="0000FF"/>
                <w:sz w:val="20"/>
                <w:szCs w:val="20"/>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B167FB" w:rsidRDefault="00B167FB"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A812D5">
              <w:rPr>
                <w:color w:val="0000FF"/>
                <w:highlight w:val="lightGray"/>
              </w:rPr>
              <w:t>(nurodyti)</w:t>
            </w:r>
            <w:r w:rsidRPr="00A812D5">
              <w:rPr>
                <w:color w:val="0000FF"/>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B167FB" w:rsidRDefault="00B167FB" w:rsidP="00B167FB">
            <w:pPr>
              <w:rPr>
                <w:b/>
                <w:bCs/>
              </w:rPr>
            </w:pPr>
          </w:p>
          <w:p w14:paraId="5A034B12" w14:textId="3BD48A37" w:rsidR="00102EB2" w:rsidRPr="007046CC" w:rsidRDefault="00102EB2" w:rsidP="00B167FB">
            <w:pPr>
              <w:rPr>
                <w:sz w:val="20"/>
                <w:szCs w:val="20"/>
              </w:rPr>
            </w:pPr>
            <w:r w:rsidRPr="007046CC">
              <w:rPr>
                <w:sz w:val="20"/>
                <w:szCs w:val="20"/>
              </w:rPr>
              <w:t>PRIDEDAMA:</w:t>
            </w:r>
          </w:p>
          <w:p w14:paraId="0400D5E1" w14:textId="6D3445E1" w:rsidR="005F4E81" w:rsidRDefault="00CB33F5" w:rsidP="005F4E81">
            <w:pPr>
              <w:pStyle w:val="Sraopastraipa"/>
              <w:tabs>
                <w:tab w:val="left" w:pos="321"/>
              </w:tabs>
              <w:ind w:left="38"/>
              <w:jc w:val="both"/>
            </w:pPr>
            <w:r>
              <w:t xml:space="preserve"> </w:t>
            </w:r>
            <w:r w:rsidR="005F4E81">
              <w:t xml:space="preserve">a) Lietuvos Respublikos ir trečiųjų šalių piliečiams ir kitiems fiziniams asmenims (išskyrus užsienio šalies specialistus) SSVA (iki 2022-04-30 SPSC) </w:t>
            </w:r>
            <w:r w:rsidR="001722FC" w:rsidRPr="00EB42D9">
              <w:t xml:space="preserve">ar Lietuvos architektų rūmų </w:t>
            </w:r>
            <w:r w:rsidR="005F4E81">
              <w:t xml:space="preserve">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2F19CD57" w14:textId="77777777" w:rsidR="005F4E81" w:rsidRDefault="005F4E81" w:rsidP="005F4E81">
            <w:pPr>
              <w:pStyle w:val="Sraopastraipa"/>
              <w:tabs>
                <w:tab w:val="left" w:pos="321"/>
              </w:tabs>
              <w:ind w:left="38"/>
              <w:jc w:val="both"/>
            </w:pPr>
            <w:r>
              <w:t>b) siūlomo statinio statybos vadovo įvykdytų objektų sąrašas, užpildytas pasiūlymo formoje (konkurso sąlygų aprašo 1 priede);</w:t>
            </w:r>
          </w:p>
          <w:p w14:paraId="0BE749B7" w14:textId="77777777" w:rsidR="005F4E81" w:rsidRDefault="005F4E81" w:rsidP="005F4E81">
            <w:pPr>
              <w:pStyle w:val="Sraopastraipa"/>
              <w:tabs>
                <w:tab w:val="left" w:pos="321"/>
              </w:tabs>
              <w:ind w:left="38"/>
              <w:jc w:val="both"/>
            </w:pPr>
            <w:r>
              <w:lastRenderedPageBreak/>
              <w:t>c) statinio statybos vadovo paskyrimo į atitinkamas pareigas įsakymai ar kiti lygiaverčiai dokumentai, įrodantys, kad siūlomas specialistas tikrai ėjo nurodytas pareigas pagal įvykdytų objektų sąraše nurodytus objektus;</w:t>
            </w:r>
          </w:p>
          <w:p w14:paraId="4303B36B" w14:textId="77777777" w:rsidR="005F4E81" w:rsidRDefault="005F4E81" w:rsidP="005F4E81">
            <w:pPr>
              <w:pStyle w:val="Sraopastraipa"/>
              <w:tabs>
                <w:tab w:val="left" w:pos="321"/>
              </w:tabs>
              <w:ind w:left="38"/>
              <w:jc w:val="both"/>
            </w:pPr>
            <w:r>
              <w:t>d) įvykdytų objektų sąraše nurodytų objektų statybų užbaigimą įrodantys dokumentai;</w:t>
            </w:r>
          </w:p>
          <w:p w14:paraId="6F1A3402" w14:textId="0006E3B8" w:rsidR="00E10A7A" w:rsidRPr="005F4E81" w:rsidRDefault="005F4E81" w:rsidP="005F4E81">
            <w:pPr>
              <w:jc w:val="both"/>
              <w:rPr>
                <w:sz w:val="20"/>
                <w:szCs w:val="20"/>
              </w:rPr>
            </w:pPr>
            <w:r w:rsidRPr="005F4E81">
              <w:rPr>
                <w:sz w:val="20"/>
                <w:szCs w:val="20"/>
              </w:rPr>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w:t>
            </w:r>
            <w:proofErr w:type="spellStart"/>
            <w:r w:rsidRPr="005F4E81">
              <w:rPr>
                <w:sz w:val="20"/>
                <w:szCs w:val="20"/>
              </w:rPr>
              <w:t>iuose</w:t>
            </w:r>
            <w:proofErr w:type="spellEnd"/>
            <w:r w:rsidRPr="005F4E81">
              <w:rPr>
                <w:sz w:val="20"/>
                <w:szCs w:val="20"/>
              </w:rPr>
              <w:t>) užfiksuota galutinė objekto vertė ar kiti lygiaverčiai dokumentai).</w:t>
            </w:r>
          </w:p>
        </w:tc>
      </w:tr>
    </w:tbl>
    <w:p w14:paraId="44DA1386" w14:textId="5AA4DC31" w:rsidR="00027BD3" w:rsidRPr="007879BC" w:rsidRDefault="00027BD3" w:rsidP="00027BD3">
      <w:pPr>
        <w:tabs>
          <w:tab w:val="left" w:pos="885"/>
          <w:tab w:val="left" w:pos="15484"/>
        </w:tabs>
        <w:ind w:right="111" w:firstLine="709"/>
        <w:jc w:val="both"/>
        <w:rPr>
          <w:bCs/>
          <w:i/>
        </w:rPr>
      </w:pPr>
      <w:r w:rsidRPr="001F0A23">
        <w:rPr>
          <w:i/>
        </w:rPr>
        <w:lastRenderedPageBreak/>
        <w:t xml:space="preserve">Pastaba: </w:t>
      </w:r>
      <w:r w:rsidRPr="000C0027">
        <w:rPr>
          <w:bCs/>
          <w:i/>
          <w:iCs/>
        </w:rPr>
        <w:t>nurodyt</w:t>
      </w:r>
      <w:r w:rsidR="005A7BF1">
        <w:rPr>
          <w:bCs/>
          <w:i/>
          <w:iCs/>
        </w:rPr>
        <w:t>as</w:t>
      </w:r>
      <w:r w:rsidRPr="000C0027">
        <w:rPr>
          <w:bCs/>
          <w:i/>
          <w:iCs/>
        </w:rPr>
        <w:t xml:space="preserve"> ekonominio naudingumo vertinimo kriterij</w:t>
      </w:r>
      <w:r w:rsidR="007400C8">
        <w:rPr>
          <w:bCs/>
          <w:i/>
          <w:iCs/>
        </w:rPr>
        <w:t>us</w:t>
      </w:r>
      <w:r w:rsidRPr="000C0027">
        <w:rPr>
          <w:bCs/>
          <w:i/>
          <w:iCs/>
        </w:rPr>
        <w:t xml:space="preserve"> yra kokybės kriterij</w:t>
      </w:r>
      <w:r w:rsidR="007400C8">
        <w:rPr>
          <w:bCs/>
          <w:i/>
          <w:iCs/>
        </w:rPr>
        <w:t>us</w:t>
      </w:r>
      <w:r w:rsidRPr="000C0027">
        <w:rPr>
          <w:bCs/>
          <w:i/>
          <w:iCs/>
        </w:rPr>
        <w:t>, todėl dėl ši</w:t>
      </w:r>
      <w:r w:rsidR="007400C8">
        <w:rPr>
          <w:bCs/>
          <w:i/>
          <w:iCs/>
        </w:rPr>
        <w:t>o</w:t>
      </w:r>
      <w:r w:rsidRPr="000C0027">
        <w:rPr>
          <w:bCs/>
          <w:i/>
          <w:iCs/>
        </w:rPr>
        <w:t xml:space="preserve"> kriterij</w:t>
      </w:r>
      <w:r w:rsidR="007400C8">
        <w:rPr>
          <w:bCs/>
          <w:i/>
          <w:iCs/>
        </w:rPr>
        <w:t>aus</w:t>
      </w:r>
      <w:r w:rsidRPr="000C0027">
        <w:rPr>
          <w:bCs/>
          <w:i/>
          <w:iCs/>
        </w:rPr>
        <w:t xml:space="preserve"> vertinimo tiekėjo pateiktų dokumentų </w:t>
      </w:r>
      <w:r w:rsidR="00CB33F5">
        <w:rPr>
          <w:bCs/>
          <w:i/>
          <w:iCs/>
        </w:rPr>
        <w:t>papildymas</w:t>
      </w:r>
      <w:r w:rsidRPr="000C0027">
        <w:rPr>
          <w:bCs/>
          <w:i/>
          <w:iCs/>
        </w:rPr>
        <w:t xml:space="preserve"> (naujos informacijos pateikimas) nėra galimas. Nurodyt</w:t>
      </w:r>
      <w:r w:rsidR="007400C8">
        <w:rPr>
          <w:bCs/>
          <w:i/>
          <w:iCs/>
        </w:rPr>
        <w:t>o</w:t>
      </w:r>
      <w:r w:rsidRPr="000C0027">
        <w:rPr>
          <w:bCs/>
          <w:i/>
          <w:iCs/>
        </w:rPr>
        <w:t xml:space="preserve"> ekonominio naudingumo vertinimo kriterij</w:t>
      </w:r>
      <w:r w:rsidR="007400C8">
        <w:rPr>
          <w:bCs/>
          <w:i/>
          <w:iCs/>
        </w:rPr>
        <w:t>aus</w:t>
      </w:r>
      <w:r w:rsidRPr="000C0027">
        <w:rPr>
          <w:bCs/>
          <w:i/>
          <w:iCs/>
        </w:rPr>
        <w:t xml:space="preserve"> vertinimas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r w:rsidRPr="007879BC">
        <w:rPr>
          <w:bCs/>
          <w:i/>
        </w:rPr>
        <w:t>Jei tiekėjas neužpildys reikalaujamų kriterij</w:t>
      </w:r>
      <w:r w:rsidR="007400C8">
        <w:rPr>
          <w:bCs/>
          <w:i/>
        </w:rPr>
        <w:t>aus</w:t>
      </w:r>
      <w:r w:rsidRPr="007879BC">
        <w:rPr>
          <w:bCs/>
          <w:i/>
        </w:rPr>
        <w:t xml:space="preserve"> duomenų ar, teikiant pasiūlymą, nepateiks reikalaujamų dokumentų, tiekėjo pasiūlymas nebus atmetamas, tačiau tiekėjui bus skiriama 0 balų.</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06E09E92" w:rsidR="00027BD3" w:rsidRPr="005B242D" w:rsidRDefault="00027BD3" w:rsidP="00027BD3">
      <w:pPr>
        <w:widowControl w:val="0"/>
        <w:ind w:firstLine="709"/>
        <w:jc w:val="both"/>
      </w:pPr>
      <w:r w:rsidRPr="00954CF3">
        <w:t>Teikdami šį pasiūlymą mes patvirtiname, kad siūlomi darbai</w:t>
      </w:r>
      <w:r w:rsidR="005331AF">
        <w:t xml:space="preserve"> ir paslaugos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50956FE2"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CB33F5">
              <w:rPr>
                <w:i/>
              </w:rPr>
              <w:t>2</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4"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0AF3D207"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CB33F5">
        <w:rPr>
          <w:i/>
        </w:rPr>
        <w:t>6</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lastRenderedPageBreak/>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77777777" w:rsidR="00027BD3" w:rsidRDefault="00027BD3" w:rsidP="00027BD3">
      <w:pPr>
        <w:widowControl w:val="0"/>
        <w:ind w:firstLine="709"/>
        <w:jc w:val="both"/>
      </w:pPr>
      <w:r w:rsidRPr="00031EB2">
        <w:t>Pasirašydamas CVP IS priemonėmis pateiktą pasiūlymą, patvirtinu, kad dokumentų skaitmeninės kopijos ir elektroninėmis priemonėmis pateikti duomenys yra tikri.</w:t>
      </w:r>
    </w:p>
    <w:p w14:paraId="1BE0A558" w14:textId="77777777" w:rsidR="00027BD3" w:rsidRPr="00031EB2" w:rsidRDefault="00027BD3" w:rsidP="00027BD3">
      <w:pPr>
        <w:widowControl w:val="0"/>
        <w:ind w:firstLine="709"/>
        <w:jc w:val="both"/>
        <w:rPr>
          <w:b/>
        </w:rPr>
      </w:pPr>
    </w:p>
    <w:p w14:paraId="1433F365" w14:textId="77777777" w:rsidR="00027BD3" w:rsidRPr="00031EB2" w:rsidRDefault="00027BD3" w:rsidP="00027BD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027BD3" w:rsidRPr="00031EB2" w14:paraId="55644A9F" w14:textId="77777777" w:rsidTr="003C5D48">
        <w:trPr>
          <w:trHeight w:val="68"/>
        </w:trPr>
        <w:tc>
          <w:tcPr>
            <w:tcW w:w="3544" w:type="dxa"/>
            <w:tcBorders>
              <w:top w:val="single" w:sz="4" w:space="0" w:color="auto"/>
              <w:left w:val="nil"/>
              <w:bottom w:val="nil"/>
              <w:right w:val="nil"/>
            </w:tcBorders>
            <w:vAlign w:val="center"/>
          </w:tcPr>
          <w:p w14:paraId="280D15AD" w14:textId="77777777" w:rsidR="00027BD3" w:rsidRPr="00031EB2" w:rsidRDefault="00027BD3" w:rsidP="003C5D48">
            <w:pPr>
              <w:widowControl w:val="0"/>
              <w:jc w:val="center"/>
              <w:rPr>
                <w:sz w:val="20"/>
                <w:szCs w:val="20"/>
              </w:rPr>
            </w:pPr>
            <w:r w:rsidRPr="00031EB2">
              <w:rPr>
                <w:sz w:val="20"/>
                <w:szCs w:val="20"/>
              </w:rPr>
              <w:t>(Tiekėjo arba jo įgalioto asmens pareigų pavadinimas</w:t>
            </w:r>
          </w:p>
        </w:tc>
        <w:tc>
          <w:tcPr>
            <w:tcW w:w="992" w:type="dxa"/>
            <w:vAlign w:val="center"/>
          </w:tcPr>
          <w:p w14:paraId="1905593A" w14:textId="77777777" w:rsidR="00027BD3" w:rsidRPr="00031EB2" w:rsidRDefault="00027BD3" w:rsidP="003C5D48">
            <w:pPr>
              <w:widowControl w:val="0"/>
              <w:jc w:val="center"/>
              <w:rPr>
                <w:sz w:val="20"/>
                <w:szCs w:val="20"/>
              </w:rPr>
            </w:pPr>
          </w:p>
        </w:tc>
        <w:tc>
          <w:tcPr>
            <w:tcW w:w="1701" w:type="dxa"/>
            <w:tcBorders>
              <w:top w:val="single" w:sz="4" w:space="0" w:color="auto"/>
              <w:left w:val="nil"/>
              <w:bottom w:val="nil"/>
              <w:right w:val="nil"/>
            </w:tcBorders>
            <w:vAlign w:val="center"/>
          </w:tcPr>
          <w:p w14:paraId="7D3CD591" w14:textId="77777777" w:rsidR="00027BD3" w:rsidRPr="00031EB2" w:rsidRDefault="00027BD3" w:rsidP="003C5D48">
            <w:pPr>
              <w:widowControl w:val="0"/>
              <w:jc w:val="center"/>
              <w:rPr>
                <w:sz w:val="20"/>
                <w:szCs w:val="20"/>
              </w:rPr>
            </w:pPr>
            <w:r w:rsidRPr="00031EB2">
              <w:rPr>
                <w:sz w:val="20"/>
                <w:szCs w:val="20"/>
              </w:rPr>
              <w:t>(Parašas)</w:t>
            </w:r>
          </w:p>
        </w:tc>
        <w:tc>
          <w:tcPr>
            <w:tcW w:w="650" w:type="dxa"/>
            <w:vAlign w:val="center"/>
          </w:tcPr>
          <w:p w14:paraId="21DA112A" w14:textId="77777777" w:rsidR="00027BD3" w:rsidRPr="00031EB2" w:rsidRDefault="00027BD3" w:rsidP="003C5D48">
            <w:pPr>
              <w:widowControl w:val="0"/>
              <w:jc w:val="center"/>
              <w:rPr>
                <w:sz w:val="20"/>
                <w:szCs w:val="20"/>
              </w:rPr>
            </w:pPr>
          </w:p>
          <w:p w14:paraId="45D14AE7" w14:textId="77777777" w:rsidR="00027BD3" w:rsidRPr="00031EB2" w:rsidRDefault="00027BD3" w:rsidP="003C5D48">
            <w:pPr>
              <w:widowControl w:val="0"/>
              <w:jc w:val="center"/>
              <w:rPr>
                <w:sz w:val="20"/>
                <w:szCs w:val="20"/>
              </w:rPr>
            </w:pPr>
          </w:p>
        </w:tc>
        <w:tc>
          <w:tcPr>
            <w:tcW w:w="2610" w:type="dxa"/>
            <w:tcBorders>
              <w:top w:val="single" w:sz="4" w:space="0" w:color="auto"/>
              <w:left w:val="nil"/>
              <w:bottom w:val="nil"/>
              <w:right w:val="nil"/>
            </w:tcBorders>
            <w:vAlign w:val="center"/>
          </w:tcPr>
          <w:p w14:paraId="0933672C" w14:textId="77777777" w:rsidR="00027BD3" w:rsidRPr="00031EB2" w:rsidRDefault="00027BD3" w:rsidP="003C5D48">
            <w:pPr>
              <w:widowControl w:val="0"/>
              <w:jc w:val="center"/>
              <w:rPr>
                <w:sz w:val="20"/>
                <w:szCs w:val="20"/>
              </w:rPr>
            </w:pPr>
            <w:r w:rsidRPr="00031EB2">
              <w:rPr>
                <w:sz w:val="20"/>
                <w:szCs w:val="20"/>
              </w:rPr>
              <w:t>(Vardas ir pavardė)</w:t>
            </w:r>
          </w:p>
        </w:tc>
        <w:tc>
          <w:tcPr>
            <w:tcW w:w="236" w:type="dxa"/>
            <w:vAlign w:val="center"/>
          </w:tcPr>
          <w:p w14:paraId="1409C201" w14:textId="77777777" w:rsidR="00027BD3" w:rsidRPr="00031EB2" w:rsidRDefault="00027BD3" w:rsidP="003C5D48">
            <w:pPr>
              <w:widowControl w:val="0"/>
              <w:jc w:val="center"/>
              <w:rPr>
                <w:sz w:val="20"/>
                <w:szCs w:val="20"/>
              </w:rPr>
            </w:pPr>
          </w:p>
        </w:tc>
      </w:tr>
    </w:tbl>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tbl>
      <w:tblPr>
        <w:tblW w:w="2760" w:type="dxa"/>
        <w:tblInd w:w="6948" w:type="dxa"/>
        <w:tblLook w:val="01E0" w:firstRow="1" w:lastRow="1" w:firstColumn="1" w:lastColumn="1" w:noHBand="0" w:noVBand="0"/>
      </w:tblPr>
      <w:tblGrid>
        <w:gridCol w:w="2760"/>
      </w:tblGrid>
      <w:tr w:rsidR="004B5419" w:rsidRPr="00663890" w14:paraId="1F01AA74" w14:textId="77777777" w:rsidTr="00913B9B">
        <w:tc>
          <w:tcPr>
            <w:tcW w:w="2760" w:type="dxa"/>
          </w:tcPr>
          <w:p w14:paraId="2E94D6D0" w14:textId="77777777" w:rsidR="004B5419" w:rsidRPr="00137AA0" w:rsidRDefault="004B5419" w:rsidP="00913B9B">
            <w:pPr>
              <w:widowControl w:val="0"/>
              <w:jc w:val="both"/>
            </w:pPr>
            <w:r w:rsidRPr="00137AA0">
              <w:lastRenderedPageBreak/>
              <w:t>Konkurso sąlygų aprašo</w:t>
            </w:r>
          </w:p>
        </w:tc>
      </w:tr>
      <w:tr w:rsidR="004B5419" w:rsidRPr="00663890" w14:paraId="56BB4627" w14:textId="77777777" w:rsidTr="00913B9B">
        <w:tc>
          <w:tcPr>
            <w:tcW w:w="2760" w:type="dxa"/>
          </w:tcPr>
          <w:p w14:paraId="1DF4E328" w14:textId="77777777" w:rsidR="004B5419" w:rsidRPr="00303D43" w:rsidRDefault="004B5419" w:rsidP="00913B9B">
            <w:pPr>
              <w:widowControl w:val="0"/>
              <w:jc w:val="both"/>
              <w:rPr>
                <w:highlight w:val="yellow"/>
              </w:rPr>
            </w:pPr>
            <w:r w:rsidRPr="00201C8E">
              <w:t>2 priedas</w:t>
            </w:r>
          </w:p>
        </w:tc>
      </w:tr>
    </w:tbl>
    <w:p w14:paraId="697F3117" w14:textId="77777777" w:rsidR="004B5419" w:rsidRPr="00663890" w:rsidRDefault="004B5419" w:rsidP="004B5419">
      <w:pPr>
        <w:jc w:val="both"/>
        <w:rPr>
          <w:b/>
          <w:color w:val="FF0000"/>
        </w:rPr>
      </w:pPr>
      <w:bookmarkStart w:id="85" w:name="_Hlk193877377"/>
    </w:p>
    <w:p w14:paraId="4F8B20E9" w14:textId="342A0FDE" w:rsidR="004B5419" w:rsidRPr="00663890" w:rsidRDefault="004B5419" w:rsidP="004B5419">
      <w:pPr>
        <w:jc w:val="center"/>
        <w:rPr>
          <w:b/>
          <w:color w:val="000000"/>
        </w:rPr>
      </w:pPr>
      <w:r w:rsidRPr="00663890">
        <w:rPr>
          <w:b/>
          <w:color w:val="000000"/>
        </w:rPr>
        <w:t>UŽSAKOVO UŽDUOTIS (TECHNINĖ SPECIFIKACIJA</w:t>
      </w:r>
      <w:r>
        <w:rPr>
          <w:b/>
          <w:color w:val="000000"/>
        </w:rPr>
        <w:t xml:space="preserve"> RANGOS DARBŲ PIRKIMUI</w:t>
      </w:r>
      <w:r w:rsidRPr="00663890">
        <w:rPr>
          <w:b/>
          <w:color w:val="000000"/>
        </w:rPr>
        <w:t>)</w:t>
      </w:r>
    </w:p>
    <w:p w14:paraId="277A7784" w14:textId="77777777" w:rsidR="004B5419" w:rsidRPr="002F6A8D" w:rsidRDefault="004B5419" w:rsidP="004B5419">
      <w:pPr>
        <w:jc w:val="both"/>
        <w:rPr>
          <w:b/>
          <w:color w:val="000000"/>
        </w:rPr>
      </w:pPr>
    </w:p>
    <w:p w14:paraId="2047D9DF" w14:textId="77777777" w:rsidR="004B5419" w:rsidRPr="002F6A8D" w:rsidRDefault="004B5419" w:rsidP="004B5419">
      <w:pPr>
        <w:jc w:val="both"/>
        <w:rPr>
          <w:b/>
        </w:rPr>
      </w:pPr>
      <w:bookmarkStart w:id="86" w:name="_Hlk193877603"/>
      <w:r w:rsidRPr="002F6A8D">
        <w:rPr>
          <w:b/>
        </w:rPr>
        <w:t>Pirkimo objektas:</w:t>
      </w:r>
    </w:p>
    <w:p w14:paraId="7F7E0E75" w14:textId="0481B414" w:rsidR="004B5419" w:rsidRDefault="004B5419" w:rsidP="004068E1">
      <w:pPr>
        <w:pStyle w:val="Sraopastraipa"/>
        <w:numPr>
          <w:ilvl w:val="0"/>
          <w:numId w:val="15"/>
        </w:numPr>
        <w:spacing w:after="160" w:line="259" w:lineRule="auto"/>
        <w:jc w:val="both"/>
        <w:rPr>
          <w:sz w:val="24"/>
          <w:szCs w:val="24"/>
        </w:rPr>
      </w:pPr>
      <w:r w:rsidRPr="009456A5">
        <w:rPr>
          <w:b/>
          <w:color w:val="000000"/>
          <w:sz w:val="24"/>
          <w:szCs w:val="24"/>
          <w:u w:val="single"/>
        </w:rPr>
        <w:t xml:space="preserve">Techninio darbo projekto parengimas </w:t>
      </w:r>
      <w:r w:rsidRPr="009456A5">
        <w:rPr>
          <w:color w:val="000000"/>
          <w:sz w:val="24"/>
          <w:szCs w:val="24"/>
          <w:u w:val="single"/>
        </w:rPr>
        <w:t>pagal patvirtintą statinio projektavimo užduotį ir pridedamus projektinius pasiūlymus</w:t>
      </w:r>
      <w:r w:rsidRPr="009456A5">
        <w:rPr>
          <w:b/>
          <w:color w:val="000000"/>
          <w:sz w:val="24"/>
          <w:szCs w:val="24"/>
          <w:u w:val="single"/>
        </w:rPr>
        <w:t xml:space="preserve"> </w:t>
      </w:r>
      <w:r w:rsidRPr="00522217">
        <w:rPr>
          <w:b/>
          <w:i/>
          <w:color w:val="000000"/>
          <w:sz w:val="24"/>
          <w:szCs w:val="24"/>
        </w:rPr>
        <w:t>„</w:t>
      </w:r>
      <w:r w:rsidRPr="00522217">
        <w:rPr>
          <w:i/>
          <w:sz w:val="24"/>
          <w:szCs w:val="24"/>
        </w:rPr>
        <w:t xml:space="preserve">Klaipėdos miesto </w:t>
      </w:r>
      <w:proofErr w:type="spellStart"/>
      <w:r w:rsidRPr="00522217">
        <w:rPr>
          <w:i/>
          <w:sz w:val="24"/>
          <w:szCs w:val="24"/>
        </w:rPr>
        <w:t>Kretainio</w:t>
      </w:r>
      <w:proofErr w:type="spellEnd"/>
      <w:r w:rsidRPr="00522217">
        <w:rPr>
          <w:i/>
          <w:sz w:val="24"/>
          <w:szCs w:val="24"/>
        </w:rPr>
        <w:t xml:space="preserve"> gatvės statybos ir nuotekų</w:t>
      </w:r>
      <w:r w:rsidRPr="002F6A8D">
        <w:rPr>
          <w:i/>
          <w:sz w:val="24"/>
          <w:szCs w:val="24"/>
        </w:rPr>
        <w:t xml:space="preserve"> šalinimo tinklų, vandentiekio tinklų statybos ir rekonstravimo, Pramonės gatvės dalies kapitalinio remonto, Klaipėdos m. sav. projektas“</w:t>
      </w:r>
      <w:r w:rsidRPr="002F6A8D">
        <w:rPr>
          <w:sz w:val="24"/>
          <w:szCs w:val="24"/>
        </w:rPr>
        <w:t xml:space="preserve">. Projektas rengiamas 3 etapais, </w:t>
      </w:r>
      <w:r w:rsidR="000D007B">
        <w:rPr>
          <w:sz w:val="24"/>
          <w:szCs w:val="24"/>
        </w:rPr>
        <w:t>s</w:t>
      </w:r>
      <w:r w:rsidRPr="002F6A8D">
        <w:rPr>
          <w:sz w:val="24"/>
          <w:szCs w:val="24"/>
        </w:rPr>
        <w:t>prendiniai turi būti numatyti taip, kad įrengtas vienas gatvių etapas funkcionuotų pilnai be kitų neįrengtų gatvių etapų.</w:t>
      </w:r>
    </w:p>
    <w:bookmarkEnd w:id="85"/>
    <w:p w14:paraId="21FDA587" w14:textId="4CA59170" w:rsidR="004B5419" w:rsidRPr="001B09E6" w:rsidRDefault="004B5419" w:rsidP="004068E1">
      <w:pPr>
        <w:pStyle w:val="Sraopastraipa"/>
        <w:numPr>
          <w:ilvl w:val="0"/>
          <w:numId w:val="15"/>
        </w:numPr>
        <w:spacing w:after="160" w:line="259" w:lineRule="auto"/>
        <w:jc w:val="both"/>
        <w:rPr>
          <w:b/>
          <w:bCs/>
          <w:sz w:val="24"/>
          <w:szCs w:val="24"/>
          <w:u w:val="single"/>
        </w:rPr>
      </w:pPr>
      <w:r>
        <w:rPr>
          <w:b/>
          <w:color w:val="000000"/>
          <w:sz w:val="24"/>
          <w:szCs w:val="24"/>
        </w:rPr>
        <w:t>Rangos darbų atlikimas</w:t>
      </w:r>
      <w:r w:rsidRPr="002F6A8D">
        <w:rPr>
          <w:sz w:val="24"/>
          <w:szCs w:val="24"/>
        </w:rPr>
        <w:t>.</w:t>
      </w:r>
      <w:r>
        <w:rPr>
          <w:sz w:val="24"/>
          <w:szCs w:val="24"/>
        </w:rPr>
        <w:t xml:space="preserve"> </w:t>
      </w:r>
      <w:r w:rsidRPr="002F6A8D">
        <w:rPr>
          <w:b/>
          <w:sz w:val="24"/>
          <w:szCs w:val="24"/>
        </w:rPr>
        <w:t>Pagal parengtą Techninį darbo projektą - I darbų etapas.</w:t>
      </w:r>
      <w:r>
        <w:rPr>
          <w:sz w:val="24"/>
          <w:szCs w:val="24"/>
        </w:rPr>
        <w:t xml:space="preserve"> </w:t>
      </w:r>
      <w:r w:rsidRPr="001B09E6">
        <w:rPr>
          <w:b/>
          <w:bCs/>
          <w:sz w:val="24"/>
          <w:szCs w:val="24"/>
          <w:u w:val="single"/>
        </w:rPr>
        <w:t xml:space="preserve">II ir III darbų etapai </w:t>
      </w:r>
      <w:r w:rsidRPr="0004673B">
        <w:rPr>
          <w:sz w:val="24"/>
          <w:szCs w:val="24"/>
          <w:u w:val="single"/>
        </w:rPr>
        <w:t xml:space="preserve">(nurodyti </w:t>
      </w:r>
      <w:r w:rsidR="005C3E81" w:rsidRPr="0004673B">
        <w:rPr>
          <w:sz w:val="24"/>
          <w:szCs w:val="24"/>
          <w:u w:val="single"/>
        </w:rPr>
        <w:t xml:space="preserve">parengtame </w:t>
      </w:r>
      <w:r w:rsidRPr="0004673B">
        <w:rPr>
          <w:sz w:val="24"/>
          <w:szCs w:val="24"/>
          <w:u w:val="single"/>
        </w:rPr>
        <w:t>techniniame darbo projekte)</w:t>
      </w:r>
      <w:r w:rsidRPr="001B09E6">
        <w:rPr>
          <w:b/>
          <w:bCs/>
          <w:sz w:val="24"/>
          <w:szCs w:val="24"/>
          <w:u w:val="single"/>
        </w:rPr>
        <w:t xml:space="preserve"> šiuo pirkimu neperkami.</w:t>
      </w:r>
    </w:p>
    <w:bookmarkEnd w:id="86"/>
    <w:p w14:paraId="1AC3EBCF" w14:textId="77777777" w:rsidR="004B5419" w:rsidRPr="00663890" w:rsidRDefault="004B5419" w:rsidP="004B5419">
      <w:pPr>
        <w:tabs>
          <w:tab w:val="left" w:pos="426"/>
        </w:tabs>
        <w:jc w:val="both"/>
        <w:rPr>
          <w:color w:val="000000"/>
        </w:rPr>
      </w:pPr>
      <w:r w:rsidRPr="00663890">
        <w:rPr>
          <w:color w:val="000000"/>
        </w:rPr>
        <w:t>Reikalavimai sutarties vykdymui:</w:t>
      </w:r>
    </w:p>
    <w:p w14:paraId="693A2DC7" w14:textId="77777777" w:rsidR="004B5419" w:rsidRPr="00663890" w:rsidRDefault="004B5419" w:rsidP="004068E1">
      <w:pPr>
        <w:numPr>
          <w:ilvl w:val="0"/>
          <w:numId w:val="13"/>
        </w:numPr>
        <w:tabs>
          <w:tab w:val="left" w:pos="426"/>
          <w:tab w:val="left" w:pos="993"/>
        </w:tabs>
        <w:ind w:left="0" w:firstLine="0"/>
        <w:jc w:val="both"/>
      </w:pPr>
      <w:r w:rsidRPr="00663890">
        <w:t>Rangovo dokumentai pateikiami skaitmeniniu formatu, o teisės aktų numatytais atvejais</w:t>
      </w:r>
      <w:r>
        <w:t xml:space="preserve"> </w:t>
      </w:r>
      <w:r w:rsidRPr="00663890">
        <w:t>ir popierine forma.</w:t>
      </w:r>
      <w:r>
        <w:t xml:space="preserve"> </w:t>
      </w:r>
    </w:p>
    <w:p w14:paraId="77FB135E" w14:textId="77777777" w:rsidR="004B5419" w:rsidRPr="00663890" w:rsidRDefault="004B5419" w:rsidP="004068E1">
      <w:pPr>
        <w:numPr>
          <w:ilvl w:val="0"/>
          <w:numId w:val="13"/>
        </w:numPr>
        <w:tabs>
          <w:tab w:val="left" w:pos="426"/>
          <w:tab w:val="left" w:pos="993"/>
        </w:tabs>
        <w:ind w:left="0" w:firstLine="0"/>
        <w:jc w:val="both"/>
      </w:pPr>
      <w:r w:rsidRPr="00663890">
        <w:t>Nuo sezono priklausantys teritorijos apželdinimo/atstatymo į buvusią padėtį darbai gali būti atlikti po statybos užbaigimo.</w:t>
      </w:r>
    </w:p>
    <w:p w14:paraId="335645CC" w14:textId="77777777" w:rsidR="004B5419" w:rsidRPr="00663890" w:rsidRDefault="004B5419" w:rsidP="004068E1">
      <w:pPr>
        <w:numPr>
          <w:ilvl w:val="0"/>
          <w:numId w:val="13"/>
        </w:numPr>
        <w:tabs>
          <w:tab w:val="left" w:pos="314"/>
          <w:tab w:val="left" w:pos="346"/>
          <w:tab w:val="left" w:pos="388"/>
          <w:tab w:val="left" w:pos="426"/>
          <w:tab w:val="left" w:pos="993"/>
        </w:tabs>
        <w:ind w:left="0" w:firstLine="0"/>
        <w:contextualSpacing/>
        <w:jc w:val="both"/>
        <w:rPr>
          <w:rFonts w:eastAsia="Calibri"/>
        </w:rPr>
      </w:pPr>
      <w:r w:rsidRPr="00663890">
        <w:t xml:space="preserve">Statybvietės ribos – Statinio projekte nurodyta darbų zona. Statybvietė perduodama per 1 mėnesį nuo sutarties įsigaliojimo. </w:t>
      </w:r>
      <w:r w:rsidRPr="00663890">
        <w:rPr>
          <w:rFonts w:eastAsia="Calibr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0FC06BDE" w14:textId="77777777" w:rsidR="004B5419" w:rsidRPr="00663890" w:rsidRDefault="004B5419" w:rsidP="004068E1">
      <w:pPr>
        <w:numPr>
          <w:ilvl w:val="0"/>
          <w:numId w:val="13"/>
        </w:numPr>
        <w:tabs>
          <w:tab w:val="left" w:pos="426"/>
          <w:tab w:val="left" w:pos="993"/>
        </w:tabs>
        <w:ind w:left="0" w:firstLine="0"/>
        <w:contextualSpacing/>
        <w:jc w:val="both"/>
        <w:rPr>
          <w:shd w:val="clear" w:color="auto" w:fill="FFFFFF"/>
          <w:lang w:eastAsia="lt-LT"/>
        </w:rPr>
      </w:pPr>
      <w:r w:rsidRPr="00663890">
        <w:rPr>
          <w:lang w:eastAsia="lt-LT"/>
        </w:rPr>
        <w:t xml:space="preserve">Užsakovui įgaliojus, Rangovas, </w:t>
      </w:r>
      <w:r w:rsidRPr="00663890">
        <w:rPr>
          <w:shd w:val="clear" w:color="auto" w:fill="FFFFFF"/>
          <w:lang w:eastAsia="lt-LT"/>
        </w:rPr>
        <w:t>vadovaudamasis Lietuvos Respublikos statybos įstatymo 14 straipsnio 1 dalies 12 punktu,</w:t>
      </w:r>
      <w:r w:rsidRPr="00663890">
        <w:rPr>
          <w:lang w:eastAsia="lt-LT"/>
        </w:rPr>
        <w:t xml:space="preserve"> pateikia pranešimą apie statybos darbų pradžią </w:t>
      </w:r>
      <w:r w:rsidRPr="00663890">
        <w:rPr>
          <w:shd w:val="clear" w:color="auto" w:fill="FFFFFF"/>
          <w:lang w:eastAsia="lt-LT"/>
        </w:rPr>
        <w:t>Lietuvos Respublikos statybos leidimų ir statybos valstybinės priežiūros informacinėje sistemoje „</w:t>
      </w:r>
      <w:proofErr w:type="spellStart"/>
      <w:r w:rsidRPr="00663890">
        <w:rPr>
          <w:shd w:val="clear" w:color="auto" w:fill="FFFFFF"/>
          <w:lang w:eastAsia="lt-LT"/>
        </w:rPr>
        <w:t>Infostatyba</w:t>
      </w:r>
      <w:proofErr w:type="spellEnd"/>
      <w:r w:rsidRPr="00663890">
        <w:rPr>
          <w:shd w:val="clear" w:color="auto" w:fill="FFFFFF"/>
          <w:lang w:eastAsia="lt-LT"/>
        </w:rPr>
        <w:t>“ arba</w:t>
      </w:r>
      <w:r w:rsidRPr="00663890">
        <w:rPr>
          <w:lang w:eastAsia="lt-LT"/>
        </w:rPr>
        <w:t xml:space="preserve"> raštu Valstybinei teritorijų planavimo ir statybos inspekcijai prie Aplinkos ministerijos</w:t>
      </w:r>
      <w:r w:rsidRPr="00663890">
        <w:rPr>
          <w:shd w:val="clear" w:color="auto" w:fill="FFFFFF"/>
          <w:lang w:eastAsia="lt-LT"/>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w:t>
      </w:r>
      <w:r>
        <w:rPr>
          <w:shd w:val="clear" w:color="auto" w:fill="FFFFFF"/>
          <w:lang w:eastAsia="lt-LT"/>
        </w:rPr>
        <w:t>8</w:t>
      </w:r>
      <w:r w:rsidRPr="00663890">
        <w:rPr>
          <w:shd w:val="clear" w:color="auto" w:fill="FFFFFF"/>
          <w:lang w:eastAsia="lt-LT"/>
        </w:rPr>
        <w:t xml:space="preserve">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63F6E56F" w14:textId="0DCF8CCE" w:rsidR="004B5419" w:rsidRPr="00D00377" w:rsidRDefault="004B5419" w:rsidP="004068E1">
      <w:pPr>
        <w:numPr>
          <w:ilvl w:val="0"/>
          <w:numId w:val="13"/>
        </w:numPr>
        <w:tabs>
          <w:tab w:val="left" w:pos="426"/>
          <w:tab w:val="left" w:pos="993"/>
        </w:tabs>
        <w:ind w:left="0" w:firstLine="0"/>
        <w:jc w:val="both"/>
      </w:pPr>
      <w:r w:rsidRPr="00D00377">
        <w:t>Rangovas įrengia informacin</w:t>
      </w:r>
      <w:r w:rsidR="0004673B">
        <w:t>į</w:t>
      </w:r>
      <w:r w:rsidRPr="00D00377">
        <w:t xml:space="preserve"> stendą pagal </w:t>
      </w:r>
      <w:r w:rsidRPr="00D00377">
        <w:rPr>
          <w:color w:val="000000"/>
        </w:rPr>
        <w:t>STR 1.06.01:2016 „Statybos darbai. Statinio statybos priežiūra“ </w:t>
      </w:r>
      <w:r w:rsidRPr="00D00377">
        <w:t>.</w:t>
      </w:r>
    </w:p>
    <w:p w14:paraId="11CCBF99" w14:textId="77777777" w:rsidR="004B5419" w:rsidRPr="00663890" w:rsidRDefault="004B5419" w:rsidP="004068E1">
      <w:pPr>
        <w:numPr>
          <w:ilvl w:val="0"/>
          <w:numId w:val="13"/>
        </w:numPr>
        <w:tabs>
          <w:tab w:val="left" w:pos="426"/>
          <w:tab w:val="left" w:pos="993"/>
          <w:tab w:val="left" w:pos="1134"/>
        </w:tabs>
        <w:ind w:left="0" w:firstLine="0"/>
        <w:jc w:val="both"/>
      </w:pPr>
      <w:r w:rsidRPr="00663890">
        <w:t>Energijos (elektros), vandens tiekimo</w:t>
      </w:r>
      <w:r>
        <w:t xml:space="preserve"> </w:t>
      </w:r>
      <w:r w:rsidRPr="00663890">
        <w:t>ir kt. laikinus tinklus Rangovas įrengia pats savo sąskaita. Už energiją (elektrą), vandens tiekimą</w:t>
      </w:r>
      <w:r>
        <w:t xml:space="preserve"> </w:t>
      </w:r>
      <w:r w:rsidRPr="00663890">
        <w:t>ir kt. paslaugas moka Rangovas.</w:t>
      </w:r>
    </w:p>
    <w:p w14:paraId="76DF161D" w14:textId="77777777" w:rsidR="004B5419" w:rsidRDefault="004B5419" w:rsidP="004068E1">
      <w:pPr>
        <w:numPr>
          <w:ilvl w:val="0"/>
          <w:numId w:val="13"/>
        </w:numPr>
        <w:tabs>
          <w:tab w:val="left" w:pos="314"/>
          <w:tab w:val="left" w:pos="346"/>
          <w:tab w:val="left" w:pos="388"/>
          <w:tab w:val="left" w:pos="426"/>
          <w:tab w:val="left" w:pos="1134"/>
        </w:tabs>
        <w:ind w:left="0" w:firstLine="0"/>
        <w:contextualSpacing/>
        <w:jc w:val="both"/>
      </w:pPr>
      <w:r w:rsidRPr="00663890">
        <w:t>Rangovas turi įrengti laikiną patalpą gamybiniams pasitarimams.</w:t>
      </w:r>
      <w:r w:rsidRPr="00663890">
        <w:rPr>
          <w:rFonts w:eastAsia="Calibri"/>
        </w:rPr>
        <w:t xml:space="preserve"> </w:t>
      </w:r>
      <w:r w:rsidRPr="00663890">
        <w:t>Rangovas turi užtikrinti gamybinių pasitarimų protokolavimą.</w:t>
      </w:r>
      <w:r w:rsidRPr="00663890">
        <w:rPr>
          <w:rFonts w:eastAsia="Calibri"/>
        </w:rPr>
        <w:t xml:space="preserve"> Rangovas privalo netrukdyti dirbti specialistams, atliekantiems darbus, vykdantiems techninę priežiūrą, statytojo atstovams bei atsižvelgti į jų teikiamas pastabas ir teisėtus reikalavimus. </w:t>
      </w:r>
      <w:r w:rsidRPr="00663890">
        <w:t>Darbų vykdymo metu privaloma laikytis darbo saugos reikalavimų, užtikrinti saugumą žmonių sveikatai ir aplinkai,</w:t>
      </w:r>
      <w:r w:rsidRPr="00663890">
        <w:rPr>
          <w:rFonts w:eastAsia="Calibri"/>
        </w:rPr>
        <w:t xml:space="preserve"> nepažeisti trečiųjų asmenų interesų.</w:t>
      </w:r>
    </w:p>
    <w:p w14:paraId="676045F4" w14:textId="77777777" w:rsidR="004B5419" w:rsidRPr="00137BF1" w:rsidRDefault="004B5419" w:rsidP="004068E1">
      <w:pPr>
        <w:numPr>
          <w:ilvl w:val="0"/>
          <w:numId w:val="13"/>
        </w:numPr>
        <w:tabs>
          <w:tab w:val="left" w:pos="314"/>
          <w:tab w:val="left" w:pos="346"/>
          <w:tab w:val="left" w:pos="388"/>
          <w:tab w:val="left" w:pos="426"/>
          <w:tab w:val="left" w:pos="1134"/>
        </w:tabs>
        <w:ind w:left="0" w:firstLine="0"/>
        <w:contextualSpacing/>
        <w:jc w:val="both"/>
      </w:pPr>
      <w:r w:rsidRPr="00137BF1">
        <w:t>informacinio stendo „</w:t>
      </w:r>
      <w:r w:rsidRPr="00137BF1">
        <w:rPr>
          <w:i/>
        </w:rPr>
        <w:t>Klaipėda – atsipūsk prie jūros, miestas tvarkosi“</w:t>
      </w:r>
      <w:r w:rsidRPr="00137BF1">
        <w:t xml:space="preserve"> įrengimas statybvietėje pagal parengtus maketus. Įsivertinti 2 vienetus. </w:t>
      </w:r>
      <w:r w:rsidRPr="00137BF1">
        <w:rPr>
          <w:color w:val="000000" w:themeColor="text1"/>
        </w:rPr>
        <w:t>Reikalavimai: dydis – ne mažesnis kaip 1500x1000mm (atsižvelgiant į darbų pobūdį gali būti ir kitų matmenų), naudoti spalvas, tekstą, stilių, kaip nurodyta pavyzdyje 1 pav.:</w:t>
      </w:r>
    </w:p>
    <w:p w14:paraId="73687F60" w14:textId="77777777" w:rsidR="004B5419" w:rsidRPr="00137BF1" w:rsidRDefault="004B5419" w:rsidP="004B5419">
      <w:pPr>
        <w:tabs>
          <w:tab w:val="left" w:pos="993"/>
        </w:tabs>
        <w:ind w:left="709"/>
        <w:jc w:val="center"/>
      </w:pPr>
      <w:r w:rsidRPr="00137BF1">
        <w:rPr>
          <w:noProof/>
          <w:color w:val="FF0000"/>
          <w:lang w:eastAsia="lt-LT"/>
        </w:rPr>
        <w:lastRenderedPageBreak/>
        <w:drawing>
          <wp:inline distT="0" distB="0" distL="0" distR="0" wp14:anchorId="3BCB0A31" wp14:editId="7752C912">
            <wp:extent cx="3106420" cy="15652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06420" cy="1565275"/>
                    </a:xfrm>
                    <a:prstGeom prst="rect">
                      <a:avLst/>
                    </a:prstGeom>
                    <a:noFill/>
                    <a:ln>
                      <a:noFill/>
                    </a:ln>
                  </pic:spPr>
                </pic:pic>
              </a:graphicData>
            </a:graphic>
          </wp:inline>
        </w:drawing>
      </w:r>
    </w:p>
    <w:p w14:paraId="0AEB68A2" w14:textId="77777777" w:rsidR="004B5419" w:rsidRPr="00137BF1" w:rsidRDefault="004B5419" w:rsidP="004B5419">
      <w:pPr>
        <w:pStyle w:val="Sraopastraipa"/>
        <w:tabs>
          <w:tab w:val="left" w:pos="173"/>
        </w:tabs>
        <w:ind w:left="0"/>
        <w:jc w:val="center"/>
        <w:rPr>
          <w:sz w:val="24"/>
          <w:szCs w:val="24"/>
        </w:rPr>
      </w:pPr>
      <w:r w:rsidRPr="00137BF1">
        <w:rPr>
          <w:sz w:val="24"/>
          <w:szCs w:val="24"/>
        </w:rPr>
        <w:t>1 pav. Informacinės lentos/stendo/plakato pavyzdys</w:t>
      </w:r>
    </w:p>
    <w:p w14:paraId="0419D1EB" w14:textId="77777777" w:rsidR="004B5419" w:rsidRPr="00663890" w:rsidRDefault="004B5419" w:rsidP="004068E1">
      <w:pPr>
        <w:numPr>
          <w:ilvl w:val="0"/>
          <w:numId w:val="13"/>
        </w:numPr>
        <w:tabs>
          <w:tab w:val="left" w:pos="426"/>
          <w:tab w:val="left" w:pos="1134"/>
        </w:tabs>
        <w:ind w:left="0" w:firstLine="0"/>
        <w:jc w:val="both"/>
      </w:pPr>
      <w:r w:rsidRPr="00663890">
        <w:t>Bandymai atliekami pagal teisės aktų, Statinio projekto ir įrenginių gamintojo reikalavimus.</w:t>
      </w:r>
    </w:p>
    <w:p w14:paraId="6D96C749" w14:textId="77777777" w:rsidR="004B5419" w:rsidRPr="00663890" w:rsidRDefault="004B5419" w:rsidP="004068E1">
      <w:pPr>
        <w:numPr>
          <w:ilvl w:val="0"/>
          <w:numId w:val="13"/>
        </w:numPr>
        <w:tabs>
          <w:tab w:val="left" w:pos="426"/>
          <w:tab w:val="left" w:pos="1134"/>
        </w:tabs>
        <w:ind w:left="0" w:firstLine="0"/>
        <w:jc w:val="both"/>
      </w:pPr>
      <w:r w:rsidRPr="00663890">
        <w:t xml:space="preserve">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w:t>
      </w:r>
      <w:r w:rsidRPr="006943E4">
        <w:t xml:space="preserve">pateikimu ir naudotojo personalo apmokymas, tame tarpe ir inžinerinių tinklų TV apžiūra ir ataskaitų pateikimas; statybinių medžiagų, gaminių ir atliekamų darbų bandymai atliekami vadovaujantis </w:t>
      </w:r>
      <w:r w:rsidRPr="006943E4">
        <w:rPr>
          <w:b/>
        </w:rPr>
        <w:t xml:space="preserve">Automobilių kelių dangos konstrukcijos asfalto sluoksnių įrengimo taisyklėmis ĮT ASFALTAS </w:t>
      </w:r>
      <w:r>
        <w:rPr>
          <w:b/>
        </w:rPr>
        <w:t>24</w:t>
      </w:r>
      <w:r w:rsidRPr="006943E4">
        <w:t>; nekilnojamojo daikto kadastro duomenų bylų parengimas/patikslinimas</w:t>
      </w:r>
      <w:r w:rsidRPr="00663890">
        <w:t xml:space="preserve">/papildymas/taisymas su kadastro tvarkytojo išankstine patikra ir suderinimas su VĮ Registro centru (pateikti PDF ir </w:t>
      </w:r>
      <w:r w:rsidRPr="0061547C">
        <w:t>DWG formatu</w:t>
      </w:r>
      <w:r w:rsidRPr="002723BC">
        <w:t>); statinio (dalies) ekspertizės paslaugos užsakymas ir apmokėjimas dėl deklaracijų apie statybos užbaigimą tvirtinimo;</w:t>
      </w:r>
      <w:r>
        <w:t xml:space="preserve"> </w:t>
      </w:r>
      <w:r w:rsidRPr="0061547C">
        <w:t>visa reikalinga išpildomoji dokumentacija objekto pridavimui įteisinti; visos reikalingos dokumentacijos</w:t>
      </w:r>
      <w:r w:rsidRPr="00663890">
        <w:t xml:space="preserve">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4C682E16" w14:textId="77777777" w:rsidR="004B5419" w:rsidRDefault="004B5419" w:rsidP="004068E1">
      <w:pPr>
        <w:numPr>
          <w:ilvl w:val="0"/>
          <w:numId w:val="13"/>
        </w:numPr>
        <w:tabs>
          <w:tab w:val="left" w:pos="426"/>
          <w:tab w:val="left" w:pos="1134"/>
        </w:tabs>
        <w:ind w:left="0" w:firstLine="0"/>
        <w:contextualSpacing/>
        <w:jc w:val="both"/>
        <w:rPr>
          <w:lang w:eastAsia="lt-LT"/>
        </w:rPr>
      </w:pPr>
      <w:bookmarkStart w:id="87" w:name="_Hlk116933857"/>
      <w:r w:rsidRPr="00663890">
        <w:rPr>
          <w:lang w:eastAsia="lt-LT"/>
        </w:rPr>
        <w:t>Statybos darbus vykdyti vadovaujantis inžinerinių tinklų operatorių (savininkų) išduotomis sąlygomis. Prieš pradedant darbus būtina apie tai informuoti inžinerinių tinklų operatorius (savininkus) ir darbus atlikti jiems dalyvaujant.</w:t>
      </w:r>
      <w:bookmarkStart w:id="88" w:name="_Hlk167448205"/>
    </w:p>
    <w:p w14:paraId="53BCD17D" w14:textId="77777777" w:rsidR="004B5419" w:rsidRPr="00592AFB" w:rsidRDefault="00957197" w:rsidP="004068E1">
      <w:pPr>
        <w:numPr>
          <w:ilvl w:val="0"/>
          <w:numId w:val="13"/>
        </w:numPr>
        <w:tabs>
          <w:tab w:val="left" w:pos="426"/>
          <w:tab w:val="left" w:pos="1134"/>
        </w:tabs>
        <w:ind w:left="0" w:firstLine="0"/>
        <w:contextualSpacing/>
        <w:jc w:val="both"/>
        <w:rPr>
          <w:lang w:eastAsia="lt-LT"/>
        </w:rPr>
      </w:pPr>
      <w:hyperlink r:id="rId36" w:history="1">
        <w:r w:rsidR="004B5419" w:rsidRPr="00201C8E">
          <w:rPr>
            <w:rStyle w:val="Hipersaitas"/>
            <w:b/>
            <w:bC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4B5419" w:rsidRPr="00201C8E">
        <w:rPr>
          <w:b/>
          <w:bCs/>
          <w:color w:val="0000FF"/>
        </w:rPr>
        <w:t xml:space="preserve"> </w:t>
      </w:r>
      <w:r w:rsidR="004B5419" w:rsidRPr="00592AFB">
        <w:rPr>
          <w:b/>
          <w:bCs/>
        </w:rPr>
        <w:t>(toliau – Aprašas) nustatytų kriterijų taikymas</w:t>
      </w:r>
      <w:r w:rsidR="004B5419" w:rsidRPr="00592AFB">
        <w:t>:</w:t>
      </w:r>
    </w:p>
    <w:p w14:paraId="0DBD9DE7" w14:textId="3BCB65A2" w:rsidR="004B5419" w:rsidRDefault="004B5419" w:rsidP="004B5419">
      <w:pPr>
        <w:widowControl w:val="0"/>
        <w:tabs>
          <w:tab w:val="left" w:pos="1134"/>
        </w:tabs>
        <w:jc w:val="both"/>
      </w:pPr>
      <w:r>
        <w:rPr>
          <w:b/>
          <w:bCs/>
          <w:lang w:eastAsia="lt-LT"/>
        </w:rPr>
        <w:t>1</w:t>
      </w:r>
      <w:r w:rsidR="00CF265D">
        <w:rPr>
          <w:b/>
          <w:bCs/>
          <w:lang w:eastAsia="lt-LT"/>
        </w:rPr>
        <w:t>2</w:t>
      </w:r>
      <w:r>
        <w:rPr>
          <w:b/>
          <w:bCs/>
          <w:lang w:eastAsia="lt-LT"/>
        </w:rPr>
        <w:t xml:space="preserve">.1) </w:t>
      </w:r>
      <w:r w:rsidRPr="006F63C0">
        <w:rPr>
          <w:b/>
          <w:bCs/>
        </w:rPr>
        <w:t xml:space="preserve">Aprašo XVII skyriaus </w:t>
      </w:r>
      <w:r w:rsidRPr="006F63C0">
        <w:rPr>
          <w:b/>
          <w:bCs/>
          <w:lang w:eastAsia="lt-LT"/>
        </w:rPr>
        <w:t>26.1 p</w:t>
      </w:r>
      <w:r>
        <w:rPr>
          <w:b/>
          <w:bCs/>
          <w:lang w:eastAsia="lt-LT"/>
        </w:rPr>
        <w:t>.</w:t>
      </w:r>
      <w:r w:rsidRPr="00201C8E">
        <w:t xml:space="preserve"> </w:t>
      </w:r>
      <w:r w:rsidRPr="00201C8E">
        <w:rPr>
          <w:lang w:eastAsia="lt-LT"/>
        </w:rPr>
        <w:t>reikalavima</w:t>
      </w:r>
      <w:r>
        <w:rPr>
          <w:lang w:eastAsia="lt-LT"/>
        </w:rPr>
        <w:t>s (taikomas tik darbams)</w:t>
      </w:r>
      <w:r w:rsidRPr="00201C8E">
        <w:rPr>
          <w:lang w:eastAsia="lt-LT"/>
        </w:rPr>
        <w:t xml:space="preserve"> nustatyt</w:t>
      </w:r>
      <w:r>
        <w:rPr>
          <w:lang w:eastAsia="lt-LT"/>
        </w:rPr>
        <w:t xml:space="preserve">as </w:t>
      </w:r>
      <w:r w:rsidRPr="00201C8E">
        <w:rPr>
          <w:lang w:eastAsia="lt-LT"/>
        </w:rPr>
        <w:t>sutartyje</w:t>
      </w:r>
      <w:r w:rsidRPr="00201C8E">
        <w:t>;</w:t>
      </w:r>
    </w:p>
    <w:p w14:paraId="3E5F5333" w14:textId="52E6D336" w:rsidR="004B5419" w:rsidRPr="0003211E" w:rsidRDefault="004B5419" w:rsidP="004B5419">
      <w:pPr>
        <w:widowControl w:val="0"/>
        <w:tabs>
          <w:tab w:val="left" w:pos="1134"/>
        </w:tabs>
        <w:jc w:val="both"/>
        <w:rPr>
          <w:b/>
          <w:bCs/>
          <w:u w:val="single"/>
        </w:rPr>
      </w:pPr>
      <w:r w:rsidRPr="0003211E">
        <w:rPr>
          <w:b/>
          <w:bCs/>
          <w:u w:val="single"/>
        </w:rPr>
        <w:t>1</w:t>
      </w:r>
      <w:r w:rsidR="00CF265D">
        <w:rPr>
          <w:b/>
          <w:bCs/>
          <w:u w:val="single"/>
        </w:rPr>
        <w:t>2</w:t>
      </w:r>
      <w:r w:rsidRPr="0003211E">
        <w:rPr>
          <w:b/>
          <w:bCs/>
          <w:u w:val="single"/>
        </w:rPr>
        <w:t>.2)-1</w:t>
      </w:r>
      <w:r w:rsidR="00CF265D">
        <w:rPr>
          <w:b/>
          <w:bCs/>
          <w:u w:val="single"/>
        </w:rPr>
        <w:t>2</w:t>
      </w:r>
      <w:r w:rsidRPr="0003211E">
        <w:rPr>
          <w:b/>
          <w:bCs/>
          <w:u w:val="single"/>
        </w:rPr>
        <w:t xml:space="preserve">.6) nurodyti </w:t>
      </w:r>
      <w:r>
        <w:rPr>
          <w:b/>
          <w:bCs/>
          <w:u w:val="single"/>
        </w:rPr>
        <w:t>reikalavimai</w:t>
      </w:r>
      <w:r w:rsidRPr="0003211E">
        <w:rPr>
          <w:b/>
          <w:bCs/>
          <w:u w:val="single"/>
        </w:rPr>
        <w:t xml:space="preserve"> taikomi tiek</w:t>
      </w:r>
      <w:r>
        <w:rPr>
          <w:b/>
          <w:bCs/>
          <w:u w:val="single"/>
        </w:rPr>
        <w:t xml:space="preserve"> techninio darbo projekto parengimui </w:t>
      </w:r>
      <w:r w:rsidRPr="0003211E">
        <w:rPr>
          <w:b/>
          <w:bCs/>
          <w:u w:val="single"/>
        </w:rPr>
        <w:t>tiek darbams</w:t>
      </w:r>
      <w:r>
        <w:rPr>
          <w:b/>
          <w:bCs/>
          <w:u w:val="single"/>
        </w:rPr>
        <w:t>:</w:t>
      </w:r>
    </w:p>
    <w:p w14:paraId="6A07B2C7" w14:textId="7AAAFBDF" w:rsidR="004B5419" w:rsidRPr="00185B85" w:rsidRDefault="004B5419" w:rsidP="004B5419">
      <w:pPr>
        <w:widowControl w:val="0"/>
        <w:tabs>
          <w:tab w:val="left" w:pos="1134"/>
        </w:tabs>
        <w:jc w:val="both"/>
      </w:pPr>
      <w:r w:rsidRPr="00185B85">
        <w:rPr>
          <w:b/>
          <w:bCs/>
        </w:rPr>
        <w:t>1</w:t>
      </w:r>
      <w:r w:rsidR="00CF265D">
        <w:rPr>
          <w:b/>
          <w:bCs/>
        </w:rPr>
        <w:t>2</w:t>
      </w:r>
      <w:r w:rsidRPr="00185B85">
        <w:rPr>
          <w:b/>
          <w:bCs/>
        </w:rPr>
        <w:t>.2)</w:t>
      </w:r>
      <w:r w:rsidRPr="00185B85">
        <w:t xml:space="preserve"> </w:t>
      </w:r>
      <w:r w:rsidRPr="00185B85">
        <w:rPr>
          <w:b/>
          <w:bCs/>
        </w:rPr>
        <w:t>Aprašo XVII skyriaus 26.2.1 p</w:t>
      </w:r>
      <w:r>
        <w:rPr>
          <w:b/>
          <w:bCs/>
        </w:rPr>
        <w:t>.</w:t>
      </w:r>
      <w:r w:rsidRPr="00185B85">
        <w:rPr>
          <w:b/>
          <w:bCs/>
        </w:rPr>
        <w:t>:</w:t>
      </w:r>
      <w:r w:rsidRPr="00185B85">
        <w:t xml:space="preserve">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446261AC" w14:textId="2FA6FEA0" w:rsidR="004B5419" w:rsidRPr="00185B85" w:rsidRDefault="004B5419" w:rsidP="004B5419">
      <w:pPr>
        <w:widowControl w:val="0"/>
        <w:tabs>
          <w:tab w:val="left" w:pos="1134"/>
        </w:tabs>
        <w:jc w:val="both"/>
        <w:rPr>
          <w:u w:val="single"/>
        </w:rPr>
      </w:pPr>
      <w:r w:rsidRPr="00185B85">
        <w:t>1</w:t>
      </w:r>
      <w:r w:rsidR="00CF265D">
        <w:t>2</w:t>
      </w:r>
      <w:r w:rsidRPr="00185B85">
        <w:t>.2.1) Medžiagos ar produkto minimalus kiekis turi atitikti lentelėje nustatytas vertes: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4"/>
        <w:gridCol w:w="2338"/>
        <w:gridCol w:w="2569"/>
        <w:gridCol w:w="2108"/>
      </w:tblGrid>
      <w:tr w:rsidR="004B5419" w:rsidRPr="00185B85" w14:paraId="218EA95B" w14:textId="77777777" w:rsidTr="00913B9B">
        <w:tc>
          <w:tcPr>
            <w:tcW w:w="2624" w:type="dxa"/>
            <w:tcMar>
              <w:top w:w="0" w:type="dxa"/>
              <w:left w:w="108" w:type="dxa"/>
              <w:bottom w:w="0" w:type="dxa"/>
              <w:right w:w="108" w:type="dxa"/>
            </w:tcMar>
            <w:vAlign w:val="center"/>
            <w:hideMark/>
          </w:tcPr>
          <w:p w14:paraId="0D49D41C" w14:textId="77777777" w:rsidR="004B5419" w:rsidRPr="00185B85" w:rsidRDefault="004B5419" w:rsidP="00913B9B">
            <w:pPr>
              <w:widowControl w:val="0"/>
              <w:tabs>
                <w:tab w:val="left" w:pos="1134"/>
              </w:tabs>
              <w:jc w:val="both"/>
            </w:pPr>
            <w:r w:rsidRPr="00185B85">
              <w:t>Kelio dangos konstrukcijos sluoksnis</w:t>
            </w:r>
          </w:p>
          <w:p w14:paraId="645AFABB" w14:textId="77777777" w:rsidR="004B5419" w:rsidRPr="00185B85" w:rsidRDefault="004B5419" w:rsidP="00913B9B">
            <w:pPr>
              <w:widowControl w:val="0"/>
              <w:tabs>
                <w:tab w:val="left" w:pos="1134"/>
              </w:tabs>
              <w:jc w:val="both"/>
            </w:pPr>
          </w:p>
        </w:tc>
        <w:tc>
          <w:tcPr>
            <w:tcW w:w="2338" w:type="dxa"/>
            <w:tcMar>
              <w:top w:w="0" w:type="dxa"/>
              <w:left w:w="108" w:type="dxa"/>
              <w:bottom w:w="0" w:type="dxa"/>
              <w:right w:w="108" w:type="dxa"/>
            </w:tcMar>
            <w:vAlign w:val="center"/>
            <w:hideMark/>
          </w:tcPr>
          <w:p w14:paraId="1151B97E" w14:textId="77777777" w:rsidR="004B5419" w:rsidRPr="00185B85" w:rsidRDefault="004B5419" w:rsidP="00913B9B">
            <w:pPr>
              <w:widowControl w:val="0"/>
              <w:tabs>
                <w:tab w:val="left" w:pos="1134"/>
              </w:tabs>
              <w:jc w:val="both"/>
            </w:pPr>
            <w:r w:rsidRPr="00185B85">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0745DD49" w14:textId="77777777" w:rsidR="004B5419" w:rsidRPr="00185B85" w:rsidRDefault="004B5419" w:rsidP="00913B9B">
            <w:pPr>
              <w:widowControl w:val="0"/>
              <w:tabs>
                <w:tab w:val="left" w:pos="1134"/>
              </w:tabs>
              <w:jc w:val="both"/>
            </w:pPr>
            <w:r w:rsidRPr="00185B85">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1E46EA13" w14:textId="77777777" w:rsidR="004B5419" w:rsidRPr="00185B85" w:rsidRDefault="004B5419" w:rsidP="00913B9B">
            <w:pPr>
              <w:widowControl w:val="0"/>
              <w:tabs>
                <w:tab w:val="left" w:pos="1134"/>
              </w:tabs>
              <w:jc w:val="both"/>
            </w:pPr>
            <w:r w:rsidRPr="00185B85">
              <w:t>Mažiausias pakartotinio panaudojimo užpildų ir kelių tiesimo medžiagų (tam pačiam kelio dangos konstrukcijos sluoksniui) kiekis, proc.</w:t>
            </w:r>
          </w:p>
        </w:tc>
      </w:tr>
      <w:tr w:rsidR="004B5419" w:rsidRPr="00185B85" w14:paraId="43E78104" w14:textId="77777777" w:rsidTr="00913B9B">
        <w:tc>
          <w:tcPr>
            <w:tcW w:w="2624" w:type="dxa"/>
            <w:tcMar>
              <w:top w:w="0" w:type="dxa"/>
              <w:left w:w="108" w:type="dxa"/>
              <w:bottom w:w="0" w:type="dxa"/>
              <w:right w:w="108" w:type="dxa"/>
            </w:tcMar>
            <w:hideMark/>
          </w:tcPr>
          <w:p w14:paraId="7903C25A" w14:textId="77777777" w:rsidR="004B5419" w:rsidRPr="00185B85" w:rsidRDefault="004B5419" w:rsidP="00913B9B">
            <w:pPr>
              <w:widowControl w:val="0"/>
              <w:tabs>
                <w:tab w:val="left" w:pos="1134"/>
              </w:tabs>
              <w:jc w:val="both"/>
            </w:pPr>
            <w:r w:rsidRPr="00185B85">
              <w:lastRenderedPageBreak/>
              <w:t>Asfalto apatinis sluoksnis ir asfalto pagrindo dangos</w:t>
            </w:r>
          </w:p>
        </w:tc>
        <w:tc>
          <w:tcPr>
            <w:tcW w:w="2338" w:type="dxa"/>
            <w:tcMar>
              <w:top w:w="0" w:type="dxa"/>
              <w:left w:w="108" w:type="dxa"/>
              <w:bottom w:w="0" w:type="dxa"/>
              <w:right w:w="108" w:type="dxa"/>
            </w:tcMar>
            <w:vAlign w:val="center"/>
            <w:hideMark/>
          </w:tcPr>
          <w:p w14:paraId="2043DCAD" w14:textId="77777777" w:rsidR="004B5419" w:rsidRPr="00185B85" w:rsidRDefault="004B5419" w:rsidP="00913B9B">
            <w:pPr>
              <w:widowControl w:val="0"/>
              <w:tabs>
                <w:tab w:val="left" w:pos="1134"/>
              </w:tabs>
              <w:jc w:val="both"/>
            </w:pPr>
            <w:r w:rsidRPr="00185B85">
              <w:t>0,3</w:t>
            </w:r>
          </w:p>
        </w:tc>
        <w:tc>
          <w:tcPr>
            <w:tcW w:w="2569" w:type="dxa"/>
            <w:tcMar>
              <w:top w:w="0" w:type="dxa"/>
              <w:left w:w="108" w:type="dxa"/>
              <w:bottom w:w="0" w:type="dxa"/>
              <w:right w:w="108" w:type="dxa"/>
            </w:tcMar>
            <w:vAlign w:val="center"/>
            <w:hideMark/>
          </w:tcPr>
          <w:p w14:paraId="66759490" w14:textId="77777777" w:rsidR="004B5419" w:rsidRPr="00185B85" w:rsidRDefault="004B5419" w:rsidP="00913B9B">
            <w:pPr>
              <w:widowControl w:val="0"/>
              <w:tabs>
                <w:tab w:val="left" w:pos="1134"/>
              </w:tabs>
              <w:jc w:val="both"/>
            </w:pPr>
            <w:r w:rsidRPr="00185B85">
              <w:t xml:space="preserve">15,0 </w:t>
            </w:r>
          </w:p>
        </w:tc>
        <w:tc>
          <w:tcPr>
            <w:tcW w:w="2108" w:type="dxa"/>
            <w:tcMar>
              <w:top w:w="0" w:type="dxa"/>
              <w:left w:w="108" w:type="dxa"/>
              <w:bottom w:w="0" w:type="dxa"/>
              <w:right w:w="108" w:type="dxa"/>
            </w:tcMar>
            <w:vAlign w:val="center"/>
            <w:hideMark/>
          </w:tcPr>
          <w:p w14:paraId="47D14F99" w14:textId="77777777" w:rsidR="004B5419" w:rsidRPr="00185B85" w:rsidRDefault="004B5419" w:rsidP="00913B9B">
            <w:pPr>
              <w:widowControl w:val="0"/>
              <w:tabs>
                <w:tab w:val="left" w:pos="1134"/>
              </w:tabs>
              <w:jc w:val="both"/>
            </w:pPr>
            <w:r w:rsidRPr="00185B85">
              <w:t>5,0</w:t>
            </w:r>
          </w:p>
        </w:tc>
      </w:tr>
      <w:tr w:rsidR="004B5419" w:rsidRPr="00185B85" w14:paraId="3D1E9AC2" w14:textId="77777777" w:rsidTr="00913B9B">
        <w:tc>
          <w:tcPr>
            <w:tcW w:w="2624" w:type="dxa"/>
            <w:tcMar>
              <w:top w:w="0" w:type="dxa"/>
              <w:left w:w="108" w:type="dxa"/>
              <w:bottom w:w="0" w:type="dxa"/>
              <w:right w:w="108" w:type="dxa"/>
            </w:tcMar>
            <w:hideMark/>
          </w:tcPr>
          <w:p w14:paraId="234D4787" w14:textId="77777777" w:rsidR="004B5419" w:rsidRPr="00185B85" w:rsidRDefault="004B5419" w:rsidP="00913B9B">
            <w:pPr>
              <w:widowControl w:val="0"/>
              <w:tabs>
                <w:tab w:val="left" w:pos="1134"/>
              </w:tabs>
              <w:jc w:val="both"/>
            </w:pPr>
            <w:r w:rsidRPr="00185B85">
              <w:t>Asfalto pagrindas </w:t>
            </w:r>
          </w:p>
        </w:tc>
        <w:tc>
          <w:tcPr>
            <w:tcW w:w="2338" w:type="dxa"/>
            <w:tcMar>
              <w:top w:w="0" w:type="dxa"/>
              <w:left w:w="108" w:type="dxa"/>
              <w:bottom w:w="0" w:type="dxa"/>
              <w:right w:w="108" w:type="dxa"/>
            </w:tcMar>
            <w:vAlign w:val="center"/>
            <w:hideMark/>
          </w:tcPr>
          <w:p w14:paraId="66BDCE0C" w14:textId="77777777" w:rsidR="004B5419" w:rsidRPr="00185B85" w:rsidRDefault="004B5419" w:rsidP="00913B9B">
            <w:pPr>
              <w:widowControl w:val="0"/>
              <w:tabs>
                <w:tab w:val="left" w:pos="1134"/>
              </w:tabs>
              <w:jc w:val="both"/>
            </w:pPr>
            <w:r w:rsidRPr="00185B85">
              <w:t>1,0</w:t>
            </w:r>
          </w:p>
        </w:tc>
        <w:tc>
          <w:tcPr>
            <w:tcW w:w="2569" w:type="dxa"/>
            <w:tcMar>
              <w:top w:w="0" w:type="dxa"/>
              <w:left w:w="108" w:type="dxa"/>
              <w:bottom w:w="0" w:type="dxa"/>
              <w:right w:w="108" w:type="dxa"/>
            </w:tcMar>
            <w:vAlign w:val="center"/>
            <w:hideMark/>
          </w:tcPr>
          <w:p w14:paraId="1A96918E" w14:textId="77777777" w:rsidR="004B5419" w:rsidRPr="00185B85" w:rsidRDefault="004B5419" w:rsidP="00913B9B">
            <w:pPr>
              <w:widowControl w:val="0"/>
              <w:tabs>
                <w:tab w:val="left" w:pos="1134"/>
              </w:tabs>
              <w:jc w:val="both"/>
            </w:pPr>
            <w:r w:rsidRPr="00185B85">
              <w:t>15,0</w:t>
            </w:r>
          </w:p>
        </w:tc>
        <w:tc>
          <w:tcPr>
            <w:tcW w:w="2108" w:type="dxa"/>
            <w:tcMar>
              <w:top w:w="0" w:type="dxa"/>
              <w:left w:w="108" w:type="dxa"/>
              <w:bottom w:w="0" w:type="dxa"/>
              <w:right w:w="108" w:type="dxa"/>
            </w:tcMar>
            <w:vAlign w:val="center"/>
            <w:hideMark/>
          </w:tcPr>
          <w:p w14:paraId="1D5ABD58" w14:textId="77777777" w:rsidR="004B5419" w:rsidRPr="00185B85" w:rsidRDefault="004B5419" w:rsidP="00913B9B">
            <w:pPr>
              <w:widowControl w:val="0"/>
              <w:tabs>
                <w:tab w:val="left" w:pos="1134"/>
              </w:tabs>
              <w:jc w:val="both"/>
            </w:pPr>
            <w:r w:rsidRPr="00185B85">
              <w:t xml:space="preserve">5,0 </w:t>
            </w:r>
          </w:p>
        </w:tc>
      </w:tr>
      <w:tr w:rsidR="004B5419" w:rsidRPr="00185B85" w14:paraId="4D8F9DD3" w14:textId="77777777" w:rsidTr="00913B9B">
        <w:tc>
          <w:tcPr>
            <w:tcW w:w="2624" w:type="dxa"/>
            <w:tcMar>
              <w:top w:w="0" w:type="dxa"/>
              <w:left w:w="108" w:type="dxa"/>
              <w:bottom w:w="0" w:type="dxa"/>
              <w:right w:w="108" w:type="dxa"/>
            </w:tcMar>
            <w:hideMark/>
          </w:tcPr>
          <w:p w14:paraId="5A23CA62" w14:textId="77777777" w:rsidR="004B5419" w:rsidRPr="00185B85" w:rsidRDefault="004B5419" w:rsidP="00913B9B">
            <w:pPr>
              <w:widowControl w:val="0"/>
              <w:tabs>
                <w:tab w:val="left" w:pos="1134"/>
              </w:tabs>
              <w:jc w:val="both"/>
            </w:pPr>
            <w:r w:rsidRPr="00185B85">
              <w:t>Pagrindas su rišikliais, šaltai regeneruotas pagrindas</w:t>
            </w:r>
          </w:p>
        </w:tc>
        <w:tc>
          <w:tcPr>
            <w:tcW w:w="2338" w:type="dxa"/>
            <w:tcMar>
              <w:top w:w="0" w:type="dxa"/>
              <w:left w:w="108" w:type="dxa"/>
              <w:bottom w:w="0" w:type="dxa"/>
              <w:right w:w="108" w:type="dxa"/>
            </w:tcMar>
            <w:vAlign w:val="center"/>
            <w:hideMark/>
          </w:tcPr>
          <w:p w14:paraId="2A17FD80" w14:textId="77777777" w:rsidR="004B5419" w:rsidRPr="00185B85" w:rsidRDefault="004B5419" w:rsidP="00913B9B">
            <w:pPr>
              <w:widowControl w:val="0"/>
              <w:tabs>
                <w:tab w:val="left" w:pos="1134"/>
              </w:tabs>
              <w:jc w:val="both"/>
            </w:pPr>
            <w:r w:rsidRPr="00185B85">
              <w:t>1,0</w:t>
            </w:r>
          </w:p>
        </w:tc>
        <w:tc>
          <w:tcPr>
            <w:tcW w:w="2569" w:type="dxa"/>
            <w:tcMar>
              <w:top w:w="0" w:type="dxa"/>
              <w:left w:w="108" w:type="dxa"/>
              <w:bottom w:w="0" w:type="dxa"/>
              <w:right w:w="108" w:type="dxa"/>
            </w:tcMar>
            <w:vAlign w:val="center"/>
            <w:hideMark/>
          </w:tcPr>
          <w:p w14:paraId="7564E08D" w14:textId="77777777" w:rsidR="004B5419" w:rsidRPr="00185B85" w:rsidRDefault="004B5419" w:rsidP="00913B9B">
            <w:pPr>
              <w:widowControl w:val="0"/>
              <w:tabs>
                <w:tab w:val="left" w:pos="1134"/>
              </w:tabs>
              <w:jc w:val="both"/>
            </w:pPr>
            <w:r w:rsidRPr="00185B85">
              <w:t>25,0</w:t>
            </w:r>
          </w:p>
        </w:tc>
        <w:tc>
          <w:tcPr>
            <w:tcW w:w="2108" w:type="dxa"/>
            <w:tcMar>
              <w:top w:w="0" w:type="dxa"/>
              <w:left w:w="108" w:type="dxa"/>
              <w:bottom w:w="0" w:type="dxa"/>
              <w:right w:w="108" w:type="dxa"/>
            </w:tcMar>
            <w:vAlign w:val="center"/>
            <w:hideMark/>
          </w:tcPr>
          <w:p w14:paraId="3A07853F" w14:textId="77777777" w:rsidR="004B5419" w:rsidRPr="00185B85" w:rsidRDefault="004B5419" w:rsidP="00913B9B">
            <w:pPr>
              <w:widowControl w:val="0"/>
              <w:tabs>
                <w:tab w:val="left" w:pos="1134"/>
              </w:tabs>
              <w:jc w:val="both"/>
            </w:pPr>
            <w:r w:rsidRPr="00185B85">
              <w:t>15,0</w:t>
            </w:r>
          </w:p>
        </w:tc>
      </w:tr>
      <w:tr w:rsidR="004B5419" w:rsidRPr="00185B85" w14:paraId="034A419C" w14:textId="77777777" w:rsidTr="00913B9B">
        <w:tc>
          <w:tcPr>
            <w:tcW w:w="2624" w:type="dxa"/>
            <w:tcMar>
              <w:top w:w="0" w:type="dxa"/>
              <w:left w:w="108" w:type="dxa"/>
              <w:bottom w:w="0" w:type="dxa"/>
              <w:right w:w="108" w:type="dxa"/>
            </w:tcMar>
            <w:hideMark/>
          </w:tcPr>
          <w:p w14:paraId="19A67CA0" w14:textId="77777777" w:rsidR="004B5419" w:rsidRPr="00185B85" w:rsidRDefault="004B5419" w:rsidP="00913B9B">
            <w:pPr>
              <w:widowControl w:val="0"/>
              <w:tabs>
                <w:tab w:val="left" w:pos="1134"/>
              </w:tabs>
              <w:jc w:val="both"/>
            </w:pPr>
            <w:r w:rsidRPr="00185B85">
              <w:t>Pagrindas be rišiklių,</w:t>
            </w:r>
          </w:p>
          <w:p w14:paraId="2307B8DB" w14:textId="77777777" w:rsidR="004B5419" w:rsidRPr="00185B85" w:rsidRDefault="004B5419" w:rsidP="00913B9B">
            <w:pPr>
              <w:widowControl w:val="0"/>
              <w:tabs>
                <w:tab w:val="left" w:pos="1134"/>
              </w:tabs>
              <w:jc w:val="both"/>
            </w:pPr>
            <w:r w:rsidRPr="00185B85">
              <w:t>kelkraščių apatinis ir viršutinis sluoksniai</w:t>
            </w:r>
          </w:p>
        </w:tc>
        <w:tc>
          <w:tcPr>
            <w:tcW w:w="2338" w:type="dxa"/>
            <w:tcMar>
              <w:top w:w="0" w:type="dxa"/>
              <w:left w:w="108" w:type="dxa"/>
              <w:bottom w:w="0" w:type="dxa"/>
              <w:right w:w="108" w:type="dxa"/>
            </w:tcMar>
            <w:vAlign w:val="center"/>
            <w:hideMark/>
          </w:tcPr>
          <w:p w14:paraId="7A4B5BE8" w14:textId="77777777" w:rsidR="004B5419" w:rsidRPr="00185B85" w:rsidRDefault="004B5419" w:rsidP="00913B9B">
            <w:pPr>
              <w:widowControl w:val="0"/>
              <w:tabs>
                <w:tab w:val="left" w:pos="1134"/>
              </w:tabs>
              <w:jc w:val="both"/>
            </w:pPr>
            <w:r w:rsidRPr="00185B85">
              <w:t>15,0</w:t>
            </w:r>
          </w:p>
        </w:tc>
        <w:tc>
          <w:tcPr>
            <w:tcW w:w="2569" w:type="dxa"/>
            <w:tcMar>
              <w:top w:w="0" w:type="dxa"/>
              <w:left w:w="108" w:type="dxa"/>
              <w:bottom w:w="0" w:type="dxa"/>
              <w:right w:w="108" w:type="dxa"/>
            </w:tcMar>
            <w:vAlign w:val="center"/>
            <w:hideMark/>
          </w:tcPr>
          <w:p w14:paraId="3811D5E2" w14:textId="77777777" w:rsidR="004B5419" w:rsidRPr="00185B85" w:rsidRDefault="004B5419" w:rsidP="00913B9B">
            <w:pPr>
              <w:widowControl w:val="0"/>
              <w:tabs>
                <w:tab w:val="left" w:pos="1134"/>
              </w:tabs>
              <w:jc w:val="both"/>
            </w:pPr>
            <w:r w:rsidRPr="00185B85">
              <w:t>15,0</w:t>
            </w:r>
          </w:p>
        </w:tc>
        <w:tc>
          <w:tcPr>
            <w:tcW w:w="2108" w:type="dxa"/>
            <w:tcMar>
              <w:top w:w="0" w:type="dxa"/>
              <w:left w:w="108" w:type="dxa"/>
              <w:bottom w:w="0" w:type="dxa"/>
              <w:right w:w="108" w:type="dxa"/>
            </w:tcMar>
            <w:vAlign w:val="center"/>
            <w:hideMark/>
          </w:tcPr>
          <w:p w14:paraId="1F4709A8" w14:textId="77777777" w:rsidR="004B5419" w:rsidRPr="00185B85" w:rsidRDefault="004B5419" w:rsidP="00913B9B">
            <w:pPr>
              <w:widowControl w:val="0"/>
              <w:tabs>
                <w:tab w:val="left" w:pos="1134"/>
              </w:tabs>
              <w:jc w:val="both"/>
            </w:pPr>
            <w:r w:rsidRPr="00185B85">
              <w:t>15,0</w:t>
            </w:r>
          </w:p>
        </w:tc>
      </w:tr>
      <w:tr w:rsidR="004B5419" w:rsidRPr="00185B85" w14:paraId="292524B5" w14:textId="77777777" w:rsidTr="00913B9B">
        <w:trPr>
          <w:trHeight w:val="263"/>
        </w:trPr>
        <w:tc>
          <w:tcPr>
            <w:tcW w:w="2624" w:type="dxa"/>
            <w:tcMar>
              <w:top w:w="0" w:type="dxa"/>
              <w:left w:w="108" w:type="dxa"/>
              <w:bottom w:w="0" w:type="dxa"/>
              <w:right w:w="108" w:type="dxa"/>
            </w:tcMar>
            <w:hideMark/>
          </w:tcPr>
          <w:p w14:paraId="52C3AD66" w14:textId="77777777" w:rsidR="004B5419" w:rsidRPr="00185B85" w:rsidRDefault="004B5419" w:rsidP="00913B9B">
            <w:pPr>
              <w:widowControl w:val="0"/>
              <w:tabs>
                <w:tab w:val="left" w:pos="1134"/>
              </w:tabs>
              <w:jc w:val="both"/>
            </w:pPr>
            <w:r w:rsidRPr="00185B85">
              <w:t>Žemės sankasa ir pylimai</w:t>
            </w:r>
          </w:p>
        </w:tc>
        <w:tc>
          <w:tcPr>
            <w:tcW w:w="2338" w:type="dxa"/>
            <w:tcMar>
              <w:top w:w="0" w:type="dxa"/>
              <w:left w:w="108" w:type="dxa"/>
              <w:bottom w:w="0" w:type="dxa"/>
              <w:right w:w="108" w:type="dxa"/>
            </w:tcMar>
            <w:vAlign w:val="center"/>
            <w:hideMark/>
          </w:tcPr>
          <w:p w14:paraId="37E016F2" w14:textId="77777777" w:rsidR="004B5419" w:rsidRPr="00185B85" w:rsidRDefault="004B5419" w:rsidP="00913B9B">
            <w:pPr>
              <w:widowControl w:val="0"/>
              <w:tabs>
                <w:tab w:val="left" w:pos="1134"/>
              </w:tabs>
              <w:jc w:val="both"/>
            </w:pPr>
            <w:r w:rsidRPr="00185B85">
              <w:t>15,0</w:t>
            </w:r>
          </w:p>
        </w:tc>
        <w:tc>
          <w:tcPr>
            <w:tcW w:w="2569" w:type="dxa"/>
            <w:tcMar>
              <w:top w:w="0" w:type="dxa"/>
              <w:left w:w="108" w:type="dxa"/>
              <w:bottom w:w="0" w:type="dxa"/>
              <w:right w:w="108" w:type="dxa"/>
            </w:tcMar>
            <w:vAlign w:val="center"/>
            <w:hideMark/>
          </w:tcPr>
          <w:p w14:paraId="2ADD1A2E" w14:textId="77777777" w:rsidR="004B5419" w:rsidRPr="00185B85" w:rsidRDefault="004B5419" w:rsidP="00913B9B">
            <w:pPr>
              <w:widowControl w:val="0"/>
              <w:tabs>
                <w:tab w:val="left" w:pos="1134"/>
              </w:tabs>
              <w:jc w:val="both"/>
            </w:pPr>
            <w:r w:rsidRPr="00185B85">
              <w:t>15,0</w:t>
            </w:r>
          </w:p>
        </w:tc>
        <w:tc>
          <w:tcPr>
            <w:tcW w:w="2108" w:type="dxa"/>
            <w:tcMar>
              <w:top w:w="0" w:type="dxa"/>
              <w:left w:w="108" w:type="dxa"/>
              <w:bottom w:w="0" w:type="dxa"/>
              <w:right w:w="108" w:type="dxa"/>
            </w:tcMar>
            <w:vAlign w:val="center"/>
            <w:hideMark/>
          </w:tcPr>
          <w:p w14:paraId="7F422F7F" w14:textId="77777777" w:rsidR="004B5419" w:rsidRPr="00185B85" w:rsidRDefault="004B5419" w:rsidP="00913B9B">
            <w:pPr>
              <w:widowControl w:val="0"/>
              <w:tabs>
                <w:tab w:val="left" w:pos="1134"/>
              </w:tabs>
              <w:jc w:val="both"/>
            </w:pPr>
            <w:r w:rsidRPr="00185B85">
              <w:t>-</w:t>
            </w:r>
          </w:p>
        </w:tc>
      </w:tr>
      <w:tr w:rsidR="004B5419" w:rsidRPr="00185B85" w14:paraId="3ADDB3B9" w14:textId="77777777" w:rsidTr="00913B9B">
        <w:trPr>
          <w:trHeight w:val="282"/>
        </w:trPr>
        <w:tc>
          <w:tcPr>
            <w:tcW w:w="2624" w:type="dxa"/>
            <w:tcMar>
              <w:top w:w="0" w:type="dxa"/>
              <w:left w:w="108" w:type="dxa"/>
              <w:bottom w:w="0" w:type="dxa"/>
              <w:right w:w="108" w:type="dxa"/>
            </w:tcMar>
            <w:hideMark/>
          </w:tcPr>
          <w:p w14:paraId="10FDFA1D" w14:textId="77777777" w:rsidR="004B5419" w:rsidRPr="00185B85" w:rsidRDefault="004B5419" w:rsidP="00913B9B">
            <w:pPr>
              <w:widowControl w:val="0"/>
              <w:tabs>
                <w:tab w:val="left" w:pos="1134"/>
              </w:tabs>
              <w:jc w:val="both"/>
            </w:pPr>
            <w:r w:rsidRPr="00185B85">
              <w:t>Apdorota žemės sankasa</w:t>
            </w:r>
          </w:p>
        </w:tc>
        <w:tc>
          <w:tcPr>
            <w:tcW w:w="2338" w:type="dxa"/>
            <w:tcMar>
              <w:top w:w="0" w:type="dxa"/>
              <w:left w:w="108" w:type="dxa"/>
              <w:bottom w:w="0" w:type="dxa"/>
              <w:right w:w="108" w:type="dxa"/>
            </w:tcMar>
            <w:vAlign w:val="center"/>
            <w:hideMark/>
          </w:tcPr>
          <w:p w14:paraId="7A70F383" w14:textId="77777777" w:rsidR="004B5419" w:rsidRPr="00185B85" w:rsidRDefault="004B5419" w:rsidP="00913B9B">
            <w:pPr>
              <w:widowControl w:val="0"/>
              <w:tabs>
                <w:tab w:val="left" w:pos="1134"/>
              </w:tabs>
              <w:jc w:val="both"/>
            </w:pPr>
            <w:r w:rsidRPr="00185B85">
              <w:t>1,5</w:t>
            </w:r>
          </w:p>
        </w:tc>
        <w:tc>
          <w:tcPr>
            <w:tcW w:w="2569" w:type="dxa"/>
            <w:tcMar>
              <w:top w:w="0" w:type="dxa"/>
              <w:left w:w="108" w:type="dxa"/>
              <w:bottom w:w="0" w:type="dxa"/>
              <w:right w:w="108" w:type="dxa"/>
            </w:tcMar>
            <w:vAlign w:val="center"/>
            <w:hideMark/>
          </w:tcPr>
          <w:p w14:paraId="5A3AE5A5" w14:textId="77777777" w:rsidR="004B5419" w:rsidRPr="00185B85" w:rsidRDefault="004B5419" w:rsidP="00913B9B">
            <w:pPr>
              <w:widowControl w:val="0"/>
              <w:tabs>
                <w:tab w:val="left" w:pos="1134"/>
              </w:tabs>
              <w:jc w:val="both"/>
            </w:pPr>
            <w:r w:rsidRPr="00185B85">
              <w:t>-</w:t>
            </w:r>
          </w:p>
        </w:tc>
        <w:tc>
          <w:tcPr>
            <w:tcW w:w="2108" w:type="dxa"/>
            <w:tcMar>
              <w:top w:w="0" w:type="dxa"/>
              <w:left w:w="108" w:type="dxa"/>
              <w:bottom w:w="0" w:type="dxa"/>
              <w:right w:w="108" w:type="dxa"/>
            </w:tcMar>
            <w:vAlign w:val="center"/>
            <w:hideMark/>
          </w:tcPr>
          <w:p w14:paraId="2088CAED" w14:textId="77777777" w:rsidR="004B5419" w:rsidRPr="00185B85" w:rsidRDefault="004B5419" w:rsidP="00913B9B">
            <w:pPr>
              <w:widowControl w:val="0"/>
              <w:tabs>
                <w:tab w:val="left" w:pos="1134"/>
              </w:tabs>
              <w:jc w:val="both"/>
            </w:pPr>
            <w:r w:rsidRPr="00185B85">
              <w:t>-</w:t>
            </w:r>
          </w:p>
        </w:tc>
      </w:tr>
      <w:tr w:rsidR="004B5419" w:rsidRPr="00185B85" w14:paraId="29E4D695" w14:textId="77777777" w:rsidTr="00913B9B">
        <w:tc>
          <w:tcPr>
            <w:tcW w:w="9639" w:type="dxa"/>
            <w:gridSpan w:val="4"/>
            <w:tcMar>
              <w:top w:w="0" w:type="dxa"/>
              <w:left w:w="108" w:type="dxa"/>
              <w:bottom w:w="0" w:type="dxa"/>
              <w:right w:w="108" w:type="dxa"/>
            </w:tcMar>
            <w:hideMark/>
          </w:tcPr>
          <w:p w14:paraId="6644A0F0" w14:textId="77777777" w:rsidR="004B5419" w:rsidRPr="00185B85" w:rsidRDefault="004B5419" w:rsidP="00913B9B">
            <w:pPr>
              <w:widowControl w:val="0"/>
              <w:tabs>
                <w:tab w:val="left" w:pos="1134"/>
              </w:tabs>
              <w:jc w:val="both"/>
            </w:pPr>
            <w:r w:rsidRPr="00185B85">
              <w:t>Pastabos:</w:t>
            </w:r>
          </w:p>
          <w:p w14:paraId="71DF0421" w14:textId="77777777" w:rsidR="004B5419" w:rsidRPr="00185B85" w:rsidRDefault="004B5419" w:rsidP="00913B9B">
            <w:pPr>
              <w:widowControl w:val="0"/>
              <w:tabs>
                <w:tab w:val="left" w:pos="1134"/>
              </w:tabs>
              <w:jc w:val="both"/>
              <w:rPr>
                <w:lang w:val="en-US"/>
              </w:rPr>
            </w:pPr>
            <w:r w:rsidRPr="00185B85">
              <w:t>1. Jei pagrįstais skaičiavimais, bandymais, stebėjimais arba būvio ciklo analize (vadovaujantis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13AE6A3D" w14:textId="77777777" w:rsidR="004B5419" w:rsidRPr="00185B85" w:rsidRDefault="004B5419" w:rsidP="00913B9B">
            <w:pPr>
              <w:widowControl w:val="0"/>
              <w:tabs>
                <w:tab w:val="left" w:pos="1134"/>
              </w:tabs>
              <w:jc w:val="both"/>
            </w:pPr>
            <w:r w:rsidRPr="00185B85">
              <w:t>2. Dangos konstrukcijai įrengti naudotini medžiagų pavyzdžiai, pasirenkant:</w:t>
            </w:r>
          </w:p>
          <w:p w14:paraId="252E7091" w14:textId="77777777" w:rsidR="004B5419" w:rsidRPr="00185B85" w:rsidRDefault="004B5419" w:rsidP="00913B9B">
            <w:pPr>
              <w:widowControl w:val="0"/>
              <w:tabs>
                <w:tab w:val="left" w:pos="1134"/>
              </w:tabs>
              <w:jc w:val="both"/>
            </w:pPr>
            <w:r w:rsidRPr="00185B85">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01A12C51" w14:textId="77777777" w:rsidR="004B5419" w:rsidRPr="00185B85" w:rsidRDefault="004B5419" w:rsidP="00913B9B">
            <w:pPr>
              <w:widowControl w:val="0"/>
              <w:tabs>
                <w:tab w:val="left" w:pos="1134"/>
              </w:tabs>
              <w:jc w:val="both"/>
            </w:pPr>
            <w:r w:rsidRPr="00185B85">
              <w:t>2.2. atliekų deginimo įrenginiuose susidarę nepavojingieji pelenai ir šlakas, kt.;</w:t>
            </w:r>
          </w:p>
          <w:p w14:paraId="1F2DD766" w14:textId="77777777" w:rsidR="004B5419" w:rsidRPr="00185B85" w:rsidRDefault="004B5419" w:rsidP="00913B9B">
            <w:pPr>
              <w:widowControl w:val="0"/>
              <w:tabs>
                <w:tab w:val="left" w:pos="1134"/>
              </w:tabs>
              <w:jc w:val="both"/>
            </w:pPr>
            <w:r w:rsidRPr="00185B85">
              <w:t>2.3. šalutiniai gamybos produktai, atitinkantys Atliekų tvarkymo įstatyme ir kituose teisės aktuose nustatytus medžiagų ar daiktų priskyrimo prie šalutinių produktų sąlygas ir kriterijus: betonas, medienos plaušas, naudotas asfalto granules ir kt.;</w:t>
            </w:r>
          </w:p>
          <w:p w14:paraId="3CAD31D5" w14:textId="77777777" w:rsidR="004B5419" w:rsidRPr="00185B85" w:rsidRDefault="004B5419" w:rsidP="00913B9B">
            <w:pPr>
              <w:widowControl w:val="0"/>
              <w:tabs>
                <w:tab w:val="left" w:pos="1134"/>
              </w:tabs>
              <w:jc w:val="both"/>
            </w:pPr>
            <w:r w:rsidRPr="00185B85">
              <w:t>2.4. antrinio panaudojimo užpildus ir kelių tiesimo medžiagas (angl. </w:t>
            </w:r>
            <w:proofErr w:type="spellStart"/>
            <w:r w:rsidRPr="00185B85">
              <w:rPr>
                <w:i/>
                <w:iCs/>
              </w:rPr>
              <w:t>recycling</w:t>
            </w:r>
            <w:proofErr w:type="spellEnd"/>
            <w:r w:rsidRPr="00185B85">
              <w:t>): naudoto asfalto granulės, naudoti nesurištieji mišiniai ir kt. taikant šaltojo regeneravimo, karštojo regeneravimo ir kitus technologinius būdus kitam kelio dangos konstrukcijos sluoksniui;</w:t>
            </w:r>
          </w:p>
          <w:p w14:paraId="5B5D8C2F" w14:textId="77777777" w:rsidR="004B5419" w:rsidRPr="00185B85" w:rsidRDefault="004B5419" w:rsidP="00913B9B">
            <w:pPr>
              <w:widowControl w:val="0"/>
              <w:tabs>
                <w:tab w:val="left" w:pos="1134"/>
              </w:tabs>
              <w:jc w:val="both"/>
            </w:pPr>
            <w:r w:rsidRPr="00185B85">
              <w:t>2.5. pakartotinio panaudojimo užpildus ir kelių tiesimo medžiagas (angl. </w:t>
            </w:r>
            <w:proofErr w:type="spellStart"/>
            <w:r w:rsidRPr="00185B85">
              <w:rPr>
                <w:i/>
                <w:iCs/>
              </w:rPr>
              <w:t>re-use</w:t>
            </w:r>
            <w:proofErr w:type="spellEnd"/>
            <w:r w:rsidRPr="00185B85">
              <w:t>): naudoto asfalto granulės, naudoti nesurištieji mišiniai ir kt. taikant šaltojo regeneravimo, karštojo regeneravimo ir kitus technologinius būdus tam pačiam kelio konstrukcijos sluoksniui.</w:t>
            </w:r>
          </w:p>
          <w:p w14:paraId="2ED7DA77" w14:textId="77777777" w:rsidR="004B5419" w:rsidRPr="00185B85" w:rsidRDefault="004B5419" w:rsidP="00913B9B">
            <w:pPr>
              <w:widowControl w:val="0"/>
              <w:tabs>
                <w:tab w:val="left" w:pos="1134"/>
              </w:tabs>
              <w:jc w:val="both"/>
            </w:pPr>
            <w:r w:rsidRPr="00185B85">
              <w:t xml:space="preserve">3. Pritaikius šioje lentelėje nustatytus minimalius aplinkos apsaugos kriterijus ne mažiau kaip dviem kelio dangos konstrukcijos sluoksniams, laikytina, kad Aprašo 26.2 papunktis įgyvendintas. </w:t>
            </w:r>
          </w:p>
        </w:tc>
      </w:tr>
    </w:tbl>
    <w:p w14:paraId="4B08D351" w14:textId="77777777" w:rsidR="004B5419" w:rsidRPr="00185B85" w:rsidRDefault="004B5419" w:rsidP="004B5419">
      <w:pPr>
        <w:widowControl w:val="0"/>
        <w:tabs>
          <w:tab w:val="left" w:pos="1134"/>
        </w:tabs>
        <w:jc w:val="both"/>
        <w:rPr>
          <w:b/>
          <w:bCs/>
        </w:rPr>
      </w:pPr>
      <w:r w:rsidRPr="00185B85">
        <w:rPr>
          <w:b/>
          <w:bCs/>
        </w:rPr>
        <w:t>Atitiktį įrodantys dokumentai pateikiami iki šių darbų vykdymo pradžios techniniam prižiūrėtojui ir Užsakovui:</w:t>
      </w:r>
      <w:r w:rsidRPr="00185B85">
        <w:t xml:space="preserve"> a) Techniniai dokumentai, arba b) pripažintos įstaigos arba paskelbtosios (notifikuotos) institucijos bandymų protokolas, tyrimų ataskaita ar pažyma arba c) gamintojo ir (ar) tiekėjo deklaracija (pateikiant objektyvius įrodymus) arba kiti lygiaverčiai įrodymai. </w:t>
      </w:r>
    </w:p>
    <w:p w14:paraId="2C9FA551" w14:textId="0331C33B" w:rsidR="004B5419" w:rsidRPr="00185B85" w:rsidRDefault="004B5419" w:rsidP="004B5419">
      <w:pPr>
        <w:widowControl w:val="0"/>
        <w:tabs>
          <w:tab w:val="left" w:pos="1134"/>
        </w:tabs>
        <w:jc w:val="both"/>
      </w:pPr>
      <w:r w:rsidRPr="00185B85">
        <w:t>1</w:t>
      </w:r>
      <w:r w:rsidR="00BB124D">
        <w:t>2</w:t>
      </w:r>
      <w:r w:rsidRPr="00185B85">
        <w:t xml:space="preserve">.2.2) 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 </w:t>
      </w:r>
    </w:p>
    <w:p w14:paraId="0395D492" w14:textId="77777777" w:rsidR="004B5419" w:rsidRPr="00185B85" w:rsidRDefault="004B5419" w:rsidP="004B5419">
      <w:pPr>
        <w:widowControl w:val="0"/>
        <w:tabs>
          <w:tab w:val="left" w:pos="1134"/>
        </w:tabs>
        <w:jc w:val="both"/>
      </w:pPr>
      <w:r w:rsidRPr="00185B85">
        <w:rPr>
          <w:b/>
          <w:bCs/>
        </w:rPr>
        <w:t>Atitiktį įrodantys dokumentai pateikiami iki šių darbų vykdymo pradžios techniniam prižiūrėtojui ir Užsakovui:</w:t>
      </w:r>
      <w:r w:rsidRPr="00185B85">
        <w:t xml:space="preserve">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 </w:t>
      </w:r>
    </w:p>
    <w:p w14:paraId="260884BC" w14:textId="60685ABD" w:rsidR="004B5419" w:rsidRPr="00201C8E" w:rsidRDefault="004B5419" w:rsidP="004B5419">
      <w:pPr>
        <w:widowControl w:val="0"/>
        <w:tabs>
          <w:tab w:val="left" w:pos="1134"/>
        </w:tabs>
        <w:jc w:val="both"/>
      </w:pPr>
      <w:r w:rsidRPr="00185B85">
        <w:rPr>
          <w:b/>
          <w:bCs/>
        </w:rPr>
        <w:t>1</w:t>
      </w:r>
      <w:r w:rsidR="00BB124D">
        <w:rPr>
          <w:b/>
          <w:bCs/>
        </w:rPr>
        <w:t>2</w:t>
      </w:r>
      <w:r w:rsidRPr="00185B85">
        <w:rPr>
          <w:b/>
          <w:bCs/>
        </w:rPr>
        <w:t>.3) Aprašo XVII skyriaus 26.2.3. p.:</w:t>
      </w:r>
      <w:r w:rsidRPr="00185B85">
        <w:t xml:space="preserv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w:t>
      </w:r>
      <w:r w:rsidRPr="00185B85">
        <w:lastRenderedPageBreak/>
        <w:t xml:space="preserve">aplinkosauginės deklaracijos. III tipo aplinkosauginės deklaracijos. Principai ir procedūros“ arba lygiavertį standartą. </w:t>
      </w:r>
      <w:r w:rsidRPr="00185B85">
        <w:rPr>
          <w:b/>
          <w:bCs/>
        </w:rPr>
        <w:t>Atitiktį įrodantys dokumentai pateikiami iki šių darbų vykdymo pradžios techniniam prižiūrėtojui ir Užsakovui:</w:t>
      </w:r>
      <w:r w:rsidRPr="00185B85">
        <w:t xml:space="preserve"> a) Aplinkosauginės produktų deklaracijos (EPD) arba b) kiti lygiaverčiai įrodymai. </w:t>
      </w:r>
    </w:p>
    <w:p w14:paraId="2FD8F3C5" w14:textId="7C6A3337" w:rsidR="004B5419" w:rsidRDefault="004B5419" w:rsidP="004B5419">
      <w:pPr>
        <w:widowControl w:val="0"/>
        <w:tabs>
          <w:tab w:val="left" w:pos="1134"/>
        </w:tabs>
        <w:jc w:val="both"/>
      </w:pPr>
      <w:r>
        <w:rPr>
          <w:b/>
          <w:bCs/>
        </w:rPr>
        <w:t>1</w:t>
      </w:r>
      <w:r w:rsidR="00BB124D">
        <w:rPr>
          <w:b/>
          <w:bCs/>
        </w:rPr>
        <w:t>2</w:t>
      </w:r>
      <w:r>
        <w:rPr>
          <w:b/>
          <w:bCs/>
        </w:rPr>
        <w:t xml:space="preserve">.4) </w:t>
      </w:r>
      <w:r w:rsidRPr="002D1F0D">
        <w:rPr>
          <w:b/>
          <w:bCs/>
        </w:rPr>
        <w:t>Aprašo XVII skyriaus 27.1 p. (</w:t>
      </w:r>
      <w:r w:rsidRPr="002D1F0D">
        <w:rPr>
          <w:b/>
          <w:bCs/>
          <w:lang w:eastAsia="lt-LT"/>
        </w:rPr>
        <w:t>kelio ženklai)</w:t>
      </w:r>
      <w:r w:rsidRPr="002D1F0D">
        <w:rPr>
          <w:b/>
          <w:bCs/>
        </w:rPr>
        <w:t>:</w:t>
      </w:r>
      <w:r w:rsidRPr="002D1F0D">
        <w:t xml:space="preserve"> </w:t>
      </w:r>
      <w:bookmarkStart w:id="89" w:name="part_aedf1d5063b24b5394e27456518688b8"/>
      <w:bookmarkEnd w:id="89"/>
      <w:r w:rsidRPr="002D1F0D">
        <w:rPr>
          <w:color w:val="000000"/>
        </w:rPr>
        <w:t>kelio ženklams naudojami produktai turi būti sudaryti panaudojant antrinio panaudojimo medžiagas, ir (ar) pakartotinio panaudojimo medžiagas, ir (ar) perdirbtas medžiagas, jeigu tai neprieštaraujama galiojantiems kelio ženklams taikomiems standartams</w:t>
      </w:r>
      <w:r w:rsidRPr="002D1F0D">
        <w:rPr>
          <w:lang w:eastAsia="lt-LT"/>
        </w:rPr>
        <w:t>. Galimi atitiktį įrodantys dokumentai: a) g</w:t>
      </w:r>
      <w:r w:rsidRPr="002D1F0D">
        <w:t xml:space="preserve">amintojo techniniai dokumentai arba b) </w:t>
      </w:r>
      <w:r w:rsidRPr="002D1F0D">
        <w:rPr>
          <w:lang w:eastAsia="lt-LT"/>
        </w:rPr>
        <w:t>Rangovo</w:t>
      </w:r>
      <w:r w:rsidRPr="002D1F0D">
        <w:t xml:space="preserve"> pateiktas šių medžiagų aprašymas (nurodant medžiagų sudėtį ir kiekį), arba c) kiti lygiaverčiai įrodymai</w:t>
      </w:r>
      <w:r w:rsidRPr="00185B85">
        <w:t xml:space="preserve">. </w:t>
      </w:r>
      <w:r w:rsidRPr="006541A8">
        <w:rPr>
          <w:b/>
          <w:bCs/>
          <w:lang w:eastAsia="lt-LT"/>
        </w:rPr>
        <w:t>Atitiktį įrodantys dokumentai pateikiami iki šių darbų vykdymo pradžios techniniam prižiūrėtojui ir Užsakovui</w:t>
      </w:r>
      <w:r w:rsidRPr="002D1F0D">
        <w:t>;</w:t>
      </w:r>
      <w:bookmarkEnd w:id="87"/>
      <w:bookmarkEnd w:id="88"/>
    </w:p>
    <w:p w14:paraId="310C8D61" w14:textId="3B1A0411" w:rsidR="004B5419" w:rsidRDefault="004B5419" w:rsidP="004B5419">
      <w:pPr>
        <w:widowControl w:val="0"/>
        <w:tabs>
          <w:tab w:val="left" w:pos="1134"/>
        </w:tabs>
        <w:jc w:val="both"/>
      </w:pPr>
      <w:r>
        <w:rPr>
          <w:b/>
          <w:bCs/>
        </w:rPr>
        <w:t>1</w:t>
      </w:r>
      <w:r w:rsidR="00BB124D">
        <w:rPr>
          <w:b/>
          <w:bCs/>
        </w:rPr>
        <w:t>2</w:t>
      </w:r>
      <w:r>
        <w:rPr>
          <w:b/>
          <w:bCs/>
        </w:rPr>
        <w:t xml:space="preserve">.5) </w:t>
      </w:r>
      <w:r w:rsidRPr="002D1F0D">
        <w:rPr>
          <w:b/>
          <w:bCs/>
        </w:rPr>
        <w:t>Aprašo</w:t>
      </w:r>
      <w:r w:rsidRPr="002D1F0D">
        <w:t xml:space="preserve"> </w:t>
      </w:r>
      <w:r w:rsidRPr="002D1F0D">
        <w:rPr>
          <w:b/>
          <w:bCs/>
        </w:rPr>
        <w:t>XVII skyriaus 27.2 p. (</w:t>
      </w:r>
      <w:r w:rsidRPr="002D1F0D">
        <w:rPr>
          <w:b/>
          <w:bCs/>
          <w:lang w:eastAsia="lt-LT"/>
        </w:rPr>
        <w:t xml:space="preserve">kelio </w:t>
      </w:r>
      <w:r w:rsidRPr="002D1F0D">
        <w:rPr>
          <w:b/>
          <w:bCs/>
        </w:rPr>
        <w:t>ženklinimas</w:t>
      </w:r>
      <w:r w:rsidRPr="002D1F0D">
        <w:rPr>
          <w:b/>
          <w:bCs/>
          <w:lang w:eastAsia="lt-LT"/>
        </w:rPr>
        <w:t>)</w:t>
      </w:r>
      <w:r w:rsidRPr="002D1F0D">
        <w:rPr>
          <w:b/>
          <w:bCs/>
        </w:rPr>
        <w:t>:</w:t>
      </w:r>
      <w:r w:rsidRPr="002D1F0D">
        <w:t xml:space="preserve"> </w:t>
      </w:r>
      <w:r w:rsidRPr="002D1F0D">
        <w:rPr>
          <w:color w:val="000000"/>
        </w:rPr>
        <w:t>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2D1F0D">
        <w:rPr>
          <w:color w:val="000000"/>
        </w:rPr>
        <w:t>ppm</w:t>
      </w:r>
      <w:proofErr w:type="spellEnd"/>
      <w:r w:rsidRPr="002D1F0D">
        <w:rPr>
          <w:color w:val="000000"/>
        </w:rPr>
        <w:t>, jeigu tai neprieštarauja galiojantiems kelių ženklinimui taikomiems standartams</w:t>
      </w:r>
      <w:r w:rsidRPr="002D1F0D">
        <w:rPr>
          <w:lang w:eastAsia="lt-LT"/>
        </w:rPr>
        <w:t>. Galimi atitiktį įrodantys dokumentai: a) e</w:t>
      </w:r>
      <w:r w:rsidRPr="002D1F0D">
        <w:t xml:space="preserve">kologinis ženklas </w:t>
      </w:r>
      <w:proofErr w:type="spellStart"/>
      <w:r w:rsidRPr="002D1F0D">
        <w:t>European</w:t>
      </w:r>
      <w:proofErr w:type="spellEnd"/>
      <w:r w:rsidRPr="002D1F0D">
        <w:t xml:space="preserve"> </w:t>
      </w:r>
      <w:proofErr w:type="spellStart"/>
      <w:r w:rsidRPr="002D1F0D">
        <w:t>Ecolabel</w:t>
      </w:r>
      <w:proofErr w:type="spellEnd"/>
      <w:r w:rsidRPr="002D1F0D">
        <w:t xml:space="preserve">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 </w:t>
      </w:r>
      <w:r w:rsidRPr="006541A8">
        <w:rPr>
          <w:b/>
          <w:bCs/>
          <w:lang w:eastAsia="lt-LT"/>
        </w:rPr>
        <w:t>Atitiktį įrodantys dokumentai</w:t>
      </w:r>
      <w:r w:rsidRPr="006541A8">
        <w:rPr>
          <w:b/>
          <w:bCs/>
        </w:rPr>
        <w:t xml:space="preserve"> pateikiami </w:t>
      </w:r>
      <w:r w:rsidRPr="006541A8">
        <w:rPr>
          <w:b/>
          <w:bCs/>
          <w:lang w:eastAsia="lt-LT"/>
        </w:rPr>
        <w:t xml:space="preserve">iki šių darbų vykdymo pradžios </w:t>
      </w:r>
      <w:r w:rsidRPr="006541A8">
        <w:rPr>
          <w:b/>
          <w:bCs/>
        </w:rPr>
        <w:t>techniniam prižiūrėtojui ir Užsakovui</w:t>
      </w:r>
      <w:r w:rsidRPr="002D1F0D">
        <w:t>;</w:t>
      </w:r>
    </w:p>
    <w:p w14:paraId="4998A0A6" w14:textId="4F225488" w:rsidR="004B5419" w:rsidRDefault="004B5419" w:rsidP="004B5419">
      <w:pPr>
        <w:widowControl w:val="0"/>
        <w:tabs>
          <w:tab w:val="left" w:pos="1134"/>
        </w:tabs>
        <w:jc w:val="both"/>
      </w:pPr>
      <w:r>
        <w:rPr>
          <w:b/>
          <w:bCs/>
        </w:rPr>
        <w:t>1</w:t>
      </w:r>
      <w:r w:rsidR="00BB124D">
        <w:rPr>
          <w:b/>
          <w:bCs/>
        </w:rPr>
        <w:t>2</w:t>
      </w:r>
      <w:r>
        <w:rPr>
          <w:b/>
          <w:bCs/>
        </w:rPr>
        <w:t xml:space="preserve">.6) </w:t>
      </w:r>
      <w:r w:rsidRPr="002D1F0D">
        <w:rPr>
          <w:b/>
          <w:bCs/>
        </w:rPr>
        <w:t>Aprašo</w:t>
      </w:r>
      <w:r w:rsidRPr="002D1F0D">
        <w:t xml:space="preserve"> </w:t>
      </w:r>
      <w:r w:rsidRPr="002D1F0D">
        <w:rPr>
          <w:b/>
          <w:bCs/>
        </w:rPr>
        <w:t>XVII skyriaus 28.1 p. (</w:t>
      </w:r>
      <w:r w:rsidRPr="002D1F0D">
        <w:rPr>
          <w:b/>
          <w:bCs/>
          <w:lang w:eastAsia="lt-LT"/>
        </w:rPr>
        <w:t>gatvių apšvietimo įranga)</w:t>
      </w:r>
      <w:r w:rsidRPr="002D1F0D">
        <w:rPr>
          <w:b/>
          <w:bCs/>
        </w:rPr>
        <w:t>:</w:t>
      </w:r>
      <w:r w:rsidRPr="002D1F0D">
        <w:t xml:space="preserve"> </w:t>
      </w:r>
      <w:bookmarkStart w:id="90" w:name="part_c1baef170b2b427bac33f63641a68c18"/>
      <w:bookmarkStart w:id="91" w:name="part_bc75e30259ea435e92d5e5c8e5fbeecd"/>
      <w:bookmarkStart w:id="92" w:name="part_12d755ad726c44b2a19d165854207d31"/>
      <w:bookmarkStart w:id="93" w:name="part_1615e0d130b04f84b3cf7633e05784b0"/>
      <w:bookmarkEnd w:id="90"/>
      <w:bookmarkEnd w:id="91"/>
      <w:bookmarkEnd w:id="92"/>
      <w:bookmarkEnd w:id="93"/>
      <w:r w:rsidRPr="002D1F0D">
        <w:t>LED (angl. </w:t>
      </w:r>
      <w:proofErr w:type="spellStart"/>
      <w:r w:rsidRPr="002D1F0D">
        <w:rPr>
          <w:i/>
          <w:iCs/>
        </w:rPr>
        <w:t>Light</w:t>
      </w:r>
      <w:proofErr w:type="spellEnd"/>
      <w:r w:rsidRPr="002D1F0D">
        <w:rPr>
          <w:i/>
          <w:iCs/>
        </w:rPr>
        <w:t xml:space="preserve"> </w:t>
      </w:r>
      <w:proofErr w:type="spellStart"/>
      <w:r w:rsidRPr="002D1F0D">
        <w:rPr>
          <w:i/>
          <w:iCs/>
        </w:rPr>
        <w:t>Emitting</w:t>
      </w:r>
      <w:proofErr w:type="spellEnd"/>
      <w:r w:rsidRPr="002D1F0D">
        <w:rPr>
          <w:i/>
          <w:iCs/>
        </w:rPr>
        <w:t xml:space="preserve"> Diode</w:t>
      </w:r>
      <w:r w:rsidRPr="002D1F0D">
        <w:t> – šviesą skleidžiantis diodas) gatvių apšvietimo įranga turi būti 100 proc. (vienetais) LED</w:t>
      </w:r>
      <w:r w:rsidRPr="002D1F0D">
        <w:rPr>
          <w:lang w:eastAsia="lt-LT"/>
        </w:rPr>
        <w:t xml:space="preserve">. Galimi atitiktį įrodantys dokumentai: a) </w:t>
      </w:r>
      <w:r w:rsidRPr="002D1F0D">
        <w:t>gamintojo techniniai dokumentai arba b) kiti lygiaverčiai įrodymai.</w:t>
      </w:r>
      <w:r w:rsidRPr="00146F19">
        <w:rPr>
          <w:u w:val="single"/>
        </w:rPr>
        <w:t xml:space="preserve"> </w:t>
      </w:r>
      <w:r w:rsidRPr="00132E61">
        <w:rPr>
          <w:b/>
          <w:bCs/>
          <w:lang w:eastAsia="lt-LT"/>
        </w:rPr>
        <w:t>Atitiktį įrodantys dokumentai</w:t>
      </w:r>
      <w:r w:rsidRPr="00132E61">
        <w:rPr>
          <w:b/>
          <w:bCs/>
        </w:rPr>
        <w:t xml:space="preserve"> pateikiami </w:t>
      </w:r>
      <w:r w:rsidRPr="00132E61">
        <w:rPr>
          <w:b/>
          <w:bCs/>
          <w:lang w:eastAsia="lt-LT"/>
        </w:rPr>
        <w:t xml:space="preserve">iki šių darbų vykdymo pradžios </w:t>
      </w:r>
      <w:r w:rsidRPr="00132E61">
        <w:rPr>
          <w:b/>
          <w:bCs/>
        </w:rPr>
        <w:t>techniniam prižiūrėtojui ir Užsakovui</w:t>
      </w:r>
      <w:r>
        <w:t>.</w:t>
      </w:r>
    </w:p>
    <w:p w14:paraId="7F57D50C" w14:textId="0D60C8DA" w:rsidR="004B5419" w:rsidRPr="002D1F0D" w:rsidRDefault="004B5419" w:rsidP="004B5419">
      <w:pPr>
        <w:widowControl w:val="0"/>
        <w:tabs>
          <w:tab w:val="left" w:pos="1134"/>
        </w:tabs>
        <w:jc w:val="both"/>
      </w:pPr>
      <w:r w:rsidRPr="00132E61">
        <w:rPr>
          <w:b/>
          <w:bCs/>
          <w:color w:val="000000"/>
        </w:rPr>
        <w:t>Užsakovui nustačius, kad Rangovas nesilaiko bet kurio 1</w:t>
      </w:r>
      <w:r w:rsidR="00BB124D">
        <w:rPr>
          <w:b/>
          <w:bCs/>
          <w:color w:val="000000"/>
        </w:rPr>
        <w:t>2</w:t>
      </w:r>
      <w:r w:rsidRPr="00132E61">
        <w:rPr>
          <w:b/>
          <w:bCs/>
          <w:color w:val="000000"/>
        </w:rPr>
        <w:t xml:space="preserve"> p. nurodyto Aplinkosauginio kriterijaus, Rangovui bus taikoma Sutartyje numatyta atsakomybė.</w:t>
      </w:r>
    </w:p>
    <w:p w14:paraId="679517E8" w14:textId="77777777" w:rsidR="004B5419" w:rsidRPr="002D1F0D" w:rsidRDefault="004B5419" w:rsidP="004068E1">
      <w:pPr>
        <w:pStyle w:val="Sraopastraipa"/>
        <w:widowControl w:val="0"/>
        <w:numPr>
          <w:ilvl w:val="0"/>
          <w:numId w:val="13"/>
        </w:numPr>
        <w:tabs>
          <w:tab w:val="left" w:pos="426"/>
          <w:tab w:val="left" w:pos="709"/>
          <w:tab w:val="left" w:pos="1134"/>
          <w:tab w:val="left" w:pos="1276"/>
        </w:tabs>
        <w:ind w:left="0" w:firstLine="0"/>
        <w:jc w:val="both"/>
        <w:rPr>
          <w:sz w:val="24"/>
          <w:szCs w:val="24"/>
        </w:rPr>
      </w:pPr>
      <w:r w:rsidRPr="002D1F0D">
        <w:rPr>
          <w:sz w:val="24"/>
          <w:szCs w:val="24"/>
        </w:rPr>
        <w:t xml:space="preserve">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w:t>
      </w:r>
      <w:proofErr w:type="spellStart"/>
      <w:r w:rsidRPr="002D1F0D">
        <w:rPr>
          <w:sz w:val="24"/>
          <w:szCs w:val="24"/>
        </w:rPr>
        <w:t>dok</w:t>
      </w:r>
      <w:proofErr w:type="spellEnd"/>
      <w:r w:rsidRPr="002D1F0D">
        <w:rPr>
          <w:sz w:val="24"/>
          <w:szCs w:val="24"/>
        </w:rPr>
        <w:t>.;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5DC30482" w14:textId="77777777" w:rsidR="004B5419" w:rsidRPr="00663890" w:rsidRDefault="004B5419" w:rsidP="004068E1">
      <w:pPr>
        <w:numPr>
          <w:ilvl w:val="0"/>
          <w:numId w:val="13"/>
        </w:numPr>
        <w:tabs>
          <w:tab w:val="left" w:pos="426"/>
          <w:tab w:val="left" w:pos="1134"/>
        </w:tabs>
        <w:ind w:left="0" w:firstLine="0"/>
        <w:jc w:val="both"/>
      </w:pPr>
      <w:r w:rsidRPr="00663890">
        <w:t>Užbaigus rangos darbus visa rangos metu pažeista (-i) / sugadinta (-i) infrastruktūra, inžineriniai tinklai, želdiniai ir kt. objektai/elementai privalo būti Rangovo atstatyti į buvusią padėtį.</w:t>
      </w:r>
    </w:p>
    <w:p w14:paraId="1D90D847" w14:textId="77777777" w:rsidR="004B5419" w:rsidRPr="00663890" w:rsidRDefault="004B5419" w:rsidP="004068E1">
      <w:pPr>
        <w:numPr>
          <w:ilvl w:val="0"/>
          <w:numId w:val="13"/>
        </w:numPr>
        <w:tabs>
          <w:tab w:val="left" w:pos="426"/>
          <w:tab w:val="left" w:pos="1134"/>
        </w:tabs>
        <w:ind w:left="0" w:firstLine="0"/>
        <w:jc w:val="both"/>
      </w:pPr>
      <w:r w:rsidRPr="00663890">
        <w:t>Rangovas turi pateikti Užsakovui su Klaipėdos m. sav. Geodezijos ir GIS skyriumi suderintą geodezinę (topografinę) nuotrauką atlikus visus statybinius darbus (</w:t>
      </w:r>
      <w:proofErr w:type="spellStart"/>
      <w:r w:rsidRPr="00663890">
        <w:t>dwg</w:t>
      </w:r>
      <w:proofErr w:type="spellEnd"/>
      <w:r w:rsidRPr="00663890">
        <w:t xml:space="preserve"> formatu).</w:t>
      </w:r>
    </w:p>
    <w:p w14:paraId="58C5E898" w14:textId="77777777" w:rsidR="004B5419" w:rsidRPr="00663890" w:rsidRDefault="004B5419" w:rsidP="004068E1">
      <w:pPr>
        <w:numPr>
          <w:ilvl w:val="0"/>
          <w:numId w:val="13"/>
        </w:numPr>
        <w:tabs>
          <w:tab w:val="left" w:pos="426"/>
          <w:tab w:val="left" w:pos="1134"/>
        </w:tabs>
        <w:ind w:left="0" w:firstLine="0"/>
        <w:jc w:val="both"/>
      </w:pPr>
      <w:r w:rsidRPr="00663890">
        <w:t>Rangovas turi paskirti asmenį atsakingą už energetinį ūkį iki objekto pridavimo.</w:t>
      </w:r>
    </w:p>
    <w:p w14:paraId="3B78F007" w14:textId="77777777" w:rsidR="004B5419" w:rsidRPr="002723BC" w:rsidRDefault="004B5419" w:rsidP="004068E1">
      <w:pPr>
        <w:numPr>
          <w:ilvl w:val="0"/>
          <w:numId w:val="13"/>
        </w:numPr>
        <w:tabs>
          <w:tab w:val="left" w:pos="426"/>
          <w:tab w:val="left" w:pos="1134"/>
        </w:tabs>
        <w:ind w:left="0" w:firstLine="0"/>
        <w:jc w:val="both"/>
      </w:pPr>
      <w:bookmarkStart w:id="94" w:name="_Hlk149220734"/>
      <w:r w:rsidRPr="00663890">
        <w:t>Užsakovui suteikus įgaliojimą teikti prašymą į el. sistemą „</w:t>
      </w:r>
      <w:proofErr w:type="spellStart"/>
      <w:r w:rsidRPr="00663890">
        <w:t>Infostatyba</w:t>
      </w:r>
      <w:proofErr w:type="spellEnd"/>
      <w:r w:rsidRPr="00663890">
        <w:t xml:space="preserve">“ dėl objekto pripažinimo tinkamu naudoti ir gauti deklaraciją apie </w:t>
      </w:r>
      <w:r w:rsidRPr="0061547C">
        <w:t xml:space="preserve">statybos užbaigimą </w:t>
      </w:r>
      <w:r w:rsidRPr="002723BC">
        <w:t>ir (ar) statybos užbaigimo aktą  (</w:t>
      </w:r>
      <w:r w:rsidRPr="002723BC">
        <w:rPr>
          <w:i/>
        </w:rPr>
        <w:t>rekomenduojame informuoti įgaliotus asmenis, įmones, kuriems suteikta teisė atlikti būtinus veiksmus „</w:t>
      </w:r>
      <w:proofErr w:type="spellStart"/>
      <w:r w:rsidRPr="002723BC">
        <w:rPr>
          <w:i/>
        </w:rPr>
        <w:t>Infostatyboje</w:t>
      </w:r>
      <w:proofErr w:type="spellEnd"/>
      <w:r w:rsidRPr="002723BC">
        <w:rPr>
          <w:i/>
        </w:rPr>
        <w:t xml:space="preserve">“, užpildžius deklaraciją apie statybos užbaigimą, perduoti peržiūrai Turto valdymo skyriui (el. paštu </w:t>
      </w:r>
      <w:hyperlink r:id="rId37" w:history="1">
        <w:r w:rsidRPr="002723BC">
          <w:rPr>
            <w:i/>
            <w:color w:val="0000FF"/>
            <w:u w:val="single"/>
          </w:rPr>
          <w:t>ausra.rulien</w:t>
        </w:r>
        <w:r w:rsidRPr="002723BC">
          <w:rPr>
            <w:i/>
            <w:color w:val="0000FF"/>
            <w:u w:val="single"/>
            <w:lang w:val="en-US"/>
          </w:rPr>
          <w:t>e@klaipeda.lt</w:t>
        </w:r>
      </w:hyperlink>
      <w:r w:rsidRPr="002723BC">
        <w:rPr>
          <w:i/>
          <w:lang w:val="en-US"/>
        </w:rPr>
        <w:t xml:space="preserve">); </w:t>
      </w:r>
      <w:proofErr w:type="spellStart"/>
      <w:r w:rsidRPr="002723BC">
        <w:rPr>
          <w:i/>
          <w:lang w:val="en-US"/>
        </w:rPr>
        <w:t>statytojas</w:t>
      </w:r>
      <w:proofErr w:type="spellEnd"/>
      <w:r w:rsidRPr="002723BC">
        <w:rPr>
          <w:i/>
          <w:lang w:val="en-US"/>
        </w:rPr>
        <w:t xml:space="preserve"> - </w:t>
      </w:r>
      <w:r w:rsidRPr="002723BC">
        <w:rPr>
          <w:i/>
        </w:rPr>
        <w:t>Klaipėdos miesto savivaldybė, kodas – 111100775</w:t>
      </w:r>
      <w:r w:rsidRPr="002723BC">
        <w:rPr>
          <w:lang w:val="en-US"/>
        </w:rPr>
        <w:t>)</w:t>
      </w:r>
      <w:r w:rsidRPr="002723BC">
        <w:t>, bei atlikti teisinę objekto registraciją Nekilnojamojo turto registre (NTR). Rangovas privalo įsivertinti išlaidas (apmokėjimus) už deklaraciją apie statybos užbaigimą, teikiant dokumentaciją per „</w:t>
      </w:r>
      <w:proofErr w:type="spellStart"/>
      <w:r w:rsidRPr="002723BC">
        <w:t>Infostatybą</w:t>
      </w:r>
      <w:proofErr w:type="spellEnd"/>
      <w:r w:rsidRPr="002723BC">
        <w:t>“ el. sistemą ir už teisinę registraciją NTR (jos metu patiriamas visas išlaidas).</w:t>
      </w:r>
    </w:p>
    <w:bookmarkEnd w:id="94"/>
    <w:p w14:paraId="4FD96D37" w14:textId="77777777" w:rsidR="00474B2A" w:rsidRDefault="004B5419" w:rsidP="00474B2A">
      <w:pPr>
        <w:numPr>
          <w:ilvl w:val="0"/>
          <w:numId w:val="13"/>
        </w:numPr>
        <w:tabs>
          <w:tab w:val="left" w:pos="426"/>
          <w:tab w:val="left" w:pos="1134"/>
        </w:tabs>
        <w:ind w:left="0" w:firstLine="0"/>
        <w:jc w:val="both"/>
      </w:pPr>
      <w:r w:rsidRPr="00663890">
        <w:lastRenderedPageBreak/>
        <w:t>Rangovas privalo darbų vykdymo eigoje susidariusias atliekas tvarkyti laikantis visų galiojančių įstatymų, Klaipėdos miesto atliekų tvarkymo taisyklių, patvirtintų Klaipėdos miesto savivaldybės tarybos 2011-11-24 sprendimu Nr. T2-370.</w:t>
      </w:r>
    </w:p>
    <w:p w14:paraId="0899147D" w14:textId="38FEFD31" w:rsidR="004B5419" w:rsidRPr="00612E43" w:rsidRDefault="004B5419" w:rsidP="00474B2A">
      <w:pPr>
        <w:numPr>
          <w:ilvl w:val="0"/>
          <w:numId w:val="13"/>
        </w:numPr>
        <w:tabs>
          <w:tab w:val="left" w:pos="426"/>
          <w:tab w:val="left" w:pos="1134"/>
        </w:tabs>
        <w:ind w:left="0" w:firstLine="0"/>
        <w:jc w:val="both"/>
      </w:pPr>
      <w:r w:rsidRPr="00612E43">
        <w:t>Rangovas privalo derinti tarpusavio statybos darbus su AB „Energijos skirstymo operatorius“</w:t>
      </w:r>
      <w:r w:rsidR="00474B2A">
        <w:t xml:space="preserve"> (toliau - ESO)</w:t>
      </w:r>
      <w:r w:rsidRPr="00612E43">
        <w:t xml:space="preserve"> elektros tinklų statybos rangovu.</w:t>
      </w:r>
      <w:r w:rsidR="00474B2A">
        <w:rPr>
          <w:b/>
          <w:iCs/>
          <w:lang w:eastAsia="lt-LT"/>
        </w:rPr>
        <w:t xml:space="preserve"> ESO</w:t>
      </w:r>
      <w:r w:rsidR="00474B2A" w:rsidRPr="00474B2A">
        <w:rPr>
          <w:b/>
          <w:iCs/>
          <w:lang w:eastAsia="lt-LT"/>
        </w:rPr>
        <w:t xml:space="preserve"> nuosavybės teise priklausančius elektros ir įrenginių suprojektuotus rangos darbus atlieka ESO paskirtas rangovas. Į pasiūlymo kainą šie darbai nevertinami.</w:t>
      </w:r>
    </w:p>
    <w:p w14:paraId="73B3A3BF" w14:textId="77777777" w:rsidR="004B5419" w:rsidRPr="00663890" w:rsidRDefault="004B5419" w:rsidP="004068E1">
      <w:pPr>
        <w:numPr>
          <w:ilvl w:val="0"/>
          <w:numId w:val="13"/>
        </w:numPr>
        <w:tabs>
          <w:tab w:val="left" w:pos="426"/>
          <w:tab w:val="left" w:pos="1134"/>
        </w:tabs>
        <w:ind w:left="0" w:firstLine="0"/>
        <w:jc w:val="both"/>
      </w:pPr>
      <w:r w:rsidRPr="00663890">
        <w:t>Rangovas įsipareigoja Lietuvos Respublikos statybos įstatymo (toliau – Statybos įstatymas) 22</w:t>
      </w:r>
      <w:r w:rsidRPr="00663890">
        <w:rPr>
          <w:vertAlign w:val="superscript"/>
        </w:rPr>
        <w:t>1</w:t>
      </w:r>
      <w:r w:rsidRPr="00663890">
        <w:t xml:space="preserve"> str. nustatyta tvarka (</w:t>
      </w:r>
      <w:hyperlink r:id="rId38" w:history="1">
        <w:r w:rsidRPr="00663890">
          <w:rPr>
            <w:color w:val="0000FF"/>
            <w:u w:val="single"/>
          </w:rPr>
          <w:t>https://e-seimas.lrs.lt/portal/legalAct/lt/TAD/TAIS.26250/asr/</w:t>
        </w:r>
      </w:hyperlink>
      <w:r w:rsidRPr="00663890">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663890">
        <w:rPr>
          <w:vertAlign w:val="superscript"/>
        </w:rPr>
        <w:t>1</w:t>
      </w:r>
      <w:r w:rsidRPr="00663890">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663890">
        <w:rPr>
          <w:vertAlign w:val="superscript"/>
        </w:rPr>
        <w:t>1</w:t>
      </w:r>
      <w:r w:rsidRPr="00663890">
        <w:t xml:space="preserve"> str.</w:t>
      </w:r>
    </w:p>
    <w:p w14:paraId="3F100CCE" w14:textId="415166C7" w:rsidR="00406716" w:rsidRPr="00876F38" w:rsidRDefault="00406716" w:rsidP="00876F38">
      <w:pPr>
        <w:spacing w:before="80" w:after="80"/>
        <w:rPr>
          <w:b/>
          <w:color w:val="000000" w:themeColor="text1"/>
        </w:rPr>
        <w:sectPr w:rsidR="00406716" w:rsidRPr="00876F38" w:rsidSect="00485977">
          <w:pgSz w:w="11906" w:h="16838" w:code="9"/>
          <w:pgMar w:top="1134" w:right="567" w:bottom="1134" w:left="1701" w:header="567" w:footer="567" w:gutter="0"/>
          <w:pgNumType w:start="1"/>
          <w:cols w:space="1296"/>
          <w:titlePg/>
          <w:docGrid w:linePitch="360"/>
        </w:sectPr>
      </w:pPr>
    </w:p>
    <w:tbl>
      <w:tblPr>
        <w:tblW w:w="2693" w:type="dxa"/>
        <w:tblInd w:w="12333" w:type="dxa"/>
        <w:tblLook w:val="01E0" w:firstRow="1" w:lastRow="1" w:firstColumn="1" w:lastColumn="1" w:noHBand="0" w:noVBand="0"/>
      </w:tblPr>
      <w:tblGrid>
        <w:gridCol w:w="2693"/>
      </w:tblGrid>
      <w:tr w:rsidR="001B0A81" w14:paraId="30708FBF" w14:textId="77777777" w:rsidTr="001B0A81">
        <w:trPr>
          <w:trHeight w:val="267"/>
        </w:trPr>
        <w:tc>
          <w:tcPr>
            <w:tcW w:w="2693" w:type="dxa"/>
          </w:tcPr>
          <w:p w14:paraId="5C25C7D8" w14:textId="77777777" w:rsidR="001B0A81" w:rsidRPr="002B30D8" w:rsidRDefault="001B0A81" w:rsidP="003C5D48">
            <w:pPr>
              <w:widowControl w:val="0"/>
            </w:pPr>
            <w:r>
              <w:rPr>
                <w:b/>
                <w:lang w:val="en-US"/>
              </w:rPr>
              <w:lastRenderedPageBreak/>
              <w:br w:type="page"/>
            </w:r>
            <w:r w:rsidRPr="002B30D8">
              <w:br w:type="page"/>
            </w:r>
            <w:r w:rsidRPr="002B30D8">
              <w:br w:type="page"/>
            </w:r>
            <w:r w:rsidRPr="002B30D8">
              <w:br w:type="page"/>
              <w:t>Konkurso sąlygų aprašo</w:t>
            </w:r>
          </w:p>
        </w:tc>
      </w:tr>
      <w:tr w:rsidR="001B0A81" w14:paraId="73B6A2C0" w14:textId="77777777" w:rsidTr="001B0A81">
        <w:trPr>
          <w:trHeight w:val="258"/>
        </w:trPr>
        <w:tc>
          <w:tcPr>
            <w:tcW w:w="2693" w:type="dxa"/>
          </w:tcPr>
          <w:p w14:paraId="694769E7" w14:textId="529C07D1" w:rsidR="001B0A81" w:rsidRPr="002B30D8" w:rsidRDefault="00FA106D" w:rsidP="003C5D48">
            <w:pPr>
              <w:widowControl w:val="0"/>
            </w:pPr>
            <w:r>
              <w:t>4</w:t>
            </w:r>
            <w:r w:rsidR="001B0A81" w:rsidRPr="002B30D8">
              <w:t xml:space="preserve"> priedas</w:t>
            </w:r>
          </w:p>
        </w:tc>
      </w:tr>
    </w:tbl>
    <w:p w14:paraId="771783BC" w14:textId="77777777" w:rsidR="001B0A81" w:rsidRDefault="001B0A81" w:rsidP="004F571F">
      <w:pPr>
        <w:keepNext/>
        <w:keepLines/>
        <w:jc w:val="center"/>
        <w:rPr>
          <w:b/>
          <w:bCs/>
          <w:lang w:eastAsia="lt-LT"/>
        </w:rPr>
      </w:pPr>
    </w:p>
    <w:p w14:paraId="67F38FE1" w14:textId="20625304" w:rsidR="004F571F" w:rsidRPr="00616DC0" w:rsidRDefault="004F571F" w:rsidP="004F571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05E3A82A" w14:textId="77777777" w:rsidR="004F571F" w:rsidRDefault="004F571F" w:rsidP="004F571F">
      <w:pPr>
        <w:keepNext/>
        <w:keepLines/>
        <w:ind w:right="-881"/>
        <w:jc w:val="center"/>
        <w:rPr>
          <w:b/>
        </w:rPr>
      </w:pPr>
    </w:p>
    <w:p w14:paraId="09B6FA00" w14:textId="33923C8D" w:rsidR="004F571F" w:rsidRDefault="004F571F" w:rsidP="004F571F">
      <w:pPr>
        <w:keepNext/>
        <w:keepLines/>
        <w:ind w:right="-1" w:firstLine="709"/>
        <w:jc w:val="both"/>
        <w:rPr>
          <w:i/>
          <w:iCs/>
          <w:sz w:val="20"/>
          <w:szCs w:val="20"/>
        </w:rPr>
      </w:pPr>
      <w:r w:rsidRPr="008728AB">
        <w:rPr>
          <w:i/>
          <w:color w:val="000000" w:themeColor="text1"/>
          <w:sz w:val="20"/>
          <w:szCs w:val="20"/>
        </w:rPr>
        <w:t xml:space="preserve">Pastaba. </w:t>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0F05790" w14:textId="77777777" w:rsidR="00733061" w:rsidRPr="00733061" w:rsidRDefault="00733061" w:rsidP="00733061">
      <w:pPr>
        <w:keepNext/>
        <w:keepLines/>
        <w:ind w:right="-1" w:firstLine="709"/>
        <w:jc w:val="both"/>
      </w:pPr>
      <w:r w:rsidRPr="00733061">
        <w:t>Teikiama dėl šio kvalifikacijos reikalavimo:</w:t>
      </w:r>
    </w:p>
    <w:p w14:paraId="0C29CF28" w14:textId="26CA11E6" w:rsidR="00733061" w:rsidRPr="0080489D" w:rsidRDefault="0080489D" w:rsidP="00733061">
      <w:pPr>
        <w:keepNext/>
        <w:keepLines/>
        <w:ind w:right="-1" w:firstLine="709"/>
        <w:jc w:val="both"/>
        <w:rPr>
          <w:b/>
          <w:bCs/>
          <w:sz w:val="20"/>
          <w:szCs w:val="20"/>
        </w:rPr>
      </w:pPr>
      <w:r w:rsidRPr="0080489D">
        <w:t xml:space="preserve">Tiekėjas per paskutinius 5 metus arba per laiką nuo tiekėjo įregistravimo dienos (jeigu tiekėjas vykdo veiklą mažiau nei 5 metus) iki pasiūlymo pateikimo termino pabaigos pagal vieną ar daugiau sutarčių yra tinkamai atlikęs naujos statybos ir (ar) rekonstravimo darbų, ir (ar) kapitalinio remonto darbų (statinio kategorija: ypatingi statiniai ir (ar) neypatingi statiniai; inžinerinių statinių grupė - susisiekimo komunikacijų statiniai – keliai ir (ar) gatvės) </w:t>
      </w:r>
      <w:r w:rsidRPr="0080489D">
        <w:rPr>
          <w:b/>
          <w:bCs/>
        </w:rPr>
        <w:t>už ne mažiau kaip 481 760,33 Eur be PVM.</w:t>
      </w:r>
    </w:p>
    <w:tbl>
      <w:tblPr>
        <w:tblW w:w="15188" w:type="dxa"/>
        <w:tblInd w:w="-5" w:type="dxa"/>
        <w:tblLayout w:type="fixed"/>
        <w:tblCellMar>
          <w:left w:w="70" w:type="dxa"/>
          <w:right w:w="70" w:type="dxa"/>
        </w:tblCellMar>
        <w:tblLook w:val="0000" w:firstRow="0" w:lastRow="0" w:firstColumn="0" w:lastColumn="0" w:noHBand="0" w:noVBand="0"/>
      </w:tblPr>
      <w:tblGrid>
        <w:gridCol w:w="639"/>
        <w:gridCol w:w="4318"/>
        <w:gridCol w:w="2077"/>
        <w:gridCol w:w="3837"/>
        <w:gridCol w:w="1759"/>
        <w:gridCol w:w="2558"/>
      </w:tblGrid>
      <w:tr w:rsidR="0080489D" w:rsidRPr="008728AB" w14:paraId="7D5241DD" w14:textId="77777777" w:rsidTr="0080489D">
        <w:trPr>
          <w:cantSplit/>
          <w:trHeight w:val="1268"/>
        </w:trPr>
        <w:tc>
          <w:tcPr>
            <w:tcW w:w="639" w:type="dxa"/>
            <w:tcBorders>
              <w:top w:val="single" w:sz="4" w:space="0" w:color="000000"/>
              <w:left w:val="single" w:sz="4" w:space="0" w:color="000000"/>
              <w:bottom w:val="single" w:sz="4" w:space="0" w:color="000000"/>
            </w:tcBorders>
            <w:shd w:val="clear" w:color="auto" w:fill="F2F2F2" w:themeFill="background1" w:themeFillShade="F2"/>
            <w:vAlign w:val="center"/>
          </w:tcPr>
          <w:p w14:paraId="4BA181F4" w14:textId="77777777" w:rsidR="0080489D" w:rsidRPr="008728AB" w:rsidRDefault="0080489D" w:rsidP="003C5D48">
            <w:pPr>
              <w:keepNext/>
              <w:keepLines/>
              <w:jc w:val="center"/>
              <w:rPr>
                <w:b/>
                <w:sz w:val="20"/>
                <w:szCs w:val="20"/>
              </w:rPr>
            </w:pPr>
            <w:r w:rsidRPr="008728AB">
              <w:rPr>
                <w:b/>
                <w:sz w:val="20"/>
                <w:szCs w:val="20"/>
              </w:rPr>
              <w:t>Eil. Nr.</w:t>
            </w:r>
          </w:p>
        </w:tc>
        <w:tc>
          <w:tcPr>
            <w:tcW w:w="4318" w:type="dxa"/>
            <w:tcBorders>
              <w:top w:val="single" w:sz="4" w:space="0" w:color="000000"/>
              <w:left w:val="single" w:sz="4" w:space="0" w:color="000000"/>
              <w:bottom w:val="single" w:sz="4" w:space="0" w:color="000000"/>
            </w:tcBorders>
            <w:shd w:val="clear" w:color="auto" w:fill="F2F2F2" w:themeFill="background1" w:themeFillShade="F2"/>
            <w:vAlign w:val="center"/>
          </w:tcPr>
          <w:p w14:paraId="0E035113" w14:textId="77777777" w:rsidR="0080489D" w:rsidRPr="008728AB" w:rsidRDefault="0080489D" w:rsidP="003C5D48">
            <w:pPr>
              <w:keepNext/>
              <w:keepLines/>
              <w:jc w:val="center"/>
              <w:rPr>
                <w:b/>
                <w:sz w:val="20"/>
                <w:szCs w:val="20"/>
              </w:rPr>
            </w:pPr>
            <w:r>
              <w:rPr>
                <w:b/>
                <w:sz w:val="20"/>
                <w:szCs w:val="20"/>
              </w:rPr>
              <w:t>Darbų</w:t>
            </w:r>
            <w:r w:rsidRPr="008728AB">
              <w:rPr>
                <w:b/>
                <w:sz w:val="20"/>
                <w:szCs w:val="20"/>
              </w:rPr>
              <w:t xml:space="preserve"> pavadinimas</w:t>
            </w:r>
          </w:p>
        </w:tc>
        <w:tc>
          <w:tcPr>
            <w:tcW w:w="2077"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049FACE" w14:textId="77777777" w:rsidR="0080489D" w:rsidRPr="008728AB" w:rsidRDefault="0080489D" w:rsidP="003C5D48">
            <w:pPr>
              <w:keepNext/>
              <w:keepLines/>
              <w:jc w:val="center"/>
              <w:rPr>
                <w:b/>
                <w:sz w:val="20"/>
                <w:szCs w:val="20"/>
              </w:rPr>
            </w:pPr>
            <w:r w:rsidRPr="008728AB">
              <w:rPr>
                <w:b/>
                <w:sz w:val="20"/>
                <w:szCs w:val="20"/>
              </w:rPr>
              <w:t>Statinio kategorija; statinių grupė, pogrupis;</w:t>
            </w:r>
          </w:p>
          <w:p w14:paraId="21276D75" w14:textId="77777777" w:rsidR="0080489D" w:rsidRPr="008728AB" w:rsidRDefault="0080489D" w:rsidP="003C5D48">
            <w:pPr>
              <w:keepNext/>
              <w:keepLines/>
              <w:jc w:val="center"/>
              <w:rPr>
                <w:b/>
                <w:sz w:val="20"/>
                <w:szCs w:val="20"/>
                <w:highlight w:val="yellow"/>
              </w:rPr>
            </w:pPr>
            <w:r w:rsidRPr="008728AB">
              <w:rPr>
                <w:b/>
                <w:sz w:val="20"/>
                <w:szCs w:val="20"/>
              </w:rPr>
              <w:t>statybos rūšis</w:t>
            </w:r>
          </w:p>
        </w:tc>
        <w:tc>
          <w:tcPr>
            <w:tcW w:w="3837" w:type="dxa"/>
            <w:tcBorders>
              <w:top w:val="single" w:sz="4" w:space="0" w:color="000000"/>
              <w:left w:val="single" w:sz="4" w:space="0" w:color="auto"/>
              <w:bottom w:val="single" w:sz="4" w:space="0" w:color="000000"/>
            </w:tcBorders>
            <w:shd w:val="clear" w:color="auto" w:fill="F2F2F2" w:themeFill="background1" w:themeFillShade="F2"/>
            <w:vAlign w:val="center"/>
          </w:tcPr>
          <w:p w14:paraId="009ED2F6" w14:textId="749FD38B" w:rsidR="0080489D" w:rsidRPr="008728AB" w:rsidRDefault="0080489D" w:rsidP="003C5D48">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w:t>
            </w:r>
            <w:r w:rsidRPr="00B62102">
              <w:rPr>
                <w:b/>
                <w:color w:val="0000FF"/>
                <w:sz w:val="20"/>
                <w:szCs w:val="20"/>
                <w:u w:val="single"/>
              </w:rPr>
              <w:t>(</w:t>
            </w:r>
            <w:proofErr w:type="spellStart"/>
            <w:r w:rsidRPr="00B62102">
              <w:rPr>
                <w:b/>
                <w:color w:val="0000FF"/>
                <w:sz w:val="20"/>
                <w:szCs w:val="20"/>
                <w:u w:val="single"/>
              </w:rPr>
              <w:t>išminusuojant</w:t>
            </w:r>
            <w:proofErr w:type="spellEnd"/>
            <w:r w:rsidRPr="00B62102">
              <w:rPr>
                <w:b/>
                <w:color w:val="0000FF"/>
                <w:sz w:val="20"/>
                <w:szCs w:val="20"/>
                <w:u w:val="single"/>
              </w:rPr>
              <w:t xml:space="preserve"> nereikalaujamų </w:t>
            </w:r>
            <w:r>
              <w:rPr>
                <w:b/>
                <w:color w:val="0000FF"/>
                <w:sz w:val="20"/>
                <w:szCs w:val="20"/>
                <w:u w:val="single"/>
              </w:rPr>
              <w:t>darbų</w:t>
            </w:r>
            <w:r w:rsidRPr="00B62102">
              <w:rPr>
                <w:b/>
                <w:color w:val="0000FF"/>
                <w:sz w:val="20"/>
                <w:szCs w:val="20"/>
                <w:u w:val="single"/>
              </w:rPr>
              <w:t>,</w:t>
            </w:r>
            <w:r>
              <w:rPr>
                <w:b/>
                <w:color w:val="0000FF"/>
                <w:sz w:val="20"/>
                <w:szCs w:val="20"/>
                <w:u w:val="single"/>
              </w:rPr>
              <w:t xml:space="preserve"> paslaugų, </w:t>
            </w:r>
            <w:r w:rsidRPr="00B62102">
              <w:rPr>
                <w:b/>
                <w:color w:val="0000FF"/>
                <w:sz w:val="20"/>
                <w:szCs w:val="20"/>
                <w:u w:val="single"/>
              </w:rPr>
              <w:t xml:space="preserve"> kitų ūkio subjektų, sub</w:t>
            </w:r>
            <w:r>
              <w:rPr>
                <w:b/>
                <w:color w:val="0000FF"/>
                <w:sz w:val="20"/>
                <w:szCs w:val="20"/>
                <w:u w:val="single"/>
              </w:rPr>
              <w:t>rangovų atliktų darbų</w:t>
            </w:r>
            <w:r w:rsidRPr="00B62102">
              <w:rPr>
                <w:b/>
                <w:color w:val="0000FF"/>
                <w:sz w:val="20"/>
                <w:szCs w:val="20"/>
                <w:u w:val="single"/>
              </w:rPr>
              <w:t xml:space="preserve"> vertes)</w:t>
            </w:r>
          </w:p>
        </w:tc>
        <w:tc>
          <w:tcPr>
            <w:tcW w:w="1759" w:type="dxa"/>
            <w:tcBorders>
              <w:top w:val="single" w:sz="4" w:space="0" w:color="000000"/>
              <w:left w:val="single" w:sz="4" w:space="0" w:color="000000"/>
              <w:bottom w:val="single" w:sz="4" w:space="0" w:color="000000"/>
            </w:tcBorders>
            <w:shd w:val="clear" w:color="auto" w:fill="F2F2F2" w:themeFill="background1" w:themeFillShade="F2"/>
            <w:vAlign w:val="center"/>
          </w:tcPr>
          <w:p w14:paraId="680FD658" w14:textId="77777777" w:rsidR="0080489D" w:rsidRPr="008728AB" w:rsidRDefault="0080489D" w:rsidP="003C5D48">
            <w:pPr>
              <w:keepNext/>
              <w:keepLines/>
              <w:jc w:val="center"/>
              <w:rPr>
                <w:b/>
                <w:sz w:val="20"/>
                <w:szCs w:val="20"/>
              </w:rPr>
            </w:pPr>
            <w:r w:rsidRPr="008728AB">
              <w:rPr>
                <w:b/>
                <w:sz w:val="20"/>
                <w:szCs w:val="20"/>
              </w:rPr>
              <w:t>Tikslios darbų vykdymo pradžios ir pabaigos datos dienos tikslumu</w:t>
            </w:r>
          </w:p>
        </w:tc>
        <w:tc>
          <w:tcPr>
            <w:tcW w:w="2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0127D" w14:textId="77777777" w:rsidR="0080489D" w:rsidRPr="008728AB" w:rsidRDefault="0080489D" w:rsidP="003C5D48">
            <w:pPr>
              <w:keepNext/>
              <w:keepLines/>
              <w:jc w:val="center"/>
              <w:rPr>
                <w:b/>
                <w:sz w:val="20"/>
                <w:szCs w:val="20"/>
              </w:rPr>
            </w:pPr>
            <w:r w:rsidRPr="008728AB">
              <w:rPr>
                <w:b/>
                <w:sz w:val="20"/>
                <w:szCs w:val="20"/>
              </w:rPr>
              <w:t>Užsakovo pavadinimas, kontaktinis asmuo</w:t>
            </w:r>
          </w:p>
        </w:tc>
      </w:tr>
      <w:tr w:rsidR="0080489D" w:rsidRPr="00616DC0" w14:paraId="07C3A4CB" w14:textId="77777777" w:rsidTr="0080489D">
        <w:trPr>
          <w:cantSplit/>
          <w:trHeight w:val="164"/>
        </w:trPr>
        <w:tc>
          <w:tcPr>
            <w:tcW w:w="639" w:type="dxa"/>
            <w:tcBorders>
              <w:top w:val="single" w:sz="4" w:space="0" w:color="000000"/>
              <w:left w:val="single" w:sz="4" w:space="0" w:color="000000"/>
              <w:bottom w:val="single" w:sz="4" w:space="0" w:color="000000"/>
            </w:tcBorders>
          </w:tcPr>
          <w:p w14:paraId="57B5B02C" w14:textId="77777777" w:rsidR="0080489D" w:rsidRPr="00153B06" w:rsidRDefault="0080489D" w:rsidP="003C5D48">
            <w:pPr>
              <w:keepNext/>
              <w:keepLines/>
              <w:jc w:val="center"/>
              <w:rPr>
                <w:bCs/>
                <w:iCs/>
              </w:rPr>
            </w:pPr>
            <w:r w:rsidRPr="00153B06">
              <w:rPr>
                <w:bCs/>
                <w:iCs/>
              </w:rPr>
              <w:t>1.</w:t>
            </w:r>
          </w:p>
        </w:tc>
        <w:tc>
          <w:tcPr>
            <w:tcW w:w="4318" w:type="dxa"/>
            <w:tcBorders>
              <w:top w:val="single" w:sz="4" w:space="0" w:color="000000"/>
              <w:left w:val="single" w:sz="4" w:space="0" w:color="000000"/>
              <w:bottom w:val="single" w:sz="4" w:space="0" w:color="000000"/>
            </w:tcBorders>
          </w:tcPr>
          <w:p w14:paraId="70346F9C" w14:textId="77777777" w:rsidR="0080489D" w:rsidRPr="00616DC0" w:rsidRDefault="0080489D" w:rsidP="003C5D48">
            <w:pPr>
              <w:keepNext/>
              <w:keepLines/>
            </w:pPr>
          </w:p>
        </w:tc>
        <w:tc>
          <w:tcPr>
            <w:tcW w:w="2077" w:type="dxa"/>
            <w:tcBorders>
              <w:top w:val="single" w:sz="4" w:space="0" w:color="000000"/>
              <w:left w:val="single" w:sz="4" w:space="0" w:color="000000"/>
              <w:bottom w:val="single" w:sz="4" w:space="0" w:color="000000"/>
              <w:right w:val="single" w:sz="4" w:space="0" w:color="auto"/>
            </w:tcBorders>
          </w:tcPr>
          <w:p w14:paraId="26AA9588" w14:textId="77777777" w:rsidR="0080489D" w:rsidRPr="00616DC0" w:rsidRDefault="0080489D" w:rsidP="003C5D48">
            <w:pPr>
              <w:keepNext/>
              <w:keepLines/>
            </w:pPr>
          </w:p>
        </w:tc>
        <w:tc>
          <w:tcPr>
            <w:tcW w:w="3837" w:type="dxa"/>
            <w:tcBorders>
              <w:top w:val="single" w:sz="4" w:space="0" w:color="000000"/>
              <w:left w:val="single" w:sz="4" w:space="0" w:color="auto"/>
              <w:bottom w:val="single" w:sz="4" w:space="0" w:color="000000"/>
            </w:tcBorders>
          </w:tcPr>
          <w:p w14:paraId="79373E92" w14:textId="77777777" w:rsidR="0080489D" w:rsidRPr="00616DC0" w:rsidRDefault="0080489D" w:rsidP="003C5D48">
            <w:pPr>
              <w:keepNext/>
              <w:keepLines/>
            </w:pPr>
          </w:p>
        </w:tc>
        <w:tc>
          <w:tcPr>
            <w:tcW w:w="1759" w:type="dxa"/>
            <w:tcBorders>
              <w:top w:val="single" w:sz="4" w:space="0" w:color="000000"/>
              <w:left w:val="single" w:sz="4" w:space="0" w:color="000000"/>
              <w:bottom w:val="single" w:sz="4" w:space="0" w:color="000000"/>
            </w:tcBorders>
          </w:tcPr>
          <w:p w14:paraId="576861C5" w14:textId="77777777" w:rsidR="0080489D" w:rsidRPr="00616DC0" w:rsidRDefault="0080489D" w:rsidP="003C5D48">
            <w:pPr>
              <w:keepNext/>
              <w:keepLines/>
            </w:pPr>
          </w:p>
        </w:tc>
        <w:tc>
          <w:tcPr>
            <w:tcW w:w="2558" w:type="dxa"/>
            <w:tcBorders>
              <w:top w:val="single" w:sz="4" w:space="0" w:color="auto"/>
              <w:left w:val="single" w:sz="4" w:space="0" w:color="auto"/>
              <w:bottom w:val="single" w:sz="4" w:space="0" w:color="auto"/>
              <w:right w:val="single" w:sz="4" w:space="0" w:color="auto"/>
            </w:tcBorders>
          </w:tcPr>
          <w:p w14:paraId="5639F047" w14:textId="77777777" w:rsidR="0080489D" w:rsidRPr="00616DC0" w:rsidRDefault="0080489D" w:rsidP="003C5D48">
            <w:pPr>
              <w:keepNext/>
              <w:keepLines/>
            </w:pPr>
          </w:p>
        </w:tc>
      </w:tr>
      <w:tr w:rsidR="0080489D" w:rsidRPr="00616DC0" w14:paraId="7381FE24" w14:textId="77777777" w:rsidTr="0080489D">
        <w:trPr>
          <w:cantSplit/>
          <w:trHeight w:val="164"/>
        </w:trPr>
        <w:tc>
          <w:tcPr>
            <w:tcW w:w="639" w:type="dxa"/>
            <w:tcBorders>
              <w:top w:val="single" w:sz="4" w:space="0" w:color="000000"/>
              <w:left w:val="single" w:sz="4" w:space="0" w:color="000000"/>
              <w:bottom w:val="single" w:sz="4" w:space="0" w:color="000000"/>
            </w:tcBorders>
          </w:tcPr>
          <w:p w14:paraId="7795C0C8" w14:textId="77777777" w:rsidR="0080489D" w:rsidRPr="00153B06" w:rsidRDefault="0080489D" w:rsidP="003C5D48">
            <w:pPr>
              <w:keepNext/>
              <w:keepLines/>
              <w:jc w:val="center"/>
              <w:rPr>
                <w:bCs/>
                <w:iCs/>
              </w:rPr>
            </w:pPr>
            <w:r>
              <w:rPr>
                <w:bCs/>
                <w:iCs/>
              </w:rPr>
              <w:t>2.</w:t>
            </w:r>
          </w:p>
        </w:tc>
        <w:tc>
          <w:tcPr>
            <w:tcW w:w="4318" w:type="dxa"/>
            <w:tcBorders>
              <w:top w:val="single" w:sz="4" w:space="0" w:color="000000"/>
              <w:left w:val="single" w:sz="4" w:space="0" w:color="000000"/>
              <w:bottom w:val="single" w:sz="4" w:space="0" w:color="000000"/>
            </w:tcBorders>
          </w:tcPr>
          <w:p w14:paraId="4711ABF9" w14:textId="77777777" w:rsidR="0080489D" w:rsidRPr="00616DC0" w:rsidRDefault="0080489D" w:rsidP="003C5D48">
            <w:pPr>
              <w:keepNext/>
              <w:keepLines/>
            </w:pPr>
          </w:p>
        </w:tc>
        <w:tc>
          <w:tcPr>
            <w:tcW w:w="2077" w:type="dxa"/>
            <w:tcBorders>
              <w:top w:val="single" w:sz="4" w:space="0" w:color="000000"/>
              <w:left w:val="single" w:sz="4" w:space="0" w:color="000000"/>
              <w:bottom w:val="single" w:sz="4" w:space="0" w:color="000000"/>
              <w:right w:val="single" w:sz="4" w:space="0" w:color="auto"/>
            </w:tcBorders>
          </w:tcPr>
          <w:p w14:paraId="0BFF37EB" w14:textId="77777777" w:rsidR="0080489D" w:rsidRPr="00616DC0" w:rsidRDefault="0080489D" w:rsidP="003C5D48">
            <w:pPr>
              <w:keepNext/>
              <w:keepLines/>
            </w:pPr>
          </w:p>
        </w:tc>
        <w:tc>
          <w:tcPr>
            <w:tcW w:w="3837" w:type="dxa"/>
            <w:tcBorders>
              <w:top w:val="single" w:sz="4" w:space="0" w:color="000000"/>
              <w:left w:val="single" w:sz="4" w:space="0" w:color="auto"/>
              <w:bottom w:val="single" w:sz="4" w:space="0" w:color="000000"/>
            </w:tcBorders>
          </w:tcPr>
          <w:p w14:paraId="5910D849" w14:textId="77777777" w:rsidR="0080489D" w:rsidRPr="00616DC0" w:rsidRDefault="0080489D" w:rsidP="003C5D48">
            <w:pPr>
              <w:keepNext/>
              <w:keepLines/>
            </w:pPr>
          </w:p>
        </w:tc>
        <w:tc>
          <w:tcPr>
            <w:tcW w:w="1759" w:type="dxa"/>
            <w:tcBorders>
              <w:top w:val="single" w:sz="4" w:space="0" w:color="000000"/>
              <w:left w:val="single" w:sz="4" w:space="0" w:color="000000"/>
              <w:bottom w:val="single" w:sz="4" w:space="0" w:color="000000"/>
            </w:tcBorders>
          </w:tcPr>
          <w:p w14:paraId="76463EE9" w14:textId="77777777" w:rsidR="0080489D" w:rsidRPr="00616DC0" w:rsidRDefault="0080489D" w:rsidP="003C5D48">
            <w:pPr>
              <w:keepNext/>
              <w:keepLines/>
            </w:pPr>
          </w:p>
        </w:tc>
        <w:tc>
          <w:tcPr>
            <w:tcW w:w="2558" w:type="dxa"/>
            <w:tcBorders>
              <w:top w:val="single" w:sz="4" w:space="0" w:color="auto"/>
              <w:left w:val="single" w:sz="4" w:space="0" w:color="auto"/>
              <w:bottom w:val="single" w:sz="4" w:space="0" w:color="auto"/>
              <w:right w:val="single" w:sz="4" w:space="0" w:color="auto"/>
            </w:tcBorders>
          </w:tcPr>
          <w:p w14:paraId="0FF98C24" w14:textId="77777777" w:rsidR="0080489D" w:rsidRPr="00616DC0" w:rsidRDefault="0080489D" w:rsidP="003C5D48">
            <w:pPr>
              <w:keepNext/>
              <w:keepLines/>
            </w:pPr>
          </w:p>
        </w:tc>
      </w:tr>
      <w:tr w:rsidR="0080489D" w:rsidRPr="00616DC0" w14:paraId="1864185E" w14:textId="77777777" w:rsidTr="0080489D">
        <w:trPr>
          <w:cantSplit/>
          <w:trHeight w:val="164"/>
        </w:trPr>
        <w:tc>
          <w:tcPr>
            <w:tcW w:w="639" w:type="dxa"/>
            <w:tcBorders>
              <w:top w:val="single" w:sz="4" w:space="0" w:color="000000"/>
              <w:left w:val="single" w:sz="4" w:space="0" w:color="000000"/>
              <w:bottom w:val="single" w:sz="4" w:space="0" w:color="000000"/>
            </w:tcBorders>
          </w:tcPr>
          <w:p w14:paraId="5CFFACB4" w14:textId="77777777" w:rsidR="0080489D" w:rsidRDefault="0080489D" w:rsidP="003C5D48">
            <w:pPr>
              <w:keepNext/>
              <w:keepLines/>
              <w:jc w:val="center"/>
              <w:rPr>
                <w:bCs/>
                <w:iCs/>
              </w:rPr>
            </w:pPr>
            <w:r>
              <w:rPr>
                <w:bCs/>
                <w:iCs/>
              </w:rPr>
              <w:t>3</w:t>
            </w:r>
            <w:r w:rsidRPr="00153B06">
              <w:rPr>
                <w:bCs/>
                <w:iCs/>
              </w:rPr>
              <w:t>.</w:t>
            </w:r>
          </w:p>
        </w:tc>
        <w:tc>
          <w:tcPr>
            <w:tcW w:w="4318" w:type="dxa"/>
            <w:tcBorders>
              <w:top w:val="single" w:sz="4" w:space="0" w:color="000000"/>
              <w:left w:val="single" w:sz="4" w:space="0" w:color="000000"/>
              <w:bottom w:val="single" w:sz="4" w:space="0" w:color="000000"/>
            </w:tcBorders>
          </w:tcPr>
          <w:p w14:paraId="57915885" w14:textId="77777777" w:rsidR="0080489D" w:rsidRPr="00616DC0" w:rsidRDefault="0080489D" w:rsidP="003C5D48">
            <w:pPr>
              <w:keepNext/>
              <w:keepLines/>
            </w:pPr>
          </w:p>
        </w:tc>
        <w:tc>
          <w:tcPr>
            <w:tcW w:w="2077" w:type="dxa"/>
            <w:tcBorders>
              <w:top w:val="single" w:sz="4" w:space="0" w:color="000000"/>
              <w:left w:val="single" w:sz="4" w:space="0" w:color="000000"/>
              <w:bottom w:val="single" w:sz="4" w:space="0" w:color="000000"/>
              <w:right w:val="single" w:sz="4" w:space="0" w:color="auto"/>
            </w:tcBorders>
          </w:tcPr>
          <w:p w14:paraId="7DFDCC11" w14:textId="77777777" w:rsidR="0080489D" w:rsidRPr="00616DC0" w:rsidRDefault="0080489D" w:rsidP="003C5D48">
            <w:pPr>
              <w:keepNext/>
              <w:keepLines/>
            </w:pPr>
          </w:p>
        </w:tc>
        <w:tc>
          <w:tcPr>
            <w:tcW w:w="3837" w:type="dxa"/>
            <w:tcBorders>
              <w:top w:val="single" w:sz="4" w:space="0" w:color="000000"/>
              <w:left w:val="single" w:sz="4" w:space="0" w:color="auto"/>
              <w:bottom w:val="single" w:sz="4" w:space="0" w:color="000000"/>
            </w:tcBorders>
          </w:tcPr>
          <w:p w14:paraId="0C8A9BA5" w14:textId="77777777" w:rsidR="0080489D" w:rsidRPr="00616DC0" w:rsidRDefault="0080489D" w:rsidP="003C5D48">
            <w:pPr>
              <w:keepNext/>
              <w:keepLines/>
            </w:pPr>
          </w:p>
        </w:tc>
        <w:tc>
          <w:tcPr>
            <w:tcW w:w="1759" w:type="dxa"/>
            <w:tcBorders>
              <w:top w:val="single" w:sz="4" w:space="0" w:color="000000"/>
              <w:left w:val="single" w:sz="4" w:space="0" w:color="000000"/>
              <w:bottom w:val="single" w:sz="4" w:space="0" w:color="000000"/>
            </w:tcBorders>
          </w:tcPr>
          <w:p w14:paraId="3C81B8F9" w14:textId="77777777" w:rsidR="0080489D" w:rsidRPr="00616DC0" w:rsidRDefault="0080489D" w:rsidP="003C5D48">
            <w:pPr>
              <w:keepNext/>
              <w:keepLines/>
            </w:pPr>
          </w:p>
        </w:tc>
        <w:tc>
          <w:tcPr>
            <w:tcW w:w="2558" w:type="dxa"/>
            <w:tcBorders>
              <w:top w:val="single" w:sz="4" w:space="0" w:color="auto"/>
              <w:left w:val="single" w:sz="4" w:space="0" w:color="auto"/>
              <w:bottom w:val="single" w:sz="4" w:space="0" w:color="auto"/>
              <w:right w:val="single" w:sz="4" w:space="0" w:color="auto"/>
            </w:tcBorders>
          </w:tcPr>
          <w:p w14:paraId="79FA74E9" w14:textId="77777777" w:rsidR="0080489D" w:rsidRPr="00616DC0" w:rsidRDefault="0080489D" w:rsidP="003C5D48">
            <w:pPr>
              <w:keepNext/>
              <w:keepLines/>
            </w:pPr>
          </w:p>
        </w:tc>
      </w:tr>
      <w:tr w:rsidR="0080489D" w:rsidRPr="00616DC0" w14:paraId="4E258D11" w14:textId="77777777" w:rsidTr="0080489D">
        <w:trPr>
          <w:cantSplit/>
          <w:trHeight w:val="164"/>
        </w:trPr>
        <w:tc>
          <w:tcPr>
            <w:tcW w:w="639" w:type="dxa"/>
            <w:tcBorders>
              <w:top w:val="single" w:sz="4" w:space="0" w:color="000000"/>
              <w:left w:val="single" w:sz="4" w:space="0" w:color="000000"/>
              <w:bottom w:val="single" w:sz="4" w:space="0" w:color="000000"/>
            </w:tcBorders>
          </w:tcPr>
          <w:p w14:paraId="53077C3A" w14:textId="77777777" w:rsidR="0080489D" w:rsidRDefault="0080489D" w:rsidP="003C5D48">
            <w:pPr>
              <w:keepNext/>
              <w:keepLines/>
              <w:jc w:val="center"/>
              <w:rPr>
                <w:bCs/>
                <w:iCs/>
              </w:rPr>
            </w:pPr>
            <w:r>
              <w:rPr>
                <w:bCs/>
                <w:iCs/>
              </w:rPr>
              <w:t>...</w:t>
            </w:r>
          </w:p>
        </w:tc>
        <w:tc>
          <w:tcPr>
            <w:tcW w:w="4318" w:type="dxa"/>
            <w:tcBorders>
              <w:top w:val="single" w:sz="4" w:space="0" w:color="000000"/>
              <w:left w:val="single" w:sz="4" w:space="0" w:color="000000"/>
              <w:bottom w:val="single" w:sz="4" w:space="0" w:color="000000"/>
            </w:tcBorders>
          </w:tcPr>
          <w:p w14:paraId="6135B21B" w14:textId="77777777" w:rsidR="0080489D" w:rsidRPr="00616DC0" w:rsidRDefault="0080489D" w:rsidP="003C5D48">
            <w:pPr>
              <w:keepNext/>
              <w:keepLines/>
            </w:pPr>
          </w:p>
        </w:tc>
        <w:tc>
          <w:tcPr>
            <w:tcW w:w="2077" w:type="dxa"/>
            <w:tcBorders>
              <w:top w:val="single" w:sz="4" w:space="0" w:color="000000"/>
              <w:left w:val="single" w:sz="4" w:space="0" w:color="000000"/>
              <w:bottom w:val="single" w:sz="4" w:space="0" w:color="000000"/>
              <w:right w:val="single" w:sz="4" w:space="0" w:color="auto"/>
            </w:tcBorders>
          </w:tcPr>
          <w:p w14:paraId="63FEAB5F" w14:textId="77777777" w:rsidR="0080489D" w:rsidRPr="00616DC0" w:rsidRDefault="0080489D" w:rsidP="003C5D48">
            <w:pPr>
              <w:keepNext/>
              <w:keepLines/>
            </w:pPr>
          </w:p>
        </w:tc>
        <w:tc>
          <w:tcPr>
            <w:tcW w:w="3837" w:type="dxa"/>
            <w:tcBorders>
              <w:top w:val="single" w:sz="4" w:space="0" w:color="000000"/>
              <w:left w:val="single" w:sz="4" w:space="0" w:color="auto"/>
              <w:bottom w:val="single" w:sz="4" w:space="0" w:color="000000"/>
            </w:tcBorders>
          </w:tcPr>
          <w:p w14:paraId="3C013520" w14:textId="77777777" w:rsidR="0080489D" w:rsidRPr="00616DC0" w:rsidRDefault="0080489D" w:rsidP="003C5D48">
            <w:pPr>
              <w:keepNext/>
              <w:keepLines/>
            </w:pPr>
          </w:p>
        </w:tc>
        <w:tc>
          <w:tcPr>
            <w:tcW w:w="1759" w:type="dxa"/>
            <w:tcBorders>
              <w:top w:val="single" w:sz="4" w:space="0" w:color="000000"/>
              <w:left w:val="single" w:sz="4" w:space="0" w:color="000000"/>
              <w:bottom w:val="single" w:sz="4" w:space="0" w:color="000000"/>
            </w:tcBorders>
          </w:tcPr>
          <w:p w14:paraId="155FEFC2" w14:textId="77777777" w:rsidR="0080489D" w:rsidRPr="00616DC0" w:rsidRDefault="0080489D" w:rsidP="003C5D48">
            <w:pPr>
              <w:keepNext/>
              <w:keepLines/>
            </w:pPr>
          </w:p>
        </w:tc>
        <w:tc>
          <w:tcPr>
            <w:tcW w:w="2558" w:type="dxa"/>
            <w:tcBorders>
              <w:top w:val="single" w:sz="4" w:space="0" w:color="auto"/>
              <w:left w:val="single" w:sz="4" w:space="0" w:color="auto"/>
              <w:bottom w:val="single" w:sz="4" w:space="0" w:color="auto"/>
              <w:right w:val="single" w:sz="4" w:space="0" w:color="auto"/>
            </w:tcBorders>
          </w:tcPr>
          <w:p w14:paraId="1B2AA5C1" w14:textId="77777777" w:rsidR="0080489D" w:rsidRPr="00616DC0" w:rsidRDefault="0080489D" w:rsidP="003C5D48">
            <w:pPr>
              <w:keepNext/>
              <w:keepLines/>
            </w:pPr>
          </w:p>
        </w:tc>
      </w:tr>
    </w:tbl>
    <w:p w14:paraId="4A5D673E"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Pastabos:</w:t>
      </w:r>
    </w:p>
    <w:p w14:paraId="484A5BDE" w14:textId="77777777" w:rsidR="00733061" w:rsidRPr="00733061" w:rsidRDefault="00733061" w:rsidP="00733061">
      <w:pPr>
        <w:widowControl w:val="0"/>
        <w:tabs>
          <w:tab w:val="left" w:pos="142"/>
        </w:tabs>
        <w:suppressAutoHyphens/>
        <w:jc w:val="both"/>
        <w:rPr>
          <w:i/>
          <w:sz w:val="20"/>
          <w:szCs w:val="20"/>
        </w:rPr>
      </w:pPr>
      <w:r w:rsidRPr="00733061">
        <w:rPr>
          <w:i/>
          <w:sz w:val="20"/>
          <w:szCs w:val="20"/>
        </w:rPr>
        <w:t>-</w:t>
      </w:r>
      <w:r w:rsidRPr="00733061">
        <w:rPr>
          <w:i/>
          <w:sz w:val="20"/>
          <w:szCs w:val="20"/>
        </w:rPr>
        <w:tab/>
        <w:t>tiekėjas gali teikti informaciją apie tinkamai atliktus darbus, kurie pradėti ir baigti vykdyti per paskutinius 5 metus iki pasiūlymo pateikimo termino pabaigos;</w:t>
      </w:r>
    </w:p>
    <w:p w14:paraId="67B3210C" w14:textId="77777777" w:rsidR="00733061" w:rsidRPr="00733061" w:rsidRDefault="00733061" w:rsidP="00733061">
      <w:pPr>
        <w:widowControl w:val="0"/>
        <w:tabs>
          <w:tab w:val="left" w:pos="142"/>
        </w:tabs>
        <w:suppressAutoHyphens/>
        <w:jc w:val="both"/>
        <w:rPr>
          <w:i/>
          <w:sz w:val="20"/>
          <w:szCs w:val="20"/>
        </w:rPr>
      </w:pPr>
      <w:r w:rsidRPr="00733061">
        <w:rPr>
          <w:i/>
          <w:sz w:val="20"/>
          <w:szCs w:val="20"/>
        </w:rPr>
        <w:t>- tiekėjas gali teikti informaciją apie tinkamai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 pagal vieną ar daugiau sutarčių yra atlikęs reikalavime nurodytų darbų už ne mažiau kaip reikalavime nurodytą sumą;</w:t>
      </w:r>
    </w:p>
    <w:p w14:paraId="5E07BB8C" w14:textId="77777777" w:rsidR="00733061" w:rsidRPr="00733061" w:rsidRDefault="00733061" w:rsidP="00733061">
      <w:pPr>
        <w:widowControl w:val="0"/>
        <w:tabs>
          <w:tab w:val="left" w:pos="142"/>
        </w:tabs>
        <w:suppressAutoHyphens/>
        <w:jc w:val="both"/>
        <w:rPr>
          <w:i/>
          <w:sz w:val="20"/>
          <w:szCs w:val="20"/>
        </w:rPr>
      </w:pPr>
      <w:r w:rsidRPr="00733061">
        <w:rPr>
          <w:i/>
          <w:sz w:val="20"/>
          <w:szCs w:val="20"/>
        </w:rPr>
        <w:t>- tiekėjas gali teikti informaciją apie dar nebaigtų vykdyti sutarčių jau įvykdytas dalis (jau atliktus darbus), tokiu atveju laikoma, kad jo patirtis atitinka nustatytą reikalavimą, jei per paskutinius 5 metus iki pasiūlymo pateikimo termino pabaigos pagal vieną ar daugiau sutarčių yra tinkamai atlikęs reikalavime nurodytų darbų už ne mažiau kaip reikalavime nurodytą sumą;</w:t>
      </w:r>
    </w:p>
    <w:p w14:paraId="4647141C" w14:textId="69B2E32B" w:rsidR="00485977" w:rsidRDefault="00733061" w:rsidP="00733061">
      <w:pPr>
        <w:widowControl w:val="0"/>
        <w:tabs>
          <w:tab w:val="left" w:pos="142"/>
        </w:tabs>
        <w:suppressAutoHyphens/>
        <w:jc w:val="both"/>
        <w:rPr>
          <w:i/>
          <w:sz w:val="20"/>
          <w:szCs w:val="20"/>
        </w:rPr>
        <w:sectPr w:rsidR="00485977" w:rsidSect="002A26D2">
          <w:pgSz w:w="16838" w:h="11906" w:orient="landscape" w:code="9"/>
          <w:pgMar w:top="851" w:right="678" w:bottom="567" w:left="1134" w:header="567" w:footer="567" w:gutter="0"/>
          <w:pgNumType w:start="1"/>
          <w:cols w:space="1296"/>
          <w:titlePg/>
          <w:docGrid w:linePitch="360"/>
        </w:sectPr>
      </w:pPr>
      <w:r w:rsidRPr="00733061">
        <w:rPr>
          <w:i/>
          <w:sz w:val="20"/>
          <w:szCs w:val="20"/>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77777777" w:rsidR="004F571F" w:rsidRPr="001F06D8" w:rsidRDefault="004F571F" w:rsidP="003C5D48">
            <w:pPr>
              <w:widowControl w:val="0"/>
            </w:pPr>
            <w:r>
              <w:t>5</w:t>
            </w:r>
            <w:r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511"/>
        <w:gridCol w:w="2253"/>
        <w:gridCol w:w="3204"/>
        <w:gridCol w:w="2261"/>
        <w:gridCol w:w="1405"/>
      </w:tblGrid>
      <w:tr w:rsidR="00043B10" w:rsidRPr="005326D5" w14:paraId="5552DF9E" w14:textId="77777777" w:rsidTr="00A05704">
        <w:tc>
          <w:tcPr>
            <w:tcW w:w="51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253"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3204"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261"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18AB16F4" w14:textId="77777777" w:rsidR="00EE325E" w:rsidRDefault="004F571F" w:rsidP="003C5D48">
            <w:pPr>
              <w:tabs>
                <w:tab w:val="left" w:pos="700"/>
                <w:tab w:val="left" w:pos="900"/>
              </w:tabs>
              <w:jc w:val="center"/>
              <w:rPr>
                <w:i/>
                <w:iCs/>
                <w:sz w:val="20"/>
                <w:szCs w:val="20"/>
              </w:rPr>
            </w:pPr>
            <w:r w:rsidRPr="005326D5">
              <w:rPr>
                <w:b/>
                <w:bCs/>
                <w:sz w:val="20"/>
                <w:szCs w:val="20"/>
              </w:rPr>
              <w:t xml:space="preserve"> </w:t>
            </w:r>
            <w:r w:rsidRPr="005326D5">
              <w:rPr>
                <w:i/>
                <w:iCs/>
                <w:sz w:val="20"/>
                <w:szCs w:val="20"/>
              </w:rPr>
              <w:t>nurodyti, ar specialistas</w:t>
            </w:r>
          </w:p>
          <w:p w14:paraId="595579F6" w14:textId="77777777" w:rsidR="00EE325E" w:rsidRDefault="004F571F" w:rsidP="00EE325E">
            <w:pPr>
              <w:tabs>
                <w:tab w:val="left" w:pos="700"/>
                <w:tab w:val="left" w:pos="900"/>
              </w:tabs>
              <w:rPr>
                <w:i/>
                <w:iCs/>
                <w:sz w:val="20"/>
                <w:szCs w:val="20"/>
              </w:rPr>
            </w:pPr>
            <w:r w:rsidRPr="005326D5">
              <w:rPr>
                <w:i/>
                <w:iCs/>
                <w:sz w:val="20"/>
                <w:szCs w:val="20"/>
              </w:rPr>
              <w:t>1) yra įdarbintas tiekėjo</w:t>
            </w:r>
            <w:r w:rsidR="00EE325E">
              <w:rPr>
                <w:i/>
                <w:iCs/>
                <w:sz w:val="20"/>
                <w:szCs w:val="20"/>
              </w:rPr>
              <w:t xml:space="preserve"> įmonėje,</w:t>
            </w:r>
          </w:p>
          <w:p w14:paraId="4F5C9B4D" w14:textId="77777777" w:rsidR="00EE325E" w:rsidRDefault="00EE325E" w:rsidP="00EE325E">
            <w:pPr>
              <w:tabs>
                <w:tab w:val="left" w:pos="700"/>
                <w:tab w:val="left" w:pos="900"/>
              </w:tabs>
              <w:rPr>
                <w:i/>
                <w:iCs/>
                <w:sz w:val="20"/>
                <w:szCs w:val="20"/>
              </w:rPr>
            </w:pPr>
            <w:r>
              <w:rPr>
                <w:i/>
                <w:iCs/>
                <w:sz w:val="20"/>
                <w:szCs w:val="20"/>
              </w:rPr>
              <w:t>2)</w:t>
            </w:r>
            <w:r w:rsidR="004F571F" w:rsidRPr="005326D5">
              <w:rPr>
                <w:i/>
                <w:iCs/>
                <w:sz w:val="20"/>
                <w:szCs w:val="20"/>
              </w:rPr>
              <w:t xml:space="preserve"> </w:t>
            </w:r>
            <w:r>
              <w:rPr>
                <w:i/>
                <w:iCs/>
                <w:sz w:val="20"/>
                <w:szCs w:val="20"/>
              </w:rPr>
              <w:t>yra įdarbintas</w:t>
            </w:r>
            <w:r w:rsidR="004F571F" w:rsidRPr="005326D5">
              <w:rPr>
                <w:i/>
                <w:iCs/>
                <w:sz w:val="20"/>
                <w:szCs w:val="20"/>
              </w:rPr>
              <w:t xml:space="preserve"> ūkio subjekto, kurio pajėgumais remiamasi, įmonėje,</w:t>
            </w:r>
            <w:r>
              <w:rPr>
                <w:i/>
                <w:iCs/>
                <w:sz w:val="20"/>
                <w:szCs w:val="20"/>
              </w:rPr>
              <w:t xml:space="preserve"> </w:t>
            </w:r>
          </w:p>
          <w:p w14:paraId="27A3FE83" w14:textId="77777777" w:rsidR="00EE325E" w:rsidRDefault="00EE325E" w:rsidP="00EE325E">
            <w:pPr>
              <w:tabs>
                <w:tab w:val="left" w:pos="700"/>
                <w:tab w:val="left" w:pos="900"/>
              </w:tabs>
              <w:rPr>
                <w:i/>
                <w:iCs/>
                <w:sz w:val="20"/>
                <w:szCs w:val="20"/>
              </w:rPr>
            </w:pPr>
            <w:r>
              <w:rPr>
                <w:i/>
                <w:iCs/>
                <w:sz w:val="20"/>
                <w:szCs w:val="20"/>
              </w:rPr>
              <w:t>3</w:t>
            </w:r>
            <w:r w:rsidR="004F571F" w:rsidRPr="005326D5">
              <w:rPr>
                <w:i/>
                <w:iCs/>
                <w:sz w:val="20"/>
                <w:szCs w:val="20"/>
              </w:rPr>
              <w:t xml:space="preserve">) planuojamas įdarbinti laimėjus konkursą, </w:t>
            </w:r>
          </w:p>
          <w:p w14:paraId="6B56BCC4" w14:textId="1BA1C234" w:rsidR="004F571F" w:rsidRPr="00EE325E" w:rsidRDefault="00EE325E" w:rsidP="00EE325E">
            <w:pPr>
              <w:tabs>
                <w:tab w:val="left" w:pos="700"/>
                <w:tab w:val="left" w:pos="900"/>
              </w:tabs>
              <w:rPr>
                <w:i/>
                <w:iCs/>
                <w:sz w:val="20"/>
                <w:szCs w:val="20"/>
              </w:rPr>
            </w:pPr>
            <w:r>
              <w:rPr>
                <w:i/>
                <w:iCs/>
                <w:sz w:val="20"/>
                <w:szCs w:val="20"/>
              </w:rPr>
              <w:t>4</w:t>
            </w:r>
            <w:r w:rsidR="004F571F" w:rsidRPr="005326D5">
              <w:rPr>
                <w:i/>
                <w:iCs/>
                <w:sz w:val="20"/>
                <w:szCs w:val="20"/>
              </w:rPr>
              <w:t>) yra pasitelkiamas kaip ūkio subjektas, kurio pajėgumais remiamasi</w:t>
            </w:r>
          </w:p>
        </w:tc>
        <w:tc>
          <w:tcPr>
            <w:tcW w:w="1405" w:type="dxa"/>
            <w:shd w:val="clear" w:color="auto" w:fill="F2F2F2" w:themeFill="background1" w:themeFillShade="F2"/>
            <w:vAlign w:val="center"/>
          </w:tcPr>
          <w:p w14:paraId="79949CDE" w14:textId="2FEF14A9" w:rsidR="004F571F" w:rsidRPr="000862C1" w:rsidRDefault="009350A6"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F319FA" w:rsidRPr="00EE325E" w14:paraId="5FE7C531" w14:textId="77777777" w:rsidTr="00A05704">
        <w:tc>
          <w:tcPr>
            <w:tcW w:w="511" w:type="dxa"/>
          </w:tcPr>
          <w:p w14:paraId="67598AAF" w14:textId="77777777" w:rsidR="00F319FA" w:rsidRPr="00EE325E" w:rsidRDefault="00F319FA" w:rsidP="00F319FA">
            <w:pPr>
              <w:tabs>
                <w:tab w:val="left" w:pos="700"/>
                <w:tab w:val="left" w:pos="900"/>
              </w:tabs>
              <w:jc w:val="center"/>
              <w:rPr>
                <w:bCs/>
                <w:sz w:val="20"/>
                <w:szCs w:val="20"/>
              </w:rPr>
            </w:pPr>
            <w:r w:rsidRPr="00EE325E">
              <w:rPr>
                <w:bCs/>
                <w:sz w:val="20"/>
                <w:szCs w:val="20"/>
              </w:rPr>
              <w:t>1.</w:t>
            </w:r>
          </w:p>
        </w:tc>
        <w:tc>
          <w:tcPr>
            <w:tcW w:w="2253" w:type="dxa"/>
          </w:tcPr>
          <w:p w14:paraId="712A570E" w14:textId="77777777" w:rsidR="00F319FA" w:rsidRPr="00EE325E" w:rsidRDefault="00F319FA" w:rsidP="00F319FA">
            <w:pPr>
              <w:tabs>
                <w:tab w:val="left" w:pos="700"/>
                <w:tab w:val="left" w:pos="900"/>
              </w:tabs>
              <w:jc w:val="center"/>
              <w:rPr>
                <w:b/>
                <w:sz w:val="20"/>
                <w:szCs w:val="20"/>
              </w:rPr>
            </w:pPr>
          </w:p>
        </w:tc>
        <w:tc>
          <w:tcPr>
            <w:tcW w:w="3204" w:type="dxa"/>
            <w:shd w:val="clear" w:color="auto" w:fill="F2F2F2" w:themeFill="background1" w:themeFillShade="F2"/>
          </w:tcPr>
          <w:p w14:paraId="005A9B1E" w14:textId="161C47F7" w:rsidR="00F319FA" w:rsidRPr="00F319FA" w:rsidRDefault="00F319FA" w:rsidP="00F319FA">
            <w:pPr>
              <w:jc w:val="center"/>
              <w:rPr>
                <w:bCs/>
                <w:sz w:val="20"/>
                <w:szCs w:val="20"/>
              </w:rPr>
            </w:pPr>
            <w:r w:rsidRPr="00F319FA">
              <w:rPr>
                <w:bCs/>
                <w:sz w:val="20"/>
                <w:szCs w:val="20"/>
              </w:rPr>
              <w:t xml:space="preserve">Kvalifikuotas </w:t>
            </w:r>
            <w:r w:rsidRPr="00F319FA">
              <w:rPr>
                <w:b/>
                <w:sz w:val="20"/>
                <w:szCs w:val="20"/>
              </w:rPr>
              <w:t>ypatingojo statinio statybos vadovas</w:t>
            </w:r>
            <w:r w:rsidRPr="00F319FA">
              <w:rPr>
                <w:bCs/>
                <w:sz w:val="20"/>
                <w:szCs w:val="20"/>
              </w:rPr>
              <w:t xml:space="preserve"> (inžinerinių statinių grupė – susisiekimo komunikacijų statiniai; inžinerinių statinių pogrupis – </w:t>
            </w:r>
            <w:r w:rsidRPr="00F319FA">
              <w:rPr>
                <w:b/>
                <w:sz w:val="20"/>
                <w:szCs w:val="20"/>
              </w:rPr>
              <w:t>gatvių</w:t>
            </w:r>
            <w:r w:rsidRPr="00F319FA">
              <w:rPr>
                <w:bCs/>
                <w:sz w:val="20"/>
                <w:szCs w:val="20"/>
              </w:rPr>
              <w:t>)</w:t>
            </w:r>
          </w:p>
        </w:tc>
        <w:tc>
          <w:tcPr>
            <w:tcW w:w="2261" w:type="dxa"/>
          </w:tcPr>
          <w:p w14:paraId="2EFD7816" w14:textId="77777777" w:rsidR="00F319FA" w:rsidRPr="00EE325E" w:rsidRDefault="00F319FA" w:rsidP="00F319FA">
            <w:pPr>
              <w:tabs>
                <w:tab w:val="left" w:pos="700"/>
                <w:tab w:val="left" w:pos="900"/>
              </w:tabs>
              <w:jc w:val="center"/>
              <w:rPr>
                <w:b/>
                <w:sz w:val="20"/>
                <w:szCs w:val="20"/>
              </w:rPr>
            </w:pPr>
          </w:p>
        </w:tc>
        <w:tc>
          <w:tcPr>
            <w:tcW w:w="1405" w:type="dxa"/>
          </w:tcPr>
          <w:p w14:paraId="4CF4A196" w14:textId="77777777" w:rsidR="00F319FA" w:rsidRPr="00EE325E" w:rsidRDefault="00F319FA" w:rsidP="00F319FA">
            <w:pPr>
              <w:tabs>
                <w:tab w:val="left" w:pos="700"/>
                <w:tab w:val="left" w:pos="900"/>
              </w:tabs>
              <w:jc w:val="center"/>
              <w:rPr>
                <w:b/>
                <w:sz w:val="20"/>
                <w:szCs w:val="20"/>
              </w:rPr>
            </w:pPr>
          </w:p>
        </w:tc>
      </w:tr>
      <w:tr w:rsidR="00F319FA" w:rsidRPr="00EE325E" w14:paraId="7D92F085" w14:textId="77777777" w:rsidTr="00A05704">
        <w:tc>
          <w:tcPr>
            <w:tcW w:w="511" w:type="dxa"/>
          </w:tcPr>
          <w:p w14:paraId="5984D080" w14:textId="77777777" w:rsidR="00F319FA" w:rsidRPr="00EE325E" w:rsidRDefault="00F319FA" w:rsidP="00F319FA">
            <w:pPr>
              <w:tabs>
                <w:tab w:val="left" w:pos="700"/>
                <w:tab w:val="left" w:pos="900"/>
              </w:tabs>
              <w:jc w:val="center"/>
              <w:rPr>
                <w:bCs/>
                <w:sz w:val="20"/>
                <w:szCs w:val="20"/>
              </w:rPr>
            </w:pPr>
            <w:r w:rsidRPr="00EE325E">
              <w:rPr>
                <w:bCs/>
                <w:sz w:val="20"/>
                <w:szCs w:val="20"/>
              </w:rPr>
              <w:t xml:space="preserve">2. </w:t>
            </w:r>
          </w:p>
        </w:tc>
        <w:tc>
          <w:tcPr>
            <w:tcW w:w="2253" w:type="dxa"/>
          </w:tcPr>
          <w:p w14:paraId="573FA753" w14:textId="77777777" w:rsidR="00F319FA" w:rsidRPr="00EE325E" w:rsidRDefault="00F319FA" w:rsidP="00F319FA">
            <w:pPr>
              <w:tabs>
                <w:tab w:val="left" w:pos="700"/>
                <w:tab w:val="left" w:pos="900"/>
              </w:tabs>
              <w:jc w:val="center"/>
              <w:rPr>
                <w:b/>
                <w:sz w:val="20"/>
                <w:szCs w:val="20"/>
              </w:rPr>
            </w:pPr>
          </w:p>
        </w:tc>
        <w:tc>
          <w:tcPr>
            <w:tcW w:w="3204" w:type="dxa"/>
            <w:shd w:val="clear" w:color="auto" w:fill="F2F2F2" w:themeFill="background1" w:themeFillShade="F2"/>
          </w:tcPr>
          <w:p w14:paraId="4002F96A" w14:textId="1548A1C5" w:rsidR="00F319FA" w:rsidRPr="00F319FA" w:rsidRDefault="00F319FA" w:rsidP="00F319FA">
            <w:pPr>
              <w:tabs>
                <w:tab w:val="left" w:pos="700"/>
                <w:tab w:val="left" w:pos="900"/>
              </w:tabs>
              <w:jc w:val="center"/>
              <w:rPr>
                <w:bCs/>
                <w:sz w:val="20"/>
                <w:szCs w:val="20"/>
              </w:rPr>
            </w:pPr>
            <w:r w:rsidRPr="00F319FA">
              <w:rPr>
                <w:bCs/>
                <w:sz w:val="20"/>
                <w:szCs w:val="20"/>
              </w:rPr>
              <w:t xml:space="preserve">Kvalifikuotas </w:t>
            </w:r>
            <w:r w:rsidRPr="00F319FA">
              <w:rPr>
                <w:b/>
                <w:sz w:val="20"/>
                <w:szCs w:val="20"/>
              </w:rPr>
              <w:t>ypatingojo statinio statybos vadovas</w:t>
            </w:r>
            <w:r w:rsidRPr="00F319FA">
              <w:rPr>
                <w:bCs/>
                <w:sz w:val="20"/>
                <w:szCs w:val="20"/>
              </w:rPr>
              <w:t xml:space="preserve"> (inžinerinių statinių grupė – inžineriniai tinklai; inžinerinių statinių pogrupis – </w:t>
            </w:r>
            <w:r w:rsidRPr="00F319FA">
              <w:rPr>
                <w:b/>
                <w:sz w:val="20"/>
                <w:szCs w:val="20"/>
              </w:rPr>
              <w:t>nuotekų šalinimo tinklai</w:t>
            </w:r>
            <w:r w:rsidRPr="00F319FA">
              <w:rPr>
                <w:bCs/>
                <w:sz w:val="20"/>
                <w:szCs w:val="20"/>
              </w:rPr>
              <w:t>)</w:t>
            </w:r>
          </w:p>
        </w:tc>
        <w:tc>
          <w:tcPr>
            <w:tcW w:w="2261" w:type="dxa"/>
          </w:tcPr>
          <w:p w14:paraId="4D271E51" w14:textId="77777777" w:rsidR="00F319FA" w:rsidRPr="00EE325E" w:rsidRDefault="00F319FA" w:rsidP="00F319FA">
            <w:pPr>
              <w:tabs>
                <w:tab w:val="left" w:pos="700"/>
                <w:tab w:val="left" w:pos="900"/>
              </w:tabs>
              <w:jc w:val="center"/>
              <w:rPr>
                <w:b/>
                <w:sz w:val="20"/>
                <w:szCs w:val="20"/>
              </w:rPr>
            </w:pPr>
          </w:p>
        </w:tc>
        <w:tc>
          <w:tcPr>
            <w:tcW w:w="1405" w:type="dxa"/>
          </w:tcPr>
          <w:p w14:paraId="70C2D5DA" w14:textId="77777777" w:rsidR="00F319FA" w:rsidRPr="00EE325E" w:rsidRDefault="00F319FA" w:rsidP="00F319FA">
            <w:pPr>
              <w:tabs>
                <w:tab w:val="left" w:pos="700"/>
                <w:tab w:val="left" w:pos="900"/>
              </w:tabs>
              <w:jc w:val="center"/>
              <w:rPr>
                <w:b/>
                <w:sz w:val="20"/>
                <w:szCs w:val="20"/>
              </w:rPr>
            </w:pPr>
          </w:p>
        </w:tc>
      </w:tr>
      <w:tr w:rsidR="00F319FA" w:rsidRPr="00EE325E" w14:paraId="73ACD2F4" w14:textId="77777777" w:rsidTr="00A05704">
        <w:tc>
          <w:tcPr>
            <w:tcW w:w="511" w:type="dxa"/>
          </w:tcPr>
          <w:p w14:paraId="092226EA" w14:textId="77777777" w:rsidR="00F319FA" w:rsidRPr="00EE325E" w:rsidRDefault="00F319FA" w:rsidP="00F319FA">
            <w:pPr>
              <w:tabs>
                <w:tab w:val="left" w:pos="700"/>
                <w:tab w:val="left" w:pos="900"/>
              </w:tabs>
              <w:jc w:val="center"/>
              <w:rPr>
                <w:bCs/>
                <w:sz w:val="20"/>
                <w:szCs w:val="20"/>
              </w:rPr>
            </w:pPr>
            <w:r w:rsidRPr="00EE325E">
              <w:rPr>
                <w:bCs/>
                <w:sz w:val="20"/>
                <w:szCs w:val="20"/>
              </w:rPr>
              <w:t>...</w:t>
            </w:r>
          </w:p>
        </w:tc>
        <w:tc>
          <w:tcPr>
            <w:tcW w:w="2253" w:type="dxa"/>
          </w:tcPr>
          <w:p w14:paraId="7E3B9793" w14:textId="77777777" w:rsidR="00F319FA" w:rsidRPr="00EE325E" w:rsidRDefault="00F319FA" w:rsidP="00F319FA">
            <w:pPr>
              <w:tabs>
                <w:tab w:val="left" w:pos="700"/>
                <w:tab w:val="left" w:pos="900"/>
              </w:tabs>
              <w:jc w:val="center"/>
              <w:rPr>
                <w:b/>
                <w:sz w:val="20"/>
                <w:szCs w:val="20"/>
              </w:rPr>
            </w:pPr>
          </w:p>
        </w:tc>
        <w:tc>
          <w:tcPr>
            <w:tcW w:w="3204" w:type="dxa"/>
            <w:shd w:val="clear" w:color="auto" w:fill="F2F2F2" w:themeFill="background1" w:themeFillShade="F2"/>
          </w:tcPr>
          <w:p w14:paraId="4F32E7ED" w14:textId="3436F938" w:rsidR="00F319FA" w:rsidRPr="00F319FA" w:rsidRDefault="00F319FA" w:rsidP="00F319FA">
            <w:pPr>
              <w:tabs>
                <w:tab w:val="left" w:pos="700"/>
                <w:tab w:val="left" w:pos="900"/>
              </w:tabs>
              <w:jc w:val="center"/>
              <w:rPr>
                <w:bCs/>
                <w:sz w:val="20"/>
                <w:szCs w:val="20"/>
              </w:rPr>
            </w:pPr>
            <w:r w:rsidRPr="00F319FA">
              <w:rPr>
                <w:bCs/>
                <w:sz w:val="20"/>
                <w:szCs w:val="20"/>
              </w:rPr>
              <w:t xml:space="preserve">Kvalifikuotas </w:t>
            </w:r>
            <w:r w:rsidRPr="00F319FA">
              <w:rPr>
                <w:b/>
                <w:sz w:val="20"/>
                <w:szCs w:val="20"/>
              </w:rPr>
              <w:t>neypatingojo statinio statybos vadovas</w:t>
            </w:r>
            <w:r w:rsidRPr="00F319FA">
              <w:rPr>
                <w:bCs/>
                <w:sz w:val="20"/>
                <w:szCs w:val="20"/>
              </w:rPr>
              <w:t xml:space="preserve"> (inžinerinių statinių grupė – inžineriniai tinklai; inžinerinių statinių pogrupis – </w:t>
            </w:r>
            <w:r w:rsidRPr="00F319FA">
              <w:rPr>
                <w:b/>
                <w:sz w:val="20"/>
                <w:szCs w:val="20"/>
              </w:rPr>
              <w:t>vandentiekio tinklai</w:t>
            </w:r>
            <w:r w:rsidRPr="00F319FA">
              <w:rPr>
                <w:bCs/>
                <w:sz w:val="20"/>
                <w:szCs w:val="20"/>
              </w:rPr>
              <w:t>)</w:t>
            </w:r>
          </w:p>
        </w:tc>
        <w:tc>
          <w:tcPr>
            <w:tcW w:w="2261" w:type="dxa"/>
          </w:tcPr>
          <w:p w14:paraId="6EF83CF2" w14:textId="77777777" w:rsidR="00F319FA" w:rsidRPr="00EE325E" w:rsidRDefault="00F319FA" w:rsidP="00F319FA">
            <w:pPr>
              <w:tabs>
                <w:tab w:val="left" w:pos="700"/>
                <w:tab w:val="left" w:pos="900"/>
              </w:tabs>
              <w:jc w:val="center"/>
              <w:rPr>
                <w:b/>
                <w:sz w:val="20"/>
                <w:szCs w:val="20"/>
              </w:rPr>
            </w:pPr>
          </w:p>
        </w:tc>
        <w:tc>
          <w:tcPr>
            <w:tcW w:w="1405" w:type="dxa"/>
          </w:tcPr>
          <w:p w14:paraId="4447058D" w14:textId="77777777" w:rsidR="00F319FA" w:rsidRPr="00EE325E" w:rsidRDefault="00F319FA" w:rsidP="00F319FA">
            <w:pPr>
              <w:tabs>
                <w:tab w:val="left" w:pos="700"/>
                <w:tab w:val="left" w:pos="900"/>
              </w:tabs>
              <w:jc w:val="center"/>
              <w:rPr>
                <w:b/>
                <w:sz w:val="20"/>
                <w:szCs w:val="20"/>
              </w:rPr>
            </w:pPr>
          </w:p>
        </w:tc>
      </w:tr>
      <w:tr w:rsidR="00F319FA" w:rsidRPr="00EE325E" w14:paraId="428E0275" w14:textId="77777777" w:rsidTr="00A05704">
        <w:tc>
          <w:tcPr>
            <w:tcW w:w="511" w:type="dxa"/>
          </w:tcPr>
          <w:p w14:paraId="1E7A761D" w14:textId="77777777" w:rsidR="00F319FA" w:rsidRPr="00EE325E" w:rsidRDefault="00F319FA" w:rsidP="00F319FA">
            <w:pPr>
              <w:tabs>
                <w:tab w:val="left" w:pos="700"/>
                <w:tab w:val="left" w:pos="900"/>
              </w:tabs>
              <w:jc w:val="center"/>
              <w:rPr>
                <w:bCs/>
                <w:sz w:val="20"/>
                <w:szCs w:val="20"/>
              </w:rPr>
            </w:pPr>
          </w:p>
        </w:tc>
        <w:tc>
          <w:tcPr>
            <w:tcW w:w="2253" w:type="dxa"/>
          </w:tcPr>
          <w:p w14:paraId="5B11F15A" w14:textId="77777777" w:rsidR="00F319FA" w:rsidRPr="00EE325E" w:rsidRDefault="00F319FA" w:rsidP="00F319FA">
            <w:pPr>
              <w:tabs>
                <w:tab w:val="left" w:pos="700"/>
                <w:tab w:val="left" w:pos="900"/>
              </w:tabs>
              <w:jc w:val="center"/>
              <w:rPr>
                <w:b/>
                <w:sz w:val="20"/>
                <w:szCs w:val="20"/>
              </w:rPr>
            </w:pPr>
          </w:p>
        </w:tc>
        <w:tc>
          <w:tcPr>
            <w:tcW w:w="3204" w:type="dxa"/>
            <w:shd w:val="clear" w:color="auto" w:fill="F2F2F2" w:themeFill="background1" w:themeFillShade="F2"/>
          </w:tcPr>
          <w:p w14:paraId="5A64FA16" w14:textId="71494E6C" w:rsidR="00F319FA" w:rsidRPr="00F319FA" w:rsidRDefault="00F319FA" w:rsidP="00F319FA">
            <w:pPr>
              <w:tabs>
                <w:tab w:val="left" w:pos="700"/>
                <w:tab w:val="left" w:pos="900"/>
              </w:tabs>
              <w:jc w:val="center"/>
              <w:rPr>
                <w:bCs/>
                <w:sz w:val="20"/>
                <w:szCs w:val="20"/>
              </w:rPr>
            </w:pPr>
            <w:r w:rsidRPr="00F319FA">
              <w:rPr>
                <w:bCs/>
                <w:sz w:val="20"/>
                <w:szCs w:val="20"/>
              </w:rPr>
              <w:t xml:space="preserve">Kvalifikuotas </w:t>
            </w:r>
            <w:r w:rsidRPr="00F319FA">
              <w:rPr>
                <w:b/>
                <w:sz w:val="20"/>
                <w:szCs w:val="20"/>
              </w:rPr>
              <w:t>ypatingojo statinio projekto vadovas</w:t>
            </w:r>
            <w:r w:rsidRPr="00F319FA">
              <w:rPr>
                <w:bCs/>
                <w:sz w:val="20"/>
                <w:szCs w:val="20"/>
              </w:rPr>
              <w:t xml:space="preserve"> (inžinerinių statinių grupė – susisiekimo komunikacijų statiniai; inžinerinių statinių pogrupis – </w:t>
            </w:r>
            <w:r w:rsidRPr="00F319FA">
              <w:rPr>
                <w:b/>
                <w:sz w:val="20"/>
                <w:szCs w:val="20"/>
              </w:rPr>
              <w:t>gatvių</w:t>
            </w:r>
            <w:r w:rsidRPr="00F319FA">
              <w:rPr>
                <w:bCs/>
                <w:sz w:val="20"/>
                <w:szCs w:val="20"/>
              </w:rPr>
              <w:t>)</w:t>
            </w:r>
          </w:p>
        </w:tc>
        <w:tc>
          <w:tcPr>
            <w:tcW w:w="2261" w:type="dxa"/>
          </w:tcPr>
          <w:p w14:paraId="6EDB0983" w14:textId="77777777" w:rsidR="00F319FA" w:rsidRPr="00EE325E" w:rsidRDefault="00F319FA" w:rsidP="00F319FA">
            <w:pPr>
              <w:tabs>
                <w:tab w:val="left" w:pos="700"/>
                <w:tab w:val="left" w:pos="900"/>
              </w:tabs>
              <w:jc w:val="center"/>
              <w:rPr>
                <w:b/>
                <w:sz w:val="20"/>
                <w:szCs w:val="20"/>
              </w:rPr>
            </w:pPr>
          </w:p>
        </w:tc>
        <w:tc>
          <w:tcPr>
            <w:tcW w:w="1405" w:type="dxa"/>
          </w:tcPr>
          <w:p w14:paraId="6408D987" w14:textId="77777777" w:rsidR="00F319FA" w:rsidRPr="00EE325E" w:rsidRDefault="00F319FA" w:rsidP="00F319FA">
            <w:pPr>
              <w:tabs>
                <w:tab w:val="left" w:pos="700"/>
                <w:tab w:val="left" w:pos="900"/>
              </w:tabs>
              <w:jc w:val="center"/>
              <w:rPr>
                <w:b/>
                <w:sz w:val="20"/>
                <w:szCs w:val="20"/>
              </w:rPr>
            </w:pPr>
          </w:p>
        </w:tc>
      </w:tr>
      <w:tr w:rsidR="00F319FA" w:rsidRPr="00EE325E" w14:paraId="46B6B1FA" w14:textId="77777777" w:rsidTr="00A05704">
        <w:tc>
          <w:tcPr>
            <w:tcW w:w="511" w:type="dxa"/>
          </w:tcPr>
          <w:p w14:paraId="5D012A5A" w14:textId="77777777" w:rsidR="00F319FA" w:rsidRPr="00EE325E" w:rsidRDefault="00F319FA" w:rsidP="00F319FA">
            <w:pPr>
              <w:tabs>
                <w:tab w:val="left" w:pos="700"/>
                <w:tab w:val="left" w:pos="900"/>
              </w:tabs>
              <w:jc w:val="center"/>
              <w:rPr>
                <w:bCs/>
                <w:sz w:val="20"/>
                <w:szCs w:val="20"/>
              </w:rPr>
            </w:pPr>
          </w:p>
        </w:tc>
        <w:tc>
          <w:tcPr>
            <w:tcW w:w="2253" w:type="dxa"/>
          </w:tcPr>
          <w:p w14:paraId="10C2B576" w14:textId="77777777" w:rsidR="00F319FA" w:rsidRPr="00EE325E" w:rsidRDefault="00F319FA" w:rsidP="00F319FA">
            <w:pPr>
              <w:tabs>
                <w:tab w:val="left" w:pos="700"/>
                <w:tab w:val="left" w:pos="900"/>
              </w:tabs>
              <w:jc w:val="center"/>
              <w:rPr>
                <w:b/>
                <w:sz w:val="20"/>
                <w:szCs w:val="20"/>
              </w:rPr>
            </w:pPr>
          </w:p>
        </w:tc>
        <w:tc>
          <w:tcPr>
            <w:tcW w:w="3204" w:type="dxa"/>
            <w:shd w:val="clear" w:color="auto" w:fill="F2F2F2" w:themeFill="background1" w:themeFillShade="F2"/>
          </w:tcPr>
          <w:p w14:paraId="18B81F86" w14:textId="099A10AF" w:rsidR="00F319FA" w:rsidRPr="00F319FA" w:rsidRDefault="00F319FA" w:rsidP="00F319FA">
            <w:pPr>
              <w:tabs>
                <w:tab w:val="left" w:pos="700"/>
                <w:tab w:val="left" w:pos="900"/>
              </w:tabs>
              <w:jc w:val="center"/>
              <w:rPr>
                <w:bCs/>
                <w:sz w:val="20"/>
                <w:szCs w:val="20"/>
              </w:rPr>
            </w:pPr>
            <w:r w:rsidRPr="00F319FA">
              <w:rPr>
                <w:bCs/>
                <w:sz w:val="20"/>
                <w:szCs w:val="20"/>
              </w:rPr>
              <w:t xml:space="preserve">Kvalifikuotas </w:t>
            </w:r>
            <w:r w:rsidRPr="00F319FA">
              <w:rPr>
                <w:b/>
                <w:sz w:val="20"/>
                <w:szCs w:val="20"/>
              </w:rPr>
              <w:t>ypatingojo statinio projekto vadovas</w:t>
            </w:r>
            <w:r w:rsidRPr="00F319FA">
              <w:rPr>
                <w:bCs/>
                <w:sz w:val="20"/>
                <w:szCs w:val="20"/>
              </w:rPr>
              <w:t xml:space="preserve"> (inžinerinių statinių grupė – inžineriniai tinklai; </w:t>
            </w:r>
            <w:r w:rsidRPr="00F319FA">
              <w:rPr>
                <w:bCs/>
                <w:sz w:val="20"/>
                <w:szCs w:val="20"/>
              </w:rPr>
              <w:lastRenderedPageBreak/>
              <w:t xml:space="preserve">inžinerinių statinių pogrupis – </w:t>
            </w:r>
            <w:r w:rsidRPr="00F319FA">
              <w:rPr>
                <w:b/>
                <w:sz w:val="20"/>
                <w:szCs w:val="20"/>
              </w:rPr>
              <w:t>nuotekų šalinimo tinklai</w:t>
            </w:r>
            <w:r w:rsidRPr="00F319FA">
              <w:rPr>
                <w:bCs/>
                <w:sz w:val="20"/>
                <w:szCs w:val="20"/>
              </w:rPr>
              <w:t>)</w:t>
            </w:r>
          </w:p>
        </w:tc>
        <w:tc>
          <w:tcPr>
            <w:tcW w:w="2261" w:type="dxa"/>
          </w:tcPr>
          <w:p w14:paraId="6A9E1F3C" w14:textId="77777777" w:rsidR="00F319FA" w:rsidRPr="00EE325E" w:rsidRDefault="00F319FA" w:rsidP="00F319FA">
            <w:pPr>
              <w:tabs>
                <w:tab w:val="left" w:pos="700"/>
                <w:tab w:val="left" w:pos="900"/>
              </w:tabs>
              <w:jc w:val="center"/>
              <w:rPr>
                <w:b/>
                <w:sz w:val="20"/>
                <w:szCs w:val="20"/>
              </w:rPr>
            </w:pPr>
          </w:p>
        </w:tc>
        <w:tc>
          <w:tcPr>
            <w:tcW w:w="1405" w:type="dxa"/>
          </w:tcPr>
          <w:p w14:paraId="4F212C8B" w14:textId="77777777" w:rsidR="00F319FA" w:rsidRPr="00EE325E" w:rsidRDefault="00F319FA" w:rsidP="00F319FA">
            <w:pPr>
              <w:tabs>
                <w:tab w:val="left" w:pos="700"/>
                <w:tab w:val="left" w:pos="900"/>
              </w:tabs>
              <w:jc w:val="center"/>
              <w:rPr>
                <w:b/>
                <w:sz w:val="20"/>
                <w:szCs w:val="20"/>
              </w:rPr>
            </w:pPr>
          </w:p>
        </w:tc>
      </w:tr>
      <w:tr w:rsidR="00F319FA" w:rsidRPr="00EE325E" w14:paraId="6B8EEE2D" w14:textId="77777777" w:rsidTr="00A05704">
        <w:tc>
          <w:tcPr>
            <w:tcW w:w="511" w:type="dxa"/>
          </w:tcPr>
          <w:p w14:paraId="69D6A9B8" w14:textId="77777777" w:rsidR="00F319FA" w:rsidRPr="00EE325E" w:rsidRDefault="00F319FA" w:rsidP="00F319FA">
            <w:pPr>
              <w:tabs>
                <w:tab w:val="left" w:pos="700"/>
                <w:tab w:val="left" w:pos="900"/>
              </w:tabs>
              <w:jc w:val="center"/>
              <w:rPr>
                <w:bCs/>
                <w:sz w:val="20"/>
                <w:szCs w:val="20"/>
              </w:rPr>
            </w:pPr>
          </w:p>
        </w:tc>
        <w:tc>
          <w:tcPr>
            <w:tcW w:w="2253" w:type="dxa"/>
          </w:tcPr>
          <w:p w14:paraId="6B39F93E" w14:textId="77777777" w:rsidR="00F319FA" w:rsidRPr="00EE325E" w:rsidRDefault="00F319FA" w:rsidP="00F319FA">
            <w:pPr>
              <w:tabs>
                <w:tab w:val="left" w:pos="700"/>
                <w:tab w:val="left" w:pos="900"/>
              </w:tabs>
              <w:jc w:val="center"/>
              <w:rPr>
                <w:b/>
                <w:sz w:val="20"/>
                <w:szCs w:val="20"/>
              </w:rPr>
            </w:pPr>
          </w:p>
        </w:tc>
        <w:tc>
          <w:tcPr>
            <w:tcW w:w="3204" w:type="dxa"/>
            <w:shd w:val="clear" w:color="auto" w:fill="F2F2F2" w:themeFill="background1" w:themeFillShade="F2"/>
          </w:tcPr>
          <w:p w14:paraId="2A1BB3F7" w14:textId="77C58647" w:rsidR="00F319FA" w:rsidRPr="00F319FA" w:rsidRDefault="00F319FA" w:rsidP="00F319FA">
            <w:pPr>
              <w:tabs>
                <w:tab w:val="left" w:pos="700"/>
                <w:tab w:val="left" w:pos="900"/>
              </w:tabs>
              <w:jc w:val="center"/>
              <w:rPr>
                <w:bCs/>
                <w:sz w:val="20"/>
                <w:szCs w:val="20"/>
              </w:rPr>
            </w:pPr>
            <w:r w:rsidRPr="00F319FA">
              <w:rPr>
                <w:bCs/>
                <w:sz w:val="20"/>
                <w:szCs w:val="20"/>
              </w:rPr>
              <w:t xml:space="preserve">Kvalifikuotas </w:t>
            </w:r>
            <w:r w:rsidRPr="00F319FA">
              <w:rPr>
                <w:b/>
                <w:sz w:val="20"/>
                <w:szCs w:val="20"/>
              </w:rPr>
              <w:t>neypatingojo statinio projekto vadovas</w:t>
            </w:r>
            <w:r w:rsidRPr="00F319FA">
              <w:rPr>
                <w:bCs/>
                <w:sz w:val="20"/>
                <w:szCs w:val="20"/>
              </w:rPr>
              <w:t xml:space="preserve"> (inžinerinių statinių grupė – inžineriniai tinklai; inžinerinių statinių pogrupis – </w:t>
            </w:r>
            <w:r w:rsidRPr="00F319FA">
              <w:rPr>
                <w:b/>
                <w:sz w:val="20"/>
                <w:szCs w:val="20"/>
              </w:rPr>
              <w:t>vandentiekio tinklai</w:t>
            </w:r>
            <w:r w:rsidRPr="00F319FA">
              <w:rPr>
                <w:bCs/>
                <w:sz w:val="20"/>
                <w:szCs w:val="20"/>
              </w:rPr>
              <w:t>).</w:t>
            </w:r>
          </w:p>
        </w:tc>
        <w:tc>
          <w:tcPr>
            <w:tcW w:w="2261" w:type="dxa"/>
          </w:tcPr>
          <w:p w14:paraId="03D3C8B3" w14:textId="77777777" w:rsidR="00F319FA" w:rsidRPr="00EE325E" w:rsidRDefault="00F319FA" w:rsidP="00F319FA">
            <w:pPr>
              <w:tabs>
                <w:tab w:val="left" w:pos="700"/>
                <w:tab w:val="left" w:pos="900"/>
              </w:tabs>
              <w:jc w:val="center"/>
              <w:rPr>
                <w:b/>
                <w:sz w:val="20"/>
                <w:szCs w:val="20"/>
              </w:rPr>
            </w:pPr>
          </w:p>
        </w:tc>
        <w:tc>
          <w:tcPr>
            <w:tcW w:w="1405" w:type="dxa"/>
          </w:tcPr>
          <w:p w14:paraId="6EC736D1" w14:textId="77777777" w:rsidR="00F319FA" w:rsidRPr="00EE325E" w:rsidRDefault="00F319FA" w:rsidP="00F319FA">
            <w:pPr>
              <w:tabs>
                <w:tab w:val="left" w:pos="700"/>
                <w:tab w:val="left" w:pos="900"/>
              </w:tabs>
              <w:jc w:val="center"/>
              <w:rPr>
                <w:b/>
                <w:sz w:val="20"/>
                <w:szCs w:val="20"/>
              </w:rPr>
            </w:pPr>
          </w:p>
        </w:tc>
      </w:tr>
      <w:tr w:rsidR="00F319FA" w:rsidRPr="00EE325E" w14:paraId="693015EE" w14:textId="77777777" w:rsidTr="00A05704">
        <w:tc>
          <w:tcPr>
            <w:tcW w:w="511" w:type="dxa"/>
          </w:tcPr>
          <w:p w14:paraId="48C26128" w14:textId="77777777" w:rsidR="00F319FA" w:rsidRPr="00EE325E" w:rsidRDefault="00F319FA" w:rsidP="00F319FA">
            <w:pPr>
              <w:tabs>
                <w:tab w:val="left" w:pos="700"/>
                <w:tab w:val="left" w:pos="900"/>
              </w:tabs>
              <w:jc w:val="center"/>
              <w:rPr>
                <w:bCs/>
                <w:sz w:val="20"/>
                <w:szCs w:val="20"/>
              </w:rPr>
            </w:pPr>
          </w:p>
        </w:tc>
        <w:tc>
          <w:tcPr>
            <w:tcW w:w="2253" w:type="dxa"/>
          </w:tcPr>
          <w:p w14:paraId="641606AF" w14:textId="77777777" w:rsidR="00F319FA" w:rsidRPr="00EE325E" w:rsidRDefault="00F319FA" w:rsidP="00F319FA">
            <w:pPr>
              <w:tabs>
                <w:tab w:val="left" w:pos="700"/>
                <w:tab w:val="left" w:pos="900"/>
              </w:tabs>
              <w:jc w:val="center"/>
              <w:rPr>
                <w:b/>
                <w:sz w:val="20"/>
                <w:szCs w:val="20"/>
              </w:rPr>
            </w:pPr>
          </w:p>
        </w:tc>
        <w:tc>
          <w:tcPr>
            <w:tcW w:w="3204" w:type="dxa"/>
            <w:shd w:val="clear" w:color="auto" w:fill="F2F2F2" w:themeFill="background1" w:themeFillShade="F2"/>
          </w:tcPr>
          <w:p w14:paraId="3C0B4888" w14:textId="4D782FF4" w:rsidR="00F319FA" w:rsidRPr="00F319FA" w:rsidRDefault="00F319FA" w:rsidP="00F319FA">
            <w:pPr>
              <w:tabs>
                <w:tab w:val="left" w:pos="700"/>
                <w:tab w:val="left" w:pos="900"/>
              </w:tabs>
              <w:jc w:val="center"/>
              <w:rPr>
                <w:bCs/>
                <w:sz w:val="20"/>
                <w:szCs w:val="20"/>
              </w:rPr>
            </w:pPr>
            <w:r w:rsidRPr="00F319FA">
              <w:rPr>
                <w:bCs/>
                <w:sz w:val="20"/>
                <w:szCs w:val="20"/>
              </w:rPr>
              <w:t xml:space="preserve">Kvalifikuotas </w:t>
            </w:r>
            <w:r w:rsidRPr="00F319FA">
              <w:rPr>
                <w:b/>
                <w:sz w:val="20"/>
                <w:szCs w:val="20"/>
              </w:rPr>
              <w:t>ypatingojo statinio projekto vykdymo priežiūros vadovas</w:t>
            </w:r>
            <w:r w:rsidRPr="00F319FA">
              <w:rPr>
                <w:bCs/>
                <w:sz w:val="20"/>
                <w:szCs w:val="20"/>
              </w:rPr>
              <w:t xml:space="preserve"> (inžinerinių statinių grupė – susisiekimo komunikacijų statiniai; inžinerinių statinių pogrupis – </w:t>
            </w:r>
            <w:r w:rsidRPr="00F319FA">
              <w:rPr>
                <w:b/>
                <w:sz w:val="20"/>
                <w:szCs w:val="20"/>
              </w:rPr>
              <w:t>gatvių</w:t>
            </w:r>
            <w:r w:rsidRPr="00F319FA">
              <w:rPr>
                <w:bCs/>
                <w:sz w:val="20"/>
                <w:szCs w:val="20"/>
              </w:rPr>
              <w:t>)</w:t>
            </w:r>
          </w:p>
        </w:tc>
        <w:tc>
          <w:tcPr>
            <w:tcW w:w="2261" w:type="dxa"/>
          </w:tcPr>
          <w:p w14:paraId="17EA64E5" w14:textId="77777777" w:rsidR="00F319FA" w:rsidRPr="00EE325E" w:rsidRDefault="00F319FA" w:rsidP="00F319FA">
            <w:pPr>
              <w:tabs>
                <w:tab w:val="left" w:pos="700"/>
                <w:tab w:val="left" w:pos="900"/>
              </w:tabs>
              <w:jc w:val="center"/>
              <w:rPr>
                <w:b/>
                <w:sz w:val="20"/>
                <w:szCs w:val="20"/>
              </w:rPr>
            </w:pPr>
          </w:p>
        </w:tc>
        <w:tc>
          <w:tcPr>
            <w:tcW w:w="1405" w:type="dxa"/>
          </w:tcPr>
          <w:p w14:paraId="162D76B7" w14:textId="77777777" w:rsidR="00F319FA" w:rsidRPr="00EE325E" w:rsidRDefault="00F319FA" w:rsidP="00F319FA">
            <w:pPr>
              <w:tabs>
                <w:tab w:val="left" w:pos="700"/>
                <w:tab w:val="left" w:pos="900"/>
              </w:tabs>
              <w:jc w:val="center"/>
              <w:rPr>
                <w:b/>
                <w:sz w:val="20"/>
                <w:szCs w:val="20"/>
              </w:rPr>
            </w:pPr>
          </w:p>
        </w:tc>
      </w:tr>
      <w:tr w:rsidR="00F319FA" w:rsidRPr="00EE325E" w14:paraId="6E209F01" w14:textId="77777777" w:rsidTr="00A05704">
        <w:tc>
          <w:tcPr>
            <w:tcW w:w="511" w:type="dxa"/>
          </w:tcPr>
          <w:p w14:paraId="67A5D0B0" w14:textId="77777777" w:rsidR="00F319FA" w:rsidRPr="00EE325E" w:rsidRDefault="00F319FA" w:rsidP="00F319FA">
            <w:pPr>
              <w:tabs>
                <w:tab w:val="left" w:pos="700"/>
                <w:tab w:val="left" w:pos="900"/>
              </w:tabs>
              <w:jc w:val="center"/>
              <w:rPr>
                <w:bCs/>
                <w:sz w:val="20"/>
                <w:szCs w:val="20"/>
              </w:rPr>
            </w:pPr>
          </w:p>
        </w:tc>
        <w:tc>
          <w:tcPr>
            <w:tcW w:w="2253" w:type="dxa"/>
          </w:tcPr>
          <w:p w14:paraId="5F43EC77" w14:textId="77777777" w:rsidR="00F319FA" w:rsidRPr="00EE325E" w:rsidRDefault="00F319FA" w:rsidP="00F319FA">
            <w:pPr>
              <w:tabs>
                <w:tab w:val="left" w:pos="700"/>
                <w:tab w:val="left" w:pos="900"/>
              </w:tabs>
              <w:jc w:val="center"/>
              <w:rPr>
                <w:b/>
                <w:sz w:val="20"/>
                <w:szCs w:val="20"/>
              </w:rPr>
            </w:pPr>
          </w:p>
        </w:tc>
        <w:tc>
          <w:tcPr>
            <w:tcW w:w="3204" w:type="dxa"/>
            <w:shd w:val="clear" w:color="auto" w:fill="F2F2F2" w:themeFill="background1" w:themeFillShade="F2"/>
          </w:tcPr>
          <w:p w14:paraId="4BD38D16" w14:textId="6EEA7FDB" w:rsidR="00F319FA" w:rsidRPr="00F319FA" w:rsidRDefault="00F319FA" w:rsidP="00F319FA">
            <w:pPr>
              <w:tabs>
                <w:tab w:val="left" w:pos="700"/>
                <w:tab w:val="left" w:pos="900"/>
              </w:tabs>
              <w:jc w:val="center"/>
              <w:rPr>
                <w:bCs/>
                <w:sz w:val="20"/>
                <w:szCs w:val="20"/>
              </w:rPr>
            </w:pPr>
            <w:r w:rsidRPr="00F319FA">
              <w:rPr>
                <w:bCs/>
                <w:sz w:val="20"/>
                <w:szCs w:val="20"/>
              </w:rPr>
              <w:t xml:space="preserve">Kvalifikuotas </w:t>
            </w:r>
            <w:r w:rsidRPr="00F319FA">
              <w:rPr>
                <w:b/>
                <w:sz w:val="20"/>
                <w:szCs w:val="20"/>
              </w:rPr>
              <w:t>ypatingojo statinio projekto vykdymo priežiūros vadovas</w:t>
            </w:r>
            <w:r w:rsidRPr="00F319FA">
              <w:rPr>
                <w:bCs/>
                <w:sz w:val="20"/>
                <w:szCs w:val="20"/>
              </w:rPr>
              <w:t xml:space="preserve"> (inžinerinių statinių grupė – inžineriniai tinklai; inžinerinių statinių pogrupis – </w:t>
            </w:r>
            <w:r w:rsidRPr="00F319FA">
              <w:rPr>
                <w:b/>
                <w:sz w:val="20"/>
                <w:szCs w:val="20"/>
              </w:rPr>
              <w:t>nuotekų šalinimo tinklai</w:t>
            </w:r>
            <w:r w:rsidRPr="00F319FA">
              <w:rPr>
                <w:bCs/>
                <w:sz w:val="20"/>
                <w:szCs w:val="20"/>
              </w:rPr>
              <w:t>)</w:t>
            </w:r>
          </w:p>
        </w:tc>
        <w:tc>
          <w:tcPr>
            <w:tcW w:w="2261" w:type="dxa"/>
          </w:tcPr>
          <w:p w14:paraId="0DD86880" w14:textId="77777777" w:rsidR="00F319FA" w:rsidRPr="00EE325E" w:rsidRDefault="00F319FA" w:rsidP="00F319FA">
            <w:pPr>
              <w:tabs>
                <w:tab w:val="left" w:pos="700"/>
                <w:tab w:val="left" w:pos="900"/>
              </w:tabs>
              <w:jc w:val="center"/>
              <w:rPr>
                <w:b/>
                <w:sz w:val="20"/>
                <w:szCs w:val="20"/>
              </w:rPr>
            </w:pPr>
          </w:p>
        </w:tc>
        <w:tc>
          <w:tcPr>
            <w:tcW w:w="1405" w:type="dxa"/>
          </w:tcPr>
          <w:p w14:paraId="422DB25E" w14:textId="77777777" w:rsidR="00F319FA" w:rsidRPr="00EE325E" w:rsidRDefault="00F319FA" w:rsidP="00F319FA">
            <w:pPr>
              <w:tabs>
                <w:tab w:val="left" w:pos="700"/>
                <w:tab w:val="left" w:pos="900"/>
              </w:tabs>
              <w:jc w:val="center"/>
              <w:rPr>
                <w:b/>
                <w:sz w:val="20"/>
                <w:szCs w:val="20"/>
              </w:rPr>
            </w:pPr>
          </w:p>
        </w:tc>
      </w:tr>
    </w:tbl>
    <w:p w14:paraId="354D76EE" w14:textId="7734A285" w:rsidR="0079723A" w:rsidRDefault="0079723A">
      <w:pPr>
        <w:spacing w:after="200" w:line="276" w:lineRule="auto"/>
        <w:rPr>
          <w:rFonts w:eastAsia="Calibri"/>
          <w:lang w:eastAsia="lt-LT"/>
        </w:rPr>
      </w:pPr>
    </w:p>
    <w:tbl>
      <w:tblPr>
        <w:tblW w:w="2760" w:type="dxa"/>
        <w:tblInd w:w="6948" w:type="dxa"/>
        <w:tblLook w:val="01E0" w:firstRow="1" w:lastRow="1" w:firstColumn="1" w:lastColumn="1" w:noHBand="0" w:noVBand="0"/>
      </w:tblPr>
      <w:tblGrid>
        <w:gridCol w:w="2760"/>
      </w:tblGrid>
      <w:tr w:rsidR="0079723A" w14:paraId="2C0D43AC" w14:textId="77777777" w:rsidTr="007A0327">
        <w:tc>
          <w:tcPr>
            <w:tcW w:w="2760" w:type="dxa"/>
          </w:tcPr>
          <w:p w14:paraId="6347C901" w14:textId="77777777" w:rsidR="001704F3" w:rsidRDefault="0079723A" w:rsidP="007A0327">
            <w:pPr>
              <w:widowControl w:val="0"/>
            </w:pPr>
            <w:r w:rsidRPr="00F8699D">
              <w:br w:type="page"/>
            </w:r>
          </w:p>
          <w:p w14:paraId="487A3F80" w14:textId="77777777" w:rsidR="001704F3" w:rsidRDefault="001704F3" w:rsidP="007A0327">
            <w:pPr>
              <w:widowControl w:val="0"/>
            </w:pPr>
          </w:p>
          <w:p w14:paraId="5EA50EB6" w14:textId="77777777" w:rsidR="001704F3" w:rsidRDefault="001704F3" w:rsidP="007A0327">
            <w:pPr>
              <w:widowControl w:val="0"/>
            </w:pPr>
          </w:p>
          <w:p w14:paraId="0A134C44" w14:textId="77777777" w:rsidR="001704F3" w:rsidRDefault="001704F3" w:rsidP="007A0327">
            <w:pPr>
              <w:widowControl w:val="0"/>
            </w:pPr>
          </w:p>
          <w:p w14:paraId="354E2D13" w14:textId="77777777" w:rsidR="001704F3" w:rsidRDefault="001704F3" w:rsidP="007A0327">
            <w:pPr>
              <w:widowControl w:val="0"/>
            </w:pPr>
          </w:p>
          <w:p w14:paraId="64993B19" w14:textId="77777777" w:rsidR="001704F3" w:rsidRDefault="001704F3" w:rsidP="007A0327">
            <w:pPr>
              <w:widowControl w:val="0"/>
            </w:pPr>
          </w:p>
          <w:p w14:paraId="08C838DC" w14:textId="77777777" w:rsidR="001704F3" w:rsidRDefault="001704F3" w:rsidP="007A0327">
            <w:pPr>
              <w:widowControl w:val="0"/>
            </w:pPr>
          </w:p>
          <w:p w14:paraId="3EE685A5" w14:textId="77777777" w:rsidR="001704F3" w:rsidRDefault="001704F3" w:rsidP="007A0327">
            <w:pPr>
              <w:widowControl w:val="0"/>
            </w:pPr>
          </w:p>
          <w:p w14:paraId="5720BD5D" w14:textId="77777777" w:rsidR="001704F3" w:rsidRDefault="001704F3" w:rsidP="007A0327">
            <w:pPr>
              <w:widowControl w:val="0"/>
            </w:pPr>
          </w:p>
          <w:p w14:paraId="095FC2D9" w14:textId="77777777" w:rsidR="001704F3" w:rsidRDefault="001704F3" w:rsidP="007A0327">
            <w:pPr>
              <w:widowControl w:val="0"/>
            </w:pPr>
          </w:p>
          <w:p w14:paraId="7B50E89D" w14:textId="77777777" w:rsidR="001704F3" w:rsidRDefault="001704F3" w:rsidP="007A0327">
            <w:pPr>
              <w:widowControl w:val="0"/>
            </w:pPr>
          </w:p>
          <w:p w14:paraId="061F8C59" w14:textId="77777777" w:rsidR="001704F3" w:rsidRDefault="001704F3" w:rsidP="007A0327">
            <w:pPr>
              <w:widowControl w:val="0"/>
            </w:pPr>
          </w:p>
          <w:p w14:paraId="5BD0821F" w14:textId="77777777" w:rsidR="001704F3" w:rsidRDefault="001704F3" w:rsidP="007A0327">
            <w:pPr>
              <w:widowControl w:val="0"/>
            </w:pPr>
          </w:p>
          <w:p w14:paraId="1287D77C" w14:textId="77777777" w:rsidR="001704F3" w:rsidRDefault="001704F3" w:rsidP="007A0327">
            <w:pPr>
              <w:widowControl w:val="0"/>
            </w:pPr>
          </w:p>
          <w:p w14:paraId="5B1AABA2" w14:textId="77777777" w:rsidR="001704F3" w:rsidRDefault="001704F3" w:rsidP="007A0327">
            <w:pPr>
              <w:widowControl w:val="0"/>
            </w:pPr>
          </w:p>
          <w:p w14:paraId="4922D762" w14:textId="77777777" w:rsidR="001704F3" w:rsidRDefault="001704F3" w:rsidP="007A0327">
            <w:pPr>
              <w:widowControl w:val="0"/>
            </w:pPr>
          </w:p>
          <w:p w14:paraId="1825B940" w14:textId="77777777" w:rsidR="001704F3" w:rsidRDefault="001704F3" w:rsidP="007A0327">
            <w:pPr>
              <w:widowControl w:val="0"/>
            </w:pPr>
          </w:p>
          <w:p w14:paraId="1BBDC2B7" w14:textId="77777777" w:rsidR="001704F3" w:rsidRDefault="001704F3" w:rsidP="007A0327">
            <w:pPr>
              <w:widowControl w:val="0"/>
            </w:pPr>
          </w:p>
          <w:p w14:paraId="0AB5E7C4" w14:textId="77777777" w:rsidR="001704F3" w:rsidRDefault="001704F3" w:rsidP="007A0327">
            <w:pPr>
              <w:widowControl w:val="0"/>
            </w:pPr>
          </w:p>
          <w:p w14:paraId="47953592" w14:textId="77777777" w:rsidR="001704F3" w:rsidRDefault="001704F3" w:rsidP="007A0327">
            <w:pPr>
              <w:widowControl w:val="0"/>
            </w:pPr>
          </w:p>
          <w:p w14:paraId="0484C5DD" w14:textId="77777777" w:rsidR="001704F3" w:rsidRDefault="001704F3" w:rsidP="007A0327">
            <w:pPr>
              <w:widowControl w:val="0"/>
            </w:pPr>
          </w:p>
          <w:p w14:paraId="557059E8" w14:textId="77777777" w:rsidR="001704F3" w:rsidRDefault="001704F3" w:rsidP="007A0327">
            <w:pPr>
              <w:widowControl w:val="0"/>
            </w:pPr>
          </w:p>
          <w:p w14:paraId="7BC53208" w14:textId="77777777" w:rsidR="001704F3" w:rsidRDefault="001704F3" w:rsidP="007A0327">
            <w:pPr>
              <w:widowControl w:val="0"/>
            </w:pPr>
          </w:p>
          <w:p w14:paraId="1D2505F0" w14:textId="77777777" w:rsidR="001704F3" w:rsidRDefault="001704F3" w:rsidP="007A0327">
            <w:pPr>
              <w:widowControl w:val="0"/>
            </w:pPr>
          </w:p>
          <w:p w14:paraId="28F141FD" w14:textId="77777777" w:rsidR="001704F3" w:rsidRDefault="001704F3" w:rsidP="007A0327">
            <w:pPr>
              <w:widowControl w:val="0"/>
            </w:pPr>
          </w:p>
          <w:p w14:paraId="4526AC3E" w14:textId="77777777" w:rsidR="001704F3" w:rsidRDefault="001704F3" w:rsidP="007A0327">
            <w:pPr>
              <w:widowControl w:val="0"/>
            </w:pPr>
          </w:p>
          <w:p w14:paraId="6977AEB4" w14:textId="77777777" w:rsidR="001704F3" w:rsidRDefault="001704F3" w:rsidP="007A0327">
            <w:pPr>
              <w:widowControl w:val="0"/>
            </w:pPr>
          </w:p>
          <w:p w14:paraId="60AE52B0" w14:textId="77777777" w:rsidR="001704F3" w:rsidRDefault="001704F3" w:rsidP="007A0327">
            <w:pPr>
              <w:widowControl w:val="0"/>
            </w:pPr>
          </w:p>
          <w:p w14:paraId="1584ECBE" w14:textId="77777777" w:rsidR="001704F3" w:rsidRDefault="001704F3" w:rsidP="007A0327">
            <w:pPr>
              <w:widowControl w:val="0"/>
            </w:pPr>
          </w:p>
          <w:p w14:paraId="32333CCB" w14:textId="77777777" w:rsidR="001704F3" w:rsidRDefault="001704F3" w:rsidP="007A0327">
            <w:pPr>
              <w:widowControl w:val="0"/>
            </w:pPr>
          </w:p>
          <w:p w14:paraId="64F357F1" w14:textId="77777777" w:rsidR="001704F3" w:rsidRDefault="001704F3" w:rsidP="007A0327">
            <w:pPr>
              <w:widowControl w:val="0"/>
            </w:pPr>
          </w:p>
          <w:p w14:paraId="170A3346" w14:textId="77777777" w:rsidR="001704F3" w:rsidRDefault="001704F3" w:rsidP="007A0327">
            <w:pPr>
              <w:widowControl w:val="0"/>
            </w:pPr>
          </w:p>
          <w:p w14:paraId="12283124" w14:textId="77777777" w:rsidR="001704F3" w:rsidRDefault="001704F3" w:rsidP="007A0327">
            <w:pPr>
              <w:widowControl w:val="0"/>
            </w:pPr>
          </w:p>
          <w:p w14:paraId="203C2504" w14:textId="77777777" w:rsidR="001704F3" w:rsidRDefault="001704F3" w:rsidP="007A0327">
            <w:pPr>
              <w:widowControl w:val="0"/>
            </w:pPr>
          </w:p>
          <w:p w14:paraId="31127488" w14:textId="2AF1FB23" w:rsidR="0079723A" w:rsidRPr="00F8699D" w:rsidRDefault="0079723A" w:rsidP="007A0327">
            <w:pPr>
              <w:widowControl w:val="0"/>
            </w:pPr>
            <w:r w:rsidRPr="00F8699D">
              <w:lastRenderedPageBreak/>
              <w:t>Konkurso sąlygų aprašo</w:t>
            </w:r>
          </w:p>
        </w:tc>
      </w:tr>
      <w:tr w:rsidR="0079723A" w14:paraId="116EA094" w14:textId="77777777" w:rsidTr="007A0327">
        <w:tc>
          <w:tcPr>
            <w:tcW w:w="2760" w:type="dxa"/>
          </w:tcPr>
          <w:p w14:paraId="13E9F527" w14:textId="77777777" w:rsidR="0079723A" w:rsidRPr="00F8699D" w:rsidRDefault="0079723A" w:rsidP="007A0327">
            <w:pPr>
              <w:widowControl w:val="0"/>
            </w:pPr>
            <w:r>
              <w:lastRenderedPageBreak/>
              <w:t>7</w:t>
            </w:r>
            <w:r w:rsidRPr="00F8699D">
              <w:t xml:space="preserve"> priedas</w:t>
            </w:r>
          </w:p>
        </w:tc>
      </w:tr>
    </w:tbl>
    <w:p w14:paraId="5C130536" w14:textId="77777777" w:rsidR="0079723A" w:rsidRDefault="0079723A" w:rsidP="0079723A">
      <w:pPr>
        <w:tabs>
          <w:tab w:val="left" w:pos="700"/>
          <w:tab w:val="left" w:pos="900"/>
        </w:tabs>
        <w:ind w:firstLine="567"/>
        <w:jc w:val="center"/>
        <w:rPr>
          <w:b/>
        </w:rPr>
      </w:pPr>
    </w:p>
    <w:p w14:paraId="60BBD257" w14:textId="77777777" w:rsidR="0079723A" w:rsidRPr="006E4DCF" w:rsidRDefault="0079723A" w:rsidP="0079723A">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208138C3" w14:textId="77777777" w:rsidR="0079723A" w:rsidRPr="006E4DCF" w:rsidRDefault="0079723A" w:rsidP="0079723A">
      <w:pPr>
        <w:tabs>
          <w:tab w:val="left" w:pos="700"/>
          <w:tab w:val="left" w:pos="900"/>
        </w:tabs>
        <w:ind w:firstLine="567"/>
        <w:jc w:val="both"/>
        <w:rPr>
          <w:b/>
        </w:rPr>
      </w:pPr>
    </w:p>
    <w:p w14:paraId="186B4C8F" w14:textId="77777777" w:rsidR="0079723A" w:rsidRPr="006E4DCF" w:rsidRDefault="0079723A" w:rsidP="0079723A">
      <w:pPr>
        <w:tabs>
          <w:tab w:val="left" w:pos="700"/>
          <w:tab w:val="left" w:pos="900"/>
        </w:tabs>
        <w:ind w:firstLine="567"/>
        <w:jc w:val="center"/>
      </w:pPr>
      <w:r w:rsidRPr="006E4DCF">
        <w:t xml:space="preserve">Nr. </w:t>
      </w:r>
    </w:p>
    <w:p w14:paraId="6764DADF" w14:textId="77777777" w:rsidR="0079723A" w:rsidRPr="006E4DCF" w:rsidRDefault="0079723A" w:rsidP="0079723A">
      <w:pPr>
        <w:tabs>
          <w:tab w:val="left" w:pos="700"/>
          <w:tab w:val="left" w:pos="900"/>
        </w:tabs>
        <w:ind w:firstLine="567"/>
        <w:jc w:val="center"/>
      </w:pPr>
      <w:r w:rsidRPr="006E4DCF">
        <w:t>Klaipėda</w:t>
      </w:r>
    </w:p>
    <w:p w14:paraId="232D7D72" w14:textId="77777777" w:rsidR="0079723A" w:rsidRPr="006E4DCF" w:rsidRDefault="0079723A" w:rsidP="0079723A">
      <w:pPr>
        <w:tabs>
          <w:tab w:val="left" w:pos="700"/>
          <w:tab w:val="left" w:pos="900"/>
        </w:tabs>
        <w:ind w:firstLine="567"/>
        <w:rPr>
          <w:b/>
        </w:rPr>
      </w:pPr>
    </w:p>
    <w:p w14:paraId="23324F7D" w14:textId="77777777" w:rsidR="0079723A" w:rsidRPr="00C4697C" w:rsidRDefault="0079723A" w:rsidP="0079723A">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5C20366A" w14:textId="702E6C05" w:rsidR="0079723A" w:rsidRPr="00C4697C" w:rsidRDefault="0079723A" w:rsidP="0079723A">
      <w:pPr>
        <w:tabs>
          <w:tab w:val="left" w:pos="700"/>
          <w:tab w:val="left" w:pos="1134"/>
        </w:tabs>
        <w:ind w:firstLine="709"/>
        <w:jc w:val="both"/>
      </w:pPr>
      <w:r w:rsidRPr="00C4697C">
        <w:t xml:space="preserve">Sutartis sudaroma įvykdžius visas </w:t>
      </w:r>
      <w:r w:rsidR="00DE4B70" w:rsidRPr="00DE4B70">
        <w:rPr>
          <w:rFonts w:eastAsia="TimesNewRomanPS-BoldMT"/>
          <w:b/>
          <w:bCs/>
        </w:rPr>
        <w:t xml:space="preserve">Klaipėdos m. </w:t>
      </w:r>
      <w:proofErr w:type="spellStart"/>
      <w:r w:rsidR="00DE4B70" w:rsidRPr="00DE4B70">
        <w:rPr>
          <w:rFonts w:eastAsia="TimesNewRomanPS-BoldMT"/>
          <w:b/>
          <w:bCs/>
        </w:rPr>
        <w:t>Kretainio</w:t>
      </w:r>
      <w:proofErr w:type="spellEnd"/>
      <w:r w:rsidR="00DE4B70" w:rsidRPr="00DE4B70">
        <w:rPr>
          <w:rFonts w:eastAsia="TimesNewRomanPS-BoldMT"/>
          <w:b/>
          <w:bCs/>
        </w:rPr>
        <w:t xml:space="preserve"> g. statybos ir nuotekų šalinimo, vandentiekio tinklų statybos ir rekonstravimo, Pramonės g. dalies kapitalinio remonto projekto (I, II ir III etapai) parengim</w:t>
      </w:r>
      <w:r w:rsidR="00D538F3">
        <w:rPr>
          <w:rFonts w:eastAsia="TimesNewRomanPS-BoldMT"/>
          <w:b/>
          <w:bCs/>
        </w:rPr>
        <w:t>o</w:t>
      </w:r>
      <w:r w:rsidR="007319FC">
        <w:rPr>
          <w:rFonts w:eastAsia="TimesNewRomanPS-BoldMT"/>
          <w:b/>
          <w:bCs/>
        </w:rPr>
        <w:t>,</w:t>
      </w:r>
      <w:r w:rsidR="000F6CDF" w:rsidRPr="000F6CDF">
        <w:rPr>
          <w:rFonts w:eastAsia="TimesNewRomanPS-BoldMT"/>
          <w:b/>
          <w:bCs/>
        </w:rPr>
        <w:t xml:space="preserve"> </w:t>
      </w:r>
      <w:r w:rsidR="007319FC" w:rsidRPr="007319FC">
        <w:rPr>
          <w:rFonts w:eastAsia="TimesNewRomanPS-BoldMT"/>
          <w:b/>
          <w:bCs/>
        </w:rPr>
        <w:t>projekto vykdymo priežiūr</w:t>
      </w:r>
      <w:r w:rsidR="00D538F3">
        <w:rPr>
          <w:rFonts w:eastAsia="TimesNewRomanPS-BoldMT"/>
          <w:b/>
          <w:bCs/>
        </w:rPr>
        <w:t>os</w:t>
      </w:r>
      <w:r w:rsidR="007319FC" w:rsidRPr="007319FC">
        <w:rPr>
          <w:rFonts w:eastAsia="TimesNewRomanPS-BoldMT"/>
          <w:b/>
          <w:bCs/>
        </w:rPr>
        <w:t xml:space="preserve"> (I etapo)</w:t>
      </w:r>
      <w:r w:rsidR="00DE4B70" w:rsidRPr="00DE4B70">
        <w:rPr>
          <w:rFonts w:eastAsia="TimesNewRomanPS-BoldMT"/>
          <w:b/>
          <w:bCs/>
        </w:rPr>
        <w:t xml:space="preserve"> ir rangos darb</w:t>
      </w:r>
      <w:r w:rsidR="00D538F3">
        <w:rPr>
          <w:rFonts w:eastAsia="TimesNewRomanPS-BoldMT"/>
          <w:b/>
          <w:bCs/>
        </w:rPr>
        <w:t>ų</w:t>
      </w:r>
      <w:r w:rsidR="00DE4B70" w:rsidRPr="00DE4B70">
        <w:rPr>
          <w:rFonts w:eastAsia="TimesNewRomanPS-BoldMT"/>
          <w:b/>
          <w:bCs/>
        </w:rPr>
        <w:t xml:space="preserve"> (I etapo)</w:t>
      </w:r>
      <w:r w:rsidR="00DE4B70" w:rsidRPr="00DE4B70">
        <w:rPr>
          <w:rFonts w:eastAsia="TimesNewRomanPS-BoldMT"/>
        </w:rPr>
        <w:t xml:space="preserve"> </w:t>
      </w:r>
      <w:r w:rsidR="00ED766F">
        <w:rPr>
          <w:rFonts w:eastAsia="TimesNewRomanPS-BoldMT"/>
        </w:rPr>
        <w:t xml:space="preserve">pirkimo </w:t>
      </w:r>
      <w:r>
        <w:rPr>
          <w:bCs/>
        </w:rPr>
        <w:t>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5AD46FB3" w14:textId="77777777" w:rsidR="0079723A" w:rsidRPr="00C4697C" w:rsidRDefault="0079723A" w:rsidP="0079723A">
      <w:pPr>
        <w:tabs>
          <w:tab w:val="left" w:pos="700"/>
          <w:tab w:val="left" w:pos="993"/>
          <w:tab w:val="left" w:pos="1134"/>
        </w:tabs>
        <w:ind w:firstLine="709"/>
        <w:jc w:val="both"/>
      </w:pPr>
    </w:p>
    <w:p w14:paraId="22CE1526" w14:textId="77777777" w:rsidR="0079723A" w:rsidRPr="00C4697C" w:rsidRDefault="0079723A" w:rsidP="0079723A">
      <w:pPr>
        <w:tabs>
          <w:tab w:val="left" w:pos="993"/>
          <w:tab w:val="left" w:pos="1134"/>
        </w:tabs>
        <w:ind w:firstLine="709"/>
        <w:jc w:val="center"/>
        <w:rPr>
          <w:b/>
          <w:bCs/>
        </w:rPr>
      </w:pPr>
      <w:r w:rsidRPr="00C4697C">
        <w:rPr>
          <w:b/>
          <w:bCs/>
        </w:rPr>
        <w:t>I. SUTARTIES OBJEKTAS IR JO KAINA</w:t>
      </w:r>
    </w:p>
    <w:p w14:paraId="570E1497" w14:textId="77777777" w:rsidR="0079723A" w:rsidRPr="00C4697C" w:rsidRDefault="0079723A" w:rsidP="0079723A">
      <w:pPr>
        <w:widowControl w:val="0"/>
        <w:tabs>
          <w:tab w:val="left" w:pos="993"/>
          <w:tab w:val="left" w:pos="1134"/>
          <w:tab w:val="left" w:pos="1276"/>
        </w:tabs>
        <w:ind w:firstLine="709"/>
        <w:jc w:val="both"/>
        <w:rPr>
          <w:bCs/>
        </w:rPr>
      </w:pPr>
      <w:r w:rsidRPr="00C4697C">
        <w:rPr>
          <w:bCs/>
        </w:rPr>
        <w:tab/>
      </w:r>
    </w:p>
    <w:p w14:paraId="490D7E71" w14:textId="63D88A4F" w:rsidR="005A294C" w:rsidRPr="005A294C" w:rsidRDefault="0079723A" w:rsidP="004068E1">
      <w:pPr>
        <w:pStyle w:val="Sraopastraipa"/>
        <w:numPr>
          <w:ilvl w:val="0"/>
          <w:numId w:val="9"/>
        </w:numPr>
        <w:tabs>
          <w:tab w:val="left" w:pos="993"/>
        </w:tabs>
        <w:jc w:val="both"/>
        <w:rPr>
          <w:b/>
          <w:sz w:val="24"/>
          <w:szCs w:val="24"/>
        </w:rPr>
      </w:pPr>
      <w:r w:rsidRPr="00F72BE8">
        <w:rPr>
          <w:b/>
          <w:iCs/>
          <w:sz w:val="24"/>
          <w:szCs w:val="24"/>
        </w:rPr>
        <w:t>Sutarties objektas –</w:t>
      </w:r>
      <w:r w:rsidRPr="003913E3">
        <w:rPr>
          <w:rFonts w:eastAsia="TimesNewRomanPS-BoldMT"/>
          <w:b/>
          <w:bCs/>
          <w:sz w:val="24"/>
          <w:szCs w:val="24"/>
        </w:rPr>
        <w:t xml:space="preserve"> </w:t>
      </w:r>
      <w:r w:rsidR="00DE4B70" w:rsidRPr="00DE4B70">
        <w:rPr>
          <w:rFonts w:eastAsia="TimesNewRomanPS-BoldMT"/>
          <w:b/>
          <w:bCs/>
          <w:sz w:val="24"/>
          <w:szCs w:val="24"/>
        </w:rPr>
        <w:t xml:space="preserve">Klaipėdos m. </w:t>
      </w:r>
      <w:proofErr w:type="spellStart"/>
      <w:r w:rsidR="00DE4B70" w:rsidRPr="00DE4B70">
        <w:rPr>
          <w:rFonts w:eastAsia="TimesNewRomanPS-BoldMT"/>
          <w:b/>
          <w:bCs/>
          <w:sz w:val="24"/>
          <w:szCs w:val="24"/>
        </w:rPr>
        <w:t>Kretainio</w:t>
      </w:r>
      <w:proofErr w:type="spellEnd"/>
      <w:r w:rsidR="00DE4B70" w:rsidRPr="00DE4B70">
        <w:rPr>
          <w:rFonts w:eastAsia="TimesNewRomanPS-BoldMT"/>
          <w:b/>
          <w:bCs/>
          <w:sz w:val="24"/>
          <w:szCs w:val="24"/>
        </w:rPr>
        <w:t xml:space="preserve"> g. statybos ir nuotekų šalinimo, vandentiekio tinklų statybos ir rekonstravimo, Pramonės g. dalies kapitalinio remonto projekto (I, II ir III etapai) parengim</w:t>
      </w:r>
      <w:r w:rsidR="00DE4B70">
        <w:rPr>
          <w:rFonts w:eastAsia="TimesNewRomanPS-BoldMT"/>
          <w:b/>
          <w:bCs/>
          <w:sz w:val="24"/>
          <w:szCs w:val="24"/>
        </w:rPr>
        <w:t>as</w:t>
      </w:r>
      <w:r w:rsidR="007319FC">
        <w:rPr>
          <w:rFonts w:eastAsia="TimesNewRomanPS-BoldMT"/>
          <w:b/>
          <w:bCs/>
          <w:sz w:val="24"/>
          <w:szCs w:val="24"/>
        </w:rPr>
        <w:t>,</w:t>
      </w:r>
      <w:r w:rsidR="000F6CDF" w:rsidRPr="000F6CDF">
        <w:t xml:space="preserve"> </w:t>
      </w:r>
      <w:r w:rsidR="007319FC" w:rsidRPr="007319FC">
        <w:rPr>
          <w:rFonts w:eastAsia="TimesNewRomanPS-BoldMT"/>
          <w:b/>
          <w:bCs/>
          <w:sz w:val="24"/>
          <w:szCs w:val="24"/>
        </w:rPr>
        <w:t>projekto vykdymo priežiūr</w:t>
      </w:r>
      <w:r w:rsidR="00D538F3">
        <w:rPr>
          <w:rFonts w:eastAsia="TimesNewRomanPS-BoldMT"/>
          <w:b/>
          <w:bCs/>
          <w:sz w:val="24"/>
          <w:szCs w:val="24"/>
        </w:rPr>
        <w:t>a</w:t>
      </w:r>
      <w:r w:rsidR="007319FC" w:rsidRPr="007319FC">
        <w:rPr>
          <w:rFonts w:eastAsia="TimesNewRomanPS-BoldMT"/>
          <w:b/>
          <w:bCs/>
          <w:sz w:val="24"/>
          <w:szCs w:val="24"/>
        </w:rPr>
        <w:t xml:space="preserve"> (I etapo)</w:t>
      </w:r>
      <w:r w:rsidR="00DE4B70" w:rsidRPr="00DE4B70">
        <w:rPr>
          <w:rFonts w:eastAsia="TimesNewRomanPS-BoldMT"/>
          <w:b/>
          <w:bCs/>
          <w:sz w:val="24"/>
          <w:szCs w:val="24"/>
        </w:rPr>
        <w:t xml:space="preserve"> ir rangos darb</w:t>
      </w:r>
      <w:r w:rsidR="00DE4B70">
        <w:rPr>
          <w:rFonts w:eastAsia="TimesNewRomanPS-BoldMT"/>
          <w:b/>
          <w:bCs/>
          <w:sz w:val="24"/>
          <w:szCs w:val="24"/>
        </w:rPr>
        <w:t>ai</w:t>
      </w:r>
      <w:r w:rsidR="00DE4B70" w:rsidRPr="00DE4B70">
        <w:rPr>
          <w:rFonts w:eastAsia="TimesNewRomanPS-BoldMT"/>
          <w:b/>
          <w:bCs/>
          <w:sz w:val="24"/>
          <w:szCs w:val="24"/>
        </w:rPr>
        <w:t xml:space="preserve"> (I etapo)</w:t>
      </w:r>
      <w:r w:rsidR="00DE4B70">
        <w:rPr>
          <w:rFonts w:eastAsia="TimesNewRomanPS-BoldMT"/>
          <w:b/>
          <w:bCs/>
          <w:sz w:val="24"/>
          <w:szCs w:val="24"/>
        </w:rPr>
        <w:t xml:space="preserve"> </w:t>
      </w:r>
      <w:r w:rsidRPr="005A294C">
        <w:rPr>
          <w:rFonts w:eastAsia="TimesNewRomanPS-BoldMT"/>
          <w:sz w:val="24"/>
          <w:szCs w:val="24"/>
        </w:rPr>
        <w:t>(</w:t>
      </w:r>
      <w:r w:rsidR="0087450C">
        <w:rPr>
          <w:rFonts w:eastAsia="TimesNewRomanPS-BoldMT"/>
          <w:sz w:val="24"/>
          <w:szCs w:val="24"/>
        </w:rPr>
        <w:t>paslaugos ir darbai</w:t>
      </w:r>
      <w:r w:rsidRPr="005A294C">
        <w:rPr>
          <w:rFonts w:eastAsia="TimesNewRomanPS-BoldMT"/>
          <w:sz w:val="24"/>
          <w:szCs w:val="24"/>
        </w:rPr>
        <w:t>).</w:t>
      </w:r>
      <w:r w:rsidRPr="005A294C">
        <w:rPr>
          <w:rFonts w:eastAsia="TimesNewRomanPS-BoldMT"/>
          <w:b/>
          <w:bCs/>
          <w:sz w:val="24"/>
          <w:szCs w:val="24"/>
        </w:rPr>
        <w:t xml:space="preserve"> </w:t>
      </w:r>
      <w:r w:rsidR="005A294C" w:rsidRPr="005A294C">
        <w:rPr>
          <w:rFonts w:eastAsia="Calibri"/>
          <w:bCs/>
          <w:sz w:val="24"/>
          <w:szCs w:val="24"/>
        </w:rPr>
        <w:t>Sutarties objektas apima:</w:t>
      </w:r>
    </w:p>
    <w:p w14:paraId="25B88932" w14:textId="4F85D098" w:rsidR="005A294C" w:rsidRDefault="005A294C" w:rsidP="004068E1">
      <w:pPr>
        <w:pStyle w:val="Sraopastraipa"/>
        <w:numPr>
          <w:ilvl w:val="0"/>
          <w:numId w:val="15"/>
        </w:numPr>
        <w:tabs>
          <w:tab w:val="left" w:pos="851"/>
        </w:tabs>
        <w:spacing w:after="160" w:line="259" w:lineRule="auto"/>
        <w:ind w:left="0" w:firstLine="709"/>
        <w:jc w:val="both"/>
        <w:rPr>
          <w:sz w:val="24"/>
          <w:szCs w:val="24"/>
        </w:rPr>
      </w:pPr>
      <w:r>
        <w:rPr>
          <w:b/>
          <w:color w:val="000000"/>
          <w:sz w:val="24"/>
          <w:szCs w:val="24"/>
        </w:rPr>
        <w:t>t</w:t>
      </w:r>
      <w:r w:rsidRPr="002F6A8D">
        <w:rPr>
          <w:b/>
          <w:color w:val="000000"/>
          <w:sz w:val="24"/>
          <w:szCs w:val="24"/>
        </w:rPr>
        <w:t>echninio darbo projekto</w:t>
      </w:r>
      <w:r>
        <w:rPr>
          <w:b/>
          <w:color w:val="000000"/>
          <w:sz w:val="24"/>
          <w:szCs w:val="24"/>
        </w:rPr>
        <w:t xml:space="preserve"> </w:t>
      </w:r>
      <w:r w:rsidRPr="000C7A7A">
        <w:rPr>
          <w:bCs/>
          <w:color w:val="000000"/>
          <w:sz w:val="24"/>
          <w:szCs w:val="24"/>
        </w:rPr>
        <w:t>(Projektas)</w:t>
      </w:r>
      <w:r>
        <w:rPr>
          <w:bCs/>
          <w:color w:val="000000"/>
          <w:sz w:val="24"/>
          <w:szCs w:val="24"/>
        </w:rPr>
        <w:t xml:space="preserve"> </w:t>
      </w:r>
      <w:r w:rsidRPr="002F6A8D">
        <w:rPr>
          <w:b/>
          <w:color w:val="000000"/>
          <w:sz w:val="24"/>
          <w:szCs w:val="24"/>
        </w:rPr>
        <w:t>parengim</w:t>
      </w:r>
      <w:r>
        <w:rPr>
          <w:b/>
          <w:color w:val="000000"/>
          <w:sz w:val="24"/>
          <w:szCs w:val="24"/>
        </w:rPr>
        <w:t>ą</w:t>
      </w:r>
      <w:r w:rsidRPr="002F6A8D">
        <w:rPr>
          <w:b/>
          <w:color w:val="000000"/>
          <w:sz w:val="24"/>
          <w:szCs w:val="24"/>
        </w:rPr>
        <w:t xml:space="preserve"> </w:t>
      </w:r>
      <w:r w:rsidRPr="002F6A8D">
        <w:rPr>
          <w:color w:val="000000"/>
          <w:sz w:val="24"/>
          <w:szCs w:val="24"/>
        </w:rPr>
        <w:t xml:space="preserve">pagal </w:t>
      </w:r>
      <w:r w:rsidRPr="00131A94">
        <w:rPr>
          <w:color w:val="000000"/>
          <w:sz w:val="24"/>
          <w:szCs w:val="24"/>
        </w:rPr>
        <w:t xml:space="preserve">patvirtintą statinio projektavimo užduotį ir </w:t>
      </w:r>
      <w:r w:rsidRPr="000C7A7A">
        <w:rPr>
          <w:color w:val="000000"/>
          <w:sz w:val="24"/>
          <w:szCs w:val="24"/>
        </w:rPr>
        <w:t>projektinius pasiūlymus</w:t>
      </w:r>
      <w:r w:rsidRPr="002F6A8D">
        <w:rPr>
          <w:b/>
          <w:color w:val="000000"/>
          <w:sz w:val="24"/>
          <w:szCs w:val="24"/>
        </w:rPr>
        <w:t xml:space="preserve"> </w:t>
      </w:r>
      <w:r w:rsidRPr="000C7A7A">
        <w:rPr>
          <w:rFonts w:eastAsia="TimesNewRomanPSMT"/>
          <w:sz w:val="24"/>
          <w:szCs w:val="24"/>
        </w:rPr>
        <w:t>(</w:t>
      </w:r>
      <w:r>
        <w:rPr>
          <w:rFonts w:eastAsia="TimesNewRomanPSMT"/>
          <w:sz w:val="24"/>
          <w:szCs w:val="24"/>
        </w:rPr>
        <w:t>Sutarties 2</w:t>
      </w:r>
      <w:r w:rsidRPr="000C7A7A">
        <w:rPr>
          <w:rFonts w:eastAsia="TimesNewRomanPSMT"/>
          <w:sz w:val="24"/>
          <w:szCs w:val="24"/>
        </w:rPr>
        <w:t xml:space="preserve"> prieda</w:t>
      </w:r>
      <w:r w:rsidRPr="005A294C">
        <w:rPr>
          <w:rFonts w:eastAsia="TimesNewRomanPSMT"/>
          <w:sz w:val="24"/>
          <w:szCs w:val="24"/>
        </w:rPr>
        <w:t xml:space="preserve">s) </w:t>
      </w:r>
      <w:r w:rsidRPr="005A294C">
        <w:rPr>
          <w:i/>
          <w:color w:val="000000"/>
          <w:sz w:val="24"/>
          <w:szCs w:val="24"/>
        </w:rPr>
        <w:t>„</w:t>
      </w:r>
      <w:r w:rsidRPr="005A294C">
        <w:rPr>
          <w:i/>
          <w:sz w:val="24"/>
          <w:szCs w:val="24"/>
        </w:rPr>
        <w:t>Klaipėdos</w:t>
      </w:r>
      <w:r w:rsidRPr="002F6A8D">
        <w:rPr>
          <w:i/>
          <w:sz w:val="24"/>
          <w:szCs w:val="24"/>
        </w:rPr>
        <w:t xml:space="preserve"> miesto </w:t>
      </w:r>
      <w:proofErr w:type="spellStart"/>
      <w:r w:rsidRPr="002F6A8D">
        <w:rPr>
          <w:i/>
          <w:sz w:val="24"/>
          <w:szCs w:val="24"/>
        </w:rPr>
        <w:t>Kretainio</w:t>
      </w:r>
      <w:proofErr w:type="spellEnd"/>
      <w:r w:rsidRPr="002F6A8D">
        <w:rPr>
          <w:i/>
          <w:sz w:val="24"/>
          <w:szCs w:val="24"/>
        </w:rPr>
        <w:t xml:space="preserve"> gatvės statybos ir nuotekų šalinimo tinklų, vandentiekio tinklų statybos ir rekonstravimo, Pramonės gatvės dalies kapitalinio remonto, Klaipėdos m. sav. projektas“</w:t>
      </w:r>
      <w:r w:rsidRPr="002F6A8D">
        <w:rPr>
          <w:sz w:val="24"/>
          <w:szCs w:val="24"/>
        </w:rPr>
        <w:t>. Projektas rengiamas 3 etapais, pagal pateiktus projektinius pasiūlymus. Sprendiniai turi būti numatyti taip, kad įrengtas vienas gatvių etapas funkcionuotų pilnai be kitų neįrengtų gatvių etapų</w:t>
      </w:r>
      <w:r>
        <w:rPr>
          <w:sz w:val="24"/>
          <w:szCs w:val="24"/>
        </w:rPr>
        <w:t>;</w:t>
      </w:r>
    </w:p>
    <w:p w14:paraId="5BA03986" w14:textId="04BA2753" w:rsidR="0087450C" w:rsidRPr="0087450C" w:rsidRDefault="00904B17" w:rsidP="004068E1">
      <w:pPr>
        <w:pStyle w:val="Sraopastraipa"/>
        <w:numPr>
          <w:ilvl w:val="0"/>
          <w:numId w:val="15"/>
        </w:numPr>
        <w:tabs>
          <w:tab w:val="left" w:pos="851"/>
        </w:tabs>
        <w:spacing w:after="160" w:line="259" w:lineRule="auto"/>
        <w:ind w:left="0" w:firstLine="709"/>
        <w:jc w:val="both"/>
        <w:rPr>
          <w:sz w:val="24"/>
          <w:szCs w:val="24"/>
        </w:rPr>
      </w:pPr>
      <w:r>
        <w:rPr>
          <w:b/>
          <w:color w:val="000000"/>
          <w:sz w:val="24"/>
          <w:szCs w:val="24"/>
        </w:rPr>
        <w:t xml:space="preserve">I etapo </w:t>
      </w:r>
      <w:r w:rsidR="0087450C">
        <w:rPr>
          <w:b/>
          <w:color w:val="000000"/>
          <w:sz w:val="24"/>
          <w:szCs w:val="24"/>
        </w:rPr>
        <w:t>Projekto vykdymo priežiūr</w:t>
      </w:r>
      <w:r>
        <w:rPr>
          <w:b/>
          <w:color w:val="000000"/>
          <w:sz w:val="24"/>
          <w:szCs w:val="24"/>
        </w:rPr>
        <w:t>os paslaugas</w:t>
      </w:r>
      <w:r w:rsidR="0087450C">
        <w:rPr>
          <w:b/>
          <w:color w:val="000000"/>
          <w:sz w:val="24"/>
          <w:szCs w:val="24"/>
        </w:rPr>
        <w:t>;</w:t>
      </w:r>
    </w:p>
    <w:p w14:paraId="105E9B85" w14:textId="517C69E8" w:rsidR="00070D53" w:rsidRPr="00070D53" w:rsidRDefault="005A294C" w:rsidP="004068E1">
      <w:pPr>
        <w:pStyle w:val="Sraopastraipa"/>
        <w:numPr>
          <w:ilvl w:val="0"/>
          <w:numId w:val="15"/>
        </w:numPr>
        <w:tabs>
          <w:tab w:val="left" w:pos="851"/>
        </w:tabs>
        <w:spacing w:line="259" w:lineRule="auto"/>
        <w:ind w:left="0" w:firstLine="709"/>
        <w:jc w:val="both"/>
        <w:rPr>
          <w:b/>
          <w:bCs/>
          <w:sz w:val="24"/>
          <w:szCs w:val="24"/>
        </w:rPr>
      </w:pPr>
      <w:r w:rsidRPr="000C7A7A">
        <w:rPr>
          <w:b/>
          <w:color w:val="000000"/>
          <w:sz w:val="24"/>
          <w:szCs w:val="24"/>
        </w:rPr>
        <w:t>rangos darbų</w:t>
      </w:r>
      <w:r>
        <w:rPr>
          <w:b/>
          <w:color w:val="000000"/>
          <w:sz w:val="24"/>
          <w:szCs w:val="24"/>
        </w:rPr>
        <w:t xml:space="preserve"> I etapo</w:t>
      </w:r>
      <w:r w:rsidRPr="000C7A7A">
        <w:rPr>
          <w:b/>
          <w:color w:val="000000"/>
          <w:sz w:val="24"/>
          <w:szCs w:val="24"/>
        </w:rPr>
        <w:t xml:space="preserve"> atlikimą</w:t>
      </w:r>
      <w:r w:rsidRPr="000C7A7A">
        <w:rPr>
          <w:sz w:val="24"/>
          <w:szCs w:val="24"/>
        </w:rPr>
        <w:t xml:space="preserve"> </w:t>
      </w:r>
      <w:r w:rsidRPr="00A32286">
        <w:rPr>
          <w:sz w:val="24"/>
          <w:szCs w:val="24"/>
        </w:rPr>
        <w:t xml:space="preserve">pagal parengtą Projektą ir pagal </w:t>
      </w:r>
      <w:r>
        <w:rPr>
          <w:sz w:val="24"/>
          <w:szCs w:val="24"/>
        </w:rPr>
        <w:t>U</w:t>
      </w:r>
      <w:r w:rsidRPr="00A32286">
        <w:rPr>
          <w:sz w:val="24"/>
          <w:szCs w:val="24"/>
        </w:rPr>
        <w:t>žsakovo užduotį</w:t>
      </w:r>
      <w:r>
        <w:rPr>
          <w:sz w:val="24"/>
          <w:szCs w:val="24"/>
        </w:rPr>
        <w:t xml:space="preserve"> </w:t>
      </w:r>
      <w:r w:rsidRPr="00A32286">
        <w:rPr>
          <w:sz w:val="24"/>
          <w:szCs w:val="24"/>
        </w:rPr>
        <w:t>(</w:t>
      </w:r>
      <w:r>
        <w:rPr>
          <w:sz w:val="24"/>
          <w:szCs w:val="24"/>
        </w:rPr>
        <w:t>Sutarties</w:t>
      </w:r>
      <w:r w:rsidRPr="00A32286">
        <w:rPr>
          <w:sz w:val="24"/>
          <w:szCs w:val="24"/>
        </w:rPr>
        <w:t xml:space="preserve"> </w:t>
      </w:r>
      <w:r>
        <w:rPr>
          <w:sz w:val="24"/>
          <w:szCs w:val="24"/>
        </w:rPr>
        <w:t>1</w:t>
      </w:r>
      <w:r w:rsidRPr="00A32286">
        <w:rPr>
          <w:sz w:val="24"/>
          <w:szCs w:val="24"/>
        </w:rPr>
        <w:t xml:space="preserve"> priedas). </w:t>
      </w:r>
      <w:r w:rsidRPr="00A32286">
        <w:rPr>
          <w:b/>
          <w:bCs/>
          <w:sz w:val="24"/>
          <w:szCs w:val="24"/>
        </w:rPr>
        <w:t xml:space="preserve">II ir III darbų etapai </w:t>
      </w:r>
      <w:r w:rsidRPr="00E35389">
        <w:rPr>
          <w:sz w:val="24"/>
          <w:szCs w:val="24"/>
        </w:rPr>
        <w:t xml:space="preserve">(nurodyti </w:t>
      </w:r>
      <w:r w:rsidR="00D538F3">
        <w:rPr>
          <w:sz w:val="24"/>
          <w:szCs w:val="24"/>
        </w:rPr>
        <w:t xml:space="preserve">parengtame </w:t>
      </w:r>
      <w:r w:rsidRPr="00E35389">
        <w:rPr>
          <w:sz w:val="24"/>
          <w:szCs w:val="24"/>
        </w:rPr>
        <w:t>Projekte)</w:t>
      </w:r>
      <w:r w:rsidRPr="00A32286">
        <w:rPr>
          <w:b/>
          <w:bCs/>
          <w:sz w:val="24"/>
          <w:szCs w:val="24"/>
        </w:rPr>
        <w:t xml:space="preserve"> šiuo pirkimu neperkami.</w:t>
      </w:r>
      <w:r>
        <w:rPr>
          <w:b/>
          <w:bCs/>
          <w:sz w:val="24"/>
          <w:szCs w:val="24"/>
        </w:rPr>
        <w:t xml:space="preserve"> </w:t>
      </w:r>
      <w:r w:rsidRPr="00317D05">
        <w:rPr>
          <w:b/>
          <w:iCs/>
          <w:sz w:val="24"/>
          <w:szCs w:val="24"/>
        </w:rPr>
        <w:t xml:space="preserve">Energijos skirstymo operatoriaus (toliau - ESO) nuosavybės teise priklausančius elektros ir įrenginių suprojektuotus rangos darbus atlieka ESO paskirtas rangovas. Į </w:t>
      </w:r>
      <w:r>
        <w:rPr>
          <w:b/>
          <w:iCs/>
          <w:sz w:val="24"/>
          <w:szCs w:val="24"/>
        </w:rPr>
        <w:t>Sutarties</w:t>
      </w:r>
      <w:r w:rsidRPr="00317D05">
        <w:rPr>
          <w:b/>
          <w:iCs/>
          <w:sz w:val="24"/>
          <w:szCs w:val="24"/>
        </w:rPr>
        <w:t xml:space="preserve"> kainą šie darbai nevertin</w:t>
      </w:r>
      <w:r w:rsidR="00EB0B64">
        <w:rPr>
          <w:b/>
          <w:iCs/>
          <w:sz w:val="24"/>
          <w:szCs w:val="24"/>
        </w:rPr>
        <w:t>ti</w:t>
      </w:r>
      <w:r w:rsidRPr="00317D05">
        <w:rPr>
          <w:b/>
          <w:iCs/>
          <w:sz w:val="24"/>
          <w:szCs w:val="24"/>
        </w:rPr>
        <w:t>.</w:t>
      </w:r>
    </w:p>
    <w:p w14:paraId="71A3416B" w14:textId="23010F6B" w:rsidR="005A294C" w:rsidRPr="00070D53" w:rsidRDefault="00070D53" w:rsidP="00070D53">
      <w:pPr>
        <w:tabs>
          <w:tab w:val="left" w:pos="851"/>
        </w:tabs>
        <w:spacing w:line="259" w:lineRule="auto"/>
        <w:ind w:firstLine="709"/>
        <w:jc w:val="both"/>
        <w:rPr>
          <w:b/>
          <w:bCs/>
        </w:rPr>
      </w:pPr>
      <w:r w:rsidRPr="00A32286">
        <w:t>Išsamesnė perkamų paslaugų</w:t>
      </w:r>
      <w:r>
        <w:t>, darbų</w:t>
      </w:r>
      <w:r w:rsidRPr="00A32286">
        <w:t xml:space="preserve"> informacija ir reikalavimai pateikiami minėtuose </w:t>
      </w:r>
      <w:r>
        <w:t xml:space="preserve">Sutarties </w:t>
      </w:r>
      <w:r w:rsidRPr="00A32286">
        <w:t>prieduose</w:t>
      </w:r>
      <w:r>
        <w:t>.</w:t>
      </w:r>
    </w:p>
    <w:p w14:paraId="68BBA485" w14:textId="77777777" w:rsidR="0079723A" w:rsidRDefault="0079723A" w:rsidP="004068E1">
      <w:pPr>
        <w:pStyle w:val="Sraopastraipa"/>
        <w:numPr>
          <w:ilvl w:val="0"/>
          <w:numId w:val="9"/>
        </w:numPr>
        <w:tabs>
          <w:tab w:val="left" w:pos="993"/>
        </w:tabs>
        <w:jc w:val="both"/>
        <w:rPr>
          <w:b/>
          <w:sz w:val="24"/>
          <w:szCs w:val="24"/>
        </w:rPr>
      </w:pPr>
      <w:r w:rsidRPr="00544372">
        <w:rPr>
          <w:b/>
          <w:sz w:val="24"/>
          <w:szCs w:val="24"/>
        </w:rPr>
        <w:t xml:space="preserve">Sutarties </w:t>
      </w:r>
      <w:r>
        <w:rPr>
          <w:b/>
          <w:sz w:val="24"/>
          <w:szCs w:val="24"/>
        </w:rPr>
        <w:t>vertė:</w:t>
      </w:r>
    </w:p>
    <w:p w14:paraId="01A371BD" w14:textId="4D19D05C" w:rsidR="0079723A" w:rsidRPr="00097C9C" w:rsidRDefault="0079723A" w:rsidP="004068E1">
      <w:pPr>
        <w:pStyle w:val="Sraopastraipa"/>
        <w:numPr>
          <w:ilvl w:val="1"/>
          <w:numId w:val="9"/>
        </w:numPr>
        <w:tabs>
          <w:tab w:val="left" w:pos="1134"/>
        </w:tabs>
        <w:ind w:left="-10"/>
        <w:jc w:val="both"/>
        <w:rPr>
          <w:b/>
          <w:sz w:val="24"/>
          <w:szCs w:val="24"/>
        </w:rPr>
      </w:pPr>
      <w:r>
        <w:rPr>
          <w:sz w:val="24"/>
          <w:szCs w:val="24"/>
        </w:rPr>
        <w:t>Sutarties kaina</w:t>
      </w:r>
      <w:r w:rsidRPr="00705263">
        <w:rPr>
          <w:sz w:val="24"/>
          <w:szCs w:val="24"/>
        </w:rPr>
        <w:t>,</w:t>
      </w:r>
      <w:r w:rsidRPr="00544372">
        <w:rPr>
          <w:sz w:val="24"/>
          <w:szCs w:val="24"/>
        </w:rPr>
        <w:t xml:space="preserve"> įskaitant visus mokesčius ir pridėtinės vertės mokestį (toliau – PVM),</w:t>
      </w:r>
      <w:r>
        <w:rPr>
          <w:sz w:val="24"/>
          <w:szCs w:val="24"/>
        </w:rPr>
        <w:t xml:space="preserve"> </w:t>
      </w:r>
      <w:r w:rsidRPr="00544372">
        <w:rPr>
          <w:sz w:val="24"/>
          <w:szCs w:val="24"/>
        </w:rPr>
        <w:t>–</w:t>
      </w:r>
      <w:r>
        <w:rPr>
          <w:sz w:val="24"/>
          <w:szCs w:val="24"/>
        </w:rPr>
        <w:t xml:space="preserve"> </w:t>
      </w:r>
      <w:r w:rsidRPr="00CF0BA5">
        <w:rPr>
          <w:sz w:val="24"/>
          <w:szCs w:val="24"/>
          <w:highlight w:val="lightGray"/>
        </w:rPr>
        <w:t>(įrašyti)</w:t>
      </w:r>
      <w:r>
        <w:rPr>
          <w:sz w:val="24"/>
          <w:szCs w:val="24"/>
        </w:rPr>
        <w:t xml:space="preserve"> Eur</w:t>
      </w:r>
      <w:r w:rsidR="00DF7023">
        <w:rPr>
          <w:sz w:val="24"/>
          <w:szCs w:val="24"/>
        </w:rPr>
        <w:t>:</w:t>
      </w:r>
    </w:p>
    <w:tbl>
      <w:tblPr>
        <w:tblStyle w:val="Lentelstinklelis"/>
        <w:tblW w:w="9618" w:type="dxa"/>
        <w:tblLook w:val="04A0" w:firstRow="1" w:lastRow="0" w:firstColumn="1" w:lastColumn="0" w:noHBand="0" w:noVBand="1"/>
      </w:tblPr>
      <w:tblGrid>
        <w:gridCol w:w="702"/>
        <w:gridCol w:w="7090"/>
        <w:gridCol w:w="1826"/>
      </w:tblGrid>
      <w:tr w:rsidR="003A2DF9" w14:paraId="5E6B1A2D" w14:textId="77777777" w:rsidTr="00913B9B">
        <w:trPr>
          <w:trHeight w:val="531"/>
        </w:trPr>
        <w:tc>
          <w:tcPr>
            <w:tcW w:w="702" w:type="dxa"/>
            <w:shd w:val="clear" w:color="auto" w:fill="F2F2F2" w:themeFill="background1" w:themeFillShade="F2"/>
            <w:vAlign w:val="center"/>
            <w:hideMark/>
          </w:tcPr>
          <w:p w14:paraId="7E5F2933" w14:textId="77777777" w:rsidR="003A2DF9" w:rsidRDefault="003A2DF9" w:rsidP="00913B9B">
            <w:pPr>
              <w:jc w:val="center"/>
              <w:rPr>
                <w:b/>
                <w:bCs/>
              </w:rPr>
            </w:pPr>
            <w:r>
              <w:rPr>
                <w:b/>
                <w:bCs/>
              </w:rPr>
              <w:t>Eil. Nr.</w:t>
            </w:r>
          </w:p>
        </w:tc>
        <w:tc>
          <w:tcPr>
            <w:tcW w:w="7090" w:type="dxa"/>
            <w:shd w:val="clear" w:color="auto" w:fill="F2F2F2" w:themeFill="background1" w:themeFillShade="F2"/>
            <w:vAlign w:val="center"/>
            <w:hideMark/>
          </w:tcPr>
          <w:p w14:paraId="23BC9173" w14:textId="77777777" w:rsidR="003A2DF9" w:rsidRDefault="003A2DF9" w:rsidP="00913B9B">
            <w:pPr>
              <w:jc w:val="center"/>
              <w:rPr>
                <w:rFonts w:ascii="Calibri" w:hAnsi="Calibri" w:cs="Calibri"/>
                <w:b/>
                <w:bCs/>
                <w:sz w:val="22"/>
                <w:szCs w:val="22"/>
              </w:rPr>
            </w:pPr>
            <w:r>
              <w:rPr>
                <w:b/>
                <w:bCs/>
              </w:rPr>
              <w:t>Pavadinimas</w:t>
            </w:r>
          </w:p>
        </w:tc>
        <w:tc>
          <w:tcPr>
            <w:tcW w:w="1826" w:type="dxa"/>
            <w:shd w:val="clear" w:color="auto" w:fill="F2F2F2" w:themeFill="background1" w:themeFillShade="F2"/>
            <w:vAlign w:val="center"/>
            <w:hideMark/>
          </w:tcPr>
          <w:p w14:paraId="1424AF70" w14:textId="77777777" w:rsidR="003A2DF9" w:rsidRDefault="003A2DF9" w:rsidP="00913B9B">
            <w:pPr>
              <w:jc w:val="center"/>
              <w:rPr>
                <w:b/>
                <w:bCs/>
              </w:rPr>
            </w:pPr>
            <w:r>
              <w:rPr>
                <w:b/>
                <w:bCs/>
              </w:rPr>
              <w:t>Kaina Eur be PVM</w:t>
            </w:r>
          </w:p>
        </w:tc>
      </w:tr>
      <w:tr w:rsidR="003A2DF9" w14:paraId="0171414F" w14:textId="77777777" w:rsidTr="00913B9B">
        <w:trPr>
          <w:trHeight w:val="545"/>
        </w:trPr>
        <w:tc>
          <w:tcPr>
            <w:tcW w:w="702" w:type="dxa"/>
            <w:shd w:val="clear" w:color="auto" w:fill="FFFFFF" w:themeFill="background1"/>
            <w:vAlign w:val="center"/>
          </w:tcPr>
          <w:p w14:paraId="4DD81CEB" w14:textId="77777777" w:rsidR="003A2DF9" w:rsidRPr="00954CF3" w:rsidRDefault="003A2DF9" w:rsidP="00913B9B">
            <w:pPr>
              <w:jc w:val="center"/>
            </w:pPr>
            <w:r w:rsidRPr="00954CF3">
              <w:t>1.</w:t>
            </w:r>
          </w:p>
        </w:tc>
        <w:tc>
          <w:tcPr>
            <w:tcW w:w="7090" w:type="dxa"/>
            <w:vAlign w:val="center"/>
          </w:tcPr>
          <w:p w14:paraId="76DA44C6" w14:textId="77777777" w:rsidR="003A2DF9" w:rsidRPr="000D6134" w:rsidRDefault="003A2DF9" w:rsidP="00913B9B">
            <w:pPr>
              <w:jc w:val="both"/>
            </w:pPr>
            <w:r w:rsidRPr="005C5C0B">
              <w:rPr>
                <w:rFonts w:eastAsia="TimesNewRomanPS-BoldMT"/>
              </w:rPr>
              <w:t xml:space="preserve">Klaipėdos m. </w:t>
            </w:r>
            <w:proofErr w:type="spellStart"/>
            <w:r w:rsidRPr="005C5C0B">
              <w:rPr>
                <w:rFonts w:eastAsia="TimesNewRomanPS-BoldMT"/>
              </w:rPr>
              <w:t>Kretainio</w:t>
            </w:r>
            <w:proofErr w:type="spellEnd"/>
            <w:r w:rsidRPr="005C5C0B">
              <w:rPr>
                <w:rFonts w:eastAsia="TimesNewRomanPS-BoldMT"/>
              </w:rPr>
              <w:t xml:space="preserve"> g. statybos ir nuotekų šalinimo, vandentiekio tinklų statybos ir rekonstravimo, Pramonės g. dalies kapitalinio remonto </w:t>
            </w:r>
            <w:r>
              <w:rPr>
                <w:rFonts w:eastAsia="TimesNewRomanPS-BoldMT"/>
              </w:rPr>
              <w:t xml:space="preserve">techninio darbo </w:t>
            </w:r>
            <w:r w:rsidRPr="005C5C0B">
              <w:rPr>
                <w:rFonts w:eastAsia="TimesNewRomanPS-BoldMT"/>
              </w:rPr>
              <w:t>projekto (I, II ir III etapai) parengim</w:t>
            </w:r>
            <w:r>
              <w:rPr>
                <w:rFonts w:eastAsia="TimesNewRomanPS-BoldMT"/>
              </w:rPr>
              <w:t>as</w:t>
            </w:r>
          </w:p>
        </w:tc>
        <w:tc>
          <w:tcPr>
            <w:tcW w:w="1826" w:type="dxa"/>
            <w:vAlign w:val="center"/>
          </w:tcPr>
          <w:p w14:paraId="2E8D653A" w14:textId="77777777" w:rsidR="003A2DF9" w:rsidRDefault="003A2DF9" w:rsidP="00913B9B">
            <w:pPr>
              <w:jc w:val="center"/>
              <w:rPr>
                <w:b/>
                <w:bCs/>
              </w:rPr>
            </w:pPr>
          </w:p>
        </w:tc>
      </w:tr>
      <w:tr w:rsidR="003A2DF9" w14:paraId="057B1572" w14:textId="77777777" w:rsidTr="00913B9B">
        <w:trPr>
          <w:trHeight w:val="545"/>
        </w:trPr>
        <w:tc>
          <w:tcPr>
            <w:tcW w:w="702" w:type="dxa"/>
            <w:shd w:val="clear" w:color="auto" w:fill="FFFFFF" w:themeFill="background1"/>
            <w:vAlign w:val="center"/>
          </w:tcPr>
          <w:p w14:paraId="70E32201" w14:textId="77777777" w:rsidR="003A2DF9" w:rsidRPr="00954CF3" w:rsidRDefault="003A2DF9" w:rsidP="00913B9B">
            <w:pPr>
              <w:jc w:val="center"/>
            </w:pPr>
            <w:r>
              <w:t>2.</w:t>
            </w:r>
          </w:p>
        </w:tc>
        <w:tc>
          <w:tcPr>
            <w:tcW w:w="7090" w:type="dxa"/>
            <w:vAlign w:val="center"/>
          </w:tcPr>
          <w:p w14:paraId="549C63F1" w14:textId="77777777" w:rsidR="003A2DF9" w:rsidRPr="000D6134" w:rsidRDefault="003A2DF9" w:rsidP="00913B9B">
            <w:pPr>
              <w:jc w:val="both"/>
              <w:rPr>
                <w:rFonts w:eastAsia="TimesNewRomanPS-BoldMT"/>
              </w:rPr>
            </w:pPr>
            <w:r>
              <w:t xml:space="preserve">I etapo rangos darbai pagal parengtą </w:t>
            </w:r>
            <w:r>
              <w:rPr>
                <w:rFonts w:eastAsia="TimesNewRomanPS-BoldMT"/>
              </w:rPr>
              <w:t>techninį darbo projektą ir užsakovo užduotį</w:t>
            </w:r>
          </w:p>
        </w:tc>
        <w:tc>
          <w:tcPr>
            <w:tcW w:w="1826" w:type="dxa"/>
            <w:vAlign w:val="center"/>
          </w:tcPr>
          <w:p w14:paraId="0EB3095E" w14:textId="77777777" w:rsidR="003A2DF9" w:rsidRDefault="003A2DF9" w:rsidP="00913B9B">
            <w:pPr>
              <w:jc w:val="center"/>
              <w:rPr>
                <w:b/>
                <w:bCs/>
              </w:rPr>
            </w:pPr>
          </w:p>
        </w:tc>
      </w:tr>
      <w:tr w:rsidR="003A2DF9" w14:paraId="1BDA2DE7" w14:textId="77777777" w:rsidTr="00913B9B">
        <w:trPr>
          <w:trHeight w:val="531"/>
        </w:trPr>
        <w:tc>
          <w:tcPr>
            <w:tcW w:w="702" w:type="dxa"/>
            <w:shd w:val="clear" w:color="auto" w:fill="FFFFFF" w:themeFill="background1"/>
            <w:vAlign w:val="center"/>
          </w:tcPr>
          <w:p w14:paraId="5DF27607" w14:textId="77777777" w:rsidR="003A2DF9" w:rsidRDefault="003A2DF9" w:rsidP="00913B9B">
            <w:pPr>
              <w:jc w:val="center"/>
            </w:pPr>
            <w:r>
              <w:lastRenderedPageBreak/>
              <w:t>3.</w:t>
            </w:r>
          </w:p>
        </w:tc>
        <w:tc>
          <w:tcPr>
            <w:tcW w:w="7090" w:type="dxa"/>
            <w:vAlign w:val="center"/>
          </w:tcPr>
          <w:p w14:paraId="39A6CC8D" w14:textId="2ED0B56C" w:rsidR="003A2DF9" w:rsidRPr="000D6134" w:rsidRDefault="003A2DF9" w:rsidP="00913B9B">
            <w:pPr>
              <w:jc w:val="both"/>
              <w:rPr>
                <w:rFonts w:eastAsia="TimesNewRomanPS-BoldMT"/>
              </w:rPr>
            </w:pPr>
            <w:r w:rsidRPr="002B1A28">
              <w:rPr>
                <w:bCs/>
              </w:rPr>
              <w:t>I</w:t>
            </w:r>
            <w:r w:rsidR="00DF0CB2">
              <w:rPr>
                <w:bCs/>
              </w:rPr>
              <w:t xml:space="preserve"> etapo i</w:t>
            </w:r>
            <w:r w:rsidRPr="002B1A28">
              <w:rPr>
                <w:bCs/>
              </w:rPr>
              <w:t xml:space="preserve">špildomosios dokumentacijos parengimas </w:t>
            </w:r>
          </w:p>
        </w:tc>
        <w:tc>
          <w:tcPr>
            <w:tcW w:w="1826" w:type="dxa"/>
            <w:vAlign w:val="center"/>
          </w:tcPr>
          <w:p w14:paraId="4F02072D" w14:textId="77777777" w:rsidR="003A2DF9" w:rsidRDefault="003A2DF9" w:rsidP="00913B9B">
            <w:pPr>
              <w:jc w:val="center"/>
              <w:rPr>
                <w:b/>
                <w:bCs/>
              </w:rPr>
            </w:pPr>
          </w:p>
        </w:tc>
      </w:tr>
      <w:tr w:rsidR="00F97B14" w14:paraId="69065700" w14:textId="77777777" w:rsidTr="00913B9B">
        <w:trPr>
          <w:trHeight w:val="531"/>
        </w:trPr>
        <w:tc>
          <w:tcPr>
            <w:tcW w:w="702" w:type="dxa"/>
            <w:shd w:val="clear" w:color="auto" w:fill="FFFFFF" w:themeFill="background1"/>
            <w:vAlign w:val="center"/>
          </w:tcPr>
          <w:p w14:paraId="43C73022" w14:textId="2C0D4CE3" w:rsidR="00F97B14" w:rsidRDefault="00F97B14" w:rsidP="00913B9B">
            <w:pPr>
              <w:jc w:val="center"/>
            </w:pPr>
            <w:r>
              <w:t>4.</w:t>
            </w:r>
          </w:p>
        </w:tc>
        <w:tc>
          <w:tcPr>
            <w:tcW w:w="7090" w:type="dxa"/>
            <w:vAlign w:val="center"/>
          </w:tcPr>
          <w:p w14:paraId="4B8E61BE" w14:textId="45F95F26" w:rsidR="00F97B14" w:rsidRPr="002B1A28" w:rsidRDefault="00904B17" w:rsidP="00913B9B">
            <w:pPr>
              <w:jc w:val="both"/>
              <w:rPr>
                <w:bCs/>
              </w:rPr>
            </w:pPr>
            <w:r>
              <w:rPr>
                <w:bCs/>
              </w:rPr>
              <w:t xml:space="preserve">I etapo </w:t>
            </w:r>
            <w:r w:rsidR="00F97B14" w:rsidRPr="00316A25">
              <w:rPr>
                <w:bCs/>
              </w:rPr>
              <w:t>Projekto vykdymo priežiūr</w:t>
            </w:r>
            <w:r>
              <w:rPr>
                <w:bCs/>
              </w:rPr>
              <w:t>os paslaugos</w:t>
            </w:r>
          </w:p>
        </w:tc>
        <w:tc>
          <w:tcPr>
            <w:tcW w:w="1826" w:type="dxa"/>
            <w:vAlign w:val="center"/>
          </w:tcPr>
          <w:p w14:paraId="30488440" w14:textId="77777777" w:rsidR="00F97B14" w:rsidRDefault="00F97B14" w:rsidP="00913B9B">
            <w:pPr>
              <w:jc w:val="center"/>
              <w:rPr>
                <w:b/>
                <w:bCs/>
              </w:rPr>
            </w:pPr>
          </w:p>
        </w:tc>
      </w:tr>
      <w:tr w:rsidR="003A2DF9" w14:paraId="651E3888" w14:textId="77777777" w:rsidTr="00913B9B">
        <w:trPr>
          <w:trHeight w:val="493"/>
        </w:trPr>
        <w:tc>
          <w:tcPr>
            <w:tcW w:w="7792" w:type="dxa"/>
            <w:gridSpan w:val="2"/>
            <w:shd w:val="clear" w:color="auto" w:fill="F2F2F2" w:themeFill="background1" w:themeFillShade="F2"/>
            <w:vAlign w:val="center"/>
          </w:tcPr>
          <w:p w14:paraId="1C1FC79E" w14:textId="0BA593C1" w:rsidR="003A2DF9" w:rsidRPr="0062511A" w:rsidRDefault="005C72B0" w:rsidP="00913B9B">
            <w:pPr>
              <w:jc w:val="right"/>
              <w:rPr>
                <w:b/>
              </w:rPr>
            </w:pPr>
            <w:r>
              <w:rPr>
                <w:b/>
              </w:rPr>
              <w:t>Sutarties</w:t>
            </w:r>
            <w:r w:rsidR="003A2DF9" w:rsidRPr="002B1A28">
              <w:rPr>
                <w:b/>
              </w:rPr>
              <w:t xml:space="preserve"> kaina (1-</w:t>
            </w:r>
            <w:r w:rsidR="00F97B14">
              <w:rPr>
                <w:b/>
              </w:rPr>
              <w:t>4</w:t>
            </w:r>
            <w:r w:rsidR="003A2DF9">
              <w:rPr>
                <w:b/>
              </w:rPr>
              <w:t xml:space="preserve"> </w:t>
            </w:r>
            <w:r w:rsidR="003A2DF9" w:rsidRPr="002B1A28">
              <w:rPr>
                <w:b/>
              </w:rPr>
              <w:t>eil. suma) Eur</w:t>
            </w:r>
            <w:r w:rsidR="003A2DF9" w:rsidRPr="0062511A">
              <w:rPr>
                <w:b/>
              </w:rPr>
              <w:t xml:space="preserve"> be PVM:</w:t>
            </w:r>
          </w:p>
        </w:tc>
        <w:tc>
          <w:tcPr>
            <w:tcW w:w="1826" w:type="dxa"/>
            <w:vAlign w:val="center"/>
          </w:tcPr>
          <w:p w14:paraId="0A39C3EE" w14:textId="77777777" w:rsidR="003A2DF9" w:rsidRDefault="003A2DF9" w:rsidP="00913B9B">
            <w:pPr>
              <w:jc w:val="center"/>
              <w:rPr>
                <w:i/>
                <w:iCs/>
                <w:highlight w:val="lightGray"/>
              </w:rPr>
            </w:pPr>
          </w:p>
        </w:tc>
      </w:tr>
      <w:tr w:rsidR="003A2DF9" w14:paraId="693ECE05" w14:textId="77777777" w:rsidTr="00913B9B">
        <w:trPr>
          <w:trHeight w:val="557"/>
        </w:trPr>
        <w:tc>
          <w:tcPr>
            <w:tcW w:w="7792" w:type="dxa"/>
            <w:gridSpan w:val="2"/>
            <w:shd w:val="clear" w:color="auto" w:fill="F2F2F2" w:themeFill="background1" w:themeFillShade="F2"/>
            <w:vAlign w:val="center"/>
          </w:tcPr>
          <w:p w14:paraId="536BA6A7" w14:textId="11868E59" w:rsidR="003A2DF9" w:rsidRPr="0062511A" w:rsidRDefault="005C72B0" w:rsidP="00913B9B">
            <w:pPr>
              <w:jc w:val="right"/>
              <w:rPr>
                <w:b/>
              </w:rPr>
            </w:pPr>
            <w:r>
              <w:rPr>
                <w:b/>
              </w:rPr>
              <w:t>Sutarties</w:t>
            </w:r>
            <w:r w:rsidR="003A2DF9">
              <w:rPr>
                <w:b/>
              </w:rPr>
              <w:t xml:space="preserve"> </w:t>
            </w:r>
            <w:r w:rsidR="003A2DF9" w:rsidRPr="0062511A">
              <w:rPr>
                <w:b/>
              </w:rPr>
              <w:t>kaina</w:t>
            </w:r>
            <w:r w:rsidR="003A2DF9">
              <w:rPr>
                <w:b/>
              </w:rPr>
              <w:t xml:space="preserve"> </w:t>
            </w:r>
            <w:r w:rsidR="003A2DF9" w:rsidRPr="0062511A">
              <w:rPr>
                <w:b/>
              </w:rPr>
              <w:t>Eur su PVM:</w:t>
            </w:r>
          </w:p>
        </w:tc>
        <w:tc>
          <w:tcPr>
            <w:tcW w:w="1826" w:type="dxa"/>
            <w:vAlign w:val="center"/>
          </w:tcPr>
          <w:p w14:paraId="63E52810" w14:textId="77777777" w:rsidR="003A2DF9" w:rsidRDefault="003A2DF9" w:rsidP="00913B9B">
            <w:pPr>
              <w:rPr>
                <w:i/>
                <w:iCs/>
                <w:highlight w:val="lightGray"/>
              </w:rPr>
            </w:pPr>
          </w:p>
        </w:tc>
      </w:tr>
    </w:tbl>
    <w:p w14:paraId="764F16F4" w14:textId="7A23822F" w:rsidR="0079723A" w:rsidRPr="00376104" w:rsidRDefault="0079723A" w:rsidP="0079723A">
      <w:pPr>
        <w:pStyle w:val="Sraopastraipa"/>
        <w:tabs>
          <w:tab w:val="left" w:pos="1134"/>
        </w:tabs>
        <w:ind w:left="0" w:firstLine="710"/>
        <w:jc w:val="both"/>
        <w:rPr>
          <w:rFonts w:eastAsiaTheme="minorHAnsi"/>
          <w:b/>
          <w:bCs/>
        </w:rPr>
      </w:pPr>
      <w:r w:rsidRPr="000A0B53">
        <w:rPr>
          <w:rFonts w:eastAsiaTheme="minorHAnsi"/>
          <w:sz w:val="24"/>
          <w:szCs w:val="24"/>
        </w:rPr>
        <w:t>2.2.</w:t>
      </w:r>
      <w:r w:rsidRPr="000A0B53">
        <w:rPr>
          <w:rFonts w:eastAsiaTheme="minorHAnsi"/>
        </w:rPr>
        <w:tab/>
      </w:r>
      <w:r w:rsidRPr="000A0B53">
        <w:rPr>
          <w:rFonts w:eastAsiaTheme="minorHAnsi"/>
          <w:sz w:val="24"/>
          <w:szCs w:val="24"/>
        </w:rPr>
        <w:t>Pradinės Sutarties vertė yra lygi Rangovo pasiūlymo kainai be PVM, nurodytai už visą perkamų darbų</w:t>
      </w:r>
      <w:r w:rsidR="00C0253A">
        <w:rPr>
          <w:rFonts w:eastAsiaTheme="minorHAnsi"/>
          <w:sz w:val="24"/>
          <w:szCs w:val="24"/>
        </w:rPr>
        <w:t xml:space="preserve"> ir paslaugų</w:t>
      </w:r>
      <w:r w:rsidRPr="000A0B53">
        <w:rPr>
          <w:rFonts w:eastAsiaTheme="minorHAnsi"/>
          <w:sz w:val="24"/>
          <w:szCs w:val="24"/>
        </w:rPr>
        <w:t xml:space="preserve"> apimtį</w:t>
      </w:r>
      <w:r>
        <w:rPr>
          <w:rFonts w:eastAsiaTheme="minorHAnsi"/>
          <w:sz w:val="24"/>
          <w:szCs w:val="24"/>
        </w:rPr>
        <w:t xml:space="preserve"> – </w:t>
      </w:r>
      <w:r w:rsidRPr="000A0B53">
        <w:rPr>
          <w:rFonts w:eastAsiaTheme="minorHAnsi"/>
          <w:sz w:val="24"/>
          <w:szCs w:val="24"/>
          <w:highlight w:val="lightGray"/>
        </w:rPr>
        <w:t>(įrašyti)</w:t>
      </w:r>
      <w:r w:rsidRPr="000A0B53">
        <w:rPr>
          <w:rFonts w:eastAsiaTheme="minorHAnsi"/>
          <w:sz w:val="24"/>
          <w:szCs w:val="24"/>
        </w:rPr>
        <w:t xml:space="preserve"> Eur be PVM. Pradinės Sutarties vertė nekinta per visą Sutarties vykdymo laikotarpį, išskyrus, jei Sutarties vertė peržiūrima pagal Sutarties 3.2 p. nurodytas kainos peržiūros taisykles.</w:t>
      </w:r>
    </w:p>
    <w:p w14:paraId="533090CB" w14:textId="77777777" w:rsidR="0079723A" w:rsidRPr="00DF150D" w:rsidRDefault="0079723A" w:rsidP="004068E1">
      <w:pPr>
        <w:pStyle w:val="Sraopastraipa"/>
        <w:widowControl w:val="0"/>
        <w:numPr>
          <w:ilvl w:val="0"/>
          <w:numId w:val="9"/>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092F8E65" w14:textId="77777777" w:rsidR="0079723A" w:rsidRPr="008E5D6C" w:rsidRDefault="0079723A" w:rsidP="004068E1">
      <w:pPr>
        <w:pStyle w:val="Sraopastraipa"/>
        <w:widowControl w:val="0"/>
        <w:numPr>
          <w:ilvl w:val="1"/>
          <w:numId w:val="9"/>
        </w:numPr>
        <w:tabs>
          <w:tab w:val="left" w:pos="1134"/>
          <w:tab w:val="left" w:pos="1276"/>
        </w:tabs>
        <w:ind w:left="0" w:firstLine="709"/>
        <w:jc w:val="both"/>
        <w:rPr>
          <w:bCs/>
          <w:sz w:val="24"/>
          <w:szCs w:val="24"/>
        </w:rPr>
      </w:pPr>
      <w:r w:rsidRPr="00BA4958">
        <w:rPr>
          <w:sz w:val="24"/>
          <w:szCs w:val="24"/>
        </w:rPr>
        <w:t xml:space="preserve">Sutartyje </w:t>
      </w:r>
      <w:r w:rsidRPr="008E5D6C">
        <w:rPr>
          <w:bCs/>
          <w:sz w:val="24"/>
          <w:szCs w:val="24"/>
        </w:rPr>
        <w:t xml:space="preserve">nustatomas kainos apskaičiavimo būdas – </w:t>
      </w:r>
      <w:r>
        <w:rPr>
          <w:bCs/>
          <w:sz w:val="24"/>
          <w:szCs w:val="24"/>
        </w:rPr>
        <w:t>fiksuota kaina.</w:t>
      </w:r>
    </w:p>
    <w:p w14:paraId="7F016D19" w14:textId="77777777" w:rsidR="005334B8" w:rsidRPr="005334B8" w:rsidRDefault="0079723A" w:rsidP="004068E1">
      <w:pPr>
        <w:pStyle w:val="Sraopastraipa"/>
        <w:widowControl w:val="0"/>
        <w:numPr>
          <w:ilvl w:val="1"/>
          <w:numId w:val="9"/>
        </w:numPr>
        <w:tabs>
          <w:tab w:val="left" w:pos="1134"/>
          <w:tab w:val="left" w:pos="1276"/>
        </w:tabs>
        <w:ind w:left="0" w:firstLine="709"/>
        <w:jc w:val="both"/>
        <w:rPr>
          <w:color w:val="000000" w:themeColor="text1"/>
          <w:sz w:val="24"/>
          <w:szCs w:val="24"/>
        </w:rPr>
      </w:pPr>
      <w:r w:rsidRPr="00D016C0">
        <w:rPr>
          <w:bCs/>
          <w:color w:val="000000" w:themeColor="text1"/>
          <w:sz w:val="24"/>
          <w:szCs w:val="24"/>
        </w:rPr>
        <w:t>Sutarties kaina gali būti keičiam</w:t>
      </w:r>
      <w:r>
        <w:rPr>
          <w:bCs/>
          <w:color w:val="000000" w:themeColor="text1"/>
          <w:sz w:val="24"/>
          <w:szCs w:val="24"/>
        </w:rPr>
        <w:t>a</w:t>
      </w:r>
      <w:r w:rsidRPr="00D016C0">
        <w:rPr>
          <w:bCs/>
          <w:color w:val="000000" w:themeColor="text1"/>
          <w:sz w:val="24"/>
          <w:szCs w:val="24"/>
        </w:rPr>
        <w:t xml:space="preserve"> taikant šias peržiūros taisykles: </w:t>
      </w:r>
    </w:p>
    <w:p w14:paraId="5C230824" w14:textId="7B27F079" w:rsidR="0079723A" w:rsidRPr="005334B8" w:rsidRDefault="00F3340E" w:rsidP="004068E1">
      <w:pPr>
        <w:pStyle w:val="Sraopastraipa"/>
        <w:widowControl w:val="0"/>
        <w:numPr>
          <w:ilvl w:val="2"/>
          <w:numId w:val="9"/>
        </w:numPr>
        <w:tabs>
          <w:tab w:val="left" w:pos="709"/>
          <w:tab w:val="left" w:pos="1134"/>
          <w:tab w:val="left" w:pos="1276"/>
        </w:tabs>
        <w:ind w:left="0" w:firstLine="709"/>
        <w:jc w:val="both"/>
        <w:rPr>
          <w:color w:val="000000" w:themeColor="text1"/>
          <w:sz w:val="24"/>
          <w:szCs w:val="24"/>
        </w:rPr>
      </w:pPr>
      <w:r>
        <w:rPr>
          <w:bCs/>
          <w:sz w:val="24"/>
          <w:szCs w:val="24"/>
        </w:rPr>
        <w:t>V</w:t>
      </w:r>
      <w:r w:rsidR="005334B8" w:rsidRPr="005334B8">
        <w:rPr>
          <w:sz w:val="24"/>
          <w:szCs w:val="24"/>
        </w:rPr>
        <w:t>isais atvejais, įstatymais pakeitus PVM dydį arba mokėjimo tvarką, tokie pakeitimai turi būti taikomi toms pažymoms apie atliktų darbų</w:t>
      </w:r>
      <w:r w:rsidR="005334B8">
        <w:rPr>
          <w:sz w:val="24"/>
          <w:szCs w:val="24"/>
        </w:rPr>
        <w:t>/suteiktų paslaugų</w:t>
      </w:r>
      <w:r w:rsidR="005334B8" w:rsidRPr="005334B8">
        <w:rPr>
          <w:sz w:val="24"/>
          <w:szCs w:val="24"/>
        </w:rPr>
        <w:t xml:space="preserve">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46FC4411" w14:textId="16A974E2" w:rsidR="0079723A" w:rsidRPr="005838DB" w:rsidRDefault="0079723A" w:rsidP="0079723A">
      <w:pPr>
        <w:widowControl w:val="0"/>
        <w:tabs>
          <w:tab w:val="left" w:pos="993"/>
          <w:tab w:val="left" w:pos="1134"/>
          <w:tab w:val="left" w:pos="1276"/>
        </w:tabs>
        <w:ind w:firstLine="709"/>
        <w:jc w:val="both"/>
      </w:pPr>
      <w:r w:rsidRPr="005838DB">
        <w:t xml:space="preserve">Jeigu Sutarties </w:t>
      </w:r>
      <w:r w:rsidR="005334B8">
        <w:t>2</w:t>
      </w:r>
      <w:r>
        <w:t>.1 p.</w:t>
      </w:r>
      <w:r w:rsidRPr="005838DB">
        <w:t xml:space="preserve"> </w:t>
      </w:r>
      <w:r>
        <w:t xml:space="preserve">dėl tam tikrų priežasčių yra </w:t>
      </w:r>
      <w:r w:rsidRPr="005838DB">
        <w:t>fiksuojam</w:t>
      </w:r>
      <w:r>
        <w:t>a kaina</w:t>
      </w:r>
      <w:r w:rsidRPr="005838DB">
        <w:t xml:space="preserve"> be PVM</w:t>
      </w:r>
      <w:r>
        <w:t xml:space="preserve"> (pvz. Rangovas nėra PVM mokėtojas, darbai</w:t>
      </w:r>
      <w:r w:rsidR="005334B8">
        <w:t>/paslaugos</w:t>
      </w:r>
      <w:r>
        <w:t xml:space="preserve"> neapmokestinami PVM ar pan.)</w:t>
      </w:r>
      <w:r w:rsidRPr="005838DB">
        <w:t xml:space="preserve">, o Sutarties vykdymo metu Rangovui atsiranda pareiga mokėti PVM tarifą (pvz. Rangovas tampa PVM mokėtoju </w:t>
      </w:r>
      <w:r>
        <w:t>a</w:t>
      </w:r>
      <w:r w:rsidRPr="005838DB">
        <w:t>r pan.), tokiu atveju vykdant Sutartį, Sutarties</w:t>
      </w:r>
      <w:r>
        <w:t xml:space="preserve"> kaina </w:t>
      </w:r>
      <w:r w:rsidRPr="005838DB">
        <w:t>– nekeičiam</w:t>
      </w:r>
      <w:r>
        <w:t>a</w:t>
      </w:r>
      <w:r w:rsidRPr="005838DB">
        <w:t>.</w:t>
      </w:r>
    </w:p>
    <w:p w14:paraId="56CC1033" w14:textId="77777777" w:rsidR="0079723A" w:rsidRPr="008E38E2" w:rsidRDefault="0079723A" w:rsidP="004068E1">
      <w:pPr>
        <w:pStyle w:val="Sraopastraipa"/>
        <w:widowControl w:val="0"/>
        <w:numPr>
          <w:ilvl w:val="2"/>
          <w:numId w:val="9"/>
        </w:numPr>
        <w:tabs>
          <w:tab w:val="left" w:pos="993"/>
          <w:tab w:val="left" w:pos="1134"/>
          <w:tab w:val="left" w:pos="1276"/>
        </w:tabs>
        <w:ind w:left="0" w:firstLine="709"/>
        <w:jc w:val="both"/>
        <w:rPr>
          <w:color w:val="000000" w:themeColor="text1"/>
          <w:sz w:val="24"/>
          <w:szCs w:val="24"/>
        </w:rPr>
      </w:pPr>
      <w:bookmarkStart w:id="95" w:name="_Hlk183091292"/>
      <w:r w:rsidRPr="008E38E2">
        <w:rPr>
          <w:color w:val="000000" w:themeColor="text1"/>
          <w:sz w:val="24"/>
          <w:szCs w:val="24"/>
        </w:rPr>
        <w:t>Sutarties vykdymo laikotarpiu darbų kaina pagal bendrą kainų lygio kitimą perskaičiuojam</w:t>
      </w:r>
      <w:r>
        <w:rPr>
          <w:color w:val="000000" w:themeColor="text1"/>
          <w:sz w:val="24"/>
          <w:szCs w:val="24"/>
        </w:rPr>
        <w:t>a</w:t>
      </w:r>
      <w:r w:rsidRPr="008E38E2">
        <w:rPr>
          <w:color w:val="000000" w:themeColor="text1"/>
          <w:sz w:val="24"/>
          <w:szCs w:val="24"/>
        </w:rPr>
        <w:t xml:space="preserve"> (didinam</w:t>
      </w:r>
      <w:r>
        <w:rPr>
          <w:color w:val="000000" w:themeColor="text1"/>
          <w:sz w:val="24"/>
          <w:szCs w:val="24"/>
        </w:rPr>
        <w:t>a</w:t>
      </w:r>
      <w:r w:rsidRPr="008E38E2">
        <w:rPr>
          <w:color w:val="000000" w:themeColor="text1"/>
          <w:sz w:val="24"/>
          <w:szCs w:val="24"/>
        </w:rPr>
        <w:t xml:space="preserve"> arba mažinam</w:t>
      </w:r>
      <w:r>
        <w:rPr>
          <w:color w:val="000000" w:themeColor="text1"/>
          <w:sz w:val="24"/>
          <w:szCs w:val="24"/>
        </w:rPr>
        <w:t>a</w:t>
      </w:r>
      <w:r w:rsidRPr="008E38E2">
        <w:rPr>
          <w:color w:val="000000" w:themeColor="text1"/>
          <w:sz w:val="24"/>
          <w:szCs w:val="24"/>
        </w:rPr>
        <w:t xml:space="preserve">) ne anksčiau kaip praėjus </w:t>
      </w:r>
      <w:r>
        <w:rPr>
          <w:color w:val="000000" w:themeColor="text1"/>
          <w:sz w:val="24"/>
          <w:szCs w:val="24"/>
        </w:rPr>
        <w:t>9</w:t>
      </w:r>
      <w:r w:rsidRPr="008E38E2">
        <w:rPr>
          <w:color w:val="000000" w:themeColor="text1"/>
          <w:sz w:val="24"/>
          <w:szCs w:val="24"/>
        </w:rPr>
        <w:t xml:space="preserve"> mėnesi</w:t>
      </w:r>
      <w:r>
        <w:rPr>
          <w:color w:val="000000" w:themeColor="text1"/>
          <w:sz w:val="24"/>
          <w:szCs w:val="24"/>
        </w:rPr>
        <w:t>ams</w:t>
      </w:r>
      <w:r w:rsidRPr="008E38E2">
        <w:rPr>
          <w:color w:val="000000" w:themeColor="text1"/>
          <w:sz w:val="24"/>
          <w:szCs w:val="24"/>
        </w:rPr>
        <w:t xml:space="preserve"> nuo pasiūlymo viešajam pirkimui pateikimo dienos, jeigu kainų pokytis per ne ilgesnį kaip </w:t>
      </w:r>
      <w:r>
        <w:rPr>
          <w:color w:val="000000" w:themeColor="text1"/>
          <w:sz w:val="24"/>
          <w:szCs w:val="24"/>
        </w:rPr>
        <w:t>9</w:t>
      </w:r>
      <w:r w:rsidRPr="008E38E2">
        <w:rPr>
          <w:color w:val="000000" w:themeColor="text1"/>
          <w:sz w:val="24"/>
          <w:szCs w:val="24"/>
        </w:rPr>
        <w:t xml:space="preserve"> mėn. laikotarpį nuo pasiūlymų pateikimo dienos yra didesnis kaip </w:t>
      </w:r>
      <w:r>
        <w:rPr>
          <w:color w:val="000000" w:themeColor="text1"/>
          <w:sz w:val="24"/>
          <w:szCs w:val="24"/>
        </w:rPr>
        <w:t>9</w:t>
      </w:r>
      <w:r w:rsidRPr="008E38E2">
        <w:rPr>
          <w:color w:val="000000" w:themeColor="text1"/>
          <w:sz w:val="24"/>
          <w:szCs w:val="24"/>
        </w:rPr>
        <w:t xml:space="preserve"> procent</w:t>
      </w:r>
      <w:r>
        <w:rPr>
          <w:color w:val="000000" w:themeColor="text1"/>
          <w:sz w:val="24"/>
          <w:szCs w:val="24"/>
        </w:rPr>
        <w:t>ai</w:t>
      </w:r>
      <w:r w:rsidRPr="008E38E2">
        <w:rPr>
          <w:color w:val="000000" w:themeColor="text1"/>
          <w:sz w:val="24"/>
          <w:szCs w:val="24"/>
        </w:rPr>
        <w:t xml:space="preserve">. Sekantys perskaičiavimai atliekami kas 12 mėnesių nuo paskutinės atliktos </w:t>
      </w:r>
      <w:r>
        <w:rPr>
          <w:color w:val="000000" w:themeColor="text1"/>
          <w:sz w:val="24"/>
          <w:szCs w:val="24"/>
        </w:rPr>
        <w:t>kainos</w:t>
      </w:r>
      <w:r w:rsidRPr="008E38E2">
        <w:rPr>
          <w:color w:val="000000" w:themeColor="text1"/>
          <w:sz w:val="24"/>
          <w:szCs w:val="24"/>
        </w:rPr>
        <w:t xml:space="preserve"> peržiūros dėl kainų pokyčio, jeigu kainų pokytis per 12 mėnesių laikotarpį nuo paskutinės atliktos </w:t>
      </w:r>
      <w:r>
        <w:rPr>
          <w:color w:val="000000" w:themeColor="text1"/>
          <w:sz w:val="24"/>
          <w:szCs w:val="24"/>
        </w:rPr>
        <w:t>kainos</w:t>
      </w:r>
      <w:r w:rsidRPr="008E38E2">
        <w:rPr>
          <w:color w:val="000000" w:themeColor="text1"/>
          <w:sz w:val="24"/>
          <w:szCs w:val="24"/>
        </w:rPr>
        <w:t xml:space="preserve"> peržiūros yra didesnis kaip 10 procentų.</w:t>
      </w:r>
    </w:p>
    <w:p w14:paraId="6D964E10" w14:textId="77777777" w:rsidR="0079723A" w:rsidRPr="008E38E2" w:rsidRDefault="0079723A" w:rsidP="004068E1">
      <w:pPr>
        <w:pStyle w:val="Sraopastraipa"/>
        <w:widowControl w:val="0"/>
        <w:numPr>
          <w:ilvl w:val="2"/>
          <w:numId w:val="9"/>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Taip pat Sutarties vykdymo laikotarpiu darbų kaina perskaičiuojam</w:t>
      </w:r>
      <w:r>
        <w:rPr>
          <w:color w:val="000000" w:themeColor="text1"/>
          <w:sz w:val="24"/>
          <w:szCs w:val="24"/>
        </w:rPr>
        <w:t>a</w:t>
      </w:r>
      <w:r w:rsidRPr="008E38E2">
        <w:rPr>
          <w:color w:val="000000" w:themeColor="text1"/>
          <w:sz w:val="24"/>
          <w:szCs w:val="24"/>
        </w:rPr>
        <w:t xml:space="preserve"> dėl kainų lygio pokyčio, jei Sutartis yra stabdoma Užsakovo iniciatyva ilgiau nei 6 mėn. ir jeigu kainų teigiamas pokytis yra didesnis kaip 5 procentai. </w:t>
      </w:r>
    </w:p>
    <w:bookmarkEnd w:id="95"/>
    <w:p w14:paraId="3A3DBE57" w14:textId="77777777" w:rsidR="0079723A" w:rsidRPr="006A7472" w:rsidRDefault="0079723A" w:rsidP="004068E1">
      <w:pPr>
        <w:pStyle w:val="Sraopastraipa"/>
        <w:widowControl w:val="0"/>
        <w:numPr>
          <w:ilvl w:val="2"/>
          <w:numId w:val="9"/>
        </w:numPr>
        <w:tabs>
          <w:tab w:val="left" w:pos="993"/>
          <w:tab w:val="left" w:pos="1134"/>
          <w:tab w:val="left" w:pos="1276"/>
        </w:tabs>
        <w:ind w:left="0" w:firstLine="709"/>
        <w:jc w:val="both"/>
        <w:rPr>
          <w:sz w:val="24"/>
          <w:szCs w:val="24"/>
        </w:rPr>
      </w:pPr>
      <w:r w:rsidRPr="006A7472">
        <w:rPr>
          <w:sz w:val="24"/>
          <w:szCs w:val="24"/>
        </w:rPr>
        <w:t>Darbų</w:t>
      </w:r>
      <w:r>
        <w:rPr>
          <w:sz w:val="24"/>
          <w:szCs w:val="24"/>
        </w:rPr>
        <w:t xml:space="preserve"> kainos</w:t>
      </w:r>
      <w:r w:rsidRPr="006A7472">
        <w:rPr>
          <w:sz w:val="24"/>
          <w:szCs w:val="24"/>
        </w:rPr>
        <w:t xml:space="preserve"> perskaičiavimo pagal </w:t>
      </w:r>
      <w:r w:rsidRPr="00C315D4">
        <w:rPr>
          <w:sz w:val="24"/>
          <w:szCs w:val="24"/>
        </w:rPr>
        <w:t xml:space="preserve">Sutarties </w:t>
      </w:r>
      <w:r w:rsidRPr="007D71BA">
        <w:rPr>
          <w:sz w:val="24"/>
          <w:szCs w:val="24"/>
        </w:rPr>
        <w:t>3.2.2</w:t>
      </w:r>
      <w:r>
        <w:rPr>
          <w:sz w:val="24"/>
          <w:szCs w:val="24"/>
        </w:rPr>
        <w:t>-</w:t>
      </w:r>
      <w:r w:rsidRPr="007D71BA">
        <w:rPr>
          <w:sz w:val="24"/>
          <w:szCs w:val="24"/>
        </w:rPr>
        <w:t>3.2.3 p. eiga</w:t>
      </w:r>
      <w:r w:rsidRPr="006A7472">
        <w:rPr>
          <w:sz w:val="24"/>
          <w:szCs w:val="24"/>
        </w:rPr>
        <w:t xml:space="preserve">: </w:t>
      </w:r>
    </w:p>
    <w:p w14:paraId="6DBBD343" w14:textId="77777777" w:rsidR="0079723A" w:rsidRPr="006A7472" w:rsidRDefault="0079723A" w:rsidP="004068E1">
      <w:pPr>
        <w:pStyle w:val="Sraopastraipa"/>
        <w:widowControl w:val="0"/>
        <w:numPr>
          <w:ilvl w:val="3"/>
          <w:numId w:val="9"/>
        </w:numPr>
        <w:tabs>
          <w:tab w:val="left" w:pos="993"/>
          <w:tab w:val="left" w:pos="1276"/>
          <w:tab w:val="left" w:pos="1418"/>
          <w:tab w:val="left" w:pos="1560"/>
        </w:tabs>
        <w:ind w:left="0" w:firstLine="709"/>
        <w:jc w:val="both"/>
        <w:rPr>
          <w:sz w:val="24"/>
          <w:szCs w:val="24"/>
        </w:rPr>
      </w:pPr>
      <w:r>
        <w:rPr>
          <w:sz w:val="24"/>
          <w:szCs w:val="24"/>
        </w:rPr>
        <w:t>N</w:t>
      </w:r>
      <w:r w:rsidRPr="00DB4D6A">
        <w:rPr>
          <w:sz w:val="24"/>
          <w:szCs w:val="24"/>
        </w:rPr>
        <w:t>eatliktų darbų kaina padauginama iš pataisymo daugiklio</w:t>
      </w:r>
      <w:r w:rsidRPr="006A7472">
        <w:rPr>
          <w:rFonts w:eastAsia="Calibri"/>
          <w:sz w:val="24"/>
          <w:szCs w:val="24"/>
        </w:rPr>
        <w:t>.</w:t>
      </w:r>
    </w:p>
    <w:p w14:paraId="59A4B25D" w14:textId="77777777" w:rsidR="0079723A" w:rsidRPr="006A7472" w:rsidRDefault="0079723A" w:rsidP="004068E1">
      <w:pPr>
        <w:pStyle w:val="Sraopastraipa"/>
        <w:widowControl w:val="0"/>
        <w:numPr>
          <w:ilvl w:val="3"/>
          <w:numId w:val="9"/>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1E5B91E6" w14:textId="77777777" w:rsidR="0079723A" w:rsidRPr="006A7472" w:rsidRDefault="0079723A" w:rsidP="0079723A">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39F8DE8D" w14:textId="77777777" w:rsidR="0079723A" w:rsidRPr="006A7472" w:rsidRDefault="0079723A" w:rsidP="0079723A">
      <w:pPr>
        <w:pStyle w:val="Sraopastraipa"/>
        <w:widowControl w:val="0"/>
        <w:tabs>
          <w:tab w:val="left" w:pos="993"/>
          <w:tab w:val="left" w:pos="1134"/>
          <w:tab w:val="left" w:pos="1560"/>
          <w:tab w:val="left" w:pos="1701"/>
        </w:tabs>
        <w:ind w:left="0" w:firstLine="709"/>
        <w:jc w:val="both"/>
        <w:rPr>
          <w:sz w:val="24"/>
          <w:szCs w:val="24"/>
        </w:rPr>
      </w:pPr>
    </w:p>
    <w:p w14:paraId="1B7E9154" w14:textId="77777777" w:rsidR="0079723A" w:rsidRPr="006A7472" w:rsidRDefault="0079723A" w:rsidP="0079723A">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619A0FA4" w14:textId="77777777" w:rsidR="0079723A" w:rsidRPr="006A7472" w:rsidRDefault="0079723A" w:rsidP="0079723A">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6E56F565" w14:textId="698572C2" w:rsidR="0079723A" w:rsidRPr="006A7472" w:rsidRDefault="0079723A" w:rsidP="004068E1">
      <w:pPr>
        <w:pStyle w:val="Sraopastraipa"/>
        <w:numPr>
          <w:ilvl w:val="3"/>
          <w:numId w:val="9"/>
        </w:numPr>
        <w:tabs>
          <w:tab w:val="left" w:pos="993"/>
          <w:tab w:val="left" w:pos="1276"/>
          <w:tab w:val="left" w:pos="1560"/>
          <w:tab w:val="left" w:pos="1701"/>
        </w:tabs>
        <w:autoSpaceDE w:val="0"/>
        <w:autoSpaceDN w:val="0"/>
        <w:ind w:left="0" w:firstLine="709"/>
        <w:jc w:val="both"/>
        <w:rPr>
          <w:sz w:val="24"/>
          <w:szCs w:val="24"/>
        </w:rPr>
      </w:pPr>
      <w:bookmarkStart w:id="96" w:name="_Hlk192261404"/>
      <w:r w:rsidRPr="006A7472">
        <w:rPr>
          <w:rFonts w:eastAsia="Calibri"/>
          <w:sz w:val="24"/>
          <w:szCs w:val="24"/>
        </w:rPr>
        <w:t xml:space="preserve">Esamos ir bazinės kainos indeksų šaltinis – Valstybės duomenų agentūros duomenų bazės. Šiuos indeksus galima rasti (žingsniai): </w:t>
      </w:r>
      <w:hyperlink r:id="rId39"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Pr>
          <w:rFonts w:eastAsia="Calibri"/>
          <w:sz w:val="24"/>
          <w:szCs w:val="24"/>
        </w:rPr>
        <w:t xml:space="preserve">Pasirinkti: </w:t>
      </w:r>
      <w:r w:rsidR="00593C37" w:rsidRPr="0087054A">
        <w:rPr>
          <w:rFonts w:eastAsia="Calibri"/>
          <w:sz w:val="24"/>
          <w:szCs w:val="24"/>
        </w:rPr>
        <w:t>Inžineriniai statiniai</w:t>
      </w:r>
      <w:bookmarkStart w:id="97" w:name="_Hlk192507259"/>
      <w:bookmarkStart w:id="98" w:name="_Hlk192261329"/>
      <w:r w:rsidR="00593C37" w:rsidRPr="00593C37">
        <w:rPr>
          <w:rFonts w:eastAsia="Calibri"/>
          <w:sz w:val="24"/>
          <w:szCs w:val="24"/>
        </w:rPr>
        <w:t xml:space="preserve"> </w:t>
      </w:r>
      <w:bookmarkEnd w:id="97"/>
      <w:r w:rsidRPr="00F02C63">
        <w:rPr>
          <w:rFonts w:eastAsia="Calibri"/>
          <w:sz w:val="24"/>
          <w:szCs w:val="24"/>
        </w:rPr>
        <w:sym w:font="Wingdings" w:char="F0E0"/>
      </w:r>
      <w:r w:rsidRPr="003B54F7">
        <w:rPr>
          <w:rFonts w:eastAsia="Calibri"/>
          <w:color w:val="FF0000"/>
          <w:sz w:val="24"/>
          <w:szCs w:val="24"/>
        </w:rPr>
        <w:t xml:space="preserve"> </w:t>
      </w:r>
      <w:bookmarkEnd w:id="98"/>
      <w:r w:rsidRPr="006A7472">
        <w:rPr>
          <w:rFonts w:eastAsia="Calibri"/>
          <w:sz w:val="24"/>
          <w:szCs w:val="24"/>
        </w:rPr>
        <w:t>Nurodome laikotarpį.</w:t>
      </w:r>
    </w:p>
    <w:p w14:paraId="108D83D9" w14:textId="1BFDCAD3" w:rsidR="0010723B" w:rsidRPr="00E14B0D" w:rsidRDefault="004550A9" w:rsidP="004068E1">
      <w:pPr>
        <w:pStyle w:val="Sraopastraipa"/>
        <w:numPr>
          <w:ilvl w:val="1"/>
          <w:numId w:val="9"/>
        </w:numPr>
        <w:tabs>
          <w:tab w:val="left" w:pos="1134"/>
        </w:tabs>
        <w:ind w:left="0"/>
        <w:jc w:val="both"/>
        <w:rPr>
          <w:sz w:val="24"/>
          <w:szCs w:val="24"/>
        </w:rPr>
      </w:pPr>
      <w:bookmarkStart w:id="99" w:name="_Hlk194067446"/>
      <w:bookmarkEnd w:id="96"/>
      <w:r>
        <w:rPr>
          <w:sz w:val="24"/>
          <w:szCs w:val="24"/>
        </w:rPr>
        <w:t>Š</w:t>
      </w:r>
      <w:r w:rsidR="0010723B" w:rsidRPr="00E14B0D">
        <w:rPr>
          <w:sz w:val="24"/>
          <w:szCs w:val="24"/>
        </w:rPr>
        <w:t xml:space="preserve">alys supranta, kad parengto Projekto tinkamam įgyvendinimui gali reikėti pakeisti ar papildyti atitinkamus Projekto sprendinius. </w:t>
      </w:r>
      <w:r w:rsidR="002E0E37">
        <w:rPr>
          <w:sz w:val="24"/>
          <w:szCs w:val="24"/>
        </w:rPr>
        <w:t>Užsakovo</w:t>
      </w:r>
      <w:r w:rsidR="0010723B" w:rsidRPr="00E14B0D">
        <w:rPr>
          <w:sz w:val="24"/>
          <w:szCs w:val="24"/>
        </w:rPr>
        <w:t xml:space="preserve"> nurodymu </w:t>
      </w:r>
      <w:r w:rsidR="002E0E37">
        <w:rPr>
          <w:sz w:val="24"/>
          <w:szCs w:val="24"/>
        </w:rPr>
        <w:t>Rangovas</w:t>
      </w:r>
      <w:r w:rsidR="0010723B" w:rsidRPr="00E14B0D">
        <w:rPr>
          <w:sz w:val="24"/>
          <w:szCs w:val="24"/>
        </w:rPr>
        <w:t xml:space="preserve"> įsipareigoja, nepagrįstai </w:t>
      </w:r>
      <w:r w:rsidR="0010723B" w:rsidRPr="00E14B0D">
        <w:rPr>
          <w:sz w:val="24"/>
          <w:szCs w:val="24"/>
        </w:rPr>
        <w:lastRenderedPageBreak/>
        <w:t xml:space="preserve">nedelsdamas, atlikti Projekto neesminius (t. y. iš esmės nekeičiančius Projekto pagrindinių sprendinių) pakeitimus ir papildymus, kurių atlikimas bus laikomas paslaugų dalimi, ir už tokių pakeitimų atlikimą </w:t>
      </w:r>
      <w:r w:rsidR="002E0E37">
        <w:rPr>
          <w:sz w:val="24"/>
          <w:szCs w:val="24"/>
        </w:rPr>
        <w:t>Užsakovas</w:t>
      </w:r>
      <w:r w:rsidR="0010723B" w:rsidRPr="00E14B0D">
        <w:rPr>
          <w:sz w:val="24"/>
          <w:szCs w:val="24"/>
        </w:rPr>
        <w:t xml:space="preserve"> neprivalo mokėti jokio papildomo atlyginimo. Projekto neesminiais pakeitimais bus laikomi tokie pakeitimai, kurie nereikalauja didelių laiko sąnaudų, atliekant patikslinimus, pavyzdžiui – vidinių pertvarų (nelaikančiųjų konstrukcijų) vietos keitimai, neprincipinių inžinerinių sprendimų (sanitarinių mazgų įrangos išdėstymas ir pan.) keitimai ir pan., taip pat pakeitimai, kurie nėra susiję su statinio projektavimo užduoties keitimu, ar pakeitimai, kuriais nėra keičiami principiniai projektiniai sprendiniai. Esminiais Projekto sprendinių pakeitimais yra laikomi bet kokie pakeitimai po jau patvirtintų bet kokios stadijos brėžinių, dėl kurių galėtų keistis ar keistųsi sprendiniai, nustatantys statinio (-</w:t>
      </w:r>
      <w:proofErr w:type="spellStart"/>
      <w:r w:rsidR="0010723B" w:rsidRPr="00E14B0D">
        <w:rPr>
          <w:sz w:val="24"/>
          <w:szCs w:val="24"/>
        </w:rPr>
        <w:t>ių</w:t>
      </w:r>
      <w:proofErr w:type="spellEnd"/>
      <w:r w:rsidR="0010723B" w:rsidRPr="00E14B0D">
        <w:rPr>
          <w:sz w:val="24"/>
          <w:szCs w:val="24"/>
        </w:rPr>
        <w:t>) vietą žemės sklype, statinio (-</w:t>
      </w:r>
      <w:proofErr w:type="spellStart"/>
      <w:r w:rsidR="0010723B" w:rsidRPr="00E14B0D">
        <w:rPr>
          <w:sz w:val="24"/>
          <w:szCs w:val="24"/>
        </w:rPr>
        <w:t>ių</w:t>
      </w:r>
      <w:proofErr w:type="spellEnd"/>
      <w:r w:rsidR="0010723B" w:rsidRPr="00E14B0D">
        <w:rPr>
          <w:sz w:val="24"/>
          <w:szCs w:val="24"/>
        </w:rPr>
        <w:t>) ar jų dalių paskirtį, statinio (-</w:t>
      </w:r>
      <w:proofErr w:type="spellStart"/>
      <w:r w:rsidR="0010723B" w:rsidRPr="00E14B0D">
        <w:rPr>
          <w:sz w:val="24"/>
          <w:szCs w:val="24"/>
        </w:rPr>
        <w:t>ių</w:t>
      </w:r>
      <w:proofErr w:type="spellEnd"/>
      <w:r w:rsidR="0010723B" w:rsidRPr="00E14B0D">
        <w:rPr>
          <w:sz w:val="24"/>
          <w:szCs w:val="24"/>
        </w:rPr>
        <w:t>) laikančiąsias konstrukcijas ir jų išdėstymą ar statinio (-</w:t>
      </w:r>
      <w:proofErr w:type="spellStart"/>
      <w:r w:rsidR="0010723B" w:rsidRPr="00E14B0D">
        <w:rPr>
          <w:sz w:val="24"/>
          <w:szCs w:val="24"/>
        </w:rPr>
        <w:t>ių</w:t>
      </w:r>
      <w:proofErr w:type="spellEnd"/>
      <w:r w:rsidR="0010723B" w:rsidRPr="00E14B0D">
        <w:rPr>
          <w:sz w:val="24"/>
          <w:szCs w:val="24"/>
        </w:rPr>
        <w:t>) konstrukcinę schemą, statinio (-</w:t>
      </w:r>
      <w:proofErr w:type="spellStart"/>
      <w:r w:rsidR="0010723B" w:rsidRPr="00E14B0D">
        <w:rPr>
          <w:sz w:val="24"/>
          <w:szCs w:val="24"/>
        </w:rPr>
        <w:t>ių</w:t>
      </w:r>
      <w:proofErr w:type="spellEnd"/>
      <w:r w:rsidR="0010723B" w:rsidRPr="00E14B0D">
        <w:rPr>
          <w:sz w:val="24"/>
          <w:szCs w:val="24"/>
        </w:rPr>
        <w:t>) inžinerinių sistemų principines schemas, jų galingumus, statinio (-</w:t>
      </w:r>
      <w:proofErr w:type="spellStart"/>
      <w:r w:rsidR="0010723B" w:rsidRPr="00E14B0D">
        <w:rPr>
          <w:sz w:val="24"/>
          <w:szCs w:val="24"/>
        </w:rPr>
        <w:t>ių</w:t>
      </w:r>
      <w:proofErr w:type="spellEnd"/>
      <w:r w:rsidR="0010723B" w:rsidRPr="00E14B0D">
        <w:rPr>
          <w:sz w:val="24"/>
          <w:szCs w:val="24"/>
        </w:rPr>
        <w:t>) išorės matmenis (aukštį, ilgį, plotį ir pan.), bet kokie pakeitimai po jau atliktų viešo svarstymo procedūrų ar Projekto etapo derinimų, ar bet kokie kiti teisės aktuose numatyti ir Projekte fiksuojami rodikliai. Esminiais pakeitimais visada bus laikomi pakeitimai, reikalaujantys statinio (-</w:t>
      </w:r>
      <w:proofErr w:type="spellStart"/>
      <w:r w:rsidR="0010723B" w:rsidRPr="00E14B0D">
        <w:rPr>
          <w:sz w:val="24"/>
          <w:szCs w:val="24"/>
        </w:rPr>
        <w:t>ių</w:t>
      </w:r>
      <w:proofErr w:type="spellEnd"/>
      <w:r w:rsidR="0010723B" w:rsidRPr="00E14B0D">
        <w:rPr>
          <w:sz w:val="24"/>
          <w:szCs w:val="24"/>
        </w:rPr>
        <w:t>) konstrukcijų ar inžinerinių sistemų perskaičiavimo.</w:t>
      </w:r>
    </w:p>
    <w:bookmarkEnd w:id="99"/>
    <w:p w14:paraId="47EB89CB" w14:textId="45BF0DFC" w:rsidR="00C0253A" w:rsidRPr="00C0253A" w:rsidRDefault="00C0253A" w:rsidP="004068E1">
      <w:pPr>
        <w:pStyle w:val="Sraopastraipa"/>
        <w:widowControl w:val="0"/>
        <w:numPr>
          <w:ilvl w:val="1"/>
          <w:numId w:val="9"/>
        </w:numPr>
        <w:tabs>
          <w:tab w:val="left" w:pos="851"/>
          <w:tab w:val="left" w:pos="1134"/>
        </w:tabs>
        <w:ind w:left="0" w:firstLine="709"/>
        <w:jc w:val="both"/>
        <w:rPr>
          <w:sz w:val="24"/>
          <w:szCs w:val="24"/>
        </w:rPr>
      </w:pPr>
      <w:r w:rsidRPr="00B4761C">
        <w:rPr>
          <w:sz w:val="24"/>
          <w:szCs w:val="24"/>
        </w:rPr>
        <w:t>Jeigu papildomus darbus sąlygojo Projekt</w:t>
      </w:r>
      <w:r w:rsidR="0010723B">
        <w:rPr>
          <w:sz w:val="24"/>
          <w:szCs w:val="24"/>
        </w:rPr>
        <w:t>o</w:t>
      </w:r>
      <w:r w:rsidRPr="00B4761C">
        <w:rPr>
          <w:sz w:val="24"/>
          <w:szCs w:val="24"/>
        </w:rPr>
        <w:t xml:space="preserve"> pakeitimai, kurie atlikti ne Užsakovo iniciatyva, o dėl to, kad Rangovas parengė </w:t>
      </w:r>
      <w:r w:rsidR="0010723B">
        <w:rPr>
          <w:sz w:val="24"/>
          <w:szCs w:val="24"/>
        </w:rPr>
        <w:t>Projektą ne pagal statinio projektavimo užduotį ir projektinius pasiūlymus</w:t>
      </w:r>
      <w:r w:rsidRPr="00B4761C">
        <w:rPr>
          <w:sz w:val="24"/>
          <w:szCs w:val="24"/>
        </w:rPr>
        <w:t>, arba atliko darbus ne pagal Projekt</w:t>
      </w:r>
      <w:r w:rsidR="0010723B">
        <w:rPr>
          <w:sz w:val="24"/>
          <w:szCs w:val="24"/>
        </w:rPr>
        <w:t>ą</w:t>
      </w:r>
      <w:r w:rsidRPr="00B4761C">
        <w:rPr>
          <w:sz w:val="24"/>
          <w:szCs w:val="24"/>
        </w:rPr>
        <w:t xml:space="preserve">, Sutarties </w:t>
      </w:r>
      <w:r>
        <w:rPr>
          <w:sz w:val="24"/>
          <w:szCs w:val="24"/>
        </w:rPr>
        <w:t>Š</w:t>
      </w:r>
      <w:r w:rsidRPr="00B4761C">
        <w:rPr>
          <w:sz w:val="24"/>
          <w:szCs w:val="24"/>
        </w:rPr>
        <w:t>alys susitaria, kad tokie darbai nėra laikomi papildomais darbais ir už juos papildomai nebus sumokama.</w:t>
      </w:r>
      <w:r>
        <w:rPr>
          <w:sz w:val="24"/>
          <w:szCs w:val="24"/>
        </w:rPr>
        <w:t xml:space="preserve"> </w:t>
      </w:r>
    </w:p>
    <w:p w14:paraId="3F92916C" w14:textId="098FEE53" w:rsidR="0079723A" w:rsidRPr="006E4DCF" w:rsidRDefault="0079723A" w:rsidP="004068E1">
      <w:pPr>
        <w:pStyle w:val="Sraopastraipa"/>
        <w:widowControl w:val="0"/>
        <w:numPr>
          <w:ilvl w:val="1"/>
          <w:numId w:val="9"/>
        </w:numPr>
        <w:tabs>
          <w:tab w:val="left" w:pos="1134"/>
        </w:tabs>
        <w:ind w:left="0"/>
        <w:jc w:val="both"/>
        <w:rPr>
          <w:sz w:val="24"/>
          <w:szCs w:val="24"/>
        </w:rPr>
      </w:pPr>
      <w:r w:rsidRPr="006E4DCF">
        <w:rPr>
          <w:sz w:val="24"/>
          <w:szCs w:val="24"/>
        </w:rPr>
        <w:t xml:space="preserve">Jeigu Rangovas atliko darbus ne </w:t>
      </w:r>
      <w:r>
        <w:rPr>
          <w:sz w:val="24"/>
          <w:szCs w:val="24"/>
        </w:rPr>
        <w:t xml:space="preserve">pagal </w:t>
      </w:r>
      <w:r w:rsidRPr="006E4DCF">
        <w:rPr>
          <w:sz w:val="24"/>
          <w:szCs w:val="24"/>
        </w:rPr>
        <w:t xml:space="preserve">Sutartį, </w:t>
      </w:r>
      <w:r w:rsidR="005862D0">
        <w:rPr>
          <w:sz w:val="24"/>
          <w:szCs w:val="24"/>
        </w:rPr>
        <w:t>Projekt</w:t>
      </w:r>
      <w:r w:rsidR="0010723B">
        <w:rPr>
          <w:sz w:val="24"/>
          <w:szCs w:val="24"/>
        </w:rPr>
        <w:t>ą</w:t>
      </w:r>
      <w:r w:rsidR="005862D0">
        <w:rPr>
          <w:sz w:val="24"/>
          <w:szCs w:val="24"/>
        </w:rPr>
        <w:t xml:space="preserve">, </w:t>
      </w:r>
      <w:r w:rsidRPr="006E4DCF">
        <w:rPr>
          <w:sz w:val="24"/>
          <w:szCs w:val="24"/>
        </w:rPr>
        <w:t>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74E1AE34" w14:textId="77777777" w:rsidR="0079723A" w:rsidRPr="006E4DCF" w:rsidRDefault="0079723A" w:rsidP="004068E1">
      <w:pPr>
        <w:pStyle w:val="Sraopastraipa"/>
        <w:widowControl w:val="0"/>
        <w:numPr>
          <w:ilvl w:val="1"/>
          <w:numId w:val="9"/>
        </w:numPr>
        <w:tabs>
          <w:tab w:val="left" w:pos="1134"/>
        </w:tabs>
        <w:ind w:left="0"/>
        <w:jc w:val="both"/>
        <w:rPr>
          <w:sz w:val="24"/>
          <w:szCs w:val="24"/>
        </w:rPr>
      </w:pPr>
      <w:r w:rsidRPr="006E4DCF">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0E4F628" w14:textId="29EB43F2" w:rsidR="0079723A" w:rsidRPr="001B0E17" w:rsidRDefault="0079723A" w:rsidP="004068E1">
      <w:pPr>
        <w:pStyle w:val="Sraopastraipa"/>
        <w:numPr>
          <w:ilvl w:val="1"/>
          <w:numId w:val="9"/>
        </w:numPr>
        <w:tabs>
          <w:tab w:val="clear" w:pos="720"/>
          <w:tab w:val="num" w:pos="1134"/>
        </w:tabs>
        <w:ind w:left="0" w:firstLine="709"/>
        <w:jc w:val="both"/>
        <w:rPr>
          <w:sz w:val="24"/>
          <w:szCs w:val="24"/>
        </w:rPr>
      </w:pPr>
      <w:r w:rsidRPr="001B0E17">
        <w:rPr>
          <w:sz w:val="24"/>
          <w:szCs w:val="24"/>
        </w:rPr>
        <w:t xml:space="preserve">Jei darbų vykdymo eigoje paaiškėja, kad atskirų darbų atlikimas nereikalingas ar neįmanomas arba dėl neatitikimų </w:t>
      </w:r>
      <w:r w:rsidR="00F3340E">
        <w:rPr>
          <w:sz w:val="24"/>
          <w:szCs w:val="24"/>
        </w:rPr>
        <w:t>P</w:t>
      </w:r>
      <w:r w:rsidRPr="001B0E17">
        <w:rPr>
          <w:sz w:val="24"/>
          <w:szCs w:val="24"/>
        </w:rPr>
        <w:t>rojekt</w:t>
      </w:r>
      <w:r w:rsidR="00E14B0D">
        <w:rPr>
          <w:sz w:val="24"/>
          <w:szCs w:val="24"/>
        </w:rPr>
        <w:t>o</w:t>
      </w:r>
      <w:r w:rsidRPr="001B0E17">
        <w:rPr>
          <w:sz w:val="24"/>
          <w:szCs w:val="24"/>
        </w:rPr>
        <w:t xml:space="preserve">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3AC41A59" w14:textId="77777777" w:rsidR="0079723A" w:rsidRPr="006E4DCF" w:rsidRDefault="0079723A" w:rsidP="004068E1">
      <w:pPr>
        <w:pStyle w:val="Sraopastraipa"/>
        <w:widowControl w:val="0"/>
        <w:numPr>
          <w:ilvl w:val="1"/>
          <w:numId w:val="9"/>
        </w:numPr>
        <w:tabs>
          <w:tab w:val="left" w:pos="1134"/>
        </w:tabs>
        <w:ind w:left="0"/>
        <w:jc w:val="both"/>
        <w:rPr>
          <w:sz w:val="24"/>
          <w:szCs w:val="24"/>
        </w:rPr>
      </w:pPr>
      <w:r w:rsidRPr="006E4DCF">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10339C8E" w14:textId="77777777" w:rsidR="0079723A" w:rsidRPr="006E4DCF" w:rsidRDefault="0079723A" w:rsidP="004068E1">
      <w:pPr>
        <w:pStyle w:val="Sraopastraipa"/>
        <w:widowControl w:val="0"/>
        <w:numPr>
          <w:ilvl w:val="2"/>
          <w:numId w:val="9"/>
        </w:numPr>
        <w:tabs>
          <w:tab w:val="left" w:pos="1276"/>
        </w:tabs>
        <w:ind w:left="0" w:firstLine="709"/>
        <w:jc w:val="both"/>
        <w:rPr>
          <w:sz w:val="24"/>
          <w:szCs w:val="24"/>
        </w:rPr>
      </w:pPr>
      <w:r w:rsidRPr="006E4DCF">
        <w:rPr>
          <w:sz w:val="24"/>
          <w:szCs w:val="24"/>
        </w:rPr>
        <w:t>pritaikant Rangovo pateiktose darbų sąmatose nurodytus darbų įkainius;</w:t>
      </w:r>
    </w:p>
    <w:p w14:paraId="2709AD5C" w14:textId="77777777" w:rsidR="0079723A" w:rsidRPr="006E4DCF" w:rsidRDefault="0079723A" w:rsidP="004068E1">
      <w:pPr>
        <w:pStyle w:val="Sraopastraipa"/>
        <w:widowControl w:val="0"/>
        <w:numPr>
          <w:ilvl w:val="2"/>
          <w:numId w:val="9"/>
        </w:numPr>
        <w:tabs>
          <w:tab w:val="left" w:pos="1276"/>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394C579F" w14:textId="77777777" w:rsidR="0079723A" w:rsidRPr="006E4DCF" w:rsidRDefault="0079723A" w:rsidP="004068E1">
      <w:pPr>
        <w:pStyle w:val="Sraopastraipa"/>
        <w:widowControl w:val="0"/>
        <w:numPr>
          <w:ilvl w:val="2"/>
          <w:numId w:val="9"/>
        </w:numPr>
        <w:tabs>
          <w:tab w:val="left" w:pos="1276"/>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40CA4741" w14:textId="7E692B9F" w:rsidR="0079723A" w:rsidRDefault="0079723A" w:rsidP="004068E1">
      <w:pPr>
        <w:pStyle w:val="Sraopastraipa"/>
        <w:widowControl w:val="0"/>
        <w:numPr>
          <w:ilvl w:val="2"/>
          <w:numId w:val="9"/>
        </w:numPr>
        <w:tabs>
          <w:tab w:val="left" w:pos="1276"/>
        </w:tabs>
        <w:ind w:left="0" w:firstLine="709"/>
        <w:jc w:val="both"/>
        <w:rPr>
          <w:sz w:val="24"/>
          <w:szCs w:val="24"/>
        </w:rPr>
      </w:pPr>
      <w:bookmarkStart w:id="100" w:name="_Hlk193981794"/>
      <w:r w:rsidRPr="006E4DCF">
        <w:rPr>
          <w:sz w:val="24"/>
          <w:szCs w:val="24"/>
        </w:rPr>
        <w:t xml:space="preserve">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w:t>
      </w:r>
      <w:r w:rsidRPr="006E4DCF">
        <w:rPr>
          <w:sz w:val="24"/>
          <w:szCs w:val="24"/>
        </w:rPr>
        <w:lastRenderedPageBreak/>
        <w:t>taisyklės“ nuostatas.</w:t>
      </w:r>
    </w:p>
    <w:bookmarkEnd w:id="100"/>
    <w:p w14:paraId="0F2F2B00" w14:textId="42BCECC5" w:rsidR="0079723A" w:rsidRPr="0097711E" w:rsidRDefault="0079723A" w:rsidP="004068E1">
      <w:pPr>
        <w:pStyle w:val="Sraopastraipa"/>
        <w:widowControl w:val="0"/>
        <w:numPr>
          <w:ilvl w:val="1"/>
          <w:numId w:val="9"/>
        </w:numPr>
        <w:tabs>
          <w:tab w:val="left" w:pos="993"/>
          <w:tab w:val="left" w:pos="1134"/>
          <w:tab w:val="left" w:pos="1276"/>
          <w:tab w:val="left" w:pos="2410"/>
        </w:tabs>
        <w:ind w:left="0"/>
        <w:jc w:val="both"/>
        <w:rPr>
          <w:sz w:val="24"/>
          <w:szCs w:val="24"/>
        </w:rPr>
      </w:pPr>
      <w:r>
        <w:rPr>
          <w:sz w:val="24"/>
          <w:szCs w:val="24"/>
        </w:rPr>
        <w:t>Už</w:t>
      </w:r>
      <w:r w:rsidRPr="00E54EA1">
        <w:rPr>
          <w:sz w:val="24"/>
          <w:szCs w:val="24"/>
        </w:rPr>
        <w:t xml:space="preserve"> </w:t>
      </w:r>
      <w:r w:rsidR="00C816B0">
        <w:rPr>
          <w:sz w:val="24"/>
          <w:szCs w:val="24"/>
        </w:rPr>
        <w:t xml:space="preserve">paslaugas, </w:t>
      </w:r>
      <w:r w:rsidRPr="00E54EA1">
        <w:rPr>
          <w:sz w:val="24"/>
          <w:szCs w:val="24"/>
        </w:rPr>
        <w:t>darbus, kuriuos Rangovas atliks savavališkai, nesilaikydamas Sutartyje,</w:t>
      </w:r>
      <w:r w:rsidR="00E759DF">
        <w:rPr>
          <w:sz w:val="24"/>
          <w:szCs w:val="24"/>
        </w:rPr>
        <w:t xml:space="preserve"> Projektuose,</w:t>
      </w:r>
      <w:r w:rsidRPr="00E54EA1">
        <w:rPr>
          <w:sz w:val="24"/>
          <w:szCs w:val="24"/>
        </w:rPr>
        <w:t xml:space="preserve"> Lietuvos Respublikos teisės aktuose nustatytos tvarkos, t. y. 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w:t>
      </w:r>
      <w:r w:rsidR="00C816B0">
        <w:rPr>
          <w:sz w:val="24"/>
          <w:szCs w:val="24"/>
        </w:rPr>
        <w:t xml:space="preserve"> paslaugų,</w:t>
      </w:r>
      <w:r w:rsidRPr="00E54EA1">
        <w:rPr>
          <w:sz w:val="24"/>
          <w:szCs w:val="24"/>
        </w:rPr>
        <w:t xml:space="preserve"> darbų nesudarius raštiškų susitarimų, Rangovui nebus apmokama.</w:t>
      </w:r>
    </w:p>
    <w:p w14:paraId="1F91521A" w14:textId="77777777" w:rsidR="0079723A" w:rsidRPr="00F72BE8" w:rsidRDefault="0079723A" w:rsidP="0079723A">
      <w:pPr>
        <w:pStyle w:val="Sraopastraipa"/>
        <w:widowControl w:val="0"/>
        <w:tabs>
          <w:tab w:val="left" w:pos="709"/>
          <w:tab w:val="left" w:pos="1134"/>
          <w:tab w:val="left" w:pos="1276"/>
        </w:tabs>
        <w:ind w:left="709" w:firstLine="709"/>
        <w:jc w:val="both"/>
        <w:rPr>
          <w:sz w:val="24"/>
          <w:szCs w:val="24"/>
        </w:rPr>
      </w:pPr>
    </w:p>
    <w:p w14:paraId="250784A4" w14:textId="3E9DED6D" w:rsidR="0079723A" w:rsidRDefault="0079723A" w:rsidP="0079723A">
      <w:pPr>
        <w:tabs>
          <w:tab w:val="left" w:pos="1134"/>
          <w:tab w:val="left" w:pos="1276"/>
        </w:tabs>
        <w:ind w:firstLine="861"/>
        <w:jc w:val="center"/>
        <w:rPr>
          <w:b/>
          <w:bCs/>
        </w:rPr>
      </w:pPr>
      <w:bookmarkStart w:id="101" w:name="_Hlk194069093"/>
      <w:bookmarkStart w:id="102" w:name="_Hlk193984529"/>
      <w:r w:rsidRPr="006E4DCF">
        <w:rPr>
          <w:b/>
          <w:bCs/>
        </w:rPr>
        <w:t>II. SUTARTIES VYKDYMO TERMINAI</w:t>
      </w:r>
    </w:p>
    <w:bookmarkEnd w:id="101"/>
    <w:p w14:paraId="4BAA44B1" w14:textId="77777777" w:rsidR="008E7087" w:rsidRPr="006E4DCF" w:rsidRDefault="008E7087" w:rsidP="0079723A">
      <w:pPr>
        <w:tabs>
          <w:tab w:val="left" w:pos="1134"/>
          <w:tab w:val="left" w:pos="1276"/>
        </w:tabs>
        <w:ind w:firstLine="861"/>
        <w:jc w:val="center"/>
        <w:rPr>
          <w:b/>
          <w:bCs/>
        </w:rPr>
      </w:pPr>
    </w:p>
    <w:p w14:paraId="4E807F54" w14:textId="3467A95B" w:rsidR="004807E3" w:rsidRPr="00B64809" w:rsidRDefault="008E7087" w:rsidP="004068E1">
      <w:pPr>
        <w:pStyle w:val="Sraopastraipa"/>
        <w:numPr>
          <w:ilvl w:val="0"/>
          <w:numId w:val="9"/>
        </w:numPr>
        <w:tabs>
          <w:tab w:val="left" w:pos="993"/>
        </w:tabs>
        <w:autoSpaceDE w:val="0"/>
        <w:autoSpaceDN w:val="0"/>
        <w:adjustRightInd w:val="0"/>
        <w:jc w:val="both"/>
        <w:rPr>
          <w:bCs/>
          <w:color w:val="000000" w:themeColor="text1"/>
          <w:sz w:val="24"/>
          <w:szCs w:val="24"/>
        </w:rPr>
      </w:pPr>
      <w:bookmarkStart w:id="103" w:name="_Hlk192507319"/>
      <w:bookmarkStart w:id="104" w:name="_Hlk183420272"/>
      <w:bookmarkStart w:id="105" w:name="_Hlk194069059"/>
      <w:bookmarkStart w:id="106" w:name="_Hlk128732401"/>
      <w:r w:rsidRPr="00B64809">
        <w:rPr>
          <w:sz w:val="24"/>
          <w:szCs w:val="24"/>
        </w:rPr>
        <w:t xml:space="preserve">Projektas, įskaitant </w:t>
      </w:r>
      <w:bookmarkStart w:id="107" w:name="_Hlk193983162"/>
      <w:r w:rsidR="00C95D9D" w:rsidRPr="00B64809">
        <w:rPr>
          <w:sz w:val="24"/>
          <w:szCs w:val="24"/>
        </w:rPr>
        <w:t xml:space="preserve">Projekto bendrosios ekspertizės akto ir </w:t>
      </w:r>
      <w:r w:rsidRPr="00B64809">
        <w:rPr>
          <w:sz w:val="24"/>
          <w:szCs w:val="24"/>
        </w:rPr>
        <w:t>statybą leidžiančio dokumento</w:t>
      </w:r>
      <w:r w:rsidR="00C95D9D" w:rsidRPr="00B64809">
        <w:rPr>
          <w:sz w:val="24"/>
          <w:szCs w:val="24"/>
        </w:rPr>
        <w:t xml:space="preserve"> </w:t>
      </w:r>
      <w:r w:rsidRPr="00B64809">
        <w:rPr>
          <w:sz w:val="24"/>
          <w:szCs w:val="24"/>
        </w:rPr>
        <w:t>gavimą</w:t>
      </w:r>
      <w:bookmarkEnd w:id="107"/>
      <w:r w:rsidRPr="00B64809">
        <w:rPr>
          <w:sz w:val="24"/>
          <w:szCs w:val="24"/>
        </w:rPr>
        <w:t xml:space="preserve">, turi būti parengtas ne vėliau kaip per 4 mėn. nuo Sutarties įsigaliojimo dienos. </w:t>
      </w:r>
      <w:r w:rsidRPr="00B64809">
        <w:rPr>
          <w:b/>
          <w:bCs/>
          <w:sz w:val="24"/>
          <w:szCs w:val="24"/>
        </w:rPr>
        <w:t xml:space="preserve">Paslaugos negali būti pradėtos teikti, kol </w:t>
      </w:r>
      <w:r w:rsidR="00B64809" w:rsidRPr="00B64809">
        <w:rPr>
          <w:b/>
          <w:bCs/>
          <w:sz w:val="24"/>
          <w:szCs w:val="24"/>
        </w:rPr>
        <w:t>Rangovas nepateikia</w:t>
      </w:r>
      <w:r w:rsidRPr="00B64809">
        <w:rPr>
          <w:b/>
          <w:bCs/>
          <w:sz w:val="24"/>
          <w:szCs w:val="24"/>
        </w:rPr>
        <w:t xml:space="preserve"> Sutarties </w:t>
      </w:r>
      <w:r w:rsidR="00810F33" w:rsidRPr="00B64809">
        <w:rPr>
          <w:b/>
          <w:bCs/>
          <w:sz w:val="24"/>
          <w:szCs w:val="24"/>
        </w:rPr>
        <w:t>21.1</w:t>
      </w:r>
      <w:r w:rsidRPr="00B64809">
        <w:rPr>
          <w:b/>
          <w:bCs/>
          <w:sz w:val="24"/>
          <w:szCs w:val="24"/>
        </w:rPr>
        <w:t xml:space="preserve"> p.</w:t>
      </w:r>
      <w:r w:rsidR="00810F33" w:rsidRPr="00B64809">
        <w:rPr>
          <w:b/>
          <w:bCs/>
          <w:sz w:val="24"/>
          <w:szCs w:val="24"/>
        </w:rPr>
        <w:t>, 23 p.</w:t>
      </w:r>
      <w:r w:rsidRPr="00B64809">
        <w:rPr>
          <w:b/>
          <w:bCs/>
          <w:sz w:val="24"/>
          <w:szCs w:val="24"/>
        </w:rPr>
        <w:t xml:space="preserve"> nurodyt</w:t>
      </w:r>
      <w:r w:rsidR="00B64809" w:rsidRPr="00B64809">
        <w:rPr>
          <w:b/>
          <w:bCs/>
          <w:sz w:val="24"/>
          <w:szCs w:val="24"/>
        </w:rPr>
        <w:t>ų</w:t>
      </w:r>
      <w:r w:rsidRPr="00B64809">
        <w:rPr>
          <w:b/>
          <w:bCs/>
          <w:sz w:val="24"/>
          <w:szCs w:val="24"/>
        </w:rPr>
        <w:t xml:space="preserve"> dokument</w:t>
      </w:r>
      <w:r w:rsidR="00B64809" w:rsidRPr="00B64809">
        <w:rPr>
          <w:b/>
          <w:bCs/>
          <w:sz w:val="24"/>
          <w:szCs w:val="24"/>
        </w:rPr>
        <w:t>ų</w:t>
      </w:r>
      <w:r w:rsidR="004807E3" w:rsidRPr="00B64809">
        <w:rPr>
          <w:b/>
          <w:bCs/>
          <w:sz w:val="24"/>
          <w:szCs w:val="24"/>
        </w:rPr>
        <w:t>.</w:t>
      </w:r>
    </w:p>
    <w:p w14:paraId="7C858D1B" w14:textId="32A1A052" w:rsidR="004807E3" w:rsidRPr="00B64809" w:rsidRDefault="004807E3" w:rsidP="004068E1">
      <w:pPr>
        <w:pStyle w:val="Sraopastraipa"/>
        <w:numPr>
          <w:ilvl w:val="0"/>
          <w:numId w:val="9"/>
        </w:numPr>
        <w:tabs>
          <w:tab w:val="left" w:pos="993"/>
        </w:tabs>
        <w:autoSpaceDE w:val="0"/>
        <w:autoSpaceDN w:val="0"/>
        <w:adjustRightInd w:val="0"/>
        <w:jc w:val="both"/>
        <w:rPr>
          <w:bCs/>
          <w:color w:val="000000" w:themeColor="text1"/>
          <w:sz w:val="24"/>
          <w:szCs w:val="24"/>
        </w:rPr>
      </w:pPr>
      <w:r w:rsidRPr="00B64809">
        <w:rPr>
          <w:sz w:val="24"/>
          <w:szCs w:val="24"/>
        </w:rPr>
        <w:t>Prievolių vykdymo terminas, nustatytas Sutarties 4 p., gali būti pratęstas Užsakovo ir Rangovo rašytiniu susitarimu 1 mėn., jeigu atsiranda žemiau išvardytos aplinkybės:</w:t>
      </w:r>
    </w:p>
    <w:p w14:paraId="2A8343BD" w14:textId="4F57719A" w:rsidR="004807E3" w:rsidRPr="00B64809" w:rsidRDefault="002E0E37" w:rsidP="004068E1">
      <w:pPr>
        <w:pStyle w:val="Sraopastraipa"/>
        <w:widowControl w:val="0"/>
        <w:numPr>
          <w:ilvl w:val="1"/>
          <w:numId w:val="17"/>
        </w:numPr>
        <w:tabs>
          <w:tab w:val="left" w:pos="851"/>
          <w:tab w:val="left" w:pos="993"/>
          <w:tab w:val="left" w:pos="1134"/>
        </w:tabs>
        <w:ind w:left="0" w:firstLine="709"/>
        <w:jc w:val="both"/>
        <w:rPr>
          <w:bCs/>
          <w:sz w:val="24"/>
          <w:szCs w:val="24"/>
        </w:rPr>
      </w:pPr>
      <w:r w:rsidRPr="00B64809">
        <w:rPr>
          <w:sz w:val="24"/>
          <w:szCs w:val="24"/>
        </w:rPr>
        <w:t>Užsakovas</w:t>
      </w:r>
      <w:r w:rsidR="004807E3" w:rsidRPr="00B64809">
        <w:rPr>
          <w:sz w:val="24"/>
          <w:szCs w:val="24"/>
        </w:rPr>
        <w:t xml:space="preserve"> nevykdo ir (ar) netinkamai vykdo Sutartimi jam nustatytus įsipareigojimus ir todėl </w:t>
      </w:r>
      <w:r w:rsidRPr="00B64809">
        <w:rPr>
          <w:sz w:val="24"/>
          <w:szCs w:val="24"/>
        </w:rPr>
        <w:t>Rangovas</w:t>
      </w:r>
      <w:r w:rsidR="004807E3" w:rsidRPr="00B64809">
        <w:rPr>
          <w:sz w:val="24"/>
          <w:szCs w:val="24"/>
        </w:rPr>
        <w:t xml:space="preserve"> negali tinkamai vykdyti įsipareigojimų iš dalies arba visiškai;</w:t>
      </w:r>
    </w:p>
    <w:p w14:paraId="08CA781D" w14:textId="785DCF1B" w:rsidR="004807E3" w:rsidRPr="00B64809" w:rsidRDefault="002E0E37" w:rsidP="004068E1">
      <w:pPr>
        <w:pStyle w:val="Sraopastraipa"/>
        <w:widowControl w:val="0"/>
        <w:numPr>
          <w:ilvl w:val="1"/>
          <w:numId w:val="17"/>
        </w:numPr>
        <w:tabs>
          <w:tab w:val="left" w:pos="993"/>
          <w:tab w:val="left" w:pos="1134"/>
        </w:tabs>
        <w:ind w:left="0" w:firstLine="709"/>
        <w:jc w:val="both"/>
        <w:rPr>
          <w:sz w:val="24"/>
          <w:szCs w:val="24"/>
        </w:rPr>
      </w:pPr>
      <w:r w:rsidRPr="00B64809">
        <w:rPr>
          <w:sz w:val="24"/>
          <w:szCs w:val="24"/>
        </w:rPr>
        <w:t>Užsakovo</w:t>
      </w:r>
      <w:r w:rsidR="004807E3" w:rsidRPr="00B64809">
        <w:rPr>
          <w:sz w:val="24"/>
          <w:szCs w:val="24"/>
        </w:rPr>
        <w:t xml:space="preserve"> </w:t>
      </w:r>
      <w:r w:rsidRPr="00B64809">
        <w:rPr>
          <w:sz w:val="24"/>
          <w:szCs w:val="24"/>
        </w:rPr>
        <w:t>Rangovui</w:t>
      </w:r>
      <w:r w:rsidR="004807E3" w:rsidRPr="00B64809">
        <w:rPr>
          <w:sz w:val="24"/>
          <w:szCs w:val="24"/>
        </w:rPr>
        <w:t xml:space="preserve"> pateikiami nurodymai turi įtakos </w:t>
      </w:r>
      <w:r w:rsidRPr="00B64809">
        <w:rPr>
          <w:sz w:val="24"/>
          <w:szCs w:val="24"/>
        </w:rPr>
        <w:t>Rangovo</w:t>
      </w:r>
      <w:r w:rsidR="004807E3" w:rsidRPr="00B64809">
        <w:rPr>
          <w:sz w:val="24"/>
          <w:szCs w:val="24"/>
        </w:rPr>
        <w:t xml:space="preserve"> prievolių įvykdymo terminams;</w:t>
      </w:r>
    </w:p>
    <w:p w14:paraId="5A6EAAD4" w14:textId="77777777" w:rsidR="004807E3" w:rsidRPr="00B64809" w:rsidRDefault="004807E3" w:rsidP="004068E1">
      <w:pPr>
        <w:pStyle w:val="Sraopastraipa"/>
        <w:widowControl w:val="0"/>
        <w:numPr>
          <w:ilvl w:val="1"/>
          <w:numId w:val="17"/>
        </w:numPr>
        <w:tabs>
          <w:tab w:val="left" w:pos="851"/>
          <w:tab w:val="left" w:pos="993"/>
          <w:tab w:val="left" w:pos="1134"/>
        </w:tabs>
        <w:ind w:left="0" w:firstLine="709"/>
        <w:jc w:val="both"/>
        <w:rPr>
          <w:sz w:val="24"/>
          <w:szCs w:val="24"/>
        </w:rPr>
      </w:pPr>
      <w:r w:rsidRPr="00B64809">
        <w:rPr>
          <w:sz w:val="24"/>
          <w:szCs w:val="24"/>
        </w:rPr>
        <w:t>pasikeičia arba panaikinami teisės aktai, kurie turi įtakos sutartinių prievolių vykdymui, arba įsigalioja nauji teisės aktai;</w:t>
      </w:r>
    </w:p>
    <w:p w14:paraId="163C6E29" w14:textId="1F0372EE" w:rsidR="004807E3" w:rsidRPr="00B64809" w:rsidRDefault="004807E3" w:rsidP="004068E1">
      <w:pPr>
        <w:pStyle w:val="Sraopastraipa"/>
        <w:widowControl w:val="0"/>
        <w:numPr>
          <w:ilvl w:val="1"/>
          <w:numId w:val="17"/>
        </w:numPr>
        <w:tabs>
          <w:tab w:val="left" w:pos="851"/>
          <w:tab w:val="left" w:pos="993"/>
          <w:tab w:val="left" w:pos="1134"/>
        </w:tabs>
        <w:ind w:left="0" w:firstLine="709"/>
        <w:jc w:val="both"/>
        <w:rPr>
          <w:sz w:val="24"/>
          <w:szCs w:val="24"/>
        </w:rPr>
      </w:pPr>
      <w:r w:rsidRPr="00B64809">
        <w:rPr>
          <w:sz w:val="24"/>
          <w:szCs w:val="24"/>
        </w:rPr>
        <w:t>Projekto ekspertizei trunkant ilgiau nei numatyta Sutarties 1</w:t>
      </w:r>
      <w:r w:rsidR="00282A7B" w:rsidRPr="00B64809">
        <w:rPr>
          <w:sz w:val="24"/>
          <w:szCs w:val="24"/>
        </w:rPr>
        <w:t>7</w:t>
      </w:r>
      <w:r w:rsidRPr="00B64809">
        <w:rPr>
          <w:sz w:val="24"/>
          <w:szCs w:val="24"/>
        </w:rPr>
        <w:t>.2 p.</w:t>
      </w:r>
    </w:p>
    <w:p w14:paraId="1E8396F9" w14:textId="0D691F2D" w:rsidR="0079723A" w:rsidRPr="00B64809" w:rsidRDefault="0079723A" w:rsidP="004068E1">
      <w:pPr>
        <w:pStyle w:val="Sraopastraipa"/>
        <w:numPr>
          <w:ilvl w:val="0"/>
          <w:numId w:val="9"/>
        </w:numPr>
        <w:tabs>
          <w:tab w:val="left" w:pos="993"/>
        </w:tabs>
        <w:autoSpaceDE w:val="0"/>
        <w:autoSpaceDN w:val="0"/>
        <w:adjustRightInd w:val="0"/>
        <w:jc w:val="both"/>
        <w:rPr>
          <w:b/>
          <w:color w:val="000000" w:themeColor="text1"/>
          <w:sz w:val="24"/>
          <w:szCs w:val="24"/>
        </w:rPr>
      </w:pPr>
      <w:bookmarkStart w:id="108" w:name="_Hlk193983501"/>
      <w:r w:rsidRPr="00B64809">
        <w:rPr>
          <w:bCs/>
          <w:color w:val="000000" w:themeColor="text1"/>
          <w:sz w:val="24"/>
          <w:szCs w:val="24"/>
        </w:rPr>
        <w:t xml:space="preserve">Rangovas turi atlikti darbus </w:t>
      </w:r>
      <w:r w:rsidR="00E759DF" w:rsidRPr="00B64809">
        <w:rPr>
          <w:bCs/>
          <w:color w:val="000000" w:themeColor="text1"/>
          <w:sz w:val="24"/>
          <w:szCs w:val="24"/>
        </w:rPr>
        <w:t>(</w:t>
      </w:r>
      <w:r w:rsidR="008E7087" w:rsidRPr="00B64809">
        <w:rPr>
          <w:bCs/>
          <w:color w:val="000000" w:themeColor="text1"/>
          <w:sz w:val="24"/>
          <w:szCs w:val="24"/>
        </w:rPr>
        <w:t>ne</w:t>
      </w:r>
      <w:r w:rsidR="00E759DF" w:rsidRPr="00B64809">
        <w:rPr>
          <w:bCs/>
          <w:color w:val="000000" w:themeColor="text1"/>
          <w:sz w:val="24"/>
          <w:szCs w:val="24"/>
        </w:rPr>
        <w:t>įskaitant statybos užbaigimo procedūr</w:t>
      </w:r>
      <w:r w:rsidR="008E7087" w:rsidRPr="00B64809">
        <w:rPr>
          <w:bCs/>
          <w:color w:val="000000" w:themeColor="text1"/>
          <w:sz w:val="24"/>
          <w:szCs w:val="24"/>
        </w:rPr>
        <w:t>ų</w:t>
      </w:r>
      <w:r w:rsidR="00E759DF" w:rsidRPr="00B64809">
        <w:rPr>
          <w:bCs/>
          <w:color w:val="000000" w:themeColor="text1"/>
          <w:sz w:val="24"/>
          <w:szCs w:val="24"/>
        </w:rPr>
        <w:t xml:space="preserve">) </w:t>
      </w:r>
      <w:r w:rsidRPr="00B64809">
        <w:rPr>
          <w:bCs/>
          <w:color w:val="000000" w:themeColor="text1"/>
          <w:sz w:val="24"/>
          <w:szCs w:val="24"/>
        </w:rPr>
        <w:t xml:space="preserve">ne vėliau kaip per </w:t>
      </w:r>
      <w:r w:rsidR="002278D4" w:rsidRPr="00B64809">
        <w:rPr>
          <w:bCs/>
          <w:color w:val="000000" w:themeColor="text1"/>
          <w:sz w:val="24"/>
          <w:szCs w:val="24"/>
        </w:rPr>
        <w:t>4</w:t>
      </w:r>
      <w:r w:rsidRPr="00B64809">
        <w:rPr>
          <w:bCs/>
          <w:color w:val="000000" w:themeColor="text1"/>
          <w:sz w:val="24"/>
          <w:szCs w:val="24"/>
        </w:rPr>
        <w:t xml:space="preserve"> mėn. nuo statybvietės perdavimo ir priėmimo akto pasirašymo dienos. </w:t>
      </w:r>
      <w:bookmarkStart w:id="109" w:name="_Hlk194303510"/>
      <w:r w:rsidRPr="00B64809">
        <w:rPr>
          <w:bCs/>
          <w:color w:val="000000" w:themeColor="text1"/>
          <w:sz w:val="24"/>
          <w:szCs w:val="24"/>
        </w:rPr>
        <w:t xml:space="preserve">Statybvietės perdavimo ir priėmimo aktas </w:t>
      </w:r>
      <w:bookmarkEnd w:id="109"/>
      <w:r w:rsidRPr="00B64809">
        <w:rPr>
          <w:bCs/>
          <w:color w:val="000000" w:themeColor="text1"/>
          <w:sz w:val="24"/>
          <w:szCs w:val="24"/>
        </w:rPr>
        <w:t xml:space="preserve">pasirašomas </w:t>
      </w:r>
      <w:bookmarkEnd w:id="103"/>
      <w:r w:rsidR="002278D4" w:rsidRPr="00EE6766">
        <w:rPr>
          <w:bCs/>
          <w:color w:val="000000" w:themeColor="text1"/>
          <w:sz w:val="24"/>
          <w:szCs w:val="24"/>
        </w:rPr>
        <w:t>statybą leidžiančio dokumento gavimo</w:t>
      </w:r>
      <w:r w:rsidR="00BC6226" w:rsidRPr="00EE6766">
        <w:rPr>
          <w:bCs/>
          <w:color w:val="000000" w:themeColor="text1"/>
          <w:sz w:val="24"/>
          <w:szCs w:val="24"/>
        </w:rPr>
        <w:t xml:space="preserve"> dieną</w:t>
      </w:r>
      <w:r w:rsidRPr="00EE6766">
        <w:rPr>
          <w:bCs/>
          <w:color w:val="000000" w:themeColor="text1"/>
          <w:sz w:val="24"/>
          <w:szCs w:val="24"/>
        </w:rPr>
        <w:t>.</w:t>
      </w:r>
      <w:r w:rsidR="00020443" w:rsidRPr="00B64809">
        <w:t xml:space="preserve"> </w:t>
      </w:r>
      <w:bookmarkEnd w:id="108"/>
      <w:r w:rsidR="00020443" w:rsidRPr="00B64809">
        <w:rPr>
          <w:b/>
          <w:color w:val="000000" w:themeColor="text1"/>
          <w:sz w:val="24"/>
          <w:szCs w:val="24"/>
        </w:rPr>
        <w:t>Darbai</w:t>
      </w:r>
      <w:r w:rsidR="00CC6EA5" w:rsidRPr="00B64809">
        <w:rPr>
          <w:b/>
          <w:color w:val="000000" w:themeColor="text1"/>
          <w:sz w:val="24"/>
          <w:szCs w:val="24"/>
        </w:rPr>
        <w:t xml:space="preserve"> </w:t>
      </w:r>
      <w:r w:rsidR="00020443" w:rsidRPr="00B64809">
        <w:rPr>
          <w:b/>
          <w:color w:val="000000" w:themeColor="text1"/>
          <w:sz w:val="24"/>
          <w:szCs w:val="24"/>
        </w:rPr>
        <w:t xml:space="preserve">negali būti pradėti, kol Rangovas nepateikia Sutarties </w:t>
      </w:r>
      <w:r w:rsidR="00A12EFD" w:rsidRPr="00B64809">
        <w:rPr>
          <w:b/>
          <w:color w:val="000000" w:themeColor="text1"/>
          <w:sz w:val="24"/>
          <w:szCs w:val="24"/>
        </w:rPr>
        <w:t>22</w:t>
      </w:r>
      <w:r w:rsidR="00CC6EA5" w:rsidRPr="00B64809">
        <w:rPr>
          <w:b/>
          <w:color w:val="000000" w:themeColor="text1"/>
          <w:sz w:val="24"/>
          <w:szCs w:val="24"/>
        </w:rPr>
        <w:t xml:space="preserve"> p.</w:t>
      </w:r>
      <w:r w:rsidR="004D4907" w:rsidRPr="00B64809">
        <w:rPr>
          <w:b/>
          <w:color w:val="000000" w:themeColor="text1"/>
          <w:sz w:val="24"/>
          <w:szCs w:val="24"/>
        </w:rPr>
        <w:t xml:space="preserve"> </w:t>
      </w:r>
      <w:r w:rsidR="00020443" w:rsidRPr="00B64809">
        <w:rPr>
          <w:b/>
          <w:color w:val="000000" w:themeColor="text1"/>
          <w:sz w:val="24"/>
          <w:szCs w:val="24"/>
        </w:rPr>
        <w:t>nurodytų dokumentų.</w:t>
      </w:r>
    </w:p>
    <w:p w14:paraId="6E63996A" w14:textId="2D4E72B1" w:rsidR="0079723A" w:rsidRPr="00BE34A9" w:rsidRDefault="0079723A" w:rsidP="00BE34A9">
      <w:pPr>
        <w:pStyle w:val="Sraopastraipa"/>
        <w:numPr>
          <w:ilvl w:val="0"/>
          <w:numId w:val="9"/>
        </w:numPr>
        <w:tabs>
          <w:tab w:val="left" w:pos="993"/>
        </w:tabs>
        <w:autoSpaceDE w:val="0"/>
        <w:autoSpaceDN w:val="0"/>
        <w:adjustRightInd w:val="0"/>
        <w:jc w:val="both"/>
        <w:rPr>
          <w:bCs/>
          <w:color w:val="000000" w:themeColor="text1"/>
          <w:sz w:val="24"/>
          <w:szCs w:val="24"/>
        </w:rPr>
      </w:pPr>
      <w:bookmarkStart w:id="110" w:name="_Hlk162351459"/>
      <w:bookmarkEnd w:id="104"/>
      <w:r w:rsidRPr="00BE34A9">
        <w:rPr>
          <w:sz w:val="24"/>
          <w:szCs w:val="24"/>
        </w:rPr>
        <w:t>Prievolių vykdymo termina</w:t>
      </w:r>
      <w:r w:rsidR="00E759DF" w:rsidRPr="00BE34A9">
        <w:rPr>
          <w:sz w:val="24"/>
          <w:szCs w:val="24"/>
        </w:rPr>
        <w:t>s</w:t>
      </w:r>
      <w:r w:rsidRPr="00BE34A9">
        <w:rPr>
          <w:sz w:val="24"/>
          <w:szCs w:val="24"/>
        </w:rPr>
        <w:t xml:space="preserve">, </w:t>
      </w:r>
      <w:bookmarkStart w:id="111" w:name="_Hlk119404806"/>
      <w:r w:rsidRPr="00BE34A9">
        <w:rPr>
          <w:sz w:val="24"/>
          <w:szCs w:val="24"/>
        </w:rPr>
        <w:t>nurodyt</w:t>
      </w:r>
      <w:r w:rsidR="00E759DF" w:rsidRPr="00BE34A9">
        <w:rPr>
          <w:sz w:val="24"/>
          <w:szCs w:val="24"/>
        </w:rPr>
        <w:t>as</w:t>
      </w:r>
      <w:r w:rsidRPr="00BE34A9">
        <w:rPr>
          <w:sz w:val="24"/>
          <w:szCs w:val="24"/>
        </w:rPr>
        <w:t xml:space="preserve"> </w:t>
      </w:r>
      <w:r w:rsidR="00BC6226" w:rsidRPr="00BE34A9">
        <w:rPr>
          <w:sz w:val="24"/>
          <w:szCs w:val="24"/>
        </w:rPr>
        <w:t>6</w:t>
      </w:r>
      <w:r w:rsidR="00E759DF" w:rsidRPr="00BE34A9">
        <w:rPr>
          <w:sz w:val="24"/>
          <w:szCs w:val="24"/>
        </w:rPr>
        <w:t xml:space="preserve"> </w:t>
      </w:r>
      <w:r w:rsidRPr="00BE34A9">
        <w:rPr>
          <w:sz w:val="24"/>
          <w:szCs w:val="24"/>
        </w:rPr>
        <w:t>p.,</w:t>
      </w:r>
      <w:bookmarkEnd w:id="111"/>
      <w:r w:rsidRPr="00BE34A9">
        <w:rPr>
          <w:sz w:val="24"/>
          <w:szCs w:val="24"/>
        </w:rPr>
        <w:t xml:space="preserve"> gali būti pratęst</w:t>
      </w:r>
      <w:r w:rsidR="00E759DF" w:rsidRPr="00BE34A9">
        <w:rPr>
          <w:sz w:val="24"/>
          <w:szCs w:val="24"/>
        </w:rPr>
        <w:t>as</w:t>
      </w:r>
      <w:r w:rsidRPr="00BE34A9">
        <w:rPr>
          <w:sz w:val="24"/>
          <w:szCs w:val="24"/>
        </w:rPr>
        <w:t xml:space="preserve"> Užsakovo ir Rangovo rašytiniu susitarimu, jeigu atsiranda žemiau išvardytos aplinkybės. Rangovas turi teisę į termino pratęsimą tokia trukme, kiek tęsiasi šios aplinkybės ir dėl jų Rangovas negali vykdyti darbų:</w:t>
      </w:r>
    </w:p>
    <w:p w14:paraId="7E017562" w14:textId="77777777" w:rsidR="0079723A" w:rsidRPr="003964DE" w:rsidRDefault="0079723A" w:rsidP="004068E1">
      <w:pPr>
        <w:pStyle w:val="Sraopastraipa"/>
        <w:widowControl w:val="0"/>
        <w:numPr>
          <w:ilvl w:val="1"/>
          <w:numId w:val="9"/>
        </w:numPr>
        <w:tabs>
          <w:tab w:val="left" w:pos="993"/>
          <w:tab w:val="left" w:pos="1134"/>
          <w:tab w:val="left" w:pos="1276"/>
          <w:tab w:val="left" w:pos="1701"/>
        </w:tabs>
        <w:ind w:left="0" w:firstLine="709"/>
        <w:jc w:val="both"/>
        <w:rPr>
          <w:sz w:val="24"/>
          <w:szCs w:val="24"/>
        </w:rPr>
      </w:pPr>
      <w:r w:rsidRPr="003964DE">
        <w:rPr>
          <w:sz w:val="24"/>
          <w:szCs w:val="24"/>
        </w:rPr>
        <w:t xml:space="preserve">Užsakovas nevykdo ir (ar) netinkamai vykdo Sutartimi jam nustatytus įsipareigojimus ir todėl Rangovas negali tinkamai vykdyti įsipareigojimų iš dalies arba visiškai; </w:t>
      </w:r>
    </w:p>
    <w:p w14:paraId="190136CD" w14:textId="77777777" w:rsidR="0079723A" w:rsidRPr="003964DE" w:rsidRDefault="0079723A" w:rsidP="004068E1">
      <w:pPr>
        <w:pStyle w:val="Sraopastraipa"/>
        <w:widowControl w:val="0"/>
        <w:numPr>
          <w:ilvl w:val="1"/>
          <w:numId w:val="9"/>
        </w:numPr>
        <w:tabs>
          <w:tab w:val="left" w:pos="993"/>
          <w:tab w:val="left" w:pos="1134"/>
          <w:tab w:val="left" w:pos="1276"/>
          <w:tab w:val="left" w:pos="1701"/>
        </w:tabs>
        <w:ind w:left="0" w:firstLine="709"/>
        <w:jc w:val="both"/>
        <w:rPr>
          <w:sz w:val="24"/>
          <w:szCs w:val="24"/>
        </w:rPr>
      </w:pPr>
      <w:r w:rsidRPr="003964DE">
        <w:rPr>
          <w:sz w:val="24"/>
          <w:szCs w:val="24"/>
        </w:rPr>
        <w:t>Užsakovo Rangovui pateikiami nurodymai turi įtakos Rangovo prievolių įvykdymo terminams;</w:t>
      </w:r>
    </w:p>
    <w:p w14:paraId="5EA0163C" w14:textId="77777777" w:rsidR="0079723A" w:rsidRPr="003964DE" w:rsidRDefault="0079723A" w:rsidP="004068E1">
      <w:pPr>
        <w:pStyle w:val="Sraopastraipa"/>
        <w:widowControl w:val="0"/>
        <w:numPr>
          <w:ilvl w:val="1"/>
          <w:numId w:val="9"/>
        </w:numPr>
        <w:tabs>
          <w:tab w:val="left" w:pos="993"/>
          <w:tab w:val="left" w:pos="1134"/>
          <w:tab w:val="left" w:pos="1276"/>
          <w:tab w:val="left" w:pos="1701"/>
        </w:tabs>
        <w:ind w:left="0" w:firstLine="709"/>
        <w:jc w:val="both"/>
        <w:rPr>
          <w:sz w:val="24"/>
          <w:szCs w:val="24"/>
        </w:rPr>
      </w:pPr>
      <w:r w:rsidRPr="003964DE">
        <w:rPr>
          <w:sz w:val="24"/>
          <w:szCs w:val="24"/>
        </w:rPr>
        <w:t>pasikeičia arba panaikinami teisės aktai, kurie turi įtakos sutartinių prievolių vykdymui, arba įsigalioja nauji teisės aktai.</w:t>
      </w:r>
    </w:p>
    <w:bookmarkEnd w:id="110"/>
    <w:p w14:paraId="0D84A1AB" w14:textId="77777777" w:rsidR="00BE34A9" w:rsidRPr="002278D4" w:rsidRDefault="00BE34A9" w:rsidP="00BE34A9">
      <w:pPr>
        <w:pStyle w:val="Sraopastraipa"/>
        <w:numPr>
          <w:ilvl w:val="0"/>
          <w:numId w:val="9"/>
        </w:numPr>
        <w:tabs>
          <w:tab w:val="left" w:pos="993"/>
        </w:tabs>
        <w:autoSpaceDE w:val="0"/>
        <w:autoSpaceDN w:val="0"/>
        <w:adjustRightInd w:val="0"/>
        <w:jc w:val="both"/>
        <w:rPr>
          <w:sz w:val="24"/>
          <w:szCs w:val="24"/>
        </w:rPr>
      </w:pPr>
      <w:r w:rsidRPr="003B1C71">
        <w:rPr>
          <w:sz w:val="24"/>
          <w:szCs w:val="24"/>
        </w:rPr>
        <w:t xml:space="preserve">Rangovas, jam priklausančius veiksmus, susijusius su statybos užbaigimu, turi atlikti ne vėliau kaip per </w:t>
      </w:r>
      <w:r>
        <w:rPr>
          <w:sz w:val="24"/>
          <w:szCs w:val="24"/>
        </w:rPr>
        <w:t>1</w:t>
      </w:r>
      <w:r w:rsidRPr="003B1C71">
        <w:rPr>
          <w:sz w:val="24"/>
          <w:szCs w:val="24"/>
        </w:rPr>
        <w:t xml:space="preserve"> mėn. nuo Rangovo statybvietės perdavimo Užsakovui akto pasirašymo dienos.</w:t>
      </w:r>
    </w:p>
    <w:p w14:paraId="59117364" w14:textId="343AC489" w:rsidR="00BE34A9" w:rsidRDefault="00BE34A9" w:rsidP="00BE34A9">
      <w:pPr>
        <w:pStyle w:val="Sraopastraipa"/>
        <w:widowControl w:val="0"/>
        <w:numPr>
          <w:ilvl w:val="0"/>
          <w:numId w:val="9"/>
        </w:numPr>
        <w:tabs>
          <w:tab w:val="left" w:pos="993"/>
          <w:tab w:val="left" w:pos="1134"/>
          <w:tab w:val="left" w:pos="1560"/>
        </w:tabs>
        <w:contextualSpacing w:val="0"/>
        <w:jc w:val="both"/>
        <w:rPr>
          <w:sz w:val="24"/>
          <w:szCs w:val="24"/>
        </w:rPr>
      </w:pPr>
      <w:r w:rsidRPr="00EB478E">
        <w:rPr>
          <w:rStyle w:val="normaltextrun"/>
          <w:color w:val="000000"/>
          <w:sz w:val="24"/>
          <w:szCs w:val="24"/>
          <w:shd w:val="clear" w:color="auto" w:fill="FFFFFF"/>
        </w:rPr>
        <w:t>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pasirašytas statybos užbaigimo aktas ar deklaracija</w:t>
      </w:r>
    </w:p>
    <w:p w14:paraId="0B5DD358" w14:textId="04ECA034" w:rsidR="005A1F95" w:rsidRDefault="0079723A" w:rsidP="00BE34A9">
      <w:pPr>
        <w:pStyle w:val="Sraopastraipa"/>
        <w:widowControl w:val="0"/>
        <w:numPr>
          <w:ilvl w:val="0"/>
          <w:numId w:val="9"/>
        </w:numPr>
        <w:tabs>
          <w:tab w:val="left" w:pos="993"/>
          <w:tab w:val="left" w:pos="1134"/>
          <w:tab w:val="left" w:pos="1560"/>
        </w:tabs>
        <w:contextualSpacing w:val="0"/>
        <w:jc w:val="both"/>
        <w:rPr>
          <w:sz w:val="24"/>
          <w:szCs w:val="24"/>
        </w:rPr>
      </w:pPr>
      <w:r w:rsidRPr="003964DE">
        <w:rPr>
          <w:sz w:val="24"/>
          <w:szCs w:val="24"/>
        </w:rPr>
        <w:t xml:space="preserve">Jeigu Rangovas mano, kad pagal kurią nors </w:t>
      </w:r>
      <w:r w:rsidR="00BC6226">
        <w:rPr>
          <w:sz w:val="24"/>
          <w:szCs w:val="24"/>
        </w:rPr>
        <w:t>5</w:t>
      </w:r>
      <w:r w:rsidR="00BE34A9">
        <w:rPr>
          <w:sz w:val="24"/>
          <w:szCs w:val="24"/>
        </w:rPr>
        <w:t xml:space="preserve"> p.</w:t>
      </w:r>
      <w:r w:rsidR="00BC6226">
        <w:rPr>
          <w:sz w:val="24"/>
          <w:szCs w:val="24"/>
        </w:rPr>
        <w:t xml:space="preserve"> ir (ar) </w:t>
      </w:r>
      <w:r w:rsidR="00BE34A9">
        <w:rPr>
          <w:sz w:val="24"/>
          <w:szCs w:val="24"/>
        </w:rPr>
        <w:t>7</w:t>
      </w:r>
      <w:r w:rsidRPr="003964DE">
        <w:rPr>
          <w:sz w:val="24"/>
          <w:szCs w:val="24"/>
        </w:rPr>
        <w:t xml:space="preserve">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w:t>
      </w:r>
    </w:p>
    <w:p w14:paraId="48AA9523" w14:textId="58310DC5" w:rsidR="005A1F95" w:rsidRDefault="005A1F95" w:rsidP="00BE34A9">
      <w:pPr>
        <w:pStyle w:val="Sraopastraipa"/>
        <w:widowControl w:val="0"/>
        <w:numPr>
          <w:ilvl w:val="0"/>
          <w:numId w:val="9"/>
        </w:numPr>
        <w:tabs>
          <w:tab w:val="left" w:pos="993"/>
          <w:tab w:val="left" w:pos="1134"/>
          <w:tab w:val="left" w:pos="1560"/>
        </w:tabs>
        <w:contextualSpacing w:val="0"/>
        <w:jc w:val="both"/>
        <w:rPr>
          <w:sz w:val="24"/>
          <w:szCs w:val="24"/>
        </w:rPr>
      </w:pPr>
      <w:bookmarkStart w:id="112" w:name="_Hlk192508559"/>
      <w:r w:rsidRPr="00E55014">
        <w:rPr>
          <w:sz w:val="24"/>
          <w:szCs w:val="24"/>
        </w:rPr>
        <w:t xml:space="preserve">Rangovas turi teisę sustabdyti darbus arba jų dalį, pranešdamas Užsakovui, per technologinę pertrauką (nuo gruodžio 15 d. iki kovo 15 d.), jeigu jos metu tokie statybos darbai (ar jų dalis) negali būti atliekami pagal darbų dokumentuose ar įstatymuose jiems keliamus technologinius </w:t>
      </w:r>
      <w:r w:rsidRPr="00E55014">
        <w:rPr>
          <w:sz w:val="24"/>
          <w:szCs w:val="24"/>
        </w:rPr>
        <w:lastRenderedPageBreak/>
        <w:t>reikalavimus ir nustatytus sprendinius dėl netinkamų klimatinių sąlygų.</w:t>
      </w:r>
      <w:bookmarkEnd w:id="112"/>
      <w:r w:rsidRPr="00E55014">
        <w:rPr>
          <w:sz w:val="24"/>
          <w:szCs w:val="24"/>
        </w:rPr>
        <w:t xml:space="preserve"> </w:t>
      </w:r>
    </w:p>
    <w:p w14:paraId="6CEA1A0D" w14:textId="558EF41D" w:rsidR="004B433E" w:rsidRPr="004B433E" w:rsidRDefault="004B433E" w:rsidP="00BE34A9">
      <w:pPr>
        <w:pStyle w:val="Sraopastraipa"/>
        <w:widowControl w:val="0"/>
        <w:numPr>
          <w:ilvl w:val="0"/>
          <w:numId w:val="9"/>
        </w:numPr>
        <w:tabs>
          <w:tab w:val="left" w:pos="851"/>
          <w:tab w:val="left" w:pos="1134"/>
        </w:tabs>
        <w:jc w:val="both"/>
        <w:rPr>
          <w:bCs/>
          <w:sz w:val="24"/>
          <w:szCs w:val="24"/>
        </w:rPr>
      </w:pPr>
      <w:bookmarkStart w:id="113" w:name="_Hlk179901874"/>
      <w:r w:rsidRPr="00D2491E">
        <w:rPr>
          <w:b/>
          <w:sz w:val="24"/>
          <w:szCs w:val="24"/>
        </w:rPr>
        <w:t>Projekto vykdymo priežiūros paslaugos</w:t>
      </w:r>
      <w:r w:rsidRPr="00D2491E">
        <w:rPr>
          <w:sz w:val="24"/>
          <w:szCs w:val="24"/>
        </w:rPr>
        <w:t xml:space="preserve"> turi būti teikiamos nuo darbų vykdymo pradžios iki darbų užbaigimą patvirtinančio dokumento gavimo. </w:t>
      </w:r>
      <w:bookmarkEnd w:id="113"/>
    </w:p>
    <w:bookmarkEnd w:id="102"/>
    <w:bookmarkEnd w:id="105"/>
    <w:p w14:paraId="193D99BD" w14:textId="77777777" w:rsidR="0079723A" w:rsidRPr="00CD21E2" w:rsidRDefault="0079723A" w:rsidP="00CD21E2">
      <w:pPr>
        <w:widowControl w:val="0"/>
        <w:tabs>
          <w:tab w:val="left" w:pos="710"/>
          <w:tab w:val="left" w:pos="993"/>
          <w:tab w:val="left" w:pos="1134"/>
        </w:tabs>
        <w:jc w:val="both"/>
      </w:pPr>
    </w:p>
    <w:bookmarkEnd w:id="106"/>
    <w:p w14:paraId="6B3FA699" w14:textId="77777777" w:rsidR="0079723A" w:rsidRPr="00A85728" w:rsidRDefault="0079723A" w:rsidP="0079723A">
      <w:pPr>
        <w:tabs>
          <w:tab w:val="left" w:pos="0"/>
          <w:tab w:val="left" w:pos="1134"/>
          <w:tab w:val="left" w:pos="1276"/>
        </w:tabs>
        <w:ind w:firstLine="709"/>
        <w:jc w:val="center"/>
        <w:rPr>
          <w:bCs/>
        </w:rPr>
      </w:pPr>
      <w:r w:rsidRPr="00A85728">
        <w:rPr>
          <w:b/>
          <w:bCs/>
        </w:rPr>
        <w:t>III. ATSISKAITYMAI IR MOKĖJIMAI</w:t>
      </w:r>
    </w:p>
    <w:p w14:paraId="03E72B9B" w14:textId="77777777" w:rsidR="0079723A" w:rsidRPr="00A85728" w:rsidRDefault="0079723A" w:rsidP="0079723A">
      <w:pPr>
        <w:tabs>
          <w:tab w:val="left" w:pos="0"/>
          <w:tab w:val="left" w:pos="1134"/>
          <w:tab w:val="left" w:pos="1276"/>
        </w:tabs>
        <w:ind w:firstLine="709"/>
        <w:jc w:val="both"/>
        <w:rPr>
          <w:bCs/>
        </w:rPr>
      </w:pPr>
    </w:p>
    <w:p w14:paraId="484CAD35" w14:textId="53BB2A1F" w:rsidR="0083757B" w:rsidRPr="0083757B" w:rsidRDefault="0083757B" w:rsidP="00BE34A9">
      <w:pPr>
        <w:pStyle w:val="Sraopastraipa"/>
        <w:widowControl w:val="0"/>
        <w:numPr>
          <w:ilvl w:val="0"/>
          <w:numId w:val="9"/>
        </w:numPr>
        <w:tabs>
          <w:tab w:val="left" w:pos="142"/>
          <w:tab w:val="left" w:pos="851"/>
          <w:tab w:val="left" w:pos="993"/>
          <w:tab w:val="left" w:pos="1134"/>
        </w:tabs>
        <w:suppressAutoHyphens/>
        <w:autoSpaceDN w:val="0"/>
        <w:jc w:val="both"/>
        <w:rPr>
          <w:sz w:val="24"/>
          <w:szCs w:val="24"/>
        </w:rPr>
      </w:pPr>
      <w:bookmarkStart w:id="114" w:name="_Hlk193992479"/>
      <w:bookmarkStart w:id="115" w:name="_Hlk183420306"/>
      <w:r w:rsidRPr="0083757B">
        <w:rPr>
          <w:sz w:val="24"/>
          <w:szCs w:val="24"/>
        </w:rPr>
        <w:t xml:space="preserve">Mokėjimai </w:t>
      </w:r>
      <w:r w:rsidR="002221B2">
        <w:rPr>
          <w:sz w:val="24"/>
          <w:szCs w:val="24"/>
        </w:rPr>
        <w:t>Rangovui</w:t>
      </w:r>
      <w:r w:rsidRPr="0083757B">
        <w:rPr>
          <w:sz w:val="24"/>
          <w:szCs w:val="24"/>
        </w:rPr>
        <w:t xml:space="preserve"> už suteiktas paslaugas</w:t>
      </w:r>
      <w:r>
        <w:rPr>
          <w:sz w:val="24"/>
          <w:szCs w:val="24"/>
        </w:rPr>
        <w:t>/atliktus darbus</w:t>
      </w:r>
      <w:r w:rsidRPr="0083757B">
        <w:rPr>
          <w:sz w:val="24"/>
          <w:szCs w:val="24"/>
        </w:rPr>
        <w:t xml:space="preserve"> atliekami ne vėliau kaip per 30 kalendorinių dienų nuo dokumentų, patvirtinančių suteiktas paslaugas</w:t>
      </w:r>
      <w:r>
        <w:rPr>
          <w:sz w:val="24"/>
          <w:szCs w:val="24"/>
        </w:rPr>
        <w:t>/</w:t>
      </w:r>
      <w:bookmarkStart w:id="116" w:name="_Hlk193992971"/>
      <w:r>
        <w:rPr>
          <w:sz w:val="24"/>
          <w:szCs w:val="24"/>
        </w:rPr>
        <w:t>atliktus darbus</w:t>
      </w:r>
      <w:r w:rsidRPr="0083757B">
        <w:rPr>
          <w:sz w:val="24"/>
          <w:szCs w:val="24"/>
        </w:rPr>
        <w:t xml:space="preserve"> (sąskait</w:t>
      </w:r>
      <w:r w:rsidR="002221B2">
        <w:rPr>
          <w:sz w:val="24"/>
          <w:szCs w:val="24"/>
        </w:rPr>
        <w:t>os</w:t>
      </w:r>
      <w:r w:rsidRPr="0083757B">
        <w:rPr>
          <w:sz w:val="24"/>
          <w:szCs w:val="24"/>
        </w:rPr>
        <w:t xml:space="preserve"> faktūr</w:t>
      </w:r>
      <w:r w:rsidR="002221B2">
        <w:rPr>
          <w:sz w:val="24"/>
          <w:szCs w:val="24"/>
        </w:rPr>
        <w:t>os</w:t>
      </w:r>
      <w:r w:rsidRPr="0083757B">
        <w:rPr>
          <w:sz w:val="24"/>
          <w:szCs w:val="24"/>
        </w:rPr>
        <w:t>, abipusiškai pasirašyt</w:t>
      </w:r>
      <w:r w:rsidR="0024593B">
        <w:rPr>
          <w:sz w:val="24"/>
          <w:szCs w:val="24"/>
        </w:rPr>
        <w:t>o</w:t>
      </w:r>
      <w:r w:rsidRPr="0083757B">
        <w:rPr>
          <w:sz w:val="24"/>
          <w:szCs w:val="24"/>
        </w:rPr>
        <w:t xml:space="preserve"> </w:t>
      </w:r>
      <w:r>
        <w:rPr>
          <w:sz w:val="24"/>
          <w:szCs w:val="24"/>
        </w:rPr>
        <w:t>suteiktų paslaugų/</w:t>
      </w:r>
      <w:r w:rsidRPr="0083757B">
        <w:rPr>
          <w:sz w:val="24"/>
          <w:szCs w:val="24"/>
        </w:rPr>
        <w:t>atliktų darbų priėmimo–perdavimo akt</w:t>
      </w:r>
      <w:r w:rsidR="002221B2">
        <w:rPr>
          <w:sz w:val="24"/>
          <w:szCs w:val="24"/>
        </w:rPr>
        <w:t>o</w:t>
      </w:r>
      <w:r w:rsidR="009C6488">
        <w:rPr>
          <w:sz w:val="24"/>
          <w:szCs w:val="24"/>
        </w:rPr>
        <w:t xml:space="preserve">, </w:t>
      </w:r>
      <w:r w:rsidR="009C6488" w:rsidRPr="009C6488">
        <w:rPr>
          <w:sz w:val="24"/>
          <w:szCs w:val="24"/>
        </w:rPr>
        <w:t>kurie pateikiami 2 egz. iki einamojo mėnesio 25 dienos</w:t>
      </w:r>
      <w:r w:rsidRPr="0083757B">
        <w:rPr>
          <w:sz w:val="24"/>
          <w:szCs w:val="24"/>
        </w:rPr>
        <w:t>)</w:t>
      </w:r>
      <w:bookmarkEnd w:id="116"/>
      <w:r w:rsidRPr="0083757B">
        <w:rPr>
          <w:sz w:val="24"/>
          <w:szCs w:val="24"/>
        </w:rPr>
        <w:t>, gavimo dienos tokia tvarka</w:t>
      </w:r>
      <w:bookmarkEnd w:id="114"/>
      <w:r w:rsidRPr="0083757B">
        <w:rPr>
          <w:sz w:val="24"/>
          <w:szCs w:val="24"/>
        </w:rPr>
        <w:t>:</w:t>
      </w:r>
    </w:p>
    <w:p w14:paraId="56807BB3" w14:textId="19ECDE32" w:rsidR="0079723A" w:rsidRPr="002221B2" w:rsidRDefault="0083757B" w:rsidP="00BE34A9">
      <w:pPr>
        <w:pStyle w:val="Sraopastraipa"/>
        <w:widowControl w:val="0"/>
        <w:numPr>
          <w:ilvl w:val="1"/>
          <w:numId w:val="9"/>
        </w:numPr>
        <w:tabs>
          <w:tab w:val="clear" w:pos="720"/>
          <w:tab w:val="left" w:pos="142"/>
          <w:tab w:val="left" w:pos="851"/>
          <w:tab w:val="left" w:pos="993"/>
          <w:tab w:val="left" w:pos="1134"/>
          <w:tab w:val="left" w:pos="1276"/>
          <w:tab w:val="left" w:pos="1418"/>
          <w:tab w:val="left" w:pos="1560"/>
        </w:tabs>
        <w:suppressAutoHyphens/>
        <w:autoSpaceDN w:val="0"/>
        <w:ind w:left="0" w:firstLine="709"/>
        <w:jc w:val="both"/>
        <w:rPr>
          <w:sz w:val="24"/>
          <w:szCs w:val="24"/>
        </w:rPr>
      </w:pPr>
      <w:bookmarkStart w:id="117" w:name="_Hlk193992555"/>
      <w:r w:rsidRPr="00D2491E">
        <w:rPr>
          <w:b/>
          <w:bCs/>
          <w:sz w:val="24"/>
          <w:szCs w:val="24"/>
        </w:rPr>
        <w:t xml:space="preserve">už Projekto </w:t>
      </w:r>
      <w:r w:rsidRPr="002221B2">
        <w:rPr>
          <w:b/>
          <w:bCs/>
          <w:sz w:val="24"/>
          <w:szCs w:val="24"/>
        </w:rPr>
        <w:t>parengimą</w:t>
      </w:r>
      <w:r w:rsidRPr="002221B2">
        <w:rPr>
          <w:sz w:val="24"/>
          <w:szCs w:val="24"/>
        </w:rPr>
        <w:t>:</w:t>
      </w:r>
      <w:bookmarkStart w:id="118" w:name="_Hlk193993469"/>
      <w:r w:rsidR="002221B2" w:rsidRPr="002221B2">
        <w:rPr>
          <w:sz w:val="24"/>
          <w:szCs w:val="24"/>
        </w:rPr>
        <w:t xml:space="preserve"> </w:t>
      </w:r>
      <w:r w:rsidRPr="002221B2">
        <w:rPr>
          <w:sz w:val="24"/>
          <w:szCs w:val="24"/>
        </w:rPr>
        <w:t>pateikus Projektą su ekspertizės teigiama išvada</w:t>
      </w:r>
      <w:r w:rsidR="001B27A5" w:rsidRPr="002221B2">
        <w:rPr>
          <w:sz w:val="24"/>
          <w:szCs w:val="24"/>
        </w:rPr>
        <w:t xml:space="preserve"> ir Statybą leidžiantį dokumentą,</w:t>
      </w:r>
      <w:r w:rsidRPr="002221B2">
        <w:rPr>
          <w:sz w:val="24"/>
          <w:szCs w:val="24"/>
        </w:rPr>
        <w:t xml:space="preserve"> apmokama Sutartyje numatyt</w:t>
      </w:r>
      <w:r w:rsidR="001B27A5" w:rsidRPr="002221B2">
        <w:rPr>
          <w:sz w:val="24"/>
          <w:szCs w:val="24"/>
        </w:rPr>
        <w:t>a</w:t>
      </w:r>
      <w:r w:rsidRPr="002221B2">
        <w:rPr>
          <w:sz w:val="24"/>
          <w:szCs w:val="24"/>
        </w:rPr>
        <w:t xml:space="preserve"> Projekto parengimo kain</w:t>
      </w:r>
      <w:r w:rsidR="001B27A5" w:rsidRPr="002221B2">
        <w:rPr>
          <w:sz w:val="24"/>
          <w:szCs w:val="24"/>
        </w:rPr>
        <w:t>a</w:t>
      </w:r>
      <w:r w:rsidRPr="002221B2">
        <w:rPr>
          <w:sz w:val="24"/>
          <w:szCs w:val="24"/>
        </w:rPr>
        <w:t xml:space="preserve">. Ekspertizės paslaugas apmoka </w:t>
      </w:r>
      <w:bookmarkEnd w:id="117"/>
      <w:r w:rsidR="002233EE" w:rsidRPr="002221B2">
        <w:rPr>
          <w:sz w:val="24"/>
          <w:szCs w:val="24"/>
        </w:rPr>
        <w:t>Užsakovas</w:t>
      </w:r>
      <w:bookmarkEnd w:id="118"/>
      <w:r w:rsidR="002233EE" w:rsidRPr="002221B2">
        <w:rPr>
          <w:sz w:val="24"/>
          <w:szCs w:val="24"/>
        </w:rPr>
        <w:t>.</w:t>
      </w:r>
    </w:p>
    <w:bookmarkEnd w:id="115"/>
    <w:p w14:paraId="6F01448A" w14:textId="4805F037" w:rsidR="0083757B" w:rsidRDefault="002221B2" w:rsidP="00BE34A9">
      <w:pPr>
        <w:pStyle w:val="Sraopastraipa"/>
        <w:widowControl w:val="0"/>
        <w:numPr>
          <w:ilvl w:val="1"/>
          <w:numId w:val="9"/>
        </w:numPr>
        <w:tabs>
          <w:tab w:val="left" w:pos="142"/>
          <w:tab w:val="left" w:pos="993"/>
          <w:tab w:val="left" w:pos="1134"/>
        </w:tabs>
        <w:suppressAutoHyphens/>
        <w:autoSpaceDN w:val="0"/>
        <w:ind w:left="0" w:firstLine="709"/>
        <w:jc w:val="both"/>
        <w:rPr>
          <w:sz w:val="24"/>
          <w:szCs w:val="24"/>
        </w:rPr>
      </w:pPr>
      <w:r>
        <w:rPr>
          <w:b/>
          <w:bCs/>
          <w:sz w:val="24"/>
          <w:szCs w:val="24"/>
        </w:rPr>
        <w:t>u</w:t>
      </w:r>
      <w:r w:rsidR="0083757B" w:rsidRPr="002233EE">
        <w:rPr>
          <w:b/>
          <w:bCs/>
          <w:sz w:val="24"/>
          <w:szCs w:val="24"/>
        </w:rPr>
        <w:t>ž Projekto vykdymo priežiūros paslaugas</w:t>
      </w:r>
      <w:r w:rsidR="0083757B" w:rsidRPr="002233EE">
        <w:rPr>
          <w:sz w:val="24"/>
          <w:szCs w:val="24"/>
        </w:rPr>
        <w:t xml:space="preserve"> </w:t>
      </w:r>
      <w:r w:rsidR="0083757B" w:rsidRPr="002233EE">
        <w:rPr>
          <w:bCs/>
          <w:sz w:val="24"/>
          <w:szCs w:val="24"/>
        </w:rPr>
        <w:t>apmokama</w:t>
      </w:r>
      <w:r w:rsidR="0083757B" w:rsidRPr="002233EE">
        <w:rPr>
          <w:b/>
          <w:bCs/>
          <w:sz w:val="24"/>
          <w:szCs w:val="24"/>
        </w:rPr>
        <w:t xml:space="preserve"> </w:t>
      </w:r>
      <w:r w:rsidR="0083757B" w:rsidRPr="002233EE">
        <w:rPr>
          <w:sz w:val="24"/>
          <w:szCs w:val="24"/>
        </w:rPr>
        <w:t>proporcingai faktiškai atliktų statybos darbų vertei nuo dokumentų, patvirtinančių suteiktas paslaugas (sąskaitų faktūrų, suteiktų paslaugų priėmimo–perdavimo aktų), gavimo dienos.</w:t>
      </w:r>
    </w:p>
    <w:p w14:paraId="0430B767" w14:textId="05117286" w:rsidR="002233EE" w:rsidRPr="002221B2" w:rsidRDefault="002233EE" w:rsidP="00BE34A9">
      <w:pPr>
        <w:pStyle w:val="Sraopastraipa"/>
        <w:widowControl w:val="0"/>
        <w:numPr>
          <w:ilvl w:val="1"/>
          <w:numId w:val="9"/>
        </w:numPr>
        <w:tabs>
          <w:tab w:val="left" w:pos="142"/>
          <w:tab w:val="left" w:pos="993"/>
          <w:tab w:val="left" w:pos="1134"/>
        </w:tabs>
        <w:suppressAutoHyphens/>
        <w:autoSpaceDN w:val="0"/>
        <w:ind w:left="0" w:firstLine="709"/>
        <w:jc w:val="both"/>
        <w:rPr>
          <w:sz w:val="24"/>
          <w:szCs w:val="24"/>
        </w:rPr>
      </w:pPr>
      <w:bookmarkStart w:id="119" w:name="_Hlk193993557"/>
      <w:r w:rsidRPr="002221B2">
        <w:rPr>
          <w:b/>
          <w:bCs/>
          <w:sz w:val="24"/>
          <w:szCs w:val="24"/>
        </w:rPr>
        <w:t>už atliktus darbus</w:t>
      </w:r>
      <w:r w:rsidRPr="002221B2">
        <w:rPr>
          <w:sz w:val="24"/>
          <w:szCs w:val="24"/>
        </w:rPr>
        <w:t xml:space="preserve"> </w:t>
      </w:r>
      <w:r w:rsidR="002221B2">
        <w:rPr>
          <w:sz w:val="24"/>
          <w:szCs w:val="24"/>
        </w:rPr>
        <w:t xml:space="preserve">apmokama </w:t>
      </w:r>
      <w:r w:rsidRPr="002221B2">
        <w:rPr>
          <w:sz w:val="24"/>
          <w:szCs w:val="24"/>
        </w:rPr>
        <w:t>pateikus sąskaitą faktūrą, abipusiškai pasirašytą atliktų darbų priėmimo–perdavimo aktą).</w:t>
      </w:r>
    </w:p>
    <w:bookmarkEnd w:id="119"/>
    <w:p w14:paraId="68F42C9E" w14:textId="69CCC07C" w:rsidR="0079723A" w:rsidRPr="00A16841" w:rsidRDefault="0079723A" w:rsidP="00BE34A9">
      <w:pPr>
        <w:pStyle w:val="Sraopastraipa"/>
        <w:widowControl w:val="0"/>
        <w:numPr>
          <w:ilvl w:val="0"/>
          <w:numId w:val="9"/>
        </w:numPr>
        <w:tabs>
          <w:tab w:val="left" w:pos="142"/>
          <w:tab w:val="left" w:pos="993"/>
          <w:tab w:val="left" w:pos="1134"/>
        </w:tabs>
        <w:suppressAutoHyphens/>
        <w:autoSpaceDN w:val="0"/>
        <w:jc w:val="both"/>
        <w:rPr>
          <w:sz w:val="24"/>
          <w:szCs w:val="24"/>
        </w:rPr>
      </w:pPr>
      <w:r w:rsidRPr="00BA77E0">
        <w:rPr>
          <w:sz w:val="24"/>
          <w:szCs w:val="24"/>
        </w:rPr>
        <w:t>Rangovas įsipareigoja Užsakovui pateikti sąskaitas atsiskaitymams</w:t>
      </w:r>
      <w:r w:rsidRPr="00FC06F5">
        <w:rPr>
          <w:sz w:val="24"/>
          <w:szCs w:val="24"/>
        </w:rPr>
        <w:t xml:space="preserve">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7A60954B" w14:textId="77777777" w:rsidR="0079723A" w:rsidRPr="00A16841" w:rsidRDefault="0079723A" w:rsidP="00BE34A9">
      <w:pPr>
        <w:pStyle w:val="Sraopastraipa"/>
        <w:widowControl w:val="0"/>
        <w:numPr>
          <w:ilvl w:val="1"/>
          <w:numId w:val="9"/>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664C4DAA" w14:textId="77777777" w:rsidR="0079723A" w:rsidRPr="00A16841" w:rsidRDefault="0079723A" w:rsidP="00BE34A9">
      <w:pPr>
        <w:pStyle w:val="Sraopastraipa"/>
        <w:widowControl w:val="0"/>
        <w:numPr>
          <w:ilvl w:val="1"/>
          <w:numId w:val="9"/>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184C507F" w14:textId="77777777" w:rsidR="0079723A" w:rsidRPr="00A16841" w:rsidRDefault="0079723A" w:rsidP="00BE34A9">
      <w:pPr>
        <w:pStyle w:val="Sraopastraipa1"/>
        <w:widowControl w:val="0"/>
        <w:numPr>
          <w:ilvl w:val="1"/>
          <w:numId w:val="9"/>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42B8D487" w14:textId="77777777" w:rsidR="0079723A" w:rsidRPr="00A542DE" w:rsidRDefault="0079723A" w:rsidP="00BE34A9">
      <w:pPr>
        <w:widowControl w:val="0"/>
        <w:numPr>
          <w:ilvl w:val="0"/>
          <w:numId w:val="9"/>
        </w:numPr>
        <w:tabs>
          <w:tab w:val="left" w:pos="993"/>
          <w:tab w:val="left" w:pos="1134"/>
        </w:tabs>
        <w:ind w:left="-11"/>
        <w:jc w:val="both"/>
      </w:pPr>
      <w:r w:rsidRPr="00FC06F5">
        <w:t>Užsakov</w:t>
      </w:r>
      <w:r w:rsidRPr="00A542DE">
        <w:t>as gali atsiskaityti tiesiogiai su sub</w:t>
      </w:r>
      <w:r>
        <w:t>rangov</w:t>
      </w:r>
      <w:r w:rsidRPr="00A542DE">
        <w:t>u (-</w:t>
      </w:r>
      <w:proofErr w:type="spellStart"/>
      <w:r w:rsidRPr="00A542DE">
        <w:t>ais</w:t>
      </w:r>
      <w:proofErr w:type="spellEnd"/>
      <w:r w:rsidRPr="00A542DE">
        <w:t>), nurodytu (-</w:t>
      </w:r>
      <w:proofErr w:type="spellStart"/>
      <w:r w:rsidRPr="00A542DE">
        <w:t>ais</w:t>
      </w:r>
      <w:proofErr w:type="spellEnd"/>
      <w:r w:rsidRPr="00A542DE">
        <w:t>) Sutartyje, vykdančiu (-</w:t>
      </w:r>
      <w:proofErr w:type="spellStart"/>
      <w:r w:rsidRPr="00A542DE">
        <w:t>iais</w:t>
      </w:r>
      <w:proofErr w:type="spellEnd"/>
      <w:r w:rsidRPr="00A542DE">
        <w:t xml:space="preserve">)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651D8D21" w14:textId="67AF276E" w:rsidR="0079723A" w:rsidRPr="00021A51" w:rsidRDefault="0079723A" w:rsidP="00BE34A9">
      <w:pPr>
        <w:widowControl w:val="0"/>
        <w:numPr>
          <w:ilvl w:val="0"/>
          <w:numId w:val="9"/>
        </w:numPr>
        <w:tabs>
          <w:tab w:val="left" w:pos="993"/>
          <w:tab w:val="left" w:pos="1134"/>
        </w:tabs>
        <w:ind w:left="-11"/>
        <w:jc w:val="both"/>
      </w:pPr>
      <w:r w:rsidRPr="00A542DE">
        <w:rPr>
          <w:b/>
        </w:rPr>
        <w:t>Finansavimo šaltinis</w:t>
      </w:r>
      <w:r w:rsidRPr="00A542DE">
        <w:t xml:space="preserve">: </w:t>
      </w:r>
      <w:r w:rsidR="00021A51" w:rsidRPr="00021A51">
        <w:rPr>
          <w:bCs/>
        </w:rPr>
        <w:t xml:space="preserve">Ekonominės plėtros programa (Nr.002) 2025-2027 m. SVP priemonė 002-02-02-02 </w:t>
      </w:r>
      <w:proofErr w:type="spellStart"/>
      <w:r w:rsidR="00021A51" w:rsidRPr="00021A51">
        <w:rPr>
          <w:bCs/>
        </w:rPr>
        <w:t>Kretainio</w:t>
      </w:r>
      <w:proofErr w:type="spellEnd"/>
      <w:r w:rsidR="00021A51" w:rsidRPr="00021A51">
        <w:rPr>
          <w:bCs/>
        </w:rPr>
        <w:t xml:space="preserve"> g. II, III ir IV etapų nauja statyba, Valstybės biudžeto (VB) lėšos.</w:t>
      </w:r>
    </w:p>
    <w:p w14:paraId="19C7AC64" w14:textId="77777777" w:rsidR="00021A51" w:rsidRDefault="00021A51" w:rsidP="0079723A">
      <w:pPr>
        <w:tabs>
          <w:tab w:val="left" w:pos="993"/>
          <w:tab w:val="left" w:pos="1134"/>
          <w:tab w:val="left" w:pos="1276"/>
        </w:tabs>
        <w:ind w:firstLine="710"/>
        <w:jc w:val="center"/>
        <w:rPr>
          <w:b/>
        </w:rPr>
      </w:pPr>
    </w:p>
    <w:p w14:paraId="39BC25CC" w14:textId="77777777" w:rsidR="0079723A" w:rsidRPr="00100500" w:rsidRDefault="0079723A" w:rsidP="0079723A">
      <w:pPr>
        <w:tabs>
          <w:tab w:val="left" w:pos="993"/>
          <w:tab w:val="left" w:pos="1134"/>
          <w:tab w:val="left" w:pos="1276"/>
        </w:tabs>
        <w:ind w:firstLine="710"/>
        <w:jc w:val="center"/>
        <w:rPr>
          <w:b/>
        </w:rPr>
      </w:pPr>
      <w:r w:rsidRPr="000A0B53">
        <w:rPr>
          <w:b/>
        </w:rPr>
        <w:t>IV. ŠALIŲ ĮSIPAREIGOJIMAI</w:t>
      </w:r>
    </w:p>
    <w:p w14:paraId="0202D1CA" w14:textId="77777777" w:rsidR="0079723A" w:rsidRPr="00100500" w:rsidRDefault="0079723A" w:rsidP="0079723A">
      <w:pPr>
        <w:tabs>
          <w:tab w:val="left" w:pos="993"/>
          <w:tab w:val="left" w:pos="1134"/>
          <w:tab w:val="left" w:pos="1276"/>
        </w:tabs>
        <w:ind w:firstLine="710"/>
        <w:jc w:val="both"/>
        <w:rPr>
          <w:b/>
        </w:rPr>
      </w:pPr>
    </w:p>
    <w:p w14:paraId="2C2D342D" w14:textId="77777777" w:rsidR="008D03D5" w:rsidRPr="00D35024" w:rsidRDefault="008D03D5" w:rsidP="004068E1">
      <w:pPr>
        <w:pStyle w:val="Sraopastraipa"/>
        <w:widowControl w:val="0"/>
        <w:numPr>
          <w:ilvl w:val="0"/>
          <w:numId w:val="11"/>
        </w:numPr>
        <w:tabs>
          <w:tab w:val="left" w:pos="1134"/>
          <w:tab w:val="left" w:pos="1276"/>
        </w:tabs>
        <w:ind w:hanging="2487"/>
        <w:jc w:val="both"/>
        <w:rPr>
          <w:color w:val="000000"/>
          <w:sz w:val="24"/>
          <w:szCs w:val="24"/>
        </w:rPr>
      </w:pPr>
      <w:r w:rsidRPr="00D35024">
        <w:rPr>
          <w:b/>
          <w:color w:val="000000"/>
          <w:sz w:val="24"/>
          <w:szCs w:val="24"/>
        </w:rPr>
        <w:t>Užsakovas įsipareigoja:</w:t>
      </w:r>
    </w:p>
    <w:p w14:paraId="71757560" w14:textId="77777777" w:rsidR="00282A7B" w:rsidRPr="00282A7B" w:rsidRDefault="008D03D5" w:rsidP="004068E1">
      <w:pPr>
        <w:pStyle w:val="Sraopastraipa"/>
        <w:widowControl w:val="0"/>
        <w:numPr>
          <w:ilvl w:val="1"/>
          <w:numId w:val="11"/>
        </w:numPr>
        <w:tabs>
          <w:tab w:val="left" w:pos="1276"/>
          <w:tab w:val="left" w:pos="1418"/>
        </w:tabs>
        <w:ind w:left="0" w:firstLine="851"/>
        <w:jc w:val="both"/>
        <w:rPr>
          <w:color w:val="000000"/>
          <w:sz w:val="24"/>
          <w:szCs w:val="24"/>
        </w:rPr>
      </w:pPr>
      <w:r w:rsidRPr="00D35024">
        <w:rPr>
          <w:color w:val="000000"/>
          <w:sz w:val="24"/>
          <w:szCs w:val="24"/>
        </w:rPr>
        <w:t>sudaryti Rangovui visas sąlygas, suteikti informaciją ar dokumentus, reikalingus Sutartyje numatytoms prievolėms atlikti</w:t>
      </w:r>
      <w:r w:rsidRPr="00D35024">
        <w:rPr>
          <w:color w:val="000000"/>
        </w:rPr>
        <w:t>;</w:t>
      </w:r>
    </w:p>
    <w:p w14:paraId="07B680C0" w14:textId="7F77ABC6" w:rsidR="00282A7B" w:rsidRPr="00282A7B" w:rsidRDefault="00282A7B" w:rsidP="004068E1">
      <w:pPr>
        <w:pStyle w:val="Sraopastraipa"/>
        <w:widowControl w:val="0"/>
        <w:numPr>
          <w:ilvl w:val="1"/>
          <w:numId w:val="11"/>
        </w:numPr>
        <w:tabs>
          <w:tab w:val="left" w:pos="1276"/>
          <w:tab w:val="left" w:pos="1418"/>
        </w:tabs>
        <w:ind w:left="0" w:firstLine="851"/>
        <w:jc w:val="both"/>
        <w:rPr>
          <w:color w:val="000000"/>
          <w:sz w:val="24"/>
          <w:szCs w:val="24"/>
        </w:rPr>
      </w:pPr>
      <w:r w:rsidRPr="00282A7B">
        <w:rPr>
          <w:color w:val="000000"/>
          <w:sz w:val="24"/>
          <w:szCs w:val="24"/>
        </w:rPr>
        <w:t xml:space="preserve">atlikti Projekto ekspertizę per 20 kalendorinių dienų (šis terminas įskaičiuojamas į Projekto parengimą). Į šį 20 kalendorinių dienų terminą neįeina laikotarpis, per kurį </w:t>
      </w:r>
      <w:r w:rsidR="002E0E37">
        <w:rPr>
          <w:color w:val="000000"/>
          <w:sz w:val="24"/>
          <w:szCs w:val="24"/>
        </w:rPr>
        <w:t>Rangovas</w:t>
      </w:r>
      <w:r w:rsidRPr="00282A7B">
        <w:rPr>
          <w:color w:val="000000"/>
          <w:sz w:val="24"/>
          <w:szCs w:val="24"/>
        </w:rPr>
        <w:t xml:space="preserve"> taiso Projektą pagal ekspertizės pastabas ir pakartotinės ekspertizės (jeigu reikia) atlikimas; Ekspertizei </w:t>
      </w:r>
      <w:r w:rsidRPr="00282A7B">
        <w:rPr>
          <w:color w:val="000000"/>
          <w:sz w:val="24"/>
          <w:szCs w:val="24"/>
        </w:rPr>
        <w:lastRenderedPageBreak/>
        <w:t xml:space="preserve">trunkant ilgiau nei 20 kalendorinių dienų, </w:t>
      </w:r>
      <w:r w:rsidR="002E0E37">
        <w:rPr>
          <w:color w:val="000000"/>
          <w:sz w:val="24"/>
          <w:szCs w:val="24"/>
        </w:rPr>
        <w:t>Rangovas</w:t>
      </w:r>
      <w:r w:rsidRPr="00282A7B">
        <w:rPr>
          <w:color w:val="000000"/>
          <w:sz w:val="24"/>
          <w:szCs w:val="24"/>
        </w:rPr>
        <w:t xml:space="preserve"> turi teisę į termino pratęsimą Sutarties 5.4 p. nustatyta tvarka (netaikoma Projekto taisymo pagal ekspertizės pastabas laikotarpiui ir pakartotiniam taisymui);</w:t>
      </w:r>
    </w:p>
    <w:p w14:paraId="337373D2" w14:textId="3297FA8E" w:rsidR="008D03D5" w:rsidRPr="00D35024" w:rsidRDefault="008D03D5" w:rsidP="004068E1">
      <w:pPr>
        <w:pStyle w:val="Sraopastraipa"/>
        <w:widowControl w:val="0"/>
        <w:numPr>
          <w:ilvl w:val="1"/>
          <w:numId w:val="11"/>
        </w:numPr>
        <w:tabs>
          <w:tab w:val="left" w:pos="1276"/>
          <w:tab w:val="left" w:pos="1418"/>
        </w:tabs>
        <w:ind w:left="0" w:firstLine="851"/>
        <w:jc w:val="both"/>
        <w:rPr>
          <w:color w:val="000000"/>
          <w:sz w:val="24"/>
          <w:szCs w:val="24"/>
        </w:rPr>
      </w:pPr>
      <w:r w:rsidRPr="00D35024">
        <w:rPr>
          <w:color w:val="000000"/>
          <w:sz w:val="24"/>
          <w:szCs w:val="24"/>
        </w:rPr>
        <w:t>priimti ir sumokėti už laiku ir tinkamai atliktus darbus</w:t>
      </w:r>
      <w:r w:rsidR="00B1782F">
        <w:rPr>
          <w:color w:val="000000"/>
          <w:sz w:val="24"/>
          <w:szCs w:val="24"/>
        </w:rPr>
        <w:t>/suteiktas paslaugas</w:t>
      </w:r>
      <w:r w:rsidRPr="00D35024">
        <w:rPr>
          <w:color w:val="000000"/>
          <w:sz w:val="24"/>
          <w:szCs w:val="24"/>
        </w:rPr>
        <w:t xml:space="preserve"> Sutartyje nustatytais terminais ir tvarka.</w:t>
      </w:r>
    </w:p>
    <w:p w14:paraId="6F2F1E72" w14:textId="77777777" w:rsidR="008D03D5" w:rsidRPr="006E31FB" w:rsidRDefault="008D03D5" w:rsidP="004068E1">
      <w:pPr>
        <w:pStyle w:val="Sraopastraipa"/>
        <w:widowControl w:val="0"/>
        <w:numPr>
          <w:ilvl w:val="0"/>
          <w:numId w:val="11"/>
        </w:numPr>
        <w:tabs>
          <w:tab w:val="left" w:pos="1134"/>
          <w:tab w:val="left" w:pos="1276"/>
        </w:tabs>
        <w:ind w:hanging="2487"/>
        <w:jc w:val="both"/>
        <w:rPr>
          <w:sz w:val="24"/>
          <w:szCs w:val="24"/>
        </w:rPr>
      </w:pPr>
      <w:bookmarkStart w:id="120" w:name="_Hlk194305688"/>
      <w:r w:rsidRPr="006E31FB">
        <w:rPr>
          <w:b/>
          <w:color w:val="000000"/>
          <w:sz w:val="24"/>
          <w:szCs w:val="24"/>
        </w:rPr>
        <w:t>Užsakovas turi teisę:</w:t>
      </w:r>
      <w:r w:rsidRPr="006E31FB">
        <w:rPr>
          <w:color w:val="000000"/>
          <w:sz w:val="24"/>
          <w:szCs w:val="24"/>
        </w:rPr>
        <w:t xml:space="preserve"> </w:t>
      </w:r>
    </w:p>
    <w:p w14:paraId="7DAFEF79" w14:textId="1A217856" w:rsidR="008D03D5" w:rsidRPr="004338CA" w:rsidRDefault="008D03D5" w:rsidP="004068E1">
      <w:pPr>
        <w:pStyle w:val="Sraopastraipa"/>
        <w:widowControl w:val="0"/>
        <w:numPr>
          <w:ilvl w:val="1"/>
          <w:numId w:val="11"/>
        </w:numPr>
        <w:tabs>
          <w:tab w:val="left" w:pos="1418"/>
        </w:tabs>
        <w:ind w:left="0" w:firstLine="851"/>
        <w:contextualSpacing w:val="0"/>
        <w:jc w:val="both"/>
        <w:rPr>
          <w:sz w:val="24"/>
          <w:szCs w:val="24"/>
        </w:rPr>
      </w:pPr>
      <w:r w:rsidRPr="005C2463">
        <w:rPr>
          <w:sz w:val="24"/>
          <w:szCs w:val="24"/>
        </w:rPr>
        <w:t>vienašališkai atsisakyti iki 30 proc. darbų, kai jie tapo Užsakovui nebereikalingi</w:t>
      </w:r>
      <w:r w:rsidR="00E939E8">
        <w:rPr>
          <w:sz w:val="24"/>
          <w:szCs w:val="24"/>
        </w:rPr>
        <w:t xml:space="preserve"> </w:t>
      </w:r>
      <w:r w:rsidR="00E939E8" w:rsidRPr="00E939E8">
        <w:rPr>
          <w:sz w:val="24"/>
          <w:szCs w:val="24"/>
        </w:rPr>
        <w:t>(t. y. atsisakyti, vietoje jų neįsigyjant kitų darbų).</w:t>
      </w:r>
      <w:r w:rsidRPr="005C2463">
        <w:rPr>
          <w:sz w:val="24"/>
          <w:szCs w:val="24"/>
        </w:rPr>
        <w:t xml:space="preserve"> Tokiu atveju Užsakovas raštu informuoja Rangovą apie atsisakomus darbus ir jų procentą</w:t>
      </w:r>
      <w:r>
        <w:rPr>
          <w:sz w:val="24"/>
          <w:szCs w:val="24"/>
        </w:rPr>
        <w:t>;</w:t>
      </w:r>
    </w:p>
    <w:bookmarkEnd w:id="120"/>
    <w:p w14:paraId="61830318" w14:textId="0E65AEB7" w:rsidR="008D03D5" w:rsidRPr="006E31FB" w:rsidRDefault="008D03D5" w:rsidP="004068E1">
      <w:pPr>
        <w:pStyle w:val="Sraopastraipa"/>
        <w:widowControl w:val="0"/>
        <w:numPr>
          <w:ilvl w:val="1"/>
          <w:numId w:val="11"/>
        </w:numPr>
        <w:tabs>
          <w:tab w:val="left" w:pos="1134"/>
          <w:tab w:val="left" w:pos="1418"/>
        </w:tabs>
        <w:ind w:left="0" w:firstLine="851"/>
        <w:jc w:val="both"/>
        <w:rPr>
          <w:sz w:val="24"/>
          <w:szCs w:val="24"/>
        </w:rPr>
      </w:pPr>
      <w:r w:rsidRPr="006E31FB">
        <w:rPr>
          <w:sz w:val="24"/>
          <w:szCs w:val="24"/>
        </w:rPr>
        <w:t xml:space="preserve">kontroliuoti ir prižiūrėti, ar atliekamų darbų atlikimo eiga, kiekiai, medžiagų kokybė atitinka Sutarties reikalavimus, </w:t>
      </w:r>
      <w:r w:rsidR="00B1782F">
        <w:rPr>
          <w:sz w:val="24"/>
          <w:szCs w:val="24"/>
        </w:rPr>
        <w:t>Projekt</w:t>
      </w:r>
      <w:r w:rsidR="003418C2">
        <w:rPr>
          <w:sz w:val="24"/>
          <w:szCs w:val="24"/>
        </w:rPr>
        <w:t>ą</w:t>
      </w:r>
      <w:r w:rsidR="00B1782F">
        <w:rPr>
          <w:sz w:val="24"/>
          <w:szCs w:val="24"/>
        </w:rPr>
        <w:t xml:space="preserve">, </w:t>
      </w:r>
      <w:r w:rsidRPr="006E31FB">
        <w:rPr>
          <w:sz w:val="24"/>
          <w:szCs w:val="24"/>
        </w:rPr>
        <w:t>pareikšti reikalavimus dėl darbų atlikimo rezultato trūkumų, kurie buvo nustatyti per garantinį terminą;</w:t>
      </w:r>
    </w:p>
    <w:p w14:paraId="7A1A9F95" w14:textId="54D5F402" w:rsidR="008D03D5" w:rsidRPr="006E31FB" w:rsidRDefault="008D03D5" w:rsidP="004068E1">
      <w:pPr>
        <w:pStyle w:val="Sraopastraipa"/>
        <w:widowControl w:val="0"/>
        <w:numPr>
          <w:ilvl w:val="1"/>
          <w:numId w:val="11"/>
        </w:numPr>
        <w:tabs>
          <w:tab w:val="left" w:pos="1134"/>
          <w:tab w:val="left" w:pos="1418"/>
        </w:tabs>
        <w:ind w:left="0" w:firstLine="851"/>
        <w:jc w:val="both"/>
        <w:rPr>
          <w:sz w:val="24"/>
          <w:szCs w:val="24"/>
        </w:rPr>
      </w:pPr>
      <w:r w:rsidRPr="006E31FB">
        <w:rPr>
          <w:sz w:val="24"/>
          <w:szCs w:val="24"/>
        </w:rPr>
        <w:t>reikalauti, kad Rangovas darbus vykdytų pagal Sutartį</w:t>
      </w:r>
      <w:r w:rsidR="00282A7B">
        <w:rPr>
          <w:sz w:val="24"/>
          <w:szCs w:val="24"/>
        </w:rPr>
        <w:t>,</w:t>
      </w:r>
      <w:r w:rsidR="003F6E50" w:rsidRPr="003F6E50">
        <w:t xml:space="preserve"> </w:t>
      </w:r>
      <w:r w:rsidR="003F6E50" w:rsidRPr="003F6E50">
        <w:rPr>
          <w:sz w:val="24"/>
          <w:szCs w:val="24"/>
        </w:rPr>
        <w:t xml:space="preserve">įskaitant ir jos priedus, </w:t>
      </w:r>
      <w:r w:rsidR="00282A7B">
        <w:rPr>
          <w:sz w:val="24"/>
          <w:szCs w:val="24"/>
        </w:rPr>
        <w:t xml:space="preserve"> </w:t>
      </w:r>
      <w:r w:rsidR="00282A7B" w:rsidRPr="00282A7B">
        <w:rPr>
          <w:sz w:val="24"/>
          <w:szCs w:val="24"/>
        </w:rPr>
        <w:t>kalendorinį–finansinį grafiką</w:t>
      </w:r>
      <w:r w:rsidRPr="006E31FB">
        <w:rPr>
          <w:sz w:val="24"/>
          <w:szCs w:val="24"/>
        </w:rPr>
        <w:t xml:space="preserve"> ir laikydamasis normatyvinių statybos dokumentų reikalavimų. Jeigu Rangovas nukrypsta nuo Sutarties, </w:t>
      </w:r>
      <w:r w:rsidR="003F6E50" w:rsidRPr="003F6E50">
        <w:rPr>
          <w:sz w:val="24"/>
          <w:szCs w:val="24"/>
        </w:rPr>
        <w:t>įskaitant jos priedus, ar kalendorinio–finansinio grafiko</w:t>
      </w:r>
      <w:r w:rsidR="003F6E50">
        <w:rPr>
          <w:sz w:val="24"/>
          <w:szCs w:val="24"/>
        </w:rPr>
        <w:t>,</w:t>
      </w:r>
      <w:r w:rsidR="003F6E50" w:rsidRPr="003F6E50">
        <w:rPr>
          <w:sz w:val="24"/>
          <w:szCs w:val="24"/>
        </w:rPr>
        <w:t xml:space="preserve"> </w:t>
      </w:r>
      <w:r w:rsidRPr="006E31FB">
        <w:rPr>
          <w:sz w:val="24"/>
          <w:szCs w:val="24"/>
        </w:rPr>
        <w:t xml:space="preserve">nesilaiko normatyvinių statybos dokumentų reikalavimų ar bet kokių Rangovo prisiimtų įsipareigojimų, Užsakovas turi teisę raštu reikalauti šalinti </w:t>
      </w:r>
      <w:r w:rsidR="003F6E50">
        <w:rPr>
          <w:sz w:val="24"/>
          <w:szCs w:val="24"/>
        </w:rPr>
        <w:t xml:space="preserve">paslaugų trūkumus, statybos darbų </w:t>
      </w:r>
      <w:r w:rsidRPr="006E31FB">
        <w:rPr>
          <w:sz w:val="24"/>
          <w:szCs w:val="24"/>
        </w:rPr>
        <w:t xml:space="preserve">defektus, nepriimti nekokybiškai </w:t>
      </w:r>
      <w:r w:rsidR="003F6E50">
        <w:rPr>
          <w:sz w:val="24"/>
          <w:szCs w:val="24"/>
        </w:rPr>
        <w:t xml:space="preserve">suteiktų paslaugų, </w:t>
      </w:r>
      <w:r w:rsidRPr="006E31FB">
        <w:rPr>
          <w:sz w:val="24"/>
          <w:szCs w:val="24"/>
        </w:rPr>
        <w:t xml:space="preserve">atliktų darbų ir nemokėti už netinkamai </w:t>
      </w:r>
      <w:r w:rsidR="003F6E50">
        <w:rPr>
          <w:sz w:val="24"/>
          <w:szCs w:val="24"/>
        </w:rPr>
        <w:t xml:space="preserve">suteiktas paslaugas, </w:t>
      </w:r>
      <w:r w:rsidRPr="006E31FB">
        <w:rPr>
          <w:sz w:val="24"/>
          <w:szCs w:val="24"/>
        </w:rPr>
        <w:t>atlikt</w:t>
      </w:r>
      <w:r w:rsidR="003F6E50">
        <w:rPr>
          <w:sz w:val="24"/>
          <w:szCs w:val="24"/>
        </w:rPr>
        <w:t>us</w:t>
      </w:r>
      <w:r w:rsidRPr="006E31FB">
        <w:rPr>
          <w:sz w:val="24"/>
          <w:szCs w:val="24"/>
        </w:rPr>
        <w:t xml:space="preserve"> darb</w:t>
      </w:r>
      <w:r w:rsidR="003F6E50">
        <w:rPr>
          <w:sz w:val="24"/>
          <w:szCs w:val="24"/>
        </w:rPr>
        <w:t>us</w:t>
      </w:r>
      <w:r w:rsidRPr="006E31FB">
        <w:rPr>
          <w:sz w:val="24"/>
          <w:szCs w:val="24"/>
        </w:rPr>
        <w:t xml:space="preserve"> iki nustatytų </w:t>
      </w:r>
      <w:r w:rsidR="003F6E50">
        <w:rPr>
          <w:sz w:val="24"/>
          <w:szCs w:val="24"/>
        </w:rPr>
        <w:t xml:space="preserve">paslaugų trūkumų, </w:t>
      </w:r>
      <w:r w:rsidRPr="006E31FB">
        <w:rPr>
          <w:sz w:val="24"/>
          <w:szCs w:val="24"/>
        </w:rPr>
        <w:t>statybos darbų defektų pašalinimo arba pašalinti trūkumus</w:t>
      </w:r>
      <w:r w:rsidR="003F6E50">
        <w:rPr>
          <w:sz w:val="24"/>
          <w:szCs w:val="24"/>
        </w:rPr>
        <w:t>, defektus</w:t>
      </w:r>
      <w:r w:rsidRPr="006E31FB">
        <w:rPr>
          <w:sz w:val="24"/>
          <w:szCs w:val="24"/>
        </w:rPr>
        <w:t xml:space="preserve"> trečiųjų asmenų pagalba Rangovo sąskaita;</w:t>
      </w:r>
    </w:p>
    <w:p w14:paraId="6A691E99" w14:textId="2E689595" w:rsidR="008D03D5" w:rsidRPr="006E31FB" w:rsidRDefault="008D03D5" w:rsidP="004068E1">
      <w:pPr>
        <w:pStyle w:val="Sraopastraipa"/>
        <w:widowControl w:val="0"/>
        <w:numPr>
          <w:ilvl w:val="1"/>
          <w:numId w:val="11"/>
        </w:numPr>
        <w:tabs>
          <w:tab w:val="left" w:pos="1134"/>
          <w:tab w:val="left" w:pos="1418"/>
        </w:tabs>
        <w:ind w:left="0" w:firstLine="851"/>
        <w:jc w:val="both"/>
        <w:rPr>
          <w:sz w:val="24"/>
          <w:szCs w:val="24"/>
        </w:rPr>
      </w:pPr>
      <w:r w:rsidRPr="006E31FB">
        <w:rPr>
          <w:sz w:val="24"/>
          <w:szCs w:val="24"/>
        </w:rPr>
        <w:t>duoti nurodymus Rangovui ir reikalauti jų vykdymo, jei sistemingai pažeidžiami Sutartyje</w:t>
      </w:r>
      <w:r>
        <w:rPr>
          <w:sz w:val="24"/>
          <w:szCs w:val="24"/>
        </w:rPr>
        <w:t xml:space="preserve"> </w:t>
      </w:r>
      <w:r w:rsidRPr="006E31FB">
        <w:rPr>
          <w:sz w:val="24"/>
          <w:szCs w:val="24"/>
        </w:rPr>
        <w:t xml:space="preserve">nurodyti kokybiniai </w:t>
      </w:r>
      <w:r w:rsidRPr="00C26A77">
        <w:rPr>
          <w:sz w:val="24"/>
          <w:szCs w:val="24"/>
        </w:rPr>
        <w:t xml:space="preserve">reikalavimai, stabdyti </w:t>
      </w:r>
      <w:r w:rsidR="00AD1746">
        <w:rPr>
          <w:sz w:val="24"/>
          <w:szCs w:val="24"/>
        </w:rPr>
        <w:t>paslau</w:t>
      </w:r>
      <w:r w:rsidR="002E0E37">
        <w:rPr>
          <w:sz w:val="24"/>
          <w:szCs w:val="24"/>
        </w:rPr>
        <w:t>gas</w:t>
      </w:r>
      <w:r w:rsidR="00AD1746">
        <w:rPr>
          <w:sz w:val="24"/>
          <w:szCs w:val="24"/>
        </w:rPr>
        <w:t xml:space="preserve">, </w:t>
      </w:r>
      <w:r w:rsidRPr="00C26A77">
        <w:rPr>
          <w:sz w:val="24"/>
          <w:szCs w:val="24"/>
        </w:rPr>
        <w:t>darbus, jei to reikia trūkumų</w:t>
      </w:r>
      <w:r w:rsidR="00AD1746">
        <w:rPr>
          <w:sz w:val="24"/>
          <w:szCs w:val="24"/>
        </w:rPr>
        <w:t>, defektų</w:t>
      </w:r>
      <w:r w:rsidRPr="00C26A77">
        <w:rPr>
          <w:sz w:val="24"/>
          <w:szCs w:val="24"/>
        </w:rPr>
        <w:t xml:space="preserve"> pašalinimui, arba nesilaikoma Sutarties reikalavimų, atsiliekama nuo kalendorinio–finansinio grafiko;</w:t>
      </w:r>
    </w:p>
    <w:p w14:paraId="5DC7BD01" w14:textId="77777777" w:rsidR="008D03D5" w:rsidRPr="006E31FB" w:rsidRDefault="008D03D5" w:rsidP="004068E1">
      <w:pPr>
        <w:pStyle w:val="Sraopastraipa"/>
        <w:widowControl w:val="0"/>
        <w:numPr>
          <w:ilvl w:val="1"/>
          <w:numId w:val="11"/>
        </w:numPr>
        <w:tabs>
          <w:tab w:val="left" w:pos="1134"/>
          <w:tab w:val="left" w:pos="1418"/>
        </w:tabs>
        <w:ind w:left="0" w:firstLine="851"/>
        <w:jc w:val="both"/>
        <w:rPr>
          <w:sz w:val="24"/>
          <w:szCs w:val="24"/>
        </w:rPr>
      </w:pPr>
      <w:r w:rsidRPr="006E31FB">
        <w:rPr>
          <w:sz w:val="24"/>
          <w:szCs w:val="24"/>
        </w:rPr>
        <w:t>reikalauti, kad Rangovas savo sąskaita pašalintų atliktų darbų defektus, atsiradusius per garantinį laikotarpį;</w:t>
      </w:r>
    </w:p>
    <w:p w14:paraId="52AABF01" w14:textId="64D76DA8" w:rsidR="008D03D5" w:rsidRPr="006E31FB" w:rsidRDefault="008D03D5" w:rsidP="004068E1">
      <w:pPr>
        <w:pStyle w:val="Sraopastraipa"/>
        <w:widowControl w:val="0"/>
        <w:numPr>
          <w:ilvl w:val="1"/>
          <w:numId w:val="11"/>
        </w:numPr>
        <w:tabs>
          <w:tab w:val="left" w:pos="1134"/>
          <w:tab w:val="left" w:pos="1418"/>
        </w:tabs>
        <w:ind w:left="0" w:firstLine="851"/>
        <w:jc w:val="both"/>
        <w:rPr>
          <w:sz w:val="24"/>
          <w:szCs w:val="24"/>
        </w:rPr>
      </w:pPr>
      <w:r>
        <w:rPr>
          <w:sz w:val="24"/>
          <w:szCs w:val="24"/>
        </w:rPr>
        <w:t>j</w:t>
      </w:r>
      <w:r w:rsidRPr="006C769D">
        <w:rPr>
          <w:sz w:val="24"/>
          <w:szCs w:val="24"/>
        </w:rPr>
        <w:t>ei darbų</w:t>
      </w:r>
      <w:r w:rsidR="00B1782F">
        <w:rPr>
          <w:sz w:val="24"/>
          <w:szCs w:val="24"/>
        </w:rPr>
        <w:t>/paslaugų</w:t>
      </w:r>
      <w:r w:rsidRPr="006C769D">
        <w:rPr>
          <w:sz w:val="24"/>
          <w:szCs w:val="24"/>
        </w:rPr>
        <w:t xml:space="preserve">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Pr="006E31FB">
        <w:rPr>
          <w:sz w:val="24"/>
          <w:szCs w:val="24"/>
        </w:rPr>
        <w:t>;</w:t>
      </w:r>
    </w:p>
    <w:p w14:paraId="7B6E7BED" w14:textId="77777777" w:rsidR="008D03D5" w:rsidRPr="006E31FB" w:rsidRDefault="008D03D5" w:rsidP="004068E1">
      <w:pPr>
        <w:pStyle w:val="Sraopastraipa"/>
        <w:widowControl w:val="0"/>
        <w:numPr>
          <w:ilvl w:val="1"/>
          <w:numId w:val="11"/>
        </w:numPr>
        <w:tabs>
          <w:tab w:val="left" w:pos="1134"/>
          <w:tab w:val="left" w:pos="1418"/>
        </w:tabs>
        <w:ind w:left="0" w:firstLine="851"/>
        <w:jc w:val="both"/>
        <w:rPr>
          <w:sz w:val="24"/>
          <w:szCs w:val="24"/>
        </w:rPr>
      </w:pPr>
      <w:r w:rsidRPr="006E31FB">
        <w:rPr>
          <w:sz w:val="24"/>
          <w:szCs w:val="24"/>
        </w:rPr>
        <w:t>reikalauti ištaisyti paaiškėjusį defektą tiek iš Rangovo, tiek iš subrangovo ar kito ūkio subjekto, vykdančio Rangovo sutartines prievoles, atlikusio konkretų darbą;</w:t>
      </w:r>
    </w:p>
    <w:p w14:paraId="589528E2" w14:textId="6DEC59DA" w:rsidR="008D03D5" w:rsidRPr="003418C2" w:rsidRDefault="008D03D5" w:rsidP="004068E1">
      <w:pPr>
        <w:pStyle w:val="Sraopastraipa"/>
        <w:widowControl w:val="0"/>
        <w:numPr>
          <w:ilvl w:val="1"/>
          <w:numId w:val="11"/>
        </w:numPr>
        <w:tabs>
          <w:tab w:val="left" w:pos="1134"/>
          <w:tab w:val="left" w:pos="1418"/>
        </w:tabs>
        <w:ind w:left="0" w:firstLine="851"/>
        <w:jc w:val="both"/>
        <w:rPr>
          <w:sz w:val="24"/>
          <w:szCs w:val="24"/>
        </w:rPr>
      </w:pPr>
      <w:r w:rsidRPr="00A5321F">
        <w:rPr>
          <w:sz w:val="24"/>
          <w:szCs w:val="24"/>
        </w:rPr>
        <w:t>nepriimti netinkamai, nekokybiškai atliktų darbų</w:t>
      </w:r>
      <w:r w:rsidR="00B1782F">
        <w:rPr>
          <w:sz w:val="24"/>
          <w:szCs w:val="24"/>
        </w:rPr>
        <w:t>/suteiktų paslaugų</w:t>
      </w:r>
      <w:r w:rsidRPr="00A5321F">
        <w:rPr>
          <w:sz w:val="24"/>
          <w:szCs w:val="24"/>
        </w:rPr>
        <w:t>, iki kol bus ištaisyti nurodyti trūkumai</w:t>
      </w:r>
      <w:r w:rsidRPr="00667549">
        <w:t>.</w:t>
      </w:r>
    </w:p>
    <w:p w14:paraId="1F3FE2F4" w14:textId="1F8E257F" w:rsidR="003418C2" w:rsidRPr="00667549" w:rsidRDefault="003418C2" w:rsidP="004068E1">
      <w:pPr>
        <w:pStyle w:val="Sraopastraipa"/>
        <w:widowControl w:val="0"/>
        <w:numPr>
          <w:ilvl w:val="1"/>
          <w:numId w:val="11"/>
        </w:numPr>
        <w:tabs>
          <w:tab w:val="left" w:pos="1134"/>
          <w:tab w:val="left" w:pos="1418"/>
        </w:tabs>
        <w:ind w:left="0" w:firstLine="851"/>
        <w:jc w:val="both"/>
        <w:rPr>
          <w:sz w:val="24"/>
          <w:szCs w:val="24"/>
        </w:rPr>
      </w:pPr>
      <w:bookmarkStart w:id="121" w:name="_Hlk194305721"/>
      <w:r>
        <w:rPr>
          <w:b/>
          <w:color w:val="000000" w:themeColor="text1"/>
          <w:sz w:val="24"/>
          <w:szCs w:val="24"/>
        </w:rPr>
        <w:t>n</w:t>
      </w:r>
      <w:r w:rsidRPr="000B7AEA">
        <w:rPr>
          <w:b/>
          <w:color w:val="000000" w:themeColor="text1"/>
          <w:sz w:val="24"/>
          <w:szCs w:val="24"/>
        </w:rPr>
        <w:t>esant skirto finansavimo, nutraukti</w:t>
      </w:r>
      <w:r>
        <w:rPr>
          <w:b/>
          <w:color w:val="000000" w:themeColor="text1"/>
          <w:sz w:val="24"/>
          <w:szCs w:val="24"/>
        </w:rPr>
        <w:t xml:space="preserve"> Sutartį arba atsisakyti pasirinktų paslaugų ir (ar) darbų atlikimo.</w:t>
      </w:r>
    </w:p>
    <w:bookmarkEnd w:id="121"/>
    <w:p w14:paraId="6D4E549E" w14:textId="77777777" w:rsidR="008D03D5" w:rsidRPr="00A5321F" w:rsidRDefault="008D03D5" w:rsidP="004068E1">
      <w:pPr>
        <w:pStyle w:val="Sraopastraipa"/>
        <w:widowControl w:val="0"/>
        <w:numPr>
          <w:ilvl w:val="0"/>
          <w:numId w:val="11"/>
        </w:numPr>
        <w:tabs>
          <w:tab w:val="left" w:pos="1134"/>
          <w:tab w:val="left" w:pos="1276"/>
        </w:tabs>
        <w:ind w:left="0" w:firstLine="851"/>
        <w:jc w:val="both"/>
        <w:rPr>
          <w:sz w:val="24"/>
          <w:szCs w:val="24"/>
        </w:rPr>
      </w:pPr>
      <w:r w:rsidRPr="00A5321F">
        <w:rPr>
          <w:b/>
          <w:sz w:val="24"/>
          <w:szCs w:val="24"/>
        </w:rPr>
        <w:t>Rangovas įsipareigoja</w:t>
      </w:r>
      <w:r w:rsidRPr="00A5321F">
        <w:rPr>
          <w:sz w:val="24"/>
          <w:szCs w:val="24"/>
        </w:rPr>
        <w:t>:</w:t>
      </w:r>
    </w:p>
    <w:p w14:paraId="71112E87" w14:textId="77777777" w:rsidR="008D03D5" w:rsidRPr="00A5321F" w:rsidRDefault="008D03D5" w:rsidP="004068E1">
      <w:pPr>
        <w:widowControl w:val="0"/>
        <w:numPr>
          <w:ilvl w:val="1"/>
          <w:numId w:val="11"/>
        </w:numPr>
        <w:tabs>
          <w:tab w:val="left" w:pos="1276"/>
          <w:tab w:val="left" w:pos="1418"/>
          <w:tab w:val="left" w:pos="1620"/>
        </w:tabs>
        <w:ind w:left="0" w:firstLine="851"/>
        <w:contextualSpacing/>
        <w:jc w:val="both"/>
      </w:pPr>
      <w:r w:rsidRPr="00A5321F">
        <w:t xml:space="preserve">užtikrinti, kad pateiktame pasiūlyme Rangovo pasiūlyti užsienio šalių specialistai </w:t>
      </w:r>
      <w:r>
        <w:t xml:space="preserve">(jei buvo) </w:t>
      </w:r>
      <w:r w:rsidRPr="00A5321F">
        <w:t>Lietuvos Respublikos teisės aktuose numatytų institucijų išduotus teisės pripažinimo dokumentus, patvirtinančius teisę eiti reikalaujamas pareigas, pateiks iki Sutarties pasirašymo;</w:t>
      </w:r>
    </w:p>
    <w:p w14:paraId="3B32D812" w14:textId="2B2FC7C3" w:rsidR="008D03D5" w:rsidRDefault="008D03D5" w:rsidP="004068E1">
      <w:pPr>
        <w:pStyle w:val="Sraopastraipa"/>
        <w:numPr>
          <w:ilvl w:val="1"/>
          <w:numId w:val="11"/>
        </w:numPr>
        <w:tabs>
          <w:tab w:val="left" w:pos="1418"/>
        </w:tabs>
        <w:ind w:left="0" w:firstLine="851"/>
        <w:jc w:val="both"/>
        <w:rPr>
          <w:sz w:val="24"/>
          <w:szCs w:val="24"/>
        </w:rPr>
      </w:pPr>
      <w:bookmarkStart w:id="122" w:name="_Hlk193984929"/>
      <w:r w:rsidRPr="0017516F">
        <w:rPr>
          <w:b/>
          <w:sz w:val="24"/>
          <w:szCs w:val="24"/>
        </w:rPr>
        <w:t xml:space="preserve">ne vėliau kaip per </w:t>
      </w:r>
      <w:r w:rsidR="004D4907">
        <w:rPr>
          <w:b/>
          <w:sz w:val="24"/>
          <w:szCs w:val="24"/>
        </w:rPr>
        <w:t>10</w:t>
      </w:r>
      <w:r w:rsidRPr="0017516F">
        <w:rPr>
          <w:b/>
          <w:sz w:val="24"/>
          <w:szCs w:val="24"/>
        </w:rPr>
        <w:t xml:space="preserve"> darbo dien</w:t>
      </w:r>
      <w:r w:rsidR="004D4907">
        <w:rPr>
          <w:b/>
          <w:sz w:val="24"/>
          <w:szCs w:val="24"/>
        </w:rPr>
        <w:t>ų</w:t>
      </w:r>
      <w:r>
        <w:rPr>
          <w:b/>
          <w:sz w:val="24"/>
          <w:szCs w:val="24"/>
        </w:rPr>
        <w:t xml:space="preserve"> nuo</w:t>
      </w:r>
      <w:r w:rsidR="00AD1746" w:rsidRPr="00AD1746">
        <w:rPr>
          <w:b/>
          <w:sz w:val="24"/>
          <w:szCs w:val="24"/>
        </w:rPr>
        <w:t xml:space="preserve"> </w:t>
      </w:r>
      <w:r w:rsidR="00EE6766" w:rsidRPr="00EE6766">
        <w:rPr>
          <w:b/>
          <w:sz w:val="24"/>
          <w:szCs w:val="24"/>
        </w:rPr>
        <w:t>Statybvietės perdavimo ir priėmimo akt</w:t>
      </w:r>
      <w:r w:rsidR="00EE6766">
        <w:rPr>
          <w:b/>
          <w:sz w:val="24"/>
          <w:szCs w:val="24"/>
        </w:rPr>
        <w:t>o pasirašymo dienos</w:t>
      </w:r>
      <w:r w:rsidR="00AD1746" w:rsidRPr="00AD1746">
        <w:rPr>
          <w:b/>
          <w:sz w:val="24"/>
          <w:szCs w:val="24"/>
        </w:rPr>
        <w:t xml:space="preserve"> </w:t>
      </w:r>
      <w:r w:rsidRPr="0017516F">
        <w:rPr>
          <w:b/>
          <w:sz w:val="24"/>
          <w:szCs w:val="24"/>
        </w:rPr>
        <w:t xml:space="preserve">pateikti lokalines ir objektines sąmatas </w:t>
      </w:r>
      <w:r w:rsidRPr="0017516F">
        <w:rPr>
          <w:sz w:val="24"/>
          <w:szCs w:val="24"/>
        </w:rPr>
        <w:t>(</w:t>
      </w:r>
      <w:r w:rsidRPr="00667549">
        <w:rPr>
          <w:sz w:val="24"/>
          <w:szCs w:val="24"/>
        </w:rPr>
        <w:t xml:space="preserve">sąmatose turi atsispindėti </w:t>
      </w:r>
      <w:r w:rsidRPr="00AD1746">
        <w:rPr>
          <w:sz w:val="24"/>
          <w:szCs w:val="24"/>
        </w:rPr>
        <w:t>Projekt</w:t>
      </w:r>
      <w:r w:rsidR="00414DA5" w:rsidRPr="00AD1746">
        <w:rPr>
          <w:sz w:val="24"/>
          <w:szCs w:val="24"/>
        </w:rPr>
        <w:t>e</w:t>
      </w:r>
      <w:r w:rsidRPr="00AD1746">
        <w:rPr>
          <w:sz w:val="24"/>
          <w:szCs w:val="24"/>
        </w:rPr>
        <w:t xml:space="preserve"> </w:t>
      </w:r>
      <w:r w:rsidR="00414DA5" w:rsidRPr="00AD1746">
        <w:rPr>
          <w:sz w:val="24"/>
          <w:szCs w:val="24"/>
        </w:rPr>
        <w:t xml:space="preserve">numatyti </w:t>
      </w:r>
      <w:r w:rsidRPr="00AD1746">
        <w:rPr>
          <w:sz w:val="24"/>
          <w:szCs w:val="24"/>
        </w:rPr>
        <w:t>darbų kiekiai bei įkainiai).</w:t>
      </w:r>
      <w:r w:rsidRPr="0017516F">
        <w:rPr>
          <w:b/>
          <w:sz w:val="24"/>
          <w:szCs w:val="24"/>
        </w:rPr>
        <w:t xml:space="preserve"> </w:t>
      </w:r>
      <w:r w:rsidRPr="0017516F">
        <w:rPr>
          <w:sz w:val="24"/>
          <w:szCs w:val="24"/>
        </w:rPr>
        <w:t xml:space="preserve">Pateiktos sąmatos Sutarties vykdymo metu negali būti keičiamos, išskyrus Sutarties </w:t>
      </w:r>
      <w:r>
        <w:rPr>
          <w:sz w:val="24"/>
          <w:szCs w:val="24"/>
        </w:rPr>
        <w:t>3</w:t>
      </w:r>
      <w:r w:rsidRPr="0017516F">
        <w:rPr>
          <w:sz w:val="24"/>
          <w:szCs w:val="24"/>
        </w:rPr>
        <w:t>.2 p. nurodytais atvejais, taip pat pateiktose sąmatose gali būti taisomos klaidos, jeigu dėl to nenukenčia Užsakovo</w:t>
      </w:r>
      <w:r w:rsidRPr="006A7933">
        <w:rPr>
          <w:sz w:val="24"/>
          <w:szCs w:val="24"/>
        </w:rPr>
        <w:t xml:space="preserve"> interesai</w:t>
      </w:r>
      <w:r w:rsidR="00E2245E">
        <w:rPr>
          <w:sz w:val="24"/>
          <w:szCs w:val="24"/>
        </w:rPr>
        <w:t>.</w:t>
      </w:r>
      <w:r w:rsidR="00E2245E" w:rsidRPr="00E2245E">
        <w:t xml:space="preserve"> </w:t>
      </w:r>
      <w:r w:rsidR="00E2245E" w:rsidRPr="00E2245E">
        <w:rPr>
          <w:sz w:val="24"/>
          <w:szCs w:val="24"/>
        </w:rPr>
        <w:t>Per nustatytą terminą</w:t>
      </w:r>
      <w:r w:rsidR="00E2245E">
        <w:rPr>
          <w:sz w:val="24"/>
          <w:szCs w:val="24"/>
        </w:rPr>
        <w:t xml:space="preserve"> nepateikus reikalaujamo dokumento, Rangovui </w:t>
      </w:r>
      <w:r w:rsidR="00E2245E" w:rsidRPr="00E2245E">
        <w:rPr>
          <w:sz w:val="24"/>
          <w:szCs w:val="24"/>
        </w:rPr>
        <w:t>taikoma Sutarties 25 p. numatyta atsakomybė</w:t>
      </w:r>
      <w:r>
        <w:rPr>
          <w:sz w:val="24"/>
          <w:szCs w:val="24"/>
        </w:rPr>
        <w:t>;</w:t>
      </w:r>
    </w:p>
    <w:bookmarkEnd w:id="122"/>
    <w:p w14:paraId="0680DFA9" w14:textId="60290EE1" w:rsidR="00C36A0F" w:rsidRDefault="008D03D5" w:rsidP="004068E1">
      <w:pPr>
        <w:pStyle w:val="Sraopastraipa"/>
        <w:numPr>
          <w:ilvl w:val="1"/>
          <w:numId w:val="11"/>
        </w:numPr>
        <w:tabs>
          <w:tab w:val="left" w:pos="1418"/>
        </w:tabs>
        <w:ind w:left="0" w:firstLine="851"/>
        <w:jc w:val="both"/>
        <w:rPr>
          <w:sz w:val="24"/>
          <w:szCs w:val="24"/>
        </w:rPr>
      </w:pPr>
      <w:r w:rsidRPr="00C26A77">
        <w:rPr>
          <w:b/>
          <w:bCs/>
          <w:sz w:val="24"/>
          <w:szCs w:val="24"/>
        </w:rPr>
        <w:t xml:space="preserve">ne vėliau kaip per </w:t>
      </w:r>
      <w:r w:rsidR="004D4907">
        <w:rPr>
          <w:b/>
          <w:bCs/>
          <w:sz w:val="24"/>
          <w:szCs w:val="24"/>
        </w:rPr>
        <w:t>10</w:t>
      </w:r>
      <w:r w:rsidRPr="00C26A77">
        <w:rPr>
          <w:b/>
          <w:bCs/>
          <w:sz w:val="24"/>
          <w:szCs w:val="24"/>
        </w:rPr>
        <w:t xml:space="preserve"> darbo dien</w:t>
      </w:r>
      <w:r w:rsidR="004D4907">
        <w:rPr>
          <w:b/>
          <w:bCs/>
          <w:sz w:val="24"/>
          <w:szCs w:val="24"/>
        </w:rPr>
        <w:t>ų</w:t>
      </w:r>
      <w:r w:rsidRPr="00C26A77">
        <w:rPr>
          <w:b/>
          <w:bCs/>
          <w:sz w:val="24"/>
          <w:szCs w:val="24"/>
        </w:rPr>
        <w:t xml:space="preserve"> nuo Sutarties įsigaliojimo dienos, pateikti </w:t>
      </w:r>
      <w:bookmarkStart w:id="123" w:name="_Hlk194047883"/>
      <w:r w:rsidR="006E2D01">
        <w:rPr>
          <w:b/>
          <w:bCs/>
          <w:sz w:val="24"/>
          <w:szCs w:val="24"/>
        </w:rPr>
        <w:t xml:space="preserve">paslaugų ir </w:t>
      </w:r>
      <w:r w:rsidRPr="00C26A77">
        <w:rPr>
          <w:b/>
          <w:bCs/>
          <w:sz w:val="24"/>
          <w:szCs w:val="24"/>
        </w:rPr>
        <w:t>darbų vykdymo kalendorinį–finansinį grafiką</w:t>
      </w:r>
      <w:r w:rsidR="006E2D01">
        <w:rPr>
          <w:b/>
          <w:bCs/>
          <w:sz w:val="24"/>
          <w:szCs w:val="24"/>
        </w:rPr>
        <w:t xml:space="preserve"> </w:t>
      </w:r>
      <w:bookmarkEnd w:id="123"/>
      <w:r w:rsidR="006E2D01">
        <w:rPr>
          <w:b/>
          <w:bCs/>
          <w:sz w:val="24"/>
          <w:szCs w:val="24"/>
        </w:rPr>
        <w:t>(Grafikas)</w:t>
      </w:r>
      <w:r w:rsidRPr="00C26A77">
        <w:rPr>
          <w:sz w:val="24"/>
          <w:szCs w:val="24"/>
        </w:rPr>
        <w:t xml:space="preserve">, kuriame turi būti nurodytos </w:t>
      </w:r>
      <w:r w:rsidR="006E2D01">
        <w:rPr>
          <w:sz w:val="24"/>
          <w:szCs w:val="24"/>
        </w:rPr>
        <w:t xml:space="preserve">paslaugų ir </w:t>
      </w:r>
      <w:r w:rsidRPr="00C26A77">
        <w:rPr>
          <w:sz w:val="24"/>
          <w:szCs w:val="24"/>
        </w:rPr>
        <w:t xml:space="preserve">pagrindinių sustambintų darbų grupės, atlikimo trukmė mėnesiais ir kaina. Grafikas turi būti suderintas su Užsakovu. Grafikas keičiamas tik dėl </w:t>
      </w:r>
      <w:r w:rsidR="006E2D01">
        <w:rPr>
          <w:sz w:val="24"/>
          <w:szCs w:val="24"/>
        </w:rPr>
        <w:t xml:space="preserve">paslaugų, </w:t>
      </w:r>
      <w:r w:rsidRPr="00C26A77">
        <w:rPr>
          <w:sz w:val="24"/>
          <w:szCs w:val="24"/>
        </w:rPr>
        <w:t xml:space="preserve">darbų pradžios datos pasikeitimo ir kitų nuo Rangovo nepriklausančių priežasčių. Vėlavimas atlikti </w:t>
      </w:r>
      <w:r w:rsidR="006E2D01">
        <w:rPr>
          <w:sz w:val="24"/>
          <w:szCs w:val="24"/>
        </w:rPr>
        <w:t xml:space="preserve">paslaugas, </w:t>
      </w:r>
      <w:r w:rsidRPr="00C26A77">
        <w:rPr>
          <w:sz w:val="24"/>
          <w:szCs w:val="24"/>
        </w:rPr>
        <w:t xml:space="preserve">darbus </w:t>
      </w:r>
      <w:r w:rsidRPr="00C26A77">
        <w:rPr>
          <w:sz w:val="24"/>
          <w:szCs w:val="24"/>
        </w:rPr>
        <w:lastRenderedPageBreak/>
        <w:t>negali būti grafiko keitimo priežastis</w:t>
      </w:r>
      <w:r w:rsidR="00E2245E">
        <w:rPr>
          <w:sz w:val="24"/>
          <w:szCs w:val="24"/>
        </w:rPr>
        <w:t xml:space="preserve">. </w:t>
      </w:r>
      <w:r w:rsidR="00E2245E" w:rsidRPr="00E2245E">
        <w:rPr>
          <w:sz w:val="24"/>
          <w:szCs w:val="24"/>
        </w:rPr>
        <w:t>Per nustatytą terminą nepateikus reikalaujamo dokumento, Rangovui taikoma Sutarties 25 p. numatyta atsakomybė</w:t>
      </w:r>
      <w:r w:rsidRPr="00C26A77">
        <w:rPr>
          <w:sz w:val="24"/>
          <w:szCs w:val="24"/>
        </w:rPr>
        <w:t>;</w:t>
      </w:r>
      <w:bookmarkStart w:id="124" w:name="_Hlk183420428"/>
    </w:p>
    <w:p w14:paraId="39533955" w14:textId="6BE7727D" w:rsidR="00F1161F" w:rsidRPr="00366B99" w:rsidRDefault="00E1195A" w:rsidP="004068E1">
      <w:pPr>
        <w:pStyle w:val="Sraopastraipa"/>
        <w:numPr>
          <w:ilvl w:val="1"/>
          <w:numId w:val="11"/>
        </w:numPr>
        <w:tabs>
          <w:tab w:val="left" w:pos="1418"/>
          <w:tab w:val="left" w:pos="1560"/>
        </w:tabs>
        <w:ind w:left="0" w:firstLine="851"/>
        <w:jc w:val="both"/>
        <w:rPr>
          <w:sz w:val="24"/>
          <w:szCs w:val="24"/>
        </w:rPr>
      </w:pPr>
      <w:bookmarkStart w:id="125" w:name="_Hlk194048785"/>
      <w:bookmarkStart w:id="126" w:name="_Hlk194049058"/>
      <w:bookmarkStart w:id="127" w:name="_Hlk194304228"/>
      <w:r>
        <w:rPr>
          <w:b/>
          <w:sz w:val="24"/>
          <w:szCs w:val="24"/>
        </w:rPr>
        <w:t xml:space="preserve">teikiamoms </w:t>
      </w:r>
      <w:r w:rsidR="00EB581B" w:rsidRPr="00366B99">
        <w:rPr>
          <w:b/>
          <w:sz w:val="24"/>
          <w:szCs w:val="24"/>
        </w:rPr>
        <w:t>Projekto vykdymo priežiūros paslaugoms,</w:t>
      </w:r>
      <w:bookmarkEnd w:id="125"/>
      <w:r w:rsidR="00EB581B" w:rsidRPr="00366B99">
        <w:rPr>
          <w:b/>
          <w:sz w:val="24"/>
          <w:szCs w:val="24"/>
        </w:rPr>
        <w:t xml:space="preserve"> </w:t>
      </w:r>
      <w:r>
        <w:rPr>
          <w:b/>
          <w:sz w:val="24"/>
          <w:szCs w:val="24"/>
        </w:rPr>
        <w:t xml:space="preserve">atliekamiems </w:t>
      </w:r>
      <w:r w:rsidR="00C36A0F" w:rsidRPr="00366B99">
        <w:rPr>
          <w:b/>
          <w:sz w:val="24"/>
          <w:szCs w:val="24"/>
        </w:rPr>
        <w:t>darbams</w:t>
      </w:r>
      <w:bookmarkEnd w:id="126"/>
      <w:r w:rsidR="00642D7A" w:rsidRPr="00366B99">
        <w:rPr>
          <w:b/>
          <w:sz w:val="24"/>
          <w:szCs w:val="24"/>
        </w:rPr>
        <w:t xml:space="preserve"> per visą jų vykdymo laikotarpį</w:t>
      </w:r>
      <w:r w:rsidR="00C36A0F" w:rsidRPr="00366B99">
        <w:rPr>
          <w:b/>
          <w:sz w:val="24"/>
          <w:szCs w:val="24"/>
        </w:rPr>
        <w:t xml:space="preserve"> </w:t>
      </w:r>
      <w:r w:rsidR="00C36A0F" w:rsidRPr="00366B99">
        <w:rPr>
          <w:bCs/>
          <w:sz w:val="24"/>
          <w:szCs w:val="24"/>
        </w:rPr>
        <w:t>taikyti aplinkos apsaugos vadybos sistemos reikalavimus pagal standartą LST EN ISO 14001 arba EMAS,</w:t>
      </w:r>
      <w:bookmarkEnd w:id="127"/>
      <w:r w:rsidR="00C36A0F" w:rsidRPr="00366B99">
        <w:rPr>
          <w:bCs/>
          <w:sz w:val="24"/>
          <w:szCs w:val="24"/>
        </w:rPr>
        <w:t xml:space="preserve"> ar kitus aplinkos apsaugos vadybos standartus, pagrįstus atitinkamais Europos arba tarptautinių standartizacijos organizacijų priimtais standartais, ar kitais Rangovo pateiktais lygiaverčiais įrodymais. </w:t>
      </w:r>
    </w:p>
    <w:p w14:paraId="0AD92614" w14:textId="74E4B753" w:rsidR="00C36A0F" w:rsidRPr="00366B99" w:rsidRDefault="00E1195A" w:rsidP="00F1161F">
      <w:pPr>
        <w:pStyle w:val="Sraopastraipa"/>
        <w:numPr>
          <w:ilvl w:val="2"/>
          <w:numId w:val="11"/>
        </w:numPr>
        <w:tabs>
          <w:tab w:val="left" w:pos="1418"/>
          <w:tab w:val="left" w:pos="1560"/>
        </w:tabs>
        <w:ind w:left="0" w:firstLine="851"/>
        <w:jc w:val="both"/>
        <w:rPr>
          <w:sz w:val="24"/>
          <w:szCs w:val="24"/>
        </w:rPr>
      </w:pPr>
      <w:bookmarkStart w:id="128" w:name="_Hlk194408991"/>
      <w:r w:rsidRPr="00366B99">
        <w:rPr>
          <w:b/>
          <w:sz w:val="24"/>
          <w:szCs w:val="24"/>
        </w:rPr>
        <w:t xml:space="preserve">ne vėliau kaip 10 darbo dienų iki Projekto vykdymo priežiūros paslaugų, darbų pradžios </w:t>
      </w:r>
      <w:r w:rsidR="00C36A0F" w:rsidRPr="00366B99">
        <w:rPr>
          <w:b/>
          <w:sz w:val="24"/>
          <w:szCs w:val="24"/>
        </w:rPr>
        <w:t>Rangovas įsipareigoja Užsakovui pateikti</w:t>
      </w:r>
      <w:r w:rsidR="00C36A0F" w:rsidRPr="00366B99">
        <w:rPr>
          <w:bCs/>
          <w:sz w:val="24"/>
          <w:szCs w:val="24"/>
        </w:rPr>
        <w:t xml:space="preserve"> arba </w:t>
      </w:r>
      <w:r w:rsidR="00C36A0F" w:rsidRPr="00366B99">
        <w:rPr>
          <w:b/>
          <w:sz w:val="24"/>
          <w:szCs w:val="24"/>
        </w:rPr>
        <w:t>(1)</w:t>
      </w:r>
      <w:r w:rsidR="00C36A0F" w:rsidRPr="00366B99">
        <w:rPr>
          <w:bCs/>
          <w:sz w:val="24"/>
          <w:szCs w:val="24"/>
        </w:rPr>
        <w:t xml:space="preserve"> nepriklausomos įstaigos išduotą galiojantį sertifikatą* dėl nustatytų aplinkos apsaugos vadybos sistemos standartų arba </w:t>
      </w:r>
      <w:r w:rsidR="00C36A0F" w:rsidRPr="00366B99">
        <w:rPr>
          <w:b/>
          <w:sz w:val="24"/>
          <w:szCs w:val="24"/>
        </w:rPr>
        <w:t>(2)</w:t>
      </w:r>
      <w:r w:rsidR="00C36A0F" w:rsidRPr="00366B99">
        <w:rPr>
          <w:bCs/>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w:t>
      </w:r>
    </w:p>
    <w:p w14:paraId="2F29E79A" w14:textId="0B37B986" w:rsidR="00C36A0F" w:rsidRPr="00366B99" w:rsidRDefault="00C36A0F" w:rsidP="001D45B9">
      <w:pPr>
        <w:widowControl w:val="0"/>
        <w:tabs>
          <w:tab w:val="left" w:pos="851"/>
          <w:tab w:val="left" w:pos="1276"/>
          <w:tab w:val="left" w:pos="1560"/>
        </w:tabs>
        <w:ind w:firstLine="851"/>
        <w:contextualSpacing/>
        <w:jc w:val="both"/>
        <w:rPr>
          <w:bCs/>
          <w:lang w:eastAsia="lt-LT"/>
        </w:rPr>
      </w:pPr>
      <w:bookmarkStart w:id="129" w:name="_Hlk194304322"/>
      <w:bookmarkEnd w:id="124"/>
      <w:r w:rsidRPr="00366B99">
        <w:rPr>
          <w:bCs/>
          <w:lang w:eastAsia="lt-LT"/>
        </w:rPr>
        <w:t xml:space="preserve">Jei Rangovas nepateikia </w:t>
      </w:r>
      <w:bookmarkStart w:id="130" w:name="_Hlk194048656"/>
      <w:r w:rsidRPr="00366B99">
        <w:rPr>
          <w:bCs/>
          <w:lang w:eastAsia="lt-LT"/>
        </w:rPr>
        <w:t>ties numeriu (1) arba (2) nurodytų dokumentų</w:t>
      </w:r>
      <w:bookmarkEnd w:id="130"/>
      <w:r w:rsidR="00E2245E" w:rsidRPr="00366B99">
        <w:rPr>
          <w:bCs/>
          <w:lang w:eastAsia="lt-LT"/>
        </w:rPr>
        <w:t>,</w:t>
      </w:r>
      <w:r w:rsidRPr="00366B99">
        <w:rPr>
          <w:bCs/>
          <w:lang w:eastAsia="lt-LT"/>
        </w:rPr>
        <w:t xml:space="preserve"> Rangovui bus taikoma Sutarties </w:t>
      </w:r>
      <w:r w:rsidR="00661DAB" w:rsidRPr="00366B99">
        <w:rPr>
          <w:bCs/>
          <w:lang w:eastAsia="lt-LT"/>
        </w:rPr>
        <w:t>2</w:t>
      </w:r>
      <w:r w:rsidR="00D27EBD" w:rsidRPr="00366B99">
        <w:rPr>
          <w:bCs/>
          <w:lang w:eastAsia="lt-LT"/>
        </w:rPr>
        <w:t>5</w:t>
      </w:r>
      <w:r w:rsidRPr="00366B99">
        <w:rPr>
          <w:bCs/>
          <w:lang w:eastAsia="lt-LT"/>
        </w:rPr>
        <w:t xml:space="preserve"> p. numatyta atsakomybė</w:t>
      </w:r>
      <w:bookmarkEnd w:id="129"/>
      <w:r w:rsidRPr="00366B99">
        <w:rPr>
          <w:bCs/>
          <w:lang w:eastAsia="lt-LT"/>
        </w:rPr>
        <w:t>.</w:t>
      </w:r>
    </w:p>
    <w:p w14:paraId="3EA388E4" w14:textId="50BB0CF3" w:rsidR="00C36A0F" w:rsidRPr="00366B99" w:rsidRDefault="00C36A0F" w:rsidP="001D45B9">
      <w:pPr>
        <w:widowControl w:val="0"/>
        <w:tabs>
          <w:tab w:val="left" w:pos="851"/>
          <w:tab w:val="left" w:pos="1276"/>
          <w:tab w:val="left" w:pos="1620"/>
        </w:tabs>
        <w:ind w:firstLine="851"/>
        <w:contextualSpacing/>
        <w:jc w:val="both"/>
        <w:rPr>
          <w:bCs/>
          <w:i/>
          <w:iCs/>
        </w:rPr>
      </w:pPr>
      <w:r w:rsidRPr="00366B99">
        <w:rPr>
          <w:bCs/>
          <w:i/>
          <w:iCs/>
        </w:rPr>
        <w:t>*Užsakovas pripažįsta lygiaverčius sertifikatus, išduotus kitose valstybėse narėse įsteigtų nepriklausomų įstaigų.</w:t>
      </w:r>
    </w:p>
    <w:p w14:paraId="32EC9C99" w14:textId="02C7F826" w:rsidR="00430561" w:rsidRPr="00366B99" w:rsidRDefault="00F1161F" w:rsidP="00E3357C">
      <w:pPr>
        <w:widowControl w:val="0"/>
        <w:tabs>
          <w:tab w:val="left" w:pos="851"/>
          <w:tab w:val="left" w:pos="1276"/>
          <w:tab w:val="left" w:pos="1620"/>
        </w:tabs>
        <w:ind w:firstLine="851"/>
        <w:contextualSpacing/>
        <w:jc w:val="both"/>
      </w:pPr>
      <w:bookmarkStart w:id="131" w:name="_Hlk194309899"/>
      <w:r w:rsidRPr="00366B99">
        <w:t xml:space="preserve">19.4.2. </w:t>
      </w:r>
      <w:r w:rsidR="00642D7A" w:rsidRPr="00366B99">
        <w:t xml:space="preserve">Jei Rangovas pateikia Užsakovui ties numeriu (1) nurodytus dokumentus: </w:t>
      </w:r>
      <w:bookmarkStart w:id="132" w:name="_Hlk194310885"/>
      <w:r w:rsidR="00642D7A" w:rsidRPr="00366B99">
        <w:t>p</w:t>
      </w:r>
      <w:r w:rsidR="00430561" w:rsidRPr="00366B99">
        <w:t xml:space="preserve">er visą </w:t>
      </w:r>
      <w:bookmarkStart w:id="133" w:name="_Hlk194309406"/>
      <w:r w:rsidR="00430561" w:rsidRPr="00366B99">
        <w:rPr>
          <w:b/>
        </w:rPr>
        <w:t>Projekto vykdymo priežiūros paslaugų, darbų</w:t>
      </w:r>
      <w:r w:rsidR="00430561" w:rsidRPr="00366B99">
        <w:t xml:space="preserve"> </w:t>
      </w:r>
      <w:bookmarkEnd w:id="132"/>
      <w:bookmarkEnd w:id="133"/>
      <w:r w:rsidR="00430561" w:rsidRPr="00366B99">
        <w:t>laikotarpį</w:t>
      </w:r>
      <w:bookmarkEnd w:id="131"/>
      <w:r w:rsidR="00430561" w:rsidRPr="00366B99">
        <w:t xml:space="preserve"> Rangovas privalo turėti galiojantį</w:t>
      </w:r>
      <w:r w:rsidR="00C32C89" w:rsidRPr="00366B99">
        <w:t xml:space="preserve"> </w:t>
      </w:r>
      <w:r w:rsidR="00430561" w:rsidRPr="00366B99">
        <w:t xml:space="preserve">aplinkos apsaugos vadybos sistemos </w:t>
      </w:r>
      <w:r w:rsidR="00E3357C" w:rsidRPr="00366B99">
        <w:t xml:space="preserve">standartą ir turėti tą patvirtinančius dokumentus, bei </w:t>
      </w:r>
      <w:r w:rsidR="00430561" w:rsidRPr="00366B99">
        <w:t>į</w:t>
      </w:r>
      <w:r w:rsidR="00E3357C" w:rsidRPr="00366B99">
        <w:t>diegtos</w:t>
      </w:r>
      <w:r w:rsidR="00430561" w:rsidRPr="00366B99">
        <w:t xml:space="preserve"> aplinkos apsaugos vadybos sistemos reikalavimus taikyti</w:t>
      </w:r>
      <w:bookmarkStart w:id="134" w:name="_Hlk194309589"/>
      <w:r w:rsidR="00E3357C" w:rsidRPr="00366B99">
        <w:t xml:space="preserve"> Projekto vykdymo priežiūros paslaugų, darbų atlikimo</w:t>
      </w:r>
      <w:bookmarkEnd w:id="134"/>
      <w:r w:rsidR="00E3357C" w:rsidRPr="00366B99">
        <w:t xml:space="preserve"> metu. Jei Rangovo ar ūkio subjektų grupės nario, ar subtiekėjo (jei vykdant sutartį jie pasitelkiami)</w:t>
      </w:r>
      <w:r w:rsidR="00430561" w:rsidRPr="00366B99">
        <w:t xml:space="preserve"> turimas aplinkos apsaugos vadybos sistemos sertifikato galiojimas baigiasi iki </w:t>
      </w:r>
      <w:r w:rsidR="00E3357C" w:rsidRPr="00366B99">
        <w:t xml:space="preserve">Projekto vykdymo priežiūros paslaugų, darbų atlikimo, kuriems turi būti taikomi </w:t>
      </w:r>
      <w:r w:rsidR="00430561" w:rsidRPr="00366B99">
        <w:t xml:space="preserve">aplinkos apsaugos vadybos sistemos standarto reikalavimai laikotarpio pabaigos, </w:t>
      </w:r>
      <w:r w:rsidR="00E3357C" w:rsidRPr="00366B99">
        <w:t>Rangovas</w:t>
      </w:r>
      <w:r w:rsidR="00430561" w:rsidRPr="00366B99">
        <w:t xml:space="preserve"> privalo </w:t>
      </w:r>
      <w:r w:rsidR="00E3357C" w:rsidRPr="00366B99">
        <w:t>užtikrinti, kad</w:t>
      </w:r>
      <w:r w:rsidR="00957197">
        <w:t xml:space="preserve"> bus pratęstas</w:t>
      </w:r>
      <w:r w:rsidR="00430561" w:rsidRPr="00366B99">
        <w:t xml:space="preserve"> turimas sertifikatas (</w:t>
      </w:r>
      <w:r w:rsidR="00E3357C" w:rsidRPr="00366B99">
        <w:t>įsigyt</w:t>
      </w:r>
      <w:r w:rsidR="00430561" w:rsidRPr="00366B99">
        <w:t xml:space="preserve">as naujas) ir </w:t>
      </w:r>
      <w:r w:rsidR="001046B3" w:rsidRPr="00366B99">
        <w:t xml:space="preserve">nedelsdamas </w:t>
      </w:r>
      <w:r w:rsidR="00430561" w:rsidRPr="00366B99">
        <w:t xml:space="preserve">pateikti </w:t>
      </w:r>
      <w:r w:rsidR="008B62B8" w:rsidRPr="00366B99">
        <w:t>tai pagrindžiančius</w:t>
      </w:r>
      <w:r w:rsidR="00430561" w:rsidRPr="00366B99">
        <w:t xml:space="preserve"> dokumentus pirkimo vykdytojui. Aplinkos apsaugos vadybos sistemos </w:t>
      </w:r>
      <w:r w:rsidR="008B62B8" w:rsidRPr="00366B99">
        <w:t xml:space="preserve"> sertifikatas turi būti išduotas nepriklausomos įstaigos. </w:t>
      </w:r>
    </w:p>
    <w:p w14:paraId="1BBBC363" w14:textId="6ACB3E07" w:rsidR="00E2531E" w:rsidRPr="00366B99" w:rsidRDefault="00642D7A" w:rsidP="003F1981">
      <w:pPr>
        <w:widowControl w:val="0"/>
        <w:tabs>
          <w:tab w:val="left" w:pos="851"/>
          <w:tab w:val="left" w:pos="1276"/>
          <w:tab w:val="left" w:pos="1620"/>
        </w:tabs>
        <w:ind w:firstLine="851"/>
        <w:contextualSpacing/>
        <w:jc w:val="both"/>
      </w:pPr>
      <w:r w:rsidRPr="00366B99">
        <w:t xml:space="preserve">Jei Rangovas pateikia Užsakovui ties numeriu (2) nurodytus dokumentus: </w:t>
      </w:r>
      <w:r w:rsidR="00E979AE">
        <w:t>p</w:t>
      </w:r>
      <w:r w:rsidR="008B62B8" w:rsidRPr="00366B99">
        <w:t>er visą Projekto vykdymo priežiūros paslaugų, darbų, kuriems taikomi aplinkos apsaugos vadybos sistemos reikalavimai</w:t>
      </w:r>
      <w:r w:rsidR="000631B5" w:rsidRPr="00366B99">
        <w:t>, vykdymo laikotarpį Rangovas</w:t>
      </w:r>
      <w:r w:rsidR="001046B3" w:rsidRPr="00366B99">
        <w:t xml:space="preserve"> </w:t>
      </w:r>
      <w:r w:rsidR="0024103E" w:rsidRPr="00366B99">
        <w:t>teikdamas minėtas paslaugas, atlikdamas darbus privalo taikyti lygiavertes aplinkos apsaugos vadybos užtikrinimo priemones, kurias pateikė aukščiau šiame punkte nurodyta tvarka.</w:t>
      </w:r>
      <w:r w:rsidR="00E2531E" w:rsidRPr="00366B99">
        <w:t xml:space="preserve"> </w:t>
      </w:r>
    </w:p>
    <w:p w14:paraId="6271D2EC" w14:textId="0B38B7AF" w:rsidR="008B62B8" w:rsidRPr="00366B99" w:rsidRDefault="00E2531E" w:rsidP="003F1981">
      <w:pPr>
        <w:widowControl w:val="0"/>
        <w:tabs>
          <w:tab w:val="left" w:pos="851"/>
          <w:tab w:val="left" w:pos="1276"/>
          <w:tab w:val="left" w:pos="1620"/>
        </w:tabs>
        <w:ind w:firstLine="851"/>
        <w:contextualSpacing/>
        <w:jc w:val="both"/>
      </w:pPr>
      <w:r w:rsidRPr="00366B99">
        <w:t>Nustačius, kad Rangovas nesilaiko šiame papunktyje nurodyt</w:t>
      </w:r>
      <w:r w:rsidR="00C94D58" w:rsidRPr="00366B99">
        <w:t>ų įsipareigojimų</w:t>
      </w:r>
      <w:r w:rsidRPr="00366B99">
        <w:t>, Rangovui bus taikoma Sutarties 2</w:t>
      </w:r>
      <w:r w:rsidR="00C94D58" w:rsidRPr="00366B99">
        <w:t>4</w:t>
      </w:r>
      <w:r w:rsidRPr="00366B99">
        <w:t xml:space="preserve"> p. numatyta atsakomybė</w:t>
      </w:r>
      <w:r w:rsidR="00C94D58" w:rsidRPr="00366B99">
        <w:t>.</w:t>
      </w:r>
      <w:r w:rsidR="00350597" w:rsidRPr="00366B99">
        <w:t xml:space="preserve"> </w:t>
      </w:r>
      <w:bookmarkStart w:id="135" w:name="_Hlk194311826"/>
      <w:r w:rsidR="00350597" w:rsidRPr="00366B99">
        <w:rPr>
          <w:b/>
          <w:bCs/>
        </w:rPr>
        <w:t>Jei aplinkos apsaugos vadybos sistemos sertifikatas nebus pratęstas arba bus sustabdytas, ar nutrauktas jo galiojimas, Užsakovas turi teisę nutraukti Sutartį.</w:t>
      </w:r>
    </w:p>
    <w:p w14:paraId="51B8B05D" w14:textId="2DE66FFB" w:rsidR="00EF113A" w:rsidRDefault="00EF113A" w:rsidP="004068E1">
      <w:pPr>
        <w:pStyle w:val="Sraopastraipa"/>
        <w:numPr>
          <w:ilvl w:val="1"/>
          <w:numId w:val="11"/>
        </w:numPr>
        <w:tabs>
          <w:tab w:val="left" w:pos="1418"/>
        </w:tabs>
        <w:ind w:left="0" w:firstLine="851"/>
        <w:jc w:val="both"/>
        <w:rPr>
          <w:sz w:val="24"/>
          <w:szCs w:val="24"/>
        </w:rPr>
      </w:pPr>
      <w:bookmarkStart w:id="136" w:name="_Hlk194304420"/>
      <w:bookmarkStart w:id="137" w:name="_Hlk193357601"/>
      <w:bookmarkEnd w:id="135"/>
      <w:bookmarkEnd w:id="128"/>
      <w:r w:rsidRPr="00EF113A">
        <w:rPr>
          <w:sz w:val="24"/>
          <w:szCs w:val="24"/>
        </w:rPr>
        <w:t xml:space="preserve">Užsakovui pateikti atitiktį aplinkosauginiams reikalavimams, nurodytiems </w:t>
      </w:r>
      <w:r>
        <w:rPr>
          <w:sz w:val="24"/>
          <w:szCs w:val="24"/>
        </w:rPr>
        <w:t>Užsakovo užduotyje</w:t>
      </w:r>
      <w:r w:rsidRPr="00EF113A">
        <w:rPr>
          <w:sz w:val="24"/>
          <w:szCs w:val="24"/>
        </w:rPr>
        <w:t xml:space="preserve"> </w:t>
      </w:r>
      <w:r>
        <w:rPr>
          <w:sz w:val="24"/>
          <w:szCs w:val="24"/>
        </w:rPr>
        <w:t>1</w:t>
      </w:r>
      <w:r w:rsidR="009D31BB">
        <w:rPr>
          <w:sz w:val="24"/>
          <w:szCs w:val="24"/>
        </w:rPr>
        <w:t>2</w:t>
      </w:r>
      <w:r w:rsidRPr="00EF113A">
        <w:rPr>
          <w:sz w:val="24"/>
          <w:szCs w:val="24"/>
        </w:rPr>
        <w:t>.2</w:t>
      </w:r>
      <w:r>
        <w:rPr>
          <w:sz w:val="24"/>
          <w:szCs w:val="24"/>
        </w:rPr>
        <w:t>-1</w:t>
      </w:r>
      <w:r w:rsidR="009D31BB">
        <w:rPr>
          <w:sz w:val="24"/>
          <w:szCs w:val="24"/>
        </w:rPr>
        <w:t>2</w:t>
      </w:r>
      <w:r w:rsidR="00067C31">
        <w:rPr>
          <w:sz w:val="24"/>
          <w:szCs w:val="24"/>
        </w:rPr>
        <w:t>.</w:t>
      </w:r>
      <w:r>
        <w:rPr>
          <w:sz w:val="24"/>
          <w:szCs w:val="24"/>
        </w:rPr>
        <w:t>6</w:t>
      </w:r>
      <w:r w:rsidRPr="00EF113A">
        <w:rPr>
          <w:sz w:val="24"/>
          <w:szCs w:val="24"/>
        </w:rPr>
        <w:t xml:space="preserve"> p., patvirtinančius dokumentus iki atitinkamų darbų pradžios</w:t>
      </w:r>
      <w:bookmarkEnd w:id="136"/>
      <w:r>
        <w:rPr>
          <w:sz w:val="24"/>
          <w:szCs w:val="24"/>
        </w:rPr>
        <w:t>;</w:t>
      </w:r>
    </w:p>
    <w:p w14:paraId="294CF2EB" w14:textId="7D60B345" w:rsidR="003224C2" w:rsidRDefault="003224C2" w:rsidP="004068E1">
      <w:pPr>
        <w:pStyle w:val="Sraopastraipa"/>
        <w:widowControl w:val="0"/>
        <w:numPr>
          <w:ilvl w:val="1"/>
          <w:numId w:val="11"/>
        </w:numPr>
        <w:tabs>
          <w:tab w:val="left" w:pos="1418"/>
        </w:tabs>
        <w:spacing w:after="96"/>
        <w:ind w:left="0" w:firstLine="851"/>
        <w:jc w:val="both"/>
        <w:rPr>
          <w:sz w:val="24"/>
          <w:szCs w:val="24"/>
        </w:rPr>
      </w:pPr>
      <w:bookmarkStart w:id="138" w:name="_Hlk183781016"/>
      <w:bookmarkStart w:id="139" w:name="_Hlk194304376"/>
      <w:bookmarkEnd w:id="137"/>
      <w:r w:rsidRPr="00F71CDA">
        <w:rPr>
          <w:b/>
          <w:bCs/>
          <w:sz w:val="24"/>
          <w:szCs w:val="24"/>
        </w:rPr>
        <w:t xml:space="preserve">užtikrinti </w:t>
      </w:r>
      <w:bookmarkStart w:id="140" w:name="_Hlk133949055"/>
      <w:r w:rsidRPr="00F71CDA">
        <w:rPr>
          <w:b/>
          <w:bCs/>
          <w:sz w:val="24"/>
          <w:szCs w:val="24"/>
        </w:rPr>
        <w:t>ekonominio naudingumo (</w:t>
      </w:r>
      <w:r>
        <w:rPr>
          <w:b/>
          <w:bCs/>
          <w:sz w:val="24"/>
          <w:szCs w:val="24"/>
        </w:rPr>
        <w:t>statinio statybos vadovo patirtis</w:t>
      </w:r>
      <w:r w:rsidRPr="00F71CDA">
        <w:rPr>
          <w:b/>
          <w:bCs/>
          <w:sz w:val="24"/>
          <w:szCs w:val="24"/>
        </w:rPr>
        <w:t>) kriterijaus įgyvendinimą</w:t>
      </w:r>
      <w:bookmarkEnd w:id="140"/>
      <w:r w:rsidRPr="00F71CDA">
        <w:rPr>
          <w:b/>
          <w:bCs/>
          <w:sz w:val="24"/>
          <w:szCs w:val="24"/>
        </w:rPr>
        <w:t xml:space="preserve"> Sutarties vykdymo metu</w:t>
      </w:r>
      <w:bookmarkEnd w:id="138"/>
      <w:r w:rsidRPr="00F71CDA">
        <w:rPr>
          <w:sz w:val="24"/>
          <w:szCs w:val="24"/>
        </w:rPr>
        <w:t xml:space="preserve">, t. y. užtikrinti, kad Sutartį vykdys </w:t>
      </w:r>
      <w:r w:rsidRPr="004D7E72">
        <w:rPr>
          <w:sz w:val="24"/>
          <w:szCs w:val="24"/>
        </w:rPr>
        <w:t xml:space="preserve">tas </w:t>
      </w:r>
      <w:r>
        <w:rPr>
          <w:sz w:val="24"/>
          <w:szCs w:val="24"/>
        </w:rPr>
        <w:t>statinio statybos</w:t>
      </w:r>
      <w:r w:rsidRPr="004D7E72">
        <w:rPr>
          <w:sz w:val="24"/>
          <w:szCs w:val="24"/>
        </w:rPr>
        <w:t xml:space="preserve"> vadovas, kuris</w:t>
      </w:r>
      <w:r w:rsidRPr="00F71CDA">
        <w:rPr>
          <w:sz w:val="24"/>
          <w:szCs w:val="24"/>
        </w:rPr>
        <w:t xml:space="preserve"> buvo nurodytas pasiūlyme</w:t>
      </w:r>
      <w:r>
        <w:rPr>
          <w:sz w:val="24"/>
          <w:szCs w:val="24"/>
        </w:rPr>
        <w:t xml:space="preserve"> </w:t>
      </w:r>
      <w:bookmarkEnd w:id="139"/>
      <w:r>
        <w:rPr>
          <w:sz w:val="24"/>
          <w:szCs w:val="24"/>
        </w:rPr>
        <w:t>–</w:t>
      </w:r>
      <w:r w:rsidRPr="00F71CDA">
        <w:rPr>
          <w:sz w:val="24"/>
          <w:szCs w:val="24"/>
        </w:rPr>
        <w:t xml:space="preserve"> </w:t>
      </w:r>
      <w:r w:rsidRPr="00B43B97">
        <w:rPr>
          <w:i/>
          <w:iCs/>
          <w:sz w:val="24"/>
          <w:szCs w:val="24"/>
          <w:highlight w:val="lightGray"/>
        </w:rPr>
        <w:t>(įrašyti iš pasiūlymo)</w:t>
      </w:r>
      <w:r w:rsidRPr="00F71CDA">
        <w:rPr>
          <w:sz w:val="24"/>
          <w:szCs w:val="24"/>
        </w:rPr>
        <w:t xml:space="preserve"> (t. y. tas, kurio kvalifikacija ir patirtimi tiekėjas grindė savo atitiktį nustatytiems kvalifikacijos reikalavimams ir ekonomiškai naudingiausio pasiūlymo vertinimo kriterijui). Šio įsipareigojimo laikymasis yra laikomas esmine </w:t>
      </w:r>
      <w:r w:rsidRPr="006C658C">
        <w:rPr>
          <w:sz w:val="24"/>
          <w:szCs w:val="24"/>
        </w:rPr>
        <w:t xml:space="preserve">Sutarties sąlyga. Galimos specialisto pakeitimo sąlygos nurodytos </w:t>
      </w:r>
      <w:r w:rsidRPr="00315DED">
        <w:rPr>
          <w:sz w:val="24"/>
          <w:szCs w:val="24"/>
        </w:rPr>
        <w:t xml:space="preserve">Sutarties </w:t>
      </w:r>
      <w:r w:rsidR="00C4237C" w:rsidRPr="00C4237C">
        <w:rPr>
          <w:sz w:val="24"/>
          <w:szCs w:val="24"/>
        </w:rPr>
        <w:t>41</w:t>
      </w:r>
      <w:r w:rsidRPr="00C4237C">
        <w:rPr>
          <w:sz w:val="24"/>
          <w:szCs w:val="24"/>
        </w:rPr>
        <w:t>.7 p.;</w:t>
      </w:r>
    </w:p>
    <w:p w14:paraId="7B39F628" w14:textId="5FE5072E" w:rsidR="00EB2E01" w:rsidRPr="00EB2E01" w:rsidRDefault="00EB2E01" w:rsidP="004068E1">
      <w:pPr>
        <w:pStyle w:val="Sraopastraipa"/>
        <w:widowControl w:val="0"/>
        <w:numPr>
          <w:ilvl w:val="1"/>
          <w:numId w:val="11"/>
        </w:numPr>
        <w:tabs>
          <w:tab w:val="left" w:pos="1418"/>
        </w:tabs>
        <w:spacing w:after="96"/>
        <w:ind w:left="0" w:firstLine="851"/>
        <w:jc w:val="both"/>
        <w:rPr>
          <w:sz w:val="24"/>
          <w:szCs w:val="24"/>
        </w:rPr>
      </w:pPr>
      <w:r w:rsidRPr="00EB2E01">
        <w:rPr>
          <w:sz w:val="24"/>
          <w:szCs w:val="24"/>
        </w:rPr>
        <w:t xml:space="preserve">užtikrinti, jog, rengiant Projekto dokumentaciją (Projektą ir (ar) jo priedus, techninę specifikaciją ir (ar) jos priedus bei kitus dokumentus), nebus nurodytas konkretus modelis ar tiekimo šaltinis, konkretus procesas, būdingas konkretaus subjekto tiekiamoms prekėms, teikiamoms </w:t>
      </w:r>
      <w:r w:rsidRPr="00EB2E01">
        <w:rPr>
          <w:sz w:val="24"/>
          <w:szCs w:val="24"/>
        </w:rPr>
        <w:lastRenderedPageBreak/>
        <w:t xml:space="preserve">paslaugoms ar atliekamiems darbams,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w:t>
      </w:r>
      <w:r>
        <w:rPr>
          <w:sz w:val="24"/>
          <w:szCs w:val="24"/>
        </w:rPr>
        <w:t>Rangovas</w:t>
      </w:r>
      <w:r w:rsidRPr="00EB2E01">
        <w:rPr>
          <w:sz w:val="24"/>
          <w:szCs w:val="24"/>
        </w:rPr>
        <w:t xml:space="preserve"> įsipareigoja </w:t>
      </w:r>
      <w:bookmarkStart w:id="141" w:name="_Hlk194304458"/>
      <w:r w:rsidRPr="00EB2E01">
        <w:rPr>
          <w:b/>
          <w:bCs/>
          <w:sz w:val="24"/>
          <w:szCs w:val="24"/>
        </w:rPr>
        <w:t>užtikrinti, kad Projekto dokumentacija</w:t>
      </w:r>
      <w:r w:rsidRPr="00EB2E01">
        <w:rPr>
          <w:sz w:val="24"/>
          <w:szCs w:val="24"/>
        </w:rPr>
        <w:t xml:space="preserve"> (Projektas ir (ar) jo priedai, techninė specifikacija ir (ar) jos priedai bei kiti projekto dokumentai) </w:t>
      </w:r>
      <w:r w:rsidRPr="00EB2E01">
        <w:rPr>
          <w:b/>
          <w:bCs/>
          <w:sz w:val="24"/>
          <w:szCs w:val="24"/>
        </w:rPr>
        <w:t>nebus parengta kopijuojant konkretaus gamintojo specifikacijas ir (ar) gaminio parametrus</w:t>
      </w:r>
      <w:bookmarkEnd w:id="141"/>
      <w:r w:rsidRPr="00EB2E01">
        <w:rPr>
          <w:sz w:val="24"/>
          <w:szCs w:val="24"/>
        </w:rPr>
        <w:t xml:space="preserve">, dėl ko tik to vieno gamintojo gaminys atitiktų reikalavimus. </w:t>
      </w:r>
      <w:r>
        <w:rPr>
          <w:sz w:val="24"/>
          <w:szCs w:val="24"/>
        </w:rPr>
        <w:t xml:space="preserve">Užsakovui </w:t>
      </w:r>
      <w:r w:rsidRPr="00EB2E01">
        <w:rPr>
          <w:sz w:val="24"/>
          <w:szCs w:val="24"/>
        </w:rPr>
        <w:t xml:space="preserve">nustačius, kad </w:t>
      </w:r>
      <w:r>
        <w:rPr>
          <w:sz w:val="24"/>
          <w:szCs w:val="24"/>
        </w:rPr>
        <w:t>Rangovas</w:t>
      </w:r>
      <w:r w:rsidRPr="00EB2E01">
        <w:rPr>
          <w:sz w:val="24"/>
          <w:szCs w:val="24"/>
        </w:rPr>
        <w:t xml:space="preserve"> nesilaikė šio įsipareigojimo, bus taikoma Sutart</w:t>
      </w:r>
      <w:r w:rsidRPr="000A5342">
        <w:rPr>
          <w:sz w:val="24"/>
          <w:szCs w:val="24"/>
        </w:rPr>
        <w:t xml:space="preserve">ies </w:t>
      </w:r>
      <w:r w:rsidR="000A5342" w:rsidRPr="000A5342">
        <w:rPr>
          <w:sz w:val="24"/>
          <w:szCs w:val="24"/>
        </w:rPr>
        <w:t>24</w:t>
      </w:r>
      <w:r w:rsidRPr="000A5342">
        <w:rPr>
          <w:sz w:val="24"/>
          <w:szCs w:val="24"/>
        </w:rPr>
        <w:t xml:space="preserve"> p.</w:t>
      </w:r>
      <w:r w:rsidRPr="00EB2E01">
        <w:rPr>
          <w:sz w:val="24"/>
          <w:szCs w:val="24"/>
        </w:rPr>
        <w:t xml:space="preserve"> nustatyta atsakomybė;</w:t>
      </w:r>
    </w:p>
    <w:p w14:paraId="0BD800A8" w14:textId="1FFF4D77" w:rsidR="00EF113A" w:rsidRPr="00790CBC" w:rsidRDefault="00EF113A" w:rsidP="00790CBC">
      <w:pPr>
        <w:pStyle w:val="Sraopastraipa"/>
        <w:widowControl w:val="0"/>
        <w:numPr>
          <w:ilvl w:val="1"/>
          <w:numId w:val="11"/>
        </w:numPr>
        <w:tabs>
          <w:tab w:val="left" w:pos="1418"/>
        </w:tabs>
        <w:spacing w:after="96"/>
        <w:ind w:left="0" w:firstLine="851"/>
        <w:jc w:val="both"/>
        <w:rPr>
          <w:sz w:val="24"/>
          <w:szCs w:val="24"/>
        </w:rPr>
      </w:pPr>
      <w:r w:rsidRPr="00EB2E01">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58F6ECEF" w14:textId="6BE5578A" w:rsidR="004068E1" w:rsidRPr="00D2491E" w:rsidRDefault="004068E1" w:rsidP="004068E1">
      <w:pPr>
        <w:pStyle w:val="Sraopastraipa"/>
        <w:widowControl w:val="0"/>
        <w:numPr>
          <w:ilvl w:val="1"/>
          <w:numId w:val="11"/>
        </w:numPr>
        <w:tabs>
          <w:tab w:val="left" w:pos="851"/>
          <w:tab w:val="left" w:pos="1276"/>
          <w:tab w:val="left" w:pos="1418"/>
          <w:tab w:val="left" w:pos="1560"/>
        </w:tabs>
        <w:ind w:left="0" w:firstLine="851"/>
        <w:jc w:val="both"/>
        <w:rPr>
          <w:sz w:val="24"/>
          <w:szCs w:val="24"/>
        </w:rPr>
      </w:pPr>
      <w:r w:rsidRPr="00D2491E">
        <w:rPr>
          <w:color w:val="000000" w:themeColor="text1"/>
          <w:sz w:val="24"/>
          <w:szCs w:val="24"/>
        </w:rPr>
        <w:t>be papildomo užmokesčio a</w:t>
      </w:r>
      <w:r w:rsidRPr="00D2491E">
        <w:rPr>
          <w:sz w:val="24"/>
          <w:szCs w:val="24"/>
        </w:rPr>
        <w:t xml:space="preserve">tlikti Projekto taisymus pagal Projekto ekspertizės akto privalomas pastabas per statinio projektavimo užduotyje nurodytą terminą ir (ar) ne vėliau kaip per </w:t>
      </w:r>
      <w:r w:rsidR="003D0DCB">
        <w:rPr>
          <w:sz w:val="24"/>
          <w:szCs w:val="24"/>
        </w:rPr>
        <w:t>Užsakovo</w:t>
      </w:r>
      <w:r w:rsidRPr="00D2491E">
        <w:rPr>
          <w:sz w:val="24"/>
          <w:szCs w:val="24"/>
        </w:rPr>
        <w:t xml:space="preserve"> nustatytą protingą terminą atlikti Projekto taisymus pagal tikrinančių atsakingų institucijų privalomas pastabas, ištaisyti nurodytas projektinės dokumentacijos klaidas, neatitiktį normatyviniams dokumentams, taip pat pagal </w:t>
      </w:r>
      <w:r w:rsidR="003D0DCB">
        <w:rPr>
          <w:sz w:val="24"/>
          <w:szCs w:val="24"/>
        </w:rPr>
        <w:t>Užsakovo</w:t>
      </w:r>
      <w:r w:rsidRPr="00D2491E">
        <w:rPr>
          <w:sz w:val="24"/>
          <w:szCs w:val="24"/>
        </w:rPr>
        <w:t xml:space="preserve"> pastabas, neprieštaraujančias normatyviniams techniniams dokumentams ar normatyviniams statinio saugos bei paskirties dokumentams ir kitiems Lietuvos Respublikoje galiojantiems teisės aktams, bei neviršijant statinio projektavimo užduotyje ar projektavimo sąlygų, privalomųjų dokumentų Projektui rengti, numatytų apimčių;</w:t>
      </w:r>
    </w:p>
    <w:p w14:paraId="13EC6A7D" w14:textId="4CB14266" w:rsidR="004068E1" w:rsidRPr="00790CBC" w:rsidRDefault="003D0DCB" w:rsidP="004068E1">
      <w:pPr>
        <w:pStyle w:val="Sraopastraipa"/>
        <w:widowControl w:val="0"/>
        <w:numPr>
          <w:ilvl w:val="1"/>
          <w:numId w:val="11"/>
        </w:numPr>
        <w:tabs>
          <w:tab w:val="left" w:pos="851"/>
          <w:tab w:val="left" w:pos="1276"/>
          <w:tab w:val="left" w:pos="1418"/>
          <w:tab w:val="left" w:pos="1560"/>
        </w:tabs>
        <w:ind w:left="0" w:firstLine="851"/>
        <w:jc w:val="both"/>
        <w:rPr>
          <w:sz w:val="24"/>
          <w:szCs w:val="24"/>
        </w:rPr>
      </w:pPr>
      <w:r w:rsidRPr="008E3BBF">
        <w:rPr>
          <w:sz w:val="24"/>
          <w:szCs w:val="24"/>
        </w:rPr>
        <w:t>Pro</w:t>
      </w:r>
      <w:r w:rsidR="008E3BBF" w:rsidRPr="008E3BBF">
        <w:rPr>
          <w:sz w:val="24"/>
          <w:szCs w:val="24"/>
        </w:rPr>
        <w:t>jekto rengėjas</w:t>
      </w:r>
      <w:r w:rsidR="004068E1" w:rsidRPr="008E3BBF">
        <w:rPr>
          <w:sz w:val="24"/>
          <w:szCs w:val="24"/>
        </w:rPr>
        <w:t>, parengęs</w:t>
      </w:r>
      <w:r w:rsidR="004068E1" w:rsidRPr="00790CBC">
        <w:rPr>
          <w:sz w:val="24"/>
          <w:szCs w:val="24"/>
        </w:rPr>
        <w:t xml:space="preserve"> Projektą, jį pasirašęs, patvirtina, kad Projektas atitinka įstatymų, kitų teisės aktų, normatyvinių statybos techninių dokumentų, normatyvinių statinio saugos ir paskirties dokumentų nuostatas, ir atsako už viso Projekto kokybę;</w:t>
      </w:r>
    </w:p>
    <w:p w14:paraId="6FBDF2D5" w14:textId="77777777" w:rsidR="004068E1" w:rsidRPr="00790CBC" w:rsidRDefault="004068E1" w:rsidP="004068E1">
      <w:pPr>
        <w:pStyle w:val="Sraopastraipa"/>
        <w:widowControl w:val="0"/>
        <w:numPr>
          <w:ilvl w:val="1"/>
          <w:numId w:val="11"/>
        </w:numPr>
        <w:tabs>
          <w:tab w:val="left" w:pos="851"/>
          <w:tab w:val="left" w:pos="1276"/>
          <w:tab w:val="left" w:pos="1418"/>
          <w:tab w:val="left" w:pos="1560"/>
        </w:tabs>
        <w:ind w:left="0" w:firstLine="851"/>
        <w:jc w:val="both"/>
        <w:rPr>
          <w:sz w:val="24"/>
          <w:szCs w:val="24"/>
        </w:rPr>
      </w:pPr>
      <w:r w:rsidRPr="00790CBC">
        <w:rPr>
          <w:sz w:val="24"/>
          <w:szCs w:val="24"/>
        </w:rPr>
        <w:t>Projekto vykdymo priežiūros paslaugas teikti pagal Lietuvos Respublikos statybos įstatymą, STR 1.06.01:2016 „Statybos darbai. Statinio statybos priežiūra“ reikalavimus;</w:t>
      </w:r>
    </w:p>
    <w:p w14:paraId="6519C2C6" w14:textId="08222739" w:rsidR="004068E1" w:rsidRPr="00790CBC" w:rsidRDefault="004068E1" w:rsidP="004068E1">
      <w:pPr>
        <w:pStyle w:val="Sraopastraipa"/>
        <w:widowControl w:val="0"/>
        <w:numPr>
          <w:ilvl w:val="1"/>
          <w:numId w:val="11"/>
        </w:numPr>
        <w:tabs>
          <w:tab w:val="left" w:pos="851"/>
          <w:tab w:val="left" w:pos="1276"/>
          <w:tab w:val="left" w:pos="1418"/>
          <w:tab w:val="left" w:pos="1560"/>
        </w:tabs>
        <w:ind w:left="0" w:firstLine="851"/>
        <w:jc w:val="both"/>
        <w:rPr>
          <w:sz w:val="24"/>
          <w:szCs w:val="24"/>
        </w:rPr>
      </w:pPr>
      <w:r w:rsidRPr="00790CBC">
        <w:rPr>
          <w:sz w:val="24"/>
          <w:szCs w:val="24"/>
        </w:rPr>
        <w:t xml:space="preserve">dalyvauti </w:t>
      </w:r>
      <w:r w:rsidR="003D0DCB">
        <w:rPr>
          <w:sz w:val="24"/>
          <w:szCs w:val="24"/>
        </w:rPr>
        <w:t>r</w:t>
      </w:r>
      <w:r w:rsidRPr="00790CBC">
        <w:rPr>
          <w:sz w:val="24"/>
          <w:szCs w:val="24"/>
        </w:rPr>
        <w:t xml:space="preserve">angovo, projektuotojo, statinio statybos techninio prižiūrėtojo ir </w:t>
      </w:r>
      <w:r w:rsidR="003D0DCB">
        <w:rPr>
          <w:sz w:val="24"/>
          <w:szCs w:val="24"/>
        </w:rPr>
        <w:t>Užsakov</w:t>
      </w:r>
      <w:r w:rsidR="00CE19AC">
        <w:rPr>
          <w:sz w:val="24"/>
          <w:szCs w:val="24"/>
        </w:rPr>
        <w:t>o</w:t>
      </w:r>
      <w:r w:rsidRPr="00790CBC">
        <w:rPr>
          <w:sz w:val="24"/>
          <w:szCs w:val="24"/>
        </w:rPr>
        <w:t xml:space="preserve"> atstovų susirinkimuose, viso Projekto įgyvendinimo metu konsultuoti </w:t>
      </w:r>
      <w:r w:rsidR="003D0DCB">
        <w:rPr>
          <w:sz w:val="24"/>
          <w:szCs w:val="24"/>
        </w:rPr>
        <w:t>Užsakovą</w:t>
      </w:r>
      <w:r w:rsidRPr="00790CBC">
        <w:rPr>
          <w:sz w:val="24"/>
          <w:szCs w:val="24"/>
        </w:rPr>
        <w:t xml:space="preserve"> darbų priežiūros klausimais;</w:t>
      </w:r>
    </w:p>
    <w:p w14:paraId="28520743" w14:textId="77777777" w:rsidR="004068E1" w:rsidRPr="00790CBC" w:rsidRDefault="004068E1" w:rsidP="004068E1">
      <w:pPr>
        <w:pStyle w:val="Sraopastraipa"/>
        <w:widowControl w:val="0"/>
        <w:numPr>
          <w:ilvl w:val="1"/>
          <w:numId w:val="11"/>
        </w:numPr>
        <w:tabs>
          <w:tab w:val="left" w:pos="851"/>
          <w:tab w:val="left" w:pos="1276"/>
          <w:tab w:val="left" w:pos="1418"/>
          <w:tab w:val="left" w:pos="1560"/>
        </w:tabs>
        <w:ind w:left="0" w:firstLine="851"/>
        <w:jc w:val="both"/>
        <w:rPr>
          <w:sz w:val="24"/>
          <w:szCs w:val="24"/>
        </w:rPr>
      </w:pPr>
      <w:r w:rsidRPr="00790CBC">
        <w:rPr>
          <w:sz w:val="24"/>
          <w:szCs w:val="24"/>
        </w:rPr>
        <w:t>tinkamai atstovauti Projekto rengėjui ir spręsti su Projekto įgyvendinimu susijusius klausimus darbų laikotarpiu bei, esant poreikiui, garantiniu atliktų darbų periodu;</w:t>
      </w:r>
    </w:p>
    <w:p w14:paraId="6DED6D4E" w14:textId="6C7CBB87" w:rsidR="004068E1" w:rsidRDefault="008E3BBF" w:rsidP="004068E1">
      <w:pPr>
        <w:pStyle w:val="Sraopastraipa"/>
        <w:widowControl w:val="0"/>
        <w:numPr>
          <w:ilvl w:val="1"/>
          <w:numId w:val="11"/>
        </w:numPr>
        <w:tabs>
          <w:tab w:val="left" w:pos="851"/>
          <w:tab w:val="left" w:pos="1276"/>
          <w:tab w:val="left" w:pos="1418"/>
          <w:tab w:val="left" w:pos="1560"/>
        </w:tabs>
        <w:ind w:left="0" w:firstLine="851"/>
        <w:jc w:val="both"/>
        <w:rPr>
          <w:sz w:val="24"/>
          <w:szCs w:val="24"/>
        </w:rPr>
      </w:pPr>
      <w:bookmarkStart w:id="142" w:name="_Hlk194052039"/>
      <w:r>
        <w:rPr>
          <w:sz w:val="24"/>
          <w:szCs w:val="24"/>
        </w:rPr>
        <w:t xml:space="preserve">Projekto rengėjas </w:t>
      </w:r>
      <w:bookmarkEnd w:id="142"/>
      <w:r>
        <w:rPr>
          <w:sz w:val="24"/>
          <w:szCs w:val="24"/>
        </w:rPr>
        <w:t xml:space="preserve">įsipareigoja </w:t>
      </w:r>
      <w:r w:rsidR="004068E1" w:rsidRPr="00790CBC">
        <w:rPr>
          <w:sz w:val="24"/>
          <w:szCs w:val="24"/>
        </w:rPr>
        <w:t xml:space="preserve">vertinti ir teikti išvadas bei pasirašyti </w:t>
      </w:r>
      <w:r>
        <w:rPr>
          <w:sz w:val="24"/>
          <w:szCs w:val="24"/>
        </w:rPr>
        <w:t>R</w:t>
      </w:r>
      <w:r w:rsidR="004068E1" w:rsidRPr="00790CBC">
        <w:rPr>
          <w:sz w:val="24"/>
          <w:szCs w:val="24"/>
        </w:rPr>
        <w:t xml:space="preserve">angovo parengtų papildomų, pirkimo dokumentuose nenumatytų, nevykdomų darbų (kiekio) aktus, pateikiant </w:t>
      </w:r>
      <w:r>
        <w:rPr>
          <w:sz w:val="24"/>
          <w:szCs w:val="24"/>
        </w:rPr>
        <w:t>Užsakovui</w:t>
      </w:r>
      <w:r w:rsidR="004068E1" w:rsidRPr="00790CBC">
        <w:rPr>
          <w:sz w:val="24"/>
          <w:szCs w:val="24"/>
        </w:rPr>
        <w:t xml:space="preserve"> skaičiavimais, brėžiniais, schemomis ir kitas pagrįstas išvadas dėl papildomų darbų būtinumo ir preliminaraus lėšų poreikio jiems atlikti;</w:t>
      </w:r>
    </w:p>
    <w:p w14:paraId="0833175E" w14:textId="7B51DE8A" w:rsidR="005C0004" w:rsidRPr="00790CBC" w:rsidRDefault="005C0004" w:rsidP="004068E1">
      <w:pPr>
        <w:pStyle w:val="Sraopastraipa"/>
        <w:widowControl w:val="0"/>
        <w:numPr>
          <w:ilvl w:val="1"/>
          <w:numId w:val="11"/>
        </w:numPr>
        <w:tabs>
          <w:tab w:val="left" w:pos="851"/>
          <w:tab w:val="left" w:pos="1276"/>
          <w:tab w:val="left" w:pos="1418"/>
          <w:tab w:val="left" w:pos="1560"/>
        </w:tabs>
        <w:ind w:left="0" w:firstLine="851"/>
        <w:jc w:val="both"/>
        <w:rPr>
          <w:sz w:val="24"/>
          <w:szCs w:val="24"/>
        </w:rPr>
      </w:pPr>
      <w:r w:rsidRPr="00D2491E">
        <w:rPr>
          <w:sz w:val="24"/>
          <w:szCs w:val="24"/>
        </w:rPr>
        <w:t xml:space="preserve">raštu informuoti </w:t>
      </w:r>
      <w:r>
        <w:rPr>
          <w:sz w:val="24"/>
          <w:szCs w:val="24"/>
        </w:rPr>
        <w:t>Užsakovą</w:t>
      </w:r>
      <w:r w:rsidRPr="00D2491E">
        <w:rPr>
          <w:sz w:val="24"/>
          <w:szCs w:val="24"/>
        </w:rPr>
        <w:t xml:space="preserve"> apie statinio projektavimo užduotyje nenurodytus, tačiau tinkamam Projekto parengimui būtinus atlikti darbus, taip pat apie reikalingus naujus nurodymus ar jų pakeitimus. Be to, </w:t>
      </w:r>
      <w:r>
        <w:rPr>
          <w:sz w:val="24"/>
          <w:szCs w:val="24"/>
        </w:rPr>
        <w:t>Projekto rengėjas</w:t>
      </w:r>
      <w:r w:rsidRPr="00D2491E">
        <w:rPr>
          <w:sz w:val="24"/>
          <w:szCs w:val="24"/>
        </w:rPr>
        <w:t xml:space="preserve"> privalo raštu informuoti </w:t>
      </w:r>
      <w:r>
        <w:rPr>
          <w:sz w:val="24"/>
          <w:szCs w:val="24"/>
        </w:rPr>
        <w:t>Užsakovą</w:t>
      </w:r>
      <w:r w:rsidRPr="00D2491E">
        <w:rPr>
          <w:sz w:val="24"/>
          <w:szCs w:val="24"/>
        </w:rPr>
        <w:t xml:space="preserve">, jeigu, </w:t>
      </w:r>
      <w:r>
        <w:rPr>
          <w:sz w:val="24"/>
          <w:szCs w:val="24"/>
        </w:rPr>
        <w:t>Projekto rengėjo</w:t>
      </w:r>
      <w:r w:rsidRPr="00D2491E">
        <w:rPr>
          <w:sz w:val="24"/>
          <w:szCs w:val="24"/>
        </w:rPr>
        <w:t xml:space="preserve"> manymu, </w:t>
      </w:r>
      <w:r>
        <w:rPr>
          <w:sz w:val="24"/>
          <w:szCs w:val="24"/>
        </w:rPr>
        <w:t>Užsakovo</w:t>
      </w:r>
      <w:r w:rsidRPr="00D2491E">
        <w:rPr>
          <w:sz w:val="24"/>
          <w:szCs w:val="24"/>
        </w:rPr>
        <w:t xml:space="preserve"> siūlomi statinio projektavimo užduoties ir/ar Projekto pakeitimai nėra racionalūs ar ekonomiškai naudingi ir/ar gali turėti kitokių neigiamų pasekmių Projekto įgyvendinimui</w:t>
      </w:r>
      <w:r w:rsidR="004606F1">
        <w:rPr>
          <w:sz w:val="24"/>
          <w:szCs w:val="24"/>
        </w:rPr>
        <w:t>;</w:t>
      </w:r>
    </w:p>
    <w:p w14:paraId="48872C9E" w14:textId="0D2B3C2A" w:rsidR="004068E1" w:rsidRPr="00790CBC" w:rsidRDefault="004068E1" w:rsidP="004068E1">
      <w:pPr>
        <w:pStyle w:val="Sraopastraipa"/>
        <w:widowControl w:val="0"/>
        <w:numPr>
          <w:ilvl w:val="1"/>
          <w:numId w:val="11"/>
        </w:numPr>
        <w:tabs>
          <w:tab w:val="left" w:pos="851"/>
          <w:tab w:val="left" w:pos="1276"/>
          <w:tab w:val="left" w:pos="1418"/>
          <w:tab w:val="left" w:pos="1560"/>
        </w:tabs>
        <w:ind w:left="0" w:firstLine="851"/>
        <w:jc w:val="both"/>
        <w:rPr>
          <w:sz w:val="24"/>
          <w:szCs w:val="24"/>
        </w:rPr>
      </w:pPr>
      <w:r w:rsidRPr="00790CBC">
        <w:rPr>
          <w:sz w:val="24"/>
          <w:szCs w:val="24"/>
        </w:rPr>
        <w:t>teikti siūlymą stabdyti darbus, jei pakeisti projektiniai sprendiniai neįteisinti nustatyta tvarka, užtikrinti Projekto pakeitimų laiku atliktą ir teisingą įforminimą;</w:t>
      </w:r>
    </w:p>
    <w:p w14:paraId="04C776CE" w14:textId="57C0B533" w:rsidR="004068E1" w:rsidRPr="00790CBC" w:rsidRDefault="004068E1" w:rsidP="004068E1">
      <w:pPr>
        <w:pStyle w:val="Sraopastraipa"/>
        <w:widowControl w:val="0"/>
        <w:numPr>
          <w:ilvl w:val="1"/>
          <w:numId w:val="11"/>
        </w:numPr>
        <w:tabs>
          <w:tab w:val="left" w:pos="851"/>
          <w:tab w:val="left" w:pos="1276"/>
          <w:tab w:val="left" w:pos="1418"/>
          <w:tab w:val="left" w:pos="1560"/>
        </w:tabs>
        <w:ind w:left="0" w:firstLine="851"/>
        <w:jc w:val="both"/>
        <w:rPr>
          <w:sz w:val="24"/>
          <w:szCs w:val="24"/>
        </w:rPr>
      </w:pPr>
      <w:r w:rsidRPr="00790CBC">
        <w:rPr>
          <w:sz w:val="24"/>
          <w:szCs w:val="24"/>
        </w:rPr>
        <w:t xml:space="preserve">kviečiant </w:t>
      </w:r>
      <w:r w:rsidR="000B002C">
        <w:rPr>
          <w:sz w:val="24"/>
          <w:szCs w:val="24"/>
        </w:rPr>
        <w:t>Užsakovui</w:t>
      </w:r>
      <w:r w:rsidRPr="00790CBC">
        <w:rPr>
          <w:sz w:val="24"/>
          <w:szCs w:val="24"/>
        </w:rPr>
        <w:t>, dalyvauti posėdžiuose, Projekto patikrose;</w:t>
      </w:r>
    </w:p>
    <w:p w14:paraId="565A8C1F" w14:textId="77777777" w:rsidR="00790CBC" w:rsidRPr="00790CBC" w:rsidRDefault="004068E1" w:rsidP="00790CBC">
      <w:pPr>
        <w:pStyle w:val="Sraopastraipa"/>
        <w:widowControl w:val="0"/>
        <w:numPr>
          <w:ilvl w:val="1"/>
          <w:numId w:val="11"/>
        </w:numPr>
        <w:tabs>
          <w:tab w:val="left" w:pos="851"/>
          <w:tab w:val="left" w:pos="1276"/>
          <w:tab w:val="left" w:pos="1418"/>
          <w:tab w:val="left" w:pos="1560"/>
        </w:tabs>
        <w:ind w:left="0" w:firstLine="851"/>
        <w:jc w:val="both"/>
        <w:rPr>
          <w:sz w:val="24"/>
          <w:szCs w:val="24"/>
        </w:rPr>
      </w:pPr>
      <w:r w:rsidRPr="00790CBC">
        <w:rPr>
          <w:sz w:val="24"/>
          <w:szCs w:val="24"/>
        </w:rPr>
        <w:t>esant poreikiui, atlikti Projekto papildymus ar pakeitimus, nustatyta tvarka juos įteisinti ir pažymėti statybos vykdymo dokumentuose, nekeičiant pagrindinių statinio rodiklių;</w:t>
      </w:r>
    </w:p>
    <w:p w14:paraId="20EEA007" w14:textId="04953086" w:rsidR="00790CBC" w:rsidRPr="005C0004" w:rsidRDefault="004068E1" w:rsidP="005C0004">
      <w:pPr>
        <w:pStyle w:val="Sraopastraipa"/>
        <w:widowControl w:val="0"/>
        <w:numPr>
          <w:ilvl w:val="1"/>
          <w:numId w:val="11"/>
        </w:numPr>
        <w:tabs>
          <w:tab w:val="left" w:pos="851"/>
          <w:tab w:val="left" w:pos="1276"/>
          <w:tab w:val="left" w:pos="1418"/>
          <w:tab w:val="left" w:pos="1560"/>
        </w:tabs>
        <w:ind w:left="0" w:firstLine="851"/>
        <w:jc w:val="both"/>
        <w:rPr>
          <w:sz w:val="24"/>
          <w:szCs w:val="24"/>
        </w:rPr>
      </w:pPr>
      <w:r w:rsidRPr="00790CBC">
        <w:rPr>
          <w:sz w:val="24"/>
          <w:szCs w:val="24"/>
        </w:rPr>
        <w:t xml:space="preserve">atsakyti į </w:t>
      </w:r>
      <w:r w:rsidR="000B002C">
        <w:rPr>
          <w:sz w:val="24"/>
          <w:szCs w:val="24"/>
        </w:rPr>
        <w:t xml:space="preserve">Užsakovo </w:t>
      </w:r>
      <w:r w:rsidRPr="00790CBC">
        <w:rPr>
          <w:sz w:val="24"/>
          <w:szCs w:val="24"/>
        </w:rPr>
        <w:t>raštu ar žodžiu pateiktus klausimus, susijusius su Projektu, ne vėliau kaip per 2 darbo dienas nuo užklausimo pateikimo</w:t>
      </w:r>
      <w:r w:rsidR="000B002C" w:rsidRPr="000B002C">
        <w:rPr>
          <w:sz w:val="24"/>
          <w:szCs w:val="24"/>
        </w:rPr>
        <w:t xml:space="preserve">. </w:t>
      </w:r>
      <w:bookmarkStart w:id="143" w:name="_Hlk194054804"/>
      <w:r w:rsidRPr="000B002C">
        <w:rPr>
          <w:sz w:val="24"/>
          <w:szCs w:val="24"/>
        </w:rPr>
        <w:t xml:space="preserve">Per nustatytą terminą neatsakius, ar pateikus netinkamus, neišsamius atsakymus, taikoma </w:t>
      </w:r>
      <w:r w:rsidRPr="00162D1B">
        <w:rPr>
          <w:sz w:val="24"/>
          <w:szCs w:val="24"/>
        </w:rPr>
        <w:t xml:space="preserve">Sutarties </w:t>
      </w:r>
      <w:r w:rsidR="00162D1B" w:rsidRPr="00162D1B">
        <w:rPr>
          <w:sz w:val="24"/>
          <w:szCs w:val="24"/>
        </w:rPr>
        <w:t>25</w:t>
      </w:r>
      <w:r w:rsidRPr="00162D1B">
        <w:rPr>
          <w:sz w:val="24"/>
          <w:szCs w:val="24"/>
        </w:rPr>
        <w:t xml:space="preserve"> p.</w:t>
      </w:r>
      <w:r w:rsidRPr="000B002C">
        <w:rPr>
          <w:sz w:val="24"/>
          <w:szCs w:val="24"/>
        </w:rPr>
        <w:t xml:space="preserve"> numatyta atsakomybė</w:t>
      </w:r>
      <w:bookmarkEnd w:id="143"/>
      <w:r w:rsidR="00790CBC" w:rsidRPr="000B002C">
        <w:rPr>
          <w:sz w:val="24"/>
          <w:szCs w:val="24"/>
        </w:rPr>
        <w:t>;</w:t>
      </w:r>
    </w:p>
    <w:p w14:paraId="56B4F555" w14:textId="06A6F59B" w:rsidR="008D03D5" w:rsidRPr="00344C0F" w:rsidRDefault="00613940" w:rsidP="00930CF3">
      <w:pPr>
        <w:widowControl w:val="0"/>
        <w:numPr>
          <w:ilvl w:val="1"/>
          <w:numId w:val="11"/>
        </w:numPr>
        <w:tabs>
          <w:tab w:val="left" w:pos="1276"/>
          <w:tab w:val="left" w:pos="1418"/>
          <w:tab w:val="left" w:pos="1620"/>
        </w:tabs>
        <w:ind w:left="0" w:firstLine="851"/>
        <w:contextualSpacing/>
        <w:jc w:val="both"/>
      </w:pPr>
      <w:r>
        <w:t xml:space="preserve">suteikti paslaugas, </w:t>
      </w:r>
      <w:r w:rsidR="008D03D5" w:rsidRPr="00344C0F">
        <w:t>atlikti darbus pagal Sutarties</w:t>
      </w:r>
      <w:r w:rsidR="00930CF3">
        <w:t>, įskaitant jos priedų,</w:t>
      </w:r>
      <w:r w:rsidR="008D03D5" w:rsidRPr="00344C0F">
        <w:t xml:space="preserve"> reikalavimus kaip įmanoma rūpestingai ir efektyviai;</w:t>
      </w:r>
    </w:p>
    <w:p w14:paraId="7734A3A1" w14:textId="77777777" w:rsidR="008D03D5" w:rsidRDefault="008D03D5" w:rsidP="004068E1">
      <w:pPr>
        <w:widowControl w:val="0"/>
        <w:numPr>
          <w:ilvl w:val="1"/>
          <w:numId w:val="11"/>
        </w:numPr>
        <w:tabs>
          <w:tab w:val="left" w:pos="1276"/>
          <w:tab w:val="left" w:pos="1418"/>
          <w:tab w:val="left" w:pos="1560"/>
          <w:tab w:val="left" w:pos="1620"/>
        </w:tabs>
        <w:ind w:left="0" w:firstLine="851"/>
        <w:contextualSpacing/>
        <w:jc w:val="both"/>
      </w:pPr>
      <w:r w:rsidRPr="00AC1C1C">
        <w:t>pradėti darbus tik po to, kai pasirašytas statybvietės perdavimo ir priėmimo aktas</w:t>
      </w:r>
      <w:r>
        <w:t>;</w:t>
      </w:r>
    </w:p>
    <w:p w14:paraId="39764AF4" w14:textId="77777777" w:rsidR="008D03D5" w:rsidRDefault="008D03D5" w:rsidP="004068E1">
      <w:pPr>
        <w:widowControl w:val="0"/>
        <w:numPr>
          <w:ilvl w:val="1"/>
          <w:numId w:val="11"/>
        </w:numPr>
        <w:tabs>
          <w:tab w:val="left" w:pos="1276"/>
          <w:tab w:val="left" w:pos="1418"/>
          <w:tab w:val="left" w:pos="1560"/>
          <w:tab w:val="left" w:pos="1620"/>
        </w:tabs>
        <w:ind w:left="0" w:firstLine="851"/>
        <w:contextualSpacing/>
        <w:jc w:val="both"/>
      </w:pPr>
      <w:r w:rsidRPr="00344C0F">
        <w:t xml:space="preserve">užtikrinti, kad Rangovas ir bet kurie asmenys, veikiantys jo vardu, yra gavę visus </w:t>
      </w:r>
      <w:r w:rsidRPr="00344C0F">
        <w:lastRenderedPageBreak/>
        <w:t>būtinus leidimus, kvalifikacijos pažymėjimus ar kitokius dokumentus, leidžiančius užsiimti šioje Sutartyje nustatyta veikla, kuri yra Rangovo sutartinių įsipareigojimų dalis;</w:t>
      </w:r>
    </w:p>
    <w:p w14:paraId="79CCA24D" w14:textId="3A531541" w:rsidR="008D03D5" w:rsidRPr="00344C0F" w:rsidRDefault="008D03D5" w:rsidP="004068E1">
      <w:pPr>
        <w:widowControl w:val="0"/>
        <w:numPr>
          <w:ilvl w:val="1"/>
          <w:numId w:val="11"/>
        </w:numPr>
        <w:tabs>
          <w:tab w:val="left" w:pos="1560"/>
        </w:tabs>
        <w:ind w:left="0" w:firstLine="851"/>
        <w:contextualSpacing/>
        <w:jc w:val="both"/>
      </w:pPr>
      <w:r w:rsidRPr="00344C0F">
        <w:t xml:space="preserve">vykdyti darbus pagal Sutartį, statybos techninių reglamentų ir kitų teisės aktų, reglamentuojančių statybos veiklą (normų, taisyklių) reikalavimus, </w:t>
      </w:r>
      <w:r>
        <w:t>Projekt</w:t>
      </w:r>
      <w:r w:rsidR="00613940">
        <w:t>ą</w:t>
      </w:r>
      <w:r w:rsidRPr="00344C0F">
        <w:t>. Garantuoti, kad darbų priėmimo metu darbai atitiks normatyvinių statybos dokumentų reikalavimus nustatytas savybes, normatyvinių statybos dokumentų reikalavimus;</w:t>
      </w:r>
    </w:p>
    <w:p w14:paraId="3A7B617A" w14:textId="3BC9C260" w:rsidR="008D03D5" w:rsidRPr="00344C0F" w:rsidRDefault="008D03D5" w:rsidP="004068E1">
      <w:pPr>
        <w:widowControl w:val="0"/>
        <w:numPr>
          <w:ilvl w:val="1"/>
          <w:numId w:val="11"/>
        </w:numPr>
        <w:tabs>
          <w:tab w:val="left" w:pos="1418"/>
          <w:tab w:val="left" w:pos="1620"/>
        </w:tabs>
        <w:ind w:left="0" w:firstLine="851"/>
        <w:contextualSpacing/>
        <w:jc w:val="both"/>
      </w:pPr>
      <w:r w:rsidRPr="00344C0F">
        <w:t>savarankiškai apsirūpinti materialiniais ištekliais, reikalingais Sutartyje numatyt</w:t>
      </w:r>
      <w:r w:rsidR="00613940">
        <w:t>o</w:t>
      </w:r>
      <w:r w:rsidRPr="00344C0F">
        <w:t xml:space="preserve">ms </w:t>
      </w:r>
      <w:r w:rsidR="00613940">
        <w:t xml:space="preserve">paslaugoms suteikti, </w:t>
      </w:r>
      <w:r w:rsidRPr="00344C0F">
        <w:t>darbams atlikti, darbų vykdymui naudoti medžiagas, dirbinius, gaminius ir įrengimus, atitinkančius Sutartyje jiems nustatytus reikalavimus, naudoti Lietuvos Respublikos įstatymais nustatyta tvarka sertifikuotas medžiagas, dirbinius, gaminius ir įrenginius</w:t>
      </w:r>
      <w:r>
        <w:t xml:space="preserve">, </w:t>
      </w:r>
      <w:r w:rsidRPr="003C0AC9">
        <w:t>garantuoti tinkamą statybinių ir kitų medžiagų, įrangos, dirbinių ir gaminių priėmimą, organizuoti jų sandėliavimą, apsaugą (nuo vagystės bei sugadinimo, įskaitant meteorologinių sąlygų poveikį) ir taupų naudojimą</w:t>
      </w:r>
      <w:r w:rsidRPr="00344C0F">
        <w:t>;</w:t>
      </w:r>
    </w:p>
    <w:p w14:paraId="2A5768C0" w14:textId="77777777" w:rsidR="008D03D5" w:rsidRDefault="008D03D5" w:rsidP="004068E1">
      <w:pPr>
        <w:widowControl w:val="0"/>
        <w:numPr>
          <w:ilvl w:val="1"/>
          <w:numId w:val="11"/>
        </w:numPr>
        <w:tabs>
          <w:tab w:val="left" w:pos="1418"/>
          <w:tab w:val="left" w:pos="1620"/>
        </w:tabs>
        <w:ind w:left="0" w:firstLine="851"/>
        <w:contextualSpacing/>
        <w:jc w:val="both"/>
      </w:pPr>
      <w:r w:rsidRPr="0053644F">
        <w:t>užsitikrinti energetinius išteklius darbų vykdymui ir padengti jų kaštus darbų vykdymo laikotarpiu;</w:t>
      </w:r>
    </w:p>
    <w:p w14:paraId="765A6902" w14:textId="77777777" w:rsidR="008D03D5" w:rsidRPr="0053644F" w:rsidRDefault="008D03D5" w:rsidP="004068E1">
      <w:pPr>
        <w:widowControl w:val="0"/>
        <w:numPr>
          <w:ilvl w:val="1"/>
          <w:numId w:val="11"/>
        </w:numPr>
        <w:tabs>
          <w:tab w:val="left" w:pos="1418"/>
          <w:tab w:val="left" w:pos="1620"/>
        </w:tabs>
        <w:ind w:left="0" w:firstLine="851"/>
        <w:contextualSpacing/>
        <w:jc w:val="both"/>
      </w:pPr>
      <w:r>
        <w:t>savo lėšomis įsirengti laikinus aptvėrimus (jei reikalinga), o baigus darbus – juos išardyti;</w:t>
      </w:r>
    </w:p>
    <w:p w14:paraId="057B7B13" w14:textId="35C6A24B" w:rsidR="008D03D5" w:rsidRDefault="008D03D5" w:rsidP="004068E1">
      <w:pPr>
        <w:widowControl w:val="0"/>
        <w:numPr>
          <w:ilvl w:val="1"/>
          <w:numId w:val="11"/>
        </w:numPr>
        <w:tabs>
          <w:tab w:val="left" w:pos="1560"/>
        </w:tabs>
        <w:ind w:left="0" w:firstLine="851"/>
        <w:contextualSpacing/>
        <w:jc w:val="both"/>
      </w:pPr>
      <w:r w:rsidRPr="00C26A77">
        <w:t xml:space="preserve">Sutartyje, </w:t>
      </w:r>
      <w:r w:rsidR="00ED6524">
        <w:t>Grafike</w:t>
      </w:r>
      <w:r w:rsidRPr="00C26A77">
        <w:t xml:space="preserve"> nurodytais</w:t>
      </w:r>
      <w:r>
        <w:t xml:space="preserve"> terminais pradėti, kokybiškai atlikti, užbaigti ir perduoti Užsakovui vis</w:t>
      </w:r>
      <w:r w:rsidR="00ED6524">
        <w:t>as</w:t>
      </w:r>
      <w:r>
        <w:t xml:space="preserve"> Sutartyje nurodyt</w:t>
      </w:r>
      <w:r w:rsidR="00ED6524">
        <w:t>as paslaugas,</w:t>
      </w:r>
      <w:r>
        <w:t xml:space="preserve"> darbus ir ištaisyti defektus, nustatytus iki darbų perdavimo Užsakovui ir per garantinį laikotarpį;</w:t>
      </w:r>
    </w:p>
    <w:p w14:paraId="6D2D396D" w14:textId="2E7F353F" w:rsidR="008D03D5" w:rsidRDefault="008D03D5" w:rsidP="004068E1">
      <w:pPr>
        <w:widowControl w:val="0"/>
        <w:numPr>
          <w:ilvl w:val="1"/>
          <w:numId w:val="11"/>
        </w:numPr>
        <w:tabs>
          <w:tab w:val="left" w:pos="1560"/>
        </w:tabs>
        <w:ind w:left="0" w:firstLine="851"/>
        <w:contextualSpacing/>
        <w:jc w:val="both"/>
      </w:pPr>
      <w:r>
        <w:t>laiku ir tinkamai informuoti Užsakovą apie</w:t>
      </w:r>
      <w:r w:rsidR="00ED6524">
        <w:t xml:space="preserve"> suteiktų paslaugų,</w:t>
      </w:r>
      <w:r>
        <w:t xml:space="preserve"> atliktų darbų etapus bei apie </w:t>
      </w:r>
      <w:r w:rsidR="00ED6524">
        <w:t>jų</w:t>
      </w:r>
      <w:r>
        <w:t xml:space="preserve"> priėmimo–perdavimo datą</w:t>
      </w:r>
      <w:r w:rsidR="00ED6524">
        <w:t xml:space="preserve"> bei </w:t>
      </w:r>
      <w:r>
        <w:t xml:space="preserve">pateikti </w:t>
      </w:r>
      <w:r w:rsidR="00ED6524">
        <w:t xml:space="preserve">suteiktų paslaugų, </w:t>
      </w:r>
      <w:r>
        <w:t>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7B010D45" w14:textId="41F3E3CC" w:rsidR="008D03D5" w:rsidRDefault="008D03D5" w:rsidP="004068E1">
      <w:pPr>
        <w:widowControl w:val="0"/>
        <w:numPr>
          <w:ilvl w:val="1"/>
          <w:numId w:val="11"/>
        </w:numPr>
        <w:tabs>
          <w:tab w:val="left" w:pos="1560"/>
        </w:tabs>
        <w:ind w:left="0" w:firstLine="851"/>
        <w:contextualSpacing/>
        <w:jc w:val="both"/>
      </w:pPr>
      <w:r>
        <w:t xml:space="preserve">užtikrinti, kad </w:t>
      </w:r>
      <w:r w:rsidR="00326A2D">
        <w:t xml:space="preserve">paslaugas teiks, </w:t>
      </w:r>
      <w:r>
        <w:t>darbus atliks kvalifikuoti specialistai, nurodyti pateiktame konkursiniame pasiūlyme, atitinkantys konkurso sąlygų apraše nustatytus kvalifikacijos kriterijus, turintys galiojančius kvalifikacijos dokumentus, leidžiančius vykdyti Sutartyje nurodyt</w:t>
      </w:r>
      <w:r w:rsidR="00326A2D">
        <w:t>a</w:t>
      </w:r>
      <w:r>
        <w:t xml:space="preserve">s </w:t>
      </w:r>
      <w:r w:rsidR="00326A2D">
        <w:t xml:space="preserve">paslaugas, </w:t>
      </w:r>
      <w:r>
        <w:t>darbus;</w:t>
      </w:r>
    </w:p>
    <w:p w14:paraId="726707E0" w14:textId="77777777" w:rsidR="008D03D5" w:rsidRPr="00DB7A67" w:rsidRDefault="008D03D5" w:rsidP="004068E1">
      <w:pPr>
        <w:widowControl w:val="0"/>
        <w:numPr>
          <w:ilvl w:val="1"/>
          <w:numId w:val="11"/>
        </w:numPr>
        <w:tabs>
          <w:tab w:val="left" w:pos="1560"/>
        </w:tabs>
        <w:ind w:left="0" w:firstLine="851"/>
        <w:contextualSpacing/>
        <w:jc w:val="both"/>
      </w:pPr>
      <w:r w:rsidRPr="00DB7A67">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75A6074B" w14:textId="77777777" w:rsidR="008D03D5" w:rsidRPr="00DB7A67" w:rsidRDefault="008D03D5" w:rsidP="004068E1">
      <w:pPr>
        <w:widowControl w:val="0"/>
        <w:numPr>
          <w:ilvl w:val="1"/>
          <w:numId w:val="11"/>
        </w:numPr>
        <w:tabs>
          <w:tab w:val="left" w:pos="1276"/>
          <w:tab w:val="left" w:pos="1418"/>
          <w:tab w:val="left" w:pos="1560"/>
          <w:tab w:val="left" w:pos="1620"/>
        </w:tabs>
        <w:ind w:left="0" w:firstLine="851"/>
        <w:contextualSpacing/>
        <w:jc w:val="both"/>
      </w:pPr>
      <w:r w:rsidRPr="00DB7A67">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7D72D03D" w14:textId="77777777" w:rsidR="008D03D5" w:rsidRDefault="008D03D5" w:rsidP="004068E1">
      <w:pPr>
        <w:widowControl w:val="0"/>
        <w:numPr>
          <w:ilvl w:val="1"/>
          <w:numId w:val="11"/>
        </w:numPr>
        <w:tabs>
          <w:tab w:val="left" w:pos="1418"/>
          <w:tab w:val="left" w:pos="1560"/>
          <w:tab w:val="left" w:pos="1620"/>
        </w:tabs>
        <w:ind w:left="0" w:firstLine="851"/>
        <w:contextualSpacing/>
        <w:jc w:val="both"/>
      </w:pPr>
      <w:r w:rsidRPr="00DB7A67">
        <w:t>užtikrinti higienos ir saugos darbe reikalavimus, priešgaisrinę ir aplinkos ekologinę apsaugą</w:t>
      </w:r>
      <w:r>
        <w:t xml:space="preserve"> </w:t>
      </w:r>
      <w:r w:rsidRPr="003C0AC9">
        <w:t>bei darbo higieną statybos teritorijoje, savo darbo zonoje, taip pat gretimos aplinkos apsaugą ir greta darbų teritorijos judančių žmonių apsaugą nuo atliekamų darbų sukeliamų pavojų</w:t>
      </w:r>
      <w:r>
        <w:t>;</w:t>
      </w:r>
    </w:p>
    <w:p w14:paraId="38ABA813" w14:textId="77777777" w:rsidR="008D03D5" w:rsidRDefault="008D03D5" w:rsidP="004068E1">
      <w:pPr>
        <w:widowControl w:val="0"/>
        <w:numPr>
          <w:ilvl w:val="1"/>
          <w:numId w:val="11"/>
        </w:numPr>
        <w:tabs>
          <w:tab w:val="left" w:pos="1418"/>
          <w:tab w:val="left" w:pos="1560"/>
          <w:tab w:val="left" w:pos="1620"/>
        </w:tabs>
        <w:ind w:left="0" w:firstLine="851"/>
        <w:contextualSpacing/>
        <w:jc w:val="both"/>
      </w:pPr>
      <w:r>
        <w:t>s</w:t>
      </w:r>
      <w:r w:rsidRPr="00DB7A67">
        <w:t>usidariusias atliekas tvarkyti laikantis visų galiojančių įstatymų, Klaipėdos miesto atliekų tvarkymo taisyklių ir Klaipėdos miesto tvarkymo ir švaros taisyklių;</w:t>
      </w:r>
    </w:p>
    <w:p w14:paraId="2C5BBABE" w14:textId="77777777" w:rsidR="008D03D5" w:rsidRDefault="008D03D5" w:rsidP="004068E1">
      <w:pPr>
        <w:widowControl w:val="0"/>
        <w:numPr>
          <w:ilvl w:val="1"/>
          <w:numId w:val="11"/>
        </w:numPr>
        <w:tabs>
          <w:tab w:val="left" w:pos="1418"/>
          <w:tab w:val="left" w:pos="1560"/>
          <w:tab w:val="left" w:pos="1620"/>
        </w:tabs>
        <w:ind w:left="0" w:firstLine="851"/>
        <w:contextualSpacing/>
        <w:jc w:val="both"/>
      </w:pPr>
      <w:r w:rsidRPr="003C0AC9">
        <w:t>atlikti darbus tvarkingai, neteršiant teritorijos, kompaktiškai laikyti statybos atliekas, išvežti savo statybines atliekas ir statybinį laužą savo sąskaita;</w:t>
      </w:r>
    </w:p>
    <w:p w14:paraId="5617DCB2" w14:textId="77777777" w:rsidR="008D03D5" w:rsidRPr="00DB7A67" w:rsidRDefault="008D03D5" w:rsidP="004068E1">
      <w:pPr>
        <w:widowControl w:val="0"/>
        <w:numPr>
          <w:ilvl w:val="1"/>
          <w:numId w:val="11"/>
        </w:numPr>
        <w:tabs>
          <w:tab w:val="left" w:pos="1418"/>
          <w:tab w:val="left" w:pos="1560"/>
          <w:tab w:val="left" w:pos="1620"/>
        </w:tabs>
        <w:ind w:left="0" w:firstLine="851"/>
        <w:contextualSpacing/>
        <w:jc w:val="both"/>
      </w:pPr>
      <w:r>
        <w:t>d</w:t>
      </w:r>
      <w:r w:rsidRPr="00DB7A67">
        <w:t>arbų vykdymo laikotarpiu atsakyti už komunikacijų pažeidimus, juos pažeidus – atkurti savo lėšomis ir jėgomis</w:t>
      </w:r>
      <w:r>
        <w:t xml:space="preserve">. </w:t>
      </w:r>
      <w:r w:rsidRPr="006C769D">
        <w:t>Rangovas turi teisę reikalauti patirtų išlaidų atlyginimo iš atsakingų asmenų</w:t>
      </w:r>
      <w:r>
        <w:t>;</w:t>
      </w:r>
      <w:r w:rsidRPr="00DB7A67">
        <w:t xml:space="preserve"> </w:t>
      </w:r>
    </w:p>
    <w:p w14:paraId="6C7A720D" w14:textId="07510A56" w:rsidR="008D03D5" w:rsidRDefault="008D03D5" w:rsidP="004068E1">
      <w:pPr>
        <w:widowControl w:val="0"/>
        <w:numPr>
          <w:ilvl w:val="1"/>
          <w:numId w:val="11"/>
        </w:numPr>
        <w:tabs>
          <w:tab w:val="left" w:pos="1418"/>
          <w:tab w:val="left" w:pos="1560"/>
          <w:tab w:val="left" w:pos="1620"/>
        </w:tabs>
        <w:ind w:left="0" w:firstLine="851"/>
        <w:contextualSpacing/>
        <w:jc w:val="both"/>
      </w:pPr>
      <w:r w:rsidRPr="00AC1C1C">
        <w:lastRenderedPageBreak/>
        <w:t xml:space="preserve">Užsakovo vardu (pagal suteiktą įgaliojimą) atlikti </w:t>
      </w:r>
      <w:r w:rsidRPr="00B4158F">
        <w:t xml:space="preserve">statybos </w:t>
      </w:r>
      <w:r w:rsidR="007A6EFF" w:rsidRPr="00B4158F">
        <w:t>pradžios</w:t>
      </w:r>
      <w:r w:rsidR="00B4158F">
        <w:t>,</w:t>
      </w:r>
      <w:r w:rsidR="007A6EFF" w:rsidRPr="00B4158F">
        <w:t xml:space="preserve"> </w:t>
      </w:r>
      <w:r w:rsidRPr="00B4158F">
        <w:t>užbaigimo</w:t>
      </w:r>
      <w:r w:rsidRPr="00AC1C1C">
        <w:t xml:space="preserve"> procedūras</w:t>
      </w:r>
      <w:r>
        <w:t>;</w:t>
      </w:r>
    </w:p>
    <w:p w14:paraId="30765150" w14:textId="77777777" w:rsidR="008D03D5" w:rsidRPr="00DB7A67" w:rsidRDefault="008D03D5" w:rsidP="004068E1">
      <w:pPr>
        <w:widowControl w:val="0"/>
        <w:numPr>
          <w:ilvl w:val="1"/>
          <w:numId w:val="11"/>
        </w:numPr>
        <w:tabs>
          <w:tab w:val="left" w:pos="1418"/>
          <w:tab w:val="left" w:pos="1560"/>
          <w:tab w:val="left" w:pos="1620"/>
        </w:tabs>
        <w:ind w:left="0" w:firstLine="851"/>
        <w:contextualSpacing/>
        <w:jc w:val="both"/>
      </w:pPr>
      <w:r w:rsidRPr="00DB7A67">
        <w:t>suteikti darbams Sutartyje nurodytą garantiją;</w:t>
      </w:r>
    </w:p>
    <w:p w14:paraId="461A35D1" w14:textId="77777777" w:rsidR="008D03D5" w:rsidRPr="00DB7A67" w:rsidRDefault="008D03D5" w:rsidP="004068E1">
      <w:pPr>
        <w:widowControl w:val="0"/>
        <w:numPr>
          <w:ilvl w:val="1"/>
          <w:numId w:val="11"/>
        </w:numPr>
        <w:tabs>
          <w:tab w:val="left" w:pos="1418"/>
          <w:tab w:val="left" w:pos="1560"/>
          <w:tab w:val="left" w:pos="1620"/>
        </w:tabs>
        <w:ind w:left="0" w:firstLine="851"/>
        <w:contextualSpacing/>
        <w:jc w:val="both"/>
      </w:pPr>
      <w:r w:rsidRPr="00DB7A67">
        <w:t>savo sąskaita ir laiku nedelsiant ištaisyti netikslumus ir pašalinti pagrįstus trūkumus, kuriuos nurodo Užsakovas;</w:t>
      </w:r>
    </w:p>
    <w:p w14:paraId="768F5EE6" w14:textId="3DB11912" w:rsidR="008D03D5" w:rsidRPr="00DB7A67" w:rsidRDefault="008D03D5" w:rsidP="004068E1">
      <w:pPr>
        <w:widowControl w:val="0"/>
        <w:numPr>
          <w:ilvl w:val="1"/>
          <w:numId w:val="11"/>
        </w:numPr>
        <w:tabs>
          <w:tab w:val="left" w:pos="1418"/>
          <w:tab w:val="left" w:pos="1560"/>
          <w:tab w:val="left" w:pos="1620"/>
        </w:tabs>
        <w:ind w:left="0" w:firstLine="851"/>
        <w:contextualSpacing/>
        <w:jc w:val="both"/>
      </w:pPr>
      <w:r w:rsidRPr="00DB7A67">
        <w:t>jeigu Rangovo kvalifikacija dėl teisės verstis atitinkama veikla nebuvo tikrinama arba tikrinama ne visa apimtimi, Rangovas įsipareigoja, kad Sutartį vykdys tik tokią teisę turintys asmenys</w:t>
      </w:r>
      <w:r w:rsidR="00393ABF">
        <w:t xml:space="preserve">. Užsakovui </w:t>
      </w:r>
      <w:r w:rsidR="00393ABF" w:rsidRPr="00A7459D">
        <w:t xml:space="preserve"> pareikalavus, </w:t>
      </w:r>
      <w:r w:rsidR="00393ABF">
        <w:t>Rangovas</w:t>
      </w:r>
      <w:r w:rsidR="00393ABF" w:rsidRPr="00A7459D">
        <w:t xml:space="preserve"> turi pateikti dokumentus, įrodančius, kad Sutartį vykdo tik tokią teisę turintys asmenys</w:t>
      </w:r>
      <w:r w:rsidRPr="00DB7A67">
        <w:t>;</w:t>
      </w:r>
    </w:p>
    <w:p w14:paraId="7538A4CC" w14:textId="77777777" w:rsidR="008D03D5" w:rsidRPr="00DB7A67" w:rsidRDefault="008D03D5" w:rsidP="004068E1">
      <w:pPr>
        <w:widowControl w:val="0"/>
        <w:numPr>
          <w:ilvl w:val="1"/>
          <w:numId w:val="11"/>
        </w:numPr>
        <w:tabs>
          <w:tab w:val="left" w:pos="1418"/>
          <w:tab w:val="left" w:pos="1560"/>
          <w:tab w:val="left" w:pos="1620"/>
        </w:tabs>
        <w:ind w:left="0" w:firstLine="851"/>
        <w:contextualSpacing/>
        <w:jc w:val="both"/>
      </w:pPr>
      <w:r w:rsidRPr="00DB7A67">
        <w:t>atlyginti Užsakovui nuostolius, atsiradusius dėl Rangovo kaltės – dėl sutartinių įsipareigojimų nevykdymo, normatyvinių dokumentų reikalavimų pažeidimo;</w:t>
      </w:r>
    </w:p>
    <w:p w14:paraId="19172112" w14:textId="77777777" w:rsidR="008D03D5" w:rsidRPr="00DB7A67" w:rsidRDefault="008D03D5" w:rsidP="004068E1">
      <w:pPr>
        <w:widowControl w:val="0"/>
        <w:numPr>
          <w:ilvl w:val="1"/>
          <w:numId w:val="11"/>
        </w:numPr>
        <w:tabs>
          <w:tab w:val="left" w:pos="1418"/>
          <w:tab w:val="left" w:pos="1560"/>
          <w:tab w:val="left" w:pos="1620"/>
        </w:tabs>
        <w:ind w:left="0" w:firstLine="851"/>
        <w:contextualSpacing/>
        <w:jc w:val="both"/>
      </w:pPr>
      <w:r w:rsidRPr="00DB7A67">
        <w:t>atsakyti už Rangovo pasitelkiamų kitų ūkio subjektų ir subrangovų įsipareigojimus ir jų įvykdytų įsipareigojimų kokybę ar padarytą žalą;</w:t>
      </w:r>
    </w:p>
    <w:p w14:paraId="275C65DD" w14:textId="77777777" w:rsidR="008D03D5" w:rsidRPr="00DB7A67" w:rsidRDefault="008D03D5" w:rsidP="004068E1">
      <w:pPr>
        <w:widowControl w:val="0"/>
        <w:numPr>
          <w:ilvl w:val="1"/>
          <w:numId w:val="11"/>
        </w:numPr>
        <w:tabs>
          <w:tab w:val="left" w:pos="1418"/>
          <w:tab w:val="left" w:pos="1560"/>
          <w:tab w:val="left" w:pos="1620"/>
        </w:tabs>
        <w:ind w:left="0" w:firstLine="851"/>
        <w:contextualSpacing/>
        <w:jc w:val="both"/>
      </w:pPr>
      <w:r w:rsidRPr="00DB7A67">
        <w:t>nedelsiant raštu informuoti Užsakovą apie bet kurias aplinkybes, trukdančias ar galinčias sutrukdyti Rangovui vykdyti sutartinius įsipareigojimus nustatytais terminais;</w:t>
      </w:r>
    </w:p>
    <w:p w14:paraId="1EBC9D37" w14:textId="77777777" w:rsidR="008D03D5" w:rsidRPr="00DB7A67" w:rsidRDefault="008D03D5" w:rsidP="004068E1">
      <w:pPr>
        <w:widowControl w:val="0"/>
        <w:numPr>
          <w:ilvl w:val="1"/>
          <w:numId w:val="11"/>
        </w:numPr>
        <w:tabs>
          <w:tab w:val="left" w:pos="1418"/>
          <w:tab w:val="left" w:pos="1560"/>
          <w:tab w:val="left" w:pos="1620"/>
        </w:tabs>
        <w:ind w:left="0" w:firstLine="851"/>
        <w:contextualSpacing/>
        <w:jc w:val="both"/>
      </w:pPr>
      <w:r w:rsidRPr="00DB7A67">
        <w:t>vykdyti visus teisėtus ir neprieštaraujančius Sutarties nuostatoms raštiškus Užsakovo nurodymus, susijusius su Sutarties vykdymu;</w:t>
      </w:r>
    </w:p>
    <w:p w14:paraId="44E7F6DC" w14:textId="77777777" w:rsidR="008D03D5" w:rsidRPr="00DB7A67" w:rsidRDefault="008D03D5" w:rsidP="004068E1">
      <w:pPr>
        <w:widowControl w:val="0"/>
        <w:numPr>
          <w:ilvl w:val="1"/>
          <w:numId w:val="11"/>
        </w:numPr>
        <w:tabs>
          <w:tab w:val="left" w:pos="1418"/>
          <w:tab w:val="left" w:pos="1560"/>
          <w:tab w:val="left" w:pos="1620"/>
        </w:tabs>
        <w:ind w:left="0" w:firstLine="851"/>
        <w:contextualSpacing/>
        <w:jc w:val="both"/>
      </w:pPr>
      <w:r w:rsidRPr="00DB7A67">
        <w:t xml:space="preserve"> jei Rangovas yra tiekėjų grupė, veikianti pagal jungtinės veiklos sutartį, tokiu atveju jungtinės veiklos partneriai įsipareigoja solidariai atsakyti Užsakovui už Sutarties vykdymą;</w:t>
      </w:r>
    </w:p>
    <w:p w14:paraId="11F63263" w14:textId="77777777" w:rsidR="008D03D5" w:rsidRPr="00DB7A67" w:rsidRDefault="008D03D5" w:rsidP="004068E1">
      <w:pPr>
        <w:widowControl w:val="0"/>
        <w:numPr>
          <w:ilvl w:val="1"/>
          <w:numId w:val="11"/>
        </w:numPr>
        <w:tabs>
          <w:tab w:val="left" w:pos="1418"/>
          <w:tab w:val="left" w:pos="1560"/>
          <w:tab w:val="left" w:pos="1620"/>
        </w:tabs>
        <w:ind w:left="0" w:firstLine="851"/>
        <w:contextualSpacing/>
        <w:jc w:val="both"/>
      </w:pPr>
      <w:r w:rsidRPr="00DB7A67">
        <w:t>tinkamai vykdyti kitus įsipareigojimus, numatytus Sutartyje ir galiojančiuose teisės aktuose, būtinus Sutarčiai vykdyti;</w:t>
      </w:r>
    </w:p>
    <w:p w14:paraId="2CF7B8FD" w14:textId="77777777" w:rsidR="008D03D5" w:rsidRPr="00DB7A67" w:rsidRDefault="008D03D5" w:rsidP="004068E1">
      <w:pPr>
        <w:widowControl w:val="0"/>
        <w:numPr>
          <w:ilvl w:val="1"/>
          <w:numId w:val="11"/>
        </w:numPr>
        <w:tabs>
          <w:tab w:val="left" w:pos="1418"/>
          <w:tab w:val="left" w:pos="1560"/>
          <w:tab w:val="left" w:pos="1620"/>
        </w:tabs>
        <w:ind w:left="0" w:firstLine="851"/>
        <w:contextualSpacing/>
        <w:jc w:val="both"/>
      </w:pPr>
      <w:r w:rsidRPr="00DB7A67">
        <w:t>po statybos darbų likusias senas medžiagas Rangovas naudoja ir jomis disponuoja savo nuožiūra. Šių senų statybinių medžiagų vertę Rangovas įsivertina teikdamas pasiūlymą.</w:t>
      </w:r>
    </w:p>
    <w:p w14:paraId="36807E27" w14:textId="77777777" w:rsidR="008D03D5" w:rsidRPr="0053644F" w:rsidRDefault="008D03D5" w:rsidP="004068E1">
      <w:pPr>
        <w:pStyle w:val="Pagrindinistekstas"/>
        <w:widowControl w:val="0"/>
        <w:numPr>
          <w:ilvl w:val="0"/>
          <w:numId w:val="11"/>
        </w:numPr>
        <w:tabs>
          <w:tab w:val="left" w:pos="851"/>
          <w:tab w:val="left" w:pos="1134"/>
          <w:tab w:val="left" w:pos="1276"/>
          <w:tab w:val="left" w:pos="1701"/>
        </w:tabs>
        <w:suppressAutoHyphens/>
        <w:ind w:hanging="2487"/>
        <w:rPr>
          <w:rFonts w:ascii="Times New Roman" w:hAnsi="Times New Roman"/>
          <w:b/>
          <w:szCs w:val="24"/>
        </w:rPr>
      </w:pPr>
      <w:r w:rsidRPr="0053644F">
        <w:rPr>
          <w:rFonts w:ascii="Times New Roman" w:hAnsi="Times New Roman"/>
          <w:b/>
          <w:szCs w:val="24"/>
        </w:rPr>
        <w:t>Rangovas turi teisę:</w:t>
      </w:r>
    </w:p>
    <w:p w14:paraId="7A747981" w14:textId="77777777" w:rsidR="008D03D5" w:rsidRPr="0053644F" w:rsidRDefault="008D03D5" w:rsidP="004068E1">
      <w:pPr>
        <w:pStyle w:val="Pagrindinistekstas"/>
        <w:widowControl w:val="0"/>
        <w:numPr>
          <w:ilvl w:val="1"/>
          <w:numId w:val="11"/>
        </w:numPr>
        <w:tabs>
          <w:tab w:val="left" w:pos="851"/>
          <w:tab w:val="left" w:pos="1134"/>
          <w:tab w:val="left" w:pos="1418"/>
        </w:tabs>
        <w:suppressAutoHyphens/>
        <w:ind w:left="0" w:firstLine="851"/>
        <w:rPr>
          <w:rFonts w:ascii="Times New Roman" w:hAnsi="Times New Roman"/>
          <w:b/>
          <w:szCs w:val="24"/>
        </w:rPr>
      </w:pPr>
      <w:r w:rsidRPr="0053644F">
        <w:rPr>
          <w:rFonts w:ascii="Times New Roman" w:hAnsi="Times New Roman"/>
          <w:szCs w:val="24"/>
        </w:rPr>
        <w:t>naudotis Lietuvos Respublikos įstatymuose numatytomis Rangovo teisėmis;</w:t>
      </w:r>
    </w:p>
    <w:p w14:paraId="616633CF" w14:textId="15E8DBF0" w:rsidR="008D03D5" w:rsidRPr="0053644F" w:rsidRDefault="008D03D5" w:rsidP="004068E1">
      <w:pPr>
        <w:pStyle w:val="Pagrindinistekstas"/>
        <w:widowControl w:val="0"/>
        <w:numPr>
          <w:ilvl w:val="1"/>
          <w:numId w:val="11"/>
        </w:numPr>
        <w:tabs>
          <w:tab w:val="left" w:pos="851"/>
          <w:tab w:val="left" w:pos="1134"/>
          <w:tab w:val="left" w:pos="1418"/>
        </w:tabs>
        <w:suppressAutoHyphens/>
        <w:ind w:left="0" w:firstLine="851"/>
        <w:rPr>
          <w:rFonts w:ascii="Times New Roman" w:hAnsi="Times New Roman"/>
          <w:b/>
          <w:szCs w:val="24"/>
        </w:rPr>
      </w:pPr>
      <w:r w:rsidRPr="0053644F">
        <w:rPr>
          <w:rFonts w:ascii="Times New Roman" w:hAnsi="Times New Roman"/>
          <w:szCs w:val="24"/>
        </w:rPr>
        <w:t>gauti Užsakovo apmokėjimą už atliktus darbus</w:t>
      </w:r>
      <w:r w:rsidR="00465D21">
        <w:rPr>
          <w:rFonts w:ascii="Times New Roman" w:hAnsi="Times New Roman"/>
          <w:szCs w:val="24"/>
        </w:rPr>
        <w:t>/suteiktas paslaugas</w:t>
      </w:r>
      <w:r w:rsidRPr="0053644F">
        <w:rPr>
          <w:rFonts w:ascii="Times New Roman" w:hAnsi="Times New Roman"/>
          <w:szCs w:val="24"/>
        </w:rPr>
        <w:t xml:space="preserve"> pagal Sutartyje nustatytas sąlygas ir tvarką.</w:t>
      </w:r>
    </w:p>
    <w:p w14:paraId="76F479B4" w14:textId="77777777" w:rsidR="0079723A" w:rsidRDefault="0079723A" w:rsidP="0079723A">
      <w:pPr>
        <w:tabs>
          <w:tab w:val="left" w:pos="1134"/>
          <w:tab w:val="left" w:pos="1276"/>
          <w:tab w:val="left" w:pos="1418"/>
        </w:tabs>
        <w:ind w:firstLine="709"/>
        <w:jc w:val="center"/>
        <w:rPr>
          <w:b/>
          <w:bCs/>
        </w:rPr>
      </w:pPr>
    </w:p>
    <w:p w14:paraId="1BEDE9F3" w14:textId="77777777" w:rsidR="0079723A" w:rsidRPr="00100500" w:rsidRDefault="0079723A" w:rsidP="0079723A">
      <w:pPr>
        <w:tabs>
          <w:tab w:val="left" w:pos="1134"/>
          <w:tab w:val="left" w:pos="1276"/>
          <w:tab w:val="left" w:pos="1418"/>
        </w:tabs>
        <w:ind w:firstLine="709"/>
        <w:jc w:val="center"/>
        <w:rPr>
          <w:b/>
        </w:rPr>
      </w:pPr>
      <w:r w:rsidRPr="00100500">
        <w:rPr>
          <w:b/>
          <w:bCs/>
        </w:rPr>
        <w:t xml:space="preserve">V. </w:t>
      </w:r>
      <w:r w:rsidRPr="00633A6C">
        <w:rPr>
          <w:b/>
        </w:rPr>
        <w:t>ŠALIŲ ATSAKOMYBĖ</w:t>
      </w:r>
    </w:p>
    <w:p w14:paraId="1134D6FD" w14:textId="77777777" w:rsidR="0079723A" w:rsidRPr="00100500" w:rsidRDefault="0079723A" w:rsidP="0079723A">
      <w:pPr>
        <w:tabs>
          <w:tab w:val="left" w:pos="1134"/>
          <w:tab w:val="left" w:pos="1276"/>
          <w:tab w:val="left" w:pos="1418"/>
        </w:tabs>
        <w:ind w:firstLine="709"/>
        <w:jc w:val="both"/>
        <w:rPr>
          <w:b/>
        </w:rPr>
      </w:pPr>
    </w:p>
    <w:p w14:paraId="2DF02484" w14:textId="77777777" w:rsidR="008D03D5" w:rsidRPr="007F245F" w:rsidRDefault="008D03D5" w:rsidP="002F2816">
      <w:pPr>
        <w:pStyle w:val="Sraopastraipa"/>
        <w:widowControl w:val="0"/>
        <w:numPr>
          <w:ilvl w:val="0"/>
          <w:numId w:val="10"/>
        </w:numPr>
        <w:tabs>
          <w:tab w:val="left" w:pos="1276"/>
        </w:tabs>
        <w:ind w:firstLine="861"/>
        <w:jc w:val="both"/>
        <w:rPr>
          <w:b/>
          <w:sz w:val="24"/>
          <w:szCs w:val="24"/>
        </w:rPr>
      </w:pPr>
      <w:r w:rsidRPr="007F245F">
        <w:rPr>
          <w:b/>
          <w:sz w:val="24"/>
          <w:szCs w:val="24"/>
        </w:rPr>
        <w:t>Užtikrinimai ir draudimai:</w:t>
      </w:r>
    </w:p>
    <w:p w14:paraId="3F2DCC7F" w14:textId="6F64B44F" w:rsidR="008D03D5" w:rsidRPr="007F245F" w:rsidRDefault="008D03D5" w:rsidP="004068E1">
      <w:pPr>
        <w:pStyle w:val="Sraopastraipa"/>
        <w:widowControl w:val="0"/>
        <w:numPr>
          <w:ilvl w:val="1"/>
          <w:numId w:val="10"/>
        </w:numPr>
        <w:tabs>
          <w:tab w:val="left" w:pos="1418"/>
        </w:tabs>
        <w:ind w:firstLine="851"/>
        <w:jc w:val="both"/>
        <w:rPr>
          <w:b/>
          <w:sz w:val="24"/>
          <w:szCs w:val="24"/>
        </w:rPr>
      </w:pPr>
      <w:r w:rsidRPr="007F245F">
        <w:rPr>
          <w:sz w:val="24"/>
          <w:szCs w:val="24"/>
        </w:rPr>
        <w:t xml:space="preserve">Rangovas ne vėliau kaip </w:t>
      </w:r>
      <w:r w:rsidRPr="007F245F">
        <w:rPr>
          <w:b/>
          <w:sz w:val="24"/>
          <w:szCs w:val="24"/>
        </w:rPr>
        <w:t>per 10 darbo dienų</w:t>
      </w:r>
      <w:r w:rsidRPr="007F245F">
        <w:rPr>
          <w:sz w:val="24"/>
          <w:szCs w:val="24"/>
        </w:rPr>
        <w:t xml:space="preserve"> nuo Sutarties </w:t>
      </w:r>
      <w:r>
        <w:rPr>
          <w:sz w:val="24"/>
          <w:szCs w:val="24"/>
        </w:rPr>
        <w:t>įsigaliojimo</w:t>
      </w:r>
      <w:r w:rsidRPr="007F245F">
        <w:rPr>
          <w:sz w:val="24"/>
          <w:szCs w:val="24"/>
        </w:rPr>
        <w:t xml:space="preserve"> dienos privalo </w:t>
      </w:r>
      <w:r w:rsidRPr="007F245F">
        <w:rPr>
          <w:b/>
          <w:sz w:val="24"/>
          <w:szCs w:val="24"/>
        </w:rPr>
        <w:t>pateikti</w:t>
      </w:r>
      <w:r w:rsidRPr="007F245F">
        <w:rPr>
          <w:sz w:val="24"/>
          <w:szCs w:val="24"/>
        </w:rPr>
        <w:t xml:space="preserve"> </w:t>
      </w:r>
      <w:r w:rsidRPr="007F245F">
        <w:rPr>
          <w:b/>
          <w:sz w:val="24"/>
          <w:szCs w:val="24"/>
        </w:rPr>
        <w:t>Sutarties įvykdymo užtikrinimą</w:t>
      </w:r>
      <w:r w:rsidRPr="007F245F">
        <w:rPr>
          <w:sz w:val="24"/>
          <w:szCs w:val="24"/>
        </w:rPr>
        <w:t xml:space="preserve"> – pirmo pareikalavimo Lietuvoje ar užsienyje registruoto banko garantiją ar draudimo bendrovės laidavimo raštą – </w:t>
      </w:r>
      <w:r w:rsidRPr="007F245F">
        <w:rPr>
          <w:b/>
          <w:sz w:val="24"/>
          <w:szCs w:val="24"/>
        </w:rPr>
        <w:t xml:space="preserve">5 proc. nuo </w:t>
      </w:r>
      <w:r>
        <w:rPr>
          <w:b/>
          <w:sz w:val="24"/>
          <w:szCs w:val="24"/>
        </w:rPr>
        <w:t>pradinės</w:t>
      </w:r>
      <w:r w:rsidRPr="007F245F">
        <w:rPr>
          <w:b/>
          <w:sz w:val="24"/>
          <w:szCs w:val="24"/>
        </w:rPr>
        <w:t xml:space="preserve"> Sutarties vertės. </w:t>
      </w:r>
      <w:r w:rsidRPr="007F245F">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turi galioti </w:t>
      </w:r>
      <w:r>
        <w:rPr>
          <w:sz w:val="24"/>
          <w:szCs w:val="24"/>
        </w:rPr>
        <w:t>iki</w:t>
      </w:r>
      <w:r w:rsidRPr="007F245F">
        <w:rPr>
          <w:sz w:val="24"/>
          <w:szCs w:val="24"/>
        </w:rPr>
        <w:t xml:space="preserve"> Sutarties galiojimo laikotarp</w:t>
      </w:r>
      <w:r>
        <w:rPr>
          <w:sz w:val="24"/>
          <w:szCs w:val="24"/>
        </w:rPr>
        <w:t>io pabaigos</w:t>
      </w:r>
      <w:r w:rsidRPr="007F245F">
        <w:rPr>
          <w:sz w:val="24"/>
          <w:szCs w:val="24"/>
        </w:rPr>
        <w:t xml:space="preserve">. </w:t>
      </w:r>
      <w:r w:rsidRPr="00D95FB8">
        <w:rPr>
          <w:sz w:val="24"/>
          <w:szCs w:val="24"/>
        </w:rPr>
        <w:t xml:space="preserve">Jei Sutarties terminas būtų pratęstas, Sutarties įvykdymo užtikrinimas taip pat turi būti pratęstas tam pačiam laikotarpiui. </w:t>
      </w:r>
      <w:r w:rsidRPr="007F245F">
        <w:rPr>
          <w:sz w:val="24"/>
          <w:szCs w:val="24"/>
        </w:rPr>
        <w:t>Sutarties įvykdymo užtikrinimo gavėjas – Klaipėdos miesto savivaldybės administracija, Liepų g. 11, 9</w:t>
      </w:r>
      <w:r>
        <w:rPr>
          <w:sz w:val="24"/>
          <w:szCs w:val="24"/>
        </w:rPr>
        <w:t>2138</w:t>
      </w:r>
      <w:r w:rsidRPr="007F245F">
        <w:rPr>
          <w:sz w:val="24"/>
          <w:szCs w:val="24"/>
        </w:rPr>
        <w:t xml:space="preserve"> Klaipėda, įmonės kodas 188710823. Rangovui </w:t>
      </w:r>
      <w:r>
        <w:rPr>
          <w:sz w:val="24"/>
          <w:szCs w:val="24"/>
        </w:rPr>
        <w:t>laiku ne</w:t>
      </w:r>
      <w:r w:rsidRPr="007F245F">
        <w:rPr>
          <w:sz w:val="24"/>
          <w:szCs w:val="24"/>
        </w:rPr>
        <w:t>pateikus reikalaujam</w:t>
      </w:r>
      <w:r>
        <w:rPr>
          <w:sz w:val="24"/>
          <w:szCs w:val="24"/>
        </w:rPr>
        <w:t>o</w:t>
      </w:r>
      <w:r w:rsidRPr="007F245F">
        <w:rPr>
          <w:sz w:val="24"/>
          <w:szCs w:val="24"/>
        </w:rPr>
        <w:t xml:space="preserve"> Sutarties įvykdymo užtikrinim</w:t>
      </w:r>
      <w:r>
        <w:rPr>
          <w:sz w:val="24"/>
          <w:szCs w:val="24"/>
        </w:rPr>
        <w:t xml:space="preserve">o – </w:t>
      </w:r>
      <w:bookmarkStart w:id="144" w:name="_Hlk194054079"/>
      <w:r>
        <w:rPr>
          <w:sz w:val="24"/>
          <w:szCs w:val="24"/>
        </w:rPr>
        <w:t>taikom</w:t>
      </w:r>
      <w:r w:rsidR="00BD6202">
        <w:rPr>
          <w:sz w:val="24"/>
          <w:szCs w:val="24"/>
        </w:rPr>
        <w:t>a</w:t>
      </w:r>
      <w:r>
        <w:rPr>
          <w:sz w:val="24"/>
          <w:szCs w:val="24"/>
        </w:rPr>
        <w:t xml:space="preserve"> Sutarties </w:t>
      </w:r>
      <w:r w:rsidR="00F1223E" w:rsidRPr="00D27EBD">
        <w:rPr>
          <w:sz w:val="24"/>
          <w:szCs w:val="24"/>
        </w:rPr>
        <w:t>2</w:t>
      </w:r>
      <w:r w:rsidR="00D27EBD" w:rsidRPr="00D27EBD">
        <w:rPr>
          <w:sz w:val="24"/>
          <w:szCs w:val="24"/>
        </w:rPr>
        <w:t>5</w:t>
      </w:r>
      <w:r w:rsidRPr="00D27EBD">
        <w:rPr>
          <w:sz w:val="24"/>
          <w:szCs w:val="24"/>
        </w:rPr>
        <w:t xml:space="preserve"> p. nustatyt</w:t>
      </w:r>
      <w:r w:rsidR="00FA50BA" w:rsidRPr="00D27EBD">
        <w:rPr>
          <w:sz w:val="24"/>
          <w:szCs w:val="24"/>
        </w:rPr>
        <w:t>a</w:t>
      </w:r>
      <w:r>
        <w:rPr>
          <w:sz w:val="24"/>
          <w:szCs w:val="24"/>
        </w:rPr>
        <w:t xml:space="preserve"> </w:t>
      </w:r>
      <w:r w:rsidR="00FA50BA">
        <w:rPr>
          <w:sz w:val="24"/>
          <w:szCs w:val="24"/>
        </w:rPr>
        <w:t>atsakomybė</w:t>
      </w:r>
      <w:bookmarkEnd w:id="144"/>
      <w:r w:rsidR="00FA50BA">
        <w:rPr>
          <w:sz w:val="24"/>
          <w:szCs w:val="24"/>
        </w:rPr>
        <w:t>.</w:t>
      </w:r>
      <w:r w:rsidRPr="007F245F">
        <w:rPr>
          <w:b/>
          <w:sz w:val="24"/>
          <w:szCs w:val="24"/>
        </w:rPr>
        <w:t xml:space="preserve"> </w:t>
      </w:r>
    </w:p>
    <w:p w14:paraId="5B0AE9AC" w14:textId="77777777" w:rsidR="008D03D5" w:rsidRPr="007F245F" w:rsidRDefault="008D03D5" w:rsidP="004068E1">
      <w:pPr>
        <w:pStyle w:val="Sraopastraipa"/>
        <w:widowControl w:val="0"/>
        <w:numPr>
          <w:ilvl w:val="1"/>
          <w:numId w:val="10"/>
        </w:numPr>
        <w:tabs>
          <w:tab w:val="left" w:pos="1418"/>
        </w:tabs>
        <w:ind w:firstLine="851"/>
        <w:jc w:val="both"/>
        <w:rPr>
          <w:b/>
          <w:sz w:val="24"/>
          <w:szCs w:val="24"/>
        </w:rPr>
      </w:pPr>
      <w:r w:rsidRPr="007F245F">
        <w:rPr>
          <w:b/>
          <w:sz w:val="24"/>
          <w:szCs w:val="24"/>
        </w:rPr>
        <w:t>Užsakovas Sutarties įvykdymo užtikrinimu pasinaudoja esant bet kuriai iš šių aplinkybių:</w:t>
      </w:r>
    </w:p>
    <w:p w14:paraId="4CB34B8B" w14:textId="77777777" w:rsidR="008D03D5" w:rsidRPr="007F245F" w:rsidRDefault="008D03D5" w:rsidP="004068E1">
      <w:pPr>
        <w:pStyle w:val="Sraopastraipa"/>
        <w:widowControl w:val="0"/>
        <w:numPr>
          <w:ilvl w:val="2"/>
          <w:numId w:val="10"/>
        </w:numPr>
        <w:tabs>
          <w:tab w:val="left" w:pos="1134"/>
          <w:tab w:val="left" w:pos="1560"/>
        </w:tabs>
        <w:ind w:left="0" w:firstLine="851"/>
        <w:jc w:val="both"/>
        <w:rPr>
          <w:b/>
          <w:sz w:val="24"/>
          <w:szCs w:val="24"/>
        </w:rPr>
      </w:pPr>
      <w:r w:rsidRPr="007F245F">
        <w:rPr>
          <w:sz w:val="24"/>
          <w:szCs w:val="24"/>
        </w:rPr>
        <w:t>Rangovas vienašališkai nutraukia Sutartį Sutartyje ir (ar) įstatymuose nenumatytais atvejais ir tvarka;</w:t>
      </w:r>
    </w:p>
    <w:p w14:paraId="1565E818" w14:textId="77777777" w:rsidR="008D03D5" w:rsidRPr="007F245F" w:rsidRDefault="008D03D5" w:rsidP="004068E1">
      <w:pPr>
        <w:pStyle w:val="Sraopastraipa"/>
        <w:widowControl w:val="0"/>
        <w:numPr>
          <w:ilvl w:val="2"/>
          <w:numId w:val="10"/>
        </w:numPr>
        <w:tabs>
          <w:tab w:val="left" w:pos="1134"/>
          <w:tab w:val="left" w:pos="1560"/>
        </w:tabs>
        <w:ind w:left="0" w:firstLine="851"/>
        <w:jc w:val="both"/>
        <w:rPr>
          <w:b/>
          <w:sz w:val="24"/>
          <w:szCs w:val="24"/>
        </w:rPr>
      </w:pPr>
      <w:r w:rsidRPr="007F245F">
        <w:rPr>
          <w:sz w:val="24"/>
          <w:szCs w:val="24"/>
        </w:rPr>
        <w:t>Rangovui iškeliama bankroto ar restruktūrizavimo byla</w:t>
      </w:r>
      <w:r>
        <w:rPr>
          <w:sz w:val="24"/>
          <w:szCs w:val="24"/>
        </w:rPr>
        <w:t xml:space="preserve"> ir dėl to yra nutraukiama Sutartis</w:t>
      </w:r>
      <w:r w:rsidRPr="007F245F">
        <w:rPr>
          <w:sz w:val="24"/>
          <w:szCs w:val="24"/>
        </w:rPr>
        <w:t>;</w:t>
      </w:r>
    </w:p>
    <w:p w14:paraId="018596F9" w14:textId="77777777" w:rsidR="008D03D5" w:rsidRPr="007F245F" w:rsidRDefault="008D03D5" w:rsidP="004068E1">
      <w:pPr>
        <w:pStyle w:val="Sraopastraipa"/>
        <w:widowControl w:val="0"/>
        <w:numPr>
          <w:ilvl w:val="2"/>
          <w:numId w:val="10"/>
        </w:numPr>
        <w:tabs>
          <w:tab w:val="left" w:pos="1134"/>
          <w:tab w:val="left" w:pos="1560"/>
        </w:tabs>
        <w:ind w:left="0" w:firstLine="851"/>
        <w:jc w:val="both"/>
        <w:rPr>
          <w:b/>
          <w:sz w:val="24"/>
          <w:szCs w:val="24"/>
        </w:rPr>
      </w:pPr>
      <w:r w:rsidRPr="007F245F">
        <w:rPr>
          <w:sz w:val="24"/>
          <w:szCs w:val="24"/>
        </w:rPr>
        <w:t>Rangovas padaro Sutarties esminį pažeidimą.</w:t>
      </w:r>
    </w:p>
    <w:p w14:paraId="7CFD6F0C" w14:textId="51D68465" w:rsidR="008D03D5" w:rsidRPr="00F822D3" w:rsidRDefault="008D03D5" w:rsidP="004068E1">
      <w:pPr>
        <w:pStyle w:val="Sraopastraipa"/>
        <w:widowControl w:val="0"/>
        <w:numPr>
          <w:ilvl w:val="1"/>
          <w:numId w:val="10"/>
        </w:numPr>
        <w:tabs>
          <w:tab w:val="left" w:pos="1134"/>
          <w:tab w:val="left" w:pos="1418"/>
        </w:tabs>
        <w:ind w:firstLine="851"/>
        <w:jc w:val="both"/>
        <w:rPr>
          <w:b/>
          <w:sz w:val="24"/>
          <w:szCs w:val="24"/>
        </w:rPr>
      </w:pPr>
      <w:r w:rsidRPr="007F245F">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w:t>
      </w:r>
      <w:r w:rsidRPr="007F245F">
        <w:rPr>
          <w:sz w:val="24"/>
          <w:szCs w:val="24"/>
        </w:rPr>
        <w:lastRenderedPageBreak/>
        <w:t>sąlygomis kaip ir ankstesnioji. Jei Rangovas nepateikia naujo Sutarties įvykdymo užtikrinimo, Užsakovas turi teisę jį įsigyti savo lėšomis ir patirtas išlaidas išskaičiuoti iš galutinės pagal Sutartį Rangovui mokėtinos sumos arba nutraukti Sutartį</w:t>
      </w:r>
      <w:r w:rsidRPr="007F245F">
        <w:t>.</w:t>
      </w:r>
    </w:p>
    <w:p w14:paraId="2DA1FDF2" w14:textId="42A791D6" w:rsidR="00F822D3" w:rsidRPr="00F822D3" w:rsidRDefault="00F822D3" w:rsidP="004068E1">
      <w:pPr>
        <w:pStyle w:val="Sraopastraipa"/>
        <w:numPr>
          <w:ilvl w:val="1"/>
          <w:numId w:val="10"/>
        </w:numPr>
        <w:tabs>
          <w:tab w:val="left" w:pos="1418"/>
        </w:tabs>
        <w:ind w:firstLine="851"/>
        <w:jc w:val="both"/>
        <w:rPr>
          <w:bCs/>
          <w:sz w:val="24"/>
          <w:szCs w:val="24"/>
        </w:rPr>
      </w:pPr>
      <w:r w:rsidRPr="00F822D3">
        <w:rPr>
          <w:bCs/>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6F937B2F" w14:textId="46863D6F" w:rsidR="00086612" w:rsidRPr="00F226EC" w:rsidRDefault="00086612" w:rsidP="004068E1">
      <w:pPr>
        <w:pStyle w:val="Sraopastraipa"/>
        <w:widowControl w:val="0"/>
        <w:numPr>
          <w:ilvl w:val="0"/>
          <w:numId w:val="10"/>
        </w:numPr>
        <w:tabs>
          <w:tab w:val="clear" w:pos="710"/>
          <w:tab w:val="left" w:pos="709"/>
          <w:tab w:val="left" w:pos="1134"/>
          <w:tab w:val="left" w:pos="1276"/>
        </w:tabs>
        <w:ind w:firstLine="861"/>
        <w:jc w:val="both"/>
        <w:rPr>
          <w:b/>
          <w:sz w:val="24"/>
          <w:szCs w:val="24"/>
        </w:rPr>
      </w:pPr>
      <w:bookmarkStart w:id="145" w:name="_Hlk194304720"/>
      <w:r w:rsidRPr="00FA50BA">
        <w:rPr>
          <w:b/>
          <w:sz w:val="24"/>
          <w:szCs w:val="24"/>
        </w:rPr>
        <w:t>Rangovas privalo būti apsidraudęs</w:t>
      </w:r>
      <w:r w:rsidRPr="00181AFA">
        <w:rPr>
          <w:bCs/>
          <w:sz w:val="24"/>
          <w:szCs w:val="24"/>
        </w:rPr>
        <w:t xml:space="preserve"> pagal Statinio statybos, rekonstravimo, remonto, atnaujinimo (modernizavimo), griovimo ar kultūros paveldo statinio tvarkomųjų statybos darbų ir civilinės atsakomybės privalomojo draudimo taisykles.</w:t>
      </w:r>
      <w:r w:rsidRPr="00181AFA">
        <w:rPr>
          <w:b/>
          <w:sz w:val="24"/>
          <w:szCs w:val="24"/>
        </w:rPr>
        <w:t xml:space="preserve"> </w:t>
      </w:r>
      <w:r w:rsidRPr="00181AFA">
        <w:rPr>
          <w:bCs/>
          <w:sz w:val="24"/>
          <w:szCs w:val="24"/>
        </w:rPr>
        <w:t xml:space="preserve">Draudimas turi galioti visą Sutartyje numatytą prievolių vykdymo terminą. </w:t>
      </w:r>
      <w:r w:rsidRPr="00181AFA">
        <w:rPr>
          <w:b/>
          <w:sz w:val="24"/>
          <w:szCs w:val="24"/>
        </w:rPr>
        <w:t xml:space="preserve">Rangovas jį pateikia Užsakovui ne vėliau kaip </w:t>
      </w:r>
      <w:r w:rsidRPr="00366B99">
        <w:rPr>
          <w:b/>
          <w:sz w:val="24"/>
          <w:szCs w:val="24"/>
        </w:rPr>
        <w:t>per 10 darbo dienų nuo</w:t>
      </w:r>
      <w:r w:rsidR="00366B99" w:rsidRPr="00366B99">
        <w:rPr>
          <w:b/>
          <w:sz w:val="24"/>
          <w:szCs w:val="24"/>
        </w:rPr>
        <w:t xml:space="preserve"> Statybvietės perdavimo ir priėmimo akto pasirašymo dienos</w:t>
      </w:r>
      <w:r w:rsidRPr="00366B99">
        <w:rPr>
          <w:b/>
          <w:sz w:val="24"/>
          <w:szCs w:val="24"/>
        </w:rPr>
        <w:t>.</w:t>
      </w:r>
      <w:r w:rsidRPr="00181AFA">
        <w:rPr>
          <w:b/>
          <w:sz w:val="24"/>
          <w:szCs w:val="24"/>
        </w:rPr>
        <w:t xml:space="preserve"> </w:t>
      </w:r>
      <w:bookmarkStart w:id="146" w:name="_Hlk193290625"/>
      <w:r w:rsidRPr="00181AFA">
        <w:rPr>
          <w:bCs/>
          <w:sz w:val="24"/>
          <w:szCs w:val="24"/>
        </w:rPr>
        <w:t xml:space="preserve">Rangovui laiku nepateikus reikalaujamo dokumento, </w:t>
      </w:r>
      <w:bookmarkEnd w:id="146"/>
      <w:r w:rsidR="00FA50BA">
        <w:rPr>
          <w:sz w:val="24"/>
          <w:szCs w:val="24"/>
        </w:rPr>
        <w:t xml:space="preserve">taikoma </w:t>
      </w:r>
      <w:r w:rsidR="00FA50BA" w:rsidRPr="00D27EBD">
        <w:rPr>
          <w:sz w:val="24"/>
          <w:szCs w:val="24"/>
        </w:rPr>
        <w:t>Sutarties 2</w:t>
      </w:r>
      <w:r w:rsidR="00D27EBD" w:rsidRPr="00D27EBD">
        <w:rPr>
          <w:sz w:val="24"/>
          <w:szCs w:val="24"/>
        </w:rPr>
        <w:t>5</w:t>
      </w:r>
      <w:r w:rsidR="00FA50BA" w:rsidRPr="00D27EBD">
        <w:rPr>
          <w:sz w:val="24"/>
          <w:szCs w:val="24"/>
        </w:rPr>
        <w:t xml:space="preserve"> p.</w:t>
      </w:r>
      <w:r w:rsidR="00FA50BA">
        <w:rPr>
          <w:sz w:val="24"/>
          <w:szCs w:val="24"/>
        </w:rPr>
        <w:t xml:space="preserve"> nustatyta atsakomybė</w:t>
      </w:r>
      <w:r w:rsidR="00F226EC">
        <w:rPr>
          <w:bCs/>
          <w:sz w:val="24"/>
          <w:szCs w:val="24"/>
        </w:rPr>
        <w:t>.</w:t>
      </w:r>
    </w:p>
    <w:bookmarkEnd w:id="145"/>
    <w:p w14:paraId="14EB98B9" w14:textId="576C601E" w:rsidR="00F226EC" w:rsidRPr="00086612" w:rsidRDefault="00FA50BA" w:rsidP="004068E1">
      <w:pPr>
        <w:pStyle w:val="Sraopastraipa"/>
        <w:widowControl w:val="0"/>
        <w:numPr>
          <w:ilvl w:val="0"/>
          <w:numId w:val="10"/>
        </w:numPr>
        <w:tabs>
          <w:tab w:val="clear" w:pos="710"/>
          <w:tab w:val="left" w:pos="709"/>
          <w:tab w:val="left" w:pos="1134"/>
          <w:tab w:val="left" w:pos="1276"/>
        </w:tabs>
        <w:ind w:firstLine="861"/>
        <w:jc w:val="both"/>
        <w:rPr>
          <w:b/>
          <w:sz w:val="24"/>
          <w:szCs w:val="24"/>
        </w:rPr>
      </w:pPr>
      <w:r>
        <w:rPr>
          <w:b/>
          <w:sz w:val="24"/>
          <w:szCs w:val="24"/>
        </w:rPr>
        <w:t>Projekto rengėjas (Projektuotojas)</w:t>
      </w:r>
      <w:r w:rsidR="00F226EC" w:rsidRPr="00503270">
        <w:rPr>
          <w:b/>
          <w:sz w:val="24"/>
          <w:szCs w:val="24"/>
        </w:rPr>
        <w:t xml:space="preserve"> privalo būti apsidraudęs </w:t>
      </w:r>
      <w:r w:rsidR="00F226EC" w:rsidRPr="00503270">
        <w:rPr>
          <w:bCs/>
          <w:sz w:val="24"/>
          <w:szCs w:val="24"/>
        </w:rPr>
        <w:t xml:space="preserve">civilinę atsakomybę pagal Statinio projektuotojo civilinės atsakomybės privalomojo draudimo taisykles. Šis draudimas turi galioti visą Sutartyje numatytą </w:t>
      </w:r>
      <w:r w:rsidR="00F226EC">
        <w:rPr>
          <w:bCs/>
          <w:sz w:val="24"/>
          <w:szCs w:val="24"/>
        </w:rPr>
        <w:t>prievolių</w:t>
      </w:r>
      <w:r w:rsidR="00F226EC" w:rsidRPr="00503270">
        <w:rPr>
          <w:bCs/>
          <w:sz w:val="24"/>
          <w:szCs w:val="24"/>
        </w:rPr>
        <w:t xml:space="preserve"> vykdymo terminą.</w:t>
      </w:r>
      <w:r w:rsidR="00F226EC" w:rsidRPr="00503270">
        <w:rPr>
          <w:b/>
          <w:sz w:val="24"/>
          <w:szCs w:val="24"/>
        </w:rPr>
        <w:t xml:space="preserve"> </w:t>
      </w:r>
      <w:r w:rsidR="00F226EC" w:rsidRPr="00213735">
        <w:rPr>
          <w:b/>
          <w:sz w:val="24"/>
          <w:szCs w:val="24"/>
        </w:rPr>
        <w:t xml:space="preserve">Rangovas jį pateikia Užsakovui ne vėliau kaip per </w:t>
      </w:r>
      <w:r w:rsidR="00F226EC">
        <w:rPr>
          <w:b/>
          <w:sz w:val="24"/>
          <w:szCs w:val="24"/>
        </w:rPr>
        <w:t>10</w:t>
      </w:r>
      <w:r w:rsidR="00F226EC" w:rsidRPr="00213735">
        <w:rPr>
          <w:b/>
          <w:sz w:val="24"/>
          <w:szCs w:val="24"/>
        </w:rPr>
        <w:t xml:space="preserve"> darbo dien</w:t>
      </w:r>
      <w:r w:rsidR="00F226EC">
        <w:rPr>
          <w:b/>
          <w:sz w:val="24"/>
          <w:szCs w:val="24"/>
        </w:rPr>
        <w:t>ų</w:t>
      </w:r>
      <w:r w:rsidR="00F226EC" w:rsidRPr="00213735">
        <w:rPr>
          <w:b/>
          <w:sz w:val="24"/>
          <w:szCs w:val="24"/>
        </w:rPr>
        <w:t xml:space="preserve"> nuo </w:t>
      </w:r>
      <w:r w:rsidR="00F226EC">
        <w:rPr>
          <w:b/>
          <w:sz w:val="24"/>
          <w:szCs w:val="24"/>
        </w:rPr>
        <w:t>Sutarties įsigaliojimo dienos.</w:t>
      </w:r>
      <w:r w:rsidR="00F226EC" w:rsidRPr="00F226EC">
        <w:t xml:space="preserve"> </w:t>
      </w:r>
      <w:r w:rsidR="00F226EC">
        <w:rPr>
          <w:bCs/>
          <w:sz w:val="24"/>
          <w:szCs w:val="24"/>
        </w:rPr>
        <w:t xml:space="preserve">Rangovui laiku nepateikus šio </w:t>
      </w:r>
      <w:r w:rsidR="00F226EC" w:rsidRPr="00F226EC">
        <w:rPr>
          <w:bCs/>
          <w:sz w:val="24"/>
          <w:szCs w:val="24"/>
        </w:rPr>
        <w:t xml:space="preserve">reikalaujamo dokumento, </w:t>
      </w:r>
      <w:r>
        <w:rPr>
          <w:sz w:val="24"/>
          <w:szCs w:val="24"/>
        </w:rPr>
        <w:t xml:space="preserve">taikoma </w:t>
      </w:r>
      <w:r w:rsidRPr="00D27EBD">
        <w:rPr>
          <w:sz w:val="24"/>
          <w:szCs w:val="24"/>
        </w:rPr>
        <w:t>Sutarties 2</w:t>
      </w:r>
      <w:r w:rsidR="00D27EBD" w:rsidRPr="00D27EBD">
        <w:rPr>
          <w:sz w:val="24"/>
          <w:szCs w:val="24"/>
        </w:rPr>
        <w:t>5</w:t>
      </w:r>
      <w:r w:rsidRPr="00D27EBD">
        <w:rPr>
          <w:sz w:val="24"/>
          <w:szCs w:val="24"/>
        </w:rPr>
        <w:t xml:space="preserve"> p.</w:t>
      </w:r>
      <w:r>
        <w:rPr>
          <w:sz w:val="24"/>
          <w:szCs w:val="24"/>
        </w:rPr>
        <w:t xml:space="preserve"> nustatyta atsakomybė</w:t>
      </w:r>
      <w:r w:rsidR="00F226EC">
        <w:rPr>
          <w:bCs/>
          <w:sz w:val="24"/>
          <w:szCs w:val="24"/>
        </w:rPr>
        <w:t>.</w:t>
      </w:r>
    </w:p>
    <w:p w14:paraId="219A2017" w14:textId="4B0642E8" w:rsidR="008D03D5" w:rsidRPr="009223C2" w:rsidRDefault="00354386" w:rsidP="004068E1">
      <w:pPr>
        <w:pStyle w:val="Sraopastraipa"/>
        <w:widowControl w:val="0"/>
        <w:numPr>
          <w:ilvl w:val="0"/>
          <w:numId w:val="10"/>
        </w:numPr>
        <w:tabs>
          <w:tab w:val="clear" w:pos="710"/>
          <w:tab w:val="left" w:pos="709"/>
          <w:tab w:val="left" w:pos="1134"/>
          <w:tab w:val="left" w:pos="1276"/>
        </w:tabs>
        <w:ind w:firstLine="861"/>
        <w:jc w:val="both"/>
        <w:rPr>
          <w:b/>
          <w:sz w:val="24"/>
          <w:szCs w:val="24"/>
        </w:rPr>
      </w:pPr>
      <w:bookmarkStart w:id="147" w:name="_Hlk194305196"/>
      <w:r w:rsidRPr="008A3562">
        <w:rPr>
          <w:sz w:val="24"/>
          <w:szCs w:val="24"/>
        </w:rPr>
        <w:t>Rangovui nustatoma 300 Eur vertės bauda už nekokybiškai suteiktas paslaugas, atliktus darbus, Užsakovo užduoties 1</w:t>
      </w:r>
      <w:r w:rsidR="009D31BB">
        <w:rPr>
          <w:sz w:val="24"/>
          <w:szCs w:val="24"/>
        </w:rPr>
        <w:t>2</w:t>
      </w:r>
      <w:r w:rsidRPr="008A3562">
        <w:rPr>
          <w:sz w:val="24"/>
          <w:szCs w:val="24"/>
        </w:rPr>
        <w:t>.2-1</w:t>
      </w:r>
      <w:r w:rsidR="009D31BB">
        <w:rPr>
          <w:sz w:val="24"/>
          <w:szCs w:val="24"/>
        </w:rPr>
        <w:t>2</w:t>
      </w:r>
      <w:r w:rsidRPr="008A3562">
        <w:rPr>
          <w:sz w:val="24"/>
          <w:szCs w:val="24"/>
        </w:rPr>
        <w:t>.6 p. nustatytų aplinkos apsaugos reikalavimų nesilaikymą</w:t>
      </w:r>
      <w:r>
        <w:rPr>
          <w:sz w:val="24"/>
          <w:szCs w:val="24"/>
        </w:rPr>
        <w:t xml:space="preserve"> (pažeidimą)</w:t>
      </w:r>
      <w:r w:rsidR="00837325">
        <w:rPr>
          <w:sz w:val="24"/>
          <w:szCs w:val="24"/>
        </w:rPr>
        <w:t xml:space="preserve">, </w:t>
      </w:r>
      <w:bookmarkStart w:id="148" w:name="_Hlk194311509"/>
      <w:r w:rsidR="001046B3">
        <w:rPr>
          <w:sz w:val="24"/>
          <w:szCs w:val="24"/>
        </w:rPr>
        <w:t>Sutarties 19.4</w:t>
      </w:r>
      <w:r w:rsidR="00C94D58">
        <w:rPr>
          <w:sz w:val="24"/>
          <w:szCs w:val="24"/>
        </w:rPr>
        <w:t>.2</w:t>
      </w:r>
      <w:r w:rsidR="001046B3">
        <w:rPr>
          <w:sz w:val="24"/>
          <w:szCs w:val="24"/>
        </w:rPr>
        <w:t xml:space="preserve"> p. (aplinkos</w:t>
      </w:r>
      <w:r w:rsidR="00D360BD">
        <w:rPr>
          <w:sz w:val="24"/>
          <w:szCs w:val="24"/>
        </w:rPr>
        <w:t xml:space="preserve"> apsaugos vadybos sistemos </w:t>
      </w:r>
      <w:r w:rsidR="00D360BD" w:rsidRPr="00D360BD">
        <w:rPr>
          <w:sz w:val="24"/>
          <w:szCs w:val="24"/>
        </w:rPr>
        <w:t>standarto taikymo per visą Projekto vykdymo priežiūros paslaugų, darbų laikotarpį užtikrinimas</w:t>
      </w:r>
      <w:r w:rsidR="00D360BD">
        <w:rPr>
          <w:sz w:val="24"/>
          <w:szCs w:val="24"/>
        </w:rPr>
        <w:t>)</w:t>
      </w:r>
      <w:bookmarkEnd w:id="148"/>
      <w:r w:rsidR="00350597">
        <w:rPr>
          <w:sz w:val="24"/>
          <w:szCs w:val="24"/>
        </w:rPr>
        <w:t>,</w:t>
      </w:r>
      <w:r w:rsidR="00D360BD">
        <w:rPr>
          <w:sz w:val="24"/>
          <w:szCs w:val="24"/>
        </w:rPr>
        <w:t xml:space="preserve"> </w:t>
      </w:r>
      <w:r w:rsidR="00837325">
        <w:rPr>
          <w:sz w:val="24"/>
          <w:szCs w:val="24"/>
        </w:rPr>
        <w:t>Sutarties 19.7 p.</w:t>
      </w:r>
      <w:r w:rsidR="00837325" w:rsidRPr="00837325">
        <w:t xml:space="preserve"> </w:t>
      </w:r>
      <w:r w:rsidR="00837325">
        <w:t>(</w:t>
      </w:r>
      <w:r w:rsidR="00837325" w:rsidRPr="00837325">
        <w:rPr>
          <w:sz w:val="24"/>
          <w:szCs w:val="24"/>
        </w:rPr>
        <w:t>reikalavimai Projekto dokumentacijos rengimui</w:t>
      </w:r>
      <w:r w:rsidR="00837325">
        <w:rPr>
          <w:sz w:val="24"/>
          <w:szCs w:val="24"/>
        </w:rPr>
        <w:t xml:space="preserve">) nesilaikymą, </w:t>
      </w:r>
      <w:r w:rsidRPr="008A3562">
        <w:rPr>
          <w:sz w:val="24"/>
          <w:szCs w:val="24"/>
        </w:rPr>
        <w:t xml:space="preserve"> ir (ar) kitus Sutarties pažeidimus, kurių neapima Sutarties 2</w:t>
      </w:r>
      <w:r w:rsidR="007D2CDA">
        <w:rPr>
          <w:sz w:val="24"/>
          <w:szCs w:val="24"/>
        </w:rPr>
        <w:t>5</w:t>
      </w:r>
      <w:r w:rsidRPr="008A3562">
        <w:rPr>
          <w:sz w:val="24"/>
          <w:szCs w:val="24"/>
        </w:rPr>
        <w:t xml:space="preserve"> p., 2</w:t>
      </w:r>
      <w:r w:rsidR="007D2CDA">
        <w:rPr>
          <w:sz w:val="24"/>
          <w:szCs w:val="24"/>
        </w:rPr>
        <w:t>6</w:t>
      </w:r>
      <w:r w:rsidRPr="008A3562">
        <w:rPr>
          <w:sz w:val="24"/>
          <w:szCs w:val="24"/>
        </w:rPr>
        <w:t xml:space="preserve"> p., 2</w:t>
      </w:r>
      <w:r w:rsidR="007D2CDA">
        <w:rPr>
          <w:sz w:val="24"/>
          <w:szCs w:val="24"/>
        </w:rPr>
        <w:t>8</w:t>
      </w:r>
      <w:r w:rsidRPr="008A3562">
        <w:rPr>
          <w:sz w:val="24"/>
          <w:szCs w:val="24"/>
        </w:rPr>
        <w:t xml:space="preserve"> p. surašant pažeidimo (defektinį) aktą už kiekvieną nustatytą atvejį. Pažeidimo (defektinis) aktas surašomas dalyvaujant Rangovo atstovui. Jeigu jis neatvyksta sutartu laiku arba atsisako dalyvauti, pažeidimų (defektinis) aktas surašomas jam nedalyvaujant. Bauda gali būti išskaičiuojama iš Rangovui mokėtinos sumos. Jei paslaugos suteiktos ar darbai atlikti nekokybiškai, naudotos reikalavimų neatitinkančios medžiagos – Užsakovas nustato terminą, per kurį trūkumai turi būti pašalinti, per šį terminą nepašalinus trūkumų, numatyta bauda taikoma pakartotinai. Baudos už Sutarties pažeidimus netaikomos pažeidimams, kai pažeidimo pagrindu pasinaudojama garantija</w:t>
      </w:r>
      <w:r w:rsidR="008D03D5" w:rsidRPr="00B30F17">
        <w:rPr>
          <w:sz w:val="24"/>
          <w:szCs w:val="24"/>
        </w:rPr>
        <w:t>.</w:t>
      </w:r>
    </w:p>
    <w:p w14:paraId="30CDD39F" w14:textId="4B98F746" w:rsidR="008D03D5" w:rsidRPr="00B30F17" w:rsidRDefault="00354386" w:rsidP="004068E1">
      <w:pPr>
        <w:pStyle w:val="Sraopastraipa"/>
        <w:widowControl w:val="0"/>
        <w:numPr>
          <w:ilvl w:val="0"/>
          <w:numId w:val="10"/>
        </w:numPr>
        <w:tabs>
          <w:tab w:val="clear" w:pos="710"/>
          <w:tab w:val="left" w:pos="709"/>
          <w:tab w:val="left" w:pos="1134"/>
          <w:tab w:val="left" w:pos="1276"/>
        </w:tabs>
        <w:ind w:firstLine="861"/>
        <w:jc w:val="both"/>
        <w:rPr>
          <w:b/>
          <w:sz w:val="24"/>
          <w:szCs w:val="24"/>
        </w:rPr>
      </w:pPr>
      <w:bookmarkStart w:id="149" w:name="_Hlk191883012"/>
      <w:r w:rsidRPr="00354386">
        <w:rPr>
          <w:sz w:val="24"/>
          <w:szCs w:val="24"/>
        </w:rPr>
        <w:t>Rangovui, vėluojant pateikti Sutarties 1</w:t>
      </w:r>
      <w:r w:rsidR="007D2CDA">
        <w:rPr>
          <w:sz w:val="24"/>
          <w:szCs w:val="24"/>
        </w:rPr>
        <w:t>9</w:t>
      </w:r>
      <w:r w:rsidRPr="00354386">
        <w:rPr>
          <w:sz w:val="24"/>
          <w:szCs w:val="24"/>
        </w:rPr>
        <w:t>.2 p. ir (ar) 1</w:t>
      </w:r>
      <w:r w:rsidR="007D2CDA">
        <w:rPr>
          <w:sz w:val="24"/>
          <w:szCs w:val="24"/>
        </w:rPr>
        <w:t>9</w:t>
      </w:r>
      <w:r w:rsidRPr="00354386">
        <w:rPr>
          <w:sz w:val="24"/>
          <w:szCs w:val="24"/>
        </w:rPr>
        <w:t>.3 p., ir (ar) 1</w:t>
      </w:r>
      <w:r w:rsidR="007D2CDA">
        <w:rPr>
          <w:sz w:val="24"/>
          <w:szCs w:val="24"/>
        </w:rPr>
        <w:t>9</w:t>
      </w:r>
      <w:r w:rsidRPr="00354386">
        <w:rPr>
          <w:sz w:val="24"/>
          <w:szCs w:val="24"/>
        </w:rPr>
        <w:t>.4</w:t>
      </w:r>
      <w:r w:rsidR="00C94D58">
        <w:rPr>
          <w:sz w:val="24"/>
          <w:szCs w:val="24"/>
        </w:rPr>
        <w:t>.1</w:t>
      </w:r>
      <w:r w:rsidRPr="00354386">
        <w:rPr>
          <w:sz w:val="24"/>
          <w:szCs w:val="24"/>
        </w:rPr>
        <w:t xml:space="preserve"> p.,</w:t>
      </w:r>
      <w:r w:rsidR="00162D1B">
        <w:rPr>
          <w:sz w:val="24"/>
          <w:szCs w:val="24"/>
        </w:rPr>
        <w:t xml:space="preserve"> ir (ar) 1</w:t>
      </w:r>
      <w:r w:rsidR="005E7C71">
        <w:rPr>
          <w:sz w:val="24"/>
          <w:szCs w:val="24"/>
        </w:rPr>
        <w:t>9</w:t>
      </w:r>
      <w:r w:rsidR="00162D1B">
        <w:rPr>
          <w:sz w:val="24"/>
          <w:szCs w:val="24"/>
        </w:rPr>
        <w:t>.19 p.,</w:t>
      </w:r>
      <w:r w:rsidRPr="00354386">
        <w:rPr>
          <w:sz w:val="24"/>
          <w:szCs w:val="24"/>
        </w:rPr>
        <w:t xml:space="preserve"> ir (ar) </w:t>
      </w:r>
      <w:r w:rsidR="00FA76B8">
        <w:rPr>
          <w:sz w:val="24"/>
          <w:szCs w:val="24"/>
        </w:rPr>
        <w:t>21</w:t>
      </w:r>
      <w:r w:rsidRPr="00354386">
        <w:rPr>
          <w:sz w:val="24"/>
          <w:szCs w:val="24"/>
        </w:rPr>
        <w:t xml:space="preserve">.1 p. ir (ar) </w:t>
      </w:r>
      <w:r w:rsidR="00FA76B8">
        <w:rPr>
          <w:sz w:val="24"/>
          <w:szCs w:val="24"/>
        </w:rPr>
        <w:t>22</w:t>
      </w:r>
      <w:r w:rsidRPr="00354386">
        <w:rPr>
          <w:sz w:val="24"/>
          <w:szCs w:val="24"/>
        </w:rPr>
        <w:t xml:space="preserve"> p. ir (ar) </w:t>
      </w:r>
      <w:r w:rsidR="00FA76B8">
        <w:rPr>
          <w:sz w:val="24"/>
          <w:szCs w:val="24"/>
        </w:rPr>
        <w:t>23</w:t>
      </w:r>
      <w:r w:rsidRPr="00354386">
        <w:rPr>
          <w:sz w:val="24"/>
          <w:szCs w:val="24"/>
        </w:rPr>
        <w:t xml:space="preserve"> p. nurodytus dokumentus, Rangovas Užsakovui moka 50 Eur dydžio delspinigius už kiekvieną pavėluotą dieną, iki kol pateikiami minėtuose Sutarties punktuose/papunkčiuose nurodyti dokumentai. Delspinigiai gali būti išskaičiuojami iš Rangovui mokėtinų sumų. Delspinigiai skaičiuojami nepriklausomai nuo pasinaudojimo Sutarties įvykdymo užtikrinimu</w:t>
      </w:r>
      <w:r w:rsidR="00EA3573">
        <w:rPr>
          <w:sz w:val="24"/>
          <w:szCs w:val="24"/>
        </w:rPr>
        <w:t>.</w:t>
      </w:r>
    </w:p>
    <w:bookmarkEnd w:id="149"/>
    <w:p w14:paraId="633C3641" w14:textId="10498CE4" w:rsidR="008D03D5" w:rsidRPr="009223C2" w:rsidRDefault="008D03D5" w:rsidP="004068E1">
      <w:pPr>
        <w:pStyle w:val="Sraopastraipa"/>
        <w:widowControl w:val="0"/>
        <w:numPr>
          <w:ilvl w:val="0"/>
          <w:numId w:val="10"/>
        </w:numPr>
        <w:tabs>
          <w:tab w:val="clear" w:pos="710"/>
          <w:tab w:val="left" w:pos="709"/>
          <w:tab w:val="left" w:pos="1134"/>
          <w:tab w:val="left" w:pos="1276"/>
        </w:tabs>
        <w:ind w:firstLine="861"/>
        <w:jc w:val="both"/>
        <w:rPr>
          <w:b/>
          <w:sz w:val="24"/>
          <w:szCs w:val="24"/>
        </w:rPr>
      </w:pPr>
      <w:r w:rsidRPr="009223C2">
        <w:rPr>
          <w:sz w:val="24"/>
          <w:szCs w:val="24"/>
        </w:rPr>
        <w:t xml:space="preserve">Rangovas pradelsęs </w:t>
      </w:r>
      <w:r>
        <w:rPr>
          <w:sz w:val="24"/>
          <w:szCs w:val="24"/>
        </w:rPr>
        <w:t>prievolių vykdymo</w:t>
      </w:r>
      <w:r w:rsidRPr="009223C2">
        <w:rPr>
          <w:sz w:val="24"/>
          <w:szCs w:val="24"/>
        </w:rPr>
        <w:t xml:space="preserve"> termin</w:t>
      </w:r>
      <w:r>
        <w:rPr>
          <w:sz w:val="24"/>
          <w:szCs w:val="24"/>
        </w:rPr>
        <w:t>us (tarpinius, nustatytus finansiniame-kalendoriniame grafike</w:t>
      </w:r>
      <w:r w:rsidR="00743A8E">
        <w:rPr>
          <w:sz w:val="24"/>
          <w:szCs w:val="24"/>
        </w:rPr>
        <w:t xml:space="preserve"> ir (</w:t>
      </w:r>
      <w:r>
        <w:rPr>
          <w:sz w:val="24"/>
          <w:szCs w:val="24"/>
        </w:rPr>
        <w:t>ar</w:t>
      </w:r>
      <w:r w:rsidR="00743A8E">
        <w:rPr>
          <w:sz w:val="24"/>
          <w:szCs w:val="24"/>
        </w:rPr>
        <w:t>)</w:t>
      </w:r>
      <w:r>
        <w:rPr>
          <w:sz w:val="24"/>
          <w:szCs w:val="24"/>
        </w:rPr>
        <w:t xml:space="preserve"> galutinius</w:t>
      </w:r>
      <w:r w:rsidR="00ED412E">
        <w:rPr>
          <w:sz w:val="24"/>
          <w:szCs w:val="24"/>
        </w:rPr>
        <w:t xml:space="preserve">, nustatytus </w:t>
      </w:r>
      <w:r w:rsidR="00743A8E">
        <w:rPr>
          <w:sz w:val="24"/>
          <w:szCs w:val="24"/>
        </w:rPr>
        <w:t>Sutartyje)</w:t>
      </w:r>
      <w:r w:rsidRPr="009223C2">
        <w:rPr>
          <w:sz w:val="24"/>
          <w:szCs w:val="24"/>
        </w:rPr>
        <w:t xml:space="preserve"> </w:t>
      </w:r>
      <w:r w:rsidR="000A5342">
        <w:rPr>
          <w:sz w:val="24"/>
          <w:szCs w:val="24"/>
        </w:rPr>
        <w:t xml:space="preserve">moka </w:t>
      </w:r>
      <w:r w:rsidR="00743A8E" w:rsidRPr="005D3C19">
        <w:rPr>
          <w:sz w:val="24"/>
          <w:szCs w:val="24"/>
        </w:rPr>
        <w:t>Užsa</w:t>
      </w:r>
      <w:r w:rsidR="00743A8E" w:rsidRPr="005D3C19">
        <w:rPr>
          <w:color w:val="000000" w:themeColor="text1"/>
          <w:sz w:val="24"/>
          <w:szCs w:val="24"/>
        </w:rPr>
        <w:t>kovui 50 Eur</w:t>
      </w:r>
      <w:r w:rsidR="00743A8E" w:rsidRPr="007D460C">
        <w:rPr>
          <w:color w:val="000000" w:themeColor="text1"/>
          <w:sz w:val="24"/>
          <w:szCs w:val="24"/>
        </w:rPr>
        <w:t xml:space="preserve"> dydžio delspinigius už kiekvieną </w:t>
      </w:r>
      <w:r w:rsidR="00743A8E" w:rsidRPr="007D460C">
        <w:rPr>
          <w:sz w:val="24"/>
          <w:szCs w:val="24"/>
        </w:rPr>
        <w:t>pavėluotą dieną, iki kol įvykdomos prievolės. Delspinigiai gali būti išskaičiuojami iš Rangovui mokėtinų sumų. Delspinigiai skaičiuojami nepr</w:t>
      </w:r>
      <w:r w:rsidR="00743A8E" w:rsidRPr="00312286">
        <w:rPr>
          <w:sz w:val="24"/>
          <w:szCs w:val="24"/>
        </w:rPr>
        <w:t>iklausomai nuo pasinaudojimo Sutarties įvykdymo užtikrinimu</w:t>
      </w:r>
      <w:bookmarkEnd w:id="147"/>
      <w:r w:rsidRPr="009223C2">
        <w:rPr>
          <w:sz w:val="24"/>
          <w:szCs w:val="24"/>
        </w:rPr>
        <w:t>.</w:t>
      </w:r>
    </w:p>
    <w:p w14:paraId="17FA3DFF" w14:textId="45812A20" w:rsidR="008D03D5" w:rsidRPr="009223C2" w:rsidRDefault="008D03D5" w:rsidP="004068E1">
      <w:pPr>
        <w:pStyle w:val="Sraopastraipa"/>
        <w:widowControl w:val="0"/>
        <w:numPr>
          <w:ilvl w:val="0"/>
          <w:numId w:val="10"/>
        </w:numPr>
        <w:tabs>
          <w:tab w:val="clear" w:pos="710"/>
          <w:tab w:val="left" w:pos="709"/>
          <w:tab w:val="left" w:pos="1134"/>
          <w:tab w:val="left" w:pos="1276"/>
        </w:tabs>
        <w:ind w:firstLine="861"/>
        <w:jc w:val="both"/>
        <w:rPr>
          <w:b/>
          <w:sz w:val="24"/>
          <w:szCs w:val="24"/>
        </w:rPr>
      </w:pPr>
      <w:r w:rsidRPr="009223C2">
        <w:rPr>
          <w:sz w:val="24"/>
          <w:szCs w:val="24"/>
        </w:rPr>
        <w:t>Užsakovas, nesumokėjęs už atliktus darbus</w:t>
      </w:r>
      <w:r w:rsidR="00F822D3">
        <w:rPr>
          <w:sz w:val="24"/>
          <w:szCs w:val="24"/>
        </w:rPr>
        <w:t>/suteiktas paslaugas</w:t>
      </w:r>
      <w:r w:rsidRPr="009223C2">
        <w:rPr>
          <w:sz w:val="24"/>
          <w:szCs w:val="24"/>
        </w:rPr>
        <w:t xml:space="preserve"> pagal Sutartyje nustatytus terminus, Rangovui raštiškai pareikalavus, moka Rangovui 0,02 </w:t>
      </w:r>
      <w:r>
        <w:rPr>
          <w:sz w:val="24"/>
          <w:szCs w:val="24"/>
        </w:rPr>
        <w:t>proc.</w:t>
      </w:r>
      <w:r w:rsidRPr="009223C2">
        <w:rPr>
          <w:sz w:val="24"/>
          <w:szCs w:val="24"/>
        </w:rPr>
        <w:t xml:space="preserve"> dydžio delspinigius nuo laiku neapmokėtos sumos už kiekvieną pavėluotą sumokėti dieną. </w:t>
      </w:r>
    </w:p>
    <w:p w14:paraId="76292611" w14:textId="77777777" w:rsidR="008D03D5" w:rsidRPr="00401E17" w:rsidRDefault="008D03D5" w:rsidP="004068E1">
      <w:pPr>
        <w:pStyle w:val="Sraopastraipa"/>
        <w:widowControl w:val="0"/>
        <w:numPr>
          <w:ilvl w:val="0"/>
          <w:numId w:val="10"/>
        </w:numPr>
        <w:tabs>
          <w:tab w:val="clear" w:pos="710"/>
          <w:tab w:val="left" w:pos="709"/>
          <w:tab w:val="left" w:pos="1134"/>
          <w:tab w:val="left" w:pos="1276"/>
        </w:tabs>
        <w:ind w:firstLine="861"/>
        <w:jc w:val="both"/>
        <w:rPr>
          <w:b/>
          <w:sz w:val="24"/>
          <w:szCs w:val="24"/>
        </w:rPr>
      </w:pPr>
      <w:r w:rsidRPr="009223C2">
        <w:rPr>
          <w:color w:val="000000"/>
          <w:sz w:val="24"/>
          <w:szCs w:val="24"/>
        </w:rPr>
        <w:t xml:space="preserve">Rangovui nustatoma </w:t>
      </w:r>
      <w:r>
        <w:rPr>
          <w:color w:val="000000"/>
          <w:sz w:val="24"/>
          <w:szCs w:val="24"/>
        </w:rPr>
        <w:t>1</w:t>
      </w:r>
      <w:r w:rsidRPr="009223C2">
        <w:rPr>
          <w:color w:val="000000"/>
          <w:sz w:val="24"/>
          <w:szCs w:val="24"/>
        </w:rPr>
        <w:t>000</w:t>
      </w:r>
      <w:r w:rsidRPr="009223C2">
        <w:rPr>
          <w:b/>
          <w:color w:val="000000"/>
          <w:sz w:val="24"/>
          <w:szCs w:val="24"/>
        </w:rPr>
        <w:t xml:space="preserve"> </w:t>
      </w:r>
      <w:r w:rsidRPr="009223C2">
        <w:rPr>
          <w:color w:val="000000"/>
          <w:sz w:val="24"/>
          <w:szCs w:val="24"/>
        </w:rPr>
        <w:t xml:space="preserve">Eur vertės bauda už kiekvieną </w:t>
      </w:r>
      <w:r>
        <w:rPr>
          <w:color w:val="000000"/>
          <w:sz w:val="24"/>
          <w:szCs w:val="24"/>
        </w:rPr>
        <w:t>Rangovo S</w:t>
      </w:r>
      <w:r w:rsidRPr="009223C2">
        <w:rPr>
          <w:color w:val="000000"/>
          <w:sz w:val="24"/>
          <w:szCs w:val="24"/>
        </w:rPr>
        <w:t xml:space="preserve">utarties vykdymo metu pasitelktą, tačiau Sutartyje nustatyta tvarka neišviešintą </w:t>
      </w:r>
      <w:r>
        <w:rPr>
          <w:color w:val="000000"/>
          <w:sz w:val="24"/>
          <w:szCs w:val="24"/>
        </w:rPr>
        <w:t>subrangovą</w:t>
      </w:r>
      <w:r w:rsidRPr="009223C2">
        <w:rPr>
          <w:color w:val="000000"/>
          <w:sz w:val="24"/>
          <w:szCs w:val="24"/>
        </w:rPr>
        <w:t xml:space="preserve">, kitą ūkio subjektą, surašant pažeidimo aktą už kiekvieną nustatytą atvejį. Pažeidimo aktas surašomas dalyvaujant Rangovo atstovui. Jeigu jis neatvyksta sutartu laiku arba atsisako dalyvauti, pažeidimo aktas surašomas jam nedalyvaujant. Bauda </w:t>
      </w:r>
      <w:r>
        <w:rPr>
          <w:color w:val="000000"/>
          <w:sz w:val="24"/>
          <w:szCs w:val="24"/>
        </w:rPr>
        <w:t xml:space="preserve">gali būti </w:t>
      </w:r>
      <w:r w:rsidRPr="009223C2">
        <w:rPr>
          <w:color w:val="000000"/>
          <w:sz w:val="24"/>
          <w:szCs w:val="24"/>
        </w:rPr>
        <w:t>išskaičiuojama iš Rangovui mokėtinos sumos.</w:t>
      </w:r>
    </w:p>
    <w:p w14:paraId="3E6A9E0E" w14:textId="5EB0A4B6" w:rsidR="008D03D5" w:rsidRPr="009223C2" w:rsidRDefault="008D03D5" w:rsidP="004068E1">
      <w:pPr>
        <w:pStyle w:val="Sraopastraipa"/>
        <w:widowControl w:val="0"/>
        <w:numPr>
          <w:ilvl w:val="0"/>
          <w:numId w:val="10"/>
        </w:numPr>
        <w:tabs>
          <w:tab w:val="clear" w:pos="710"/>
          <w:tab w:val="left" w:pos="709"/>
          <w:tab w:val="left" w:pos="1134"/>
          <w:tab w:val="left" w:pos="1276"/>
        </w:tabs>
        <w:ind w:firstLine="861"/>
        <w:jc w:val="both"/>
        <w:rPr>
          <w:b/>
          <w:sz w:val="24"/>
          <w:szCs w:val="24"/>
        </w:rPr>
      </w:pPr>
      <w:r w:rsidRPr="00401E17">
        <w:rPr>
          <w:sz w:val="24"/>
          <w:szCs w:val="24"/>
        </w:rPr>
        <w:t>Rangovui vėluojant</w:t>
      </w:r>
      <w:r w:rsidRPr="009223C2">
        <w:rPr>
          <w:sz w:val="24"/>
          <w:szCs w:val="24"/>
        </w:rPr>
        <w:t xml:space="preserve"> </w:t>
      </w:r>
      <w:r>
        <w:rPr>
          <w:sz w:val="24"/>
          <w:szCs w:val="24"/>
        </w:rPr>
        <w:t xml:space="preserve">suteikti paslaugas ar </w:t>
      </w:r>
      <w:r w:rsidRPr="009223C2">
        <w:rPr>
          <w:sz w:val="24"/>
          <w:szCs w:val="24"/>
        </w:rPr>
        <w:t>atlikti darbus</w:t>
      </w:r>
      <w:r>
        <w:rPr>
          <w:sz w:val="24"/>
          <w:szCs w:val="24"/>
        </w:rPr>
        <w:t>,</w:t>
      </w:r>
      <w:r w:rsidRPr="009223C2">
        <w:rPr>
          <w:sz w:val="24"/>
          <w:szCs w:val="24"/>
        </w:rPr>
        <w:t xml:space="preserve"> ar atlikus nekokybiškai, su defektais, taip pat vilkinant </w:t>
      </w:r>
      <w:r>
        <w:rPr>
          <w:sz w:val="24"/>
          <w:szCs w:val="24"/>
        </w:rPr>
        <w:t>paslaug</w:t>
      </w:r>
      <w:r w:rsidR="002E0E37">
        <w:rPr>
          <w:sz w:val="24"/>
          <w:szCs w:val="24"/>
        </w:rPr>
        <w:t>as</w:t>
      </w:r>
      <w:r>
        <w:rPr>
          <w:sz w:val="24"/>
          <w:szCs w:val="24"/>
        </w:rPr>
        <w:t xml:space="preserve">, </w:t>
      </w:r>
      <w:r w:rsidRPr="009223C2">
        <w:rPr>
          <w:sz w:val="24"/>
          <w:szCs w:val="24"/>
        </w:rPr>
        <w:t>darbus ar piktnaudžiaujant, Užsakovas, siekdamas apginti savo teisėtus interesus, gali atlikti neapmokėtų sumų įskaitymus į nuostolius (vienašalius sandorius).</w:t>
      </w:r>
    </w:p>
    <w:p w14:paraId="30D5CFE4" w14:textId="5DBDFD33" w:rsidR="00366F9F" w:rsidRPr="00366F9F" w:rsidRDefault="00366F9F" w:rsidP="004068E1">
      <w:pPr>
        <w:pStyle w:val="Sraopastraipa"/>
        <w:widowControl w:val="0"/>
        <w:numPr>
          <w:ilvl w:val="0"/>
          <w:numId w:val="10"/>
        </w:numPr>
        <w:tabs>
          <w:tab w:val="left" w:pos="1134"/>
        </w:tabs>
        <w:ind w:firstLine="861"/>
        <w:jc w:val="both"/>
        <w:rPr>
          <w:b/>
          <w:color w:val="FF0000"/>
          <w:sz w:val="24"/>
          <w:szCs w:val="24"/>
        </w:rPr>
      </w:pPr>
      <w:bookmarkStart w:id="150" w:name="_Hlk194305863"/>
      <w:r w:rsidRPr="00366F9F">
        <w:rPr>
          <w:sz w:val="24"/>
          <w:szCs w:val="24"/>
        </w:rPr>
        <w:lastRenderedPageBreak/>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w:t>
      </w:r>
      <w:r w:rsidR="001D5236" w:rsidRPr="001D5236">
        <w:t xml:space="preserve"> </w:t>
      </w:r>
      <w:r w:rsidR="001D5236" w:rsidRPr="001D5236">
        <w:rPr>
          <w:sz w:val="24"/>
          <w:szCs w:val="24"/>
        </w:rPr>
        <w:t>Šis punktas taikytinas jeigu prie Sutarties finansavimo šaltinių be/vietoj Savivaldybės biudžeto lėšų yra nurodyti bet kurie kiti finansavimo šaltiniai</w:t>
      </w:r>
      <w:bookmarkEnd w:id="150"/>
      <w:r w:rsidR="001D5236">
        <w:rPr>
          <w:sz w:val="24"/>
          <w:szCs w:val="24"/>
        </w:rPr>
        <w:t>.</w:t>
      </w:r>
    </w:p>
    <w:p w14:paraId="43E8D69F" w14:textId="111C66DA" w:rsidR="008D03D5" w:rsidRPr="00213735" w:rsidRDefault="008D03D5" w:rsidP="004068E1">
      <w:pPr>
        <w:pStyle w:val="Sraopastraipa"/>
        <w:widowControl w:val="0"/>
        <w:numPr>
          <w:ilvl w:val="0"/>
          <w:numId w:val="10"/>
        </w:numPr>
        <w:tabs>
          <w:tab w:val="left" w:pos="1134"/>
        </w:tabs>
        <w:ind w:firstLine="861"/>
        <w:jc w:val="both"/>
        <w:rPr>
          <w:b/>
          <w:color w:val="FF0000"/>
          <w:sz w:val="24"/>
          <w:szCs w:val="24"/>
        </w:rPr>
      </w:pPr>
      <w:bookmarkStart w:id="151" w:name="_Hlk194305798"/>
      <w:r w:rsidRPr="00247F45">
        <w:rPr>
          <w:sz w:val="24"/>
          <w:szCs w:val="24"/>
        </w:rPr>
        <w:t xml:space="preserve">Rangovas kartu su Rangovo atliktų darbų perdavimo Užsakovui aktu privalo pateikti Lietuvoje ar užsienio šalyje registruoto banko arba draudimo bendrovės išduotą ir su Užsakovu raštu suderintą </w:t>
      </w:r>
      <w:r w:rsidRPr="00247F45">
        <w:rPr>
          <w:b/>
          <w:sz w:val="24"/>
          <w:szCs w:val="24"/>
        </w:rPr>
        <w:t>objekto defektų šalinimo garantiniu laikotarpiu įsipareigojimų įvykdymo užtikrinimo garantiją</w:t>
      </w:r>
      <w:r>
        <w:rPr>
          <w:b/>
          <w:sz w:val="24"/>
          <w:szCs w:val="24"/>
        </w:rPr>
        <w:t>, kurios dydis</w:t>
      </w:r>
      <w:r w:rsidRPr="00247F45">
        <w:rPr>
          <w:b/>
          <w:sz w:val="24"/>
          <w:szCs w:val="24"/>
        </w:rPr>
        <w:t xml:space="preserve"> </w:t>
      </w:r>
      <w:r w:rsidRPr="00247F45">
        <w:rPr>
          <w:sz w:val="24"/>
          <w:szCs w:val="24"/>
        </w:rPr>
        <w:t xml:space="preserve">– </w:t>
      </w:r>
      <w:r w:rsidRPr="00247F45">
        <w:rPr>
          <w:b/>
          <w:sz w:val="24"/>
          <w:szCs w:val="24"/>
        </w:rPr>
        <w:t xml:space="preserve">5 procentai </w:t>
      </w:r>
      <w:r>
        <w:rPr>
          <w:b/>
          <w:sz w:val="24"/>
          <w:szCs w:val="24"/>
        </w:rPr>
        <w:t xml:space="preserve">nuo </w:t>
      </w:r>
      <w:bookmarkStart w:id="152" w:name="_Hlk192507800"/>
      <w:r w:rsidR="00214002" w:rsidRPr="00E70E88">
        <w:rPr>
          <w:b/>
          <w:sz w:val="24"/>
          <w:szCs w:val="24"/>
        </w:rPr>
        <w:t xml:space="preserve">Sutarties 2 p. eilutėje Nr. </w:t>
      </w:r>
      <w:r w:rsidR="00E70E88" w:rsidRPr="00E70E88">
        <w:rPr>
          <w:b/>
          <w:sz w:val="24"/>
          <w:szCs w:val="24"/>
        </w:rPr>
        <w:t>2</w:t>
      </w:r>
      <w:r w:rsidR="00214002" w:rsidRPr="00E70E88">
        <w:rPr>
          <w:b/>
          <w:sz w:val="24"/>
          <w:szCs w:val="24"/>
        </w:rPr>
        <w:t xml:space="preserve"> nurodytos </w:t>
      </w:r>
      <w:r w:rsidRPr="00E70E88">
        <w:rPr>
          <w:b/>
          <w:sz w:val="24"/>
          <w:szCs w:val="24"/>
        </w:rPr>
        <w:t>statinio statybos</w:t>
      </w:r>
      <w:r w:rsidRPr="00247F45">
        <w:rPr>
          <w:b/>
          <w:sz w:val="24"/>
          <w:szCs w:val="24"/>
        </w:rPr>
        <w:t xml:space="preserve"> </w:t>
      </w:r>
      <w:bookmarkEnd w:id="152"/>
      <w:r w:rsidRPr="00247F45">
        <w:rPr>
          <w:b/>
          <w:sz w:val="24"/>
          <w:szCs w:val="24"/>
        </w:rPr>
        <w:t xml:space="preserve">kainos </w:t>
      </w:r>
      <w:r w:rsidR="00227A1E">
        <w:rPr>
          <w:b/>
          <w:sz w:val="24"/>
          <w:szCs w:val="24"/>
        </w:rPr>
        <w:t xml:space="preserve">pridedant </w:t>
      </w:r>
      <w:r w:rsidRPr="00247F45">
        <w:rPr>
          <w:b/>
          <w:sz w:val="24"/>
          <w:szCs w:val="24"/>
        </w:rPr>
        <w:t>PV</w:t>
      </w:r>
      <w:r w:rsidR="00227A1E">
        <w:rPr>
          <w:b/>
          <w:sz w:val="24"/>
          <w:szCs w:val="24"/>
        </w:rPr>
        <w:t>M</w:t>
      </w:r>
      <w:r w:rsidRPr="00247F45">
        <w:rPr>
          <w:b/>
          <w:sz w:val="24"/>
          <w:szCs w:val="24"/>
        </w:rPr>
        <w:t>.</w:t>
      </w:r>
      <w:r w:rsidRPr="00247F45">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bookmarkEnd w:id="151"/>
      <w:r w:rsidRPr="00247F45">
        <w:rPr>
          <w:sz w:val="24"/>
          <w:szCs w:val="24"/>
        </w:rPr>
        <w:t>.</w:t>
      </w:r>
    </w:p>
    <w:p w14:paraId="567E6262" w14:textId="77777777" w:rsidR="008D03D5" w:rsidRPr="009223C2" w:rsidRDefault="008D03D5" w:rsidP="004068E1">
      <w:pPr>
        <w:pStyle w:val="Sraopastraipa"/>
        <w:widowControl w:val="0"/>
        <w:numPr>
          <w:ilvl w:val="0"/>
          <w:numId w:val="10"/>
        </w:numPr>
        <w:tabs>
          <w:tab w:val="clear" w:pos="710"/>
          <w:tab w:val="left" w:pos="709"/>
          <w:tab w:val="left" w:pos="1134"/>
          <w:tab w:val="left" w:pos="1276"/>
        </w:tabs>
        <w:ind w:firstLine="861"/>
        <w:jc w:val="both"/>
        <w:rPr>
          <w:b/>
          <w:sz w:val="24"/>
          <w:szCs w:val="24"/>
        </w:rPr>
      </w:pPr>
      <w:r w:rsidRPr="009223C2">
        <w:rPr>
          <w:b/>
          <w:sz w:val="24"/>
          <w:szCs w:val="24"/>
        </w:rPr>
        <w:t>Šalys susitaria, kad esminiu Sutarties pažeidimu bus laikomas:</w:t>
      </w:r>
    </w:p>
    <w:p w14:paraId="49913486" w14:textId="77777777" w:rsidR="008D03D5" w:rsidRPr="009223C2" w:rsidRDefault="008D03D5" w:rsidP="004068E1">
      <w:pPr>
        <w:pStyle w:val="Sraopastraipa"/>
        <w:widowControl w:val="0"/>
        <w:numPr>
          <w:ilvl w:val="1"/>
          <w:numId w:val="10"/>
        </w:numPr>
        <w:tabs>
          <w:tab w:val="left" w:pos="709"/>
          <w:tab w:val="left" w:pos="1276"/>
          <w:tab w:val="left" w:pos="1418"/>
        </w:tabs>
        <w:ind w:firstLine="851"/>
        <w:jc w:val="both"/>
        <w:rPr>
          <w:b/>
          <w:sz w:val="24"/>
          <w:szCs w:val="24"/>
        </w:rPr>
      </w:pPr>
      <w:r w:rsidRPr="009223C2">
        <w:rPr>
          <w:sz w:val="24"/>
          <w:szCs w:val="24"/>
        </w:rPr>
        <w:t>pažeidimas, atitinkantis Lietuvos Respublikos civilinio kodekso 6.217 straipsnio 2 dalies kriterijus, nepaisant to, kad tokie nebuvo apibrėžti Sutartyje;</w:t>
      </w:r>
    </w:p>
    <w:p w14:paraId="6298DA3C" w14:textId="369534DF" w:rsidR="008D03D5" w:rsidRPr="00202E35" w:rsidRDefault="008D03D5" w:rsidP="004068E1">
      <w:pPr>
        <w:pStyle w:val="Sraopastraipa"/>
        <w:widowControl w:val="0"/>
        <w:numPr>
          <w:ilvl w:val="1"/>
          <w:numId w:val="10"/>
        </w:numPr>
        <w:tabs>
          <w:tab w:val="left" w:pos="709"/>
          <w:tab w:val="left" w:pos="1276"/>
          <w:tab w:val="left" w:pos="1418"/>
        </w:tabs>
        <w:ind w:firstLine="851"/>
        <w:jc w:val="both"/>
        <w:rPr>
          <w:b/>
          <w:sz w:val="24"/>
          <w:szCs w:val="24"/>
        </w:rPr>
      </w:pPr>
      <w:r w:rsidRPr="009223C2">
        <w:rPr>
          <w:sz w:val="24"/>
          <w:szCs w:val="24"/>
        </w:rPr>
        <w:t xml:space="preserve">pažeidimas, kai Rangovas, raštiškai įspėtas, be objektyvių priežasčių neužtikrina </w:t>
      </w:r>
      <w:r w:rsidR="00D44CDD">
        <w:rPr>
          <w:sz w:val="24"/>
          <w:szCs w:val="24"/>
        </w:rPr>
        <w:t xml:space="preserve">paslaugų ir (ar) </w:t>
      </w:r>
      <w:r w:rsidRPr="009223C2">
        <w:rPr>
          <w:sz w:val="24"/>
          <w:szCs w:val="24"/>
        </w:rPr>
        <w:t>darbų kokybės;</w:t>
      </w:r>
    </w:p>
    <w:p w14:paraId="1CF91CAC" w14:textId="495B3AC0" w:rsidR="008D03D5" w:rsidRPr="00FB21DB" w:rsidRDefault="008D03D5" w:rsidP="004068E1">
      <w:pPr>
        <w:pStyle w:val="Sraopastraipa"/>
        <w:widowControl w:val="0"/>
        <w:numPr>
          <w:ilvl w:val="1"/>
          <w:numId w:val="10"/>
        </w:numPr>
        <w:tabs>
          <w:tab w:val="left" w:pos="709"/>
          <w:tab w:val="left" w:pos="1276"/>
          <w:tab w:val="left" w:pos="1418"/>
          <w:tab w:val="left" w:pos="1701"/>
        </w:tabs>
        <w:ind w:firstLine="851"/>
        <w:jc w:val="both"/>
        <w:rPr>
          <w:sz w:val="24"/>
          <w:szCs w:val="24"/>
        </w:rPr>
      </w:pPr>
      <w:r w:rsidRPr="00FB21DB">
        <w:rPr>
          <w:sz w:val="24"/>
          <w:szCs w:val="24"/>
        </w:rPr>
        <w:t xml:space="preserve">pažeidimas, kai Rangovas pradelsia </w:t>
      </w:r>
      <w:r>
        <w:rPr>
          <w:sz w:val="24"/>
          <w:szCs w:val="24"/>
        </w:rPr>
        <w:t xml:space="preserve">tarpinius </w:t>
      </w:r>
      <w:r w:rsidR="008577A4">
        <w:rPr>
          <w:sz w:val="24"/>
          <w:szCs w:val="24"/>
        </w:rPr>
        <w:t>prievolių</w:t>
      </w:r>
      <w:r>
        <w:rPr>
          <w:sz w:val="24"/>
          <w:szCs w:val="24"/>
        </w:rPr>
        <w:t xml:space="preserve"> atlikimo terminus, nustatytus finansiniame-kalendoriniame grafike </w:t>
      </w:r>
      <w:r w:rsidRPr="00FB21DB">
        <w:rPr>
          <w:sz w:val="24"/>
          <w:szCs w:val="24"/>
        </w:rPr>
        <w:t xml:space="preserve">daugiau kaip </w:t>
      </w:r>
      <w:r>
        <w:rPr>
          <w:sz w:val="24"/>
          <w:szCs w:val="24"/>
        </w:rPr>
        <w:t>6</w:t>
      </w:r>
      <w:r w:rsidRPr="00FB21DB">
        <w:rPr>
          <w:sz w:val="24"/>
          <w:szCs w:val="24"/>
        </w:rPr>
        <w:t>0 kalendorinių dienų</w:t>
      </w:r>
      <w:r>
        <w:rPr>
          <w:sz w:val="24"/>
          <w:szCs w:val="24"/>
        </w:rPr>
        <w:t xml:space="preserve"> ir (ar)</w:t>
      </w:r>
      <w:r w:rsidRPr="00FB21DB">
        <w:rPr>
          <w:sz w:val="24"/>
          <w:szCs w:val="24"/>
        </w:rPr>
        <w:t xml:space="preserve"> Sutart</w:t>
      </w:r>
      <w:r w:rsidR="008577A4">
        <w:rPr>
          <w:sz w:val="24"/>
          <w:szCs w:val="24"/>
        </w:rPr>
        <w:t xml:space="preserve">yje </w:t>
      </w:r>
      <w:r w:rsidRPr="00FB21DB">
        <w:rPr>
          <w:sz w:val="24"/>
          <w:szCs w:val="24"/>
        </w:rPr>
        <w:t>nustatyt</w:t>
      </w:r>
      <w:r w:rsidR="008577A4">
        <w:rPr>
          <w:sz w:val="24"/>
          <w:szCs w:val="24"/>
        </w:rPr>
        <w:t>us</w:t>
      </w:r>
      <w:r w:rsidRPr="00FB21DB">
        <w:rPr>
          <w:sz w:val="24"/>
          <w:szCs w:val="24"/>
        </w:rPr>
        <w:t xml:space="preserve"> </w:t>
      </w:r>
      <w:r>
        <w:rPr>
          <w:sz w:val="24"/>
          <w:szCs w:val="24"/>
        </w:rPr>
        <w:t>galutin</w:t>
      </w:r>
      <w:r w:rsidR="008577A4">
        <w:rPr>
          <w:sz w:val="24"/>
          <w:szCs w:val="24"/>
        </w:rPr>
        <w:t>ius</w:t>
      </w:r>
      <w:r>
        <w:rPr>
          <w:sz w:val="24"/>
          <w:szCs w:val="24"/>
        </w:rPr>
        <w:t xml:space="preserve"> </w:t>
      </w:r>
      <w:r w:rsidRPr="00FB21DB">
        <w:rPr>
          <w:sz w:val="24"/>
          <w:szCs w:val="24"/>
        </w:rPr>
        <w:t>termin</w:t>
      </w:r>
      <w:r w:rsidR="008577A4">
        <w:rPr>
          <w:sz w:val="24"/>
          <w:szCs w:val="24"/>
        </w:rPr>
        <w:t>us</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1BCDA30A" w14:textId="77777777" w:rsidR="008D03D5" w:rsidRDefault="008D03D5" w:rsidP="004068E1">
      <w:pPr>
        <w:pStyle w:val="Sraopastraipa"/>
        <w:widowControl w:val="0"/>
        <w:numPr>
          <w:ilvl w:val="1"/>
          <w:numId w:val="10"/>
        </w:numPr>
        <w:tabs>
          <w:tab w:val="left" w:pos="709"/>
          <w:tab w:val="left" w:pos="1276"/>
          <w:tab w:val="left" w:pos="1418"/>
        </w:tabs>
        <w:ind w:firstLine="851"/>
        <w:jc w:val="both"/>
        <w:rPr>
          <w:sz w:val="24"/>
          <w:szCs w:val="24"/>
        </w:rPr>
      </w:pPr>
      <w:r w:rsidRPr="00F45217">
        <w:rPr>
          <w:sz w:val="24"/>
          <w:szCs w:val="24"/>
        </w:rPr>
        <w:t>pažeidimas, kai Rangovas neištaiso Sutarties pažeidimo per Užsakovo nurodytą terminą</w:t>
      </w:r>
      <w:r>
        <w:rPr>
          <w:sz w:val="24"/>
          <w:szCs w:val="24"/>
        </w:rPr>
        <w:t>;</w:t>
      </w:r>
    </w:p>
    <w:p w14:paraId="3AF48515" w14:textId="530F79F6" w:rsidR="008D03D5" w:rsidRDefault="008D03D5" w:rsidP="004068E1">
      <w:pPr>
        <w:pStyle w:val="Sraopastraipa"/>
        <w:widowControl w:val="0"/>
        <w:numPr>
          <w:ilvl w:val="1"/>
          <w:numId w:val="10"/>
        </w:numPr>
        <w:tabs>
          <w:tab w:val="left" w:pos="709"/>
          <w:tab w:val="left" w:pos="1276"/>
          <w:tab w:val="left" w:pos="1418"/>
        </w:tabs>
        <w:ind w:firstLine="851"/>
        <w:jc w:val="both"/>
        <w:rPr>
          <w:sz w:val="24"/>
          <w:szCs w:val="24"/>
        </w:rPr>
      </w:pPr>
      <w:r>
        <w:rPr>
          <w:sz w:val="24"/>
          <w:szCs w:val="24"/>
        </w:rPr>
        <w:t>pažeidimas, kai Rangovas Sutartį vykdo su dideliais ar nuolatiniais trūkumais;</w:t>
      </w:r>
    </w:p>
    <w:p w14:paraId="13C6BB45" w14:textId="3F0397C4" w:rsidR="00BA78EC" w:rsidRPr="00BA78EC" w:rsidRDefault="00BA78EC" w:rsidP="004068E1">
      <w:pPr>
        <w:pStyle w:val="Pagrindinistekstas"/>
        <w:widowControl w:val="0"/>
        <w:numPr>
          <w:ilvl w:val="1"/>
          <w:numId w:val="10"/>
        </w:numPr>
        <w:tabs>
          <w:tab w:val="left" w:pos="1134"/>
          <w:tab w:val="left" w:pos="1200"/>
          <w:tab w:val="left" w:pos="1276"/>
          <w:tab w:val="left" w:pos="1418"/>
        </w:tabs>
        <w:suppressAutoHyphens/>
        <w:ind w:firstLine="851"/>
        <w:rPr>
          <w:rFonts w:ascii="Times New Roman" w:hAnsi="Times New Roman"/>
          <w:szCs w:val="24"/>
        </w:rPr>
      </w:pPr>
      <w:r w:rsidRPr="00F71CDA">
        <w:rPr>
          <w:rFonts w:ascii="Times New Roman" w:hAnsi="Times New Roman"/>
          <w:szCs w:val="24"/>
        </w:rPr>
        <w:t xml:space="preserve">pažeidimas, kai </w:t>
      </w:r>
      <w:r w:rsidR="002E0E37">
        <w:rPr>
          <w:rFonts w:ascii="Times New Roman" w:hAnsi="Times New Roman"/>
          <w:szCs w:val="24"/>
        </w:rPr>
        <w:t>Rangovas</w:t>
      </w:r>
      <w:r w:rsidRPr="00F71CDA">
        <w:rPr>
          <w:rFonts w:ascii="Times New Roman" w:hAnsi="Times New Roman"/>
          <w:szCs w:val="24"/>
        </w:rPr>
        <w:t xml:space="preserve"> pažeidžia Sutarties</w:t>
      </w:r>
      <w:r>
        <w:rPr>
          <w:rFonts w:ascii="Times New Roman" w:hAnsi="Times New Roman"/>
          <w:szCs w:val="24"/>
        </w:rPr>
        <w:t xml:space="preserve"> 1</w:t>
      </w:r>
      <w:r w:rsidR="00D44CDD">
        <w:rPr>
          <w:rFonts w:ascii="Times New Roman" w:hAnsi="Times New Roman"/>
          <w:szCs w:val="24"/>
        </w:rPr>
        <w:t>9</w:t>
      </w:r>
      <w:r>
        <w:rPr>
          <w:rFonts w:ascii="Times New Roman" w:hAnsi="Times New Roman"/>
          <w:szCs w:val="24"/>
        </w:rPr>
        <w:t>.</w:t>
      </w:r>
      <w:r w:rsidR="00600D3F">
        <w:rPr>
          <w:rFonts w:ascii="Times New Roman" w:hAnsi="Times New Roman"/>
          <w:szCs w:val="24"/>
        </w:rPr>
        <w:t>6</w:t>
      </w:r>
      <w:r>
        <w:rPr>
          <w:rFonts w:ascii="Times New Roman" w:hAnsi="Times New Roman"/>
          <w:szCs w:val="24"/>
        </w:rPr>
        <w:t xml:space="preserve"> p.</w:t>
      </w:r>
      <w:r w:rsidRPr="00F71CDA">
        <w:rPr>
          <w:rFonts w:ascii="Times New Roman" w:hAnsi="Times New Roman"/>
          <w:szCs w:val="24"/>
        </w:rPr>
        <w:t xml:space="preserve"> numatytą įsipareigojimą;</w:t>
      </w:r>
    </w:p>
    <w:p w14:paraId="51A25749" w14:textId="77777777" w:rsidR="008D03D5" w:rsidRPr="009223C2" w:rsidRDefault="008D03D5" w:rsidP="004068E1">
      <w:pPr>
        <w:pStyle w:val="Sraopastraipa"/>
        <w:widowControl w:val="0"/>
        <w:numPr>
          <w:ilvl w:val="1"/>
          <w:numId w:val="10"/>
        </w:numPr>
        <w:tabs>
          <w:tab w:val="left" w:pos="709"/>
          <w:tab w:val="left" w:pos="1276"/>
          <w:tab w:val="left" w:pos="1418"/>
        </w:tabs>
        <w:ind w:firstLine="851"/>
        <w:jc w:val="both"/>
        <w:rPr>
          <w:b/>
          <w:sz w:val="24"/>
          <w:szCs w:val="24"/>
        </w:rPr>
      </w:pPr>
      <w:r w:rsidRPr="009223C2">
        <w:rPr>
          <w:sz w:val="24"/>
          <w:szCs w:val="24"/>
        </w:rPr>
        <w:t>pažeidimas, kai Užsakovas, raštiškai įspėtas, daugiau nei 30 kalendorinių dienų be objektyvių priežasčių nevykdo ar netinkamai vykdo savo sutartinius įsipareigojimus.</w:t>
      </w:r>
    </w:p>
    <w:p w14:paraId="5BFB717F" w14:textId="77777777" w:rsidR="008D03D5" w:rsidRPr="00A24F97" w:rsidRDefault="008D03D5" w:rsidP="004068E1">
      <w:pPr>
        <w:pStyle w:val="Sraopastraipa"/>
        <w:widowControl w:val="0"/>
        <w:numPr>
          <w:ilvl w:val="0"/>
          <w:numId w:val="10"/>
        </w:numPr>
        <w:tabs>
          <w:tab w:val="clear" w:pos="710"/>
          <w:tab w:val="left" w:pos="709"/>
          <w:tab w:val="left" w:pos="1276"/>
          <w:tab w:val="left" w:pos="1418"/>
        </w:tabs>
        <w:ind w:firstLine="861"/>
        <w:jc w:val="both"/>
        <w:rPr>
          <w:b/>
          <w:sz w:val="24"/>
          <w:szCs w:val="24"/>
        </w:rPr>
      </w:pPr>
      <w:r w:rsidRPr="00A24F97">
        <w:rPr>
          <w:b/>
          <w:sz w:val="24"/>
          <w:szCs w:val="24"/>
        </w:rPr>
        <w:t>Garantijos:</w:t>
      </w:r>
    </w:p>
    <w:p w14:paraId="583DF724" w14:textId="77777777" w:rsidR="008D03D5" w:rsidRPr="00733BD4" w:rsidRDefault="008D03D5" w:rsidP="004068E1">
      <w:pPr>
        <w:pStyle w:val="Pagrindinistekstas"/>
        <w:numPr>
          <w:ilvl w:val="1"/>
          <w:numId w:val="10"/>
        </w:numPr>
        <w:tabs>
          <w:tab w:val="left" w:pos="993"/>
          <w:tab w:val="left" w:pos="1080"/>
          <w:tab w:val="left" w:pos="1276"/>
          <w:tab w:val="left" w:pos="1418"/>
        </w:tabs>
        <w:suppressAutoHyphens/>
        <w:ind w:firstLine="851"/>
        <w:rPr>
          <w:rFonts w:ascii="Times New Roman" w:hAnsi="Times New Roman"/>
          <w:szCs w:val="24"/>
        </w:rPr>
      </w:pPr>
      <w:bookmarkStart w:id="153" w:name="_Hlk106005371"/>
      <w:r w:rsidRPr="00733BD4">
        <w:rPr>
          <w:rFonts w:ascii="Times New Roman" w:hAnsi="Times New Roman"/>
          <w:szCs w:val="24"/>
        </w:rPr>
        <w:t>Darbų garantinis terminas, skaičiuojant nuo Rangovo atliktų statybos darbų perdavimo Užsakovui dienos, yra:</w:t>
      </w:r>
    </w:p>
    <w:p w14:paraId="5C3F1065" w14:textId="77777777" w:rsidR="008D03D5" w:rsidRPr="00733BD4" w:rsidRDefault="008D03D5" w:rsidP="004068E1">
      <w:pPr>
        <w:pStyle w:val="Pagrindinistekstas"/>
        <w:numPr>
          <w:ilvl w:val="1"/>
          <w:numId w:val="10"/>
        </w:numPr>
        <w:tabs>
          <w:tab w:val="left" w:pos="1418"/>
          <w:tab w:val="left" w:pos="1560"/>
        </w:tabs>
        <w:suppressAutoHyphens/>
        <w:ind w:firstLine="851"/>
        <w:rPr>
          <w:rFonts w:ascii="Times New Roman" w:hAnsi="Times New Roman"/>
          <w:szCs w:val="24"/>
        </w:rPr>
      </w:pPr>
      <w:r w:rsidRPr="00733BD4">
        <w:rPr>
          <w:rFonts w:ascii="Times New Roman" w:hAnsi="Times New Roman"/>
          <w:szCs w:val="24"/>
        </w:rPr>
        <w:t>5 metai – atviroms konstrukcijoms ir kitiems darbams;</w:t>
      </w:r>
    </w:p>
    <w:p w14:paraId="7A64D73E" w14:textId="77777777" w:rsidR="008D03D5" w:rsidRPr="00733BD4" w:rsidRDefault="008D03D5" w:rsidP="004068E1">
      <w:pPr>
        <w:pStyle w:val="Pagrindinistekstas"/>
        <w:numPr>
          <w:ilvl w:val="1"/>
          <w:numId w:val="10"/>
        </w:numPr>
        <w:tabs>
          <w:tab w:val="left" w:pos="1418"/>
          <w:tab w:val="left" w:pos="1560"/>
        </w:tabs>
        <w:suppressAutoHyphens/>
        <w:ind w:firstLine="851"/>
        <w:rPr>
          <w:rFonts w:ascii="Times New Roman" w:hAnsi="Times New Roman"/>
          <w:szCs w:val="24"/>
        </w:rPr>
      </w:pPr>
      <w:r w:rsidRPr="00733BD4">
        <w:rPr>
          <w:rFonts w:ascii="Times New Roman" w:hAnsi="Times New Roman"/>
          <w:szCs w:val="24"/>
        </w:rPr>
        <w:t>10 metų – paslėptiems elementams (konstrukcijoms, vamzdynams, laidams ir kt.);</w:t>
      </w:r>
    </w:p>
    <w:p w14:paraId="09A25C97" w14:textId="77777777" w:rsidR="008D03D5" w:rsidRPr="00733BD4" w:rsidRDefault="008D03D5" w:rsidP="004068E1">
      <w:pPr>
        <w:pStyle w:val="Pagrindinistekstas"/>
        <w:numPr>
          <w:ilvl w:val="1"/>
          <w:numId w:val="10"/>
        </w:numPr>
        <w:tabs>
          <w:tab w:val="left" w:pos="1418"/>
          <w:tab w:val="left" w:pos="1560"/>
        </w:tabs>
        <w:suppressAutoHyphens/>
        <w:ind w:firstLine="851"/>
        <w:rPr>
          <w:rFonts w:ascii="Times New Roman" w:hAnsi="Times New Roman"/>
          <w:szCs w:val="24"/>
        </w:rPr>
      </w:pPr>
      <w:r w:rsidRPr="00733BD4">
        <w:rPr>
          <w:rFonts w:ascii="Times New Roman" w:hAnsi="Times New Roman"/>
          <w:szCs w:val="24"/>
        </w:rPr>
        <w:t>20 metų – esant tyčia paslėptų defektų.</w:t>
      </w:r>
    </w:p>
    <w:bookmarkEnd w:id="153"/>
    <w:p w14:paraId="34C6B219" w14:textId="217E1F71" w:rsidR="008D03D5" w:rsidRPr="00033282" w:rsidRDefault="008D03D5" w:rsidP="004068E1">
      <w:pPr>
        <w:pStyle w:val="Pagrindinistekstas"/>
        <w:widowControl w:val="0"/>
        <w:numPr>
          <w:ilvl w:val="1"/>
          <w:numId w:val="10"/>
        </w:numPr>
        <w:tabs>
          <w:tab w:val="left" w:pos="1080"/>
          <w:tab w:val="left" w:pos="1418"/>
        </w:tabs>
        <w:suppressAutoHyphens/>
        <w:ind w:firstLine="851"/>
        <w:rPr>
          <w:rFonts w:ascii="Times New Roman" w:hAnsi="Times New Roman"/>
          <w:szCs w:val="24"/>
        </w:rPr>
      </w:pPr>
      <w:r w:rsidRPr="00033282">
        <w:rPr>
          <w:rFonts w:ascii="Times New Roman" w:hAnsi="Times New Roman"/>
          <w:szCs w:val="24"/>
        </w:rPr>
        <w:t>Rangovas garantuoja, kad darbų perdavimo metu jo a</w:t>
      </w:r>
      <w:r>
        <w:rPr>
          <w:rFonts w:ascii="Times New Roman" w:hAnsi="Times New Roman"/>
          <w:szCs w:val="24"/>
        </w:rPr>
        <w:t>tlikti darbai atitiks Sutartyje, Projekt</w:t>
      </w:r>
      <w:r w:rsidR="00A548AD">
        <w:rPr>
          <w:rFonts w:ascii="Times New Roman" w:hAnsi="Times New Roman"/>
          <w:szCs w:val="24"/>
        </w:rPr>
        <w:t>e</w:t>
      </w:r>
      <w:r w:rsidRPr="00033282">
        <w:rPr>
          <w:rFonts w:ascii="Times New Roman" w:hAnsi="Times New Roman"/>
          <w:szCs w:val="24"/>
        </w:rPr>
        <w:t xml:space="preserve"> numatytas savybes, normatyvinių statybos dokumentų ir kitų teisės aktų reikalavimus, jie bus atlikti be klaidų, kurios panaikintų ar sumažintų atliktų darbų vertę.</w:t>
      </w:r>
    </w:p>
    <w:p w14:paraId="45AB271F" w14:textId="77777777" w:rsidR="008D03D5" w:rsidRPr="00033282" w:rsidRDefault="008D03D5" w:rsidP="004068E1">
      <w:pPr>
        <w:pStyle w:val="Pagrindinistekstas"/>
        <w:widowControl w:val="0"/>
        <w:numPr>
          <w:ilvl w:val="1"/>
          <w:numId w:val="10"/>
        </w:numPr>
        <w:tabs>
          <w:tab w:val="left" w:pos="1080"/>
          <w:tab w:val="left" w:pos="1418"/>
        </w:tabs>
        <w:suppressAutoHyphens/>
        <w:ind w:firstLine="851"/>
        <w:rPr>
          <w:rFonts w:ascii="Times New Roman" w:hAnsi="Times New Roman"/>
          <w:szCs w:val="24"/>
        </w:rPr>
      </w:pPr>
      <w:r w:rsidRPr="00033282">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5208B963" w14:textId="77777777" w:rsidR="008D03D5" w:rsidRPr="00353D65" w:rsidRDefault="008D03D5" w:rsidP="004068E1">
      <w:pPr>
        <w:widowControl w:val="0"/>
        <w:numPr>
          <w:ilvl w:val="1"/>
          <w:numId w:val="10"/>
        </w:numPr>
        <w:tabs>
          <w:tab w:val="left" w:pos="993"/>
          <w:tab w:val="left" w:pos="1080"/>
          <w:tab w:val="left" w:pos="1418"/>
        </w:tabs>
        <w:suppressAutoHyphens/>
        <w:ind w:firstLine="851"/>
        <w:jc w:val="both"/>
      </w:pPr>
      <w:r w:rsidRPr="00033282">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3BCDEBC" w14:textId="74449305" w:rsidR="008D03D5" w:rsidRPr="00A24F97" w:rsidRDefault="008D03D5" w:rsidP="004068E1">
      <w:pPr>
        <w:pStyle w:val="Sraopastraipa"/>
        <w:widowControl w:val="0"/>
        <w:numPr>
          <w:ilvl w:val="0"/>
          <w:numId w:val="10"/>
        </w:numPr>
        <w:tabs>
          <w:tab w:val="clear" w:pos="710"/>
          <w:tab w:val="left" w:pos="709"/>
          <w:tab w:val="left" w:pos="851"/>
          <w:tab w:val="left" w:pos="1276"/>
          <w:tab w:val="left" w:pos="1418"/>
        </w:tabs>
        <w:ind w:firstLine="861"/>
        <w:jc w:val="both"/>
        <w:rPr>
          <w:b/>
          <w:sz w:val="24"/>
          <w:szCs w:val="24"/>
        </w:rPr>
      </w:pPr>
      <w:r w:rsidRPr="00A24F97">
        <w:rPr>
          <w:b/>
          <w:sz w:val="24"/>
          <w:szCs w:val="24"/>
        </w:rPr>
        <w:t xml:space="preserve">Nekokybiškai (netinkamai) atlikti darbai: </w:t>
      </w:r>
      <w:r w:rsidRPr="00A24F97">
        <w:rPr>
          <w:sz w:val="24"/>
          <w:szCs w:val="24"/>
        </w:rPr>
        <w:t xml:space="preserve">jeigu Rangovas atliko darbus pažeisdamas Sutartį, </w:t>
      </w:r>
      <w:r>
        <w:rPr>
          <w:sz w:val="24"/>
          <w:szCs w:val="24"/>
        </w:rPr>
        <w:t>Projekt</w:t>
      </w:r>
      <w:r w:rsidR="009621BF">
        <w:rPr>
          <w:sz w:val="24"/>
          <w:szCs w:val="24"/>
        </w:rPr>
        <w:t>ą</w:t>
      </w:r>
      <w:r>
        <w:rPr>
          <w:sz w:val="24"/>
          <w:szCs w:val="24"/>
        </w:rPr>
        <w:t xml:space="preserve">, </w:t>
      </w:r>
      <w:r w:rsidRPr="00A24F97">
        <w:rPr>
          <w:sz w:val="24"/>
          <w:szCs w:val="24"/>
        </w:rPr>
        <w:t>nesilaikė teisės aktų reikalavimų, Užsakovas turi teisę reikalauti, kad Rangovas:</w:t>
      </w:r>
    </w:p>
    <w:p w14:paraId="6FB9AEFB" w14:textId="77777777" w:rsidR="008D03D5" w:rsidRPr="00A24F97" w:rsidRDefault="008D03D5" w:rsidP="004068E1">
      <w:pPr>
        <w:pStyle w:val="Sraopastraipa"/>
        <w:widowControl w:val="0"/>
        <w:numPr>
          <w:ilvl w:val="1"/>
          <w:numId w:val="10"/>
        </w:numPr>
        <w:tabs>
          <w:tab w:val="left" w:pos="709"/>
          <w:tab w:val="left" w:pos="851"/>
          <w:tab w:val="left" w:pos="1276"/>
          <w:tab w:val="left" w:pos="1418"/>
        </w:tabs>
        <w:ind w:firstLine="851"/>
        <w:jc w:val="both"/>
        <w:rPr>
          <w:b/>
          <w:sz w:val="24"/>
          <w:szCs w:val="24"/>
        </w:rPr>
      </w:pPr>
      <w:r w:rsidRPr="00A24F97">
        <w:rPr>
          <w:sz w:val="24"/>
          <w:szCs w:val="24"/>
        </w:rPr>
        <w:lastRenderedPageBreak/>
        <w:t>nedelsdamas sustabdytų ir (ar) nutrauktų darbų atlikimą;</w:t>
      </w:r>
    </w:p>
    <w:p w14:paraId="417AC779" w14:textId="77777777" w:rsidR="008D03D5" w:rsidRPr="00A24F97" w:rsidRDefault="008D03D5" w:rsidP="004068E1">
      <w:pPr>
        <w:pStyle w:val="Sraopastraipa"/>
        <w:widowControl w:val="0"/>
        <w:numPr>
          <w:ilvl w:val="1"/>
          <w:numId w:val="10"/>
        </w:numPr>
        <w:tabs>
          <w:tab w:val="left" w:pos="709"/>
          <w:tab w:val="left" w:pos="851"/>
          <w:tab w:val="left" w:pos="1276"/>
          <w:tab w:val="left" w:pos="1418"/>
        </w:tabs>
        <w:ind w:firstLine="851"/>
        <w:jc w:val="both"/>
        <w:rPr>
          <w:b/>
          <w:sz w:val="24"/>
          <w:szCs w:val="24"/>
        </w:rPr>
      </w:pPr>
      <w:r w:rsidRPr="00A24F97">
        <w:rPr>
          <w:sz w:val="24"/>
          <w:szCs w:val="24"/>
        </w:rPr>
        <w:t>neatlygintinai pakeistų nekokybiškas medžiagas, gaminius, dirbinius, įrangą;</w:t>
      </w:r>
    </w:p>
    <w:p w14:paraId="1E434334" w14:textId="77777777" w:rsidR="008D03D5" w:rsidRPr="00A24F97" w:rsidRDefault="008D03D5" w:rsidP="004068E1">
      <w:pPr>
        <w:pStyle w:val="Sraopastraipa"/>
        <w:widowControl w:val="0"/>
        <w:numPr>
          <w:ilvl w:val="1"/>
          <w:numId w:val="10"/>
        </w:numPr>
        <w:tabs>
          <w:tab w:val="left" w:pos="709"/>
          <w:tab w:val="left" w:pos="851"/>
          <w:tab w:val="left" w:pos="1276"/>
          <w:tab w:val="left" w:pos="1418"/>
        </w:tabs>
        <w:ind w:firstLine="851"/>
        <w:jc w:val="both"/>
        <w:rPr>
          <w:b/>
          <w:sz w:val="24"/>
          <w:szCs w:val="24"/>
        </w:rPr>
      </w:pPr>
      <w:r w:rsidRPr="00A24F97">
        <w:rPr>
          <w:sz w:val="24"/>
          <w:szCs w:val="24"/>
        </w:rPr>
        <w:t xml:space="preserve">neatlygintinai pagerintų atliekamų darbų kokybę; </w:t>
      </w:r>
    </w:p>
    <w:p w14:paraId="1575D7FE" w14:textId="77777777" w:rsidR="008D03D5" w:rsidRPr="00A24F97" w:rsidRDefault="008D03D5" w:rsidP="004068E1">
      <w:pPr>
        <w:pStyle w:val="Sraopastraipa"/>
        <w:widowControl w:val="0"/>
        <w:numPr>
          <w:ilvl w:val="1"/>
          <w:numId w:val="10"/>
        </w:numPr>
        <w:tabs>
          <w:tab w:val="left" w:pos="709"/>
          <w:tab w:val="left" w:pos="851"/>
          <w:tab w:val="left" w:pos="1276"/>
          <w:tab w:val="left" w:pos="1418"/>
        </w:tabs>
        <w:ind w:firstLine="851"/>
        <w:jc w:val="both"/>
        <w:rPr>
          <w:b/>
          <w:sz w:val="24"/>
          <w:szCs w:val="24"/>
        </w:rPr>
      </w:pPr>
      <w:r w:rsidRPr="00A24F97">
        <w:rPr>
          <w:sz w:val="24"/>
          <w:szCs w:val="24"/>
        </w:rPr>
        <w:t>neatlygintinai ištaisytų netinkamai atliktus darbus;</w:t>
      </w:r>
    </w:p>
    <w:p w14:paraId="64EBE44B" w14:textId="77777777" w:rsidR="008D03D5" w:rsidRPr="00A24F97" w:rsidRDefault="008D03D5" w:rsidP="004068E1">
      <w:pPr>
        <w:pStyle w:val="Sraopastraipa"/>
        <w:widowControl w:val="0"/>
        <w:numPr>
          <w:ilvl w:val="1"/>
          <w:numId w:val="10"/>
        </w:numPr>
        <w:tabs>
          <w:tab w:val="left" w:pos="709"/>
          <w:tab w:val="left" w:pos="851"/>
          <w:tab w:val="left" w:pos="1276"/>
          <w:tab w:val="left" w:pos="1418"/>
        </w:tabs>
        <w:ind w:firstLine="851"/>
        <w:jc w:val="both"/>
        <w:rPr>
          <w:b/>
          <w:sz w:val="24"/>
          <w:szCs w:val="24"/>
        </w:rPr>
      </w:pPr>
      <w:r w:rsidRPr="00A24F97">
        <w:rPr>
          <w:sz w:val="24"/>
          <w:szCs w:val="24"/>
        </w:rPr>
        <w:t>atlygintų Užsakovui darbų trūkumų šalinimo išlaidas.</w:t>
      </w:r>
    </w:p>
    <w:p w14:paraId="0CB21D5E" w14:textId="77777777" w:rsidR="0079723A" w:rsidRPr="00A24F97" w:rsidRDefault="0079723A" w:rsidP="008D03D5">
      <w:pPr>
        <w:tabs>
          <w:tab w:val="left" w:pos="1134"/>
          <w:tab w:val="left" w:pos="1276"/>
        </w:tabs>
        <w:ind w:firstLine="709"/>
        <w:rPr>
          <w:b/>
          <w:bCs/>
        </w:rPr>
      </w:pPr>
    </w:p>
    <w:p w14:paraId="281D56D2" w14:textId="77777777" w:rsidR="0079723A" w:rsidRPr="00A24F97" w:rsidRDefault="0079723A" w:rsidP="0079723A">
      <w:pPr>
        <w:tabs>
          <w:tab w:val="left" w:pos="1134"/>
          <w:tab w:val="left" w:pos="1276"/>
        </w:tabs>
        <w:ind w:firstLine="709"/>
        <w:jc w:val="center"/>
        <w:rPr>
          <w:b/>
          <w:bCs/>
        </w:rPr>
      </w:pPr>
      <w:r w:rsidRPr="00A24F97">
        <w:rPr>
          <w:b/>
          <w:bCs/>
        </w:rPr>
        <w:t>VI. KITOS SUTARTIES SĄLYGOS</w:t>
      </w:r>
    </w:p>
    <w:p w14:paraId="08988E8F" w14:textId="77777777" w:rsidR="0079723A" w:rsidRPr="00A24F97" w:rsidRDefault="0079723A" w:rsidP="0079723A">
      <w:pPr>
        <w:pStyle w:val="Pagrindinistekstas"/>
        <w:widowControl w:val="0"/>
        <w:tabs>
          <w:tab w:val="left" w:pos="1080"/>
          <w:tab w:val="left" w:pos="1418"/>
          <w:tab w:val="left" w:pos="1560"/>
        </w:tabs>
        <w:suppressAutoHyphens/>
        <w:ind w:firstLine="709"/>
        <w:rPr>
          <w:rStyle w:val="FontStyle23"/>
          <w:szCs w:val="24"/>
        </w:rPr>
      </w:pPr>
    </w:p>
    <w:p w14:paraId="1EAF73F3" w14:textId="77777777" w:rsidR="00FF18F2" w:rsidRPr="00A24F97" w:rsidRDefault="00FF18F2" w:rsidP="00D44848">
      <w:pPr>
        <w:pStyle w:val="Sraopastraipa"/>
        <w:widowControl w:val="0"/>
        <w:numPr>
          <w:ilvl w:val="0"/>
          <w:numId w:val="14"/>
        </w:numPr>
        <w:tabs>
          <w:tab w:val="left" w:pos="1134"/>
          <w:tab w:val="left" w:pos="1276"/>
          <w:tab w:val="left" w:pos="1418"/>
        </w:tabs>
        <w:ind w:firstLine="861"/>
        <w:jc w:val="both"/>
        <w:rPr>
          <w:b/>
          <w:sz w:val="24"/>
          <w:szCs w:val="24"/>
          <w:lang w:val="x-none"/>
        </w:rPr>
      </w:pPr>
      <w:r w:rsidRPr="00A24F97">
        <w:rPr>
          <w:b/>
          <w:sz w:val="24"/>
          <w:szCs w:val="24"/>
          <w:lang w:val="x-none"/>
        </w:rPr>
        <w:t>Atliktų darbų perdavimo ir priėmimo tvarka:</w:t>
      </w:r>
    </w:p>
    <w:p w14:paraId="4BFFEB92" w14:textId="3728772F" w:rsidR="00FF18F2" w:rsidRPr="008D6B53" w:rsidRDefault="00FF18F2" w:rsidP="004068E1">
      <w:pPr>
        <w:pStyle w:val="Pagrindinistekstas"/>
        <w:widowControl w:val="0"/>
        <w:numPr>
          <w:ilvl w:val="1"/>
          <w:numId w:val="14"/>
        </w:numPr>
        <w:tabs>
          <w:tab w:val="left" w:pos="1080"/>
          <w:tab w:val="left" w:pos="1418"/>
        </w:tabs>
        <w:suppressAutoHyphens/>
        <w:ind w:firstLine="851"/>
        <w:rPr>
          <w:rFonts w:ascii="Times New Roman" w:hAnsi="Times New Roman"/>
          <w:szCs w:val="24"/>
        </w:rPr>
      </w:pPr>
      <w:r w:rsidRPr="008D6B53">
        <w:rPr>
          <w:rFonts w:ascii="Times New Roman" w:hAnsi="Times New Roman"/>
          <w:szCs w:val="24"/>
        </w:rPr>
        <w:t>Rangovas privalo atlikti darbus pagal Projekt</w:t>
      </w:r>
      <w:r w:rsidR="009F2558">
        <w:rPr>
          <w:rFonts w:ascii="Times New Roman" w:hAnsi="Times New Roman"/>
          <w:szCs w:val="24"/>
        </w:rPr>
        <w:t>ą</w:t>
      </w:r>
      <w:r>
        <w:rPr>
          <w:rFonts w:ascii="Times New Roman" w:hAnsi="Times New Roman"/>
          <w:szCs w:val="24"/>
        </w:rPr>
        <w:t xml:space="preserve">, </w:t>
      </w:r>
      <w:r w:rsidRPr="008D6B53">
        <w:rPr>
          <w:rFonts w:ascii="Times New Roman" w:hAnsi="Times New Roman"/>
          <w:szCs w:val="24"/>
        </w:rPr>
        <w:t>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33FD2604" w14:textId="005679CC" w:rsidR="00FF18F2" w:rsidRPr="008D6B53" w:rsidRDefault="00FF18F2" w:rsidP="004068E1">
      <w:pPr>
        <w:pStyle w:val="Pagrindinistekstas"/>
        <w:widowControl w:val="0"/>
        <w:numPr>
          <w:ilvl w:val="1"/>
          <w:numId w:val="14"/>
        </w:numPr>
        <w:tabs>
          <w:tab w:val="left" w:pos="1080"/>
          <w:tab w:val="left" w:pos="1418"/>
        </w:tabs>
        <w:suppressAutoHyphens/>
        <w:ind w:firstLine="851"/>
        <w:rPr>
          <w:rFonts w:ascii="Times New Roman" w:hAnsi="Times New Roman"/>
          <w:szCs w:val="24"/>
        </w:rPr>
      </w:pPr>
      <w:r w:rsidRPr="008D6B53">
        <w:rPr>
          <w:rFonts w:ascii="Times New Roman" w:hAnsi="Times New Roman"/>
          <w:szCs w:val="24"/>
        </w:rPr>
        <w:t>Darbų priėmimo-perdavimo metu Šalys pasirašo darbų perdavimo-priėmimo aktą arba Užsakovas pareiškia raštu Sutarties nuostatomis pagrįstas pretenzijas (jei yra).</w:t>
      </w:r>
      <w:r w:rsidRPr="008D6B53">
        <w:rPr>
          <w:rFonts w:ascii="Times New Roman" w:hAnsi="Times New Roman"/>
          <w:bCs/>
          <w:szCs w:val="24"/>
        </w:rPr>
        <w:t xml:space="preserve"> </w:t>
      </w:r>
      <w:r w:rsidRPr="008D6B53">
        <w:rPr>
          <w:rFonts w:ascii="Times New Roman" w:hAnsi="Times New Roman"/>
          <w:szCs w:val="24"/>
        </w:rPr>
        <w:t xml:space="preserve">Jeigu bet kuriuo Sutarties vykdymo metu paaiškėja, kad atlikti darbai neatitinka </w:t>
      </w:r>
      <w:r w:rsidR="00AA7E78">
        <w:rPr>
          <w:rFonts w:ascii="Times New Roman" w:hAnsi="Times New Roman"/>
          <w:szCs w:val="24"/>
        </w:rPr>
        <w:t xml:space="preserve">Projekte, </w:t>
      </w:r>
      <w:r w:rsidRPr="008D6B53">
        <w:rPr>
          <w:rFonts w:ascii="Times New Roman" w:hAnsi="Times New Roman"/>
          <w:szCs w:val="24"/>
        </w:rPr>
        <w:t xml:space="preserve">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D6B53">
        <w:rPr>
          <w:rFonts w:ascii="Times New Roman" w:hAnsi="Times New Roman"/>
          <w:bCs/>
          <w:szCs w:val="24"/>
        </w:rPr>
        <w:t xml:space="preserve">Ištaisius darbų defektus (jei nustatomi), darbai nedelsiant pakartotinai pateikiami priimti. </w:t>
      </w:r>
    </w:p>
    <w:p w14:paraId="11A84976" w14:textId="77777777" w:rsidR="00FF18F2" w:rsidRPr="0081371A" w:rsidRDefault="00FF18F2" w:rsidP="004068E1">
      <w:pPr>
        <w:pStyle w:val="Pagrindinistekstas"/>
        <w:widowControl w:val="0"/>
        <w:numPr>
          <w:ilvl w:val="1"/>
          <w:numId w:val="14"/>
        </w:numPr>
        <w:tabs>
          <w:tab w:val="left" w:pos="1080"/>
          <w:tab w:val="left" w:pos="1418"/>
          <w:tab w:val="left" w:pos="1560"/>
        </w:tabs>
        <w:suppressAutoHyphens/>
        <w:ind w:firstLine="851"/>
        <w:rPr>
          <w:rFonts w:ascii="Times New Roman" w:hAnsi="Times New Roman"/>
          <w:szCs w:val="24"/>
        </w:rPr>
      </w:pPr>
      <w:r w:rsidRPr="008D6B53">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w:t>
      </w:r>
      <w:r w:rsidRPr="0081371A">
        <w:rPr>
          <w:rFonts w:ascii="Times New Roman" w:hAnsi="Times New Roman"/>
          <w:szCs w:val="24"/>
        </w:rPr>
        <w:t>reikalauti, kad Rangovas ištaisytų nustatytus trūkumus savo sąskaita, arba kompensuotų Užsakovo patirtus nuostolius.</w:t>
      </w:r>
    </w:p>
    <w:p w14:paraId="437C2285" w14:textId="51520105" w:rsidR="0079723A" w:rsidRPr="00FF18F2" w:rsidRDefault="00FF18F2" w:rsidP="004068E1">
      <w:pPr>
        <w:pStyle w:val="Sraopastraipa"/>
        <w:widowControl w:val="0"/>
        <w:numPr>
          <w:ilvl w:val="1"/>
          <w:numId w:val="14"/>
        </w:numPr>
        <w:tabs>
          <w:tab w:val="left" w:pos="1418"/>
        </w:tabs>
        <w:ind w:firstLine="851"/>
        <w:jc w:val="both"/>
        <w:rPr>
          <w:b/>
          <w:sz w:val="24"/>
          <w:szCs w:val="24"/>
        </w:rPr>
      </w:pPr>
      <w:r w:rsidRPr="0081371A">
        <w:rPr>
          <w:bCs/>
          <w:sz w:val="24"/>
          <w:szCs w:val="24"/>
        </w:rPr>
        <w:t>Rangovui užbaigus visus darbus, p</w:t>
      </w:r>
      <w:r w:rsidRPr="0081371A">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81371A">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81371A">
        <w:rPr>
          <w:sz w:val="24"/>
          <w:szCs w:val="24"/>
        </w:rPr>
        <w:t>, statybos užbaigimo procedūrai atlikti Lietuvos Respublikos įstatymų ir poįstatyminių aktų nustatyta tvarka.</w:t>
      </w:r>
      <w:r>
        <w:rPr>
          <w:sz w:val="24"/>
          <w:szCs w:val="24"/>
        </w:rPr>
        <w:t xml:space="preserve"> </w:t>
      </w:r>
      <w:r>
        <w:rPr>
          <w:rFonts w:eastAsiaTheme="minorHAnsi"/>
          <w:sz w:val="24"/>
          <w:szCs w:val="24"/>
        </w:rPr>
        <w:t>D</w:t>
      </w:r>
      <w:r w:rsidRPr="00ED6E3B">
        <w:rPr>
          <w:rFonts w:eastAsiaTheme="minorHAnsi"/>
          <w:sz w:val="24"/>
          <w:szCs w:val="24"/>
        </w:rPr>
        <w:t>arbų pridavim</w:t>
      </w:r>
      <w:r>
        <w:rPr>
          <w:rFonts w:eastAsiaTheme="minorHAnsi"/>
          <w:sz w:val="24"/>
          <w:szCs w:val="24"/>
        </w:rPr>
        <w:t xml:space="preserve">as vykdomas </w:t>
      </w:r>
      <w:r w:rsidRPr="00ED6E3B">
        <w:rPr>
          <w:rFonts w:eastAsiaTheme="minorHAnsi"/>
          <w:sz w:val="24"/>
          <w:szCs w:val="24"/>
        </w:rPr>
        <w:t>informacinėje sistemoje</w:t>
      </w:r>
      <w:r>
        <w:rPr>
          <w:rFonts w:eastAsiaTheme="minorHAnsi"/>
          <w:sz w:val="24"/>
          <w:szCs w:val="24"/>
        </w:rPr>
        <w:t xml:space="preserve"> </w:t>
      </w:r>
      <w:r w:rsidRPr="00ED6E3B">
        <w:rPr>
          <w:rFonts w:eastAsiaTheme="minorHAnsi"/>
          <w:sz w:val="24"/>
          <w:szCs w:val="24"/>
        </w:rPr>
        <w:t>„</w:t>
      </w:r>
      <w:proofErr w:type="spellStart"/>
      <w:r w:rsidRPr="00ED6E3B">
        <w:rPr>
          <w:rFonts w:eastAsiaTheme="minorHAnsi"/>
          <w:sz w:val="24"/>
          <w:szCs w:val="24"/>
        </w:rPr>
        <w:t>Infostatyba</w:t>
      </w:r>
      <w:proofErr w:type="spellEnd"/>
      <w:r w:rsidRPr="00ED6E3B">
        <w:rPr>
          <w:rFonts w:eastAsiaTheme="minorHAnsi"/>
          <w:sz w:val="24"/>
          <w:szCs w:val="24"/>
        </w:rPr>
        <w:t>“</w:t>
      </w:r>
      <w:r>
        <w:rPr>
          <w:rFonts w:eastAsiaTheme="minorHAnsi"/>
          <w:sz w:val="24"/>
          <w:szCs w:val="24"/>
        </w:rPr>
        <w:t>.</w:t>
      </w:r>
    </w:p>
    <w:p w14:paraId="4C25B553" w14:textId="28A294F8" w:rsidR="00214002" w:rsidRPr="00214002" w:rsidRDefault="009A03A1" w:rsidP="004068E1">
      <w:pPr>
        <w:pStyle w:val="Sraopastraipa"/>
        <w:widowControl w:val="0"/>
        <w:numPr>
          <w:ilvl w:val="0"/>
          <w:numId w:val="14"/>
        </w:numPr>
        <w:tabs>
          <w:tab w:val="left" w:pos="1276"/>
          <w:tab w:val="left" w:pos="1418"/>
        </w:tabs>
        <w:ind w:firstLine="861"/>
        <w:jc w:val="both"/>
        <w:rPr>
          <w:b/>
          <w:sz w:val="24"/>
          <w:szCs w:val="24"/>
        </w:rPr>
      </w:pPr>
      <w:bookmarkStart w:id="154" w:name="_Hlk192509088"/>
      <w:r w:rsidRPr="009A03A1">
        <w:rPr>
          <w:b/>
          <w:bCs/>
          <w:sz w:val="24"/>
          <w:szCs w:val="24"/>
        </w:rPr>
        <w:t>Programinė įranga, taikomosi</w:t>
      </w:r>
      <w:r>
        <w:rPr>
          <w:b/>
          <w:bCs/>
          <w:sz w:val="24"/>
          <w:szCs w:val="24"/>
        </w:rPr>
        <w:t>os</w:t>
      </w:r>
      <w:r w:rsidRPr="009A03A1">
        <w:rPr>
          <w:b/>
          <w:bCs/>
          <w:sz w:val="24"/>
          <w:szCs w:val="24"/>
        </w:rPr>
        <w:t xml:space="preserve"> programos</w:t>
      </w:r>
      <w:r>
        <w:rPr>
          <w:b/>
          <w:bCs/>
          <w:sz w:val="24"/>
          <w:szCs w:val="24"/>
        </w:rPr>
        <w:t xml:space="preserve">: </w:t>
      </w:r>
      <w:r>
        <w:rPr>
          <w:sz w:val="24"/>
          <w:szCs w:val="24"/>
        </w:rPr>
        <w:t>t</w:t>
      </w:r>
      <w:r w:rsidR="00214002" w:rsidRPr="00214002">
        <w:rPr>
          <w:sz w:val="24"/>
          <w:szCs w:val="24"/>
        </w:rPr>
        <w:t xml:space="preserve">uo atveju, kai Rangovas privalo </w:t>
      </w:r>
      <w:r w:rsidR="00214002" w:rsidRPr="007F63BC">
        <w:rPr>
          <w:sz w:val="24"/>
          <w:szCs w:val="24"/>
        </w:rPr>
        <w:t xml:space="preserve">pagal </w:t>
      </w:r>
      <w:r w:rsidR="007F63BC" w:rsidRPr="007F63BC">
        <w:rPr>
          <w:sz w:val="24"/>
          <w:szCs w:val="24"/>
        </w:rPr>
        <w:t>Užsakovo užduotį</w:t>
      </w:r>
      <w:r w:rsidR="00214002" w:rsidRPr="007F63BC">
        <w:rPr>
          <w:sz w:val="24"/>
          <w:szCs w:val="24"/>
        </w:rPr>
        <w:t xml:space="preserve">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w:t>
      </w:r>
      <w:r w:rsidR="007F63BC" w:rsidRPr="007F63BC">
        <w:rPr>
          <w:sz w:val="24"/>
          <w:szCs w:val="24"/>
        </w:rPr>
        <w:t>Užsakovo užduotyje</w:t>
      </w:r>
      <w:r w:rsidR="00214002" w:rsidRPr="00214002">
        <w:rPr>
          <w:sz w:val="24"/>
          <w:szCs w:val="24"/>
        </w:rPr>
        <w:t xml:space="preserv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bookmarkEnd w:id="154"/>
    <w:p w14:paraId="0C45283A" w14:textId="40991775" w:rsidR="0079723A" w:rsidRPr="003B1A5D" w:rsidRDefault="0079723A" w:rsidP="004068E1">
      <w:pPr>
        <w:pStyle w:val="Sraopastraipa"/>
        <w:widowControl w:val="0"/>
        <w:numPr>
          <w:ilvl w:val="0"/>
          <w:numId w:val="14"/>
        </w:numPr>
        <w:tabs>
          <w:tab w:val="left" w:pos="1276"/>
          <w:tab w:val="left" w:pos="1418"/>
        </w:tabs>
        <w:ind w:firstLine="861"/>
        <w:jc w:val="both"/>
        <w:rPr>
          <w:b/>
          <w:sz w:val="24"/>
          <w:szCs w:val="24"/>
        </w:rPr>
      </w:pPr>
      <w:r w:rsidRPr="003B1A5D">
        <w:rPr>
          <w:b/>
          <w:sz w:val="24"/>
          <w:szCs w:val="24"/>
        </w:rPr>
        <w:t>Sutarties nutraukimas prieš terminą:</w:t>
      </w:r>
    </w:p>
    <w:p w14:paraId="659BF43F" w14:textId="77777777" w:rsidR="00FF18F2" w:rsidRPr="00540955" w:rsidRDefault="00FF18F2" w:rsidP="004068E1">
      <w:pPr>
        <w:pStyle w:val="Sraopastraipa"/>
        <w:widowControl w:val="0"/>
        <w:numPr>
          <w:ilvl w:val="1"/>
          <w:numId w:val="14"/>
        </w:numPr>
        <w:tabs>
          <w:tab w:val="left" w:pos="1134"/>
          <w:tab w:val="left" w:pos="1276"/>
          <w:tab w:val="left" w:pos="1418"/>
        </w:tabs>
        <w:ind w:firstLine="851"/>
        <w:jc w:val="both"/>
        <w:rPr>
          <w:b/>
          <w:sz w:val="24"/>
          <w:szCs w:val="24"/>
        </w:rPr>
      </w:pPr>
      <w:r w:rsidRPr="00540955">
        <w:rPr>
          <w:sz w:val="24"/>
          <w:szCs w:val="24"/>
        </w:rPr>
        <w:t xml:space="preserve">Užsakovas, įspėjęs Rangovą prieš 30 kalendorinių dienų, turi teisę vienašališkai </w:t>
      </w:r>
      <w:r w:rsidRPr="00540955">
        <w:rPr>
          <w:sz w:val="24"/>
          <w:szCs w:val="24"/>
        </w:rPr>
        <w:lastRenderedPageBreak/>
        <w:t>nutraukti Sutartį ir pareikalauti iš Rangovo atlyginti Užsakovo patirtus nuostolius, jeigu:</w:t>
      </w:r>
    </w:p>
    <w:p w14:paraId="2AF5F0D3" w14:textId="77777777" w:rsidR="00FF18F2" w:rsidRPr="0026299B" w:rsidRDefault="00FF18F2" w:rsidP="00AA7E78">
      <w:pPr>
        <w:pStyle w:val="Sraopastraipa"/>
        <w:widowControl w:val="0"/>
        <w:numPr>
          <w:ilvl w:val="2"/>
          <w:numId w:val="14"/>
        </w:numPr>
        <w:tabs>
          <w:tab w:val="left" w:pos="1134"/>
          <w:tab w:val="left" w:pos="1418"/>
          <w:tab w:val="left" w:pos="1560"/>
        </w:tabs>
        <w:ind w:left="0" w:firstLine="851"/>
        <w:jc w:val="both"/>
        <w:rPr>
          <w:b/>
          <w:sz w:val="24"/>
          <w:szCs w:val="24"/>
        </w:rPr>
      </w:pPr>
      <w:r w:rsidRPr="0026299B">
        <w:rPr>
          <w:sz w:val="24"/>
          <w:szCs w:val="24"/>
        </w:rPr>
        <w:t>Rangovas per pagrįstai nustatytą laikotarpį neįvykdo Užsakovo nurodymo ištaisyti netinkamai įvykdytus arba neįvykdytus sutartinius įsipareigojimus;</w:t>
      </w:r>
    </w:p>
    <w:p w14:paraId="3824A39F" w14:textId="77777777" w:rsidR="00FF18F2" w:rsidRPr="0026299B" w:rsidRDefault="00FF18F2" w:rsidP="00AA7E78">
      <w:pPr>
        <w:pStyle w:val="Sraopastraipa"/>
        <w:widowControl w:val="0"/>
        <w:numPr>
          <w:ilvl w:val="2"/>
          <w:numId w:val="14"/>
        </w:numPr>
        <w:tabs>
          <w:tab w:val="left" w:pos="1134"/>
          <w:tab w:val="left" w:pos="1418"/>
          <w:tab w:val="left" w:pos="1560"/>
        </w:tabs>
        <w:ind w:left="0" w:firstLine="851"/>
        <w:jc w:val="both"/>
        <w:rPr>
          <w:b/>
          <w:sz w:val="24"/>
          <w:szCs w:val="24"/>
        </w:rPr>
      </w:pPr>
      <w:r w:rsidRPr="0026299B">
        <w:rPr>
          <w:sz w:val="24"/>
          <w:szCs w:val="24"/>
        </w:rPr>
        <w:t>Rangovas bankrutuoja arba yra likviduojamas, kai sustabdo ūkinę veiklą, arba kai įstatymuose ir kituose teisės aktuose numatyta tvarka susidaro analogiška situacija;</w:t>
      </w:r>
    </w:p>
    <w:p w14:paraId="70A5E3D9" w14:textId="77777777" w:rsidR="00FF18F2" w:rsidRPr="0026299B" w:rsidRDefault="00FF18F2" w:rsidP="00AA7E78">
      <w:pPr>
        <w:pStyle w:val="Sraopastraipa"/>
        <w:widowControl w:val="0"/>
        <w:numPr>
          <w:ilvl w:val="2"/>
          <w:numId w:val="14"/>
        </w:numPr>
        <w:tabs>
          <w:tab w:val="left" w:pos="1134"/>
          <w:tab w:val="left" w:pos="1418"/>
          <w:tab w:val="left" w:pos="1560"/>
        </w:tabs>
        <w:ind w:left="0" w:firstLine="851"/>
        <w:jc w:val="both"/>
        <w:rPr>
          <w:b/>
          <w:sz w:val="24"/>
          <w:szCs w:val="24"/>
        </w:rPr>
      </w:pPr>
      <w:r w:rsidRPr="0026299B">
        <w:rPr>
          <w:sz w:val="24"/>
          <w:szCs w:val="24"/>
        </w:rPr>
        <w:t>po raštiško Užsakovo įspėjimo Rangovas neužtikrina darbų kokybės ar nevykdo kitų Sutarties sąlygų arba raštiškai perspėtas dar kartą jas pažeidžia;</w:t>
      </w:r>
    </w:p>
    <w:p w14:paraId="2722FAEA" w14:textId="4E38947F" w:rsidR="00FF18F2" w:rsidRPr="00892C5A" w:rsidRDefault="00FF18F2" w:rsidP="00AA7E78">
      <w:pPr>
        <w:pStyle w:val="Sraopastraipa"/>
        <w:widowControl w:val="0"/>
        <w:numPr>
          <w:ilvl w:val="2"/>
          <w:numId w:val="14"/>
        </w:numPr>
        <w:tabs>
          <w:tab w:val="left" w:pos="1134"/>
          <w:tab w:val="left" w:pos="1418"/>
          <w:tab w:val="left" w:pos="1560"/>
        </w:tabs>
        <w:ind w:left="0" w:firstLine="851"/>
        <w:jc w:val="both"/>
        <w:rPr>
          <w:b/>
          <w:sz w:val="24"/>
          <w:szCs w:val="24"/>
        </w:rPr>
      </w:pPr>
      <w:r w:rsidRPr="0026299B">
        <w:rPr>
          <w:sz w:val="24"/>
          <w:szCs w:val="24"/>
        </w:rPr>
        <w:t>Viešųjų pirkimų įstatymo 90 straipsnio 1 dalyje nurodytais atvejais</w:t>
      </w:r>
      <w:r w:rsidR="00892C5A">
        <w:rPr>
          <w:sz w:val="24"/>
          <w:szCs w:val="24"/>
        </w:rPr>
        <w:t>;</w:t>
      </w:r>
    </w:p>
    <w:p w14:paraId="6BA5A081" w14:textId="0B276E63" w:rsidR="00892C5A" w:rsidRPr="00540955" w:rsidRDefault="00892C5A" w:rsidP="00AA7E78">
      <w:pPr>
        <w:pStyle w:val="Sraopastraipa"/>
        <w:widowControl w:val="0"/>
        <w:numPr>
          <w:ilvl w:val="2"/>
          <w:numId w:val="14"/>
        </w:numPr>
        <w:tabs>
          <w:tab w:val="left" w:pos="1134"/>
          <w:tab w:val="left" w:pos="1418"/>
          <w:tab w:val="left" w:pos="1560"/>
        </w:tabs>
        <w:ind w:left="0" w:firstLine="851"/>
        <w:jc w:val="both"/>
        <w:rPr>
          <w:b/>
          <w:sz w:val="24"/>
          <w:szCs w:val="24"/>
        </w:rPr>
      </w:pPr>
      <w:r>
        <w:rPr>
          <w:b/>
          <w:sz w:val="24"/>
          <w:szCs w:val="24"/>
        </w:rPr>
        <w:t>J</w:t>
      </w:r>
      <w:r w:rsidRPr="00892C5A">
        <w:rPr>
          <w:b/>
          <w:sz w:val="24"/>
          <w:szCs w:val="24"/>
        </w:rPr>
        <w:t>ei aplinkos apsaugos vadybos sistemos sertifikatas nebus pratęstas arba bus sustabdytas, ar nutrauktas jo galiojimas</w:t>
      </w:r>
      <w:r w:rsidR="008E565F">
        <w:rPr>
          <w:b/>
          <w:sz w:val="24"/>
          <w:szCs w:val="24"/>
        </w:rPr>
        <w:t>.</w:t>
      </w:r>
    </w:p>
    <w:p w14:paraId="040098E3" w14:textId="77777777" w:rsidR="00FF18F2" w:rsidRPr="00F4218C" w:rsidRDefault="00FF18F2" w:rsidP="004068E1">
      <w:pPr>
        <w:pStyle w:val="Sraopastraipa"/>
        <w:numPr>
          <w:ilvl w:val="1"/>
          <w:numId w:val="14"/>
        </w:numPr>
        <w:tabs>
          <w:tab w:val="clear" w:pos="720"/>
          <w:tab w:val="num" w:pos="1418"/>
        </w:tabs>
        <w:ind w:firstLine="851"/>
        <w:jc w:val="both"/>
        <w:rPr>
          <w:color w:val="000000" w:themeColor="text1"/>
          <w:sz w:val="24"/>
          <w:szCs w:val="24"/>
          <w:lang w:val="x-none" w:eastAsia="en-US"/>
        </w:rPr>
      </w:pPr>
      <w:r>
        <w:rPr>
          <w:color w:val="000000" w:themeColor="text1"/>
          <w:sz w:val="24"/>
          <w:szCs w:val="24"/>
          <w:lang w:eastAsia="en-US"/>
        </w:rPr>
        <w:t>Užsakovas</w:t>
      </w:r>
      <w:r w:rsidRPr="00F4218C">
        <w:rPr>
          <w:color w:val="000000" w:themeColor="text1"/>
          <w:sz w:val="24"/>
          <w:szCs w:val="24"/>
          <w:lang w:val="x-none" w:eastAsia="en-US"/>
        </w:rPr>
        <w:t xml:space="preserve"> arba </w:t>
      </w:r>
      <w:r>
        <w:rPr>
          <w:color w:val="000000" w:themeColor="text1"/>
          <w:sz w:val="24"/>
          <w:szCs w:val="24"/>
          <w:lang w:eastAsia="en-US"/>
        </w:rPr>
        <w:t>Rangovas</w:t>
      </w:r>
      <w:r w:rsidRPr="00F4218C">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Pr>
          <w:color w:val="000000" w:themeColor="text1"/>
          <w:sz w:val="24"/>
          <w:szCs w:val="24"/>
          <w:lang w:eastAsia="en-US"/>
        </w:rPr>
        <w:t>Rangovo</w:t>
      </w:r>
      <w:r w:rsidRPr="00F4218C">
        <w:rPr>
          <w:color w:val="000000" w:themeColor="text1"/>
          <w:sz w:val="24"/>
          <w:szCs w:val="24"/>
          <w:lang w:val="x-none" w:eastAsia="en-US"/>
        </w:rPr>
        <w:t xml:space="preserve"> esminio šios Sutarties pažeidimo, </w:t>
      </w:r>
      <w:r>
        <w:rPr>
          <w:color w:val="000000" w:themeColor="text1"/>
          <w:sz w:val="24"/>
          <w:szCs w:val="24"/>
          <w:lang w:eastAsia="en-US"/>
        </w:rPr>
        <w:t>Užsakovas</w:t>
      </w:r>
      <w:r w:rsidRPr="00F4218C">
        <w:rPr>
          <w:color w:val="000000" w:themeColor="text1"/>
          <w:sz w:val="24"/>
          <w:szCs w:val="24"/>
          <w:lang w:val="x-none" w:eastAsia="en-US"/>
        </w:rPr>
        <w:t xml:space="preserve">, vadovaudamasis viešuosius pirkimus reglamentuojančių teisės aktų nustatyta tvarka, įtraukia </w:t>
      </w:r>
      <w:r>
        <w:rPr>
          <w:color w:val="000000" w:themeColor="text1"/>
          <w:sz w:val="24"/>
          <w:szCs w:val="24"/>
          <w:lang w:eastAsia="en-US"/>
        </w:rPr>
        <w:t>Rangovą</w:t>
      </w:r>
      <w:r w:rsidRPr="00F4218C">
        <w:rPr>
          <w:color w:val="000000" w:themeColor="text1"/>
          <w:sz w:val="24"/>
          <w:szCs w:val="24"/>
          <w:lang w:val="x-none" w:eastAsia="en-US"/>
        </w:rPr>
        <w:t xml:space="preserve"> į Nepatikimų tiekėjų sąrašą. Įspėjus </w:t>
      </w:r>
      <w:r>
        <w:rPr>
          <w:color w:val="000000" w:themeColor="text1"/>
          <w:sz w:val="24"/>
          <w:szCs w:val="24"/>
          <w:lang w:eastAsia="en-US"/>
        </w:rPr>
        <w:t>Rangovą</w:t>
      </w:r>
      <w:r w:rsidRPr="00F4218C">
        <w:rPr>
          <w:color w:val="000000" w:themeColor="text1"/>
          <w:sz w:val="24"/>
          <w:szCs w:val="24"/>
          <w:lang w:val="x-none" w:eastAsia="en-US"/>
        </w:rPr>
        <w:t xml:space="preserve"> apie esminį Sutarties pažeidimą, Sutartis laikoma nutraukta po 30 kalendorinių dienų nuo įspėjimo </w:t>
      </w:r>
      <w:r>
        <w:rPr>
          <w:color w:val="000000" w:themeColor="text1"/>
          <w:sz w:val="24"/>
          <w:szCs w:val="24"/>
          <w:lang w:eastAsia="en-US"/>
        </w:rPr>
        <w:t>Rangovui</w:t>
      </w:r>
      <w:r w:rsidRPr="00F4218C">
        <w:rPr>
          <w:color w:val="000000" w:themeColor="text1"/>
          <w:sz w:val="24"/>
          <w:szCs w:val="24"/>
          <w:lang w:val="x-none" w:eastAsia="en-US"/>
        </w:rPr>
        <w:t xml:space="preserve"> išsiuntimo dienos.</w:t>
      </w:r>
    </w:p>
    <w:p w14:paraId="591DC758" w14:textId="73D76343" w:rsidR="00882631" w:rsidRPr="00882631" w:rsidRDefault="00882631" w:rsidP="004068E1">
      <w:pPr>
        <w:pStyle w:val="Sraopastraipa1"/>
        <w:widowControl w:val="0"/>
        <w:numPr>
          <w:ilvl w:val="1"/>
          <w:numId w:val="14"/>
        </w:numPr>
        <w:tabs>
          <w:tab w:val="left" w:pos="1418"/>
        </w:tabs>
        <w:jc w:val="both"/>
        <w:rPr>
          <w:sz w:val="24"/>
          <w:szCs w:val="24"/>
          <w:lang w:val="x-none" w:eastAsia="en-US"/>
        </w:rPr>
      </w:pPr>
      <w:bookmarkStart w:id="155" w:name="_Hlk192509411"/>
      <w:r>
        <w:rPr>
          <w:b/>
          <w:bCs/>
          <w:sz w:val="24"/>
          <w:szCs w:val="24"/>
        </w:rPr>
        <w:t>Užsakovas, įspėjęs Rangovą prieš 30 kalendorinių dienų, turi teisę vienašališkai nutraukti Sutartį, jei pirkimo objektui neskiriamas finansavimas</w:t>
      </w:r>
      <w:r>
        <w:rPr>
          <w:sz w:val="24"/>
          <w:szCs w:val="24"/>
        </w:rPr>
        <w:t>. Sutarties nutraukimas šiuo pagrindu nelaikomas nutraukimu dėl Užsakovo kaltės.</w:t>
      </w:r>
    </w:p>
    <w:bookmarkEnd w:id="155"/>
    <w:p w14:paraId="25F5E095" w14:textId="6B7A97C8" w:rsidR="00FF18F2" w:rsidRPr="00540955" w:rsidRDefault="00FF18F2" w:rsidP="004068E1">
      <w:pPr>
        <w:pStyle w:val="Sraopastraipa"/>
        <w:widowControl w:val="0"/>
        <w:numPr>
          <w:ilvl w:val="1"/>
          <w:numId w:val="14"/>
        </w:numPr>
        <w:tabs>
          <w:tab w:val="clear" w:pos="720"/>
          <w:tab w:val="left" w:pos="1134"/>
          <w:tab w:val="left" w:pos="1276"/>
          <w:tab w:val="num" w:pos="1418"/>
        </w:tabs>
        <w:ind w:firstLine="851"/>
        <w:jc w:val="both"/>
        <w:rPr>
          <w:b/>
          <w:sz w:val="24"/>
          <w:szCs w:val="24"/>
        </w:rPr>
      </w:pPr>
      <w:r w:rsidRPr="00540955">
        <w:rPr>
          <w:sz w:val="24"/>
          <w:szCs w:val="24"/>
        </w:rPr>
        <w:t>Užsakovui arba Rangovui vienašališkai nutraukus Sutartį, Rangovas privalo perduoti iki Sutarties nutraukimo datos jau atliktus darbus</w:t>
      </w:r>
      <w:r w:rsidR="00F822D3">
        <w:rPr>
          <w:sz w:val="24"/>
          <w:szCs w:val="24"/>
        </w:rPr>
        <w:t>/suteiktas paslaugas</w:t>
      </w:r>
      <w:r w:rsidRPr="00540955">
        <w:rPr>
          <w:sz w:val="24"/>
          <w:szCs w:val="24"/>
        </w:rPr>
        <w:t>, Šalims pasirašant priėmimo</w:t>
      </w:r>
      <w:r>
        <w:rPr>
          <w:sz w:val="24"/>
          <w:szCs w:val="24"/>
        </w:rPr>
        <w:t>–</w:t>
      </w:r>
      <w:r w:rsidRPr="00540955">
        <w:rPr>
          <w:sz w:val="24"/>
          <w:szCs w:val="24"/>
        </w:rPr>
        <w:t>perdavimo aktą. Užsakovas privalo apmokėti už jau atliktus darbus</w:t>
      </w:r>
      <w:r w:rsidR="00F822D3">
        <w:rPr>
          <w:sz w:val="24"/>
          <w:szCs w:val="24"/>
        </w:rPr>
        <w:t>/suteiktas paslaugas</w:t>
      </w:r>
      <w:r w:rsidRPr="00540955">
        <w:rPr>
          <w:sz w:val="24"/>
          <w:szCs w:val="24"/>
        </w:rPr>
        <w:t>, iš mokėtinų sumų išskaičiavęs netesybas ir nuostolius, jeigu Sutartis nutraukiama dėl Rangovo kaltės.</w:t>
      </w:r>
    </w:p>
    <w:p w14:paraId="67A3B534" w14:textId="377FBB52" w:rsidR="0079723A" w:rsidRPr="00FF18F2" w:rsidRDefault="00FF18F2" w:rsidP="004068E1">
      <w:pPr>
        <w:pStyle w:val="Sraopastraipa"/>
        <w:widowControl w:val="0"/>
        <w:numPr>
          <w:ilvl w:val="1"/>
          <w:numId w:val="14"/>
        </w:numPr>
        <w:tabs>
          <w:tab w:val="clear" w:pos="720"/>
          <w:tab w:val="left" w:pos="1134"/>
          <w:tab w:val="left" w:pos="1276"/>
          <w:tab w:val="num" w:pos="1418"/>
        </w:tabs>
        <w:ind w:firstLine="851"/>
        <w:jc w:val="both"/>
        <w:rPr>
          <w:b/>
          <w:sz w:val="24"/>
          <w:szCs w:val="24"/>
        </w:rPr>
      </w:pPr>
      <w:r w:rsidRPr="00540955">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Pr>
          <w:sz w:val="24"/>
          <w:szCs w:val="24"/>
        </w:rPr>
        <w:t>2</w:t>
      </w:r>
      <w:r w:rsidRPr="00540955">
        <w:rPr>
          <w:sz w:val="24"/>
          <w:szCs w:val="24"/>
        </w:rPr>
        <w:t xml:space="preserve"> procentų baudą nuo pradinės Sutarties vertės.</w:t>
      </w:r>
    </w:p>
    <w:p w14:paraId="0E6B74B8" w14:textId="77777777" w:rsidR="0079723A" w:rsidRPr="003B1A5D" w:rsidRDefault="0079723A" w:rsidP="004068E1">
      <w:pPr>
        <w:pStyle w:val="Sraopastraipa"/>
        <w:widowControl w:val="0"/>
        <w:numPr>
          <w:ilvl w:val="0"/>
          <w:numId w:val="14"/>
        </w:numPr>
        <w:tabs>
          <w:tab w:val="left" w:pos="1134"/>
        </w:tabs>
        <w:ind w:left="0" w:firstLine="851"/>
        <w:jc w:val="both"/>
        <w:rPr>
          <w:b/>
          <w:sz w:val="24"/>
          <w:szCs w:val="24"/>
        </w:rPr>
      </w:pPr>
      <w:r w:rsidRPr="003B1A5D">
        <w:rPr>
          <w:b/>
          <w:sz w:val="24"/>
          <w:szCs w:val="24"/>
        </w:rPr>
        <w:t>Nenugalimos jėgos aplinkybės:</w:t>
      </w:r>
    </w:p>
    <w:p w14:paraId="4B696EBD" w14:textId="77777777" w:rsidR="0079723A" w:rsidRPr="003B1A5D" w:rsidRDefault="0079723A" w:rsidP="004068E1">
      <w:pPr>
        <w:widowControl w:val="0"/>
        <w:numPr>
          <w:ilvl w:val="1"/>
          <w:numId w:val="14"/>
        </w:numPr>
        <w:tabs>
          <w:tab w:val="left" w:pos="1276"/>
          <w:tab w:val="left" w:pos="1418"/>
        </w:tabs>
        <w:ind w:firstLine="851"/>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26CA35D5" w14:textId="77777777" w:rsidR="0079723A" w:rsidRPr="003B1A5D" w:rsidRDefault="0079723A" w:rsidP="004068E1">
      <w:pPr>
        <w:widowControl w:val="0"/>
        <w:numPr>
          <w:ilvl w:val="1"/>
          <w:numId w:val="14"/>
        </w:numPr>
        <w:tabs>
          <w:tab w:val="left" w:pos="1276"/>
          <w:tab w:val="left" w:pos="1418"/>
        </w:tabs>
        <w:ind w:firstLine="851"/>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text" w:val="m"/>
          <w:attr w:name="metric_value" w:val="1996"/>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367FF8CF" w14:textId="77777777" w:rsidR="0079723A" w:rsidRPr="003B1A5D" w:rsidRDefault="0079723A" w:rsidP="004068E1">
      <w:pPr>
        <w:widowControl w:val="0"/>
        <w:numPr>
          <w:ilvl w:val="1"/>
          <w:numId w:val="14"/>
        </w:numPr>
        <w:tabs>
          <w:tab w:val="left" w:pos="1276"/>
          <w:tab w:val="left" w:pos="1418"/>
        </w:tabs>
        <w:ind w:firstLine="851"/>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678DB2A" w14:textId="77777777" w:rsidR="0079723A" w:rsidRPr="003B1A5D" w:rsidRDefault="0079723A" w:rsidP="004068E1">
      <w:pPr>
        <w:widowControl w:val="0"/>
        <w:numPr>
          <w:ilvl w:val="1"/>
          <w:numId w:val="14"/>
        </w:numPr>
        <w:tabs>
          <w:tab w:val="left" w:pos="1276"/>
          <w:tab w:val="left" w:pos="1418"/>
        </w:tabs>
        <w:ind w:firstLine="851"/>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457CBC6A" w14:textId="77777777" w:rsidR="0079723A" w:rsidRPr="003B1A5D" w:rsidRDefault="0079723A" w:rsidP="004068E1">
      <w:pPr>
        <w:widowControl w:val="0"/>
        <w:numPr>
          <w:ilvl w:val="1"/>
          <w:numId w:val="14"/>
        </w:numPr>
        <w:tabs>
          <w:tab w:val="left" w:pos="1276"/>
          <w:tab w:val="left" w:pos="1418"/>
        </w:tabs>
        <w:ind w:firstLine="851"/>
        <w:jc w:val="both"/>
      </w:pPr>
      <w:r w:rsidRPr="003B1A5D">
        <w:t>Rangovas patvirtina, kad jis nežino apie nenugalimos jėgos (</w:t>
      </w:r>
      <w:r w:rsidRPr="003B1A5D">
        <w:rPr>
          <w:i/>
        </w:rPr>
        <w:t>force majeure</w:t>
      </w:r>
      <w:r w:rsidRPr="003B1A5D">
        <w:t xml:space="preserve">) aplinkybes, kurių Sutarties Šalys negali numatyti ar išvengti, nei kaip nors pašalinti ir dėl kurių </w:t>
      </w:r>
      <w:r w:rsidRPr="003B1A5D">
        <w:lastRenderedPageBreak/>
        <w:t>visiškai ar iš dalies būtų neįmanoma vykdyti Sutartyje nustatytų įsipareigojimų.</w:t>
      </w:r>
    </w:p>
    <w:p w14:paraId="5D550666" w14:textId="77777777" w:rsidR="0079723A" w:rsidRPr="003B1A5D" w:rsidRDefault="0079723A" w:rsidP="004068E1">
      <w:pPr>
        <w:widowControl w:val="0"/>
        <w:numPr>
          <w:ilvl w:val="1"/>
          <w:numId w:val="14"/>
        </w:numPr>
        <w:tabs>
          <w:tab w:val="left" w:pos="1276"/>
          <w:tab w:val="left" w:pos="1418"/>
        </w:tabs>
        <w:ind w:firstLine="851"/>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21E3535E" w14:textId="77777777" w:rsidR="0079723A" w:rsidRPr="003B1A5D" w:rsidRDefault="0079723A" w:rsidP="004068E1">
      <w:pPr>
        <w:pStyle w:val="Sraopastraipa"/>
        <w:widowControl w:val="0"/>
        <w:numPr>
          <w:ilvl w:val="1"/>
          <w:numId w:val="14"/>
        </w:numPr>
        <w:tabs>
          <w:tab w:val="left" w:pos="1276"/>
          <w:tab w:val="left" w:pos="1418"/>
        </w:tabs>
        <w:ind w:firstLine="851"/>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90</w:t>
      </w:r>
      <w:r w:rsidRPr="003B1A5D">
        <w:rPr>
          <w:sz w:val="24"/>
          <w:szCs w:val="24"/>
        </w:rPr>
        <w:t xml:space="preserve"> kalendorinių dienų, tada bet kuri Sutarties Šalis turi teisę nutraukti Sutartį, įspėjusi apie tai kitą Šalį prieš </w:t>
      </w:r>
      <w:r>
        <w:rPr>
          <w:sz w:val="24"/>
          <w:szCs w:val="24"/>
        </w:rPr>
        <w:t>30</w:t>
      </w:r>
      <w:r w:rsidRPr="003B1A5D">
        <w:rPr>
          <w:sz w:val="24"/>
          <w:szCs w:val="24"/>
        </w:rPr>
        <w:t xml:space="preserve"> kalendorinių dienų. Jei pasibaigus šiam </w:t>
      </w:r>
      <w:r>
        <w:rPr>
          <w:sz w:val="24"/>
          <w:szCs w:val="24"/>
        </w:rPr>
        <w:t>30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29020E99" w14:textId="77777777" w:rsidR="0079723A" w:rsidRPr="003B1A5D" w:rsidRDefault="0079723A" w:rsidP="004068E1">
      <w:pPr>
        <w:pStyle w:val="Sraopastraipa"/>
        <w:widowControl w:val="0"/>
        <w:numPr>
          <w:ilvl w:val="0"/>
          <w:numId w:val="14"/>
        </w:numPr>
        <w:tabs>
          <w:tab w:val="left" w:pos="1276"/>
          <w:tab w:val="left" w:pos="1418"/>
        </w:tabs>
        <w:ind w:left="0" w:firstLine="851"/>
        <w:jc w:val="both"/>
        <w:rPr>
          <w:b/>
          <w:sz w:val="24"/>
          <w:szCs w:val="24"/>
        </w:rPr>
      </w:pPr>
      <w:r w:rsidRPr="003B1A5D">
        <w:rPr>
          <w:b/>
          <w:sz w:val="24"/>
          <w:szCs w:val="24"/>
        </w:rPr>
        <w:t>Sutarties vykdymo sustabdymas:</w:t>
      </w:r>
    </w:p>
    <w:p w14:paraId="4EF6C811" w14:textId="0E50ADE7" w:rsidR="0079723A" w:rsidRPr="00B64266" w:rsidRDefault="0079723A" w:rsidP="004068E1">
      <w:pPr>
        <w:pStyle w:val="Sraopastraipa"/>
        <w:widowControl w:val="0"/>
        <w:numPr>
          <w:ilvl w:val="1"/>
          <w:numId w:val="14"/>
        </w:numPr>
        <w:tabs>
          <w:tab w:val="left" w:pos="1276"/>
          <w:tab w:val="left" w:pos="1418"/>
        </w:tabs>
        <w:ind w:firstLine="851"/>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Pr>
          <w:sz w:val="24"/>
          <w:szCs w:val="24"/>
        </w:rPr>
        <w:t>3</w:t>
      </w:r>
      <w:r w:rsidR="0069447A">
        <w:rPr>
          <w:sz w:val="24"/>
          <w:szCs w:val="24"/>
        </w:rPr>
        <w:t>9</w:t>
      </w:r>
      <w:r w:rsidRPr="00B64266">
        <w:rPr>
          <w:sz w:val="24"/>
          <w:szCs w:val="24"/>
        </w:rPr>
        <w:t xml:space="preserve">.1.4. p. aplinkybių): </w:t>
      </w:r>
    </w:p>
    <w:p w14:paraId="6C660EC3" w14:textId="77777777" w:rsidR="0079723A" w:rsidRPr="00F002A7" w:rsidRDefault="0079723A" w:rsidP="004068E1">
      <w:pPr>
        <w:pStyle w:val="Sraopastraipa"/>
        <w:widowControl w:val="0"/>
        <w:numPr>
          <w:ilvl w:val="2"/>
          <w:numId w:val="14"/>
        </w:numPr>
        <w:tabs>
          <w:tab w:val="left" w:pos="710"/>
          <w:tab w:val="left" w:pos="1276"/>
          <w:tab w:val="left" w:pos="1560"/>
        </w:tabs>
        <w:ind w:left="0" w:firstLine="851"/>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22513FD5" w14:textId="75267393" w:rsidR="0079723A" w:rsidRPr="00F002A7" w:rsidRDefault="0079723A" w:rsidP="004068E1">
      <w:pPr>
        <w:pStyle w:val="Sraopastraipa"/>
        <w:widowControl w:val="0"/>
        <w:numPr>
          <w:ilvl w:val="2"/>
          <w:numId w:val="14"/>
        </w:numPr>
        <w:tabs>
          <w:tab w:val="left" w:pos="710"/>
          <w:tab w:val="left" w:pos="1276"/>
          <w:tab w:val="left" w:pos="1560"/>
        </w:tabs>
        <w:ind w:left="0" w:firstLine="851"/>
        <w:jc w:val="both"/>
        <w:rPr>
          <w:b/>
          <w:sz w:val="24"/>
          <w:szCs w:val="24"/>
        </w:rPr>
      </w:pPr>
      <w:bookmarkStart w:id="156" w:name="_Hlk113372094"/>
      <w:r w:rsidRPr="00F002A7">
        <w:rPr>
          <w:sz w:val="24"/>
          <w:szCs w:val="24"/>
        </w:rPr>
        <w:t xml:space="preserve">po Sutarties </w:t>
      </w:r>
      <w:r w:rsidR="00A548AD">
        <w:rPr>
          <w:sz w:val="24"/>
          <w:szCs w:val="24"/>
        </w:rPr>
        <w:t>įsigaliojimo</w:t>
      </w:r>
      <w:r w:rsidRPr="00F002A7">
        <w:rPr>
          <w:sz w:val="24"/>
          <w:szCs w:val="24"/>
        </w:rPr>
        <w:t xml:space="preserve"> </w:t>
      </w:r>
      <w:bookmarkEnd w:id="156"/>
      <w:r w:rsidRPr="00F002A7">
        <w:rPr>
          <w:sz w:val="24"/>
          <w:szCs w:val="24"/>
        </w:rPr>
        <w:t>paaiškėjo, kad reikalingi atitinkami leidimai ar kiti dokumentai, be kurių tolimesnis Sutarties vykdymas nebegalimas;</w:t>
      </w:r>
    </w:p>
    <w:p w14:paraId="220AA4EC" w14:textId="77777777" w:rsidR="0079723A" w:rsidRPr="00F002A7" w:rsidRDefault="0079723A" w:rsidP="004068E1">
      <w:pPr>
        <w:pStyle w:val="Sraopastraipa"/>
        <w:widowControl w:val="0"/>
        <w:numPr>
          <w:ilvl w:val="2"/>
          <w:numId w:val="14"/>
        </w:numPr>
        <w:tabs>
          <w:tab w:val="left" w:pos="710"/>
          <w:tab w:val="left" w:pos="1276"/>
          <w:tab w:val="left" w:pos="1560"/>
        </w:tabs>
        <w:ind w:left="0" w:firstLine="851"/>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0D65C3B6" w14:textId="77777777" w:rsidR="0079723A" w:rsidRPr="00F002A7" w:rsidRDefault="0079723A" w:rsidP="004068E1">
      <w:pPr>
        <w:pStyle w:val="Sraopastraipa"/>
        <w:widowControl w:val="0"/>
        <w:numPr>
          <w:ilvl w:val="2"/>
          <w:numId w:val="14"/>
        </w:numPr>
        <w:tabs>
          <w:tab w:val="left" w:pos="710"/>
          <w:tab w:val="left" w:pos="1276"/>
          <w:tab w:val="left" w:pos="1560"/>
        </w:tabs>
        <w:ind w:left="0" w:firstLine="851"/>
        <w:jc w:val="both"/>
        <w:rPr>
          <w:b/>
          <w:sz w:val="24"/>
          <w:szCs w:val="24"/>
        </w:rPr>
      </w:pPr>
      <w:r w:rsidRPr="00193BBA">
        <w:rPr>
          <w:sz w:val="24"/>
          <w:szCs w:val="24"/>
        </w:rPr>
        <w:t>netinkamos oro sąlygos trukdo tinkamai vykdyti prievoles</w:t>
      </w:r>
      <w:r w:rsidRPr="00F002A7">
        <w:rPr>
          <w:sz w:val="24"/>
          <w:szCs w:val="24"/>
        </w:rPr>
        <w:t>;</w:t>
      </w:r>
    </w:p>
    <w:p w14:paraId="1411C5A8" w14:textId="77777777" w:rsidR="0079723A" w:rsidRPr="00F002A7" w:rsidRDefault="0079723A" w:rsidP="004068E1">
      <w:pPr>
        <w:pStyle w:val="Sraopastraipa"/>
        <w:widowControl w:val="0"/>
        <w:numPr>
          <w:ilvl w:val="2"/>
          <w:numId w:val="14"/>
        </w:numPr>
        <w:tabs>
          <w:tab w:val="left" w:pos="710"/>
          <w:tab w:val="left" w:pos="1276"/>
          <w:tab w:val="left" w:pos="1560"/>
        </w:tabs>
        <w:ind w:left="0" w:firstLine="851"/>
        <w:jc w:val="both"/>
        <w:rPr>
          <w:b/>
          <w:sz w:val="24"/>
          <w:szCs w:val="24"/>
        </w:rPr>
      </w:pPr>
      <w:r w:rsidRPr="00F002A7">
        <w:rPr>
          <w:sz w:val="24"/>
          <w:szCs w:val="24"/>
        </w:rPr>
        <w:t>dėl viešojo administravimo subjektų netinkamo veikimo ar neveikimo (pavyzdžiui, neteisėtų sprendimų priėmimo ar vėlavimo priimti sprendimus);</w:t>
      </w:r>
    </w:p>
    <w:p w14:paraId="08D87BC7" w14:textId="6F34FA5C" w:rsidR="0079723A" w:rsidRDefault="0079723A" w:rsidP="004068E1">
      <w:pPr>
        <w:pStyle w:val="Sraopastraipa"/>
        <w:numPr>
          <w:ilvl w:val="2"/>
          <w:numId w:val="14"/>
        </w:numPr>
        <w:tabs>
          <w:tab w:val="left" w:pos="710"/>
          <w:tab w:val="left" w:pos="1560"/>
          <w:tab w:val="left" w:pos="1701"/>
        </w:tabs>
        <w:ind w:left="0" w:firstLine="851"/>
        <w:jc w:val="both"/>
        <w:rPr>
          <w:sz w:val="24"/>
          <w:szCs w:val="24"/>
        </w:rPr>
      </w:pPr>
      <w:bookmarkStart w:id="157" w:name="_Hlk113372122"/>
      <w:r w:rsidRPr="00F002A7">
        <w:rPr>
          <w:sz w:val="24"/>
          <w:szCs w:val="24"/>
        </w:rPr>
        <w:t xml:space="preserve">dėl po Sutarties </w:t>
      </w:r>
      <w:r w:rsidR="00A548AD">
        <w:rPr>
          <w:sz w:val="24"/>
          <w:szCs w:val="24"/>
        </w:rPr>
        <w:t>įsigaliojimo</w:t>
      </w:r>
      <w:r w:rsidRPr="00F002A7">
        <w:rPr>
          <w:sz w:val="24"/>
          <w:szCs w:val="24"/>
        </w:rPr>
        <w:t xml:space="preserve"> atsiradusios</w:t>
      </w:r>
      <w:bookmarkEnd w:id="157"/>
      <w:r w:rsidRPr="00F002A7">
        <w:rPr>
          <w:sz w:val="24"/>
          <w:szCs w:val="24"/>
        </w:rPr>
        <w:t xml:space="preserve"> būtinybės atlikti gamtosaugos ir (ar) archeologinius tyrinėjimus, kurie nebuvo numatyti techninėje specifikacijoje ir (ar) projektinėje dokumentacijoje, bet kuriuos būtina atlikti;</w:t>
      </w:r>
    </w:p>
    <w:p w14:paraId="5E758EE3" w14:textId="521DB05F" w:rsidR="0069447A" w:rsidRPr="00F002A7" w:rsidRDefault="00877072" w:rsidP="004068E1">
      <w:pPr>
        <w:pStyle w:val="Sraopastraipa"/>
        <w:numPr>
          <w:ilvl w:val="2"/>
          <w:numId w:val="14"/>
        </w:numPr>
        <w:tabs>
          <w:tab w:val="left" w:pos="710"/>
          <w:tab w:val="left" w:pos="1560"/>
          <w:tab w:val="left" w:pos="1701"/>
        </w:tabs>
        <w:ind w:left="0" w:firstLine="851"/>
        <w:jc w:val="both"/>
        <w:rPr>
          <w:sz w:val="24"/>
          <w:szCs w:val="24"/>
        </w:rPr>
      </w:pPr>
      <w:r w:rsidRPr="00877072">
        <w:rPr>
          <w:sz w:val="24"/>
          <w:szCs w:val="24"/>
          <w:lang w:eastAsia="en-US"/>
        </w:rPr>
        <w:t xml:space="preserve">dėl </w:t>
      </w:r>
      <w:r>
        <w:rPr>
          <w:sz w:val="24"/>
          <w:szCs w:val="24"/>
          <w:lang w:eastAsia="en-US"/>
        </w:rPr>
        <w:t xml:space="preserve">po Sutarties įsigaliojimo </w:t>
      </w:r>
      <w:r w:rsidRPr="00877072">
        <w:rPr>
          <w:sz w:val="24"/>
          <w:szCs w:val="24"/>
          <w:lang w:eastAsia="en-US"/>
        </w:rPr>
        <w:t>atsiradusių papildomų paslaugų,</w:t>
      </w:r>
      <w:r>
        <w:rPr>
          <w:sz w:val="24"/>
          <w:szCs w:val="24"/>
          <w:lang w:eastAsia="en-US"/>
        </w:rPr>
        <w:t xml:space="preserve"> darbų </w:t>
      </w:r>
      <w:r w:rsidRPr="00877072">
        <w:rPr>
          <w:sz w:val="24"/>
          <w:szCs w:val="24"/>
          <w:lang w:eastAsia="en-US"/>
        </w:rPr>
        <w:t>turinčių reikšmingos įtakos paslaugų teikimui</w:t>
      </w:r>
      <w:r>
        <w:rPr>
          <w:sz w:val="24"/>
          <w:szCs w:val="24"/>
          <w:lang w:eastAsia="en-US"/>
        </w:rPr>
        <w:t>, darbų atlikimui</w:t>
      </w:r>
      <w:r w:rsidRPr="00877072">
        <w:rPr>
          <w:sz w:val="24"/>
          <w:szCs w:val="24"/>
          <w:lang w:eastAsia="en-US"/>
        </w:rPr>
        <w:t xml:space="preserve"> tinkamai ir laiku;</w:t>
      </w:r>
    </w:p>
    <w:p w14:paraId="7411282E" w14:textId="77777777" w:rsidR="0079723A" w:rsidRPr="00F002A7" w:rsidRDefault="0079723A" w:rsidP="004068E1">
      <w:pPr>
        <w:pStyle w:val="Sraopastraipa"/>
        <w:numPr>
          <w:ilvl w:val="2"/>
          <w:numId w:val="14"/>
        </w:numPr>
        <w:tabs>
          <w:tab w:val="left" w:pos="710"/>
          <w:tab w:val="left" w:pos="1560"/>
          <w:tab w:val="left" w:pos="1701"/>
        </w:tabs>
        <w:ind w:left="0" w:firstLine="851"/>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513F50F7" w14:textId="77777777" w:rsidR="0079723A" w:rsidRPr="00F002A7" w:rsidRDefault="0079723A" w:rsidP="004068E1">
      <w:pPr>
        <w:pStyle w:val="Sraopastraipa"/>
        <w:numPr>
          <w:ilvl w:val="2"/>
          <w:numId w:val="14"/>
        </w:numPr>
        <w:tabs>
          <w:tab w:val="left" w:pos="710"/>
          <w:tab w:val="left" w:pos="1560"/>
          <w:tab w:val="left" w:pos="1701"/>
        </w:tabs>
        <w:ind w:left="0" w:firstLine="851"/>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511EF12" w14:textId="77777777" w:rsidR="0079723A" w:rsidRPr="00F002A7" w:rsidRDefault="0079723A" w:rsidP="004068E1">
      <w:pPr>
        <w:pStyle w:val="Sraopastraipa"/>
        <w:widowControl w:val="0"/>
        <w:numPr>
          <w:ilvl w:val="2"/>
          <w:numId w:val="14"/>
        </w:numPr>
        <w:tabs>
          <w:tab w:val="left" w:pos="710"/>
          <w:tab w:val="left" w:pos="1276"/>
          <w:tab w:val="left" w:pos="1418"/>
          <w:tab w:val="left" w:pos="1560"/>
          <w:tab w:val="left" w:pos="1701"/>
        </w:tabs>
        <w:ind w:left="0" w:firstLine="851"/>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1C0D4920" w14:textId="77777777" w:rsidR="0079723A" w:rsidRPr="006A791C" w:rsidRDefault="0079723A" w:rsidP="004068E1">
      <w:pPr>
        <w:pStyle w:val="Sraopastraipa"/>
        <w:widowControl w:val="0"/>
        <w:numPr>
          <w:ilvl w:val="1"/>
          <w:numId w:val="14"/>
        </w:numPr>
        <w:tabs>
          <w:tab w:val="left" w:pos="1276"/>
          <w:tab w:val="left" w:pos="1418"/>
          <w:tab w:val="left" w:pos="1560"/>
        </w:tabs>
        <w:ind w:firstLine="851"/>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44BB2452" w14:textId="3FF5D085" w:rsidR="0079723A" w:rsidRPr="00B64266" w:rsidRDefault="0079723A" w:rsidP="004068E1">
      <w:pPr>
        <w:pStyle w:val="Sraopastraipa"/>
        <w:widowControl w:val="0"/>
        <w:numPr>
          <w:ilvl w:val="1"/>
          <w:numId w:val="14"/>
        </w:numPr>
        <w:tabs>
          <w:tab w:val="left" w:pos="1276"/>
          <w:tab w:val="left" w:pos="1418"/>
          <w:tab w:val="left" w:pos="1560"/>
        </w:tabs>
        <w:ind w:firstLine="851"/>
        <w:jc w:val="both"/>
        <w:rPr>
          <w:b/>
          <w:sz w:val="24"/>
          <w:szCs w:val="24"/>
        </w:rPr>
      </w:pPr>
      <w:r w:rsidRPr="006A791C">
        <w:rPr>
          <w:sz w:val="24"/>
          <w:szCs w:val="24"/>
        </w:rPr>
        <w:t xml:space="preserve">Įvykus </w:t>
      </w:r>
      <w:r w:rsidRPr="00B64266">
        <w:rPr>
          <w:sz w:val="24"/>
          <w:szCs w:val="24"/>
        </w:rPr>
        <w:t xml:space="preserve">Sutarties </w:t>
      </w:r>
      <w:r>
        <w:rPr>
          <w:sz w:val="24"/>
          <w:szCs w:val="24"/>
        </w:rPr>
        <w:t>3</w:t>
      </w:r>
      <w:r w:rsidR="00CA7E3A">
        <w:rPr>
          <w:sz w:val="24"/>
          <w:szCs w:val="24"/>
        </w:rPr>
        <w:t>9</w:t>
      </w:r>
      <w:r w:rsidRPr="00B64266">
        <w:rPr>
          <w:sz w:val="24"/>
          <w:szCs w:val="24"/>
        </w:rPr>
        <w:t xml:space="preserve">.1 p. nurodytoms aplinkybėms, Sutartis gali būti stabdoma iki </w:t>
      </w:r>
      <w:r w:rsidRPr="00B64266">
        <w:rPr>
          <w:sz w:val="24"/>
          <w:szCs w:val="24"/>
        </w:rPr>
        <w:lastRenderedPageBreak/>
        <w:t xml:space="preserve">atsiradusių aplinkybių pasibaigimo. </w:t>
      </w:r>
    </w:p>
    <w:p w14:paraId="5A6D3381" w14:textId="1FB6B510" w:rsidR="0079723A" w:rsidRPr="003B1A5D" w:rsidRDefault="0079723A" w:rsidP="004068E1">
      <w:pPr>
        <w:pStyle w:val="Sraopastraipa"/>
        <w:widowControl w:val="0"/>
        <w:numPr>
          <w:ilvl w:val="1"/>
          <w:numId w:val="14"/>
        </w:numPr>
        <w:tabs>
          <w:tab w:val="left" w:pos="1276"/>
          <w:tab w:val="left" w:pos="1418"/>
          <w:tab w:val="left" w:pos="1560"/>
        </w:tabs>
        <w:ind w:firstLine="851"/>
        <w:jc w:val="both"/>
        <w:rPr>
          <w:b/>
          <w:sz w:val="24"/>
          <w:szCs w:val="24"/>
        </w:rPr>
      </w:pPr>
      <w:r w:rsidRPr="00B64266">
        <w:rPr>
          <w:sz w:val="24"/>
          <w:szCs w:val="24"/>
        </w:rPr>
        <w:t xml:space="preserve">Sutarties </w:t>
      </w:r>
      <w:r>
        <w:rPr>
          <w:sz w:val="24"/>
          <w:szCs w:val="24"/>
        </w:rPr>
        <w:t>3</w:t>
      </w:r>
      <w:r w:rsidR="00CA7E3A">
        <w:rPr>
          <w:sz w:val="24"/>
          <w:szCs w:val="24"/>
        </w:rPr>
        <w:t>9</w:t>
      </w:r>
      <w:r w:rsidRPr="00B64266">
        <w:rPr>
          <w:sz w:val="24"/>
          <w:szCs w:val="24"/>
        </w:rPr>
        <w:t>.1–</w:t>
      </w:r>
      <w:r>
        <w:rPr>
          <w:sz w:val="24"/>
          <w:szCs w:val="24"/>
        </w:rPr>
        <w:t>3</w:t>
      </w:r>
      <w:r w:rsidR="00CA7E3A">
        <w:rPr>
          <w:sz w:val="24"/>
          <w:szCs w:val="24"/>
        </w:rPr>
        <w:t>9</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Pr>
          <w:sz w:val="24"/>
          <w:szCs w:val="24"/>
        </w:rPr>
        <w:t>3</w:t>
      </w:r>
      <w:r w:rsidR="00CA7E3A">
        <w:rPr>
          <w:sz w:val="24"/>
          <w:szCs w:val="24"/>
        </w:rPr>
        <w:t>9</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2A5DD446" w14:textId="77777777" w:rsidR="0079723A" w:rsidRPr="003B1A5D" w:rsidRDefault="0079723A" w:rsidP="004068E1">
      <w:pPr>
        <w:pStyle w:val="Sraopastraipa"/>
        <w:widowControl w:val="0"/>
        <w:numPr>
          <w:ilvl w:val="1"/>
          <w:numId w:val="14"/>
        </w:numPr>
        <w:tabs>
          <w:tab w:val="left" w:pos="1276"/>
          <w:tab w:val="left" w:pos="1418"/>
          <w:tab w:val="left" w:pos="1560"/>
        </w:tabs>
        <w:ind w:firstLine="851"/>
        <w:jc w:val="both"/>
        <w:rPr>
          <w:b/>
          <w:sz w:val="24"/>
          <w:szCs w:val="24"/>
        </w:rPr>
      </w:pPr>
      <w:r w:rsidRPr="003B1A5D">
        <w:rPr>
          <w:sz w:val="24"/>
          <w:szCs w:val="24"/>
        </w:rPr>
        <w:t>Sutarties vykdymo sustabdymas visais atvejais įforminamas rašytiniu Šalių susitarimu, sudarant papildomą susitarimą prie Sutarties.</w:t>
      </w:r>
    </w:p>
    <w:p w14:paraId="6CA5574C" w14:textId="77777777" w:rsidR="0079723A" w:rsidRPr="006C521B" w:rsidRDefault="0079723A" w:rsidP="004068E1">
      <w:pPr>
        <w:pStyle w:val="Sraopastraipa"/>
        <w:widowControl w:val="0"/>
        <w:numPr>
          <w:ilvl w:val="1"/>
          <w:numId w:val="14"/>
        </w:numPr>
        <w:tabs>
          <w:tab w:val="left" w:pos="1276"/>
          <w:tab w:val="left" w:pos="1418"/>
          <w:tab w:val="left" w:pos="1560"/>
        </w:tabs>
        <w:ind w:firstLine="851"/>
        <w:jc w:val="both"/>
        <w:rPr>
          <w:b/>
          <w:sz w:val="24"/>
          <w:szCs w:val="24"/>
        </w:rPr>
      </w:pPr>
      <w:r w:rsidRPr="003B1A5D">
        <w:rPr>
          <w:sz w:val="24"/>
          <w:szCs w:val="24"/>
        </w:rPr>
        <w:t xml:space="preserve">Jei Sutarties vykdymas sustabdomas daugiau nei </w:t>
      </w:r>
      <w:r>
        <w:rPr>
          <w:sz w:val="24"/>
          <w:szCs w:val="24"/>
        </w:rPr>
        <w:t>90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1E12DE98" w14:textId="3CBC18C9" w:rsidR="0079723A" w:rsidRPr="00151EB3" w:rsidRDefault="0079723A" w:rsidP="004068E1">
      <w:pPr>
        <w:pStyle w:val="Sraopastraipa"/>
        <w:widowControl w:val="0"/>
        <w:numPr>
          <w:ilvl w:val="1"/>
          <w:numId w:val="14"/>
        </w:numPr>
        <w:tabs>
          <w:tab w:val="left" w:pos="1276"/>
          <w:tab w:val="left" w:pos="1418"/>
          <w:tab w:val="left" w:pos="1560"/>
        </w:tabs>
        <w:ind w:firstLine="851"/>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Pr>
          <w:sz w:val="24"/>
          <w:szCs w:val="24"/>
        </w:rPr>
        <w:t>3</w:t>
      </w:r>
      <w:r w:rsidR="00CA7E3A">
        <w:rPr>
          <w:sz w:val="24"/>
          <w:szCs w:val="24"/>
        </w:rPr>
        <w:t>9</w:t>
      </w:r>
      <w:r w:rsidRPr="00B64266">
        <w:rPr>
          <w:sz w:val="24"/>
          <w:szCs w:val="24"/>
        </w:rPr>
        <w:t>.1.4. p. nurodyt</w:t>
      </w:r>
      <w:r>
        <w:rPr>
          <w:sz w:val="24"/>
          <w:szCs w:val="24"/>
        </w:rPr>
        <w:t>os</w:t>
      </w:r>
      <w:r w:rsidRPr="00B64266">
        <w:rPr>
          <w:sz w:val="24"/>
          <w:szCs w:val="24"/>
        </w:rPr>
        <w:t xml:space="preserve"> priežas</w:t>
      </w:r>
      <w:r>
        <w:rPr>
          <w:sz w:val="24"/>
          <w:szCs w:val="24"/>
        </w:rPr>
        <w:t>ties</w:t>
      </w:r>
      <w:r w:rsidRPr="00B64266">
        <w:rPr>
          <w:sz w:val="24"/>
          <w:szCs w:val="24"/>
        </w:rPr>
        <w:t xml:space="preserve">. Jei Sutartis buvo stabdoma dėl Sutarties </w:t>
      </w:r>
      <w:r>
        <w:rPr>
          <w:sz w:val="24"/>
          <w:szCs w:val="24"/>
        </w:rPr>
        <w:t>3</w:t>
      </w:r>
      <w:r w:rsidR="00CA7E3A">
        <w:rPr>
          <w:sz w:val="24"/>
          <w:szCs w:val="24"/>
        </w:rPr>
        <w:t>9</w:t>
      </w:r>
      <w:r w:rsidRPr="00B64266">
        <w:rPr>
          <w:sz w:val="24"/>
          <w:szCs w:val="24"/>
        </w:rPr>
        <w:t xml:space="preserve">.1.4. p. nurodytos priežasties, apie Sutarties vykdymo atnaujinimą Užsakovas informuoja Rangovą nedelsiant, bet ne vėliau kaip per 2 darbo dienas, po Sutarties </w:t>
      </w:r>
      <w:r>
        <w:rPr>
          <w:sz w:val="24"/>
          <w:szCs w:val="24"/>
        </w:rPr>
        <w:t>3</w:t>
      </w:r>
      <w:r w:rsidR="00CA7E3A">
        <w:rPr>
          <w:sz w:val="24"/>
          <w:szCs w:val="24"/>
        </w:rPr>
        <w:t>9</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54F23AEB" w14:textId="77777777" w:rsidR="0079723A" w:rsidRPr="003B1A5D" w:rsidRDefault="0079723A" w:rsidP="004068E1">
      <w:pPr>
        <w:pStyle w:val="Sraopastraipa"/>
        <w:widowControl w:val="0"/>
        <w:numPr>
          <w:ilvl w:val="0"/>
          <w:numId w:val="14"/>
        </w:numPr>
        <w:tabs>
          <w:tab w:val="left" w:pos="1134"/>
          <w:tab w:val="left" w:pos="1276"/>
          <w:tab w:val="left" w:pos="1560"/>
        </w:tabs>
        <w:ind w:left="0" w:firstLine="851"/>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6BCB3112" w14:textId="77777777" w:rsidR="0079723A" w:rsidRPr="003B1A5D" w:rsidRDefault="0079723A" w:rsidP="004068E1">
      <w:pPr>
        <w:widowControl w:val="0"/>
        <w:numPr>
          <w:ilvl w:val="0"/>
          <w:numId w:val="14"/>
        </w:numPr>
        <w:tabs>
          <w:tab w:val="left" w:pos="1080"/>
          <w:tab w:val="left" w:pos="1276"/>
        </w:tabs>
        <w:ind w:left="0" w:firstLine="851"/>
        <w:jc w:val="both"/>
        <w:rPr>
          <w:b/>
        </w:rPr>
      </w:pPr>
      <w:r w:rsidRPr="003B1A5D">
        <w:rPr>
          <w:b/>
        </w:rPr>
        <w:t>Ūkio subjektų, kurių pajėgumais remiamasi, subrangovų</w:t>
      </w:r>
      <w:r>
        <w:rPr>
          <w:b/>
        </w:rPr>
        <w:t>, specialistų</w:t>
      </w:r>
      <w:r w:rsidRPr="003B1A5D">
        <w:rPr>
          <w:b/>
        </w:rPr>
        <w:t xml:space="preserve"> keitimo, įtraukimo tvarka:</w:t>
      </w:r>
    </w:p>
    <w:p w14:paraId="6D26685C" w14:textId="1850F602" w:rsidR="0079723A" w:rsidRPr="003B1A5D" w:rsidRDefault="0079723A" w:rsidP="004068E1">
      <w:pPr>
        <w:pStyle w:val="Sraopastraipa"/>
        <w:numPr>
          <w:ilvl w:val="1"/>
          <w:numId w:val="14"/>
        </w:numPr>
        <w:tabs>
          <w:tab w:val="left" w:pos="0"/>
          <w:tab w:val="left" w:pos="1100"/>
          <w:tab w:val="left" w:pos="1276"/>
          <w:tab w:val="left" w:pos="1418"/>
        </w:tabs>
        <w:ind w:firstLine="851"/>
        <w:jc w:val="both"/>
        <w:rPr>
          <w:sz w:val="24"/>
          <w:szCs w:val="24"/>
        </w:rPr>
      </w:pPr>
      <w:r w:rsidRPr="003B1A5D">
        <w:rPr>
          <w:sz w:val="24"/>
          <w:szCs w:val="24"/>
        </w:rPr>
        <w:t>Jei Rangovas pasiūlyme Sutarčiai vykdyti nurodė pasitelkiamus ūkio subjektus, kurių pajėgumais (kvalifikacija) remiamasi, ir (ar) subrangovus, jie turi būti nurodomi Sutartyje, nurodant ūkio subjekto, kurio pajėgumais remiamasi, ir (ar) subrangovo pavadinimą</w:t>
      </w:r>
      <w:r w:rsidR="00AE483B">
        <w:rPr>
          <w:sz w:val="24"/>
          <w:szCs w:val="24"/>
        </w:rPr>
        <w:t>,</w:t>
      </w:r>
      <w:r w:rsidRPr="003B1A5D">
        <w:rPr>
          <w:sz w:val="24"/>
          <w:szCs w:val="24"/>
        </w:rPr>
        <w:t xml:space="preserve"> </w:t>
      </w:r>
      <w:r w:rsidR="00AE483B" w:rsidRPr="00AE483B">
        <w:rPr>
          <w:sz w:val="24"/>
          <w:szCs w:val="24"/>
        </w:rPr>
        <w:t xml:space="preserve">ir (ar) </w:t>
      </w:r>
      <w:proofErr w:type="spellStart"/>
      <w:r w:rsidR="00AE483B" w:rsidRPr="00AE483B">
        <w:rPr>
          <w:sz w:val="24"/>
          <w:szCs w:val="24"/>
        </w:rPr>
        <w:t>kvazisubtiekėją</w:t>
      </w:r>
      <w:proofErr w:type="spellEnd"/>
      <w:r w:rsidR="00AE483B" w:rsidRPr="00AE483B">
        <w:rPr>
          <w:sz w:val="24"/>
          <w:szCs w:val="24"/>
        </w:rPr>
        <w:t xml:space="preserve"> </w:t>
      </w:r>
      <w:r w:rsidRPr="003B1A5D">
        <w:rPr>
          <w:sz w:val="24"/>
          <w:szCs w:val="24"/>
        </w:rPr>
        <w:t xml:space="preserve">bei perduodamus įsipareigojimus ir procentus – </w:t>
      </w:r>
      <w:r w:rsidRPr="003B1A5D">
        <w:rPr>
          <w:sz w:val="24"/>
          <w:szCs w:val="24"/>
          <w:highlight w:val="lightGray"/>
        </w:rPr>
        <w:t>(įrašyti iš pasiūlymo)</w:t>
      </w:r>
      <w:r w:rsidRPr="003B1A5D">
        <w:rPr>
          <w:sz w:val="24"/>
          <w:szCs w:val="24"/>
        </w:rPr>
        <w:t>.</w:t>
      </w:r>
    </w:p>
    <w:p w14:paraId="757E961E" w14:textId="64E143F0" w:rsidR="0079723A" w:rsidRPr="003B1A5D" w:rsidRDefault="0079723A" w:rsidP="004068E1">
      <w:pPr>
        <w:numPr>
          <w:ilvl w:val="1"/>
          <w:numId w:val="14"/>
        </w:numPr>
        <w:tabs>
          <w:tab w:val="left" w:pos="0"/>
          <w:tab w:val="left" w:pos="1100"/>
          <w:tab w:val="left" w:pos="1276"/>
          <w:tab w:val="left" w:pos="1418"/>
        </w:tabs>
        <w:ind w:firstLine="851"/>
        <w:contextualSpacing/>
        <w:jc w:val="both"/>
      </w:pPr>
      <w:r w:rsidRPr="003B1A5D">
        <w:t xml:space="preserve">Sutarties vykdymo metu Rangovas raštu kreipęsis į Užsakovą ir gavęs raštišką jo sutikimą, gali keisti ūkio subjektą, kurio pajėgumais remiamasi, ir (ar) subrangovą, </w:t>
      </w:r>
      <w:r w:rsidRPr="003B1A5D">
        <w:rPr>
          <w:color w:val="000000"/>
          <w:lang w:eastAsia="lt-LT"/>
        </w:rPr>
        <w:t>ir (ar)</w:t>
      </w:r>
      <w:r w:rsidRPr="003B1A5D">
        <w:rPr>
          <w:color w:val="000000"/>
        </w:rPr>
        <w:t xml:space="preserve"> įtraukti naują </w:t>
      </w:r>
      <w:r w:rsidRPr="003B1A5D">
        <w:t>ūkio subjektą, kurio pajėgumais remiamasi, ir (ar) subrangovą</w:t>
      </w:r>
      <w:r w:rsidR="00AE483B">
        <w:t>,</w:t>
      </w:r>
      <w:r w:rsidR="00AE483B" w:rsidRPr="00AE483B">
        <w:t xml:space="preserve"> </w:t>
      </w:r>
      <w:r w:rsidR="00AE483B">
        <w:t xml:space="preserve">ir (ar) </w:t>
      </w:r>
      <w:proofErr w:type="spellStart"/>
      <w:r w:rsidR="00AE483B">
        <w:t>kvazisubtiekėją</w:t>
      </w:r>
      <w:proofErr w:type="spellEnd"/>
      <w:r w:rsidR="00AE483B" w:rsidRPr="001E6909">
        <w:rPr>
          <w:color w:val="000000"/>
        </w:rPr>
        <w:t>.</w:t>
      </w:r>
    </w:p>
    <w:p w14:paraId="1451F11D" w14:textId="77777777" w:rsidR="0079723A" w:rsidRPr="003B1A5D" w:rsidRDefault="0079723A" w:rsidP="004068E1">
      <w:pPr>
        <w:numPr>
          <w:ilvl w:val="1"/>
          <w:numId w:val="14"/>
        </w:numPr>
        <w:tabs>
          <w:tab w:val="left" w:pos="0"/>
          <w:tab w:val="left" w:pos="1100"/>
          <w:tab w:val="left" w:pos="1276"/>
          <w:tab w:val="left" w:pos="1418"/>
        </w:tabs>
        <w:ind w:firstLine="851"/>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269BB4E3" w14:textId="77777777" w:rsidR="0079723A" w:rsidRPr="003B1A5D" w:rsidRDefault="0079723A" w:rsidP="004068E1">
      <w:pPr>
        <w:numPr>
          <w:ilvl w:val="1"/>
          <w:numId w:val="14"/>
        </w:numPr>
        <w:tabs>
          <w:tab w:val="left" w:pos="0"/>
          <w:tab w:val="left" w:pos="1100"/>
          <w:tab w:val="left" w:pos="1276"/>
          <w:tab w:val="left" w:pos="1418"/>
        </w:tabs>
        <w:ind w:firstLine="851"/>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3E7729A7" w14:textId="596F623D" w:rsidR="0079723A" w:rsidRDefault="0079723A" w:rsidP="004068E1">
      <w:pPr>
        <w:numPr>
          <w:ilvl w:val="1"/>
          <w:numId w:val="14"/>
        </w:numPr>
        <w:tabs>
          <w:tab w:val="left" w:pos="1080"/>
          <w:tab w:val="left" w:pos="1276"/>
          <w:tab w:val="left" w:pos="1418"/>
        </w:tabs>
        <w:ind w:firstLine="851"/>
        <w:contextualSpacing/>
        <w:jc w:val="both"/>
        <w:rPr>
          <w:lang w:eastAsia="lt-LT"/>
        </w:rPr>
      </w:pPr>
      <w:r w:rsidRPr="003B1A5D">
        <w:t>Ūkio subjekto, kurio pajėgumais remiamasi, ir (ar) subrangovo</w:t>
      </w:r>
      <w:r w:rsidR="00AE483B">
        <w:t>,</w:t>
      </w:r>
      <w:r w:rsidR="00AE483B" w:rsidRPr="00AE483B">
        <w:t xml:space="preserve"> ir (ar) </w:t>
      </w:r>
      <w:proofErr w:type="spellStart"/>
      <w:r w:rsidR="00AE483B" w:rsidRPr="00AE483B">
        <w:t>kvazisubtiekėjo</w:t>
      </w:r>
      <w:proofErr w:type="spellEnd"/>
      <w:r w:rsidR="00AE483B" w:rsidRPr="00AE483B">
        <w:t xml:space="preserve"> </w:t>
      </w:r>
      <w:r w:rsidRPr="003B1A5D">
        <w:t>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7C85C68D" w14:textId="2BC1F53F" w:rsidR="0079723A" w:rsidRPr="009C43C0" w:rsidRDefault="0079723A" w:rsidP="004068E1">
      <w:pPr>
        <w:pStyle w:val="Sraopastraipa"/>
        <w:widowControl w:val="0"/>
        <w:numPr>
          <w:ilvl w:val="1"/>
          <w:numId w:val="14"/>
        </w:numPr>
        <w:tabs>
          <w:tab w:val="left" w:pos="851"/>
          <w:tab w:val="left" w:pos="1134"/>
          <w:tab w:val="left" w:pos="1276"/>
          <w:tab w:val="left" w:pos="1418"/>
          <w:tab w:val="left" w:pos="1560"/>
        </w:tabs>
        <w:ind w:firstLine="851"/>
        <w:jc w:val="both"/>
        <w:rPr>
          <w:b/>
          <w:sz w:val="24"/>
          <w:szCs w:val="24"/>
        </w:rPr>
      </w:pPr>
      <w:r w:rsidRPr="0027172B">
        <w:rPr>
          <w:sz w:val="24"/>
          <w:szCs w:val="24"/>
        </w:rPr>
        <w:t xml:space="preserve">Sutarties vykdymo metu atsiradus poreikiui (jei specialistas </w:t>
      </w:r>
      <w:r w:rsidR="00AE483B" w:rsidRPr="00AE483B">
        <w:rPr>
          <w:sz w:val="24"/>
          <w:szCs w:val="24"/>
        </w:rPr>
        <w:t xml:space="preserve">(nepriklausomai ar tai </w:t>
      </w:r>
      <w:proofErr w:type="spellStart"/>
      <w:r w:rsidR="00AE483B" w:rsidRPr="00AE483B">
        <w:rPr>
          <w:sz w:val="24"/>
          <w:szCs w:val="24"/>
        </w:rPr>
        <w:t>kvazisubtiekėjas</w:t>
      </w:r>
      <w:proofErr w:type="spellEnd"/>
      <w:r w:rsidR="00AE483B" w:rsidRPr="00AE483B">
        <w:rPr>
          <w:sz w:val="24"/>
          <w:szCs w:val="24"/>
        </w:rPr>
        <w:t xml:space="preserve">, ar </w:t>
      </w:r>
      <w:r w:rsidR="00AE483B">
        <w:rPr>
          <w:sz w:val="24"/>
          <w:szCs w:val="24"/>
        </w:rPr>
        <w:t>Rangovo</w:t>
      </w:r>
      <w:r w:rsidR="00AE483B" w:rsidRPr="00AE483B">
        <w:rPr>
          <w:sz w:val="24"/>
          <w:szCs w:val="24"/>
        </w:rPr>
        <w:t xml:space="preserve">, ar ūkio subjekto, kurio pajėgumais remiamasi darbuotojas) </w:t>
      </w:r>
      <w:r w:rsidRPr="0027172B">
        <w:rPr>
          <w:sz w:val="24"/>
          <w:szCs w:val="24"/>
        </w:rPr>
        <w:t xml:space="preserve">netinkamai vykdo ar atsisako vykdyti savo pareigas, ligos, mirties ar kitais, nuo Rangovo nepriklausančiais atvejais) Rangovas gali keisti pasiūlyme nurodytus specialistus tik gavęs Užsakovo pritarimą. Jeigu </w:t>
      </w:r>
      <w:r w:rsidRPr="0027172B">
        <w:rPr>
          <w:sz w:val="24"/>
          <w:szCs w:val="24"/>
        </w:rPr>
        <w:lastRenderedPageBreak/>
        <w:t>tenka keisti specialistą, kandidatas į jo vietą privalo turėti ne žemesnę kvalifikaciją</w:t>
      </w:r>
      <w:r>
        <w:rPr>
          <w:sz w:val="24"/>
          <w:szCs w:val="24"/>
        </w:rPr>
        <w:t xml:space="preserve">, </w:t>
      </w:r>
      <w:r w:rsidRPr="0027172B">
        <w:rPr>
          <w:sz w:val="24"/>
          <w:szCs w:val="24"/>
        </w:rPr>
        <w:t>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61413D2E" w14:textId="47F6364B" w:rsidR="009C43C0" w:rsidRPr="009C43C0" w:rsidRDefault="009C43C0" w:rsidP="004068E1">
      <w:pPr>
        <w:pStyle w:val="Sraopastraipa"/>
        <w:widowControl w:val="0"/>
        <w:numPr>
          <w:ilvl w:val="1"/>
          <w:numId w:val="14"/>
        </w:numPr>
        <w:tabs>
          <w:tab w:val="left" w:pos="851"/>
          <w:tab w:val="left" w:pos="1134"/>
          <w:tab w:val="left" w:pos="1276"/>
          <w:tab w:val="left" w:pos="1418"/>
          <w:tab w:val="left" w:pos="1560"/>
        </w:tabs>
        <w:ind w:firstLine="851"/>
        <w:jc w:val="both"/>
        <w:rPr>
          <w:b/>
          <w:sz w:val="24"/>
          <w:szCs w:val="24"/>
        </w:rPr>
      </w:pPr>
      <w:bookmarkStart w:id="158" w:name="_Hlk183781536"/>
      <w:r w:rsidRPr="00F71CDA">
        <w:rPr>
          <w:sz w:val="24"/>
          <w:szCs w:val="24"/>
        </w:rPr>
        <w:t xml:space="preserve">Sutarties vykdymo metu atsiradus poreikiui </w:t>
      </w:r>
      <w:r w:rsidRPr="00B719AA">
        <w:rPr>
          <w:sz w:val="24"/>
          <w:szCs w:val="24"/>
        </w:rPr>
        <w:t xml:space="preserve">keisti </w:t>
      </w:r>
      <w:r w:rsidRPr="00B719AA">
        <w:rPr>
          <w:b/>
          <w:bCs/>
          <w:sz w:val="24"/>
          <w:szCs w:val="24"/>
        </w:rPr>
        <w:t xml:space="preserve">specialistą, nurodytą dėl </w:t>
      </w:r>
      <w:bookmarkStart w:id="159" w:name="_Hlk153445709"/>
      <w:r w:rsidRPr="00B719AA">
        <w:rPr>
          <w:b/>
          <w:bCs/>
          <w:sz w:val="24"/>
          <w:szCs w:val="24"/>
        </w:rPr>
        <w:t xml:space="preserve">konkurso, kurio pagrindu sudaryta ši </w:t>
      </w:r>
      <w:r w:rsidRPr="008D7808">
        <w:rPr>
          <w:b/>
          <w:bCs/>
          <w:sz w:val="24"/>
          <w:szCs w:val="24"/>
        </w:rPr>
        <w:t>Sutartis, sąlygų apraš</w:t>
      </w:r>
      <w:r w:rsidR="00AE4C02">
        <w:rPr>
          <w:b/>
          <w:bCs/>
          <w:sz w:val="24"/>
          <w:szCs w:val="24"/>
        </w:rPr>
        <w:t>e nustatyto</w:t>
      </w:r>
      <w:r w:rsidRPr="008D7808">
        <w:rPr>
          <w:b/>
          <w:bCs/>
          <w:sz w:val="24"/>
          <w:szCs w:val="24"/>
        </w:rPr>
        <w:t xml:space="preserve"> ek. n. kriterijaus </w:t>
      </w:r>
      <w:r>
        <w:rPr>
          <w:b/>
          <w:bCs/>
          <w:sz w:val="24"/>
          <w:szCs w:val="24"/>
        </w:rPr>
        <w:t>„</w:t>
      </w:r>
      <w:r w:rsidRPr="008D7808">
        <w:rPr>
          <w:b/>
          <w:bCs/>
          <w:sz w:val="24"/>
          <w:szCs w:val="24"/>
        </w:rPr>
        <w:t>Statinio statybos vadovo patirtis (</w:t>
      </w:r>
      <w:proofErr w:type="spellStart"/>
      <w:r w:rsidRPr="008D7808">
        <w:rPr>
          <w:b/>
          <w:bCs/>
          <w:sz w:val="24"/>
          <w:szCs w:val="24"/>
        </w:rPr>
        <w:t>StatV</w:t>
      </w:r>
      <w:proofErr w:type="spellEnd"/>
      <w:r w:rsidRPr="008D7808">
        <w:rPr>
          <w:b/>
          <w:bCs/>
          <w:sz w:val="24"/>
          <w:szCs w:val="24"/>
        </w:rPr>
        <w:t>)</w:t>
      </w:r>
      <w:bookmarkEnd w:id="159"/>
      <w:r>
        <w:rPr>
          <w:b/>
          <w:bCs/>
          <w:sz w:val="24"/>
          <w:szCs w:val="24"/>
        </w:rPr>
        <w:t>“</w:t>
      </w:r>
      <w:r w:rsidRPr="008D7808">
        <w:rPr>
          <w:b/>
          <w:bCs/>
          <w:sz w:val="24"/>
          <w:szCs w:val="24"/>
        </w:rPr>
        <w:t>,</w:t>
      </w:r>
      <w:r w:rsidRPr="008D7808">
        <w:rPr>
          <w:sz w:val="24"/>
          <w:szCs w:val="24"/>
        </w:rPr>
        <w:t xml:space="preserve"> kandidatas į jo vietą privalo turėti ne žemesnę kvalifikaciją ir patirtį</w:t>
      </w:r>
      <w:bookmarkStart w:id="160" w:name="_Hlk153445477"/>
      <w:r w:rsidRPr="008D7808">
        <w:rPr>
          <w:sz w:val="24"/>
          <w:szCs w:val="24"/>
        </w:rPr>
        <w:t xml:space="preserve">, </w:t>
      </w:r>
      <w:bookmarkEnd w:id="160"/>
      <w:r>
        <w:rPr>
          <w:sz w:val="24"/>
          <w:szCs w:val="24"/>
        </w:rPr>
        <w:t>nei buvo nurodyta konkurso metu ekonominio naudingumo balais vertinto specialisto.</w:t>
      </w:r>
      <w:r w:rsidRPr="008D7808">
        <w:rPr>
          <w:sz w:val="24"/>
          <w:szCs w:val="24"/>
        </w:rPr>
        <w:t xml:space="preserve"> Rangovas privalo pateikti siūlomo specialisto kvalifikaciją ir patirtį patvirtinančius dokumentus. Užsakovas</w:t>
      </w:r>
      <w:r w:rsidRPr="00F71CDA">
        <w:rPr>
          <w:sz w:val="24"/>
          <w:szCs w:val="24"/>
        </w:rPr>
        <w:t xml:space="preserve"> patikrina, ar siūlomo specialisto kvalifikacija ir patirtis atitinka keltus reikalavimus. Jei </w:t>
      </w:r>
      <w:r>
        <w:rPr>
          <w:sz w:val="24"/>
          <w:szCs w:val="24"/>
        </w:rPr>
        <w:t>Rangovas</w:t>
      </w:r>
      <w:r w:rsidRPr="00F71CDA">
        <w:rPr>
          <w:sz w:val="24"/>
          <w:szCs w:val="24"/>
        </w:rPr>
        <w:t xml:space="preserve"> neranda naujo specialisto su tokia pat ar aukštesne kvalifikacija ir patirtimi, </w:t>
      </w:r>
      <w:r w:rsidRPr="00D5079B">
        <w:rPr>
          <w:sz w:val="24"/>
          <w:szCs w:val="24"/>
        </w:rPr>
        <w:t>Užsakovas turi teisę vienašališkai nutraukti Sutartį.</w:t>
      </w:r>
      <w:bookmarkEnd w:id="158"/>
    </w:p>
    <w:p w14:paraId="68EB4B81" w14:textId="77777777" w:rsidR="00823381" w:rsidRPr="005716C2" w:rsidRDefault="00823381" w:rsidP="004068E1">
      <w:pPr>
        <w:numPr>
          <w:ilvl w:val="0"/>
          <w:numId w:val="14"/>
        </w:numPr>
        <w:tabs>
          <w:tab w:val="left" w:pos="851"/>
          <w:tab w:val="left" w:pos="1080"/>
          <w:tab w:val="left" w:pos="1276"/>
        </w:tabs>
        <w:ind w:firstLine="861"/>
        <w:contextualSpacing/>
        <w:jc w:val="both"/>
      </w:pPr>
      <w:r w:rsidRPr="00A410DD">
        <w:rPr>
          <w:b/>
          <w:szCs w:val="20"/>
        </w:rPr>
        <w:t>Intelektinės nuosavybės teisės:</w:t>
      </w:r>
    </w:p>
    <w:p w14:paraId="25BC7532" w14:textId="7F471C22" w:rsidR="00823381" w:rsidRPr="00D10DA2" w:rsidRDefault="00C4237C" w:rsidP="004068E1">
      <w:pPr>
        <w:widowControl w:val="0"/>
        <w:numPr>
          <w:ilvl w:val="1"/>
          <w:numId w:val="14"/>
        </w:numPr>
        <w:tabs>
          <w:tab w:val="left" w:pos="1080"/>
          <w:tab w:val="left" w:pos="1260"/>
          <w:tab w:val="left" w:pos="1440"/>
        </w:tabs>
        <w:ind w:firstLine="851"/>
        <w:jc w:val="both"/>
      </w:pPr>
      <w:r>
        <w:t>P</w:t>
      </w:r>
      <w:r w:rsidR="00823381" w:rsidRPr="00E626D7">
        <w:t>rojekt</w:t>
      </w:r>
      <w:r>
        <w:t>o</w:t>
      </w:r>
      <w:r w:rsidR="00823381">
        <w:t xml:space="preserve"> </w:t>
      </w:r>
      <w:r w:rsidR="00823381" w:rsidRPr="00CE0294">
        <w:t xml:space="preserve">autoriais yra </w:t>
      </w:r>
      <w:r w:rsidR="00823381">
        <w:t>Rangovas</w:t>
      </w:r>
      <w:r w:rsidR="00823381" w:rsidRPr="00CE0294">
        <w:t xml:space="preserve"> ir jo pasamdyti kiti ūkio subjektai, ku</w:t>
      </w:r>
      <w:r w:rsidR="00823381">
        <w:t>rių pajėgumais remiamasi, subrangovai</w:t>
      </w:r>
      <w:r w:rsidR="00823381" w:rsidRPr="00CE0294">
        <w:t xml:space="preserve">, jeigu jie </w:t>
      </w:r>
      <w:r w:rsidR="00823381" w:rsidRPr="00CE0294">
        <w:rPr>
          <w:lang w:eastAsia="lt-LT"/>
        </w:rPr>
        <w:t xml:space="preserve">tiesiogiai </w:t>
      </w:r>
      <w:r w:rsidR="00823381" w:rsidRPr="00CE0294">
        <w:t xml:space="preserve">prisideda prie </w:t>
      </w:r>
      <w:r>
        <w:t>Projekto</w:t>
      </w:r>
      <w:r w:rsidR="00823381" w:rsidRPr="00CE0294">
        <w:t xml:space="preserve"> rengimo (toliau šiame punkte bendrai vadinami Autoriais).</w:t>
      </w:r>
    </w:p>
    <w:p w14:paraId="49E8D721" w14:textId="34DFC252" w:rsidR="00823381" w:rsidRPr="00CE0294" w:rsidRDefault="00823381" w:rsidP="004068E1">
      <w:pPr>
        <w:widowControl w:val="0"/>
        <w:numPr>
          <w:ilvl w:val="1"/>
          <w:numId w:val="14"/>
        </w:numPr>
        <w:tabs>
          <w:tab w:val="left" w:pos="1080"/>
          <w:tab w:val="left" w:pos="1260"/>
          <w:tab w:val="left" w:pos="1440"/>
        </w:tabs>
        <w:ind w:firstLine="851"/>
        <w:jc w:val="both"/>
        <w:rPr>
          <w:b/>
          <w:szCs w:val="20"/>
        </w:rPr>
      </w:pPr>
      <w:r w:rsidRPr="00CE0294">
        <w:t>Visos teisės aktuose numatytos Autorių turtinės t</w:t>
      </w:r>
      <w:r>
        <w:t>eisės į bet kuriuos kūrinius ir (</w:t>
      </w:r>
      <w:r w:rsidRPr="00CE0294">
        <w:t>ar</w:t>
      </w:r>
      <w:r>
        <w:t>)</w:t>
      </w:r>
      <w:r w:rsidRPr="00CE0294">
        <w:t xml:space="preserve"> jų dalis (įskaitant, bet neapsiribojant, </w:t>
      </w:r>
      <w:r w:rsidR="00C4237C">
        <w:t>P</w:t>
      </w:r>
      <w:r w:rsidRPr="00CE0294">
        <w:t>rojekt</w:t>
      </w:r>
      <w:r w:rsidR="00C4237C">
        <w:t>ą</w:t>
      </w:r>
      <w:r>
        <w:t xml:space="preserve"> </w:t>
      </w:r>
      <w:r w:rsidRPr="00CE0294">
        <w:t>ir atskiras j</w:t>
      </w:r>
      <w:r>
        <w:t>o</w:t>
      </w:r>
      <w:r w:rsidRPr="00CE0294">
        <w:t xml:space="preserve"> dalis,</w:t>
      </w:r>
      <w:r>
        <w:t xml:space="preserve"> </w:t>
      </w:r>
      <w:r w:rsidRPr="00CE0294">
        <w:t>statinius, brėžinius, eskizus, modelius, specifikacijas, ataskaitas ir kitus kūrinius), kurie sukuriami vykdant Sutart</w:t>
      </w:r>
      <w:r>
        <w:t>į</w:t>
      </w:r>
      <w:r w:rsidRPr="00CE0294">
        <w:t xml:space="preserve">, yra </w:t>
      </w:r>
      <w:r>
        <w:t>Užsakovo</w:t>
      </w:r>
      <w:r w:rsidRPr="00CE0294">
        <w:t xml:space="preserve"> nuosavybė nuo jų </w:t>
      </w:r>
      <w:r>
        <w:t>sukūrimo</w:t>
      </w:r>
      <w:r w:rsidRPr="00CE0294">
        <w:t xml:space="preserve"> ir apmokėjimo už juos momento.</w:t>
      </w:r>
    </w:p>
    <w:p w14:paraId="0491F046" w14:textId="77777777" w:rsidR="00823381" w:rsidRDefault="00823381" w:rsidP="004068E1">
      <w:pPr>
        <w:widowControl w:val="0"/>
        <w:numPr>
          <w:ilvl w:val="1"/>
          <w:numId w:val="14"/>
        </w:numPr>
        <w:tabs>
          <w:tab w:val="left" w:pos="1080"/>
          <w:tab w:val="left" w:pos="1260"/>
          <w:tab w:val="left" w:pos="1440"/>
        </w:tabs>
        <w:ind w:firstLine="851"/>
        <w:jc w:val="both"/>
        <w:rPr>
          <w:b/>
          <w:szCs w:val="20"/>
        </w:rPr>
      </w:pPr>
      <w:r>
        <w:t>Užsakovas</w:t>
      </w:r>
      <w:r w:rsidRPr="00CE0294">
        <w:t xml:space="preserve"> turi teisę</w:t>
      </w:r>
      <w:r w:rsidRPr="00E626D7">
        <w:t xml:space="preserve"> be jokio papildomo Autorių sutikimo, savo nuožiūra, nevaržomai (tiek laiko, tiek teritorijos atžvilgiu) ir nemokėdama</w:t>
      </w:r>
      <w:r>
        <w:t>s</w:t>
      </w:r>
      <w:r w:rsidRPr="00E626D7">
        <w:t xml:space="preserve"> jokio papildomo atlyginimo Autoriams naudotis visomis pagal Sutartį įgytomis Autorių </w:t>
      </w:r>
      <w:r>
        <w:t>turtinėmis teisėmis</w:t>
      </w:r>
      <w:r w:rsidRPr="006270C0">
        <w:t>.</w:t>
      </w:r>
    </w:p>
    <w:p w14:paraId="6DBB5464" w14:textId="73FA3485" w:rsidR="00823381" w:rsidRDefault="00823381" w:rsidP="004068E1">
      <w:pPr>
        <w:widowControl w:val="0"/>
        <w:numPr>
          <w:ilvl w:val="1"/>
          <w:numId w:val="14"/>
        </w:numPr>
        <w:tabs>
          <w:tab w:val="left" w:pos="1080"/>
          <w:tab w:val="left" w:pos="1276"/>
          <w:tab w:val="left" w:pos="1418"/>
        </w:tabs>
        <w:ind w:firstLine="851"/>
        <w:jc w:val="both"/>
        <w:rPr>
          <w:b/>
          <w:szCs w:val="20"/>
        </w:rPr>
      </w:pPr>
      <w:r w:rsidRPr="006270C0">
        <w:t>Autoriai pareiš</w:t>
      </w:r>
      <w:r>
        <w:t>kia ir garantuoja, kad kartu ir (</w:t>
      </w:r>
      <w:r w:rsidRPr="006270C0">
        <w:t>ar</w:t>
      </w:r>
      <w:r>
        <w:t>)</w:t>
      </w:r>
      <w:r w:rsidRPr="006270C0">
        <w:t xml:space="preserve"> atskirai neturės ir nereikš </w:t>
      </w:r>
      <w:r>
        <w:t>Užsakovui</w:t>
      </w:r>
      <w:r w:rsidRPr="006270C0">
        <w:t xml:space="preserve"> ir</w:t>
      </w:r>
      <w:r>
        <w:t xml:space="preserve"> </w:t>
      </w:r>
      <w:r w:rsidRPr="006270C0">
        <w:t>/</w:t>
      </w:r>
      <w:r>
        <w:t xml:space="preserve"> </w:t>
      </w:r>
      <w:r w:rsidRPr="006270C0">
        <w:t xml:space="preserve">ar tretiesiems asmenims jokių pretenzijų ar reikalavimų dėl </w:t>
      </w:r>
      <w:r>
        <w:t>Užsakovo</w:t>
      </w:r>
      <w:r w:rsidRPr="006270C0">
        <w:t xml:space="preserve"> naudojimosi pagal Sutar</w:t>
      </w:r>
      <w:r>
        <w:t>tį įgytomis Autorių teisėmis ir (</w:t>
      </w:r>
      <w:r w:rsidRPr="006270C0">
        <w:t>ar</w:t>
      </w:r>
      <w:r>
        <w:t>)</w:t>
      </w:r>
      <w:r w:rsidRPr="006270C0">
        <w:t xml:space="preserve"> sukurtais kūriniais bei jų dalimis (įskaitant, bet neapsiribojant, </w:t>
      </w:r>
      <w:r w:rsidR="00C4237C">
        <w:t>P</w:t>
      </w:r>
      <w:r w:rsidRPr="006270C0">
        <w:t>rojekt</w:t>
      </w:r>
      <w:r w:rsidR="00F66CFB">
        <w:t>ą</w:t>
      </w:r>
      <w:r w:rsidRPr="006270C0">
        <w:t xml:space="preserve"> ir atskiras j</w:t>
      </w:r>
      <w:r w:rsidR="00F66CFB">
        <w:t>o</w:t>
      </w:r>
      <w:r w:rsidRPr="006270C0">
        <w:t xml:space="preserve"> dalis, pastatus, jų brėžinius, eskizus, modelius bei nereikš pretenzijų dėl jų panaudojimo kituose objektuose).</w:t>
      </w:r>
    </w:p>
    <w:p w14:paraId="2912CEA8" w14:textId="0A96807C" w:rsidR="009256D2" w:rsidRPr="0022024C" w:rsidRDefault="00823381" w:rsidP="004068E1">
      <w:pPr>
        <w:widowControl w:val="0"/>
        <w:numPr>
          <w:ilvl w:val="1"/>
          <w:numId w:val="14"/>
        </w:numPr>
        <w:tabs>
          <w:tab w:val="left" w:pos="1080"/>
          <w:tab w:val="left" w:pos="1276"/>
          <w:tab w:val="left" w:pos="1418"/>
        </w:tabs>
        <w:ind w:firstLine="851"/>
        <w:jc w:val="both"/>
        <w:rPr>
          <w:b/>
          <w:szCs w:val="20"/>
        </w:rPr>
      </w:pPr>
      <w:r w:rsidRPr="006270C0">
        <w:t>Autoriams tenka visa atsak</w:t>
      </w:r>
      <w:r>
        <w:t xml:space="preserve">omybė, jeigu, rengiant </w:t>
      </w:r>
      <w:r w:rsidR="00F66CFB">
        <w:t>Projektą</w:t>
      </w:r>
      <w:r>
        <w:t xml:space="preserve"> </w:t>
      </w:r>
      <w:r w:rsidRPr="006270C0">
        <w:t>pažeidžiamos trečiųjų asmenų intelektinės nuosavybės teis</w:t>
      </w:r>
      <w:r w:rsidR="00F66CFB">
        <w:t>ė</w:t>
      </w:r>
      <w:r w:rsidRPr="006270C0">
        <w:t xml:space="preserve">s. Tokiu atveju Autoriai privalo nedelsiant </w:t>
      </w:r>
      <w:r w:rsidRPr="002A7301">
        <w:t xml:space="preserve">savo sąskaita </w:t>
      </w:r>
      <w:r w:rsidRPr="0022024C">
        <w:t>pašalinti tokius pažeidimus ir atlyginti visas Užsakovo dėl to patirtas išlaidas.</w:t>
      </w:r>
    </w:p>
    <w:p w14:paraId="47AA3CCC" w14:textId="2DC2C460" w:rsidR="00823381" w:rsidRPr="0022024C" w:rsidRDefault="00823381" w:rsidP="004068E1">
      <w:pPr>
        <w:widowControl w:val="0"/>
        <w:numPr>
          <w:ilvl w:val="1"/>
          <w:numId w:val="14"/>
        </w:numPr>
        <w:tabs>
          <w:tab w:val="left" w:pos="1080"/>
          <w:tab w:val="left" w:pos="1276"/>
          <w:tab w:val="left" w:pos="1418"/>
        </w:tabs>
        <w:ind w:firstLine="851"/>
        <w:jc w:val="both"/>
        <w:rPr>
          <w:b/>
          <w:szCs w:val="20"/>
        </w:rPr>
      </w:pPr>
      <w:bookmarkStart w:id="161" w:name="_Hlk192508679"/>
      <w:bookmarkStart w:id="162" w:name="_Hlk194306596"/>
      <w:r w:rsidRPr="0022024C">
        <w:rPr>
          <w:bCs/>
        </w:rPr>
        <w:t xml:space="preserve">Jeigu Sutartis pasibaigia iki darbų užbaigimo, Rangovas neprieštarauja, kad Užsakovas pasitelktų trečiuosius asmenis pabaigti rengti arba pakeisti </w:t>
      </w:r>
      <w:r w:rsidR="00F66CFB">
        <w:rPr>
          <w:bCs/>
        </w:rPr>
        <w:t>Projektą</w:t>
      </w:r>
      <w:r w:rsidRPr="0022024C">
        <w:rPr>
          <w:bCs/>
        </w:rPr>
        <w:t>. Jeigu</w:t>
      </w:r>
      <w:r w:rsidR="00F66CFB">
        <w:rPr>
          <w:bCs/>
        </w:rPr>
        <w:t xml:space="preserve"> P</w:t>
      </w:r>
      <w:r w:rsidRPr="0022024C">
        <w:rPr>
          <w:bCs/>
        </w:rPr>
        <w:t>rojekt</w:t>
      </w:r>
      <w:r w:rsidR="00F66CFB">
        <w:rPr>
          <w:bCs/>
        </w:rPr>
        <w:t>ą</w:t>
      </w:r>
      <w:r w:rsidRPr="0022024C">
        <w:rPr>
          <w:bCs/>
        </w:rPr>
        <w:t xml:space="preserve"> rengia subrangovas, Rangovas privalo užtikrinti, kad subrangovas neprieštarautų tam, jog kiti asmenys pabaigtų rengti arba pakeistų </w:t>
      </w:r>
      <w:bookmarkEnd w:id="161"/>
      <w:r w:rsidR="00F66CFB">
        <w:rPr>
          <w:bCs/>
        </w:rPr>
        <w:t>Projektą</w:t>
      </w:r>
      <w:bookmarkEnd w:id="162"/>
      <w:r w:rsidRPr="0022024C">
        <w:rPr>
          <w:bCs/>
        </w:rPr>
        <w:t>.</w:t>
      </w:r>
    </w:p>
    <w:p w14:paraId="331F1C17" w14:textId="4C006EDF" w:rsidR="0079723A" w:rsidRPr="003B1A5D" w:rsidRDefault="0079723A" w:rsidP="004068E1">
      <w:pPr>
        <w:pStyle w:val="Sraopastraipa"/>
        <w:widowControl w:val="0"/>
        <w:numPr>
          <w:ilvl w:val="0"/>
          <w:numId w:val="14"/>
        </w:numPr>
        <w:tabs>
          <w:tab w:val="left" w:pos="851"/>
          <w:tab w:val="left" w:pos="1276"/>
          <w:tab w:val="left" w:pos="1418"/>
          <w:tab w:val="left" w:pos="1560"/>
        </w:tabs>
        <w:ind w:left="0" w:firstLine="851"/>
        <w:jc w:val="both"/>
        <w:rPr>
          <w:b/>
          <w:sz w:val="24"/>
          <w:szCs w:val="24"/>
        </w:rPr>
      </w:pPr>
      <w:r w:rsidRPr="003B1A5D">
        <w:rPr>
          <w:b/>
          <w:sz w:val="24"/>
          <w:szCs w:val="24"/>
        </w:rPr>
        <w:t>Kitos Sutarties sąlygos:</w:t>
      </w:r>
    </w:p>
    <w:p w14:paraId="4B85646A" w14:textId="77777777" w:rsidR="0079723A" w:rsidRPr="00EC2718" w:rsidRDefault="0079723A" w:rsidP="004068E1">
      <w:pPr>
        <w:pStyle w:val="Sraopastraipa"/>
        <w:widowControl w:val="0"/>
        <w:numPr>
          <w:ilvl w:val="1"/>
          <w:numId w:val="14"/>
        </w:numPr>
        <w:tabs>
          <w:tab w:val="left" w:pos="851"/>
          <w:tab w:val="left" w:pos="1276"/>
          <w:tab w:val="left" w:pos="1418"/>
        </w:tabs>
        <w:autoSpaceDE w:val="0"/>
        <w:autoSpaceDN w:val="0"/>
        <w:adjustRightInd w:val="0"/>
        <w:ind w:firstLine="851"/>
        <w:jc w:val="both"/>
      </w:pPr>
      <w:bookmarkStart w:id="163"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Pr="00EC2718">
        <w:t>.</w:t>
      </w:r>
    </w:p>
    <w:p w14:paraId="576A09FA" w14:textId="527ABED1" w:rsidR="0079723A" w:rsidRPr="00184A97" w:rsidRDefault="0079723A" w:rsidP="004068E1">
      <w:pPr>
        <w:pStyle w:val="Sraopastraipa"/>
        <w:numPr>
          <w:ilvl w:val="1"/>
          <w:numId w:val="14"/>
        </w:numPr>
        <w:tabs>
          <w:tab w:val="left" w:pos="1418"/>
        </w:tabs>
        <w:ind w:firstLine="851"/>
        <w:jc w:val="both"/>
        <w:rPr>
          <w:sz w:val="24"/>
          <w:szCs w:val="24"/>
        </w:rPr>
      </w:pPr>
      <w:r w:rsidRPr="00EC2718">
        <w:rPr>
          <w:sz w:val="24"/>
          <w:szCs w:val="24"/>
        </w:rPr>
        <w:t>Sutarties terminas –</w:t>
      </w:r>
      <w:r>
        <w:rPr>
          <w:sz w:val="24"/>
          <w:szCs w:val="24"/>
        </w:rPr>
        <w:t xml:space="preserve"> </w:t>
      </w:r>
      <w:r w:rsidR="00D5079B" w:rsidRPr="00D5079B">
        <w:rPr>
          <w:color w:val="000000" w:themeColor="text1"/>
          <w:sz w:val="24"/>
          <w:szCs w:val="24"/>
        </w:rPr>
        <w:t>1</w:t>
      </w:r>
      <w:r w:rsidR="000479BA">
        <w:rPr>
          <w:color w:val="000000" w:themeColor="text1"/>
          <w:sz w:val="24"/>
          <w:szCs w:val="24"/>
        </w:rPr>
        <w:t>0</w:t>
      </w:r>
      <w:r w:rsidRPr="00D5079B">
        <w:rPr>
          <w:color w:val="000000" w:themeColor="text1"/>
          <w:sz w:val="24"/>
          <w:szCs w:val="24"/>
        </w:rPr>
        <w:t xml:space="preserve"> mėnesi</w:t>
      </w:r>
      <w:r w:rsidR="00D5079B" w:rsidRPr="00D5079B">
        <w:rPr>
          <w:color w:val="000000" w:themeColor="text1"/>
          <w:sz w:val="24"/>
          <w:szCs w:val="24"/>
        </w:rPr>
        <w:t>ų</w:t>
      </w:r>
      <w:r w:rsidRPr="00D5079B">
        <w:rPr>
          <w:color w:val="000000" w:themeColor="text1"/>
          <w:sz w:val="24"/>
          <w:szCs w:val="24"/>
        </w:rPr>
        <w:t xml:space="preserve"> nuo Sutarties įsigaliojimo dienos. </w:t>
      </w:r>
      <w:bookmarkStart w:id="164" w:name="_Hlk192508627"/>
      <w:r w:rsidR="00E118A5" w:rsidRPr="00E118A5">
        <w:rPr>
          <w:color w:val="000000" w:themeColor="text1"/>
          <w:sz w:val="24"/>
          <w:szCs w:val="24"/>
        </w:rPr>
        <w:t>Jeigu būtų pratęstas prievolių vykdymo terminas, Sutarties terminas pratęsiamas tokiu pat laikotarpiu (-</w:t>
      </w:r>
      <w:proofErr w:type="spellStart"/>
      <w:r w:rsidR="00E118A5" w:rsidRPr="00E118A5">
        <w:rPr>
          <w:color w:val="000000" w:themeColor="text1"/>
          <w:sz w:val="24"/>
          <w:szCs w:val="24"/>
        </w:rPr>
        <w:t>iais</w:t>
      </w:r>
      <w:proofErr w:type="spellEnd"/>
      <w:r w:rsidR="00E118A5" w:rsidRPr="00E118A5">
        <w:rPr>
          <w:color w:val="000000" w:themeColor="text1"/>
          <w:sz w:val="24"/>
          <w:szCs w:val="24"/>
        </w:rPr>
        <w:t>) Šalių pasirašomu papildomu susitarimu. Jeigu į Sutarties galiojimo laiką patenka technologinė (-ės) pertrauka (-</w:t>
      </w:r>
      <w:proofErr w:type="spellStart"/>
      <w:r w:rsidR="00E118A5" w:rsidRPr="00E118A5">
        <w:rPr>
          <w:color w:val="000000" w:themeColor="text1"/>
          <w:sz w:val="24"/>
          <w:szCs w:val="24"/>
        </w:rPr>
        <w:t>os</w:t>
      </w:r>
      <w:proofErr w:type="spellEnd"/>
      <w:r w:rsidR="00E118A5" w:rsidRPr="00E118A5">
        <w:rPr>
          <w:color w:val="000000" w:themeColor="text1"/>
          <w:sz w:val="24"/>
          <w:szCs w:val="24"/>
        </w:rPr>
        <w:t>), Sutarties terminas pratęsiamas technologinės (-</w:t>
      </w:r>
      <w:proofErr w:type="spellStart"/>
      <w:r w:rsidR="00E118A5" w:rsidRPr="00E118A5">
        <w:rPr>
          <w:color w:val="000000" w:themeColor="text1"/>
          <w:sz w:val="24"/>
          <w:szCs w:val="24"/>
        </w:rPr>
        <w:t>ių</w:t>
      </w:r>
      <w:proofErr w:type="spellEnd"/>
      <w:r w:rsidR="00E118A5" w:rsidRPr="00E118A5">
        <w:rPr>
          <w:color w:val="000000" w:themeColor="text1"/>
          <w:sz w:val="24"/>
          <w:szCs w:val="24"/>
        </w:rPr>
        <w:t>) pertraukos (-ų) laikotarpiu (-</w:t>
      </w:r>
      <w:proofErr w:type="spellStart"/>
      <w:r w:rsidR="00E118A5" w:rsidRPr="00E118A5">
        <w:rPr>
          <w:color w:val="000000" w:themeColor="text1"/>
          <w:sz w:val="24"/>
          <w:szCs w:val="24"/>
        </w:rPr>
        <w:t>iais</w:t>
      </w:r>
      <w:proofErr w:type="spellEnd"/>
      <w:r w:rsidR="00E118A5" w:rsidRPr="00E118A5">
        <w:rPr>
          <w:color w:val="000000" w:themeColor="text1"/>
          <w:sz w:val="24"/>
          <w:szCs w:val="24"/>
        </w:rPr>
        <w:t xml:space="preserve">) Šalių </w:t>
      </w:r>
      <w:r w:rsidR="00E118A5" w:rsidRPr="00AE4C02">
        <w:rPr>
          <w:color w:val="000000" w:themeColor="text1"/>
          <w:sz w:val="24"/>
          <w:szCs w:val="24"/>
        </w:rPr>
        <w:t>pasirašomu papildomu susitarimu</w:t>
      </w:r>
      <w:bookmarkEnd w:id="164"/>
      <w:r w:rsidR="00E118A5" w:rsidRPr="00AE4C02">
        <w:rPr>
          <w:color w:val="000000" w:themeColor="text1"/>
          <w:sz w:val="24"/>
          <w:szCs w:val="24"/>
        </w:rPr>
        <w:t>.</w:t>
      </w:r>
      <w:r w:rsidRPr="00184A97">
        <w:rPr>
          <w:sz w:val="24"/>
          <w:szCs w:val="24"/>
        </w:rPr>
        <w:t xml:space="preserve"> </w:t>
      </w:r>
    </w:p>
    <w:bookmarkEnd w:id="163"/>
    <w:p w14:paraId="1A0DA300" w14:textId="77777777" w:rsidR="0079723A" w:rsidRPr="003B1A5D" w:rsidRDefault="0079723A" w:rsidP="004068E1">
      <w:pPr>
        <w:pStyle w:val="Sraopastraipa"/>
        <w:widowControl w:val="0"/>
        <w:numPr>
          <w:ilvl w:val="1"/>
          <w:numId w:val="14"/>
        </w:numPr>
        <w:tabs>
          <w:tab w:val="left" w:pos="851"/>
          <w:tab w:val="left" w:pos="1276"/>
          <w:tab w:val="left" w:pos="1418"/>
          <w:tab w:val="left" w:pos="1560"/>
        </w:tabs>
        <w:ind w:firstLine="851"/>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1832EF0D" w14:textId="77777777" w:rsidR="0079723A" w:rsidRPr="003B1A5D" w:rsidRDefault="0079723A" w:rsidP="004068E1">
      <w:pPr>
        <w:pStyle w:val="Sraopastraipa"/>
        <w:widowControl w:val="0"/>
        <w:numPr>
          <w:ilvl w:val="1"/>
          <w:numId w:val="14"/>
        </w:numPr>
        <w:tabs>
          <w:tab w:val="left" w:pos="851"/>
          <w:tab w:val="left" w:pos="1276"/>
          <w:tab w:val="left" w:pos="1418"/>
          <w:tab w:val="left" w:pos="1560"/>
        </w:tabs>
        <w:ind w:firstLine="851"/>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7509741A" w14:textId="77777777" w:rsidR="0079723A" w:rsidRPr="003B1A5D" w:rsidRDefault="0079723A" w:rsidP="004068E1">
      <w:pPr>
        <w:pStyle w:val="Sraopastraipa"/>
        <w:widowControl w:val="0"/>
        <w:numPr>
          <w:ilvl w:val="1"/>
          <w:numId w:val="14"/>
        </w:numPr>
        <w:tabs>
          <w:tab w:val="left" w:pos="851"/>
          <w:tab w:val="left" w:pos="1276"/>
          <w:tab w:val="left" w:pos="1418"/>
          <w:tab w:val="left" w:pos="1560"/>
        </w:tabs>
        <w:ind w:firstLine="851"/>
        <w:jc w:val="both"/>
        <w:rPr>
          <w:b/>
          <w:sz w:val="24"/>
          <w:szCs w:val="24"/>
        </w:rPr>
      </w:pPr>
      <w:r w:rsidRPr="003B1A5D">
        <w:rPr>
          <w:sz w:val="24"/>
          <w:szCs w:val="24"/>
        </w:rPr>
        <w:t xml:space="preserve">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w:t>
      </w:r>
      <w:r w:rsidRPr="003B1A5D">
        <w:rPr>
          <w:sz w:val="24"/>
          <w:szCs w:val="24"/>
        </w:rPr>
        <w:lastRenderedPageBreak/>
        <w:t>atvejus, kai šios informacijos gali būti reikalaujama įstatymų nustatyta tvarka ar ji jau yra viešai žinoma.</w:t>
      </w:r>
    </w:p>
    <w:p w14:paraId="06B7F3FF" w14:textId="77777777" w:rsidR="0079723A" w:rsidRPr="003B1A5D" w:rsidRDefault="0079723A" w:rsidP="004068E1">
      <w:pPr>
        <w:pStyle w:val="Sraopastraipa"/>
        <w:widowControl w:val="0"/>
        <w:numPr>
          <w:ilvl w:val="1"/>
          <w:numId w:val="14"/>
        </w:numPr>
        <w:tabs>
          <w:tab w:val="left" w:pos="851"/>
          <w:tab w:val="left" w:pos="1276"/>
          <w:tab w:val="left" w:pos="1418"/>
          <w:tab w:val="left" w:pos="1560"/>
        </w:tabs>
        <w:ind w:firstLine="851"/>
        <w:jc w:val="both"/>
        <w:rPr>
          <w:b/>
          <w:sz w:val="24"/>
          <w:szCs w:val="24"/>
        </w:rPr>
      </w:pPr>
      <w:r w:rsidRPr="003B1A5D">
        <w:rPr>
          <w:sz w:val="24"/>
          <w:szCs w:val="24"/>
        </w:rPr>
        <w:t>Kiekviena Sutarties Šalis padengs savo išlaidas, susijusias su Sutarties pasirašymu ir vykdymu, išskyrus atvejus, aiškiai nurodytus Sutartyje.</w:t>
      </w:r>
    </w:p>
    <w:p w14:paraId="5A183C80" w14:textId="77777777" w:rsidR="0079723A" w:rsidRPr="003B1A5D" w:rsidRDefault="0079723A" w:rsidP="004068E1">
      <w:pPr>
        <w:pStyle w:val="Sraopastraipa"/>
        <w:widowControl w:val="0"/>
        <w:numPr>
          <w:ilvl w:val="1"/>
          <w:numId w:val="14"/>
        </w:numPr>
        <w:tabs>
          <w:tab w:val="left" w:pos="851"/>
          <w:tab w:val="left" w:pos="1276"/>
          <w:tab w:val="left" w:pos="1418"/>
          <w:tab w:val="left" w:pos="1560"/>
        </w:tabs>
        <w:ind w:firstLine="851"/>
        <w:jc w:val="both"/>
        <w:rPr>
          <w:b/>
          <w:sz w:val="24"/>
          <w:szCs w:val="24"/>
        </w:rPr>
      </w:pPr>
      <w:r w:rsidRPr="003B1A5D">
        <w:rPr>
          <w:sz w:val="24"/>
          <w:szCs w:val="24"/>
        </w:rPr>
        <w:t>Jeigu kurios nors Sutarties sąlygos paskelbiamos negaliojančiomis, kitos Sutarties sąlygos lieka toliau galioti.</w:t>
      </w:r>
    </w:p>
    <w:p w14:paraId="6ED5E38C" w14:textId="77777777" w:rsidR="0079723A" w:rsidRPr="003B1A5D" w:rsidRDefault="0079723A" w:rsidP="004068E1">
      <w:pPr>
        <w:pStyle w:val="Sraopastraipa"/>
        <w:numPr>
          <w:ilvl w:val="1"/>
          <w:numId w:val="14"/>
        </w:numPr>
        <w:tabs>
          <w:tab w:val="left" w:pos="1418"/>
        </w:tabs>
        <w:ind w:firstLine="851"/>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1E876507" w14:textId="77777777" w:rsidR="0079723A" w:rsidRPr="00020745" w:rsidRDefault="0079723A" w:rsidP="004068E1">
      <w:pPr>
        <w:pStyle w:val="Sraopastraipa"/>
        <w:widowControl w:val="0"/>
        <w:numPr>
          <w:ilvl w:val="1"/>
          <w:numId w:val="14"/>
        </w:numPr>
        <w:tabs>
          <w:tab w:val="left" w:pos="851"/>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4B3B7810" w14:textId="77777777" w:rsidR="0079723A" w:rsidRPr="003B1A5D" w:rsidRDefault="0079723A" w:rsidP="004068E1">
      <w:pPr>
        <w:pStyle w:val="Sraopastraipa"/>
        <w:widowControl w:val="0"/>
        <w:numPr>
          <w:ilvl w:val="1"/>
          <w:numId w:val="14"/>
        </w:numPr>
        <w:tabs>
          <w:tab w:val="left" w:pos="851"/>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4379D255" w14:textId="77777777" w:rsidR="0079723A" w:rsidRPr="003B1A5D" w:rsidRDefault="0079723A" w:rsidP="004068E1">
      <w:pPr>
        <w:pStyle w:val="Sraopastraipa"/>
        <w:widowControl w:val="0"/>
        <w:numPr>
          <w:ilvl w:val="0"/>
          <w:numId w:val="14"/>
        </w:numPr>
        <w:tabs>
          <w:tab w:val="left" w:pos="851"/>
          <w:tab w:val="left" w:pos="1134"/>
          <w:tab w:val="left" w:pos="1276"/>
        </w:tabs>
        <w:ind w:left="0" w:firstLine="710"/>
        <w:jc w:val="both"/>
        <w:rPr>
          <w:b/>
          <w:sz w:val="24"/>
          <w:szCs w:val="24"/>
        </w:rPr>
      </w:pPr>
      <w:r w:rsidRPr="003B1A5D">
        <w:rPr>
          <w:b/>
          <w:sz w:val="24"/>
          <w:szCs w:val="24"/>
        </w:rPr>
        <w:t>Baigiamosios nuostatos:</w:t>
      </w:r>
    </w:p>
    <w:p w14:paraId="3386DC86" w14:textId="77777777" w:rsidR="0079723A" w:rsidRPr="003B1A5D" w:rsidRDefault="0079723A" w:rsidP="004068E1">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57C6CBC2" w14:textId="77777777" w:rsidR="0079723A" w:rsidRPr="003B1A5D" w:rsidRDefault="0079723A" w:rsidP="004068E1">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Sutartis sudaroma lietuvių kalba.</w:t>
      </w:r>
    </w:p>
    <w:p w14:paraId="0083AB78" w14:textId="77777777" w:rsidR="0079723A" w:rsidRPr="003B1A5D" w:rsidRDefault="0079723A" w:rsidP="004068E1">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Sutartis sudaryta dviem egzemplioriais – po vieną kiekvienai Šaliai.</w:t>
      </w:r>
    </w:p>
    <w:p w14:paraId="5655D3D7" w14:textId="77777777" w:rsidR="0079723A" w:rsidRPr="003B1A5D" w:rsidRDefault="0079723A" w:rsidP="004068E1">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35ACB041" w14:textId="77777777" w:rsidR="0079723A" w:rsidRPr="003B1A5D" w:rsidRDefault="0079723A" w:rsidP="004068E1">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3CF2880D" w14:textId="77777777" w:rsidR="0079723A" w:rsidRPr="00F96B34" w:rsidRDefault="0079723A" w:rsidP="004068E1">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3F5A3DC7" w14:textId="3310F992" w:rsidR="0079723A" w:rsidRPr="00007596" w:rsidRDefault="0079723A" w:rsidP="004068E1">
      <w:pPr>
        <w:pStyle w:val="Sraopastraipa"/>
        <w:widowControl w:val="0"/>
        <w:numPr>
          <w:ilvl w:val="0"/>
          <w:numId w:val="14"/>
        </w:numPr>
        <w:tabs>
          <w:tab w:val="left" w:pos="851"/>
          <w:tab w:val="left" w:pos="1134"/>
          <w:tab w:val="left" w:pos="1418"/>
          <w:tab w:val="left" w:pos="1560"/>
        </w:tabs>
        <w:jc w:val="both"/>
        <w:rPr>
          <w:b/>
          <w:sz w:val="24"/>
          <w:szCs w:val="24"/>
        </w:rPr>
      </w:pPr>
      <w:r w:rsidRPr="00F96B34">
        <w:rPr>
          <w:b/>
          <w:bCs/>
          <w:iCs/>
          <w:sz w:val="24"/>
          <w:szCs w:val="24"/>
        </w:rPr>
        <w:t>Užsakovo a</w:t>
      </w:r>
      <w:r w:rsidRPr="00F96B34">
        <w:rPr>
          <w:b/>
          <w:bCs/>
          <w:sz w:val="24"/>
          <w:szCs w:val="24"/>
        </w:rPr>
        <w:t>tsaking</w:t>
      </w:r>
      <w:r>
        <w:rPr>
          <w:b/>
          <w:bCs/>
          <w:sz w:val="24"/>
          <w:szCs w:val="24"/>
        </w:rPr>
        <w:t>as</w:t>
      </w:r>
      <w:r w:rsidRPr="00F96B34">
        <w:rPr>
          <w:b/>
          <w:bCs/>
          <w:sz w:val="24"/>
          <w:szCs w:val="24"/>
        </w:rPr>
        <w:t xml:space="preserve"> asm</w:t>
      </w:r>
      <w:r>
        <w:rPr>
          <w:b/>
          <w:bCs/>
          <w:sz w:val="24"/>
          <w:szCs w:val="24"/>
        </w:rPr>
        <w:t>uo</w:t>
      </w:r>
      <w:r w:rsidRPr="00F96B34">
        <w:rPr>
          <w:b/>
          <w:bCs/>
          <w:sz w:val="24"/>
          <w:szCs w:val="24"/>
        </w:rPr>
        <w:t xml:space="preserve"> už Sutarties vykdymą ir kontrolę</w:t>
      </w:r>
      <w:r w:rsidRPr="00F96B34">
        <w:rPr>
          <w:sz w:val="24"/>
          <w:szCs w:val="24"/>
        </w:rPr>
        <w:t xml:space="preserve"> –</w:t>
      </w:r>
      <w:r w:rsidRPr="00F96B34">
        <w:rPr>
          <w:b/>
          <w:sz w:val="24"/>
          <w:szCs w:val="24"/>
        </w:rPr>
        <w:t xml:space="preserve"> </w:t>
      </w:r>
      <w:r w:rsidR="009256D2" w:rsidRPr="00F2114C">
        <w:rPr>
          <w:bCs/>
          <w:sz w:val="24"/>
          <w:szCs w:val="24"/>
        </w:rPr>
        <w:t xml:space="preserve">Klaipėdos miesto savivaldybės administracijos </w:t>
      </w:r>
      <w:r w:rsidR="00D1354A" w:rsidRPr="00D1354A">
        <w:rPr>
          <w:bCs/>
          <w:sz w:val="24"/>
          <w:szCs w:val="24"/>
        </w:rPr>
        <w:t xml:space="preserve">Statybos skyriaus patarėjas Artūras Andriejauskas, tel. +37066946955, el. p. </w:t>
      </w:r>
      <w:proofErr w:type="spellStart"/>
      <w:r w:rsidR="00D1354A" w:rsidRPr="00D1354A">
        <w:rPr>
          <w:bCs/>
          <w:sz w:val="24"/>
          <w:szCs w:val="24"/>
        </w:rPr>
        <w:t>arturas.andriejauskas@klaipeda.lt</w:t>
      </w:r>
      <w:proofErr w:type="spellEnd"/>
      <w:r w:rsidR="009256D2" w:rsidRPr="00F2114C">
        <w:rPr>
          <w:sz w:val="24"/>
          <w:szCs w:val="24"/>
        </w:rPr>
        <w:t xml:space="preserve">, </w:t>
      </w:r>
      <w:r w:rsidR="00DC79E1" w:rsidRPr="00DC79E1">
        <w:rPr>
          <w:sz w:val="24"/>
          <w:szCs w:val="24"/>
        </w:rPr>
        <w:t>kuri</w:t>
      </w:r>
      <w:r w:rsidR="00D1354A">
        <w:rPr>
          <w:sz w:val="24"/>
          <w:szCs w:val="24"/>
        </w:rPr>
        <w:t>s</w:t>
      </w:r>
      <w:r w:rsidR="00DC79E1" w:rsidRPr="00DC79E1">
        <w:rPr>
          <w:sz w:val="24"/>
          <w:szCs w:val="24"/>
        </w:rPr>
        <w:t xml:space="preserve"> koordinuoja šios Sutarties vykdymą (organizuoja Užsakovo įsipareigojimų įvykdymą, Sutarties įvykdymo užtikrinimo, civilinės atsakomybės draudim</w:t>
      </w:r>
      <w:r w:rsidR="00DC79E1">
        <w:rPr>
          <w:sz w:val="24"/>
          <w:szCs w:val="24"/>
        </w:rPr>
        <w:t>ų</w:t>
      </w:r>
      <w:r w:rsidR="00DC79E1" w:rsidRPr="00DC79E1">
        <w:rPr>
          <w:sz w:val="24"/>
          <w:szCs w:val="24"/>
        </w:rPr>
        <w:t xml:space="preserve">, objekto defektų šalinimo garantijos savalaikį pareikalavimą/priėmimą iš Rangovo, </w:t>
      </w:r>
      <w:r w:rsidR="00FC044E">
        <w:rPr>
          <w:sz w:val="24"/>
          <w:szCs w:val="24"/>
        </w:rPr>
        <w:t>bei šių minėtų dokumentų</w:t>
      </w:r>
      <w:r w:rsidR="00DC79E1" w:rsidRPr="00DC79E1">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w:t>
      </w:r>
      <w:r w:rsidR="00DC79E1" w:rsidRPr="00DC79E1">
        <w:rPr>
          <w:sz w:val="24"/>
          <w:szCs w:val="24"/>
        </w:rPr>
        <w:lastRenderedPageBreak/>
        <w:t>tai informuos atskiru rašytiniu pranešimu. Pakeitus Sutartį (jei ji būtų keičiama), Sutarties koordinatorius ne vėliau kaip per 5 dienas pateikia Viešųjų pirkimų skyriui informaciją apie pasirašytą susitarimą dėl Sutarties pakeitimo</w:t>
      </w:r>
      <w:r w:rsidR="009256D2" w:rsidRPr="00F2114C">
        <w:rPr>
          <w:sz w:val="24"/>
          <w:szCs w:val="24"/>
        </w:rPr>
        <w:t>.</w:t>
      </w:r>
    </w:p>
    <w:p w14:paraId="0400DA15" w14:textId="77777777" w:rsidR="0079723A" w:rsidRPr="00007596" w:rsidRDefault="0079723A" w:rsidP="004068E1">
      <w:pPr>
        <w:pStyle w:val="Sraopastraipa"/>
        <w:widowControl w:val="0"/>
        <w:numPr>
          <w:ilvl w:val="0"/>
          <w:numId w:val="14"/>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Viešųjų pirkimų skyriaus vyriausioji specialistė Gitana Marčienė, tel. (</w:t>
      </w:r>
      <w:r>
        <w:rPr>
          <w:bCs/>
          <w:sz w:val="24"/>
          <w:szCs w:val="24"/>
        </w:rPr>
        <w:t>0</w:t>
      </w:r>
      <w:r w:rsidRPr="00007596">
        <w:rPr>
          <w:bCs/>
          <w:sz w:val="24"/>
          <w:szCs w:val="24"/>
        </w:rPr>
        <w:t xml:space="preserve"> 46) 39 61 18, el. p. </w:t>
      </w:r>
      <w:hyperlink r:id="rId40" w:history="1">
        <w:r w:rsidRPr="00007596">
          <w:rPr>
            <w:rStyle w:val="Hipersaitas"/>
            <w:bCs/>
            <w:sz w:val="24"/>
            <w:szCs w:val="24"/>
          </w:rPr>
          <w:t>gitana.marciene@klaipeda.lt</w:t>
        </w:r>
      </w:hyperlink>
      <w:r w:rsidRPr="00E950F7">
        <w:rPr>
          <w:rStyle w:val="Hipersaitas"/>
          <w:bCs/>
          <w:color w:val="000000" w:themeColor="text1"/>
          <w:sz w:val="24"/>
          <w:szCs w:val="24"/>
          <w:u w:val="none"/>
        </w:rPr>
        <w:t>.</w:t>
      </w:r>
      <w:r w:rsidRPr="00007596">
        <w:rPr>
          <w:sz w:val="24"/>
          <w:szCs w:val="24"/>
        </w:rPr>
        <w:t xml:space="preserve">  </w:t>
      </w:r>
    </w:p>
    <w:p w14:paraId="2FBB027D" w14:textId="77777777" w:rsidR="0079723A" w:rsidRPr="00007596" w:rsidRDefault="0079723A" w:rsidP="004068E1">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345B4B5B" w14:textId="77777777" w:rsidR="0079723A" w:rsidRPr="00007596" w:rsidRDefault="0079723A" w:rsidP="004068E1">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D66A2A6" w14:textId="77777777" w:rsidR="0079723A" w:rsidRPr="003B1A5D" w:rsidRDefault="0079723A" w:rsidP="004068E1">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557A83CF" w14:textId="77777777" w:rsidR="0079723A" w:rsidRPr="003B1A5D" w:rsidRDefault="0079723A" w:rsidP="004068E1">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81F7D4E" w14:textId="77777777" w:rsidR="0079723A" w:rsidRPr="003B1A5D" w:rsidRDefault="0079723A" w:rsidP="004068E1">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B1702C2" w14:textId="77777777" w:rsidR="0079723A" w:rsidRPr="003B1A5D" w:rsidRDefault="0079723A" w:rsidP="004068E1">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CD1BC1F" w14:textId="77777777" w:rsidR="0079723A" w:rsidRPr="003B1A5D" w:rsidRDefault="0079723A" w:rsidP="004068E1">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252ABD77" w14:textId="77777777" w:rsidR="0079723A" w:rsidRPr="003B1A5D" w:rsidRDefault="0079723A" w:rsidP="004068E1">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 xml:space="preserve">Kiekviena </w:t>
      </w:r>
      <w:r>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E401705" w14:textId="1749D060" w:rsidR="00214002" w:rsidRPr="00214002" w:rsidRDefault="0079723A" w:rsidP="004068E1">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40B6EE30" w14:textId="77777777" w:rsidR="0079723A" w:rsidRDefault="0079723A" w:rsidP="0079723A">
      <w:pPr>
        <w:tabs>
          <w:tab w:val="left" w:pos="710"/>
          <w:tab w:val="left" w:pos="1276"/>
        </w:tabs>
        <w:ind w:firstLine="710"/>
        <w:jc w:val="center"/>
        <w:rPr>
          <w:b/>
        </w:rPr>
      </w:pPr>
    </w:p>
    <w:p w14:paraId="44DC7E48" w14:textId="77777777" w:rsidR="0079723A" w:rsidRPr="00C331F6" w:rsidRDefault="0079723A" w:rsidP="0079723A">
      <w:pPr>
        <w:tabs>
          <w:tab w:val="left" w:pos="710"/>
          <w:tab w:val="left" w:pos="1276"/>
        </w:tabs>
        <w:ind w:firstLine="710"/>
        <w:jc w:val="center"/>
        <w:rPr>
          <w:b/>
        </w:rPr>
      </w:pPr>
      <w:r w:rsidRPr="00C331F6">
        <w:rPr>
          <w:b/>
        </w:rPr>
        <w:t>VII. SUTARTIES PRIEDAI</w:t>
      </w:r>
    </w:p>
    <w:p w14:paraId="59E557A3" w14:textId="77777777" w:rsidR="0079723A" w:rsidRPr="00C83B7B" w:rsidRDefault="0079723A" w:rsidP="0079723A">
      <w:pPr>
        <w:widowControl w:val="0"/>
        <w:tabs>
          <w:tab w:val="left" w:pos="710"/>
        </w:tabs>
        <w:ind w:firstLine="710"/>
        <w:jc w:val="both"/>
        <w:rPr>
          <w:rFonts w:eastAsiaTheme="minorHAnsi"/>
        </w:rPr>
      </w:pPr>
    </w:p>
    <w:p w14:paraId="4E5FECFE" w14:textId="5F56D978" w:rsidR="0079723A" w:rsidRDefault="0079723A" w:rsidP="0079723A">
      <w:pPr>
        <w:tabs>
          <w:tab w:val="left" w:pos="1134"/>
          <w:tab w:val="left" w:pos="1276"/>
        </w:tabs>
        <w:ind w:firstLine="710"/>
        <w:jc w:val="both"/>
      </w:pPr>
      <w:r>
        <w:t>1</w:t>
      </w:r>
      <w:r w:rsidRPr="007E4BB6">
        <w:t xml:space="preserve"> priedas – </w:t>
      </w:r>
      <w:r w:rsidR="000E68A4">
        <w:t>Užsakovo užduotis</w:t>
      </w:r>
      <w:r>
        <w:t>;</w:t>
      </w:r>
    </w:p>
    <w:p w14:paraId="5113B1E0" w14:textId="0A50650D" w:rsidR="0079723A" w:rsidRDefault="0079723A" w:rsidP="0079723A">
      <w:pPr>
        <w:tabs>
          <w:tab w:val="left" w:pos="1134"/>
          <w:tab w:val="left" w:pos="1276"/>
        </w:tabs>
        <w:ind w:firstLine="710"/>
        <w:jc w:val="both"/>
      </w:pPr>
      <w:r>
        <w:t xml:space="preserve">2 priedas – </w:t>
      </w:r>
      <w:r w:rsidR="005A294C" w:rsidRPr="005A294C">
        <w:t>Statinio projektavimo užduotis ir projektiniai pasiūlymai</w:t>
      </w:r>
      <w:r w:rsidR="000E68A4">
        <w:t>.</w:t>
      </w:r>
    </w:p>
    <w:p w14:paraId="21B7537B" w14:textId="77777777" w:rsidR="0079723A" w:rsidRPr="00A863CC" w:rsidRDefault="0079723A" w:rsidP="0079723A">
      <w:pPr>
        <w:pStyle w:val="Sraopastraipa"/>
        <w:widowControl w:val="0"/>
        <w:tabs>
          <w:tab w:val="left" w:pos="851"/>
          <w:tab w:val="left" w:pos="1134"/>
        </w:tabs>
        <w:ind w:left="0" w:firstLine="710"/>
        <w:jc w:val="both"/>
        <w:rPr>
          <w:sz w:val="24"/>
          <w:szCs w:val="24"/>
        </w:rPr>
      </w:pPr>
    </w:p>
    <w:p w14:paraId="110A5227" w14:textId="77777777" w:rsidR="0079723A" w:rsidRPr="00100500" w:rsidRDefault="0079723A" w:rsidP="0079723A">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53FE6C0C" w14:textId="77777777" w:rsidR="0079723A" w:rsidRPr="00100500" w:rsidRDefault="0079723A" w:rsidP="0079723A">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79723A" w:rsidRPr="00100500" w14:paraId="21717A43" w14:textId="77777777" w:rsidTr="007A0327">
        <w:tc>
          <w:tcPr>
            <w:tcW w:w="5562" w:type="dxa"/>
          </w:tcPr>
          <w:p w14:paraId="6283E5F1" w14:textId="77777777" w:rsidR="0079723A" w:rsidRPr="00100500" w:rsidRDefault="0079723A" w:rsidP="007A0327">
            <w:pPr>
              <w:jc w:val="both"/>
            </w:pPr>
            <w:r w:rsidRPr="00100500">
              <w:rPr>
                <w:b/>
              </w:rPr>
              <w:lastRenderedPageBreak/>
              <w:t>UŽSAKOVAS</w:t>
            </w:r>
          </w:p>
          <w:p w14:paraId="791949BB" w14:textId="77777777" w:rsidR="0079723A" w:rsidRPr="00100500" w:rsidRDefault="0079723A" w:rsidP="007A0327">
            <w:pPr>
              <w:ind w:right="605"/>
              <w:rPr>
                <w:b/>
              </w:rPr>
            </w:pPr>
            <w:r>
              <w:rPr>
                <w:b/>
              </w:rPr>
              <w:t xml:space="preserve">Klaipėdos miesto savivaldybės </w:t>
            </w:r>
            <w:r w:rsidRPr="00100500">
              <w:rPr>
                <w:b/>
              </w:rPr>
              <w:t>administracija</w:t>
            </w:r>
          </w:p>
          <w:p w14:paraId="5A2E7C73" w14:textId="77777777" w:rsidR="0079723A" w:rsidRPr="003042CB" w:rsidRDefault="0079723A" w:rsidP="007A0327">
            <w:pPr>
              <w:jc w:val="both"/>
            </w:pPr>
            <w:r w:rsidRPr="003042CB">
              <w:t xml:space="preserve">Liepų g. 11, </w:t>
            </w:r>
            <w:r w:rsidRPr="00AD6B33">
              <w:rPr>
                <w:shd w:val="clear" w:color="auto" w:fill="FFFFFF"/>
              </w:rPr>
              <w:t>92138</w:t>
            </w:r>
            <w:r w:rsidRPr="003042CB">
              <w:t xml:space="preserve"> Klaipėda </w:t>
            </w:r>
          </w:p>
          <w:p w14:paraId="446928CF" w14:textId="77777777" w:rsidR="0079723A" w:rsidRPr="003042CB" w:rsidRDefault="0079723A" w:rsidP="007A0327">
            <w:pPr>
              <w:jc w:val="both"/>
            </w:pPr>
            <w:r w:rsidRPr="003042CB">
              <w:t>Tel. (</w:t>
            </w:r>
            <w:r>
              <w:t>0</w:t>
            </w:r>
            <w:r w:rsidRPr="003042CB">
              <w:t xml:space="preserve"> 46) 39 60 08, faks. (</w:t>
            </w:r>
            <w:r>
              <w:t>0</w:t>
            </w:r>
            <w:r w:rsidRPr="003042CB">
              <w:t xml:space="preserve"> 46) 41 00 47</w:t>
            </w:r>
          </w:p>
          <w:p w14:paraId="114F6FA8" w14:textId="77777777" w:rsidR="0079723A" w:rsidRPr="003042CB" w:rsidRDefault="0079723A" w:rsidP="007A0327">
            <w:pPr>
              <w:rPr>
                <w:lang w:eastAsia="lt-LT"/>
              </w:rPr>
            </w:pPr>
            <w:r w:rsidRPr="003042CB">
              <w:rPr>
                <w:lang w:eastAsia="lt-LT"/>
              </w:rPr>
              <w:t>Kodas 188710823</w:t>
            </w:r>
          </w:p>
          <w:p w14:paraId="2F7B4D6F" w14:textId="77777777" w:rsidR="0079723A" w:rsidRPr="003042CB" w:rsidRDefault="0079723A" w:rsidP="007A0327">
            <w:pPr>
              <w:rPr>
                <w:lang w:eastAsia="lt-LT"/>
              </w:rPr>
            </w:pPr>
            <w:r w:rsidRPr="003042CB">
              <w:rPr>
                <w:lang w:eastAsia="lt-LT"/>
              </w:rPr>
              <w:t>„Swedbank“, AB</w:t>
            </w:r>
          </w:p>
          <w:p w14:paraId="28566727" w14:textId="77777777" w:rsidR="0079723A" w:rsidRPr="003042CB" w:rsidRDefault="0079723A" w:rsidP="007A0327">
            <w:pPr>
              <w:rPr>
                <w:lang w:eastAsia="lt-LT"/>
              </w:rPr>
            </w:pPr>
            <w:r w:rsidRPr="003042CB">
              <w:rPr>
                <w:lang w:eastAsia="lt-LT"/>
              </w:rPr>
              <w:t>Banko kodas 73000</w:t>
            </w:r>
          </w:p>
          <w:p w14:paraId="15C0161E" w14:textId="77777777" w:rsidR="0079723A" w:rsidRDefault="0079723A" w:rsidP="007A0327">
            <w:pPr>
              <w:jc w:val="both"/>
              <w:rPr>
                <w:lang w:eastAsia="lt-LT"/>
              </w:rPr>
            </w:pPr>
            <w:r w:rsidRPr="003042CB">
              <w:rPr>
                <w:lang w:eastAsia="lt-LT"/>
              </w:rPr>
              <w:t>A. s. LT04 7300 0100 0233 1088</w:t>
            </w:r>
          </w:p>
          <w:p w14:paraId="051D334D" w14:textId="77777777" w:rsidR="0079723A" w:rsidRDefault="0079723A" w:rsidP="007A0327">
            <w:pPr>
              <w:jc w:val="both"/>
              <w:rPr>
                <w:lang w:eastAsia="lt-LT"/>
              </w:rPr>
            </w:pPr>
          </w:p>
          <w:p w14:paraId="4C45BF81" w14:textId="77777777" w:rsidR="0079723A" w:rsidRPr="00100500" w:rsidRDefault="0079723A" w:rsidP="007A0327">
            <w:pPr>
              <w:jc w:val="both"/>
            </w:pPr>
          </w:p>
          <w:p w14:paraId="2AD089FC" w14:textId="77777777" w:rsidR="0079723A" w:rsidRPr="00100500" w:rsidRDefault="0079723A" w:rsidP="007A0327">
            <w:pPr>
              <w:rPr>
                <w:i/>
              </w:rPr>
            </w:pPr>
            <w:r w:rsidRPr="00100500">
              <w:t xml:space="preserve">Savivaldybės administracijos direktorius </w:t>
            </w:r>
          </w:p>
          <w:p w14:paraId="1D4A6563" w14:textId="77777777" w:rsidR="0079723A" w:rsidRPr="00100500" w:rsidRDefault="0079723A" w:rsidP="007A0327">
            <w:pPr>
              <w:ind w:right="792"/>
              <w:jc w:val="right"/>
              <w:rPr>
                <w:i/>
              </w:rPr>
            </w:pPr>
            <w:r w:rsidRPr="00100500">
              <w:rPr>
                <w:i/>
              </w:rPr>
              <w:t>A. V.</w:t>
            </w:r>
          </w:p>
          <w:p w14:paraId="4A203C77" w14:textId="77777777" w:rsidR="0079723A" w:rsidRPr="00100500" w:rsidRDefault="0079723A" w:rsidP="007A0327">
            <w:r w:rsidRPr="00100500">
              <w:t>____________________</w:t>
            </w:r>
          </w:p>
          <w:p w14:paraId="51BC6F3B" w14:textId="77777777" w:rsidR="0079723A" w:rsidRPr="00100500" w:rsidRDefault="0079723A" w:rsidP="007A0327">
            <w:pPr>
              <w:rPr>
                <w:i/>
              </w:rPr>
            </w:pPr>
            <w:r w:rsidRPr="00100500">
              <w:rPr>
                <w:i/>
              </w:rPr>
              <w:t>(parašas)</w:t>
            </w:r>
          </w:p>
          <w:p w14:paraId="450407A5" w14:textId="77777777" w:rsidR="0079723A" w:rsidRPr="00100500" w:rsidRDefault="0079723A" w:rsidP="007A0327">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79723A" w:rsidRPr="00100500" w14:paraId="4DAE2EC3" w14:textId="77777777" w:rsidTr="007A0327">
              <w:tc>
                <w:tcPr>
                  <w:tcW w:w="9781" w:type="dxa"/>
                  <w:hideMark/>
                </w:tcPr>
                <w:tbl>
                  <w:tblPr>
                    <w:tblW w:w="0" w:type="auto"/>
                    <w:tblLayout w:type="fixed"/>
                    <w:tblLook w:val="01E0" w:firstRow="1" w:lastRow="1" w:firstColumn="1" w:lastColumn="1" w:noHBand="0" w:noVBand="0"/>
                  </w:tblPr>
                  <w:tblGrid>
                    <w:gridCol w:w="3678"/>
                  </w:tblGrid>
                  <w:tr w:rsidR="0079723A" w:rsidRPr="00100500" w14:paraId="7FCA7BAA" w14:textId="77777777" w:rsidTr="007A0327">
                    <w:tc>
                      <w:tcPr>
                        <w:tcW w:w="3678" w:type="dxa"/>
                      </w:tcPr>
                      <w:p w14:paraId="46A61D48" w14:textId="77777777" w:rsidR="0079723A" w:rsidRPr="00100500" w:rsidRDefault="0079723A" w:rsidP="007A0327">
                        <w:pPr>
                          <w:widowControl w:val="0"/>
                          <w:rPr>
                            <w:b/>
                          </w:rPr>
                        </w:pPr>
                        <w:r w:rsidRPr="00100500">
                          <w:rPr>
                            <w:b/>
                            <w:lang w:eastAsia="lt-LT"/>
                          </w:rPr>
                          <w:t>RANGOVAS</w:t>
                        </w:r>
                      </w:p>
                      <w:p w14:paraId="6DBE32EA" w14:textId="77777777" w:rsidR="0079723A" w:rsidRPr="00100500" w:rsidRDefault="0079723A" w:rsidP="007A0327">
                        <w:pPr>
                          <w:widowControl w:val="0"/>
                          <w:rPr>
                            <w:highlight w:val="lightGray"/>
                            <w:lang w:eastAsia="lt-LT"/>
                          </w:rPr>
                        </w:pPr>
                        <w:r w:rsidRPr="00100500">
                          <w:rPr>
                            <w:highlight w:val="lightGray"/>
                            <w:lang w:eastAsia="lt-LT"/>
                          </w:rPr>
                          <w:t>pavadinimas</w:t>
                        </w:r>
                      </w:p>
                      <w:p w14:paraId="34B41A18" w14:textId="77777777" w:rsidR="0079723A" w:rsidRPr="00100500" w:rsidRDefault="0079723A" w:rsidP="007A0327">
                        <w:pPr>
                          <w:widowControl w:val="0"/>
                          <w:rPr>
                            <w:highlight w:val="lightGray"/>
                            <w:lang w:eastAsia="lt-LT"/>
                          </w:rPr>
                        </w:pPr>
                        <w:r w:rsidRPr="00100500">
                          <w:rPr>
                            <w:highlight w:val="lightGray"/>
                            <w:lang w:eastAsia="lt-LT"/>
                          </w:rPr>
                          <w:t>adresas</w:t>
                        </w:r>
                      </w:p>
                      <w:p w14:paraId="7C59D186" w14:textId="77777777" w:rsidR="0079723A" w:rsidRPr="00100500" w:rsidRDefault="0079723A" w:rsidP="007A0327">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1CC7F479" w14:textId="77777777" w:rsidR="0079723A" w:rsidRPr="00100500" w:rsidRDefault="0079723A" w:rsidP="007A0327">
                        <w:pPr>
                          <w:widowControl w:val="0"/>
                          <w:rPr>
                            <w:highlight w:val="lightGray"/>
                            <w:lang w:eastAsia="lt-LT"/>
                          </w:rPr>
                        </w:pPr>
                        <w:r w:rsidRPr="00100500">
                          <w:rPr>
                            <w:highlight w:val="lightGray"/>
                            <w:lang w:eastAsia="lt-LT"/>
                          </w:rPr>
                          <w:t xml:space="preserve">Kodas </w:t>
                        </w:r>
                      </w:p>
                      <w:p w14:paraId="3DFA83EC" w14:textId="77777777" w:rsidR="0079723A" w:rsidRPr="00100500" w:rsidRDefault="0079723A" w:rsidP="007A0327">
                        <w:pPr>
                          <w:widowControl w:val="0"/>
                          <w:rPr>
                            <w:highlight w:val="lightGray"/>
                            <w:lang w:eastAsia="lt-LT"/>
                          </w:rPr>
                        </w:pPr>
                        <w:r w:rsidRPr="00100500">
                          <w:rPr>
                            <w:highlight w:val="lightGray"/>
                            <w:lang w:eastAsia="lt-LT"/>
                          </w:rPr>
                          <w:t>PVM mok. kodas LT</w:t>
                        </w:r>
                      </w:p>
                      <w:p w14:paraId="4EA3D6E4" w14:textId="77777777" w:rsidR="0079723A" w:rsidRPr="00100500" w:rsidRDefault="0079723A" w:rsidP="007A0327">
                        <w:pPr>
                          <w:widowControl w:val="0"/>
                          <w:rPr>
                            <w:highlight w:val="lightGray"/>
                            <w:lang w:eastAsia="lt-LT"/>
                          </w:rPr>
                        </w:pPr>
                        <w:r w:rsidRPr="00100500">
                          <w:rPr>
                            <w:highlight w:val="lightGray"/>
                            <w:lang w:eastAsia="lt-LT"/>
                          </w:rPr>
                          <w:t xml:space="preserve">Bankas </w:t>
                        </w:r>
                      </w:p>
                      <w:p w14:paraId="7E77C0B7" w14:textId="77777777" w:rsidR="0079723A" w:rsidRPr="00100500" w:rsidRDefault="0079723A" w:rsidP="007A0327">
                        <w:pPr>
                          <w:widowControl w:val="0"/>
                          <w:rPr>
                            <w:highlight w:val="lightGray"/>
                            <w:lang w:eastAsia="lt-LT"/>
                          </w:rPr>
                        </w:pPr>
                        <w:r w:rsidRPr="00100500">
                          <w:rPr>
                            <w:highlight w:val="lightGray"/>
                            <w:lang w:eastAsia="lt-LT"/>
                          </w:rPr>
                          <w:t>Banko kodas</w:t>
                        </w:r>
                      </w:p>
                      <w:p w14:paraId="53292F28" w14:textId="77777777" w:rsidR="0079723A" w:rsidRPr="00100500" w:rsidRDefault="0079723A" w:rsidP="007A0327">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6E02E2FA" w14:textId="77777777" w:rsidR="0079723A" w:rsidRPr="00100500" w:rsidRDefault="0079723A" w:rsidP="007A0327">
                        <w:pPr>
                          <w:widowControl w:val="0"/>
                        </w:pPr>
                      </w:p>
                    </w:tc>
                  </w:tr>
                  <w:tr w:rsidR="0079723A" w:rsidRPr="00100500" w14:paraId="6DE182FE" w14:textId="77777777" w:rsidTr="007A0327">
                    <w:tc>
                      <w:tcPr>
                        <w:tcW w:w="3678" w:type="dxa"/>
                      </w:tcPr>
                      <w:p w14:paraId="15F729DD" w14:textId="77777777" w:rsidR="0079723A" w:rsidRPr="00100500" w:rsidRDefault="0079723A" w:rsidP="007A0327">
                        <w:pPr>
                          <w:widowControl w:val="0"/>
                          <w:rPr>
                            <w:lang w:eastAsia="lt-LT"/>
                          </w:rPr>
                        </w:pPr>
                        <w:r w:rsidRPr="00100500">
                          <w:rPr>
                            <w:lang w:eastAsia="lt-LT"/>
                          </w:rPr>
                          <w:t xml:space="preserve">Direktorius </w:t>
                        </w:r>
                      </w:p>
                      <w:p w14:paraId="460DB590" w14:textId="77777777" w:rsidR="0079723A" w:rsidRPr="00100500" w:rsidRDefault="0079723A" w:rsidP="007A0327">
                        <w:pPr>
                          <w:widowControl w:val="0"/>
                          <w:rPr>
                            <w:i/>
                            <w:lang w:eastAsia="lt-LT"/>
                          </w:rPr>
                        </w:pPr>
                        <w:r w:rsidRPr="00100500">
                          <w:rPr>
                            <w:i/>
                            <w:lang w:eastAsia="lt-LT"/>
                          </w:rPr>
                          <w:t xml:space="preserve">                                        A. V.</w:t>
                        </w:r>
                      </w:p>
                      <w:p w14:paraId="16FB2A95" w14:textId="77777777" w:rsidR="0079723A" w:rsidRPr="00100500" w:rsidRDefault="0079723A" w:rsidP="007A0327">
                        <w:pPr>
                          <w:widowControl w:val="0"/>
                          <w:jc w:val="both"/>
                          <w:rPr>
                            <w:lang w:eastAsia="lt-LT"/>
                          </w:rPr>
                        </w:pPr>
                        <w:r w:rsidRPr="00100500">
                          <w:rPr>
                            <w:lang w:eastAsia="lt-LT"/>
                          </w:rPr>
                          <w:t>___________________</w:t>
                        </w:r>
                      </w:p>
                      <w:p w14:paraId="3C9D64BB" w14:textId="77777777" w:rsidR="0079723A" w:rsidRPr="00100500" w:rsidRDefault="0079723A" w:rsidP="007A0327">
                        <w:pPr>
                          <w:widowControl w:val="0"/>
                          <w:jc w:val="both"/>
                          <w:rPr>
                            <w:lang w:eastAsia="lt-LT"/>
                          </w:rPr>
                        </w:pPr>
                        <w:r w:rsidRPr="00100500">
                          <w:rPr>
                            <w:i/>
                            <w:lang w:eastAsia="lt-LT"/>
                          </w:rPr>
                          <w:t>(parašas)</w:t>
                        </w:r>
                      </w:p>
                      <w:p w14:paraId="7D2E2229" w14:textId="77777777" w:rsidR="0079723A" w:rsidRPr="00100500" w:rsidRDefault="0079723A" w:rsidP="007A0327">
                        <w:pPr>
                          <w:widowControl w:val="0"/>
                        </w:pPr>
                        <w:r w:rsidRPr="00100500">
                          <w:rPr>
                            <w:highlight w:val="lightGray"/>
                            <w:lang w:eastAsia="lt-LT"/>
                          </w:rPr>
                          <w:t>(vardas pavardė)</w:t>
                        </w:r>
                      </w:p>
                    </w:tc>
                  </w:tr>
                </w:tbl>
                <w:p w14:paraId="7F6B2D1A" w14:textId="77777777" w:rsidR="0079723A" w:rsidRPr="00100500" w:rsidRDefault="0079723A" w:rsidP="007A0327"/>
              </w:tc>
            </w:tr>
          </w:tbl>
          <w:p w14:paraId="2E44D378" w14:textId="77777777" w:rsidR="0079723A" w:rsidRPr="00100500" w:rsidRDefault="0079723A" w:rsidP="007A0327">
            <w:pPr>
              <w:tabs>
                <w:tab w:val="left" w:pos="3447"/>
                <w:tab w:val="left" w:pos="3648"/>
                <w:tab w:val="left" w:pos="4604"/>
                <w:tab w:val="left" w:pos="5006"/>
              </w:tabs>
              <w:jc w:val="both"/>
            </w:pPr>
          </w:p>
        </w:tc>
      </w:tr>
    </w:tbl>
    <w:p w14:paraId="196C23C0" w14:textId="77777777" w:rsidR="0079723A" w:rsidRPr="003A0B17" w:rsidRDefault="0079723A" w:rsidP="0079723A">
      <w:pPr>
        <w:tabs>
          <w:tab w:val="left" w:pos="3740"/>
        </w:tabs>
        <w:rPr>
          <w:rFonts w:eastAsia="Calibri"/>
          <w:lang w:eastAsia="lt-LT"/>
        </w:rPr>
      </w:pPr>
    </w:p>
    <w:p w14:paraId="1BAC8745" w14:textId="77777777" w:rsidR="00011BDF" w:rsidRPr="003A0B17" w:rsidRDefault="00011BDF" w:rsidP="004F571F">
      <w:pPr>
        <w:spacing w:after="200" w:line="276" w:lineRule="auto"/>
        <w:rPr>
          <w:rFonts w:eastAsia="Calibri"/>
          <w:lang w:eastAsia="lt-LT"/>
        </w:rPr>
      </w:pPr>
    </w:p>
    <w:sectPr w:rsidR="00011BDF" w:rsidRPr="003A0B17" w:rsidSect="00374632">
      <w:headerReference w:type="default" r:id="rId4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1C2C40" w:rsidRDefault="00957197">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2AA4"/>
    <w:multiLevelType w:val="multilevel"/>
    <w:tmpl w:val="EE46AAE8"/>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7CC1B17"/>
    <w:multiLevelType w:val="multilevel"/>
    <w:tmpl w:val="F86CD28E"/>
    <w:lvl w:ilvl="0">
      <w:start w:val="5"/>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6F96641"/>
    <w:multiLevelType w:val="hybridMultilevel"/>
    <w:tmpl w:val="6108C470"/>
    <w:lvl w:ilvl="0" w:tplc="6E868ED2">
      <w:start w:val="13"/>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466AF0"/>
    <w:multiLevelType w:val="multilevel"/>
    <w:tmpl w:val="D74ACA10"/>
    <w:lvl w:ilvl="0">
      <w:start w:val="8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9"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55667ABD"/>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B8E031C"/>
    <w:multiLevelType w:val="multilevel"/>
    <w:tmpl w:val="BA56EFE4"/>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8D01A62"/>
    <w:multiLevelType w:val="hybridMultilevel"/>
    <w:tmpl w:val="F2266444"/>
    <w:lvl w:ilvl="0" w:tplc="B07653AA">
      <w:numFmt w:val="bullet"/>
      <w:lvlText w:val="-"/>
      <w:lvlJc w:val="left"/>
      <w:pPr>
        <w:ind w:left="720" w:hanging="360"/>
      </w:pPr>
      <w:rPr>
        <w:rFonts w:ascii="Times New Roman" w:eastAsia="Times New Roman" w:hAnsi="Times New Roman" w:cs="Times New Roman" w:hint="default"/>
        <w:b/>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C9662C0"/>
    <w:multiLevelType w:val="multilevel"/>
    <w:tmpl w:val="88B05EA0"/>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F263A7A"/>
    <w:multiLevelType w:val="multilevel"/>
    <w:tmpl w:val="16645DD0"/>
    <w:lvl w:ilvl="0">
      <w:start w:val="17"/>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7"/>
  </w:num>
  <w:num w:numId="3">
    <w:abstractNumId w:val="11"/>
  </w:num>
  <w:num w:numId="4">
    <w:abstractNumId w:val="12"/>
  </w:num>
  <w:num w:numId="5">
    <w:abstractNumId w:val="13"/>
  </w:num>
  <w:num w:numId="6">
    <w:abstractNumId w:val="6"/>
  </w:num>
  <w:num w:numId="7">
    <w:abstractNumId w:val="8"/>
  </w:num>
  <w:num w:numId="8">
    <w:abstractNumId w:val="5"/>
  </w:num>
  <w:num w:numId="9">
    <w:abstractNumId w:val="9"/>
  </w:num>
  <w:num w:numId="10">
    <w:abstractNumId w:val="14"/>
  </w:num>
  <w:num w:numId="11">
    <w:abstractNumId w:val="17"/>
  </w:num>
  <w:num w:numId="12">
    <w:abstractNumId w:val="4"/>
  </w:num>
  <w:num w:numId="13">
    <w:abstractNumId w:val="16"/>
  </w:num>
  <w:num w:numId="14">
    <w:abstractNumId w:val="0"/>
  </w:num>
  <w:num w:numId="15">
    <w:abstractNumId w:val="15"/>
  </w:num>
  <w:num w:numId="16">
    <w:abstractNumId w:val="3"/>
  </w:num>
  <w:num w:numId="17">
    <w:abstractNumId w:val="1"/>
  </w:num>
  <w:num w:numId="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5C1F"/>
    <w:rsid w:val="0000603F"/>
    <w:rsid w:val="0000678F"/>
    <w:rsid w:val="00006D92"/>
    <w:rsid w:val="000074E8"/>
    <w:rsid w:val="00007E25"/>
    <w:rsid w:val="00007E9E"/>
    <w:rsid w:val="00007F09"/>
    <w:rsid w:val="000102A6"/>
    <w:rsid w:val="000107D7"/>
    <w:rsid w:val="00011214"/>
    <w:rsid w:val="0001144B"/>
    <w:rsid w:val="000117F5"/>
    <w:rsid w:val="00011BBB"/>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B52"/>
    <w:rsid w:val="00017DF4"/>
    <w:rsid w:val="00020207"/>
    <w:rsid w:val="000202A2"/>
    <w:rsid w:val="00020443"/>
    <w:rsid w:val="00020DFC"/>
    <w:rsid w:val="00021033"/>
    <w:rsid w:val="0002195F"/>
    <w:rsid w:val="00021A1C"/>
    <w:rsid w:val="00021A51"/>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63"/>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73B"/>
    <w:rsid w:val="00046BE3"/>
    <w:rsid w:val="00047288"/>
    <w:rsid w:val="000479BA"/>
    <w:rsid w:val="00050033"/>
    <w:rsid w:val="000503E6"/>
    <w:rsid w:val="00050695"/>
    <w:rsid w:val="00051B5D"/>
    <w:rsid w:val="00051E1C"/>
    <w:rsid w:val="000522E3"/>
    <w:rsid w:val="00052CDC"/>
    <w:rsid w:val="00052E5E"/>
    <w:rsid w:val="00053777"/>
    <w:rsid w:val="0005391D"/>
    <w:rsid w:val="00054357"/>
    <w:rsid w:val="00054880"/>
    <w:rsid w:val="00054A7A"/>
    <w:rsid w:val="000557B2"/>
    <w:rsid w:val="00055C45"/>
    <w:rsid w:val="00055DB3"/>
    <w:rsid w:val="00055E6E"/>
    <w:rsid w:val="00056C32"/>
    <w:rsid w:val="00057F57"/>
    <w:rsid w:val="000605AB"/>
    <w:rsid w:val="0006079E"/>
    <w:rsid w:val="00060AC9"/>
    <w:rsid w:val="00061389"/>
    <w:rsid w:val="00061C5E"/>
    <w:rsid w:val="00062241"/>
    <w:rsid w:val="0006271A"/>
    <w:rsid w:val="0006280E"/>
    <w:rsid w:val="00063173"/>
    <w:rsid w:val="000631B5"/>
    <w:rsid w:val="000631EC"/>
    <w:rsid w:val="0006393D"/>
    <w:rsid w:val="00063ACB"/>
    <w:rsid w:val="00063E96"/>
    <w:rsid w:val="00064688"/>
    <w:rsid w:val="00066660"/>
    <w:rsid w:val="00066BA8"/>
    <w:rsid w:val="00066D8A"/>
    <w:rsid w:val="00066DB8"/>
    <w:rsid w:val="00067352"/>
    <w:rsid w:val="000673B9"/>
    <w:rsid w:val="000677FF"/>
    <w:rsid w:val="00067C31"/>
    <w:rsid w:val="00067CE1"/>
    <w:rsid w:val="000702B1"/>
    <w:rsid w:val="00070AF8"/>
    <w:rsid w:val="00070B9E"/>
    <w:rsid w:val="00070D53"/>
    <w:rsid w:val="00070D77"/>
    <w:rsid w:val="00070EF6"/>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3D91"/>
    <w:rsid w:val="00086612"/>
    <w:rsid w:val="00086B12"/>
    <w:rsid w:val="00087535"/>
    <w:rsid w:val="000877F9"/>
    <w:rsid w:val="000901B4"/>
    <w:rsid w:val="00090F29"/>
    <w:rsid w:val="00090F4C"/>
    <w:rsid w:val="00091604"/>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C9C"/>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342"/>
    <w:rsid w:val="000A5957"/>
    <w:rsid w:val="000A6501"/>
    <w:rsid w:val="000A6D82"/>
    <w:rsid w:val="000A74B1"/>
    <w:rsid w:val="000A78D0"/>
    <w:rsid w:val="000A7EED"/>
    <w:rsid w:val="000A7F43"/>
    <w:rsid w:val="000B002C"/>
    <w:rsid w:val="000B0D47"/>
    <w:rsid w:val="000B0FF5"/>
    <w:rsid w:val="000B11B2"/>
    <w:rsid w:val="000B1AB9"/>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B7AEA"/>
    <w:rsid w:val="000C0204"/>
    <w:rsid w:val="000C12A1"/>
    <w:rsid w:val="000C1688"/>
    <w:rsid w:val="000C1B63"/>
    <w:rsid w:val="000C2A67"/>
    <w:rsid w:val="000C376F"/>
    <w:rsid w:val="000C3A86"/>
    <w:rsid w:val="000C3DFD"/>
    <w:rsid w:val="000C42D6"/>
    <w:rsid w:val="000C435D"/>
    <w:rsid w:val="000C440D"/>
    <w:rsid w:val="000C4B42"/>
    <w:rsid w:val="000C4BC1"/>
    <w:rsid w:val="000C4C6C"/>
    <w:rsid w:val="000C5C61"/>
    <w:rsid w:val="000C61E7"/>
    <w:rsid w:val="000C6491"/>
    <w:rsid w:val="000C6B97"/>
    <w:rsid w:val="000C6CEB"/>
    <w:rsid w:val="000C6D1A"/>
    <w:rsid w:val="000C7550"/>
    <w:rsid w:val="000C7559"/>
    <w:rsid w:val="000C7A7A"/>
    <w:rsid w:val="000C7ED8"/>
    <w:rsid w:val="000D007B"/>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466"/>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6CDF"/>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46B3"/>
    <w:rsid w:val="00105857"/>
    <w:rsid w:val="001065E4"/>
    <w:rsid w:val="0010670A"/>
    <w:rsid w:val="00106BA2"/>
    <w:rsid w:val="00106C6A"/>
    <w:rsid w:val="0010723B"/>
    <w:rsid w:val="0010770D"/>
    <w:rsid w:val="0010799F"/>
    <w:rsid w:val="00107A93"/>
    <w:rsid w:val="00107C72"/>
    <w:rsid w:val="00107DB6"/>
    <w:rsid w:val="00110059"/>
    <w:rsid w:val="001105D5"/>
    <w:rsid w:val="00111A98"/>
    <w:rsid w:val="001122CE"/>
    <w:rsid w:val="0011276A"/>
    <w:rsid w:val="0011282B"/>
    <w:rsid w:val="00112A6E"/>
    <w:rsid w:val="00112B21"/>
    <w:rsid w:val="001132C7"/>
    <w:rsid w:val="0011458F"/>
    <w:rsid w:val="00114D68"/>
    <w:rsid w:val="001150DE"/>
    <w:rsid w:val="00115AAF"/>
    <w:rsid w:val="00117141"/>
    <w:rsid w:val="00117EC5"/>
    <w:rsid w:val="00117FF6"/>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A94"/>
    <w:rsid w:val="00131C9A"/>
    <w:rsid w:val="00131DCA"/>
    <w:rsid w:val="00132627"/>
    <w:rsid w:val="001326D5"/>
    <w:rsid w:val="00132E4A"/>
    <w:rsid w:val="00132F4D"/>
    <w:rsid w:val="00133695"/>
    <w:rsid w:val="001336CF"/>
    <w:rsid w:val="00133807"/>
    <w:rsid w:val="00134752"/>
    <w:rsid w:val="0013604C"/>
    <w:rsid w:val="001364B7"/>
    <w:rsid w:val="00136ABC"/>
    <w:rsid w:val="001373BB"/>
    <w:rsid w:val="001374C6"/>
    <w:rsid w:val="001400DD"/>
    <w:rsid w:val="00140565"/>
    <w:rsid w:val="001405CD"/>
    <w:rsid w:val="00141327"/>
    <w:rsid w:val="0014173C"/>
    <w:rsid w:val="00142961"/>
    <w:rsid w:val="0014346C"/>
    <w:rsid w:val="00143AF3"/>
    <w:rsid w:val="00143CAF"/>
    <w:rsid w:val="00144300"/>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BB3"/>
    <w:rsid w:val="00152C0C"/>
    <w:rsid w:val="00152E7B"/>
    <w:rsid w:val="0015334C"/>
    <w:rsid w:val="00153B8E"/>
    <w:rsid w:val="00153CCE"/>
    <w:rsid w:val="00153F66"/>
    <w:rsid w:val="00154214"/>
    <w:rsid w:val="00154657"/>
    <w:rsid w:val="00155035"/>
    <w:rsid w:val="00155211"/>
    <w:rsid w:val="00155885"/>
    <w:rsid w:val="00156091"/>
    <w:rsid w:val="00156A7F"/>
    <w:rsid w:val="00156A83"/>
    <w:rsid w:val="00156ECD"/>
    <w:rsid w:val="00156FCA"/>
    <w:rsid w:val="001575BE"/>
    <w:rsid w:val="0015786F"/>
    <w:rsid w:val="00157BA8"/>
    <w:rsid w:val="001602BF"/>
    <w:rsid w:val="001608D0"/>
    <w:rsid w:val="00160980"/>
    <w:rsid w:val="00160FD6"/>
    <w:rsid w:val="001617D9"/>
    <w:rsid w:val="00161D83"/>
    <w:rsid w:val="00161F13"/>
    <w:rsid w:val="00162299"/>
    <w:rsid w:val="00162671"/>
    <w:rsid w:val="00162AC7"/>
    <w:rsid w:val="00162D1B"/>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4F3"/>
    <w:rsid w:val="001705C0"/>
    <w:rsid w:val="001706C1"/>
    <w:rsid w:val="001709D4"/>
    <w:rsid w:val="00170B53"/>
    <w:rsid w:val="00170E0C"/>
    <w:rsid w:val="00171A21"/>
    <w:rsid w:val="00172258"/>
    <w:rsid w:val="001722FC"/>
    <w:rsid w:val="001727BC"/>
    <w:rsid w:val="00172936"/>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C22"/>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0AD"/>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7A5"/>
    <w:rsid w:val="001B2C6B"/>
    <w:rsid w:val="001B30C6"/>
    <w:rsid w:val="001B35A5"/>
    <w:rsid w:val="001B39A2"/>
    <w:rsid w:val="001B39EE"/>
    <w:rsid w:val="001B3C25"/>
    <w:rsid w:val="001B3DCC"/>
    <w:rsid w:val="001B3E78"/>
    <w:rsid w:val="001B3FD6"/>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6ED4"/>
    <w:rsid w:val="001D0399"/>
    <w:rsid w:val="001D09D8"/>
    <w:rsid w:val="001D0A6C"/>
    <w:rsid w:val="001D300B"/>
    <w:rsid w:val="001D3277"/>
    <w:rsid w:val="001D3408"/>
    <w:rsid w:val="001D433E"/>
    <w:rsid w:val="001D45B9"/>
    <w:rsid w:val="001D45FB"/>
    <w:rsid w:val="001D4B35"/>
    <w:rsid w:val="001D5203"/>
    <w:rsid w:val="001D5236"/>
    <w:rsid w:val="001D5706"/>
    <w:rsid w:val="001D59B3"/>
    <w:rsid w:val="001D5AEB"/>
    <w:rsid w:val="001D5D55"/>
    <w:rsid w:val="001D6822"/>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4353"/>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3D4"/>
    <w:rsid w:val="001F6A0A"/>
    <w:rsid w:val="001F6A23"/>
    <w:rsid w:val="001F6AC5"/>
    <w:rsid w:val="001F6C8A"/>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002"/>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24C"/>
    <w:rsid w:val="00220670"/>
    <w:rsid w:val="00220916"/>
    <w:rsid w:val="002209DE"/>
    <w:rsid w:val="00220EB7"/>
    <w:rsid w:val="00221821"/>
    <w:rsid w:val="00221B27"/>
    <w:rsid w:val="002221B2"/>
    <w:rsid w:val="0022277D"/>
    <w:rsid w:val="00222C4E"/>
    <w:rsid w:val="002233EE"/>
    <w:rsid w:val="002255E7"/>
    <w:rsid w:val="00225617"/>
    <w:rsid w:val="002256B4"/>
    <w:rsid w:val="002263CB"/>
    <w:rsid w:val="00226A51"/>
    <w:rsid w:val="00226FB5"/>
    <w:rsid w:val="00227014"/>
    <w:rsid w:val="0022705D"/>
    <w:rsid w:val="00227507"/>
    <w:rsid w:val="002278D4"/>
    <w:rsid w:val="00227A1E"/>
    <w:rsid w:val="0023094C"/>
    <w:rsid w:val="00230B2F"/>
    <w:rsid w:val="00230D06"/>
    <w:rsid w:val="00230DC2"/>
    <w:rsid w:val="002310E6"/>
    <w:rsid w:val="002313C7"/>
    <w:rsid w:val="0023190B"/>
    <w:rsid w:val="00231C32"/>
    <w:rsid w:val="00232097"/>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03E"/>
    <w:rsid w:val="00241597"/>
    <w:rsid w:val="00241742"/>
    <w:rsid w:val="00241805"/>
    <w:rsid w:val="00242077"/>
    <w:rsid w:val="002427F7"/>
    <w:rsid w:val="00243269"/>
    <w:rsid w:val="0024361A"/>
    <w:rsid w:val="0024479C"/>
    <w:rsid w:val="0024593B"/>
    <w:rsid w:val="002459CF"/>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4DEF"/>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55A"/>
    <w:rsid w:val="002638DA"/>
    <w:rsid w:val="00263B28"/>
    <w:rsid w:val="00263C42"/>
    <w:rsid w:val="00265811"/>
    <w:rsid w:val="002658F4"/>
    <w:rsid w:val="00265E3D"/>
    <w:rsid w:val="002665A4"/>
    <w:rsid w:val="00267452"/>
    <w:rsid w:val="00267D9D"/>
    <w:rsid w:val="002701D8"/>
    <w:rsid w:val="00270244"/>
    <w:rsid w:val="0027098A"/>
    <w:rsid w:val="00270A41"/>
    <w:rsid w:val="00270CFD"/>
    <w:rsid w:val="0027120E"/>
    <w:rsid w:val="002712A2"/>
    <w:rsid w:val="00271EC3"/>
    <w:rsid w:val="00271F25"/>
    <w:rsid w:val="00272055"/>
    <w:rsid w:val="00272650"/>
    <w:rsid w:val="00272907"/>
    <w:rsid w:val="00272D04"/>
    <w:rsid w:val="0027321E"/>
    <w:rsid w:val="002735C9"/>
    <w:rsid w:val="002737D6"/>
    <w:rsid w:val="00273D1D"/>
    <w:rsid w:val="00274167"/>
    <w:rsid w:val="002745F9"/>
    <w:rsid w:val="00274620"/>
    <w:rsid w:val="002746B4"/>
    <w:rsid w:val="00274B63"/>
    <w:rsid w:val="00274D67"/>
    <w:rsid w:val="002754F6"/>
    <w:rsid w:val="00275667"/>
    <w:rsid w:val="00275A11"/>
    <w:rsid w:val="0027651C"/>
    <w:rsid w:val="002770BB"/>
    <w:rsid w:val="00280EC5"/>
    <w:rsid w:val="00281BB2"/>
    <w:rsid w:val="00282A7B"/>
    <w:rsid w:val="00282C6B"/>
    <w:rsid w:val="0028335A"/>
    <w:rsid w:val="00283ED1"/>
    <w:rsid w:val="002845CC"/>
    <w:rsid w:val="00284AD1"/>
    <w:rsid w:val="002855C0"/>
    <w:rsid w:val="00285AB6"/>
    <w:rsid w:val="00285E2A"/>
    <w:rsid w:val="00286635"/>
    <w:rsid w:val="002867F9"/>
    <w:rsid w:val="00286B69"/>
    <w:rsid w:val="00287B89"/>
    <w:rsid w:val="002900F9"/>
    <w:rsid w:val="002901DD"/>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1A28"/>
    <w:rsid w:val="002B2A54"/>
    <w:rsid w:val="002B2AA4"/>
    <w:rsid w:val="002B3064"/>
    <w:rsid w:val="002B34F2"/>
    <w:rsid w:val="002B3C0E"/>
    <w:rsid w:val="002B3D16"/>
    <w:rsid w:val="002B4F19"/>
    <w:rsid w:val="002B5630"/>
    <w:rsid w:val="002B5897"/>
    <w:rsid w:val="002B5993"/>
    <w:rsid w:val="002B60F2"/>
    <w:rsid w:val="002B680A"/>
    <w:rsid w:val="002B6DBC"/>
    <w:rsid w:val="002B7452"/>
    <w:rsid w:val="002B7674"/>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5F2"/>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0E3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816"/>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2E9A"/>
    <w:rsid w:val="00314573"/>
    <w:rsid w:val="003148D8"/>
    <w:rsid w:val="00315235"/>
    <w:rsid w:val="0031544A"/>
    <w:rsid w:val="00315DED"/>
    <w:rsid w:val="00315F29"/>
    <w:rsid w:val="003164A9"/>
    <w:rsid w:val="003167E9"/>
    <w:rsid w:val="00317368"/>
    <w:rsid w:val="0031749D"/>
    <w:rsid w:val="0031778E"/>
    <w:rsid w:val="00317AE7"/>
    <w:rsid w:val="00317D05"/>
    <w:rsid w:val="00320B6E"/>
    <w:rsid w:val="00320BA9"/>
    <w:rsid w:val="00320CB8"/>
    <w:rsid w:val="00320CBD"/>
    <w:rsid w:val="00320F70"/>
    <w:rsid w:val="0032219F"/>
    <w:rsid w:val="003224C2"/>
    <w:rsid w:val="0032252A"/>
    <w:rsid w:val="003226F5"/>
    <w:rsid w:val="00322E0E"/>
    <w:rsid w:val="00322F43"/>
    <w:rsid w:val="00322FAD"/>
    <w:rsid w:val="00323176"/>
    <w:rsid w:val="00323236"/>
    <w:rsid w:val="0032352D"/>
    <w:rsid w:val="0032354A"/>
    <w:rsid w:val="00324273"/>
    <w:rsid w:val="003243F7"/>
    <w:rsid w:val="00324AC3"/>
    <w:rsid w:val="00324AD6"/>
    <w:rsid w:val="00324BA1"/>
    <w:rsid w:val="00326010"/>
    <w:rsid w:val="00326A2D"/>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8C2"/>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6F23"/>
    <w:rsid w:val="00347E3F"/>
    <w:rsid w:val="00350597"/>
    <w:rsid w:val="003518E5"/>
    <w:rsid w:val="0035277A"/>
    <w:rsid w:val="00352910"/>
    <w:rsid w:val="003535EA"/>
    <w:rsid w:val="00353FD9"/>
    <w:rsid w:val="00354062"/>
    <w:rsid w:val="00354386"/>
    <w:rsid w:val="00354A35"/>
    <w:rsid w:val="00355333"/>
    <w:rsid w:val="003556E8"/>
    <w:rsid w:val="00355BB1"/>
    <w:rsid w:val="0035671F"/>
    <w:rsid w:val="00356B3A"/>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6B99"/>
    <w:rsid w:val="00366F9F"/>
    <w:rsid w:val="003671D3"/>
    <w:rsid w:val="00367328"/>
    <w:rsid w:val="003678AA"/>
    <w:rsid w:val="00367D02"/>
    <w:rsid w:val="00367E76"/>
    <w:rsid w:val="00367E77"/>
    <w:rsid w:val="003700E2"/>
    <w:rsid w:val="0037037A"/>
    <w:rsid w:val="00370951"/>
    <w:rsid w:val="00372554"/>
    <w:rsid w:val="00373095"/>
    <w:rsid w:val="00374632"/>
    <w:rsid w:val="0037478E"/>
    <w:rsid w:val="00374883"/>
    <w:rsid w:val="00376104"/>
    <w:rsid w:val="003763FE"/>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572C"/>
    <w:rsid w:val="003862F8"/>
    <w:rsid w:val="003870EF"/>
    <w:rsid w:val="00387503"/>
    <w:rsid w:val="00390009"/>
    <w:rsid w:val="00390806"/>
    <w:rsid w:val="00390B06"/>
    <w:rsid w:val="00390E6D"/>
    <w:rsid w:val="00391221"/>
    <w:rsid w:val="003912DC"/>
    <w:rsid w:val="00391F79"/>
    <w:rsid w:val="00392057"/>
    <w:rsid w:val="003927E8"/>
    <w:rsid w:val="00392816"/>
    <w:rsid w:val="003929D3"/>
    <w:rsid w:val="00392B46"/>
    <w:rsid w:val="00393ABF"/>
    <w:rsid w:val="00393AD9"/>
    <w:rsid w:val="00393BFE"/>
    <w:rsid w:val="00393D0A"/>
    <w:rsid w:val="00394790"/>
    <w:rsid w:val="00394E4B"/>
    <w:rsid w:val="003953A1"/>
    <w:rsid w:val="0039596F"/>
    <w:rsid w:val="00395C00"/>
    <w:rsid w:val="00395C93"/>
    <w:rsid w:val="003964DE"/>
    <w:rsid w:val="00396977"/>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2DF9"/>
    <w:rsid w:val="003A30DF"/>
    <w:rsid w:val="003A49AB"/>
    <w:rsid w:val="003A5507"/>
    <w:rsid w:val="003A5C8F"/>
    <w:rsid w:val="003A5CE6"/>
    <w:rsid w:val="003A66A3"/>
    <w:rsid w:val="003A72EB"/>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0B96"/>
    <w:rsid w:val="003C0BA6"/>
    <w:rsid w:val="003C160E"/>
    <w:rsid w:val="003C19CC"/>
    <w:rsid w:val="003C1F5F"/>
    <w:rsid w:val="003C316F"/>
    <w:rsid w:val="003C3B4C"/>
    <w:rsid w:val="003C3FA3"/>
    <w:rsid w:val="003C4790"/>
    <w:rsid w:val="003C4AEE"/>
    <w:rsid w:val="003C4FD2"/>
    <w:rsid w:val="003C5530"/>
    <w:rsid w:val="003C68FC"/>
    <w:rsid w:val="003C6B1F"/>
    <w:rsid w:val="003C6CAB"/>
    <w:rsid w:val="003C7B60"/>
    <w:rsid w:val="003D04AB"/>
    <w:rsid w:val="003D0931"/>
    <w:rsid w:val="003D0D2C"/>
    <w:rsid w:val="003D0DCB"/>
    <w:rsid w:val="003D1AD1"/>
    <w:rsid w:val="003D2A4F"/>
    <w:rsid w:val="003D2DCD"/>
    <w:rsid w:val="003D3B92"/>
    <w:rsid w:val="003D3C1E"/>
    <w:rsid w:val="003D3F59"/>
    <w:rsid w:val="003D4AB6"/>
    <w:rsid w:val="003D4DE5"/>
    <w:rsid w:val="003D55F6"/>
    <w:rsid w:val="003D57DD"/>
    <w:rsid w:val="003D5B71"/>
    <w:rsid w:val="003D5F6F"/>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C6C"/>
    <w:rsid w:val="003E4EFC"/>
    <w:rsid w:val="003E566B"/>
    <w:rsid w:val="003E5A42"/>
    <w:rsid w:val="003E5C3E"/>
    <w:rsid w:val="003E6190"/>
    <w:rsid w:val="003E6C68"/>
    <w:rsid w:val="003E7832"/>
    <w:rsid w:val="003F031B"/>
    <w:rsid w:val="003F03F7"/>
    <w:rsid w:val="003F0D33"/>
    <w:rsid w:val="003F1021"/>
    <w:rsid w:val="003F13A2"/>
    <w:rsid w:val="003F1981"/>
    <w:rsid w:val="003F1EAA"/>
    <w:rsid w:val="003F1EC5"/>
    <w:rsid w:val="003F2814"/>
    <w:rsid w:val="003F28D0"/>
    <w:rsid w:val="003F2C67"/>
    <w:rsid w:val="003F35DD"/>
    <w:rsid w:val="003F3B7F"/>
    <w:rsid w:val="003F43E5"/>
    <w:rsid w:val="003F4631"/>
    <w:rsid w:val="003F4721"/>
    <w:rsid w:val="003F4A5D"/>
    <w:rsid w:val="003F4AAA"/>
    <w:rsid w:val="003F5066"/>
    <w:rsid w:val="003F52F6"/>
    <w:rsid w:val="003F5E71"/>
    <w:rsid w:val="003F64CF"/>
    <w:rsid w:val="003F6954"/>
    <w:rsid w:val="003F6E30"/>
    <w:rsid w:val="003F6E5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716"/>
    <w:rsid w:val="004068E1"/>
    <w:rsid w:val="00406C68"/>
    <w:rsid w:val="00406D7F"/>
    <w:rsid w:val="00407236"/>
    <w:rsid w:val="00407C4C"/>
    <w:rsid w:val="00407C77"/>
    <w:rsid w:val="00410135"/>
    <w:rsid w:val="0041052D"/>
    <w:rsid w:val="00411001"/>
    <w:rsid w:val="00411A35"/>
    <w:rsid w:val="00411E57"/>
    <w:rsid w:val="004123AA"/>
    <w:rsid w:val="004135BC"/>
    <w:rsid w:val="00413786"/>
    <w:rsid w:val="00413E77"/>
    <w:rsid w:val="00414302"/>
    <w:rsid w:val="0041476A"/>
    <w:rsid w:val="00414841"/>
    <w:rsid w:val="00414DA5"/>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010"/>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561"/>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3"/>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6EB"/>
    <w:rsid w:val="00442B43"/>
    <w:rsid w:val="00443646"/>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50A9"/>
    <w:rsid w:val="00456783"/>
    <w:rsid w:val="00456D30"/>
    <w:rsid w:val="00456F4D"/>
    <w:rsid w:val="00457129"/>
    <w:rsid w:val="004572D3"/>
    <w:rsid w:val="0045759C"/>
    <w:rsid w:val="004575AA"/>
    <w:rsid w:val="004577B4"/>
    <w:rsid w:val="004578FC"/>
    <w:rsid w:val="00460337"/>
    <w:rsid w:val="00460517"/>
    <w:rsid w:val="004606F1"/>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220D"/>
    <w:rsid w:val="00472376"/>
    <w:rsid w:val="004723FD"/>
    <w:rsid w:val="004725D6"/>
    <w:rsid w:val="00473546"/>
    <w:rsid w:val="0047388E"/>
    <w:rsid w:val="00473D53"/>
    <w:rsid w:val="00474675"/>
    <w:rsid w:val="004746E1"/>
    <w:rsid w:val="00474779"/>
    <w:rsid w:val="00474883"/>
    <w:rsid w:val="00474B2A"/>
    <w:rsid w:val="00474B68"/>
    <w:rsid w:val="00475EF6"/>
    <w:rsid w:val="00476114"/>
    <w:rsid w:val="004765B5"/>
    <w:rsid w:val="004775CE"/>
    <w:rsid w:val="00477768"/>
    <w:rsid w:val="00477DC3"/>
    <w:rsid w:val="00480103"/>
    <w:rsid w:val="00480359"/>
    <w:rsid w:val="004807E3"/>
    <w:rsid w:val="004808E7"/>
    <w:rsid w:val="00481135"/>
    <w:rsid w:val="00481328"/>
    <w:rsid w:val="00481D42"/>
    <w:rsid w:val="004829F5"/>
    <w:rsid w:val="00483002"/>
    <w:rsid w:val="004830DE"/>
    <w:rsid w:val="00483812"/>
    <w:rsid w:val="00483E45"/>
    <w:rsid w:val="00483E8E"/>
    <w:rsid w:val="00483F27"/>
    <w:rsid w:val="004842DB"/>
    <w:rsid w:val="004843F7"/>
    <w:rsid w:val="004848E8"/>
    <w:rsid w:val="004849D5"/>
    <w:rsid w:val="00484BDA"/>
    <w:rsid w:val="00484C88"/>
    <w:rsid w:val="00485306"/>
    <w:rsid w:val="00485977"/>
    <w:rsid w:val="004861D0"/>
    <w:rsid w:val="004865B9"/>
    <w:rsid w:val="004865BD"/>
    <w:rsid w:val="0048688F"/>
    <w:rsid w:val="00486CEB"/>
    <w:rsid w:val="00486E22"/>
    <w:rsid w:val="00486EB0"/>
    <w:rsid w:val="00490194"/>
    <w:rsid w:val="00490201"/>
    <w:rsid w:val="004902FB"/>
    <w:rsid w:val="0049075D"/>
    <w:rsid w:val="00490A1D"/>
    <w:rsid w:val="00491377"/>
    <w:rsid w:val="0049143D"/>
    <w:rsid w:val="00491738"/>
    <w:rsid w:val="00491958"/>
    <w:rsid w:val="00491A2C"/>
    <w:rsid w:val="00491A35"/>
    <w:rsid w:val="00491D2F"/>
    <w:rsid w:val="00492B86"/>
    <w:rsid w:val="00493DF6"/>
    <w:rsid w:val="00494532"/>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33E"/>
    <w:rsid w:val="004B462B"/>
    <w:rsid w:val="004B5226"/>
    <w:rsid w:val="004B5419"/>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853"/>
    <w:rsid w:val="004C2B10"/>
    <w:rsid w:val="004C366C"/>
    <w:rsid w:val="004C37C0"/>
    <w:rsid w:val="004C4773"/>
    <w:rsid w:val="004C4A9F"/>
    <w:rsid w:val="004C4EE5"/>
    <w:rsid w:val="004C576B"/>
    <w:rsid w:val="004C5BC2"/>
    <w:rsid w:val="004C6970"/>
    <w:rsid w:val="004C6EE7"/>
    <w:rsid w:val="004C7087"/>
    <w:rsid w:val="004C71AF"/>
    <w:rsid w:val="004C74DE"/>
    <w:rsid w:val="004C7602"/>
    <w:rsid w:val="004D002D"/>
    <w:rsid w:val="004D04B9"/>
    <w:rsid w:val="004D0715"/>
    <w:rsid w:val="004D0F8B"/>
    <w:rsid w:val="004D117C"/>
    <w:rsid w:val="004D20F1"/>
    <w:rsid w:val="004D230D"/>
    <w:rsid w:val="004D4896"/>
    <w:rsid w:val="004D4907"/>
    <w:rsid w:val="004D4A42"/>
    <w:rsid w:val="004D4B58"/>
    <w:rsid w:val="004D4BB6"/>
    <w:rsid w:val="004D4F31"/>
    <w:rsid w:val="004D524B"/>
    <w:rsid w:val="004D5497"/>
    <w:rsid w:val="004D55F4"/>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C50"/>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0FA7"/>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3A61"/>
    <w:rsid w:val="005140F4"/>
    <w:rsid w:val="005141B2"/>
    <w:rsid w:val="00514599"/>
    <w:rsid w:val="00514B25"/>
    <w:rsid w:val="00514E34"/>
    <w:rsid w:val="00515183"/>
    <w:rsid w:val="00515C04"/>
    <w:rsid w:val="00516990"/>
    <w:rsid w:val="00516DA7"/>
    <w:rsid w:val="0051768A"/>
    <w:rsid w:val="0051773E"/>
    <w:rsid w:val="00517D1B"/>
    <w:rsid w:val="00520534"/>
    <w:rsid w:val="00520B60"/>
    <w:rsid w:val="00520DF7"/>
    <w:rsid w:val="00520E89"/>
    <w:rsid w:val="005224C2"/>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BC9"/>
    <w:rsid w:val="005413D9"/>
    <w:rsid w:val="00541699"/>
    <w:rsid w:val="0054211C"/>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BA1"/>
    <w:rsid w:val="00570DAA"/>
    <w:rsid w:val="005716A4"/>
    <w:rsid w:val="00571AA5"/>
    <w:rsid w:val="00571E73"/>
    <w:rsid w:val="00571FF1"/>
    <w:rsid w:val="0057294A"/>
    <w:rsid w:val="0057298A"/>
    <w:rsid w:val="00572A4F"/>
    <w:rsid w:val="00573863"/>
    <w:rsid w:val="00573DC5"/>
    <w:rsid w:val="00573F44"/>
    <w:rsid w:val="00574035"/>
    <w:rsid w:val="00574690"/>
    <w:rsid w:val="00574CE6"/>
    <w:rsid w:val="00575402"/>
    <w:rsid w:val="00575C7F"/>
    <w:rsid w:val="0057621D"/>
    <w:rsid w:val="00576704"/>
    <w:rsid w:val="0057749F"/>
    <w:rsid w:val="00577679"/>
    <w:rsid w:val="00577FEA"/>
    <w:rsid w:val="005803C8"/>
    <w:rsid w:val="00580F87"/>
    <w:rsid w:val="0058180E"/>
    <w:rsid w:val="005824B0"/>
    <w:rsid w:val="00582604"/>
    <w:rsid w:val="005827C1"/>
    <w:rsid w:val="005833DE"/>
    <w:rsid w:val="005839F2"/>
    <w:rsid w:val="00583DE8"/>
    <w:rsid w:val="0058467A"/>
    <w:rsid w:val="00585002"/>
    <w:rsid w:val="00585E47"/>
    <w:rsid w:val="005862D0"/>
    <w:rsid w:val="00586587"/>
    <w:rsid w:val="005865CB"/>
    <w:rsid w:val="00586E01"/>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C37"/>
    <w:rsid w:val="00593E3C"/>
    <w:rsid w:val="005941F3"/>
    <w:rsid w:val="005942DD"/>
    <w:rsid w:val="005947B2"/>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85F"/>
    <w:rsid w:val="005A0FD4"/>
    <w:rsid w:val="005A1046"/>
    <w:rsid w:val="005A1F95"/>
    <w:rsid w:val="005A294C"/>
    <w:rsid w:val="005A2C03"/>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BF1"/>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1B"/>
    <w:rsid w:val="005B44C2"/>
    <w:rsid w:val="005B51B8"/>
    <w:rsid w:val="005B5A49"/>
    <w:rsid w:val="005B5AF4"/>
    <w:rsid w:val="005B61E2"/>
    <w:rsid w:val="005B63BD"/>
    <w:rsid w:val="005B6EA1"/>
    <w:rsid w:val="005B720D"/>
    <w:rsid w:val="005B7A96"/>
    <w:rsid w:val="005C0004"/>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3E81"/>
    <w:rsid w:val="005C4B68"/>
    <w:rsid w:val="005C5693"/>
    <w:rsid w:val="005C5A4D"/>
    <w:rsid w:val="005C5C0B"/>
    <w:rsid w:val="005C6B7B"/>
    <w:rsid w:val="005C6C96"/>
    <w:rsid w:val="005C7208"/>
    <w:rsid w:val="005C72B0"/>
    <w:rsid w:val="005C73EA"/>
    <w:rsid w:val="005C76C2"/>
    <w:rsid w:val="005C7DB5"/>
    <w:rsid w:val="005D000A"/>
    <w:rsid w:val="005D01AE"/>
    <w:rsid w:val="005D08CC"/>
    <w:rsid w:val="005D0CB4"/>
    <w:rsid w:val="005D0D83"/>
    <w:rsid w:val="005D0DBD"/>
    <w:rsid w:val="005D239A"/>
    <w:rsid w:val="005D29BA"/>
    <w:rsid w:val="005D29F0"/>
    <w:rsid w:val="005D31E3"/>
    <w:rsid w:val="005D3C8B"/>
    <w:rsid w:val="005D3FF4"/>
    <w:rsid w:val="005D502F"/>
    <w:rsid w:val="005D5301"/>
    <w:rsid w:val="005D53C8"/>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734"/>
    <w:rsid w:val="005E6C4D"/>
    <w:rsid w:val="005E70E5"/>
    <w:rsid w:val="005E7764"/>
    <w:rsid w:val="005E7856"/>
    <w:rsid w:val="005E7C71"/>
    <w:rsid w:val="005E7CC3"/>
    <w:rsid w:val="005F00A0"/>
    <w:rsid w:val="005F2132"/>
    <w:rsid w:val="005F28E2"/>
    <w:rsid w:val="005F2AE6"/>
    <w:rsid w:val="005F3198"/>
    <w:rsid w:val="005F386A"/>
    <w:rsid w:val="005F495C"/>
    <w:rsid w:val="005F49FF"/>
    <w:rsid w:val="005F4E81"/>
    <w:rsid w:val="005F53A3"/>
    <w:rsid w:val="005F546E"/>
    <w:rsid w:val="005F6179"/>
    <w:rsid w:val="005F689D"/>
    <w:rsid w:val="005F6D35"/>
    <w:rsid w:val="006002A9"/>
    <w:rsid w:val="00600D3F"/>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30E"/>
    <w:rsid w:val="00607C3D"/>
    <w:rsid w:val="00607C6C"/>
    <w:rsid w:val="00607C88"/>
    <w:rsid w:val="006101B1"/>
    <w:rsid w:val="0061070E"/>
    <w:rsid w:val="00610873"/>
    <w:rsid w:val="00610E02"/>
    <w:rsid w:val="0061137A"/>
    <w:rsid w:val="00611BEA"/>
    <w:rsid w:val="00611CB7"/>
    <w:rsid w:val="00612255"/>
    <w:rsid w:val="00612899"/>
    <w:rsid w:val="00613056"/>
    <w:rsid w:val="00613940"/>
    <w:rsid w:val="006143F0"/>
    <w:rsid w:val="00614773"/>
    <w:rsid w:val="00614857"/>
    <w:rsid w:val="00614CFF"/>
    <w:rsid w:val="00615844"/>
    <w:rsid w:val="0061642F"/>
    <w:rsid w:val="0061694C"/>
    <w:rsid w:val="00616C5A"/>
    <w:rsid w:val="00616CEE"/>
    <w:rsid w:val="00616FD5"/>
    <w:rsid w:val="0061762B"/>
    <w:rsid w:val="0062057D"/>
    <w:rsid w:val="00620941"/>
    <w:rsid w:val="00620B3F"/>
    <w:rsid w:val="00620B6B"/>
    <w:rsid w:val="00620F6F"/>
    <w:rsid w:val="006219EC"/>
    <w:rsid w:val="00622FE5"/>
    <w:rsid w:val="00623184"/>
    <w:rsid w:val="006246D2"/>
    <w:rsid w:val="00624B83"/>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1C0"/>
    <w:rsid w:val="00641F54"/>
    <w:rsid w:val="006423EC"/>
    <w:rsid w:val="006426C2"/>
    <w:rsid w:val="00642D7A"/>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7D7"/>
    <w:rsid w:val="00652B53"/>
    <w:rsid w:val="00653F48"/>
    <w:rsid w:val="00654B16"/>
    <w:rsid w:val="00654C9D"/>
    <w:rsid w:val="00655176"/>
    <w:rsid w:val="00655765"/>
    <w:rsid w:val="006559E4"/>
    <w:rsid w:val="006563CA"/>
    <w:rsid w:val="006564A0"/>
    <w:rsid w:val="00656BAB"/>
    <w:rsid w:val="00657091"/>
    <w:rsid w:val="00657227"/>
    <w:rsid w:val="006574C6"/>
    <w:rsid w:val="00657CE4"/>
    <w:rsid w:val="006600F5"/>
    <w:rsid w:val="00660892"/>
    <w:rsid w:val="006615D0"/>
    <w:rsid w:val="006619B1"/>
    <w:rsid w:val="00661A3D"/>
    <w:rsid w:val="00661DAB"/>
    <w:rsid w:val="006623D1"/>
    <w:rsid w:val="006625E1"/>
    <w:rsid w:val="0066260A"/>
    <w:rsid w:val="00662D31"/>
    <w:rsid w:val="00662F13"/>
    <w:rsid w:val="00663B30"/>
    <w:rsid w:val="00663DD7"/>
    <w:rsid w:val="00663FC0"/>
    <w:rsid w:val="0066417B"/>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D4D"/>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D2F"/>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590"/>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317"/>
    <w:rsid w:val="0069063F"/>
    <w:rsid w:val="006909EA"/>
    <w:rsid w:val="006910A8"/>
    <w:rsid w:val="00691DDC"/>
    <w:rsid w:val="00691E4F"/>
    <w:rsid w:val="0069247B"/>
    <w:rsid w:val="00692821"/>
    <w:rsid w:val="00694105"/>
    <w:rsid w:val="0069447A"/>
    <w:rsid w:val="00694FBD"/>
    <w:rsid w:val="00695FE1"/>
    <w:rsid w:val="006962FF"/>
    <w:rsid w:val="0069676B"/>
    <w:rsid w:val="006971A3"/>
    <w:rsid w:val="006971B6"/>
    <w:rsid w:val="006979B6"/>
    <w:rsid w:val="00697BF7"/>
    <w:rsid w:val="006A025F"/>
    <w:rsid w:val="006A02D2"/>
    <w:rsid w:val="006A078C"/>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6932"/>
    <w:rsid w:val="006B7A3D"/>
    <w:rsid w:val="006B7A6A"/>
    <w:rsid w:val="006C08A6"/>
    <w:rsid w:val="006C0E9E"/>
    <w:rsid w:val="006C1134"/>
    <w:rsid w:val="006C16FF"/>
    <w:rsid w:val="006C189C"/>
    <w:rsid w:val="006C2CD4"/>
    <w:rsid w:val="006C3098"/>
    <w:rsid w:val="006C374B"/>
    <w:rsid w:val="006C3EF7"/>
    <w:rsid w:val="006C4541"/>
    <w:rsid w:val="006C4A76"/>
    <w:rsid w:val="006C4B5E"/>
    <w:rsid w:val="006C4DBA"/>
    <w:rsid w:val="006C5C23"/>
    <w:rsid w:val="006C5C7F"/>
    <w:rsid w:val="006C651A"/>
    <w:rsid w:val="006C7AF4"/>
    <w:rsid w:val="006D0798"/>
    <w:rsid w:val="006D0982"/>
    <w:rsid w:val="006D11AE"/>
    <w:rsid w:val="006D11E5"/>
    <w:rsid w:val="006D1749"/>
    <w:rsid w:val="006D1A30"/>
    <w:rsid w:val="006D1BFE"/>
    <w:rsid w:val="006D1C5D"/>
    <w:rsid w:val="006D2722"/>
    <w:rsid w:val="006D2E96"/>
    <w:rsid w:val="006D304D"/>
    <w:rsid w:val="006D36D9"/>
    <w:rsid w:val="006D3EAD"/>
    <w:rsid w:val="006D4352"/>
    <w:rsid w:val="006D45E0"/>
    <w:rsid w:val="006D470F"/>
    <w:rsid w:val="006D4ECB"/>
    <w:rsid w:val="006D4F72"/>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2D01"/>
    <w:rsid w:val="006E3DD9"/>
    <w:rsid w:val="006E4554"/>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07EF"/>
    <w:rsid w:val="007018C2"/>
    <w:rsid w:val="007019DC"/>
    <w:rsid w:val="00701B3A"/>
    <w:rsid w:val="00702D71"/>
    <w:rsid w:val="00703B51"/>
    <w:rsid w:val="00704486"/>
    <w:rsid w:val="007046CC"/>
    <w:rsid w:val="00704E0C"/>
    <w:rsid w:val="00704EBF"/>
    <w:rsid w:val="007052ED"/>
    <w:rsid w:val="00705498"/>
    <w:rsid w:val="007059AA"/>
    <w:rsid w:val="00705EB9"/>
    <w:rsid w:val="00706433"/>
    <w:rsid w:val="007066A1"/>
    <w:rsid w:val="00706DA3"/>
    <w:rsid w:val="00706E5C"/>
    <w:rsid w:val="007101E9"/>
    <w:rsid w:val="00710474"/>
    <w:rsid w:val="00710574"/>
    <w:rsid w:val="0071091D"/>
    <w:rsid w:val="00710C68"/>
    <w:rsid w:val="00710E3E"/>
    <w:rsid w:val="007111A2"/>
    <w:rsid w:val="00711416"/>
    <w:rsid w:val="007114E3"/>
    <w:rsid w:val="00711861"/>
    <w:rsid w:val="00711986"/>
    <w:rsid w:val="007119DA"/>
    <w:rsid w:val="00711DDB"/>
    <w:rsid w:val="00711DF5"/>
    <w:rsid w:val="00712081"/>
    <w:rsid w:val="0071211D"/>
    <w:rsid w:val="007124CE"/>
    <w:rsid w:val="0071261F"/>
    <w:rsid w:val="00712664"/>
    <w:rsid w:val="00712FEF"/>
    <w:rsid w:val="007131F9"/>
    <w:rsid w:val="0071335F"/>
    <w:rsid w:val="00713899"/>
    <w:rsid w:val="00714291"/>
    <w:rsid w:val="007148D8"/>
    <w:rsid w:val="00714D7B"/>
    <w:rsid w:val="00715700"/>
    <w:rsid w:val="007160AB"/>
    <w:rsid w:val="007163A6"/>
    <w:rsid w:val="0071699D"/>
    <w:rsid w:val="007169ED"/>
    <w:rsid w:val="00716CFE"/>
    <w:rsid w:val="00716D88"/>
    <w:rsid w:val="007175BC"/>
    <w:rsid w:val="007177E2"/>
    <w:rsid w:val="00717B6A"/>
    <w:rsid w:val="007201C4"/>
    <w:rsid w:val="00720373"/>
    <w:rsid w:val="007203D0"/>
    <w:rsid w:val="007205CA"/>
    <w:rsid w:val="0072092F"/>
    <w:rsid w:val="00720BA4"/>
    <w:rsid w:val="00720F69"/>
    <w:rsid w:val="00720FF6"/>
    <w:rsid w:val="0072173F"/>
    <w:rsid w:val="0072405B"/>
    <w:rsid w:val="00724E49"/>
    <w:rsid w:val="00726771"/>
    <w:rsid w:val="00726A3B"/>
    <w:rsid w:val="00730056"/>
    <w:rsid w:val="00730C50"/>
    <w:rsid w:val="00730EAD"/>
    <w:rsid w:val="007316F5"/>
    <w:rsid w:val="00731877"/>
    <w:rsid w:val="007319FC"/>
    <w:rsid w:val="00731CAF"/>
    <w:rsid w:val="00731DCD"/>
    <w:rsid w:val="00732E78"/>
    <w:rsid w:val="00732F5C"/>
    <w:rsid w:val="00733061"/>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0C8"/>
    <w:rsid w:val="00740486"/>
    <w:rsid w:val="007406E2"/>
    <w:rsid w:val="0074076B"/>
    <w:rsid w:val="00740C68"/>
    <w:rsid w:val="00741BA4"/>
    <w:rsid w:val="0074340D"/>
    <w:rsid w:val="0074351B"/>
    <w:rsid w:val="007438E2"/>
    <w:rsid w:val="00743A8E"/>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81C"/>
    <w:rsid w:val="0075196B"/>
    <w:rsid w:val="00751E04"/>
    <w:rsid w:val="00752031"/>
    <w:rsid w:val="007520DF"/>
    <w:rsid w:val="007523D5"/>
    <w:rsid w:val="00752917"/>
    <w:rsid w:val="00752FBD"/>
    <w:rsid w:val="00753995"/>
    <w:rsid w:val="007539C3"/>
    <w:rsid w:val="00753C74"/>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3F56"/>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CBC"/>
    <w:rsid w:val="00790D3E"/>
    <w:rsid w:val="00791D14"/>
    <w:rsid w:val="00792E35"/>
    <w:rsid w:val="00793243"/>
    <w:rsid w:val="007936D2"/>
    <w:rsid w:val="00793D5C"/>
    <w:rsid w:val="0079414F"/>
    <w:rsid w:val="007947C7"/>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9FD"/>
    <w:rsid w:val="007A2BCE"/>
    <w:rsid w:val="007A2DED"/>
    <w:rsid w:val="007A3442"/>
    <w:rsid w:val="007A3A08"/>
    <w:rsid w:val="007A3BA1"/>
    <w:rsid w:val="007A4673"/>
    <w:rsid w:val="007A4976"/>
    <w:rsid w:val="007A4B1D"/>
    <w:rsid w:val="007A4B59"/>
    <w:rsid w:val="007A4D89"/>
    <w:rsid w:val="007A599E"/>
    <w:rsid w:val="007A642D"/>
    <w:rsid w:val="007A6EFF"/>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4FEB"/>
    <w:rsid w:val="007B52D5"/>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B9"/>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CDA"/>
    <w:rsid w:val="007D2DD7"/>
    <w:rsid w:val="007D32BA"/>
    <w:rsid w:val="007D3FAC"/>
    <w:rsid w:val="007D489B"/>
    <w:rsid w:val="007D491B"/>
    <w:rsid w:val="007D4B1C"/>
    <w:rsid w:val="007D54B0"/>
    <w:rsid w:val="007D59E9"/>
    <w:rsid w:val="007D5EE5"/>
    <w:rsid w:val="007D784C"/>
    <w:rsid w:val="007D78A6"/>
    <w:rsid w:val="007D7955"/>
    <w:rsid w:val="007D7F98"/>
    <w:rsid w:val="007E04C1"/>
    <w:rsid w:val="007E0867"/>
    <w:rsid w:val="007E08EE"/>
    <w:rsid w:val="007E09A8"/>
    <w:rsid w:val="007E12AE"/>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63BC"/>
    <w:rsid w:val="007F7477"/>
    <w:rsid w:val="007F75AF"/>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89D"/>
    <w:rsid w:val="00804918"/>
    <w:rsid w:val="00804A91"/>
    <w:rsid w:val="00805B0F"/>
    <w:rsid w:val="008063A3"/>
    <w:rsid w:val="00806ACB"/>
    <w:rsid w:val="00807491"/>
    <w:rsid w:val="008075B7"/>
    <w:rsid w:val="0080791C"/>
    <w:rsid w:val="00810F33"/>
    <w:rsid w:val="00811195"/>
    <w:rsid w:val="0081128E"/>
    <w:rsid w:val="008115EE"/>
    <w:rsid w:val="00812299"/>
    <w:rsid w:val="00812C7C"/>
    <w:rsid w:val="008133B7"/>
    <w:rsid w:val="008141EA"/>
    <w:rsid w:val="00814AB2"/>
    <w:rsid w:val="008150E2"/>
    <w:rsid w:val="00815B60"/>
    <w:rsid w:val="00816B9C"/>
    <w:rsid w:val="008170B7"/>
    <w:rsid w:val="00817230"/>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325"/>
    <w:rsid w:val="0083757B"/>
    <w:rsid w:val="008375A5"/>
    <w:rsid w:val="00837B95"/>
    <w:rsid w:val="00837BF8"/>
    <w:rsid w:val="0084046B"/>
    <w:rsid w:val="008408C6"/>
    <w:rsid w:val="008417E1"/>
    <w:rsid w:val="00841FC0"/>
    <w:rsid w:val="00842B77"/>
    <w:rsid w:val="00842D65"/>
    <w:rsid w:val="00844133"/>
    <w:rsid w:val="008441AF"/>
    <w:rsid w:val="008446F9"/>
    <w:rsid w:val="008468C9"/>
    <w:rsid w:val="00847075"/>
    <w:rsid w:val="008502C8"/>
    <w:rsid w:val="008502D4"/>
    <w:rsid w:val="0085041B"/>
    <w:rsid w:val="00850819"/>
    <w:rsid w:val="00850FB5"/>
    <w:rsid w:val="0085195A"/>
    <w:rsid w:val="00851E22"/>
    <w:rsid w:val="0085240A"/>
    <w:rsid w:val="00852528"/>
    <w:rsid w:val="00852744"/>
    <w:rsid w:val="008532CC"/>
    <w:rsid w:val="00853A95"/>
    <w:rsid w:val="00853B79"/>
    <w:rsid w:val="00853FE2"/>
    <w:rsid w:val="0085406E"/>
    <w:rsid w:val="008550B0"/>
    <w:rsid w:val="0085512F"/>
    <w:rsid w:val="00855931"/>
    <w:rsid w:val="00855C65"/>
    <w:rsid w:val="00856A0C"/>
    <w:rsid w:val="00856E12"/>
    <w:rsid w:val="0085728F"/>
    <w:rsid w:val="008577A4"/>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5BEF"/>
    <w:rsid w:val="00866940"/>
    <w:rsid w:val="00866A3F"/>
    <w:rsid w:val="008670D1"/>
    <w:rsid w:val="0086760A"/>
    <w:rsid w:val="0086779E"/>
    <w:rsid w:val="008677FC"/>
    <w:rsid w:val="00867A77"/>
    <w:rsid w:val="00867AC0"/>
    <w:rsid w:val="00867B17"/>
    <w:rsid w:val="00867B44"/>
    <w:rsid w:val="0087054A"/>
    <w:rsid w:val="00870C80"/>
    <w:rsid w:val="00870D05"/>
    <w:rsid w:val="0087185C"/>
    <w:rsid w:val="00871A4B"/>
    <w:rsid w:val="00871D8C"/>
    <w:rsid w:val="008727F1"/>
    <w:rsid w:val="008728AB"/>
    <w:rsid w:val="00873175"/>
    <w:rsid w:val="008732AB"/>
    <w:rsid w:val="0087450C"/>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72"/>
    <w:rsid w:val="008770A9"/>
    <w:rsid w:val="008773B0"/>
    <w:rsid w:val="00877604"/>
    <w:rsid w:val="0088020D"/>
    <w:rsid w:val="0088023D"/>
    <w:rsid w:val="008804D3"/>
    <w:rsid w:val="00880BCD"/>
    <w:rsid w:val="00880E19"/>
    <w:rsid w:val="00881631"/>
    <w:rsid w:val="00881BA0"/>
    <w:rsid w:val="008820D1"/>
    <w:rsid w:val="008820DF"/>
    <w:rsid w:val="0088256F"/>
    <w:rsid w:val="00882631"/>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2DD"/>
    <w:rsid w:val="00891D09"/>
    <w:rsid w:val="00891F2D"/>
    <w:rsid w:val="0089209C"/>
    <w:rsid w:val="00892552"/>
    <w:rsid w:val="00892C5A"/>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5F34"/>
    <w:rsid w:val="008A659C"/>
    <w:rsid w:val="008A66D1"/>
    <w:rsid w:val="008A6895"/>
    <w:rsid w:val="008A71E5"/>
    <w:rsid w:val="008A748A"/>
    <w:rsid w:val="008A7AFF"/>
    <w:rsid w:val="008B06B6"/>
    <w:rsid w:val="008B0C75"/>
    <w:rsid w:val="008B10C3"/>
    <w:rsid w:val="008B1D12"/>
    <w:rsid w:val="008B23B0"/>
    <w:rsid w:val="008B2D4D"/>
    <w:rsid w:val="008B3371"/>
    <w:rsid w:val="008B3C84"/>
    <w:rsid w:val="008B446F"/>
    <w:rsid w:val="008B4ABB"/>
    <w:rsid w:val="008B5095"/>
    <w:rsid w:val="008B5755"/>
    <w:rsid w:val="008B59AB"/>
    <w:rsid w:val="008B610D"/>
    <w:rsid w:val="008B62B8"/>
    <w:rsid w:val="008B733F"/>
    <w:rsid w:val="008B74B3"/>
    <w:rsid w:val="008B7867"/>
    <w:rsid w:val="008C048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3D5"/>
    <w:rsid w:val="008D06FB"/>
    <w:rsid w:val="008D0B5F"/>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74C"/>
    <w:rsid w:val="008D7C0D"/>
    <w:rsid w:val="008E0296"/>
    <w:rsid w:val="008E0FD0"/>
    <w:rsid w:val="008E0FF5"/>
    <w:rsid w:val="008E1993"/>
    <w:rsid w:val="008E1C93"/>
    <w:rsid w:val="008E1E26"/>
    <w:rsid w:val="008E2274"/>
    <w:rsid w:val="008E28EF"/>
    <w:rsid w:val="008E2FF7"/>
    <w:rsid w:val="008E349E"/>
    <w:rsid w:val="008E35F7"/>
    <w:rsid w:val="008E37B7"/>
    <w:rsid w:val="008E38E2"/>
    <w:rsid w:val="008E3BBF"/>
    <w:rsid w:val="008E3D19"/>
    <w:rsid w:val="008E4137"/>
    <w:rsid w:val="008E4876"/>
    <w:rsid w:val="008E490A"/>
    <w:rsid w:val="008E49E6"/>
    <w:rsid w:val="008E565F"/>
    <w:rsid w:val="008E5B9A"/>
    <w:rsid w:val="008E5E3C"/>
    <w:rsid w:val="008E67DD"/>
    <w:rsid w:val="008E6946"/>
    <w:rsid w:val="008E6E08"/>
    <w:rsid w:val="008E6E82"/>
    <w:rsid w:val="008E7087"/>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B1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4EDD"/>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BD4"/>
    <w:rsid w:val="00924CB8"/>
    <w:rsid w:val="00924FB7"/>
    <w:rsid w:val="0092504C"/>
    <w:rsid w:val="00925479"/>
    <w:rsid w:val="009256D2"/>
    <w:rsid w:val="009263BF"/>
    <w:rsid w:val="00926D3B"/>
    <w:rsid w:val="0092700D"/>
    <w:rsid w:val="00927BCF"/>
    <w:rsid w:val="009309D9"/>
    <w:rsid w:val="00930CF3"/>
    <w:rsid w:val="00930ECC"/>
    <w:rsid w:val="00931363"/>
    <w:rsid w:val="0093158B"/>
    <w:rsid w:val="009316DB"/>
    <w:rsid w:val="00931CC4"/>
    <w:rsid w:val="00931E6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4002"/>
    <w:rsid w:val="009441D0"/>
    <w:rsid w:val="00944471"/>
    <w:rsid w:val="009446C6"/>
    <w:rsid w:val="00944EFA"/>
    <w:rsid w:val="00945061"/>
    <w:rsid w:val="009453D5"/>
    <w:rsid w:val="009456A5"/>
    <w:rsid w:val="00946A44"/>
    <w:rsid w:val="00946E5D"/>
    <w:rsid w:val="00947233"/>
    <w:rsid w:val="009475BE"/>
    <w:rsid w:val="00950704"/>
    <w:rsid w:val="00951797"/>
    <w:rsid w:val="0095189F"/>
    <w:rsid w:val="009524CE"/>
    <w:rsid w:val="00952509"/>
    <w:rsid w:val="0095297B"/>
    <w:rsid w:val="00952A19"/>
    <w:rsid w:val="00952F3D"/>
    <w:rsid w:val="00952FE8"/>
    <w:rsid w:val="00953BD1"/>
    <w:rsid w:val="00953EF3"/>
    <w:rsid w:val="009542D7"/>
    <w:rsid w:val="009542FF"/>
    <w:rsid w:val="00954880"/>
    <w:rsid w:val="00954CAC"/>
    <w:rsid w:val="009557C3"/>
    <w:rsid w:val="00957197"/>
    <w:rsid w:val="00957332"/>
    <w:rsid w:val="0095791F"/>
    <w:rsid w:val="00957FED"/>
    <w:rsid w:val="009601AB"/>
    <w:rsid w:val="009602ED"/>
    <w:rsid w:val="00960477"/>
    <w:rsid w:val="009606E5"/>
    <w:rsid w:val="00961784"/>
    <w:rsid w:val="00961D61"/>
    <w:rsid w:val="00961EB5"/>
    <w:rsid w:val="00961FD7"/>
    <w:rsid w:val="009621BF"/>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EB"/>
    <w:rsid w:val="009720FC"/>
    <w:rsid w:val="009736FA"/>
    <w:rsid w:val="00973B50"/>
    <w:rsid w:val="00974406"/>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5CD7"/>
    <w:rsid w:val="00996119"/>
    <w:rsid w:val="00996853"/>
    <w:rsid w:val="00996871"/>
    <w:rsid w:val="00996A53"/>
    <w:rsid w:val="00997699"/>
    <w:rsid w:val="00997C2A"/>
    <w:rsid w:val="00997D23"/>
    <w:rsid w:val="009A03A1"/>
    <w:rsid w:val="009A079A"/>
    <w:rsid w:val="009A0B81"/>
    <w:rsid w:val="009A0BA2"/>
    <w:rsid w:val="009A0E8B"/>
    <w:rsid w:val="009A1A63"/>
    <w:rsid w:val="009A1C20"/>
    <w:rsid w:val="009A1E94"/>
    <w:rsid w:val="009A2CBF"/>
    <w:rsid w:val="009A2CED"/>
    <w:rsid w:val="009A2EC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3BF6"/>
    <w:rsid w:val="009B404F"/>
    <w:rsid w:val="009B4BDC"/>
    <w:rsid w:val="009B4C33"/>
    <w:rsid w:val="009B4D9F"/>
    <w:rsid w:val="009B55EC"/>
    <w:rsid w:val="009B60AD"/>
    <w:rsid w:val="009B617D"/>
    <w:rsid w:val="009B623F"/>
    <w:rsid w:val="009B6FD2"/>
    <w:rsid w:val="009B710C"/>
    <w:rsid w:val="009B7180"/>
    <w:rsid w:val="009B7221"/>
    <w:rsid w:val="009B746D"/>
    <w:rsid w:val="009B7C88"/>
    <w:rsid w:val="009B7E78"/>
    <w:rsid w:val="009B7E85"/>
    <w:rsid w:val="009B7F10"/>
    <w:rsid w:val="009C0B4B"/>
    <w:rsid w:val="009C159E"/>
    <w:rsid w:val="009C208B"/>
    <w:rsid w:val="009C229F"/>
    <w:rsid w:val="009C2430"/>
    <w:rsid w:val="009C2B3A"/>
    <w:rsid w:val="009C312A"/>
    <w:rsid w:val="009C3CB4"/>
    <w:rsid w:val="009C3FED"/>
    <w:rsid w:val="009C43C0"/>
    <w:rsid w:val="009C43CF"/>
    <w:rsid w:val="009C4542"/>
    <w:rsid w:val="009C4BA2"/>
    <w:rsid w:val="009C5EC4"/>
    <w:rsid w:val="009C6257"/>
    <w:rsid w:val="009C6488"/>
    <w:rsid w:val="009C67C8"/>
    <w:rsid w:val="009C6E25"/>
    <w:rsid w:val="009C7283"/>
    <w:rsid w:val="009C7542"/>
    <w:rsid w:val="009C7C2C"/>
    <w:rsid w:val="009D01C3"/>
    <w:rsid w:val="009D01EB"/>
    <w:rsid w:val="009D1903"/>
    <w:rsid w:val="009D1E1A"/>
    <w:rsid w:val="009D211D"/>
    <w:rsid w:val="009D2AB3"/>
    <w:rsid w:val="009D31BB"/>
    <w:rsid w:val="009D3977"/>
    <w:rsid w:val="009D3E6C"/>
    <w:rsid w:val="009D407E"/>
    <w:rsid w:val="009D4501"/>
    <w:rsid w:val="009D469B"/>
    <w:rsid w:val="009D4870"/>
    <w:rsid w:val="009D4A39"/>
    <w:rsid w:val="009D4F53"/>
    <w:rsid w:val="009D6CB7"/>
    <w:rsid w:val="009D70DE"/>
    <w:rsid w:val="009D7C2A"/>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12A8"/>
    <w:rsid w:val="009F1978"/>
    <w:rsid w:val="009F2048"/>
    <w:rsid w:val="009F2383"/>
    <w:rsid w:val="009F2558"/>
    <w:rsid w:val="009F2B59"/>
    <w:rsid w:val="009F333D"/>
    <w:rsid w:val="009F334A"/>
    <w:rsid w:val="009F3412"/>
    <w:rsid w:val="009F3482"/>
    <w:rsid w:val="009F3701"/>
    <w:rsid w:val="009F54C9"/>
    <w:rsid w:val="009F5792"/>
    <w:rsid w:val="009F68D2"/>
    <w:rsid w:val="009F6C5E"/>
    <w:rsid w:val="009F6F3E"/>
    <w:rsid w:val="00A00770"/>
    <w:rsid w:val="00A007BD"/>
    <w:rsid w:val="00A01453"/>
    <w:rsid w:val="00A015AE"/>
    <w:rsid w:val="00A0174B"/>
    <w:rsid w:val="00A01E6B"/>
    <w:rsid w:val="00A01F8C"/>
    <w:rsid w:val="00A022E2"/>
    <w:rsid w:val="00A023FE"/>
    <w:rsid w:val="00A029C5"/>
    <w:rsid w:val="00A02A64"/>
    <w:rsid w:val="00A02F5A"/>
    <w:rsid w:val="00A03131"/>
    <w:rsid w:val="00A03B6B"/>
    <w:rsid w:val="00A044A2"/>
    <w:rsid w:val="00A05704"/>
    <w:rsid w:val="00A05B6D"/>
    <w:rsid w:val="00A05D9F"/>
    <w:rsid w:val="00A062E8"/>
    <w:rsid w:val="00A069E5"/>
    <w:rsid w:val="00A0721D"/>
    <w:rsid w:val="00A07923"/>
    <w:rsid w:val="00A07945"/>
    <w:rsid w:val="00A101A6"/>
    <w:rsid w:val="00A10498"/>
    <w:rsid w:val="00A10EBB"/>
    <w:rsid w:val="00A11349"/>
    <w:rsid w:val="00A1176E"/>
    <w:rsid w:val="00A12ADF"/>
    <w:rsid w:val="00A12EFD"/>
    <w:rsid w:val="00A12F99"/>
    <w:rsid w:val="00A134D2"/>
    <w:rsid w:val="00A13779"/>
    <w:rsid w:val="00A13926"/>
    <w:rsid w:val="00A13E49"/>
    <w:rsid w:val="00A14344"/>
    <w:rsid w:val="00A154B6"/>
    <w:rsid w:val="00A15588"/>
    <w:rsid w:val="00A16470"/>
    <w:rsid w:val="00A16738"/>
    <w:rsid w:val="00A1783F"/>
    <w:rsid w:val="00A17B89"/>
    <w:rsid w:val="00A17BC5"/>
    <w:rsid w:val="00A203EB"/>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2286"/>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59E"/>
    <w:rsid w:val="00A416A7"/>
    <w:rsid w:val="00A419C7"/>
    <w:rsid w:val="00A41B7B"/>
    <w:rsid w:val="00A421B3"/>
    <w:rsid w:val="00A43564"/>
    <w:rsid w:val="00A4363A"/>
    <w:rsid w:val="00A4467A"/>
    <w:rsid w:val="00A45089"/>
    <w:rsid w:val="00A45ABB"/>
    <w:rsid w:val="00A45B8B"/>
    <w:rsid w:val="00A46040"/>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8AD"/>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4FA0"/>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2D5"/>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6691"/>
    <w:rsid w:val="00A87420"/>
    <w:rsid w:val="00A90020"/>
    <w:rsid w:val="00A90208"/>
    <w:rsid w:val="00A90D5F"/>
    <w:rsid w:val="00A917C8"/>
    <w:rsid w:val="00A922FC"/>
    <w:rsid w:val="00A928F2"/>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215B"/>
    <w:rsid w:val="00AA31B8"/>
    <w:rsid w:val="00AA334D"/>
    <w:rsid w:val="00AA433E"/>
    <w:rsid w:val="00AA4577"/>
    <w:rsid w:val="00AA4FE0"/>
    <w:rsid w:val="00AA5335"/>
    <w:rsid w:val="00AA536D"/>
    <w:rsid w:val="00AA5545"/>
    <w:rsid w:val="00AA5854"/>
    <w:rsid w:val="00AA5B8C"/>
    <w:rsid w:val="00AA66EE"/>
    <w:rsid w:val="00AA67E8"/>
    <w:rsid w:val="00AA6B17"/>
    <w:rsid w:val="00AA7168"/>
    <w:rsid w:val="00AA75C1"/>
    <w:rsid w:val="00AA7A7D"/>
    <w:rsid w:val="00AA7E1E"/>
    <w:rsid w:val="00AA7E78"/>
    <w:rsid w:val="00AB15A5"/>
    <w:rsid w:val="00AB187A"/>
    <w:rsid w:val="00AB18FC"/>
    <w:rsid w:val="00AB1DEB"/>
    <w:rsid w:val="00AB2136"/>
    <w:rsid w:val="00AB240F"/>
    <w:rsid w:val="00AB2978"/>
    <w:rsid w:val="00AB2AF4"/>
    <w:rsid w:val="00AB3677"/>
    <w:rsid w:val="00AB42B9"/>
    <w:rsid w:val="00AB43EA"/>
    <w:rsid w:val="00AB476A"/>
    <w:rsid w:val="00AB5082"/>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46"/>
    <w:rsid w:val="00AD176F"/>
    <w:rsid w:val="00AD196C"/>
    <w:rsid w:val="00AD19AA"/>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9AD"/>
    <w:rsid w:val="00AE3A4E"/>
    <w:rsid w:val="00AE3BEB"/>
    <w:rsid w:val="00AE3C8A"/>
    <w:rsid w:val="00AE483B"/>
    <w:rsid w:val="00AE4AEE"/>
    <w:rsid w:val="00AE4C02"/>
    <w:rsid w:val="00AE5745"/>
    <w:rsid w:val="00AE5EB7"/>
    <w:rsid w:val="00AE63D2"/>
    <w:rsid w:val="00AE7177"/>
    <w:rsid w:val="00AE7491"/>
    <w:rsid w:val="00AE7CC5"/>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5B3"/>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812"/>
    <w:rsid w:val="00B22638"/>
    <w:rsid w:val="00B22DD2"/>
    <w:rsid w:val="00B243C9"/>
    <w:rsid w:val="00B24F53"/>
    <w:rsid w:val="00B2538A"/>
    <w:rsid w:val="00B25AEB"/>
    <w:rsid w:val="00B263A1"/>
    <w:rsid w:val="00B26402"/>
    <w:rsid w:val="00B264AD"/>
    <w:rsid w:val="00B2693A"/>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6E5B"/>
    <w:rsid w:val="00B374B7"/>
    <w:rsid w:val="00B37702"/>
    <w:rsid w:val="00B37AB3"/>
    <w:rsid w:val="00B40198"/>
    <w:rsid w:val="00B4158F"/>
    <w:rsid w:val="00B41E88"/>
    <w:rsid w:val="00B42601"/>
    <w:rsid w:val="00B42947"/>
    <w:rsid w:val="00B42A4D"/>
    <w:rsid w:val="00B42BC5"/>
    <w:rsid w:val="00B4302D"/>
    <w:rsid w:val="00B4369E"/>
    <w:rsid w:val="00B4410D"/>
    <w:rsid w:val="00B444C7"/>
    <w:rsid w:val="00B44944"/>
    <w:rsid w:val="00B44C58"/>
    <w:rsid w:val="00B44FCF"/>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7BD"/>
    <w:rsid w:val="00B56DE8"/>
    <w:rsid w:val="00B572B3"/>
    <w:rsid w:val="00B57A27"/>
    <w:rsid w:val="00B57BA0"/>
    <w:rsid w:val="00B6055C"/>
    <w:rsid w:val="00B6065C"/>
    <w:rsid w:val="00B60748"/>
    <w:rsid w:val="00B607A0"/>
    <w:rsid w:val="00B6156E"/>
    <w:rsid w:val="00B61FCE"/>
    <w:rsid w:val="00B62102"/>
    <w:rsid w:val="00B62284"/>
    <w:rsid w:val="00B622CB"/>
    <w:rsid w:val="00B6261E"/>
    <w:rsid w:val="00B632EA"/>
    <w:rsid w:val="00B63B7E"/>
    <w:rsid w:val="00B63DEB"/>
    <w:rsid w:val="00B641AB"/>
    <w:rsid w:val="00B64393"/>
    <w:rsid w:val="00B64510"/>
    <w:rsid w:val="00B64809"/>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3EE"/>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1BB"/>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EAD"/>
    <w:rsid w:val="00BA4F23"/>
    <w:rsid w:val="00BA55B4"/>
    <w:rsid w:val="00BA5D76"/>
    <w:rsid w:val="00BA5E57"/>
    <w:rsid w:val="00BA689C"/>
    <w:rsid w:val="00BA6ACD"/>
    <w:rsid w:val="00BA78BD"/>
    <w:rsid w:val="00BA78EC"/>
    <w:rsid w:val="00BA7B7E"/>
    <w:rsid w:val="00BA7C8B"/>
    <w:rsid w:val="00BB0205"/>
    <w:rsid w:val="00BB0A65"/>
    <w:rsid w:val="00BB0DF4"/>
    <w:rsid w:val="00BB124D"/>
    <w:rsid w:val="00BB12A7"/>
    <w:rsid w:val="00BB1A18"/>
    <w:rsid w:val="00BB2A8E"/>
    <w:rsid w:val="00BB2AEC"/>
    <w:rsid w:val="00BB33FE"/>
    <w:rsid w:val="00BB373D"/>
    <w:rsid w:val="00BB4BBC"/>
    <w:rsid w:val="00BB53DE"/>
    <w:rsid w:val="00BB54A7"/>
    <w:rsid w:val="00BB5F96"/>
    <w:rsid w:val="00BB6644"/>
    <w:rsid w:val="00BB6DE0"/>
    <w:rsid w:val="00BB6FBC"/>
    <w:rsid w:val="00BB73E8"/>
    <w:rsid w:val="00BB768A"/>
    <w:rsid w:val="00BB77D5"/>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226"/>
    <w:rsid w:val="00BC6941"/>
    <w:rsid w:val="00BC6CF4"/>
    <w:rsid w:val="00BC6DA2"/>
    <w:rsid w:val="00BC7181"/>
    <w:rsid w:val="00BC7368"/>
    <w:rsid w:val="00BD0594"/>
    <w:rsid w:val="00BD082C"/>
    <w:rsid w:val="00BD0C2E"/>
    <w:rsid w:val="00BD0D8F"/>
    <w:rsid w:val="00BD1135"/>
    <w:rsid w:val="00BD196C"/>
    <w:rsid w:val="00BD1CDC"/>
    <w:rsid w:val="00BD34D8"/>
    <w:rsid w:val="00BD4011"/>
    <w:rsid w:val="00BD4E28"/>
    <w:rsid w:val="00BD6202"/>
    <w:rsid w:val="00BD656F"/>
    <w:rsid w:val="00BD6870"/>
    <w:rsid w:val="00BD694A"/>
    <w:rsid w:val="00BD7940"/>
    <w:rsid w:val="00BD7C6E"/>
    <w:rsid w:val="00BD7D40"/>
    <w:rsid w:val="00BD7DA5"/>
    <w:rsid w:val="00BD7FCB"/>
    <w:rsid w:val="00BE046F"/>
    <w:rsid w:val="00BE0887"/>
    <w:rsid w:val="00BE0912"/>
    <w:rsid w:val="00BE09CF"/>
    <w:rsid w:val="00BE0B93"/>
    <w:rsid w:val="00BE1A9F"/>
    <w:rsid w:val="00BE2342"/>
    <w:rsid w:val="00BE29BD"/>
    <w:rsid w:val="00BE34A9"/>
    <w:rsid w:val="00BE380A"/>
    <w:rsid w:val="00BE3D6E"/>
    <w:rsid w:val="00BE4022"/>
    <w:rsid w:val="00BE42B2"/>
    <w:rsid w:val="00BE44CC"/>
    <w:rsid w:val="00BE4BA4"/>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2E6E"/>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40E7"/>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A65"/>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2C89"/>
    <w:rsid w:val="00C338DE"/>
    <w:rsid w:val="00C33C40"/>
    <w:rsid w:val="00C33E43"/>
    <w:rsid w:val="00C3430B"/>
    <w:rsid w:val="00C3499E"/>
    <w:rsid w:val="00C34F3C"/>
    <w:rsid w:val="00C34F75"/>
    <w:rsid w:val="00C35404"/>
    <w:rsid w:val="00C35D79"/>
    <w:rsid w:val="00C36897"/>
    <w:rsid w:val="00C36A0F"/>
    <w:rsid w:val="00C36D06"/>
    <w:rsid w:val="00C37209"/>
    <w:rsid w:val="00C37427"/>
    <w:rsid w:val="00C378D4"/>
    <w:rsid w:val="00C37A2D"/>
    <w:rsid w:val="00C407CE"/>
    <w:rsid w:val="00C41AAD"/>
    <w:rsid w:val="00C41F87"/>
    <w:rsid w:val="00C4237C"/>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5D"/>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1E5"/>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552"/>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6B0"/>
    <w:rsid w:val="00C81760"/>
    <w:rsid w:val="00C81AF3"/>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1E99"/>
    <w:rsid w:val="00C9226B"/>
    <w:rsid w:val="00C923E4"/>
    <w:rsid w:val="00C92EF0"/>
    <w:rsid w:val="00C93CCA"/>
    <w:rsid w:val="00C94377"/>
    <w:rsid w:val="00C94A4B"/>
    <w:rsid w:val="00C94C21"/>
    <w:rsid w:val="00C94D58"/>
    <w:rsid w:val="00C95250"/>
    <w:rsid w:val="00C952B9"/>
    <w:rsid w:val="00C95D9D"/>
    <w:rsid w:val="00C95F5B"/>
    <w:rsid w:val="00C96078"/>
    <w:rsid w:val="00C96375"/>
    <w:rsid w:val="00C9679C"/>
    <w:rsid w:val="00C97B39"/>
    <w:rsid w:val="00C97C44"/>
    <w:rsid w:val="00C97D86"/>
    <w:rsid w:val="00C97F07"/>
    <w:rsid w:val="00CA0923"/>
    <w:rsid w:val="00CA0C63"/>
    <w:rsid w:val="00CA0D58"/>
    <w:rsid w:val="00CA117C"/>
    <w:rsid w:val="00CA1F63"/>
    <w:rsid w:val="00CA210D"/>
    <w:rsid w:val="00CA26F8"/>
    <w:rsid w:val="00CA319A"/>
    <w:rsid w:val="00CA361B"/>
    <w:rsid w:val="00CA4917"/>
    <w:rsid w:val="00CA4D3B"/>
    <w:rsid w:val="00CA5170"/>
    <w:rsid w:val="00CA559F"/>
    <w:rsid w:val="00CA573A"/>
    <w:rsid w:val="00CA5CF2"/>
    <w:rsid w:val="00CA60B2"/>
    <w:rsid w:val="00CA6A55"/>
    <w:rsid w:val="00CA6B76"/>
    <w:rsid w:val="00CA7084"/>
    <w:rsid w:val="00CA7442"/>
    <w:rsid w:val="00CA7482"/>
    <w:rsid w:val="00CA79A1"/>
    <w:rsid w:val="00CA7CB5"/>
    <w:rsid w:val="00CA7E3A"/>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3DD5"/>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5C98"/>
    <w:rsid w:val="00CC60F2"/>
    <w:rsid w:val="00CC6200"/>
    <w:rsid w:val="00CC6542"/>
    <w:rsid w:val="00CC6D12"/>
    <w:rsid w:val="00CC6D60"/>
    <w:rsid w:val="00CC6D84"/>
    <w:rsid w:val="00CC6E89"/>
    <w:rsid w:val="00CC6EA5"/>
    <w:rsid w:val="00CC79E3"/>
    <w:rsid w:val="00CC7EF0"/>
    <w:rsid w:val="00CD0277"/>
    <w:rsid w:val="00CD06C1"/>
    <w:rsid w:val="00CD0717"/>
    <w:rsid w:val="00CD0946"/>
    <w:rsid w:val="00CD0A06"/>
    <w:rsid w:val="00CD0B28"/>
    <w:rsid w:val="00CD0FA1"/>
    <w:rsid w:val="00CD162A"/>
    <w:rsid w:val="00CD1D17"/>
    <w:rsid w:val="00CD1FD5"/>
    <w:rsid w:val="00CD2062"/>
    <w:rsid w:val="00CD21E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9AC"/>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265D"/>
    <w:rsid w:val="00CF34D5"/>
    <w:rsid w:val="00CF36E5"/>
    <w:rsid w:val="00CF38B3"/>
    <w:rsid w:val="00CF396D"/>
    <w:rsid w:val="00CF3D50"/>
    <w:rsid w:val="00CF48C7"/>
    <w:rsid w:val="00CF5027"/>
    <w:rsid w:val="00CF517C"/>
    <w:rsid w:val="00CF5214"/>
    <w:rsid w:val="00CF5340"/>
    <w:rsid w:val="00CF5C90"/>
    <w:rsid w:val="00CF6154"/>
    <w:rsid w:val="00CF6168"/>
    <w:rsid w:val="00CF6AA4"/>
    <w:rsid w:val="00CF7441"/>
    <w:rsid w:val="00CF783C"/>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B25"/>
    <w:rsid w:val="00D05BB7"/>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354A"/>
    <w:rsid w:val="00D14EB1"/>
    <w:rsid w:val="00D15132"/>
    <w:rsid w:val="00D1561E"/>
    <w:rsid w:val="00D15932"/>
    <w:rsid w:val="00D159CD"/>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27EBD"/>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0BD"/>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C1D"/>
    <w:rsid w:val="00D43F48"/>
    <w:rsid w:val="00D4449A"/>
    <w:rsid w:val="00D44848"/>
    <w:rsid w:val="00D44CDD"/>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0CB3"/>
    <w:rsid w:val="00D51F01"/>
    <w:rsid w:val="00D52393"/>
    <w:rsid w:val="00D52C12"/>
    <w:rsid w:val="00D53459"/>
    <w:rsid w:val="00D536AD"/>
    <w:rsid w:val="00D53770"/>
    <w:rsid w:val="00D538F3"/>
    <w:rsid w:val="00D53A22"/>
    <w:rsid w:val="00D53EAF"/>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570"/>
    <w:rsid w:val="00D64D3E"/>
    <w:rsid w:val="00D65858"/>
    <w:rsid w:val="00D65AA4"/>
    <w:rsid w:val="00D65DA9"/>
    <w:rsid w:val="00D65DE2"/>
    <w:rsid w:val="00D67123"/>
    <w:rsid w:val="00D6723C"/>
    <w:rsid w:val="00D67335"/>
    <w:rsid w:val="00D67804"/>
    <w:rsid w:val="00D70564"/>
    <w:rsid w:val="00D70BE9"/>
    <w:rsid w:val="00D71196"/>
    <w:rsid w:val="00D715D6"/>
    <w:rsid w:val="00D71838"/>
    <w:rsid w:val="00D7187C"/>
    <w:rsid w:val="00D724C1"/>
    <w:rsid w:val="00D73364"/>
    <w:rsid w:val="00D749E9"/>
    <w:rsid w:val="00D74AE1"/>
    <w:rsid w:val="00D74D2F"/>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21"/>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9E1"/>
    <w:rsid w:val="00DC7E37"/>
    <w:rsid w:val="00DC7FBB"/>
    <w:rsid w:val="00DD05FF"/>
    <w:rsid w:val="00DD08F7"/>
    <w:rsid w:val="00DD0A6D"/>
    <w:rsid w:val="00DD0C0F"/>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B70"/>
    <w:rsid w:val="00DE4E59"/>
    <w:rsid w:val="00DE50E2"/>
    <w:rsid w:val="00DE566A"/>
    <w:rsid w:val="00DE67EB"/>
    <w:rsid w:val="00DE7247"/>
    <w:rsid w:val="00DE7B84"/>
    <w:rsid w:val="00DF0CB2"/>
    <w:rsid w:val="00DF0DA2"/>
    <w:rsid w:val="00DF136C"/>
    <w:rsid w:val="00DF157C"/>
    <w:rsid w:val="00DF25CB"/>
    <w:rsid w:val="00DF4418"/>
    <w:rsid w:val="00DF4D39"/>
    <w:rsid w:val="00DF4F0E"/>
    <w:rsid w:val="00DF5E2B"/>
    <w:rsid w:val="00DF5F97"/>
    <w:rsid w:val="00DF66EF"/>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8A5"/>
    <w:rsid w:val="00E1195A"/>
    <w:rsid w:val="00E11C95"/>
    <w:rsid w:val="00E11E38"/>
    <w:rsid w:val="00E11EAB"/>
    <w:rsid w:val="00E14B0D"/>
    <w:rsid w:val="00E14C35"/>
    <w:rsid w:val="00E15019"/>
    <w:rsid w:val="00E15362"/>
    <w:rsid w:val="00E15415"/>
    <w:rsid w:val="00E1577B"/>
    <w:rsid w:val="00E15D95"/>
    <w:rsid w:val="00E1643D"/>
    <w:rsid w:val="00E20094"/>
    <w:rsid w:val="00E20DD3"/>
    <w:rsid w:val="00E21463"/>
    <w:rsid w:val="00E21937"/>
    <w:rsid w:val="00E2245E"/>
    <w:rsid w:val="00E22F32"/>
    <w:rsid w:val="00E22F7B"/>
    <w:rsid w:val="00E23115"/>
    <w:rsid w:val="00E231FD"/>
    <w:rsid w:val="00E232B1"/>
    <w:rsid w:val="00E23ACC"/>
    <w:rsid w:val="00E24DFE"/>
    <w:rsid w:val="00E252F7"/>
    <w:rsid w:val="00E2531E"/>
    <w:rsid w:val="00E2576C"/>
    <w:rsid w:val="00E25DF5"/>
    <w:rsid w:val="00E2613B"/>
    <w:rsid w:val="00E26706"/>
    <w:rsid w:val="00E26960"/>
    <w:rsid w:val="00E27904"/>
    <w:rsid w:val="00E27A8F"/>
    <w:rsid w:val="00E27CF3"/>
    <w:rsid w:val="00E27D28"/>
    <w:rsid w:val="00E3011A"/>
    <w:rsid w:val="00E32C5B"/>
    <w:rsid w:val="00E33347"/>
    <w:rsid w:val="00E3357C"/>
    <w:rsid w:val="00E33871"/>
    <w:rsid w:val="00E33A15"/>
    <w:rsid w:val="00E33CBD"/>
    <w:rsid w:val="00E3409E"/>
    <w:rsid w:val="00E342A3"/>
    <w:rsid w:val="00E343B9"/>
    <w:rsid w:val="00E34858"/>
    <w:rsid w:val="00E34E77"/>
    <w:rsid w:val="00E35389"/>
    <w:rsid w:val="00E356C8"/>
    <w:rsid w:val="00E3741D"/>
    <w:rsid w:val="00E37D8C"/>
    <w:rsid w:val="00E40536"/>
    <w:rsid w:val="00E41107"/>
    <w:rsid w:val="00E41609"/>
    <w:rsid w:val="00E41A1A"/>
    <w:rsid w:val="00E43184"/>
    <w:rsid w:val="00E4354A"/>
    <w:rsid w:val="00E4383D"/>
    <w:rsid w:val="00E4405C"/>
    <w:rsid w:val="00E441A2"/>
    <w:rsid w:val="00E44A47"/>
    <w:rsid w:val="00E45803"/>
    <w:rsid w:val="00E45971"/>
    <w:rsid w:val="00E45D3E"/>
    <w:rsid w:val="00E45F5F"/>
    <w:rsid w:val="00E4619A"/>
    <w:rsid w:val="00E47535"/>
    <w:rsid w:val="00E47B7E"/>
    <w:rsid w:val="00E47BD8"/>
    <w:rsid w:val="00E50119"/>
    <w:rsid w:val="00E5011C"/>
    <w:rsid w:val="00E5165F"/>
    <w:rsid w:val="00E51918"/>
    <w:rsid w:val="00E51FBF"/>
    <w:rsid w:val="00E520D4"/>
    <w:rsid w:val="00E5236E"/>
    <w:rsid w:val="00E52D6C"/>
    <w:rsid w:val="00E533DF"/>
    <w:rsid w:val="00E539FB"/>
    <w:rsid w:val="00E53D05"/>
    <w:rsid w:val="00E53D23"/>
    <w:rsid w:val="00E544A1"/>
    <w:rsid w:val="00E54893"/>
    <w:rsid w:val="00E54F28"/>
    <w:rsid w:val="00E55014"/>
    <w:rsid w:val="00E552CC"/>
    <w:rsid w:val="00E55BC9"/>
    <w:rsid w:val="00E560F6"/>
    <w:rsid w:val="00E56AA4"/>
    <w:rsid w:val="00E56E05"/>
    <w:rsid w:val="00E57D61"/>
    <w:rsid w:val="00E57F66"/>
    <w:rsid w:val="00E60BDB"/>
    <w:rsid w:val="00E60D5A"/>
    <w:rsid w:val="00E61047"/>
    <w:rsid w:val="00E61142"/>
    <w:rsid w:val="00E61247"/>
    <w:rsid w:val="00E62A80"/>
    <w:rsid w:val="00E62EFC"/>
    <w:rsid w:val="00E63846"/>
    <w:rsid w:val="00E63E91"/>
    <w:rsid w:val="00E64396"/>
    <w:rsid w:val="00E64857"/>
    <w:rsid w:val="00E6495D"/>
    <w:rsid w:val="00E64BAA"/>
    <w:rsid w:val="00E64E39"/>
    <w:rsid w:val="00E6509F"/>
    <w:rsid w:val="00E66189"/>
    <w:rsid w:val="00E6710C"/>
    <w:rsid w:val="00E67172"/>
    <w:rsid w:val="00E677E3"/>
    <w:rsid w:val="00E67C10"/>
    <w:rsid w:val="00E701A4"/>
    <w:rsid w:val="00E70A90"/>
    <w:rsid w:val="00E70E78"/>
    <w:rsid w:val="00E70E8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9DF"/>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07E1"/>
    <w:rsid w:val="00E9190F"/>
    <w:rsid w:val="00E91D64"/>
    <w:rsid w:val="00E92C08"/>
    <w:rsid w:val="00E93392"/>
    <w:rsid w:val="00E939E8"/>
    <w:rsid w:val="00E9443F"/>
    <w:rsid w:val="00E947DB"/>
    <w:rsid w:val="00E94E06"/>
    <w:rsid w:val="00E95091"/>
    <w:rsid w:val="00E950F7"/>
    <w:rsid w:val="00E9544F"/>
    <w:rsid w:val="00E95594"/>
    <w:rsid w:val="00E95AC3"/>
    <w:rsid w:val="00E95CE1"/>
    <w:rsid w:val="00E96132"/>
    <w:rsid w:val="00E96268"/>
    <w:rsid w:val="00E96A52"/>
    <w:rsid w:val="00E96BCD"/>
    <w:rsid w:val="00E97607"/>
    <w:rsid w:val="00E979AE"/>
    <w:rsid w:val="00E979B1"/>
    <w:rsid w:val="00E97C01"/>
    <w:rsid w:val="00EA0703"/>
    <w:rsid w:val="00EA071B"/>
    <w:rsid w:val="00EA088D"/>
    <w:rsid w:val="00EA0C6C"/>
    <w:rsid w:val="00EA128A"/>
    <w:rsid w:val="00EA1588"/>
    <w:rsid w:val="00EA1591"/>
    <w:rsid w:val="00EA16EB"/>
    <w:rsid w:val="00EA20C9"/>
    <w:rsid w:val="00EA3573"/>
    <w:rsid w:val="00EA3A1E"/>
    <w:rsid w:val="00EA3B02"/>
    <w:rsid w:val="00EA40EC"/>
    <w:rsid w:val="00EA418E"/>
    <w:rsid w:val="00EA44DF"/>
    <w:rsid w:val="00EA4695"/>
    <w:rsid w:val="00EA4A28"/>
    <w:rsid w:val="00EA4C0A"/>
    <w:rsid w:val="00EA52F3"/>
    <w:rsid w:val="00EA5FD1"/>
    <w:rsid w:val="00EA6728"/>
    <w:rsid w:val="00EA6887"/>
    <w:rsid w:val="00EA73BC"/>
    <w:rsid w:val="00EA7ED2"/>
    <w:rsid w:val="00EA7F5F"/>
    <w:rsid w:val="00EB086C"/>
    <w:rsid w:val="00EB0B64"/>
    <w:rsid w:val="00EB1048"/>
    <w:rsid w:val="00EB136A"/>
    <w:rsid w:val="00EB15EE"/>
    <w:rsid w:val="00EB1DCF"/>
    <w:rsid w:val="00EB2A22"/>
    <w:rsid w:val="00EB2E01"/>
    <w:rsid w:val="00EB3D8A"/>
    <w:rsid w:val="00EB4011"/>
    <w:rsid w:val="00EB4393"/>
    <w:rsid w:val="00EB470D"/>
    <w:rsid w:val="00EB478E"/>
    <w:rsid w:val="00EB5138"/>
    <w:rsid w:val="00EB52B5"/>
    <w:rsid w:val="00EB5323"/>
    <w:rsid w:val="00EB5431"/>
    <w:rsid w:val="00EB581B"/>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524"/>
    <w:rsid w:val="00ED6675"/>
    <w:rsid w:val="00ED757A"/>
    <w:rsid w:val="00ED766F"/>
    <w:rsid w:val="00ED775E"/>
    <w:rsid w:val="00ED7F1D"/>
    <w:rsid w:val="00EE072C"/>
    <w:rsid w:val="00EE082B"/>
    <w:rsid w:val="00EE0D44"/>
    <w:rsid w:val="00EE0F27"/>
    <w:rsid w:val="00EE1083"/>
    <w:rsid w:val="00EE15FA"/>
    <w:rsid w:val="00EE1AAA"/>
    <w:rsid w:val="00EE2678"/>
    <w:rsid w:val="00EE2975"/>
    <w:rsid w:val="00EE325E"/>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766"/>
    <w:rsid w:val="00EE6AF2"/>
    <w:rsid w:val="00EE72E1"/>
    <w:rsid w:val="00EE75CC"/>
    <w:rsid w:val="00EF054D"/>
    <w:rsid w:val="00EF113A"/>
    <w:rsid w:val="00EF16D1"/>
    <w:rsid w:val="00EF1856"/>
    <w:rsid w:val="00EF1955"/>
    <w:rsid w:val="00EF2306"/>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61F"/>
    <w:rsid w:val="00F11B26"/>
    <w:rsid w:val="00F11EBB"/>
    <w:rsid w:val="00F1223E"/>
    <w:rsid w:val="00F12770"/>
    <w:rsid w:val="00F12E15"/>
    <w:rsid w:val="00F13141"/>
    <w:rsid w:val="00F143A8"/>
    <w:rsid w:val="00F14EC6"/>
    <w:rsid w:val="00F1560A"/>
    <w:rsid w:val="00F15E33"/>
    <w:rsid w:val="00F16900"/>
    <w:rsid w:val="00F16CB6"/>
    <w:rsid w:val="00F16D92"/>
    <w:rsid w:val="00F16E33"/>
    <w:rsid w:val="00F1721F"/>
    <w:rsid w:val="00F2017D"/>
    <w:rsid w:val="00F206CF"/>
    <w:rsid w:val="00F20D25"/>
    <w:rsid w:val="00F21C11"/>
    <w:rsid w:val="00F2207D"/>
    <w:rsid w:val="00F226EC"/>
    <w:rsid w:val="00F22CF3"/>
    <w:rsid w:val="00F235F9"/>
    <w:rsid w:val="00F23A63"/>
    <w:rsid w:val="00F23C64"/>
    <w:rsid w:val="00F23D88"/>
    <w:rsid w:val="00F23E19"/>
    <w:rsid w:val="00F2478B"/>
    <w:rsid w:val="00F24791"/>
    <w:rsid w:val="00F24998"/>
    <w:rsid w:val="00F24D7C"/>
    <w:rsid w:val="00F251F5"/>
    <w:rsid w:val="00F25212"/>
    <w:rsid w:val="00F25259"/>
    <w:rsid w:val="00F253B4"/>
    <w:rsid w:val="00F25D14"/>
    <w:rsid w:val="00F269A9"/>
    <w:rsid w:val="00F26D8E"/>
    <w:rsid w:val="00F30039"/>
    <w:rsid w:val="00F3018A"/>
    <w:rsid w:val="00F30301"/>
    <w:rsid w:val="00F3053E"/>
    <w:rsid w:val="00F30D8D"/>
    <w:rsid w:val="00F30D96"/>
    <w:rsid w:val="00F30FEB"/>
    <w:rsid w:val="00F3142B"/>
    <w:rsid w:val="00F319FA"/>
    <w:rsid w:val="00F31CB0"/>
    <w:rsid w:val="00F32027"/>
    <w:rsid w:val="00F32063"/>
    <w:rsid w:val="00F3239A"/>
    <w:rsid w:val="00F32633"/>
    <w:rsid w:val="00F32889"/>
    <w:rsid w:val="00F32C22"/>
    <w:rsid w:val="00F32FB7"/>
    <w:rsid w:val="00F3309E"/>
    <w:rsid w:val="00F3340E"/>
    <w:rsid w:val="00F334A1"/>
    <w:rsid w:val="00F33FF4"/>
    <w:rsid w:val="00F34862"/>
    <w:rsid w:val="00F348B5"/>
    <w:rsid w:val="00F354E7"/>
    <w:rsid w:val="00F35C51"/>
    <w:rsid w:val="00F35E19"/>
    <w:rsid w:val="00F402DA"/>
    <w:rsid w:val="00F408B2"/>
    <w:rsid w:val="00F40AD4"/>
    <w:rsid w:val="00F41480"/>
    <w:rsid w:val="00F4245F"/>
    <w:rsid w:val="00F424EB"/>
    <w:rsid w:val="00F42D8C"/>
    <w:rsid w:val="00F43923"/>
    <w:rsid w:val="00F43987"/>
    <w:rsid w:val="00F448CA"/>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199"/>
    <w:rsid w:val="00F53216"/>
    <w:rsid w:val="00F53251"/>
    <w:rsid w:val="00F54A32"/>
    <w:rsid w:val="00F54AE7"/>
    <w:rsid w:val="00F54FEC"/>
    <w:rsid w:val="00F552B1"/>
    <w:rsid w:val="00F557C6"/>
    <w:rsid w:val="00F55DE5"/>
    <w:rsid w:val="00F56334"/>
    <w:rsid w:val="00F56823"/>
    <w:rsid w:val="00F57229"/>
    <w:rsid w:val="00F5723A"/>
    <w:rsid w:val="00F572E9"/>
    <w:rsid w:val="00F57454"/>
    <w:rsid w:val="00F57581"/>
    <w:rsid w:val="00F579C8"/>
    <w:rsid w:val="00F60454"/>
    <w:rsid w:val="00F60A58"/>
    <w:rsid w:val="00F61527"/>
    <w:rsid w:val="00F61618"/>
    <w:rsid w:val="00F61830"/>
    <w:rsid w:val="00F61A30"/>
    <w:rsid w:val="00F61BB1"/>
    <w:rsid w:val="00F6203B"/>
    <w:rsid w:val="00F622BC"/>
    <w:rsid w:val="00F62934"/>
    <w:rsid w:val="00F62ED4"/>
    <w:rsid w:val="00F6364C"/>
    <w:rsid w:val="00F6386B"/>
    <w:rsid w:val="00F64CF0"/>
    <w:rsid w:val="00F64DB1"/>
    <w:rsid w:val="00F64DD2"/>
    <w:rsid w:val="00F64DF5"/>
    <w:rsid w:val="00F64F68"/>
    <w:rsid w:val="00F655C2"/>
    <w:rsid w:val="00F659E0"/>
    <w:rsid w:val="00F6658B"/>
    <w:rsid w:val="00F66CFB"/>
    <w:rsid w:val="00F67426"/>
    <w:rsid w:val="00F70718"/>
    <w:rsid w:val="00F70993"/>
    <w:rsid w:val="00F70B09"/>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B14"/>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0BA"/>
    <w:rsid w:val="00FA513F"/>
    <w:rsid w:val="00FA5431"/>
    <w:rsid w:val="00FA5B79"/>
    <w:rsid w:val="00FA6130"/>
    <w:rsid w:val="00FA64BD"/>
    <w:rsid w:val="00FA6CCF"/>
    <w:rsid w:val="00FA7366"/>
    <w:rsid w:val="00FA76B8"/>
    <w:rsid w:val="00FA77AC"/>
    <w:rsid w:val="00FB0193"/>
    <w:rsid w:val="00FB15A7"/>
    <w:rsid w:val="00FB1CF4"/>
    <w:rsid w:val="00FB2B0C"/>
    <w:rsid w:val="00FB2B2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44E"/>
    <w:rsid w:val="00FC0B0B"/>
    <w:rsid w:val="00FC0FFD"/>
    <w:rsid w:val="00FC11FD"/>
    <w:rsid w:val="00FC1777"/>
    <w:rsid w:val="00FC18A9"/>
    <w:rsid w:val="00FC18D3"/>
    <w:rsid w:val="00FC1D25"/>
    <w:rsid w:val="00FC1DB2"/>
    <w:rsid w:val="00FC1E38"/>
    <w:rsid w:val="00FC1E9D"/>
    <w:rsid w:val="00FC2568"/>
    <w:rsid w:val="00FC261A"/>
    <w:rsid w:val="00FC30DA"/>
    <w:rsid w:val="00FC33C8"/>
    <w:rsid w:val="00FC3FAF"/>
    <w:rsid w:val="00FC42D7"/>
    <w:rsid w:val="00FC50E7"/>
    <w:rsid w:val="00FC5D98"/>
    <w:rsid w:val="00FC6079"/>
    <w:rsid w:val="00FC6089"/>
    <w:rsid w:val="00FC7FB0"/>
    <w:rsid w:val="00FD036E"/>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6828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4B2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EB4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72668797">
      <w:bodyDiv w:val="1"/>
      <w:marLeft w:val="0"/>
      <w:marRight w:val="0"/>
      <w:marTop w:val="0"/>
      <w:marBottom w:val="0"/>
      <w:divBdr>
        <w:top w:val="none" w:sz="0" w:space="0" w:color="auto"/>
        <w:left w:val="none" w:sz="0" w:space="0" w:color="auto"/>
        <w:bottom w:val="none" w:sz="0" w:space="0" w:color="auto"/>
        <w:right w:val="none" w:sz="0" w:space="0" w:color="auto"/>
      </w:divBdr>
    </w:div>
    <w:div w:id="1298603106">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81365268">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urelija.umantaite@klaipeda.lt"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9" Type="http://schemas.openxmlformats.org/officeDocument/2006/relationships/hyperlink" Target="https://osp.stat.gov.lt" TargetMode="External"/><Relationship Id="rId21" Type="http://schemas.openxmlformats.org/officeDocument/2006/relationships/hyperlink" Target="https://kt.gov.lt/lt/atviri-duomenys/diskvalifikavimas-is-viesuju-" TargetMode="External"/><Relationship Id="rId34" Type="http://schemas.openxmlformats.org/officeDocument/2006/relationships/hyperlink" Target="http://www.vpt.lrv.l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youtube.com/watch?v=V9buN_j76cY"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anoskine@klaipeda.lt"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37" Type="http://schemas.openxmlformats.org/officeDocument/2006/relationships/hyperlink" Target="mailto:ausra.ruliene@klaipeda.lt" TargetMode="External"/><Relationship Id="rId40"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36" Type="http://schemas.openxmlformats.org/officeDocument/2006/relationships/hyperlink" Target="https://e-seimas.lrs.lt/portal/legalAct/lt/TAD/TAIS.403512/asr"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image" Target="media/image1.png"/><Relationship Id="rId43" Type="http://schemas.openxmlformats.org/officeDocument/2006/relationships/theme" Target="theme/theme1.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edita.cerbiene@klaiped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yperlink" Target="https://e-seimas.lrs.lt/portal/legalAct/lt/TAD/a4c424b2888111edbdcebd68a7a0df7e?jfwid=-bxdpchpe1" TargetMode="External"/><Relationship Id="rId38"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5266</TotalTime>
  <Pages>64</Pages>
  <Words>138042</Words>
  <Characters>78684</Characters>
  <Application>Microsoft Office Word</Application>
  <DocSecurity>0</DocSecurity>
  <Lines>655</Lines>
  <Paragraphs>432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993</cp:revision>
  <cp:lastPrinted>2025-04-01T06:42:00Z</cp:lastPrinted>
  <dcterms:created xsi:type="dcterms:W3CDTF">2024-10-17T13:23:00Z</dcterms:created>
  <dcterms:modified xsi:type="dcterms:W3CDTF">2025-04-03T10:32:00Z</dcterms:modified>
</cp:coreProperties>
</file>