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866721" w:rsidRDefault="00CD1260" w:rsidP="00C0552B">
      <w:pPr>
        <w:ind w:right="-178"/>
        <w:jc w:val="center"/>
      </w:pPr>
      <w:r>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191CD22C" w14:textId="77777777" w:rsidR="00C0552B" w:rsidRPr="00854491" w:rsidRDefault="00C0552B" w:rsidP="00C0552B">
      <w:pPr>
        <w:jc w:val="center"/>
        <w:rPr>
          <w:b/>
          <w:sz w:val="28"/>
          <w:szCs w:val="28"/>
        </w:rPr>
      </w:pPr>
    </w:p>
    <w:p w14:paraId="7F76ED4A" w14:textId="050AC234" w:rsidR="00C0552B" w:rsidRPr="00A4746A" w:rsidRDefault="00DE32AB" w:rsidP="00C0552B">
      <w:pPr>
        <w:jc w:val="center"/>
      </w:pPr>
      <w:r>
        <w:rPr>
          <w:rFonts w:eastAsia="Calibri"/>
          <w:b/>
          <w:bCs/>
          <w:lang w:eastAsia="lt-LT"/>
        </w:rPr>
        <w:t>DARBŲ SAUGAI SKIRTŲ PRIEMONIŲ</w:t>
      </w:r>
      <w:r w:rsidR="006248CB" w:rsidRPr="00A4746A">
        <w:rPr>
          <w:b/>
        </w:rPr>
        <w:t xml:space="preserve"> </w:t>
      </w:r>
      <w:r w:rsidR="004F5885" w:rsidRPr="00A4746A">
        <w:rPr>
          <w:b/>
          <w:bCs/>
        </w:rPr>
        <w:t>PIRKIMO</w:t>
      </w:r>
      <w:r w:rsidR="00767D18" w:rsidRPr="00A4746A">
        <w:rPr>
          <w:rFonts w:eastAsia="Calibri"/>
          <w:b/>
          <w:bCs/>
        </w:rPr>
        <w:t xml:space="preserve"> </w:t>
      </w:r>
    </w:p>
    <w:p w14:paraId="0701DD71" w14:textId="77777777" w:rsidR="00422BFC" w:rsidRPr="00A4746A" w:rsidRDefault="00422BFC" w:rsidP="00422BFC">
      <w:pPr>
        <w:jc w:val="center"/>
        <w:rPr>
          <w:b/>
        </w:rPr>
      </w:pPr>
      <w:r w:rsidRPr="00A4746A">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090"/>
        <w:gridCol w:w="3969"/>
        <w:gridCol w:w="1134"/>
        <w:gridCol w:w="1134"/>
        <w:gridCol w:w="1134"/>
      </w:tblGrid>
      <w:tr w:rsidR="005824F6" w:rsidRPr="00C429F3" w14:paraId="1C6D9FF3" w14:textId="68140425" w:rsidTr="00BE2565">
        <w:trPr>
          <w:gridBefore w:val="1"/>
          <w:wBefore w:w="37" w:type="dxa"/>
        </w:trPr>
        <w:tc>
          <w:tcPr>
            <w:tcW w:w="2090" w:type="dxa"/>
            <w:vAlign w:val="center"/>
          </w:tcPr>
          <w:p w14:paraId="4D98CA6A" w14:textId="77777777" w:rsidR="005824F6" w:rsidRPr="00C429F3" w:rsidRDefault="005824F6" w:rsidP="00C429F3">
            <w:pPr>
              <w:suppressAutoHyphens w:val="0"/>
              <w:autoSpaceDN/>
              <w:jc w:val="center"/>
              <w:rPr>
                <w:b/>
              </w:rPr>
            </w:pPr>
            <w:r w:rsidRPr="00C429F3">
              <w:rPr>
                <w:b/>
              </w:rPr>
              <w:t xml:space="preserve">Prekių sąrašas </w:t>
            </w:r>
          </w:p>
        </w:tc>
        <w:tc>
          <w:tcPr>
            <w:tcW w:w="3969" w:type="dxa"/>
            <w:vAlign w:val="center"/>
          </w:tcPr>
          <w:p w14:paraId="799A2024" w14:textId="77777777" w:rsidR="005824F6" w:rsidRPr="00C429F3" w:rsidRDefault="005824F6" w:rsidP="00C429F3">
            <w:pPr>
              <w:suppressAutoHyphens w:val="0"/>
              <w:autoSpaceDN/>
              <w:jc w:val="center"/>
              <w:rPr>
                <w:b/>
              </w:rPr>
            </w:pPr>
            <w:r w:rsidRPr="00C429F3">
              <w:rPr>
                <w:b/>
              </w:rPr>
              <w:t>Perkamos prekės ar paslaugos aprašymas</w:t>
            </w:r>
          </w:p>
          <w:p w14:paraId="28D00AE7" w14:textId="77777777" w:rsidR="005824F6" w:rsidRPr="00C429F3" w:rsidRDefault="005824F6" w:rsidP="00C429F3">
            <w:pPr>
              <w:suppressAutoHyphens w:val="0"/>
              <w:autoSpaceDN/>
              <w:jc w:val="center"/>
              <w:rPr>
                <w:b/>
              </w:rPr>
            </w:pPr>
            <w:r w:rsidRPr="00C429F3">
              <w:rPr>
                <w:b/>
              </w:rPr>
              <w:t>(techninė charakteristika)</w:t>
            </w:r>
          </w:p>
        </w:tc>
        <w:tc>
          <w:tcPr>
            <w:tcW w:w="1134" w:type="dxa"/>
            <w:vAlign w:val="center"/>
          </w:tcPr>
          <w:p w14:paraId="503F0347" w14:textId="77777777" w:rsidR="005824F6" w:rsidRPr="00C429F3" w:rsidRDefault="005824F6" w:rsidP="00C429F3">
            <w:pPr>
              <w:suppressAutoHyphens w:val="0"/>
              <w:autoSpaceDN/>
              <w:jc w:val="center"/>
              <w:rPr>
                <w:b/>
              </w:rPr>
            </w:pPr>
            <w:r w:rsidRPr="00C429F3">
              <w:rPr>
                <w:b/>
              </w:rPr>
              <w:t>Mato vnt.</w:t>
            </w:r>
          </w:p>
        </w:tc>
        <w:tc>
          <w:tcPr>
            <w:tcW w:w="1134" w:type="dxa"/>
          </w:tcPr>
          <w:p w14:paraId="3F203ED7" w14:textId="628E9E8A" w:rsidR="005824F6" w:rsidRPr="00C429F3" w:rsidRDefault="009C085D" w:rsidP="00C429F3">
            <w:pPr>
              <w:suppressAutoHyphens w:val="0"/>
              <w:autoSpaceDN/>
              <w:jc w:val="center"/>
              <w:rPr>
                <w:b/>
              </w:rPr>
            </w:pPr>
            <w:r>
              <w:rPr>
                <w:b/>
              </w:rPr>
              <w:t xml:space="preserve">1-no mato vieneto kaina EUR be PVM </w:t>
            </w:r>
          </w:p>
        </w:tc>
        <w:tc>
          <w:tcPr>
            <w:tcW w:w="1134" w:type="dxa"/>
          </w:tcPr>
          <w:p w14:paraId="62EFF740" w14:textId="02F3D666" w:rsidR="005824F6" w:rsidRPr="00C429F3" w:rsidRDefault="009C085D" w:rsidP="009C085D">
            <w:pPr>
              <w:suppressAutoHyphens w:val="0"/>
              <w:autoSpaceDN/>
              <w:jc w:val="center"/>
              <w:rPr>
                <w:b/>
              </w:rPr>
            </w:pPr>
            <w:r>
              <w:rPr>
                <w:b/>
              </w:rPr>
              <w:t>Suma EUR be PVM</w:t>
            </w:r>
          </w:p>
        </w:tc>
      </w:tr>
      <w:tr w:rsidR="005824F6" w:rsidRPr="0015610C" w14:paraId="6AB6DDAC" w14:textId="2AED3D19" w:rsidTr="00BE2565">
        <w:trPr>
          <w:gridBefore w:val="1"/>
          <w:wBefore w:w="37" w:type="dxa"/>
          <w:trHeight w:val="430"/>
        </w:trPr>
        <w:tc>
          <w:tcPr>
            <w:tcW w:w="2090" w:type="dxa"/>
            <w:vAlign w:val="center"/>
          </w:tcPr>
          <w:p w14:paraId="349DE8FF" w14:textId="77777777" w:rsidR="005824F6" w:rsidRPr="0015610C" w:rsidRDefault="005824F6" w:rsidP="00C429F3">
            <w:pPr>
              <w:suppressAutoHyphens w:val="0"/>
              <w:autoSpaceDN/>
              <w:jc w:val="center"/>
              <w:rPr>
                <w:color w:val="000000"/>
              </w:rPr>
            </w:pPr>
            <w:proofErr w:type="spellStart"/>
            <w:r w:rsidRPr="0015610C">
              <w:rPr>
                <w:color w:val="000000"/>
              </w:rPr>
              <w:t>Atšvaitinė</w:t>
            </w:r>
            <w:proofErr w:type="spellEnd"/>
            <w:r w:rsidRPr="0015610C">
              <w:rPr>
                <w:color w:val="000000"/>
              </w:rPr>
              <w:t xml:space="preserve"> juosta</w:t>
            </w:r>
          </w:p>
        </w:tc>
        <w:tc>
          <w:tcPr>
            <w:tcW w:w="3969" w:type="dxa"/>
            <w:vAlign w:val="center"/>
          </w:tcPr>
          <w:p w14:paraId="29004F90" w14:textId="77777777" w:rsidR="005824F6" w:rsidRPr="0015610C" w:rsidRDefault="005824F6" w:rsidP="00C429F3">
            <w:pPr>
              <w:suppressAutoHyphens w:val="0"/>
              <w:autoSpaceDE w:val="0"/>
              <w:adjustRightInd w:val="0"/>
            </w:pPr>
            <w:r w:rsidRPr="0015610C">
              <w:rPr>
                <w:color w:val="000000"/>
                <w:lang w:eastAsia="lt-LT"/>
              </w:rPr>
              <w:t>Dryžuota (juoda / geltona), lipni grindų juosta, skirta pavojingų iškilimų žymėjimui. Matmenys: ilgis – 33±2 m, plotis – 50 mm±5, storis 70±5 mikronai.</w:t>
            </w:r>
          </w:p>
        </w:tc>
        <w:tc>
          <w:tcPr>
            <w:tcW w:w="1134" w:type="dxa"/>
            <w:vAlign w:val="center"/>
          </w:tcPr>
          <w:p w14:paraId="0BF90163" w14:textId="77777777" w:rsidR="005824F6" w:rsidRPr="0015610C" w:rsidRDefault="005824F6" w:rsidP="00C429F3">
            <w:pPr>
              <w:suppressAutoHyphens w:val="0"/>
              <w:autoSpaceDN/>
              <w:spacing w:line="276" w:lineRule="auto"/>
              <w:jc w:val="center"/>
              <w:rPr>
                <w:rFonts w:eastAsia="Calibri"/>
              </w:rPr>
            </w:pPr>
            <w:r w:rsidRPr="0015610C">
              <w:rPr>
                <w:rFonts w:eastAsia="Calibri"/>
              </w:rPr>
              <w:t>20 vnt.</w:t>
            </w:r>
          </w:p>
        </w:tc>
        <w:tc>
          <w:tcPr>
            <w:tcW w:w="1134" w:type="dxa"/>
          </w:tcPr>
          <w:p w14:paraId="480814CC" w14:textId="77777777" w:rsidR="005824F6" w:rsidRPr="0015610C" w:rsidRDefault="005824F6" w:rsidP="00C429F3">
            <w:pPr>
              <w:suppressAutoHyphens w:val="0"/>
              <w:autoSpaceDN/>
              <w:spacing w:line="276" w:lineRule="auto"/>
              <w:jc w:val="center"/>
              <w:rPr>
                <w:rFonts w:eastAsia="Calibri"/>
              </w:rPr>
            </w:pPr>
          </w:p>
        </w:tc>
        <w:tc>
          <w:tcPr>
            <w:tcW w:w="1134" w:type="dxa"/>
          </w:tcPr>
          <w:p w14:paraId="6A4DC2AB" w14:textId="77777777" w:rsidR="005824F6" w:rsidRPr="0015610C" w:rsidRDefault="005824F6" w:rsidP="00C429F3">
            <w:pPr>
              <w:suppressAutoHyphens w:val="0"/>
              <w:autoSpaceDN/>
              <w:spacing w:line="276" w:lineRule="auto"/>
              <w:jc w:val="center"/>
              <w:rPr>
                <w:rFonts w:eastAsia="Calibri"/>
              </w:rPr>
            </w:pPr>
          </w:p>
        </w:tc>
      </w:tr>
      <w:tr w:rsidR="005824F6" w:rsidRPr="0015610C" w14:paraId="4400178C" w14:textId="44320B1D" w:rsidTr="00BE2565">
        <w:trPr>
          <w:gridBefore w:val="1"/>
          <w:wBefore w:w="37" w:type="dxa"/>
          <w:trHeight w:val="421"/>
        </w:trPr>
        <w:tc>
          <w:tcPr>
            <w:tcW w:w="2090" w:type="dxa"/>
            <w:shd w:val="clear" w:color="auto" w:fill="auto"/>
            <w:vAlign w:val="center"/>
          </w:tcPr>
          <w:p w14:paraId="0462FDDC" w14:textId="77777777" w:rsidR="005824F6" w:rsidRPr="0015610C" w:rsidRDefault="005824F6" w:rsidP="00C429F3">
            <w:pPr>
              <w:suppressAutoHyphens w:val="0"/>
              <w:autoSpaceDN/>
              <w:jc w:val="center"/>
              <w:rPr>
                <w:color w:val="000000"/>
              </w:rPr>
            </w:pPr>
            <w:r w:rsidRPr="0015610C">
              <w:rPr>
                <w:color w:val="000000"/>
              </w:rPr>
              <w:t>Suvirinimo skydelis</w:t>
            </w:r>
          </w:p>
        </w:tc>
        <w:tc>
          <w:tcPr>
            <w:tcW w:w="3969" w:type="dxa"/>
            <w:shd w:val="clear" w:color="auto" w:fill="auto"/>
            <w:vAlign w:val="center"/>
          </w:tcPr>
          <w:p w14:paraId="64B18363" w14:textId="77777777" w:rsidR="005824F6" w:rsidRPr="0015610C" w:rsidRDefault="005824F6" w:rsidP="00C429F3">
            <w:pPr>
              <w:suppressAutoHyphens w:val="0"/>
              <w:autoSpaceDN/>
              <w:rPr>
                <w:color w:val="000000"/>
              </w:rPr>
            </w:pPr>
            <w:r w:rsidRPr="0015610C">
              <w:rPr>
                <w:color w:val="000000"/>
              </w:rPr>
              <w:t>Suvirinimo skydelis turi būti:</w:t>
            </w:r>
          </w:p>
          <w:p w14:paraId="090A5C16" w14:textId="77777777" w:rsidR="005824F6" w:rsidRPr="0015610C" w:rsidRDefault="005824F6" w:rsidP="00C429F3">
            <w:pPr>
              <w:suppressAutoHyphens w:val="0"/>
              <w:autoSpaceDN/>
              <w:rPr>
                <w:color w:val="000000"/>
              </w:rPr>
            </w:pPr>
            <w:r w:rsidRPr="0015610C">
              <w:rPr>
                <w:color w:val="000000"/>
              </w:rPr>
              <w:t>Elektroninis.</w:t>
            </w:r>
          </w:p>
          <w:p w14:paraId="6D7B79C7" w14:textId="77777777" w:rsidR="005824F6" w:rsidRPr="0015610C" w:rsidRDefault="005824F6" w:rsidP="00C429F3">
            <w:pPr>
              <w:suppressAutoHyphens w:val="0"/>
              <w:autoSpaceDN/>
              <w:rPr>
                <w:color w:val="000000"/>
              </w:rPr>
            </w:pPr>
            <w:r w:rsidRPr="0015610C">
              <w:rPr>
                <w:color w:val="000000"/>
              </w:rPr>
              <w:t>Matymo laukas: 90–110 mm x 80–90 mm.</w:t>
            </w:r>
          </w:p>
          <w:p w14:paraId="34FBB391" w14:textId="77777777" w:rsidR="005824F6" w:rsidRPr="0015610C" w:rsidRDefault="005824F6" w:rsidP="00C429F3">
            <w:pPr>
              <w:suppressAutoHyphens w:val="0"/>
              <w:autoSpaceDN/>
              <w:jc w:val="both"/>
              <w:rPr>
                <w:color w:val="000000"/>
              </w:rPr>
            </w:pPr>
            <w:r w:rsidRPr="0015610C">
              <w:rPr>
                <w:color w:val="000000"/>
              </w:rPr>
              <w:t xml:space="preserve">Filtro reakcijos laikas – iki 0,04 </w:t>
            </w:r>
            <w:proofErr w:type="spellStart"/>
            <w:r w:rsidRPr="0015610C">
              <w:rPr>
                <w:color w:val="000000"/>
              </w:rPr>
              <w:t>ms</w:t>
            </w:r>
            <w:proofErr w:type="spellEnd"/>
            <w:r w:rsidRPr="0015610C">
              <w:rPr>
                <w:color w:val="000000"/>
              </w:rPr>
              <w:t>.</w:t>
            </w:r>
          </w:p>
          <w:p w14:paraId="37248749" w14:textId="77777777" w:rsidR="005824F6" w:rsidRPr="0015610C" w:rsidRDefault="005824F6" w:rsidP="00C429F3">
            <w:pPr>
              <w:suppressAutoHyphens w:val="0"/>
              <w:autoSpaceDN/>
              <w:jc w:val="both"/>
              <w:rPr>
                <w:color w:val="000000"/>
              </w:rPr>
            </w:pPr>
            <w:r w:rsidRPr="0015610C">
              <w:rPr>
                <w:color w:val="000000"/>
              </w:rPr>
              <w:t>Svoris iki 500 g.</w:t>
            </w:r>
          </w:p>
          <w:p w14:paraId="0F66CB8C" w14:textId="77777777" w:rsidR="005824F6" w:rsidRPr="0015610C" w:rsidRDefault="005824F6" w:rsidP="00C429F3">
            <w:pPr>
              <w:suppressAutoHyphens w:val="0"/>
              <w:autoSpaceDN/>
              <w:jc w:val="both"/>
              <w:rPr>
                <w:color w:val="000000"/>
              </w:rPr>
            </w:pPr>
            <w:r w:rsidRPr="0015610C">
              <w:rPr>
                <w:color w:val="000000"/>
              </w:rPr>
              <w:t>Turi atitikti CE EN379.</w:t>
            </w:r>
          </w:p>
          <w:p w14:paraId="759B6D08" w14:textId="77777777" w:rsidR="005824F6" w:rsidRPr="0015610C" w:rsidRDefault="005824F6" w:rsidP="00C429F3">
            <w:pPr>
              <w:suppressAutoHyphens w:val="0"/>
              <w:autoSpaceDN/>
              <w:ind w:left="-1"/>
              <w:jc w:val="both"/>
              <w:rPr>
                <w:color w:val="000000"/>
              </w:rPr>
            </w:pPr>
            <w:r w:rsidRPr="0015610C">
              <w:rPr>
                <w:color w:val="000000"/>
              </w:rPr>
              <w:t>Filtro įjungimas, išjungimas – automatinis.</w:t>
            </w:r>
          </w:p>
          <w:p w14:paraId="66B2CE6E" w14:textId="77777777" w:rsidR="005824F6" w:rsidRPr="0015610C" w:rsidRDefault="005824F6" w:rsidP="00C429F3">
            <w:pPr>
              <w:suppressAutoHyphens w:val="0"/>
              <w:autoSpaceDN/>
              <w:jc w:val="both"/>
              <w:rPr>
                <w:color w:val="000000"/>
              </w:rPr>
            </w:pPr>
            <w:r w:rsidRPr="0015610C">
              <w:rPr>
                <w:color w:val="000000"/>
              </w:rPr>
              <w:t>UV apsauga.</w:t>
            </w:r>
          </w:p>
          <w:p w14:paraId="74A63BFB" w14:textId="77777777" w:rsidR="005824F6" w:rsidRPr="0015610C" w:rsidRDefault="005824F6" w:rsidP="00C429F3">
            <w:pPr>
              <w:suppressAutoHyphens w:val="0"/>
              <w:autoSpaceDN/>
              <w:jc w:val="both"/>
              <w:rPr>
                <w:color w:val="000000"/>
              </w:rPr>
            </w:pPr>
            <w:r w:rsidRPr="0015610C">
              <w:rPr>
                <w:color w:val="000000"/>
              </w:rPr>
              <w:t>Reguliuojamas filtro jautrumas.</w:t>
            </w:r>
          </w:p>
          <w:p w14:paraId="28580D36" w14:textId="77777777" w:rsidR="005824F6" w:rsidRPr="0015610C" w:rsidRDefault="005824F6" w:rsidP="00C429F3">
            <w:pPr>
              <w:suppressAutoHyphens w:val="0"/>
              <w:autoSpaceDN/>
              <w:jc w:val="both"/>
              <w:rPr>
                <w:color w:val="000000"/>
              </w:rPr>
            </w:pPr>
            <w:r w:rsidRPr="0015610C">
              <w:rPr>
                <w:color w:val="000000"/>
              </w:rPr>
              <w:t>Filtro maitinimas vidinis akumuliatorius ir saulės elementas.</w:t>
            </w:r>
          </w:p>
          <w:p w14:paraId="54FFA25D" w14:textId="77777777" w:rsidR="005824F6" w:rsidRPr="0015610C" w:rsidRDefault="005824F6" w:rsidP="00C429F3">
            <w:pPr>
              <w:suppressAutoHyphens w:val="0"/>
              <w:autoSpaceDN/>
            </w:pPr>
            <w:r w:rsidRPr="0015610C">
              <w:rPr>
                <w:color w:val="000000"/>
              </w:rPr>
              <w:t>Filtro veikimo temperatūra: –5ºC – +55ºC.</w:t>
            </w:r>
          </w:p>
        </w:tc>
        <w:tc>
          <w:tcPr>
            <w:tcW w:w="1134" w:type="dxa"/>
            <w:vAlign w:val="center"/>
          </w:tcPr>
          <w:p w14:paraId="6E04AA24" w14:textId="77777777" w:rsidR="005824F6" w:rsidRPr="0015610C" w:rsidRDefault="005824F6" w:rsidP="00C429F3">
            <w:pPr>
              <w:suppressAutoHyphens w:val="0"/>
              <w:autoSpaceDN/>
              <w:jc w:val="center"/>
              <w:rPr>
                <w:color w:val="000000"/>
              </w:rPr>
            </w:pPr>
            <w:r w:rsidRPr="0015610C">
              <w:rPr>
                <w:color w:val="000000"/>
              </w:rPr>
              <w:t xml:space="preserve">2 </w:t>
            </w:r>
            <w:r w:rsidRPr="0015610C">
              <w:rPr>
                <w:rFonts w:eastAsia="Calibri"/>
              </w:rPr>
              <w:t>vnt.</w:t>
            </w:r>
          </w:p>
        </w:tc>
        <w:tc>
          <w:tcPr>
            <w:tcW w:w="1134" w:type="dxa"/>
          </w:tcPr>
          <w:p w14:paraId="5D568A8D" w14:textId="77777777" w:rsidR="005824F6" w:rsidRPr="0015610C" w:rsidRDefault="005824F6" w:rsidP="00C429F3">
            <w:pPr>
              <w:suppressAutoHyphens w:val="0"/>
              <w:autoSpaceDN/>
              <w:jc w:val="center"/>
              <w:rPr>
                <w:color w:val="000000"/>
              </w:rPr>
            </w:pPr>
          </w:p>
        </w:tc>
        <w:tc>
          <w:tcPr>
            <w:tcW w:w="1134" w:type="dxa"/>
          </w:tcPr>
          <w:p w14:paraId="4EE12E14" w14:textId="77777777" w:rsidR="005824F6" w:rsidRPr="0015610C" w:rsidRDefault="005824F6" w:rsidP="00C429F3">
            <w:pPr>
              <w:suppressAutoHyphens w:val="0"/>
              <w:autoSpaceDN/>
              <w:jc w:val="center"/>
              <w:rPr>
                <w:color w:val="000000"/>
              </w:rPr>
            </w:pPr>
          </w:p>
        </w:tc>
      </w:tr>
      <w:tr w:rsidR="005824F6" w:rsidRPr="0015610C" w14:paraId="098A00C0" w14:textId="2FB1873D" w:rsidTr="00BE2565">
        <w:trPr>
          <w:gridBefore w:val="1"/>
          <w:wBefore w:w="37" w:type="dxa"/>
          <w:trHeight w:val="413"/>
        </w:trPr>
        <w:tc>
          <w:tcPr>
            <w:tcW w:w="2090" w:type="dxa"/>
            <w:shd w:val="clear" w:color="auto" w:fill="auto"/>
            <w:vAlign w:val="center"/>
          </w:tcPr>
          <w:p w14:paraId="52942210" w14:textId="77777777" w:rsidR="005824F6" w:rsidRPr="0015610C" w:rsidRDefault="005824F6" w:rsidP="00C429F3">
            <w:pPr>
              <w:suppressAutoHyphens w:val="0"/>
              <w:autoSpaceDN/>
              <w:jc w:val="center"/>
            </w:pPr>
            <w:r w:rsidRPr="0015610C">
              <w:t>Apsauginis darbo šalmas</w:t>
            </w:r>
          </w:p>
        </w:tc>
        <w:tc>
          <w:tcPr>
            <w:tcW w:w="3969" w:type="dxa"/>
            <w:shd w:val="clear" w:color="auto" w:fill="auto"/>
            <w:vAlign w:val="center"/>
          </w:tcPr>
          <w:p w14:paraId="17EB8F3D" w14:textId="77777777" w:rsidR="005824F6" w:rsidRPr="0015610C" w:rsidRDefault="005824F6" w:rsidP="00C429F3">
            <w:pPr>
              <w:suppressAutoHyphens w:val="0"/>
              <w:autoSpaceDN/>
              <w:spacing w:line="276" w:lineRule="auto"/>
            </w:pPr>
            <w:r w:rsidRPr="0015610C">
              <w:t xml:space="preserve">Šalmas pagamintas iš poliuretano. Turi būti galimybė naudoti su kitomis apsaugos priemonėmis (ausinėmis, apsauginiu skydeliu ir t. t.). Kaktos srityje turi būti prakaitą sugerianti juostelė. Šalmas turi turėti ventiliaciją. Vidus su plastikiniais, reguliuojamais dirželiais. </w:t>
            </w:r>
          </w:p>
          <w:p w14:paraId="42E2DF51" w14:textId="77777777" w:rsidR="005824F6" w:rsidRPr="0015610C" w:rsidRDefault="005824F6" w:rsidP="00C429F3">
            <w:pPr>
              <w:suppressAutoHyphens w:val="0"/>
              <w:autoSpaceDN/>
              <w:spacing w:line="276" w:lineRule="auto"/>
            </w:pPr>
            <w:r w:rsidRPr="0015610C">
              <w:t>Dydis: 52–61.</w:t>
            </w:r>
          </w:p>
          <w:p w14:paraId="149DFD32" w14:textId="77777777" w:rsidR="005824F6" w:rsidRPr="0015610C" w:rsidRDefault="005824F6" w:rsidP="00C429F3">
            <w:pPr>
              <w:suppressAutoHyphens w:val="0"/>
              <w:autoSpaceDE w:val="0"/>
              <w:adjustRightInd w:val="0"/>
            </w:pPr>
            <w:r w:rsidRPr="0015610C">
              <w:lastRenderedPageBreak/>
              <w:t>Spalva: oranžinė.</w:t>
            </w:r>
          </w:p>
        </w:tc>
        <w:tc>
          <w:tcPr>
            <w:tcW w:w="1134" w:type="dxa"/>
            <w:vAlign w:val="center"/>
          </w:tcPr>
          <w:p w14:paraId="0C0727AE" w14:textId="77777777" w:rsidR="005824F6" w:rsidRPr="0015610C" w:rsidRDefault="005824F6" w:rsidP="00C429F3">
            <w:pPr>
              <w:suppressAutoHyphens w:val="0"/>
              <w:autoSpaceDN/>
              <w:jc w:val="center"/>
            </w:pPr>
            <w:r w:rsidRPr="0015610C">
              <w:lastRenderedPageBreak/>
              <w:t xml:space="preserve">10 </w:t>
            </w:r>
            <w:r w:rsidRPr="0015610C">
              <w:rPr>
                <w:rFonts w:eastAsia="Calibri"/>
              </w:rPr>
              <w:t>vnt.</w:t>
            </w:r>
          </w:p>
        </w:tc>
        <w:tc>
          <w:tcPr>
            <w:tcW w:w="1134" w:type="dxa"/>
          </w:tcPr>
          <w:p w14:paraId="266C2A3E" w14:textId="77777777" w:rsidR="005824F6" w:rsidRPr="0015610C" w:rsidRDefault="005824F6" w:rsidP="00C429F3">
            <w:pPr>
              <w:suppressAutoHyphens w:val="0"/>
              <w:autoSpaceDN/>
              <w:jc w:val="center"/>
            </w:pPr>
          </w:p>
        </w:tc>
        <w:tc>
          <w:tcPr>
            <w:tcW w:w="1134" w:type="dxa"/>
          </w:tcPr>
          <w:p w14:paraId="489DFE0F" w14:textId="77777777" w:rsidR="005824F6" w:rsidRPr="0015610C" w:rsidRDefault="005824F6" w:rsidP="00C429F3">
            <w:pPr>
              <w:suppressAutoHyphens w:val="0"/>
              <w:autoSpaceDN/>
              <w:jc w:val="center"/>
            </w:pPr>
          </w:p>
        </w:tc>
      </w:tr>
      <w:tr w:rsidR="005824F6" w:rsidRPr="0015610C" w14:paraId="4D789424" w14:textId="7028698D" w:rsidTr="00BE2565">
        <w:trPr>
          <w:gridBefore w:val="1"/>
          <w:wBefore w:w="37" w:type="dxa"/>
          <w:trHeight w:val="372"/>
        </w:trPr>
        <w:tc>
          <w:tcPr>
            <w:tcW w:w="2090" w:type="dxa"/>
            <w:shd w:val="clear" w:color="auto" w:fill="auto"/>
            <w:vAlign w:val="center"/>
          </w:tcPr>
          <w:p w14:paraId="0E4B849E" w14:textId="77777777" w:rsidR="005824F6" w:rsidRPr="0015610C" w:rsidRDefault="005824F6" w:rsidP="00C429F3">
            <w:pPr>
              <w:suppressAutoHyphens w:val="0"/>
              <w:autoSpaceDN/>
              <w:jc w:val="center"/>
            </w:pPr>
            <w:r w:rsidRPr="0015610C">
              <w:t>Darbų saugos ženklas</w:t>
            </w:r>
          </w:p>
        </w:tc>
        <w:tc>
          <w:tcPr>
            <w:tcW w:w="3969" w:type="dxa"/>
            <w:shd w:val="clear" w:color="auto" w:fill="auto"/>
            <w:vAlign w:val="center"/>
          </w:tcPr>
          <w:p w14:paraId="022B6417" w14:textId="77777777" w:rsidR="005824F6" w:rsidRPr="0015610C" w:rsidRDefault="005824F6" w:rsidP="00C429F3">
            <w:pPr>
              <w:suppressAutoHyphens w:val="0"/>
              <w:autoSpaceDN/>
              <w:rPr>
                <w:color w:val="000000"/>
              </w:rPr>
            </w:pPr>
            <w:r w:rsidRPr="0015610C">
              <w:rPr>
                <w:color w:val="000000"/>
                <w:lang w:eastAsia="lt-LT"/>
              </w:rPr>
              <w:t xml:space="preserve">Ženklas </w:t>
            </w:r>
            <w:r w:rsidRPr="0015610C">
              <w:rPr>
                <w:color w:val="000000"/>
              </w:rPr>
              <w:t xml:space="preserve">lipdukas </w:t>
            </w:r>
            <w:r w:rsidRPr="0015610C">
              <w:rPr>
                <w:color w:val="000000"/>
                <w:lang w:eastAsia="lt-LT"/>
              </w:rPr>
              <w:t xml:space="preserve">„Būtina naudoti klausos apsaugos priemones“ </w:t>
            </w:r>
          </w:p>
          <w:p w14:paraId="55AB6CCB" w14:textId="77777777" w:rsidR="005824F6" w:rsidRPr="0015610C" w:rsidRDefault="005824F6" w:rsidP="00C429F3">
            <w:pPr>
              <w:suppressAutoHyphens w:val="0"/>
              <w:autoSpaceDN/>
            </w:pPr>
            <w:r w:rsidRPr="0015610C">
              <w:rPr>
                <w:color w:val="000000"/>
              </w:rPr>
              <w:t>150 mm x 150 mm</w:t>
            </w:r>
          </w:p>
        </w:tc>
        <w:tc>
          <w:tcPr>
            <w:tcW w:w="1134" w:type="dxa"/>
            <w:vAlign w:val="center"/>
          </w:tcPr>
          <w:p w14:paraId="2C79888F" w14:textId="77777777" w:rsidR="005824F6" w:rsidRPr="0015610C" w:rsidRDefault="005824F6" w:rsidP="00C429F3">
            <w:pPr>
              <w:suppressAutoHyphens w:val="0"/>
              <w:autoSpaceDN/>
              <w:ind w:right="-97"/>
              <w:jc w:val="center"/>
            </w:pPr>
            <w:r w:rsidRPr="0015610C">
              <w:t xml:space="preserve">10 </w:t>
            </w:r>
            <w:r w:rsidRPr="0015610C">
              <w:rPr>
                <w:rFonts w:eastAsia="Calibri"/>
              </w:rPr>
              <w:t>vnt.</w:t>
            </w:r>
          </w:p>
        </w:tc>
        <w:tc>
          <w:tcPr>
            <w:tcW w:w="1134" w:type="dxa"/>
          </w:tcPr>
          <w:p w14:paraId="149E2FCB" w14:textId="77777777" w:rsidR="005824F6" w:rsidRPr="0015610C" w:rsidRDefault="005824F6" w:rsidP="00C429F3">
            <w:pPr>
              <w:suppressAutoHyphens w:val="0"/>
              <w:autoSpaceDN/>
              <w:ind w:right="-97"/>
              <w:jc w:val="center"/>
            </w:pPr>
          </w:p>
        </w:tc>
        <w:tc>
          <w:tcPr>
            <w:tcW w:w="1134" w:type="dxa"/>
          </w:tcPr>
          <w:p w14:paraId="596639D6" w14:textId="77777777" w:rsidR="005824F6" w:rsidRPr="0015610C" w:rsidRDefault="005824F6" w:rsidP="00C429F3">
            <w:pPr>
              <w:suppressAutoHyphens w:val="0"/>
              <w:autoSpaceDN/>
              <w:ind w:right="-97"/>
              <w:jc w:val="center"/>
            </w:pPr>
          </w:p>
        </w:tc>
      </w:tr>
      <w:tr w:rsidR="005824F6" w:rsidRPr="0015610C" w14:paraId="21149A8A" w14:textId="41C5AB12" w:rsidTr="00BE2565">
        <w:trPr>
          <w:gridBefore w:val="1"/>
          <w:wBefore w:w="37" w:type="dxa"/>
          <w:trHeight w:val="421"/>
        </w:trPr>
        <w:tc>
          <w:tcPr>
            <w:tcW w:w="2090" w:type="dxa"/>
            <w:shd w:val="clear" w:color="auto" w:fill="auto"/>
            <w:vAlign w:val="center"/>
          </w:tcPr>
          <w:p w14:paraId="25D7F9C7" w14:textId="77777777" w:rsidR="005824F6" w:rsidRPr="0015610C" w:rsidRDefault="005824F6" w:rsidP="00C429F3">
            <w:pPr>
              <w:suppressAutoHyphens w:val="0"/>
              <w:autoSpaceDN/>
              <w:jc w:val="center"/>
              <w:rPr>
                <w:color w:val="000000"/>
              </w:rPr>
            </w:pPr>
            <w:r w:rsidRPr="0015610C">
              <w:rPr>
                <w:color w:val="000000"/>
              </w:rPr>
              <w:t>Darbų saugos ženklas</w:t>
            </w:r>
          </w:p>
        </w:tc>
        <w:tc>
          <w:tcPr>
            <w:tcW w:w="3969" w:type="dxa"/>
            <w:shd w:val="clear" w:color="auto" w:fill="auto"/>
            <w:vAlign w:val="center"/>
          </w:tcPr>
          <w:p w14:paraId="699612D2" w14:textId="77777777" w:rsidR="005824F6" w:rsidRPr="0015610C" w:rsidRDefault="005824F6" w:rsidP="00C429F3">
            <w:pPr>
              <w:suppressAutoHyphens w:val="0"/>
              <w:autoSpaceDN/>
              <w:rPr>
                <w:color w:val="000000"/>
              </w:rPr>
            </w:pPr>
            <w:r w:rsidRPr="0015610C">
              <w:rPr>
                <w:color w:val="000000"/>
                <w:lang w:eastAsia="lt-LT"/>
              </w:rPr>
              <w:t xml:space="preserve">Ženklas </w:t>
            </w:r>
            <w:r w:rsidRPr="0015610C">
              <w:rPr>
                <w:color w:val="000000"/>
              </w:rPr>
              <w:t xml:space="preserve">lipdukas </w:t>
            </w:r>
            <w:r w:rsidRPr="0015610C">
              <w:rPr>
                <w:color w:val="000000"/>
                <w:lang w:eastAsia="lt-LT"/>
              </w:rPr>
              <w:t xml:space="preserve">„Būtina naudoti akių apsaugos priemones“ </w:t>
            </w:r>
          </w:p>
          <w:p w14:paraId="3D5CDFBA" w14:textId="77777777" w:rsidR="005824F6" w:rsidRPr="0015610C" w:rsidRDefault="005824F6" w:rsidP="00C429F3">
            <w:pPr>
              <w:suppressAutoHyphens w:val="0"/>
              <w:autoSpaceDN/>
            </w:pPr>
            <w:r w:rsidRPr="0015610C">
              <w:rPr>
                <w:color w:val="000000"/>
              </w:rPr>
              <w:t>150 mm x 150 mm</w:t>
            </w:r>
          </w:p>
        </w:tc>
        <w:tc>
          <w:tcPr>
            <w:tcW w:w="1134" w:type="dxa"/>
            <w:vAlign w:val="center"/>
          </w:tcPr>
          <w:p w14:paraId="2EFFA974" w14:textId="77777777" w:rsidR="005824F6" w:rsidRPr="0015610C" w:rsidRDefault="005824F6" w:rsidP="00C429F3">
            <w:pPr>
              <w:suppressAutoHyphens w:val="0"/>
              <w:autoSpaceDN/>
              <w:jc w:val="center"/>
            </w:pPr>
            <w:r w:rsidRPr="0015610C">
              <w:t xml:space="preserve">10 </w:t>
            </w:r>
            <w:r w:rsidRPr="0015610C">
              <w:rPr>
                <w:rFonts w:eastAsia="Calibri"/>
              </w:rPr>
              <w:t>vnt.</w:t>
            </w:r>
          </w:p>
        </w:tc>
        <w:tc>
          <w:tcPr>
            <w:tcW w:w="1134" w:type="dxa"/>
          </w:tcPr>
          <w:p w14:paraId="695990B9" w14:textId="77777777" w:rsidR="005824F6" w:rsidRPr="0015610C" w:rsidRDefault="005824F6" w:rsidP="00C429F3">
            <w:pPr>
              <w:suppressAutoHyphens w:val="0"/>
              <w:autoSpaceDN/>
              <w:jc w:val="center"/>
            </w:pPr>
          </w:p>
        </w:tc>
        <w:tc>
          <w:tcPr>
            <w:tcW w:w="1134" w:type="dxa"/>
          </w:tcPr>
          <w:p w14:paraId="5740B3B2" w14:textId="77777777" w:rsidR="005824F6" w:rsidRPr="0015610C" w:rsidRDefault="005824F6" w:rsidP="00C429F3">
            <w:pPr>
              <w:suppressAutoHyphens w:val="0"/>
              <w:autoSpaceDN/>
              <w:jc w:val="center"/>
            </w:pPr>
          </w:p>
        </w:tc>
      </w:tr>
      <w:tr w:rsidR="005824F6" w:rsidRPr="0015610C" w14:paraId="76ECE308" w14:textId="683A8B8E" w:rsidTr="00BE2565">
        <w:trPr>
          <w:gridBefore w:val="1"/>
          <w:wBefore w:w="37" w:type="dxa"/>
          <w:trHeight w:val="411"/>
        </w:trPr>
        <w:tc>
          <w:tcPr>
            <w:tcW w:w="2090" w:type="dxa"/>
            <w:shd w:val="clear" w:color="auto" w:fill="auto"/>
            <w:vAlign w:val="center"/>
          </w:tcPr>
          <w:p w14:paraId="2E7959FB" w14:textId="77777777" w:rsidR="005824F6" w:rsidRPr="0015610C" w:rsidRDefault="005824F6" w:rsidP="00C429F3">
            <w:pPr>
              <w:suppressAutoHyphens w:val="0"/>
              <w:autoSpaceDN/>
              <w:jc w:val="center"/>
              <w:rPr>
                <w:color w:val="000000"/>
              </w:rPr>
            </w:pPr>
            <w:r w:rsidRPr="0015610C">
              <w:rPr>
                <w:color w:val="000000"/>
              </w:rPr>
              <w:t>Darbų saugos ženklas</w:t>
            </w:r>
          </w:p>
        </w:tc>
        <w:tc>
          <w:tcPr>
            <w:tcW w:w="3969" w:type="dxa"/>
            <w:shd w:val="clear" w:color="auto" w:fill="auto"/>
            <w:vAlign w:val="center"/>
          </w:tcPr>
          <w:p w14:paraId="007DAE5B" w14:textId="77777777" w:rsidR="005824F6" w:rsidRPr="0015610C" w:rsidRDefault="005824F6" w:rsidP="00C429F3">
            <w:pPr>
              <w:suppressAutoHyphens w:val="0"/>
              <w:autoSpaceDN/>
              <w:rPr>
                <w:color w:val="000000"/>
                <w:lang w:eastAsia="lt-LT"/>
              </w:rPr>
            </w:pPr>
            <w:r w:rsidRPr="0015610C">
              <w:rPr>
                <w:color w:val="000000"/>
                <w:lang w:eastAsia="lt-LT"/>
              </w:rPr>
              <w:t xml:space="preserve">Ženklas </w:t>
            </w:r>
            <w:r w:rsidRPr="0015610C">
              <w:rPr>
                <w:color w:val="000000"/>
              </w:rPr>
              <w:t>lipdukas</w:t>
            </w:r>
            <w:r w:rsidRPr="0015610C">
              <w:rPr>
                <w:color w:val="000000"/>
                <w:lang w:eastAsia="lt-LT"/>
              </w:rPr>
              <w:t xml:space="preserve"> „Būtina kvėpavimo takų apsauga“ </w:t>
            </w:r>
          </w:p>
          <w:p w14:paraId="70968710" w14:textId="77777777" w:rsidR="005824F6" w:rsidRPr="0015610C" w:rsidRDefault="005824F6" w:rsidP="00C429F3">
            <w:pPr>
              <w:suppressAutoHyphens w:val="0"/>
              <w:autoSpaceDN/>
            </w:pPr>
            <w:r w:rsidRPr="0015610C">
              <w:rPr>
                <w:color w:val="000000"/>
              </w:rPr>
              <w:t>150 mm x 150 mm</w:t>
            </w:r>
          </w:p>
        </w:tc>
        <w:tc>
          <w:tcPr>
            <w:tcW w:w="1134" w:type="dxa"/>
            <w:vAlign w:val="center"/>
          </w:tcPr>
          <w:p w14:paraId="59C85EE2" w14:textId="77777777" w:rsidR="005824F6" w:rsidRPr="0015610C" w:rsidRDefault="005824F6" w:rsidP="00C429F3">
            <w:pPr>
              <w:suppressAutoHyphens w:val="0"/>
              <w:autoSpaceDN/>
              <w:jc w:val="center"/>
            </w:pPr>
            <w:r w:rsidRPr="0015610C">
              <w:t xml:space="preserve">10 </w:t>
            </w:r>
            <w:r w:rsidRPr="0015610C">
              <w:rPr>
                <w:rFonts w:eastAsia="Calibri"/>
              </w:rPr>
              <w:t>vnt.</w:t>
            </w:r>
          </w:p>
        </w:tc>
        <w:tc>
          <w:tcPr>
            <w:tcW w:w="1134" w:type="dxa"/>
          </w:tcPr>
          <w:p w14:paraId="4898AE7E" w14:textId="77777777" w:rsidR="005824F6" w:rsidRPr="0015610C" w:rsidRDefault="005824F6" w:rsidP="00C429F3">
            <w:pPr>
              <w:suppressAutoHyphens w:val="0"/>
              <w:autoSpaceDN/>
              <w:jc w:val="center"/>
            </w:pPr>
          </w:p>
        </w:tc>
        <w:tc>
          <w:tcPr>
            <w:tcW w:w="1134" w:type="dxa"/>
          </w:tcPr>
          <w:p w14:paraId="2908A2E6" w14:textId="77777777" w:rsidR="005824F6" w:rsidRPr="0015610C" w:rsidRDefault="005824F6" w:rsidP="00C429F3">
            <w:pPr>
              <w:suppressAutoHyphens w:val="0"/>
              <w:autoSpaceDN/>
              <w:jc w:val="center"/>
            </w:pPr>
          </w:p>
        </w:tc>
      </w:tr>
      <w:tr w:rsidR="005824F6" w:rsidRPr="0015610C" w14:paraId="5D051325" w14:textId="4B5E2300" w:rsidTr="00BE2565">
        <w:trPr>
          <w:gridBefore w:val="1"/>
          <w:wBefore w:w="37" w:type="dxa"/>
          <w:trHeight w:val="419"/>
        </w:trPr>
        <w:tc>
          <w:tcPr>
            <w:tcW w:w="2090" w:type="dxa"/>
            <w:shd w:val="clear" w:color="auto" w:fill="auto"/>
            <w:vAlign w:val="center"/>
          </w:tcPr>
          <w:p w14:paraId="78CEAF6D" w14:textId="77777777" w:rsidR="005824F6" w:rsidRPr="0015610C" w:rsidRDefault="005824F6" w:rsidP="00C429F3">
            <w:pPr>
              <w:suppressAutoHyphens w:val="0"/>
              <w:autoSpaceDN/>
              <w:jc w:val="center"/>
              <w:rPr>
                <w:color w:val="FF0000"/>
              </w:rPr>
            </w:pPr>
            <w:r w:rsidRPr="0015610C">
              <w:rPr>
                <w:color w:val="000000"/>
              </w:rPr>
              <w:t>Darbų saugos ženklas</w:t>
            </w:r>
          </w:p>
        </w:tc>
        <w:tc>
          <w:tcPr>
            <w:tcW w:w="3969" w:type="dxa"/>
            <w:shd w:val="clear" w:color="auto" w:fill="auto"/>
            <w:vAlign w:val="center"/>
          </w:tcPr>
          <w:p w14:paraId="2C2CDCD0"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Ženkle-plakate turi būti  2 įspėjamieji ženklai: </w:t>
            </w:r>
          </w:p>
          <w:p w14:paraId="501FE6E9"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„Sukelia koroziją“ ir „Įsiliepsnojančios dujos“, </w:t>
            </w:r>
          </w:p>
          <w:p w14:paraId="72EA6031"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įpareigojamasis ženklas: </w:t>
            </w:r>
          </w:p>
          <w:p w14:paraId="2479390E"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„Naudoti akių apsaugos priemones“, </w:t>
            </w:r>
          </w:p>
          <w:p w14:paraId="598E8E4C" w14:textId="77777777" w:rsidR="005824F6" w:rsidRPr="0015610C" w:rsidRDefault="005824F6" w:rsidP="00C429F3">
            <w:pPr>
              <w:suppressAutoHyphens w:val="0"/>
              <w:autoSpaceDN/>
              <w:jc w:val="both"/>
              <w:rPr>
                <w:color w:val="000000"/>
                <w:shd w:val="clear" w:color="auto" w:fill="FFFFFF"/>
              </w:rPr>
            </w:pPr>
            <w:r w:rsidRPr="0015610C">
              <w:rPr>
                <w:noProof/>
                <w:lang w:val="en-US"/>
              </w:rPr>
              <w:drawing>
                <wp:anchor distT="0" distB="0" distL="114300" distR="114300" simplePos="0" relativeHeight="251663360" behindDoc="0" locked="0" layoutInCell="1" allowOverlap="1" wp14:anchorId="092D1152" wp14:editId="20FE1968">
                  <wp:simplePos x="0" y="0"/>
                  <wp:positionH relativeFrom="column">
                    <wp:posOffset>2889885</wp:posOffset>
                  </wp:positionH>
                  <wp:positionV relativeFrom="paragraph">
                    <wp:posOffset>23495</wp:posOffset>
                  </wp:positionV>
                  <wp:extent cx="1276350" cy="1317625"/>
                  <wp:effectExtent l="0" t="0" r="0" b="0"/>
                  <wp:wrapThrough wrapText="bothSides">
                    <wp:wrapPolygon edited="0">
                      <wp:start x="0" y="0"/>
                      <wp:lineTo x="0" y="21236"/>
                      <wp:lineTo x="21278" y="21236"/>
                      <wp:lineTo x="212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0C">
              <w:rPr>
                <w:color w:val="000000"/>
                <w:shd w:val="clear" w:color="auto" w:fill="FFFFFF"/>
              </w:rPr>
              <w:t xml:space="preserve">draudžiamasis ženklas: </w:t>
            </w:r>
          </w:p>
          <w:p w14:paraId="4CF5ED00"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„Nesiartinti su  atvira liepsna ar uždegta cigarete“.</w:t>
            </w:r>
          </w:p>
          <w:p w14:paraId="1191E85A"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Ženklų plakato matmenys 500 x 600 mm. </w:t>
            </w:r>
          </w:p>
          <w:p w14:paraId="258B85E3"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Įspėjamųjų ženklų kraštinės ilgis 150 mm, </w:t>
            </w:r>
          </w:p>
          <w:p w14:paraId="749C09FD"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 xml:space="preserve">įpareigojamojo ir draudžiamojo ženklo diametras 150 mm.  </w:t>
            </w:r>
          </w:p>
          <w:p w14:paraId="2138156A" w14:textId="77777777" w:rsidR="005824F6" w:rsidRPr="0015610C" w:rsidRDefault="005824F6" w:rsidP="00C429F3">
            <w:pPr>
              <w:suppressAutoHyphens w:val="0"/>
              <w:autoSpaceDN/>
              <w:jc w:val="both"/>
              <w:rPr>
                <w:color w:val="000000"/>
                <w:shd w:val="clear" w:color="auto" w:fill="FFFFFF"/>
              </w:rPr>
            </w:pPr>
            <w:r w:rsidRPr="0015610C">
              <w:rPr>
                <w:color w:val="000000"/>
                <w:shd w:val="clear" w:color="auto" w:fill="FFFFFF"/>
              </w:rPr>
              <w:t>Ženklas-plakatas yra lipdukas.</w:t>
            </w:r>
          </w:p>
        </w:tc>
        <w:tc>
          <w:tcPr>
            <w:tcW w:w="1134" w:type="dxa"/>
            <w:vAlign w:val="center"/>
          </w:tcPr>
          <w:p w14:paraId="7F9A4990" w14:textId="77777777" w:rsidR="005824F6" w:rsidRPr="0015610C" w:rsidRDefault="005824F6" w:rsidP="00C429F3">
            <w:pPr>
              <w:suppressAutoHyphens w:val="0"/>
              <w:autoSpaceDN/>
              <w:jc w:val="center"/>
            </w:pPr>
            <w:r w:rsidRPr="0015610C">
              <w:t xml:space="preserve">5 </w:t>
            </w:r>
            <w:r w:rsidRPr="0015610C">
              <w:rPr>
                <w:rFonts w:eastAsia="Calibri"/>
              </w:rPr>
              <w:t>vnt.</w:t>
            </w:r>
          </w:p>
        </w:tc>
        <w:tc>
          <w:tcPr>
            <w:tcW w:w="1134" w:type="dxa"/>
          </w:tcPr>
          <w:p w14:paraId="35A16743" w14:textId="77777777" w:rsidR="005824F6" w:rsidRPr="0015610C" w:rsidRDefault="005824F6" w:rsidP="00C429F3">
            <w:pPr>
              <w:suppressAutoHyphens w:val="0"/>
              <w:autoSpaceDN/>
              <w:jc w:val="center"/>
            </w:pPr>
          </w:p>
        </w:tc>
        <w:tc>
          <w:tcPr>
            <w:tcW w:w="1134" w:type="dxa"/>
          </w:tcPr>
          <w:p w14:paraId="7571A1D8" w14:textId="77777777" w:rsidR="005824F6" w:rsidRPr="0015610C" w:rsidRDefault="005824F6" w:rsidP="00C429F3">
            <w:pPr>
              <w:suppressAutoHyphens w:val="0"/>
              <w:autoSpaceDN/>
              <w:jc w:val="center"/>
            </w:pPr>
          </w:p>
        </w:tc>
      </w:tr>
      <w:tr w:rsidR="005824F6" w:rsidRPr="0015610C" w14:paraId="44735D81" w14:textId="235ADC6C" w:rsidTr="00BE2565">
        <w:trPr>
          <w:gridBefore w:val="1"/>
          <w:wBefore w:w="37" w:type="dxa"/>
          <w:trHeight w:val="428"/>
        </w:trPr>
        <w:tc>
          <w:tcPr>
            <w:tcW w:w="2090" w:type="dxa"/>
            <w:shd w:val="clear" w:color="auto" w:fill="auto"/>
            <w:vAlign w:val="center"/>
          </w:tcPr>
          <w:p w14:paraId="26BC59C5" w14:textId="77777777" w:rsidR="005824F6" w:rsidRPr="0015610C" w:rsidRDefault="005824F6" w:rsidP="00C429F3">
            <w:pPr>
              <w:suppressAutoHyphens w:val="0"/>
              <w:autoSpaceDN/>
              <w:jc w:val="center"/>
              <w:rPr>
                <w:color w:val="000000"/>
              </w:rPr>
            </w:pPr>
            <w:r w:rsidRPr="0015610C">
              <w:rPr>
                <w:color w:val="000000"/>
              </w:rPr>
              <w:t>STOP juosta</w:t>
            </w:r>
          </w:p>
        </w:tc>
        <w:tc>
          <w:tcPr>
            <w:tcW w:w="3969" w:type="dxa"/>
            <w:shd w:val="clear" w:color="auto" w:fill="auto"/>
            <w:vAlign w:val="center"/>
          </w:tcPr>
          <w:p w14:paraId="22CCA08D" w14:textId="77777777" w:rsidR="005824F6" w:rsidRPr="0015610C" w:rsidRDefault="005824F6" w:rsidP="00C429F3">
            <w:pPr>
              <w:suppressAutoHyphens w:val="0"/>
              <w:autoSpaceDN/>
              <w:rPr>
                <w:color w:val="000000"/>
              </w:rPr>
            </w:pPr>
            <w:r w:rsidRPr="0015610C">
              <w:rPr>
                <w:color w:val="000000"/>
                <w:lang w:eastAsia="lt-LT"/>
              </w:rPr>
              <w:t>Dryžuota (geltona / raudona) juosta skirta  pavojingų vietų žymėjimui, nelipni. Ilgis – 33±2 m, plotis – 50±5 mm</w:t>
            </w:r>
          </w:p>
        </w:tc>
        <w:tc>
          <w:tcPr>
            <w:tcW w:w="1134" w:type="dxa"/>
            <w:vAlign w:val="center"/>
          </w:tcPr>
          <w:p w14:paraId="1F380DBA" w14:textId="77777777" w:rsidR="005824F6" w:rsidRPr="0015610C" w:rsidRDefault="005824F6" w:rsidP="00C429F3">
            <w:pPr>
              <w:suppressAutoHyphens w:val="0"/>
              <w:autoSpaceDN/>
              <w:jc w:val="center"/>
            </w:pPr>
            <w:r w:rsidRPr="0015610C">
              <w:t xml:space="preserve">106 </w:t>
            </w:r>
            <w:r w:rsidRPr="0015610C">
              <w:rPr>
                <w:rFonts w:eastAsia="Calibri"/>
              </w:rPr>
              <w:t>vnt.</w:t>
            </w:r>
          </w:p>
        </w:tc>
        <w:tc>
          <w:tcPr>
            <w:tcW w:w="1134" w:type="dxa"/>
          </w:tcPr>
          <w:p w14:paraId="71D9D93B" w14:textId="77777777" w:rsidR="005824F6" w:rsidRPr="0015610C" w:rsidRDefault="005824F6" w:rsidP="00C429F3">
            <w:pPr>
              <w:suppressAutoHyphens w:val="0"/>
              <w:autoSpaceDN/>
              <w:jc w:val="center"/>
            </w:pPr>
          </w:p>
        </w:tc>
        <w:tc>
          <w:tcPr>
            <w:tcW w:w="1134" w:type="dxa"/>
          </w:tcPr>
          <w:p w14:paraId="6FC6E5EF" w14:textId="77777777" w:rsidR="005824F6" w:rsidRPr="0015610C" w:rsidRDefault="005824F6" w:rsidP="00C429F3">
            <w:pPr>
              <w:suppressAutoHyphens w:val="0"/>
              <w:autoSpaceDN/>
              <w:jc w:val="center"/>
            </w:pPr>
          </w:p>
        </w:tc>
      </w:tr>
      <w:tr w:rsidR="005824F6" w:rsidRPr="0015610C" w14:paraId="15F23D79" w14:textId="3C7005B3" w:rsidTr="00BE2565">
        <w:trPr>
          <w:gridBefore w:val="1"/>
          <w:wBefore w:w="37" w:type="dxa"/>
          <w:trHeight w:val="411"/>
        </w:trPr>
        <w:tc>
          <w:tcPr>
            <w:tcW w:w="2090" w:type="dxa"/>
            <w:shd w:val="clear" w:color="auto" w:fill="auto"/>
            <w:vAlign w:val="center"/>
          </w:tcPr>
          <w:p w14:paraId="18D6FBE7" w14:textId="77777777" w:rsidR="005824F6" w:rsidRPr="0015610C" w:rsidRDefault="005824F6" w:rsidP="00C429F3">
            <w:pPr>
              <w:suppressAutoHyphens w:val="0"/>
              <w:autoSpaceDN/>
              <w:jc w:val="center"/>
              <w:rPr>
                <w:color w:val="000000"/>
              </w:rPr>
            </w:pPr>
            <w:r w:rsidRPr="0015610C">
              <w:rPr>
                <w:color w:val="000000"/>
              </w:rPr>
              <w:t>Šviesą atspindinti juosta</w:t>
            </w:r>
          </w:p>
        </w:tc>
        <w:tc>
          <w:tcPr>
            <w:tcW w:w="3969" w:type="dxa"/>
            <w:shd w:val="clear" w:color="auto" w:fill="auto"/>
            <w:vAlign w:val="center"/>
          </w:tcPr>
          <w:p w14:paraId="0A8A7ED3" w14:textId="77777777" w:rsidR="005824F6" w:rsidRPr="0015610C" w:rsidRDefault="005824F6" w:rsidP="00C429F3">
            <w:pPr>
              <w:suppressAutoHyphens w:val="0"/>
              <w:autoSpaceDN/>
              <w:rPr>
                <w:color w:val="000000"/>
              </w:rPr>
            </w:pPr>
            <w:r w:rsidRPr="0015610C">
              <w:rPr>
                <w:color w:val="000000"/>
                <w:lang w:eastAsia="lt-LT"/>
              </w:rPr>
              <w:t>Dryžuota (balta / raudona), lipni juosta, skirta pavojingų iškilimų žymėjimui; ilgis – 33±2 m, plotis – 50±5 mm.</w:t>
            </w:r>
          </w:p>
        </w:tc>
        <w:tc>
          <w:tcPr>
            <w:tcW w:w="1134" w:type="dxa"/>
            <w:vAlign w:val="center"/>
          </w:tcPr>
          <w:p w14:paraId="7E301713" w14:textId="77777777" w:rsidR="005824F6" w:rsidRPr="0015610C" w:rsidRDefault="005824F6" w:rsidP="00C429F3">
            <w:pPr>
              <w:suppressAutoHyphens w:val="0"/>
              <w:autoSpaceDN/>
              <w:jc w:val="center"/>
            </w:pPr>
            <w:r w:rsidRPr="0015610C">
              <w:t xml:space="preserve">20 </w:t>
            </w:r>
            <w:r w:rsidRPr="0015610C">
              <w:rPr>
                <w:rFonts w:eastAsia="Calibri"/>
              </w:rPr>
              <w:t>vnt.</w:t>
            </w:r>
          </w:p>
        </w:tc>
        <w:tc>
          <w:tcPr>
            <w:tcW w:w="1134" w:type="dxa"/>
          </w:tcPr>
          <w:p w14:paraId="4EB7CC8D" w14:textId="77777777" w:rsidR="005824F6" w:rsidRPr="0015610C" w:rsidRDefault="005824F6" w:rsidP="00C429F3">
            <w:pPr>
              <w:suppressAutoHyphens w:val="0"/>
              <w:autoSpaceDN/>
              <w:jc w:val="center"/>
            </w:pPr>
          </w:p>
        </w:tc>
        <w:tc>
          <w:tcPr>
            <w:tcW w:w="1134" w:type="dxa"/>
          </w:tcPr>
          <w:p w14:paraId="309771E1" w14:textId="77777777" w:rsidR="005824F6" w:rsidRPr="0015610C" w:rsidRDefault="005824F6" w:rsidP="00C429F3">
            <w:pPr>
              <w:suppressAutoHyphens w:val="0"/>
              <w:autoSpaceDN/>
              <w:jc w:val="center"/>
            </w:pPr>
          </w:p>
        </w:tc>
      </w:tr>
      <w:tr w:rsidR="00BE2565" w:rsidRPr="00710090" w14:paraId="11D519AD"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23D382F3" w14:textId="77777777" w:rsidR="00BE2565" w:rsidRPr="00710090" w:rsidRDefault="00BE2565" w:rsidP="00AB3E78">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C52" w14:textId="77777777" w:rsidR="00BE2565" w:rsidRPr="00710090" w:rsidRDefault="00BE2565" w:rsidP="00AB3E78">
            <w:pPr>
              <w:spacing w:before="60" w:after="60"/>
              <w:ind w:firstLine="41"/>
              <w:jc w:val="center"/>
            </w:pPr>
          </w:p>
        </w:tc>
      </w:tr>
      <w:tr w:rsidR="00BE2565" w:rsidRPr="00710090" w14:paraId="43E8265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746CB0E" w14:textId="77777777" w:rsidR="00BE2565" w:rsidRPr="00710090" w:rsidRDefault="00BE2565" w:rsidP="00AB3E78">
            <w:pPr>
              <w:spacing w:before="60" w:after="60"/>
              <w:ind w:firstLine="41"/>
              <w:jc w:val="center"/>
            </w:pPr>
            <w:r w:rsidRPr="00710090">
              <w:rPr>
                <w:b/>
              </w:rPr>
              <w:t xml:space="preserve">                                                                          PVM </w:t>
            </w:r>
            <w:r w:rsidRPr="00710090">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9D52" w14:textId="77777777" w:rsidR="00BE2565" w:rsidRPr="00710090" w:rsidRDefault="00BE2565" w:rsidP="00AB3E78">
            <w:pPr>
              <w:spacing w:before="60" w:after="60"/>
              <w:ind w:firstLine="41"/>
              <w:jc w:val="center"/>
            </w:pPr>
          </w:p>
        </w:tc>
      </w:tr>
      <w:tr w:rsidR="00BE2565" w:rsidRPr="00710090" w14:paraId="4C3C91B6" w14:textId="77777777" w:rsidTr="00BE2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364" w:type="dxa"/>
            <w:gridSpan w:val="5"/>
            <w:tcBorders>
              <w:top w:val="single" w:sz="4" w:space="0" w:color="000000"/>
              <w:left w:val="single" w:sz="4" w:space="0" w:color="000000"/>
              <w:bottom w:val="single" w:sz="4" w:space="0" w:color="000000"/>
              <w:right w:val="single" w:sz="4" w:space="0" w:color="000000"/>
            </w:tcBorders>
          </w:tcPr>
          <w:p w14:paraId="3C137906" w14:textId="55BAAFB7" w:rsidR="00BE2565" w:rsidRPr="00710090" w:rsidRDefault="00BE2565" w:rsidP="00AB3E78">
            <w:pPr>
              <w:spacing w:before="60" w:after="60"/>
            </w:pPr>
            <w:r w:rsidRPr="00710090">
              <w:rPr>
                <w:b/>
              </w:rPr>
              <w:t xml:space="preserve">                                                                                 </w:t>
            </w:r>
            <w:r w:rsidR="00697643">
              <w:rPr>
                <w:b/>
              </w:rPr>
              <w:t xml:space="preserve"> </w:t>
            </w:r>
            <w:bookmarkStart w:id="4" w:name="_GoBack"/>
            <w:bookmarkEnd w:id="4"/>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B578" w14:textId="77777777" w:rsidR="00BE2565" w:rsidRPr="00710090" w:rsidRDefault="00BE2565" w:rsidP="00AB3E78">
            <w:pPr>
              <w:spacing w:before="60" w:after="60"/>
              <w:ind w:firstLine="41"/>
              <w:jc w:val="center"/>
            </w:pPr>
          </w:p>
        </w:tc>
      </w:tr>
    </w:tbl>
    <w:p w14:paraId="63702920" w14:textId="77777777" w:rsidR="00493198" w:rsidRPr="0015610C" w:rsidRDefault="00493198" w:rsidP="0059148B">
      <w:pPr>
        <w:widowControl w:val="0"/>
        <w:jc w:val="both"/>
      </w:pPr>
    </w:p>
    <w:p w14:paraId="794695F8" w14:textId="77777777" w:rsidR="00493198" w:rsidRPr="0015610C" w:rsidRDefault="00493198" w:rsidP="0059148B">
      <w:pPr>
        <w:widowControl w:val="0"/>
        <w:jc w:val="both"/>
      </w:pPr>
    </w:p>
    <w:p w14:paraId="10E073CA" w14:textId="77777777" w:rsidR="00493198" w:rsidRPr="0015610C" w:rsidRDefault="00493198" w:rsidP="0059148B">
      <w:pPr>
        <w:widowControl w:val="0"/>
        <w:jc w:val="both"/>
      </w:pPr>
    </w:p>
    <w:p w14:paraId="2426D265" w14:textId="77777777" w:rsidR="00493198" w:rsidRPr="0015610C" w:rsidRDefault="00493198" w:rsidP="00493198">
      <w:pPr>
        <w:suppressAutoHyphens w:val="0"/>
        <w:autoSpaceDN/>
      </w:pPr>
    </w:p>
    <w:p w14:paraId="7AD62B23" w14:textId="77777777" w:rsidR="00493198" w:rsidRPr="0015610C" w:rsidRDefault="00493198"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47F917A9"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C429F3" w:rsidRPr="0015610C">
        <w:rPr>
          <w:i/>
          <w:iCs/>
          <w:color w:val="70AD47" w:themeColor="accent6"/>
        </w:rPr>
        <w:t>darbų saugai skirtų priemonių</w:t>
      </w:r>
      <w:r w:rsidR="006A5E1E" w:rsidRPr="0015610C">
        <w:rPr>
          <w:i/>
          <w:iCs/>
          <w:color w:val="70AD47" w:themeColor="accent6"/>
        </w:rPr>
        <w:t>,</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teikdami pasiūlymą ir laikydamiesi Perkančiosios organizacijos reikalavimų, privalėjome įskaičiuoti į pasiūlymo kainą. </w:t>
      </w:r>
    </w:p>
    <w:p w14:paraId="35EA0CDB" w14:textId="181A1B38" w:rsidR="00F451FF" w:rsidRPr="0015610C" w:rsidRDefault="00F451FF" w:rsidP="00C63FF1">
      <w:pPr>
        <w:pStyle w:val="ListParagraph"/>
        <w:numPr>
          <w:ilvl w:val="0"/>
          <w:numId w:val="5"/>
        </w:numPr>
        <w:ind w:left="142" w:firstLine="578"/>
        <w:jc w:val="both"/>
        <w:rPr>
          <w:color w:val="000000"/>
        </w:rPr>
      </w:pPr>
      <w:r w:rsidRPr="0015610C">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15610C">
        <w:rPr>
          <w:color w:val="000000"/>
        </w:rPr>
        <w:t>„Prekių atitikties techninės specifikacijos reikalavimams palyginamoji lentelė“, kuriame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62F1CEFA"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prekių reikalaujamos charakteristikos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2835"/>
        <w:gridCol w:w="3827"/>
      </w:tblGrid>
      <w:tr w:rsidR="00E965E3" w:rsidRPr="006F03DF" w14:paraId="75C9A856" w14:textId="77777777" w:rsidTr="00961C70">
        <w:tc>
          <w:tcPr>
            <w:tcW w:w="850" w:type="dxa"/>
            <w:vAlign w:val="center"/>
          </w:tcPr>
          <w:p w14:paraId="00F488F6" w14:textId="77777777" w:rsidR="00E965E3" w:rsidRPr="008256AA" w:rsidRDefault="00E965E3" w:rsidP="00A43D3C">
            <w:pPr>
              <w:suppressAutoHyphens w:val="0"/>
              <w:autoSpaceDN/>
              <w:jc w:val="center"/>
              <w:rPr>
                <w:b/>
              </w:rPr>
            </w:pPr>
            <w:r w:rsidRPr="008256AA">
              <w:rPr>
                <w:b/>
              </w:rPr>
              <w:t>Eil.</w:t>
            </w:r>
          </w:p>
          <w:p w14:paraId="5668DD14" w14:textId="4036EA75" w:rsidR="00E965E3" w:rsidRPr="008256AA" w:rsidRDefault="00E965E3" w:rsidP="00A43D3C">
            <w:pPr>
              <w:suppressAutoHyphens w:val="0"/>
              <w:autoSpaceDN/>
              <w:jc w:val="center"/>
              <w:rPr>
                <w:b/>
              </w:rPr>
            </w:pPr>
            <w:r w:rsidRPr="008256AA">
              <w:rPr>
                <w:b/>
              </w:rPr>
              <w:t>Nr.</w:t>
            </w:r>
          </w:p>
        </w:tc>
        <w:tc>
          <w:tcPr>
            <w:tcW w:w="1843" w:type="dxa"/>
            <w:vAlign w:val="center"/>
          </w:tcPr>
          <w:p w14:paraId="0FF625DB" w14:textId="30804DB6" w:rsidR="00E965E3" w:rsidRPr="008256AA" w:rsidRDefault="00E965E3" w:rsidP="00A43D3C">
            <w:pPr>
              <w:suppressAutoHyphens w:val="0"/>
              <w:autoSpaceDN/>
              <w:jc w:val="center"/>
              <w:rPr>
                <w:b/>
              </w:rPr>
            </w:pPr>
            <w:r w:rsidRPr="008256AA">
              <w:rPr>
                <w:b/>
              </w:rPr>
              <w:t>Prekės pavadinimas</w:t>
            </w:r>
          </w:p>
        </w:tc>
        <w:tc>
          <w:tcPr>
            <w:tcW w:w="2835" w:type="dxa"/>
            <w:vAlign w:val="center"/>
          </w:tcPr>
          <w:p w14:paraId="7116F103" w14:textId="7F10F800" w:rsidR="00E965E3" w:rsidRPr="008256AA" w:rsidRDefault="00E965E3" w:rsidP="00A43D3C">
            <w:pPr>
              <w:suppressAutoHyphens w:val="0"/>
              <w:autoSpaceDN/>
              <w:jc w:val="center"/>
              <w:rPr>
                <w:b/>
                <w:bCs/>
              </w:rPr>
            </w:pPr>
            <w:r w:rsidRPr="008256AA">
              <w:rPr>
                <w:b/>
                <w:bCs/>
              </w:rPr>
              <w:t>Pirkėjo reikalaujamos įsigyjamos prekės techninės charakteristikos</w:t>
            </w:r>
          </w:p>
        </w:tc>
        <w:tc>
          <w:tcPr>
            <w:tcW w:w="3827" w:type="dxa"/>
          </w:tcPr>
          <w:p w14:paraId="42FBB7C7" w14:textId="77777777" w:rsidR="00E965E3" w:rsidRPr="008256AA" w:rsidRDefault="00E965E3" w:rsidP="00E965E3">
            <w:pPr>
              <w:suppressAutoHyphens w:val="0"/>
              <w:autoSpaceDN/>
              <w:jc w:val="center"/>
              <w:rPr>
                <w:b/>
                <w:bCs/>
              </w:rPr>
            </w:pPr>
            <w:r w:rsidRPr="008256AA">
              <w:rPr>
                <w:b/>
                <w:bCs/>
              </w:rPr>
              <w:tab/>
            </w:r>
          </w:p>
          <w:p w14:paraId="5E98B219" w14:textId="77777777" w:rsidR="00A43D3C" w:rsidRPr="008256AA" w:rsidRDefault="00E965E3" w:rsidP="00E965E3">
            <w:pPr>
              <w:suppressAutoHyphens w:val="0"/>
              <w:autoSpaceDN/>
              <w:jc w:val="center"/>
              <w:rPr>
                <w:bCs/>
              </w:rPr>
            </w:pPr>
            <w:r w:rsidRPr="008256AA">
              <w:rPr>
                <w:b/>
                <w:bCs/>
              </w:rPr>
              <w:t>Siūlomų prekių techniniai parametrai.</w:t>
            </w:r>
            <w:r w:rsidRPr="008256AA">
              <w:rPr>
                <w:bCs/>
              </w:rPr>
              <w:t xml:space="preserve"> </w:t>
            </w:r>
          </w:p>
          <w:p w14:paraId="4DC612FA" w14:textId="53A43BD8" w:rsidR="00E965E3" w:rsidRPr="00583454" w:rsidRDefault="00E965E3" w:rsidP="00E965E3">
            <w:pPr>
              <w:suppressAutoHyphens w:val="0"/>
              <w:autoSpaceDN/>
              <w:jc w:val="center"/>
              <w:rPr>
                <w:b/>
                <w:bCs/>
                <w:color w:val="FF0000"/>
              </w:rPr>
            </w:pPr>
            <w:r w:rsidRPr="008256AA">
              <w:rPr>
                <w:bCs/>
              </w:rPr>
              <w:t>Tiekėjas turi įrašyti kur reikia konkrečią reikšmę arba trumpą aprašymą, patvirtinantį atitikimą techniniam reikalavimui</w:t>
            </w:r>
            <w:r w:rsidRPr="008256AA">
              <w:rPr>
                <w:b/>
                <w:bCs/>
              </w:rPr>
              <w:t xml:space="preserve"> </w:t>
            </w:r>
            <w:r w:rsidRPr="00583454">
              <w:rPr>
                <w:b/>
                <w:bCs/>
                <w:color w:val="FF0000"/>
              </w:rPr>
              <w:t>(įrašai ,,Taip“, ,,Atitinka“, ,,Tenkina“, ,,+“ ar pan., negalimi).</w:t>
            </w:r>
          </w:p>
          <w:p w14:paraId="1828F19C" w14:textId="685399E8" w:rsidR="00E965E3" w:rsidRPr="008256AA" w:rsidRDefault="00E965E3" w:rsidP="001915CC">
            <w:pPr>
              <w:suppressAutoHyphens w:val="0"/>
              <w:autoSpaceDN/>
              <w:jc w:val="center"/>
              <w:rPr>
                <w:bCs/>
              </w:rPr>
            </w:pPr>
            <w:r w:rsidRPr="00583454">
              <w:rPr>
                <w:bCs/>
                <w:color w:val="FF0000"/>
              </w:rPr>
              <w:t xml:space="preserve">Draudžiama </w:t>
            </w:r>
            <w:r w:rsidR="00A43D3C" w:rsidRPr="00583454">
              <w:rPr>
                <w:bCs/>
                <w:color w:val="FF0000"/>
              </w:rPr>
              <w:t>,,</w:t>
            </w:r>
            <w:r w:rsidRPr="00583454">
              <w:rPr>
                <w:bCs/>
                <w:color w:val="FF0000"/>
              </w:rPr>
              <w:t>kelti</w:t>
            </w:r>
            <w:r w:rsidR="00A43D3C" w:rsidRPr="00583454">
              <w:rPr>
                <w:bCs/>
                <w:color w:val="FF0000"/>
              </w:rPr>
              <w:t>“</w:t>
            </w:r>
            <w:r w:rsidRPr="00583454">
              <w:rPr>
                <w:bCs/>
                <w:color w:val="FF0000"/>
              </w:rPr>
              <w:t xml:space="preserve"> prekių nuorodas į internetinį puslapį</w:t>
            </w:r>
            <w:r w:rsidR="001915CC" w:rsidRPr="00583454">
              <w:rPr>
                <w:bCs/>
                <w:color w:val="FF0000"/>
              </w:rPr>
              <w:t>.</w:t>
            </w:r>
          </w:p>
        </w:tc>
      </w:tr>
      <w:tr w:rsidR="00041237" w:rsidRPr="006F03DF" w14:paraId="2A6B0D58" w14:textId="77777777" w:rsidTr="00961C70">
        <w:tc>
          <w:tcPr>
            <w:tcW w:w="850" w:type="dxa"/>
            <w:vAlign w:val="center"/>
          </w:tcPr>
          <w:p w14:paraId="4EACF235" w14:textId="0674849D" w:rsidR="00E965E3" w:rsidRPr="00A43D3C" w:rsidRDefault="00A43D3C" w:rsidP="00EC443B">
            <w:pPr>
              <w:suppressAutoHyphens w:val="0"/>
              <w:autoSpaceDN/>
              <w:jc w:val="center"/>
              <w:rPr>
                <w:i/>
              </w:rPr>
            </w:pPr>
            <w:r w:rsidRPr="00A43D3C">
              <w:rPr>
                <w:i/>
              </w:rPr>
              <w:t>1</w:t>
            </w:r>
          </w:p>
        </w:tc>
        <w:tc>
          <w:tcPr>
            <w:tcW w:w="1843" w:type="dxa"/>
            <w:vAlign w:val="center"/>
          </w:tcPr>
          <w:p w14:paraId="0D61A6CB" w14:textId="7CA21732" w:rsidR="00041237" w:rsidRPr="00A43D3C" w:rsidRDefault="00A43D3C" w:rsidP="00EC443B">
            <w:pPr>
              <w:suppressAutoHyphens w:val="0"/>
              <w:autoSpaceDN/>
              <w:jc w:val="center"/>
              <w:rPr>
                <w:i/>
              </w:rPr>
            </w:pPr>
            <w:r>
              <w:rPr>
                <w:i/>
              </w:rPr>
              <w:t>2</w:t>
            </w:r>
          </w:p>
        </w:tc>
        <w:tc>
          <w:tcPr>
            <w:tcW w:w="2835" w:type="dxa"/>
            <w:vAlign w:val="center"/>
          </w:tcPr>
          <w:p w14:paraId="764883C6" w14:textId="6DE1A0A7" w:rsidR="00041237" w:rsidRPr="00A43D3C" w:rsidRDefault="00A43D3C" w:rsidP="00EC443B">
            <w:pPr>
              <w:suppressAutoHyphens w:val="0"/>
              <w:autoSpaceDN/>
              <w:jc w:val="center"/>
              <w:rPr>
                <w:i/>
              </w:rPr>
            </w:pPr>
            <w:r>
              <w:rPr>
                <w:i/>
              </w:rPr>
              <w:t>3</w:t>
            </w:r>
          </w:p>
        </w:tc>
        <w:tc>
          <w:tcPr>
            <w:tcW w:w="3827" w:type="dxa"/>
          </w:tcPr>
          <w:p w14:paraId="70A6E4CA" w14:textId="4506EE77" w:rsidR="00574EEA" w:rsidRPr="00A43D3C" w:rsidRDefault="00A43D3C" w:rsidP="00EC443B">
            <w:pPr>
              <w:suppressAutoHyphens w:val="0"/>
              <w:autoSpaceDN/>
              <w:jc w:val="center"/>
              <w:rPr>
                <w:i/>
              </w:rPr>
            </w:pPr>
            <w:r>
              <w:rPr>
                <w:i/>
              </w:rPr>
              <w:t>4</w:t>
            </w:r>
          </w:p>
        </w:tc>
      </w:tr>
      <w:tr w:rsidR="00E965E3" w:rsidRPr="00787D8C" w14:paraId="74F40F24" w14:textId="77777777" w:rsidTr="00961C70">
        <w:trPr>
          <w:trHeight w:val="680"/>
        </w:trPr>
        <w:tc>
          <w:tcPr>
            <w:tcW w:w="850" w:type="dxa"/>
            <w:vAlign w:val="center"/>
          </w:tcPr>
          <w:p w14:paraId="67EBA98E" w14:textId="3A35CD67" w:rsidR="00E965E3" w:rsidRPr="002936DE" w:rsidRDefault="00E965E3" w:rsidP="002936DE">
            <w:pPr>
              <w:suppressAutoHyphens w:val="0"/>
              <w:autoSpaceDN/>
              <w:jc w:val="center"/>
              <w:rPr>
                <w:color w:val="000000"/>
              </w:rPr>
            </w:pPr>
            <w:r w:rsidRPr="002936DE">
              <w:rPr>
                <w:color w:val="000000"/>
              </w:rPr>
              <w:t>1.</w:t>
            </w:r>
          </w:p>
        </w:tc>
        <w:tc>
          <w:tcPr>
            <w:tcW w:w="1843" w:type="dxa"/>
            <w:vAlign w:val="center"/>
          </w:tcPr>
          <w:p w14:paraId="42D41F58" w14:textId="5FB939E8" w:rsidR="00E965E3" w:rsidRPr="00121FE3" w:rsidRDefault="009C085D" w:rsidP="00787D8C">
            <w:pPr>
              <w:suppressAutoHyphens w:val="0"/>
              <w:autoSpaceDE w:val="0"/>
              <w:adjustRightInd w:val="0"/>
              <w:rPr>
                <w:sz w:val="20"/>
                <w:szCs w:val="20"/>
              </w:rPr>
            </w:pPr>
            <w:proofErr w:type="spellStart"/>
            <w:r w:rsidRPr="00121FE3">
              <w:rPr>
                <w:color w:val="000000"/>
              </w:rPr>
              <w:t>Atšvaitinė</w:t>
            </w:r>
            <w:proofErr w:type="spellEnd"/>
            <w:r w:rsidRPr="00121FE3">
              <w:rPr>
                <w:color w:val="000000"/>
              </w:rPr>
              <w:t xml:space="preserve"> juosta</w:t>
            </w:r>
          </w:p>
        </w:tc>
        <w:tc>
          <w:tcPr>
            <w:tcW w:w="2835" w:type="dxa"/>
            <w:vAlign w:val="center"/>
          </w:tcPr>
          <w:p w14:paraId="5EC33F52" w14:textId="47FF77A2" w:rsidR="001B0C84" w:rsidRPr="00121FE3" w:rsidRDefault="009C085D" w:rsidP="00787D8C">
            <w:pPr>
              <w:suppressAutoHyphens w:val="0"/>
              <w:autoSpaceDN/>
              <w:spacing w:line="276" w:lineRule="auto"/>
              <w:rPr>
                <w:sz w:val="20"/>
                <w:szCs w:val="20"/>
              </w:rPr>
            </w:pPr>
            <w:r w:rsidRPr="00121FE3">
              <w:rPr>
                <w:color w:val="000000"/>
                <w:lang w:eastAsia="lt-LT"/>
              </w:rPr>
              <w:t>Dryžuota (juoda / geltona), lipni grindų juosta, skirta pavojingų iškilimų žymėjimui. Matmenys: ilgis – 33±2 m, plotis – 50 mm±5, storis 70±5 mikronai.</w:t>
            </w:r>
          </w:p>
        </w:tc>
        <w:tc>
          <w:tcPr>
            <w:tcW w:w="3827" w:type="dxa"/>
          </w:tcPr>
          <w:p w14:paraId="575EDFE6" w14:textId="77777777" w:rsidR="009C085D" w:rsidRPr="00121FE3" w:rsidRDefault="009C085D" w:rsidP="009C085D">
            <w:pPr>
              <w:suppressAutoHyphens w:val="0"/>
              <w:autoSpaceDN/>
              <w:spacing w:line="276" w:lineRule="auto"/>
              <w:rPr>
                <w:color w:val="000000"/>
                <w:lang w:eastAsia="lt-LT"/>
              </w:rPr>
            </w:pPr>
            <w:r w:rsidRPr="00121FE3">
              <w:rPr>
                <w:color w:val="000000"/>
                <w:lang w:eastAsia="lt-LT"/>
              </w:rPr>
              <w:t xml:space="preserve">Dryžuota (juoda / geltona), lipni grindų juosta, skirta pavojingų iškilimų žymėjimui. Matmenys: ilgis </w:t>
            </w:r>
            <w:r w:rsidRPr="00121FE3">
              <w:rPr>
                <w:i/>
                <w:color w:val="000000"/>
                <w:sz w:val="20"/>
                <w:szCs w:val="20"/>
                <w:lang w:eastAsia="lt-LT"/>
              </w:rPr>
              <w:t>(nurodoma konkreti  reikšmė)...........</w:t>
            </w:r>
            <w:r w:rsidRPr="00121FE3">
              <w:rPr>
                <w:color w:val="000000"/>
                <w:lang w:eastAsia="lt-LT"/>
              </w:rPr>
              <w:t xml:space="preserve"> m, plotis ........ </w:t>
            </w:r>
            <w:r w:rsidRPr="00121FE3">
              <w:rPr>
                <w:i/>
                <w:color w:val="000000"/>
                <w:sz w:val="18"/>
                <w:szCs w:val="18"/>
                <w:lang w:eastAsia="lt-LT"/>
              </w:rPr>
              <w:t xml:space="preserve">(nurodoma konkreti reikšmė) </w:t>
            </w:r>
            <w:r w:rsidRPr="00121FE3">
              <w:rPr>
                <w:color w:val="000000"/>
                <w:lang w:eastAsia="lt-LT"/>
              </w:rPr>
              <w:t xml:space="preserve">mm </w:t>
            </w:r>
          </w:p>
          <w:p w14:paraId="03610A27" w14:textId="49017128" w:rsidR="00E0071D" w:rsidRPr="00121FE3" w:rsidRDefault="009C085D" w:rsidP="009C085D">
            <w:pPr>
              <w:suppressAutoHyphens w:val="0"/>
              <w:autoSpaceDN/>
              <w:spacing w:line="276" w:lineRule="auto"/>
              <w:rPr>
                <w:rFonts w:eastAsia="Calibri"/>
                <w:sz w:val="20"/>
                <w:szCs w:val="20"/>
              </w:rPr>
            </w:pPr>
            <w:r w:rsidRPr="00121FE3">
              <w:rPr>
                <w:color w:val="000000"/>
                <w:lang w:eastAsia="lt-LT"/>
              </w:rPr>
              <w:lastRenderedPageBreak/>
              <w:t xml:space="preserve">storis </w:t>
            </w:r>
            <w:r w:rsidRPr="00121FE3">
              <w:rPr>
                <w:i/>
                <w:color w:val="000000"/>
                <w:sz w:val="18"/>
                <w:szCs w:val="18"/>
                <w:lang w:eastAsia="lt-LT"/>
              </w:rPr>
              <w:t xml:space="preserve">(nurodoma konkreti reikšmė) </w:t>
            </w:r>
            <w:r w:rsidRPr="00121FE3">
              <w:rPr>
                <w:color w:val="000000"/>
                <w:lang w:eastAsia="lt-LT"/>
              </w:rPr>
              <w:t>...............mikronai.</w:t>
            </w:r>
          </w:p>
        </w:tc>
      </w:tr>
      <w:tr w:rsidR="001C7234" w:rsidRPr="00787D8C" w14:paraId="1F285736" w14:textId="77777777" w:rsidTr="00961C70">
        <w:trPr>
          <w:trHeight w:val="680"/>
        </w:trPr>
        <w:tc>
          <w:tcPr>
            <w:tcW w:w="850" w:type="dxa"/>
            <w:vAlign w:val="center"/>
          </w:tcPr>
          <w:p w14:paraId="26916A08" w14:textId="414E20BD" w:rsidR="001C7234" w:rsidRPr="002936DE" w:rsidRDefault="001C7234" w:rsidP="002936DE">
            <w:pPr>
              <w:suppressAutoHyphens w:val="0"/>
              <w:autoSpaceDN/>
              <w:jc w:val="center"/>
              <w:rPr>
                <w:color w:val="000000"/>
              </w:rPr>
            </w:pPr>
            <w:r w:rsidRPr="002936DE">
              <w:rPr>
                <w:color w:val="000000"/>
              </w:rPr>
              <w:lastRenderedPageBreak/>
              <w:t>2.</w:t>
            </w:r>
          </w:p>
        </w:tc>
        <w:tc>
          <w:tcPr>
            <w:tcW w:w="1843" w:type="dxa"/>
            <w:vAlign w:val="center"/>
          </w:tcPr>
          <w:p w14:paraId="339D80A9" w14:textId="7C2CF0F9" w:rsidR="001C7234" w:rsidRPr="00121FE3" w:rsidRDefault="00BC2A08" w:rsidP="00787D8C">
            <w:pPr>
              <w:suppressAutoHyphens w:val="0"/>
              <w:autoSpaceDE w:val="0"/>
              <w:adjustRightInd w:val="0"/>
              <w:rPr>
                <w:color w:val="000000"/>
                <w:sz w:val="20"/>
                <w:szCs w:val="20"/>
              </w:rPr>
            </w:pPr>
            <w:r w:rsidRPr="00121FE3">
              <w:rPr>
                <w:color w:val="000000"/>
              </w:rPr>
              <w:t>Suvirinimo skydelis</w:t>
            </w:r>
          </w:p>
        </w:tc>
        <w:tc>
          <w:tcPr>
            <w:tcW w:w="2835" w:type="dxa"/>
            <w:vAlign w:val="center"/>
          </w:tcPr>
          <w:p w14:paraId="48B95353" w14:textId="5276A42D" w:rsidR="00BC2A08" w:rsidRPr="00121FE3" w:rsidRDefault="00BC2A08" w:rsidP="00BC2A08">
            <w:pPr>
              <w:suppressAutoHyphens w:val="0"/>
              <w:autoSpaceDN/>
              <w:rPr>
                <w:color w:val="000000"/>
              </w:rPr>
            </w:pPr>
            <w:r w:rsidRPr="00121FE3">
              <w:rPr>
                <w:color w:val="000000"/>
              </w:rPr>
              <w:t xml:space="preserve">Suvirinimo skydelis </w:t>
            </w:r>
          </w:p>
          <w:p w14:paraId="08BE6B86" w14:textId="77777777" w:rsidR="00BC2A08" w:rsidRPr="00121FE3" w:rsidRDefault="00BC2A08" w:rsidP="00BC2A08">
            <w:pPr>
              <w:suppressAutoHyphens w:val="0"/>
              <w:autoSpaceDN/>
              <w:rPr>
                <w:color w:val="000000"/>
              </w:rPr>
            </w:pPr>
            <w:r w:rsidRPr="00121FE3">
              <w:rPr>
                <w:color w:val="000000"/>
              </w:rPr>
              <w:t>Elektroninis.</w:t>
            </w:r>
          </w:p>
          <w:p w14:paraId="0C2FBB64" w14:textId="77777777" w:rsidR="00BC2A08" w:rsidRPr="00121FE3" w:rsidRDefault="00BC2A08" w:rsidP="00BC2A08">
            <w:pPr>
              <w:suppressAutoHyphens w:val="0"/>
              <w:autoSpaceDN/>
              <w:rPr>
                <w:color w:val="000000"/>
              </w:rPr>
            </w:pPr>
            <w:r w:rsidRPr="00121FE3">
              <w:rPr>
                <w:color w:val="000000"/>
              </w:rPr>
              <w:t>Matymo laukas: 90–110 mm x 80–90 mm.</w:t>
            </w:r>
          </w:p>
          <w:p w14:paraId="1E34984A" w14:textId="77777777" w:rsidR="00BC2A08" w:rsidRPr="00121FE3" w:rsidRDefault="00BC2A08" w:rsidP="00BC2A08">
            <w:pPr>
              <w:suppressAutoHyphens w:val="0"/>
              <w:autoSpaceDN/>
              <w:jc w:val="both"/>
              <w:rPr>
                <w:color w:val="000000"/>
              </w:rPr>
            </w:pPr>
            <w:r w:rsidRPr="00121FE3">
              <w:rPr>
                <w:color w:val="000000"/>
              </w:rPr>
              <w:t xml:space="preserve">Filtro reakcijos laikas – iki 0,04 </w:t>
            </w:r>
            <w:proofErr w:type="spellStart"/>
            <w:r w:rsidRPr="00121FE3">
              <w:rPr>
                <w:color w:val="000000"/>
              </w:rPr>
              <w:t>ms</w:t>
            </w:r>
            <w:proofErr w:type="spellEnd"/>
            <w:r w:rsidRPr="00121FE3">
              <w:rPr>
                <w:color w:val="000000"/>
              </w:rPr>
              <w:t>.</w:t>
            </w:r>
          </w:p>
          <w:p w14:paraId="6A4992A8" w14:textId="108BFD11" w:rsidR="00BC2A08" w:rsidRPr="00121FE3" w:rsidRDefault="00BC2A08" w:rsidP="00BC2A08">
            <w:pPr>
              <w:suppressAutoHyphens w:val="0"/>
              <w:autoSpaceDN/>
              <w:jc w:val="both"/>
              <w:rPr>
                <w:color w:val="000000"/>
              </w:rPr>
            </w:pPr>
            <w:r w:rsidRPr="00121FE3">
              <w:rPr>
                <w:color w:val="000000"/>
              </w:rPr>
              <w:t>Svoris iki 500 g. Turi atitikti CE EN379.</w:t>
            </w:r>
          </w:p>
          <w:p w14:paraId="238C16CB" w14:textId="77777777" w:rsidR="00BC2A08" w:rsidRPr="00121FE3" w:rsidRDefault="00BC2A08" w:rsidP="00BC2A08">
            <w:pPr>
              <w:suppressAutoHyphens w:val="0"/>
              <w:autoSpaceDN/>
              <w:ind w:left="-1"/>
              <w:jc w:val="both"/>
              <w:rPr>
                <w:color w:val="000000"/>
              </w:rPr>
            </w:pPr>
            <w:r w:rsidRPr="00121FE3">
              <w:rPr>
                <w:color w:val="000000"/>
              </w:rPr>
              <w:t>Filtro įjungimas, išjungimas – automatinis.</w:t>
            </w:r>
          </w:p>
          <w:p w14:paraId="50532277" w14:textId="77777777" w:rsidR="00BC2A08" w:rsidRPr="00121FE3" w:rsidRDefault="00BC2A08" w:rsidP="00BC2A08">
            <w:pPr>
              <w:suppressAutoHyphens w:val="0"/>
              <w:autoSpaceDN/>
              <w:jc w:val="both"/>
              <w:rPr>
                <w:color w:val="000000"/>
              </w:rPr>
            </w:pPr>
            <w:r w:rsidRPr="00121FE3">
              <w:rPr>
                <w:color w:val="000000"/>
              </w:rPr>
              <w:t>UV apsauga.</w:t>
            </w:r>
          </w:p>
          <w:p w14:paraId="205E1C54" w14:textId="77777777" w:rsidR="00BC2A08" w:rsidRPr="00121FE3" w:rsidRDefault="00BC2A08" w:rsidP="00BC2A08">
            <w:pPr>
              <w:suppressAutoHyphens w:val="0"/>
              <w:autoSpaceDN/>
              <w:jc w:val="both"/>
              <w:rPr>
                <w:color w:val="000000"/>
              </w:rPr>
            </w:pPr>
            <w:r w:rsidRPr="00121FE3">
              <w:rPr>
                <w:color w:val="000000"/>
              </w:rPr>
              <w:t>Reguliuojamas filtro jautrumas.</w:t>
            </w:r>
          </w:p>
          <w:p w14:paraId="557187F9" w14:textId="77777777" w:rsidR="00BC2A08" w:rsidRPr="00121FE3" w:rsidRDefault="00BC2A08" w:rsidP="00BC2A08">
            <w:pPr>
              <w:suppressAutoHyphens w:val="0"/>
              <w:autoSpaceDN/>
              <w:jc w:val="both"/>
              <w:rPr>
                <w:color w:val="000000"/>
              </w:rPr>
            </w:pPr>
            <w:r w:rsidRPr="00121FE3">
              <w:rPr>
                <w:color w:val="000000"/>
              </w:rPr>
              <w:t>Filtro maitinimas vidinis akumuliatorius ir saulės elementas.</w:t>
            </w:r>
          </w:p>
          <w:p w14:paraId="62C301C2" w14:textId="7F7A43E7" w:rsidR="00BC2A08" w:rsidRPr="00121FE3" w:rsidRDefault="00BC2A08" w:rsidP="00BC2A08">
            <w:pPr>
              <w:suppressAutoHyphens w:val="0"/>
              <w:autoSpaceDN/>
              <w:jc w:val="both"/>
              <w:rPr>
                <w:color w:val="000000"/>
              </w:rPr>
            </w:pPr>
            <w:r w:rsidRPr="00121FE3">
              <w:rPr>
                <w:color w:val="000000"/>
              </w:rPr>
              <w:t>Filtro veikimo temperatūra: –5ºC – +55ºC.</w:t>
            </w:r>
          </w:p>
          <w:p w14:paraId="3C5D9F5F" w14:textId="1DBE37F2" w:rsidR="001C7234" w:rsidRPr="00121FE3" w:rsidRDefault="001C7234" w:rsidP="00BC2A08">
            <w:pPr>
              <w:suppressAutoHyphens w:val="0"/>
              <w:autoSpaceDN/>
              <w:spacing w:line="276" w:lineRule="auto"/>
            </w:pPr>
          </w:p>
        </w:tc>
        <w:tc>
          <w:tcPr>
            <w:tcW w:w="3827" w:type="dxa"/>
          </w:tcPr>
          <w:p w14:paraId="473C80DE" w14:textId="77777777" w:rsidR="00BC2A08" w:rsidRPr="00121FE3" w:rsidRDefault="00BC2A08" w:rsidP="00BC2A08">
            <w:pPr>
              <w:suppressAutoHyphens w:val="0"/>
              <w:autoSpaceDN/>
              <w:rPr>
                <w:color w:val="000000"/>
              </w:rPr>
            </w:pPr>
            <w:r w:rsidRPr="00121FE3">
              <w:rPr>
                <w:color w:val="000000"/>
              </w:rPr>
              <w:t xml:space="preserve">Suvirinimo skydelis </w:t>
            </w:r>
          </w:p>
          <w:p w14:paraId="77289E2F" w14:textId="77777777" w:rsidR="00BC2A08" w:rsidRPr="00121FE3" w:rsidRDefault="00BC2A08" w:rsidP="00BC2A08">
            <w:pPr>
              <w:suppressAutoHyphens w:val="0"/>
              <w:autoSpaceDN/>
              <w:rPr>
                <w:color w:val="000000"/>
              </w:rPr>
            </w:pPr>
            <w:r w:rsidRPr="00121FE3">
              <w:rPr>
                <w:color w:val="000000"/>
              </w:rPr>
              <w:t>Elektroninis.</w:t>
            </w:r>
          </w:p>
          <w:p w14:paraId="6C497399" w14:textId="1357C0E0" w:rsidR="00BC2A08" w:rsidRPr="00121FE3" w:rsidRDefault="00BC2A08" w:rsidP="00BC2A08">
            <w:pPr>
              <w:suppressAutoHyphens w:val="0"/>
              <w:autoSpaceDN/>
              <w:rPr>
                <w:color w:val="000000"/>
              </w:rPr>
            </w:pPr>
            <w:r w:rsidRPr="00121FE3">
              <w:rPr>
                <w:color w:val="000000"/>
              </w:rPr>
              <w:t xml:space="preserve">Matymo laukas: </w:t>
            </w:r>
            <w:r w:rsidRPr="00121FE3">
              <w:rPr>
                <w:i/>
                <w:color w:val="000000"/>
                <w:sz w:val="18"/>
                <w:szCs w:val="18"/>
                <w:lang w:eastAsia="lt-LT"/>
              </w:rPr>
              <w:t>(nurodoma konkreti reikšmė</w:t>
            </w:r>
            <w:r w:rsidRPr="00121FE3">
              <w:rPr>
                <w:color w:val="000000"/>
              </w:rPr>
              <w:t xml:space="preserve"> ........mm x </w:t>
            </w:r>
            <w:r w:rsidRPr="00121FE3">
              <w:rPr>
                <w:i/>
                <w:color w:val="000000"/>
                <w:sz w:val="18"/>
                <w:szCs w:val="18"/>
                <w:lang w:eastAsia="lt-LT"/>
              </w:rPr>
              <w:t>(nurodoma konkreti reikšmė</w:t>
            </w:r>
            <w:r w:rsidRPr="00121FE3">
              <w:rPr>
                <w:color w:val="000000"/>
              </w:rPr>
              <w:t>).....mm.</w:t>
            </w:r>
          </w:p>
          <w:p w14:paraId="58E49E9B" w14:textId="369B9959" w:rsidR="00BC2A08" w:rsidRPr="00121FE3" w:rsidRDefault="00BC2A08" w:rsidP="00BC2A08">
            <w:pPr>
              <w:suppressAutoHyphens w:val="0"/>
              <w:autoSpaceDN/>
              <w:jc w:val="both"/>
              <w:rPr>
                <w:color w:val="000000"/>
              </w:rPr>
            </w:pPr>
            <w:r w:rsidRPr="00121FE3">
              <w:rPr>
                <w:color w:val="000000"/>
              </w:rPr>
              <w:t xml:space="preserve">Filtro reakcijos laikas </w:t>
            </w:r>
            <w:r w:rsidR="00164754" w:rsidRPr="00121FE3">
              <w:rPr>
                <w:i/>
                <w:color w:val="000000"/>
                <w:sz w:val="18"/>
                <w:szCs w:val="18"/>
                <w:lang w:eastAsia="lt-LT"/>
              </w:rPr>
              <w:t>(nurodoma konkreti reikšmė</w:t>
            </w:r>
            <w:r w:rsidR="00164754" w:rsidRPr="00121FE3">
              <w:rPr>
                <w:color w:val="000000"/>
              </w:rPr>
              <w:t>)</w:t>
            </w:r>
            <w:r w:rsidRPr="00121FE3">
              <w:rPr>
                <w:color w:val="000000"/>
              </w:rPr>
              <w:t xml:space="preserve">......... </w:t>
            </w:r>
            <w:proofErr w:type="spellStart"/>
            <w:r w:rsidRPr="00121FE3">
              <w:rPr>
                <w:color w:val="000000"/>
              </w:rPr>
              <w:t>ms</w:t>
            </w:r>
            <w:proofErr w:type="spellEnd"/>
            <w:r w:rsidRPr="00121FE3">
              <w:rPr>
                <w:color w:val="000000"/>
              </w:rPr>
              <w:t>.</w:t>
            </w:r>
          </w:p>
          <w:p w14:paraId="6243ECD9" w14:textId="4FB3B0C0" w:rsidR="001C7234" w:rsidRPr="00121FE3" w:rsidRDefault="00BC2A08" w:rsidP="00BC2A08">
            <w:pPr>
              <w:suppressAutoHyphens w:val="0"/>
              <w:autoSpaceDN/>
              <w:jc w:val="both"/>
              <w:rPr>
                <w:color w:val="000000"/>
              </w:rPr>
            </w:pPr>
            <w:r w:rsidRPr="00121FE3">
              <w:rPr>
                <w:color w:val="000000"/>
              </w:rPr>
              <w:t>Svoris</w:t>
            </w:r>
            <w:r w:rsidR="001E7E79" w:rsidRPr="00121FE3">
              <w:rPr>
                <w:color w:val="000000"/>
              </w:rPr>
              <w:t xml:space="preserve"> gramais </w:t>
            </w:r>
            <w:r w:rsidRPr="00121FE3">
              <w:rPr>
                <w:color w:val="000000"/>
              </w:rPr>
              <w:t xml:space="preserve"> </w:t>
            </w:r>
            <w:r w:rsidRPr="00121FE3">
              <w:rPr>
                <w:i/>
                <w:color w:val="000000"/>
                <w:sz w:val="18"/>
                <w:szCs w:val="18"/>
                <w:lang w:eastAsia="lt-LT"/>
              </w:rPr>
              <w:t>(nurodoma konkreti reikšmė)</w:t>
            </w:r>
            <w:r w:rsidRPr="00121FE3">
              <w:rPr>
                <w:color w:val="000000"/>
              </w:rPr>
              <w:t>............. Atitinka  CE EN379</w:t>
            </w:r>
          </w:p>
          <w:p w14:paraId="2B45DFB8" w14:textId="77777777" w:rsidR="00BC2A08" w:rsidRPr="00121FE3" w:rsidRDefault="00BC2A08" w:rsidP="00BC2A08">
            <w:pPr>
              <w:suppressAutoHyphens w:val="0"/>
              <w:autoSpaceDN/>
              <w:ind w:left="-1"/>
              <w:jc w:val="both"/>
              <w:rPr>
                <w:color w:val="000000"/>
              </w:rPr>
            </w:pPr>
            <w:r w:rsidRPr="00121FE3">
              <w:rPr>
                <w:color w:val="000000"/>
              </w:rPr>
              <w:t>Filtro įjungimas, išjungimas – automatinis.</w:t>
            </w:r>
          </w:p>
          <w:p w14:paraId="32A4718F" w14:textId="77777777" w:rsidR="00BC2A08" w:rsidRPr="00121FE3" w:rsidRDefault="00BC2A08" w:rsidP="00BC2A08">
            <w:pPr>
              <w:suppressAutoHyphens w:val="0"/>
              <w:autoSpaceDN/>
              <w:jc w:val="both"/>
              <w:rPr>
                <w:color w:val="000000"/>
              </w:rPr>
            </w:pPr>
            <w:r w:rsidRPr="00121FE3">
              <w:rPr>
                <w:color w:val="000000"/>
              </w:rPr>
              <w:t>UV apsauga.</w:t>
            </w:r>
          </w:p>
          <w:p w14:paraId="69A53B03" w14:textId="77777777" w:rsidR="00BC2A08" w:rsidRPr="00121FE3" w:rsidRDefault="00BC2A08" w:rsidP="00BC2A08">
            <w:pPr>
              <w:suppressAutoHyphens w:val="0"/>
              <w:autoSpaceDN/>
              <w:jc w:val="both"/>
              <w:rPr>
                <w:color w:val="000000"/>
              </w:rPr>
            </w:pPr>
            <w:r w:rsidRPr="00121FE3">
              <w:rPr>
                <w:color w:val="000000"/>
              </w:rPr>
              <w:t>Reguliuojamas filtro jautrumas.</w:t>
            </w:r>
          </w:p>
          <w:p w14:paraId="02D5C78C" w14:textId="77777777" w:rsidR="00BC2A08" w:rsidRPr="00121FE3" w:rsidRDefault="00BC2A08" w:rsidP="00BC2A08">
            <w:pPr>
              <w:suppressAutoHyphens w:val="0"/>
              <w:autoSpaceDN/>
              <w:jc w:val="both"/>
              <w:rPr>
                <w:color w:val="000000"/>
              </w:rPr>
            </w:pPr>
            <w:r w:rsidRPr="00121FE3">
              <w:rPr>
                <w:color w:val="000000"/>
              </w:rPr>
              <w:t>Filtro maitinimas vidinis akumuliatorius ir saulės elementas.</w:t>
            </w:r>
          </w:p>
          <w:p w14:paraId="6EB7E064" w14:textId="6ED0A100" w:rsidR="00BC2A08" w:rsidRPr="00121FE3" w:rsidRDefault="00BC2A08" w:rsidP="001E7E79">
            <w:pPr>
              <w:suppressAutoHyphens w:val="0"/>
              <w:autoSpaceDN/>
              <w:jc w:val="both"/>
            </w:pPr>
            <w:r w:rsidRPr="00121FE3">
              <w:rPr>
                <w:color w:val="000000"/>
              </w:rPr>
              <w:t>Filtro veikimo temperatūra:</w:t>
            </w:r>
            <w:r w:rsidR="001E7E79" w:rsidRPr="00121FE3">
              <w:rPr>
                <w:color w:val="000000"/>
              </w:rPr>
              <w:t xml:space="preserve">..............   </w:t>
            </w:r>
            <w:r w:rsidRPr="00121FE3">
              <w:rPr>
                <w:color w:val="000000"/>
              </w:rPr>
              <w:t xml:space="preserve"> </w:t>
            </w:r>
            <w:r w:rsidR="001E7E79" w:rsidRPr="00121FE3">
              <w:rPr>
                <w:i/>
                <w:color w:val="000000"/>
                <w:sz w:val="18"/>
                <w:szCs w:val="18"/>
                <w:lang w:eastAsia="lt-LT"/>
              </w:rPr>
              <w:t>(nurodoma konkreti reikšmė</w:t>
            </w:r>
            <w:r w:rsidR="001E7E79" w:rsidRPr="00121FE3">
              <w:rPr>
                <w:color w:val="000000"/>
              </w:rPr>
              <w:t>)</w:t>
            </w:r>
          </w:p>
        </w:tc>
      </w:tr>
      <w:tr w:rsidR="004A44DD" w:rsidRPr="00787D8C" w14:paraId="01C96822" w14:textId="77777777" w:rsidTr="00961C70">
        <w:trPr>
          <w:trHeight w:val="680"/>
        </w:trPr>
        <w:tc>
          <w:tcPr>
            <w:tcW w:w="850" w:type="dxa"/>
            <w:vAlign w:val="center"/>
          </w:tcPr>
          <w:p w14:paraId="031D59E8" w14:textId="6B322235" w:rsidR="004A44DD" w:rsidRPr="002936DE" w:rsidRDefault="004A44DD" w:rsidP="002936DE">
            <w:pPr>
              <w:suppressAutoHyphens w:val="0"/>
              <w:autoSpaceDN/>
              <w:jc w:val="center"/>
              <w:rPr>
                <w:color w:val="000000"/>
              </w:rPr>
            </w:pPr>
            <w:r w:rsidRPr="002936DE">
              <w:rPr>
                <w:color w:val="000000"/>
              </w:rPr>
              <w:t>3.</w:t>
            </w:r>
          </w:p>
        </w:tc>
        <w:tc>
          <w:tcPr>
            <w:tcW w:w="1843" w:type="dxa"/>
            <w:vAlign w:val="center"/>
          </w:tcPr>
          <w:p w14:paraId="180EC87D" w14:textId="597A3D98" w:rsidR="004A44DD" w:rsidRPr="00121FE3" w:rsidRDefault="006D7A76" w:rsidP="00787D8C">
            <w:pPr>
              <w:suppressAutoHyphens w:val="0"/>
              <w:autoSpaceDE w:val="0"/>
              <w:adjustRightInd w:val="0"/>
            </w:pPr>
            <w:r w:rsidRPr="00121FE3">
              <w:t>Apsauginis darbo šalmas</w:t>
            </w:r>
          </w:p>
        </w:tc>
        <w:tc>
          <w:tcPr>
            <w:tcW w:w="2835" w:type="dxa"/>
            <w:vAlign w:val="center"/>
          </w:tcPr>
          <w:p w14:paraId="704DF6E1" w14:textId="77777777" w:rsidR="00D93D06" w:rsidRPr="00121FE3" w:rsidRDefault="00D93D06" w:rsidP="00D93D06">
            <w:pPr>
              <w:suppressAutoHyphens w:val="0"/>
              <w:autoSpaceDN/>
              <w:spacing w:line="276" w:lineRule="auto"/>
            </w:pPr>
            <w:r w:rsidRPr="00121FE3">
              <w:t xml:space="preserve">Šalmas pagamintas iš poliuretano. Turi būti galimybė naudoti su kitomis apsaugos priemonėmis (ausinėmis, apsauginiu skydeliu ir t. t.). Kaktos srityje turi būti prakaitą sugerianti juostelė. Šalmas turi turėti ventiliaciją. Vidus su plastikiniais, reguliuojamais dirželiais. </w:t>
            </w:r>
          </w:p>
          <w:p w14:paraId="7A04F6EB" w14:textId="77777777" w:rsidR="00D93D06" w:rsidRPr="00121FE3" w:rsidRDefault="00D93D06" w:rsidP="00D93D06">
            <w:pPr>
              <w:suppressAutoHyphens w:val="0"/>
              <w:autoSpaceDN/>
              <w:spacing w:line="276" w:lineRule="auto"/>
            </w:pPr>
            <w:r w:rsidRPr="00121FE3">
              <w:t>Dydis: 52–61.</w:t>
            </w:r>
          </w:p>
          <w:p w14:paraId="0A2E2787" w14:textId="2B81937A" w:rsidR="004A44DD" w:rsidRPr="00121FE3" w:rsidRDefault="00D93D06" w:rsidP="00D93D06">
            <w:pPr>
              <w:suppressAutoHyphens w:val="0"/>
              <w:autoSpaceDN/>
              <w:spacing w:line="276" w:lineRule="auto"/>
            </w:pPr>
            <w:r w:rsidRPr="00121FE3">
              <w:t>Spalva: oranžinė.</w:t>
            </w:r>
          </w:p>
        </w:tc>
        <w:tc>
          <w:tcPr>
            <w:tcW w:w="3827" w:type="dxa"/>
          </w:tcPr>
          <w:p w14:paraId="14BE0C9B" w14:textId="2E9D4287" w:rsidR="00D93D06" w:rsidRPr="00121FE3" w:rsidRDefault="00D93D06" w:rsidP="00D93D06">
            <w:pPr>
              <w:suppressAutoHyphens w:val="0"/>
              <w:autoSpaceDN/>
              <w:spacing w:line="276" w:lineRule="auto"/>
            </w:pPr>
            <w:r w:rsidRPr="00121FE3">
              <w:t xml:space="preserve">Šalmas pagamintas iš poliuretano. Galimybė naudoti su kitomis apsaugos priemonėmis (ausinėmis, apsauginiu skydeliu ir t. t.). Kaktos srityje yra prakaitą sugerianti juostelė. Šalmas turi ventiliaciją. Vidus su plastikiniais, reguliuojamais dirželiais. </w:t>
            </w:r>
          </w:p>
          <w:p w14:paraId="27AF0E6E" w14:textId="3D8531A8" w:rsidR="004A44DD" w:rsidRPr="00121FE3" w:rsidRDefault="00D93D06" w:rsidP="00D93D06">
            <w:pPr>
              <w:suppressAutoHyphens w:val="0"/>
              <w:autoSpaceDN/>
              <w:spacing w:line="276" w:lineRule="auto"/>
              <w:rPr>
                <w:i/>
                <w:sz w:val="20"/>
                <w:szCs w:val="20"/>
              </w:rPr>
            </w:pPr>
            <w:r w:rsidRPr="00121FE3">
              <w:t xml:space="preserve">Dydis:.............. </w:t>
            </w:r>
            <w:r w:rsidRPr="00121FE3">
              <w:rPr>
                <w:i/>
                <w:color w:val="000000"/>
                <w:sz w:val="18"/>
                <w:szCs w:val="18"/>
                <w:lang w:eastAsia="lt-LT"/>
              </w:rPr>
              <w:t xml:space="preserve">(nurodoma konkreti reikšmė)   </w:t>
            </w:r>
            <w:r w:rsidRPr="00121FE3">
              <w:t>Spalva: oranžinė.</w:t>
            </w:r>
          </w:p>
        </w:tc>
      </w:tr>
      <w:tr w:rsidR="00316B78" w:rsidRPr="00787D8C" w14:paraId="380FA157" w14:textId="77777777" w:rsidTr="001436CD">
        <w:trPr>
          <w:trHeight w:val="680"/>
        </w:trPr>
        <w:tc>
          <w:tcPr>
            <w:tcW w:w="850" w:type="dxa"/>
            <w:vAlign w:val="center"/>
          </w:tcPr>
          <w:p w14:paraId="07B52292" w14:textId="64C685AE" w:rsidR="00316B78" w:rsidRPr="002936DE" w:rsidRDefault="00316B78" w:rsidP="00316B78">
            <w:pPr>
              <w:suppressAutoHyphens w:val="0"/>
              <w:autoSpaceDN/>
              <w:jc w:val="center"/>
              <w:rPr>
                <w:color w:val="000000"/>
              </w:rPr>
            </w:pPr>
            <w:r w:rsidRPr="002936DE">
              <w:rPr>
                <w:color w:val="000000"/>
              </w:rPr>
              <w:t>4.</w:t>
            </w:r>
          </w:p>
        </w:tc>
        <w:tc>
          <w:tcPr>
            <w:tcW w:w="1843" w:type="dxa"/>
          </w:tcPr>
          <w:p w14:paraId="4AFBED77" w14:textId="1E9969E6" w:rsidR="00316B78" w:rsidRPr="00121FE3" w:rsidRDefault="00316B78" w:rsidP="00316B78">
            <w:pPr>
              <w:suppressAutoHyphens w:val="0"/>
              <w:autoSpaceDE w:val="0"/>
              <w:adjustRightInd w:val="0"/>
              <w:rPr>
                <w:color w:val="000000"/>
              </w:rPr>
            </w:pPr>
            <w:r w:rsidRPr="00121FE3">
              <w:t>Darbų saugos ženklas</w:t>
            </w:r>
          </w:p>
        </w:tc>
        <w:tc>
          <w:tcPr>
            <w:tcW w:w="2835" w:type="dxa"/>
            <w:vAlign w:val="center"/>
          </w:tcPr>
          <w:p w14:paraId="7FD42DB4" w14:textId="77777777" w:rsidR="00316B78" w:rsidRPr="00316B78" w:rsidRDefault="00316B78" w:rsidP="00316B78">
            <w:pPr>
              <w:suppressAutoHyphens w:val="0"/>
              <w:autoSpaceDN/>
              <w:rPr>
                <w:color w:val="000000"/>
              </w:rPr>
            </w:pPr>
            <w:r w:rsidRPr="00316B78">
              <w:rPr>
                <w:color w:val="000000"/>
                <w:lang w:eastAsia="lt-LT"/>
              </w:rPr>
              <w:t xml:space="preserve">Ženklas </w:t>
            </w:r>
            <w:r w:rsidRPr="00316B78">
              <w:rPr>
                <w:color w:val="000000"/>
              </w:rPr>
              <w:t xml:space="preserve">lipdukas </w:t>
            </w:r>
            <w:r w:rsidRPr="00316B78">
              <w:rPr>
                <w:color w:val="000000"/>
                <w:lang w:eastAsia="lt-LT"/>
              </w:rPr>
              <w:t xml:space="preserve">„Būtina naudoti klausos apsaugos priemones“ </w:t>
            </w:r>
          </w:p>
          <w:p w14:paraId="3DD1D170" w14:textId="09EA408A" w:rsidR="00316B78" w:rsidRPr="00121FE3" w:rsidRDefault="00316B78" w:rsidP="00316B78">
            <w:pPr>
              <w:suppressAutoHyphens w:val="0"/>
              <w:autoSpaceDN/>
              <w:spacing w:line="276" w:lineRule="auto"/>
            </w:pPr>
            <w:r w:rsidRPr="00121FE3">
              <w:rPr>
                <w:color w:val="000000"/>
              </w:rPr>
              <w:t>150 mm x 150 mm</w:t>
            </w:r>
          </w:p>
        </w:tc>
        <w:tc>
          <w:tcPr>
            <w:tcW w:w="3827" w:type="dxa"/>
          </w:tcPr>
          <w:p w14:paraId="355C7C0C" w14:textId="0037D088" w:rsidR="00316B78" w:rsidRPr="00121FE3" w:rsidRDefault="00316B78" w:rsidP="00316B78">
            <w:pPr>
              <w:suppressAutoHyphens w:val="0"/>
              <w:autoSpaceDN/>
              <w:spacing w:line="276" w:lineRule="auto"/>
              <w:rPr>
                <w:i/>
              </w:rPr>
            </w:pPr>
            <w:r w:rsidRPr="00121FE3">
              <w:rPr>
                <w:i/>
                <w:sz w:val="20"/>
                <w:szCs w:val="20"/>
              </w:rPr>
              <w:t>Jei Jūsų siūloma prekė atitinka Pirkėjo reikalaujamas charakteristikas, nurodoma šios lentelės 3 stulpelyje nurodyta reikšmė</w:t>
            </w:r>
          </w:p>
        </w:tc>
      </w:tr>
      <w:tr w:rsidR="00316B78" w:rsidRPr="00787D8C" w14:paraId="23FDB35E" w14:textId="77777777" w:rsidTr="001436CD">
        <w:trPr>
          <w:trHeight w:val="680"/>
        </w:trPr>
        <w:tc>
          <w:tcPr>
            <w:tcW w:w="850" w:type="dxa"/>
            <w:vAlign w:val="center"/>
          </w:tcPr>
          <w:p w14:paraId="23A97DE0" w14:textId="2A62A022" w:rsidR="00316B78" w:rsidRPr="002936DE" w:rsidRDefault="00316B78" w:rsidP="00316B78">
            <w:pPr>
              <w:suppressAutoHyphens w:val="0"/>
              <w:autoSpaceDN/>
              <w:jc w:val="center"/>
              <w:rPr>
                <w:color w:val="000000"/>
              </w:rPr>
            </w:pPr>
            <w:r w:rsidRPr="002936DE">
              <w:rPr>
                <w:color w:val="000000"/>
              </w:rPr>
              <w:t>5.</w:t>
            </w:r>
          </w:p>
        </w:tc>
        <w:tc>
          <w:tcPr>
            <w:tcW w:w="1843" w:type="dxa"/>
          </w:tcPr>
          <w:p w14:paraId="384EC66E" w14:textId="7E806395" w:rsidR="00316B78" w:rsidRPr="00121FE3" w:rsidRDefault="00316B78" w:rsidP="00316B78">
            <w:pPr>
              <w:suppressAutoHyphens w:val="0"/>
              <w:autoSpaceDE w:val="0"/>
              <w:adjustRightInd w:val="0"/>
              <w:rPr>
                <w:color w:val="000000"/>
              </w:rPr>
            </w:pPr>
            <w:r w:rsidRPr="00121FE3">
              <w:t>Darbų saugos ženklas</w:t>
            </w:r>
          </w:p>
        </w:tc>
        <w:tc>
          <w:tcPr>
            <w:tcW w:w="2835" w:type="dxa"/>
            <w:vAlign w:val="center"/>
          </w:tcPr>
          <w:p w14:paraId="6E2AF5F5" w14:textId="77777777" w:rsidR="00316B78" w:rsidRPr="00316B78" w:rsidRDefault="00316B78" w:rsidP="00316B78">
            <w:pPr>
              <w:suppressAutoHyphens w:val="0"/>
              <w:autoSpaceDN/>
              <w:rPr>
                <w:color w:val="000000"/>
              </w:rPr>
            </w:pPr>
            <w:r w:rsidRPr="00316B78">
              <w:rPr>
                <w:color w:val="000000"/>
                <w:lang w:eastAsia="lt-LT"/>
              </w:rPr>
              <w:t xml:space="preserve">Ženklas </w:t>
            </w:r>
            <w:r w:rsidRPr="00316B78">
              <w:rPr>
                <w:color w:val="000000"/>
              </w:rPr>
              <w:t xml:space="preserve">lipdukas </w:t>
            </w:r>
            <w:r w:rsidRPr="00316B78">
              <w:rPr>
                <w:color w:val="000000"/>
                <w:lang w:eastAsia="lt-LT"/>
              </w:rPr>
              <w:t xml:space="preserve">„Būtina naudoti akių apsaugos priemones“ </w:t>
            </w:r>
          </w:p>
          <w:p w14:paraId="411F2B73" w14:textId="012AB942" w:rsidR="00316B78" w:rsidRPr="00121FE3" w:rsidRDefault="00316B78" w:rsidP="00316B78">
            <w:pPr>
              <w:suppressAutoHyphens w:val="0"/>
              <w:autoSpaceDN/>
              <w:spacing w:line="276" w:lineRule="auto"/>
            </w:pPr>
            <w:r w:rsidRPr="00121FE3">
              <w:rPr>
                <w:color w:val="000000"/>
              </w:rPr>
              <w:t>150 mm x 150 mm</w:t>
            </w:r>
          </w:p>
        </w:tc>
        <w:tc>
          <w:tcPr>
            <w:tcW w:w="3827" w:type="dxa"/>
          </w:tcPr>
          <w:p w14:paraId="63D2AB2C" w14:textId="2F3CF51D" w:rsidR="00316B78" w:rsidRPr="00121FE3" w:rsidRDefault="00316B78" w:rsidP="00316B78">
            <w:pPr>
              <w:suppressAutoHyphens w:val="0"/>
              <w:autoSpaceDN/>
              <w:spacing w:line="276" w:lineRule="auto"/>
              <w:rPr>
                <w:i/>
                <w:sz w:val="20"/>
                <w:szCs w:val="20"/>
              </w:rPr>
            </w:pPr>
            <w:r w:rsidRPr="00121FE3">
              <w:rPr>
                <w:i/>
                <w:sz w:val="20"/>
                <w:szCs w:val="20"/>
              </w:rPr>
              <w:t>Jei Jūsų siūloma prekė atitinka Pirkėjo reikalaujamas charakteristikas, nurodoma šios lentelės 3 stulpelyje nurodyta reikšmė</w:t>
            </w:r>
          </w:p>
        </w:tc>
      </w:tr>
      <w:tr w:rsidR="00316B78" w:rsidRPr="00787D8C" w14:paraId="42D00D65" w14:textId="77777777" w:rsidTr="001436CD">
        <w:trPr>
          <w:trHeight w:val="680"/>
        </w:trPr>
        <w:tc>
          <w:tcPr>
            <w:tcW w:w="850" w:type="dxa"/>
            <w:vAlign w:val="center"/>
          </w:tcPr>
          <w:p w14:paraId="422699F7" w14:textId="5DF6F75C" w:rsidR="00316B78" w:rsidRPr="002936DE" w:rsidRDefault="00316B78" w:rsidP="00316B78">
            <w:pPr>
              <w:suppressAutoHyphens w:val="0"/>
              <w:autoSpaceDN/>
              <w:jc w:val="center"/>
              <w:rPr>
                <w:color w:val="000000"/>
              </w:rPr>
            </w:pPr>
            <w:r w:rsidRPr="002936DE">
              <w:rPr>
                <w:color w:val="000000"/>
              </w:rPr>
              <w:t>6.</w:t>
            </w:r>
          </w:p>
        </w:tc>
        <w:tc>
          <w:tcPr>
            <w:tcW w:w="1843" w:type="dxa"/>
          </w:tcPr>
          <w:p w14:paraId="5DED745E" w14:textId="1E7952D4" w:rsidR="00316B78" w:rsidRPr="00121FE3" w:rsidRDefault="00316B78" w:rsidP="00316B78">
            <w:pPr>
              <w:suppressAutoHyphens w:val="0"/>
              <w:autoSpaceDE w:val="0"/>
              <w:adjustRightInd w:val="0"/>
            </w:pPr>
            <w:r w:rsidRPr="00121FE3">
              <w:t>Darbų saugos ženklas</w:t>
            </w:r>
          </w:p>
        </w:tc>
        <w:tc>
          <w:tcPr>
            <w:tcW w:w="2835" w:type="dxa"/>
            <w:vAlign w:val="center"/>
          </w:tcPr>
          <w:p w14:paraId="4AFFE6AD" w14:textId="77777777" w:rsidR="00316B78" w:rsidRPr="00316B78" w:rsidRDefault="00316B78" w:rsidP="00316B78">
            <w:pPr>
              <w:suppressAutoHyphens w:val="0"/>
              <w:autoSpaceDN/>
              <w:rPr>
                <w:color w:val="000000"/>
                <w:lang w:eastAsia="lt-LT"/>
              </w:rPr>
            </w:pPr>
            <w:r w:rsidRPr="00316B78">
              <w:rPr>
                <w:color w:val="000000"/>
                <w:lang w:eastAsia="lt-LT"/>
              </w:rPr>
              <w:t xml:space="preserve">Ženklas </w:t>
            </w:r>
            <w:r w:rsidRPr="00316B78">
              <w:rPr>
                <w:color w:val="000000"/>
              </w:rPr>
              <w:t>lipdukas</w:t>
            </w:r>
            <w:r w:rsidRPr="00316B78">
              <w:rPr>
                <w:color w:val="000000"/>
                <w:lang w:eastAsia="lt-LT"/>
              </w:rPr>
              <w:t xml:space="preserve"> „Būtina kvėpavimo takų apsauga“ </w:t>
            </w:r>
          </w:p>
          <w:p w14:paraId="7996199B" w14:textId="56415E20" w:rsidR="00316B78" w:rsidRPr="00121FE3" w:rsidRDefault="00316B78" w:rsidP="00316B78">
            <w:pPr>
              <w:suppressAutoHyphens w:val="0"/>
              <w:autoSpaceDN/>
              <w:spacing w:line="276" w:lineRule="auto"/>
            </w:pPr>
            <w:r w:rsidRPr="00121FE3">
              <w:rPr>
                <w:color w:val="000000"/>
              </w:rPr>
              <w:t>150 mm x 150 mm</w:t>
            </w:r>
          </w:p>
        </w:tc>
        <w:tc>
          <w:tcPr>
            <w:tcW w:w="3827" w:type="dxa"/>
          </w:tcPr>
          <w:p w14:paraId="0E6138E3" w14:textId="31AA79C8" w:rsidR="00316B78" w:rsidRPr="00121FE3" w:rsidRDefault="00316B78" w:rsidP="00316B78">
            <w:pPr>
              <w:suppressAutoHyphens w:val="0"/>
              <w:autoSpaceDN/>
              <w:spacing w:line="276" w:lineRule="auto"/>
              <w:rPr>
                <w:i/>
                <w:sz w:val="20"/>
                <w:szCs w:val="20"/>
              </w:rPr>
            </w:pPr>
            <w:r w:rsidRPr="00121FE3">
              <w:rPr>
                <w:i/>
                <w:sz w:val="20"/>
                <w:szCs w:val="20"/>
              </w:rPr>
              <w:t>Jei Jūsų siūloma prekė atitinka Pirkėjo reikalaujamas charakteristikas, nurodoma šios lentelės 3 stulpelyje nurodyta reikšmė</w:t>
            </w:r>
          </w:p>
        </w:tc>
      </w:tr>
      <w:tr w:rsidR="006A5E1E" w:rsidRPr="00787D8C" w14:paraId="06D45CE7" w14:textId="77777777" w:rsidTr="00961C70">
        <w:trPr>
          <w:trHeight w:val="680"/>
        </w:trPr>
        <w:tc>
          <w:tcPr>
            <w:tcW w:w="850" w:type="dxa"/>
            <w:vAlign w:val="center"/>
          </w:tcPr>
          <w:p w14:paraId="149B01B3" w14:textId="2FF32739" w:rsidR="006A5E1E" w:rsidRPr="002936DE" w:rsidRDefault="006A5E1E" w:rsidP="002936DE">
            <w:pPr>
              <w:suppressAutoHyphens w:val="0"/>
              <w:autoSpaceDN/>
              <w:jc w:val="center"/>
              <w:rPr>
                <w:color w:val="000000"/>
              </w:rPr>
            </w:pPr>
            <w:r w:rsidRPr="002936DE">
              <w:rPr>
                <w:color w:val="000000"/>
              </w:rPr>
              <w:lastRenderedPageBreak/>
              <w:t>7.</w:t>
            </w:r>
          </w:p>
        </w:tc>
        <w:tc>
          <w:tcPr>
            <w:tcW w:w="1843" w:type="dxa"/>
            <w:vAlign w:val="center"/>
          </w:tcPr>
          <w:p w14:paraId="199CFE08" w14:textId="03FF4C77" w:rsidR="006A5E1E" w:rsidRPr="00121FE3" w:rsidRDefault="00316B78" w:rsidP="00787D8C">
            <w:pPr>
              <w:suppressAutoHyphens w:val="0"/>
              <w:autoSpaceDE w:val="0"/>
              <w:adjustRightInd w:val="0"/>
            </w:pPr>
            <w:r w:rsidRPr="00121FE3">
              <w:rPr>
                <w:color w:val="000000"/>
              </w:rPr>
              <w:t>Darbų saugos ženklas</w:t>
            </w:r>
          </w:p>
        </w:tc>
        <w:tc>
          <w:tcPr>
            <w:tcW w:w="2835" w:type="dxa"/>
            <w:vAlign w:val="center"/>
          </w:tcPr>
          <w:p w14:paraId="1D3486DC"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Ženkle-plakate turi būti  2 įspėjamieji ženklai: </w:t>
            </w:r>
          </w:p>
          <w:p w14:paraId="03266F48"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„Sukelia koroziją“ ir „Įsiliepsnojančios dujos“, </w:t>
            </w:r>
          </w:p>
          <w:p w14:paraId="7487C9F6"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įpareigojamasis ženklas: </w:t>
            </w:r>
          </w:p>
          <w:p w14:paraId="185BD40A"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„Naudoti akių apsaugos priemones“, </w:t>
            </w:r>
          </w:p>
          <w:p w14:paraId="15E23CCE" w14:textId="77777777" w:rsidR="00001744" w:rsidRPr="00121FE3" w:rsidRDefault="00001744" w:rsidP="00001744">
            <w:pPr>
              <w:jc w:val="both"/>
              <w:rPr>
                <w:color w:val="000000" w:themeColor="text1"/>
                <w:shd w:val="clear" w:color="auto" w:fill="FFFFFF"/>
              </w:rPr>
            </w:pPr>
            <w:r w:rsidRPr="00121FE3">
              <w:rPr>
                <w:noProof/>
                <w:lang w:val="en-US"/>
              </w:rPr>
              <w:drawing>
                <wp:anchor distT="0" distB="0" distL="114300" distR="114300" simplePos="0" relativeHeight="251665408" behindDoc="0" locked="0" layoutInCell="1" allowOverlap="1" wp14:anchorId="176635B9" wp14:editId="4727ACDC">
                  <wp:simplePos x="0" y="0"/>
                  <wp:positionH relativeFrom="column">
                    <wp:posOffset>2889885</wp:posOffset>
                  </wp:positionH>
                  <wp:positionV relativeFrom="paragraph">
                    <wp:posOffset>23495</wp:posOffset>
                  </wp:positionV>
                  <wp:extent cx="1276350" cy="1317625"/>
                  <wp:effectExtent l="0" t="0" r="0" b="0"/>
                  <wp:wrapThrough wrapText="bothSides">
                    <wp:wrapPolygon edited="0">
                      <wp:start x="0" y="0"/>
                      <wp:lineTo x="0" y="21236"/>
                      <wp:lineTo x="21278" y="21236"/>
                      <wp:lineTo x="212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FE3">
              <w:rPr>
                <w:color w:val="000000" w:themeColor="text1"/>
                <w:shd w:val="clear" w:color="auto" w:fill="FFFFFF"/>
              </w:rPr>
              <w:t xml:space="preserve">draudžiamasis ženklas: </w:t>
            </w:r>
          </w:p>
          <w:p w14:paraId="23437504"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„Nesiartinti su  atvira liepsna ar uždegta cigarete“.</w:t>
            </w:r>
          </w:p>
          <w:p w14:paraId="6DECED8C"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Ženklų plakato matmenys 500 x 600 mm. </w:t>
            </w:r>
          </w:p>
          <w:p w14:paraId="3561FE8F"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Įspėjamųjų ženklų kraštinės ilgis 150 mm, </w:t>
            </w:r>
          </w:p>
          <w:p w14:paraId="0B6F809B" w14:textId="77777777" w:rsidR="00001744" w:rsidRPr="00121FE3" w:rsidRDefault="00001744" w:rsidP="00001744">
            <w:pPr>
              <w:jc w:val="both"/>
              <w:rPr>
                <w:color w:val="000000" w:themeColor="text1"/>
                <w:shd w:val="clear" w:color="auto" w:fill="FFFFFF"/>
              </w:rPr>
            </w:pPr>
            <w:r w:rsidRPr="00121FE3">
              <w:rPr>
                <w:color w:val="000000" w:themeColor="text1"/>
                <w:shd w:val="clear" w:color="auto" w:fill="FFFFFF"/>
              </w:rPr>
              <w:t xml:space="preserve">įpareigojamojo ir draudžiamojo ženklo diametras 150 mm.  </w:t>
            </w:r>
          </w:p>
          <w:p w14:paraId="36CA2FC1" w14:textId="4FA566D1" w:rsidR="006A5E1E" w:rsidRPr="00121FE3" w:rsidRDefault="00001744" w:rsidP="00001744">
            <w:pPr>
              <w:suppressAutoHyphens w:val="0"/>
              <w:autoSpaceDN/>
              <w:spacing w:line="276" w:lineRule="auto"/>
            </w:pPr>
            <w:r w:rsidRPr="00121FE3">
              <w:rPr>
                <w:color w:val="000000" w:themeColor="text1"/>
                <w:shd w:val="clear" w:color="auto" w:fill="FFFFFF"/>
              </w:rPr>
              <w:t>Ženklas-plakatas yra lipdukas.</w:t>
            </w:r>
          </w:p>
        </w:tc>
        <w:tc>
          <w:tcPr>
            <w:tcW w:w="3827" w:type="dxa"/>
          </w:tcPr>
          <w:p w14:paraId="7A28B82C" w14:textId="61C465A1"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Ženkle-plakate </w:t>
            </w:r>
            <w:r w:rsidRPr="00121FE3">
              <w:rPr>
                <w:color w:val="000000"/>
                <w:shd w:val="clear" w:color="auto" w:fill="FFFFFF"/>
              </w:rPr>
              <w:t>yra</w:t>
            </w:r>
            <w:r w:rsidRPr="00001744">
              <w:rPr>
                <w:color w:val="000000"/>
                <w:shd w:val="clear" w:color="auto" w:fill="FFFFFF"/>
              </w:rPr>
              <w:t xml:space="preserve">  2 įspėjamieji ženklai: </w:t>
            </w:r>
          </w:p>
          <w:p w14:paraId="072E5897"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„Sukelia koroziją“ ir „Įsiliepsnojančios dujos“, </w:t>
            </w:r>
          </w:p>
          <w:p w14:paraId="18093BDA"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įpareigojamasis ženklas: </w:t>
            </w:r>
          </w:p>
          <w:p w14:paraId="3549C701"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„Naudoti akių apsaugos priemones“, </w:t>
            </w:r>
          </w:p>
          <w:p w14:paraId="6A643CAA" w14:textId="77777777" w:rsidR="00001744" w:rsidRPr="00001744" w:rsidRDefault="00001744" w:rsidP="00001744">
            <w:pPr>
              <w:suppressAutoHyphens w:val="0"/>
              <w:autoSpaceDN/>
              <w:jc w:val="both"/>
              <w:rPr>
                <w:color w:val="000000"/>
                <w:shd w:val="clear" w:color="auto" w:fill="FFFFFF"/>
              </w:rPr>
            </w:pPr>
            <w:r w:rsidRPr="00001744">
              <w:rPr>
                <w:noProof/>
                <w:lang w:val="en-US"/>
              </w:rPr>
              <w:drawing>
                <wp:anchor distT="0" distB="0" distL="114300" distR="114300" simplePos="0" relativeHeight="251667456" behindDoc="0" locked="0" layoutInCell="1" allowOverlap="1" wp14:anchorId="258FD624" wp14:editId="1A16FA13">
                  <wp:simplePos x="0" y="0"/>
                  <wp:positionH relativeFrom="column">
                    <wp:posOffset>2889885</wp:posOffset>
                  </wp:positionH>
                  <wp:positionV relativeFrom="paragraph">
                    <wp:posOffset>23495</wp:posOffset>
                  </wp:positionV>
                  <wp:extent cx="1276350" cy="1317625"/>
                  <wp:effectExtent l="0" t="0" r="0" b="0"/>
                  <wp:wrapThrough wrapText="bothSides">
                    <wp:wrapPolygon edited="0">
                      <wp:start x="0" y="0"/>
                      <wp:lineTo x="0" y="21236"/>
                      <wp:lineTo x="21278" y="21236"/>
                      <wp:lineTo x="2127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744">
              <w:rPr>
                <w:color w:val="000000"/>
                <w:shd w:val="clear" w:color="auto" w:fill="FFFFFF"/>
              </w:rPr>
              <w:t xml:space="preserve">draudžiamasis ženklas: </w:t>
            </w:r>
          </w:p>
          <w:p w14:paraId="227834A7"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„Nesiartinti su  atvira liepsna ar uždegta cigarete“.</w:t>
            </w:r>
          </w:p>
          <w:p w14:paraId="7888BDE9"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Ženklų plakato matmenys 500 x 600 mm. </w:t>
            </w:r>
          </w:p>
          <w:p w14:paraId="30EA8C48"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Įspėjamųjų ženklų kraštinės ilgis 150 mm, </w:t>
            </w:r>
          </w:p>
          <w:p w14:paraId="31146AB8" w14:textId="77777777" w:rsidR="00001744" w:rsidRPr="00001744" w:rsidRDefault="00001744" w:rsidP="00001744">
            <w:pPr>
              <w:suppressAutoHyphens w:val="0"/>
              <w:autoSpaceDN/>
              <w:jc w:val="both"/>
              <w:rPr>
                <w:color w:val="000000"/>
                <w:shd w:val="clear" w:color="auto" w:fill="FFFFFF"/>
              </w:rPr>
            </w:pPr>
            <w:r w:rsidRPr="00001744">
              <w:rPr>
                <w:color w:val="000000"/>
                <w:shd w:val="clear" w:color="auto" w:fill="FFFFFF"/>
              </w:rPr>
              <w:t xml:space="preserve">įpareigojamojo ir draudžiamojo ženklo diametras 150 mm.  </w:t>
            </w:r>
          </w:p>
          <w:p w14:paraId="0596D775" w14:textId="774ED009" w:rsidR="006A5E1E" w:rsidRPr="00121FE3" w:rsidRDefault="00001744" w:rsidP="00001744">
            <w:pPr>
              <w:suppressAutoHyphens w:val="0"/>
              <w:autoSpaceDN/>
              <w:spacing w:line="276" w:lineRule="auto"/>
              <w:rPr>
                <w:i/>
                <w:sz w:val="20"/>
                <w:szCs w:val="20"/>
              </w:rPr>
            </w:pPr>
            <w:r w:rsidRPr="00121FE3">
              <w:rPr>
                <w:color w:val="000000"/>
                <w:shd w:val="clear" w:color="auto" w:fill="FFFFFF"/>
              </w:rPr>
              <w:t>Ženklas-plakatas yra lipdukas.</w:t>
            </w:r>
          </w:p>
        </w:tc>
      </w:tr>
      <w:tr w:rsidR="002D4907" w:rsidRPr="00787D8C" w14:paraId="0F55E97E" w14:textId="77777777" w:rsidTr="00961C70">
        <w:trPr>
          <w:trHeight w:val="680"/>
        </w:trPr>
        <w:tc>
          <w:tcPr>
            <w:tcW w:w="850" w:type="dxa"/>
            <w:vAlign w:val="center"/>
          </w:tcPr>
          <w:p w14:paraId="712864B7" w14:textId="3E686688" w:rsidR="002D4907" w:rsidRPr="002936DE" w:rsidRDefault="002D4907" w:rsidP="002936DE">
            <w:pPr>
              <w:suppressAutoHyphens w:val="0"/>
              <w:autoSpaceDN/>
              <w:jc w:val="center"/>
              <w:rPr>
                <w:color w:val="000000"/>
              </w:rPr>
            </w:pPr>
            <w:r w:rsidRPr="002936DE">
              <w:rPr>
                <w:color w:val="000000"/>
              </w:rPr>
              <w:t>8.</w:t>
            </w:r>
          </w:p>
        </w:tc>
        <w:tc>
          <w:tcPr>
            <w:tcW w:w="1843" w:type="dxa"/>
            <w:vAlign w:val="center"/>
          </w:tcPr>
          <w:p w14:paraId="35ACA2A3" w14:textId="04F80B15" w:rsidR="002D4907" w:rsidRPr="00121FE3" w:rsidRDefault="00316B78" w:rsidP="00787D8C">
            <w:pPr>
              <w:suppressAutoHyphens w:val="0"/>
              <w:autoSpaceDE w:val="0"/>
              <w:adjustRightInd w:val="0"/>
            </w:pPr>
            <w:r w:rsidRPr="00121FE3">
              <w:rPr>
                <w:color w:val="000000"/>
              </w:rPr>
              <w:t>STOP juosta</w:t>
            </w:r>
          </w:p>
        </w:tc>
        <w:tc>
          <w:tcPr>
            <w:tcW w:w="2835" w:type="dxa"/>
            <w:vAlign w:val="center"/>
          </w:tcPr>
          <w:p w14:paraId="3AE81F42" w14:textId="00A363DE" w:rsidR="002D4907" w:rsidRPr="00121FE3" w:rsidRDefault="00316B78" w:rsidP="00A117B0">
            <w:pPr>
              <w:suppressAutoHyphens w:val="0"/>
              <w:autoSpaceDN/>
              <w:spacing w:line="276" w:lineRule="auto"/>
            </w:pPr>
            <w:r w:rsidRPr="00121FE3">
              <w:rPr>
                <w:color w:val="000000"/>
                <w:lang w:eastAsia="lt-LT"/>
              </w:rPr>
              <w:t>Dryžuota (geltona / raudona) juosta skirta  pavojingų vietų žymėjimui, nelipni. Ilgis – 33±2 m, plotis – 50±5 mm</w:t>
            </w:r>
          </w:p>
        </w:tc>
        <w:tc>
          <w:tcPr>
            <w:tcW w:w="3827" w:type="dxa"/>
          </w:tcPr>
          <w:p w14:paraId="7603EADC" w14:textId="158A920F" w:rsidR="002D4907" w:rsidRPr="00121FE3" w:rsidRDefault="00001744" w:rsidP="00967ADE">
            <w:pPr>
              <w:suppressAutoHyphens w:val="0"/>
              <w:autoSpaceDN/>
              <w:spacing w:line="276" w:lineRule="auto"/>
            </w:pPr>
            <w:r w:rsidRPr="00121FE3">
              <w:rPr>
                <w:color w:val="000000"/>
                <w:lang w:eastAsia="lt-LT"/>
              </w:rPr>
              <w:t xml:space="preserve">Dryžuota (geltona / raudona) juosta skirta  pavojingų vietų žymėjimui, nelipni. Ilgis </w:t>
            </w:r>
            <w:r w:rsidR="00967ADE" w:rsidRPr="00121FE3">
              <w:rPr>
                <w:i/>
                <w:color w:val="000000"/>
                <w:sz w:val="18"/>
                <w:szCs w:val="18"/>
                <w:lang w:eastAsia="lt-LT"/>
              </w:rPr>
              <w:t>(nurodoma konkreti reikšmė</w:t>
            </w:r>
            <w:r w:rsidR="00967ADE" w:rsidRPr="00121FE3">
              <w:rPr>
                <w:color w:val="000000"/>
              </w:rPr>
              <w:t>) ..........</w:t>
            </w:r>
            <w:r w:rsidRPr="00121FE3">
              <w:rPr>
                <w:color w:val="000000"/>
                <w:lang w:eastAsia="lt-LT"/>
              </w:rPr>
              <w:t xml:space="preserve">m, plotis </w:t>
            </w:r>
            <w:r w:rsidR="00967ADE" w:rsidRPr="00121FE3">
              <w:rPr>
                <w:i/>
                <w:color w:val="000000"/>
                <w:sz w:val="18"/>
                <w:szCs w:val="18"/>
                <w:lang w:eastAsia="lt-LT"/>
              </w:rPr>
              <w:t>(nurodoma konkreti reikšmė</w:t>
            </w:r>
            <w:r w:rsidR="00967ADE" w:rsidRPr="00121FE3">
              <w:rPr>
                <w:color w:val="000000"/>
              </w:rPr>
              <w:t>)  ..............</w:t>
            </w:r>
            <w:r w:rsidRPr="00121FE3">
              <w:rPr>
                <w:color w:val="000000"/>
                <w:lang w:eastAsia="lt-LT"/>
              </w:rPr>
              <w:t>mm</w:t>
            </w:r>
          </w:p>
        </w:tc>
      </w:tr>
      <w:tr w:rsidR="007B34DD" w:rsidRPr="00787D8C" w14:paraId="4E1FF1E8" w14:textId="77777777" w:rsidTr="00961C70">
        <w:trPr>
          <w:trHeight w:val="680"/>
        </w:trPr>
        <w:tc>
          <w:tcPr>
            <w:tcW w:w="850" w:type="dxa"/>
            <w:vAlign w:val="center"/>
          </w:tcPr>
          <w:p w14:paraId="28EE46A6" w14:textId="544E2709" w:rsidR="007B34DD" w:rsidRPr="002936DE" w:rsidRDefault="007B34DD" w:rsidP="002936DE">
            <w:pPr>
              <w:suppressAutoHyphens w:val="0"/>
              <w:autoSpaceDN/>
              <w:jc w:val="center"/>
              <w:rPr>
                <w:color w:val="000000"/>
              </w:rPr>
            </w:pPr>
            <w:r w:rsidRPr="002936DE">
              <w:rPr>
                <w:color w:val="000000"/>
              </w:rPr>
              <w:t>9.</w:t>
            </w:r>
          </w:p>
        </w:tc>
        <w:tc>
          <w:tcPr>
            <w:tcW w:w="1843" w:type="dxa"/>
            <w:vAlign w:val="center"/>
          </w:tcPr>
          <w:p w14:paraId="58190CA5" w14:textId="35E71137" w:rsidR="007B34DD" w:rsidRPr="00121FE3" w:rsidRDefault="00316B78" w:rsidP="00787D8C">
            <w:pPr>
              <w:suppressAutoHyphens w:val="0"/>
              <w:autoSpaceDE w:val="0"/>
              <w:adjustRightInd w:val="0"/>
            </w:pPr>
            <w:r w:rsidRPr="00121FE3">
              <w:rPr>
                <w:color w:val="000000"/>
              </w:rPr>
              <w:t>Šviesą atspindinti juosta</w:t>
            </w:r>
          </w:p>
        </w:tc>
        <w:tc>
          <w:tcPr>
            <w:tcW w:w="2835" w:type="dxa"/>
            <w:vAlign w:val="center"/>
          </w:tcPr>
          <w:p w14:paraId="5406F493" w14:textId="78648C84" w:rsidR="007B34DD" w:rsidRPr="00121FE3" w:rsidRDefault="00001744" w:rsidP="007B34DD">
            <w:pPr>
              <w:suppressAutoHyphens w:val="0"/>
              <w:autoSpaceDN/>
              <w:spacing w:line="276" w:lineRule="auto"/>
            </w:pPr>
            <w:r w:rsidRPr="00121FE3">
              <w:rPr>
                <w:color w:val="000000"/>
                <w:lang w:eastAsia="lt-LT"/>
              </w:rPr>
              <w:t>Dryžuota (balta / raudona), lipni juosta, skirta pavojingų iškilimų žymėjimui; ilgis – 33±2 m, plotis – 50±5 mm.</w:t>
            </w:r>
          </w:p>
        </w:tc>
        <w:tc>
          <w:tcPr>
            <w:tcW w:w="3827" w:type="dxa"/>
          </w:tcPr>
          <w:p w14:paraId="29E1950E" w14:textId="7DEBACF8" w:rsidR="007B34DD" w:rsidRPr="00121FE3" w:rsidRDefault="00967ADE" w:rsidP="00967ADE">
            <w:pPr>
              <w:suppressAutoHyphens w:val="0"/>
              <w:autoSpaceDN/>
              <w:spacing w:line="276" w:lineRule="auto"/>
            </w:pPr>
            <w:r w:rsidRPr="00121FE3">
              <w:rPr>
                <w:color w:val="000000"/>
                <w:lang w:eastAsia="lt-LT"/>
              </w:rPr>
              <w:t>Dryžuota (balta / raudona), lipni juosta, skirta pavojingų iškilimų žymėjimui; ilgis m........</w:t>
            </w:r>
            <w:r w:rsidRPr="00121FE3">
              <w:rPr>
                <w:i/>
                <w:color w:val="000000"/>
                <w:sz w:val="18"/>
                <w:szCs w:val="18"/>
                <w:lang w:eastAsia="lt-LT"/>
              </w:rPr>
              <w:t xml:space="preserve"> (nurodoma konkreti reikšmė</w:t>
            </w:r>
            <w:r w:rsidRPr="00121FE3">
              <w:rPr>
                <w:color w:val="000000"/>
              </w:rPr>
              <w:t xml:space="preserve">) </w:t>
            </w:r>
            <w:r w:rsidRPr="00121FE3">
              <w:rPr>
                <w:color w:val="000000"/>
                <w:lang w:eastAsia="lt-LT"/>
              </w:rPr>
              <w:t xml:space="preserve"> plotis mm ........</w:t>
            </w:r>
            <w:r w:rsidRPr="00121FE3">
              <w:rPr>
                <w:i/>
                <w:color w:val="000000"/>
                <w:sz w:val="18"/>
                <w:szCs w:val="18"/>
                <w:lang w:eastAsia="lt-LT"/>
              </w:rPr>
              <w:t xml:space="preserve"> (nurodoma konkreti reikšmė</w:t>
            </w:r>
            <w:r w:rsidRPr="00121FE3">
              <w:rPr>
                <w:color w:val="000000"/>
              </w:rPr>
              <w:t xml:space="preserve">) </w:t>
            </w:r>
            <w:r w:rsidRPr="00121FE3">
              <w:rPr>
                <w:color w:val="000000"/>
                <w:lang w:eastAsia="lt-LT"/>
              </w:rPr>
              <w:t xml:space="preserve"> </w:t>
            </w:r>
          </w:p>
        </w:tc>
      </w:tr>
    </w:tbl>
    <w:p w14:paraId="7EEAE2CE" w14:textId="19A455BD" w:rsidR="00041237" w:rsidRPr="00787D8C" w:rsidRDefault="00041237" w:rsidP="00787D8C">
      <w:pPr>
        <w:widowControl w:val="0"/>
        <w:rPr>
          <w:b/>
          <w:bCs/>
          <w:iCs/>
          <w:color w:val="000000" w:themeColor="text1"/>
          <w:sz w:val="20"/>
          <w:szCs w:val="20"/>
        </w:rPr>
      </w:pPr>
    </w:p>
    <w:p w14:paraId="65F37D3E" w14:textId="77777777" w:rsidR="003074F9" w:rsidRPr="00CF72E1" w:rsidRDefault="003074F9" w:rsidP="00AC1EFF">
      <w:pPr>
        <w:jc w:val="both"/>
        <w:rPr>
          <w:i/>
        </w:rPr>
      </w:pPr>
    </w:p>
    <w:p w14:paraId="00C27E44" w14:textId="77777777" w:rsidR="00C0552B" w:rsidRPr="00CF72E1" w:rsidRDefault="00C0552B" w:rsidP="00DB3D25">
      <w:pPr>
        <w:pStyle w:val="ListParagraph"/>
        <w:numPr>
          <w:ilvl w:val="0"/>
          <w:numId w:val="1"/>
        </w:numPr>
        <w:autoSpaceDE w:val="0"/>
        <w:spacing w:before="60" w:after="60"/>
        <w:ind w:left="714" w:hanging="357"/>
        <w:contextualSpacing w:val="0"/>
        <w:jc w:val="center"/>
        <w:rPr>
          <w:b/>
          <w:bCs/>
        </w:rPr>
      </w:pPr>
      <w:r w:rsidRPr="00CF72E1">
        <w:rPr>
          <w:b/>
          <w:bCs/>
        </w:rPr>
        <w:t>KITA INFORMACIJA</w:t>
      </w:r>
    </w:p>
    <w:p w14:paraId="4072B7BE" w14:textId="77777777" w:rsidR="00C0552B" w:rsidRPr="00CF72E1" w:rsidRDefault="00C0552B" w:rsidP="00C0552B">
      <w:pPr>
        <w:jc w:val="both"/>
      </w:pPr>
    </w:p>
    <w:p w14:paraId="0BFFD7FA" w14:textId="77777777" w:rsidR="00C0552B" w:rsidRPr="00CF72E1" w:rsidRDefault="00C0552B" w:rsidP="00C0552B">
      <w:pPr>
        <w:jc w:val="both"/>
      </w:pPr>
      <w:r w:rsidRPr="00CF72E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F72E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F72E1" w:rsidRDefault="00C0552B" w:rsidP="00BB37C2">
            <w:pPr>
              <w:spacing w:before="60" w:after="60"/>
              <w:jc w:val="center"/>
            </w:pPr>
            <w:r w:rsidRPr="00CF72E1">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F72E1" w:rsidRDefault="00C0552B" w:rsidP="00BB37C2">
            <w:pPr>
              <w:spacing w:before="60" w:after="60"/>
              <w:jc w:val="center"/>
            </w:pPr>
            <w:r w:rsidRPr="00CF72E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F72E1" w:rsidRDefault="00C0552B" w:rsidP="00BB37C2">
            <w:pPr>
              <w:spacing w:before="60" w:after="60"/>
              <w:jc w:val="center"/>
            </w:pPr>
            <w:r w:rsidRPr="00CF72E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F72E1" w:rsidRDefault="00C0552B" w:rsidP="00BB37C2">
            <w:pPr>
              <w:spacing w:before="60" w:after="60"/>
              <w:jc w:val="center"/>
            </w:pPr>
            <w:r w:rsidRPr="00CF72E1">
              <w:rPr>
                <w:b/>
                <w:bCs/>
                <w:lang w:eastAsia="lt-LT"/>
              </w:rPr>
              <w:t>Ar dokumentas konfidencialus?</w:t>
            </w:r>
          </w:p>
          <w:p w14:paraId="1DE044D8" w14:textId="77777777" w:rsidR="00C0552B" w:rsidRPr="00CF72E1" w:rsidRDefault="00C0552B" w:rsidP="00BB37C2">
            <w:pPr>
              <w:spacing w:before="60" w:after="60"/>
              <w:jc w:val="center"/>
            </w:pPr>
            <w:r w:rsidRPr="00CF72E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F72E1" w:rsidRDefault="00C0552B" w:rsidP="00BB37C2">
            <w:pPr>
              <w:spacing w:before="60" w:after="60"/>
              <w:jc w:val="center"/>
            </w:pPr>
            <w:r w:rsidRPr="00CF72E1">
              <w:rPr>
                <w:b/>
                <w:bCs/>
                <w:lang w:eastAsia="lt-LT"/>
              </w:rPr>
              <w:t>Paaiškinimas, kokia konkreti informacija dokumente yra konfidenciali</w:t>
            </w:r>
          </w:p>
        </w:tc>
      </w:tr>
      <w:tr w:rsidR="00C0552B" w:rsidRPr="00CF72E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F72E1" w:rsidRDefault="00C0552B" w:rsidP="00BB37C2">
            <w:pPr>
              <w:spacing w:before="60" w:after="60"/>
              <w:jc w:val="center"/>
            </w:pPr>
            <w:r w:rsidRPr="00CF72E1">
              <w:rPr>
                <w:bCs/>
                <w:lang w:val="en-US" w:eastAsia="lt-LT"/>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F72E1" w:rsidRDefault="00C0552B" w:rsidP="00BB37C2">
            <w:pPr>
              <w:spacing w:before="60" w:after="60"/>
              <w:jc w:val="center"/>
            </w:pPr>
            <w:r w:rsidRPr="00CF72E1">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F72E1" w:rsidRDefault="00C0552B" w:rsidP="00BB37C2">
            <w:pPr>
              <w:spacing w:before="60" w:after="60"/>
              <w:jc w:val="center"/>
            </w:pPr>
            <w:r w:rsidRPr="00CF72E1">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F72E1" w:rsidRDefault="00C0552B" w:rsidP="00BB37C2">
            <w:pPr>
              <w:spacing w:before="60" w:after="60"/>
              <w:jc w:val="center"/>
            </w:pPr>
            <w:r w:rsidRPr="00CF72E1">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F72E1" w:rsidRDefault="00C0552B" w:rsidP="00BB37C2">
            <w:pPr>
              <w:spacing w:before="60" w:after="60"/>
              <w:jc w:val="center"/>
            </w:pPr>
            <w:r w:rsidRPr="00CF72E1">
              <w:rPr>
                <w:bCs/>
                <w:lang w:eastAsia="lt-LT"/>
              </w:rPr>
              <w:t>5</w:t>
            </w:r>
          </w:p>
        </w:tc>
      </w:tr>
      <w:tr w:rsidR="00C0552B" w:rsidRPr="00CF72E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F72E1"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F72E1" w:rsidRDefault="00C0552B" w:rsidP="00BB37C2">
            <w:pPr>
              <w:spacing w:before="60" w:after="60"/>
              <w:jc w:val="center"/>
              <w:rPr>
                <w:lang w:eastAsia="lt-LT"/>
              </w:rPr>
            </w:pPr>
          </w:p>
        </w:tc>
      </w:tr>
      <w:tr w:rsidR="00C0552B" w:rsidRPr="00CF72E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F72E1"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F72E1" w:rsidRDefault="00C0552B" w:rsidP="00BB37C2">
            <w:pPr>
              <w:spacing w:before="60" w:after="60"/>
              <w:jc w:val="center"/>
              <w:rPr>
                <w:lang w:eastAsia="lt-LT"/>
              </w:rPr>
            </w:pPr>
          </w:p>
        </w:tc>
      </w:tr>
    </w:tbl>
    <w:p w14:paraId="2F9D548D" w14:textId="77777777" w:rsidR="008F14BC" w:rsidRPr="00CF72E1" w:rsidRDefault="008F14BC" w:rsidP="00FF5C3F">
      <w:pPr>
        <w:ind w:firstLine="720"/>
        <w:jc w:val="both"/>
        <w:rPr>
          <w:b/>
          <w:color w:val="000000"/>
        </w:rPr>
      </w:pPr>
      <w:r w:rsidRPr="00CF72E1">
        <w:rPr>
          <w:b/>
          <w:color w:val="000000"/>
        </w:rPr>
        <w:t>Pasiūlymas galioja iki termino, nurodyto pirkimo dokumentuose.</w:t>
      </w:r>
    </w:p>
    <w:p w14:paraId="21AC4D1F" w14:textId="77777777" w:rsidR="00AB348C" w:rsidRPr="00CF72E1" w:rsidRDefault="00AB348C" w:rsidP="00FF5C3F">
      <w:pPr>
        <w:ind w:firstLine="720"/>
        <w:jc w:val="both"/>
        <w:rPr>
          <w:b/>
          <w:color w:val="000000"/>
        </w:rPr>
      </w:pPr>
    </w:p>
    <w:p w14:paraId="41C17ED6" w14:textId="77777777" w:rsidR="008F14BC" w:rsidRPr="00CF72E1" w:rsidRDefault="008F14BC" w:rsidP="00FF5C3F">
      <w:pPr>
        <w:ind w:firstLine="720"/>
        <w:jc w:val="both"/>
        <w:rPr>
          <w:color w:val="000000"/>
        </w:rPr>
      </w:pPr>
      <w:r w:rsidRPr="00CF72E1">
        <w:rPr>
          <w:color w:val="000000"/>
        </w:rPr>
        <w:t xml:space="preserve">Ši pasiūlyme nurodyta informacija yra konfidenciali </w:t>
      </w:r>
      <w:r w:rsidRPr="00CF72E1">
        <w:rPr>
          <w:i/>
          <w:color w:val="000000"/>
        </w:rPr>
        <w:t>/</w:t>
      </w:r>
      <w:r w:rsidRPr="00CF72E1">
        <w:rPr>
          <w:i/>
          <w:kern w:val="16"/>
        </w:rPr>
        <w:t xml:space="preserve">Perkančioji organizacija </w:t>
      </w:r>
      <w:r w:rsidRPr="00CF72E1">
        <w:rPr>
          <w:i/>
          <w:color w:val="000000"/>
        </w:rPr>
        <w:t>šios informacijos negali atskleisti tretiesiems asmenims/</w:t>
      </w:r>
      <w:r w:rsidRPr="00CF72E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F72E1" w14:paraId="7F89F4A6" w14:textId="77777777" w:rsidTr="0014483D">
        <w:trPr>
          <w:trHeight w:val="1304"/>
        </w:trPr>
        <w:tc>
          <w:tcPr>
            <w:tcW w:w="588" w:type="dxa"/>
            <w:vAlign w:val="center"/>
          </w:tcPr>
          <w:p w14:paraId="372BBAE0" w14:textId="77777777" w:rsidR="008F14BC" w:rsidRPr="00CF72E1" w:rsidRDefault="008F14BC" w:rsidP="0014483D">
            <w:pPr>
              <w:jc w:val="center"/>
              <w:rPr>
                <w:color w:val="000000"/>
              </w:rPr>
            </w:pPr>
            <w:r w:rsidRPr="00CF72E1">
              <w:rPr>
                <w:color w:val="000000"/>
              </w:rPr>
              <w:t>Eil. Nr.</w:t>
            </w:r>
          </w:p>
        </w:tc>
        <w:tc>
          <w:tcPr>
            <w:tcW w:w="2880" w:type="dxa"/>
            <w:vAlign w:val="center"/>
          </w:tcPr>
          <w:p w14:paraId="23ACE2C4" w14:textId="77777777" w:rsidR="008F14BC" w:rsidRPr="00CF72E1" w:rsidRDefault="008F14BC" w:rsidP="0014483D">
            <w:pPr>
              <w:jc w:val="center"/>
              <w:rPr>
                <w:color w:val="000000"/>
              </w:rPr>
            </w:pPr>
            <w:r w:rsidRPr="00CF72E1">
              <w:rPr>
                <w:color w:val="000000"/>
              </w:rPr>
              <w:t>Pateikto dokumento pavadinimas (rekomenduojama pavadinime vartoti žodį „Konfidencialu“)</w:t>
            </w:r>
          </w:p>
        </w:tc>
        <w:tc>
          <w:tcPr>
            <w:tcW w:w="6145" w:type="dxa"/>
            <w:vAlign w:val="center"/>
          </w:tcPr>
          <w:p w14:paraId="3A84464E" w14:textId="77777777" w:rsidR="008F14BC" w:rsidRPr="00CF72E1" w:rsidRDefault="008F14BC" w:rsidP="0014483D">
            <w:pPr>
              <w:jc w:val="center"/>
              <w:rPr>
                <w:color w:val="000000"/>
              </w:rPr>
            </w:pPr>
            <w:r w:rsidRPr="00CF72E1">
              <w:rPr>
                <w:color w:val="000000"/>
              </w:rPr>
              <w:t xml:space="preserve">Dokumentas yra įkeltas šioje CVP IS pasiūlymo lango eilutėje („Prisegti dokumentai“ arba </w:t>
            </w:r>
            <w:r w:rsidRPr="00CF72E1">
              <w:rPr>
                <w:bCs/>
                <w:color w:val="000000"/>
              </w:rPr>
              <w:t>„Kvalifikaciniai klausimai“ prie atsakymo į klausimą)</w:t>
            </w:r>
          </w:p>
        </w:tc>
      </w:tr>
      <w:tr w:rsidR="008F14BC" w:rsidRPr="00CF72E1" w14:paraId="4DB0E5FC" w14:textId="77777777" w:rsidTr="0014483D">
        <w:trPr>
          <w:trHeight w:val="428"/>
        </w:trPr>
        <w:tc>
          <w:tcPr>
            <w:tcW w:w="588" w:type="dxa"/>
          </w:tcPr>
          <w:p w14:paraId="6A7B8E18" w14:textId="77777777" w:rsidR="008F14BC" w:rsidRPr="00CF72E1" w:rsidRDefault="008F14BC" w:rsidP="0014483D">
            <w:pPr>
              <w:jc w:val="both"/>
              <w:rPr>
                <w:color w:val="000000"/>
              </w:rPr>
            </w:pPr>
          </w:p>
        </w:tc>
        <w:tc>
          <w:tcPr>
            <w:tcW w:w="2880" w:type="dxa"/>
          </w:tcPr>
          <w:p w14:paraId="2107306C" w14:textId="77777777" w:rsidR="008F14BC" w:rsidRPr="00CF72E1" w:rsidRDefault="008F14BC" w:rsidP="0014483D">
            <w:pPr>
              <w:jc w:val="both"/>
              <w:rPr>
                <w:color w:val="000000"/>
              </w:rPr>
            </w:pPr>
          </w:p>
        </w:tc>
        <w:tc>
          <w:tcPr>
            <w:tcW w:w="6145" w:type="dxa"/>
          </w:tcPr>
          <w:p w14:paraId="2BD962D2" w14:textId="77777777" w:rsidR="008F14BC" w:rsidRPr="00CF72E1" w:rsidRDefault="008F14BC" w:rsidP="0014483D">
            <w:pPr>
              <w:jc w:val="both"/>
              <w:rPr>
                <w:color w:val="000000"/>
              </w:rPr>
            </w:pPr>
          </w:p>
        </w:tc>
      </w:tr>
    </w:tbl>
    <w:p w14:paraId="1673CA45" w14:textId="77777777" w:rsidR="008F14BC" w:rsidRPr="00866721" w:rsidRDefault="008F14BC" w:rsidP="006C4962">
      <w:pPr>
        <w:pStyle w:val="ListParagraph"/>
        <w:numPr>
          <w:ilvl w:val="0"/>
          <w:numId w:val="3"/>
        </w:numPr>
        <w:ind w:left="142" w:firstLine="578"/>
        <w:jc w:val="both"/>
        <w:rPr>
          <w:b/>
          <w:i/>
        </w:rPr>
      </w:pPr>
      <w:r w:rsidRPr="00CF72E1">
        <w:rPr>
          <w:b/>
          <w:i/>
        </w:rPr>
        <w:t>Pastaba. Pildyti tuomet, jei bus pateikta konfidenciali informacija. Tiekėjas</w:t>
      </w:r>
      <w:r w:rsidRPr="00866721">
        <w:rPr>
          <w:b/>
          <w:i/>
        </w:rPr>
        <w:t xml:space="preserve">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866721" w:rsidRDefault="008F14BC" w:rsidP="003C2C9B">
      <w:pPr>
        <w:pStyle w:val="ListParagraph"/>
        <w:numPr>
          <w:ilvl w:val="0"/>
          <w:numId w:val="3"/>
        </w:numPr>
        <w:ind w:left="142" w:firstLine="578"/>
        <w:jc w:val="both"/>
        <w:rPr>
          <w:b/>
          <w:i/>
        </w:rPr>
      </w:pPr>
      <w:r w:rsidRPr="00866721">
        <w:rPr>
          <w:b/>
          <w:i/>
        </w:rPr>
        <w:t>Pasiūlymo dalis, kurios dalyvis nenurodė kaip konfidencialios, bus viešinama Viešųjų pirkimų tarnybos direktoriaus 2017 m.  birželio 19 d. įsakyme Nr. 1S-91 nustatyta tvarka.</w:t>
      </w:r>
    </w:p>
    <w:p w14:paraId="3F13FA5D" w14:textId="77777777" w:rsidR="00A32F98" w:rsidRDefault="00A32F98" w:rsidP="00245A57">
      <w:pPr>
        <w:spacing w:before="60" w:after="60"/>
      </w:pPr>
    </w:p>
    <w:p w14:paraId="4954110A" w14:textId="77777777" w:rsidR="00A32F98" w:rsidRDefault="00A32F98" w:rsidP="00245A57">
      <w:pPr>
        <w:spacing w:before="60" w:after="60"/>
      </w:pPr>
    </w:p>
    <w:p w14:paraId="14C4B6E2" w14:textId="42A5DCCF" w:rsidR="00C0552B" w:rsidRPr="00866721" w:rsidRDefault="00D7141B" w:rsidP="00A32F98">
      <w:pPr>
        <w:spacing w:before="60" w:after="60"/>
        <w:jc w:val="center"/>
      </w:pPr>
      <w:r w:rsidRPr="00866721">
        <w:t>(Tiekėjo arba jo įgalioto asmens vardas, pavardė, parašas)</w:t>
      </w:r>
      <w:bookmarkEnd w:id="1"/>
    </w:p>
    <w:sectPr w:rsidR="00C0552B" w:rsidRPr="00866721">
      <w:headerReference w:type="default" r:id="rId9"/>
      <w:footerReference w:type="default" r:id="rId10"/>
      <w:headerReference w:type="first" r:id="rId11"/>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D145" w14:textId="77777777" w:rsidR="00873CA7" w:rsidRDefault="00873CA7" w:rsidP="00C0552B">
      <w:r>
        <w:separator/>
      </w:r>
    </w:p>
  </w:endnote>
  <w:endnote w:type="continuationSeparator" w:id="0">
    <w:p w14:paraId="64E7A2C3" w14:textId="77777777" w:rsidR="00873CA7" w:rsidRDefault="00873CA7"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198F164"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97643">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85A38" w14:textId="77777777" w:rsidR="00873CA7" w:rsidRDefault="00873CA7" w:rsidP="00C0552B">
      <w:r>
        <w:separator/>
      </w:r>
    </w:p>
  </w:footnote>
  <w:footnote w:type="continuationSeparator" w:id="0">
    <w:p w14:paraId="5D88978D" w14:textId="77777777" w:rsidR="00873CA7" w:rsidRDefault="00873CA7"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4AAEDA25" w14:textId="77777777" w:rsidR="00BE2565" w:rsidRPr="00117053" w:rsidRDefault="00BE2565" w:rsidP="00BE2565">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0F38DEA" w14:textId="77777777" w:rsidR="00BE2565" w:rsidRDefault="00BE2565" w:rsidP="00BE2565">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9"/>
  </w:num>
  <w:num w:numId="3">
    <w:abstractNumId w:val="5"/>
  </w:num>
  <w:num w:numId="4">
    <w:abstractNumId w:val="12"/>
  </w:num>
  <w:num w:numId="5">
    <w:abstractNumId w:val="10"/>
  </w:num>
  <w:num w:numId="6">
    <w:abstractNumId w:val="11"/>
  </w:num>
  <w:num w:numId="7">
    <w:abstractNumId w:val="3"/>
  </w:num>
  <w:num w:numId="8">
    <w:abstractNumId w:val="6"/>
  </w:num>
  <w:num w:numId="9">
    <w:abstractNumId w:val="0"/>
  </w:num>
  <w:num w:numId="10">
    <w:abstractNumId w:val="7"/>
  </w:num>
  <w:num w:numId="11">
    <w:abstractNumId w:val="1"/>
  </w:num>
  <w:num w:numId="12">
    <w:abstractNumId w:val="8"/>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121CA"/>
    <w:rsid w:val="0001535B"/>
    <w:rsid w:val="000233B8"/>
    <w:rsid w:val="00041237"/>
    <w:rsid w:val="000421B6"/>
    <w:rsid w:val="00046A38"/>
    <w:rsid w:val="000500F8"/>
    <w:rsid w:val="000522E8"/>
    <w:rsid w:val="00056940"/>
    <w:rsid w:val="000618B2"/>
    <w:rsid w:val="000620CE"/>
    <w:rsid w:val="00066FD9"/>
    <w:rsid w:val="0008390F"/>
    <w:rsid w:val="000909B1"/>
    <w:rsid w:val="00095BC8"/>
    <w:rsid w:val="000A125C"/>
    <w:rsid w:val="000A7892"/>
    <w:rsid w:val="000B0ACA"/>
    <w:rsid w:val="000B1119"/>
    <w:rsid w:val="000B7708"/>
    <w:rsid w:val="000C0314"/>
    <w:rsid w:val="000C7757"/>
    <w:rsid w:val="000E26CB"/>
    <w:rsid w:val="000E347F"/>
    <w:rsid w:val="000E61A1"/>
    <w:rsid w:val="00111D97"/>
    <w:rsid w:val="00113242"/>
    <w:rsid w:val="0011533D"/>
    <w:rsid w:val="00115BFD"/>
    <w:rsid w:val="00117053"/>
    <w:rsid w:val="001206A5"/>
    <w:rsid w:val="00121FE3"/>
    <w:rsid w:val="00122225"/>
    <w:rsid w:val="001305D2"/>
    <w:rsid w:val="00140BFD"/>
    <w:rsid w:val="00152862"/>
    <w:rsid w:val="0015374C"/>
    <w:rsid w:val="0015610C"/>
    <w:rsid w:val="00156295"/>
    <w:rsid w:val="001573D3"/>
    <w:rsid w:val="00164754"/>
    <w:rsid w:val="00176192"/>
    <w:rsid w:val="001915CC"/>
    <w:rsid w:val="001932F7"/>
    <w:rsid w:val="001A6F98"/>
    <w:rsid w:val="001B0C84"/>
    <w:rsid w:val="001B1C76"/>
    <w:rsid w:val="001C276F"/>
    <w:rsid w:val="001C7234"/>
    <w:rsid w:val="001D075D"/>
    <w:rsid w:val="001D31AB"/>
    <w:rsid w:val="001D390F"/>
    <w:rsid w:val="001D65E9"/>
    <w:rsid w:val="001D7E7C"/>
    <w:rsid w:val="001E0499"/>
    <w:rsid w:val="001E7E79"/>
    <w:rsid w:val="00205992"/>
    <w:rsid w:val="00220252"/>
    <w:rsid w:val="00234AF3"/>
    <w:rsid w:val="00237A5B"/>
    <w:rsid w:val="00245A57"/>
    <w:rsid w:val="00251784"/>
    <w:rsid w:val="00254EE9"/>
    <w:rsid w:val="00260E7B"/>
    <w:rsid w:val="00262B25"/>
    <w:rsid w:val="00264DB7"/>
    <w:rsid w:val="00284A85"/>
    <w:rsid w:val="002936DE"/>
    <w:rsid w:val="00296551"/>
    <w:rsid w:val="002A2345"/>
    <w:rsid w:val="002B32FE"/>
    <w:rsid w:val="002B5DAF"/>
    <w:rsid w:val="002B69E4"/>
    <w:rsid w:val="002B79A6"/>
    <w:rsid w:val="002B79C8"/>
    <w:rsid w:val="002C2D19"/>
    <w:rsid w:val="002D4907"/>
    <w:rsid w:val="002E439D"/>
    <w:rsid w:val="002E6E35"/>
    <w:rsid w:val="002E7A89"/>
    <w:rsid w:val="002F52C9"/>
    <w:rsid w:val="003074F9"/>
    <w:rsid w:val="00310725"/>
    <w:rsid w:val="00316B78"/>
    <w:rsid w:val="00323AAB"/>
    <w:rsid w:val="00327972"/>
    <w:rsid w:val="00333B4C"/>
    <w:rsid w:val="00341357"/>
    <w:rsid w:val="0035321E"/>
    <w:rsid w:val="00380108"/>
    <w:rsid w:val="003806B3"/>
    <w:rsid w:val="00386DE3"/>
    <w:rsid w:val="003B4B8A"/>
    <w:rsid w:val="003B6941"/>
    <w:rsid w:val="003C0523"/>
    <w:rsid w:val="003C2269"/>
    <w:rsid w:val="003C2C9B"/>
    <w:rsid w:val="003D00C1"/>
    <w:rsid w:val="003F0FED"/>
    <w:rsid w:val="003F5FD2"/>
    <w:rsid w:val="003F7A8D"/>
    <w:rsid w:val="004178E0"/>
    <w:rsid w:val="00422BFC"/>
    <w:rsid w:val="00424FC9"/>
    <w:rsid w:val="00431AAB"/>
    <w:rsid w:val="00444103"/>
    <w:rsid w:val="00451B0F"/>
    <w:rsid w:val="00451B33"/>
    <w:rsid w:val="00463841"/>
    <w:rsid w:val="004701B2"/>
    <w:rsid w:val="00473DAB"/>
    <w:rsid w:val="00484E37"/>
    <w:rsid w:val="00493198"/>
    <w:rsid w:val="004A44DD"/>
    <w:rsid w:val="004B06E5"/>
    <w:rsid w:val="004B63C9"/>
    <w:rsid w:val="004C2491"/>
    <w:rsid w:val="004C2840"/>
    <w:rsid w:val="004D3587"/>
    <w:rsid w:val="004E665E"/>
    <w:rsid w:val="004F5885"/>
    <w:rsid w:val="005032CE"/>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6689"/>
    <w:rsid w:val="005A13A7"/>
    <w:rsid w:val="005A5833"/>
    <w:rsid w:val="005D0010"/>
    <w:rsid w:val="005D01AE"/>
    <w:rsid w:val="005D4437"/>
    <w:rsid w:val="005D5CA5"/>
    <w:rsid w:val="005E1706"/>
    <w:rsid w:val="00602077"/>
    <w:rsid w:val="006047B8"/>
    <w:rsid w:val="006126AE"/>
    <w:rsid w:val="00620CF5"/>
    <w:rsid w:val="006248CB"/>
    <w:rsid w:val="0063354A"/>
    <w:rsid w:val="00640451"/>
    <w:rsid w:val="0064656F"/>
    <w:rsid w:val="00647932"/>
    <w:rsid w:val="006676AA"/>
    <w:rsid w:val="0067727D"/>
    <w:rsid w:val="006775C8"/>
    <w:rsid w:val="00681A32"/>
    <w:rsid w:val="006852E1"/>
    <w:rsid w:val="00685C58"/>
    <w:rsid w:val="00687B01"/>
    <w:rsid w:val="0069115E"/>
    <w:rsid w:val="00693EEC"/>
    <w:rsid w:val="00697643"/>
    <w:rsid w:val="006A38A2"/>
    <w:rsid w:val="006A5E1E"/>
    <w:rsid w:val="006B0A4C"/>
    <w:rsid w:val="006B755D"/>
    <w:rsid w:val="006C4962"/>
    <w:rsid w:val="006C4FEC"/>
    <w:rsid w:val="006D3360"/>
    <w:rsid w:val="006D7A76"/>
    <w:rsid w:val="006E165F"/>
    <w:rsid w:val="006E19C0"/>
    <w:rsid w:val="006E6005"/>
    <w:rsid w:val="006F0AC1"/>
    <w:rsid w:val="006F546D"/>
    <w:rsid w:val="00705FEF"/>
    <w:rsid w:val="00707139"/>
    <w:rsid w:val="00710090"/>
    <w:rsid w:val="00721852"/>
    <w:rsid w:val="00723AF2"/>
    <w:rsid w:val="00726F7F"/>
    <w:rsid w:val="0073388F"/>
    <w:rsid w:val="00740CBF"/>
    <w:rsid w:val="007443CB"/>
    <w:rsid w:val="00747761"/>
    <w:rsid w:val="0076650E"/>
    <w:rsid w:val="007679B6"/>
    <w:rsid w:val="00767D18"/>
    <w:rsid w:val="00782240"/>
    <w:rsid w:val="00782920"/>
    <w:rsid w:val="00787D8C"/>
    <w:rsid w:val="007B34DD"/>
    <w:rsid w:val="007B36D7"/>
    <w:rsid w:val="007C2B8E"/>
    <w:rsid w:val="007F617C"/>
    <w:rsid w:val="00800955"/>
    <w:rsid w:val="00804CDD"/>
    <w:rsid w:val="00806E80"/>
    <w:rsid w:val="0081147C"/>
    <w:rsid w:val="008207C2"/>
    <w:rsid w:val="008209DC"/>
    <w:rsid w:val="008256AA"/>
    <w:rsid w:val="008336FA"/>
    <w:rsid w:val="00835E99"/>
    <w:rsid w:val="00847BD8"/>
    <w:rsid w:val="00850EB1"/>
    <w:rsid w:val="00854491"/>
    <w:rsid w:val="00865954"/>
    <w:rsid w:val="00866721"/>
    <w:rsid w:val="00873CA7"/>
    <w:rsid w:val="008758E5"/>
    <w:rsid w:val="00884ADA"/>
    <w:rsid w:val="00894130"/>
    <w:rsid w:val="008A6849"/>
    <w:rsid w:val="008C342D"/>
    <w:rsid w:val="008D5371"/>
    <w:rsid w:val="008E3501"/>
    <w:rsid w:val="008E3E2E"/>
    <w:rsid w:val="008F14BC"/>
    <w:rsid w:val="009150F0"/>
    <w:rsid w:val="00923C73"/>
    <w:rsid w:val="0092400C"/>
    <w:rsid w:val="00925900"/>
    <w:rsid w:val="00927F2F"/>
    <w:rsid w:val="00932B9A"/>
    <w:rsid w:val="00936041"/>
    <w:rsid w:val="00961C70"/>
    <w:rsid w:val="00962E6E"/>
    <w:rsid w:val="00967ADE"/>
    <w:rsid w:val="00972719"/>
    <w:rsid w:val="00974A9E"/>
    <w:rsid w:val="009857A3"/>
    <w:rsid w:val="00987B91"/>
    <w:rsid w:val="009917B2"/>
    <w:rsid w:val="009C085D"/>
    <w:rsid w:val="009C08C0"/>
    <w:rsid w:val="009C1E25"/>
    <w:rsid w:val="009D76E2"/>
    <w:rsid w:val="009F5552"/>
    <w:rsid w:val="00A0601C"/>
    <w:rsid w:val="00A11205"/>
    <w:rsid w:val="00A117B0"/>
    <w:rsid w:val="00A22A21"/>
    <w:rsid w:val="00A27AD4"/>
    <w:rsid w:val="00A32F98"/>
    <w:rsid w:val="00A34BE5"/>
    <w:rsid w:val="00A365FD"/>
    <w:rsid w:val="00A407B8"/>
    <w:rsid w:val="00A4085D"/>
    <w:rsid w:val="00A43D3C"/>
    <w:rsid w:val="00A4746A"/>
    <w:rsid w:val="00A511FF"/>
    <w:rsid w:val="00A6032C"/>
    <w:rsid w:val="00A619F7"/>
    <w:rsid w:val="00A714FB"/>
    <w:rsid w:val="00A76D8A"/>
    <w:rsid w:val="00A76F37"/>
    <w:rsid w:val="00A857A4"/>
    <w:rsid w:val="00AB162D"/>
    <w:rsid w:val="00AB298B"/>
    <w:rsid w:val="00AB2C2B"/>
    <w:rsid w:val="00AB348C"/>
    <w:rsid w:val="00AB4D43"/>
    <w:rsid w:val="00AC1EFF"/>
    <w:rsid w:val="00AC6628"/>
    <w:rsid w:val="00AC73F4"/>
    <w:rsid w:val="00AE2520"/>
    <w:rsid w:val="00AF3CBD"/>
    <w:rsid w:val="00AF51F8"/>
    <w:rsid w:val="00B04199"/>
    <w:rsid w:val="00B12BEA"/>
    <w:rsid w:val="00B12CBB"/>
    <w:rsid w:val="00B17781"/>
    <w:rsid w:val="00B208A3"/>
    <w:rsid w:val="00B22E5B"/>
    <w:rsid w:val="00B23F10"/>
    <w:rsid w:val="00B26354"/>
    <w:rsid w:val="00B4131B"/>
    <w:rsid w:val="00B66C79"/>
    <w:rsid w:val="00B85E17"/>
    <w:rsid w:val="00B85E2F"/>
    <w:rsid w:val="00B907E9"/>
    <w:rsid w:val="00B9264E"/>
    <w:rsid w:val="00BA0D25"/>
    <w:rsid w:val="00BA46EC"/>
    <w:rsid w:val="00BA7130"/>
    <w:rsid w:val="00BC2A08"/>
    <w:rsid w:val="00BC758D"/>
    <w:rsid w:val="00BE0881"/>
    <w:rsid w:val="00BE0E7F"/>
    <w:rsid w:val="00BE2565"/>
    <w:rsid w:val="00BE6489"/>
    <w:rsid w:val="00BE6FFD"/>
    <w:rsid w:val="00BF6532"/>
    <w:rsid w:val="00C00197"/>
    <w:rsid w:val="00C01D8D"/>
    <w:rsid w:val="00C0552B"/>
    <w:rsid w:val="00C1794A"/>
    <w:rsid w:val="00C21CC2"/>
    <w:rsid w:val="00C35C63"/>
    <w:rsid w:val="00C429F3"/>
    <w:rsid w:val="00C45EDD"/>
    <w:rsid w:val="00C47F8F"/>
    <w:rsid w:val="00C56DB0"/>
    <w:rsid w:val="00C622EA"/>
    <w:rsid w:val="00C63FF1"/>
    <w:rsid w:val="00C65999"/>
    <w:rsid w:val="00C739BD"/>
    <w:rsid w:val="00C83B06"/>
    <w:rsid w:val="00C94146"/>
    <w:rsid w:val="00C94A7A"/>
    <w:rsid w:val="00C979A6"/>
    <w:rsid w:val="00CA4BBD"/>
    <w:rsid w:val="00CB1520"/>
    <w:rsid w:val="00CB3EB3"/>
    <w:rsid w:val="00CB4456"/>
    <w:rsid w:val="00CC66B9"/>
    <w:rsid w:val="00CD1260"/>
    <w:rsid w:val="00CD79BF"/>
    <w:rsid w:val="00CE226A"/>
    <w:rsid w:val="00CF72E1"/>
    <w:rsid w:val="00CF7E23"/>
    <w:rsid w:val="00D03EEF"/>
    <w:rsid w:val="00D06846"/>
    <w:rsid w:val="00D06D40"/>
    <w:rsid w:val="00D128BB"/>
    <w:rsid w:val="00D21D75"/>
    <w:rsid w:val="00D25ACE"/>
    <w:rsid w:val="00D33CD8"/>
    <w:rsid w:val="00D5037D"/>
    <w:rsid w:val="00D539E0"/>
    <w:rsid w:val="00D56CE3"/>
    <w:rsid w:val="00D6023B"/>
    <w:rsid w:val="00D702B4"/>
    <w:rsid w:val="00D7141B"/>
    <w:rsid w:val="00D82E47"/>
    <w:rsid w:val="00D93D06"/>
    <w:rsid w:val="00D9606A"/>
    <w:rsid w:val="00D96C6A"/>
    <w:rsid w:val="00D97AE1"/>
    <w:rsid w:val="00DB3D25"/>
    <w:rsid w:val="00DD3A2D"/>
    <w:rsid w:val="00DE32AB"/>
    <w:rsid w:val="00E0071D"/>
    <w:rsid w:val="00E03928"/>
    <w:rsid w:val="00E05693"/>
    <w:rsid w:val="00E14E63"/>
    <w:rsid w:val="00E151C4"/>
    <w:rsid w:val="00E26CEB"/>
    <w:rsid w:val="00E33439"/>
    <w:rsid w:val="00E370ED"/>
    <w:rsid w:val="00E642A0"/>
    <w:rsid w:val="00E77213"/>
    <w:rsid w:val="00E837C3"/>
    <w:rsid w:val="00E965E3"/>
    <w:rsid w:val="00E978A5"/>
    <w:rsid w:val="00EA59BE"/>
    <w:rsid w:val="00EA5DCC"/>
    <w:rsid w:val="00EB204B"/>
    <w:rsid w:val="00EB7CB0"/>
    <w:rsid w:val="00EC5C63"/>
    <w:rsid w:val="00ED7AF1"/>
    <w:rsid w:val="00EF769F"/>
    <w:rsid w:val="00F01C56"/>
    <w:rsid w:val="00F1010E"/>
    <w:rsid w:val="00F16994"/>
    <w:rsid w:val="00F25F90"/>
    <w:rsid w:val="00F2675E"/>
    <w:rsid w:val="00F30DAE"/>
    <w:rsid w:val="00F451FF"/>
    <w:rsid w:val="00F468B8"/>
    <w:rsid w:val="00F54BF5"/>
    <w:rsid w:val="00F60DBD"/>
    <w:rsid w:val="00F67BA4"/>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884D-CF9E-45DD-BD31-3DAFA12D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355</cp:revision>
  <dcterms:created xsi:type="dcterms:W3CDTF">2024-03-27T09:27:00Z</dcterms:created>
  <dcterms:modified xsi:type="dcterms:W3CDTF">2025-04-08T08:22:00Z</dcterms:modified>
</cp:coreProperties>
</file>