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55483728"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FD37A2">
        <w:rPr>
          <w:rFonts w:ascii="Times New Roman" w:eastAsia="Times New Roman" w:hAnsi="Times New Roman"/>
          <w:b/>
          <w:bCs/>
          <w:sz w:val="24"/>
          <w:szCs w:val="24"/>
        </w:rPr>
        <w:t>5</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D37A2">
        <w:rPr>
          <w:rFonts w:ascii="Times New Roman" w:eastAsia="Times New Roman" w:hAnsi="Times New Roman"/>
          <w:b/>
          <w:bCs/>
          <w:sz w:val="24"/>
          <w:szCs w:val="24"/>
        </w:rPr>
        <w:t>6</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0E909B52"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D37A2">
        <w:rPr>
          <w:rFonts w:ascii="Times New Roman" w:eastAsia="Times New Roman" w:hAnsi="Times New Roman"/>
          <w:b/>
          <w:bCs/>
          <w:sz w:val="24"/>
          <w:szCs w:val="24"/>
        </w:rPr>
        <w:t>5</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w:t>
      </w:r>
      <w:r w:rsidRPr="00FC6334">
        <w:rPr>
          <w:rFonts w:ascii="Times New Roman" w:eastAsia="Times New Roman" w:hAnsi="Times New Roman"/>
          <w:sz w:val="24"/>
          <w:szCs w:val="24"/>
        </w:rPr>
        <w:lastRenderedPageBreak/>
        <w:t>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7" w:name="_Hlk501707261"/>
      <w:r w:rsidRPr="00FC6334">
        <w:rPr>
          <w:rFonts w:ascii="Times New Roman" w:hAnsi="Times New Roman"/>
          <w:sz w:val="24"/>
          <w:szCs w:val="24"/>
        </w:rPr>
        <w:t xml:space="preserve">Užsakovas numato </w:t>
      </w:r>
      <w:bookmarkStart w:id="18"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8"/>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19"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0" w:name="_Hlk42517698"/>
      <w:r w:rsidRPr="00FC6334">
        <w:rPr>
          <w:rFonts w:ascii="Times New Roman" w:hAnsi="Times New Roman"/>
          <w:sz w:val="24"/>
          <w:szCs w:val="24"/>
        </w:rPr>
        <w:t>pasinaudoti tiesioginio atsiskaitymo galimybe</w:t>
      </w:r>
      <w:bookmarkEnd w:id="20"/>
      <w:r w:rsidRPr="00FC6334">
        <w:rPr>
          <w:rFonts w:ascii="Times New Roman" w:hAnsi="Times New Roman"/>
          <w:sz w:val="24"/>
          <w:szCs w:val="24"/>
        </w:rPr>
        <w:t xml:space="preserve">, sudaroma </w:t>
      </w:r>
      <w:bookmarkStart w:id="21"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1"/>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9"/>
    <w:p w14:paraId="64197E3B" w14:textId="33A246F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2" w:name="_Hlk57797147"/>
      <w:r w:rsidRPr="00FC6334">
        <w:rPr>
          <w:rFonts w:ascii="Times New Roman" w:hAnsi="Times New Roman"/>
          <w:sz w:val="24"/>
          <w:szCs w:val="24"/>
        </w:rPr>
        <w:t>su subrangovu ar medžiagų tiekėju</w:t>
      </w:r>
      <w:bookmarkEnd w:id="22"/>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7"/>
    </w:p>
    <w:p w14:paraId="19D7C11C" w14:textId="1BE52D5D"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3" w:name="_Hlk57797210"/>
      <w:r w:rsidRPr="00FC6334">
        <w:rPr>
          <w:rFonts w:ascii="Times New Roman" w:hAnsi="Times New Roman"/>
          <w:sz w:val="24"/>
          <w:szCs w:val="24"/>
        </w:rPr>
        <w:t>ar medžiagų tiekėj</w:t>
      </w:r>
      <w:bookmarkEnd w:id="23"/>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4" w:name="_Hlk42505672"/>
      <w:r w:rsidRPr="00FC6334">
        <w:rPr>
          <w:rFonts w:ascii="Times New Roman" w:eastAsia="Times New Roman" w:hAnsi="Times New Roman"/>
          <w:sz w:val="24"/>
          <w:szCs w:val="24"/>
          <w:lang w:eastAsia="lt-LT"/>
        </w:rPr>
        <w:t>Užsakovas įsipareigoja:</w:t>
      </w:r>
      <w:bookmarkStart w:id="25" w:name="_Hlk42505871"/>
      <w:bookmarkEnd w:id="24"/>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5"/>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6"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6"/>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7"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7"/>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8"/>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9" w:name="_Hlk57800636"/>
      <w:r w:rsidRPr="00FC6334">
        <w:rPr>
          <w:rFonts w:ascii="Times New Roman" w:eastAsia="Times New Roman" w:hAnsi="Times New Roman"/>
          <w:sz w:val="24"/>
          <w:szCs w:val="24"/>
        </w:rPr>
        <w:t>garantiniu laikotarpiu atsiradusių defektų pašalinimą</w:t>
      </w:r>
      <w:bookmarkEnd w:id="29"/>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0"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0"/>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1" w:name="_Hlk42508967"/>
      <w:r w:rsidRPr="00FC6334">
        <w:rPr>
          <w:rFonts w:ascii="Times New Roman" w:eastAsia="Times New Roman" w:hAnsi="Times New Roman"/>
          <w:spacing w:val="-2"/>
          <w:sz w:val="24"/>
          <w:szCs w:val="24"/>
          <w:lang w:eastAsia="lt-LT"/>
        </w:rPr>
        <w:t>turi teisę:</w:t>
      </w:r>
      <w:bookmarkEnd w:id="31"/>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2" w:name="_Hlk42505644"/>
      <w:r w:rsidRPr="00FC6334">
        <w:rPr>
          <w:rFonts w:ascii="Times New Roman" w:eastAsia="Times New Roman" w:hAnsi="Times New Roman"/>
          <w:sz w:val="24"/>
          <w:szCs w:val="24"/>
        </w:rPr>
        <w:t xml:space="preserve">įgyvendinti kitas teises, numatytas šioje Sutartyje ir </w:t>
      </w:r>
      <w:bookmarkStart w:id="33"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2"/>
    <w:bookmarkEnd w:id="33"/>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4"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5" w:name="_Hlk122525435"/>
      <w:bookmarkEnd w:id="34"/>
    </w:p>
    <w:p w14:paraId="14DA391F" w14:textId="7026FE28"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5"/>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6"/>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7"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7"/>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8" w:name="_Hlk122526288"/>
      <w:r w:rsidR="00A24E60" w:rsidRPr="00FC6334">
        <w:rPr>
          <w:rFonts w:ascii="Times New Roman" w:eastAsia="Times New Roman" w:hAnsi="Times New Roman"/>
          <w:sz w:val="24"/>
          <w:szCs w:val="24"/>
        </w:rPr>
        <w:t>bendradarbiauti su Užsakovu ir Rangovu siekiant tinkamo sutarties įgyvendinimo</w:t>
      </w:r>
      <w:bookmarkEnd w:id="38"/>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9"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9"/>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0" w:name="_Hlk99034266"/>
      <w:r w:rsidRPr="00FC6334">
        <w:rPr>
          <w:rFonts w:ascii="Times New Roman" w:hAnsi="Times New Roman"/>
          <w:sz w:val="24"/>
          <w:szCs w:val="24"/>
        </w:rPr>
        <w:t xml:space="preserve">14 (keturiolika) </w:t>
      </w:r>
      <w:bookmarkEnd w:id="40"/>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1"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1"/>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2"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2"/>
      <w:r w:rsidR="005773FC" w:rsidRPr="00B73432">
        <w:rPr>
          <w:rFonts w:ascii="Times New Roman" w:eastAsia="Times New Roman" w:hAnsi="Times New Roman"/>
          <w:color w:val="404040" w:themeColor="text1" w:themeTint="BF"/>
          <w:sz w:val="24"/>
          <w:szCs w:val="24"/>
        </w:rPr>
        <w:t xml:space="preserve">Užsakovui </w:t>
      </w:r>
      <w:bookmarkStart w:id="43"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4" w:name="_Hlk188520088"/>
      <w:bookmarkEnd w:id="43"/>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5" w:name="_Hlk188520152"/>
      <w:bookmarkEnd w:id="44"/>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5"/>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211663B5" w:rsidR="00074060" w:rsidRPr="00B73432" w:rsidRDefault="00693AEE" w:rsidP="00FD37A2">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6"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6"/>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7"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7"/>
      <w:r w:rsidR="00FD37A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8"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8"/>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9"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9"/>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0" w:name="_Hlk188520666"/>
      <w:r w:rsidR="00EF6B78" w:rsidRPr="00EF6B78">
        <w:rPr>
          <w:rFonts w:ascii="Times New Roman" w:eastAsia="Times New Roman" w:hAnsi="Times New Roman"/>
          <w:sz w:val="24"/>
          <w:szCs w:val="24"/>
        </w:rPr>
        <w:t xml:space="preserve">per 5 d. d. </w:t>
      </w:r>
      <w:bookmarkEnd w:id="50"/>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1"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1"/>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2"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2"/>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w:t>
      </w:r>
      <w:r w:rsidRPr="00FC6334">
        <w:rPr>
          <w:rFonts w:ascii="Times New Roman" w:eastAsia="Times New Roman" w:hAnsi="Times New Roman"/>
          <w:sz w:val="24"/>
          <w:szCs w:val="24"/>
        </w:rPr>
        <w:lastRenderedPageBreak/>
        <w:t>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3"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3"/>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4" w:name="_Hlk57810838"/>
      <w:r w:rsidRPr="00B73432">
        <w:rPr>
          <w:rFonts w:ascii="Times New Roman" w:hAnsi="Times New Roman"/>
          <w:color w:val="404040" w:themeColor="text1" w:themeTint="BF"/>
          <w:sz w:val="24"/>
          <w:szCs w:val="24"/>
        </w:rPr>
        <w:t>Užsakovo  rašytiniu reikalavimu moka</w:t>
      </w:r>
      <w:bookmarkEnd w:id="54"/>
      <w:r w:rsidRPr="00B73432">
        <w:rPr>
          <w:rFonts w:ascii="Times New Roman" w:hAnsi="Times New Roman"/>
          <w:color w:val="404040" w:themeColor="text1" w:themeTint="BF"/>
          <w:sz w:val="24"/>
          <w:szCs w:val="24"/>
        </w:rPr>
        <w:t xml:space="preserve"> 0,03 (trijų šimtųjų) procento dydžio delspinigius </w:t>
      </w:r>
      <w:bookmarkStart w:id="55" w:name="_Hlk64292776"/>
      <w:r w:rsidRPr="00B73432">
        <w:rPr>
          <w:rFonts w:ascii="Times New Roman" w:hAnsi="Times New Roman"/>
          <w:color w:val="404040" w:themeColor="text1" w:themeTint="BF"/>
          <w:sz w:val="24"/>
          <w:szCs w:val="24"/>
        </w:rPr>
        <w:t>Užsakovui</w:t>
      </w:r>
      <w:bookmarkEnd w:id="55"/>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6"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6"/>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7"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7"/>
      <w:r w:rsidRPr="00B73432">
        <w:rPr>
          <w:rFonts w:ascii="Times New Roman" w:hAnsi="Times New Roman"/>
          <w:color w:val="404040" w:themeColor="text1" w:themeTint="BF"/>
          <w:sz w:val="24"/>
          <w:szCs w:val="24"/>
        </w:rPr>
        <w:t>;</w:t>
      </w:r>
    </w:p>
    <w:p w14:paraId="48CF8132" w14:textId="4B31BA50"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8" w:name="_Hlk57810706"/>
      <w:r w:rsidRPr="00FC6334">
        <w:rPr>
          <w:rFonts w:ascii="Times New Roman" w:hAnsi="Times New Roman"/>
          <w:sz w:val="24"/>
          <w:szCs w:val="24"/>
        </w:rPr>
        <w:t>jeigu Rangovas</w:t>
      </w:r>
      <w:bookmarkEnd w:id="58"/>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9" w:name="_Hlk58941835"/>
      <w:r w:rsidRPr="00FC6334">
        <w:rPr>
          <w:rFonts w:ascii="Times New Roman" w:hAnsi="Times New Roman"/>
          <w:sz w:val="24"/>
          <w:szCs w:val="24"/>
        </w:rPr>
        <w:t>statybos darbų žurnal</w:t>
      </w:r>
      <w:bookmarkEnd w:id="59"/>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0" w:name="_Hlk57810879"/>
      <w:bookmarkStart w:id="61" w:name="_Hlk59092250"/>
      <w:r w:rsidRPr="00FC6334">
        <w:rPr>
          <w:rFonts w:ascii="Times New Roman" w:hAnsi="Times New Roman"/>
          <w:sz w:val="24"/>
          <w:szCs w:val="24"/>
        </w:rPr>
        <w:t>Užsakov</w:t>
      </w:r>
      <w:bookmarkEnd w:id="60"/>
      <w:r w:rsidRPr="00FC6334">
        <w:rPr>
          <w:rFonts w:ascii="Times New Roman" w:hAnsi="Times New Roman"/>
          <w:sz w:val="24"/>
          <w:szCs w:val="24"/>
        </w:rPr>
        <w:t xml:space="preserve">o rašytiniu reikalavimu jis moka Užsakovui </w:t>
      </w:r>
      <w:bookmarkEnd w:id="61"/>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2"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3" w:name="_Hlk188520949"/>
      <w:bookmarkEnd w:id="62"/>
      <w:r w:rsidR="00A371BE" w:rsidRPr="00A371BE">
        <w:rPr>
          <w:rFonts w:ascii="Times New Roman" w:hAnsi="Times New Roman"/>
          <w:sz w:val="24"/>
          <w:szCs w:val="24"/>
        </w:rPr>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3"/>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4"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5" w:name="_Hlk57803716"/>
      <w:r w:rsidRPr="00FC6334">
        <w:rPr>
          <w:rFonts w:ascii="Times New Roman" w:eastAsia="Times New Roman" w:hAnsi="Times New Roman"/>
          <w:sz w:val="24"/>
          <w:szCs w:val="24"/>
        </w:rPr>
        <w:t>kurią Rangovas turi sumokėti Užsakovui per 30 kalendorinių dienų</w:t>
      </w:r>
      <w:bookmarkEnd w:id="65"/>
      <w:r w:rsidRPr="00FC6334">
        <w:rPr>
          <w:rFonts w:ascii="Times New Roman" w:eastAsia="Times New Roman" w:hAnsi="Times New Roman"/>
          <w:sz w:val="24"/>
          <w:szCs w:val="24"/>
        </w:rPr>
        <w:t xml:space="preserve">. </w:t>
      </w:r>
      <w:bookmarkStart w:id="66" w:name="_Hlk64619988"/>
      <w:bookmarkStart w:id="67" w:name="_Hlk64292894"/>
      <w:bookmarkStart w:id="68"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w:t>
      </w:r>
      <w:r w:rsidR="00A371BE" w:rsidRPr="00A371BE">
        <w:rPr>
          <w:rFonts w:ascii="Times New Roman" w:eastAsia="Times New Roman" w:hAnsi="Times New Roman"/>
          <w:sz w:val="24"/>
          <w:szCs w:val="24"/>
        </w:rPr>
        <w:lastRenderedPageBreak/>
        <w:t xml:space="preserve">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6"/>
      <w:bookmarkEnd w:id="67"/>
    </w:p>
    <w:p w14:paraId="6D103792" w14:textId="3C1CF7A6"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69" w:name="_Hlk99097939"/>
      <w:bookmarkStart w:id="70" w:name="_Hlk42527461"/>
      <w:bookmarkEnd w:id="64"/>
      <w:bookmarkEnd w:id="68"/>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9"/>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1"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1"/>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0"/>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2"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2"/>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3"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3"/>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74"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4"/>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5" w:name="_Hlk64294215"/>
      <w:r w:rsidRPr="00FC6334">
        <w:rPr>
          <w:rFonts w:ascii="Times New Roman" w:eastAsia="Times New Roman" w:hAnsi="Times New Roman"/>
          <w:iCs/>
          <w:sz w:val="24"/>
          <w:szCs w:val="24"/>
        </w:rPr>
        <w:t>Užsakovas</w:t>
      </w:r>
      <w:r w:rsidR="00086A9C" w:rsidRPr="00FC6334">
        <w:t xml:space="preserve"> </w:t>
      </w:r>
      <w:bookmarkEnd w:id="75"/>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w:t>
      </w:r>
      <w:r w:rsidRPr="00FC6334">
        <w:rPr>
          <w:rFonts w:ascii="Times New Roman" w:eastAsia="Times New Roman" w:hAnsi="Times New Roman"/>
          <w:iCs/>
          <w:sz w:val="24"/>
          <w:szCs w:val="24"/>
        </w:rPr>
        <w:lastRenderedPageBreak/>
        <w:t xml:space="preserve">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6"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6"/>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7"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dalyviu </w:t>
      </w:r>
      <w:r w:rsidR="004D73F5" w:rsidRPr="00B73432">
        <w:rPr>
          <w:rFonts w:ascii="Times New Roman" w:eastAsia="Times New Roman" w:hAnsi="Times New Roman"/>
          <w:color w:val="404040" w:themeColor="text1" w:themeTint="BF"/>
          <w:sz w:val="24"/>
          <w:szCs w:val="24"/>
        </w:rPr>
        <w:lastRenderedPageBreak/>
        <w:t>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8" w:name="_Hlk140582668"/>
      <w:bookmarkStart w:id="79" w:name="_Hlk140655085"/>
      <w:bookmarkEnd w:id="77"/>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8"/>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9"/>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0"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0"/>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81"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1"/>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2"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2"/>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3"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4"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4"/>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3"/>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w:t>
      </w:r>
      <w:r w:rsidRPr="00FC6334">
        <w:rPr>
          <w:rFonts w:ascii="Times New Roman" w:eastAsia="MS Mincho" w:hAnsi="Times New Roman"/>
          <w:bCs/>
          <w:sz w:val="24"/>
          <w:szCs w:val="24"/>
        </w:rPr>
        <w:lastRenderedPageBreak/>
        <w:t xml:space="preserve">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17E7AD3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5"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5"/>
      <w:r w:rsidRPr="00FC6334">
        <w:rPr>
          <w:rFonts w:ascii="Times New Roman" w:eastAsia="MS Mincho" w:hAnsi="Times New Roman"/>
          <w:sz w:val="24"/>
          <w:szCs w:val="24"/>
          <w:lang w:eastAsia="lt-LT"/>
        </w:rPr>
        <w:t>dienos privalo Užsakovui pateikti</w:t>
      </w:r>
      <w:bookmarkStart w:id="86"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7"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7"/>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6"/>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FD37A2">
        <w:rPr>
          <w:rFonts w:ascii="Times New Roman" w:eastAsia="Times New Roman" w:hAnsi="Times New Roman"/>
          <w:b/>
          <w:bCs/>
          <w:sz w:val="24"/>
          <w:szCs w:val="24"/>
        </w:rPr>
        <w:t>5</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w:t>
      </w:r>
      <w:r w:rsidRPr="00FC6334">
        <w:rPr>
          <w:rFonts w:ascii="Times New Roman" w:eastAsia="MS Mincho" w:hAnsi="Times New Roman"/>
          <w:sz w:val="24"/>
          <w:szCs w:val="24"/>
          <w:lang w:eastAsia="lt-LT"/>
        </w:rPr>
        <w:lastRenderedPageBreak/>
        <w:t xml:space="preserve">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8" w:name="_Hlk57799897"/>
      <w:r w:rsidRPr="00FC6334">
        <w:rPr>
          <w:rFonts w:ascii="Times New Roman" w:eastAsia="MS Mincho" w:hAnsi="Times New Roman"/>
          <w:sz w:val="24"/>
          <w:szCs w:val="24"/>
          <w:lang w:eastAsia="lt-LT"/>
        </w:rPr>
        <w:t>esminių Sutarties sąlygų pažeidimu</w:t>
      </w:r>
      <w:bookmarkEnd w:id="88"/>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9"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0" w:name="_Hlk99098026"/>
      <w:bookmarkEnd w:id="89"/>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0"/>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57799731"/>
      <w:bookmarkEnd w:id="91"/>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2"/>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lastRenderedPageBreak/>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3" w:name="_Hlk57811627"/>
      <w:r w:rsidRPr="00FC6334">
        <w:rPr>
          <w:rFonts w:ascii="Times New Roman" w:eastAsia="MS Mincho" w:hAnsi="Times New Roman"/>
          <w:sz w:val="24"/>
          <w:szCs w:val="24"/>
        </w:rPr>
        <w:t>Užsakovui nutraukus sutartį ne dėl Rangovo kaltės, Rangovui atlyginami tik tiesioginiai nuostoliai.</w:t>
      </w:r>
      <w:bookmarkEnd w:id="93"/>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4"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5"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4"/>
    <w:bookmarkEnd w:id="95"/>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6" w:name="_Hlk126058920"/>
      <w:bookmarkStart w:id="97"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8"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8"/>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6"/>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99"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99"/>
    </w:p>
    <w:bookmarkEnd w:id="97"/>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0" w:name="_Hlk138673300"/>
      <w:r w:rsidR="00B61CB0" w:rsidRPr="00FC6334">
        <w:rPr>
          <w:rFonts w:ascii="Times New Roman" w:eastAsia="Times New Roman" w:hAnsi="Times New Roman"/>
          <w:sz w:val="24"/>
          <w:szCs w:val="24"/>
        </w:rPr>
        <w:t>nuo vienos iš Šalių raštu pareikšto reikalavimo dienos</w:t>
      </w:r>
      <w:bookmarkEnd w:id="100"/>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1"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1"/>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2" w:name="_Hlk188529489"/>
      <w:r w:rsidR="001267BA" w:rsidRPr="001267BA">
        <w:rPr>
          <w:rFonts w:ascii="Times New Roman" w:eastAsia="MS Mincho" w:hAnsi="Times New Roman"/>
          <w:sz w:val="24"/>
          <w:szCs w:val="24"/>
        </w:rPr>
        <w:t>paskirtam atsakingam asmeniui</w:t>
      </w:r>
      <w:bookmarkEnd w:id="102"/>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3"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3"/>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4" w:name="_Hlk155248023"/>
      <w:bookmarkStart w:id="105" w:name="_Hlk160533497"/>
      <w:r w:rsidR="00AF2DB6" w:rsidRPr="00AF2DB6">
        <w:rPr>
          <w:rFonts w:ascii="Times New Roman" w:eastAsia="Times New Roman" w:hAnsi="Times New Roman"/>
          <w:sz w:val="24"/>
          <w:szCs w:val="24"/>
        </w:rPr>
        <w:t>LT69 4040 0636 1000 0273</w:t>
      </w:r>
      <w:bookmarkEnd w:id="104"/>
      <w:r w:rsidR="00AF2DB6" w:rsidRPr="00AF2DB6">
        <w:rPr>
          <w:rFonts w:ascii="Times New Roman" w:eastAsia="Times New Roman" w:hAnsi="Times New Roman"/>
          <w:sz w:val="24"/>
          <w:szCs w:val="24"/>
        </w:rPr>
        <w:t>, Lietuvos Respublikos finansų ministerija.</w:t>
      </w:r>
    </w:p>
    <w:bookmarkEnd w:id="105"/>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6"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6"/>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
        <w:gridCol w:w="7099"/>
        <w:gridCol w:w="1986"/>
      </w:tblGrid>
      <w:tr w:rsidR="00FD37A2" w:rsidRPr="00463ABB" w14:paraId="008EC9B5" w14:textId="77777777" w:rsidTr="00FD37A2">
        <w:trPr>
          <w:cantSplit/>
          <w:trHeight w:val="674"/>
        </w:trPr>
        <w:tc>
          <w:tcPr>
            <w:tcW w:w="303" w:type="pct"/>
            <w:tcMar>
              <w:top w:w="0" w:type="dxa"/>
              <w:left w:w="108" w:type="dxa"/>
              <w:bottom w:w="0" w:type="dxa"/>
              <w:right w:w="108" w:type="dxa"/>
            </w:tcMar>
            <w:vAlign w:val="center"/>
            <w:hideMark/>
          </w:tcPr>
          <w:p w14:paraId="22A12291" w14:textId="77777777" w:rsidR="00FD37A2" w:rsidRPr="00463ABB" w:rsidRDefault="00FD37A2" w:rsidP="006A77F0">
            <w:pPr>
              <w:ind w:right="-113"/>
              <w:jc w:val="center"/>
              <w:rPr>
                <w:lang w:eastAsia="zh-CN"/>
              </w:rPr>
            </w:pPr>
            <w:r w:rsidRPr="00463ABB">
              <w:rPr>
                <w:lang w:eastAsia="zh-CN"/>
              </w:rPr>
              <w:t>Eil. Nr.</w:t>
            </w:r>
          </w:p>
        </w:tc>
        <w:tc>
          <w:tcPr>
            <w:tcW w:w="3670" w:type="pct"/>
            <w:tcMar>
              <w:top w:w="0" w:type="dxa"/>
              <w:left w:w="108" w:type="dxa"/>
              <w:bottom w:w="0" w:type="dxa"/>
              <w:right w:w="108" w:type="dxa"/>
            </w:tcMar>
            <w:vAlign w:val="center"/>
            <w:hideMark/>
          </w:tcPr>
          <w:p w14:paraId="1AB7DD5C" w14:textId="77777777" w:rsidR="00FD37A2" w:rsidRPr="00463ABB" w:rsidRDefault="00FD37A2" w:rsidP="006A77F0">
            <w:pPr>
              <w:keepNext/>
              <w:keepLines/>
              <w:tabs>
                <w:tab w:val="left" w:pos="1296"/>
              </w:tabs>
              <w:ind w:left="73"/>
              <w:jc w:val="center"/>
              <w:outlineLvl w:val="4"/>
              <w:rPr>
                <w:lang w:eastAsia="zh-CN"/>
              </w:rPr>
            </w:pPr>
            <w:r w:rsidRPr="00463ABB">
              <w:rPr>
                <w:lang w:eastAsia="zh-CN"/>
              </w:rPr>
              <w:t>Darbų g</w:t>
            </w:r>
            <w:r>
              <w:rPr>
                <w:lang w:eastAsia="zh-CN"/>
              </w:rPr>
              <w:t>r</w:t>
            </w:r>
            <w:r w:rsidRPr="00463ABB">
              <w:rPr>
                <w:lang w:eastAsia="zh-CN"/>
              </w:rPr>
              <w:t>upių (etapų) pavadinimai</w:t>
            </w:r>
          </w:p>
        </w:tc>
        <w:tc>
          <w:tcPr>
            <w:tcW w:w="1027" w:type="pct"/>
            <w:tcMar>
              <w:top w:w="0" w:type="dxa"/>
              <w:left w:w="108" w:type="dxa"/>
              <w:bottom w:w="0" w:type="dxa"/>
              <w:right w:w="108" w:type="dxa"/>
            </w:tcMar>
            <w:vAlign w:val="center"/>
            <w:hideMark/>
          </w:tcPr>
          <w:p w14:paraId="1AB3D8BF" w14:textId="77777777" w:rsidR="00FD37A2" w:rsidRPr="00463ABB" w:rsidRDefault="00FD37A2" w:rsidP="006A77F0">
            <w:pPr>
              <w:jc w:val="center"/>
              <w:rPr>
                <w:i/>
                <w:iCs/>
                <w:lang w:eastAsia="zh-CN"/>
              </w:rPr>
            </w:pPr>
            <w:r w:rsidRPr="00463ABB">
              <w:rPr>
                <w:bCs/>
                <w:i/>
                <w:iCs/>
                <w:lang w:eastAsia="zh-CN"/>
              </w:rPr>
              <w:t>Kaina be PVM*</w:t>
            </w:r>
          </w:p>
        </w:tc>
      </w:tr>
      <w:tr w:rsidR="00FD37A2" w:rsidRPr="006A2806" w14:paraId="25A2F30D" w14:textId="77777777" w:rsidTr="00FD37A2">
        <w:trPr>
          <w:trHeight w:val="178"/>
        </w:trPr>
        <w:tc>
          <w:tcPr>
            <w:tcW w:w="303" w:type="pct"/>
            <w:tcMar>
              <w:top w:w="0" w:type="dxa"/>
              <w:left w:w="108" w:type="dxa"/>
              <w:bottom w:w="0" w:type="dxa"/>
              <w:right w:w="108" w:type="dxa"/>
            </w:tcMar>
          </w:tcPr>
          <w:p w14:paraId="00DCC3F7" w14:textId="77777777" w:rsidR="00FD37A2" w:rsidRPr="00463ABB" w:rsidRDefault="00FD37A2" w:rsidP="006A77F0">
            <w:pPr>
              <w:spacing w:line="360" w:lineRule="auto"/>
              <w:jc w:val="center"/>
              <w:rPr>
                <w:lang w:eastAsia="zh-CN"/>
              </w:rPr>
            </w:pPr>
            <w:r>
              <w:rPr>
                <w:lang w:eastAsia="zh-CN"/>
              </w:rPr>
              <w:t>I.</w:t>
            </w:r>
          </w:p>
        </w:tc>
        <w:tc>
          <w:tcPr>
            <w:tcW w:w="3670" w:type="pct"/>
            <w:tcMar>
              <w:top w:w="0" w:type="dxa"/>
              <w:left w:w="108" w:type="dxa"/>
              <w:bottom w:w="0" w:type="dxa"/>
              <w:right w:w="108" w:type="dxa"/>
            </w:tcMar>
            <w:vAlign w:val="center"/>
          </w:tcPr>
          <w:p w14:paraId="30569417" w14:textId="77777777" w:rsidR="00FD37A2" w:rsidRDefault="00FD37A2" w:rsidP="006A77F0">
            <w:pPr>
              <w:jc w:val="both"/>
              <w:rPr>
                <w:lang w:eastAsia="zh-CN"/>
              </w:rPr>
            </w:pPr>
            <w:r>
              <w:rPr>
                <w:lang w:eastAsia="zh-CN"/>
              </w:rPr>
              <w:t>Pietinio fasado laiptinė:</w:t>
            </w:r>
          </w:p>
        </w:tc>
        <w:tc>
          <w:tcPr>
            <w:tcW w:w="1027" w:type="pct"/>
            <w:tcMar>
              <w:top w:w="0" w:type="dxa"/>
              <w:left w:w="108" w:type="dxa"/>
              <w:bottom w:w="0" w:type="dxa"/>
              <w:right w:w="108" w:type="dxa"/>
            </w:tcMar>
          </w:tcPr>
          <w:p w14:paraId="047C0A47" w14:textId="77777777" w:rsidR="00FD37A2" w:rsidRPr="006A2806" w:rsidRDefault="00FD37A2" w:rsidP="006A77F0">
            <w:pPr>
              <w:spacing w:line="360" w:lineRule="auto"/>
              <w:jc w:val="right"/>
              <w:rPr>
                <w:lang w:eastAsia="zh-CN"/>
              </w:rPr>
            </w:pPr>
          </w:p>
        </w:tc>
      </w:tr>
      <w:tr w:rsidR="00FD37A2" w:rsidRPr="006A2806" w14:paraId="09AC7F26" w14:textId="77777777" w:rsidTr="00FD37A2">
        <w:trPr>
          <w:trHeight w:val="178"/>
        </w:trPr>
        <w:tc>
          <w:tcPr>
            <w:tcW w:w="303" w:type="pct"/>
            <w:tcMar>
              <w:top w:w="0" w:type="dxa"/>
              <w:left w:w="108" w:type="dxa"/>
              <w:bottom w:w="0" w:type="dxa"/>
              <w:right w:w="108" w:type="dxa"/>
            </w:tcMar>
          </w:tcPr>
          <w:p w14:paraId="77530878" w14:textId="77777777" w:rsidR="00FD37A2" w:rsidRPr="00463ABB" w:rsidRDefault="00FD37A2" w:rsidP="006A77F0">
            <w:pPr>
              <w:spacing w:line="360" w:lineRule="auto"/>
              <w:jc w:val="center"/>
              <w:rPr>
                <w:lang w:eastAsia="zh-CN"/>
              </w:rPr>
            </w:pPr>
            <w:r w:rsidRPr="00463ABB">
              <w:rPr>
                <w:lang w:eastAsia="zh-CN"/>
              </w:rPr>
              <w:t>1.</w:t>
            </w:r>
          </w:p>
        </w:tc>
        <w:tc>
          <w:tcPr>
            <w:tcW w:w="3670" w:type="pct"/>
            <w:tcMar>
              <w:top w:w="0" w:type="dxa"/>
              <w:left w:w="108" w:type="dxa"/>
              <w:bottom w:w="0" w:type="dxa"/>
              <w:right w:w="108" w:type="dxa"/>
            </w:tcMar>
            <w:vAlign w:val="center"/>
          </w:tcPr>
          <w:p w14:paraId="4778E020" w14:textId="77777777" w:rsidR="00FD37A2" w:rsidRPr="006A2806" w:rsidRDefault="00FD37A2" w:rsidP="006A77F0">
            <w:pPr>
              <w:jc w:val="both"/>
              <w:rPr>
                <w:lang w:eastAsia="zh-CN"/>
              </w:rPr>
            </w:pPr>
            <w:r>
              <w:rPr>
                <w:lang w:eastAsia="zh-CN"/>
              </w:rPr>
              <w:t>Restauravimas</w:t>
            </w:r>
          </w:p>
        </w:tc>
        <w:tc>
          <w:tcPr>
            <w:tcW w:w="1027" w:type="pct"/>
            <w:tcMar>
              <w:top w:w="0" w:type="dxa"/>
              <w:left w:w="108" w:type="dxa"/>
              <w:bottom w:w="0" w:type="dxa"/>
              <w:right w:w="108" w:type="dxa"/>
            </w:tcMar>
          </w:tcPr>
          <w:p w14:paraId="033B0146" w14:textId="77777777" w:rsidR="00FD37A2" w:rsidRPr="006A2806" w:rsidRDefault="00FD37A2" w:rsidP="006A77F0">
            <w:pPr>
              <w:spacing w:line="360" w:lineRule="auto"/>
              <w:jc w:val="right"/>
              <w:rPr>
                <w:lang w:eastAsia="zh-CN"/>
              </w:rPr>
            </w:pPr>
          </w:p>
        </w:tc>
      </w:tr>
      <w:tr w:rsidR="00FD37A2" w:rsidRPr="00EB32EE" w14:paraId="7B2DE0A8" w14:textId="77777777" w:rsidTr="00FD37A2">
        <w:trPr>
          <w:trHeight w:val="178"/>
        </w:trPr>
        <w:tc>
          <w:tcPr>
            <w:tcW w:w="303" w:type="pct"/>
            <w:tcMar>
              <w:top w:w="0" w:type="dxa"/>
              <w:left w:w="108" w:type="dxa"/>
              <w:bottom w:w="0" w:type="dxa"/>
              <w:right w:w="108" w:type="dxa"/>
            </w:tcMar>
          </w:tcPr>
          <w:p w14:paraId="3996886F" w14:textId="77777777" w:rsidR="00FD37A2" w:rsidRPr="00463ABB" w:rsidRDefault="00FD37A2" w:rsidP="006A77F0">
            <w:pPr>
              <w:spacing w:line="360" w:lineRule="auto"/>
              <w:jc w:val="center"/>
              <w:rPr>
                <w:lang w:eastAsia="zh-CN"/>
              </w:rPr>
            </w:pPr>
            <w:r>
              <w:rPr>
                <w:lang w:eastAsia="zh-CN"/>
              </w:rPr>
              <w:t>1.1.</w:t>
            </w:r>
          </w:p>
        </w:tc>
        <w:tc>
          <w:tcPr>
            <w:tcW w:w="3670" w:type="pct"/>
            <w:tcMar>
              <w:top w:w="0" w:type="dxa"/>
              <w:left w:w="108" w:type="dxa"/>
              <w:bottom w:w="0" w:type="dxa"/>
              <w:right w:w="108" w:type="dxa"/>
            </w:tcMar>
            <w:vAlign w:val="center"/>
          </w:tcPr>
          <w:p w14:paraId="5EFCDA90" w14:textId="77777777" w:rsidR="00FD37A2" w:rsidRPr="00EB32EE" w:rsidRDefault="00FD37A2" w:rsidP="006A77F0">
            <w:pPr>
              <w:jc w:val="both"/>
              <w:rPr>
                <w:lang w:eastAsia="zh-CN"/>
              </w:rPr>
            </w:pPr>
            <w:r>
              <w:rPr>
                <w:lang w:eastAsia="zh-CN"/>
              </w:rPr>
              <w:t>Nuvalomas esamas cementinis tinkas</w:t>
            </w:r>
          </w:p>
        </w:tc>
        <w:tc>
          <w:tcPr>
            <w:tcW w:w="1027" w:type="pct"/>
            <w:tcMar>
              <w:top w:w="0" w:type="dxa"/>
              <w:left w:w="108" w:type="dxa"/>
              <w:bottom w:w="0" w:type="dxa"/>
              <w:right w:w="108" w:type="dxa"/>
            </w:tcMar>
          </w:tcPr>
          <w:p w14:paraId="2559A579" w14:textId="77777777" w:rsidR="00FD37A2" w:rsidRPr="00EB32EE" w:rsidRDefault="00FD37A2" w:rsidP="006A77F0">
            <w:pPr>
              <w:spacing w:line="360" w:lineRule="auto"/>
              <w:jc w:val="right"/>
              <w:rPr>
                <w:lang w:eastAsia="zh-CN"/>
              </w:rPr>
            </w:pPr>
          </w:p>
        </w:tc>
      </w:tr>
      <w:tr w:rsidR="00FD37A2" w:rsidRPr="00AC4879" w14:paraId="18D06B78" w14:textId="77777777" w:rsidTr="00FD37A2">
        <w:trPr>
          <w:trHeight w:val="409"/>
        </w:trPr>
        <w:tc>
          <w:tcPr>
            <w:tcW w:w="303" w:type="pct"/>
            <w:tcMar>
              <w:top w:w="0" w:type="dxa"/>
              <w:left w:w="108" w:type="dxa"/>
              <w:bottom w:w="0" w:type="dxa"/>
              <w:right w:w="108" w:type="dxa"/>
            </w:tcMar>
          </w:tcPr>
          <w:p w14:paraId="2A1074BC" w14:textId="77777777" w:rsidR="00FD37A2" w:rsidRPr="00463ABB" w:rsidRDefault="00FD37A2" w:rsidP="006A77F0">
            <w:pPr>
              <w:spacing w:line="360" w:lineRule="auto"/>
              <w:jc w:val="center"/>
              <w:rPr>
                <w:lang w:eastAsia="zh-CN"/>
              </w:rPr>
            </w:pPr>
            <w:r>
              <w:rPr>
                <w:lang w:eastAsia="zh-CN"/>
              </w:rPr>
              <w:t>1.2.</w:t>
            </w:r>
          </w:p>
        </w:tc>
        <w:tc>
          <w:tcPr>
            <w:tcW w:w="3670" w:type="pct"/>
            <w:tcMar>
              <w:top w:w="0" w:type="dxa"/>
              <w:left w:w="108" w:type="dxa"/>
              <w:bottom w:w="0" w:type="dxa"/>
              <w:right w:w="108" w:type="dxa"/>
            </w:tcMar>
            <w:vAlign w:val="center"/>
          </w:tcPr>
          <w:p w14:paraId="545B12C2" w14:textId="77777777" w:rsidR="00FD37A2" w:rsidRPr="004364C1" w:rsidRDefault="00FD37A2" w:rsidP="006A77F0">
            <w:pPr>
              <w:jc w:val="both"/>
              <w:rPr>
                <w:lang w:val="it-IT" w:eastAsia="zh-CN"/>
              </w:rPr>
            </w:pPr>
            <w:r w:rsidRPr="004364C1">
              <w:rPr>
                <w:lang w:val="it-IT" w:eastAsia="zh-CN"/>
              </w:rPr>
              <w:t>Spec.mastika atstatom</w:t>
            </w:r>
            <w:r>
              <w:rPr>
                <w:lang w:val="it-IT" w:eastAsia="zh-CN"/>
              </w:rPr>
              <w:t>i</w:t>
            </w:r>
            <w:r w:rsidRPr="004364C1">
              <w:rPr>
                <w:lang w:val="it-IT" w:eastAsia="zh-CN"/>
              </w:rPr>
              <w:t xml:space="preserve"> pažeisti p</w:t>
            </w:r>
            <w:r>
              <w:rPr>
                <w:lang w:val="it-IT" w:eastAsia="zh-CN"/>
              </w:rPr>
              <w:t>lytų paviršiai</w:t>
            </w:r>
          </w:p>
        </w:tc>
        <w:tc>
          <w:tcPr>
            <w:tcW w:w="1027" w:type="pct"/>
            <w:tcMar>
              <w:top w:w="0" w:type="dxa"/>
              <w:left w:w="108" w:type="dxa"/>
              <w:bottom w:w="0" w:type="dxa"/>
              <w:right w:w="108" w:type="dxa"/>
            </w:tcMar>
          </w:tcPr>
          <w:p w14:paraId="44EB7ABD" w14:textId="77777777" w:rsidR="00FD37A2" w:rsidRPr="00F67769" w:rsidRDefault="00FD37A2" w:rsidP="006A77F0">
            <w:pPr>
              <w:spacing w:line="360" w:lineRule="auto"/>
              <w:jc w:val="right"/>
              <w:rPr>
                <w:b/>
                <w:lang w:val="it-IT" w:eastAsia="zh-CN"/>
              </w:rPr>
            </w:pPr>
          </w:p>
        </w:tc>
      </w:tr>
      <w:tr w:rsidR="00FD37A2" w:rsidRPr="00D0253E" w14:paraId="41DB6579" w14:textId="77777777" w:rsidTr="00FD37A2">
        <w:trPr>
          <w:trHeight w:val="287"/>
        </w:trPr>
        <w:tc>
          <w:tcPr>
            <w:tcW w:w="303" w:type="pct"/>
            <w:tcMar>
              <w:top w:w="0" w:type="dxa"/>
              <w:left w:w="108" w:type="dxa"/>
              <w:bottom w:w="0" w:type="dxa"/>
              <w:right w:w="108" w:type="dxa"/>
            </w:tcMar>
          </w:tcPr>
          <w:p w14:paraId="0EB7A706" w14:textId="77777777" w:rsidR="00FD37A2" w:rsidRPr="00463ABB" w:rsidRDefault="00FD37A2" w:rsidP="006A77F0">
            <w:pPr>
              <w:spacing w:line="360" w:lineRule="auto"/>
              <w:jc w:val="center"/>
              <w:rPr>
                <w:lang w:eastAsia="zh-CN"/>
              </w:rPr>
            </w:pPr>
            <w:r>
              <w:rPr>
                <w:lang w:eastAsia="zh-CN"/>
              </w:rPr>
              <w:t>1.3.</w:t>
            </w:r>
          </w:p>
        </w:tc>
        <w:tc>
          <w:tcPr>
            <w:tcW w:w="3670" w:type="pct"/>
            <w:tcMar>
              <w:top w:w="0" w:type="dxa"/>
              <w:left w:w="108" w:type="dxa"/>
              <w:bottom w:w="0" w:type="dxa"/>
              <w:right w:w="108" w:type="dxa"/>
            </w:tcMar>
            <w:vAlign w:val="center"/>
          </w:tcPr>
          <w:p w14:paraId="368F4F25" w14:textId="77777777" w:rsidR="00FD37A2" w:rsidRPr="00F67769" w:rsidRDefault="00FD37A2" w:rsidP="006A77F0">
            <w:pPr>
              <w:jc w:val="both"/>
              <w:rPr>
                <w:lang w:eastAsia="zh-CN"/>
              </w:rPr>
            </w:pPr>
            <w:r w:rsidRPr="00F67769">
              <w:rPr>
                <w:lang w:eastAsia="zh-CN"/>
              </w:rPr>
              <w:t>Kalkiniu skiediniu užpildomos ištrupėjusios siūlės</w:t>
            </w:r>
          </w:p>
        </w:tc>
        <w:tc>
          <w:tcPr>
            <w:tcW w:w="1027" w:type="pct"/>
            <w:tcMar>
              <w:top w:w="0" w:type="dxa"/>
              <w:left w:w="108" w:type="dxa"/>
              <w:bottom w:w="0" w:type="dxa"/>
              <w:right w:w="108" w:type="dxa"/>
            </w:tcMar>
          </w:tcPr>
          <w:p w14:paraId="32DC2099" w14:textId="77777777" w:rsidR="00FD37A2" w:rsidRPr="00F67769" w:rsidRDefault="00FD37A2" w:rsidP="006A77F0">
            <w:pPr>
              <w:spacing w:line="360" w:lineRule="auto"/>
              <w:jc w:val="right"/>
              <w:rPr>
                <w:b/>
                <w:lang w:eastAsia="zh-CN"/>
              </w:rPr>
            </w:pPr>
          </w:p>
        </w:tc>
      </w:tr>
      <w:tr w:rsidR="00FD37A2" w:rsidRPr="004364C1" w14:paraId="423A5247" w14:textId="77777777" w:rsidTr="00FD37A2">
        <w:trPr>
          <w:trHeight w:val="300"/>
        </w:trPr>
        <w:tc>
          <w:tcPr>
            <w:tcW w:w="303" w:type="pct"/>
            <w:tcMar>
              <w:top w:w="0" w:type="dxa"/>
              <w:left w:w="108" w:type="dxa"/>
              <w:bottom w:w="0" w:type="dxa"/>
              <w:right w:w="108" w:type="dxa"/>
            </w:tcMar>
          </w:tcPr>
          <w:p w14:paraId="18D0AF45" w14:textId="77777777" w:rsidR="00FD37A2" w:rsidRPr="00B772AE" w:rsidRDefault="00FD37A2" w:rsidP="006A77F0">
            <w:pPr>
              <w:spacing w:line="360" w:lineRule="auto"/>
              <w:jc w:val="center"/>
              <w:rPr>
                <w:lang w:val="it-IT" w:eastAsia="zh-CN"/>
              </w:rPr>
            </w:pPr>
            <w:r>
              <w:rPr>
                <w:lang w:val="it-IT" w:eastAsia="zh-CN"/>
              </w:rPr>
              <w:t>1.4.</w:t>
            </w:r>
          </w:p>
        </w:tc>
        <w:tc>
          <w:tcPr>
            <w:tcW w:w="3670" w:type="pct"/>
            <w:tcMar>
              <w:top w:w="0" w:type="dxa"/>
              <w:left w:w="108" w:type="dxa"/>
              <w:bottom w:w="0" w:type="dxa"/>
              <w:right w:w="108" w:type="dxa"/>
            </w:tcMar>
            <w:vAlign w:val="center"/>
          </w:tcPr>
          <w:p w14:paraId="18E0BB84" w14:textId="77777777" w:rsidR="00FD37A2" w:rsidRDefault="00FD37A2" w:rsidP="006A77F0">
            <w:pPr>
              <w:jc w:val="both"/>
              <w:rPr>
                <w:lang w:val="pt-PT" w:eastAsia="zh-CN"/>
              </w:rPr>
            </w:pPr>
            <w:r>
              <w:rPr>
                <w:lang w:val="pt-PT" w:eastAsia="zh-CN"/>
              </w:rPr>
              <w:t>Konservuojamas dekoratyvinių nišų tinkas</w:t>
            </w:r>
          </w:p>
        </w:tc>
        <w:tc>
          <w:tcPr>
            <w:tcW w:w="1027" w:type="pct"/>
            <w:tcMar>
              <w:top w:w="0" w:type="dxa"/>
              <w:left w:w="108" w:type="dxa"/>
              <w:bottom w:w="0" w:type="dxa"/>
              <w:right w:w="108" w:type="dxa"/>
            </w:tcMar>
          </w:tcPr>
          <w:p w14:paraId="00867B71" w14:textId="77777777" w:rsidR="00FD37A2" w:rsidRPr="00463ABB" w:rsidRDefault="00FD37A2" w:rsidP="006A77F0">
            <w:pPr>
              <w:spacing w:line="360" w:lineRule="auto"/>
              <w:jc w:val="right"/>
              <w:rPr>
                <w:b/>
                <w:lang w:val="pt-PT" w:eastAsia="zh-CN"/>
              </w:rPr>
            </w:pPr>
          </w:p>
        </w:tc>
      </w:tr>
      <w:tr w:rsidR="00FD37A2" w:rsidRPr="004364C1" w14:paraId="6F7BE1DF" w14:textId="77777777" w:rsidTr="00FD37A2">
        <w:trPr>
          <w:trHeight w:val="409"/>
        </w:trPr>
        <w:tc>
          <w:tcPr>
            <w:tcW w:w="303" w:type="pct"/>
            <w:tcMar>
              <w:top w:w="0" w:type="dxa"/>
              <w:left w:w="108" w:type="dxa"/>
              <w:bottom w:w="0" w:type="dxa"/>
              <w:right w:w="108" w:type="dxa"/>
            </w:tcMar>
          </w:tcPr>
          <w:p w14:paraId="5273386C" w14:textId="77777777" w:rsidR="00FD37A2" w:rsidRDefault="00FD37A2" w:rsidP="006A77F0">
            <w:pPr>
              <w:spacing w:line="360" w:lineRule="auto"/>
              <w:jc w:val="center"/>
              <w:rPr>
                <w:lang w:val="it-IT" w:eastAsia="zh-CN"/>
              </w:rPr>
            </w:pPr>
            <w:r>
              <w:rPr>
                <w:lang w:val="it-IT" w:eastAsia="zh-CN"/>
              </w:rPr>
              <w:t>2.</w:t>
            </w:r>
          </w:p>
        </w:tc>
        <w:tc>
          <w:tcPr>
            <w:tcW w:w="3670" w:type="pct"/>
            <w:tcMar>
              <w:top w:w="0" w:type="dxa"/>
              <w:left w:w="108" w:type="dxa"/>
              <w:bottom w:w="0" w:type="dxa"/>
              <w:right w:w="108" w:type="dxa"/>
            </w:tcMar>
            <w:vAlign w:val="center"/>
          </w:tcPr>
          <w:p w14:paraId="2948693E" w14:textId="77777777" w:rsidR="00FD37A2" w:rsidRDefault="00FD37A2" w:rsidP="006A77F0">
            <w:pPr>
              <w:jc w:val="both"/>
              <w:rPr>
                <w:lang w:val="pt-PT" w:eastAsia="zh-CN"/>
              </w:rPr>
            </w:pPr>
            <w:r>
              <w:rPr>
                <w:lang w:val="pt-PT" w:eastAsia="zh-CN"/>
              </w:rPr>
              <w:t xml:space="preserve">Remontas </w:t>
            </w:r>
          </w:p>
        </w:tc>
        <w:tc>
          <w:tcPr>
            <w:tcW w:w="1027" w:type="pct"/>
            <w:tcMar>
              <w:top w:w="0" w:type="dxa"/>
              <w:left w:w="108" w:type="dxa"/>
              <w:bottom w:w="0" w:type="dxa"/>
              <w:right w:w="108" w:type="dxa"/>
            </w:tcMar>
          </w:tcPr>
          <w:p w14:paraId="59FA397A" w14:textId="77777777" w:rsidR="00FD37A2" w:rsidRPr="00463ABB" w:rsidRDefault="00FD37A2" w:rsidP="006A77F0">
            <w:pPr>
              <w:spacing w:line="360" w:lineRule="auto"/>
              <w:jc w:val="right"/>
              <w:rPr>
                <w:b/>
                <w:lang w:val="pt-PT" w:eastAsia="zh-CN"/>
              </w:rPr>
            </w:pPr>
          </w:p>
        </w:tc>
      </w:tr>
      <w:tr w:rsidR="00FD37A2" w:rsidRPr="00D0253E" w14:paraId="6BC20DB2" w14:textId="77777777" w:rsidTr="00FD37A2">
        <w:trPr>
          <w:trHeight w:val="409"/>
        </w:trPr>
        <w:tc>
          <w:tcPr>
            <w:tcW w:w="303" w:type="pct"/>
            <w:tcMar>
              <w:top w:w="0" w:type="dxa"/>
              <w:left w:w="108" w:type="dxa"/>
              <w:bottom w:w="0" w:type="dxa"/>
              <w:right w:w="108" w:type="dxa"/>
            </w:tcMar>
          </w:tcPr>
          <w:p w14:paraId="7E951F12" w14:textId="77777777" w:rsidR="00FD37A2" w:rsidRPr="00D0253E" w:rsidRDefault="00FD37A2" w:rsidP="006A77F0">
            <w:pPr>
              <w:spacing w:line="360" w:lineRule="auto"/>
              <w:jc w:val="center"/>
              <w:rPr>
                <w:lang w:val="it-IT" w:eastAsia="zh-CN"/>
              </w:rPr>
            </w:pPr>
            <w:r>
              <w:rPr>
                <w:lang w:val="it-IT" w:eastAsia="zh-CN"/>
              </w:rPr>
              <w:t>2.1.</w:t>
            </w:r>
          </w:p>
        </w:tc>
        <w:tc>
          <w:tcPr>
            <w:tcW w:w="3670" w:type="pct"/>
            <w:tcMar>
              <w:top w:w="0" w:type="dxa"/>
              <w:left w:w="108" w:type="dxa"/>
              <w:bottom w:w="0" w:type="dxa"/>
              <w:right w:w="108" w:type="dxa"/>
            </w:tcMar>
            <w:vAlign w:val="center"/>
          </w:tcPr>
          <w:p w14:paraId="39D5E781" w14:textId="77777777" w:rsidR="00FD37A2" w:rsidRDefault="00FD37A2" w:rsidP="006A77F0">
            <w:pPr>
              <w:jc w:val="both"/>
              <w:rPr>
                <w:lang w:val="pt-PT" w:eastAsia="zh-CN"/>
              </w:rPr>
            </w:pPr>
            <w:r>
              <w:rPr>
                <w:lang w:val="pt-PT" w:eastAsia="zh-CN"/>
              </w:rPr>
              <w:t>Nuvalomos samanos, druskos, teršalai</w:t>
            </w:r>
          </w:p>
        </w:tc>
        <w:tc>
          <w:tcPr>
            <w:tcW w:w="1027" w:type="pct"/>
            <w:tcMar>
              <w:top w:w="0" w:type="dxa"/>
              <w:left w:w="108" w:type="dxa"/>
              <w:bottom w:w="0" w:type="dxa"/>
              <w:right w:w="108" w:type="dxa"/>
            </w:tcMar>
          </w:tcPr>
          <w:p w14:paraId="5E1F2457" w14:textId="77777777" w:rsidR="00FD37A2" w:rsidRPr="00463ABB" w:rsidRDefault="00FD37A2" w:rsidP="006A77F0">
            <w:pPr>
              <w:spacing w:line="360" w:lineRule="auto"/>
              <w:jc w:val="right"/>
              <w:rPr>
                <w:b/>
                <w:lang w:val="pt-PT" w:eastAsia="zh-CN"/>
              </w:rPr>
            </w:pPr>
          </w:p>
        </w:tc>
      </w:tr>
      <w:tr w:rsidR="00FD37A2" w:rsidRPr="00F67769" w14:paraId="1A5E7767" w14:textId="77777777" w:rsidTr="00FD37A2">
        <w:trPr>
          <w:trHeight w:val="409"/>
        </w:trPr>
        <w:tc>
          <w:tcPr>
            <w:tcW w:w="303" w:type="pct"/>
            <w:tcMar>
              <w:top w:w="0" w:type="dxa"/>
              <w:left w:w="108" w:type="dxa"/>
              <w:bottom w:w="0" w:type="dxa"/>
              <w:right w:w="108" w:type="dxa"/>
            </w:tcMar>
          </w:tcPr>
          <w:p w14:paraId="0E945BAE" w14:textId="77777777" w:rsidR="00FD37A2" w:rsidRPr="00D0253E" w:rsidRDefault="00FD37A2" w:rsidP="006A77F0">
            <w:pPr>
              <w:spacing w:line="360" w:lineRule="auto"/>
              <w:jc w:val="center"/>
              <w:rPr>
                <w:lang w:eastAsia="zh-CN"/>
              </w:rPr>
            </w:pPr>
            <w:r>
              <w:rPr>
                <w:lang w:eastAsia="zh-CN"/>
              </w:rPr>
              <w:t>2.2.</w:t>
            </w:r>
          </w:p>
        </w:tc>
        <w:tc>
          <w:tcPr>
            <w:tcW w:w="3670" w:type="pct"/>
            <w:tcMar>
              <w:top w:w="0" w:type="dxa"/>
              <w:left w:w="108" w:type="dxa"/>
              <w:bottom w:w="0" w:type="dxa"/>
              <w:right w:w="108" w:type="dxa"/>
            </w:tcMar>
            <w:vAlign w:val="center"/>
          </w:tcPr>
          <w:p w14:paraId="6C8DD8FB" w14:textId="77777777" w:rsidR="00FD37A2" w:rsidRDefault="00FD37A2" w:rsidP="006A77F0">
            <w:pPr>
              <w:jc w:val="both"/>
              <w:rPr>
                <w:lang w:val="pt-PT" w:eastAsia="zh-CN"/>
              </w:rPr>
            </w:pPr>
            <w:r>
              <w:rPr>
                <w:lang w:val="pt-PT" w:eastAsia="zh-CN"/>
              </w:rPr>
              <w:t>Nušveičiamas ir naujai hidrofobais padengiamas turėklų porankio paviršius</w:t>
            </w:r>
          </w:p>
        </w:tc>
        <w:tc>
          <w:tcPr>
            <w:tcW w:w="1027" w:type="pct"/>
            <w:tcMar>
              <w:top w:w="0" w:type="dxa"/>
              <w:left w:w="108" w:type="dxa"/>
              <w:bottom w:w="0" w:type="dxa"/>
              <w:right w:w="108" w:type="dxa"/>
            </w:tcMar>
          </w:tcPr>
          <w:p w14:paraId="18CA0CEC" w14:textId="77777777" w:rsidR="00FD37A2" w:rsidRPr="00463ABB" w:rsidRDefault="00FD37A2" w:rsidP="006A77F0">
            <w:pPr>
              <w:spacing w:line="360" w:lineRule="auto"/>
              <w:jc w:val="right"/>
              <w:rPr>
                <w:b/>
                <w:lang w:val="pt-PT" w:eastAsia="zh-CN"/>
              </w:rPr>
            </w:pPr>
          </w:p>
        </w:tc>
      </w:tr>
      <w:tr w:rsidR="00FD37A2" w:rsidRPr="00B153BB" w14:paraId="7C8E9BF7" w14:textId="77777777" w:rsidTr="00FD37A2">
        <w:trPr>
          <w:trHeight w:val="409"/>
        </w:trPr>
        <w:tc>
          <w:tcPr>
            <w:tcW w:w="303" w:type="pct"/>
            <w:tcMar>
              <w:top w:w="0" w:type="dxa"/>
              <w:left w:w="108" w:type="dxa"/>
              <w:bottom w:w="0" w:type="dxa"/>
              <w:right w:w="108" w:type="dxa"/>
            </w:tcMar>
          </w:tcPr>
          <w:p w14:paraId="351770B4" w14:textId="77777777" w:rsidR="00FD37A2" w:rsidRPr="00B153BB" w:rsidRDefault="00FD37A2" w:rsidP="006A77F0">
            <w:pPr>
              <w:spacing w:line="360" w:lineRule="auto"/>
              <w:jc w:val="center"/>
              <w:rPr>
                <w:lang w:val="it-IT" w:eastAsia="zh-CN"/>
              </w:rPr>
            </w:pPr>
            <w:r>
              <w:rPr>
                <w:lang w:val="it-IT" w:eastAsia="zh-CN"/>
              </w:rPr>
              <w:t>2.3.</w:t>
            </w:r>
          </w:p>
        </w:tc>
        <w:tc>
          <w:tcPr>
            <w:tcW w:w="3670" w:type="pct"/>
            <w:tcMar>
              <w:top w:w="0" w:type="dxa"/>
              <w:left w:w="108" w:type="dxa"/>
              <w:bottom w:w="0" w:type="dxa"/>
              <w:right w:w="108" w:type="dxa"/>
            </w:tcMar>
            <w:vAlign w:val="center"/>
          </w:tcPr>
          <w:p w14:paraId="5F4B6B67" w14:textId="77777777" w:rsidR="00FD37A2" w:rsidRPr="00B153BB" w:rsidRDefault="00FD37A2" w:rsidP="006A77F0">
            <w:pPr>
              <w:jc w:val="both"/>
              <w:rPr>
                <w:lang w:val="it-IT" w:eastAsia="zh-CN"/>
              </w:rPr>
            </w:pPr>
            <w:r>
              <w:rPr>
                <w:lang w:val="it-IT" w:eastAsia="zh-CN"/>
              </w:rPr>
              <w:t>Nuvalomas, nuplaunamas mūro pavrišius</w:t>
            </w:r>
          </w:p>
        </w:tc>
        <w:tc>
          <w:tcPr>
            <w:tcW w:w="1027" w:type="pct"/>
            <w:tcMar>
              <w:top w:w="0" w:type="dxa"/>
              <w:left w:w="108" w:type="dxa"/>
              <w:bottom w:w="0" w:type="dxa"/>
              <w:right w:w="108" w:type="dxa"/>
            </w:tcMar>
          </w:tcPr>
          <w:p w14:paraId="6B64293B" w14:textId="77777777" w:rsidR="00FD37A2" w:rsidRPr="00463ABB" w:rsidRDefault="00FD37A2" w:rsidP="006A77F0">
            <w:pPr>
              <w:spacing w:line="360" w:lineRule="auto"/>
              <w:jc w:val="right"/>
              <w:rPr>
                <w:b/>
                <w:lang w:val="pt-PT" w:eastAsia="zh-CN"/>
              </w:rPr>
            </w:pPr>
          </w:p>
        </w:tc>
      </w:tr>
      <w:tr w:rsidR="00FD37A2" w:rsidRPr="004364C1" w14:paraId="1445D1FD" w14:textId="77777777" w:rsidTr="00FD37A2">
        <w:trPr>
          <w:trHeight w:val="409"/>
        </w:trPr>
        <w:tc>
          <w:tcPr>
            <w:tcW w:w="303" w:type="pct"/>
            <w:tcMar>
              <w:top w:w="0" w:type="dxa"/>
              <w:left w:w="108" w:type="dxa"/>
              <w:bottom w:w="0" w:type="dxa"/>
              <w:right w:w="108" w:type="dxa"/>
            </w:tcMar>
          </w:tcPr>
          <w:p w14:paraId="0602435A" w14:textId="77777777" w:rsidR="00FD37A2" w:rsidRPr="00A641DC" w:rsidRDefault="00FD37A2" w:rsidP="006A77F0">
            <w:pPr>
              <w:spacing w:line="360" w:lineRule="auto"/>
              <w:jc w:val="center"/>
              <w:rPr>
                <w:lang w:val="it-IT" w:eastAsia="zh-CN"/>
              </w:rPr>
            </w:pPr>
            <w:r>
              <w:rPr>
                <w:lang w:val="it-IT" w:eastAsia="zh-CN"/>
              </w:rPr>
              <w:t>2.4.</w:t>
            </w:r>
          </w:p>
        </w:tc>
        <w:tc>
          <w:tcPr>
            <w:tcW w:w="3670" w:type="pct"/>
            <w:tcMar>
              <w:top w:w="0" w:type="dxa"/>
              <w:left w:w="108" w:type="dxa"/>
              <w:bottom w:w="0" w:type="dxa"/>
              <w:right w:w="108" w:type="dxa"/>
            </w:tcMar>
            <w:vAlign w:val="center"/>
          </w:tcPr>
          <w:p w14:paraId="1FDE8779" w14:textId="77777777" w:rsidR="00FD37A2" w:rsidRDefault="00FD37A2" w:rsidP="006A77F0">
            <w:pPr>
              <w:jc w:val="both"/>
              <w:rPr>
                <w:lang w:val="pt-PT" w:eastAsia="zh-CN"/>
              </w:rPr>
            </w:pPr>
            <w:r>
              <w:rPr>
                <w:lang w:val="pt-PT" w:eastAsia="zh-CN"/>
              </w:rPr>
              <w:t>Mūro paviršius padengiamas hidrofobais</w:t>
            </w:r>
          </w:p>
        </w:tc>
        <w:tc>
          <w:tcPr>
            <w:tcW w:w="1027" w:type="pct"/>
            <w:tcMar>
              <w:top w:w="0" w:type="dxa"/>
              <w:left w:w="108" w:type="dxa"/>
              <w:bottom w:w="0" w:type="dxa"/>
              <w:right w:w="108" w:type="dxa"/>
            </w:tcMar>
          </w:tcPr>
          <w:p w14:paraId="36FFF424" w14:textId="77777777" w:rsidR="00FD37A2" w:rsidRPr="00463ABB" w:rsidRDefault="00FD37A2" w:rsidP="006A77F0">
            <w:pPr>
              <w:spacing w:line="360" w:lineRule="auto"/>
              <w:jc w:val="right"/>
              <w:rPr>
                <w:b/>
                <w:lang w:val="pt-PT" w:eastAsia="zh-CN"/>
              </w:rPr>
            </w:pPr>
          </w:p>
        </w:tc>
      </w:tr>
      <w:tr w:rsidR="00FD37A2" w:rsidRPr="00AC4879" w14:paraId="4C90FC29" w14:textId="77777777" w:rsidTr="00FD37A2">
        <w:trPr>
          <w:trHeight w:val="409"/>
        </w:trPr>
        <w:tc>
          <w:tcPr>
            <w:tcW w:w="303" w:type="pct"/>
            <w:tcMar>
              <w:top w:w="0" w:type="dxa"/>
              <w:left w:w="108" w:type="dxa"/>
              <w:bottom w:w="0" w:type="dxa"/>
              <w:right w:w="108" w:type="dxa"/>
            </w:tcMar>
          </w:tcPr>
          <w:p w14:paraId="55958045" w14:textId="77777777" w:rsidR="00FD37A2" w:rsidRPr="00A641DC" w:rsidRDefault="00FD37A2" w:rsidP="006A77F0">
            <w:pPr>
              <w:spacing w:line="360" w:lineRule="auto"/>
              <w:jc w:val="center"/>
              <w:rPr>
                <w:lang w:val="it-IT" w:eastAsia="zh-CN"/>
              </w:rPr>
            </w:pPr>
            <w:r>
              <w:rPr>
                <w:lang w:val="it-IT" w:eastAsia="zh-CN"/>
              </w:rPr>
              <w:t>2.5.</w:t>
            </w:r>
          </w:p>
        </w:tc>
        <w:tc>
          <w:tcPr>
            <w:tcW w:w="3670" w:type="pct"/>
            <w:tcMar>
              <w:top w:w="0" w:type="dxa"/>
              <w:left w:w="108" w:type="dxa"/>
              <w:bottom w:w="0" w:type="dxa"/>
              <w:right w:w="108" w:type="dxa"/>
            </w:tcMar>
            <w:vAlign w:val="center"/>
          </w:tcPr>
          <w:p w14:paraId="6366BB18" w14:textId="77777777" w:rsidR="00FD37A2" w:rsidRPr="00F67769" w:rsidRDefault="00FD37A2" w:rsidP="006A77F0">
            <w:pPr>
              <w:jc w:val="both"/>
              <w:rPr>
                <w:lang w:val="it-IT" w:eastAsia="zh-CN"/>
              </w:rPr>
            </w:pPr>
            <w:r w:rsidRPr="00F67769">
              <w:rPr>
                <w:lang w:val="it-IT" w:eastAsia="zh-CN"/>
              </w:rPr>
              <w:t>Ant palangių sumontuojamos apsauginės spyglių juostos</w:t>
            </w:r>
          </w:p>
        </w:tc>
        <w:tc>
          <w:tcPr>
            <w:tcW w:w="1027" w:type="pct"/>
            <w:tcMar>
              <w:top w:w="0" w:type="dxa"/>
              <w:left w:w="108" w:type="dxa"/>
              <w:bottom w:w="0" w:type="dxa"/>
              <w:right w:w="108" w:type="dxa"/>
            </w:tcMar>
          </w:tcPr>
          <w:p w14:paraId="7724745D" w14:textId="77777777" w:rsidR="00FD37A2" w:rsidRPr="00F67769" w:rsidRDefault="00FD37A2" w:rsidP="006A77F0">
            <w:pPr>
              <w:spacing w:line="360" w:lineRule="auto"/>
              <w:jc w:val="right"/>
              <w:rPr>
                <w:b/>
                <w:lang w:val="it-IT" w:eastAsia="zh-CN"/>
              </w:rPr>
            </w:pPr>
          </w:p>
        </w:tc>
      </w:tr>
      <w:tr w:rsidR="00FD37A2" w:rsidRPr="00AC4879" w14:paraId="7F71342F" w14:textId="77777777" w:rsidTr="00FD37A2">
        <w:trPr>
          <w:trHeight w:val="409"/>
        </w:trPr>
        <w:tc>
          <w:tcPr>
            <w:tcW w:w="303" w:type="pct"/>
            <w:tcMar>
              <w:top w:w="0" w:type="dxa"/>
              <w:left w:w="108" w:type="dxa"/>
              <w:bottom w:w="0" w:type="dxa"/>
              <w:right w:w="108" w:type="dxa"/>
            </w:tcMar>
          </w:tcPr>
          <w:p w14:paraId="71268BC8" w14:textId="77777777" w:rsidR="00FD37A2" w:rsidRPr="00115031" w:rsidRDefault="00FD37A2" w:rsidP="006A77F0">
            <w:pPr>
              <w:spacing w:line="360" w:lineRule="auto"/>
              <w:jc w:val="center"/>
              <w:rPr>
                <w:lang w:val="it-IT" w:eastAsia="zh-CN"/>
              </w:rPr>
            </w:pPr>
            <w:r>
              <w:rPr>
                <w:lang w:val="it-IT" w:eastAsia="zh-CN"/>
              </w:rPr>
              <w:t>2.6.</w:t>
            </w:r>
          </w:p>
        </w:tc>
        <w:tc>
          <w:tcPr>
            <w:tcW w:w="3670" w:type="pct"/>
            <w:tcMar>
              <w:top w:w="0" w:type="dxa"/>
              <w:left w:w="108" w:type="dxa"/>
              <w:bottom w:w="0" w:type="dxa"/>
              <w:right w:w="108" w:type="dxa"/>
            </w:tcMar>
            <w:vAlign w:val="center"/>
          </w:tcPr>
          <w:p w14:paraId="6ECD5E28" w14:textId="77777777" w:rsidR="00FD37A2" w:rsidRDefault="00FD37A2" w:rsidP="006A77F0">
            <w:pPr>
              <w:jc w:val="both"/>
              <w:rPr>
                <w:lang w:val="pt-PT" w:eastAsia="zh-CN"/>
              </w:rPr>
            </w:pPr>
            <w:r>
              <w:rPr>
                <w:lang w:val="pt-PT" w:eastAsia="zh-CN"/>
              </w:rPr>
              <w:t>Nuvalomas ir apsauginiu aliejumi padengiamas langinių paviršius.</w:t>
            </w:r>
          </w:p>
        </w:tc>
        <w:tc>
          <w:tcPr>
            <w:tcW w:w="1027" w:type="pct"/>
            <w:tcMar>
              <w:top w:w="0" w:type="dxa"/>
              <w:left w:w="108" w:type="dxa"/>
              <w:bottom w:w="0" w:type="dxa"/>
              <w:right w:w="108" w:type="dxa"/>
            </w:tcMar>
          </w:tcPr>
          <w:p w14:paraId="57A210F4" w14:textId="77777777" w:rsidR="00FD37A2" w:rsidRPr="00463ABB" w:rsidRDefault="00FD37A2" w:rsidP="006A77F0">
            <w:pPr>
              <w:spacing w:line="360" w:lineRule="auto"/>
              <w:jc w:val="right"/>
              <w:rPr>
                <w:b/>
                <w:lang w:val="pt-PT" w:eastAsia="zh-CN"/>
              </w:rPr>
            </w:pPr>
          </w:p>
        </w:tc>
      </w:tr>
      <w:tr w:rsidR="00FD37A2" w:rsidRPr="00115031" w14:paraId="7EF2B2E6" w14:textId="77777777" w:rsidTr="00FD37A2">
        <w:trPr>
          <w:trHeight w:val="409"/>
        </w:trPr>
        <w:tc>
          <w:tcPr>
            <w:tcW w:w="303" w:type="pct"/>
            <w:tcMar>
              <w:top w:w="0" w:type="dxa"/>
              <w:left w:w="108" w:type="dxa"/>
              <w:bottom w:w="0" w:type="dxa"/>
              <w:right w:w="108" w:type="dxa"/>
            </w:tcMar>
          </w:tcPr>
          <w:p w14:paraId="34EBDD38" w14:textId="77777777" w:rsidR="00FD37A2" w:rsidRPr="00115031" w:rsidRDefault="00FD37A2" w:rsidP="006A77F0">
            <w:pPr>
              <w:spacing w:line="360" w:lineRule="auto"/>
              <w:jc w:val="center"/>
              <w:rPr>
                <w:lang w:val="it-IT" w:eastAsia="zh-CN"/>
              </w:rPr>
            </w:pPr>
            <w:r>
              <w:rPr>
                <w:lang w:val="it-IT" w:eastAsia="zh-CN"/>
              </w:rPr>
              <w:t>II.</w:t>
            </w:r>
          </w:p>
        </w:tc>
        <w:tc>
          <w:tcPr>
            <w:tcW w:w="3670" w:type="pct"/>
            <w:tcMar>
              <w:top w:w="0" w:type="dxa"/>
              <w:left w:w="108" w:type="dxa"/>
              <w:bottom w:w="0" w:type="dxa"/>
              <w:right w:w="108" w:type="dxa"/>
            </w:tcMar>
            <w:vAlign w:val="center"/>
          </w:tcPr>
          <w:p w14:paraId="579287C8" w14:textId="77777777" w:rsidR="00FD37A2" w:rsidRDefault="00FD37A2" w:rsidP="006A77F0">
            <w:pPr>
              <w:jc w:val="both"/>
              <w:rPr>
                <w:lang w:val="pt-PT" w:eastAsia="zh-CN"/>
              </w:rPr>
            </w:pPr>
            <w:r>
              <w:rPr>
                <w:lang w:val="pt-PT" w:eastAsia="zh-CN"/>
              </w:rPr>
              <w:t>Dūmtraukiai šiauriniame stogo šlaite:</w:t>
            </w:r>
          </w:p>
        </w:tc>
        <w:tc>
          <w:tcPr>
            <w:tcW w:w="1027" w:type="pct"/>
            <w:tcMar>
              <w:top w:w="0" w:type="dxa"/>
              <w:left w:w="108" w:type="dxa"/>
              <w:bottom w:w="0" w:type="dxa"/>
              <w:right w:w="108" w:type="dxa"/>
            </w:tcMar>
          </w:tcPr>
          <w:p w14:paraId="2B6FE6B7" w14:textId="77777777" w:rsidR="00FD37A2" w:rsidRPr="00463ABB" w:rsidRDefault="00FD37A2" w:rsidP="006A77F0">
            <w:pPr>
              <w:spacing w:line="360" w:lineRule="auto"/>
              <w:jc w:val="right"/>
              <w:rPr>
                <w:b/>
                <w:lang w:val="pt-PT" w:eastAsia="zh-CN"/>
              </w:rPr>
            </w:pPr>
          </w:p>
        </w:tc>
      </w:tr>
      <w:tr w:rsidR="00FD37A2" w:rsidRPr="004364C1" w14:paraId="4F096D12" w14:textId="77777777" w:rsidTr="00FD37A2">
        <w:trPr>
          <w:trHeight w:val="409"/>
        </w:trPr>
        <w:tc>
          <w:tcPr>
            <w:tcW w:w="303" w:type="pct"/>
            <w:tcMar>
              <w:top w:w="0" w:type="dxa"/>
              <w:left w:w="108" w:type="dxa"/>
              <w:bottom w:w="0" w:type="dxa"/>
              <w:right w:w="108" w:type="dxa"/>
            </w:tcMar>
          </w:tcPr>
          <w:p w14:paraId="3FC61924" w14:textId="77777777" w:rsidR="00FD37A2" w:rsidRDefault="00FD37A2" w:rsidP="006A77F0">
            <w:pPr>
              <w:spacing w:line="360" w:lineRule="auto"/>
              <w:jc w:val="center"/>
              <w:rPr>
                <w:lang w:val="it-IT" w:eastAsia="zh-CN"/>
              </w:rPr>
            </w:pPr>
            <w:r>
              <w:rPr>
                <w:lang w:val="it-IT" w:eastAsia="zh-CN"/>
              </w:rPr>
              <w:t>3.</w:t>
            </w:r>
          </w:p>
        </w:tc>
        <w:tc>
          <w:tcPr>
            <w:tcW w:w="3670" w:type="pct"/>
            <w:tcMar>
              <w:top w:w="0" w:type="dxa"/>
              <w:left w:w="108" w:type="dxa"/>
              <w:bottom w:w="0" w:type="dxa"/>
              <w:right w:w="108" w:type="dxa"/>
            </w:tcMar>
            <w:vAlign w:val="center"/>
          </w:tcPr>
          <w:p w14:paraId="2DBF5006" w14:textId="77777777" w:rsidR="00FD37A2" w:rsidRDefault="00FD37A2" w:rsidP="006A77F0">
            <w:pPr>
              <w:jc w:val="both"/>
              <w:rPr>
                <w:lang w:val="pt-PT" w:eastAsia="zh-CN"/>
              </w:rPr>
            </w:pPr>
            <w:r>
              <w:rPr>
                <w:lang w:val="pt-PT" w:eastAsia="zh-CN"/>
              </w:rPr>
              <w:t xml:space="preserve">Remontas </w:t>
            </w:r>
          </w:p>
        </w:tc>
        <w:tc>
          <w:tcPr>
            <w:tcW w:w="1027" w:type="pct"/>
            <w:tcMar>
              <w:top w:w="0" w:type="dxa"/>
              <w:left w:w="108" w:type="dxa"/>
              <w:bottom w:w="0" w:type="dxa"/>
              <w:right w:w="108" w:type="dxa"/>
            </w:tcMar>
          </w:tcPr>
          <w:p w14:paraId="1F6DB6C5" w14:textId="77777777" w:rsidR="00FD37A2" w:rsidRPr="00463ABB" w:rsidRDefault="00FD37A2" w:rsidP="006A77F0">
            <w:pPr>
              <w:spacing w:line="360" w:lineRule="auto"/>
              <w:jc w:val="right"/>
              <w:rPr>
                <w:b/>
                <w:lang w:val="pt-PT" w:eastAsia="zh-CN"/>
              </w:rPr>
            </w:pPr>
          </w:p>
        </w:tc>
      </w:tr>
      <w:tr w:rsidR="00FD37A2" w:rsidRPr="004364C1" w14:paraId="74912229" w14:textId="77777777" w:rsidTr="00FD37A2">
        <w:trPr>
          <w:trHeight w:val="409"/>
        </w:trPr>
        <w:tc>
          <w:tcPr>
            <w:tcW w:w="303" w:type="pct"/>
            <w:tcMar>
              <w:top w:w="0" w:type="dxa"/>
              <w:left w:w="108" w:type="dxa"/>
              <w:bottom w:w="0" w:type="dxa"/>
              <w:right w:w="108" w:type="dxa"/>
            </w:tcMar>
          </w:tcPr>
          <w:p w14:paraId="37AA2CA6" w14:textId="77777777" w:rsidR="00FD37A2" w:rsidRPr="00115031" w:rsidRDefault="00FD37A2" w:rsidP="006A77F0">
            <w:pPr>
              <w:spacing w:line="360" w:lineRule="auto"/>
              <w:jc w:val="center"/>
              <w:rPr>
                <w:lang w:val="it-IT" w:eastAsia="zh-CN"/>
              </w:rPr>
            </w:pPr>
            <w:r>
              <w:rPr>
                <w:lang w:val="it-IT" w:eastAsia="zh-CN"/>
              </w:rPr>
              <w:t>3.1.</w:t>
            </w:r>
          </w:p>
        </w:tc>
        <w:tc>
          <w:tcPr>
            <w:tcW w:w="3670" w:type="pct"/>
            <w:tcMar>
              <w:top w:w="0" w:type="dxa"/>
              <w:left w:w="108" w:type="dxa"/>
              <w:bottom w:w="0" w:type="dxa"/>
              <w:right w:w="108" w:type="dxa"/>
            </w:tcMar>
            <w:vAlign w:val="center"/>
          </w:tcPr>
          <w:p w14:paraId="167F9F5E" w14:textId="77777777" w:rsidR="00FD37A2" w:rsidRDefault="00FD37A2" w:rsidP="006A77F0">
            <w:pPr>
              <w:jc w:val="both"/>
              <w:rPr>
                <w:lang w:val="pt-PT" w:eastAsia="zh-CN"/>
              </w:rPr>
            </w:pPr>
            <w:r>
              <w:rPr>
                <w:lang w:val="pt-PT" w:eastAsia="zh-CN"/>
              </w:rPr>
              <w:t>Pašalinamas visas tinkas</w:t>
            </w:r>
          </w:p>
        </w:tc>
        <w:tc>
          <w:tcPr>
            <w:tcW w:w="1027" w:type="pct"/>
            <w:tcMar>
              <w:top w:w="0" w:type="dxa"/>
              <w:left w:w="108" w:type="dxa"/>
              <w:bottom w:w="0" w:type="dxa"/>
              <w:right w:w="108" w:type="dxa"/>
            </w:tcMar>
          </w:tcPr>
          <w:p w14:paraId="3911A26E" w14:textId="77777777" w:rsidR="00FD37A2" w:rsidRPr="00463ABB" w:rsidRDefault="00FD37A2" w:rsidP="006A77F0">
            <w:pPr>
              <w:spacing w:line="360" w:lineRule="auto"/>
              <w:jc w:val="right"/>
              <w:rPr>
                <w:b/>
                <w:lang w:val="pt-PT" w:eastAsia="zh-CN"/>
              </w:rPr>
            </w:pPr>
          </w:p>
        </w:tc>
      </w:tr>
      <w:tr w:rsidR="00FD37A2" w:rsidRPr="00AC4879" w14:paraId="16E192C7" w14:textId="77777777" w:rsidTr="00FD37A2">
        <w:trPr>
          <w:trHeight w:val="409"/>
        </w:trPr>
        <w:tc>
          <w:tcPr>
            <w:tcW w:w="303" w:type="pct"/>
            <w:tcMar>
              <w:top w:w="0" w:type="dxa"/>
              <w:left w:w="108" w:type="dxa"/>
              <w:bottom w:w="0" w:type="dxa"/>
              <w:right w:w="108" w:type="dxa"/>
            </w:tcMar>
          </w:tcPr>
          <w:p w14:paraId="7ED874AE" w14:textId="77777777" w:rsidR="00FD37A2" w:rsidRPr="00115031" w:rsidRDefault="00FD37A2" w:rsidP="006A77F0">
            <w:pPr>
              <w:spacing w:line="360" w:lineRule="auto"/>
              <w:jc w:val="center"/>
              <w:rPr>
                <w:lang w:val="it-IT" w:eastAsia="zh-CN"/>
              </w:rPr>
            </w:pPr>
            <w:r>
              <w:rPr>
                <w:lang w:val="it-IT" w:eastAsia="zh-CN"/>
              </w:rPr>
              <w:t>3.2.</w:t>
            </w:r>
          </w:p>
        </w:tc>
        <w:tc>
          <w:tcPr>
            <w:tcW w:w="3670" w:type="pct"/>
            <w:tcMar>
              <w:top w:w="0" w:type="dxa"/>
              <w:left w:w="108" w:type="dxa"/>
              <w:bottom w:w="0" w:type="dxa"/>
              <w:right w:w="108" w:type="dxa"/>
            </w:tcMar>
            <w:vAlign w:val="center"/>
          </w:tcPr>
          <w:p w14:paraId="510125BB" w14:textId="77777777" w:rsidR="00FD37A2" w:rsidRPr="00F67769" w:rsidRDefault="00FD37A2" w:rsidP="006A77F0">
            <w:pPr>
              <w:jc w:val="both"/>
              <w:rPr>
                <w:lang w:val="it-IT" w:eastAsia="zh-CN"/>
              </w:rPr>
            </w:pPr>
            <w:r w:rsidRPr="00F67769">
              <w:rPr>
                <w:lang w:val="it-IT" w:eastAsia="zh-CN"/>
              </w:rPr>
              <w:t>Nuožulni dalis uždengiama drėgmei atspariomis plokštėmis</w:t>
            </w:r>
          </w:p>
        </w:tc>
        <w:tc>
          <w:tcPr>
            <w:tcW w:w="1027" w:type="pct"/>
            <w:tcMar>
              <w:top w:w="0" w:type="dxa"/>
              <w:left w:w="108" w:type="dxa"/>
              <w:bottom w:w="0" w:type="dxa"/>
              <w:right w:w="108" w:type="dxa"/>
            </w:tcMar>
          </w:tcPr>
          <w:p w14:paraId="34114DC7" w14:textId="77777777" w:rsidR="00FD37A2" w:rsidRPr="00F67769" w:rsidRDefault="00FD37A2" w:rsidP="006A77F0">
            <w:pPr>
              <w:spacing w:line="360" w:lineRule="auto"/>
              <w:jc w:val="right"/>
              <w:rPr>
                <w:b/>
                <w:lang w:val="it-IT" w:eastAsia="zh-CN"/>
              </w:rPr>
            </w:pPr>
          </w:p>
        </w:tc>
      </w:tr>
      <w:tr w:rsidR="00FD37A2" w:rsidRPr="00F67769" w14:paraId="254EB00E" w14:textId="77777777" w:rsidTr="00FD37A2">
        <w:trPr>
          <w:trHeight w:val="409"/>
        </w:trPr>
        <w:tc>
          <w:tcPr>
            <w:tcW w:w="303" w:type="pct"/>
            <w:tcMar>
              <w:top w:w="0" w:type="dxa"/>
              <w:left w:w="108" w:type="dxa"/>
              <w:bottom w:w="0" w:type="dxa"/>
              <w:right w:w="108" w:type="dxa"/>
            </w:tcMar>
          </w:tcPr>
          <w:p w14:paraId="66C89AB5" w14:textId="77777777" w:rsidR="00FD37A2" w:rsidRPr="004364C1" w:rsidRDefault="00FD37A2" w:rsidP="006A77F0">
            <w:pPr>
              <w:spacing w:line="360" w:lineRule="auto"/>
              <w:jc w:val="center"/>
              <w:rPr>
                <w:lang w:val="it-IT" w:eastAsia="zh-CN"/>
              </w:rPr>
            </w:pPr>
            <w:r>
              <w:rPr>
                <w:lang w:val="it-IT" w:eastAsia="zh-CN"/>
              </w:rPr>
              <w:t>3.3.</w:t>
            </w:r>
          </w:p>
        </w:tc>
        <w:tc>
          <w:tcPr>
            <w:tcW w:w="3670" w:type="pct"/>
            <w:tcMar>
              <w:top w:w="0" w:type="dxa"/>
              <w:left w:w="108" w:type="dxa"/>
              <w:bottom w:w="0" w:type="dxa"/>
              <w:right w:w="108" w:type="dxa"/>
            </w:tcMar>
            <w:vAlign w:val="center"/>
          </w:tcPr>
          <w:p w14:paraId="38E3F75C" w14:textId="77777777" w:rsidR="00FD37A2" w:rsidRPr="00AC4879" w:rsidRDefault="00FD37A2" w:rsidP="006A77F0">
            <w:pPr>
              <w:jc w:val="both"/>
              <w:rPr>
                <w:lang w:val="en-US" w:eastAsia="zh-CN"/>
              </w:rPr>
            </w:pPr>
            <w:proofErr w:type="spellStart"/>
            <w:r w:rsidRPr="00AC4879">
              <w:rPr>
                <w:lang w:val="en-US" w:eastAsia="zh-CN"/>
              </w:rPr>
              <w:t>Tinkuojama</w:t>
            </w:r>
            <w:proofErr w:type="spellEnd"/>
            <w:r w:rsidRPr="00AC4879">
              <w:rPr>
                <w:lang w:val="en-US" w:eastAsia="zh-CN"/>
              </w:rPr>
              <w:t xml:space="preserve"> </w:t>
            </w:r>
            <w:proofErr w:type="spellStart"/>
            <w:r w:rsidRPr="00AC4879">
              <w:rPr>
                <w:lang w:val="en-US" w:eastAsia="zh-CN"/>
              </w:rPr>
              <w:t>kalkiniu</w:t>
            </w:r>
            <w:proofErr w:type="spellEnd"/>
            <w:r w:rsidRPr="00AC4879">
              <w:rPr>
                <w:lang w:val="en-US" w:eastAsia="zh-CN"/>
              </w:rPr>
              <w:t xml:space="preserve"> </w:t>
            </w:r>
            <w:proofErr w:type="spellStart"/>
            <w:r w:rsidRPr="00AC4879">
              <w:rPr>
                <w:lang w:val="en-US" w:eastAsia="zh-CN"/>
              </w:rPr>
              <w:t>tinku</w:t>
            </w:r>
            <w:proofErr w:type="spellEnd"/>
            <w:r w:rsidRPr="00AC4879">
              <w:rPr>
                <w:lang w:val="en-US" w:eastAsia="zh-CN"/>
              </w:rPr>
              <w:t xml:space="preserve"> </w:t>
            </w:r>
            <w:proofErr w:type="spellStart"/>
            <w:r w:rsidRPr="00AC4879">
              <w:rPr>
                <w:lang w:val="en-US" w:eastAsia="zh-CN"/>
              </w:rPr>
              <w:t>su</w:t>
            </w:r>
            <w:proofErr w:type="spellEnd"/>
            <w:r w:rsidRPr="00AC4879">
              <w:rPr>
                <w:lang w:val="en-US" w:eastAsia="zh-CN"/>
              </w:rPr>
              <w:t xml:space="preserve"> </w:t>
            </w:r>
            <w:proofErr w:type="spellStart"/>
            <w:r w:rsidRPr="00AC4879">
              <w:rPr>
                <w:lang w:val="en-US" w:eastAsia="zh-CN"/>
              </w:rPr>
              <w:t>anglies</w:t>
            </w:r>
            <w:proofErr w:type="spellEnd"/>
            <w:r w:rsidRPr="00AC4879">
              <w:rPr>
                <w:lang w:val="en-US" w:eastAsia="zh-CN"/>
              </w:rPr>
              <w:t xml:space="preserve"> </w:t>
            </w:r>
            <w:proofErr w:type="spellStart"/>
            <w:r w:rsidRPr="00AC4879">
              <w:rPr>
                <w:lang w:val="en-US" w:eastAsia="zh-CN"/>
              </w:rPr>
              <w:t>užpildu</w:t>
            </w:r>
            <w:proofErr w:type="spellEnd"/>
          </w:p>
        </w:tc>
        <w:tc>
          <w:tcPr>
            <w:tcW w:w="1027" w:type="pct"/>
            <w:tcMar>
              <w:top w:w="0" w:type="dxa"/>
              <w:left w:w="108" w:type="dxa"/>
              <w:bottom w:w="0" w:type="dxa"/>
              <w:right w:w="108" w:type="dxa"/>
            </w:tcMar>
          </w:tcPr>
          <w:p w14:paraId="1C954397" w14:textId="77777777" w:rsidR="00FD37A2" w:rsidRPr="00AC4879" w:rsidRDefault="00FD37A2" w:rsidP="006A77F0">
            <w:pPr>
              <w:spacing w:line="360" w:lineRule="auto"/>
              <w:jc w:val="right"/>
              <w:rPr>
                <w:b/>
                <w:lang w:val="en-US" w:eastAsia="zh-CN"/>
              </w:rPr>
            </w:pPr>
          </w:p>
        </w:tc>
      </w:tr>
      <w:tr w:rsidR="00FD37A2" w:rsidRPr="00F67769" w14:paraId="6B326256" w14:textId="77777777" w:rsidTr="00FD37A2">
        <w:trPr>
          <w:trHeight w:val="409"/>
        </w:trPr>
        <w:tc>
          <w:tcPr>
            <w:tcW w:w="303" w:type="pct"/>
            <w:tcMar>
              <w:top w:w="0" w:type="dxa"/>
              <w:left w:w="108" w:type="dxa"/>
              <w:bottom w:w="0" w:type="dxa"/>
              <w:right w:w="108" w:type="dxa"/>
            </w:tcMar>
          </w:tcPr>
          <w:p w14:paraId="56C4C567" w14:textId="77777777" w:rsidR="00FD37A2" w:rsidRPr="004364C1" w:rsidRDefault="00FD37A2" w:rsidP="006A77F0">
            <w:pPr>
              <w:spacing w:line="360" w:lineRule="auto"/>
              <w:jc w:val="center"/>
              <w:rPr>
                <w:lang w:eastAsia="zh-CN"/>
              </w:rPr>
            </w:pPr>
            <w:r>
              <w:rPr>
                <w:lang w:eastAsia="zh-CN"/>
              </w:rPr>
              <w:t>3.4.</w:t>
            </w:r>
          </w:p>
        </w:tc>
        <w:tc>
          <w:tcPr>
            <w:tcW w:w="3670" w:type="pct"/>
            <w:tcMar>
              <w:top w:w="0" w:type="dxa"/>
              <w:left w:w="108" w:type="dxa"/>
              <w:bottom w:w="0" w:type="dxa"/>
              <w:right w:w="108" w:type="dxa"/>
            </w:tcMar>
            <w:vAlign w:val="center"/>
          </w:tcPr>
          <w:p w14:paraId="55D5E2B9" w14:textId="77777777" w:rsidR="00FD37A2" w:rsidRDefault="00FD37A2" w:rsidP="006A77F0">
            <w:pPr>
              <w:jc w:val="both"/>
              <w:rPr>
                <w:lang w:val="pt-PT" w:eastAsia="zh-CN"/>
              </w:rPr>
            </w:pPr>
            <w:r>
              <w:rPr>
                <w:lang w:val="pt-PT" w:eastAsia="zh-CN"/>
              </w:rPr>
              <w:t>Gruntuojama dažoma kalkiniais dažais du kartus.</w:t>
            </w:r>
          </w:p>
        </w:tc>
        <w:tc>
          <w:tcPr>
            <w:tcW w:w="1027" w:type="pct"/>
            <w:tcMar>
              <w:top w:w="0" w:type="dxa"/>
              <w:left w:w="108" w:type="dxa"/>
              <w:bottom w:w="0" w:type="dxa"/>
              <w:right w:w="108" w:type="dxa"/>
            </w:tcMar>
          </w:tcPr>
          <w:p w14:paraId="0967B90A" w14:textId="77777777" w:rsidR="00FD37A2" w:rsidRPr="00463ABB" w:rsidRDefault="00FD37A2" w:rsidP="006A77F0">
            <w:pPr>
              <w:spacing w:line="360" w:lineRule="auto"/>
              <w:jc w:val="right"/>
              <w:rPr>
                <w:b/>
                <w:lang w:val="pt-PT" w:eastAsia="zh-CN"/>
              </w:rPr>
            </w:pPr>
          </w:p>
        </w:tc>
      </w:tr>
      <w:tr w:rsidR="00FD37A2" w:rsidRPr="00463ABB" w14:paraId="70A1E467" w14:textId="77777777" w:rsidTr="00FD37A2">
        <w:trPr>
          <w:trHeight w:val="277"/>
        </w:trPr>
        <w:tc>
          <w:tcPr>
            <w:tcW w:w="3973" w:type="pct"/>
            <w:gridSpan w:val="2"/>
            <w:tcMar>
              <w:top w:w="0" w:type="dxa"/>
              <w:left w:w="108" w:type="dxa"/>
              <w:bottom w:w="0" w:type="dxa"/>
              <w:right w:w="108" w:type="dxa"/>
            </w:tcMar>
            <w:hideMark/>
          </w:tcPr>
          <w:p w14:paraId="06F375CE" w14:textId="77777777" w:rsidR="00FD37A2" w:rsidRPr="00463ABB" w:rsidRDefault="00FD37A2" w:rsidP="006A77F0">
            <w:pPr>
              <w:ind w:left="175"/>
              <w:jc w:val="right"/>
              <w:rPr>
                <w:b/>
                <w:bCs/>
                <w:lang w:eastAsia="zh-CN"/>
              </w:rPr>
            </w:pPr>
            <w:r w:rsidRPr="00463ABB">
              <w:rPr>
                <w:b/>
                <w:bCs/>
                <w:lang w:eastAsia="zh-CN"/>
              </w:rPr>
              <w:t>Suma be PVM (Eur)*:</w:t>
            </w:r>
          </w:p>
        </w:tc>
        <w:tc>
          <w:tcPr>
            <w:tcW w:w="1027" w:type="pct"/>
            <w:tcMar>
              <w:top w:w="0" w:type="dxa"/>
              <w:left w:w="108" w:type="dxa"/>
              <w:bottom w:w="0" w:type="dxa"/>
              <w:right w:w="108" w:type="dxa"/>
            </w:tcMar>
          </w:tcPr>
          <w:p w14:paraId="44FB1D5A" w14:textId="77777777" w:rsidR="00FD37A2" w:rsidRPr="00463ABB" w:rsidRDefault="00FD37A2" w:rsidP="006A77F0">
            <w:pPr>
              <w:ind w:left="-1383" w:firstLine="1383"/>
              <w:jc w:val="right"/>
              <w:rPr>
                <w:lang w:eastAsia="zh-CN"/>
              </w:rPr>
            </w:pPr>
          </w:p>
        </w:tc>
      </w:tr>
      <w:tr w:rsidR="00FD37A2" w:rsidRPr="00463ABB" w14:paraId="0047DE55" w14:textId="77777777" w:rsidTr="00FD37A2">
        <w:trPr>
          <w:trHeight w:val="147"/>
        </w:trPr>
        <w:tc>
          <w:tcPr>
            <w:tcW w:w="3973" w:type="pct"/>
            <w:gridSpan w:val="2"/>
            <w:tcMar>
              <w:top w:w="0" w:type="dxa"/>
              <w:left w:w="108" w:type="dxa"/>
              <w:bottom w:w="0" w:type="dxa"/>
              <w:right w:w="108" w:type="dxa"/>
            </w:tcMar>
            <w:hideMark/>
          </w:tcPr>
          <w:p w14:paraId="0DC4340A" w14:textId="77777777" w:rsidR="00FD37A2" w:rsidRPr="00463ABB" w:rsidRDefault="00FD37A2" w:rsidP="006A77F0">
            <w:pPr>
              <w:ind w:left="175"/>
              <w:jc w:val="right"/>
              <w:rPr>
                <w:b/>
                <w:bCs/>
                <w:lang w:eastAsia="zh-CN"/>
              </w:rPr>
            </w:pPr>
            <w:r w:rsidRPr="00463ABB">
              <w:rPr>
                <w:b/>
                <w:bCs/>
                <w:lang w:eastAsia="zh-CN"/>
              </w:rPr>
              <w:t xml:space="preserve">PVM </w:t>
            </w:r>
            <w:r w:rsidRPr="00463ABB">
              <w:rPr>
                <w:b/>
                <w:bCs/>
                <w:iCs/>
                <w:lang w:eastAsia="zh-CN"/>
              </w:rPr>
              <w:t>21%*</w:t>
            </w:r>
            <w:r w:rsidRPr="00463ABB">
              <w:rPr>
                <w:b/>
                <w:bCs/>
                <w:lang w:eastAsia="zh-CN"/>
              </w:rPr>
              <w:t>:</w:t>
            </w:r>
          </w:p>
        </w:tc>
        <w:tc>
          <w:tcPr>
            <w:tcW w:w="1027" w:type="pct"/>
            <w:tcMar>
              <w:top w:w="0" w:type="dxa"/>
              <w:left w:w="108" w:type="dxa"/>
              <w:bottom w:w="0" w:type="dxa"/>
              <w:right w:w="108" w:type="dxa"/>
            </w:tcMar>
          </w:tcPr>
          <w:p w14:paraId="3B0D1769" w14:textId="77777777" w:rsidR="00FD37A2" w:rsidRPr="00463ABB" w:rsidRDefault="00FD37A2" w:rsidP="006A77F0">
            <w:pPr>
              <w:jc w:val="right"/>
              <w:rPr>
                <w:lang w:eastAsia="zh-CN"/>
              </w:rPr>
            </w:pPr>
          </w:p>
        </w:tc>
      </w:tr>
      <w:tr w:rsidR="00FD37A2" w:rsidRPr="00AC4879" w14:paraId="4653DC6B" w14:textId="77777777" w:rsidTr="00FD37A2">
        <w:trPr>
          <w:trHeight w:val="147"/>
        </w:trPr>
        <w:tc>
          <w:tcPr>
            <w:tcW w:w="3973" w:type="pct"/>
            <w:gridSpan w:val="2"/>
            <w:tcMar>
              <w:top w:w="0" w:type="dxa"/>
              <w:left w:w="108" w:type="dxa"/>
              <w:bottom w:w="0" w:type="dxa"/>
              <w:right w:w="108" w:type="dxa"/>
            </w:tcMar>
            <w:hideMark/>
          </w:tcPr>
          <w:p w14:paraId="6029056B" w14:textId="77777777" w:rsidR="00FD37A2" w:rsidRPr="00266FC9" w:rsidRDefault="00FD37A2" w:rsidP="006A77F0">
            <w:pPr>
              <w:ind w:left="175"/>
              <w:jc w:val="right"/>
              <w:rPr>
                <w:b/>
                <w:bCs/>
                <w:lang w:val="it-IT" w:eastAsia="zh-CN"/>
              </w:rPr>
            </w:pPr>
            <w:r w:rsidRPr="00266FC9">
              <w:rPr>
                <w:b/>
                <w:bCs/>
                <w:lang w:val="it-IT" w:eastAsia="zh-CN"/>
              </w:rPr>
              <w:t>Bendra suma su PVM (Eur)*:</w:t>
            </w:r>
          </w:p>
        </w:tc>
        <w:tc>
          <w:tcPr>
            <w:tcW w:w="1027" w:type="pct"/>
            <w:tcMar>
              <w:top w:w="0" w:type="dxa"/>
              <w:left w:w="108" w:type="dxa"/>
              <w:bottom w:w="0" w:type="dxa"/>
              <w:right w:w="108" w:type="dxa"/>
            </w:tcMar>
          </w:tcPr>
          <w:p w14:paraId="20C1CFF6" w14:textId="77777777" w:rsidR="00FD37A2" w:rsidRPr="00266FC9" w:rsidRDefault="00FD37A2" w:rsidP="006A77F0">
            <w:pPr>
              <w:jc w:val="right"/>
              <w:rPr>
                <w:lang w:val="it-IT"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14677E03" w:rsidR="00C708B8" w:rsidRPr="00FC6334" w:rsidRDefault="00FD37A2"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r w:rsidRPr="00FD37A2">
        <w:rPr>
          <w:rFonts w:ascii="LiberationSerif" w:hAnsi="LiberationSerif" w:cs="LiberationSerif"/>
          <w:i/>
          <w:iCs/>
        </w:rPr>
        <w:t>Kauno Jėzuitų vienuolyno komplekso Perkūno namo (u. k. KVR 816), Aleksoto g. 6, Kaunas, fasadų vertingųjų savybių tvarkybos (konservavimas, restauravimas) darbai</w:t>
      </w: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7" w:name="_Hlk62223086"/>
      <w:bookmarkStart w:id="108"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7"/>
      <w:bookmarkEnd w:id="108"/>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9" w:name="_Hlk62217852"/>
      <w:r w:rsidRPr="00FC6334">
        <w:rPr>
          <w:rFonts w:ascii="Times New Roman" w:eastAsia="Times New Roman" w:hAnsi="Times New Roman"/>
          <w:sz w:val="24"/>
          <w:szCs w:val="24"/>
        </w:rPr>
        <w:t>Kultūros infrastruktūros centrui</w:t>
      </w:r>
    </w:p>
    <w:bookmarkEnd w:id="109"/>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0" w:name="_Hlk62220929"/>
      <w:r w:rsidRPr="00FC6334">
        <w:rPr>
          <w:rFonts w:ascii="Times New Roman" w:eastAsia="Times New Roman" w:hAnsi="Times New Roman"/>
          <w:b/>
          <w:sz w:val="24"/>
          <w:szCs w:val="24"/>
        </w:rPr>
        <w:t>PIRKIMO SUTARTIES ĮVYKDYMO GARANTIJOS FORMA</w:t>
      </w:r>
      <w:bookmarkEnd w:id="110"/>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1"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2" w:name="_Hlk62217927"/>
      <w:bookmarkEnd w:id="111"/>
      <w:r w:rsidRPr="00FC6334">
        <w:rPr>
          <w:rFonts w:ascii="Times New Roman" w:eastAsia="Times New Roman" w:hAnsi="Times New Roman"/>
          <w:sz w:val="24"/>
          <w:szCs w:val="24"/>
        </w:rPr>
        <w:t>Šnipiškių g. 3, LT-09309 Vilnius</w:t>
      </w:r>
    </w:p>
    <w:bookmarkEnd w:id="112"/>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3" w:name="_Hlk62220945"/>
      <w:r w:rsidRPr="00FC6334">
        <w:rPr>
          <w:rFonts w:ascii="Times New Roman" w:eastAsia="Times New Roman" w:hAnsi="Times New Roman"/>
          <w:b/>
          <w:sz w:val="24"/>
          <w:szCs w:val="24"/>
        </w:rPr>
        <w:t>PIRKIMO SUTARTIES ĮVYKDYMO LAIDAVIMO RAŠTO FORMA</w:t>
      </w:r>
    </w:p>
    <w:bookmarkEnd w:id="113"/>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4"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4"/>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5"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5"/>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6" w:name="_Hlk50106490"/>
            <w:bookmarkStart w:id="117"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16"/>
            <w:bookmarkEnd w:id="117"/>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8" w:name="_Hlk140733538"/>
      <w:r w:rsidRPr="00ED52A4">
        <w:rPr>
          <w:rFonts w:ascii="Times New Roman" w:hAnsi="Times New Roman"/>
          <w:color w:val="000000"/>
          <w:sz w:val="24"/>
        </w:rPr>
        <w:t>Valdytojas/statytojas ________________(pavadinimas), atstovaujamas  ________________(vardas, pavardė),</w:t>
      </w:r>
      <w:bookmarkEnd w:id="118"/>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8072" w14:textId="77777777" w:rsidR="00495968" w:rsidRDefault="00495968" w:rsidP="00F43663">
      <w:r>
        <w:separator/>
      </w:r>
    </w:p>
  </w:endnote>
  <w:endnote w:type="continuationSeparator" w:id="0">
    <w:p w14:paraId="543B7023" w14:textId="77777777" w:rsidR="00495968" w:rsidRDefault="00495968"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3379" w14:textId="77777777" w:rsidR="00495968" w:rsidRDefault="00495968" w:rsidP="00F43663">
      <w:r>
        <w:separator/>
      </w:r>
    </w:p>
  </w:footnote>
  <w:footnote w:type="continuationSeparator" w:id="0">
    <w:p w14:paraId="36A9B68E" w14:textId="77777777" w:rsidR="00495968" w:rsidRDefault="00495968"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5968"/>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939"/>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272DE"/>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37A2"/>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58825</Words>
  <Characters>33531</Characters>
  <Application>Microsoft Office Word</Application>
  <DocSecurity>0</DocSecurity>
  <Lines>279</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Mačiūnas</cp:lastModifiedBy>
  <cp:revision>2</cp:revision>
  <cp:lastPrinted>2024-09-26T05:45:00Z</cp:lastPrinted>
  <dcterms:created xsi:type="dcterms:W3CDTF">2025-04-07T07:34:00Z</dcterms:created>
  <dcterms:modified xsi:type="dcterms:W3CDTF">2025-04-07T07:34:00Z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