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77777777" w:rsidR="0053511C" w:rsidRPr="00CC4E0D" w:rsidRDefault="0053511C" w:rsidP="0053511C">
      <w:pPr>
        <w:spacing w:after="0"/>
        <w:jc w:val="right"/>
        <w:rPr>
          <w:rFonts w:ascii="Trebuchet MS" w:hAnsi="Trebuchet MS"/>
          <w:bCs/>
        </w:rPr>
      </w:pPr>
      <w:bookmarkStart w:id="0" w:name="_Toc487548532"/>
    </w:p>
    <w:p w14:paraId="38D75371" w14:textId="77777777" w:rsidR="0053511C" w:rsidRPr="00CC4E0D" w:rsidRDefault="0053511C" w:rsidP="0053511C">
      <w:pPr>
        <w:spacing w:after="0"/>
        <w:jc w:val="right"/>
        <w:rPr>
          <w:rFonts w:ascii="Trebuchet MS" w:hAnsi="Trebuchet MS"/>
          <w:bCs/>
        </w:rPr>
      </w:pPr>
    </w:p>
    <w:bookmarkEnd w:id="0"/>
    <w:p w14:paraId="404DE6FC" w14:textId="55E0DF38" w:rsidR="003C12B5" w:rsidRPr="00CC4E0D" w:rsidRDefault="00667262" w:rsidP="00181B44">
      <w:pPr>
        <w:jc w:val="center"/>
        <w:rPr>
          <w:rFonts w:ascii="Trebuchet MS" w:hAnsi="Trebuchet MS"/>
          <w:b/>
          <w:bCs/>
        </w:rPr>
      </w:pPr>
      <w:r w:rsidRPr="00CC4E0D">
        <w:rPr>
          <w:rFonts w:ascii="Trebuchet MS" w:hAnsi="Trebuchet MS"/>
          <w:b/>
        </w:rPr>
        <w:t>TIEKĖJO KVALIFIKACIJOS</w:t>
      </w:r>
      <w:r w:rsidR="008F59A0">
        <w:rPr>
          <w:rFonts w:ascii="Trebuchet MS" w:hAnsi="Trebuchet MS"/>
          <w:b/>
        </w:rPr>
        <w:t xml:space="preserve"> </w:t>
      </w:r>
      <w:r w:rsidRPr="00CC4E0D">
        <w:rPr>
          <w:rFonts w:ascii="Trebuchet MS" w:hAnsi="Trebuchet MS"/>
          <w:b/>
        </w:rPr>
        <w:t>REIKALAVIMAI</w:t>
      </w:r>
    </w:p>
    <w:p w14:paraId="77FC8F17" w14:textId="5074BE27"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 xml:space="preserve">TIEKĖJAS, dalyvaujantis KONKURSE, turi atitikti šiuos kvalifikacijos </w:t>
      </w:r>
      <w:r w:rsidR="006C2230" w:rsidRPr="00CC4E0D">
        <w:rPr>
          <w:rFonts w:ascii="Trebuchet MS" w:hAnsi="Trebuchet MS"/>
        </w:rPr>
        <w:t xml:space="preserve">ir kokybės vadybos sistemos standarto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1A266E">
        <w:trPr>
          <w:trHeight w:val="653"/>
        </w:trPr>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104B54" w:rsidRPr="00CC4E0D" w14:paraId="710135BE" w14:textId="77777777" w:rsidTr="00104B54">
        <w:trPr>
          <w:trHeight w:val="58"/>
        </w:trPr>
        <w:tc>
          <w:tcPr>
            <w:tcW w:w="14454" w:type="dxa"/>
            <w:gridSpan w:val="3"/>
            <w:tcBorders>
              <w:right w:val="single" w:sz="4" w:space="0" w:color="auto"/>
            </w:tcBorders>
            <w:shd w:val="clear" w:color="auto" w:fill="auto"/>
          </w:tcPr>
          <w:p w14:paraId="40A78E5D" w14:textId="77777777" w:rsidR="00104B54" w:rsidRPr="001A266E" w:rsidRDefault="00104B54" w:rsidP="001A266E">
            <w:pPr>
              <w:tabs>
                <w:tab w:val="left" w:pos="603"/>
              </w:tabs>
              <w:spacing w:after="0" w:line="240" w:lineRule="auto"/>
              <w:rPr>
                <w:rFonts w:ascii="Trebuchet MS" w:hAnsi="Trebuchet MS"/>
                <w:b/>
                <w:lang w:eastAsia="lt-LT"/>
              </w:rPr>
            </w:pPr>
            <w:r w:rsidRPr="001A266E">
              <w:rPr>
                <w:rFonts w:ascii="Trebuchet MS" w:hAnsi="Trebuchet MS"/>
                <w:b/>
                <w:lang w:eastAsia="lt-LT"/>
              </w:rPr>
              <w:t>Techninis ir profesinis pajėgumas</w:t>
            </w:r>
          </w:p>
          <w:p w14:paraId="06EA9921" w14:textId="6A32F9D7" w:rsidR="001A266E" w:rsidRPr="00CC4E0D" w:rsidRDefault="001A266E" w:rsidP="001A266E">
            <w:pPr>
              <w:tabs>
                <w:tab w:val="left" w:pos="603"/>
              </w:tabs>
              <w:spacing w:after="0" w:line="240" w:lineRule="auto"/>
              <w:rPr>
                <w:rFonts w:ascii="Trebuchet MS" w:hAnsi="Trebuchet MS"/>
                <w:lang w:eastAsia="lt-LT"/>
              </w:rPr>
            </w:pPr>
          </w:p>
        </w:tc>
      </w:tr>
      <w:tr w:rsidR="00104B54" w:rsidRPr="00CC4E0D" w14:paraId="42E37441" w14:textId="77777777" w:rsidTr="00104B54">
        <w:trPr>
          <w:trHeight w:val="983"/>
        </w:trPr>
        <w:tc>
          <w:tcPr>
            <w:tcW w:w="846" w:type="dxa"/>
            <w:shd w:val="clear" w:color="auto" w:fill="auto"/>
          </w:tcPr>
          <w:p w14:paraId="6F363C3B" w14:textId="1DABFE24"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D36F0A">
              <w:rPr>
                <w:rFonts w:ascii="Trebuchet MS" w:hAnsi="Trebuchet MS"/>
                <w:lang w:eastAsia="lt-LT"/>
              </w:rPr>
              <w:t>.1</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27D4D05" w14:textId="05A61C84" w:rsidR="00104B54" w:rsidRPr="00104B54" w:rsidRDefault="00104B54" w:rsidP="00104B54">
            <w:pPr>
              <w:spacing w:after="0" w:line="276"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 xml:space="preserve">TIEKĖJAS, per paskutinius 3 metus arba per laiką nuo TIEKĖJO įregistravimo dienos (jei TIEKĖJAS vykdo veiklą mažiau nei 3 metus) turi būti sėkmingai įvykdęs arba vykdyti bent </w:t>
            </w:r>
            <w:r w:rsidR="008770DD">
              <w:rPr>
                <w:rFonts w:ascii="Trebuchet MS" w:eastAsia="MS Mincho" w:hAnsi="Trebuchet MS" w:cs="Times New Roman"/>
                <w:lang w:eastAsia="ja-JP"/>
              </w:rPr>
              <w:t>1</w:t>
            </w:r>
            <w:r w:rsidRPr="00104B54">
              <w:rPr>
                <w:rFonts w:ascii="Trebuchet MS" w:eastAsia="MS Mincho" w:hAnsi="Trebuchet MS" w:cs="Times New Roman"/>
                <w:lang w:eastAsia="ja-JP"/>
              </w:rPr>
              <w:t xml:space="preserve"> (</w:t>
            </w:r>
            <w:r w:rsidR="008770DD">
              <w:rPr>
                <w:rFonts w:ascii="Trebuchet MS" w:eastAsia="MS Mincho" w:hAnsi="Trebuchet MS" w:cs="Times New Roman"/>
                <w:lang w:eastAsia="ja-JP"/>
              </w:rPr>
              <w:t>vieną</w:t>
            </w:r>
            <w:r w:rsidRPr="00104B54">
              <w:rPr>
                <w:rFonts w:ascii="Trebuchet MS" w:eastAsia="MS Mincho" w:hAnsi="Trebuchet MS" w:cs="Times New Roman"/>
                <w:lang w:eastAsia="ja-JP"/>
              </w:rPr>
              <w:t>) informacinių sistemų (IS) palaikymo sutart</w:t>
            </w:r>
            <w:r w:rsidR="008770DD">
              <w:rPr>
                <w:rFonts w:ascii="Trebuchet MS" w:eastAsia="MS Mincho" w:hAnsi="Trebuchet MS" w:cs="Times New Roman"/>
                <w:lang w:eastAsia="ja-JP"/>
              </w:rPr>
              <w:t>į</w:t>
            </w:r>
            <w:r w:rsidRPr="00104B54">
              <w:rPr>
                <w:rFonts w:ascii="Trebuchet MS" w:eastAsia="MS Mincho" w:hAnsi="Trebuchet MS" w:cs="Times New Roman"/>
                <w:lang w:eastAsia="ja-JP"/>
              </w:rPr>
              <w:t xml:space="preserve">. </w:t>
            </w:r>
          </w:p>
          <w:p w14:paraId="0EB1A297" w14:textId="2BEFBD70" w:rsidR="00104B54" w:rsidRPr="00104B54" w:rsidRDefault="00104B54" w:rsidP="00104B54">
            <w:pPr>
              <w:tabs>
                <w:tab w:val="left" w:pos="709"/>
                <w:tab w:val="left" w:pos="993"/>
              </w:tabs>
              <w:jc w:val="both"/>
              <w:rPr>
                <w:rFonts w:ascii="Trebuchet MS" w:hAnsi="Trebuchet MS"/>
                <w:u w:val="single"/>
              </w:rPr>
            </w:pPr>
          </w:p>
        </w:tc>
        <w:tc>
          <w:tcPr>
            <w:tcW w:w="6521" w:type="dxa"/>
            <w:tcBorders>
              <w:top w:val="single" w:sz="4" w:space="0" w:color="auto"/>
              <w:left w:val="single" w:sz="4" w:space="0" w:color="auto"/>
              <w:bottom w:val="single" w:sz="4" w:space="0" w:color="auto"/>
              <w:right w:val="single" w:sz="4" w:space="0" w:color="auto"/>
            </w:tcBorders>
          </w:tcPr>
          <w:p w14:paraId="0511B08F" w14:textId="7FD4BB4E"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 xml:space="preserve">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dokumentas, patvirtinantis sutarties įvykdymą (sutarties šalių pasirašytas perdavimo-priėmimo aktas, užsakovo raštiškas patvirtinimas apie atliktas paslaugas ir pan.). </w:t>
            </w:r>
          </w:p>
          <w:p w14:paraId="12AF0391" w14:textId="0EB58308"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Jei paslauga buvo atlikta pagal subrangos sutartį, tai TIEKĖJAS privalo pateikti subrangos sutarties išrašą, kuriame matytųsi atlikt</w:t>
            </w:r>
            <w:r w:rsidR="00857707">
              <w:rPr>
                <w:rFonts w:ascii="Trebuchet MS" w:hAnsi="Trebuchet MS"/>
                <w:sz w:val="22"/>
                <w:szCs w:val="22"/>
              </w:rPr>
              <w:t>os</w:t>
            </w:r>
            <w:r w:rsidRPr="008E5031">
              <w:rPr>
                <w:rFonts w:ascii="Trebuchet MS" w:hAnsi="Trebuchet MS"/>
                <w:sz w:val="22"/>
                <w:szCs w:val="22"/>
              </w:rPr>
              <w:t xml:space="preserve"> paslaug</w:t>
            </w:r>
            <w:r w:rsidR="00857707">
              <w:rPr>
                <w:rFonts w:ascii="Trebuchet MS" w:hAnsi="Trebuchet MS"/>
                <w:sz w:val="22"/>
                <w:szCs w:val="22"/>
              </w:rPr>
              <w:t>os</w:t>
            </w:r>
            <w:r w:rsidRPr="008E5031">
              <w:rPr>
                <w:rFonts w:ascii="Trebuchet MS" w:hAnsi="Trebuchet MS"/>
                <w:sz w:val="22"/>
                <w:szCs w:val="22"/>
              </w:rPr>
              <w:t>.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r>
              <w:rPr>
                <w:rFonts w:ascii="Trebuchet MS" w:hAnsi="Trebuchet MS"/>
                <w:sz w:val="22"/>
                <w:szCs w:val="22"/>
              </w:rPr>
              <w:t>.</w:t>
            </w:r>
          </w:p>
          <w:p w14:paraId="4FB737C6" w14:textId="5F288C31"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60D86BD6" w14:textId="77777777" w:rsidTr="00F5291B">
        <w:trPr>
          <w:trHeight w:val="983"/>
        </w:trPr>
        <w:tc>
          <w:tcPr>
            <w:tcW w:w="846" w:type="dxa"/>
            <w:shd w:val="clear" w:color="auto" w:fill="auto"/>
          </w:tcPr>
          <w:p w14:paraId="6C7ABBD2" w14:textId="6BB51E26"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104B54" w:rsidRPr="00CC4E0D">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6CDE1F6C" w14:textId="4D827ACC" w:rsidR="005043C1" w:rsidRPr="00F853D5" w:rsidRDefault="005043C1" w:rsidP="005043C1">
            <w:pPr>
              <w:tabs>
                <w:tab w:val="left" w:pos="709"/>
                <w:tab w:val="left" w:pos="993"/>
              </w:tabs>
              <w:autoSpaceDE w:val="0"/>
              <w:autoSpaceDN w:val="0"/>
              <w:adjustRightInd w:val="0"/>
              <w:rPr>
                <w:rFonts w:ascii="Trebuchet MS" w:hAnsi="Trebuchet MS"/>
              </w:rPr>
            </w:pPr>
            <w:r w:rsidRPr="00F853D5">
              <w:rPr>
                <w:rFonts w:ascii="Trebuchet MS" w:hAnsi="Trebuchet MS"/>
              </w:rPr>
              <w:t xml:space="preserve">TIEKĖJAS turi turėti pagrindinius specialistus, </w:t>
            </w:r>
            <w:proofErr w:type="spellStart"/>
            <w:r w:rsidR="00FB3FE2" w:rsidRPr="00FB3FE2">
              <w:rPr>
                <w:rFonts w:ascii="Trebuchet MS" w:hAnsi="Trebuchet MS"/>
                <w:lang w:val="en-GB"/>
              </w:rPr>
              <w:t>kurie</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turi</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atitikti</w:t>
            </w:r>
            <w:proofErr w:type="spellEnd"/>
            <w:r w:rsidR="00FB3FE2" w:rsidRPr="00FB3FE2">
              <w:rPr>
                <w:rFonts w:ascii="Trebuchet MS" w:hAnsi="Trebuchet MS"/>
              </w:rPr>
              <w:t xml:space="preserve"> </w:t>
            </w:r>
            <w:r w:rsidR="00F1548D" w:rsidRPr="00F1548D">
              <w:rPr>
                <w:rFonts w:ascii="Trebuchet MS" w:hAnsi="Trebuchet MS"/>
              </w:rPr>
              <w:t>toliau nurodytus reikalavimus</w:t>
            </w:r>
            <w:r w:rsidRPr="00F853D5">
              <w:rPr>
                <w:rFonts w:ascii="Trebuchet MS" w:hAnsi="Trebuchet MS"/>
              </w:rPr>
              <w:t xml:space="preserve">. </w:t>
            </w:r>
          </w:p>
          <w:p w14:paraId="20685092" w14:textId="6EB3B933" w:rsidR="005043C1" w:rsidRPr="00F853D5" w:rsidRDefault="005043C1" w:rsidP="005043C1">
            <w:pPr>
              <w:tabs>
                <w:tab w:val="left" w:pos="709"/>
                <w:tab w:val="left" w:pos="993"/>
              </w:tabs>
              <w:rPr>
                <w:rFonts w:ascii="Trebuchet MS" w:hAnsi="Trebuchet MS"/>
              </w:rPr>
            </w:pPr>
            <w:r w:rsidRPr="00F853D5">
              <w:rPr>
                <w:rFonts w:ascii="Trebuchet MS" w:hAnsi="Trebuchet MS"/>
              </w:rPr>
              <w:t>Kiekvienai specialisto pozicijai turi būti pasiūlytas visus tai pozicijai keliamus reikalavimus atitinkantis specialistas.</w:t>
            </w:r>
            <w:r w:rsidR="00857707" w:rsidRPr="00857707">
              <w:rPr>
                <w:rFonts w:ascii="Trebuchet MS" w:hAnsi="Trebuchet MS"/>
                <w:lang w:eastAsia="lt-LT"/>
              </w:rPr>
              <w:t xml:space="preserve"> </w:t>
            </w:r>
            <w:r w:rsidR="00857707" w:rsidRPr="00857707">
              <w:rPr>
                <w:rFonts w:ascii="Trebuchet MS" w:hAnsi="Trebuchet MS"/>
              </w:rPr>
              <w:t>Į kelias specialistų pozicijas gali būti siūlomas ir vienas asmuo, jeigu jis atitinka visus atitinkamų specialistų pozicijoms keliamus reikalavimus</w:t>
            </w:r>
            <w:r w:rsidR="00857707">
              <w:rPr>
                <w:rFonts w:ascii="Trebuchet MS" w:hAnsi="Trebuchet MS"/>
              </w:rPr>
              <w:t>.</w:t>
            </w:r>
            <w:r w:rsidRPr="00F853D5">
              <w:rPr>
                <w:rFonts w:ascii="Trebuchet MS" w:hAnsi="Trebuchet MS"/>
              </w:rPr>
              <w:t xml:space="preserve"> Visi specialistai turi laisvai kalbėti ir rašyti lietuvių kalba (jei lietuvių kalba nėra gimtoji, ne žemesnis, kaip C1 lygis pagal </w:t>
            </w:r>
            <w:proofErr w:type="spellStart"/>
            <w:r w:rsidRPr="00F853D5">
              <w:rPr>
                <w:rFonts w:ascii="Trebuchet MS" w:hAnsi="Trebuchet MS"/>
              </w:rPr>
              <w:t>Europass</w:t>
            </w:r>
            <w:proofErr w:type="spellEnd"/>
            <w:r w:rsidRPr="00F853D5">
              <w:rPr>
                <w:rFonts w:ascii="Trebuchet MS" w:hAnsi="Trebuchet MS"/>
              </w:rPr>
              <w:t xml:space="preserve"> kalbų </w:t>
            </w:r>
            <w:r w:rsidRPr="00F853D5">
              <w:rPr>
                <w:rFonts w:ascii="Trebuchet MS" w:hAnsi="Trebuchet MS"/>
              </w:rPr>
              <w:lastRenderedPageBreak/>
              <w:t>pasą). Jei specialistas (-ai) nemoka lietuvių kalbos</w:t>
            </w:r>
            <w:r>
              <w:rPr>
                <w:rFonts w:ascii="Trebuchet MS" w:hAnsi="Trebuchet MS"/>
              </w:rPr>
              <w:t xml:space="preserve"> nurodytu lygiu</w:t>
            </w:r>
            <w:r w:rsidRPr="00F853D5">
              <w:rPr>
                <w:rFonts w:ascii="Trebuchet MS" w:hAnsi="Trebuchet MS"/>
              </w:rPr>
              <w:t xml:space="preserve">, reikalavimas gali būti tenkinamas numatant vertimo žodžiu ir raštu paslaugas, su jomis susijusias išlaidas įskaičiuojant į bendrą pasiūlymo kainą. </w:t>
            </w:r>
          </w:p>
          <w:p w14:paraId="5CE7BEE3" w14:textId="77777777" w:rsidR="005043C1" w:rsidRPr="00F853D5" w:rsidRDefault="005043C1" w:rsidP="005043C1">
            <w:pPr>
              <w:tabs>
                <w:tab w:val="left" w:pos="709"/>
                <w:tab w:val="left" w:pos="993"/>
              </w:tabs>
              <w:autoSpaceDE w:val="0"/>
              <w:autoSpaceDN w:val="0"/>
              <w:adjustRightInd w:val="0"/>
              <w:rPr>
                <w:rFonts w:ascii="Trebuchet MS" w:hAnsi="Trebuchet MS"/>
              </w:rPr>
            </w:pPr>
            <w:r w:rsidRPr="0096189F">
              <w:rPr>
                <w:rFonts w:ascii="Trebuchet MS" w:hAnsi="Trebuchet MS"/>
              </w:rPr>
              <w:t>TIEKĖJAS sutarties vykdymui turi pasitelkti pakankamą kiekį specialistų, kad galėtų tinkamai ir laiku įvykdyti savo įsipareigojimus.</w:t>
            </w:r>
          </w:p>
          <w:p w14:paraId="4193001A" w14:textId="77777777" w:rsidR="005043C1" w:rsidRDefault="005043C1" w:rsidP="005043C1">
            <w:pPr>
              <w:tabs>
                <w:tab w:val="left" w:pos="709"/>
                <w:tab w:val="left" w:pos="993"/>
              </w:tabs>
              <w:autoSpaceDE w:val="0"/>
              <w:autoSpaceDN w:val="0"/>
              <w:adjustRightInd w:val="0"/>
              <w:rPr>
                <w:rFonts w:ascii="Trebuchet MS" w:hAnsi="Trebuchet MS"/>
              </w:rPr>
            </w:pPr>
            <w:r w:rsidRPr="008836C0">
              <w:rPr>
                <w:rFonts w:ascii="Trebuchet MS" w:hAnsi="Trebuchet MS"/>
              </w:rPr>
              <w:t>Jeigu pasiūlymą teikia ūkio subjektų grupė – reikalavimą turi atitikti ūkio subjektų grupės nario (-</w:t>
            </w:r>
            <w:proofErr w:type="spellStart"/>
            <w:r w:rsidRPr="008836C0">
              <w:rPr>
                <w:rFonts w:ascii="Trebuchet MS" w:hAnsi="Trebuchet MS"/>
              </w:rPr>
              <w:t>ių</w:t>
            </w:r>
            <w:proofErr w:type="spellEnd"/>
            <w:r w:rsidRPr="008836C0">
              <w:rPr>
                <w:rFonts w:ascii="Trebuchet MS" w:hAnsi="Trebuchet MS"/>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3B846120" w14:textId="3F77C607" w:rsidR="00104B54" w:rsidRPr="00CC4E0D" w:rsidRDefault="005043C1" w:rsidP="005043C1">
            <w:pPr>
              <w:numPr>
                <w:ilvl w:val="0"/>
                <w:numId w:val="20"/>
              </w:numPr>
              <w:tabs>
                <w:tab w:val="clear" w:pos="643"/>
                <w:tab w:val="left" w:pos="176"/>
                <w:tab w:val="left" w:pos="318"/>
              </w:tabs>
              <w:spacing w:after="0"/>
              <w:ind w:left="34" w:hanging="609"/>
              <w:jc w:val="both"/>
              <w:rPr>
                <w:rFonts w:ascii="Trebuchet MS" w:hAnsi="Trebuchet MS"/>
                <w:spacing w:val="-2"/>
              </w:rPr>
            </w:pPr>
            <w:r w:rsidRPr="005C7298">
              <w:rPr>
                <w:rFonts w:ascii="Trebuchet MS" w:hAnsi="Trebuchet MS"/>
                <w:iCs/>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rPr>
              <w:t xml:space="preserve"> </w:t>
            </w:r>
            <w:r w:rsidRPr="005C7298">
              <w:rPr>
                <w:rFonts w:ascii="Trebuchet MS" w:hAnsi="Trebuchet MS"/>
                <w:iCs/>
              </w:rPr>
              <w:t xml:space="preserve">reikalavimus, </w:t>
            </w:r>
            <w:r w:rsidRPr="005C7298">
              <w:rPr>
                <w:rFonts w:ascii="Trebuchet MS" w:hAnsi="Trebuchet MS"/>
              </w:rPr>
              <w:t>jeigu subtiekėjai (jų darbuotojai) patys vykdys tą SUTARTIES dalį, kuriai reikia nustatytos kvalifikacijos</w:t>
            </w:r>
            <w:r w:rsidRPr="005C7298">
              <w:rPr>
                <w:rFonts w:ascii="Trebuchet MS" w:hAnsi="Trebuchet MS"/>
                <w:iCs/>
              </w:rPr>
              <w:t>.</w:t>
            </w:r>
          </w:p>
        </w:tc>
        <w:tc>
          <w:tcPr>
            <w:tcW w:w="6521" w:type="dxa"/>
            <w:tcBorders>
              <w:top w:val="single" w:sz="4" w:space="0" w:color="auto"/>
              <w:left w:val="single" w:sz="4" w:space="0" w:color="auto"/>
              <w:bottom w:val="single" w:sz="4" w:space="0" w:color="auto"/>
              <w:right w:val="single" w:sz="4" w:space="0" w:color="auto"/>
            </w:tcBorders>
          </w:tcPr>
          <w:p w14:paraId="2DA34B43" w14:textId="77777777" w:rsidR="008770DD" w:rsidRDefault="008770DD" w:rsidP="008770DD">
            <w:pPr>
              <w:ind w:firstLine="441"/>
              <w:jc w:val="both"/>
              <w:rPr>
                <w:rFonts w:ascii="Trebuchet MS" w:hAnsi="Trebuchet MS"/>
                <w:lang w:eastAsia="lt-LT"/>
              </w:rPr>
            </w:pPr>
            <w:r>
              <w:rPr>
                <w:rFonts w:ascii="Trebuchet MS" w:hAnsi="Trebuchet MS"/>
                <w:lang w:eastAsia="lt-LT"/>
              </w:rPr>
              <w:lastRenderedPageBreak/>
              <w:t>TIEKĖJAS turi pateikti siūlomų specialistų sąrašą, kuriame turi būti nurodytas:</w:t>
            </w:r>
          </w:p>
          <w:p w14:paraId="6C8B20EE"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specialisto vardas, pavardė;</w:t>
            </w:r>
          </w:p>
          <w:p w14:paraId="307B3144"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siūlomos pareigos projekte (ir / arba vykdant sutartį);</w:t>
            </w:r>
          </w:p>
          <w:p w14:paraId="011DB946" w14:textId="77777777" w:rsidR="008770DD" w:rsidRDefault="008770DD" w:rsidP="008770DD">
            <w:pPr>
              <w:jc w:val="both"/>
              <w:rPr>
                <w:rFonts w:ascii="Trebuchet MS" w:hAnsi="Trebuchet MS"/>
                <w:lang w:eastAsia="lt-LT"/>
              </w:rPr>
            </w:pPr>
            <w:r>
              <w:rPr>
                <w:rFonts w:ascii="Trebuchet MS" w:hAnsi="Trebuchet MS"/>
                <w:lang w:eastAsia="lt-LT"/>
              </w:rPr>
              <w:t>teisiniai santykiai su TIEKĖJU (pasiūlymo pateikimo dienos datai).</w:t>
            </w:r>
          </w:p>
          <w:p w14:paraId="6C59756A" w14:textId="77777777" w:rsidR="008770DD" w:rsidRDefault="008770DD" w:rsidP="008770DD">
            <w:pPr>
              <w:ind w:firstLine="441"/>
              <w:jc w:val="both"/>
              <w:rPr>
                <w:rFonts w:ascii="Trebuchet MS" w:hAnsi="Trebuchet MS"/>
                <w:lang w:eastAsia="lt-LT"/>
              </w:rPr>
            </w:pPr>
            <w:r>
              <w:rPr>
                <w:rFonts w:ascii="Trebuchet MS" w:hAnsi="Trebuchet MS"/>
                <w:lang w:eastAsia="lt-LT"/>
              </w:rPr>
              <w:lastRenderedPageBreak/>
              <w:t>TIEKĖJO komandos kiekvienam siūlomam specialistui turi būti pateikti:</w:t>
            </w:r>
          </w:p>
          <w:p w14:paraId="3EFA4C2F" w14:textId="77777777" w:rsidR="008770DD" w:rsidRDefault="008770DD" w:rsidP="008770DD">
            <w:pPr>
              <w:pStyle w:val="Sraopastraipa"/>
              <w:numPr>
                <w:ilvl w:val="0"/>
                <w:numId w:val="33"/>
              </w:numPr>
              <w:spacing w:after="0" w:line="240" w:lineRule="auto"/>
              <w:ind w:left="0" w:firstLine="360"/>
              <w:jc w:val="both"/>
              <w:rPr>
                <w:rFonts w:ascii="Trebuchet MS" w:hAnsi="Trebuchet MS"/>
                <w:lang w:eastAsia="lt-LT"/>
              </w:rPr>
            </w:pPr>
            <w:r>
              <w:rPr>
                <w:rFonts w:ascii="Trebuchet MS" w:hAnsi="Trebuchet MS"/>
              </w:rPr>
              <w:t>gyvenimo aprašymas (CV), nurodant konkrečius įvykdytus projektus, projektų užsakovus ir jų kontaktinę informaciją;</w:t>
            </w:r>
          </w:p>
          <w:p w14:paraId="23498303" w14:textId="77777777" w:rsidR="008770DD" w:rsidRDefault="008770DD" w:rsidP="008770DD">
            <w:pPr>
              <w:pStyle w:val="Sraopastraipa"/>
              <w:numPr>
                <w:ilvl w:val="0"/>
                <w:numId w:val="33"/>
              </w:numPr>
              <w:spacing w:after="0" w:line="240" w:lineRule="auto"/>
              <w:ind w:left="0" w:firstLine="324"/>
              <w:jc w:val="both"/>
              <w:rPr>
                <w:rFonts w:ascii="Trebuchet MS" w:hAnsi="Trebuchet MS"/>
              </w:rPr>
            </w:pPr>
            <w:r>
              <w:rPr>
                <w:rFonts w:ascii="Trebuchet MS" w:hAnsi="Trebuchet MS"/>
              </w:rPr>
              <w:t>kvalifikaciją liudijančių sertifikatų kopijos, jeigu nurodyta ties konkrečiu specialistu.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5633DF0F" w14:textId="77777777" w:rsidR="008770DD" w:rsidRDefault="008770DD" w:rsidP="008770DD">
            <w:pPr>
              <w:pStyle w:val="Sraopastraipa"/>
              <w:numPr>
                <w:ilvl w:val="0"/>
                <w:numId w:val="33"/>
              </w:numPr>
              <w:spacing w:after="0" w:line="240" w:lineRule="auto"/>
              <w:ind w:left="0" w:firstLine="360"/>
              <w:jc w:val="both"/>
              <w:rPr>
                <w:rFonts w:ascii="Trebuchet MS" w:hAnsi="Trebuchet MS"/>
              </w:rPr>
            </w:pPr>
            <w:r>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F011B8B" w14:textId="77777777" w:rsidR="008770DD" w:rsidRDefault="008770DD" w:rsidP="008770DD">
            <w:pPr>
              <w:ind w:firstLine="314"/>
              <w:jc w:val="both"/>
              <w:rPr>
                <w:rFonts w:ascii="Trebuchet MS" w:hAnsi="Trebuchet MS"/>
                <w:lang w:eastAsia="lt-LT"/>
              </w:rPr>
            </w:pPr>
            <w:r>
              <w:rPr>
                <w:rFonts w:ascii="Trebuchet MS" w:hAnsi="Trebuchet MS"/>
                <w:lang w:eastAsia="lt-LT"/>
              </w:rPr>
              <w:t xml:space="preserve">Jei specialistas vienu metu vykdė daugiau nei vieną projektą (sutartį), skaičiuojant jo patirtį persidengiantys laikotarpiai nesumuojamai. UŽSAKOVAS užskaitys iki pasiūlymų pateikimo termino pabaigos turimą patirtį įvykdytuose projektuose (sutartyse). </w:t>
            </w:r>
          </w:p>
          <w:p w14:paraId="088A55DA" w14:textId="77777777" w:rsidR="008770DD" w:rsidRPr="00434535" w:rsidRDefault="008770DD" w:rsidP="008770DD">
            <w:pPr>
              <w:ind w:firstLine="314"/>
              <w:jc w:val="both"/>
              <w:rPr>
                <w:rFonts w:ascii="Trebuchet MS" w:hAnsi="Trebuchet MS"/>
                <w:lang w:eastAsia="lt-LT"/>
              </w:rPr>
            </w:pPr>
            <w:r>
              <w:rPr>
                <w:rFonts w:ascii="Trebuchet MS" w:hAnsi="Trebuchet MS"/>
                <w:lang w:eastAsia="lt-LT"/>
              </w:rPr>
              <w:t>Siekdamas įsitikinti specialistų CV pateiktos informacijos teisingumu, UŽSAKOVAS turi teisę kreiptis į specialisto CV nurodyto (-ų) projekto (-ų) užsakovą (-</w:t>
            </w:r>
            <w:proofErr w:type="spellStart"/>
            <w:r>
              <w:rPr>
                <w:rFonts w:ascii="Trebuchet MS" w:hAnsi="Trebuchet MS"/>
                <w:lang w:eastAsia="lt-LT"/>
              </w:rPr>
              <w:t>us</w:t>
            </w:r>
            <w:proofErr w:type="spellEnd"/>
            <w:r w:rsidRPr="00434535">
              <w:rPr>
                <w:rFonts w:ascii="Trebuchet MS" w:hAnsi="Trebuchet MS"/>
                <w:lang w:eastAsia="lt-LT"/>
              </w:rPr>
              <w:t>), arba prašyti TIEKĖJO pateikti nurodytų projektų užsakovų raštiškus patvirtinimus apie specialistų dalyvavimą projektuose.</w:t>
            </w:r>
          </w:p>
          <w:p w14:paraId="5D758F15" w14:textId="68B30798" w:rsidR="00104B54" w:rsidRPr="00BF75B9" w:rsidRDefault="00104B54" w:rsidP="00104B54">
            <w:pPr>
              <w:rPr>
                <w:rFonts w:ascii="Trebuchet MS" w:hAnsi="Trebuchet MS"/>
                <w:lang w:eastAsia="lt-LT"/>
              </w:rPr>
            </w:pPr>
            <w:r w:rsidRPr="00BF75B9">
              <w:rPr>
                <w:rFonts w:ascii="Trebuchet MS" w:hAnsi="Trebuchet MS"/>
                <w:b/>
                <w:lang w:eastAsia="lt-LT"/>
              </w:rPr>
              <w:t>Pateikiamos skaitmeninės dokumentų kopijos.</w:t>
            </w:r>
          </w:p>
        </w:tc>
      </w:tr>
      <w:tr w:rsidR="00104B54" w:rsidRPr="00CC4E0D" w14:paraId="0574A8FC" w14:textId="77777777" w:rsidTr="0028743F">
        <w:trPr>
          <w:trHeight w:val="983"/>
        </w:trPr>
        <w:tc>
          <w:tcPr>
            <w:tcW w:w="846" w:type="dxa"/>
            <w:shd w:val="clear" w:color="auto" w:fill="auto"/>
          </w:tcPr>
          <w:p w14:paraId="2DAB82C8" w14:textId="5EAD385B"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1</w:t>
            </w:r>
            <w:r w:rsidR="00104B54" w:rsidRPr="00CC4E0D">
              <w:rPr>
                <w:rFonts w:ascii="Trebuchet MS" w:hAnsi="Trebuchet MS"/>
                <w:lang w:eastAsia="lt-LT"/>
              </w:rPr>
              <w:t>.</w:t>
            </w:r>
            <w:r w:rsidR="001A266E">
              <w:rPr>
                <w:rFonts w:ascii="Trebuchet MS" w:hAnsi="Trebuchet MS"/>
                <w:lang w:eastAsia="lt-LT"/>
              </w:rPr>
              <w:t>2</w:t>
            </w:r>
            <w:r w:rsidR="00104B54" w:rsidRPr="00CC4E0D">
              <w:rPr>
                <w:rFonts w:ascii="Trebuchet MS" w:hAnsi="Trebuchet MS"/>
                <w:lang w:eastAsia="lt-LT"/>
              </w:rPr>
              <w:t>.</w:t>
            </w:r>
            <w:r w:rsidR="001A266E">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tcPr>
          <w:p w14:paraId="794259F3" w14:textId="5DD10C6F" w:rsidR="00104B54" w:rsidRPr="008E5031" w:rsidRDefault="00104B54" w:rsidP="001A266E">
            <w:pPr>
              <w:spacing w:after="120"/>
              <w:jc w:val="both"/>
              <w:rPr>
                <w:rFonts w:ascii="Trebuchet MS" w:hAnsi="Trebuchet MS"/>
                <w:b/>
              </w:rPr>
            </w:pPr>
            <w:r w:rsidRPr="001A266E">
              <w:rPr>
                <w:rFonts w:ascii="Trebuchet MS" w:hAnsi="Trebuchet MS"/>
                <w:b/>
              </w:rPr>
              <w:t xml:space="preserve">Palaikymo </w:t>
            </w:r>
            <w:r w:rsidR="001A266E" w:rsidRPr="00857707">
              <w:rPr>
                <w:rFonts w:ascii="Trebuchet MS" w:hAnsi="Trebuchet MS"/>
                <w:b/>
              </w:rPr>
              <w:t>(</w:t>
            </w:r>
            <w:r w:rsidR="00D36F0A" w:rsidRPr="00857707">
              <w:rPr>
                <w:rFonts w:ascii="Trebuchet MS" w:hAnsi="Trebuchet MS"/>
                <w:b/>
              </w:rPr>
              <w:t>Projekto</w:t>
            </w:r>
            <w:r w:rsidR="001A266E" w:rsidRPr="00857707">
              <w:rPr>
                <w:rFonts w:ascii="Trebuchet MS" w:hAnsi="Trebuchet MS"/>
                <w:b/>
              </w:rPr>
              <w:t>)</w:t>
            </w:r>
            <w:r w:rsidR="00D36F0A">
              <w:rPr>
                <w:rFonts w:ascii="Trebuchet MS" w:hAnsi="Trebuchet MS"/>
                <w:b/>
              </w:rPr>
              <w:t xml:space="preserve"> </w:t>
            </w:r>
            <w:r w:rsidRPr="008E5031">
              <w:rPr>
                <w:rFonts w:ascii="Trebuchet MS" w:hAnsi="Trebuchet MS"/>
                <w:b/>
              </w:rPr>
              <w:t>vadovas.</w:t>
            </w:r>
          </w:p>
          <w:p w14:paraId="0181B299" w14:textId="77777777" w:rsidR="00104B54" w:rsidRPr="00D36F0A" w:rsidRDefault="00104B54" w:rsidP="00104B54">
            <w:pPr>
              <w:spacing w:after="0"/>
              <w:jc w:val="both"/>
              <w:rPr>
                <w:rFonts w:ascii="Trebuchet MS" w:hAnsi="Trebuchet MS"/>
                <w:u w:val="single"/>
              </w:rPr>
            </w:pPr>
            <w:r w:rsidRPr="00D36F0A">
              <w:rPr>
                <w:rFonts w:ascii="Trebuchet MS" w:hAnsi="Trebuchet MS"/>
                <w:u w:val="single"/>
              </w:rPr>
              <w:t xml:space="preserve">Kvalifikacija, kompetencija ir profesinė patirtis: </w:t>
            </w:r>
          </w:p>
          <w:p w14:paraId="67AD39AC" w14:textId="65733228" w:rsidR="00104B54" w:rsidRPr="008E5031" w:rsidRDefault="00104B54" w:rsidP="00104B54">
            <w:pPr>
              <w:spacing w:after="0"/>
              <w:jc w:val="both"/>
              <w:rPr>
                <w:rFonts w:ascii="Trebuchet MS" w:hAnsi="Trebuchet MS"/>
              </w:rPr>
            </w:pPr>
            <w:r w:rsidRPr="008E5031">
              <w:rPr>
                <w:rFonts w:ascii="Trebuchet MS" w:hAnsi="Trebuchet MS"/>
              </w:rPr>
              <w:t xml:space="preserve">1) ne trumpesnė nei 3 metų </w:t>
            </w:r>
            <w:r w:rsidRPr="008E5031">
              <w:rPr>
                <w:rFonts w:ascii="Trebuchet MS" w:hAnsi="Trebuchet MS"/>
                <w:color w:val="000000"/>
              </w:rPr>
              <w:t>vadovavimo projektams (atliekant paslaugų teikimo valdymą ir eigos kontrolę, projekto rizikos veiksnių valdymą, kokybiško paslaugų vykdymo kontrolę, vadovavimas specialistų, dalyvaujančių vykdant sutartį, komandai).</w:t>
            </w:r>
          </w:p>
          <w:p w14:paraId="7B8A6E1F" w14:textId="77777777" w:rsidR="00104B54" w:rsidRPr="008E5031" w:rsidRDefault="00104B54" w:rsidP="00104B54">
            <w:pPr>
              <w:spacing w:after="0"/>
              <w:jc w:val="both"/>
              <w:rPr>
                <w:rFonts w:ascii="Trebuchet MS" w:hAnsi="Trebuchet MS"/>
              </w:rPr>
            </w:pPr>
            <w:r w:rsidRPr="00FB3FE2">
              <w:rPr>
                <w:rFonts w:ascii="Trebuchet MS" w:hAnsi="Trebuchet MS"/>
                <w:u w:val="single"/>
              </w:rPr>
              <w:lastRenderedPageBreak/>
              <w:t>Specifinė patirtis</w:t>
            </w:r>
            <w:r w:rsidRPr="008E5031">
              <w:rPr>
                <w:rFonts w:ascii="Trebuchet MS" w:hAnsi="Trebuchet MS"/>
              </w:rPr>
              <w:t xml:space="preserve">: </w:t>
            </w:r>
          </w:p>
          <w:p w14:paraId="27C4F2DF" w14:textId="05428EF6" w:rsidR="00104B54" w:rsidRPr="00CC4E0D" w:rsidRDefault="00104B54" w:rsidP="00104B54">
            <w:pPr>
              <w:numPr>
                <w:ilvl w:val="0"/>
                <w:numId w:val="26"/>
              </w:numPr>
              <w:spacing w:after="0"/>
              <w:ind w:left="0" w:hanging="720"/>
              <w:jc w:val="both"/>
              <w:rPr>
                <w:rFonts w:ascii="Trebuchet MS" w:hAnsi="Trebuchet MS"/>
              </w:rPr>
            </w:pPr>
            <w:r w:rsidRPr="008E5031">
              <w:rPr>
                <w:rFonts w:ascii="Trebuchet MS" w:hAnsi="Trebuchet MS"/>
              </w:rPr>
              <w:t xml:space="preserve">2) </w:t>
            </w:r>
            <w:r w:rsidRPr="008E5031">
              <w:rPr>
                <w:rFonts w:ascii="Trebuchet MS" w:hAnsi="Trebuchet MS"/>
                <w:color w:val="000000"/>
              </w:rPr>
              <w:t>turi reikalingą kvalifikaciją projektų valdyme.</w:t>
            </w:r>
            <w:r w:rsidRPr="008E5031">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4FCC38B9" w14:textId="4BA78A0A"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lastRenderedPageBreak/>
              <w:t xml:space="preserve">TIEKĖJAS turi pateikti </w:t>
            </w:r>
            <w:r w:rsidR="00D36F0A">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 </w:t>
            </w:r>
            <w:r w:rsidRPr="008E5031">
              <w:rPr>
                <w:rFonts w:ascii="Trebuchet MS" w:hAnsi="Trebuchet MS"/>
                <w:sz w:val="22"/>
                <w:szCs w:val="22"/>
              </w:rPr>
              <w:t xml:space="preserve">sertifikatą (PMP arba </w:t>
            </w:r>
            <w:proofErr w:type="spellStart"/>
            <w:r w:rsidRPr="008E5031">
              <w:rPr>
                <w:rFonts w:ascii="Trebuchet MS" w:hAnsi="Trebuchet MS"/>
                <w:sz w:val="22"/>
                <w:szCs w:val="22"/>
              </w:rPr>
              <w:t>CompTIA</w:t>
            </w:r>
            <w:proofErr w:type="spellEnd"/>
            <w:r w:rsidRPr="008E5031">
              <w:rPr>
                <w:rFonts w:ascii="Trebuchet MS" w:hAnsi="Trebuchet MS"/>
                <w:sz w:val="22"/>
                <w:szCs w:val="22"/>
              </w:rPr>
              <w:t xml:space="preserve"> Project+ arba Prince2 arba </w:t>
            </w:r>
            <w:proofErr w:type="spellStart"/>
            <w:r w:rsidRPr="008E5031">
              <w:rPr>
                <w:rFonts w:ascii="Trebuchet MS" w:hAnsi="Trebuchet MS"/>
                <w:sz w:val="22"/>
                <w:szCs w:val="22"/>
              </w:rPr>
              <w:t>ICAgile</w:t>
            </w:r>
            <w:proofErr w:type="spellEnd"/>
            <w:r w:rsidRPr="008E5031">
              <w:rPr>
                <w:rFonts w:ascii="Trebuchet MS" w:hAnsi="Trebuchet MS"/>
                <w:sz w:val="22"/>
                <w:szCs w:val="22"/>
              </w:rPr>
              <w:t xml:space="preserve"> sertifikuotas profesionalas (ICP) arba PMI-Agile sertifikuoto profesionalo (PMI-ACP), arba Sertifikuoto </w:t>
            </w:r>
            <w:proofErr w:type="spellStart"/>
            <w:r w:rsidRPr="008E5031">
              <w:rPr>
                <w:rFonts w:ascii="Trebuchet MS" w:hAnsi="Trebuchet MS"/>
                <w:sz w:val="22"/>
                <w:szCs w:val="22"/>
              </w:rPr>
              <w:t>Scrum</w:t>
            </w:r>
            <w:proofErr w:type="spellEnd"/>
            <w:r w:rsidRPr="008E5031">
              <w:rPr>
                <w:rFonts w:ascii="Trebuchet MS" w:hAnsi="Trebuchet MS"/>
                <w:sz w:val="22"/>
                <w:szCs w:val="22"/>
              </w:rPr>
              <w:t xml:space="preserve"> meistro (CSM)) ar lygiavertį dokumentą.</w:t>
            </w:r>
            <w:r w:rsidRPr="008E5031">
              <w:rPr>
                <w:rFonts w:ascii="Trebuchet MS" w:hAnsi="Trebuchet MS"/>
                <w:color w:val="auto"/>
                <w:sz w:val="22"/>
                <w:szCs w:val="22"/>
              </w:rPr>
              <w:t xml:space="preserve"> Mokymo kursų išklausymo pažymėjimai nevertinami.</w:t>
            </w:r>
          </w:p>
          <w:p w14:paraId="68A8FFE0" w14:textId="77777777" w:rsidR="00104B54" w:rsidRPr="008E5031" w:rsidRDefault="00104B54" w:rsidP="00104B54">
            <w:pPr>
              <w:pStyle w:val="FreeForm"/>
              <w:jc w:val="both"/>
              <w:rPr>
                <w:rFonts w:ascii="Trebuchet MS" w:hAnsi="Trebuchet MS"/>
                <w:color w:val="auto"/>
                <w:sz w:val="22"/>
                <w:szCs w:val="22"/>
              </w:rPr>
            </w:pPr>
          </w:p>
          <w:p w14:paraId="49A6220A" w14:textId="366D3015" w:rsidR="00104B54" w:rsidRPr="00CC4E0D" w:rsidRDefault="00104B54" w:rsidP="00104B54">
            <w:pPr>
              <w:tabs>
                <w:tab w:val="num" w:pos="468"/>
                <w:tab w:val="left" w:pos="709"/>
                <w:tab w:val="left" w:pos="993"/>
              </w:tabs>
              <w:jc w:val="both"/>
              <w:rPr>
                <w:rFonts w:ascii="Trebuchet MS" w:hAnsi="Trebuchet MS"/>
              </w:rPr>
            </w:pPr>
            <w:r w:rsidRPr="008E5031">
              <w:rPr>
                <w:rFonts w:ascii="Trebuchet MS" w:hAnsi="Trebuchet MS"/>
                <w:b/>
              </w:rPr>
              <w:lastRenderedPageBreak/>
              <w:t>Pateikiamos skaitmeninės dokumentų kopijos.</w:t>
            </w:r>
          </w:p>
        </w:tc>
      </w:tr>
      <w:tr w:rsidR="00104B54" w:rsidRPr="00CC4E0D" w14:paraId="4B9B189F" w14:textId="77777777" w:rsidTr="00F5291B">
        <w:trPr>
          <w:trHeight w:val="983"/>
        </w:trPr>
        <w:tc>
          <w:tcPr>
            <w:tcW w:w="846" w:type="dxa"/>
            <w:shd w:val="clear" w:color="auto" w:fill="auto"/>
          </w:tcPr>
          <w:p w14:paraId="75FC2DC5" w14:textId="645E1867"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1</w:t>
            </w:r>
            <w:r w:rsidR="00104B54" w:rsidRPr="00CC4E0D">
              <w:rPr>
                <w:rFonts w:ascii="Trebuchet MS" w:hAnsi="Trebuchet MS"/>
                <w:lang w:eastAsia="lt-LT"/>
              </w:rPr>
              <w:t>.</w:t>
            </w:r>
            <w:r w:rsidR="001A266E">
              <w:rPr>
                <w:rFonts w:ascii="Trebuchet MS" w:hAnsi="Trebuchet MS"/>
                <w:lang w:eastAsia="lt-LT"/>
              </w:rPr>
              <w:t>2</w:t>
            </w:r>
            <w:r w:rsidR="00104B54" w:rsidRPr="00CC4E0D">
              <w:rPr>
                <w:rFonts w:ascii="Trebuchet MS" w:hAnsi="Trebuchet MS"/>
                <w:lang w:eastAsia="lt-LT"/>
              </w:rPr>
              <w:t>.</w:t>
            </w:r>
            <w:r w:rsidR="001A266E">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5FD05E2D" w14:textId="77777777" w:rsidR="00104B54" w:rsidRPr="00104B54" w:rsidRDefault="00104B54" w:rsidP="001A266E">
            <w:pPr>
              <w:spacing w:after="120" w:line="240" w:lineRule="auto"/>
              <w:jc w:val="both"/>
              <w:rPr>
                <w:rFonts w:ascii="Trebuchet MS" w:eastAsia="MS Mincho" w:hAnsi="Trebuchet MS" w:cs="Times New Roman"/>
                <w:b/>
              </w:rPr>
            </w:pPr>
            <w:r w:rsidRPr="00104B54">
              <w:rPr>
                <w:rFonts w:ascii="Trebuchet MS" w:eastAsia="MS Mincho" w:hAnsi="Trebuchet MS" w:cs="Times New Roman"/>
                <w:b/>
                <w:lang w:eastAsia="ja-JP"/>
              </w:rPr>
              <w:t>Dokumentų valdymo sistemos specialistas.</w:t>
            </w:r>
          </w:p>
          <w:p w14:paraId="57B9D02B" w14:textId="77777777" w:rsidR="00104B54" w:rsidRPr="00104B54" w:rsidRDefault="00104B54" w:rsidP="00104B54">
            <w:pPr>
              <w:spacing w:after="0" w:line="240" w:lineRule="auto"/>
              <w:jc w:val="both"/>
              <w:rPr>
                <w:rFonts w:ascii="Trebuchet MS" w:eastAsia="MS Mincho" w:hAnsi="Trebuchet MS" w:cs="Times New Roman"/>
                <w:u w:val="single"/>
                <w:lang w:eastAsia="ja-JP"/>
              </w:rPr>
            </w:pPr>
            <w:r w:rsidRPr="00104B54">
              <w:rPr>
                <w:rFonts w:ascii="Trebuchet MS" w:eastAsia="MS Mincho" w:hAnsi="Trebuchet MS" w:cs="Times New Roman"/>
                <w:u w:val="single"/>
                <w:lang w:eastAsia="ja-JP"/>
              </w:rPr>
              <w:t xml:space="preserve">Kvalifikacija, kompetencija ir profesinė patirtis: </w:t>
            </w:r>
          </w:p>
          <w:p w14:paraId="0E73EA13"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1) ne trumpesnė nei 3 metų darbo patirtis informacinių technologijų srityje;</w:t>
            </w:r>
          </w:p>
          <w:p w14:paraId="0FE79653" w14:textId="77777777" w:rsidR="00104B54" w:rsidRPr="00104B54" w:rsidRDefault="00104B54" w:rsidP="00104B54">
            <w:pPr>
              <w:spacing w:after="0" w:line="240" w:lineRule="auto"/>
              <w:jc w:val="both"/>
              <w:rPr>
                <w:rFonts w:ascii="Trebuchet MS" w:eastAsia="MS Mincho" w:hAnsi="Trebuchet MS" w:cs="Times New Roman"/>
                <w:lang w:eastAsia="ja-JP"/>
              </w:rPr>
            </w:pPr>
            <w:r w:rsidRPr="00FB3FE2">
              <w:rPr>
                <w:rFonts w:ascii="Trebuchet MS" w:eastAsia="MS Mincho" w:hAnsi="Trebuchet MS" w:cs="Times New Roman"/>
                <w:u w:val="single"/>
                <w:lang w:eastAsia="ja-JP"/>
              </w:rPr>
              <w:t>Specifinė patirtis</w:t>
            </w:r>
            <w:r w:rsidRPr="00104B54">
              <w:rPr>
                <w:rFonts w:ascii="Trebuchet MS" w:eastAsia="MS Mincho" w:hAnsi="Trebuchet MS" w:cs="Times New Roman"/>
                <w:lang w:eastAsia="ja-JP"/>
              </w:rPr>
              <w:t xml:space="preserve">: </w:t>
            </w:r>
          </w:p>
          <w:p w14:paraId="427EA334"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2) praktinė patirtis bent 1 įvykdytame dokumentų valdymo sistemos diegimo arba palaikymo projekte;</w:t>
            </w:r>
          </w:p>
          <w:p w14:paraId="6674D3C1" w14:textId="0F47CC73" w:rsidR="00104B54" w:rsidRPr="00104B54" w:rsidRDefault="00104B54" w:rsidP="00104B54">
            <w:pPr>
              <w:tabs>
                <w:tab w:val="left" w:pos="34"/>
                <w:tab w:val="left" w:pos="993"/>
              </w:tabs>
              <w:jc w:val="both"/>
              <w:rPr>
                <w:rFonts w:ascii="Trebuchet MS" w:hAnsi="Trebuchet MS"/>
              </w:rPr>
            </w:pPr>
            <w:r w:rsidRPr="00104B54">
              <w:rPr>
                <w:rFonts w:ascii="Trebuchet MS" w:eastAsia="MS Mincho" w:hAnsi="Trebuchet MS" w:cs="Times New Roman"/>
                <w:lang w:eastAsia="ja-JP"/>
              </w:rPr>
              <w:t>3) Turi turėti UŽSAKOVO turimos DVS „Avilys“ diegimo ir konfigūravimo specialisto kvalifikaciją.</w:t>
            </w:r>
          </w:p>
        </w:tc>
        <w:tc>
          <w:tcPr>
            <w:tcW w:w="6521" w:type="dxa"/>
            <w:tcBorders>
              <w:top w:val="single" w:sz="4" w:space="0" w:color="auto"/>
              <w:left w:val="single" w:sz="4" w:space="0" w:color="auto"/>
              <w:bottom w:val="single" w:sz="4" w:space="0" w:color="auto"/>
              <w:right w:val="single" w:sz="4" w:space="0" w:color="auto"/>
            </w:tcBorders>
          </w:tcPr>
          <w:p w14:paraId="5C87D106" w14:textId="6577BBE5"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r w:rsidRPr="00104B54">
              <w:rPr>
                <w:rFonts w:ascii="Trebuchet MS" w:hAnsi="Trebuchet MS"/>
              </w:rPr>
              <w:t xml:space="preserve">TIEKĖJAS turi pateikti </w:t>
            </w:r>
            <w:r w:rsidR="001A266E">
              <w:rPr>
                <w:rFonts w:ascii="Trebuchet MS" w:hAnsi="Trebuchet MS"/>
              </w:rPr>
              <w:t>7.2</w:t>
            </w:r>
            <w:r w:rsidRPr="00104B54">
              <w:rPr>
                <w:rFonts w:ascii="Trebuchet MS" w:hAnsi="Trebuchet MS"/>
              </w:rPr>
              <w:t xml:space="preserve"> punkte nurodytus dokumentus. Papildomai pateikti UŽSAKOVO turimos DVS „Avilys“ diegimo ir konfigūravimo kvalifikaciją pagrindžiantį ar lygiavertį dokumentą.</w:t>
            </w:r>
          </w:p>
          <w:p w14:paraId="616AB52F" w14:textId="77777777"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p>
          <w:p w14:paraId="2AEC7040" w14:textId="55B5BC64" w:rsidR="00104B54" w:rsidRPr="001A266E" w:rsidRDefault="00104B54" w:rsidP="00104B54">
            <w:pPr>
              <w:tabs>
                <w:tab w:val="left" w:pos="709"/>
                <w:tab w:val="left" w:pos="993"/>
              </w:tabs>
              <w:autoSpaceDE w:val="0"/>
              <w:autoSpaceDN w:val="0"/>
              <w:adjustRightInd w:val="0"/>
              <w:spacing w:after="0"/>
              <w:jc w:val="both"/>
              <w:rPr>
                <w:rFonts w:ascii="Trebuchet MS" w:hAnsi="Trebuchet MS"/>
              </w:rPr>
            </w:pPr>
            <w:r w:rsidRPr="001A266E">
              <w:rPr>
                <w:rFonts w:ascii="Trebuchet MS" w:hAnsi="Trebuchet MS"/>
                <w:b/>
              </w:rPr>
              <w:t>Pateikiamos skaitmeninės dokumentų kopijos.</w:t>
            </w:r>
          </w:p>
        </w:tc>
      </w:tr>
      <w:tr w:rsidR="00104B54" w:rsidRPr="00CC4E0D" w14:paraId="5A86F344" w14:textId="77777777" w:rsidTr="008110FE">
        <w:trPr>
          <w:trHeight w:val="983"/>
        </w:trPr>
        <w:tc>
          <w:tcPr>
            <w:tcW w:w="846" w:type="dxa"/>
            <w:shd w:val="clear" w:color="auto" w:fill="auto"/>
          </w:tcPr>
          <w:p w14:paraId="0BD66A99" w14:textId="58C884BD"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104B54" w:rsidRPr="00CC4E0D">
              <w:rPr>
                <w:rFonts w:ascii="Trebuchet MS" w:hAnsi="Trebuchet MS"/>
                <w:lang w:eastAsia="lt-LT"/>
              </w:rPr>
              <w:t>.</w:t>
            </w:r>
            <w:r w:rsidR="001A266E">
              <w:rPr>
                <w:rFonts w:ascii="Trebuchet MS" w:hAnsi="Trebuchet MS"/>
                <w:lang w:eastAsia="lt-LT"/>
              </w:rPr>
              <w:t>2</w:t>
            </w:r>
            <w:r w:rsidR="00104B54" w:rsidRPr="00CC4E0D">
              <w:rPr>
                <w:rFonts w:ascii="Trebuchet MS" w:hAnsi="Trebuchet MS"/>
                <w:lang w:eastAsia="lt-LT"/>
              </w:rPr>
              <w:t>.</w:t>
            </w:r>
            <w:r w:rsidR="001A266E">
              <w:rPr>
                <w:rFonts w:ascii="Trebuchet MS" w:hAnsi="Trebuchet MS"/>
                <w:lang w:eastAsia="lt-LT"/>
              </w:rPr>
              <w:t>3.</w:t>
            </w:r>
          </w:p>
        </w:tc>
        <w:tc>
          <w:tcPr>
            <w:tcW w:w="7087" w:type="dxa"/>
            <w:tcBorders>
              <w:top w:val="single" w:sz="4" w:space="0" w:color="auto"/>
              <w:left w:val="single" w:sz="4" w:space="0" w:color="auto"/>
              <w:bottom w:val="single" w:sz="4" w:space="0" w:color="auto"/>
              <w:right w:val="single" w:sz="4" w:space="0" w:color="auto"/>
            </w:tcBorders>
            <w:vAlign w:val="center"/>
          </w:tcPr>
          <w:p w14:paraId="0CFA360D" w14:textId="2DE6B5FE" w:rsidR="00104B54" w:rsidRPr="008E5031" w:rsidRDefault="00104B54" w:rsidP="001A266E">
            <w:pPr>
              <w:spacing w:after="120"/>
              <w:jc w:val="both"/>
              <w:rPr>
                <w:rFonts w:ascii="Trebuchet MS" w:hAnsi="Trebuchet MS"/>
                <w:b/>
              </w:rPr>
            </w:pPr>
            <w:r w:rsidRPr="008E5031">
              <w:rPr>
                <w:rFonts w:ascii="Trebuchet MS" w:hAnsi="Trebuchet MS"/>
                <w:b/>
              </w:rPr>
              <w:t>Programuotojas</w:t>
            </w:r>
            <w:r>
              <w:rPr>
                <w:rFonts w:ascii="Trebuchet MS" w:hAnsi="Trebuchet MS"/>
                <w:b/>
              </w:rPr>
              <w:t>.</w:t>
            </w:r>
          </w:p>
          <w:p w14:paraId="75F853B5" w14:textId="77777777" w:rsidR="00104B54" w:rsidRPr="001A266E" w:rsidRDefault="00104B54" w:rsidP="00104B54">
            <w:pPr>
              <w:spacing w:after="0"/>
              <w:jc w:val="both"/>
              <w:rPr>
                <w:rFonts w:ascii="Trebuchet MS" w:hAnsi="Trebuchet MS"/>
                <w:u w:val="single"/>
              </w:rPr>
            </w:pPr>
            <w:r w:rsidRPr="001A266E">
              <w:rPr>
                <w:rFonts w:ascii="Trebuchet MS" w:hAnsi="Trebuchet MS"/>
                <w:u w:val="single"/>
              </w:rPr>
              <w:t xml:space="preserve">Kvalifikacija, kompetencija ir profesinė patirtis: </w:t>
            </w:r>
          </w:p>
          <w:p w14:paraId="52B02F6E" w14:textId="77777777" w:rsidR="00104B54" w:rsidRPr="008E5031" w:rsidRDefault="00104B54" w:rsidP="00104B54">
            <w:pPr>
              <w:spacing w:after="0"/>
              <w:jc w:val="both"/>
              <w:rPr>
                <w:rFonts w:ascii="Trebuchet MS" w:hAnsi="Trebuchet MS"/>
              </w:rPr>
            </w:pPr>
            <w:r w:rsidRPr="008E5031">
              <w:rPr>
                <w:rFonts w:ascii="Trebuchet MS" w:hAnsi="Trebuchet MS"/>
              </w:rPr>
              <w:t>1) ne trumpesnė nei 3 metų projektinė patirtis kuriant informacinių sistemų logikos ir vartotojo sąsajos sluoksnius, pagrįstus internetine sąsaja arba lygiavertėmis technologijomis;</w:t>
            </w:r>
          </w:p>
          <w:p w14:paraId="4C185F5C" w14:textId="77777777" w:rsidR="00104B54" w:rsidRPr="008E5031" w:rsidRDefault="00104B54" w:rsidP="00104B54">
            <w:pPr>
              <w:spacing w:after="0"/>
              <w:jc w:val="both"/>
              <w:rPr>
                <w:rFonts w:ascii="Trebuchet MS" w:hAnsi="Trebuchet MS"/>
              </w:rPr>
            </w:pPr>
            <w:r w:rsidRPr="00FB3FE2">
              <w:rPr>
                <w:rFonts w:ascii="Trebuchet MS" w:hAnsi="Trebuchet MS"/>
                <w:u w:val="single"/>
              </w:rPr>
              <w:t>Specifinė patirtis</w:t>
            </w:r>
            <w:r w:rsidRPr="008E5031">
              <w:rPr>
                <w:rFonts w:ascii="Trebuchet MS" w:hAnsi="Trebuchet MS"/>
              </w:rPr>
              <w:t xml:space="preserve">: </w:t>
            </w:r>
          </w:p>
          <w:p w14:paraId="5E0F2270" w14:textId="77777777" w:rsidR="00104B54" w:rsidRPr="008E5031" w:rsidRDefault="00104B54" w:rsidP="00104B54">
            <w:pPr>
              <w:spacing w:after="0"/>
              <w:ind w:left="34"/>
              <w:jc w:val="both"/>
              <w:rPr>
                <w:rFonts w:ascii="Trebuchet MS" w:hAnsi="Trebuchet MS"/>
              </w:rPr>
            </w:pPr>
            <w:r w:rsidRPr="008E5031">
              <w:rPr>
                <w:rFonts w:ascii="Trebuchet MS" w:hAnsi="Trebuchet MS"/>
              </w:rPr>
              <w:t>2) praktinė patirtis bent 1 įvykdytame dokumentų valdymo sistemos diegimo arba palaikymo projekte;</w:t>
            </w:r>
          </w:p>
          <w:p w14:paraId="3BC42708" w14:textId="05A9109C" w:rsidR="00104B54" w:rsidRPr="00CC4E0D" w:rsidRDefault="00104B54" w:rsidP="00104B54">
            <w:pPr>
              <w:tabs>
                <w:tab w:val="left" w:pos="0"/>
              </w:tabs>
              <w:spacing w:after="0"/>
              <w:jc w:val="both"/>
              <w:rPr>
                <w:rFonts w:ascii="Trebuchet MS" w:hAnsi="Trebuchet MS"/>
                <w:b/>
              </w:rPr>
            </w:pPr>
            <w:r w:rsidRPr="008E5031">
              <w:rPr>
                <w:rFonts w:ascii="Trebuchet MS" w:hAnsi="Trebuchet MS"/>
              </w:rPr>
              <w:t xml:space="preserve">3) turi turėti patvirtintą UŽSAKOVO turimos programinės įrangos </w:t>
            </w:r>
            <w:r w:rsidRPr="008E5031">
              <w:rPr>
                <w:rFonts w:ascii="Trebuchet MS" w:hAnsi="Trebuchet MS" w:cs="Calibri"/>
                <w:b/>
              </w:rPr>
              <w:t>„</w:t>
            </w:r>
            <w:r w:rsidRPr="008E5031">
              <w:rPr>
                <w:rFonts w:ascii="Trebuchet MS" w:hAnsi="Trebuchet MS"/>
              </w:rPr>
              <w:t>Java</w:t>
            </w:r>
            <w:r w:rsidRPr="008E5031">
              <w:rPr>
                <w:rFonts w:ascii="Trebuchet MS" w:hAnsi="Trebuchet MS" w:cs="Calibri"/>
              </w:rPr>
              <w:t>“</w:t>
            </w:r>
            <w:r w:rsidRPr="008E5031">
              <w:rPr>
                <w:rFonts w:ascii="Trebuchet MS" w:hAnsi="Trebuchet MS"/>
              </w:rPr>
              <w:t xml:space="preserve"> pagrindu programuotojo kvalifikaciją.</w:t>
            </w:r>
          </w:p>
        </w:tc>
        <w:tc>
          <w:tcPr>
            <w:tcW w:w="6521" w:type="dxa"/>
            <w:tcBorders>
              <w:top w:val="single" w:sz="4" w:space="0" w:color="auto"/>
              <w:left w:val="single" w:sz="4" w:space="0" w:color="auto"/>
              <w:bottom w:val="single" w:sz="4" w:space="0" w:color="auto"/>
              <w:right w:val="single" w:sz="4" w:space="0" w:color="auto"/>
            </w:tcBorders>
          </w:tcPr>
          <w:p w14:paraId="6DA394DF" w14:textId="7FA82A0E"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867D7" w:rsidRPr="00D867D7">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UŽSAKOVO turimos programinės įrangos</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Java“ pagrindu programuotojo</w:t>
            </w:r>
            <w:r w:rsidRPr="008E5031">
              <w:rPr>
                <w:rFonts w:ascii="Trebuchet MS" w:hAnsi="Trebuchet MS"/>
                <w:color w:val="auto"/>
                <w:sz w:val="22"/>
                <w:szCs w:val="22"/>
              </w:rPr>
              <w:t xml:space="preserve"> kvalifikaciją liudijantį sertifikatą ar lygiavertį dokumentą. Mokymo kursų išklausymo pažymėjimai nevertinami.</w:t>
            </w:r>
          </w:p>
          <w:p w14:paraId="37930F25" w14:textId="77777777" w:rsidR="00104B54" w:rsidRPr="008E5031" w:rsidRDefault="00104B54" w:rsidP="00104B54">
            <w:pPr>
              <w:pStyle w:val="FreeForm"/>
              <w:jc w:val="both"/>
              <w:rPr>
                <w:rFonts w:ascii="Trebuchet MS" w:hAnsi="Trebuchet MS"/>
                <w:color w:val="auto"/>
                <w:sz w:val="22"/>
                <w:szCs w:val="22"/>
              </w:rPr>
            </w:pPr>
          </w:p>
          <w:p w14:paraId="6F1A2EEB" w14:textId="1FB8DA15"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58F435B0" w14:textId="77777777" w:rsidTr="00F5291B">
        <w:trPr>
          <w:trHeight w:val="983"/>
        </w:trPr>
        <w:tc>
          <w:tcPr>
            <w:tcW w:w="846" w:type="dxa"/>
            <w:shd w:val="clear" w:color="auto" w:fill="auto"/>
          </w:tcPr>
          <w:p w14:paraId="4779EB48" w14:textId="4FA909DF"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104B54" w:rsidRPr="00CC4E0D">
              <w:rPr>
                <w:rFonts w:ascii="Trebuchet MS" w:hAnsi="Trebuchet MS"/>
                <w:lang w:eastAsia="lt-LT"/>
              </w:rPr>
              <w:t>.</w:t>
            </w:r>
            <w:r w:rsidR="001A266E">
              <w:rPr>
                <w:rFonts w:ascii="Trebuchet MS" w:hAnsi="Trebuchet MS"/>
                <w:lang w:eastAsia="lt-LT"/>
              </w:rPr>
              <w:t>2.4</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14F37627" w14:textId="06E094B6" w:rsidR="002F2342" w:rsidRPr="002F2342" w:rsidRDefault="002F2342" w:rsidP="001A266E">
            <w:pPr>
              <w:spacing w:after="120" w:line="240" w:lineRule="auto"/>
              <w:jc w:val="both"/>
              <w:rPr>
                <w:rFonts w:ascii="Trebuchet MS" w:eastAsia="MS Mincho" w:hAnsi="Trebuchet MS" w:cs="Times New Roman"/>
                <w:b/>
                <w:lang w:eastAsia="ja-JP"/>
              </w:rPr>
            </w:pPr>
            <w:r w:rsidRPr="002F2342">
              <w:rPr>
                <w:rFonts w:ascii="Trebuchet MS" w:eastAsia="MS Mincho" w:hAnsi="Trebuchet MS" w:cs="Times New Roman"/>
                <w:b/>
                <w:lang w:eastAsia="ja-JP"/>
              </w:rPr>
              <w:t>Informacinių sistemų testavimo specialistas.</w:t>
            </w:r>
          </w:p>
          <w:p w14:paraId="5B086A8B" w14:textId="77777777" w:rsidR="002F2342" w:rsidRPr="002F2342" w:rsidRDefault="002F2342" w:rsidP="002F2342">
            <w:pPr>
              <w:spacing w:after="0" w:line="240" w:lineRule="auto"/>
              <w:jc w:val="both"/>
              <w:rPr>
                <w:rFonts w:ascii="Trebuchet MS" w:eastAsia="MS Mincho" w:hAnsi="Trebuchet MS" w:cs="Times New Roman"/>
                <w:u w:val="single"/>
                <w:lang w:eastAsia="ja-JP"/>
              </w:rPr>
            </w:pPr>
            <w:r w:rsidRPr="002F2342">
              <w:rPr>
                <w:rFonts w:ascii="Trebuchet MS" w:eastAsia="MS Mincho" w:hAnsi="Trebuchet MS" w:cs="Times New Roman"/>
                <w:u w:val="single"/>
                <w:lang w:eastAsia="ja-JP"/>
              </w:rPr>
              <w:t xml:space="preserve">Kvalifikacija, kompetencija ir profesinė patirtis: </w:t>
            </w:r>
          </w:p>
          <w:p w14:paraId="6CEC2F0F" w14:textId="77777777" w:rsidR="002F2342" w:rsidRPr="002F2342" w:rsidRDefault="002F2342" w:rsidP="002F2342">
            <w:pPr>
              <w:spacing w:after="0" w:line="240" w:lineRule="auto"/>
              <w:jc w:val="both"/>
              <w:rPr>
                <w:rFonts w:ascii="Trebuchet MS" w:eastAsia="MS Mincho" w:hAnsi="Trebuchet MS" w:cs="Times New Roman"/>
                <w:lang w:eastAsia="ja-JP"/>
              </w:rPr>
            </w:pPr>
            <w:r w:rsidRPr="002F2342">
              <w:rPr>
                <w:rFonts w:ascii="Trebuchet MS" w:eastAsia="MS Mincho" w:hAnsi="Trebuchet MS" w:cs="Times New Roman"/>
                <w:lang w:eastAsia="ja-JP"/>
              </w:rPr>
              <w:t xml:space="preserve">1) turėti </w:t>
            </w:r>
            <w:r w:rsidRPr="002F2342">
              <w:rPr>
                <w:rFonts w:ascii="Trebuchet MS" w:eastAsia="MS Mincho" w:hAnsi="Trebuchet MS" w:cs="Times New Roman"/>
                <w:color w:val="000000"/>
                <w:lang w:eastAsia="ja-JP"/>
              </w:rPr>
              <w:t>reikalingą</w:t>
            </w:r>
            <w:r w:rsidRPr="002F2342">
              <w:rPr>
                <w:rFonts w:ascii="Trebuchet MS" w:eastAsia="MS Mincho" w:hAnsi="Trebuchet MS" w:cs="Times New Roman"/>
                <w:lang w:eastAsia="ja-JP"/>
              </w:rPr>
              <w:t xml:space="preserve"> testavimo specialisto kvalifikaciją;</w:t>
            </w:r>
          </w:p>
          <w:p w14:paraId="2B440E3C" w14:textId="3BD6471D" w:rsidR="00104B54" w:rsidRPr="00104B54" w:rsidRDefault="002F2342" w:rsidP="002F2342">
            <w:pPr>
              <w:tabs>
                <w:tab w:val="left" w:pos="0"/>
              </w:tabs>
              <w:jc w:val="both"/>
              <w:rPr>
                <w:rFonts w:ascii="Trebuchet MS" w:hAnsi="Trebuchet MS"/>
              </w:rPr>
            </w:pPr>
            <w:r w:rsidRPr="002F2342">
              <w:rPr>
                <w:rFonts w:ascii="Trebuchet MS" w:eastAsia="MS Mincho" w:hAnsi="Trebuchet MS" w:cs="Times New Roman"/>
                <w:lang w:eastAsia="ja-JP"/>
              </w:rPr>
              <w:t>2) turėti ne mažiau kaip 3 metus IS testavimo darbų patirties.</w:t>
            </w:r>
          </w:p>
        </w:tc>
        <w:tc>
          <w:tcPr>
            <w:tcW w:w="6521" w:type="dxa"/>
            <w:tcBorders>
              <w:top w:val="single" w:sz="4" w:space="0" w:color="auto"/>
              <w:left w:val="single" w:sz="4" w:space="0" w:color="auto"/>
              <w:bottom w:val="single" w:sz="4" w:space="0" w:color="auto"/>
              <w:right w:val="single" w:sz="4" w:space="0" w:color="auto"/>
            </w:tcBorders>
          </w:tcPr>
          <w:p w14:paraId="7DCE1781" w14:textId="21DDE867" w:rsidR="002F2342" w:rsidRPr="002F2342" w:rsidRDefault="002F2342" w:rsidP="002F2342">
            <w:pPr>
              <w:spacing w:after="0" w:line="240" w:lineRule="auto"/>
              <w:jc w:val="both"/>
              <w:rPr>
                <w:rFonts w:ascii="Trebuchet MS" w:eastAsia="ヒラギノ角ゴ Pro W3" w:hAnsi="Trebuchet MS" w:cs="Times New Roman"/>
              </w:rPr>
            </w:pPr>
            <w:r w:rsidRPr="002F2342">
              <w:rPr>
                <w:rFonts w:ascii="Trebuchet MS" w:eastAsia="ヒラギノ角ゴ Pro W3" w:hAnsi="Trebuchet MS" w:cs="Times New Roman"/>
              </w:rPr>
              <w:t xml:space="preserve">TIEKĖJAS turi pateikti </w:t>
            </w:r>
            <w:r w:rsidR="00D867D7" w:rsidRPr="00D867D7">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p>
          <w:p w14:paraId="6668BCCD" w14:textId="77777777" w:rsidR="002F2342" w:rsidRPr="002F2342" w:rsidRDefault="002F2342" w:rsidP="002F2342">
            <w:pPr>
              <w:autoSpaceDE w:val="0"/>
              <w:autoSpaceDN w:val="0"/>
              <w:adjustRightInd w:val="0"/>
              <w:spacing w:after="200" w:line="240" w:lineRule="auto"/>
              <w:jc w:val="both"/>
              <w:rPr>
                <w:rFonts w:ascii="Trebuchet MS" w:eastAsia="MS Mincho" w:hAnsi="Trebuchet MS" w:cs="Times New Roman"/>
                <w:color w:val="000000"/>
                <w:lang w:eastAsia="ja-JP"/>
              </w:rPr>
            </w:pPr>
            <w:r w:rsidRPr="002F2342">
              <w:rPr>
                <w:rFonts w:ascii="Trebuchet MS" w:eastAsia="MS Mincho" w:hAnsi="Trebuchet MS" w:cs="Times New Roman"/>
                <w:lang w:eastAsia="ja-JP"/>
              </w:rPr>
              <w:t>Papildomai turi pateikti testavimo specialisto  kvalifikaciją liudijantį sertifikatą.</w:t>
            </w:r>
            <w:r w:rsidRPr="002F2342">
              <w:rPr>
                <w:rFonts w:ascii="Trebuchet MS" w:eastAsia="MS Mincho" w:hAnsi="Trebuchet MS" w:cs="Times New Roman"/>
                <w:color w:val="000000"/>
                <w:lang w:eastAsia="ja-JP"/>
              </w:rPr>
              <w:t xml:space="preserve"> Sertifikatas turi būti patvirtintas tarptautinio sertifikavimo centro.</w:t>
            </w:r>
          </w:p>
          <w:p w14:paraId="6CE2EEE8" w14:textId="74778881" w:rsidR="00104B54" w:rsidRPr="002F2342" w:rsidRDefault="002F2342" w:rsidP="002F2342">
            <w:pPr>
              <w:autoSpaceDE w:val="0"/>
              <w:autoSpaceDN w:val="0"/>
              <w:adjustRightInd w:val="0"/>
              <w:spacing w:after="200" w:line="240" w:lineRule="auto"/>
              <w:rPr>
                <w:rFonts w:ascii="Trebuchet MS" w:eastAsia="MS Mincho" w:hAnsi="Trebuchet MS" w:cs="Times New Roman"/>
                <w:b/>
                <w:lang w:eastAsia="ja-JP"/>
              </w:rPr>
            </w:pPr>
            <w:r w:rsidRPr="002F2342">
              <w:rPr>
                <w:rFonts w:ascii="Trebuchet MS" w:eastAsia="MS Mincho" w:hAnsi="Trebuchet MS" w:cs="Times New Roman"/>
                <w:b/>
                <w:lang w:eastAsia="ja-JP"/>
              </w:rPr>
              <w:t>Pateikiamos skaitmeninės dokumentų kopijos.</w:t>
            </w:r>
          </w:p>
        </w:tc>
      </w:tr>
      <w:tr w:rsidR="002F2342" w:rsidRPr="00CC4E0D" w14:paraId="6EFA5680" w14:textId="77777777" w:rsidTr="00F5291B">
        <w:trPr>
          <w:trHeight w:val="983"/>
        </w:trPr>
        <w:tc>
          <w:tcPr>
            <w:tcW w:w="846" w:type="dxa"/>
            <w:shd w:val="clear" w:color="auto" w:fill="auto"/>
          </w:tcPr>
          <w:p w14:paraId="326350F6" w14:textId="67B35EE4" w:rsidR="002F2342"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1A266E">
              <w:rPr>
                <w:rFonts w:ascii="Trebuchet MS" w:hAnsi="Trebuchet MS"/>
                <w:lang w:eastAsia="lt-LT"/>
              </w:rPr>
              <w:t>.2.5.</w:t>
            </w:r>
          </w:p>
        </w:tc>
        <w:tc>
          <w:tcPr>
            <w:tcW w:w="7087" w:type="dxa"/>
            <w:tcBorders>
              <w:top w:val="single" w:sz="4" w:space="0" w:color="auto"/>
              <w:left w:val="single" w:sz="4" w:space="0" w:color="auto"/>
              <w:bottom w:val="single" w:sz="4" w:space="0" w:color="auto"/>
              <w:right w:val="single" w:sz="4" w:space="0" w:color="auto"/>
            </w:tcBorders>
          </w:tcPr>
          <w:p w14:paraId="0BAB3ECB" w14:textId="77777777" w:rsidR="002F2342" w:rsidRPr="008E5031" w:rsidRDefault="002F2342" w:rsidP="001A266E">
            <w:pPr>
              <w:spacing w:after="120"/>
              <w:jc w:val="both"/>
              <w:rPr>
                <w:rFonts w:ascii="Trebuchet MS" w:hAnsi="Trebuchet MS"/>
                <w:b/>
              </w:rPr>
            </w:pPr>
            <w:r w:rsidRPr="008E5031">
              <w:rPr>
                <w:rFonts w:ascii="Trebuchet MS" w:hAnsi="Trebuchet MS"/>
                <w:b/>
              </w:rPr>
              <w:t>Informacinės sistemos saugumo ekspertas</w:t>
            </w:r>
            <w:r>
              <w:rPr>
                <w:rFonts w:ascii="Trebuchet MS" w:hAnsi="Trebuchet MS"/>
                <w:b/>
              </w:rPr>
              <w:t>.</w:t>
            </w:r>
          </w:p>
          <w:p w14:paraId="4394AFB6" w14:textId="77777777" w:rsidR="002F2342" w:rsidRPr="002A5615" w:rsidRDefault="002F2342" w:rsidP="002F2342">
            <w:pPr>
              <w:spacing w:after="0"/>
              <w:jc w:val="both"/>
              <w:rPr>
                <w:rFonts w:ascii="Trebuchet MS" w:hAnsi="Trebuchet MS"/>
                <w:color w:val="000000"/>
              </w:rPr>
            </w:pPr>
            <w:r w:rsidRPr="001A266E">
              <w:rPr>
                <w:rFonts w:ascii="Trebuchet MS" w:hAnsi="Trebuchet MS"/>
                <w:color w:val="000000"/>
                <w:u w:val="single"/>
              </w:rPr>
              <w:t>Kvalifikacija, kompetencija ir profesinė patirtis</w:t>
            </w:r>
            <w:r w:rsidRPr="002A5615">
              <w:rPr>
                <w:rFonts w:ascii="Trebuchet MS" w:hAnsi="Trebuchet MS"/>
                <w:color w:val="000000"/>
              </w:rPr>
              <w:t>:</w:t>
            </w:r>
          </w:p>
          <w:p w14:paraId="3A25BB46" w14:textId="7E33BEC8" w:rsidR="002F2342" w:rsidRPr="008E5031" w:rsidRDefault="002F2342" w:rsidP="002F2342">
            <w:pPr>
              <w:spacing w:after="0"/>
              <w:jc w:val="both"/>
              <w:rPr>
                <w:rFonts w:ascii="Trebuchet MS" w:hAnsi="Trebuchet MS"/>
                <w:bCs/>
                <w:color w:val="000000"/>
              </w:rPr>
            </w:pPr>
            <w:r w:rsidRPr="008E5031">
              <w:rPr>
                <w:rFonts w:ascii="Trebuchet MS" w:hAnsi="Trebuchet MS"/>
                <w:bCs/>
                <w:color w:val="000000"/>
              </w:rPr>
              <w:t xml:space="preserve">1) </w:t>
            </w:r>
            <w:r w:rsidRPr="008E5031">
              <w:rPr>
                <w:rFonts w:ascii="Trebuchet MS" w:hAnsi="Trebuchet MS"/>
              </w:rPr>
              <w:t>ne trumpesnė nei 3 metų IS ir</w:t>
            </w:r>
            <w:r>
              <w:rPr>
                <w:rFonts w:ascii="Trebuchet MS" w:hAnsi="Trebuchet MS"/>
              </w:rPr>
              <w:t xml:space="preserve"> </w:t>
            </w:r>
            <w:r w:rsidRPr="008E5031">
              <w:rPr>
                <w:rFonts w:ascii="Trebuchet MS" w:hAnsi="Trebuchet MS"/>
              </w:rPr>
              <w:t>/</w:t>
            </w:r>
            <w:r>
              <w:rPr>
                <w:rFonts w:ascii="Trebuchet MS" w:hAnsi="Trebuchet MS"/>
              </w:rPr>
              <w:t xml:space="preserve"> </w:t>
            </w:r>
            <w:r w:rsidRPr="008E5031">
              <w:rPr>
                <w:rFonts w:ascii="Trebuchet MS" w:hAnsi="Trebuchet MS"/>
              </w:rPr>
              <w:t>arba duomenų saugos srityje.</w:t>
            </w:r>
          </w:p>
          <w:p w14:paraId="2725C316" w14:textId="548E4452" w:rsidR="002F2342" w:rsidRPr="002F2342" w:rsidRDefault="002F2342" w:rsidP="002F2342">
            <w:pPr>
              <w:spacing w:after="0" w:line="240" w:lineRule="auto"/>
              <w:jc w:val="both"/>
              <w:rPr>
                <w:rFonts w:ascii="Trebuchet MS" w:eastAsia="MS Mincho" w:hAnsi="Trebuchet MS" w:cs="Times New Roman"/>
                <w:b/>
                <w:lang w:eastAsia="ja-JP"/>
              </w:rPr>
            </w:pPr>
            <w:r w:rsidRPr="008E5031">
              <w:rPr>
                <w:rFonts w:ascii="Trebuchet MS" w:hAnsi="Trebuchet MS"/>
                <w:bCs/>
                <w:color w:val="000000"/>
              </w:rPr>
              <w:t>2) turi turėti tarptautiniu mastu pripažįstamą informacinių sistemų saugos specialisto kvalifikaciją.</w:t>
            </w:r>
          </w:p>
        </w:tc>
        <w:tc>
          <w:tcPr>
            <w:tcW w:w="6521" w:type="dxa"/>
            <w:tcBorders>
              <w:top w:val="single" w:sz="4" w:space="0" w:color="auto"/>
              <w:left w:val="single" w:sz="4" w:space="0" w:color="auto"/>
              <w:bottom w:val="single" w:sz="4" w:space="0" w:color="auto"/>
              <w:right w:val="single" w:sz="4" w:space="0" w:color="auto"/>
            </w:tcBorders>
          </w:tcPr>
          <w:p w14:paraId="46A54839" w14:textId="2F1CFBFF" w:rsidR="002F2342" w:rsidRPr="002F2342" w:rsidRDefault="002F2342" w:rsidP="002F2342">
            <w:pPr>
              <w:spacing w:after="0" w:line="240" w:lineRule="auto"/>
              <w:jc w:val="both"/>
              <w:rPr>
                <w:rFonts w:ascii="Trebuchet MS" w:eastAsia="ヒラギノ角ゴ Pro W3" w:hAnsi="Trebuchet MS" w:cs="Times New Roman"/>
                <w:color w:val="000000"/>
              </w:rPr>
            </w:pPr>
            <w:r w:rsidRPr="002F2342">
              <w:rPr>
                <w:rFonts w:ascii="Trebuchet MS" w:eastAsia="ヒラギノ角ゴ Pro W3" w:hAnsi="Trebuchet MS" w:cs="Times New Roman"/>
              </w:rPr>
              <w:t xml:space="preserve">TIEKĖJAS turi pateikti </w:t>
            </w:r>
            <w:r w:rsidR="00BB2D94" w:rsidRPr="00BB2D94">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r w:rsidRPr="002F2342">
              <w:rPr>
                <w:rFonts w:ascii="Trebuchet MS" w:eastAsia="ヒラギノ角ゴ Pro W3" w:hAnsi="Trebuchet MS" w:cs="Times New Roman"/>
                <w:color w:val="000000"/>
              </w:rPr>
              <w:t xml:space="preserve">Papildomai pateikti tarptautiniu mastu pripažįstamą informacinių sistemų saugos specialisto kvalifikaciją liudijantį sertifikatą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Systems</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Professional (CISSP) arba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Manager (CISM) arba lygiavertį sertifikatą.</w:t>
            </w:r>
          </w:p>
          <w:p w14:paraId="4DD09F47" w14:textId="77777777" w:rsidR="002F2342" w:rsidRPr="002F2342" w:rsidRDefault="002F2342" w:rsidP="002F2342">
            <w:pPr>
              <w:spacing w:after="0" w:line="240" w:lineRule="auto"/>
              <w:jc w:val="both"/>
              <w:rPr>
                <w:rFonts w:ascii="Trebuchet MS" w:eastAsia="ヒラギノ角ゴ Pro W3" w:hAnsi="Trebuchet MS" w:cs="Times New Roman"/>
                <w:color w:val="000000"/>
              </w:rPr>
            </w:pPr>
          </w:p>
          <w:p w14:paraId="6EB9F509" w14:textId="577B4833" w:rsidR="002F2342" w:rsidRPr="00D867D7" w:rsidRDefault="002F2342" w:rsidP="002F2342">
            <w:pPr>
              <w:spacing w:after="0" w:line="240" w:lineRule="auto"/>
              <w:jc w:val="both"/>
              <w:rPr>
                <w:rFonts w:ascii="Trebuchet MS" w:eastAsia="ヒラギノ角ゴ Pro W3" w:hAnsi="Trebuchet MS" w:cs="Times New Roman"/>
              </w:rPr>
            </w:pPr>
            <w:r w:rsidRPr="00D867D7">
              <w:rPr>
                <w:rFonts w:ascii="Trebuchet MS" w:eastAsia="MS Mincho" w:hAnsi="Trebuchet MS" w:cs="Times New Roman"/>
                <w:b/>
                <w:lang w:eastAsia="ja-JP"/>
              </w:rPr>
              <w:lastRenderedPageBreak/>
              <w:t>Pateikiamos skaitmeninės dokumentų kopijos.</w:t>
            </w:r>
          </w:p>
        </w:tc>
      </w:tr>
      <w:tr w:rsidR="001A266E" w:rsidRPr="00CC4E0D" w14:paraId="0C27ED09" w14:textId="77777777" w:rsidTr="001A266E">
        <w:trPr>
          <w:trHeight w:val="385"/>
        </w:trPr>
        <w:tc>
          <w:tcPr>
            <w:tcW w:w="14454" w:type="dxa"/>
            <w:gridSpan w:val="3"/>
            <w:tcBorders>
              <w:left w:val="single" w:sz="4" w:space="0" w:color="auto"/>
              <w:right w:val="single" w:sz="4" w:space="0" w:color="auto"/>
            </w:tcBorders>
            <w:shd w:val="clear" w:color="auto" w:fill="auto"/>
          </w:tcPr>
          <w:p w14:paraId="78970BFD" w14:textId="77777777" w:rsidR="001A266E" w:rsidRPr="001A266E" w:rsidRDefault="001A266E" w:rsidP="001A266E">
            <w:pPr>
              <w:spacing w:after="0" w:line="240" w:lineRule="auto"/>
              <w:jc w:val="both"/>
              <w:rPr>
                <w:rFonts w:ascii="Trebuchet MS" w:eastAsia="ヒラギノ角ゴ Pro W3" w:hAnsi="Trebuchet MS" w:cs="Times New Roman"/>
                <w:b/>
              </w:rPr>
            </w:pPr>
            <w:r w:rsidRPr="001A266E">
              <w:rPr>
                <w:rFonts w:ascii="Trebuchet MS" w:eastAsia="ヒラギノ角ゴ Pro W3" w:hAnsi="Trebuchet MS" w:cs="Times New Roman"/>
                <w:b/>
              </w:rPr>
              <w:lastRenderedPageBreak/>
              <w:t>Kokybės vadybos sistemos reikalavimai:</w:t>
            </w:r>
          </w:p>
          <w:p w14:paraId="71E57E37" w14:textId="77777777" w:rsidR="001A266E" w:rsidRPr="002F2342" w:rsidRDefault="001A266E" w:rsidP="002F2342">
            <w:pPr>
              <w:spacing w:after="0" w:line="240" w:lineRule="auto"/>
              <w:jc w:val="both"/>
              <w:rPr>
                <w:rFonts w:ascii="Trebuchet MS" w:eastAsia="ヒラギノ角ゴ Pro W3" w:hAnsi="Trebuchet MS" w:cs="Times New Roman"/>
              </w:rPr>
            </w:pPr>
          </w:p>
        </w:tc>
      </w:tr>
      <w:tr w:rsidR="00104B54" w:rsidRPr="00CC4E0D" w14:paraId="24CDDB61" w14:textId="77777777" w:rsidTr="0028743F">
        <w:trPr>
          <w:trHeight w:val="983"/>
        </w:trPr>
        <w:tc>
          <w:tcPr>
            <w:tcW w:w="846" w:type="dxa"/>
            <w:shd w:val="clear" w:color="auto" w:fill="auto"/>
          </w:tcPr>
          <w:p w14:paraId="5677A10C" w14:textId="73077185" w:rsidR="00104B54" w:rsidRPr="00CC4E0D" w:rsidRDefault="006A67A9"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1</w:t>
            </w:r>
            <w:r w:rsidR="001A266E">
              <w:rPr>
                <w:rFonts w:ascii="Trebuchet MS" w:hAnsi="Trebuchet MS"/>
                <w:lang w:eastAsia="lt-LT"/>
              </w:rPr>
              <w:t>.3</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E5B7AE0" w14:textId="77777777" w:rsidR="00104B54" w:rsidRPr="00CC4E0D" w:rsidRDefault="00104B54" w:rsidP="00104B54">
            <w:pPr>
              <w:pStyle w:val="NormalLent"/>
              <w:rPr>
                <w:rFonts w:ascii="Trebuchet MS" w:hAnsi="Trebuchet MS"/>
                <w:szCs w:val="22"/>
              </w:rPr>
            </w:pPr>
            <w:r w:rsidRPr="00CC4E0D">
              <w:rPr>
                <w:rFonts w:ascii="Trebuchet MS" w:hAnsi="Trebuchet MS"/>
                <w:sz w:val="22"/>
                <w:szCs w:val="22"/>
              </w:rPr>
              <w:t>TIEKĖJO veiklos kokybės vadybos sistema turi atitikti ISO 9001 (arba LST EN ISO 9001) arba jam lygiaverčių standartų reikalavimus informacinių technologijų srityje.</w:t>
            </w:r>
          </w:p>
          <w:p w14:paraId="5FEC547E" w14:textId="7280B05B" w:rsidR="00104B54" w:rsidRPr="00CC4E0D" w:rsidRDefault="000B71BD" w:rsidP="00104B54">
            <w:pPr>
              <w:jc w:val="both"/>
              <w:rPr>
                <w:rFonts w:ascii="Trebuchet MS" w:hAnsi="Trebuchet MS"/>
              </w:rPr>
            </w:pPr>
            <w:r w:rsidRPr="000B71BD">
              <w:rPr>
                <w:rFonts w:ascii="Trebuchet MS" w:hAnsi="Trebuchet MS"/>
              </w:rPr>
              <w:t>Reikalavimą turi atitikti TIEKĖJAS, TIEKĖJŲ grupės nariai, kiti ūkio subjektai, kurių pajėgumais remiasi TIEKĖJAS, subtiekėjas pagal prisiimamus įsipareigojimus.</w:t>
            </w:r>
            <w:r>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6C9AD139" w14:textId="77777777" w:rsidR="000B71BD" w:rsidRPr="000B71BD" w:rsidRDefault="000B71BD" w:rsidP="000B71BD">
            <w:pPr>
              <w:shd w:val="clear" w:color="auto" w:fill="FFFFFF"/>
              <w:spacing w:after="120" w:line="240" w:lineRule="auto"/>
              <w:jc w:val="both"/>
              <w:rPr>
                <w:rFonts w:ascii="Trebuchet MS" w:hAnsi="Trebuchet MS"/>
              </w:rPr>
            </w:pPr>
            <w:r w:rsidRPr="000B71BD">
              <w:rPr>
                <w:rFonts w:ascii="Trebuchet MS" w:hAnsi="Trebuchet MS"/>
              </w:rPr>
              <w:t xml:space="preserve">TIEKĖJAS turi pateikti nepriklausomos įstaigos išduotą galiojantį sertifikatą arba lygiavertį dokumentą, patvirtinantį kokybės vadybos sistemos atitikimo konkrečiam standartui įvertinimą. Lygiaverčiai įrodymai priimami, tik jeigu TIEKĖJAS dėl nuo jo nepriklausančių objektyvių priežasčių negali pateikti sertifikatų per nustatytą laiką. </w:t>
            </w:r>
          </w:p>
          <w:p w14:paraId="08725259" w14:textId="6BF6DA39" w:rsidR="00104B54" w:rsidRPr="00CC4E0D" w:rsidRDefault="000B71BD" w:rsidP="000B71BD">
            <w:pPr>
              <w:shd w:val="clear" w:color="auto" w:fill="FFFFFF"/>
              <w:spacing w:after="120" w:line="240" w:lineRule="auto"/>
              <w:jc w:val="both"/>
              <w:rPr>
                <w:rFonts w:ascii="Trebuchet MS" w:hAnsi="Trebuchet MS"/>
                <w:lang w:eastAsia="lt-LT"/>
              </w:rPr>
            </w:pPr>
            <w:r w:rsidRPr="000B71BD">
              <w:rPr>
                <w:rFonts w:ascii="Trebuchet MS" w:hAnsi="Trebuchet MS"/>
                <w:b/>
              </w:rPr>
              <w:t>Pateikiamos skaitmeninės dokumentų kopijos.</w:t>
            </w:r>
            <w:r>
              <w:rPr>
                <w:rFonts w:ascii="Trebuchet MS" w:hAnsi="Trebuchet MS"/>
                <w:b/>
              </w:rPr>
              <w:t xml:space="preserve"> </w:t>
            </w:r>
          </w:p>
        </w:tc>
      </w:tr>
    </w:tbl>
    <w:p w14:paraId="7DC9DB2F" w14:textId="7F9AE928" w:rsidR="00296063" w:rsidRPr="006A67A9" w:rsidRDefault="00296063" w:rsidP="006A67A9">
      <w:pPr>
        <w:tabs>
          <w:tab w:val="left" w:pos="993"/>
        </w:tabs>
        <w:spacing w:after="0" w:line="240" w:lineRule="auto"/>
        <w:jc w:val="both"/>
        <w:rPr>
          <w:rFonts w:ascii="Trebuchet MS" w:hAnsi="Trebuchet MS"/>
        </w:rPr>
      </w:pPr>
      <w:bookmarkStart w:id="1" w:name="_GoBack"/>
      <w:bookmarkEnd w:id="1"/>
    </w:p>
    <w:sectPr w:rsidR="00296063" w:rsidRPr="006A67A9" w:rsidSect="00B568EC">
      <w:headerReference w:type="default" r:id="rId11"/>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026F43" w:rsidRDefault="00026F43" w:rsidP="003C12B5">
      <w:pPr>
        <w:spacing w:after="0" w:line="240" w:lineRule="auto"/>
      </w:pPr>
      <w:r>
        <w:separator/>
      </w:r>
    </w:p>
  </w:endnote>
  <w:endnote w:type="continuationSeparator" w:id="0">
    <w:p w14:paraId="0796F803" w14:textId="77777777" w:rsidR="00026F43" w:rsidRDefault="00026F43" w:rsidP="003C12B5">
      <w:pPr>
        <w:spacing w:after="0" w:line="240" w:lineRule="auto"/>
      </w:pPr>
      <w:r>
        <w:continuationSeparator/>
      </w:r>
    </w:p>
  </w:endnote>
  <w:endnote w:type="continuationNotice" w:id="1">
    <w:p w14:paraId="56534528" w14:textId="77777777" w:rsidR="00026F43" w:rsidRDefault="0002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026F43" w:rsidRDefault="00026F43" w:rsidP="003C12B5">
      <w:pPr>
        <w:spacing w:after="0" w:line="240" w:lineRule="auto"/>
      </w:pPr>
      <w:r>
        <w:separator/>
      </w:r>
    </w:p>
  </w:footnote>
  <w:footnote w:type="continuationSeparator" w:id="0">
    <w:p w14:paraId="3C436D0B" w14:textId="77777777" w:rsidR="00026F43" w:rsidRDefault="00026F43" w:rsidP="003C12B5">
      <w:pPr>
        <w:spacing w:after="0" w:line="240" w:lineRule="auto"/>
      </w:pPr>
      <w:r>
        <w:continuationSeparator/>
      </w:r>
    </w:p>
  </w:footnote>
  <w:footnote w:type="continuationNotice" w:id="1">
    <w:p w14:paraId="003EEC3B" w14:textId="77777777" w:rsidR="00026F43" w:rsidRDefault="00026F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D49A0">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27"/>
  </w:num>
  <w:num w:numId="5">
    <w:abstractNumId w:val="1"/>
  </w:num>
  <w:num w:numId="6">
    <w:abstractNumId w:val="0"/>
  </w:num>
  <w:num w:numId="7">
    <w:abstractNumId w:val="15"/>
  </w:num>
  <w:num w:numId="8">
    <w:abstractNumId w:val="10"/>
  </w:num>
  <w:num w:numId="9">
    <w:abstractNumId w:val="26"/>
  </w:num>
  <w:num w:numId="10">
    <w:abstractNumId w:val="11"/>
  </w:num>
  <w:num w:numId="11">
    <w:abstractNumId w:val="23"/>
  </w:num>
  <w:num w:numId="12">
    <w:abstractNumId w:val="6"/>
  </w:num>
  <w:num w:numId="13">
    <w:abstractNumId w:val="30"/>
  </w:num>
  <w:num w:numId="14">
    <w:abstractNumId w:val="19"/>
  </w:num>
  <w:num w:numId="15">
    <w:abstractNumId w:val="28"/>
  </w:num>
  <w:num w:numId="16">
    <w:abstractNumId w:val="13"/>
  </w:num>
  <w:num w:numId="17">
    <w:abstractNumId w:val="16"/>
  </w:num>
  <w:num w:numId="18">
    <w:abstractNumId w:val="5"/>
  </w:num>
  <w:num w:numId="19">
    <w:abstractNumId w:val="12"/>
  </w:num>
  <w:num w:numId="20">
    <w:abstractNumId w:val="17"/>
  </w:num>
  <w:num w:numId="21">
    <w:abstractNumId w:val="18"/>
  </w:num>
  <w:num w:numId="22">
    <w:abstractNumId w:val="3"/>
  </w:num>
  <w:num w:numId="23">
    <w:abstractNumId w:val="14"/>
  </w:num>
  <w:num w:numId="24">
    <w:abstractNumId w:val="24"/>
  </w:num>
  <w:num w:numId="25">
    <w:abstractNumId w:val="22"/>
  </w:num>
  <w:num w:numId="26">
    <w:abstractNumId w:val="25"/>
  </w:num>
  <w:num w:numId="27">
    <w:abstractNumId w:val="4"/>
  </w:num>
  <w:num w:numId="28">
    <w:abstractNumId w:val="9"/>
  </w:num>
  <w:num w:numId="29">
    <w:abstractNumId w:val="2"/>
  </w:num>
  <w:num w:numId="30">
    <w:abstractNumId w:val="7"/>
  </w:num>
  <w:num w:numId="31">
    <w:abstractNumId w:val="2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4E7F"/>
    <w:rsid w:val="00015C72"/>
    <w:rsid w:val="00023068"/>
    <w:rsid w:val="00026901"/>
    <w:rsid w:val="00026F43"/>
    <w:rsid w:val="00031313"/>
    <w:rsid w:val="00050E89"/>
    <w:rsid w:val="00054DFF"/>
    <w:rsid w:val="0006125F"/>
    <w:rsid w:val="00074746"/>
    <w:rsid w:val="00085206"/>
    <w:rsid w:val="00085E43"/>
    <w:rsid w:val="00092241"/>
    <w:rsid w:val="00092A5F"/>
    <w:rsid w:val="00095F5E"/>
    <w:rsid w:val="000A75E2"/>
    <w:rsid w:val="000B4512"/>
    <w:rsid w:val="000B71BD"/>
    <w:rsid w:val="000B72C4"/>
    <w:rsid w:val="000C3057"/>
    <w:rsid w:val="000D342D"/>
    <w:rsid w:val="000D588A"/>
    <w:rsid w:val="00104B54"/>
    <w:rsid w:val="00110CB9"/>
    <w:rsid w:val="00123999"/>
    <w:rsid w:val="00123F00"/>
    <w:rsid w:val="00124096"/>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266E"/>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2342"/>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3AC4"/>
    <w:rsid w:val="003A6D19"/>
    <w:rsid w:val="003B07F7"/>
    <w:rsid w:val="003B13F2"/>
    <w:rsid w:val="003C12B5"/>
    <w:rsid w:val="003C190C"/>
    <w:rsid w:val="003C30FE"/>
    <w:rsid w:val="003C4D25"/>
    <w:rsid w:val="003D7DCA"/>
    <w:rsid w:val="003D7E2C"/>
    <w:rsid w:val="003F0837"/>
    <w:rsid w:val="003F0956"/>
    <w:rsid w:val="004035A3"/>
    <w:rsid w:val="00407551"/>
    <w:rsid w:val="00413F00"/>
    <w:rsid w:val="004166C9"/>
    <w:rsid w:val="00421752"/>
    <w:rsid w:val="004237A9"/>
    <w:rsid w:val="00434535"/>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043C1"/>
    <w:rsid w:val="00511CEA"/>
    <w:rsid w:val="00511E9E"/>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609B"/>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A67A9"/>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8C3"/>
    <w:rsid w:val="00857707"/>
    <w:rsid w:val="008703DA"/>
    <w:rsid w:val="00874B9F"/>
    <w:rsid w:val="008770DD"/>
    <w:rsid w:val="008818B0"/>
    <w:rsid w:val="008852B3"/>
    <w:rsid w:val="00887712"/>
    <w:rsid w:val="00887ADB"/>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12E"/>
    <w:rsid w:val="00B7336F"/>
    <w:rsid w:val="00B76A6C"/>
    <w:rsid w:val="00B77D1A"/>
    <w:rsid w:val="00B82BD1"/>
    <w:rsid w:val="00B845C7"/>
    <w:rsid w:val="00BB2D94"/>
    <w:rsid w:val="00BB43D1"/>
    <w:rsid w:val="00BB5152"/>
    <w:rsid w:val="00BD2B07"/>
    <w:rsid w:val="00BD737F"/>
    <w:rsid w:val="00BE684E"/>
    <w:rsid w:val="00BF75B9"/>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547C"/>
    <w:rsid w:val="00CD769C"/>
    <w:rsid w:val="00CE08A1"/>
    <w:rsid w:val="00CE3A77"/>
    <w:rsid w:val="00CE77EE"/>
    <w:rsid w:val="00CE7F14"/>
    <w:rsid w:val="00CF1BAA"/>
    <w:rsid w:val="00D12133"/>
    <w:rsid w:val="00D17422"/>
    <w:rsid w:val="00D26439"/>
    <w:rsid w:val="00D3242A"/>
    <w:rsid w:val="00D33D51"/>
    <w:rsid w:val="00D35149"/>
    <w:rsid w:val="00D35627"/>
    <w:rsid w:val="00D36F0A"/>
    <w:rsid w:val="00D45176"/>
    <w:rsid w:val="00D50645"/>
    <w:rsid w:val="00D53B2B"/>
    <w:rsid w:val="00D5610A"/>
    <w:rsid w:val="00D805DA"/>
    <w:rsid w:val="00D867D7"/>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8653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1548D"/>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B3FE2"/>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purl.org/dc/terms/"/>
    <ds:schemaRef ds:uri="4b2e9d09-07c5-42d4-ad0a-92e216c40b99"/>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c3775fa-9d3b-4d8c-bc3d-fbdb29195e0c"/>
    <ds:schemaRef ds:uri="028236e2-f653-4d19-ab67-4d06a9145e0c"/>
  </ds:schemaRefs>
</ds:datastoreItem>
</file>

<file path=customXml/itemProps4.xml><?xml version="1.0" encoding="utf-8"?>
<ds:datastoreItem xmlns:ds="http://schemas.openxmlformats.org/officeDocument/2006/customXml" ds:itemID="{F3A606E9-6656-494B-8101-BB4AD10F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5698</Words>
  <Characters>3248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20</cp:revision>
  <dcterms:created xsi:type="dcterms:W3CDTF">2025-02-20T11:48:00Z</dcterms:created>
  <dcterms:modified xsi:type="dcterms:W3CDTF">2025-04-08T06:15:00Z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