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w:t>
            </w:r>
            <w:proofErr w:type="spellStart"/>
            <w:r w:rsidRPr="008212B6">
              <w:rPr>
                <w:rFonts w:ascii="Arial" w:eastAsia="Times New Roman" w:hAnsi="Arial" w:cs="Arial"/>
                <w:kern w:val="0"/>
                <w:sz w:val="24"/>
                <w:szCs w:val="24"/>
                <w:lang w:eastAsia="lt-LT"/>
                <w14:ligatures w14:val="none"/>
              </w:rPr>
              <w:t>viesieji_pirkimai@alytus.lt</w:t>
            </w:r>
            <w:proofErr w:type="spellEnd"/>
            <w:r w:rsidRPr="008212B6">
              <w:rPr>
                <w:rFonts w:ascii="Arial" w:eastAsia="Times New Roman" w:hAnsi="Arial" w:cs="Arial"/>
                <w:kern w:val="0"/>
                <w:sz w:val="24"/>
                <w:szCs w:val="24"/>
                <w:lang w:eastAsia="lt-LT"/>
                <w14:ligatures w14:val="none"/>
              </w:rPr>
              <w:t xml:space="preserve">.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D24272" w14:paraId="54BC0893" w14:textId="77777777" w:rsidTr="00A24ECF">
        <w:trPr>
          <w:cantSplit/>
        </w:trPr>
        <w:tc>
          <w:tcPr>
            <w:tcW w:w="4536" w:type="dxa"/>
            <w:hideMark/>
          </w:tcPr>
          <w:p w14:paraId="29F34168" w14:textId="6EA83CA9" w:rsidR="00927296" w:rsidRPr="00D24272" w:rsidRDefault="00B36F3E" w:rsidP="006A5BEF">
            <w:pPr>
              <w:spacing w:after="0" w:line="240" w:lineRule="auto"/>
              <w:ind w:left="-113" w:right="-113"/>
              <w:rPr>
                <w:rFonts w:ascii="Arial" w:eastAsia="Times New Roman" w:hAnsi="Arial" w:cs="Arial"/>
                <w:kern w:val="0"/>
                <w:lang w:eastAsia="lt-LT"/>
                <w14:ligatures w14:val="none"/>
              </w:rPr>
            </w:pPr>
            <w:r>
              <w:rPr>
                <w:rFonts w:ascii="Arial" w:eastAsia="Times New Roman" w:hAnsi="Arial" w:cs="Arial"/>
                <w:kern w:val="0"/>
                <w:lang w:eastAsia="lt-LT"/>
                <w14:ligatures w14:val="none"/>
              </w:rPr>
              <w:t>Tiekėjams</w:t>
            </w:r>
          </w:p>
        </w:tc>
        <w:tc>
          <w:tcPr>
            <w:tcW w:w="2586" w:type="dxa"/>
          </w:tcPr>
          <w:p w14:paraId="7420F577" w14:textId="77777777" w:rsidR="00927296" w:rsidRPr="00D24272" w:rsidRDefault="00927296" w:rsidP="006A5BEF">
            <w:pPr>
              <w:spacing w:after="0" w:line="240" w:lineRule="auto"/>
              <w:rPr>
                <w:rFonts w:ascii="Arial" w:eastAsia="Times New Roman" w:hAnsi="Arial" w:cs="Arial"/>
                <w:kern w:val="0"/>
                <w:lang w:eastAsia="lt-LT"/>
                <w14:ligatures w14:val="none"/>
              </w:rPr>
            </w:pPr>
          </w:p>
        </w:tc>
        <w:tc>
          <w:tcPr>
            <w:tcW w:w="4507" w:type="dxa"/>
            <w:hideMark/>
          </w:tcPr>
          <w:p w14:paraId="2F75C966" w14:textId="3BE7AE6A" w:rsidR="00927296" w:rsidRPr="00D24272" w:rsidRDefault="00993847" w:rsidP="006A5BEF">
            <w:pPr>
              <w:spacing w:after="0" w:line="240" w:lineRule="auto"/>
              <w:ind w:left="-113"/>
              <w:rPr>
                <w:rFonts w:ascii="Arial" w:eastAsia="Times New Roman" w:hAnsi="Arial" w:cs="Arial"/>
                <w:kern w:val="0"/>
                <w:lang w:eastAsia="lt-LT"/>
                <w14:ligatures w14:val="none"/>
              </w:rPr>
            </w:pPr>
            <w:r w:rsidRPr="00D24272">
              <w:rPr>
                <w:rFonts w:ascii="Arial" w:eastAsia="Times New Roman" w:hAnsi="Arial" w:cs="Arial"/>
                <w:kern w:val="0"/>
                <w:lang w:eastAsia="lt-LT"/>
                <w14:ligatures w14:val="none"/>
              </w:rPr>
              <w:t xml:space="preserve">                  </w:t>
            </w:r>
            <w:r w:rsidR="00927296" w:rsidRPr="00D24272">
              <w:rPr>
                <w:rFonts w:ascii="Arial" w:eastAsia="Times New Roman" w:hAnsi="Arial" w:cs="Arial"/>
                <w:kern w:val="0"/>
                <w:lang w:eastAsia="lt-LT"/>
                <w14:ligatures w14:val="none"/>
              </w:rPr>
              <w:t>202</w:t>
            </w:r>
            <w:r w:rsidR="003D6EF8" w:rsidRPr="00D24272">
              <w:rPr>
                <w:rFonts w:ascii="Arial" w:eastAsia="Times New Roman" w:hAnsi="Arial" w:cs="Arial"/>
                <w:kern w:val="0"/>
                <w:lang w:eastAsia="lt-LT"/>
                <w14:ligatures w14:val="none"/>
              </w:rPr>
              <w:t>5</w:t>
            </w:r>
            <w:r w:rsidR="00927296" w:rsidRPr="00D24272">
              <w:rPr>
                <w:rFonts w:ascii="Arial" w:eastAsia="Times New Roman" w:hAnsi="Arial" w:cs="Arial"/>
                <w:kern w:val="0"/>
                <w:lang w:eastAsia="lt-LT"/>
                <w14:ligatures w14:val="none"/>
              </w:rPr>
              <w:t>-</w:t>
            </w:r>
            <w:r w:rsidR="003D6EF8" w:rsidRPr="00D24272">
              <w:rPr>
                <w:rFonts w:ascii="Arial" w:eastAsia="Times New Roman" w:hAnsi="Arial" w:cs="Arial"/>
                <w:kern w:val="0"/>
                <w:lang w:eastAsia="lt-LT"/>
                <w14:ligatures w14:val="none"/>
              </w:rPr>
              <w:t>0</w:t>
            </w:r>
            <w:r w:rsidR="00DF6354" w:rsidRPr="00D24272">
              <w:rPr>
                <w:rFonts w:ascii="Arial" w:eastAsia="Times New Roman" w:hAnsi="Arial" w:cs="Arial"/>
                <w:kern w:val="0"/>
                <w:lang w:eastAsia="lt-LT"/>
                <w14:ligatures w14:val="none"/>
              </w:rPr>
              <w:t>4</w:t>
            </w:r>
            <w:r w:rsidRPr="00D24272">
              <w:rPr>
                <w:rFonts w:ascii="Arial" w:eastAsia="Times New Roman" w:hAnsi="Arial" w:cs="Arial"/>
                <w:kern w:val="0"/>
                <w:lang w:eastAsia="lt-LT"/>
                <w14:ligatures w14:val="none"/>
              </w:rPr>
              <w:t>-</w:t>
            </w:r>
            <w:r w:rsidR="00DF6354" w:rsidRPr="00D24272">
              <w:rPr>
                <w:rFonts w:ascii="Arial" w:eastAsia="Times New Roman" w:hAnsi="Arial" w:cs="Arial"/>
                <w:kern w:val="0"/>
                <w:lang w:eastAsia="lt-LT"/>
                <w14:ligatures w14:val="none"/>
              </w:rPr>
              <w:t>08</w:t>
            </w:r>
          </w:p>
        </w:tc>
      </w:tr>
      <w:tr w:rsidR="004C06FE" w:rsidRPr="00D24272" w14:paraId="167E5B91" w14:textId="77777777" w:rsidTr="00A24ECF">
        <w:trPr>
          <w:cantSplit/>
        </w:trPr>
        <w:tc>
          <w:tcPr>
            <w:tcW w:w="4536" w:type="dxa"/>
          </w:tcPr>
          <w:p w14:paraId="4CA1C3EC" w14:textId="77777777" w:rsidR="00927296" w:rsidRPr="00D24272" w:rsidRDefault="00927296" w:rsidP="006A5BEF">
            <w:pPr>
              <w:spacing w:after="0" w:line="240" w:lineRule="auto"/>
              <w:ind w:left="-113" w:right="-113"/>
              <w:rPr>
                <w:rFonts w:ascii="Arial" w:eastAsia="Times New Roman" w:hAnsi="Arial" w:cs="Arial"/>
                <w:kern w:val="0"/>
                <w:lang w:eastAsia="lt-LT"/>
                <w14:ligatures w14:val="none"/>
              </w:rPr>
            </w:pPr>
          </w:p>
        </w:tc>
        <w:tc>
          <w:tcPr>
            <w:tcW w:w="2586" w:type="dxa"/>
          </w:tcPr>
          <w:p w14:paraId="74E60A60" w14:textId="77777777" w:rsidR="00927296" w:rsidRPr="00D24272" w:rsidRDefault="00927296" w:rsidP="006A5BEF">
            <w:pPr>
              <w:spacing w:after="0" w:line="240" w:lineRule="auto"/>
              <w:rPr>
                <w:rFonts w:ascii="Arial" w:eastAsia="Times New Roman" w:hAnsi="Arial" w:cs="Arial"/>
                <w:kern w:val="0"/>
                <w:lang w:eastAsia="lt-LT"/>
                <w14:ligatures w14:val="none"/>
              </w:rPr>
            </w:pPr>
          </w:p>
        </w:tc>
        <w:tc>
          <w:tcPr>
            <w:tcW w:w="4507" w:type="dxa"/>
          </w:tcPr>
          <w:p w14:paraId="3828F651" w14:textId="77777777" w:rsidR="00927296" w:rsidRPr="00D24272" w:rsidRDefault="00927296" w:rsidP="006A5BEF">
            <w:pPr>
              <w:spacing w:after="0" w:line="240" w:lineRule="auto"/>
              <w:ind w:left="1" w:hanging="1"/>
              <w:rPr>
                <w:rFonts w:ascii="Arial" w:eastAsia="Times New Roman" w:hAnsi="Arial" w:cs="Arial"/>
                <w:kern w:val="0"/>
                <w:lang w:eastAsia="lt-LT"/>
                <w14:ligatures w14:val="none"/>
              </w:rPr>
            </w:pPr>
          </w:p>
        </w:tc>
      </w:tr>
      <w:tr w:rsidR="009750E8" w:rsidRPr="00D24272" w14:paraId="50FCC391" w14:textId="77777777" w:rsidTr="00A24ECF">
        <w:trPr>
          <w:cantSplit/>
        </w:trPr>
        <w:tc>
          <w:tcPr>
            <w:tcW w:w="11629" w:type="dxa"/>
            <w:gridSpan w:val="3"/>
            <w:hideMark/>
          </w:tcPr>
          <w:p w14:paraId="2DD8AF5A" w14:textId="77777777" w:rsidR="00993847" w:rsidRPr="00D24272" w:rsidRDefault="00993847" w:rsidP="006A5BEF">
            <w:pPr>
              <w:tabs>
                <w:tab w:val="left" w:pos="567"/>
                <w:tab w:val="left" w:pos="993"/>
                <w:tab w:val="right" w:pos="9072"/>
              </w:tabs>
              <w:spacing w:after="0" w:line="240" w:lineRule="auto"/>
              <w:rPr>
                <w:rFonts w:ascii="Arial" w:eastAsia="Calibri" w:hAnsi="Arial" w:cs="Arial"/>
                <w:b/>
                <w:caps/>
                <w:color w:val="000000" w:themeColor="text1"/>
              </w:rPr>
            </w:pPr>
          </w:p>
          <w:p w14:paraId="692D6EA8" w14:textId="25DBC1A5" w:rsidR="00927296" w:rsidRPr="00D24272" w:rsidRDefault="00927296" w:rsidP="006A5BEF">
            <w:pPr>
              <w:tabs>
                <w:tab w:val="left" w:pos="567"/>
                <w:tab w:val="left" w:pos="993"/>
                <w:tab w:val="right" w:pos="9072"/>
              </w:tabs>
              <w:spacing w:after="0" w:line="240" w:lineRule="auto"/>
              <w:rPr>
                <w:rFonts w:ascii="Arial" w:eastAsia="Calibri" w:hAnsi="Arial" w:cs="Arial"/>
                <w:b/>
                <w:caps/>
                <w:color w:val="000000" w:themeColor="text1"/>
              </w:rPr>
            </w:pPr>
            <w:r w:rsidRPr="00D24272">
              <w:rPr>
                <w:rFonts w:ascii="Arial" w:eastAsia="Calibri" w:hAnsi="Arial" w:cs="Arial"/>
                <w:b/>
                <w:caps/>
                <w:color w:val="000000" w:themeColor="text1"/>
              </w:rPr>
              <w:t>Dėl pranešim</w:t>
            </w:r>
            <w:r w:rsidR="00F50CE0" w:rsidRPr="00D24272">
              <w:rPr>
                <w:rFonts w:ascii="Arial" w:eastAsia="Calibri" w:hAnsi="Arial" w:cs="Arial"/>
                <w:b/>
                <w:caps/>
                <w:color w:val="000000" w:themeColor="text1"/>
              </w:rPr>
              <w:t>O</w:t>
            </w:r>
            <w:r w:rsidRPr="00D24272">
              <w:rPr>
                <w:rFonts w:ascii="Arial" w:eastAsia="Calibri" w:hAnsi="Arial" w:cs="Arial"/>
                <w:b/>
                <w:caps/>
                <w:color w:val="000000" w:themeColor="text1"/>
              </w:rPr>
              <w:t xml:space="preserve"> nagrinėjimo </w:t>
            </w:r>
          </w:p>
          <w:p w14:paraId="0EFB1261" w14:textId="77777777" w:rsidR="00927296" w:rsidRPr="00D24272" w:rsidRDefault="00927296" w:rsidP="006A5BEF">
            <w:pPr>
              <w:spacing w:after="0" w:line="240" w:lineRule="auto"/>
              <w:rPr>
                <w:rFonts w:ascii="Arial" w:eastAsia="Times New Roman" w:hAnsi="Arial" w:cs="Arial"/>
                <w:b/>
                <w:bCs/>
                <w:caps/>
                <w:color w:val="000000" w:themeColor="text1"/>
                <w:kern w:val="0"/>
                <w:lang w:eastAsia="lt-LT"/>
                <w14:ligatures w14:val="none"/>
              </w:rPr>
            </w:pPr>
          </w:p>
        </w:tc>
      </w:tr>
    </w:tbl>
    <w:p w14:paraId="12FADAA1" w14:textId="77777777" w:rsidR="00993847" w:rsidRPr="00D24272" w:rsidRDefault="00993847" w:rsidP="006A5BEF">
      <w:pPr>
        <w:spacing w:after="0" w:line="240" w:lineRule="auto"/>
        <w:ind w:firstLine="1134"/>
        <w:jc w:val="both"/>
        <w:rPr>
          <w:rFonts w:ascii="Arial" w:eastAsia="Times New Roman" w:hAnsi="Arial" w:cs="Arial"/>
          <w:color w:val="000000" w:themeColor="text1"/>
          <w:kern w:val="0"/>
          <w:lang w:eastAsia="lt-LT"/>
          <w14:ligatures w14:val="none"/>
        </w:rPr>
      </w:pPr>
    </w:p>
    <w:p w14:paraId="7A97C1A7" w14:textId="5D286B4A" w:rsidR="00862520" w:rsidRPr="007A174E" w:rsidRDefault="00927296" w:rsidP="007A174E">
      <w:pPr>
        <w:spacing w:after="0" w:line="240" w:lineRule="auto"/>
        <w:ind w:firstLine="1134"/>
        <w:jc w:val="both"/>
        <w:rPr>
          <w:rFonts w:ascii="Arial" w:eastAsia="Times New Roman" w:hAnsi="Arial" w:cs="Arial"/>
          <w:color w:val="000000" w:themeColor="text1"/>
          <w:kern w:val="0"/>
          <w:lang w:eastAsia="lt-LT"/>
          <w14:ligatures w14:val="none"/>
        </w:rPr>
      </w:pPr>
      <w:bookmarkStart w:id="0" w:name="_Hlk195015932"/>
      <w:r w:rsidRPr="00D24272">
        <w:rPr>
          <w:rFonts w:ascii="Arial" w:eastAsia="Times New Roman" w:hAnsi="Arial" w:cs="Arial"/>
          <w:color w:val="000000" w:themeColor="text1"/>
          <w:kern w:val="0"/>
          <w:lang w:eastAsia="lt-LT"/>
          <w14:ligatures w14:val="none"/>
        </w:rPr>
        <w:t>Alytaus miesto savivaldybės administracijos viešųjų pirkimų komisija</w:t>
      </w:r>
      <w:r w:rsidR="00817282" w:rsidRPr="00D24272">
        <w:rPr>
          <w:rFonts w:ascii="Arial" w:eastAsia="Times New Roman" w:hAnsi="Arial" w:cs="Arial"/>
          <w:color w:val="000000" w:themeColor="text1"/>
          <w:kern w:val="0"/>
          <w:lang w:eastAsia="lt-LT"/>
          <w14:ligatures w14:val="none"/>
        </w:rPr>
        <w:t xml:space="preserve"> (</w:t>
      </w:r>
      <w:r w:rsidR="00501D8C" w:rsidRPr="00D24272">
        <w:rPr>
          <w:rFonts w:ascii="Arial" w:eastAsia="Times New Roman" w:hAnsi="Arial" w:cs="Arial"/>
          <w:color w:val="000000" w:themeColor="text1"/>
          <w:kern w:val="0"/>
          <w:lang w:eastAsia="lt-LT"/>
          <w14:ligatures w14:val="none"/>
        </w:rPr>
        <w:t>t</w:t>
      </w:r>
      <w:r w:rsidR="00817282" w:rsidRPr="00D24272">
        <w:rPr>
          <w:rFonts w:ascii="Arial" w:eastAsia="Times New Roman" w:hAnsi="Arial" w:cs="Arial"/>
          <w:color w:val="000000" w:themeColor="text1"/>
          <w:kern w:val="0"/>
          <w:lang w:eastAsia="lt-LT"/>
          <w14:ligatures w14:val="none"/>
        </w:rPr>
        <w:t>oliau - Komisija)</w:t>
      </w:r>
      <w:r w:rsidRPr="00D24272">
        <w:rPr>
          <w:rFonts w:ascii="Arial" w:eastAsia="Times New Roman" w:hAnsi="Arial" w:cs="Arial"/>
          <w:color w:val="000000" w:themeColor="text1"/>
          <w:kern w:val="0"/>
          <w:lang w:eastAsia="lt-LT"/>
          <w14:ligatures w14:val="none"/>
        </w:rPr>
        <w:t xml:space="preserve"> 202</w:t>
      </w:r>
      <w:r w:rsidR="003D6EF8" w:rsidRPr="00D24272">
        <w:rPr>
          <w:rFonts w:ascii="Arial" w:eastAsia="Times New Roman" w:hAnsi="Arial" w:cs="Arial"/>
          <w:color w:val="000000" w:themeColor="text1"/>
          <w:kern w:val="0"/>
          <w:lang w:eastAsia="lt-LT"/>
          <w14:ligatures w14:val="none"/>
        </w:rPr>
        <w:t>5</w:t>
      </w:r>
      <w:r w:rsidRPr="00D24272">
        <w:rPr>
          <w:rFonts w:ascii="Arial" w:eastAsia="Times New Roman" w:hAnsi="Arial" w:cs="Arial"/>
          <w:color w:val="000000" w:themeColor="text1"/>
          <w:kern w:val="0"/>
          <w:lang w:eastAsia="lt-LT"/>
          <w14:ligatures w14:val="none"/>
        </w:rPr>
        <w:t>-</w:t>
      </w:r>
      <w:r w:rsidR="003D6EF8" w:rsidRPr="00D24272">
        <w:rPr>
          <w:rFonts w:ascii="Arial" w:eastAsia="Times New Roman" w:hAnsi="Arial" w:cs="Arial"/>
          <w:color w:val="000000" w:themeColor="text1"/>
          <w:kern w:val="0"/>
          <w:lang w:eastAsia="lt-LT"/>
          <w14:ligatures w14:val="none"/>
        </w:rPr>
        <w:t>0</w:t>
      </w:r>
      <w:r w:rsidR="00DF6354" w:rsidRPr="00D24272">
        <w:rPr>
          <w:rFonts w:ascii="Arial" w:eastAsia="Times New Roman" w:hAnsi="Arial" w:cs="Arial"/>
          <w:color w:val="000000" w:themeColor="text1"/>
          <w:kern w:val="0"/>
          <w:lang w:eastAsia="lt-LT"/>
          <w14:ligatures w14:val="none"/>
        </w:rPr>
        <w:t>4</w:t>
      </w:r>
      <w:r w:rsidR="00993847" w:rsidRPr="00D24272">
        <w:rPr>
          <w:rFonts w:ascii="Arial" w:eastAsia="Times New Roman" w:hAnsi="Arial" w:cs="Arial"/>
          <w:color w:val="000000" w:themeColor="text1"/>
          <w:kern w:val="0"/>
          <w:lang w:eastAsia="lt-LT"/>
          <w14:ligatures w14:val="none"/>
        </w:rPr>
        <w:t>-</w:t>
      </w:r>
      <w:r w:rsidR="00DF6354" w:rsidRPr="00D24272">
        <w:rPr>
          <w:rFonts w:ascii="Arial" w:eastAsia="Times New Roman" w:hAnsi="Arial" w:cs="Arial"/>
          <w:color w:val="000000" w:themeColor="text1"/>
          <w:kern w:val="0"/>
          <w:lang w:eastAsia="lt-LT"/>
          <w14:ligatures w14:val="none"/>
        </w:rPr>
        <w:t>08</w:t>
      </w:r>
      <w:r w:rsidR="00D607DF" w:rsidRPr="00D24272">
        <w:rPr>
          <w:rFonts w:ascii="Arial" w:eastAsia="Times New Roman" w:hAnsi="Arial" w:cs="Arial"/>
          <w:color w:val="000000" w:themeColor="text1"/>
          <w:kern w:val="0"/>
          <w:lang w:eastAsia="lt-LT"/>
          <w14:ligatures w14:val="none"/>
        </w:rPr>
        <w:t xml:space="preserve"> </w:t>
      </w:r>
      <w:r w:rsidRPr="00D24272">
        <w:rPr>
          <w:rFonts w:ascii="Arial" w:eastAsia="Times New Roman" w:hAnsi="Arial" w:cs="Arial"/>
          <w:color w:val="000000" w:themeColor="text1"/>
          <w:kern w:val="0"/>
          <w:lang w:eastAsia="lt-LT"/>
          <w14:ligatures w14:val="none"/>
        </w:rPr>
        <w:t>posėdyje</w:t>
      </w:r>
      <w:r w:rsidR="008905A9" w:rsidRPr="00D24272">
        <w:rPr>
          <w:rFonts w:ascii="Arial" w:eastAsia="Times New Roman" w:hAnsi="Arial" w:cs="Arial"/>
          <w:color w:val="000000" w:themeColor="text1"/>
          <w:kern w:val="0"/>
          <w:lang w:eastAsia="lt-LT"/>
          <w14:ligatures w14:val="none"/>
        </w:rPr>
        <w:t xml:space="preserve">, </w:t>
      </w:r>
      <w:r w:rsidRPr="00D24272">
        <w:rPr>
          <w:rFonts w:ascii="Arial" w:eastAsia="Times New Roman" w:hAnsi="Arial" w:cs="Arial"/>
          <w:color w:val="000000" w:themeColor="text1"/>
          <w:kern w:val="0"/>
          <w:lang w:eastAsia="lt-LT"/>
          <w14:ligatures w14:val="none"/>
        </w:rPr>
        <w:t xml:space="preserve">vadovaudamasi Lietuvos Respublikos viešųjų pirkimų </w:t>
      </w:r>
      <w:r w:rsidRPr="00D1785E">
        <w:rPr>
          <w:rFonts w:ascii="Arial" w:eastAsia="Times New Roman" w:hAnsi="Arial" w:cs="Arial"/>
          <w:color w:val="000000" w:themeColor="text1"/>
          <w:kern w:val="0"/>
          <w:lang w:eastAsia="lt-LT"/>
          <w14:ligatures w14:val="none"/>
        </w:rPr>
        <w:t>įstatymo</w:t>
      </w:r>
      <w:r w:rsidR="00E95D25" w:rsidRPr="00D1785E">
        <w:rPr>
          <w:rFonts w:ascii="Arial" w:eastAsia="Times New Roman" w:hAnsi="Arial" w:cs="Arial"/>
          <w:color w:val="000000" w:themeColor="text1"/>
          <w:kern w:val="0"/>
          <w:lang w:eastAsia="lt-LT"/>
          <w14:ligatures w14:val="none"/>
        </w:rPr>
        <w:t xml:space="preserve"> </w:t>
      </w:r>
      <w:r w:rsidRPr="00D1785E">
        <w:rPr>
          <w:rFonts w:ascii="Arial" w:eastAsia="Times New Roman" w:hAnsi="Arial" w:cs="Arial"/>
          <w:color w:val="000000" w:themeColor="text1"/>
          <w:kern w:val="0"/>
          <w:lang w:eastAsia="lt-LT"/>
          <w14:ligatures w14:val="none"/>
        </w:rPr>
        <w:t>36 str. 5 d. ir komisijos 202</w:t>
      </w:r>
      <w:r w:rsidR="00712C91" w:rsidRPr="00D1785E">
        <w:rPr>
          <w:rFonts w:ascii="Arial" w:eastAsia="Times New Roman" w:hAnsi="Arial" w:cs="Arial"/>
          <w:color w:val="000000" w:themeColor="text1"/>
          <w:kern w:val="0"/>
          <w:lang w:eastAsia="lt-LT"/>
          <w14:ligatures w14:val="none"/>
        </w:rPr>
        <w:t>5</w:t>
      </w:r>
      <w:r w:rsidRPr="00D1785E">
        <w:rPr>
          <w:rFonts w:ascii="Arial" w:eastAsia="Times New Roman" w:hAnsi="Arial" w:cs="Arial"/>
          <w:color w:val="000000" w:themeColor="text1"/>
          <w:kern w:val="0"/>
          <w:lang w:eastAsia="lt-LT"/>
          <w14:ligatures w14:val="none"/>
        </w:rPr>
        <w:t>-</w:t>
      </w:r>
      <w:r w:rsidR="00712C91" w:rsidRPr="00D1785E">
        <w:rPr>
          <w:rFonts w:ascii="Arial" w:eastAsia="Times New Roman" w:hAnsi="Arial" w:cs="Arial"/>
          <w:color w:val="000000" w:themeColor="text1"/>
          <w:kern w:val="0"/>
          <w:lang w:eastAsia="lt-LT"/>
          <w14:ligatures w14:val="none"/>
        </w:rPr>
        <w:t>0</w:t>
      </w:r>
      <w:r w:rsidR="00DF6354" w:rsidRPr="00D1785E">
        <w:rPr>
          <w:rFonts w:ascii="Arial" w:eastAsia="Times New Roman" w:hAnsi="Arial" w:cs="Arial"/>
          <w:color w:val="000000" w:themeColor="text1"/>
          <w:kern w:val="0"/>
          <w:lang w:eastAsia="lt-LT"/>
          <w14:ligatures w14:val="none"/>
        </w:rPr>
        <w:t>4</w:t>
      </w:r>
      <w:r w:rsidR="008905A9" w:rsidRPr="00D1785E">
        <w:rPr>
          <w:rFonts w:ascii="Arial" w:eastAsia="Times New Roman" w:hAnsi="Arial" w:cs="Arial"/>
          <w:color w:val="000000" w:themeColor="text1"/>
          <w:kern w:val="0"/>
          <w:lang w:eastAsia="lt-LT"/>
          <w14:ligatures w14:val="none"/>
        </w:rPr>
        <w:t>-</w:t>
      </w:r>
      <w:r w:rsidR="00DF6354" w:rsidRPr="00D1785E">
        <w:rPr>
          <w:rFonts w:ascii="Arial" w:eastAsia="Times New Roman" w:hAnsi="Arial" w:cs="Arial"/>
          <w:color w:val="000000" w:themeColor="text1"/>
          <w:kern w:val="0"/>
          <w:lang w:eastAsia="lt-LT"/>
          <w14:ligatures w14:val="none"/>
        </w:rPr>
        <w:t>0</w:t>
      </w:r>
      <w:r w:rsidR="009320DF" w:rsidRPr="00D1785E">
        <w:rPr>
          <w:rFonts w:ascii="Arial" w:eastAsia="Times New Roman" w:hAnsi="Arial" w:cs="Arial"/>
          <w:color w:val="000000" w:themeColor="text1"/>
          <w:kern w:val="0"/>
          <w:lang w:eastAsia="lt-LT"/>
          <w14:ligatures w14:val="none"/>
        </w:rPr>
        <w:t>3</w:t>
      </w:r>
      <w:r w:rsidRPr="00D1785E">
        <w:rPr>
          <w:rFonts w:ascii="Arial" w:eastAsia="Times New Roman" w:hAnsi="Arial" w:cs="Arial"/>
          <w:color w:val="000000" w:themeColor="text1"/>
          <w:kern w:val="0"/>
          <w:lang w:eastAsia="lt-LT"/>
          <w14:ligatures w14:val="none"/>
        </w:rPr>
        <w:t xml:space="preserve"> posėdžio protokolu Nr. VP-</w:t>
      </w:r>
      <w:r w:rsidR="00DF6354" w:rsidRPr="00D1785E">
        <w:rPr>
          <w:rFonts w:ascii="Arial" w:eastAsia="Times New Roman" w:hAnsi="Arial" w:cs="Arial"/>
          <w:color w:val="000000" w:themeColor="text1"/>
          <w:kern w:val="0"/>
          <w:lang w:eastAsia="lt-LT"/>
          <w14:ligatures w14:val="none"/>
        </w:rPr>
        <w:t>242</w:t>
      </w:r>
      <w:r w:rsidRPr="00D1785E">
        <w:rPr>
          <w:rFonts w:ascii="Arial" w:eastAsia="Times New Roman" w:hAnsi="Arial" w:cs="Arial"/>
          <w:color w:val="000000" w:themeColor="text1"/>
          <w:kern w:val="0"/>
          <w:lang w:eastAsia="lt-LT"/>
          <w14:ligatures w14:val="none"/>
        </w:rPr>
        <w:t xml:space="preserve"> patvirtintų </w:t>
      </w:r>
      <w:r w:rsidR="00B13C6E" w:rsidRPr="00D1785E">
        <w:rPr>
          <w:rFonts w:ascii="Arial" w:eastAsia="Times New Roman" w:hAnsi="Arial" w:cs="Arial"/>
          <w:color w:val="000000" w:themeColor="text1"/>
          <w:kern w:val="0"/>
          <w:lang w:eastAsia="lt-LT"/>
          <w14:ligatures w14:val="none"/>
        </w:rPr>
        <w:t>supaprastinto</w:t>
      </w:r>
      <w:r w:rsidRPr="00D1785E">
        <w:rPr>
          <w:rFonts w:ascii="Arial" w:eastAsia="Times New Roman" w:hAnsi="Arial" w:cs="Arial"/>
          <w:color w:val="000000" w:themeColor="text1"/>
          <w:kern w:val="0"/>
          <w:lang w:eastAsia="lt-LT"/>
          <w14:ligatures w14:val="none"/>
        </w:rPr>
        <w:t xml:space="preserve"> viešojo pirkimo </w:t>
      </w:r>
      <w:r w:rsidR="003E2A51" w:rsidRPr="00D1785E">
        <w:rPr>
          <w:rFonts w:ascii="Arial" w:eastAsia="Times New Roman" w:hAnsi="Arial" w:cs="Arial"/>
          <w:color w:val="000000" w:themeColor="text1"/>
          <w:kern w:val="0"/>
          <w:lang w:eastAsia="lt-LT"/>
          <w14:ligatures w14:val="none"/>
        </w:rPr>
        <w:t>„</w:t>
      </w:r>
      <w:r w:rsidR="00DF6354" w:rsidRPr="00D1785E">
        <w:rPr>
          <w:rFonts w:ascii="Arial" w:hAnsi="Arial" w:cs="Arial"/>
          <w:color w:val="000000" w:themeColor="text1"/>
        </w:rPr>
        <w:t>Maitinimo paslaugos</w:t>
      </w:r>
      <w:r w:rsidRPr="00D1785E">
        <w:rPr>
          <w:rFonts w:ascii="Arial" w:eastAsia="Calibri" w:hAnsi="Arial" w:cs="Arial"/>
          <w:color w:val="000000" w:themeColor="text1"/>
        </w:rPr>
        <w:t xml:space="preserve">“ atviro konkurso bendrųjų </w:t>
      </w:r>
      <w:r w:rsidR="00D24272" w:rsidRPr="00D1785E">
        <w:rPr>
          <w:rFonts w:ascii="Arial" w:eastAsia="Calibri" w:hAnsi="Arial" w:cs="Arial"/>
          <w:color w:val="000000" w:themeColor="text1"/>
        </w:rPr>
        <w:t xml:space="preserve">pirkimo </w:t>
      </w:r>
      <w:r w:rsidRPr="00D1785E">
        <w:rPr>
          <w:rFonts w:ascii="Arial" w:eastAsia="Calibri" w:hAnsi="Arial" w:cs="Arial"/>
          <w:color w:val="000000" w:themeColor="text1"/>
        </w:rPr>
        <w:t>sąlygų</w:t>
      </w:r>
      <w:r w:rsidRPr="00D1785E">
        <w:rPr>
          <w:rFonts w:ascii="Arial" w:eastAsia="Times New Roman" w:hAnsi="Arial" w:cs="Arial"/>
          <w:color w:val="000000" w:themeColor="text1"/>
          <w:kern w:val="0"/>
          <w:lang w:eastAsia="lt-LT"/>
          <w14:ligatures w14:val="none"/>
        </w:rPr>
        <w:t xml:space="preserve"> 5.2 p. bei specialiosiomis</w:t>
      </w:r>
      <w:r w:rsidR="00DA5511" w:rsidRPr="00D24272">
        <w:rPr>
          <w:rFonts w:ascii="Arial" w:eastAsia="Times New Roman" w:hAnsi="Arial" w:cs="Arial"/>
          <w:color w:val="000000" w:themeColor="text1"/>
          <w:kern w:val="0"/>
          <w:lang w:eastAsia="lt-LT"/>
          <w14:ligatures w14:val="none"/>
        </w:rPr>
        <w:t xml:space="preserve"> pirkimo sąlygomis</w:t>
      </w:r>
      <w:r w:rsidRPr="00D24272">
        <w:rPr>
          <w:rFonts w:ascii="Arial" w:eastAsia="Calibri" w:hAnsi="Arial" w:cs="Arial"/>
          <w:color w:val="000000" w:themeColor="text1"/>
          <w:kern w:val="0"/>
          <w14:ligatures w14:val="none"/>
        </w:rPr>
        <w:t xml:space="preserve">, </w:t>
      </w:r>
      <w:r w:rsidRPr="00D24272">
        <w:rPr>
          <w:rFonts w:ascii="Arial" w:eastAsia="Times New Roman" w:hAnsi="Arial" w:cs="Arial"/>
          <w:color w:val="000000" w:themeColor="text1"/>
          <w:kern w:val="0"/>
          <w:lang w:eastAsia="lt-LT"/>
          <w14:ligatures w14:val="none"/>
        </w:rPr>
        <w:t xml:space="preserve">išnagrinėjo centrinės viešųjų pirkimų informacinės sistemos priemonėmis </w:t>
      </w:r>
      <w:r w:rsidR="00501D8C" w:rsidRPr="00D24272">
        <w:rPr>
          <w:rFonts w:ascii="Arial" w:eastAsia="Times New Roman" w:hAnsi="Arial" w:cs="Arial"/>
          <w:color w:val="000000" w:themeColor="text1"/>
          <w:kern w:val="0"/>
          <w:lang w:eastAsia="lt-LT"/>
          <w14:ligatures w14:val="none"/>
        </w:rPr>
        <w:t>2025-0</w:t>
      </w:r>
      <w:r w:rsidR="00DF6354" w:rsidRPr="00D24272">
        <w:rPr>
          <w:rFonts w:ascii="Arial" w:eastAsia="Times New Roman" w:hAnsi="Arial" w:cs="Arial"/>
          <w:color w:val="000000" w:themeColor="text1"/>
          <w:kern w:val="0"/>
          <w:lang w:eastAsia="lt-LT"/>
          <w14:ligatures w14:val="none"/>
        </w:rPr>
        <w:t>4</w:t>
      </w:r>
      <w:r w:rsidR="00501D8C" w:rsidRPr="00D24272">
        <w:rPr>
          <w:rFonts w:ascii="Arial" w:eastAsia="Times New Roman" w:hAnsi="Arial" w:cs="Arial"/>
          <w:color w:val="000000" w:themeColor="text1"/>
          <w:kern w:val="0"/>
          <w:lang w:eastAsia="lt-LT"/>
          <w14:ligatures w14:val="none"/>
        </w:rPr>
        <w:t>-</w:t>
      </w:r>
      <w:r w:rsidR="007A6DBB" w:rsidRPr="00D24272">
        <w:rPr>
          <w:rFonts w:ascii="Arial" w:eastAsia="Times New Roman" w:hAnsi="Arial" w:cs="Arial"/>
          <w:color w:val="000000" w:themeColor="text1"/>
          <w:kern w:val="0"/>
          <w:lang w:eastAsia="lt-LT"/>
          <w14:ligatures w14:val="none"/>
        </w:rPr>
        <w:t>0</w:t>
      </w:r>
      <w:r w:rsidR="00DF6354" w:rsidRPr="00D24272">
        <w:rPr>
          <w:rFonts w:ascii="Arial" w:eastAsia="Times New Roman" w:hAnsi="Arial" w:cs="Arial"/>
          <w:color w:val="000000" w:themeColor="text1"/>
          <w:kern w:val="0"/>
          <w:lang w:eastAsia="lt-LT"/>
          <w14:ligatures w14:val="none"/>
        </w:rPr>
        <w:t>7</w:t>
      </w:r>
      <w:r w:rsidR="00501D8C" w:rsidRPr="00D24272">
        <w:rPr>
          <w:rFonts w:ascii="Arial" w:eastAsia="Times New Roman" w:hAnsi="Arial" w:cs="Arial"/>
          <w:color w:val="000000" w:themeColor="text1"/>
          <w:kern w:val="0"/>
          <w:lang w:eastAsia="lt-LT"/>
          <w14:ligatures w14:val="none"/>
        </w:rPr>
        <w:t xml:space="preserve"> </w:t>
      </w:r>
      <w:r w:rsidR="007A6DBB" w:rsidRPr="00D24272">
        <w:rPr>
          <w:rFonts w:ascii="Arial" w:eastAsia="Times New Roman" w:hAnsi="Arial" w:cs="Arial"/>
          <w:color w:val="000000" w:themeColor="text1"/>
          <w:kern w:val="0"/>
          <w:lang w:eastAsia="lt-LT"/>
          <w14:ligatures w14:val="none"/>
        </w:rPr>
        <w:t>1</w:t>
      </w:r>
      <w:r w:rsidR="00DF6354" w:rsidRPr="00D24272">
        <w:rPr>
          <w:rFonts w:ascii="Arial" w:eastAsia="Times New Roman" w:hAnsi="Arial" w:cs="Arial"/>
          <w:color w:val="000000" w:themeColor="text1"/>
          <w:kern w:val="0"/>
          <w:lang w:eastAsia="lt-LT"/>
          <w14:ligatures w14:val="none"/>
        </w:rPr>
        <w:t>1</w:t>
      </w:r>
      <w:r w:rsidR="00501D8C" w:rsidRPr="00D24272">
        <w:rPr>
          <w:rFonts w:ascii="Arial" w:eastAsia="Times New Roman" w:hAnsi="Arial" w:cs="Arial"/>
          <w:color w:val="000000" w:themeColor="text1"/>
          <w:kern w:val="0"/>
          <w:lang w:eastAsia="lt-LT"/>
          <w14:ligatures w14:val="none"/>
        </w:rPr>
        <w:t>:</w:t>
      </w:r>
      <w:r w:rsidR="00DF6354" w:rsidRPr="00D24272">
        <w:rPr>
          <w:rFonts w:ascii="Arial" w:eastAsia="Times New Roman" w:hAnsi="Arial" w:cs="Arial"/>
          <w:color w:val="000000" w:themeColor="text1"/>
          <w:kern w:val="0"/>
          <w:lang w:eastAsia="lt-LT"/>
          <w14:ligatures w14:val="none"/>
        </w:rPr>
        <w:t>4</w:t>
      </w:r>
      <w:r w:rsidR="007A6DBB" w:rsidRPr="00D24272">
        <w:rPr>
          <w:rFonts w:ascii="Arial" w:eastAsia="Times New Roman" w:hAnsi="Arial" w:cs="Arial"/>
          <w:color w:val="000000" w:themeColor="text1"/>
          <w:kern w:val="0"/>
          <w:lang w:eastAsia="lt-LT"/>
          <w14:ligatures w14:val="none"/>
        </w:rPr>
        <w:t>3</w:t>
      </w:r>
      <w:r w:rsidR="00501D8C" w:rsidRPr="00D24272">
        <w:rPr>
          <w:rFonts w:ascii="Arial" w:eastAsia="Times New Roman" w:hAnsi="Arial" w:cs="Arial"/>
          <w:color w:val="000000" w:themeColor="text1"/>
          <w:kern w:val="0"/>
          <w:lang w:eastAsia="lt-LT"/>
          <w14:ligatures w14:val="none"/>
        </w:rPr>
        <w:t xml:space="preserve"> </w:t>
      </w:r>
      <w:r w:rsidR="00501D8C" w:rsidRPr="007A174E">
        <w:rPr>
          <w:rFonts w:ascii="Arial" w:eastAsia="Times New Roman" w:hAnsi="Arial" w:cs="Arial"/>
          <w:color w:val="000000" w:themeColor="text1"/>
          <w:kern w:val="0"/>
          <w:lang w:eastAsia="lt-LT"/>
          <w14:ligatures w14:val="none"/>
        </w:rPr>
        <w:t>val. pateiktą</w:t>
      </w:r>
      <w:r w:rsidR="00862520" w:rsidRPr="007A174E">
        <w:rPr>
          <w:rFonts w:ascii="Arial" w:eastAsia="Times New Roman" w:hAnsi="Arial" w:cs="Arial"/>
          <w:color w:val="000000" w:themeColor="text1"/>
          <w:kern w:val="0"/>
          <w:lang w:eastAsia="lt-LT"/>
          <w14:ligatures w14:val="none"/>
        </w:rPr>
        <w:t xml:space="preserve"> tiekėj</w:t>
      </w:r>
      <w:r w:rsidR="009750E8" w:rsidRPr="007A174E">
        <w:rPr>
          <w:rFonts w:ascii="Arial" w:eastAsia="Times New Roman" w:hAnsi="Arial" w:cs="Arial"/>
          <w:color w:val="000000" w:themeColor="text1"/>
          <w:kern w:val="0"/>
          <w:lang w:eastAsia="lt-LT"/>
          <w14:ligatures w14:val="none"/>
        </w:rPr>
        <w:t>o</w:t>
      </w:r>
      <w:r w:rsidR="00862520" w:rsidRPr="007A174E">
        <w:rPr>
          <w:rFonts w:ascii="Arial" w:eastAsia="Times New Roman" w:hAnsi="Arial" w:cs="Arial"/>
          <w:color w:val="000000" w:themeColor="text1"/>
          <w:kern w:val="0"/>
          <w:lang w:eastAsia="lt-LT"/>
          <w14:ligatures w14:val="none"/>
        </w:rPr>
        <w:t xml:space="preserve"> pranešim</w:t>
      </w:r>
      <w:r w:rsidR="009750E8" w:rsidRPr="007A174E">
        <w:rPr>
          <w:rFonts w:ascii="Arial" w:eastAsia="Times New Roman" w:hAnsi="Arial" w:cs="Arial"/>
          <w:color w:val="000000" w:themeColor="text1"/>
          <w:kern w:val="0"/>
          <w:lang w:eastAsia="lt-LT"/>
          <w14:ligatures w14:val="none"/>
        </w:rPr>
        <w:t>ą</w:t>
      </w:r>
      <w:r w:rsidR="00862520" w:rsidRPr="007A174E">
        <w:rPr>
          <w:rFonts w:ascii="Arial" w:eastAsia="Times New Roman" w:hAnsi="Arial" w:cs="Arial"/>
          <w:color w:val="000000" w:themeColor="text1"/>
          <w:kern w:val="0"/>
          <w:lang w:eastAsia="lt-LT"/>
          <w14:ligatures w14:val="none"/>
        </w:rPr>
        <w:t xml:space="preserve"> </w:t>
      </w:r>
      <w:r w:rsidR="00501D8C" w:rsidRPr="007A174E">
        <w:rPr>
          <w:rFonts w:ascii="Arial" w:eastAsia="Times New Roman" w:hAnsi="Arial" w:cs="Arial"/>
          <w:color w:val="000000" w:themeColor="text1"/>
          <w:kern w:val="0"/>
          <w:lang w:eastAsia="lt-LT"/>
          <w14:ligatures w14:val="none"/>
        </w:rPr>
        <w:t xml:space="preserve">Nr. </w:t>
      </w:r>
      <w:r w:rsidR="00DF6354" w:rsidRPr="007A174E">
        <w:rPr>
          <w:rFonts w:ascii="Arial" w:eastAsia="Times New Roman" w:hAnsi="Arial" w:cs="Arial"/>
          <w:color w:val="000000" w:themeColor="text1"/>
          <w:kern w:val="0"/>
          <w:lang w:eastAsia="lt-LT"/>
          <w14:ligatures w14:val="none"/>
        </w:rPr>
        <w:t>144056</w:t>
      </w:r>
      <w:r w:rsidR="00501D8C" w:rsidRPr="007A174E">
        <w:rPr>
          <w:rFonts w:ascii="Arial" w:eastAsia="Times New Roman" w:hAnsi="Arial" w:cs="Arial"/>
          <w:color w:val="000000" w:themeColor="text1"/>
          <w:kern w:val="0"/>
          <w:lang w:eastAsia="lt-LT"/>
          <w14:ligatures w14:val="none"/>
        </w:rPr>
        <w:t xml:space="preserve"> „</w:t>
      </w:r>
      <w:r w:rsidR="00DF6354" w:rsidRPr="007A174E">
        <w:rPr>
          <w:rFonts w:ascii="Arial" w:eastAsia="Times New Roman" w:hAnsi="Arial" w:cs="Arial"/>
          <w:color w:val="333333"/>
          <w:kern w:val="0"/>
          <w:lang w:eastAsia="lt-LT"/>
          <w14:ligatures w14:val="none"/>
        </w:rPr>
        <w:t>Paklausimas</w:t>
      </w:r>
      <w:r w:rsidR="00501D8C" w:rsidRPr="007A174E">
        <w:rPr>
          <w:rFonts w:ascii="Arial" w:eastAsia="Times New Roman" w:hAnsi="Arial" w:cs="Arial"/>
          <w:color w:val="333333"/>
          <w:kern w:val="0"/>
          <w:lang w:eastAsia="lt-LT"/>
          <w14:ligatures w14:val="none"/>
        </w:rPr>
        <w:t>“</w:t>
      </w:r>
      <w:r w:rsidR="00ED6067" w:rsidRPr="007A174E">
        <w:rPr>
          <w:rFonts w:ascii="Arial" w:eastAsia="Times New Roman" w:hAnsi="Arial" w:cs="Arial"/>
          <w:color w:val="333333"/>
          <w:kern w:val="0"/>
          <w:lang w:eastAsia="lt-LT"/>
          <w14:ligatures w14:val="none"/>
        </w:rPr>
        <w:t xml:space="preserve"> </w:t>
      </w:r>
      <w:r w:rsidR="00862520" w:rsidRPr="007A174E">
        <w:rPr>
          <w:rFonts w:ascii="Arial" w:eastAsia="Times New Roman" w:hAnsi="Arial" w:cs="Arial"/>
          <w:color w:val="000000" w:themeColor="text1"/>
          <w:kern w:val="0"/>
          <w:lang w:eastAsia="lt-LT"/>
          <w14:ligatures w14:val="none"/>
        </w:rPr>
        <w:t>ir teikia atsakym</w:t>
      </w:r>
      <w:r w:rsidR="009750E8" w:rsidRPr="007A174E">
        <w:rPr>
          <w:rFonts w:ascii="Arial" w:eastAsia="Times New Roman" w:hAnsi="Arial" w:cs="Arial"/>
          <w:color w:val="000000" w:themeColor="text1"/>
          <w:kern w:val="0"/>
          <w:lang w:eastAsia="lt-LT"/>
          <w14:ligatures w14:val="none"/>
        </w:rPr>
        <w:t>ą</w:t>
      </w:r>
      <w:r w:rsidR="001B01C2" w:rsidRPr="007A174E">
        <w:rPr>
          <w:rFonts w:ascii="Arial" w:eastAsia="Times New Roman" w:hAnsi="Arial" w:cs="Arial"/>
          <w:color w:val="000000" w:themeColor="text1"/>
          <w:kern w:val="0"/>
          <w:lang w:eastAsia="lt-LT"/>
          <w14:ligatures w14:val="none"/>
        </w:rPr>
        <w:t>.</w:t>
      </w:r>
    </w:p>
    <w:p w14:paraId="12814314" w14:textId="5BE4491D" w:rsidR="00DA4B1C" w:rsidRPr="007A174E" w:rsidRDefault="005B3CBF" w:rsidP="007A174E">
      <w:pPr>
        <w:pStyle w:val="Sraopastraipa"/>
        <w:numPr>
          <w:ilvl w:val="0"/>
          <w:numId w:val="25"/>
        </w:numPr>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7A174E">
        <w:rPr>
          <w:rFonts w:ascii="Arial" w:eastAsia="Times New Roman" w:hAnsi="Arial" w:cs="Arial"/>
          <w:color w:val="333333"/>
          <w:kern w:val="0"/>
          <w:lang w:eastAsia="lt-LT"/>
          <w14:ligatures w14:val="none"/>
        </w:rPr>
        <w:t>Klausimas</w:t>
      </w:r>
      <w:r w:rsidR="00DA4B1C" w:rsidRPr="007A174E">
        <w:rPr>
          <w:rFonts w:ascii="Arial" w:eastAsia="Times New Roman" w:hAnsi="Arial" w:cs="Arial"/>
          <w:color w:val="333333"/>
          <w:kern w:val="0"/>
          <w:lang w:eastAsia="lt-LT"/>
          <w14:ligatures w14:val="none"/>
        </w:rPr>
        <w:t>:</w:t>
      </w:r>
    </w:p>
    <w:p w14:paraId="5A1385C9" w14:textId="673C61CF" w:rsidR="005B3CBF" w:rsidRPr="007A174E" w:rsidRDefault="00040A57" w:rsidP="007A174E">
      <w:pPr>
        <w:pStyle w:val="Sraopastraipa"/>
        <w:spacing w:after="0" w:line="240" w:lineRule="auto"/>
        <w:ind w:left="0" w:firstLine="1134"/>
        <w:jc w:val="both"/>
        <w:rPr>
          <w:rFonts w:ascii="Arial" w:eastAsia="Times New Roman" w:hAnsi="Arial" w:cs="Arial"/>
          <w:color w:val="000000" w:themeColor="text1"/>
          <w:kern w:val="0"/>
          <w:lang w:eastAsia="lt-LT"/>
          <w14:ligatures w14:val="none"/>
        </w:rPr>
      </w:pPr>
      <w:r w:rsidRPr="007A174E">
        <w:rPr>
          <w:rFonts w:ascii="Arial" w:eastAsia="Times New Roman" w:hAnsi="Arial" w:cs="Arial"/>
          <w:color w:val="000000" w:themeColor="text1"/>
          <w:kern w:val="0"/>
          <w:lang w:eastAsia="lt-LT"/>
          <w14:ligatures w14:val="none"/>
        </w:rPr>
        <w:t>„</w:t>
      </w:r>
      <w:r w:rsidR="00DF6354" w:rsidRPr="007A174E">
        <w:rPr>
          <w:rFonts w:ascii="Arial" w:hAnsi="Arial" w:cs="Arial"/>
        </w:rPr>
        <w:t>Techninės specifikacijos 7 p. nurodyta, kad nemokamo maitinimo pietų atveju kasdien turi būti galimybė rinktis iš mažiausiai</w:t>
      </w:r>
      <w:r w:rsidR="00DF6354" w:rsidRPr="007A174E">
        <w:rPr>
          <w:rFonts w:ascii="Arial" w:hAnsi="Arial" w:cs="Arial"/>
          <w:color w:val="000000" w:themeColor="text1"/>
        </w:rPr>
        <w:t xml:space="preserve"> dviejų karštų patiekalų, iš kurių vienas turi būti vegetariškas. Tačiau pasiūlymo formoje 4.1.1. kainų lentelėje 1. Ir 2 p. nurodyta, kad tiekėjas turi pateikti įkainį tik 1 komplektui (1 komplektas 6-10 m ir 1 komplektas 11 m. moksleiviams). Prašome patikslinti.</w:t>
      </w:r>
      <w:r w:rsidRPr="007A174E">
        <w:rPr>
          <w:rFonts w:ascii="Arial" w:eastAsia="Times New Roman" w:hAnsi="Arial" w:cs="Arial"/>
          <w:color w:val="000000" w:themeColor="text1"/>
          <w:kern w:val="0"/>
          <w:lang w:eastAsia="lt-LT"/>
          <w14:ligatures w14:val="none"/>
        </w:rPr>
        <w:t xml:space="preserve">“  </w:t>
      </w:r>
    </w:p>
    <w:p w14:paraId="55972B43" w14:textId="759B5FE8" w:rsidR="00296A1D" w:rsidRPr="007A174E" w:rsidRDefault="00296A1D" w:rsidP="007A174E">
      <w:pPr>
        <w:pStyle w:val="Sraopastraipa"/>
        <w:numPr>
          <w:ilvl w:val="0"/>
          <w:numId w:val="24"/>
        </w:numPr>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7A174E">
        <w:rPr>
          <w:rFonts w:ascii="Arial" w:eastAsia="Times New Roman" w:hAnsi="Arial" w:cs="Arial"/>
          <w:color w:val="000000" w:themeColor="text1"/>
          <w:kern w:val="0"/>
          <w:lang w:eastAsia="lt-LT"/>
          <w14:ligatures w14:val="none"/>
        </w:rPr>
        <w:t>Atsakymas</w:t>
      </w:r>
      <w:r w:rsidR="00DA4B1C" w:rsidRPr="007A174E">
        <w:rPr>
          <w:rFonts w:ascii="Arial" w:eastAsia="Times New Roman" w:hAnsi="Arial" w:cs="Arial"/>
          <w:color w:val="000000" w:themeColor="text1"/>
          <w:kern w:val="0"/>
          <w:lang w:eastAsia="lt-LT"/>
          <w14:ligatures w14:val="none"/>
        </w:rPr>
        <w:t>:</w:t>
      </w:r>
    </w:p>
    <w:p w14:paraId="421C5DB1" w14:textId="4E12BF06" w:rsidR="00DA4B1C" w:rsidRPr="007A174E" w:rsidRDefault="00DA4B1C" w:rsidP="007A174E">
      <w:pPr>
        <w:tabs>
          <w:tab w:val="left" w:pos="1418"/>
        </w:tabs>
        <w:spacing w:after="0" w:line="240" w:lineRule="auto"/>
        <w:ind w:firstLine="1134"/>
        <w:jc w:val="both"/>
        <w:rPr>
          <w:rFonts w:ascii="Arial" w:eastAsia="Times New Roman" w:hAnsi="Arial" w:cs="Arial"/>
          <w:color w:val="000000" w:themeColor="text1"/>
          <w:kern w:val="0"/>
          <w:lang w:eastAsia="lt-LT"/>
          <w14:ligatures w14:val="none"/>
        </w:rPr>
      </w:pPr>
      <w:r w:rsidRPr="007A174E">
        <w:rPr>
          <w:rFonts w:ascii="Arial" w:eastAsia="Times New Roman" w:hAnsi="Arial" w:cs="Arial"/>
          <w:color w:val="000000" w:themeColor="text1"/>
          <w:kern w:val="0"/>
          <w:lang w:eastAsia="lt-LT"/>
          <w14:ligatures w14:val="none"/>
        </w:rPr>
        <w:t xml:space="preserve">Perkančioji organizacija netikslins </w:t>
      </w:r>
      <w:r w:rsidRPr="007A174E">
        <w:rPr>
          <w:rFonts w:ascii="Arial" w:hAnsi="Arial" w:cs="Arial"/>
          <w:color w:val="000000" w:themeColor="text1"/>
        </w:rPr>
        <w:t>pasiūlymo formos, nes</w:t>
      </w:r>
      <w:r w:rsidRPr="007A174E">
        <w:rPr>
          <w:rFonts w:ascii="Arial" w:eastAsia="Times New Roman" w:hAnsi="Arial" w:cs="Arial"/>
          <w:color w:val="000000" w:themeColor="text1"/>
          <w:kern w:val="0"/>
          <w:lang w:eastAsia="lt-LT"/>
          <w14:ligatures w14:val="none"/>
        </w:rPr>
        <w:t xml:space="preserve"> prašo pateikti vienodą įkainį tiek vegetariškam komplektui, tiek ne vegetariškam.</w:t>
      </w:r>
    </w:p>
    <w:p w14:paraId="1AD59E95" w14:textId="77777777" w:rsidR="00D24272" w:rsidRPr="007A174E" w:rsidRDefault="00D24272" w:rsidP="007A174E">
      <w:pPr>
        <w:tabs>
          <w:tab w:val="left" w:pos="1418"/>
        </w:tabs>
        <w:spacing w:after="0" w:line="240" w:lineRule="auto"/>
        <w:ind w:firstLine="1134"/>
        <w:jc w:val="both"/>
        <w:rPr>
          <w:rFonts w:ascii="Arial" w:eastAsia="Times New Roman" w:hAnsi="Arial" w:cs="Arial"/>
          <w:color w:val="000000" w:themeColor="text1"/>
          <w:kern w:val="0"/>
          <w:lang w:eastAsia="lt-LT"/>
          <w14:ligatures w14:val="none"/>
        </w:rPr>
      </w:pPr>
    </w:p>
    <w:p w14:paraId="258B83E6" w14:textId="0225BBD9" w:rsidR="005078AC" w:rsidRPr="007A174E" w:rsidRDefault="00DA4B1C" w:rsidP="007A174E">
      <w:pPr>
        <w:pStyle w:val="Sraopastraipa"/>
        <w:numPr>
          <w:ilvl w:val="0"/>
          <w:numId w:val="24"/>
        </w:numPr>
        <w:tabs>
          <w:tab w:val="left" w:pos="1418"/>
        </w:tabs>
        <w:spacing w:after="0" w:line="240" w:lineRule="auto"/>
        <w:ind w:left="0" w:firstLine="1134"/>
        <w:jc w:val="both"/>
        <w:rPr>
          <w:rFonts w:ascii="Arial" w:eastAsia="Times New Roman" w:hAnsi="Arial" w:cs="Arial"/>
          <w:color w:val="000000" w:themeColor="text1"/>
          <w:kern w:val="0"/>
          <w:lang w:eastAsia="lt-LT"/>
          <w14:ligatures w14:val="none"/>
        </w:rPr>
      </w:pPr>
      <w:r w:rsidRPr="007A174E">
        <w:rPr>
          <w:rFonts w:ascii="Arial" w:eastAsia="Times New Roman" w:hAnsi="Arial" w:cs="Arial"/>
          <w:color w:val="000000" w:themeColor="text1"/>
          <w:kern w:val="0"/>
          <w:lang w:eastAsia="lt-LT"/>
          <w14:ligatures w14:val="none"/>
        </w:rPr>
        <w:t>Klausimas:</w:t>
      </w:r>
    </w:p>
    <w:p w14:paraId="27B97D9C" w14:textId="77777777" w:rsidR="007A174E" w:rsidRPr="007A174E" w:rsidRDefault="00DA4B1C" w:rsidP="007A174E">
      <w:pPr>
        <w:pStyle w:val="Sraopastraipa"/>
        <w:spacing w:after="0" w:line="240" w:lineRule="auto"/>
        <w:ind w:left="0" w:firstLine="1134"/>
        <w:jc w:val="both"/>
        <w:rPr>
          <w:rFonts w:ascii="Arial" w:hAnsi="Arial" w:cs="Arial"/>
          <w:color w:val="000000" w:themeColor="text1"/>
        </w:rPr>
      </w:pPr>
      <w:r w:rsidRPr="007A174E">
        <w:rPr>
          <w:rFonts w:ascii="Arial" w:hAnsi="Arial" w:cs="Arial"/>
          <w:color w:val="000000" w:themeColor="text1"/>
        </w:rPr>
        <w:t>„Sutarties projekto 27.19 p. rašoma: „užtikrinti, kad Sutarčiai vykdyti bus pasitelkti Paslaugų teikėjo pasiūlyme nurodyti valgyklos vadovas ir vyr. virėjas, nekeisti jų be Užsakovo raštiško sutikimo, specialistų keitimo atveju užtikrinti, kad naujas specialistas turėtų ne žemesnę kvalifikaciją ir ne mažesnę patirtį, nei keičiamas specialistas;“ Tačiau pirkimo dokumentuose vyr.</w:t>
      </w:r>
      <w:r w:rsidR="00D24272" w:rsidRPr="007A174E">
        <w:rPr>
          <w:rFonts w:ascii="Arial" w:hAnsi="Arial" w:cs="Arial"/>
          <w:color w:val="000000" w:themeColor="text1"/>
        </w:rPr>
        <w:t xml:space="preserve"> </w:t>
      </w:r>
      <w:r w:rsidRPr="007A174E">
        <w:rPr>
          <w:rFonts w:ascii="Arial" w:hAnsi="Arial" w:cs="Arial"/>
          <w:color w:val="000000" w:themeColor="text1"/>
        </w:rPr>
        <w:t>virėjas  niekur neminimas. Tiek kvalifikaciniai reikalavimai, tiek vertinimo kriterijai nustatomi maisto gamybos technologui ir valgyklos vadovui. Prašome paaiškinti neatitikimą.“</w:t>
      </w:r>
      <w:r w:rsidR="007A174E" w:rsidRPr="007A174E">
        <w:rPr>
          <w:rFonts w:ascii="Arial" w:hAnsi="Arial" w:cs="Arial"/>
          <w:color w:val="000000" w:themeColor="text1"/>
        </w:rPr>
        <w:t xml:space="preserve"> </w:t>
      </w:r>
    </w:p>
    <w:p w14:paraId="6ABA7AF7" w14:textId="64F50B25" w:rsidR="00D24272" w:rsidRPr="007A174E" w:rsidRDefault="007A174E" w:rsidP="007A174E">
      <w:pPr>
        <w:pStyle w:val="Sraopastraipa"/>
        <w:spacing w:after="0" w:line="240" w:lineRule="auto"/>
        <w:ind w:left="0" w:firstLine="1134"/>
        <w:jc w:val="both"/>
        <w:rPr>
          <w:rFonts w:ascii="Arial" w:hAnsi="Arial" w:cs="Arial"/>
          <w:color w:val="000000" w:themeColor="text1"/>
        </w:rPr>
      </w:pPr>
      <w:r w:rsidRPr="007A174E">
        <w:rPr>
          <w:rFonts w:ascii="Arial" w:hAnsi="Arial" w:cs="Arial"/>
          <w:color w:val="000000" w:themeColor="text1"/>
        </w:rPr>
        <w:t xml:space="preserve">2. </w:t>
      </w:r>
      <w:r w:rsidR="00D24272" w:rsidRPr="007A174E">
        <w:rPr>
          <w:rFonts w:ascii="Arial" w:eastAsia="Times New Roman" w:hAnsi="Arial" w:cs="Arial"/>
          <w:color w:val="000000" w:themeColor="text1"/>
          <w:kern w:val="0"/>
          <w:lang w:eastAsia="lt-LT"/>
          <w14:ligatures w14:val="none"/>
        </w:rPr>
        <w:t>Atsakymas:</w:t>
      </w:r>
    </w:p>
    <w:p w14:paraId="07A76E8A" w14:textId="2E624891" w:rsidR="00D24272" w:rsidRPr="007A174E" w:rsidRDefault="00D24272" w:rsidP="007A174E">
      <w:pPr>
        <w:tabs>
          <w:tab w:val="left" w:pos="1418"/>
        </w:tabs>
        <w:spacing w:after="0" w:line="240" w:lineRule="auto"/>
        <w:ind w:firstLine="1134"/>
        <w:jc w:val="both"/>
        <w:rPr>
          <w:rFonts w:ascii="Arial" w:eastAsia="Times New Roman" w:hAnsi="Arial" w:cs="Arial"/>
          <w:b/>
          <w:bCs/>
          <w:color w:val="000000" w:themeColor="text1"/>
          <w:kern w:val="0"/>
          <w:lang w:eastAsia="lt-LT"/>
          <w14:ligatures w14:val="none"/>
        </w:rPr>
      </w:pPr>
      <w:r w:rsidRPr="007A174E">
        <w:rPr>
          <w:rFonts w:ascii="Arial" w:eastAsia="Calibri" w:hAnsi="Arial" w:cs="Arial"/>
          <w:kern w:val="0"/>
          <w14:ligatures w14:val="none"/>
        </w:rPr>
        <w:t>Patikslinamas</w:t>
      </w:r>
      <w:r w:rsidRPr="007A174E">
        <w:rPr>
          <w:rFonts w:ascii="Arial" w:eastAsia="Times New Roman" w:hAnsi="Arial" w:cs="Arial"/>
          <w:kern w:val="0"/>
          <w:lang w:eastAsia="lt-LT"/>
          <w14:ligatures w14:val="none"/>
        </w:rPr>
        <w:t xml:space="preserve"> </w:t>
      </w:r>
      <w:r w:rsidRPr="007A174E">
        <w:rPr>
          <w:rFonts w:ascii="Arial" w:eastAsia="Times New Roman" w:hAnsi="Arial" w:cs="Arial"/>
          <w:color w:val="000000"/>
          <w:kern w:val="0"/>
          <w:lang w:eastAsia="lt-LT"/>
          <w14:ligatures w14:val="none"/>
        </w:rPr>
        <w:t>specialiųjų pirkimo sąlygų 6 priedas „Sutarties projektas“ (2</w:t>
      </w:r>
      <w:r w:rsidR="008F61FE">
        <w:rPr>
          <w:rFonts w:ascii="Arial" w:eastAsia="Times New Roman" w:hAnsi="Arial" w:cs="Arial"/>
          <w:color w:val="000000"/>
          <w:kern w:val="0"/>
          <w:lang w:eastAsia="lt-LT"/>
          <w14:ligatures w14:val="none"/>
        </w:rPr>
        <w:t>7</w:t>
      </w:r>
      <w:r w:rsidRPr="007A174E">
        <w:rPr>
          <w:rFonts w:ascii="Arial" w:eastAsia="Times New Roman" w:hAnsi="Arial" w:cs="Arial"/>
          <w:color w:val="000000"/>
          <w:kern w:val="0"/>
          <w:lang w:eastAsia="lt-LT"/>
          <w14:ligatures w14:val="none"/>
        </w:rPr>
        <w:t>.19 p. p.).</w:t>
      </w:r>
    </w:p>
    <w:p w14:paraId="0916683C" w14:textId="77777777" w:rsidR="00DA4B1C" w:rsidRDefault="00DA4B1C" w:rsidP="007A174E">
      <w:pPr>
        <w:pStyle w:val="Sraopastraipa"/>
        <w:tabs>
          <w:tab w:val="left" w:pos="1418"/>
        </w:tabs>
        <w:spacing w:after="0" w:line="240" w:lineRule="auto"/>
        <w:ind w:left="0"/>
        <w:jc w:val="both"/>
        <w:rPr>
          <w:rFonts w:ascii="Arial" w:eastAsia="Times New Roman" w:hAnsi="Arial" w:cs="Arial"/>
          <w:color w:val="000000" w:themeColor="text1"/>
          <w:kern w:val="0"/>
          <w:lang w:eastAsia="lt-LT"/>
          <w14:ligatures w14:val="none"/>
        </w:rPr>
      </w:pPr>
    </w:p>
    <w:p w14:paraId="4EE0E750" w14:textId="77777777" w:rsidR="007A174E" w:rsidRPr="00D24272" w:rsidRDefault="007A174E" w:rsidP="007A174E">
      <w:pPr>
        <w:pStyle w:val="Sraopastraipa"/>
        <w:tabs>
          <w:tab w:val="left" w:pos="1418"/>
        </w:tabs>
        <w:spacing w:after="0" w:line="240" w:lineRule="auto"/>
        <w:ind w:left="0"/>
        <w:jc w:val="both"/>
        <w:rPr>
          <w:rFonts w:ascii="Arial" w:eastAsia="Times New Roman" w:hAnsi="Arial" w:cs="Arial"/>
          <w:color w:val="000000" w:themeColor="text1"/>
          <w:kern w:val="0"/>
          <w:lang w:eastAsia="lt-LT"/>
          <w14:ligatures w14:val="none"/>
        </w:rPr>
      </w:pPr>
    </w:p>
    <w:p w14:paraId="7B3EA07A" w14:textId="7878B919" w:rsidR="00430F3E" w:rsidRPr="00D24272" w:rsidRDefault="00430F3E" w:rsidP="007A174E">
      <w:pPr>
        <w:tabs>
          <w:tab w:val="left" w:pos="1418"/>
        </w:tabs>
        <w:spacing w:after="0" w:line="240" w:lineRule="auto"/>
        <w:ind w:firstLine="1134"/>
        <w:jc w:val="both"/>
        <w:rPr>
          <w:rFonts w:ascii="Arial" w:eastAsia="Times New Roman" w:hAnsi="Arial" w:cs="Arial"/>
          <w:kern w:val="0"/>
          <w:lang w:eastAsia="lt-LT"/>
          <w14:ligatures w14:val="none"/>
        </w:rPr>
      </w:pPr>
      <w:r w:rsidRPr="00D24272">
        <w:rPr>
          <w:rFonts w:ascii="Arial" w:eastAsia="Times New Roman" w:hAnsi="Arial" w:cs="Arial"/>
          <w:kern w:val="0"/>
          <w:lang w:eastAsia="lt-LT"/>
          <w14:ligatures w14:val="none"/>
        </w:rPr>
        <w:t>Komisija, atsižvelgiant į tiekėjo pateikt</w:t>
      </w:r>
      <w:r w:rsidR="008D7BE5" w:rsidRPr="00D24272">
        <w:rPr>
          <w:rFonts w:ascii="Arial" w:eastAsia="Times New Roman" w:hAnsi="Arial" w:cs="Arial"/>
          <w:kern w:val="0"/>
          <w:lang w:eastAsia="lt-LT"/>
          <w14:ligatures w14:val="none"/>
        </w:rPr>
        <w:t>ą</w:t>
      </w:r>
      <w:r w:rsidRPr="00D24272">
        <w:rPr>
          <w:rFonts w:ascii="Arial" w:eastAsia="Times New Roman" w:hAnsi="Arial" w:cs="Arial"/>
          <w:kern w:val="0"/>
          <w:lang w:eastAsia="lt-LT"/>
          <w14:ligatures w14:val="none"/>
        </w:rPr>
        <w:t xml:space="preserve"> klausim</w:t>
      </w:r>
      <w:r w:rsidR="008D7BE5" w:rsidRPr="00D24272">
        <w:rPr>
          <w:rFonts w:ascii="Arial" w:eastAsia="Times New Roman" w:hAnsi="Arial" w:cs="Arial"/>
          <w:kern w:val="0"/>
          <w:lang w:eastAsia="lt-LT"/>
          <w14:ligatures w14:val="none"/>
        </w:rPr>
        <w:t>ą</w:t>
      </w:r>
      <w:r w:rsidRPr="00D24272">
        <w:rPr>
          <w:rFonts w:ascii="Arial" w:eastAsia="Times New Roman" w:hAnsi="Arial" w:cs="Arial"/>
          <w:kern w:val="0"/>
          <w:lang w:eastAsia="lt-LT"/>
          <w14:ligatures w14:val="none"/>
        </w:rPr>
        <w:t>, nutarė patikslinti specialiųjų pirkimo sąlygų</w:t>
      </w:r>
      <w:r w:rsidR="00D24272" w:rsidRPr="00D24272">
        <w:rPr>
          <w:rFonts w:ascii="Arial" w:eastAsia="Times New Roman" w:hAnsi="Arial" w:cs="Arial"/>
          <w:kern w:val="0"/>
          <w:lang w:eastAsia="lt-LT"/>
          <w14:ligatures w14:val="none"/>
        </w:rPr>
        <w:t xml:space="preserve"> </w:t>
      </w:r>
      <w:r w:rsidR="00D24272" w:rsidRPr="00D24272">
        <w:rPr>
          <w:rFonts w:ascii="Arial" w:eastAsia="Times New Roman" w:hAnsi="Arial" w:cs="Arial"/>
          <w:color w:val="000000"/>
          <w:kern w:val="0"/>
          <w:lang w:eastAsia="lt-LT"/>
          <w14:ligatures w14:val="none"/>
        </w:rPr>
        <w:t xml:space="preserve">6 priedą „Sutarties projektas“, </w:t>
      </w:r>
      <w:r w:rsidR="00D24272" w:rsidRPr="00D24272">
        <w:rPr>
          <w:rFonts w:ascii="Arial" w:eastAsia="Calibri" w:hAnsi="Arial" w:cs="Arial"/>
        </w:rPr>
        <w:t xml:space="preserve">išdėstant nauja redakcija, </w:t>
      </w:r>
      <w:r w:rsidR="00D24272" w:rsidRPr="00D24272">
        <w:rPr>
          <w:rFonts w:ascii="Arial" w:eastAsia="Times New Roman" w:hAnsi="Arial" w:cs="Arial"/>
          <w:color w:val="000000"/>
          <w:kern w:val="0"/>
          <w:lang w:eastAsia="lt-LT"/>
          <w14:ligatures w14:val="none"/>
        </w:rPr>
        <w:t>Versija Nr. 2.</w:t>
      </w:r>
      <w:r w:rsidR="00D24272" w:rsidRPr="00D24272">
        <w:rPr>
          <w:rFonts w:ascii="Arial" w:eastAsia="Calibri" w:hAnsi="Arial" w:cs="Arial"/>
        </w:rPr>
        <w:t xml:space="preserve"> (pakeitimai pažymėti geltona spalva)</w:t>
      </w:r>
      <w:r w:rsidR="00D24272" w:rsidRPr="00D24272">
        <w:rPr>
          <w:rFonts w:ascii="Arial" w:eastAsia="Calibri" w:hAnsi="Arial" w:cs="Arial"/>
          <w:kern w:val="0"/>
          <w14:ligatures w14:val="none"/>
        </w:rPr>
        <w:t>.</w:t>
      </w:r>
    </w:p>
    <w:p w14:paraId="4D276446" w14:textId="77777777" w:rsidR="00430F3E" w:rsidRPr="00D24272" w:rsidRDefault="00430F3E"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bookmarkEnd w:id="0"/>
    <w:p w14:paraId="2A1D86B8" w14:textId="77777777" w:rsidR="00406DDD" w:rsidRPr="00D24272" w:rsidRDefault="00406DDD"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p w14:paraId="4E7C2E72" w14:textId="77777777" w:rsidR="00406DDD" w:rsidRPr="00D24272" w:rsidRDefault="00406DDD"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p w14:paraId="7472D416" w14:textId="77777777" w:rsidR="007A174E" w:rsidRDefault="007A174E"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p w14:paraId="3D36516D" w14:textId="77777777" w:rsidR="007A174E" w:rsidRDefault="007A174E"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p>
    <w:p w14:paraId="368CFEE2" w14:textId="743F5895" w:rsidR="00770C11" w:rsidRPr="00D24272" w:rsidRDefault="00441D87" w:rsidP="007A174E">
      <w:pPr>
        <w:tabs>
          <w:tab w:val="left" w:pos="1418"/>
        </w:tabs>
        <w:spacing w:after="0" w:line="240" w:lineRule="auto"/>
        <w:jc w:val="both"/>
        <w:rPr>
          <w:rFonts w:ascii="Arial" w:eastAsia="Times New Roman" w:hAnsi="Arial" w:cs="Arial"/>
          <w:color w:val="000000" w:themeColor="text1"/>
          <w:kern w:val="0"/>
          <w:lang w:eastAsia="lt-LT"/>
          <w14:ligatures w14:val="none"/>
        </w:rPr>
      </w:pPr>
      <w:r w:rsidRPr="00D24272">
        <w:rPr>
          <w:rFonts w:ascii="Arial" w:eastAsia="Times New Roman" w:hAnsi="Arial" w:cs="Arial"/>
          <w:color w:val="000000" w:themeColor="text1"/>
          <w:kern w:val="0"/>
          <w:lang w:eastAsia="lt-LT"/>
          <w14:ligatures w14:val="none"/>
        </w:rPr>
        <w:t>Viešųjų pirkimų skyriaus vyriausioji specialistė</w:t>
      </w:r>
      <w:r w:rsidR="00927296" w:rsidRPr="00D24272">
        <w:rPr>
          <w:rFonts w:ascii="Arial" w:eastAsia="Times New Roman" w:hAnsi="Arial" w:cs="Arial"/>
          <w:color w:val="000000" w:themeColor="text1"/>
          <w:kern w:val="0"/>
          <w:lang w:eastAsia="lt-LT"/>
          <w14:ligatures w14:val="none"/>
        </w:rPr>
        <w:tab/>
      </w:r>
      <w:r w:rsidR="00927296" w:rsidRPr="00D24272">
        <w:rPr>
          <w:rFonts w:ascii="Arial" w:eastAsia="Times New Roman" w:hAnsi="Arial" w:cs="Arial"/>
          <w:color w:val="000000" w:themeColor="text1"/>
          <w:kern w:val="0"/>
          <w:lang w:eastAsia="lt-LT"/>
          <w14:ligatures w14:val="none"/>
        </w:rPr>
        <w:tab/>
      </w:r>
      <w:r w:rsidRPr="00D24272">
        <w:rPr>
          <w:rFonts w:ascii="Arial" w:eastAsia="Times New Roman" w:hAnsi="Arial" w:cs="Arial"/>
          <w:color w:val="000000" w:themeColor="text1"/>
          <w:kern w:val="0"/>
          <w:lang w:eastAsia="lt-LT"/>
          <w14:ligatures w14:val="none"/>
        </w:rPr>
        <w:tab/>
      </w:r>
      <w:r w:rsidR="00993847" w:rsidRPr="00D24272">
        <w:rPr>
          <w:rFonts w:ascii="Arial" w:eastAsia="Times New Roman" w:hAnsi="Arial" w:cs="Arial"/>
          <w:color w:val="000000" w:themeColor="text1"/>
          <w:kern w:val="0"/>
          <w:lang w:eastAsia="lt-LT"/>
          <w14:ligatures w14:val="none"/>
        </w:rPr>
        <w:t xml:space="preserve">       </w:t>
      </w:r>
      <w:r w:rsidRPr="00D24272">
        <w:rPr>
          <w:rFonts w:ascii="Arial" w:eastAsia="Times New Roman" w:hAnsi="Arial" w:cs="Arial"/>
          <w:color w:val="000000" w:themeColor="text1"/>
          <w:kern w:val="0"/>
          <w:lang w:eastAsia="lt-LT"/>
          <w14:ligatures w14:val="none"/>
        </w:rPr>
        <w:t>Lina Rulienė</w:t>
      </w:r>
    </w:p>
    <w:sectPr w:rsidR="00770C11" w:rsidRPr="00D24272"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03F4" w14:textId="77777777" w:rsidR="00E776EB" w:rsidRDefault="00E776EB" w:rsidP="009A6A22">
      <w:pPr>
        <w:spacing w:after="0" w:line="240" w:lineRule="auto"/>
      </w:pPr>
      <w:r>
        <w:separator/>
      </w:r>
    </w:p>
  </w:endnote>
  <w:endnote w:type="continuationSeparator" w:id="0">
    <w:p w14:paraId="6C55B8F5" w14:textId="77777777" w:rsidR="00E776EB" w:rsidRDefault="00E776EB"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4A99" w14:textId="77777777" w:rsidR="00E776EB" w:rsidRDefault="00E776EB" w:rsidP="009A6A22">
      <w:pPr>
        <w:spacing w:after="0" w:line="240" w:lineRule="auto"/>
      </w:pPr>
      <w:r>
        <w:separator/>
      </w:r>
    </w:p>
  </w:footnote>
  <w:footnote w:type="continuationSeparator" w:id="0">
    <w:p w14:paraId="37FD3349" w14:textId="77777777" w:rsidR="00E776EB" w:rsidRDefault="00E776EB"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7A22AB1"/>
    <w:multiLevelType w:val="hybridMultilevel"/>
    <w:tmpl w:val="352EA07C"/>
    <w:lvl w:ilvl="0" w:tplc="4F22290C">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D695C1D"/>
    <w:multiLevelType w:val="hybridMultilevel"/>
    <w:tmpl w:val="D45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80B8D"/>
    <w:multiLevelType w:val="hybridMultilevel"/>
    <w:tmpl w:val="3B327064"/>
    <w:lvl w:ilvl="0" w:tplc="8E4C971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2"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3"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4"/>
  </w:num>
  <w:num w:numId="3" w16cid:durableId="1724911100">
    <w:abstractNumId w:val="8"/>
  </w:num>
  <w:num w:numId="4" w16cid:durableId="599997336">
    <w:abstractNumId w:val="12"/>
  </w:num>
  <w:num w:numId="5" w16cid:durableId="1511144977">
    <w:abstractNumId w:val="13"/>
  </w:num>
  <w:num w:numId="6" w16cid:durableId="1305963739">
    <w:abstractNumId w:val="7"/>
  </w:num>
  <w:num w:numId="7" w16cid:durableId="214972922">
    <w:abstractNumId w:val="6"/>
  </w:num>
  <w:num w:numId="8" w16cid:durableId="654071021">
    <w:abstractNumId w:val="23"/>
  </w:num>
  <w:num w:numId="9" w16cid:durableId="1828328291">
    <w:abstractNumId w:val="22"/>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5"/>
  </w:num>
  <w:num w:numId="15" w16cid:durableId="391194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1"/>
  </w:num>
  <w:num w:numId="18" w16cid:durableId="2033876895">
    <w:abstractNumId w:val="10"/>
  </w:num>
  <w:num w:numId="19" w16cid:durableId="1332100000">
    <w:abstractNumId w:val="24"/>
  </w:num>
  <w:num w:numId="20" w16cid:durableId="142360365">
    <w:abstractNumId w:val="21"/>
  </w:num>
  <w:num w:numId="21" w16cid:durableId="649678460">
    <w:abstractNumId w:val="9"/>
  </w:num>
  <w:num w:numId="22" w16cid:durableId="1453397130">
    <w:abstractNumId w:val="16"/>
  </w:num>
  <w:num w:numId="23" w16cid:durableId="2059544155">
    <w:abstractNumId w:val="19"/>
  </w:num>
  <w:num w:numId="24" w16cid:durableId="1536650228">
    <w:abstractNumId w:val="20"/>
  </w:num>
  <w:num w:numId="25" w16cid:durableId="344090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2732"/>
    <w:rsid w:val="00040A57"/>
    <w:rsid w:val="00051D39"/>
    <w:rsid w:val="000541C5"/>
    <w:rsid w:val="00086CCC"/>
    <w:rsid w:val="000A6599"/>
    <w:rsid w:val="000B06AB"/>
    <w:rsid w:val="000C3560"/>
    <w:rsid w:val="000E16F7"/>
    <w:rsid w:val="000E6E1B"/>
    <w:rsid w:val="000F208E"/>
    <w:rsid w:val="00112071"/>
    <w:rsid w:val="00122A10"/>
    <w:rsid w:val="00123B5E"/>
    <w:rsid w:val="0013566C"/>
    <w:rsid w:val="001444CF"/>
    <w:rsid w:val="00170E6E"/>
    <w:rsid w:val="00181A86"/>
    <w:rsid w:val="00183B58"/>
    <w:rsid w:val="001B01C2"/>
    <w:rsid w:val="001D1A6C"/>
    <w:rsid w:val="001D1C11"/>
    <w:rsid w:val="001F231E"/>
    <w:rsid w:val="001F4711"/>
    <w:rsid w:val="001F4E87"/>
    <w:rsid w:val="001F4ED5"/>
    <w:rsid w:val="00230311"/>
    <w:rsid w:val="002307A5"/>
    <w:rsid w:val="0025635B"/>
    <w:rsid w:val="00277C71"/>
    <w:rsid w:val="00290403"/>
    <w:rsid w:val="00296A1D"/>
    <w:rsid w:val="002A312B"/>
    <w:rsid w:val="002C53D0"/>
    <w:rsid w:val="002E2AF9"/>
    <w:rsid w:val="002E7634"/>
    <w:rsid w:val="003066E9"/>
    <w:rsid w:val="00311D31"/>
    <w:rsid w:val="00317948"/>
    <w:rsid w:val="003277BD"/>
    <w:rsid w:val="003450FC"/>
    <w:rsid w:val="00384DC4"/>
    <w:rsid w:val="0039107E"/>
    <w:rsid w:val="003A280C"/>
    <w:rsid w:val="003A4F7D"/>
    <w:rsid w:val="003B7CCB"/>
    <w:rsid w:val="003D4C92"/>
    <w:rsid w:val="003D4CA1"/>
    <w:rsid w:val="003D6EF8"/>
    <w:rsid w:val="003D7533"/>
    <w:rsid w:val="003E2A51"/>
    <w:rsid w:val="003F4B2B"/>
    <w:rsid w:val="00404AD1"/>
    <w:rsid w:val="00406DDD"/>
    <w:rsid w:val="00423DC9"/>
    <w:rsid w:val="00430F3E"/>
    <w:rsid w:val="00435411"/>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078AC"/>
    <w:rsid w:val="005273F8"/>
    <w:rsid w:val="0053181C"/>
    <w:rsid w:val="00541BE6"/>
    <w:rsid w:val="00560F46"/>
    <w:rsid w:val="00562371"/>
    <w:rsid w:val="00580853"/>
    <w:rsid w:val="005A40EB"/>
    <w:rsid w:val="005B3CBF"/>
    <w:rsid w:val="005B4B05"/>
    <w:rsid w:val="005D62D8"/>
    <w:rsid w:val="005E1DBF"/>
    <w:rsid w:val="005E2144"/>
    <w:rsid w:val="005E4955"/>
    <w:rsid w:val="005F5C73"/>
    <w:rsid w:val="006032DD"/>
    <w:rsid w:val="0060660D"/>
    <w:rsid w:val="006426B1"/>
    <w:rsid w:val="00660E3B"/>
    <w:rsid w:val="006A17EC"/>
    <w:rsid w:val="006A2037"/>
    <w:rsid w:val="006A5BEF"/>
    <w:rsid w:val="006C28B0"/>
    <w:rsid w:val="006F1990"/>
    <w:rsid w:val="006F5988"/>
    <w:rsid w:val="00712C91"/>
    <w:rsid w:val="007169CE"/>
    <w:rsid w:val="007201AC"/>
    <w:rsid w:val="00723D6E"/>
    <w:rsid w:val="007309FE"/>
    <w:rsid w:val="007409AB"/>
    <w:rsid w:val="00747AA2"/>
    <w:rsid w:val="0075113A"/>
    <w:rsid w:val="00761452"/>
    <w:rsid w:val="007635A2"/>
    <w:rsid w:val="00767C20"/>
    <w:rsid w:val="00770C11"/>
    <w:rsid w:val="0078288E"/>
    <w:rsid w:val="007A174E"/>
    <w:rsid w:val="007A6DBB"/>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079F"/>
    <w:rsid w:val="00862520"/>
    <w:rsid w:val="0086316B"/>
    <w:rsid w:val="00864263"/>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8F61FE"/>
    <w:rsid w:val="00927296"/>
    <w:rsid w:val="009320DF"/>
    <w:rsid w:val="00935AC8"/>
    <w:rsid w:val="0095148F"/>
    <w:rsid w:val="00951561"/>
    <w:rsid w:val="00951827"/>
    <w:rsid w:val="00962138"/>
    <w:rsid w:val="0097095C"/>
    <w:rsid w:val="009711D1"/>
    <w:rsid w:val="009750E8"/>
    <w:rsid w:val="00993847"/>
    <w:rsid w:val="009A6A22"/>
    <w:rsid w:val="009D2DDF"/>
    <w:rsid w:val="009E3FF0"/>
    <w:rsid w:val="00A00C01"/>
    <w:rsid w:val="00A13194"/>
    <w:rsid w:val="00A27D66"/>
    <w:rsid w:val="00A34439"/>
    <w:rsid w:val="00A478A1"/>
    <w:rsid w:val="00A51A11"/>
    <w:rsid w:val="00A5715B"/>
    <w:rsid w:val="00A61BB0"/>
    <w:rsid w:val="00A71FA9"/>
    <w:rsid w:val="00A82634"/>
    <w:rsid w:val="00A85753"/>
    <w:rsid w:val="00A91374"/>
    <w:rsid w:val="00A91C86"/>
    <w:rsid w:val="00AB2E21"/>
    <w:rsid w:val="00AC149D"/>
    <w:rsid w:val="00AD656F"/>
    <w:rsid w:val="00AF4A8A"/>
    <w:rsid w:val="00B01C2B"/>
    <w:rsid w:val="00B13C6E"/>
    <w:rsid w:val="00B27E48"/>
    <w:rsid w:val="00B36F3E"/>
    <w:rsid w:val="00B45929"/>
    <w:rsid w:val="00B5366C"/>
    <w:rsid w:val="00B6099B"/>
    <w:rsid w:val="00B7355D"/>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95617"/>
    <w:rsid w:val="00CA35FB"/>
    <w:rsid w:val="00CB406D"/>
    <w:rsid w:val="00CC1CAF"/>
    <w:rsid w:val="00CE2F43"/>
    <w:rsid w:val="00D162AE"/>
    <w:rsid w:val="00D1785E"/>
    <w:rsid w:val="00D24272"/>
    <w:rsid w:val="00D527D2"/>
    <w:rsid w:val="00D607DF"/>
    <w:rsid w:val="00D67441"/>
    <w:rsid w:val="00D854BA"/>
    <w:rsid w:val="00DA4B1C"/>
    <w:rsid w:val="00DA5511"/>
    <w:rsid w:val="00DA6E60"/>
    <w:rsid w:val="00DC17B2"/>
    <w:rsid w:val="00DE1681"/>
    <w:rsid w:val="00DE4404"/>
    <w:rsid w:val="00DF6354"/>
    <w:rsid w:val="00E11B5E"/>
    <w:rsid w:val="00E2543F"/>
    <w:rsid w:val="00E30103"/>
    <w:rsid w:val="00E53750"/>
    <w:rsid w:val="00E6235B"/>
    <w:rsid w:val="00E775B9"/>
    <w:rsid w:val="00E776EB"/>
    <w:rsid w:val="00E813AA"/>
    <w:rsid w:val="00E95D25"/>
    <w:rsid w:val="00EA2925"/>
    <w:rsid w:val="00EA5EB8"/>
    <w:rsid w:val="00EA6A26"/>
    <w:rsid w:val="00ED6067"/>
    <w:rsid w:val="00EE62C8"/>
    <w:rsid w:val="00EF1484"/>
    <w:rsid w:val="00EF7C4D"/>
    <w:rsid w:val="00F131EC"/>
    <w:rsid w:val="00F220EB"/>
    <w:rsid w:val="00F223B6"/>
    <w:rsid w:val="00F3421B"/>
    <w:rsid w:val="00F422D0"/>
    <w:rsid w:val="00F4326F"/>
    <w:rsid w:val="00F50CE0"/>
    <w:rsid w:val="00F65A6B"/>
    <w:rsid w:val="00FA087D"/>
    <w:rsid w:val="00FA66E5"/>
    <w:rsid w:val="00FB10BD"/>
    <w:rsid w:val="00FB29CD"/>
    <w:rsid w:val="00FC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489664564">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3</cp:revision>
  <dcterms:created xsi:type="dcterms:W3CDTF">2025-04-08T12:06:00Z</dcterms:created>
  <dcterms:modified xsi:type="dcterms:W3CDTF">2025-04-08T12:06:00Z</dcterms:modified>
</cp:coreProperties>
</file>