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bookmarkStart w:id="0" w:name="_Hlk195010003"/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</w:t>
      </w:r>
      <w:bookmarkEnd w:id="0"/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297911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9165ADD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79A8BA61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03233B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6B8258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pPr w:leftFromText="180" w:rightFromText="180" w:horzAnchor="margin" w:tblpX="137" w:tblpY="770"/>
        <w:tblW w:w="4934" w:type="pct"/>
        <w:tblLook w:val="04A0" w:firstRow="1" w:lastRow="0" w:firstColumn="1" w:lastColumn="0" w:noHBand="0" w:noVBand="1"/>
      </w:tblPr>
      <w:tblGrid>
        <w:gridCol w:w="846"/>
        <w:gridCol w:w="2565"/>
        <w:gridCol w:w="3667"/>
        <w:gridCol w:w="2423"/>
      </w:tblGrid>
      <w:tr w:rsidR="00305F70" w:rsidRPr="00577D6D" w14:paraId="6AE89D08" w14:textId="77777777" w:rsidTr="000A63D8">
        <w:trPr>
          <w:cantSplit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F746A18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170BC9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2BFB9A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5603E20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683C4324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5F70" w:rsidRPr="00577D6D" w14:paraId="6FDD6465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DC1" w14:textId="77777777" w:rsidR="00305F70" w:rsidRPr="00577D6D" w:rsidRDefault="00305F70" w:rsidP="00305F70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0D12" w14:textId="5DA8006D" w:rsidR="00305F70" w:rsidRPr="000909C3" w:rsidRDefault="000909C3" w:rsidP="004721B1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909C3">
              <w:rPr>
                <w:b/>
                <w:bCs/>
                <w:color w:val="000000"/>
                <w:sz w:val="24"/>
                <w:szCs w:val="24"/>
              </w:rPr>
              <w:t>Techninis ir profesinis pajėgumas</w:t>
            </w:r>
          </w:p>
        </w:tc>
      </w:tr>
      <w:tr w:rsidR="00305F70" w:rsidRPr="005628AF" w14:paraId="7D480611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765F" w14:textId="77777777" w:rsidR="00305F70" w:rsidRPr="000A63D8" w:rsidRDefault="00305F70" w:rsidP="000A63D8">
            <w:pPr>
              <w:spacing w:before="60" w:after="60" w:line="257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0A63D8">
              <w:rPr>
                <w:rFonts w:eastAsiaTheme="minorHAnsi"/>
                <w:sz w:val="24"/>
                <w:szCs w:val="24"/>
              </w:rPr>
              <w:t xml:space="preserve">1.1 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01270" w14:textId="4F3E1F8E" w:rsidR="00305F70" w:rsidRPr="00577D6D" w:rsidRDefault="000909C3" w:rsidP="000909C3">
            <w:pPr>
              <w:ind w:firstLine="0"/>
              <w:rPr>
                <w:sz w:val="24"/>
                <w:szCs w:val="24"/>
              </w:rPr>
            </w:pPr>
            <w:r w:rsidRPr="000909C3">
              <w:rPr>
                <w:sz w:val="24"/>
                <w:szCs w:val="24"/>
              </w:rPr>
              <w:t>Tiekėjas privalo turėti pakankamai pirkimo sutarties vykdymui būtinų priemonių</w:t>
            </w:r>
            <w:bookmarkStart w:id="1" w:name="_Hlk195008835"/>
            <w:r>
              <w:rPr>
                <w:sz w:val="24"/>
                <w:szCs w:val="24"/>
              </w:rPr>
              <w:t xml:space="preserve">, t. y. </w:t>
            </w:r>
            <w:r w:rsidRPr="000909C3">
              <w:rPr>
                <w:sz w:val="24"/>
                <w:szCs w:val="24"/>
              </w:rPr>
              <w:t xml:space="preserve">turėti bent 1 (vieną) prekybos vietą </w:t>
            </w:r>
            <w:bookmarkEnd w:id="1"/>
            <w:r w:rsidRPr="000909C3">
              <w:rPr>
                <w:sz w:val="24"/>
                <w:szCs w:val="24"/>
              </w:rPr>
              <w:t>Kauno, Klaipėdos,</w:t>
            </w:r>
            <w:r>
              <w:rPr>
                <w:sz w:val="24"/>
                <w:szCs w:val="24"/>
              </w:rPr>
              <w:t xml:space="preserve"> </w:t>
            </w:r>
            <w:r w:rsidRPr="000909C3">
              <w:rPr>
                <w:sz w:val="24"/>
                <w:szCs w:val="24"/>
              </w:rPr>
              <w:t>Marijampolės, Panevėžio, Utenos, Šiaulių, Alytaus ir Vilniaus miestuose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939F" w14:textId="77777777" w:rsidR="00195862" w:rsidRDefault="00305F70" w:rsidP="004721B1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color w:val="000000"/>
                <w:sz w:val="24"/>
                <w:szCs w:val="24"/>
              </w:rPr>
              <w:t>Pateikiama</w:t>
            </w:r>
            <w:r w:rsidR="00195862">
              <w:rPr>
                <w:color w:val="000000"/>
                <w:sz w:val="24"/>
                <w:szCs w:val="24"/>
              </w:rPr>
              <w:t>:</w:t>
            </w:r>
          </w:p>
          <w:p w14:paraId="43C43E89" w14:textId="73FCED5B" w:rsidR="00305F70" w:rsidRPr="00710C1F" w:rsidRDefault="000909C3" w:rsidP="000909C3">
            <w:pPr>
              <w:pStyle w:val="Betarp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Tiekėjo vadovo parašu patvirtintas </w:t>
            </w:r>
            <w:r w:rsidRPr="00762C0E">
              <w:rPr>
                <w:sz w:val="24"/>
                <w:szCs w:val="24"/>
              </w:rPr>
              <w:t>prekybos viet</w:t>
            </w:r>
            <w:r>
              <w:rPr>
                <w:sz w:val="24"/>
                <w:szCs w:val="24"/>
              </w:rPr>
              <w:t xml:space="preserve">ų </w:t>
            </w:r>
            <w:r w:rsidRPr="005F3C6A">
              <w:rPr>
                <w:sz w:val="24"/>
                <w:szCs w:val="24"/>
              </w:rPr>
              <w:t>Kauno, Klaipėdos, Marijampolės, Panevėžio, Utenos, Šiaulių, Alytaus ir Vilniaus miestuose</w:t>
            </w:r>
            <w:r>
              <w:rPr>
                <w:sz w:val="24"/>
                <w:szCs w:val="24"/>
              </w:rPr>
              <w:t xml:space="preserve"> sąrašas</w:t>
            </w:r>
            <w:r w:rsidR="00BF429D">
              <w:rPr>
                <w:sz w:val="24"/>
                <w:szCs w:val="24"/>
              </w:rPr>
              <w:t xml:space="preserve"> ir jų adresai</w:t>
            </w:r>
            <w:r>
              <w:rPr>
                <w:sz w:val="24"/>
                <w:szCs w:val="24"/>
              </w:rPr>
              <w:t>.</w:t>
            </w:r>
          </w:p>
          <w:p w14:paraId="5A9FDD6B" w14:textId="77777777" w:rsidR="00305F70" w:rsidRPr="00577D6D" w:rsidRDefault="00305F70" w:rsidP="004721B1">
            <w:pPr>
              <w:rPr>
                <w:bCs/>
                <w:i/>
                <w:iCs/>
                <w:sz w:val="24"/>
                <w:szCs w:val="24"/>
              </w:rPr>
            </w:pPr>
          </w:p>
          <w:p w14:paraId="41FE2EEF" w14:textId="252559B3" w:rsidR="00305F70" w:rsidRPr="00577D6D" w:rsidRDefault="000909C3" w:rsidP="004721B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D</w:t>
            </w:r>
            <w:r w:rsidR="00305F70" w:rsidRPr="00577D6D">
              <w:rPr>
                <w:bCs/>
                <w:i/>
                <w:iCs/>
                <w:sz w:val="24"/>
                <w:szCs w:val="24"/>
              </w:rPr>
              <w:t>okumentas pateikiamas kartu su pasiūlymu.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50B54" w14:textId="77777777" w:rsidR="003A367E" w:rsidRPr="00365380" w:rsidRDefault="003A367E" w:rsidP="003A367E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365380">
              <w:rPr>
                <w:rFonts w:eastAsia="Times New Roman"/>
                <w:sz w:val="24"/>
                <w:szCs w:val="24"/>
              </w:rPr>
              <w:t xml:space="preserve">Tiekėjas arba bent vienas tiekėjų grupės narys, jeigu pasiūlymą teikia ūkio subjektų grupė, arba ūkio subjektas, kurio pajėgumais remiasi tiekėjas, pagal jų prisiimamus įsipareigojimus pirkimo sutarčiai vykdyti. </w:t>
            </w:r>
          </w:p>
          <w:p w14:paraId="4F5B513A" w14:textId="77777777" w:rsidR="003A367E" w:rsidRPr="00927092" w:rsidRDefault="003A367E" w:rsidP="00927092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78ED510" w14:textId="77777777" w:rsidR="00536EC6" w:rsidRDefault="00536EC6"/>
    <w:sectPr w:rsidR="00536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464F9"/>
    <w:rsid w:val="000909C3"/>
    <w:rsid w:val="000A63D8"/>
    <w:rsid w:val="000B2A00"/>
    <w:rsid w:val="000F3DA8"/>
    <w:rsid w:val="000F61A1"/>
    <w:rsid w:val="00177EDD"/>
    <w:rsid w:val="00195862"/>
    <w:rsid w:val="00265C69"/>
    <w:rsid w:val="00305F70"/>
    <w:rsid w:val="003A367E"/>
    <w:rsid w:val="00536EC6"/>
    <w:rsid w:val="005E6718"/>
    <w:rsid w:val="007B1A75"/>
    <w:rsid w:val="00927092"/>
    <w:rsid w:val="00966436"/>
    <w:rsid w:val="009909DD"/>
    <w:rsid w:val="009F371F"/>
    <w:rsid w:val="00AE1F8D"/>
    <w:rsid w:val="00B24A7B"/>
    <w:rsid w:val="00BC6ACC"/>
    <w:rsid w:val="00BF429D"/>
    <w:rsid w:val="00E710E5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siwyg-color-black">
    <w:name w:val="wysiwyg-color-black"/>
    <w:basedOn w:val="Numatytasispastraiposriftas"/>
    <w:rsid w:val="0009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6</cp:revision>
  <dcterms:created xsi:type="dcterms:W3CDTF">2025-04-08T10:00:00Z</dcterms:created>
  <dcterms:modified xsi:type="dcterms:W3CDTF">2025-04-08T13:26:00Z</dcterms:modified>
</cp:coreProperties>
</file>