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E36F8" w14:textId="47520F5D" w:rsidR="007C2AB4" w:rsidRPr="00AC7BAD" w:rsidRDefault="007C2AB4" w:rsidP="007F2F8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1"/>
        <w:gridCol w:w="3565"/>
      </w:tblGrid>
      <w:tr w:rsidR="006400F2" w:rsidRPr="009D41B7" w14:paraId="17DD5E7A" w14:textId="77777777" w:rsidTr="00865734">
        <w:trPr>
          <w:trHeight w:val="512"/>
          <w:tblHeader/>
        </w:trPr>
        <w:tc>
          <w:tcPr>
            <w:tcW w:w="3023" w:type="pct"/>
            <w:shd w:val="clear" w:color="auto" w:fill="auto"/>
            <w:vAlign w:val="center"/>
          </w:tcPr>
          <w:p w14:paraId="53DF8E81" w14:textId="77777777" w:rsidR="006400F2" w:rsidRPr="00614B57" w:rsidRDefault="006400F2" w:rsidP="00865734">
            <w:pPr>
              <w:tabs>
                <w:tab w:val="left" w:pos="284"/>
              </w:tabs>
              <w:ind w:right="-183"/>
              <w:contextualSpacing/>
              <w:jc w:val="center"/>
              <w:rPr>
                <w:rFonts w:ascii="Times New Roman" w:eastAsia="Calibri" w:hAnsi="Times New Roman" w:cs="Times New Roman"/>
                <w:bCs/>
              </w:rPr>
            </w:pPr>
            <w:r w:rsidRPr="00614B57">
              <w:rPr>
                <w:rFonts w:ascii="Times New Roman" w:hAnsi="Times New Roman" w:cs="Times New Roman"/>
                <w:bCs/>
              </w:rPr>
              <w:br w:type="page"/>
              <w:t>K</w:t>
            </w:r>
            <w:r w:rsidRPr="00614B57">
              <w:rPr>
                <w:rFonts w:ascii="Times New Roman" w:eastAsia="Calibri" w:hAnsi="Times New Roman" w:cs="Times New Roman"/>
                <w:bCs/>
              </w:rPr>
              <w:t>LAUSIMAS</w:t>
            </w:r>
          </w:p>
        </w:tc>
        <w:tc>
          <w:tcPr>
            <w:tcW w:w="1977" w:type="pct"/>
            <w:shd w:val="clear" w:color="auto" w:fill="auto"/>
            <w:vAlign w:val="center"/>
          </w:tcPr>
          <w:p w14:paraId="426AD796" w14:textId="77777777" w:rsidR="006400F2" w:rsidRPr="00614B57" w:rsidRDefault="006400F2" w:rsidP="00865734">
            <w:pPr>
              <w:tabs>
                <w:tab w:val="left" w:pos="426"/>
              </w:tabs>
              <w:contextualSpacing/>
              <w:jc w:val="center"/>
              <w:rPr>
                <w:rFonts w:ascii="Times New Roman" w:eastAsia="Calibri" w:hAnsi="Times New Roman" w:cs="Times New Roman"/>
                <w:bCs/>
              </w:rPr>
            </w:pPr>
            <w:r w:rsidRPr="00614B57">
              <w:rPr>
                <w:rFonts w:ascii="Times New Roman" w:eastAsia="Calibri" w:hAnsi="Times New Roman" w:cs="Times New Roman"/>
                <w:bCs/>
              </w:rPr>
              <w:t>RINKOS KONSULTACIJOS DALYVIO ATSAKYMAS IR (AR) SIŪLYMAI</w:t>
            </w:r>
          </w:p>
        </w:tc>
      </w:tr>
      <w:tr w:rsidR="007F2F86" w:rsidRPr="009D41B7" w14:paraId="1D0BDF9F" w14:textId="77777777" w:rsidTr="00865734">
        <w:tc>
          <w:tcPr>
            <w:tcW w:w="3023" w:type="pct"/>
            <w:shd w:val="clear" w:color="auto" w:fill="auto"/>
          </w:tcPr>
          <w:p w14:paraId="2162B83F" w14:textId="0574954E" w:rsidR="007F2F86" w:rsidRPr="00091F19" w:rsidRDefault="00131789" w:rsidP="007F2F86">
            <w:pPr>
              <w:numPr>
                <w:ilvl w:val="0"/>
                <w:numId w:val="2"/>
              </w:numPr>
              <w:tabs>
                <w:tab w:val="left" w:pos="284"/>
                <w:tab w:val="left" w:pos="709"/>
              </w:tabs>
              <w:spacing w:after="0" w:line="240" w:lineRule="auto"/>
              <w:ind w:left="0" w:firstLine="0"/>
              <w:contextualSpacing/>
              <w:rPr>
                <w:rFonts w:ascii="Times New Roman" w:hAnsi="Times New Roman" w:cs="Times New Roman"/>
              </w:rPr>
            </w:pPr>
            <w:r w:rsidRPr="00091F19">
              <w:rPr>
                <w:rFonts w:ascii="Times New Roman" w:hAnsi="Times New Roman" w:cs="Times New Roman"/>
              </w:rPr>
              <w:t>Ar turite pastabų, klausimų techninei specifikacijai ? </w:t>
            </w:r>
          </w:p>
        </w:tc>
        <w:tc>
          <w:tcPr>
            <w:tcW w:w="1977" w:type="pct"/>
            <w:shd w:val="clear" w:color="auto" w:fill="auto"/>
          </w:tcPr>
          <w:p w14:paraId="63430461" w14:textId="77777777" w:rsidR="007F2F86" w:rsidRPr="00091F19" w:rsidRDefault="007F2F86" w:rsidP="00865734">
            <w:pPr>
              <w:tabs>
                <w:tab w:val="left" w:pos="426"/>
              </w:tabs>
              <w:contextualSpacing/>
              <w:rPr>
                <w:rFonts w:ascii="Times New Roman" w:eastAsia="Calibri" w:hAnsi="Times New Roman" w:cs="Times New Roman"/>
              </w:rPr>
            </w:pPr>
          </w:p>
        </w:tc>
      </w:tr>
      <w:tr w:rsidR="006400F2" w:rsidRPr="009D41B7" w14:paraId="257752A4" w14:textId="77777777" w:rsidTr="00865734">
        <w:tc>
          <w:tcPr>
            <w:tcW w:w="3023" w:type="pct"/>
            <w:shd w:val="clear" w:color="auto" w:fill="auto"/>
          </w:tcPr>
          <w:p w14:paraId="227E1EA7" w14:textId="6C0DB861" w:rsidR="006400F2" w:rsidRPr="00091F19" w:rsidRDefault="00131789" w:rsidP="006400F2">
            <w:pPr>
              <w:numPr>
                <w:ilvl w:val="0"/>
                <w:numId w:val="2"/>
              </w:numPr>
              <w:tabs>
                <w:tab w:val="left" w:pos="284"/>
                <w:tab w:val="left" w:pos="709"/>
              </w:tabs>
              <w:spacing w:after="0" w:line="240" w:lineRule="auto"/>
              <w:ind w:left="0" w:firstLine="0"/>
              <w:contextualSpacing/>
              <w:rPr>
                <w:rFonts w:ascii="Times New Roman" w:eastAsia="Calibri" w:hAnsi="Times New Roman" w:cs="Times New Roman"/>
              </w:rPr>
            </w:pPr>
            <w:r w:rsidRPr="00091F19">
              <w:rPr>
                <w:rFonts w:ascii="Times New Roman" w:hAnsi="Times New Roman" w:cs="Times New Roman"/>
              </w:rPr>
              <w:t>Kokius reikalavimus papildomai patartumėte įtraukti į techninę specifikaciją, arba kurių reikėtų atsisakyti ? Prašome argumentuoti kiekvieną siūlymą korekcijai bei nurodyti konkrečius punktus ir/ar teksto vietas, kur jūsų nuomone turi būti atliekamos korekcijos. </w:t>
            </w:r>
          </w:p>
        </w:tc>
        <w:tc>
          <w:tcPr>
            <w:tcW w:w="1977" w:type="pct"/>
            <w:shd w:val="clear" w:color="auto" w:fill="auto"/>
          </w:tcPr>
          <w:p w14:paraId="5B6AA636" w14:textId="77777777" w:rsidR="006400F2" w:rsidRPr="00091F19" w:rsidRDefault="006400F2" w:rsidP="00865734">
            <w:pPr>
              <w:tabs>
                <w:tab w:val="left" w:pos="426"/>
              </w:tabs>
              <w:contextualSpacing/>
              <w:rPr>
                <w:rFonts w:ascii="Times New Roman" w:eastAsia="Calibri" w:hAnsi="Times New Roman" w:cs="Times New Roman"/>
              </w:rPr>
            </w:pPr>
          </w:p>
        </w:tc>
      </w:tr>
      <w:tr w:rsidR="00494BF3" w:rsidRPr="009D41B7" w14:paraId="108D82C0" w14:textId="77777777" w:rsidTr="00865734">
        <w:tc>
          <w:tcPr>
            <w:tcW w:w="3023" w:type="pct"/>
            <w:shd w:val="clear" w:color="auto" w:fill="auto"/>
          </w:tcPr>
          <w:p w14:paraId="66F3EFDD" w14:textId="65676256" w:rsidR="00494BF3" w:rsidRPr="00091F19" w:rsidRDefault="00091F19" w:rsidP="00494BF3">
            <w:pPr>
              <w:numPr>
                <w:ilvl w:val="0"/>
                <w:numId w:val="2"/>
              </w:numPr>
              <w:tabs>
                <w:tab w:val="left" w:pos="284"/>
                <w:tab w:val="left" w:pos="709"/>
              </w:tabs>
              <w:spacing w:after="0" w:line="240" w:lineRule="auto"/>
              <w:ind w:left="0" w:firstLine="0"/>
              <w:contextualSpacing/>
              <w:rPr>
                <w:rFonts w:ascii="Times New Roman" w:hAnsi="Times New Roman" w:cs="Times New Roman"/>
              </w:rPr>
            </w:pPr>
            <w:r w:rsidRPr="00091F19">
              <w:rPr>
                <w:rFonts w:ascii="Times New Roman" w:hAnsi="Times New Roman" w:cs="Times New Roman"/>
              </w:rPr>
              <w:t>Nurodykite, kokia būtų preliminari pasiūlymo kaina ( su PVM ar be PVM ). </w:t>
            </w:r>
          </w:p>
        </w:tc>
        <w:tc>
          <w:tcPr>
            <w:tcW w:w="1977" w:type="pct"/>
            <w:shd w:val="clear" w:color="auto" w:fill="auto"/>
          </w:tcPr>
          <w:p w14:paraId="3745EC78" w14:textId="77777777" w:rsidR="00494BF3" w:rsidRPr="00091F19" w:rsidRDefault="00494BF3" w:rsidP="00865734">
            <w:pPr>
              <w:tabs>
                <w:tab w:val="left" w:pos="426"/>
              </w:tabs>
              <w:contextualSpacing/>
              <w:rPr>
                <w:rFonts w:ascii="Times New Roman" w:eastAsia="Calibri" w:hAnsi="Times New Roman" w:cs="Times New Roman"/>
              </w:rPr>
            </w:pPr>
          </w:p>
        </w:tc>
      </w:tr>
      <w:tr w:rsidR="006400F2" w:rsidRPr="009D41B7" w14:paraId="50D414DE" w14:textId="77777777" w:rsidTr="00865734">
        <w:tc>
          <w:tcPr>
            <w:tcW w:w="3023" w:type="pct"/>
            <w:shd w:val="clear" w:color="auto" w:fill="auto"/>
          </w:tcPr>
          <w:p w14:paraId="6DAA1C11" w14:textId="4A347C3F" w:rsidR="006400F2" w:rsidRPr="00091F19" w:rsidRDefault="00091F19" w:rsidP="006400F2">
            <w:pPr>
              <w:numPr>
                <w:ilvl w:val="0"/>
                <w:numId w:val="2"/>
              </w:numPr>
              <w:tabs>
                <w:tab w:val="left" w:pos="284"/>
                <w:tab w:val="left" w:pos="709"/>
              </w:tabs>
              <w:spacing w:after="0" w:line="240" w:lineRule="auto"/>
              <w:ind w:left="0" w:firstLine="0"/>
              <w:contextualSpacing/>
              <w:rPr>
                <w:rFonts w:ascii="Times New Roman" w:hAnsi="Times New Roman" w:cs="Times New Roman"/>
              </w:rPr>
            </w:pPr>
            <w:r w:rsidRPr="00091F19">
              <w:rPr>
                <w:rFonts w:ascii="Times New Roman" w:hAnsi="Times New Roman" w:cs="Times New Roman"/>
              </w:rPr>
              <w:t>Vadovaujantis Lietuvos Respublikos vyriausybės nutarimu 2021 m. birželio 21 d. Nr. 478 dėl žaliųjų pirkimų tikslų nustatymo ir įgyvendinimo, kuriame nurodyta, jog nuo 2023 m. 100 proc. perkančiosios organizacijos pirkimams turi taikyti žaliųjų pirkimų reikalavimus, pateikite savo siūlymus dėl techninės specifikacijos ir dėl sutarties sąlygų žaliųjų pirkimų reikalavimų. </w:t>
            </w:r>
          </w:p>
        </w:tc>
        <w:tc>
          <w:tcPr>
            <w:tcW w:w="1977" w:type="pct"/>
            <w:shd w:val="clear" w:color="auto" w:fill="auto"/>
          </w:tcPr>
          <w:p w14:paraId="3203A4C0" w14:textId="77777777" w:rsidR="006400F2" w:rsidRPr="00091F19" w:rsidRDefault="006400F2" w:rsidP="00865734">
            <w:pPr>
              <w:tabs>
                <w:tab w:val="left" w:pos="426"/>
              </w:tabs>
              <w:contextualSpacing/>
              <w:rPr>
                <w:rFonts w:ascii="Times New Roman" w:eastAsia="Calibri" w:hAnsi="Times New Roman" w:cs="Times New Roman"/>
              </w:rPr>
            </w:pPr>
          </w:p>
        </w:tc>
      </w:tr>
      <w:tr w:rsidR="00F1225C" w:rsidRPr="009D41B7" w14:paraId="1AD224AB" w14:textId="77777777" w:rsidTr="00865734">
        <w:tc>
          <w:tcPr>
            <w:tcW w:w="3023" w:type="pct"/>
            <w:shd w:val="clear" w:color="auto" w:fill="auto"/>
          </w:tcPr>
          <w:p w14:paraId="236CFE20" w14:textId="00DA20DE" w:rsidR="00091F19" w:rsidRPr="00091F19" w:rsidRDefault="00091F19" w:rsidP="00091F19">
            <w:pPr>
              <w:pStyle w:val="ListParagraph"/>
              <w:numPr>
                <w:ilvl w:val="0"/>
                <w:numId w:val="2"/>
              </w:numPr>
              <w:rPr>
                <w:rFonts w:ascii="Times New Roman" w:hAnsi="Times New Roman" w:cs="Times New Roman"/>
              </w:rPr>
            </w:pPr>
            <w:r w:rsidRPr="00091F19">
              <w:rPr>
                <w:rFonts w:ascii="Times New Roman" w:hAnsi="Times New Roman" w:cs="Times New Roman"/>
              </w:rPr>
              <w:t>Kiti siūlymai ir pastebėjimai.</w:t>
            </w:r>
          </w:p>
          <w:p w14:paraId="0CF8F3C9" w14:textId="37CCC5E6" w:rsidR="00F1225C" w:rsidRPr="00091F19" w:rsidRDefault="00F1225C" w:rsidP="00614B57">
            <w:pPr>
              <w:pStyle w:val="NormalWeb"/>
              <w:spacing w:before="0" w:beforeAutospacing="0" w:after="0" w:afterAutospacing="0"/>
              <w:rPr>
                <w:rFonts w:eastAsiaTheme="minorHAnsi"/>
                <w:sz w:val="22"/>
                <w:szCs w:val="22"/>
                <w:lang w:eastAsia="en-US"/>
              </w:rPr>
            </w:pPr>
          </w:p>
        </w:tc>
        <w:tc>
          <w:tcPr>
            <w:tcW w:w="1977" w:type="pct"/>
            <w:shd w:val="clear" w:color="auto" w:fill="auto"/>
          </w:tcPr>
          <w:p w14:paraId="45AD0CD5" w14:textId="77777777" w:rsidR="00F1225C" w:rsidRPr="00091F19" w:rsidRDefault="00F1225C" w:rsidP="00865734">
            <w:pPr>
              <w:tabs>
                <w:tab w:val="left" w:pos="426"/>
              </w:tabs>
              <w:contextualSpacing/>
              <w:rPr>
                <w:rFonts w:ascii="Times New Roman" w:eastAsia="Calibri" w:hAnsi="Times New Roman" w:cs="Times New Roman"/>
              </w:rPr>
            </w:pPr>
          </w:p>
        </w:tc>
      </w:tr>
      <w:tr w:rsidR="006400F2" w:rsidRPr="009D41B7" w14:paraId="392C5284" w14:textId="77777777" w:rsidTr="00865734">
        <w:trPr>
          <w:trHeight w:val="289"/>
        </w:trPr>
        <w:tc>
          <w:tcPr>
            <w:tcW w:w="3023" w:type="pct"/>
            <w:shd w:val="clear" w:color="auto" w:fill="auto"/>
          </w:tcPr>
          <w:p w14:paraId="4149E6B0" w14:textId="45D0DA60" w:rsidR="006400F2" w:rsidRPr="008F723E" w:rsidRDefault="006400F2" w:rsidP="008F723E">
            <w:pPr>
              <w:tabs>
                <w:tab w:val="left" w:pos="284"/>
                <w:tab w:val="left" w:pos="709"/>
              </w:tabs>
              <w:spacing w:after="0" w:line="240" w:lineRule="auto"/>
              <w:jc w:val="both"/>
              <w:rPr>
                <w:rFonts w:ascii="Times New Roman" w:hAnsi="Times New Roman" w:cs="Times New Roman"/>
              </w:rPr>
            </w:pPr>
          </w:p>
        </w:tc>
        <w:tc>
          <w:tcPr>
            <w:tcW w:w="1977" w:type="pct"/>
            <w:shd w:val="clear" w:color="auto" w:fill="auto"/>
          </w:tcPr>
          <w:p w14:paraId="4B23D843" w14:textId="77777777" w:rsidR="006400F2" w:rsidRPr="00614B57" w:rsidRDefault="006400F2" w:rsidP="00865734">
            <w:pPr>
              <w:tabs>
                <w:tab w:val="left" w:pos="426"/>
              </w:tabs>
              <w:contextualSpacing/>
              <w:rPr>
                <w:rFonts w:ascii="Times New Roman" w:eastAsia="Calibri" w:hAnsi="Times New Roman" w:cs="Times New Roman"/>
              </w:rPr>
            </w:pPr>
          </w:p>
        </w:tc>
      </w:tr>
      <w:tr w:rsidR="006400F2" w:rsidRPr="009D41B7" w14:paraId="14848E58" w14:textId="77777777" w:rsidTr="00865734">
        <w:trPr>
          <w:trHeight w:val="262"/>
        </w:trPr>
        <w:tc>
          <w:tcPr>
            <w:tcW w:w="3023" w:type="pct"/>
            <w:shd w:val="clear" w:color="auto" w:fill="auto"/>
          </w:tcPr>
          <w:p w14:paraId="74665310" w14:textId="78567C33" w:rsidR="006400F2" w:rsidRPr="008F723E" w:rsidRDefault="006400F2" w:rsidP="008F723E">
            <w:pPr>
              <w:tabs>
                <w:tab w:val="left" w:pos="284"/>
                <w:tab w:val="left" w:pos="709"/>
              </w:tabs>
              <w:spacing w:after="0" w:line="240" w:lineRule="auto"/>
              <w:jc w:val="both"/>
              <w:rPr>
                <w:rFonts w:ascii="Times New Roman" w:hAnsi="Times New Roman" w:cs="Times New Roman"/>
              </w:rPr>
            </w:pPr>
          </w:p>
        </w:tc>
        <w:tc>
          <w:tcPr>
            <w:tcW w:w="1977" w:type="pct"/>
            <w:shd w:val="clear" w:color="auto" w:fill="auto"/>
          </w:tcPr>
          <w:p w14:paraId="148D8719" w14:textId="77777777" w:rsidR="006400F2" w:rsidRPr="00614B57" w:rsidRDefault="006400F2" w:rsidP="00865734">
            <w:pPr>
              <w:tabs>
                <w:tab w:val="left" w:pos="426"/>
              </w:tabs>
              <w:contextualSpacing/>
              <w:rPr>
                <w:rFonts w:ascii="Times New Roman" w:eastAsia="Calibri" w:hAnsi="Times New Roman" w:cs="Times New Roman"/>
              </w:rPr>
            </w:pPr>
          </w:p>
        </w:tc>
      </w:tr>
    </w:tbl>
    <w:p w14:paraId="699CAFC6" w14:textId="6AC6EA0C" w:rsidR="00131789" w:rsidRDefault="00131789" w:rsidP="00091F19"/>
    <w:sectPr w:rsidR="00131789">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5635C4"/>
    <w:multiLevelType w:val="hybridMultilevel"/>
    <w:tmpl w:val="A4803E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9327603">
    <w:abstractNumId w:val="0"/>
  </w:num>
  <w:num w:numId="2" w16cid:durableId="761725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B4"/>
    <w:rsid w:val="00091F19"/>
    <w:rsid w:val="00131789"/>
    <w:rsid w:val="001840CE"/>
    <w:rsid w:val="001B4763"/>
    <w:rsid w:val="0024719C"/>
    <w:rsid w:val="002D3899"/>
    <w:rsid w:val="00303625"/>
    <w:rsid w:val="00494BF3"/>
    <w:rsid w:val="005779BF"/>
    <w:rsid w:val="005F0840"/>
    <w:rsid w:val="006109D1"/>
    <w:rsid w:val="00614B57"/>
    <w:rsid w:val="006400F2"/>
    <w:rsid w:val="00644184"/>
    <w:rsid w:val="006942E4"/>
    <w:rsid w:val="006B66D0"/>
    <w:rsid w:val="007962F7"/>
    <w:rsid w:val="007A42B9"/>
    <w:rsid w:val="007C2AB4"/>
    <w:rsid w:val="007F2F86"/>
    <w:rsid w:val="007F3AF6"/>
    <w:rsid w:val="008807EB"/>
    <w:rsid w:val="008F723E"/>
    <w:rsid w:val="00AB37DD"/>
    <w:rsid w:val="00AC7BAD"/>
    <w:rsid w:val="00BD17DE"/>
    <w:rsid w:val="00C97053"/>
    <w:rsid w:val="00E62903"/>
    <w:rsid w:val="00F1225C"/>
    <w:rsid w:val="00FD49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B2FC0"/>
  <w15:chartTrackingRefBased/>
  <w15:docId w15:val="{4C13E1BA-1CEA-475B-9D1D-21BFF5625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qFormat/>
    <w:rsid w:val="007C2AB4"/>
    <w:pPr>
      <w:ind w:left="720"/>
      <w:contextualSpacing/>
    </w:p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locked/>
    <w:rsid w:val="006400F2"/>
  </w:style>
  <w:style w:type="paragraph" w:styleId="NormalWeb">
    <w:name w:val="Normal (Web)"/>
    <w:basedOn w:val="Normal"/>
    <w:uiPriority w:val="99"/>
    <w:unhideWhenUsed/>
    <w:rsid w:val="00614B57"/>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928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84BBA-4786-4E20-B737-C5488B98C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563</Words>
  <Characters>322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Rokas Bedalis</dc:creator>
  <cp:keywords/>
  <dc:description/>
  <cp:lastModifiedBy>Dainora Mažeikienė</cp:lastModifiedBy>
  <cp:revision>2</cp:revision>
  <dcterms:created xsi:type="dcterms:W3CDTF">2025-04-09T04:36:00Z</dcterms:created>
  <dcterms:modified xsi:type="dcterms:W3CDTF">2025-04-09T04:36:00Z</dcterms:modified>
</cp:coreProperties>
</file>