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435" w:rsidRDefault="002B7435" w:rsidP="002B7435">
      <w:pPr>
        <w:pStyle w:val="Linija"/>
        <w:ind w:left="5192" w:firstLine="1298"/>
        <w:jc w:val="left"/>
        <w:rPr>
          <w:rFonts w:ascii="Times New Roman" w:hAnsi="Times New Roman"/>
          <w:sz w:val="24"/>
          <w:szCs w:val="24"/>
          <w:lang w:val="lt-LT"/>
        </w:rPr>
      </w:pPr>
      <w:r>
        <w:rPr>
          <w:rFonts w:ascii="Times New Roman" w:hAnsi="Times New Roman"/>
          <w:sz w:val="24"/>
          <w:szCs w:val="24"/>
          <w:lang w:val="lt-LT"/>
        </w:rPr>
        <w:t xml:space="preserve">konkurso sąlygų 1 priedas </w:t>
      </w:r>
    </w:p>
    <w:p w:rsidR="002B7435" w:rsidRPr="00B00D51" w:rsidRDefault="002B7435" w:rsidP="002B7435">
      <w:pPr>
        <w:spacing w:after="0" w:line="240" w:lineRule="auto"/>
        <w:ind w:right="-178"/>
        <w:jc w:val="center"/>
        <w:rPr>
          <w:sz w:val="20"/>
          <w:szCs w:val="16"/>
        </w:rPr>
      </w:pPr>
      <w:r w:rsidRPr="00B00D51">
        <w:rPr>
          <w:sz w:val="20"/>
          <w:szCs w:val="16"/>
        </w:rPr>
        <w:t>Herbas arba prekių ženklas</w:t>
      </w:r>
    </w:p>
    <w:p w:rsidR="002B7435" w:rsidRPr="00B00D51" w:rsidRDefault="002B7435" w:rsidP="002B7435">
      <w:pPr>
        <w:spacing w:after="0" w:line="240" w:lineRule="auto"/>
        <w:ind w:right="-178"/>
        <w:jc w:val="center"/>
        <w:rPr>
          <w:sz w:val="20"/>
          <w:szCs w:val="16"/>
        </w:rPr>
      </w:pPr>
      <w:r w:rsidRPr="00B00D51">
        <w:rPr>
          <w:sz w:val="20"/>
          <w:szCs w:val="16"/>
        </w:rPr>
        <w:t>(Tiekėjo pavadinimas)</w:t>
      </w:r>
    </w:p>
    <w:p w:rsidR="002B7435" w:rsidRPr="00B00D51" w:rsidRDefault="002B7435" w:rsidP="002B7435">
      <w:pPr>
        <w:pBdr>
          <w:bottom w:val="single" w:sz="12" w:space="1" w:color="auto"/>
        </w:pBdr>
        <w:spacing w:after="0" w:line="240" w:lineRule="auto"/>
        <w:ind w:right="-178"/>
        <w:jc w:val="center"/>
        <w:rPr>
          <w:sz w:val="20"/>
          <w:szCs w:val="16"/>
        </w:rPr>
      </w:pPr>
      <w:r w:rsidRPr="00B00D5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B7435" w:rsidRPr="00B00D51" w:rsidRDefault="002B7435" w:rsidP="002B7435">
      <w:pPr>
        <w:tabs>
          <w:tab w:val="center" w:pos="2520"/>
        </w:tabs>
        <w:spacing w:after="0" w:line="240" w:lineRule="auto"/>
        <w:jc w:val="both"/>
      </w:pPr>
      <w:r w:rsidRPr="00B00D51">
        <w:t>(Adresatas (perkančioji organizacija))</w:t>
      </w:r>
    </w:p>
    <w:p w:rsidR="002B7435" w:rsidRPr="000116D8" w:rsidRDefault="002B7435" w:rsidP="002B7435">
      <w:pPr>
        <w:spacing w:after="0" w:line="240" w:lineRule="auto"/>
        <w:jc w:val="center"/>
        <w:rPr>
          <w:b/>
          <w:sz w:val="16"/>
          <w:szCs w:val="16"/>
        </w:rPr>
      </w:pPr>
    </w:p>
    <w:p w:rsidR="002B7435" w:rsidRPr="00B00D51" w:rsidRDefault="002B7435" w:rsidP="002B7435">
      <w:pPr>
        <w:spacing w:after="0" w:line="240" w:lineRule="auto"/>
        <w:jc w:val="center"/>
        <w:rPr>
          <w:b/>
          <w:szCs w:val="24"/>
        </w:rPr>
      </w:pPr>
      <w:r w:rsidRPr="00B00D51">
        <w:rPr>
          <w:b/>
          <w:szCs w:val="24"/>
        </w:rPr>
        <w:t>PASIŪLYMAS</w:t>
      </w:r>
    </w:p>
    <w:p w:rsidR="002B7435" w:rsidRPr="00B00D51" w:rsidRDefault="002B7435" w:rsidP="002B7435">
      <w:pPr>
        <w:tabs>
          <w:tab w:val="right" w:leader="underscore" w:pos="8505"/>
        </w:tabs>
        <w:spacing w:after="0" w:line="240" w:lineRule="auto"/>
        <w:jc w:val="center"/>
        <w:rPr>
          <w:b/>
        </w:rPr>
      </w:pPr>
      <w:r w:rsidRPr="00B00D51">
        <w:rPr>
          <w:b/>
          <w:szCs w:val="24"/>
        </w:rPr>
        <w:t xml:space="preserve">DĖL </w:t>
      </w:r>
      <w:r w:rsidRPr="00B00D51">
        <w:rPr>
          <w:b/>
        </w:rPr>
        <w:t xml:space="preserve"> </w:t>
      </w:r>
      <w:r w:rsidR="00121D30">
        <w:rPr>
          <w:b/>
          <w:szCs w:val="24"/>
        </w:rPr>
        <w:t>KAZLŲ RŪDOS</w:t>
      </w:r>
      <w:r w:rsidR="00121D30" w:rsidRPr="00680F2C">
        <w:rPr>
          <w:b/>
          <w:szCs w:val="24"/>
        </w:rPr>
        <w:t xml:space="preserve"> SAVIVALDYBĖS VIETINĖS REIKŠMĖS</w:t>
      </w:r>
      <w:r w:rsidR="00121D30">
        <w:rPr>
          <w:b/>
          <w:szCs w:val="24"/>
        </w:rPr>
        <w:t xml:space="preserve"> VIEŠŲJŲ </w:t>
      </w:r>
      <w:r w:rsidR="00121D30" w:rsidRPr="00680F2C">
        <w:rPr>
          <w:b/>
          <w:szCs w:val="24"/>
        </w:rPr>
        <w:t>KELIŲ</w:t>
      </w:r>
      <w:r w:rsidR="00121D30">
        <w:rPr>
          <w:b/>
          <w:szCs w:val="24"/>
        </w:rPr>
        <w:t xml:space="preserve"> SU ŽVYRO DANGA TAISYMO (</w:t>
      </w:r>
      <w:r w:rsidR="00121D30" w:rsidRPr="00680F2C">
        <w:rPr>
          <w:b/>
          <w:szCs w:val="24"/>
        </w:rPr>
        <w:t>REMONTO</w:t>
      </w:r>
      <w:r w:rsidR="00121D30">
        <w:rPr>
          <w:b/>
          <w:szCs w:val="24"/>
        </w:rPr>
        <w:t>)</w:t>
      </w:r>
      <w:r w:rsidR="00121D30" w:rsidRPr="00680F2C">
        <w:rPr>
          <w:b/>
          <w:szCs w:val="24"/>
        </w:rPr>
        <w:t xml:space="preserve"> </w:t>
      </w:r>
      <w:r w:rsidR="00121D30">
        <w:rPr>
          <w:b/>
          <w:szCs w:val="24"/>
        </w:rPr>
        <w:t>IR PRIEŽIŪROS</w:t>
      </w:r>
      <w:r w:rsidR="00121D30" w:rsidRPr="009049A1">
        <w:rPr>
          <w:b/>
          <w:bCs/>
          <w:szCs w:val="24"/>
        </w:rPr>
        <w:t xml:space="preserve"> </w:t>
      </w:r>
      <w:r w:rsidR="00121D30">
        <w:rPr>
          <w:b/>
          <w:bCs/>
          <w:szCs w:val="24"/>
        </w:rPr>
        <w:t xml:space="preserve">DARBŲ </w:t>
      </w:r>
      <w:r>
        <w:rPr>
          <w:b/>
          <w:bCs/>
        </w:rPr>
        <w:t>PIRKIMO</w:t>
      </w:r>
      <w:r w:rsidRPr="00B00D51">
        <w:rPr>
          <w:b/>
        </w:rPr>
        <w:t xml:space="preserve"> </w:t>
      </w:r>
    </w:p>
    <w:p w:rsidR="002B7435" w:rsidRPr="00B00D51" w:rsidRDefault="002B7435" w:rsidP="002B7435">
      <w:pPr>
        <w:shd w:val="clear" w:color="auto" w:fill="FFFFFF"/>
        <w:spacing w:after="0" w:line="240" w:lineRule="auto"/>
        <w:jc w:val="center"/>
        <w:rPr>
          <w:b/>
          <w:bCs/>
          <w:color w:val="000000"/>
        </w:rPr>
      </w:pPr>
      <w:r w:rsidRPr="00B00D51">
        <w:t>____________</w:t>
      </w:r>
      <w:r w:rsidRPr="00B00D51">
        <w:rPr>
          <w:b/>
          <w:bCs/>
          <w:color w:val="000000"/>
        </w:rPr>
        <w:t xml:space="preserve"> </w:t>
      </w:r>
      <w:r w:rsidRPr="00B00D51">
        <w:t>Nr.______</w:t>
      </w:r>
    </w:p>
    <w:p w:rsidR="002B7435" w:rsidRPr="00B00D51" w:rsidRDefault="002B7435" w:rsidP="002B7435">
      <w:pPr>
        <w:pBdr>
          <w:bottom w:val="single" w:sz="12" w:space="1" w:color="auto"/>
        </w:pBdr>
        <w:shd w:val="clear" w:color="auto" w:fill="FFFFFF"/>
        <w:spacing w:after="0" w:line="240" w:lineRule="auto"/>
        <w:jc w:val="center"/>
        <w:rPr>
          <w:bCs/>
          <w:color w:val="000000"/>
        </w:rPr>
      </w:pPr>
      <w:r w:rsidRPr="00B00D51">
        <w:rPr>
          <w:bCs/>
          <w:color w:val="000000"/>
        </w:rPr>
        <w:t>(Data)</w:t>
      </w:r>
    </w:p>
    <w:p w:rsidR="002B7435" w:rsidRPr="00B00D51" w:rsidRDefault="002B7435" w:rsidP="002B7435">
      <w:pPr>
        <w:shd w:val="clear" w:color="auto" w:fill="FFFFFF"/>
        <w:spacing w:after="0" w:line="240" w:lineRule="auto"/>
        <w:jc w:val="center"/>
        <w:rPr>
          <w:bCs/>
          <w:color w:val="000000"/>
        </w:rPr>
      </w:pPr>
      <w:r w:rsidRPr="00B00D51">
        <w:rPr>
          <w:bCs/>
          <w:color w:val="000000"/>
        </w:rPr>
        <w:t>(Sudarymo vieta)</w:t>
      </w:r>
    </w:p>
    <w:p w:rsidR="002B7435" w:rsidRPr="0019613B" w:rsidRDefault="002B7435" w:rsidP="002B7435">
      <w:pPr>
        <w:spacing w:after="0" w:line="240" w:lineRule="auto"/>
        <w:jc w:val="cente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2B7435" w:rsidRPr="00B00D51" w:rsidTr="00540AAF">
        <w:tc>
          <w:tcPr>
            <w:tcW w:w="4928" w:type="dxa"/>
            <w:tcBorders>
              <w:top w:val="single" w:sz="4" w:space="0" w:color="auto"/>
              <w:left w:val="single" w:sz="4" w:space="0" w:color="auto"/>
              <w:bottom w:val="single" w:sz="4" w:space="0" w:color="auto"/>
              <w:right w:val="single" w:sz="4" w:space="0" w:color="auto"/>
            </w:tcBorders>
          </w:tcPr>
          <w:p w:rsidR="002B7435" w:rsidRPr="0019613B" w:rsidRDefault="002B7435" w:rsidP="00540AAF">
            <w:pPr>
              <w:spacing w:after="0" w:line="240" w:lineRule="auto"/>
              <w:rPr>
                <w:i/>
                <w:sz w:val="22"/>
              </w:rPr>
            </w:pPr>
            <w:r w:rsidRPr="0019613B">
              <w:rPr>
                <w:sz w:val="22"/>
              </w:rPr>
              <w:t xml:space="preserve">Tiekėjo pavadinimas </w:t>
            </w:r>
            <w:r w:rsidRPr="0019613B">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p w:rsidR="002B7435" w:rsidRPr="00B00D51" w:rsidRDefault="002B7435" w:rsidP="00540AAF">
            <w:pPr>
              <w:spacing w:after="0" w:line="240" w:lineRule="auto"/>
              <w:jc w:val="both"/>
              <w:rPr>
                <w:szCs w:val="24"/>
              </w:rPr>
            </w:pPr>
          </w:p>
        </w:tc>
      </w:tr>
      <w:tr w:rsidR="002B7435" w:rsidRPr="00B00D51" w:rsidTr="00540AAF">
        <w:tc>
          <w:tcPr>
            <w:tcW w:w="4928"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r w:rsidRPr="00B00D51">
              <w:rPr>
                <w:szCs w:val="24"/>
              </w:rPr>
              <w:t>Tiekėjo adresas</w:t>
            </w:r>
            <w:r w:rsidRPr="00B00D51">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p w:rsidR="002B7435" w:rsidRPr="00B00D51" w:rsidRDefault="002B7435" w:rsidP="00540AAF">
            <w:pPr>
              <w:spacing w:after="0" w:line="240" w:lineRule="auto"/>
              <w:jc w:val="both"/>
              <w:rPr>
                <w:szCs w:val="24"/>
              </w:rPr>
            </w:pPr>
          </w:p>
        </w:tc>
      </w:tr>
      <w:tr w:rsidR="002B7435" w:rsidRPr="00B00D51" w:rsidTr="00540AAF">
        <w:tc>
          <w:tcPr>
            <w:tcW w:w="4928"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r w:rsidRPr="00B00D51">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r>
      <w:tr w:rsidR="002B7435" w:rsidRPr="00B00D51" w:rsidTr="00540AAF">
        <w:tc>
          <w:tcPr>
            <w:tcW w:w="4928"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r w:rsidRPr="00B00D51">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r>
      <w:tr w:rsidR="002B7435" w:rsidRPr="00B00D51" w:rsidTr="00540AAF">
        <w:tc>
          <w:tcPr>
            <w:tcW w:w="4928"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r w:rsidRPr="00B00D51">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r>
      <w:tr w:rsidR="002B7435" w:rsidRPr="00B00D51" w:rsidTr="00540AAF">
        <w:tc>
          <w:tcPr>
            <w:tcW w:w="4928"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r w:rsidRPr="00B00D51">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r>
    </w:tbl>
    <w:p w:rsidR="002B7435" w:rsidRPr="000116D8" w:rsidRDefault="002B7435" w:rsidP="002B7435">
      <w:pPr>
        <w:spacing w:after="0" w:line="240" w:lineRule="auto"/>
        <w:jc w:val="both"/>
        <w:rPr>
          <w:sz w:val="16"/>
          <w:szCs w:val="16"/>
        </w:rPr>
      </w:pPr>
    </w:p>
    <w:p w:rsidR="002B7435" w:rsidRPr="006F53A0" w:rsidRDefault="002B7435" w:rsidP="002B7435">
      <w:pPr>
        <w:spacing w:after="0" w:line="240" w:lineRule="auto"/>
        <w:ind w:firstLine="720"/>
        <w:jc w:val="both"/>
        <w:rPr>
          <w:szCs w:val="24"/>
        </w:rPr>
      </w:pPr>
      <w:r w:rsidRPr="006F53A0">
        <w:rPr>
          <w:szCs w:val="24"/>
        </w:rPr>
        <w:t xml:space="preserve">Šiuo pasiūlymu pažymime, kad sutinkame su visomis </w:t>
      </w:r>
      <w:r>
        <w:rPr>
          <w:szCs w:val="24"/>
        </w:rPr>
        <w:t xml:space="preserve">pirkimo </w:t>
      </w:r>
      <w:r w:rsidRPr="006F53A0">
        <w:rPr>
          <w:szCs w:val="24"/>
        </w:rPr>
        <w:t>sąlygomis, nustatytomis:</w:t>
      </w:r>
    </w:p>
    <w:p w:rsidR="002B7435" w:rsidRPr="006F53A0" w:rsidRDefault="002B7435" w:rsidP="002B7435">
      <w:pPr>
        <w:numPr>
          <w:ilvl w:val="0"/>
          <w:numId w:val="1"/>
        </w:numPr>
        <w:spacing w:after="0" w:line="240" w:lineRule="auto"/>
        <w:jc w:val="both"/>
        <w:rPr>
          <w:szCs w:val="24"/>
        </w:rPr>
      </w:pPr>
      <w:r w:rsidRPr="006F53A0">
        <w:rPr>
          <w:rFonts w:eastAsia="Lucida Sans Unicode" w:cs="Tahoma"/>
          <w:color w:val="000000"/>
          <w:kern w:val="1"/>
          <w:szCs w:val="24"/>
          <w:lang w:eastAsia="hi-IN" w:bidi="hi-IN"/>
        </w:rPr>
        <w:t xml:space="preserve">paskelbus Centrinėje viešųjų pirkimų informacinėje sistemoje (CVP IS) adresu </w:t>
      </w:r>
      <w:hyperlink r:id="rId7" w:history="1">
        <w:r w:rsidRPr="006F53A0">
          <w:rPr>
            <w:rStyle w:val="Hipersaitas"/>
            <w:color w:val="000000"/>
          </w:rPr>
          <w:t>https://pirkimai.eviesiejipirkimai.lt/</w:t>
        </w:r>
      </w:hyperlink>
      <w:r w:rsidRPr="006F53A0">
        <w:rPr>
          <w:rFonts w:eastAsia="Lucida Sans Unicode" w:cs="Tahoma"/>
          <w:color w:val="000000"/>
          <w:kern w:val="1"/>
          <w:szCs w:val="24"/>
          <w:lang w:eastAsia="hi-IN" w:bidi="hi-IN"/>
        </w:rPr>
        <w:t xml:space="preserve"> kartu su skelbimu apie pirkimą</w:t>
      </w:r>
      <w:r w:rsidRPr="006F53A0">
        <w:rPr>
          <w:szCs w:val="24"/>
        </w:rPr>
        <w:t>;</w:t>
      </w:r>
    </w:p>
    <w:p w:rsidR="002B7435" w:rsidRPr="006F53A0" w:rsidRDefault="002B7435" w:rsidP="002B7435">
      <w:pPr>
        <w:numPr>
          <w:ilvl w:val="0"/>
          <w:numId w:val="1"/>
        </w:numPr>
        <w:spacing w:after="0" w:line="240" w:lineRule="auto"/>
        <w:jc w:val="both"/>
        <w:rPr>
          <w:szCs w:val="24"/>
        </w:rPr>
      </w:pPr>
      <w:r w:rsidRPr="006F53A0">
        <w:rPr>
          <w:szCs w:val="24"/>
        </w:rPr>
        <w:t>kituose pirkimo dokumentuose (jų paaiškinimuose, papildymuose).</w:t>
      </w:r>
    </w:p>
    <w:p w:rsidR="002B7435" w:rsidRPr="00F857A9" w:rsidRDefault="002B7435" w:rsidP="002B7435">
      <w:pPr>
        <w:tabs>
          <w:tab w:val="left" w:pos="426"/>
          <w:tab w:val="left" w:pos="1080"/>
        </w:tabs>
        <w:spacing w:after="0" w:line="240" w:lineRule="auto"/>
        <w:ind w:left="-142" w:firstLine="993"/>
        <w:jc w:val="both"/>
        <w:rPr>
          <w:bCs/>
        </w:rPr>
      </w:pPr>
      <w:r w:rsidRPr="00F857A9">
        <w:rPr>
          <w:bCs/>
        </w:rPr>
        <w:t xml:space="preserve">Pasiūlyme pateikta informacija yra teisinga ir apima viską, ko reikia tinkamam pirkimo sutarties įvykdymui. </w:t>
      </w:r>
    </w:p>
    <w:p w:rsidR="002B7435" w:rsidRPr="000116D8" w:rsidRDefault="002B7435" w:rsidP="002B7435">
      <w:pPr>
        <w:spacing w:after="0" w:line="240" w:lineRule="auto"/>
        <w:jc w:val="both"/>
        <w:rPr>
          <w:sz w:val="16"/>
          <w:szCs w:val="16"/>
        </w:rPr>
      </w:pPr>
    </w:p>
    <w:p w:rsidR="002B7435" w:rsidRDefault="002B7435" w:rsidP="002B7435">
      <w:pPr>
        <w:spacing w:after="0"/>
        <w:ind w:firstLine="720"/>
        <w:jc w:val="both"/>
        <w:rPr>
          <w:szCs w:val="24"/>
        </w:rPr>
      </w:pPr>
      <w:r w:rsidRPr="00B00D51">
        <w:rPr>
          <w:szCs w:val="24"/>
        </w:rPr>
        <w:t xml:space="preserve">Mes siūlome </w:t>
      </w:r>
      <w:r>
        <w:rPr>
          <w:szCs w:val="24"/>
        </w:rPr>
        <w:t xml:space="preserve">šiuos </w:t>
      </w:r>
      <w:r w:rsidR="00442769">
        <w:rPr>
          <w:szCs w:val="24"/>
        </w:rPr>
        <w:t>Kazlų Rūdos</w:t>
      </w:r>
      <w:r w:rsidR="00442769" w:rsidRPr="00680F2C">
        <w:rPr>
          <w:szCs w:val="24"/>
        </w:rPr>
        <w:t xml:space="preserve"> savivaldybės vietinės reikšmės </w:t>
      </w:r>
      <w:r w:rsidR="00442769">
        <w:rPr>
          <w:szCs w:val="24"/>
        </w:rPr>
        <w:t xml:space="preserve">viešųjų </w:t>
      </w:r>
      <w:r w:rsidR="00442769" w:rsidRPr="00680F2C">
        <w:rPr>
          <w:szCs w:val="24"/>
        </w:rPr>
        <w:t>kelių</w:t>
      </w:r>
      <w:r w:rsidR="00442769">
        <w:rPr>
          <w:szCs w:val="24"/>
        </w:rPr>
        <w:t xml:space="preserve"> su žvyro danga taisymo (remonto) ir priežiūros</w:t>
      </w:r>
      <w:r w:rsidR="00442769" w:rsidRPr="009B331A">
        <w:rPr>
          <w:szCs w:val="24"/>
        </w:rPr>
        <w:t xml:space="preserve"> </w:t>
      </w:r>
      <w:r w:rsidRPr="00F21AA3">
        <w:rPr>
          <w:color w:val="000000"/>
        </w:rPr>
        <w:t>darb</w:t>
      </w:r>
      <w:r>
        <w:rPr>
          <w:color w:val="000000"/>
        </w:rPr>
        <w:t>us</w:t>
      </w:r>
      <w:r w:rsidRPr="00B00D51">
        <w:rPr>
          <w:szCs w:val="24"/>
        </w:rPr>
        <w:t>:</w:t>
      </w:r>
    </w:p>
    <w:tbl>
      <w:tblPr>
        <w:tblW w:w="9773" w:type="dxa"/>
        <w:jc w:val="center"/>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tblPr>
      <w:tblGrid>
        <w:gridCol w:w="559"/>
        <w:gridCol w:w="4395"/>
        <w:gridCol w:w="850"/>
        <w:gridCol w:w="1418"/>
        <w:gridCol w:w="1275"/>
        <w:gridCol w:w="1276"/>
      </w:tblGrid>
      <w:tr w:rsidR="00121D30" w:rsidRPr="00E93ED5" w:rsidTr="00895757">
        <w:trPr>
          <w:trHeight w:val="995"/>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10" w:after="0" w:line="238" w:lineRule="exact"/>
              <w:ind w:left="130"/>
              <w:rPr>
                <w:sz w:val="20"/>
                <w:szCs w:val="20"/>
              </w:rPr>
            </w:pPr>
            <w:r w:rsidRPr="00E93ED5">
              <w:rPr>
                <w:color w:val="0F0F0F"/>
                <w:w w:val="105"/>
                <w:sz w:val="20"/>
                <w:szCs w:val="20"/>
              </w:rPr>
              <w:t>Eil.</w:t>
            </w:r>
          </w:p>
          <w:p w:rsidR="00121D30" w:rsidRPr="00E93ED5" w:rsidRDefault="00121D30" w:rsidP="00895757">
            <w:pPr>
              <w:widowControl w:val="0"/>
              <w:autoSpaceDE w:val="0"/>
              <w:autoSpaceDN w:val="0"/>
              <w:spacing w:after="0" w:line="250" w:lineRule="exact"/>
              <w:ind w:left="130"/>
              <w:rPr>
                <w:sz w:val="20"/>
                <w:szCs w:val="20"/>
              </w:rPr>
            </w:pPr>
            <w:r w:rsidRPr="00E93ED5">
              <w:rPr>
                <w:color w:val="131313"/>
                <w:sz w:val="20"/>
                <w:szCs w:val="20"/>
              </w:rPr>
              <w:t>Nr.</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10" w:after="0" w:line="240" w:lineRule="auto"/>
              <w:ind w:left="1173" w:right="1153"/>
              <w:jc w:val="center"/>
              <w:rPr>
                <w:sz w:val="20"/>
                <w:szCs w:val="20"/>
              </w:rPr>
            </w:pPr>
            <w:r w:rsidRPr="00E93ED5">
              <w:rPr>
                <w:color w:val="181818"/>
                <w:sz w:val="20"/>
                <w:szCs w:val="20"/>
              </w:rPr>
              <w:t>Pavadinimas</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6" w:after="0" w:line="240" w:lineRule="auto"/>
              <w:ind w:left="264" w:right="147" w:hanging="73"/>
              <w:rPr>
                <w:sz w:val="20"/>
                <w:szCs w:val="20"/>
              </w:rPr>
            </w:pPr>
            <w:r w:rsidRPr="00E93ED5">
              <w:rPr>
                <w:color w:val="181818"/>
                <w:sz w:val="20"/>
                <w:szCs w:val="20"/>
              </w:rPr>
              <w:t>Mato</w:t>
            </w:r>
            <w:r w:rsidRPr="00E93ED5">
              <w:rPr>
                <w:color w:val="181818"/>
                <w:spacing w:val="-44"/>
                <w:sz w:val="20"/>
                <w:szCs w:val="20"/>
              </w:rPr>
              <w:t xml:space="preserve"> </w:t>
            </w:r>
            <w:r w:rsidRPr="00E93ED5">
              <w:rPr>
                <w:color w:val="181818"/>
                <w:sz w:val="20"/>
                <w:szCs w:val="20"/>
              </w:rPr>
              <w:t>vnt.</w:t>
            </w:r>
          </w:p>
        </w:tc>
        <w:tc>
          <w:tcPr>
            <w:tcW w:w="1418"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6" w:after="0" w:line="240" w:lineRule="auto"/>
              <w:ind w:left="177" w:right="163" w:hanging="38"/>
              <w:rPr>
                <w:sz w:val="20"/>
                <w:szCs w:val="20"/>
              </w:rPr>
            </w:pPr>
            <w:r w:rsidRPr="00EB4AA8">
              <w:rPr>
                <w:sz w:val="20"/>
                <w:szCs w:val="20"/>
              </w:rPr>
              <w:t>Įkainio lyginamojo svorio koeficientas, proc.</w:t>
            </w:r>
          </w:p>
        </w:tc>
        <w:tc>
          <w:tcPr>
            <w:tcW w:w="127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6" w:after="0" w:line="240" w:lineRule="auto"/>
              <w:ind w:left="177" w:right="163" w:firstLine="62"/>
              <w:rPr>
                <w:sz w:val="20"/>
                <w:szCs w:val="20"/>
              </w:rPr>
            </w:pPr>
            <w:r w:rsidRPr="00E93ED5">
              <w:rPr>
                <w:sz w:val="20"/>
                <w:szCs w:val="20"/>
              </w:rPr>
              <w:t xml:space="preserve">Vieneto įkainis </w:t>
            </w:r>
            <w:proofErr w:type="spellStart"/>
            <w:r w:rsidRPr="00E93ED5">
              <w:rPr>
                <w:sz w:val="20"/>
                <w:szCs w:val="20"/>
              </w:rPr>
              <w:t>Eur</w:t>
            </w:r>
            <w:proofErr w:type="spellEnd"/>
            <w:r w:rsidRPr="00E93ED5">
              <w:rPr>
                <w:sz w:val="20"/>
                <w:szCs w:val="20"/>
              </w:rPr>
              <w:t xml:space="preserve"> be PVM</w:t>
            </w:r>
          </w:p>
        </w:tc>
        <w:tc>
          <w:tcPr>
            <w:tcW w:w="1276" w:type="dxa"/>
            <w:tcBorders>
              <w:top w:val="single" w:sz="6" w:space="0" w:color="2B2B2B"/>
              <w:left w:val="single" w:sz="6" w:space="0" w:color="2B2B2B"/>
              <w:bottom w:val="single" w:sz="6" w:space="0" w:color="2B2B2B"/>
              <w:right w:val="single" w:sz="6" w:space="0" w:color="2B2B2B"/>
            </w:tcBorders>
            <w:hideMark/>
          </w:tcPr>
          <w:p w:rsidR="00442769" w:rsidRPr="00267998" w:rsidRDefault="00442769" w:rsidP="00442769">
            <w:pPr>
              <w:spacing w:after="0" w:line="240" w:lineRule="auto"/>
              <w:jc w:val="center"/>
              <w:rPr>
                <w:sz w:val="20"/>
                <w:szCs w:val="20"/>
              </w:rPr>
            </w:pPr>
            <w:r w:rsidRPr="00267998">
              <w:rPr>
                <w:sz w:val="20"/>
                <w:szCs w:val="20"/>
              </w:rPr>
              <w:t>Sąlyginis įkainis pasiūlymo vertinimui</w:t>
            </w:r>
            <w:r>
              <w:rPr>
                <w:sz w:val="20"/>
                <w:szCs w:val="20"/>
              </w:rPr>
              <w:t>,</w:t>
            </w:r>
          </w:p>
          <w:p w:rsidR="00121D30" w:rsidRPr="00E93ED5" w:rsidRDefault="00121D30" w:rsidP="00442769">
            <w:pPr>
              <w:widowControl w:val="0"/>
              <w:autoSpaceDE w:val="0"/>
              <w:autoSpaceDN w:val="0"/>
              <w:spacing w:after="0" w:line="244" w:lineRule="exact"/>
              <w:ind w:left="306" w:right="310"/>
              <w:rPr>
                <w:sz w:val="20"/>
                <w:szCs w:val="20"/>
              </w:rPr>
            </w:pPr>
            <w:proofErr w:type="spellStart"/>
            <w:r w:rsidRPr="00E93ED5">
              <w:rPr>
                <w:sz w:val="20"/>
                <w:szCs w:val="20"/>
              </w:rPr>
              <w:t>Eur</w:t>
            </w:r>
            <w:proofErr w:type="spellEnd"/>
            <w:r w:rsidRPr="00E93ED5">
              <w:rPr>
                <w:sz w:val="20"/>
                <w:szCs w:val="20"/>
              </w:rPr>
              <w:t xml:space="preserve"> </w:t>
            </w:r>
            <w:r>
              <w:rPr>
                <w:sz w:val="20"/>
                <w:szCs w:val="20"/>
              </w:rPr>
              <w:t xml:space="preserve">be </w:t>
            </w:r>
            <w:r w:rsidRPr="00E93ED5">
              <w:rPr>
                <w:sz w:val="20"/>
                <w:szCs w:val="20"/>
              </w:rPr>
              <w:t>PVM</w:t>
            </w:r>
          </w:p>
        </w:tc>
      </w:tr>
      <w:tr w:rsidR="00121D30" w:rsidRPr="00E93ED5" w:rsidTr="00895757">
        <w:trPr>
          <w:trHeight w:val="263"/>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0" w:lineRule="auto"/>
              <w:jc w:val="center"/>
              <w:rPr>
                <w:sz w:val="20"/>
                <w:szCs w:val="20"/>
              </w:rPr>
            </w:pPr>
            <w:r w:rsidRPr="00E93ED5">
              <w:rPr>
                <w:sz w:val="20"/>
                <w:szCs w:val="20"/>
              </w:rPr>
              <w:t>1</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1" w:lineRule="exact"/>
              <w:ind w:left="17"/>
              <w:jc w:val="center"/>
              <w:rPr>
                <w:sz w:val="20"/>
                <w:szCs w:val="20"/>
              </w:rPr>
            </w:pPr>
            <w:r w:rsidRPr="00E93ED5">
              <w:rPr>
                <w:color w:val="181818"/>
                <w:w w:val="86"/>
                <w:sz w:val="20"/>
                <w:szCs w:val="20"/>
              </w:rPr>
              <w:t>2</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3" w:lineRule="exact"/>
              <w:ind w:left="56"/>
              <w:jc w:val="center"/>
              <w:rPr>
                <w:sz w:val="20"/>
                <w:szCs w:val="20"/>
              </w:rPr>
            </w:pPr>
            <w:r w:rsidRPr="00E93ED5">
              <w:rPr>
                <w:color w:val="181818"/>
                <w:w w:val="98"/>
                <w:sz w:val="20"/>
                <w:szCs w:val="20"/>
              </w:rPr>
              <w:t>3</w:t>
            </w:r>
          </w:p>
        </w:tc>
        <w:tc>
          <w:tcPr>
            <w:tcW w:w="1418"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3" w:lineRule="exact"/>
              <w:ind w:left="51"/>
              <w:jc w:val="center"/>
              <w:rPr>
                <w:color w:val="181818"/>
                <w:w w:val="96"/>
                <w:sz w:val="20"/>
                <w:szCs w:val="20"/>
              </w:rPr>
            </w:pPr>
            <w:r>
              <w:rPr>
                <w:color w:val="181818"/>
                <w:w w:val="96"/>
                <w:sz w:val="20"/>
                <w:szCs w:val="20"/>
              </w:rPr>
              <w:t>4</w:t>
            </w:r>
          </w:p>
        </w:tc>
        <w:tc>
          <w:tcPr>
            <w:tcW w:w="127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3" w:lineRule="exact"/>
              <w:ind w:left="51"/>
              <w:jc w:val="center"/>
              <w:rPr>
                <w:sz w:val="20"/>
                <w:szCs w:val="20"/>
              </w:rPr>
            </w:pPr>
            <w:r>
              <w:rPr>
                <w:color w:val="181818"/>
                <w:w w:val="96"/>
                <w:sz w:val="20"/>
                <w:szCs w:val="20"/>
              </w:rPr>
              <w:t>5</w:t>
            </w:r>
          </w:p>
        </w:tc>
        <w:tc>
          <w:tcPr>
            <w:tcW w:w="1276"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37" w:lineRule="exact"/>
              <w:ind w:left="47"/>
              <w:jc w:val="center"/>
              <w:rPr>
                <w:sz w:val="20"/>
                <w:szCs w:val="20"/>
              </w:rPr>
            </w:pPr>
            <w:r>
              <w:rPr>
                <w:color w:val="181818"/>
                <w:sz w:val="20"/>
                <w:szCs w:val="20"/>
              </w:rPr>
              <w:t>6</w:t>
            </w:r>
          </w:p>
        </w:tc>
      </w:tr>
      <w:tr w:rsidR="00121D30" w:rsidRPr="00392E7E" w:rsidTr="00895757">
        <w:trPr>
          <w:trHeight w:val="1104"/>
          <w:jc w:val="center"/>
        </w:trPr>
        <w:tc>
          <w:tcPr>
            <w:tcW w:w="559"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jc w:val="center"/>
              <w:rPr>
                <w:sz w:val="20"/>
                <w:szCs w:val="20"/>
              </w:rPr>
            </w:pPr>
          </w:p>
          <w:p w:rsidR="00121D30" w:rsidRPr="00E93ED5" w:rsidRDefault="00121D30" w:rsidP="00895757">
            <w:pPr>
              <w:widowControl w:val="0"/>
              <w:autoSpaceDE w:val="0"/>
              <w:autoSpaceDN w:val="0"/>
              <w:spacing w:before="10" w:after="0" w:line="240" w:lineRule="auto"/>
              <w:jc w:val="center"/>
              <w:rPr>
                <w:sz w:val="20"/>
                <w:szCs w:val="20"/>
              </w:rPr>
            </w:pPr>
          </w:p>
          <w:p w:rsidR="00121D30" w:rsidRPr="00E93ED5" w:rsidRDefault="00121D30" w:rsidP="00895757">
            <w:pPr>
              <w:widowControl w:val="0"/>
              <w:autoSpaceDE w:val="0"/>
              <w:autoSpaceDN w:val="0"/>
              <w:spacing w:after="0" w:line="240" w:lineRule="auto"/>
              <w:jc w:val="center"/>
              <w:rPr>
                <w:sz w:val="20"/>
                <w:szCs w:val="20"/>
              </w:rPr>
            </w:pPr>
            <w:r w:rsidRPr="00392E7E">
              <w:rPr>
                <w:sz w:val="20"/>
                <w:szCs w:val="20"/>
              </w:rPr>
              <w:t>1.</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23" w:lineRule="auto"/>
              <w:ind w:left="115" w:right="111" w:firstLine="8"/>
              <w:rPr>
                <w:sz w:val="20"/>
                <w:szCs w:val="20"/>
              </w:rPr>
            </w:pPr>
            <w:r w:rsidRPr="00392E7E">
              <w:rPr>
                <w:sz w:val="20"/>
                <w:szCs w:val="20"/>
              </w:rPr>
              <w:t xml:space="preserve">Žvyruotų kelių </w:t>
            </w:r>
            <w:proofErr w:type="spellStart"/>
            <w:r w:rsidRPr="00392E7E">
              <w:rPr>
                <w:sz w:val="20"/>
                <w:szCs w:val="20"/>
              </w:rPr>
              <w:t>greideriavimas</w:t>
            </w:r>
            <w:proofErr w:type="spellEnd"/>
            <w:r w:rsidRPr="00392E7E">
              <w:rPr>
                <w:sz w:val="20"/>
                <w:szCs w:val="20"/>
              </w:rPr>
              <w:t>, atstatant kelio/gatvės profilį važiuojant visu kelio pločiu (dešine kelio puse, po</w:t>
            </w:r>
            <w:r w:rsidRPr="00E93ED5">
              <w:rPr>
                <w:sz w:val="20"/>
                <w:szCs w:val="20"/>
              </w:rPr>
              <w:t xml:space="preserve"> </w:t>
            </w:r>
            <w:r w:rsidRPr="00392E7E">
              <w:rPr>
                <w:sz w:val="20"/>
                <w:szCs w:val="20"/>
              </w:rPr>
              <w:t>to — kaire kelio puse ir per kelio vidurį)</w:t>
            </w:r>
          </w:p>
        </w:tc>
        <w:tc>
          <w:tcPr>
            <w:tcW w:w="850"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jc w:val="center"/>
              <w:rPr>
                <w:sz w:val="20"/>
                <w:szCs w:val="20"/>
              </w:rPr>
            </w:pPr>
          </w:p>
          <w:p w:rsidR="00121D30" w:rsidRPr="00E93ED5" w:rsidRDefault="00121D30" w:rsidP="00895757">
            <w:pPr>
              <w:widowControl w:val="0"/>
              <w:autoSpaceDE w:val="0"/>
              <w:autoSpaceDN w:val="0"/>
              <w:spacing w:before="1" w:after="0" w:line="240" w:lineRule="auto"/>
              <w:jc w:val="center"/>
              <w:rPr>
                <w:sz w:val="20"/>
                <w:szCs w:val="20"/>
              </w:rPr>
            </w:pPr>
          </w:p>
          <w:p w:rsidR="00121D30" w:rsidRPr="00E93ED5" w:rsidRDefault="00121D30" w:rsidP="00895757">
            <w:pPr>
              <w:widowControl w:val="0"/>
              <w:autoSpaceDE w:val="0"/>
              <w:autoSpaceDN w:val="0"/>
              <w:spacing w:before="1" w:after="0" w:line="240" w:lineRule="auto"/>
              <w:jc w:val="center"/>
              <w:rPr>
                <w:sz w:val="20"/>
                <w:szCs w:val="20"/>
              </w:rPr>
            </w:pPr>
            <w:r w:rsidRPr="00392E7E">
              <w:rPr>
                <w:sz w:val="20"/>
                <w:szCs w:val="20"/>
              </w:rPr>
              <w:t>km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4</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p w:rsidR="00121D30" w:rsidRPr="00E93ED5" w:rsidRDefault="00121D30" w:rsidP="00895757">
            <w:pPr>
              <w:widowControl w:val="0"/>
              <w:autoSpaceDE w:val="0"/>
              <w:autoSpaceDN w:val="0"/>
              <w:spacing w:after="0" w:line="240" w:lineRule="auto"/>
              <w:rPr>
                <w:sz w:val="20"/>
                <w:szCs w:val="20"/>
              </w:rPr>
            </w:pPr>
          </w:p>
          <w:p w:rsidR="00121D30" w:rsidRPr="00E93ED5" w:rsidRDefault="00121D30" w:rsidP="00895757">
            <w:pPr>
              <w:widowControl w:val="0"/>
              <w:autoSpaceDE w:val="0"/>
              <w:autoSpaceDN w:val="0"/>
              <w:spacing w:before="196" w:after="0" w:line="240" w:lineRule="auto"/>
              <w:ind w:left="668"/>
              <w:rPr>
                <w:sz w:val="20"/>
                <w:szCs w:val="20"/>
              </w:rPr>
            </w:pPr>
          </w:p>
        </w:tc>
      </w:tr>
      <w:tr w:rsidR="00121D30" w:rsidRPr="00392E7E" w:rsidTr="00895757">
        <w:trPr>
          <w:trHeight w:val="287"/>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0" w:lineRule="auto"/>
              <w:jc w:val="center"/>
              <w:rPr>
                <w:sz w:val="20"/>
                <w:szCs w:val="20"/>
              </w:rPr>
            </w:pPr>
            <w:r w:rsidRPr="00E93ED5">
              <w:rPr>
                <w:sz w:val="20"/>
                <w:szCs w:val="20"/>
              </w:rPr>
              <w:t>2.</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23" w:lineRule="auto"/>
              <w:ind w:left="115" w:right="111" w:firstLine="8"/>
              <w:rPr>
                <w:sz w:val="20"/>
                <w:szCs w:val="20"/>
              </w:rPr>
            </w:pPr>
            <w:proofErr w:type="spellStart"/>
            <w:r w:rsidRPr="00392E7E">
              <w:rPr>
                <w:sz w:val="20"/>
                <w:szCs w:val="20"/>
              </w:rPr>
              <w:t>Išdaužų</w:t>
            </w:r>
            <w:proofErr w:type="spellEnd"/>
            <w:r w:rsidRPr="00392E7E">
              <w:rPr>
                <w:sz w:val="20"/>
                <w:szCs w:val="20"/>
              </w:rPr>
              <w:t xml:space="preserve"> užtaisymas (nepridedant medžiagų).</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0" w:lineRule="auto"/>
              <w:jc w:val="center"/>
              <w:rPr>
                <w:sz w:val="20"/>
                <w:szCs w:val="20"/>
              </w:rPr>
            </w:pPr>
            <w:r w:rsidRPr="00392E7E">
              <w:rPr>
                <w:sz w:val="20"/>
                <w:szCs w:val="20"/>
              </w:rPr>
              <w:t>100 m2</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r>
      <w:tr w:rsidR="00121D30" w:rsidRPr="00392E7E" w:rsidTr="00895757">
        <w:trPr>
          <w:trHeight w:val="561"/>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0" w:lineRule="auto"/>
              <w:jc w:val="center"/>
              <w:rPr>
                <w:sz w:val="20"/>
                <w:szCs w:val="20"/>
              </w:rPr>
            </w:pPr>
            <w:r w:rsidRPr="00E93ED5">
              <w:rPr>
                <w:sz w:val="20"/>
                <w:szCs w:val="20"/>
              </w:rPr>
              <w:t>3.</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23" w:lineRule="auto"/>
              <w:ind w:left="115" w:right="111" w:firstLine="8"/>
              <w:rPr>
                <w:sz w:val="20"/>
                <w:szCs w:val="20"/>
              </w:rPr>
            </w:pPr>
            <w:r w:rsidRPr="00E93ED5">
              <w:rPr>
                <w:sz w:val="20"/>
                <w:szCs w:val="20"/>
              </w:rPr>
              <w:t>Bangų ir provėžų ištaisymas</w:t>
            </w:r>
            <w:r w:rsidRPr="00392E7E">
              <w:rPr>
                <w:sz w:val="20"/>
                <w:szCs w:val="20"/>
              </w:rPr>
              <w:t xml:space="preserve"> (nepridedant medžiagų).</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0" w:lineRule="auto"/>
              <w:jc w:val="center"/>
              <w:rPr>
                <w:sz w:val="20"/>
                <w:szCs w:val="20"/>
              </w:rPr>
            </w:pPr>
            <w:r w:rsidRPr="00392E7E">
              <w:rPr>
                <w:sz w:val="20"/>
                <w:szCs w:val="20"/>
              </w:rPr>
              <w:t>100 m2</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r>
      <w:tr w:rsidR="00121D30" w:rsidRPr="00392E7E" w:rsidTr="00895757">
        <w:trPr>
          <w:trHeight w:val="825"/>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0" w:lineRule="auto"/>
              <w:jc w:val="center"/>
              <w:rPr>
                <w:sz w:val="20"/>
                <w:szCs w:val="20"/>
              </w:rPr>
            </w:pPr>
            <w:r w:rsidRPr="00E93ED5">
              <w:rPr>
                <w:sz w:val="20"/>
                <w:szCs w:val="20"/>
              </w:rPr>
              <w:t>4.</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shd w:val="clear" w:color="auto" w:fill="FFFFFF"/>
              <w:spacing w:after="150" w:line="240" w:lineRule="auto"/>
              <w:ind w:left="57"/>
              <w:outlineLvl w:val="3"/>
              <w:rPr>
                <w:sz w:val="20"/>
                <w:szCs w:val="20"/>
              </w:rPr>
            </w:pPr>
            <w:r w:rsidRPr="00392E7E">
              <w:rPr>
                <w:sz w:val="20"/>
                <w:szCs w:val="20"/>
              </w:rPr>
              <w:t xml:space="preserve">Nesurištųjų mineralinių medžiagų mišinio </w:t>
            </w:r>
            <w:proofErr w:type="spellStart"/>
            <w:r w:rsidRPr="00392E7E">
              <w:rPr>
                <w:sz w:val="20"/>
                <w:szCs w:val="20"/>
              </w:rPr>
              <w:t>fr</w:t>
            </w:r>
            <w:proofErr w:type="spellEnd"/>
            <w:r w:rsidRPr="00392E7E">
              <w:rPr>
                <w:sz w:val="20"/>
                <w:szCs w:val="20"/>
              </w:rPr>
              <w:t>. 0/16 atvežimas ir paskleidimas kelyje/gatvėje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E93ED5"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r>
      <w:tr w:rsidR="00121D30" w:rsidRPr="00392E7E" w:rsidTr="00895757">
        <w:trPr>
          <w:trHeight w:val="825"/>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0" w:lineRule="auto"/>
              <w:jc w:val="center"/>
              <w:rPr>
                <w:sz w:val="20"/>
                <w:szCs w:val="20"/>
              </w:rPr>
            </w:pPr>
            <w:r w:rsidRPr="00E93ED5">
              <w:rPr>
                <w:sz w:val="20"/>
                <w:szCs w:val="20"/>
              </w:rPr>
              <w:t>5.</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shd w:val="clear" w:color="auto" w:fill="FFFFFF"/>
              <w:spacing w:after="150" w:line="240" w:lineRule="auto"/>
              <w:ind w:left="57"/>
              <w:outlineLvl w:val="3"/>
              <w:rPr>
                <w:sz w:val="20"/>
                <w:szCs w:val="20"/>
              </w:rPr>
            </w:pPr>
            <w:r w:rsidRPr="00392E7E">
              <w:rPr>
                <w:sz w:val="20"/>
                <w:szCs w:val="20"/>
              </w:rPr>
              <w:t xml:space="preserve">Nesurištųjų mineralinių medžiagų mišinio </w:t>
            </w:r>
            <w:proofErr w:type="spellStart"/>
            <w:r w:rsidRPr="00392E7E">
              <w:rPr>
                <w:sz w:val="20"/>
                <w:szCs w:val="20"/>
              </w:rPr>
              <w:t>fr</w:t>
            </w:r>
            <w:proofErr w:type="spellEnd"/>
            <w:r w:rsidRPr="00392E7E">
              <w:rPr>
                <w:sz w:val="20"/>
                <w:szCs w:val="20"/>
              </w:rPr>
              <w:t>. 0/22 atvežimas ir paskleidimas kelyje/gatvėje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lastRenderedPageBreak/>
              <w:t>6.</w:t>
            </w:r>
          </w:p>
          <w:p w:rsidR="00121D30" w:rsidRPr="00E93ED5" w:rsidRDefault="00121D30" w:rsidP="00895757">
            <w:pPr>
              <w:widowControl w:val="0"/>
              <w:autoSpaceDE w:val="0"/>
              <w:autoSpaceDN w:val="0"/>
              <w:spacing w:after="0" w:line="240" w:lineRule="auto"/>
              <w:rPr>
                <w:sz w:val="20"/>
                <w:szCs w:val="20"/>
              </w:rPr>
            </w:pP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50" w:lineRule="exact"/>
              <w:ind w:left="119"/>
              <w:rPr>
                <w:sz w:val="20"/>
                <w:szCs w:val="20"/>
              </w:rPr>
            </w:pPr>
            <w:r w:rsidRPr="00392E7E">
              <w:rPr>
                <w:sz w:val="20"/>
                <w:szCs w:val="20"/>
              </w:rPr>
              <w:t xml:space="preserve">Nesurištųjų mineralinių medžiagų  mišinio </w:t>
            </w:r>
            <w:proofErr w:type="spellStart"/>
            <w:r w:rsidRPr="00392E7E">
              <w:rPr>
                <w:sz w:val="20"/>
                <w:szCs w:val="20"/>
              </w:rPr>
              <w:t>fr</w:t>
            </w:r>
            <w:proofErr w:type="spellEnd"/>
            <w:r w:rsidRPr="00392E7E">
              <w:rPr>
                <w:sz w:val="20"/>
                <w:szCs w:val="20"/>
              </w:rPr>
              <w:t>. 0/32</w:t>
            </w:r>
            <w:r w:rsidRPr="00E93ED5">
              <w:rPr>
                <w:sz w:val="20"/>
                <w:szCs w:val="20"/>
              </w:rPr>
              <w:t xml:space="preserve"> </w:t>
            </w:r>
            <w:r w:rsidRPr="00392E7E">
              <w:rPr>
                <w:sz w:val="20"/>
                <w:szCs w:val="20"/>
              </w:rPr>
              <w:t>atvežimas ir paskleidimas kelyje/gatvėje sutankinant</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5</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7.</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50" w:lineRule="exact"/>
              <w:ind w:left="119"/>
              <w:rPr>
                <w:sz w:val="20"/>
                <w:szCs w:val="20"/>
              </w:rPr>
            </w:pPr>
            <w:r w:rsidRPr="00392E7E">
              <w:rPr>
                <w:sz w:val="20"/>
                <w:szCs w:val="20"/>
              </w:rPr>
              <w:t xml:space="preserve">Nesurištųjų mineralinių medžiagų  mišinio </w:t>
            </w:r>
            <w:proofErr w:type="spellStart"/>
            <w:r w:rsidRPr="00392E7E">
              <w:rPr>
                <w:sz w:val="20"/>
                <w:szCs w:val="20"/>
              </w:rPr>
              <w:t>fr</w:t>
            </w:r>
            <w:proofErr w:type="spellEnd"/>
            <w:r w:rsidRPr="00392E7E">
              <w:rPr>
                <w:sz w:val="20"/>
                <w:szCs w:val="20"/>
              </w:rPr>
              <w:t>. 0/45</w:t>
            </w:r>
            <w:r w:rsidRPr="00E93ED5">
              <w:rPr>
                <w:sz w:val="20"/>
                <w:szCs w:val="20"/>
              </w:rPr>
              <w:t xml:space="preserve"> </w:t>
            </w:r>
            <w:r w:rsidRPr="00392E7E">
              <w:rPr>
                <w:sz w:val="20"/>
                <w:szCs w:val="20"/>
              </w:rPr>
              <w:t>atvežimas ir paskleidimas kelyje/gatvėje sutankinant</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8.</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Nesurištųjų mineralinių medžiagų mišinio (skaldos pagrindo) </w:t>
            </w:r>
            <w:proofErr w:type="spellStart"/>
            <w:r w:rsidRPr="00392E7E">
              <w:rPr>
                <w:sz w:val="20"/>
                <w:szCs w:val="20"/>
              </w:rPr>
              <w:t>fr</w:t>
            </w:r>
            <w:proofErr w:type="spellEnd"/>
            <w:r w:rsidRPr="00392E7E">
              <w:rPr>
                <w:sz w:val="20"/>
                <w:szCs w:val="20"/>
              </w:rPr>
              <w:t>. 0/16 atvežimas ir paskleidimas kelyje/gatvėje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9.</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Nesurištųjų mineralinių medžiagų mišinio (skaldos pagrindo) </w:t>
            </w:r>
            <w:proofErr w:type="spellStart"/>
            <w:r w:rsidRPr="00392E7E">
              <w:rPr>
                <w:sz w:val="20"/>
                <w:szCs w:val="20"/>
              </w:rPr>
              <w:t>fr</w:t>
            </w:r>
            <w:proofErr w:type="spellEnd"/>
            <w:r w:rsidRPr="00392E7E">
              <w:rPr>
                <w:sz w:val="20"/>
                <w:szCs w:val="20"/>
              </w:rPr>
              <w:t>. 0/22 atvežimas ir paskleidimas kelyje/gatvėje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10.</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Nesurištųjų mineralinių medžiagų  mišinio (skaldos pagrindo) </w:t>
            </w:r>
            <w:proofErr w:type="spellStart"/>
            <w:r w:rsidRPr="00392E7E">
              <w:rPr>
                <w:sz w:val="20"/>
                <w:szCs w:val="20"/>
              </w:rPr>
              <w:t>fr</w:t>
            </w:r>
            <w:proofErr w:type="spellEnd"/>
            <w:r w:rsidRPr="00392E7E">
              <w:rPr>
                <w:sz w:val="20"/>
                <w:szCs w:val="20"/>
              </w:rPr>
              <w:t>. 0/32</w:t>
            </w:r>
            <w:r w:rsidRPr="00E93ED5">
              <w:rPr>
                <w:sz w:val="20"/>
                <w:szCs w:val="20"/>
              </w:rPr>
              <w:t xml:space="preserve"> </w:t>
            </w:r>
            <w:r w:rsidRPr="00392E7E">
              <w:rPr>
                <w:sz w:val="20"/>
                <w:szCs w:val="20"/>
              </w:rPr>
              <w:t>atvežimas ir paskleidimas kelyje/gatvėje sutankinant</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11.</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Nesurištųjų mineralinių medžiagų  mišinio (skaldos pagrindo) </w:t>
            </w:r>
            <w:proofErr w:type="spellStart"/>
            <w:r w:rsidRPr="00392E7E">
              <w:rPr>
                <w:sz w:val="20"/>
                <w:szCs w:val="20"/>
              </w:rPr>
              <w:t>fr</w:t>
            </w:r>
            <w:proofErr w:type="spellEnd"/>
            <w:r w:rsidRPr="00392E7E">
              <w:rPr>
                <w:sz w:val="20"/>
                <w:szCs w:val="20"/>
              </w:rPr>
              <w:t>. 0/45</w:t>
            </w:r>
            <w:r w:rsidRPr="00E93ED5">
              <w:rPr>
                <w:sz w:val="20"/>
                <w:szCs w:val="20"/>
              </w:rPr>
              <w:t xml:space="preserve"> </w:t>
            </w:r>
            <w:r w:rsidRPr="00392E7E">
              <w:rPr>
                <w:sz w:val="20"/>
                <w:szCs w:val="20"/>
              </w:rPr>
              <w:t>atvežimas ir paskleidimas kelyje/gatvėje sutankinant</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4</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12.</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Kelio konstrukcijos remontas naujomis medžiagomis naudojant (žvirgždo skalda) </w:t>
            </w:r>
            <w:proofErr w:type="spellStart"/>
            <w:r w:rsidRPr="00392E7E">
              <w:rPr>
                <w:sz w:val="20"/>
                <w:szCs w:val="20"/>
              </w:rPr>
              <w:t>fr</w:t>
            </w:r>
            <w:proofErr w:type="spellEnd"/>
            <w:r w:rsidRPr="00392E7E">
              <w:rPr>
                <w:sz w:val="20"/>
                <w:szCs w:val="20"/>
              </w:rPr>
              <w:t>. 0/45 atvežant ir paskleidžiant kelyje/gatvėje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13.</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Kelio konstrukcijos remontas naujomis medžiagomis naudojant (dolomito skalda) </w:t>
            </w:r>
            <w:proofErr w:type="spellStart"/>
            <w:r w:rsidRPr="00392E7E">
              <w:rPr>
                <w:sz w:val="20"/>
                <w:szCs w:val="20"/>
              </w:rPr>
              <w:t>fr</w:t>
            </w:r>
            <w:proofErr w:type="spellEnd"/>
            <w:r w:rsidRPr="00392E7E">
              <w:rPr>
                <w:sz w:val="20"/>
                <w:szCs w:val="20"/>
              </w:rPr>
              <w:t>. 0/45 atvežant ir paskleidžiant kelyje/gatvėje sutankinant</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14.</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Kelio konstrukcijos remontas naujomis medžiagomis naudojant (žvirgždo skalda) </w:t>
            </w:r>
            <w:proofErr w:type="spellStart"/>
            <w:r w:rsidRPr="00392E7E">
              <w:rPr>
                <w:sz w:val="20"/>
                <w:szCs w:val="20"/>
              </w:rPr>
              <w:t>fr</w:t>
            </w:r>
            <w:proofErr w:type="spellEnd"/>
            <w:r w:rsidRPr="00392E7E">
              <w:rPr>
                <w:sz w:val="20"/>
                <w:szCs w:val="20"/>
              </w:rPr>
              <w:t>. 0/56 atvežant ir paskleidžiant kelyje/gatvėje sutankinant</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15.</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Kelio konstrukcijos remontas naujomis medžiagomis naudojant (dolomito skalda) </w:t>
            </w:r>
            <w:proofErr w:type="spellStart"/>
            <w:r w:rsidRPr="00392E7E">
              <w:rPr>
                <w:sz w:val="20"/>
                <w:szCs w:val="20"/>
              </w:rPr>
              <w:t>fr</w:t>
            </w:r>
            <w:proofErr w:type="spellEnd"/>
            <w:r w:rsidRPr="00392E7E">
              <w:rPr>
                <w:sz w:val="20"/>
                <w:szCs w:val="20"/>
              </w:rPr>
              <w:t>. 0/56 atvežant ir paskleidžiant kelyje/gatvėje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4</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16.</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Nusidėvėjusio sluoksnio kelkraštyje atnaujinimas, nesurištųjų mineralinių medžiagų mišiniu </w:t>
            </w:r>
            <w:proofErr w:type="spellStart"/>
            <w:r w:rsidRPr="00392E7E">
              <w:rPr>
                <w:sz w:val="20"/>
                <w:szCs w:val="20"/>
              </w:rPr>
              <w:t>fr</w:t>
            </w:r>
            <w:proofErr w:type="spellEnd"/>
            <w:r w:rsidRPr="00392E7E">
              <w:rPr>
                <w:sz w:val="20"/>
                <w:szCs w:val="20"/>
              </w:rPr>
              <w:t>. 0/22 atvežimas ir paskleidimas kelkraštyje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m2</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17.</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after="0" w:line="250" w:lineRule="exact"/>
              <w:ind w:left="119"/>
              <w:rPr>
                <w:sz w:val="20"/>
                <w:szCs w:val="20"/>
              </w:rPr>
            </w:pPr>
            <w:r w:rsidRPr="00B81394">
              <w:rPr>
                <w:sz w:val="20"/>
                <w:szCs w:val="20"/>
              </w:rPr>
              <w:t>Nusidėvėjusio sluoksnio kelkraštyje  atnaujinimas nesurištųjų mineralinių medžiagų mišiniu</w:t>
            </w:r>
            <w:r w:rsidRPr="00392E7E">
              <w:rPr>
                <w:sz w:val="20"/>
                <w:szCs w:val="20"/>
              </w:rPr>
              <w:t xml:space="preserve"> </w:t>
            </w:r>
            <w:r w:rsidRPr="00B81394">
              <w:rPr>
                <w:sz w:val="20"/>
                <w:szCs w:val="20"/>
              </w:rPr>
              <w:t>(skaldos pagrindo)</w:t>
            </w:r>
            <w:r w:rsidRPr="00392E7E">
              <w:rPr>
                <w:sz w:val="20"/>
                <w:szCs w:val="20"/>
              </w:rPr>
              <w:t xml:space="preserve"> </w:t>
            </w:r>
            <w:proofErr w:type="spellStart"/>
            <w:r w:rsidRPr="00392E7E">
              <w:rPr>
                <w:sz w:val="20"/>
                <w:szCs w:val="20"/>
              </w:rPr>
              <w:t>fr</w:t>
            </w:r>
            <w:proofErr w:type="spellEnd"/>
            <w:r w:rsidRPr="00392E7E">
              <w:rPr>
                <w:sz w:val="20"/>
                <w:szCs w:val="20"/>
              </w:rPr>
              <w:t xml:space="preserve">. </w:t>
            </w:r>
            <w:r w:rsidRPr="00B81394">
              <w:rPr>
                <w:sz w:val="20"/>
                <w:szCs w:val="20"/>
              </w:rPr>
              <w:t>0/22 atvežimas</w:t>
            </w:r>
            <w:r w:rsidRPr="00392E7E">
              <w:rPr>
                <w:sz w:val="20"/>
                <w:szCs w:val="20"/>
              </w:rPr>
              <w:t xml:space="preserve"> </w:t>
            </w:r>
            <w:r w:rsidRPr="00B81394">
              <w:rPr>
                <w:sz w:val="20"/>
                <w:szCs w:val="20"/>
              </w:rPr>
              <w:t>ir</w:t>
            </w:r>
            <w:r w:rsidRPr="00392E7E">
              <w:rPr>
                <w:sz w:val="20"/>
                <w:szCs w:val="20"/>
              </w:rPr>
              <w:t xml:space="preserve"> paskleidimas kelkraštyje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m2</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8B0C49" w:rsidRDefault="00121D30" w:rsidP="00895757">
            <w:pPr>
              <w:widowControl w:val="0"/>
              <w:autoSpaceDE w:val="0"/>
              <w:autoSpaceDN w:val="0"/>
              <w:spacing w:after="0" w:line="240" w:lineRule="auto"/>
              <w:jc w:val="center"/>
              <w:rPr>
                <w:sz w:val="20"/>
                <w:szCs w:val="20"/>
              </w:rPr>
            </w:pPr>
            <w:r w:rsidRPr="008B0C49">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8B0C49"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8B0C49"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912D1D" w:rsidRDefault="00121D30" w:rsidP="00895757">
            <w:pPr>
              <w:widowControl w:val="0"/>
              <w:autoSpaceDE w:val="0"/>
              <w:autoSpaceDN w:val="0"/>
              <w:spacing w:before="4" w:after="0" w:line="240" w:lineRule="auto"/>
              <w:jc w:val="center"/>
              <w:rPr>
                <w:sz w:val="20"/>
                <w:szCs w:val="20"/>
              </w:rPr>
            </w:pPr>
            <w:r w:rsidRPr="00912D1D">
              <w:rPr>
                <w:sz w:val="20"/>
                <w:szCs w:val="20"/>
              </w:rPr>
              <w:t>18.</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Nusidėvėjusio sluoksnio kelkraštyje atnaujinimas, nesurištųjų mineralinių medžiagų mišiniu </w:t>
            </w:r>
            <w:proofErr w:type="spellStart"/>
            <w:r w:rsidRPr="00392E7E">
              <w:rPr>
                <w:sz w:val="20"/>
                <w:szCs w:val="20"/>
              </w:rPr>
              <w:t>fr</w:t>
            </w:r>
            <w:proofErr w:type="spellEnd"/>
            <w:r w:rsidRPr="00392E7E">
              <w:rPr>
                <w:sz w:val="20"/>
                <w:szCs w:val="20"/>
              </w:rPr>
              <w:t>. 0/32 atvežant ir paskleidžiant kelkraštyje,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m2</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912D1D"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19.</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after="0" w:line="250" w:lineRule="exact"/>
              <w:ind w:left="119"/>
              <w:rPr>
                <w:sz w:val="20"/>
                <w:szCs w:val="20"/>
              </w:rPr>
            </w:pPr>
            <w:r w:rsidRPr="00B81394">
              <w:rPr>
                <w:sz w:val="20"/>
                <w:szCs w:val="20"/>
              </w:rPr>
              <w:t>Nusidėvėjusio sluoksnio kelkraštyje atnaujinimas nesurištųjų mineralinių medžiagų mišiniu</w:t>
            </w:r>
            <w:r w:rsidRPr="00392E7E">
              <w:rPr>
                <w:sz w:val="20"/>
                <w:szCs w:val="20"/>
              </w:rPr>
              <w:t xml:space="preserve"> </w:t>
            </w:r>
            <w:r w:rsidRPr="00B81394">
              <w:rPr>
                <w:sz w:val="20"/>
                <w:szCs w:val="20"/>
              </w:rPr>
              <w:t>(skaldos pagrindo)</w:t>
            </w:r>
            <w:r w:rsidRPr="00392E7E">
              <w:rPr>
                <w:sz w:val="20"/>
                <w:szCs w:val="20"/>
              </w:rPr>
              <w:t xml:space="preserve"> </w:t>
            </w:r>
            <w:proofErr w:type="spellStart"/>
            <w:r w:rsidRPr="00392E7E">
              <w:rPr>
                <w:sz w:val="20"/>
                <w:szCs w:val="20"/>
              </w:rPr>
              <w:t>fr</w:t>
            </w:r>
            <w:proofErr w:type="spellEnd"/>
            <w:r w:rsidRPr="00392E7E">
              <w:rPr>
                <w:sz w:val="20"/>
                <w:szCs w:val="20"/>
              </w:rPr>
              <w:t xml:space="preserve">. </w:t>
            </w:r>
            <w:r w:rsidRPr="00B81394">
              <w:rPr>
                <w:sz w:val="20"/>
                <w:szCs w:val="20"/>
              </w:rPr>
              <w:t>0/32 atvežant</w:t>
            </w:r>
            <w:r w:rsidRPr="00392E7E">
              <w:rPr>
                <w:sz w:val="20"/>
                <w:szCs w:val="20"/>
              </w:rPr>
              <w:t xml:space="preserve"> </w:t>
            </w:r>
            <w:r w:rsidRPr="00B81394">
              <w:rPr>
                <w:sz w:val="20"/>
                <w:szCs w:val="20"/>
              </w:rPr>
              <w:t>ir</w:t>
            </w:r>
            <w:r w:rsidRPr="00392E7E">
              <w:rPr>
                <w:sz w:val="20"/>
                <w:szCs w:val="20"/>
              </w:rPr>
              <w:t xml:space="preserve"> paskleidžiant kelkraštyje, sutankinant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m2</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8B0C49" w:rsidRDefault="00121D30" w:rsidP="00895757">
            <w:pPr>
              <w:widowControl w:val="0"/>
              <w:autoSpaceDE w:val="0"/>
              <w:autoSpaceDN w:val="0"/>
              <w:spacing w:after="0" w:line="240" w:lineRule="auto"/>
              <w:jc w:val="center"/>
              <w:rPr>
                <w:sz w:val="20"/>
                <w:szCs w:val="20"/>
              </w:rPr>
            </w:pPr>
            <w:r w:rsidRPr="008B0C49">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8B0C49"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8B0C49"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20.</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10 cm storio kelkraščio iš dolomitinės skaldos įrengimas </w:t>
            </w:r>
            <w:proofErr w:type="spellStart"/>
            <w:r w:rsidRPr="00392E7E">
              <w:rPr>
                <w:sz w:val="20"/>
                <w:szCs w:val="20"/>
              </w:rPr>
              <w:t>fr</w:t>
            </w:r>
            <w:proofErr w:type="spellEnd"/>
            <w:r w:rsidRPr="00392E7E">
              <w:rPr>
                <w:sz w:val="20"/>
                <w:szCs w:val="20"/>
              </w:rPr>
              <w:t xml:space="preserve">. 16/32 (pridedant 50 % juodžemio su žolės sėklomis) atvežant ir paskleidus sutankint </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m2</w:t>
            </w:r>
          </w:p>
          <w:p w:rsidR="00121D30" w:rsidRPr="00392E7E" w:rsidRDefault="00121D30" w:rsidP="00895757">
            <w:pPr>
              <w:widowControl w:val="0"/>
              <w:autoSpaceDE w:val="0"/>
              <w:autoSpaceDN w:val="0"/>
              <w:spacing w:after="0" w:line="240" w:lineRule="auto"/>
              <w:jc w:val="center"/>
              <w:rPr>
                <w:sz w:val="20"/>
                <w:szCs w:val="20"/>
              </w:rPr>
            </w:pP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21.</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10 cm storio kelkraščio iš dolomitinės skaldos įrengimas </w:t>
            </w:r>
            <w:proofErr w:type="spellStart"/>
            <w:r w:rsidRPr="00392E7E">
              <w:rPr>
                <w:sz w:val="20"/>
                <w:szCs w:val="20"/>
              </w:rPr>
              <w:t>fr</w:t>
            </w:r>
            <w:proofErr w:type="spellEnd"/>
            <w:r w:rsidRPr="00392E7E">
              <w:rPr>
                <w:sz w:val="20"/>
                <w:szCs w:val="20"/>
              </w:rPr>
              <w:t>. 16/32 (pridedant 20 % juodžemio su žolės sėklomis) atvežant ir paskleidus sutankint</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m2</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22.</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6" w:lineRule="exact"/>
              <w:ind w:left="123"/>
              <w:rPr>
                <w:sz w:val="20"/>
                <w:szCs w:val="20"/>
              </w:rPr>
            </w:pPr>
            <w:r w:rsidRPr="00392E7E">
              <w:rPr>
                <w:sz w:val="20"/>
                <w:szCs w:val="20"/>
              </w:rPr>
              <w:t>Kelkraščių sutvirtinimas 10 cm</w:t>
            </w:r>
          </w:p>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storio žvyro-smėlio mišinio  sluoksniu, išlyginimas ir sutankinimas</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rPr>
                <w:sz w:val="20"/>
                <w:szCs w:val="20"/>
              </w:rPr>
            </w:pPr>
          </w:p>
          <w:p w:rsidR="00121D30" w:rsidRPr="00E93ED5" w:rsidRDefault="00121D30" w:rsidP="00895757">
            <w:pPr>
              <w:widowControl w:val="0"/>
              <w:autoSpaceDE w:val="0"/>
              <w:autoSpaceDN w:val="0"/>
              <w:spacing w:after="0" w:line="240" w:lineRule="auto"/>
              <w:jc w:val="center"/>
              <w:rPr>
                <w:sz w:val="20"/>
                <w:szCs w:val="20"/>
              </w:rPr>
            </w:pPr>
            <w:r w:rsidRPr="00392E7E">
              <w:rPr>
                <w:sz w:val="20"/>
                <w:szCs w:val="20"/>
              </w:rPr>
              <w:t>m2</w:t>
            </w:r>
          </w:p>
          <w:p w:rsidR="00121D30" w:rsidRPr="00392E7E" w:rsidRDefault="00121D30" w:rsidP="00895757">
            <w:pPr>
              <w:widowControl w:val="0"/>
              <w:autoSpaceDE w:val="0"/>
              <w:autoSpaceDN w:val="0"/>
              <w:spacing w:after="0" w:line="240" w:lineRule="auto"/>
              <w:rPr>
                <w:sz w:val="20"/>
                <w:szCs w:val="20"/>
              </w:rPr>
            </w:pP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lastRenderedPageBreak/>
              <w:t>23.</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0" w:lineRule="exact"/>
              <w:ind w:left="123"/>
              <w:rPr>
                <w:sz w:val="20"/>
                <w:szCs w:val="20"/>
              </w:rPr>
            </w:pPr>
            <w:r w:rsidRPr="00392E7E">
              <w:rPr>
                <w:sz w:val="20"/>
                <w:szCs w:val="20"/>
              </w:rPr>
              <w:t>Kelkraščių grunto nustūmimas už</w:t>
            </w:r>
          </w:p>
          <w:p w:rsidR="00121D30" w:rsidRPr="00E93ED5" w:rsidRDefault="00121D30" w:rsidP="00895757">
            <w:pPr>
              <w:widowControl w:val="0"/>
              <w:autoSpaceDE w:val="0"/>
              <w:autoSpaceDN w:val="0"/>
              <w:spacing w:after="0" w:line="264" w:lineRule="exact"/>
              <w:ind w:left="125"/>
              <w:rPr>
                <w:sz w:val="20"/>
                <w:szCs w:val="20"/>
              </w:rPr>
            </w:pPr>
            <w:r w:rsidRPr="00392E7E">
              <w:rPr>
                <w:sz w:val="20"/>
                <w:szCs w:val="20"/>
              </w:rPr>
              <w:t>kelio ribos (į griovį, ar nuo šlaito</w:t>
            </w:r>
          </w:p>
          <w:p w:rsidR="00121D30" w:rsidRPr="00392E7E" w:rsidRDefault="00121D30" w:rsidP="00895757">
            <w:pPr>
              <w:widowControl w:val="0"/>
              <w:autoSpaceDE w:val="0"/>
              <w:autoSpaceDN w:val="0"/>
              <w:spacing w:after="0" w:line="246" w:lineRule="exact"/>
              <w:ind w:left="123"/>
              <w:rPr>
                <w:sz w:val="20"/>
                <w:szCs w:val="20"/>
              </w:rPr>
            </w:pPr>
            <w:r w:rsidRPr="00392E7E">
              <w:rPr>
                <w:sz w:val="20"/>
                <w:szCs w:val="20"/>
              </w:rPr>
              <w:t>ir jo išlyginimas)</w:t>
            </w:r>
          </w:p>
        </w:tc>
        <w:tc>
          <w:tcPr>
            <w:tcW w:w="850"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6" w:after="0" w:line="240" w:lineRule="auto"/>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43"/>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24.</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6" w:lineRule="exact"/>
              <w:ind w:left="123"/>
              <w:rPr>
                <w:sz w:val="20"/>
                <w:szCs w:val="20"/>
              </w:rPr>
            </w:pPr>
            <w:r w:rsidRPr="00392E7E">
              <w:rPr>
                <w:sz w:val="20"/>
                <w:szCs w:val="20"/>
              </w:rPr>
              <w:t>Kelio griovio atstatymas auto -</w:t>
            </w:r>
          </w:p>
          <w:p w:rsidR="00121D30" w:rsidRPr="00392E7E" w:rsidRDefault="00121D30" w:rsidP="00895757">
            <w:pPr>
              <w:widowControl w:val="0"/>
              <w:autoSpaceDE w:val="0"/>
              <w:autoSpaceDN w:val="0"/>
              <w:spacing w:after="0" w:line="240" w:lineRule="exact"/>
              <w:ind w:left="123"/>
              <w:rPr>
                <w:sz w:val="20"/>
                <w:szCs w:val="20"/>
              </w:rPr>
            </w:pPr>
            <w:r w:rsidRPr="00392E7E">
              <w:rPr>
                <w:sz w:val="20"/>
                <w:szCs w:val="20"/>
              </w:rPr>
              <w:t>greideriu (neišvežant grunto).</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6" w:after="0" w:line="240" w:lineRule="auto"/>
              <w:jc w:val="center"/>
              <w:rPr>
                <w:sz w:val="20"/>
                <w:szCs w:val="20"/>
              </w:rPr>
            </w:pPr>
            <w:r w:rsidRPr="00E93ED5">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4</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43"/>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25.</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Užslinkusių griovių išvalymas ekskavatoriais, pakrovimas į </w:t>
            </w:r>
            <w:proofErr w:type="spellStart"/>
            <w:r w:rsidRPr="00392E7E">
              <w:rPr>
                <w:sz w:val="20"/>
                <w:szCs w:val="20"/>
              </w:rPr>
              <w:t>autosavivarčius</w:t>
            </w:r>
            <w:proofErr w:type="spellEnd"/>
            <w:r w:rsidRPr="00392E7E">
              <w:rPr>
                <w:sz w:val="20"/>
                <w:szCs w:val="20"/>
              </w:rPr>
              <w:t>, išvežimas</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4</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51"/>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26.</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Užslinkusių griovių išvalymas ekskavatoriais, supilant gruntą ir paskleidžiant vietoje </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45"/>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27.</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Užslinkusių griovių valymas rankiniu būdu, pakrovimas į </w:t>
            </w:r>
            <w:proofErr w:type="spellStart"/>
            <w:r w:rsidRPr="00392E7E">
              <w:rPr>
                <w:sz w:val="20"/>
                <w:szCs w:val="20"/>
              </w:rPr>
              <w:t>autosavivarčius</w:t>
            </w:r>
            <w:proofErr w:type="spellEnd"/>
            <w:r w:rsidRPr="00392E7E">
              <w:rPr>
                <w:sz w:val="20"/>
                <w:szCs w:val="20"/>
              </w:rPr>
              <w:t>, išvežimas</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39"/>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28.</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Užslinkusių griovių valymas rankiniu būdu, supilant gruntą ir paskleidžiant vietoje</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47"/>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912D1D" w:rsidRDefault="00121D30" w:rsidP="00895757">
            <w:pPr>
              <w:widowControl w:val="0"/>
              <w:autoSpaceDE w:val="0"/>
              <w:autoSpaceDN w:val="0"/>
              <w:spacing w:before="4" w:after="0" w:line="240" w:lineRule="auto"/>
              <w:jc w:val="center"/>
              <w:rPr>
                <w:sz w:val="20"/>
                <w:szCs w:val="20"/>
              </w:rPr>
            </w:pPr>
            <w:r w:rsidRPr="00912D1D">
              <w:rPr>
                <w:sz w:val="20"/>
                <w:szCs w:val="20"/>
              </w:rPr>
              <w:t>29.</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I grupės grunto kasimas ekskavatoriais, pakrovimas į </w:t>
            </w:r>
            <w:proofErr w:type="spellStart"/>
            <w:r w:rsidRPr="00392E7E">
              <w:rPr>
                <w:sz w:val="20"/>
                <w:szCs w:val="20"/>
              </w:rPr>
              <w:t>autosavivarčius</w:t>
            </w:r>
            <w:proofErr w:type="spellEnd"/>
            <w:r w:rsidRPr="00392E7E">
              <w:rPr>
                <w:sz w:val="20"/>
                <w:szCs w:val="20"/>
              </w:rPr>
              <w:t>, išvežimas</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912D1D"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41"/>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912D1D" w:rsidRDefault="00121D30" w:rsidP="00895757">
            <w:pPr>
              <w:widowControl w:val="0"/>
              <w:autoSpaceDE w:val="0"/>
              <w:autoSpaceDN w:val="0"/>
              <w:spacing w:before="4" w:after="0" w:line="240" w:lineRule="auto"/>
              <w:jc w:val="center"/>
              <w:rPr>
                <w:sz w:val="20"/>
                <w:szCs w:val="20"/>
              </w:rPr>
            </w:pPr>
            <w:r w:rsidRPr="00912D1D">
              <w:rPr>
                <w:sz w:val="20"/>
                <w:szCs w:val="20"/>
              </w:rPr>
              <w:t>30.</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II grupės grunto kasimas ekskavatoriais, pakrovimas į </w:t>
            </w:r>
            <w:proofErr w:type="spellStart"/>
            <w:r w:rsidRPr="00392E7E">
              <w:rPr>
                <w:sz w:val="20"/>
                <w:szCs w:val="20"/>
              </w:rPr>
              <w:t>autosavivarčius</w:t>
            </w:r>
            <w:proofErr w:type="spellEnd"/>
            <w:r w:rsidRPr="00392E7E">
              <w:rPr>
                <w:sz w:val="20"/>
                <w:szCs w:val="20"/>
              </w:rPr>
              <w:t>, išvežimas</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912D1D"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35"/>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912D1D" w:rsidRDefault="00121D30" w:rsidP="00895757">
            <w:pPr>
              <w:widowControl w:val="0"/>
              <w:autoSpaceDE w:val="0"/>
              <w:autoSpaceDN w:val="0"/>
              <w:spacing w:before="4" w:after="0" w:line="240" w:lineRule="auto"/>
              <w:jc w:val="center"/>
              <w:rPr>
                <w:sz w:val="20"/>
                <w:szCs w:val="20"/>
              </w:rPr>
            </w:pPr>
            <w:r w:rsidRPr="00912D1D">
              <w:rPr>
                <w:sz w:val="20"/>
                <w:szCs w:val="20"/>
              </w:rPr>
              <w:t>31.</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III grupės grunto kasimas ekskavatoriais, pakrovimas į </w:t>
            </w:r>
            <w:proofErr w:type="spellStart"/>
            <w:r w:rsidRPr="00392E7E">
              <w:rPr>
                <w:sz w:val="20"/>
                <w:szCs w:val="20"/>
              </w:rPr>
              <w:t>autosavivarčius</w:t>
            </w:r>
            <w:proofErr w:type="spellEnd"/>
            <w:r w:rsidRPr="00392E7E">
              <w:rPr>
                <w:sz w:val="20"/>
                <w:szCs w:val="20"/>
              </w:rPr>
              <w:t>, išvežimas</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912D1D"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43"/>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912D1D" w:rsidRDefault="00121D30" w:rsidP="00895757">
            <w:pPr>
              <w:widowControl w:val="0"/>
              <w:autoSpaceDE w:val="0"/>
              <w:autoSpaceDN w:val="0"/>
              <w:spacing w:before="4" w:after="0" w:line="240" w:lineRule="auto"/>
              <w:jc w:val="center"/>
              <w:rPr>
                <w:sz w:val="20"/>
                <w:szCs w:val="20"/>
              </w:rPr>
            </w:pPr>
            <w:r w:rsidRPr="00912D1D">
              <w:rPr>
                <w:sz w:val="20"/>
                <w:szCs w:val="20"/>
              </w:rPr>
              <w:t>32.</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IV grupės grunto kasimas ekskavatoriais, pakrovimas į </w:t>
            </w:r>
            <w:proofErr w:type="spellStart"/>
            <w:r w:rsidRPr="00392E7E">
              <w:rPr>
                <w:sz w:val="20"/>
                <w:szCs w:val="20"/>
              </w:rPr>
              <w:t>autosavivarčius</w:t>
            </w:r>
            <w:proofErr w:type="spellEnd"/>
            <w:r w:rsidRPr="00392E7E">
              <w:rPr>
                <w:sz w:val="20"/>
                <w:szCs w:val="20"/>
              </w:rPr>
              <w:t>, išvežimas</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912D1D"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912D1D"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694"/>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33.</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8" w:lineRule="exact"/>
              <w:ind w:left="123"/>
              <w:rPr>
                <w:sz w:val="20"/>
                <w:szCs w:val="20"/>
              </w:rPr>
            </w:pPr>
            <w:r w:rsidRPr="00392E7E">
              <w:rPr>
                <w:sz w:val="20"/>
                <w:szCs w:val="20"/>
              </w:rPr>
              <w:t>Mechanizuotas grunto kasimas</w:t>
            </w:r>
          </w:p>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ekskavatoriumi suverčiant į   </w:t>
            </w:r>
            <w:r w:rsidRPr="00E93ED5">
              <w:rPr>
                <w:sz w:val="20"/>
                <w:szCs w:val="20"/>
              </w:rPr>
              <w:t>sankasą.</w:t>
            </w:r>
          </w:p>
        </w:tc>
        <w:tc>
          <w:tcPr>
            <w:tcW w:w="850" w:type="dxa"/>
            <w:tcBorders>
              <w:top w:val="single" w:sz="6" w:space="0" w:color="2B2B2B"/>
              <w:left w:val="single" w:sz="6" w:space="0" w:color="2B2B2B"/>
              <w:bottom w:val="single" w:sz="6" w:space="0" w:color="2B2B2B"/>
              <w:right w:val="single" w:sz="6" w:space="0" w:color="2B2B2B"/>
            </w:tcBorders>
          </w:tcPr>
          <w:p w:rsidR="00121D30" w:rsidRPr="00392E7E" w:rsidRDefault="00121D30" w:rsidP="00895757">
            <w:pPr>
              <w:widowControl w:val="0"/>
              <w:autoSpaceDE w:val="0"/>
              <w:autoSpaceDN w:val="0"/>
              <w:spacing w:after="0" w:line="240" w:lineRule="auto"/>
              <w:jc w:val="center"/>
              <w:rPr>
                <w:sz w:val="20"/>
                <w:szCs w:val="20"/>
              </w:rPr>
            </w:pPr>
          </w:p>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m3</w:t>
            </w:r>
          </w:p>
          <w:p w:rsidR="00121D30" w:rsidRPr="00392E7E" w:rsidRDefault="00121D30" w:rsidP="00895757">
            <w:pPr>
              <w:widowControl w:val="0"/>
              <w:autoSpaceDE w:val="0"/>
              <w:autoSpaceDN w:val="0"/>
              <w:spacing w:after="0" w:line="240" w:lineRule="auto"/>
              <w:rPr>
                <w:sz w:val="20"/>
                <w:szCs w:val="20"/>
              </w:rPr>
            </w:pP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280"/>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34.</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Iškasų paviršiaus išlyginimas.</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m2</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rPr>
                <w:sz w:val="20"/>
                <w:szCs w:val="20"/>
              </w:rPr>
            </w:pPr>
          </w:p>
        </w:tc>
      </w:tr>
      <w:tr w:rsidR="00121D30" w:rsidRPr="00392E7E" w:rsidTr="00895757">
        <w:trPr>
          <w:trHeight w:val="269"/>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35.</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110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B81394"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before="242" w:after="0" w:line="240" w:lineRule="auto"/>
              <w:rPr>
                <w:sz w:val="20"/>
                <w:szCs w:val="20"/>
              </w:rPr>
            </w:pPr>
          </w:p>
        </w:tc>
      </w:tr>
      <w:tr w:rsidR="00121D30" w:rsidRPr="00392E7E" w:rsidTr="00895757">
        <w:trPr>
          <w:trHeight w:val="269"/>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36.</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160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B81394"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before="242" w:after="0" w:line="240" w:lineRule="auto"/>
              <w:rPr>
                <w:sz w:val="20"/>
                <w:szCs w:val="20"/>
              </w:rPr>
            </w:pPr>
          </w:p>
        </w:tc>
      </w:tr>
      <w:tr w:rsidR="00121D30" w:rsidRPr="00392E7E" w:rsidTr="00895757">
        <w:trPr>
          <w:trHeight w:val="269"/>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37.</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200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40"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B81394"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before="242" w:after="0" w:line="240" w:lineRule="auto"/>
              <w:rPr>
                <w:sz w:val="20"/>
                <w:szCs w:val="20"/>
              </w:rPr>
            </w:pPr>
          </w:p>
        </w:tc>
      </w:tr>
      <w:tr w:rsidR="00121D30" w:rsidRPr="00392E7E" w:rsidTr="00895757">
        <w:trPr>
          <w:trHeight w:val="565"/>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38.</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250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B81394"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39.</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300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rPr>
                <w:sz w:val="20"/>
                <w:szCs w:val="20"/>
              </w:rPr>
            </w:pPr>
          </w:p>
        </w:tc>
      </w:tr>
      <w:tr w:rsidR="00121D30" w:rsidRPr="00392E7E" w:rsidTr="00895757">
        <w:trPr>
          <w:trHeight w:val="489"/>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40.</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400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29"/>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41.</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500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B81394"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01"/>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42.</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600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23"/>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43.</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Vandens pralaidos iš PP gofruotų dvigubų sienelių įrengimas, kai diametras 800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23"/>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 xml:space="preserve">44. </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 xml:space="preserve">Pralaidų antgalių įrengimas, kai diametras 110-300 mm. </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vnt.</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B81394"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523"/>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B81394" w:rsidRDefault="00121D30" w:rsidP="00895757">
            <w:pPr>
              <w:widowControl w:val="0"/>
              <w:autoSpaceDE w:val="0"/>
              <w:autoSpaceDN w:val="0"/>
              <w:spacing w:before="4" w:after="0" w:line="240" w:lineRule="auto"/>
              <w:jc w:val="center"/>
              <w:rPr>
                <w:sz w:val="20"/>
                <w:szCs w:val="20"/>
              </w:rPr>
            </w:pPr>
            <w:r w:rsidRPr="00B81394">
              <w:rPr>
                <w:sz w:val="20"/>
                <w:szCs w:val="20"/>
              </w:rPr>
              <w:t xml:space="preserve">45. </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Pralaidų antgalių įrengimas, kai diametras 400-800 mm.</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vnt.</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B81394"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B81394"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79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46.</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Pralaidų pasislinkusių žiedų atstatymas į reikiamą padėtį, siūlių ar įlūžusių vietų užtaisymas betono ar cemento skiedinio mišiniais</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390"/>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47.</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Sąnašų pašalinimas iš pralaidų, rankinių būdu</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337"/>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lastRenderedPageBreak/>
              <w:t>48.</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Sąnašų pašalinimas iš pralaidų, hidrauliniu būdu</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373"/>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4" w:after="0" w:line="240" w:lineRule="auto"/>
              <w:jc w:val="center"/>
              <w:rPr>
                <w:sz w:val="20"/>
                <w:szCs w:val="20"/>
              </w:rPr>
            </w:pPr>
            <w:r w:rsidRPr="00E93ED5">
              <w:rPr>
                <w:sz w:val="20"/>
                <w:szCs w:val="20"/>
              </w:rPr>
              <w:t>49.</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0" w:lineRule="exact"/>
              <w:ind w:left="119"/>
              <w:rPr>
                <w:sz w:val="20"/>
                <w:szCs w:val="20"/>
              </w:rPr>
            </w:pPr>
            <w:r w:rsidRPr="00392E7E">
              <w:rPr>
                <w:sz w:val="20"/>
                <w:szCs w:val="20"/>
              </w:rPr>
              <w:t>Sąnašų pašalinimas iš griovių ekskavatoriais</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240" w:after="0" w:line="163" w:lineRule="auto"/>
              <w:jc w:val="center"/>
              <w:rPr>
                <w:sz w:val="20"/>
                <w:szCs w:val="20"/>
              </w:rPr>
            </w:pPr>
            <w:r w:rsidRPr="00392E7E">
              <w:rPr>
                <w:sz w:val="20"/>
                <w:szCs w:val="20"/>
              </w:rPr>
              <w:t>m3</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242" w:after="0" w:line="240" w:lineRule="auto"/>
              <w:ind w:left="670"/>
              <w:rPr>
                <w:sz w:val="20"/>
                <w:szCs w:val="20"/>
              </w:rPr>
            </w:pPr>
          </w:p>
        </w:tc>
      </w:tr>
      <w:tr w:rsidR="00121D30" w:rsidRPr="00392E7E" w:rsidTr="00895757">
        <w:trPr>
          <w:trHeight w:val="800"/>
          <w:jc w:val="center"/>
        </w:trPr>
        <w:tc>
          <w:tcPr>
            <w:tcW w:w="559"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1" w:after="0" w:line="240" w:lineRule="auto"/>
              <w:jc w:val="center"/>
              <w:rPr>
                <w:sz w:val="20"/>
                <w:szCs w:val="20"/>
              </w:rPr>
            </w:pPr>
          </w:p>
          <w:p w:rsidR="00121D30" w:rsidRPr="00E93ED5" w:rsidRDefault="00121D30" w:rsidP="00895757">
            <w:pPr>
              <w:widowControl w:val="0"/>
              <w:autoSpaceDE w:val="0"/>
              <w:autoSpaceDN w:val="0"/>
              <w:spacing w:before="1" w:after="0" w:line="240" w:lineRule="auto"/>
              <w:jc w:val="center"/>
              <w:rPr>
                <w:sz w:val="20"/>
                <w:szCs w:val="20"/>
              </w:rPr>
            </w:pPr>
            <w:r w:rsidRPr="00E93ED5">
              <w:rPr>
                <w:sz w:val="20"/>
                <w:szCs w:val="20"/>
              </w:rPr>
              <w:t>50.</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30" w:lineRule="auto"/>
              <w:ind w:left="123" w:right="486" w:hanging="1"/>
              <w:rPr>
                <w:sz w:val="20"/>
                <w:szCs w:val="20"/>
              </w:rPr>
            </w:pPr>
            <w:r w:rsidRPr="00392E7E">
              <w:rPr>
                <w:sz w:val="20"/>
                <w:szCs w:val="20"/>
              </w:rPr>
              <w:t>Dangos dulkėtumo mažinimas panaudojant kalcio chloridą</w:t>
            </w:r>
          </w:p>
          <w:p w:rsidR="00121D30" w:rsidRPr="00E93ED5" w:rsidRDefault="00121D30" w:rsidP="00895757">
            <w:pPr>
              <w:widowControl w:val="0"/>
              <w:autoSpaceDE w:val="0"/>
              <w:autoSpaceDN w:val="0"/>
              <w:spacing w:before="12" w:after="0" w:line="234" w:lineRule="exact"/>
              <w:ind w:left="118"/>
              <w:rPr>
                <w:sz w:val="20"/>
                <w:szCs w:val="20"/>
              </w:rPr>
            </w:pPr>
            <w:r w:rsidRPr="00392E7E">
              <w:rPr>
                <w:sz w:val="20"/>
                <w:szCs w:val="20"/>
              </w:rPr>
              <w:t>(</w:t>
            </w:r>
            <w:proofErr w:type="spellStart"/>
            <w:r w:rsidRPr="00392E7E">
              <w:rPr>
                <w:sz w:val="20"/>
                <w:szCs w:val="20"/>
              </w:rPr>
              <w:t>Ca</w:t>
            </w:r>
            <w:proofErr w:type="spellEnd"/>
            <w:r w:rsidRPr="00392E7E">
              <w:rPr>
                <w:sz w:val="20"/>
                <w:szCs w:val="20"/>
              </w:rPr>
              <w:t xml:space="preserve"> Cl2)</w:t>
            </w:r>
          </w:p>
        </w:tc>
        <w:tc>
          <w:tcPr>
            <w:tcW w:w="850"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117" w:after="0" w:line="240" w:lineRule="auto"/>
              <w:ind w:left="216"/>
              <w:rPr>
                <w:sz w:val="20"/>
                <w:szCs w:val="20"/>
              </w:rPr>
            </w:pPr>
            <w:r w:rsidRPr="00392E7E">
              <w:rPr>
                <w:sz w:val="20"/>
                <w:szCs w:val="20"/>
              </w:rPr>
              <w:t>1000 m2</w:t>
            </w:r>
          </w:p>
          <w:p w:rsidR="00121D30" w:rsidRPr="00E93ED5" w:rsidRDefault="00121D30" w:rsidP="00895757">
            <w:pPr>
              <w:widowControl w:val="0"/>
              <w:autoSpaceDE w:val="0"/>
              <w:autoSpaceDN w:val="0"/>
              <w:spacing w:before="11" w:after="0" w:line="240" w:lineRule="auto"/>
              <w:rPr>
                <w:sz w:val="20"/>
                <w:szCs w:val="20"/>
              </w:rPr>
            </w:pP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3" w:after="0" w:line="240" w:lineRule="auto"/>
              <w:rPr>
                <w:sz w:val="20"/>
                <w:szCs w:val="20"/>
              </w:rPr>
            </w:pPr>
          </w:p>
          <w:p w:rsidR="00121D30" w:rsidRPr="00E93ED5" w:rsidRDefault="00121D30" w:rsidP="00895757">
            <w:pPr>
              <w:widowControl w:val="0"/>
              <w:autoSpaceDE w:val="0"/>
              <w:autoSpaceDN w:val="0"/>
              <w:spacing w:after="0" w:line="240" w:lineRule="auto"/>
              <w:ind w:left="306" w:right="239"/>
              <w:jc w:val="center"/>
              <w:rPr>
                <w:sz w:val="20"/>
                <w:szCs w:val="20"/>
              </w:rPr>
            </w:pPr>
          </w:p>
        </w:tc>
      </w:tr>
      <w:tr w:rsidR="00121D30" w:rsidRPr="00392E7E" w:rsidTr="00895757">
        <w:trPr>
          <w:trHeight w:val="915"/>
          <w:jc w:val="center"/>
        </w:trPr>
        <w:tc>
          <w:tcPr>
            <w:tcW w:w="559"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4" w:after="0" w:line="240" w:lineRule="auto"/>
              <w:jc w:val="center"/>
              <w:rPr>
                <w:sz w:val="20"/>
                <w:szCs w:val="20"/>
              </w:rPr>
            </w:pPr>
          </w:p>
          <w:p w:rsidR="00121D30" w:rsidRPr="00E93ED5" w:rsidRDefault="00121D30" w:rsidP="00895757">
            <w:pPr>
              <w:widowControl w:val="0"/>
              <w:autoSpaceDE w:val="0"/>
              <w:autoSpaceDN w:val="0"/>
              <w:spacing w:after="0" w:line="240" w:lineRule="auto"/>
              <w:jc w:val="center"/>
              <w:rPr>
                <w:sz w:val="20"/>
                <w:szCs w:val="20"/>
              </w:rPr>
            </w:pPr>
            <w:r w:rsidRPr="00E93ED5">
              <w:rPr>
                <w:sz w:val="20"/>
                <w:szCs w:val="20"/>
              </w:rPr>
              <w:t>51.</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48" w:lineRule="exact"/>
              <w:ind w:left="123"/>
              <w:rPr>
                <w:sz w:val="20"/>
                <w:szCs w:val="20"/>
              </w:rPr>
            </w:pPr>
            <w:r w:rsidRPr="00392E7E">
              <w:rPr>
                <w:sz w:val="20"/>
                <w:szCs w:val="20"/>
              </w:rPr>
              <w:t>Pakelės, griovių krūmų ir smulkinimas</w:t>
            </w:r>
          </w:p>
          <w:p w:rsidR="00121D30" w:rsidRPr="00E93ED5" w:rsidRDefault="00121D30" w:rsidP="00895757">
            <w:pPr>
              <w:widowControl w:val="0"/>
              <w:autoSpaceDE w:val="0"/>
              <w:autoSpaceDN w:val="0"/>
              <w:spacing w:before="4" w:after="0" w:line="228" w:lineRule="auto"/>
              <w:ind w:left="115" w:right="111" w:firstLine="5"/>
              <w:rPr>
                <w:sz w:val="20"/>
                <w:szCs w:val="20"/>
              </w:rPr>
            </w:pPr>
            <w:r w:rsidRPr="00392E7E">
              <w:rPr>
                <w:sz w:val="20"/>
                <w:szCs w:val="20"/>
              </w:rPr>
              <w:t xml:space="preserve">medžių iškirtimas (2 m. pločio), susmulkinimas ir išvežimas </w:t>
            </w:r>
          </w:p>
        </w:tc>
        <w:tc>
          <w:tcPr>
            <w:tcW w:w="850"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p w:rsidR="00121D30" w:rsidRPr="00E93ED5" w:rsidRDefault="00121D30" w:rsidP="00895757">
            <w:pPr>
              <w:widowControl w:val="0"/>
              <w:autoSpaceDE w:val="0"/>
              <w:autoSpaceDN w:val="0"/>
              <w:spacing w:before="9" w:after="0" w:line="240" w:lineRule="auto"/>
              <w:rPr>
                <w:sz w:val="20"/>
                <w:szCs w:val="20"/>
              </w:rPr>
            </w:pPr>
          </w:p>
          <w:p w:rsidR="00121D30" w:rsidRPr="00E93ED5" w:rsidRDefault="00121D30" w:rsidP="00895757">
            <w:pPr>
              <w:widowControl w:val="0"/>
              <w:autoSpaceDE w:val="0"/>
              <w:autoSpaceDN w:val="0"/>
              <w:spacing w:after="0" w:line="168" w:lineRule="exact"/>
              <w:ind w:left="309"/>
              <w:rPr>
                <w:sz w:val="20"/>
                <w:szCs w:val="20"/>
              </w:rPr>
            </w:pPr>
            <w:r w:rsidRPr="00392E7E">
              <w:rPr>
                <w:noProof/>
                <w:sz w:val="20"/>
                <w:szCs w:val="20"/>
              </w:rPr>
              <w:drawing>
                <wp:inline distT="0" distB="0" distL="0" distR="0">
                  <wp:extent cx="182880" cy="106680"/>
                  <wp:effectExtent l="0" t="0" r="7620" b="762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880" cy="106680"/>
                          </a:xfrm>
                          <a:prstGeom prst="rect">
                            <a:avLst/>
                          </a:prstGeom>
                          <a:noFill/>
                          <a:ln>
                            <a:noFill/>
                          </a:ln>
                        </pic:spPr>
                      </pic:pic>
                    </a:graphicData>
                  </a:graphic>
                </wp:inline>
              </w:drawing>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p w:rsidR="00121D30" w:rsidRPr="00E93ED5" w:rsidRDefault="00121D30" w:rsidP="00895757">
            <w:pPr>
              <w:widowControl w:val="0"/>
              <w:autoSpaceDE w:val="0"/>
              <w:autoSpaceDN w:val="0"/>
              <w:spacing w:before="188" w:after="0" w:line="240" w:lineRule="auto"/>
              <w:ind w:left="105"/>
              <w:jc w:val="center"/>
              <w:rPr>
                <w:sz w:val="20"/>
                <w:szCs w:val="20"/>
              </w:rPr>
            </w:pPr>
          </w:p>
        </w:tc>
      </w:tr>
      <w:tr w:rsidR="00121D30" w:rsidRPr="00392E7E" w:rsidTr="00895757">
        <w:trPr>
          <w:trHeight w:val="54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2" w:after="1" w:line="240" w:lineRule="auto"/>
              <w:jc w:val="center"/>
              <w:rPr>
                <w:sz w:val="20"/>
                <w:szCs w:val="20"/>
              </w:rPr>
            </w:pPr>
            <w:r w:rsidRPr="00E93ED5">
              <w:rPr>
                <w:sz w:val="20"/>
                <w:szCs w:val="20"/>
              </w:rPr>
              <w:t>52.</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7" w:lineRule="exact"/>
              <w:ind w:left="123"/>
              <w:rPr>
                <w:sz w:val="20"/>
                <w:szCs w:val="20"/>
              </w:rPr>
            </w:pPr>
            <w:r w:rsidRPr="00392E7E">
              <w:rPr>
                <w:sz w:val="20"/>
                <w:szCs w:val="20"/>
              </w:rPr>
              <w:t>Pakelės, griovių krūmų iškirtimas</w:t>
            </w:r>
          </w:p>
          <w:p w:rsidR="00121D30" w:rsidRPr="00E93ED5" w:rsidRDefault="00121D30" w:rsidP="00895757">
            <w:pPr>
              <w:widowControl w:val="0"/>
              <w:autoSpaceDE w:val="0"/>
              <w:autoSpaceDN w:val="0"/>
              <w:spacing w:after="0" w:line="262" w:lineRule="exact"/>
              <w:ind w:left="117"/>
              <w:rPr>
                <w:sz w:val="20"/>
                <w:szCs w:val="20"/>
              </w:rPr>
            </w:pPr>
            <w:r w:rsidRPr="00392E7E">
              <w:rPr>
                <w:sz w:val="20"/>
                <w:szCs w:val="20"/>
              </w:rPr>
              <w:t>2 m. pločio</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112" w:after="0" w:line="240" w:lineRule="auto"/>
              <w:ind w:left="307"/>
              <w:rPr>
                <w:sz w:val="20"/>
                <w:szCs w:val="20"/>
              </w:rPr>
            </w:pPr>
            <w:r w:rsidRPr="00392E7E">
              <w:rPr>
                <w:sz w:val="20"/>
                <w:szCs w:val="20"/>
              </w:rPr>
              <w:t>km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r>
      <w:tr w:rsidR="00121D30" w:rsidRPr="00392E7E" w:rsidTr="00895757">
        <w:trPr>
          <w:trHeight w:val="54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2" w:after="1" w:line="240" w:lineRule="auto"/>
              <w:jc w:val="center"/>
              <w:rPr>
                <w:sz w:val="20"/>
                <w:szCs w:val="20"/>
              </w:rPr>
            </w:pPr>
            <w:r w:rsidRPr="00E93ED5">
              <w:rPr>
                <w:sz w:val="20"/>
                <w:szCs w:val="20"/>
              </w:rPr>
              <w:t>53.</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after="0" w:line="257" w:lineRule="exact"/>
              <w:ind w:left="123"/>
              <w:rPr>
                <w:sz w:val="20"/>
                <w:szCs w:val="20"/>
              </w:rPr>
            </w:pPr>
            <w:r w:rsidRPr="00392E7E">
              <w:rPr>
                <w:sz w:val="20"/>
                <w:szCs w:val="20"/>
              </w:rPr>
              <w:t>Pakelės žoles pjovimas mechanizuotai 2 m. pločio</w:t>
            </w:r>
          </w:p>
        </w:tc>
        <w:tc>
          <w:tcPr>
            <w:tcW w:w="850" w:type="dxa"/>
            <w:tcBorders>
              <w:top w:val="single" w:sz="6" w:space="0" w:color="2B2B2B"/>
              <w:left w:val="single" w:sz="6" w:space="0" w:color="2B2B2B"/>
              <w:bottom w:val="single" w:sz="6" w:space="0" w:color="2B2B2B"/>
              <w:right w:val="single" w:sz="6" w:space="0" w:color="2B2B2B"/>
            </w:tcBorders>
            <w:hideMark/>
          </w:tcPr>
          <w:p w:rsidR="00121D30" w:rsidRPr="00392E7E" w:rsidRDefault="00121D30" w:rsidP="00895757">
            <w:pPr>
              <w:widowControl w:val="0"/>
              <w:autoSpaceDE w:val="0"/>
              <w:autoSpaceDN w:val="0"/>
              <w:spacing w:before="112" w:after="0" w:line="240" w:lineRule="auto"/>
              <w:jc w:val="center"/>
              <w:rPr>
                <w:sz w:val="20"/>
                <w:szCs w:val="20"/>
              </w:rPr>
            </w:pPr>
            <w:r w:rsidRPr="00E93ED5">
              <w:rPr>
                <w:sz w:val="20"/>
                <w:szCs w:val="20"/>
              </w:rPr>
              <w:t>km</w:t>
            </w: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2</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r>
      <w:tr w:rsidR="00121D30" w:rsidRPr="00392E7E" w:rsidTr="00895757">
        <w:trPr>
          <w:trHeight w:val="546"/>
          <w:jc w:val="center"/>
        </w:trPr>
        <w:tc>
          <w:tcPr>
            <w:tcW w:w="559"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before="2" w:after="1" w:line="240" w:lineRule="auto"/>
              <w:jc w:val="center"/>
              <w:rPr>
                <w:sz w:val="20"/>
                <w:szCs w:val="20"/>
              </w:rPr>
            </w:pPr>
            <w:r w:rsidRPr="00E93ED5">
              <w:rPr>
                <w:sz w:val="20"/>
                <w:szCs w:val="20"/>
              </w:rPr>
              <w:t>54.</w:t>
            </w:r>
          </w:p>
        </w:tc>
        <w:tc>
          <w:tcPr>
            <w:tcW w:w="4395" w:type="dxa"/>
            <w:tcBorders>
              <w:top w:val="single" w:sz="6" w:space="0" w:color="2B2B2B"/>
              <w:left w:val="single" w:sz="6" w:space="0" w:color="2B2B2B"/>
              <w:bottom w:val="single" w:sz="6" w:space="0" w:color="2B2B2B"/>
              <w:right w:val="single" w:sz="6" w:space="0" w:color="2B2B2B"/>
            </w:tcBorders>
            <w:hideMark/>
          </w:tcPr>
          <w:p w:rsidR="00121D30" w:rsidRPr="00E93ED5" w:rsidRDefault="00121D30" w:rsidP="00895757">
            <w:pPr>
              <w:widowControl w:val="0"/>
              <w:autoSpaceDE w:val="0"/>
              <w:autoSpaceDN w:val="0"/>
              <w:spacing w:after="0" w:line="256" w:lineRule="exact"/>
              <w:ind w:left="114"/>
              <w:rPr>
                <w:sz w:val="20"/>
                <w:szCs w:val="20"/>
              </w:rPr>
            </w:pPr>
            <w:r w:rsidRPr="00392E7E">
              <w:rPr>
                <w:sz w:val="20"/>
                <w:szCs w:val="20"/>
              </w:rPr>
              <w:t>Pakeles žoles pjovimas rankiniu</w:t>
            </w:r>
          </w:p>
          <w:p w:rsidR="00121D30" w:rsidRPr="00392E7E" w:rsidRDefault="00121D30" w:rsidP="00895757">
            <w:pPr>
              <w:widowControl w:val="0"/>
              <w:autoSpaceDE w:val="0"/>
              <w:autoSpaceDN w:val="0"/>
              <w:spacing w:after="0" w:line="257" w:lineRule="exact"/>
              <w:ind w:left="123"/>
              <w:rPr>
                <w:sz w:val="20"/>
                <w:szCs w:val="20"/>
              </w:rPr>
            </w:pPr>
            <w:r w:rsidRPr="00392E7E">
              <w:rPr>
                <w:sz w:val="20"/>
                <w:szCs w:val="20"/>
              </w:rPr>
              <w:t>būdu</w:t>
            </w:r>
          </w:p>
        </w:tc>
        <w:tc>
          <w:tcPr>
            <w:tcW w:w="850"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before="117" w:after="0" w:line="240" w:lineRule="auto"/>
              <w:ind w:left="216"/>
              <w:rPr>
                <w:sz w:val="20"/>
                <w:szCs w:val="20"/>
              </w:rPr>
            </w:pPr>
            <w:r w:rsidRPr="00392E7E">
              <w:rPr>
                <w:sz w:val="20"/>
                <w:szCs w:val="20"/>
              </w:rPr>
              <w:t>1000 m2</w:t>
            </w:r>
          </w:p>
          <w:p w:rsidR="00121D30" w:rsidRPr="00392E7E" w:rsidRDefault="00121D30" w:rsidP="00895757">
            <w:pPr>
              <w:widowControl w:val="0"/>
              <w:autoSpaceDE w:val="0"/>
              <w:autoSpaceDN w:val="0"/>
              <w:spacing w:before="112" w:after="0" w:line="240" w:lineRule="auto"/>
              <w:ind w:left="307"/>
              <w:rPr>
                <w:sz w:val="20"/>
                <w:szCs w:val="20"/>
              </w:rPr>
            </w:pPr>
          </w:p>
        </w:tc>
        <w:tc>
          <w:tcPr>
            <w:tcW w:w="1418" w:type="dxa"/>
            <w:tcBorders>
              <w:top w:val="single" w:sz="6" w:space="0" w:color="2B2B2B"/>
              <w:left w:val="single" w:sz="6" w:space="0" w:color="2B2B2B"/>
              <w:bottom w:val="single" w:sz="6" w:space="0" w:color="2B2B2B"/>
              <w:right w:val="single" w:sz="6" w:space="0" w:color="2B2B2B"/>
            </w:tcBorders>
            <w:vAlign w:val="center"/>
          </w:tcPr>
          <w:p w:rsidR="00121D30" w:rsidRPr="00E93ED5" w:rsidRDefault="00121D30" w:rsidP="00895757">
            <w:pPr>
              <w:widowControl w:val="0"/>
              <w:autoSpaceDE w:val="0"/>
              <w:autoSpaceDN w:val="0"/>
              <w:spacing w:after="0" w:line="240" w:lineRule="auto"/>
              <w:jc w:val="center"/>
              <w:rPr>
                <w:sz w:val="20"/>
                <w:szCs w:val="20"/>
              </w:rPr>
            </w:pPr>
            <w:r>
              <w:rPr>
                <w:sz w:val="20"/>
                <w:szCs w:val="20"/>
              </w:rPr>
              <w:t>1</w:t>
            </w:r>
          </w:p>
        </w:tc>
        <w:tc>
          <w:tcPr>
            <w:tcW w:w="1275"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c>
          <w:tcPr>
            <w:tcW w:w="1276" w:type="dxa"/>
            <w:tcBorders>
              <w:top w:val="single" w:sz="6" w:space="0" w:color="2B2B2B"/>
              <w:left w:val="single" w:sz="6" w:space="0" w:color="2B2B2B"/>
              <w:bottom w:val="single" w:sz="6" w:space="0" w:color="2B2B2B"/>
              <w:right w:val="single" w:sz="6" w:space="0" w:color="2B2B2B"/>
            </w:tcBorders>
          </w:tcPr>
          <w:p w:rsidR="00121D30" w:rsidRPr="00E93ED5" w:rsidRDefault="00121D30" w:rsidP="00895757">
            <w:pPr>
              <w:widowControl w:val="0"/>
              <w:autoSpaceDE w:val="0"/>
              <w:autoSpaceDN w:val="0"/>
              <w:spacing w:after="0" w:line="240" w:lineRule="auto"/>
              <w:rPr>
                <w:sz w:val="20"/>
                <w:szCs w:val="20"/>
              </w:rPr>
            </w:pPr>
          </w:p>
        </w:tc>
      </w:tr>
      <w:tr w:rsidR="00442769" w:rsidRPr="00392E7E" w:rsidTr="00895757">
        <w:trPr>
          <w:trHeight w:val="546"/>
          <w:jc w:val="center"/>
        </w:trPr>
        <w:tc>
          <w:tcPr>
            <w:tcW w:w="559" w:type="dxa"/>
            <w:tcBorders>
              <w:top w:val="single" w:sz="6" w:space="0" w:color="2B2B2B"/>
              <w:left w:val="single" w:sz="6" w:space="0" w:color="2B2B2B"/>
              <w:bottom w:val="single" w:sz="6" w:space="0" w:color="2B2B2B"/>
              <w:right w:val="single" w:sz="6" w:space="0" w:color="2B2B2B"/>
            </w:tcBorders>
            <w:hideMark/>
          </w:tcPr>
          <w:p w:rsidR="00442769" w:rsidRPr="00E93ED5" w:rsidRDefault="00442769" w:rsidP="00895757">
            <w:pPr>
              <w:widowControl w:val="0"/>
              <w:autoSpaceDE w:val="0"/>
              <w:autoSpaceDN w:val="0"/>
              <w:spacing w:before="2" w:after="1" w:line="240" w:lineRule="auto"/>
              <w:jc w:val="center"/>
              <w:rPr>
                <w:sz w:val="20"/>
                <w:szCs w:val="20"/>
              </w:rPr>
            </w:pPr>
          </w:p>
        </w:tc>
        <w:tc>
          <w:tcPr>
            <w:tcW w:w="4395" w:type="dxa"/>
            <w:tcBorders>
              <w:top w:val="single" w:sz="6" w:space="0" w:color="2B2B2B"/>
              <w:left w:val="single" w:sz="6" w:space="0" w:color="2B2B2B"/>
              <w:bottom w:val="single" w:sz="6" w:space="0" w:color="2B2B2B"/>
              <w:right w:val="single" w:sz="6" w:space="0" w:color="2B2B2B"/>
            </w:tcBorders>
            <w:hideMark/>
          </w:tcPr>
          <w:p w:rsidR="00442769" w:rsidRPr="00392E7E" w:rsidRDefault="00442769" w:rsidP="00895757">
            <w:pPr>
              <w:widowControl w:val="0"/>
              <w:autoSpaceDE w:val="0"/>
              <w:autoSpaceDN w:val="0"/>
              <w:spacing w:after="0" w:line="256" w:lineRule="exact"/>
              <w:ind w:left="114"/>
              <w:rPr>
                <w:sz w:val="20"/>
                <w:szCs w:val="20"/>
              </w:rPr>
            </w:pPr>
            <w:r w:rsidRPr="006F53A0">
              <w:rPr>
                <w:b/>
              </w:rPr>
              <w:t xml:space="preserve">Sąlyginė kaina pasiūlymų vertinimui </w:t>
            </w:r>
            <w:r w:rsidRPr="006F53A0">
              <w:rPr>
                <w:rFonts w:ascii="Arial" w:hAnsi="Arial" w:cs="Arial"/>
                <w:b/>
              </w:rPr>
              <w:t>=</w:t>
            </w:r>
            <w:r>
              <w:rPr>
                <w:rFonts w:ascii="Arial" w:hAnsi="Arial" w:cs="Arial"/>
                <w:b/>
              </w:rPr>
              <w:t xml:space="preserve"> </w:t>
            </w:r>
            <w:r>
              <w:rPr>
                <w:b/>
                <w:sz w:val="22"/>
              </w:rPr>
              <w:t>6</w:t>
            </w:r>
            <w:r w:rsidRPr="00E73233">
              <w:rPr>
                <w:b/>
                <w:sz w:val="22"/>
              </w:rPr>
              <w:t xml:space="preserve"> stulpelio sąlyginių įkainių</w:t>
            </w:r>
            <w:r w:rsidRPr="00E73233">
              <w:rPr>
                <w:b/>
                <w:sz w:val="22"/>
                <w:u w:val="single"/>
              </w:rPr>
              <w:t xml:space="preserve"> </w:t>
            </w:r>
            <w:r w:rsidRPr="00E73233">
              <w:rPr>
                <w:b/>
                <w:sz w:val="22"/>
              </w:rPr>
              <w:t>suma</w:t>
            </w:r>
          </w:p>
        </w:tc>
        <w:tc>
          <w:tcPr>
            <w:tcW w:w="850" w:type="dxa"/>
            <w:tcBorders>
              <w:top w:val="single" w:sz="6" w:space="0" w:color="2B2B2B"/>
              <w:left w:val="single" w:sz="6" w:space="0" w:color="2B2B2B"/>
              <w:bottom w:val="single" w:sz="6" w:space="0" w:color="2B2B2B"/>
              <w:right w:val="single" w:sz="6" w:space="0" w:color="2B2B2B"/>
            </w:tcBorders>
          </w:tcPr>
          <w:p w:rsidR="00442769" w:rsidRPr="00392E7E" w:rsidRDefault="00442769" w:rsidP="00895757">
            <w:pPr>
              <w:widowControl w:val="0"/>
              <w:autoSpaceDE w:val="0"/>
              <w:autoSpaceDN w:val="0"/>
              <w:spacing w:before="117" w:after="0" w:line="240" w:lineRule="auto"/>
              <w:ind w:left="216"/>
              <w:rPr>
                <w:sz w:val="20"/>
                <w:szCs w:val="20"/>
              </w:rPr>
            </w:pPr>
            <w:r>
              <w:rPr>
                <w:sz w:val="20"/>
                <w:szCs w:val="20"/>
              </w:rPr>
              <w:t>x</w:t>
            </w:r>
          </w:p>
        </w:tc>
        <w:tc>
          <w:tcPr>
            <w:tcW w:w="1418" w:type="dxa"/>
            <w:tcBorders>
              <w:top w:val="single" w:sz="6" w:space="0" w:color="2B2B2B"/>
              <w:left w:val="single" w:sz="6" w:space="0" w:color="2B2B2B"/>
              <w:bottom w:val="single" w:sz="6" w:space="0" w:color="2B2B2B"/>
              <w:right w:val="single" w:sz="6" w:space="0" w:color="2B2B2B"/>
            </w:tcBorders>
            <w:vAlign w:val="center"/>
          </w:tcPr>
          <w:p w:rsidR="00442769" w:rsidRDefault="00442769" w:rsidP="00895757">
            <w:pPr>
              <w:widowControl w:val="0"/>
              <w:autoSpaceDE w:val="0"/>
              <w:autoSpaceDN w:val="0"/>
              <w:spacing w:after="0" w:line="240" w:lineRule="auto"/>
              <w:jc w:val="center"/>
              <w:rPr>
                <w:sz w:val="20"/>
                <w:szCs w:val="20"/>
              </w:rPr>
            </w:pPr>
            <w:r>
              <w:rPr>
                <w:sz w:val="20"/>
                <w:szCs w:val="20"/>
              </w:rPr>
              <w:t>x</w:t>
            </w:r>
          </w:p>
        </w:tc>
        <w:tc>
          <w:tcPr>
            <w:tcW w:w="1275" w:type="dxa"/>
            <w:tcBorders>
              <w:top w:val="single" w:sz="6" w:space="0" w:color="2B2B2B"/>
              <w:left w:val="single" w:sz="6" w:space="0" w:color="2B2B2B"/>
              <w:bottom w:val="single" w:sz="6" w:space="0" w:color="2B2B2B"/>
              <w:right w:val="single" w:sz="6" w:space="0" w:color="2B2B2B"/>
            </w:tcBorders>
          </w:tcPr>
          <w:p w:rsidR="00442769" w:rsidRDefault="00442769" w:rsidP="00442769">
            <w:pPr>
              <w:widowControl w:val="0"/>
              <w:autoSpaceDE w:val="0"/>
              <w:autoSpaceDN w:val="0"/>
              <w:spacing w:after="0" w:line="240" w:lineRule="auto"/>
              <w:jc w:val="center"/>
              <w:rPr>
                <w:sz w:val="20"/>
                <w:szCs w:val="20"/>
              </w:rPr>
            </w:pPr>
          </w:p>
          <w:p w:rsidR="00442769" w:rsidRPr="00E93ED5" w:rsidRDefault="00442769" w:rsidP="00442769">
            <w:pPr>
              <w:widowControl w:val="0"/>
              <w:autoSpaceDE w:val="0"/>
              <w:autoSpaceDN w:val="0"/>
              <w:spacing w:after="0" w:line="240" w:lineRule="auto"/>
              <w:jc w:val="center"/>
              <w:rPr>
                <w:sz w:val="20"/>
                <w:szCs w:val="20"/>
              </w:rPr>
            </w:pPr>
            <w:r>
              <w:rPr>
                <w:sz w:val="20"/>
                <w:szCs w:val="20"/>
              </w:rPr>
              <w:t>x</w:t>
            </w:r>
          </w:p>
        </w:tc>
        <w:tc>
          <w:tcPr>
            <w:tcW w:w="1276" w:type="dxa"/>
            <w:tcBorders>
              <w:top w:val="single" w:sz="6" w:space="0" w:color="2B2B2B"/>
              <w:left w:val="single" w:sz="6" w:space="0" w:color="2B2B2B"/>
              <w:bottom w:val="single" w:sz="6" w:space="0" w:color="2B2B2B"/>
              <w:right w:val="single" w:sz="6" w:space="0" w:color="2B2B2B"/>
            </w:tcBorders>
          </w:tcPr>
          <w:p w:rsidR="00442769" w:rsidRDefault="00442769" w:rsidP="00895757">
            <w:pPr>
              <w:widowControl w:val="0"/>
              <w:autoSpaceDE w:val="0"/>
              <w:autoSpaceDN w:val="0"/>
              <w:spacing w:after="0" w:line="240" w:lineRule="auto"/>
              <w:rPr>
                <w:sz w:val="20"/>
                <w:szCs w:val="20"/>
              </w:rPr>
            </w:pPr>
          </w:p>
          <w:p w:rsidR="00442769" w:rsidRPr="00E93ED5" w:rsidRDefault="00442769" w:rsidP="00895757">
            <w:pPr>
              <w:widowControl w:val="0"/>
              <w:autoSpaceDE w:val="0"/>
              <w:autoSpaceDN w:val="0"/>
              <w:spacing w:after="0" w:line="240" w:lineRule="auto"/>
              <w:rPr>
                <w:sz w:val="20"/>
                <w:szCs w:val="20"/>
              </w:rPr>
            </w:pPr>
          </w:p>
        </w:tc>
      </w:tr>
    </w:tbl>
    <w:p w:rsidR="00121D30" w:rsidRDefault="00121D30" w:rsidP="002B7435">
      <w:pPr>
        <w:spacing w:after="0"/>
        <w:ind w:firstLine="720"/>
        <w:jc w:val="both"/>
        <w:rPr>
          <w:szCs w:val="24"/>
        </w:rPr>
      </w:pPr>
    </w:p>
    <w:p w:rsidR="002B7435" w:rsidRPr="001712F5" w:rsidRDefault="002B7435" w:rsidP="002B7435">
      <w:pPr>
        <w:spacing w:after="0"/>
        <w:jc w:val="both"/>
        <w:rPr>
          <w:sz w:val="16"/>
          <w:szCs w:val="16"/>
        </w:rPr>
      </w:pPr>
    </w:p>
    <w:p w:rsidR="002B7435" w:rsidRPr="006F53A0" w:rsidRDefault="002B7435" w:rsidP="002B7435">
      <w:pPr>
        <w:spacing w:after="0" w:line="240" w:lineRule="auto"/>
        <w:ind w:firstLine="720"/>
        <w:jc w:val="both"/>
        <w:rPr>
          <w:b/>
          <w:szCs w:val="24"/>
        </w:rPr>
      </w:pPr>
      <w:r w:rsidRPr="006F53A0">
        <w:rPr>
          <w:b/>
          <w:szCs w:val="24"/>
        </w:rPr>
        <w:t xml:space="preserve">Sąlyginė kaina </w:t>
      </w:r>
      <w:r>
        <w:rPr>
          <w:b/>
          <w:szCs w:val="24"/>
        </w:rPr>
        <w:t>pasiūlymo vertinimui ................ EUR</w:t>
      </w:r>
      <w:r w:rsidRPr="006F53A0">
        <w:rPr>
          <w:b/>
          <w:szCs w:val="24"/>
        </w:rPr>
        <w:t xml:space="preserve"> su</w:t>
      </w:r>
      <w:r>
        <w:rPr>
          <w:b/>
          <w:szCs w:val="24"/>
        </w:rPr>
        <w:t xml:space="preserve"> PVM (.........</w:t>
      </w:r>
      <w:r w:rsidRPr="006F53A0">
        <w:rPr>
          <w:b/>
          <w:szCs w:val="24"/>
        </w:rPr>
        <w:t>..............)</w:t>
      </w:r>
    </w:p>
    <w:p w:rsidR="002B7435" w:rsidRPr="006F53A0" w:rsidRDefault="002B7435" w:rsidP="002B7435">
      <w:pPr>
        <w:spacing w:after="0" w:line="240" w:lineRule="auto"/>
        <w:ind w:firstLine="720"/>
        <w:jc w:val="both"/>
        <w:rPr>
          <w:b/>
          <w:sz w:val="20"/>
          <w:szCs w:val="20"/>
        </w:rPr>
      </w:pPr>
      <w:r w:rsidRPr="006F53A0">
        <w:rPr>
          <w:b/>
          <w:sz w:val="20"/>
          <w:szCs w:val="20"/>
        </w:rPr>
        <w:tab/>
      </w:r>
      <w:r w:rsidRPr="006F53A0">
        <w:rPr>
          <w:b/>
          <w:sz w:val="20"/>
          <w:szCs w:val="20"/>
        </w:rPr>
        <w:tab/>
        <w:t xml:space="preserve">                               </w:t>
      </w:r>
      <w:r>
        <w:rPr>
          <w:b/>
          <w:sz w:val="20"/>
          <w:szCs w:val="20"/>
        </w:rPr>
        <w:t xml:space="preserve">         (skaičiais)</w:t>
      </w:r>
      <w:r>
        <w:rPr>
          <w:b/>
          <w:sz w:val="20"/>
          <w:szCs w:val="20"/>
        </w:rPr>
        <w:tab/>
        <w:t xml:space="preserve">               </w:t>
      </w:r>
      <w:r w:rsidRPr="006F53A0">
        <w:rPr>
          <w:b/>
          <w:sz w:val="20"/>
          <w:szCs w:val="20"/>
        </w:rPr>
        <w:t xml:space="preserve"> (žodžiais)</w:t>
      </w:r>
    </w:p>
    <w:p w:rsidR="002B7435" w:rsidRPr="001712F5" w:rsidRDefault="002B7435" w:rsidP="002B7435">
      <w:pPr>
        <w:spacing w:after="0" w:line="240" w:lineRule="auto"/>
        <w:ind w:firstLine="720"/>
        <w:jc w:val="both"/>
        <w:rPr>
          <w:iCs/>
          <w:sz w:val="16"/>
          <w:szCs w:val="16"/>
        </w:rPr>
      </w:pPr>
    </w:p>
    <w:p w:rsidR="002B7435" w:rsidRPr="006F53A0" w:rsidRDefault="002B7435" w:rsidP="002B7435">
      <w:pPr>
        <w:spacing w:after="0" w:line="240" w:lineRule="auto"/>
        <w:ind w:firstLine="720"/>
        <w:jc w:val="both"/>
      </w:pPr>
      <w:r>
        <w:rPr>
          <w:iCs/>
          <w:szCs w:val="24"/>
        </w:rPr>
        <w:t>Ekonomiškai naudingiausias</w:t>
      </w:r>
      <w:r w:rsidRPr="00A671AC">
        <w:rPr>
          <w:iCs/>
          <w:szCs w:val="24"/>
        </w:rPr>
        <w:t xml:space="preserve"> pasiūlym</w:t>
      </w:r>
      <w:r>
        <w:rPr>
          <w:iCs/>
          <w:szCs w:val="24"/>
        </w:rPr>
        <w:t>as</w:t>
      </w:r>
      <w:r w:rsidRPr="00A671AC">
        <w:rPr>
          <w:iCs/>
          <w:szCs w:val="24"/>
        </w:rPr>
        <w:t xml:space="preserve"> išrenka</w:t>
      </w:r>
      <w:r>
        <w:rPr>
          <w:iCs/>
          <w:szCs w:val="24"/>
        </w:rPr>
        <w:t>mas</w:t>
      </w:r>
      <w:r w:rsidRPr="00A671AC">
        <w:rPr>
          <w:iCs/>
          <w:szCs w:val="24"/>
        </w:rPr>
        <w:t xml:space="preserve"> pagal kainą</w:t>
      </w:r>
      <w:r>
        <w:rPr>
          <w:iCs/>
          <w:szCs w:val="24"/>
        </w:rPr>
        <w:t xml:space="preserve"> </w:t>
      </w:r>
      <w:r>
        <w:rPr>
          <w:szCs w:val="24"/>
          <w:lang w:eastAsia="lt-LT"/>
        </w:rPr>
        <w:t>(sąlyginę kainą pasiūlymų vertinimui)</w:t>
      </w:r>
      <w:r>
        <w:t>, nurodytą tiekėjų pasiūlymuose, kuri nustatoma tokia tvarka</w:t>
      </w:r>
      <w:r w:rsidRPr="006F53A0">
        <w:t xml:space="preserve">: </w:t>
      </w:r>
    </w:p>
    <w:p w:rsidR="002B7435" w:rsidRPr="006F53A0" w:rsidRDefault="002B7435" w:rsidP="002B7435">
      <w:pPr>
        <w:spacing w:after="0" w:line="240" w:lineRule="auto"/>
        <w:ind w:firstLine="720"/>
        <w:jc w:val="both"/>
      </w:pPr>
      <w:r w:rsidRPr="006F53A0">
        <w:t xml:space="preserve">- sąlyginiai įkainiai (sąlyginės kainos nustatymui) </w:t>
      </w:r>
      <w:r w:rsidRPr="006F53A0">
        <w:rPr>
          <w:rFonts w:ascii="Arial" w:hAnsi="Arial" w:cs="Arial"/>
        </w:rPr>
        <w:t xml:space="preserve">= </w:t>
      </w:r>
      <w:r w:rsidRPr="006F53A0">
        <w:t xml:space="preserve">Tiekėjo pasiūlyme nurodyti fiksuoti įkainiai, kurie </w:t>
      </w:r>
      <w:r>
        <w:t>bus perkeliami į Sutartį, eurais</w:t>
      </w:r>
      <w:r w:rsidRPr="006F53A0">
        <w:t xml:space="preserve"> su visais mokesčiais ir </w:t>
      </w:r>
      <w:r w:rsidR="00442769">
        <w:t>PVM, (5</w:t>
      </w:r>
      <w:r w:rsidRPr="006F53A0">
        <w:t xml:space="preserve"> stulpelis) dauginami iš atitinkamo įkainio lyginamojo svorio koefic</w:t>
      </w:r>
      <w:r w:rsidR="00442769">
        <w:t>iento (4</w:t>
      </w:r>
      <w:r w:rsidRPr="006F53A0">
        <w:t xml:space="preserve"> stulpelis);</w:t>
      </w:r>
    </w:p>
    <w:p w:rsidR="002B7435" w:rsidRPr="006F53A0" w:rsidRDefault="002B7435" w:rsidP="002B7435">
      <w:pPr>
        <w:spacing w:after="0" w:line="240" w:lineRule="auto"/>
        <w:ind w:firstLine="720"/>
        <w:jc w:val="both"/>
        <w:rPr>
          <w:szCs w:val="24"/>
        </w:rPr>
      </w:pPr>
      <w:r w:rsidRPr="006F53A0">
        <w:t>- sąlyginė kaina pasiūlymų vertinimui (pasiūlymų eilei nustatyti)</w:t>
      </w:r>
      <w:r w:rsidRPr="006F53A0">
        <w:rPr>
          <w:rFonts w:ascii="Arial" w:hAnsi="Arial" w:cs="Arial"/>
        </w:rPr>
        <w:t xml:space="preserve"> = </w:t>
      </w:r>
      <w:r w:rsidRPr="006F53A0">
        <w:t>Tiekėjo pasiūlyme p</w:t>
      </w:r>
      <w:r w:rsidR="00442769">
        <w:t>askaičiuotų sąlyginių įkainių (6</w:t>
      </w:r>
      <w:r w:rsidRPr="006F53A0">
        <w:t xml:space="preserve"> stulpelis) </w:t>
      </w:r>
      <w:r>
        <w:t>suma</w:t>
      </w:r>
      <w:r w:rsidRPr="006F53A0">
        <w:t>.</w:t>
      </w:r>
      <w:r w:rsidRPr="006F53A0">
        <w:rPr>
          <w:szCs w:val="24"/>
        </w:rPr>
        <w:t xml:space="preserve"> </w:t>
      </w:r>
    </w:p>
    <w:p w:rsidR="002B7435" w:rsidRDefault="002B7435" w:rsidP="002B7435">
      <w:pPr>
        <w:spacing w:after="0" w:line="240" w:lineRule="auto"/>
        <w:ind w:firstLine="720"/>
        <w:jc w:val="both"/>
        <w:rPr>
          <w:szCs w:val="24"/>
        </w:rPr>
      </w:pPr>
      <w:r w:rsidRPr="006F53A0">
        <w:rPr>
          <w:rFonts w:ascii="Palemonas" w:hAnsi="Palemonas"/>
          <w:szCs w:val="24"/>
        </w:rPr>
        <w:t>PVM aps</w:t>
      </w:r>
      <w:r w:rsidRPr="006F53A0">
        <w:rPr>
          <w:rFonts w:ascii="Palemonas" w:hAnsi="Palemonas"/>
        </w:rPr>
        <w:t>kaičiuojamas pagal tuo metu galiojančius Lietuvos Respublikos teisės aktus</w:t>
      </w:r>
      <w:r>
        <w:rPr>
          <w:rFonts w:ascii="Palemonas" w:hAnsi="Palemonas"/>
        </w:rPr>
        <w:t>.</w:t>
      </w:r>
    </w:p>
    <w:p w:rsidR="002B7435" w:rsidRPr="00B00D51" w:rsidRDefault="002B7435" w:rsidP="002B7435">
      <w:pPr>
        <w:spacing w:after="0" w:line="240" w:lineRule="auto"/>
        <w:ind w:firstLine="720"/>
        <w:jc w:val="both"/>
        <w:rPr>
          <w:szCs w:val="24"/>
        </w:rPr>
      </w:pPr>
      <w:r w:rsidRPr="00B00D51">
        <w:rPr>
          <w:szCs w:val="24"/>
        </w:rPr>
        <w:t>Tais atvejais, kai pagal galiojančius teisės aktus tiekėjui nereikia mokėti PVM, jis nurodo priežastis, dėl kurių PVM nemoka.</w:t>
      </w:r>
    </w:p>
    <w:p w:rsidR="002B7435" w:rsidRPr="00B00D51" w:rsidRDefault="002B7435" w:rsidP="002B7435">
      <w:pPr>
        <w:spacing w:after="0" w:line="240" w:lineRule="auto"/>
        <w:ind w:firstLine="720"/>
        <w:jc w:val="both"/>
        <w:rPr>
          <w:szCs w:val="24"/>
        </w:rPr>
      </w:pPr>
      <w:r w:rsidRPr="00B00D51">
        <w:rPr>
          <w:szCs w:val="24"/>
        </w:rPr>
        <w:t xml:space="preserve">Siūlomi darbai visiškai atitinka </w:t>
      </w:r>
      <w:r>
        <w:rPr>
          <w:szCs w:val="24"/>
        </w:rPr>
        <w:t>konkurso</w:t>
      </w:r>
      <w:r w:rsidRPr="00B00D51">
        <w:rPr>
          <w:szCs w:val="24"/>
        </w:rPr>
        <w:t xml:space="preserve"> </w:t>
      </w:r>
      <w:r>
        <w:rPr>
          <w:szCs w:val="24"/>
        </w:rPr>
        <w:t>sąlygose</w:t>
      </w:r>
      <w:r w:rsidRPr="00B00D51">
        <w:rPr>
          <w:szCs w:val="24"/>
        </w:rPr>
        <w:t xml:space="preserve"> nurodytus reikalavimus.</w:t>
      </w:r>
    </w:p>
    <w:p w:rsidR="002B7435" w:rsidRDefault="002B7435" w:rsidP="002B7435">
      <w:pPr>
        <w:spacing w:after="0" w:line="240" w:lineRule="auto"/>
        <w:jc w:val="both"/>
        <w:rPr>
          <w:sz w:val="12"/>
          <w:szCs w:val="24"/>
        </w:rPr>
      </w:pPr>
    </w:p>
    <w:p w:rsidR="002B7435" w:rsidRPr="00B00D51" w:rsidRDefault="002B7435" w:rsidP="002B7435">
      <w:pPr>
        <w:spacing w:after="0" w:line="240" w:lineRule="auto"/>
        <w:ind w:firstLine="720"/>
        <w:jc w:val="both"/>
        <w:rPr>
          <w:szCs w:val="24"/>
        </w:rPr>
      </w:pPr>
      <w:r w:rsidRPr="00B00D51">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18"/>
        <w:gridCol w:w="2635"/>
      </w:tblGrid>
      <w:tr w:rsidR="002B7435" w:rsidRPr="00B00D51" w:rsidTr="00540AAF">
        <w:tc>
          <w:tcPr>
            <w:tcW w:w="675"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center"/>
              <w:rPr>
                <w:szCs w:val="24"/>
              </w:rPr>
            </w:pPr>
            <w:r w:rsidRPr="00B00D51">
              <w:rPr>
                <w:szCs w:val="24"/>
              </w:rPr>
              <w:t>Eil.Nr.</w:t>
            </w:r>
          </w:p>
        </w:tc>
        <w:tc>
          <w:tcPr>
            <w:tcW w:w="6518"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center"/>
              <w:rPr>
                <w:szCs w:val="24"/>
              </w:rPr>
            </w:pPr>
            <w:r w:rsidRPr="00B00D51">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center"/>
              <w:rPr>
                <w:szCs w:val="24"/>
              </w:rPr>
            </w:pPr>
            <w:r w:rsidRPr="00B00D51">
              <w:rPr>
                <w:szCs w:val="24"/>
              </w:rPr>
              <w:t>Dokumento puslapių skaičius</w:t>
            </w:r>
          </w:p>
        </w:tc>
      </w:tr>
      <w:tr w:rsidR="002B7435" w:rsidRPr="00B00D51" w:rsidTr="00540AAF">
        <w:tc>
          <w:tcPr>
            <w:tcW w:w="675"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r>
      <w:tr w:rsidR="002B7435" w:rsidRPr="00B00D51" w:rsidTr="00540AAF">
        <w:tc>
          <w:tcPr>
            <w:tcW w:w="675"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rsidR="002B7435" w:rsidRPr="00802877" w:rsidRDefault="002B7435" w:rsidP="00540A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rsidR="002B7435" w:rsidRPr="00B00D51" w:rsidRDefault="002B7435" w:rsidP="00540AAF">
            <w:pPr>
              <w:spacing w:after="0" w:line="240" w:lineRule="auto"/>
              <w:jc w:val="both"/>
              <w:rPr>
                <w:szCs w:val="24"/>
              </w:rPr>
            </w:pPr>
          </w:p>
        </w:tc>
      </w:tr>
    </w:tbl>
    <w:p w:rsidR="002B7435" w:rsidRDefault="002B7435" w:rsidP="002B7435">
      <w:pPr>
        <w:spacing w:after="0" w:line="240" w:lineRule="auto"/>
        <w:jc w:val="both"/>
        <w:rPr>
          <w:i/>
          <w:sz w:val="16"/>
          <w:szCs w:val="16"/>
        </w:rPr>
      </w:pPr>
    </w:p>
    <w:tbl>
      <w:tblPr>
        <w:tblW w:w="9493" w:type="dxa"/>
        <w:tblLayout w:type="fixed"/>
        <w:tblLook w:val="01E0"/>
      </w:tblPr>
      <w:tblGrid>
        <w:gridCol w:w="9493"/>
      </w:tblGrid>
      <w:tr w:rsidR="002B7435" w:rsidRPr="00577737" w:rsidTr="00540AAF">
        <w:trPr>
          <w:trHeight w:val="324"/>
        </w:trPr>
        <w:tc>
          <w:tcPr>
            <w:tcW w:w="9493" w:type="dxa"/>
          </w:tcPr>
          <w:p w:rsidR="002B7435" w:rsidRPr="00577737" w:rsidRDefault="002B7435" w:rsidP="00540AAF">
            <w:pPr>
              <w:spacing w:after="0" w:line="240" w:lineRule="auto"/>
              <w:ind w:firstLine="720"/>
              <w:jc w:val="both"/>
              <w:rPr>
                <w:color w:val="000000"/>
                <w:szCs w:val="24"/>
              </w:rPr>
            </w:pPr>
          </w:p>
          <w:p w:rsidR="002B7435" w:rsidRPr="00577737" w:rsidRDefault="002B7435" w:rsidP="002B7435">
            <w:pPr>
              <w:pStyle w:val="Sraopastraipa"/>
              <w:numPr>
                <w:ilvl w:val="0"/>
                <w:numId w:val="6"/>
              </w:numPr>
              <w:tabs>
                <w:tab w:val="left" w:pos="1156"/>
                <w:tab w:val="left" w:pos="1843"/>
                <w:tab w:val="left" w:pos="1985"/>
              </w:tabs>
              <w:ind w:left="0" w:firstLine="731"/>
              <w:rPr>
                <w:rFonts w:ascii="Times New Roman" w:hAnsi="Times New Roman"/>
                <w:color w:val="000000"/>
                <w:szCs w:val="24"/>
                <w:lang w:val="lt-LT"/>
              </w:rPr>
            </w:pPr>
            <w:r w:rsidRPr="002D0640">
              <w:rPr>
                <w:rFonts w:ascii="Times New Roman" w:hAnsi="Times New Roman"/>
                <w:b/>
                <w:iCs/>
                <w:szCs w:val="24"/>
                <w:lang w:eastAsia="lt-LT"/>
              </w:rPr>
              <w:t>KONFIDENCIALIOS INFORMACIJOS PATEIKIMAS</w:t>
            </w:r>
          </w:p>
          <w:p w:rsidR="002B7435" w:rsidRPr="00577737" w:rsidRDefault="002B7435" w:rsidP="00540AAF">
            <w:pPr>
              <w:spacing w:after="0" w:line="240" w:lineRule="auto"/>
              <w:ind w:firstLine="720"/>
              <w:jc w:val="both"/>
              <w:rPr>
                <w:color w:val="000000"/>
                <w:szCs w:val="24"/>
              </w:rPr>
            </w:pPr>
          </w:p>
          <w:p w:rsidR="002B7435" w:rsidRPr="004B30A3" w:rsidRDefault="002B7435" w:rsidP="00540AAF">
            <w:pPr>
              <w:spacing w:after="0" w:line="240" w:lineRule="auto"/>
              <w:ind w:firstLine="720"/>
              <w:jc w:val="both"/>
              <w:rPr>
                <w:color w:val="000000"/>
                <w:szCs w:val="24"/>
              </w:rPr>
            </w:pPr>
            <w:r w:rsidRPr="00B772E8">
              <w:rPr>
                <w:color w:val="000000"/>
                <w:szCs w:val="24"/>
              </w:rPr>
              <w:t xml:space="preserve">Ši pasiūlyme nurodyta informacija yra konfidenciali </w:t>
            </w:r>
            <w:r w:rsidRPr="00BD64F8">
              <w:rPr>
                <w:i/>
                <w:color w:val="000000"/>
                <w:szCs w:val="24"/>
              </w:rPr>
              <w:t>(</w:t>
            </w:r>
            <w:r w:rsidRPr="00BD64F8">
              <w:rPr>
                <w:i/>
                <w:kern w:val="16"/>
                <w:szCs w:val="24"/>
              </w:rPr>
              <w:t xml:space="preserve">Perkančioji organizacija </w:t>
            </w:r>
            <w:r w:rsidRPr="00BD64F8">
              <w:rPr>
                <w:i/>
                <w:color w:val="000000"/>
                <w:szCs w:val="24"/>
              </w:rPr>
              <w:t>šios informacijos negali atskleisti tretiesiems asmenims</w:t>
            </w:r>
            <w:r w:rsidRPr="004B30A3">
              <w:rPr>
                <w:i/>
                <w:color w:val="000000"/>
                <w:szCs w:val="24"/>
              </w:rPr>
              <w:t>)</w:t>
            </w:r>
            <w:r w:rsidRPr="004B30A3">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B7435" w:rsidRPr="00577737" w:rsidTr="00540AAF">
              <w:trPr>
                <w:trHeight w:val="1304"/>
              </w:trPr>
              <w:tc>
                <w:tcPr>
                  <w:tcW w:w="588" w:type="dxa"/>
                  <w:vAlign w:val="center"/>
                </w:tcPr>
                <w:p w:rsidR="002B7435" w:rsidRPr="00577737" w:rsidRDefault="002B7435" w:rsidP="00540AAF">
                  <w:pPr>
                    <w:spacing w:after="0" w:line="240" w:lineRule="auto"/>
                    <w:rPr>
                      <w:color w:val="000000"/>
                      <w:szCs w:val="24"/>
                    </w:rPr>
                  </w:pPr>
                  <w:r>
                    <w:rPr>
                      <w:color w:val="000000"/>
                      <w:szCs w:val="24"/>
                    </w:rPr>
                    <w:t>Eil. Nr.</w:t>
                  </w:r>
                </w:p>
              </w:tc>
              <w:tc>
                <w:tcPr>
                  <w:tcW w:w="3540" w:type="dxa"/>
                  <w:vAlign w:val="center"/>
                </w:tcPr>
                <w:p w:rsidR="002B7435" w:rsidRPr="00577737" w:rsidRDefault="002B7435" w:rsidP="00540AAF">
                  <w:pPr>
                    <w:spacing w:after="0" w:line="240" w:lineRule="auto"/>
                    <w:rPr>
                      <w:color w:val="000000"/>
                      <w:szCs w:val="24"/>
                    </w:rPr>
                  </w:pPr>
                  <w:r>
                    <w:rPr>
                      <w:color w:val="000000"/>
                      <w:szCs w:val="24"/>
                    </w:rPr>
                    <w:t>Pateikto dokumento pavadinimas (rekomenduojama pavadinime vartoti žodį „Konfidencialu“)</w:t>
                  </w:r>
                </w:p>
              </w:tc>
              <w:tc>
                <w:tcPr>
                  <w:tcW w:w="5245" w:type="dxa"/>
                  <w:vAlign w:val="center"/>
                </w:tcPr>
                <w:p w:rsidR="002B7435" w:rsidRPr="00577737" w:rsidRDefault="002B7435" w:rsidP="00540AAF">
                  <w:pPr>
                    <w:spacing w:after="0" w:line="240" w:lineRule="auto"/>
                    <w:rPr>
                      <w:color w:val="000000"/>
                      <w:szCs w:val="24"/>
                    </w:rPr>
                  </w:pPr>
                  <w:r>
                    <w:rPr>
                      <w:color w:val="000000"/>
                      <w:szCs w:val="24"/>
                    </w:rPr>
                    <w:t>Dokumentas yra įkeltas šioje CVP IS pasiūlymo lango eilutėje („Prisegti dokumentai“ arba „Kvalifikaciniai klausimai“ prie atsakymo į klausimą)</w:t>
                  </w:r>
                </w:p>
              </w:tc>
            </w:tr>
            <w:tr w:rsidR="002B7435" w:rsidRPr="00577737" w:rsidTr="00540AAF">
              <w:trPr>
                <w:trHeight w:val="70"/>
              </w:trPr>
              <w:tc>
                <w:tcPr>
                  <w:tcW w:w="588" w:type="dxa"/>
                  <w:vAlign w:val="center"/>
                </w:tcPr>
                <w:p w:rsidR="002B7435" w:rsidRPr="00577737" w:rsidRDefault="002B7435" w:rsidP="00540AAF">
                  <w:pPr>
                    <w:spacing w:after="0" w:line="240" w:lineRule="auto"/>
                    <w:rPr>
                      <w:color w:val="000000"/>
                      <w:szCs w:val="24"/>
                    </w:rPr>
                  </w:pPr>
                  <w:r>
                    <w:rPr>
                      <w:color w:val="000000"/>
                      <w:szCs w:val="24"/>
                    </w:rPr>
                    <w:t>1</w:t>
                  </w:r>
                </w:p>
              </w:tc>
              <w:tc>
                <w:tcPr>
                  <w:tcW w:w="3540" w:type="dxa"/>
                  <w:vAlign w:val="center"/>
                </w:tcPr>
                <w:p w:rsidR="002B7435" w:rsidRPr="00577737" w:rsidRDefault="002B7435" w:rsidP="00540AAF">
                  <w:pPr>
                    <w:spacing w:after="0" w:line="240" w:lineRule="auto"/>
                    <w:rPr>
                      <w:color w:val="000000"/>
                      <w:szCs w:val="24"/>
                    </w:rPr>
                  </w:pPr>
                  <w:r>
                    <w:rPr>
                      <w:color w:val="000000"/>
                      <w:szCs w:val="24"/>
                    </w:rPr>
                    <w:t>2</w:t>
                  </w:r>
                </w:p>
              </w:tc>
              <w:tc>
                <w:tcPr>
                  <w:tcW w:w="5245" w:type="dxa"/>
                  <w:vAlign w:val="center"/>
                </w:tcPr>
                <w:p w:rsidR="002B7435" w:rsidRPr="00577737" w:rsidRDefault="002B7435" w:rsidP="00540AAF">
                  <w:pPr>
                    <w:spacing w:after="0" w:line="240" w:lineRule="auto"/>
                    <w:rPr>
                      <w:color w:val="000000"/>
                      <w:szCs w:val="24"/>
                    </w:rPr>
                  </w:pPr>
                  <w:r>
                    <w:rPr>
                      <w:color w:val="000000"/>
                      <w:szCs w:val="24"/>
                    </w:rPr>
                    <w:t>3</w:t>
                  </w:r>
                </w:p>
              </w:tc>
            </w:tr>
            <w:tr w:rsidR="002B7435" w:rsidRPr="00577737" w:rsidTr="00540AAF">
              <w:trPr>
                <w:trHeight w:val="428"/>
              </w:trPr>
              <w:tc>
                <w:tcPr>
                  <w:tcW w:w="588" w:type="dxa"/>
                </w:tcPr>
                <w:p w:rsidR="002B7435" w:rsidRPr="00577737" w:rsidRDefault="002B7435" w:rsidP="00540AAF">
                  <w:pPr>
                    <w:spacing w:after="0" w:line="240" w:lineRule="auto"/>
                    <w:jc w:val="both"/>
                    <w:rPr>
                      <w:color w:val="000000"/>
                      <w:szCs w:val="24"/>
                    </w:rPr>
                  </w:pPr>
                </w:p>
              </w:tc>
              <w:tc>
                <w:tcPr>
                  <w:tcW w:w="3540" w:type="dxa"/>
                </w:tcPr>
                <w:p w:rsidR="002B7435" w:rsidRPr="00577737" w:rsidRDefault="002B7435" w:rsidP="00540AAF">
                  <w:pPr>
                    <w:spacing w:after="0" w:line="240" w:lineRule="auto"/>
                    <w:jc w:val="both"/>
                    <w:rPr>
                      <w:color w:val="000000"/>
                      <w:szCs w:val="24"/>
                    </w:rPr>
                  </w:pPr>
                </w:p>
              </w:tc>
              <w:tc>
                <w:tcPr>
                  <w:tcW w:w="5245" w:type="dxa"/>
                </w:tcPr>
                <w:p w:rsidR="002B7435" w:rsidRPr="00577737" w:rsidRDefault="002B7435" w:rsidP="00540AAF">
                  <w:pPr>
                    <w:spacing w:after="0" w:line="240" w:lineRule="auto"/>
                    <w:jc w:val="both"/>
                    <w:rPr>
                      <w:color w:val="000000"/>
                      <w:szCs w:val="24"/>
                    </w:rPr>
                  </w:pPr>
                </w:p>
              </w:tc>
            </w:tr>
          </w:tbl>
          <w:p w:rsidR="002B7435" w:rsidRPr="00577737" w:rsidRDefault="002B7435" w:rsidP="00540AAF">
            <w:pPr>
              <w:spacing w:after="0" w:line="240" w:lineRule="auto"/>
              <w:ind w:firstLine="728"/>
              <w:jc w:val="both"/>
              <w:rPr>
                <w:bCs/>
                <w:i/>
                <w:sz w:val="20"/>
                <w:szCs w:val="20"/>
              </w:rPr>
            </w:pPr>
            <w:r w:rsidRPr="002D0640">
              <w:rPr>
                <w:bCs/>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B7435" w:rsidRPr="00577737" w:rsidRDefault="002B7435" w:rsidP="00540AAF">
            <w:pPr>
              <w:spacing w:after="0" w:line="240" w:lineRule="auto"/>
              <w:ind w:firstLine="728"/>
              <w:jc w:val="both"/>
              <w:rPr>
                <w:bCs/>
                <w:i/>
                <w:iCs/>
                <w:sz w:val="20"/>
                <w:szCs w:val="20"/>
              </w:rPr>
            </w:pPr>
            <w:r w:rsidRPr="002D0640">
              <w:rPr>
                <w:bCs/>
                <w:i/>
                <w:sz w:val="20"/>
                <w:szCs w:val="20"/>
              </w:rPr>
              <w:t>Atkreipiame dėmesį,</w:t>
            </w:r>
            <w:r w:rsidRPr="002D0640">
              <w:rPr>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B7435" w:rsidRPr="00577737" w:rsidRDefault="002B7435" w:rsidP="00540AAF">
            <w:pPr>
              <w:spacing w:after="0" w:line="240" w:lineRule="auto"/>
              <w:ind w:firstLine="728"/>
              <w:jc w:val="both"/>
              <w:rPr>
                <w:bCs/>
                <w:i/>
                <w:sz w:val="20"/>
                <w:szCs w:val="20"/>
              </w:rPr>
            </w:pPr>
            <w:r w:rsidRPr="002D0640">
              <w:rPr>
                <w:bCs/>
                <w:i/>
                <w:sz w:val="20"/>
                <w:szCs w:val="20"/>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D0640">
                <w:rPr>
                  <w:bCs/>
                  <w:i/>
                  <w:sz w:val="20"/>
                  <w:szCs w:val="20"/>
                </w:rPr>
                <w:t>2017 m</w:t>
              </w:r>
            </w:smartTag>
            <w:r w:rsidRPr="002D0640">
              <w:rPr>
                <w:bCs/>
                <w:i/>
                <w:sz w:val="20"/>
                <w:szCs w:val="20"/>
              </w:rPr>
              <w:t>.  birželio 19 d. įsakyme Nr. 1S-91 nustatyta tvarka.</w:t>
            </w:r>
          </w:p>
          <w:p w:rsidR="002B7435" w:rsidRPr="00577737" w:rsidRDefault="002B7435" w:rsidP="00540AAF">
            <w:pPr>
              <w:tabs>
                <w:tab w:val="left" w:pos="720"/>
              </w:tabs>
              <w:spacing w:after="0" w:line="240" w:lineRule="auto"/>
              <w:ind w:firstLine="728"/>
              <w:jc w:val="both"/>
              <w:rPr>
                <w:color w:val="000000"/>
                <w:szCs w:val="24"/>
              </w:rPr>
            </w:pPr>
          </w:p>
          <w:p w:rsidR="002B7435" w:rsidRPr="00577737" w:rsidRDefault="002B7435" w:rsidP="002B7435">
            <w:pPr>
              <w:pStyle w:val="Sraopastraipa"/>
              <w:numPr>
                <w:ilvl w:val="0"/>
                <w:numId w:val="6"/>
              </w:numPr>
              <w:tabs>
                <w:tab w:val="left" w:pos="1156"/>
                <w:tab w:val="left" w:pos="1985"/>
              </w:tabs>
              <w:ind w:left="0" w:firstLine="731"/>
              <w:rPr>
                <w:rFonts w:ascii="Times New Roman" w:hAnsi="Times New Roman"/>
                <w:b/>
                <w:iCs/>
                <w:szCs w:val="24"/>
                <w:lang w:eastAsia="lt-LT"/>
              </w:rPr>
            </w:pPr>
            <w:r w:rsidRPr="002D0640">
              <w:rPr>
                <w:rFonts w:ascii="Times New Roman" w:hAnsi="Times New Roman"/>
                <w:b/>
                <w:iCs/>
                <w:szCs w:val="24"/>
                <w:lang w:eastAsia="lt-LT"/>
              </w:rPr>
              <w:t>INFORMACIJA APIE ŪKIO SUBJEKTUS IR SUBTIEKĖJUS</w:t>
            </w:r>
          </w:p>
          <w:p w:rsidR="002B7435" w:rsidRPr="00577737" w:rsidRDefault="002B7435" w:rsidP="00540AAF">
            <w:pPr>
              <w:tabs>
                <w:tab w:val="left" w:pos="720"/>
              </w:tabs>
              <w:spacing w:after="0" w:line="240" w:lineRule="auto"/>
              <w:ind w:firstLine="728"/>
              <w:jc w:val="both"/>
              <w:rPr>
                <w:color w:val="000000"/>
                <w:szCs w:val="24"/>
              </w:rPr>
            </w:pPr>
          </w:p>
          <w:p w:rsidR="002B7435" w:rsidRPr="004B30A3" w:rsidRDefault="002B7435" w:rsidP="00540AAF">
            <w:pPr>
              <w:tabs>
                <w:tab w:val="left" w:pos="720"/>
              </w:tabs>
              <w:spacing w:after="0" w:line="240" w:lineRule="auto"/>
              <w:ind w:firstLine="728"/>
              <w:jc w:val="both"/>
              <w:rPr>
                <w:color w:val="000000"/>
                <w:szCs w:val="24"/>
              </w:rPr>
            </w:pPr>
            <w:r w:rsidRPr="00B772E8">
              <w:rPr>
                <w:color w:val="000000"/>
                <w:szCs w:val="24"/>
              </w:rPr>
              <w:t>Tiekėjas pasiūlyme privalo išviešinti ūkio subjektus</w:t>
            </w:r>
            <w:r w:rsidRPr="00BD64F8">
              <w:rPr>
                <w:color w:val="000000"/>
                <w:szCs w:val="24"/>
              </w:rPr>
              <w:t xml:space="preserve"> (jei taikoma), kurių pajėgumais remiasi</w:t>
            </w:r>
            <w:r w:rsidRPr="004B30A3">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B7435" w:rsidRPr="00577737" w:rsidTr="00540AAF">
              <w:trPr>
                <w:trHeight w:val="975"/>
              </w:trPr>
              <w:tc>
                <w:tcPr>
                  <w:tcW w:w="817" w:type="dxa"/>
                  <w:shd w:val="clear" w:color="auto" w:fill="auto"/>
                  <w:vAlign w:val="center"/>
                </w:tcPr>
                <w:p w:rsidR="002B7435" w:rsidRPr="00577737" w:rsidRDefault="002B7435" w:rsidP="00540AAF">
                  <w:pPr>
                    <w:spacing w:after="0" w:line="240" w:lineRule="auto"/>
                    <w:rPr>
                      <w:szCs w:val="24"/>
                    </w:rPr>
                  </w:pPr>
                  <w:r w:rsidRPr="004B30A3">
                    <w:rPr>
                      <w:color w:val="000000"/>
                      <w:szCs w:val="24"/>
                    </w:rPr>
                    <w:t>Eil. Nr.</w:t>
                  </w:r>
                </w:p>
              </w:tc>
              <w:tc>
                <w:tcPr>
                  <w:tcW w:w="2835" w:type="dxa"/>
                  <w:shd w:val="clear" w:color="auto" w:fill="auto"/>
                  <w:vAlign w:val="center"/>
                </w:tcPr>
                <w:p w:rsidR="002B7435" w:rsidRPr="00577737" w:rsidRDefault="002B7435" w:rsidP="00540AAF">
                  <w:pPr>
                    <w:spacing w:after="0" w:line="240" w:lineRule="auto"/>
                    <w:jc w:val="both"/>
                    <w:rPr>
                      <w:szCs w:val="24"/>
                    </w:rPr>
                  </w:pPr>
                  <w:r>
                    <w:rPr>
                      <w:szCs w:val="24"/>
                    </w:rPr>
                    <w:t>Ūkio subjekto(ų), kurio (-</w:t>
                  </w:r>
                  <w:proofErr w:type="spellStart"/>
                  <w:r>
                    <w:rPr>
                      <w:szCs w:val="24"/>
                    </w:rPr>
                    <w:t>ių</w:t>
                  </w:r>
                  <w:proofErr w:type="spellEnd"/>
                  <w:r>
                    <w:rPr>
                      <w:szCs w:val="24"/>
                    </w:rPr>
                    <w:t>) pajėgumais remiamasi, (toliau – ūkio subjekto) pavadinimas(-ai)</w:t>
                  </w:r>
                </w:p>
              </w:tc>
              <w:tc>
                <w:tcPr>
                  <w:tcW w:w="1701" w:type="dxa"/>
                  <w:vAlign w:val="center"/>
                </w:tcPr>
                <w:p w:rsidR="002B7435" w:rsidRPr="00577737" w:rsidRDefault="002B7435" w:rsidP="00540AAF">
                  <w:pPr>
                    <w:spacing w:after="0" w:line="240" w:lineRule="auto"/>
                    <w:jc w:val="both"/>
                    <w:rPr>
                      <w:szCs w:val="24"/>
                    </w:rPr>
                  </w:pPr>
                  <w:r>
                    <w:rPr>
                      <w:szCs w:val="24"/>
                    </w:rPr>
                    <w:t>Ūkio subjekto(-ų), adresas(-ai)</w:t>
                  </w:r>
                </w:p>
              </w:tc>
              <w:tc>
                <w:tcPr>
                  <w:tcW w:w="1418" w:type="dxa"/>
                  <w:vAlign w:val="center"/>
                </w:tcPr>
                <w:p w:rsidR="002B7435" w:rsidRPr="00577737" w:rsidRDefault="002B7435" w:rsidP="00540AAF">
                  <w:pPr>
                    <w:spacing w:after="0" w:line="240" w:lineRule="auto"/>
                    <w:jc w:val="both"/>
                    <w:rPr>
                      <w:szCs w:val="24"/>
                    </w:rPr>
                  </w:pPr>
                  <w:r>
                    <w:rPr>
                      <w:szCs w:val="24"/>
                    </w:rPr>
                    <w:t>Ūkio subjekto(-ų) kodas(-ai)</w:t>
                  </w:r>
                </w:p>
              </w:tc>
              <w:tc>
                <w:tcPr>
                  <w:tcW w:w="2602" w:type="dxa"/>
                  <w:vAlign w:val="center"/>
                </w:tcPr>
                <w:p w:rsidR="002B7435" w:rsidRPr="00577737" w:rsidRDefault="002B7435" w:rsidP="00540AAF">
                  <w:pPr>
                    <w:spacing w:after="0" w:line="240" w:lineRule="auto"/>
                    <w:jc w:val="both"/>
                    <w:rPr>
                      <w:szCs w:val="24"/>
                    </w:rPr>
                  </w:pPr>
                  <w:r>
                    <w:rPr>
                      <w:szCs w:val="24"/>
                    </w:rPr>
                    <w:t>Įsipareigojimų dalis (nurodant konkrečius pagal pirkimo sutartį prisiimamus įsipareigojimus), kuriai ketinama pasitelkti ūkio subjektą (-</w:t>
                  </w:r>
                  <w:proofErr w:type="spellStart"/>
                  <w:r>
                    <w:rPr>
                      <w:szCs w:val="24"/>
                    </w:rPr>
                    <w:t>us</w:t>
                  </w:r>
                  <w:proofErr w:type="spellEnd"/>
                  <w:r>
                    <w:rPr>
                      <w:szCs w:val="24"/>
                    </w:rPr>
                    <w:t>), ir procentinė dalis nuo pasiūlymo kainos</w:t>
                  </w:r>
                </w:p>
              </w:tc>
            </w:tr>
            <w:tr w:rsidR="002B7435" w:rsidRPr="00577737" w:rsidTr="00540AAF">
              <w:trPr>
                <w:trHeight w:val="116"/>
              </w:trPr>
              <w:tc>
                <w:tcPr>
                  <w:tcW w:w="817" w:type="dxa"/>
                  <w:shd w:val="clear" w:color="auto" w:fill="auto"/>
                  <w:vAlign w:val="center"/>
                </w:tcPr>
                <w:p w:rsidR="002B7435" w:rsidRPr="00577737" w:rsidRDefault="002B7435" w:rsidP="00540AAF">
                  <w:pPr>
                    <w:spacing w:after="0" w:line="240" w:lineRule="auto"/>
                    <w:rPr>
                      <w:color w:val="000000"/>
                      <w:szCs w:val="24"/>
                    </w:rPr>
                  </w:pPr>
                  <w:r>
                    <w:rPr>
                      <w:color w:val="000000"/>
                      <w:szCs w:val="24"/>
                    </w:rPr>
                    <w:t>1</w:t>
                  </w:r>
                </w:p>
              </w:tc>
              <w:tc>
                <w:tcPr>
                  <w:tcW w:w="2835" w:type="dxa"/>
                  <w:shd w:val="clear" w:color="auto" w:fill="auto"/>
                  <w:vAlign w:val="center"/>
                </w:tcPr>
                <w:p w:rsidR="002B7435" w:rsidRPr="00577737" w:rsidRDefault="002B7435" w:rsidP="00540AAF">
                  <w:pPr>
                    <w:spacing w:after="0" w:line="240" w:lineRule="auto"/>
                    <w:jc w:val="both"/>
                    <w:rPr>
                      <w:szCs w:val="24"/>
                    </w:rPr>
                  </w:pPr>
                  <w:r>
                    <w:rPr>
                      <w:szCs w:val="24"/>
                    </w:rPr>
                    <w:t>2</w:t>
                  </w:r>
                </w:p>
              </w:tc>
              <w:tc>
                <w:tcPr>
                  <w:tcW w:w="1701" w:type="dxa"/>
                  <w:vAlign w:val="center"/>
                </w:tcPr>
                <w:p w:rsidR="002B7435" w:rsidRPr="00577737" w:rsidRDefault="002B7435" w:rsidP="00540AAF">
                  <w:pPr>
                    <w:spacing w:after="0" w:line="240" w:lineRule="auto"/>
                    <w:jc w:val="both"/>
                    <w:rPr>
                      <w:szCs w:val="24"/>
                    </w:rPr>
                  </w:pPr>
                  <w:r>
                    <w:rPr>
                      <w:szCs w:val="24"/>
                    </w:rPr>
                    <w:t>3</w:t>
                  </w:r>
                </w:p>
              </w:tc>
              <w:tc>
                <w:tcPr>
                  <w:tcW w:w="1418" w:type="dxa"/>
                  <w:vAlign w:val="center"/>
                </w:tcPr>
                <w:p w:rsidR="002B7435" w:rsidRPr="00577737" w:rsidRDefault="002B7435" w:rsidP="00540AAF">
                  <w:pPr>
                    <w:spacing w:after="0" w:line="240" w:lineRule="auto"/>
                    <w:jc w:val="both"/>
                    <w:rPr>
                      <w:szCs w:val="24"/>
                    </w:rPr>
                  </w:pPr>
                  <w:r>
                    <w:rPr>
                      <w:szCs w:val="24"/>
                    </w:rPr>
                    <w:t>4</w:t>
                  </w:r>
                </w:p>
              </w:tc>
              <w:tc>
                <w:tcPr>
                  <w:tcW w:w="2602" w:type="dxa"/>
                  <w:vAlign w:val="center"/>
                </w:tcPr>
                <w:p w:rsidR="002B7435" w:rsidRPr="00577737" w:rsidRDefault="002B7435" w:rsidP="00540AAF">
                  <w:pPr>
                    <w:spacing w:after="0" w:line="240" w:lineRule="auto"/>
                    <w:jc w:val="both"/>
                    <w:rPr>
                      <w:szCs w:val="24"/>
                    </w:rPr>
                  </w:pPr>
                  <w:r>
                    <w:rPr>
                      <w:szCs w:val="24"/>
                    </w:rPr>
                    <w:t>5</w:t>
                  </w:r>
                </w:p>
              </w:tc>
            </w:tr>
            <w:tr w:rsidR="002B7435" w:rsidRPr="00577737" w:rsidTr="00540AAF">
              <w:trPr>
                <w:trHeight w:val="320"/>
              </w:trPr>
              <w:tc>
                <w:tcPr>
                  <w:tcW w:w="817" w:type="dxa"/>
                  <w:shd w:val="clear" w:color="auto" w:fill="auto"/>
                  <w:vAlign w:val="center"/>
                </w:tcPr>
                <w:p w:rsidR="002B7435" w:rsidRPr="00577737" w:rsidRDefault="002B7435" w:rsidP="00540AAF">
                  <w:pPr>
                    <w:spacing w:after="0" w:line="240" w:lineRule="auto"/>
                    <w:rPr>
                      <w:szCs w:val="24"/>
                    </w:rPr>
                  </w:pPr>
                </w:p>
              </w:tc>
              <w:tc>
                <w:tcPr>
                  <w:tcW w:w="2835" w:type="dxa"/>
                  <w:shd w:val="clear" w:color="auto" w:fill="auto"/>
                </w:tcPr>
                <w:p w:rsidR="002B7435" w:rsidRPr="00577737" w:rsidRDefault="002B7435" w:rsidP="00540AAF">
                  <w:pPr>
                    <w:spacing w:after="0" w:line="240" w:lineRule="auto"/>
                    <w:jc w:val="both"/>
                    <w:rPr>
                      <w:szCs w:val="24"/>
                    </w:rPr>
                  </w:pPr>
                </w:p>
              </w:tc>
              <w:tc>
                <w:tcPr>
                  <w:tcW w:w="1701" w:type="dxa"/>
                </w:tcPr>
                <w:p w:rsidR="002B7435" w:rsidRPr="00577737" w:rsidRDefault="002B7435" w:rsidP="00540AAF">
                  <w:pPr>
                    <w:spacing w:after="0" w:line="240" w:lineRule="auto"/>
                    <w:jc w:val="both"/>
                    <w:rPr>
                      <w:szCs w:val="24"/>
                    </w:rPr>
                  </w:pPr>
                </w:p>
              </w:tc>
              <w:tc>
                <w:tcPr>
                  <w:tcW w:w="1418" w:type="dxa"/>
                </w:tcPr>
                <w:p w:rsidR="002B7435" w:rsidRPr="00577737" w:rsidRDefault="002B7435" w:rsidP="00540AAF">
                  <w:pPr>
                    <w:spacing w:after="0" w:line="240" w:lineRule="auto"/>
                    <w:jc w:val="both"/>
                    <w:rPr>
                      <w:szCs w:val="24"/>
                    </w:rPr>
                  </w:pPr>
                </w:p>
              </w:tc>
              <w:tc>
                <w:tcPr>
                  <w:tcW w:w="2602" w:type="dxa"/>
                </w:tcPr>
                <w:p w:rsidR="002B7435" w:rsidRPr="00577737" w:rsidRDefault="002B7435" w:rsidP="00540AAF">
                  <w:pPr>
                    <w:spacing w:after="0" w:line="240" w:lineRule="auto"/>
                    <w:jc w:val="both"/>
                    <w:rPr>
                      <w:szCs w:val="24"/>
                    </w:rPr>
                  </w:pPr>
                </w:p>
              </w:tc>
            </w:tr>
          </w:tbl>
          <w:p w:rsidR="002B7435" w:rsidRPr="00577737" w:rsidRDefault="002B7435" w:rsidP="00540AAF">
            <w:pPr>
              <w:pStyle w:val="Puslapioinaostekstas"/>
              <w:tabs>
                <w:tab w:val="left" w:pos="142"/>
                <w:tab w:val="left" w:pos="709"/>
              </w:tabs>
              <w:ind w:firstLine="731"/>
              <w:jc w:val="both"/>
              <w:rPr>
                <w:rFonts w:ascii="Times New Roman" w:hAnsi="Times New Roman" w:cs="Times New Roman"/>
                <w:sz w:val="24"/>
                <w:szCs w:val="24"/>
              </w:rPr>
            </w:pPr>
            <w:r w:rsidRPr="002D0640">
              <w:rPr>
                <w:rFonts w:ascii="Times New Roman" w:hAnsi="Times New Roman" w:cs="Times New Roman"/>
                <w:i/>
                <w:iCs/>
                <w:sz w:val="24"/>
                <w:szCs w:val="24"/>
              </w:rPr>
              <w:t xml:space="preserve">Pastaba: </w:t>
            </w:r>
            <w:r w:rsidRPr="002D0640">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B7435" w:rsidRPr="00BD64F8" w:rsidRDefault="002B7435" w:rsidP="00540AAF">
            <w:pPr>
              <w:tabs>
                <w:tab w:val="left" w:pos="720"/>
              </w:tabs>
              <w:spacing w:after="0" w:line="240" w:lineRule="auto"/>
              <w:ind w:firstLine="731"/>
              <w:jc w:val="both"/>
              <w:rPr>
                <w:color w:val="000000"/>
                <w:szCs w:val="24"/>
              </w:rPr>
            </w:pPr>
            <w:r w:rsidRPr="00577737">
              <w:rPr>
                <w:color w:val="000000"/>
                <w:szCs w:val="24"/>
              </w:rPr>
              <w:t xml:space="preserve">Tiekėjas pasiūlyme privalo išviešinti </w:t>
            </w:r>
            <w:proofErr w:type="spellStart"/>
            <w:r w:rsidRPr="00577737">
              <w:rPr>
                <w:color w:val="000000"/>
                <w:szCs w:val="24"/>
              </w:rPr>
              <w:t>subtiekėjus</w:t>
            </w:r>
            <w:proofErr w:type="spellEnd"/>
            <w:r w:rsidRPr="00577737">
              <w:rPr>
                <w:color w:val="000000"/>
                <w:szCs w:val="24"/>
              </w:rPr>
              <w:t xml:space="preserve"> (jei taikoma), kurių pajėgumais </w:t>
            </w:r>
            <w:r w:rsidRPr="00B772E8">
              <w:rPr>
                <w:color w:val="000000"/>
                <w:szCs w:val="24"/>
              </w:rPr>
              <w:t>nesi</w:t>
            </w:r>
            <w:r w:rsidRPr="00BD64F8">
              <w:rPr>
                <w:color w:val="000000"/>
                <w:szCs w:val="24"/>
              </w:rPr>
              <w:t>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B7435" w:rsidRPr="00577737" w:rsidTr="00540AAF">
              <w:tc>
                <w:tcPr>
                  <w:tcW w:w="675" w:type="dxa"/>
                  <w:shd w:val="clear" w:color="auto" w:fill="auto"/>
                  <w:vAlign w:val="center"/>
                </w:tcPr>
                <w:p w:rsidR="002B7435" w:rsidRPr="004B30A3" w:rsidRDefault="002B7435" w:rsidP="00540AAF">
                  <w:pPr>
                    <w:spacing w:after="0" w:line="240" w:lineRule="auto"/>
                    <w:rPr>
                      <w:szCs w:val="24"/>
                    </w:rPr>
                  </w:pPr>
                  <w:r w:rsidRPr="004B30A3">
                    <w:rPr>
                      <w:color w:val="000000"/>
                      <w:szCs w:val="24"/>
                    </w:rPr>
                    <w:t>Eil. Nr.</w:t>
                  </w:r>
                </w:p>
              </w:tc>
              <w:tc>
                <w:tcPr>
                  <w:tcW w:w="2977" w:type="dxa"/>
                  <w:shd w:val="clear" w:color="auto" w:fill="auto"/>
                </w:tcPr>
                <w:p w:rsidR="002B7435" w:rsidRPr="00577737" w:rsidRDefault="002B7435" w:rsidP="00540AAF">
                  <w:pPr>
                    <w:spacing w:after="0" w:line="240" w:lineRule="auto"/>
                    <w:rPr>
                      <w:szCs w:val="24"/>
                    </w:rPr>
                  </w:pPr>
                </w:p>
                <w:p w:rsidR="002B7435" w:rsidRPr="00577737" w:rsidRDefault="002B7435" w:rsidP="00540AAF">
                  <w:pPr>
                    <w:spacing w:after="0" w:line="240" w:lineRule="auto"/>
                    <w:rPr>
                      <w:szCs w:val="24"/>
                    </w:rPr>
                  </w:pPr>
                </w:p>
                <w:p w:rsidR="002B7435" w:rsidRPr="00577737" w:rsidRDefault="002B7435" w:rsidP="00540AAF">
                  <w:pPr>
                    <w:spacing w:after="0" w:line="240" w:lineRule="auto"/>
                    <w:rPr>
                      <w:szCs w:val="24"/>
                    </w:rPr>
                  </w:pPr>
                  <w:proofErr w:type="spellStart"/>
                  <w:r>
                    <w:rPr>
                      <w:szCs w:val="24"/>
                    </w:rPr>
                    <w:t>Subtiekėjo</w:t>
                  </w:r>
                  <w:proofErr w:type="spellEnd"/>
                  <w:r>
                    <w:rPr>
                      <w:szCs w:val="24"/>
                    </w:rPr>
                    <w:t xml:space="preserve"> (-ų) pavadinimas (-ai)</w:t>
                  </w:r>
                </w:p>
              </w:tc>
              <w:tc>
                <w:tcPr>
                  <w:tcW w:w="1701" w:type="dxa"/>
                </w:tcPr>
                <w:p w:rsidR="002B7435" w:rsidRPr="00577737" w:rsidRDefault="002B7435" w:rsidP="00540AAF">
                  <w:pPr>
                    <w:spacing w:after="0" w:line="240" w:lineRule="auto"/>
                    <w:rPr>
                      <w:szCs w:val="24"/>
                    </w:rPr>
                  </w:pPr>
                </w:p>
                <w:p w:rsidR="002B7435" w:rsidRPr="00577737" w:rsidRDefault="002B7435" w:rsidP="00540AAF">
                  <w:pPr>
                    <w:spacing w:after="0" w:line="240" w:lineRule="auto"/>
                    <w:rPr>
                      <w:szCs w:val="24"/>
                    </w:rPr>
                  </w:pPr>
                </w:p>
                <w:p w:rsidR="002B7435" w:rsidRPr="00577737" w:rsidRDefault="002B7435" w:rsidP="00540AAF">
                  <w:pPr>
                    <w:spacing w:after="0" w:line="240" w:lineRule="auto"/>
                    <w:rPr>
                      <w:szCs w:val="24"/>
                    </w:rPr>
                  </w:pPr>
                  <w:proofErr w:type="spellStart"/>
                  <w:r>
                    <w:rPr>
                      <w:szCs w:val="24"/>
                    </w:rPr>
                    <w:t>Subtiekėjo</w:t>
                  </w:r>
                  <w:proofErr w:type="spellEnd"/>
                  <w:r>
                    <w:rPr>
                      <w:szCs w:val="24"/>
                    </w:rPr>
                    <w:t>(-ų) adresas (-ai)</w:t>
                  </w:r>
                </w:p>
              </w:tc>
              <w:tc>
                <w:tcPr>
                  <w:tcW w:w="1418" w:type="dxa"/>
                </w:tcPr>
                <w:p w:rsidR="002B7435" w:rsidRPr="00577737" w:rsidRDefault="002B7435" w:rsidP="00540AAF">
                  <w:pPr>
                    <w:spacing w:after="0" w:line="240" w:lineRule="auto"/>
                    <w:rPr>
                      <w:szCs w:val="24"/>
                    </w:rPr>
                  </w:pPr>
                </w:p>
                <w:p w:rsidR="002B7435" w:rsidRPr="00577737" w:rsidRDefault="002B7435" w:rsidP="00540AAF">
                  <w:pPr>
                    <w:spacing w:after="0" w:line="240" w:lineRule="auto"/>
                    <w:rPr>
                      <w:szCs w:val="24"/>
                    </w:rPr>
                  </w:pPr>
                </w:p>
                <w:p w:rsidR="002B7435" w:rsidRPr="00577737" w:rsidRDefault="002B7435" w:rsidP="00540AAF">
                  <w:pPr>
                    <w:spacing w:after="0" w:line="240" w:lineRule="auto"/>
                    <w:rPr>
                      <w:szCs w:val="24"/>
                    </w:rPr>
                  </w:pPr>
                  <w:proofErr w:type="spellStart"/>
                  <w:r>
                    <w:rPr>
                      <w:szCs w:val="24"/>
                    </w:rPr>
                    <w:t>Subtiekėjo</w:t>
                  </w:r>
                  <w:proofErr w:type="spellEnd"/>
                  <w:r>
                    <w:rPr>
                      <w:szCs w:val="24"/>
                    </w:rPr>
                    <w:t>(-ų) kodas(-ai)</w:t>
                  </w:r>
                </w:p>
              </w:tc>
              <w:tc>
                <w:tcPr>
                  <w:tcW w:w="2602" w:type="dxa"/>
                </w:tcPr>
                <w:p w:rsidR="002B7435" w:rsidRPr="00577737" w:rsidRDefault="002B7435" w:rsidP="00540AAF">
                  <w:pPr>
                    <w:spacing w:after="0" w:line="240" w:lineRule="auto"/>
                    <w:rPr>
                      <w:szCs w:val="24"/>
                    </w:rPr>
                  </w:pPr>
                  <w:r>
                    <w:rPr>
                      <w:szCs w:val="24"/>
                    </w:rPr>
                    <w:t xml:space="preserve">Įsipareigojimų dalis (nurodant konkrečius pagal pirkimo sutartį prisiimamus įsipareigojimus), kuriai ketinama pasitelkti </w:t>
                  </w:r>
                  <w:proofErr w:type="spellStart"/>
                  <w:r>
                    <w:rPr>
                      <w:szCs w:val="24"/>
                    </w:rPr>
                    <w:t>subtiekėją</w:t>
                  </w:r>
                  <w:proofErr w:type="spellEnd"/>
                  <w:r>
                    <w:rPr>
                      <w:szCs w:val="24"/>
                    </w:rPr>
                    <w:t xml:space="preserve"> (-</w:t>
                  </w:r>
                  <w:proofErr w:type="spellStart"/>
                  <w:r>
                    <w:rPr>
                      <w:szCs w:val="24"/>
                    </w:rPr>
                    <w:t>us</w:t>
                  </w:r>
                  <w:proofErr w:type="spellEnd"/>
                  <w:r>
                    <w:rPr>
                      <w:szCs w:val="24"/>
                    </w:rPr>
                    <w:t>) ir procentinė dalis nuo pasiūlymo kainos</w:t>
                  </w:r>
                </w:p>
              </w:tc>
            </w:tr>
            <w:tr w:rsidR="002B7435" w:rsidRPr="00577737" w:rsidTr="00540AAF">
              <w:tc>
                <w:tcPr>
                  <w:tcW w:w="675" w:type="dxa"/>
                  <w:shd w:val="clear" w:color="auto" w:fill="auto"/>
                  <w:vAlign w:val="center"/>
                </w:tcPr>
                <w:p w:rsidR="002B7435" w:rsidRPr="00577737" w:rsidRDefault="002B7435" w:rsidP="00540AAF">
                  <w:pPr>
                    <w:spacing w:after="0" w:line="240" w:lineRule="auto"/>
                    <w:rPr>
                      <w:color w:val="000000"/>
                      <w:szCs w:val="24"/>
                    </w:rPr>
                  </w:pPr>
                  <w:r>
                    <w:rPr>
                      <w:color w:val="000000"/>
                      <w:szCs w:val="24"/>
                    </w:rPr>
                    <w:t>1</w:t>
                  </w:r>
                </w:p>
              </w:tc>
              <w:tc>
                <w:tcPr>
                  <w:tcW w:w="2977" w:type="dxa"/>
                  <w:shd w:val="clear" w:color="auto" w:fill="auto"/>
                </w:tcPr>
                <w:p w:rsidR="002B7435" w:rsidRPr="00577737" w:rsidRDefault="002B7435" w:rsidP="00540AAF">
                  <w:pPr>
                    <w:spacing w:after="0" w:line="240" w:lineRule="auto"/>
                    <w:rPr>
                      <w:szCs w:val="24"/>
                    </w:rPr>
                  </w:pPr>
                  <w:r>
                    <w:rPr>
                      <w:szCs w:val="24"/>
                    </w:rPr>
                    <w:t>2</w:t>
                  </w:r>
                </w:p>
              </w:tc>
              <w:tc>
                <w:tcPr>
                  <w:tcW w:w="1701" w:type="dxa"/>
                </w:tcPr>
                <w:p w:rsidR="002B7435" w:rsidRPr="00577737" w:rsidRDefault="002B7435" w:rsidP="00540AAF">
                  <w:pPr>
                    <w:spacing w:after="0" w:line="240" w:lineRule="auto"/>
                    <w:rPr>
                      <w:szCs w:val="24"/>
                    </w:rPr>
                  </w:pPr>
                  <w:r>
                    <w:rPr>
                      <w:szCs w:val="24"/>
                    </w:rPr>
                    <w:t>3</w:t>
                  </w:r>
                </w:p>
              </w:tc>
              <w:tc>
                <w:tcPr>
                  <w:tcW w:w="1418" w:type="dxa"/>
                </w:tcPr>
                <w:p w:rsidR="002B7435" w:rsidRPr="00577737" w:rsidRDefault="002B7435" w:rsidP="00540AAF">
                  <w:pPr>
                    <w:spacing w:after="0" w:line="240" w:lineRule="auto"/>
                    <w:rPr>
                      <w:szCs w:val="24"/>
                    </w:rPr>
                  </w:pPr>
                  <w:r>
                    <w:rPr>
                      <w:szCs w:val="24"/>
                    </w:rPr>
                    <w:t>4</w:t>
                  </w:r>
                </w:p>
              </w:tc>
              <w:tc>
                <w:tcPr>
                  <w:tcW w:w="2602" w:type="dxa"/>
                </w:tcPr>
                <w:p w:rsidR="002B7435" w:rsidRPr="00577737" w:rsidRDefault="002B7435" w:rsidP="00540AAF">
                  <w:pPr>
                    <w:spacing w:after="0" w:line="240" w:lineRule="auto"/>
                    <w:rPr>
                      <w:szCs w:val="24"/>
                    </w:rPr>
                  </w:pPr>
                  <w:r>
                    <w:rPr>
                      <w:szCs w:val="24"/>
                    </w:rPr>
                    <w:t>5</w:t>
                  </w:r>
                </w:p>
              </w:tc>
            </w:tr>
            <w:tr w:rsidR="002B7435" w:rsidRPr="00577737" w:rsidTr="00540AAF">
              <w:tc>
                <w:tcPr>
                  <w:tcW w:w="675" w:type="dxa"/>
                  <w:shd w:val="clear" w:color="auto" w:fill="auto"/>
                  <w:vAlign w:val="center"/>
                </w:tcPr>
                <w:p w:rsidR="002B7435" w:rsidRPr="00577737" w:rsidRDefault="002B7435" w:rsidP="00540AAF">
                  <w:pPr>
                    <w:spacing w:after="0" w:line="240" w:lineRule="auto"/>
                    <w:rPr>
                      <w:szCs w:val="24"/>
                    </w:rPr>
                  </w:pPr>
                  <w:r>
                    <w:rPr>
                      <w:szCs w:val="24"/>
                    </w:rPr>
                    <w:t>1.</w:t>
                  </w:r>
                </w:p>
              </w:tc>
              <w:tc>
                <w:tcPr>
                  <w:tcW w:w="2977" w:type="dxa"/>
                  <w:shd w:val="clear" w:color="auto" w:fill="auto"/>
                </w:tcPr>
                <w:p w:rsidR="002B7435" w:rsidRPr="00577737" w:rsidRDefault="002B7435" w:rsidP="00540AAF">
                  <w:pPr>
                    <w:spacing w:after="0" w:line="240" w:lineRule="auto"/>
                    <w:jc w:val="both"/>
                    <w:rPr>
                      <w:szCs w:val="24"/>
                    </w:rPr>
                  </w:pPr>
                </w:p>
              </w:tc>
              <w:tc>
                <w:tcPr>
                  <w:tcW w:w="1701" w:type="dxa"/>
                </w:tcPr>
                <w:p w:rsidR="002B7435" w:rsidRPr="00577737" w:rsidRDefault="002B7435" w:rsidP="00540AAF">
                  <w:pPr>
                    <w:spacing w:after="0" w:line="240" w:lineRule="auto"/>
                    <w:jc w:val="both"/>
                    <w:rPr>
                      <w:szCs w:val="24"/>
                    </w:rPr>
                  </w:pPr>
                </w:p>
              </w:tc>
              <w:tc>
                <w:tcPr>
                  <w:tcW w:w="1418" w:type="dxa"/>
                </w:tcPr>
                <w:p w:rsidR="002B7435" w:rsidRPr="00577737" w:rsidRDefault="002B7435" w:rsidP="00540AAF">
                  <w:pPr>
                    <w:spacing w:after="0" w:line="240" w:lineRule="auto"/>
                    <w:jc w:val="both"/>
                    <w:rPr>
                      <w:szCs w:val="24"/>
                    </w:rPr>
                  </w:pPr>
                </w:p>
              </w:tc>
              <w:tc>
                <w:tcPr>
                  <w:tcW w:w="2602" w:type="dxa"/>
                </w:tcPr>
                <w:p w:rsidR="002B7435" w:rsidRPr="00577737" w:rsidRDefault="002B7435" w:rsidP="00540AAF">
                  <w:pPr>
                    <w:spacing w:after="0" w:line="240" w:lineRule="auto"/>
                    <w:jc w:val="both"/>
                    <w:rPr>
                      <w:szCs w:val="24"/>
                    </w:rPr>
                  </w:pPr>
                </w:p>
              </w:tc>
            </w:tr>
          </w:tbl>
          <w:p w:rsidR="002B7435" w:rsidRPr="00577737" w:rsidRDefault="002B7435" w:rsidP="00540AAF">
            <w:pPr>
              <w:pStyle w:val="Puslapioinaostekstas"/>
              <w:tabs>
                <w:tab w:val="left" w:pos="0"/>
                <w:tab w:val="left" w:pos="709"/>
              </w:tabs>
              <w:ind w:firstLine="709"/>
              <w:jc w:val="both"/>
              <w:rPr>
                <w:rFonts w:ascii="Times New Roman" w:hAnsi="Times New Roman" w:cs="Times New Roman"/>
                <w:sz w:val="24"/>
                <w:szCs w:val="24"/>
              </w:rPr>
            </w:pPr>
            <w:r w:rsidRPr="002D0640">
              <w:rPr>
                <w:rFonts w:ascii="Times New Roman" w:hAnsi="Times New Roman" w:cs="Times New Roman"/>
                <w:i/>
                <w:iCs/>
                <w:sz w:val="24"/>
                <w:szCs w:val="24"/>
              </w:rPr>
              <w:t>Pastaba:</w:t>
            </w:r>
            <w:r w:rsidRPr="002D0640">
              <w:rPr>
                <w:rFonts w:ascii="Times New Roman" w:hAnsi="Times New Roman" w:cs="Times New Roman"/>
                <w:b/>
                <w:bCs/>
                <w:sz w:val="24"/>
                <w:szCs w:val="24"/>
              </w:rPr>
              <w:t xml:space="preserve"> </w:t>
            </w:r>
            <w:proofErr w:type="spellStart"/>
            <w:r w:rsidRPr="00577737">
              <w:rPr>
                <w:rFonts w:ascii="Times New Roman" w:hAnsi="Times New Roman" w:cs="Times New Roman"/>
                <w:sz w:val="24"/>
                <w:szCs w:val="24"/>
              </w:rPr>
              <w:t>Subtiekėjas</w:t>
            </w:r>
            <w:proofErr w:type="spellEnd"/>
            <w:r w:rsidRPr="00577737">
              <w:rPr>
                <w:rFonts w:ascii="Times New Roman" w:hAnsi="Times New Roman" w:cs="Times New Roman"/>
                <w:sz w:val="24"/>
                <w:szCs w:val="24"/>
              </w:rPr>
              <w:t xml:space="preserve">, kurio pajėgumais tiekėjas nesiremia (toliau – </w:t>
            </w:r>
            <w:proofErr w:type="spellStart"/>
            <w:r w:rsidRPr="00577737">
              <w:rPr>
                <w:rFonts w:ascii="Times New Roman" w:hAnsi="Times New Roman" w:cs="Times New Roman"/>
                <w:sz w:val="24"/>
                <w:szCs w:val="24"/>
              </w:rPr>
              <w:t>subtiekėjas</w:t>
            </w:r>
            <w:proofErr w:type="spellEnd"/>
            <w:r w:rsidRPr="00577737">
              <w:rPr>
                <w:rFonts w:ascii="Times New Roman" w:hAnsi="Times New Roman" w:cs="Times New Roman"/>
                <w:sz w:val="24"/>
                <w:szCs w:val="24"/>
              </w:rPr>
              <w:t>) – tiekėjo pirkimo sutarties vykdymui pasitelkiamas trečiasis asmuo, kurio kvalifikacija tiekėjas nesiremia, kad atitiktų kvalifikacijos reikalavimus</w:t>
            </w:r>
            <w:r>
              <w:rPr>
                <w:rFonts w:ascii="Times New Roman" w:hAnsi="Times New Roman" w:cs="Times New Roman"/>
                <w:sz w:val="24"/>
                <w:szCs w:val="24"/>
              </w:rPr>
              <w:t xml:space="preserve">. </w:t>
            </w:r>
          </w:p>
          <w:p w:rsidR="002B7435" w:rsidRPr="00BD64F8" w:rsidRDefault="002B7435" w:rsidP="00540AAF">
            <w:pPr>
              <w:tabs>
                <w:tab w:val="left" w:pos="720"/>
              </w:tabs>
              <w:spacing w:after="0" w:line="240" w:lineRule="auto"/>
              <w:ind w:firstLine="709"/>
              <w:jc w:val="both"/>
              <w:rPr>
                <w:color w:val="000000"/>
                <w:szCs w:val="24"/>
              </w:rPr>
            </w:pPr>
            <w:r w:rsidRPr="00577737">
              <w:rPr>
                <w:color w:val="000000"/>
                <w:szCs w:val="24"/>
              </w:rPr>
              <w:t xml:space="preserve">Tiekėjas pasiūlyme privalo išviešinti </w:t>
            </w:r>
            <w:proofErr w:type="spellStart"/>
            <w:r w:rsidRPr="00577737">
              <w:rPr>
                <w:color w:val="000000"/>
                <w:szCs w:val="24"/>
              </w:rPr>
              <w:t>kvazisubtiekėjus</w:t>
            </w:r>
            <w:proofErr w:type="spellEnd"/>
            <w:r w:rsidRPr="00577737">
              <w:rPr>
                <w:color w:val="000000"/>
                <w:szCs w:val="24"/>
              </w:rPr>
              <w:t xml:space="preserve"> (jei taikoma), kurių pajėgumais remiasi</w:t>
            </w:r>
            <w:r w:rsidRPr="00B772E8">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B7435" w:rsidRPr="00577737" w:rsidTr="00540AAF">
              <w:trPr>
                <w:trHeight w:val="439"/>
              </w:trPr>
              <w:tc>
                <w:tcPr>
                  <w:tcW w:w="6345" w:type="dxa"/>
                  <w:vMerge w:val="restart"/>
                  <w:shd w:val="clear" w:color="auto" w:fill="auto"/>
                </w:tcPr>
                <w:p w:rsidR="002B7435" w:rsidRPr="00577737" w:rsidRDefault="002B7435" w:rsidP="00540AAF">
                  <w:pPr>
                    <w:spacing w:after="0" w:line="240" w:lineRule="auto"/>
                    <w:jc w:val="both"/>
                    <w:rPr>
                      <w:szCs w:val="24"/>
                    </w:rPr>
                  </w:pPr>
                  <w:proofErr w:type="spellStart"/>
                  <w:r w:rsidRPr="00BD64F8">
                    <w:rPr>
                      <w:szCs w:val="24"/>
                    </w:rPr>
                    <w:t>Kvazisubtiekėjas</w:t>
                  </w:r>
                  <w:proofErr w:type="spellEnd"/>
                  <w:r w:rsidRPr="00BD64F8">
                    <w:rPr>
                      <w:szCs w:val="24"/>
                    </w:rPr>
                    <w:t xml:space="preserve"> (-ai) – specialistas (-ai), kurio (-</w:t>
                  </w:r>
                  <w:proofErr w:type="spellStart"/>
                  <w:r w:rsidRPr="00BD64F8">
                    <w:rPr>
                      <w:szCs w:val="24"/>
                    </w:rPr>
                    <w:t>ių</w:t>
                  </w:r>
                  <w:proofErr w:type="spellEnd"/>
                  <w:r w:rsidRPr="00BD64F8">
                    <w:rPr>
                      <w:szCs w:val="24"/>
                    </w:rPr>
                    <w:t xml:space="preserve">) </w:t>
                  </w:r>
                  <w:r w:rsidRPr="00BD64F8">
                    <w:rPr>
                      <w:szCs w:val="24"/>
                    </w:rPr>
                    <w:lastRenderedPageBreak/>
                    <w:t>kvalifikacija tiekėjas remiasi, ir kuris (-</w:t>
                  </w:r>
                  <w:proofErr w:type="spellStart"/>
                  <w:r w:rsidRPr="00BD64F8">
                    <w:rPr>
                      <w:szCs w:val="24"/>
                    </w:rPr>
                    <w:t>ie</w:t>
                  </w:r>
                  <w:proofErr w:type="spellEnd"/>
                  <w:r w:rsidRPr="00BD64F8">
                    <w:rPr>
                      <w:szCs w:val="24"/>
                    </w:rPr>
                    <w:t xml:space="preserve">) </w:t>
                  </w:r>
                  <w:r w:rsidRPr="00577737">
                    <w:rPr>
                      <w:szCs w:val="24"/>
                    </w:rPr>
                    <w:t>paraiškos ar pasiūlymo teikimo metu dar nėra tiekėjo, ūkio subjekto, kurio pajėgumais tiekėjas remiasi, darbuotojas</w:t>
                  </w:r>
                  <w:r>
                    <w:rPr>
                      <w:szCs w:val="24"/>
                    </w:rPr>
                    <w:t xml:space="preserve"> </w:t>
                  </w:r>
                  <w:r w:rsidRPr="000275E9">
                    <w:rPr>
                      <w:szCs w:val="24"/>
                    </w:rPr>
                    <w:t>(-ai)</w:t>
                  </w:r>
                  <w:r w:rsidRPr="00577737">
                    <w:rPr>
                      <w:szCs w:val="24"/>
                    </w:rPr>
                    <w:t>, tačiau jį</w:t>
                  </w:r>
                  <w:r>
                    <w:rPr>
                      <w:szCs w:val="24"/>
                    </w:rPr>
                    <w:t xml:space="preserve"> (-uos)</w:t>
                  </w:r>
                  <w:r w:rsidRPr="00577737">
                    <w:rPr>
                      <w:szCs w:val="24"/>
                    </w:rPr>
                    <w:t xml:space="preserve"> ketinama įdarbinti, jei pasiūlymas bus pripažintas laimėjusiu</w:t>
                  </w:r>
                  <w:r>
                    <w:rPr>
                      <w:szCs w:val="24"/>
                    </w:rPr>
                    <w:t xml:space="preserve">. </w:t>
                  </w:r>
                </w:p>
              </w:tc>
              <w:tc>
                <w:tcPr>
                  <w:tcW w:w="3028" w:type="dxa"/>
                  <w:shd w:val="clear" w:color="auto" w:fill="auto"/>
                </w:tcPr>
                <w:p w:rsidR="002B7435" w:rsidRPr="00BD64F8" w:rsidRDefault="002B7435" w:rsidP="00540AAF">
                  <w:pPr>
                    <w:spacing w:after="0" w:line="240" w:lineRule="auto"/>
                    <w:jc w:val="both"/>
                    <w:rPr>
                      <w:szCs w:val="24"/>
                    </w:rPr>
                  </w:pPr>
                  <w:r w:rsidRPr="00B772E8">
                    <w:rPr>
                      <w:szCs w:val="24"/>
                    </w:rPr>
                    <w:lastRenderedPageBreak/>
                    <w:t>1.</w:t>
                  </w:r>
                </w:p>
              </w:tc>
            </w:tr>
            <w:tr w:rsidR="002B7435" w:rsidRPr="00577737" w:rsidTr="00540AAF">
              <w:trPr>
                <w:trHeight w:val="418"/>
              </w:trPr>
              <w:tc>
                <w:tcPr>
                  <w:tcW w:w="6345" w:type="dxa"/>
                  <w:vMerge/>
                  <w:shd w:val="clear" w:color="auto" w:fill="auto"/>
                </w:tcPr>
                <w:p w:rsidR="002B7435" w:rsidRPr="00577737" w:rsidRDefault="002B7435" w:rsidP="00540AAF">
                  <w:pPr>
                    <w:spacing w:after="0" w:line="240" w:lineRule="auto"/>
                    <w:jc w:val="both"/>
                    <w:rPr>
                      <w:b/>
                      <w:bCs/>
                      <w:szCs w:val="24"/>
                    </w:rPr>
                  </w:pPr>
                </w:p>
              </w:tc>
              <w:tc>
                <w:tcPr>
                  <w:tcW w:w="3028" w:type="dxa"/>
                  <w:shd w:val="clear" w:color="auto" w:fill="auto"/>
                </w:tcPr>
                <w:p w:rsidR="002B7435" w:rsidRPr="00577737" w:rsidRDefault="002B7435" w:rsidP="00540AAF">
                  <w:pPr>
                    <w:spacing w:after="0" w:line="240" w:lineRule="auto"/>
                    <w:jc w:val="both"/>
                    <w:rPr>
                      <w:szCs w:val="24"/>
                    </w:rPr>
                  </w:pPr>
                  <w:r>
                    <w:rPr>
                      <w:szCs w:val="24"/>
                    </w:rPr>
                    <w:t>2.</w:t>
                  </w:r>
                </w:p>
              </w:tc>
            </w:tr>
            <w:tr w:rsidR="002B7435" w:rsidRPr="00577737" w:rsidTr="00540AAF">
              <w:trPr>
                <w:trHeight w:val="423"/>
              </w:trPr>
              <w:tc>
                <w:tcPr>
                  <w:tcW w:w="6345" w:type="dxa"/>
                  <w:vMerge/>
                  <w:shd w:val="clear" w:color="auto" w:fill="auto"/>
                </w:tcPr>
                <w:p w:rsidR="002B7435" w:rsidRPr="00577737" w:rsidRDefault="002B7435" w:rsidP="00540AAF">
                  <w:pPr>
                    <w:spacing w:after="0" w:line="240" w:lineRule="auto"/>
                    <w:jc w:val="both"/>
                    <w:rPr>
                      <w:b/>
                      <w:bCs/>
                      <w:szCs w:val="24"/>
                    </w:rPr>
                  </w:pPr>
                </w:p>
              </w:tc>
              <w:tc>
                <w:tcPr>
                  <w:tcW w:w="3028" w:type="dxa"/>
                  <w:shd w:val="clear" w:color="auto" w:fill="auto"/>
                </w:tcPr>
                <w:p w:rsidR="002B7435" w:rsidRPr="00577737" w:rsidRDefault="002B7435" w:rsidP="00540AAF">
                  <w:pPr>
                    <w:spacing w:after="0" w:line="240" w:lineRule="auto"/>
                    <w:jc w:val="both"/>
                    <w:rPr>
                      <w:szCs w:val="24"/>
                    </w:rPr>
                  </w:pPr>
                  <w:r>
                    <w:rPr>
                      <w:szCs w:val="24"/>
                    </w:rPr>
                    <w:t>3.</w:t>
                  </w:r>
                </w:p>
              </w:tc>
            </w:tr>
            <w:tr w:rsidR="002B7435" w:rsidRPr="00577737" w:rsidTr="00540AAF">
              <w:trPr>
                <w:trHeight w:val="412"/>
              </w:trPr>
              <w:tc>
                <w:tcPr>
                  <w:tcW w:w="6345" w:type="dxa"/>
                  <w:vMerge/>
                  <w:shd w:val="clear" w:color="auto" w:fill="auto"/>
                </w:tcPr>
                <w:p w:rsidR="002B7435" w:rsidRPr="00577737" w:rsidRDefault="002B7435" w:rsidP="00540AAF">
                  <w:pPr>
                    <w:spacing w:after="0" w:line="240" w:lineRule="auto"/>
                    <w:jc w:val="both"/>
                    <w:rPr>
                      <w:b/>
                      <w:bCs/>
                      <w:szCs w:val="24"/>
                    </w:rPr>
                  </w:pPr>
                </w:p>
              </w:tc>
              <w:tc>
                <w:tcPr>
                  <w:tcW w:w="3028" w:type="dxa"/>
                  <w:shd w:val="clear" w:color="auto" w:fill="auto"/>
                </w:tcPr>
                <w:p w:rsidR="002B7435" w:rsidRPr="00577737" w:rsidRDefault="002B7435" w:rsidP="00540AAF">
                  <w:pPr>
                    <w:spacing w:after="0" w:line="240" w:lineRule="auto"/>
                    <w:jc w:val="both"/>
                    <w:rPr>
                      <w:szCs w:val="24"/>
                    </w:rPr>
                  </w:pPr>
                  <w:r>
                    <w:rPr>
                      <w:szCs w:val="24"/>
                    </w:rPr>
                    <w:t>4. ir t.t.</w:t>
                  </w:r>
                </w:p>
              </w:tc>
            </w:tr>
          </w:tbl>
          <w:p w:rsidR="002B7435" w:rsidRPr="00577737" w:rsidRDefault="002B7435" w:rsidP="00540AAF">
            <w:pPr>
              <w:spacing w:after="0" w:line="240" w:lineRule="auto"/>
              <w:ind w:right="-108"/>
              <w:jc w:val="both"/>
              <w:rPr>
                <w:szCs w:val="24"/>
              </w:rPr>
            </w:pPr>
          </w:p>
        </w:tc>
      </w:tr>
    </w:tbl>
    <w:p w:rsidR="002B7435" w:rsidRPr="00577737" w:rsidRDefault="002B7435" w:rsidP="002B7435">
      <w:pPr>
        <w:ind w:right="-108" w:firstLine="709"/>
        <w:jc w:val="both"/>
      </w:pPr>
      <w:r>
        <w:lastRenderedPageBreak/>
        <w:t>Pasiūlymas galioja iki termino, nurodyto pirkimo dokumentuose.</w:t>
      </w:r>
    </w:p>
    <w:p w:rsidR="002B7435" w:rsidRPr="00A16D40" w:rsidRDefault="002B7435" w:rsidP="002B7435">
      <w:pPr>
        <w:ind w:right="-108" w:firstLine="709"/>
        <w:jc w:val="both"/>
        <w:rPr>
          <w:szCs w:val="24"/>
        </w:rPr>
      </w:pPr>
      <w:r>
        <w:rPr>
          <w:szCs w:val="24"/>
        </w:rPr>
        <w:t>J</w:t>
      </w:r>
      <w:r w:rsidRPr="00D721D1">
        <w:rPr>
          <w:szCs w:val="24"/>
        </w:rPr>
        <w:t xml:space="preserve">eigu tiekėjo kvalifikacija dėl teisės verstis atitinkama veikla nebuvo tikrinama arba tikrinama ne visa apimtimi, </w:t>
      </w:r>
      <w:r>
        <w:rPr>
          <w:szCs w:val="24"/>
        </w:rPr>
        <w:t xml:space="preserve">vadovaujantis Lietuvos Respublikos viešųjų pirkimų įstatymo </w:t>
      </w:r>
      <w:r>
        <w:rPr>
          <w:szCs w:val="24"/>
          <w:lang w:val="en-US"/>
        </w:rPr>
        <w:t xml:space="preserve">36 </w:t>
      </w:r>
      <w:proofErr w:type="spellStart"/>
      <w:r>
        <w:rPr>
          <w:szCs w:val="24"/>
          <w:lang w:val="en-US"/>
        </w:rPr>
        <w:t>straipsnio</w:t>
      </w:r>
      <w:proofErr w:type="spellEnd"/>
      <w:r>
        <w:rPr>
          <w:szCs w:val="24"/>
          <w:lang w:val="en-US"/>
        </w:rPr>
        <w:t xml:space="preserve"> 2 </w:t>
      </w:r>
      <w:proofErr w:type="spellStart"/>
      <w:r>
        <w:rPr>
          <w:szCs w:val="24"/>
          <w:lang w:val="en-US"/>
        </w:rPr>
        <w:t>dalies</w:t>
      </w:r>
      <w:proofErr w:type="spellEnd"/>
      <w:r>
        <w:rPr>
          <w:szCs w:val="24"/>
          <w:lang w:val="en-US"/>
        </w:rPr>
        <w:t xml:space="preserve"> 3 </w:t>
      </w:r>
      <w:proofErr w:type="spellStart"/>
      <w:r>
        <w:rPr>
          <w:szCs w:val="24"/>
          <w:lang w:val="en-US"/>
        </w:rPr>
        <w:t>punktu</w:t>
      </w:r>
      <w:proofErr w:type="spellEnd"/>
      <w:r>
        <w:rPr>
          <w:szCs w:val="24"/>
          <w:lang w:val="en-US"/>
        </w:rPr>
        <w:t xml:space="preserve"> </w:t>
      </w:r>
      <w:r w:rsidRPr="00E6502C">
        <w:rPr>
          <w:szCs w:val="24"/>
        </w:rPr>
        <w:t>(aktualia redakcija)</w:t>
      </w:r>
      <w:r>
        <w:rPr>
          <w:szCs w:val="24"/>
        </w:rPr>
        <w:t>, įsipareigojame</w:t>
      </w:r>
      <w:r w:rsidRPr="00D721D1">
        <w:rPr>
          <w:szCs w:val="24"/>
        </w:rPr>
        <w:t xml:space="preserve"> perkančiajai organizacijai, kad pirkimo sutartį</w:t>
      </w:r>
      <w:r>
        <w:rPr>
          <w:szCs w:val="24"/>
        </w:rPr>
        <w:t xml:space="preserve"> vykdys tik tokią teisę turintys asmenys. </w:t>
      </w:r>
      <w:r w:rsidRPr="00A16D40">
        <w:rPr>
          <w:szCs w:val="24"/>
        </w:rPr>
        <w:t xml:space="preserve">, </w:t>
      </w:r>
    </w:p>
    <w:p w:rsidR="002B7435" w:rsidRPr="006F7272" w:rsidRDefault="002B7435" w:rsidP="002B7435">
      <w:pPr>
        <w:spacing w:after="0" w:line="240" w:lineRule="auto"/>
        <w:jc w:val="both"/>
        <w:rPr>
          <w:i/>
          <w:sz w:val="16"/>
          <w:szCs w:val="16"/>
        </w:rPr>
      </w:pPr>
    </w:p>
    <w:tbl>
      <w:tblPr>
        <w:tblW w:w="0" w:type="auto"/>
        <w:tblLayout w:type="fixed"/>
        <w:tblLook w:val="01E0"/>
      </w:tblPr>
      <w:tblGrid>
        <w:gridCol w:w="9828"/>
      </w:tblGrid>
      <w:tr w:rsidR="002B7435" w:rsidRPr="00B00D51" w:rsidTr="00540AAF">
        <w:trPr>
          <w:trHeight w:val="324"/>
        </w:trPr>
        <w:tc>
          <w:tcPr>
            <w:tcW w:w="9828" w:type="dxa"/>
          </w:tcPr>
          <w:p w:rsidR="002B7435" w:rsidRPr="00F857A9" w:rsidRDefault="002B7435" w:rsidP="00540AAF">
            <w:pPr>
              <w:spacing w:before="60" w:after="60"/>
              <w:ind w:firstLine="720"/>
              <w:jc w:val="both"/>
            </w:pPr>
            <w:r w:rsidRPr="00F857A9">
              <w:t>Pasirašydamas šį pasiūlymą, tvirtintu, kad:</w:t>
            </w:r>
          </w:p>
          <w:p w:rsidR="002B7435" w:rsidRPr="00F857A9" w:rsidRDefault="002B7435" w:rsidP="002B7435">
            <w:pPr>
              <w:numPr>
                <w:ilvl w:val="0"/>
                <w:numId w:val="5"/>
              </w:numPr>
              <w:spacing w:after="0" w:line="240" w:lineRule="auto"/>
              <w:ind w:right="-108"/>
              <w:jc w:val="both"/>
            </w:pPr>
            <w:r w:rsidRPr="00F857A9">
              <w:t xml:space="preserve">Pasiūlymas galioja iki termino, nustatyto </w:t>
            </w:r>
            <w:r>
              <w:t>konkurso</w:t>
            </w:r>
            <w:r w:rsidRPr="00F857A9">
              <w:t xml:space="preserve"> sąlygose.</w:t>
            </w:r>
          </w:p>
          <w:p w:rsidR="002B7435" w:rsidRPr="00F857A9" w:rsidRDefault="002B7435" w:rsidP="002B7435">
            <w:pPr>
              <w:numPr>
                <w:ilvl w:val="0"/>
                <w:numId w:val="5"/>
              </w:numPr>
              <w:spacing w:after="0" w:line="240" w:lineRule="auto"/>
              <w:jc w:val="both"/>
            </w:pPr>
            <w:r w:rsidRPr="00F857A9">
              <w:t xml:space="preserve">Siūlomi darbai visiškai atitinka </w:t>
            </w:r>
            <w:r>
              <w:t>konkurso</w:t>
            </w:r>
            <w:r w:rsidRPr="00F857A9">
              <w:t xml:space="preserve"> sąlygose nurodytus reikalavimus.</w:t>
            </w:r>
          </w:p>
          <w:p w:rsidR="002B7435" w:rsidRPr="00F857A9" w:rsidRDefault="002B7435" w:rsidP="002B7435">
            <w:pPr>
              <w:numPr>
                <w:ilvl w:val="0"/>
                <w:numId w:val="5"/>
              </w:numPr>
              <w:spacing w:after="0" w:line="240" w:lineRule="auto"/>
              <w:jc w:val="both"/>
            </w:pPr>
            <w:r w:rsidRPr="00F857A9">
              <w:t>Pasiūlyme pateikti duomenys yra tikri.</w:t>
            </w:r>
          </w:p>
          <w:p w:rsidR="002B7435" w:rsidRPr="00B00D51" w:rsidRDefault="002B7435" w:rsidP="00540AAF">
            <w:pPr>
              <w:spacing w:after="0" w:line="240" w:lineRule="auto"/>
              <w:ind w:right="-108" w:firstLine="720"/>
              <w:jc w:val="both"/>
              <w:rPr>
                <w:szCs w:val="24"/>
              </w:rPr>
            </w:pPr>
          </w:p>
        </w:tc>
      </w:tr>
    </w:tbl>
    <w:p w:rsidR="002B7435" w:rsidRPr="00415289" w:rsidRDefault="002B7435" w:rsidP="002B7435">
      <w:pPr>
        <w:spacing w:after="0" w:line="240" w:lineRule="auto"/>
        <w:ind w:right="-2"/>
        <w:jc w:val="both"/>
        <w:rPr>
          <w:rFonts w:ascii="Palemonas" w:hAnsi="Palemonas"/>
          <w:szCs w:val="24"/>
        </w:rPr>
      </w:pPr>
      <w:r w:rsidRPr="00415289">
        <w:rPr>
          <w:rFonts w:ascii="Palemonas" w:hAnsi="Palemonas"/>
          <w:szCs w:val="24"/>
        </w:rPr>
        <w:t>______________________________</w:t>
      </w:r>
      <w:r w:rsidRPr="00415289">
        <w:rPr>
          <w:rFonts w:ascii="Palemonas" w:hAnsi="Palemonas"/>
          <w:szCs w:val="24"/>
        </w:rPr>
        <w:tab/>
        <w:t>__________</w:t>
      </w:r>
      <w:r w:rsidRPr="00415289">
        <w:rPr>
          <w:rFonts w:ascii="Palemonas" w:hAnsi="Palemonas"/>
          <w:szCs w:val="24"/>
        </w:rPr>
        <w:tab/>
      </w:r>
      <w:r w:rsidRPr="00415289">
        <w:rPr>
          <w:rFonts w:ascii="Palemonas" w:hAnsi="Palemonas"/>
          <w:szCs w:val="24"/>
        </w:rPr>
        <w:tab/>
        <w:t>_______________________</w:t>
      </w:r>
    </w:p>
    <w:p w:rsidR="002B7435" w:rsidRDefault="002B7435" w:rsidP="002B7435">
      <w:pPr>
        <w:spacing w:after="0" w:line="240" w:lineRule="auto"/>
        <w:jc w:val="both"/>
        <w:rPr>
          <w:rFonts w:ascii="Palemonas" w:hAnsi="Palemonas"/>
          <w:i/>
          <w:sz w:val="20"/>
          <w:szCs w:val="20"/>
        </w:rPr>
      </w:pPr>
      <w:r w:rsidRPr="00573472">
        <w:rPr>
          <w:rFonts w:ascii="Palemonas" w:hAnsi="Palemonas"/>
          <w:i/>
          <w:sz w:val="20"/>
          <w:szCs w:val="20"/>
        </w:rPr>
        <w:t>Įmonės vadovas a</w:t>
      </w:r>
      <w:r>
        <w:rPr>
          <w:rFonts w:ascii="Palemonas" w:hAnsi="Palemonas"/>
          <w:i/>
          <w:sz w:val="20"/>
          <w:szCs w:val="20"/>
        </w:rPr>
        <w:t>rba įgaliotas asmuo</w:t>
      </w:r>
      <w:r>
        <w:rPr>
          <w:rFonts w:ascii="Palemonas" w:hAnsi="Palemonas"/>
          <w:i/>
          <w:sz w:val="20"/>
          <w:szCs w:val="20"/>
        </w:rPr>
        <w:tab/>
        <w:t xml:space="preserve">     </w:t>
      </w:r>
      <w:r w:rsidRPr="00573472">
        <w:rPr>
          <w:rFonts w:ascii="Palemonas" w:hAnsi="Palemonas"/>
          <w:i/>
          <w:sz w:val="20"/>
          <w:szCs w:val="20"/>
        </w:rPr>
        <w:t xml:space="preserve">  parašas</w:t>
      </w:r>
      <w:r>
        <w:rPr>
          <w:rFonts w:ascii="Palemonas" w:hAnsi="Palemonas"/>
          <w:i/>
          <w:sz w:val="20"/>
          <w:szCs w:val="20"/>
        </w:rPr>
        <w:t>*</w:t>
      </w:r>
      <w:r w:rsidRPr="00573472">
        <w:rPr>
          <w:rFonts w:ascii="Palemonas" w:hAnsi="Palemonas"/>
          <w:i/>
          <w:sz w:val="20"/>
          <w:szCs w:val="20"/>
        </w:rPr>
        <w:tab/>
      </w:r>
      <w:r w:rsidRPr="00573472">
        <w:rPr>
          <w:rFonts w:ascii="Palemonas" w:hAnsi="Palemonas"/>
          <w:i/>
          <w:sz w:val="20"/>
          <w:szCs w:val="20"/>
        </w:rPr>
        <w:tab/>
        <w:t xml:space="preserve">        vardas ir pavardė</w:t>
      </w:r>
      <w:r w:rsidRPr="00573472">
        <w:rPr>
          <w:rFonts w:ascii="Palemonas" w:hAnsi="Palemonas"/>
          <w:i/>
          <w:sz w:val="20"/>
          <w:szCs w:val="20"/>
        </w:rPr>
        <w:tab/>
      </w:r>
    </w:p>
    <w:p w:rsidR="002B7435" w:rsidRDefault="002B7435" w:rsidP="002B7435">
      <w:pPr>
        <w:spacing w:after="0" w:line="240" w:lineRule="auto"/>
        <w:jc w:val="both"/>
        <w:rPr>
          <w:rFonts w:ascii="Palemonas" w:hAnsi="Palemonas"/>
          <w:i/>
          <w:sz w:val="20"/>
          <w:szCs w:val="20"/>
        </w:rPr>
      </w:pPr>
    </w:p>
    <w:p w:rsidR="002B7435" w:rsidRDefault="002B7435" w:rsidP="002B7435">
      <w:pPr>
        <w:autoSpaceDE w:val="0"/>
        <w:autoSpaceDN w:val="0"/>
        <w:spacing w:after="0" w:line="240" w:lineRule="auto"/>
        <w:rPr>
          <w:b/>
          <w:sz w:val="20"/>
          <w:szCs w:val="20"/>
          <w:lang w:eastAsia="lt-LT"/>
        </w:rPr>
      </w:pPr>
      <w:r w:rsidRPr="006D0969">
        <w:rPr>
          <w:b/>
          <w:sz w:val="20"/>
          <w:szCs w:val="20"/>
          <w:lang w:eastAsia="lt-LT"/>
        </w:rPr>
        <w:t xml:space="preserve">*Pastaba. </w:t>
      </w:r>
    </w:p>
    <w:p w:rsidR="002B7435" w:rsidRPr="006D0969" w:rsidRDefault="002B7435" w:rsidP="002B7435">
      <w:pPr>
        <w:autoSpaceDE w:val="0"/>
        <w:autoSpaceDN w:val="0"/>
        <w:spacing w:after="0" w:line="240" w:lineRule="auto"/>
        <w:rPr>
          <w:b/>
          <w:sz w:val="20"/>
          <w:szCs w:val="20"/>
        </w:rPr>
      </w:pPr>
      <w:r w:rsidRPr="006D0969">
        <w:rPr>
          <w:b/>
          <w:sz w:val="20"/>
          <w:szCs w:val="20"/>
          <w:lang w:eastAsia="lt-LT"/>
        </w:rPr>
        <w:t>Šis dokumentas teikiamas pasirašytas įmonės direktoriaus ar jo įgalioto asmens</w:t>
      </w:r>
      <w:r>
        <w:rPr>
          <w:b/>
          <w:sz w:val="20"/>
          <w:szCs w:val="20"/>
          <w:lang w:eastAsia="lt-LT"/>
        </w:rPr>
        <w:t xml:space="preserve"> parašu arba</w:t>
      </w:r>
      <w:r w:rsidRPr="006D0969">
        <w:rPr>
          <w:b/>
          <w:sz w:val="20"/>
          <w:szCs w:val="20"/>
          <w:lang w:eastAsia="lt-LT"/>
        </w:rPr>
        <w:t xml:space="preserve"> saugiu elektroniniu parašu. </w:t>
      </w:r>
      <w:r>
        <w:rPr>
          <w:b/>
          <w:sz w:val="20"/>
          <w:szCs w:val="20"/>
          <w:lang w:eastAsia="lt-LT"/>
        </w:rPr>
        <w:t xml:space="preserve"> </w:t>
      </w:r>
    </w:p>
    <w:p w:rsidR="00B553CD" w:rsidRPr="002B7435" w:rsidRDefault="00B553CD" w:rsidP="002B7435"/>
    <w:sectPr w:rsidR="00B553CD" w:rsidRPr="002B7435" w:rsidSect="00F26A9F">
      <w:headerReference w:type="even" r:id="rId9"/>
      <w:headerReference w:type="default" r:id="rId10"/>
      <w:footerReference w:type="even" r:id="rId11"/>
      <w:footerReference w:type="default" r:id="rId12"/>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FC4" w:rsidRDefault="00820FC4">
      <w:r>
        <w:separator/>
      </w:r>
    </w:p>
  </w:endnote>
  <w:endnote w:type="continuationSeparator" w:id="0">
    <w:p w:rsidR="00820FC4" w:rsidRDefault="0082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DA1F05"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FC4" w:rsidRDefault="00820FC4">
      <w:r>
        <w:separator/>
      </w:r>
    </w:p>
  </w:footnote>
  <w:footnote w:type="continuationSeparator" w:id="0">
    <w:p w:rsidR="00820FC4" w:rsidRDefault="0082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DA1F05"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30FA3"/>
    <w:rsid w:val="0004123F"/>
    <w:rsid w:val="000A5CF4"/>
    <w:rsid w:val="000C0C95"/>
    <w:rsid w:val="000E07A1"/>
    <w:rsid w:val="000E0891"/>
    <w:rsid w:val="000F71BC"/>
    <w:rsid w:val="00121D30"/>
    <w:rsid w:val="0013717D"/>
    <w:rsid w:val="001428E2"/>
    <w:rsid w:val="00183CEB"/>
    <w:rsid w:val="00265B4D"/>
    <w:rsid w:val="00271C14"/>
    <w:rsid w:val="002A7414"/>
    <w:rsid w:val="002B7435"/>
    <w:rsid w:val="002F6743"/>
    <w:rsid w:val="0039167E"/>
    <w:rsid w:val="003B590F"/>
    <w:rsid w:val="003C199C"/>
    <w:rsid w:val="00442769"/>
    <w:rsid w:val="004A7B1E"/>
    <w:rsid w:val="00501B82"/>
    <w:rsid w:val="005C15C6"/>
    <w:rsid w:val="005C6EFE"/>
    <w:rsid w:val="006009B2"/>
    <w:rsid w:val="00616E06"/>
    <w:rsid w:val="006353EF"/>
    <w:rsid w:val="006666E8"/>
    <w:rsid w:val="006B25A7"/>
    <w:rsid w:val="006B2BB5"/>
    <w:rsid w:val="006B6BF2"/>
    <w:rsid w:val="006C2A5F"/>
    <w:rsid w:val="006E6E29"/>
    <w:rsid w:val="006F4A11"/>
    <w:rsid w:val="007473D8"/>
    <w:rsid w:val="00803D88"/>
    <w:rsid w:val="00807D20"/>
    <w:rsid w:val="00817C24"/>
    <w:rsid w:val="00820FC4"/>
    <w:rsid w:val="00864799"/>
    <w:rsid w:val="008B1C62"/>
    <w:rsid w:val="008F0661"/>
    <w:rsid w:val="00A00198"/>
    <w:rsid w:val="00A02833"/>
    <w:rsid w:val="00A25FE6"/>
    <w:rsid w:val="00AE2279"/>
    <w:rsid w:val="00B26865"/>
    <w:rsid w:val="00B553CD"/>
    <w:rsid w:val="00B555DD"/>
    <w:rsid w:val="00B631BD"/>
    <w:rsid w:val="00BF1BD7"/>
    <w:rsid w:val="00C42456"/>
    <w:rsid w:val="00C601C1"/>
    <w:rsid w:val="00C7394E"/>
    <w:rsid w:val="00CB03F8"/>
    <w:rsid w:val="00CC0C18"/>
    <w:rsid w:val="00D2781A"/>
    <w:rsid w:val="00D326DA"/>
    <w:rsid w:val="00D473ED"/>
    <w:rsid w:val="00DA1F05"/>
    <w:rsid w:val="00DF21D5"/>
    <w:rsid w:val="00E07187"/>
    <w:rsid w:val="00E21EF9"/>
    <w:rsid w:val="00E84723"/>
    <w:rsid w:val="00F16FEB"/>
    <w:rsid w:val="00F26A9F"/>
    <w:rsid w:val="00FE7F6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link w:val="Pagrindinistekstas"/>
    <w:rsid w:val="00D2781A"/>
    <w:rPr>
      <w:rFonts w:eastAsia="Calibri"/>
      <w:sz w:val="24"/>
      <w:szCs w:val="22"/>
      <w:lang w:eastAsia="en-US"/>
    </w:rPr>
  </w:style>
  <w:style w:type="character" w:styleId="Hipersaitas">
    <w:name w:val="Hyperlink"/>
    <w:rsid w:val="005C6EFE"/>
    <w:rPr>
      <w:color w:val="0000FF"/>
      <w:u w:val="single"/>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21EF9"/>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21EF9"/>
    <w:rPr>
      <w:rFonts w:ascii="TimesLT" w:hAnsi="TimesLT"/>
      <w:sz w:val="24"/>
      <w:lang w:val="en-US" w:eastAsia="en-US"/>
    </w:rPr>
  </w:style>
  <w:style w:type="paragraph" w:styleId="Puslapioinaostekstas">
    <w:name w:val="footnote text"/>
    <w:aliases w:val=" Diagrama1,Diagrama1"/>
    <w:basedOn w:val="prastasis"/>
    <w:link w:val="PuslapioinaostekstasDiagrama"/>
    <w:uiPriority w:val="99"/>
    <w:unhideWhenUsed/>
    <w:rsid w:val="00E21EF9"/>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21EF9"/>
    <w:rPr>
      <w:rFonts w:asciiTheme="minorHAnsi" w:eastAsiaTheme="minorEastAsia" w:hAnsiTheme="minorHAnsi" w:cstheme="minorBidi"/>
    </w:rPr>
  </w:style>
  <w:style w:type="paragraph" w:styleId="Debesliotekstas">
    <w:name w:val="Balloon Text"/>
    <w:basedOn w:val="prastasis"/>
    <w:link w:val="DebesliotekstasDiagrama"/>
    <w:rsid w:val="00121D3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121D30"/>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8298</Words>
  <Characters>4731</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13003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6</cp:revision>
  <dcterms:created xsi:type="dcterms:W3CDTF">2023-03-13T08:17:00Z</dcterms:created>
  <dcterms:modified xsi:type="dcterms:W3CDTF">2025-04-07T12:49:00Z</dcterms:modified>
</cp:coreProperties>
</file>