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3C1E5" w14:textId="3A6EFABA" w:rsidR="00D14114" w:rsidRDefault="00D14114" w:rsidP="00D14114">
      <w:pPr>
        <w:jc w:val="center"/>
        <w:rPr>
          <w:b/>
        </w:rPr>
      </w:pPr>
      <w:r>
        <w:rPr>
          <w:b/>
        </w:rPr>
        <w:t>PASLAUGŲ VIEŠOJO PIRKIMO-PARDAVIMO SUTARTI</w:t>
      </w:r>
      <w:r w:rsidRPr="00EF7207">
        <w:rPr>
          <w:b/>
        </w:rPr>
        <w:t>S</w:t>
      </w:r>
      <w:r>
        <w:rPr>
          <w:b/>
        </w:rPr>
        <w:t xml:space="preserve">  </w:t>
      </w:r>
    </w:p>
    <w:p w14:paraId="20B2531F" w14:textId="77777777" w:rsidR="00D14114" w:rsidRDefault="00D14114" w:rsidP="00D14114">
      <w:pPr>
        <w:jc w:val="center"/>
        <w:rPr>
          <w:color w:val="000000"/>
        </w:rPr>
      </w:pPr>
    </w:p>
    <w:p w14:paraId="742B9983" w14:textId="77777777" w:rsidR="00D14114" w:rsidRPr="00052638" w:rsidRDefault="3B62328A" w:rsidP="78C2C432">
      <w:pPr>
        <w:jc w:val="center"/>
        <w:rPr>
          <w:b/>
          <w:bCs/>
          <w:color w:val="000000"/>
        </w:rPr>
      </w:pPr>
      <w:r w:rsidRPr="78C2C432">
        <w:rPr>
          <w:b/>
          <w:bCs/>
        </w:rPr>
        <w:t xml:space="preserve">I. </w:t>
      </w:r>
      <w:r w:rsidR="14D0C96D" w:rsidRPr="78C2C432">
        <w:rPr>
          <w:b/>
          <w:bCs/>
          <w:color w:val="000000" w:themeColor="text1"/>
        </w:rPr>
        <w:t>SPECIALIOJI DALIS</w:t>
      </w:r>
    </w:p>
    <w:p w14:paraId="47AD1AD8" w14:textId="77777777" w:rsidR="00D14114" w:rsidRPr="00414F4A" w:rsidRDefault="00D14114" w:rsidP="00D14114">
      <w:pPr>
        <w:rPr>
          <w:sz w:val="22"/>
          <w:szCs w:val="22"/>
        </w:rPr>
      </w:pPr>
    </w:p>
    <w:p w14:paraId="56EBABCE" w14:textId="76CF78FF" w:rsidR="00D14114" w:rsidRDefault="00D14114" w:rsidP="00D14114">
      <w:pPr>
        <w:ind w:left="2880" w:firstLine="720"/>
        <w:jc w:val="both"/>
      </w:pPr>
      <w:r>
        <w:t>20</w:t>
      </w:r>
      <w:r w:rsidR="00E4119A">
        <w:t>25</w:t>
      </w:r>
      <w:r w:rsidR="00932CAB">
        <w:t xml:space="preserve"> </w:t>
      </w:r>
      <w:r w:rsidR="00DF7ED2">
        <w:t xml:space="preserve"> m.</w:t>
      </w:r>
      <w:r w:rsidR="00932CAB">
        <w:t xml:space="preserve">                </w:t>
      </w:r>
      <w:r w:rsidR="00A97DA7">
        <w:t xml:space="preserve">       d.</w:t>
      </w:r>
      <w:r>
        <w:t xml:space="preserve"> Nr.</w:t>
      </w:r>
      <w:r w:rsidR="00A97DA7">
        <w:t xml:space="preserve"> </w:t>
      </w:r>
    </w:p>
    <w:p w14:paraId="2A2AE7C9" w14:textId="717F6392" w:rsidR="00D14114" w:rsidRPr="00A97DA7" w:rsidRDefault="00D14114" w:rsidP="00D14114">
      <w:pPr>
        <w:ind w:left="3600"/>
        <w:jc w:val="both"/>
      </w:pPr>
      <w:r>
        <w:rPr>
          <w:sz w:val="22"/>
          <w:szCs w:val="22"/>
        </w:rPr>
        <w:t xml:space="preserve">       </w:t>
      </w:r>
      <w:r w:rsidR="00A97DA7">
        <w:rPr>
          <w:sz w:val="22"/>
          <w:szCs w:val="22"/>
        </w:rPr>
        <w:t xml:space="preserve">         </w:t>
      </w:r>
      <w:r>
        <w:rPr>
          <w:sz w:val="22"/>
          <w:szCs w:val="22"/>
        </w:rPr>
        <w:t xml:space="preserve">  </w:t>
      </w:r>
      <w:r w:rsidR="00A97DA7" w:rsidRPr="00A97DA7">
        <w:t>Vilnius</w:t>
      </w:r>
    </w:p>
    <w:p w14:paraId="4B0ADDB7" w14:textId="77777777" w:rsidR="00D14114" w:rsidRDefault="00D14114" w:rsidP="00D14114">
      <w:pPr>
        <w:ind w:left="3600"/>
        <w:jc w:val="both"/>
        <w:rPr>
          <w:i/>
          <w:sz w:val="20"/>
          <w:szCs w:val="20"/>
        </w:rPr>
      </w:pPr>
    </w:p>
    <w:p w14:paraId="20F8CC45" w14:textId="3CB6A44D" w:rsidR="008F6272" w:rsidRPr="00F4557E" w:rsidRDefault="008D4AD2" w:rsidP="008D4AD2">
      <w:pPr>
        <w:jc w:val="both"/>
      </w:pPr>
      <w:r w:rsidRPr="008D4AD2">
        <w:rPr>
          <w:b/>
          <w:bCs/>
        </w:rPr>
        <w:t>Nacionalinis kibernetinio saugumo centras prie Krašto apsaugos ministerijos,</w:t>
      </w:r>
      <w:r w:rsidRPr="008D4AD2">
        <w:t xml:space="preserve"> atstovaujamas </w:t>
      </w:r>
      <w:r w:rsidR="00740592">
        <w:t>____________</w:t>
      </w:r>
      <w:r w:rsidRPr="008D4AD2">
        <w:rPr>
          <w:color w:val="000000"/>
        </w:rPr>
        <w:t xml:space="preserve">, </w:t>
      </w:r>
      <w:r w:rsidRPr="008D4AD2">
        <w:t xml:space="preserve">veikiančio pagal įstaigos nuostatus, patvirtintus Lietuvos Respublikos krašto apsaugos ministro 2013 m. gruodžio 31 d. įsakymu Nr. V-1200 „Dėl Nacionalinio kibernetinio saugumo centro prie Krašto apsaugos ministerijos nuostatų ir struktūros patvirtinimo“ (toliau – </w:t>
      </w:r>
      <w:r w:rsidRPr="008D4AD2">
        <w:rPr>
          <w:b/>
          <w:bCs/>
        </w:rPr>
        <w:t>Pirkėjas</w:t>
      </w:r>
      <w:r w:rsidRPr="008D4AD2">
        <w:t>)</w:t>
      </w:r>
      <w:r w:rsidRPr="008D4AD2">
        <w:rPr>
          <w:color w:val="000000"/>
        </w:rPr>
        <w:t>,</w:t>
      </w:r>
      <w:r w:rsidRPr="008D4AD2">
        <w:t xml:space="preserve"> ir</w:t>
      </w:r>
      <w:r w:rsidR="00A97DA7">
        <w:t xml:space="preserve"> </w:t>
      </w:r>
      <w:r w:rsidR="00932CAB">
        <w:rPr>
          <w:b/>
        </w:rPr>
        <w:t>______</w:t>
      </w:r>
      <w:r w:rsidR="00A97DA7">
        <w:rPr>
          <w:b/>
        </w:rPr>
        <w:t xml:space="preserve"> </w:t>
      </w:r>
      <w:r w:rsidRPr="008D4AD2">
        <w:t xml:space="preserve"> (toliau – </w:t>
      </w:r>
      <w:r w:rsidR="00777C03">
        <w:rPr>
          <w:b/>
        </w:rPr>
        <w:t>Teikėjas</w:t>
      </w:r>
      <w:r w:rsidRPr="008D4AD2">
        <w:t xml:space="preserve">), </w:t>
      </w:r>
      <w:r w:rsidR="00A97DA7">
        <w:t xml:space="preserve">atstovaujama </w:t>
      </w:r>
      <w:r w:rsidR="00932CAB">
        <w:t>_____</w:t>
      </w:r>
      <w:r w:rsidR="00F4557E">
        <w:t>,</w:t>
      </w:r>
      <w:r w:rsidR="00F4557E" w:rsidRPr="00F4557E">
        <w:t xml:space="preserve"> veikiančios pagal bendrovės įstatus</w:t>
      </w:r>
      <w:r w:rsidR="00F4557E">
        <w:t xml:space="preserve">, </w:t>
      </w:r>
      <w:r w:rsidR="00E72A91">
        <w:t>toliau kartu šioje paslaug</w:t>
      </w:r>
      <w:r w:rsidRPr="008D4AD2">
        <w:t xml:space="preserve">ų viešojo pirkimo-pardavimo sutartyje vadinami „Šalimis“, o kiekvienas atskirai – „Šalimi“, vadovaudamosi </w:t>
      </w:r>
      <w:r w:rsidR="00FD343F" w:rsidRPr="00FD343F">
        <w:t>Lietuvos Respublikos viešųjų pirkimų įstatymu</w:t>
      </w:r>
      <w:r w:rsidR="00FD343F">
        <w:t>,</w:t>
      </w:r>
      <w:r w:rsidR="00FD343F" w:rsidRPr="00FD343F">
        <w:t xml:space="preserve"> </w:t>
      </w:r>
      <w:r w:rsidRPr="008D4AD2">
        <w:rPr>
          <w:color w:val="000000"/>
        </w:rPr>
        <w:t>Mažos vertės pirkimų tvarkos aprašu, patvirtintu Viešųjų pirkimų tarnybos direktoriaus 2017 m. birželio 28 d. įsakymu Nr. 1S-9</w:t>
      </w:r>
      <w:r w:rsidR="005D1EB6">
        <w:rPr>
          <w:color w:val="000000"/>
        </w:rPr>
        <w:t>7</w:t>
      </w:r>
      <w:r w:rsidR="00E66187">
        <w:rPr>
          <w:color w:val="000000"/>
        </w:rPr>
        <w:t xml:space="preserve"> „Dėl mažos vertės pirkimų tvarkos aprašo patvirtinimo“</w:t>
      </w:r>
      <w:r w:rsidRPr="008D4AD2">
        <w:rPr>
          <w:bCs/>
        </w:rPr>
        <w:t>,</w:t>
      </w:r>
    </w:p>
    <w:p w14:paraId="03C13622" w14:textId="77777777" w:rsidR="00D14114" w:rsidRPr="00FD7FDF" w:rsidRDefault="00D14114" w:rsidP="00055CC4">
      <w:pPr>
        <w:jc w:val="both"/>
        <w:rPr>
          <w:sz w:val="22"/>
          <w:szCs w:val="22"/>
        </w:rPr>
      </w:pPr>
      <w:r w:rsidRPr="00824FD9">
        <w:rPr>
          <w:color w:val="000000"/>
        </w:rPr>
        <w:t xml:space="preserve">sudarė šią paslaugų </w:t>
      </w:r>
      <w:r w:rsidR="00E8116B">
        <w:rPr>
          <w:color w:val="000000"/>
        </w:rPr>
        <w:t xml:space="preserve">viešojo </w:t>
      </w:r>
      <w:r w:rsidRPr="00824FD9">
        <w:rPr>
          <w:color w:val="000000"/>
        </w:rPr>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D14114" w14:paraId="6915AFED" w14:textId="77777777" w:rsidTr="00F500B9">
        <w:tc>
          <w:tcPr>
            <w:tcW w:w="10075" w:type="dxa"/>
            <w:shd w:val="clear" w:color="auto" w:fill="auto"/>
          </w:tcPr>
          <w:p w14:paraId="26465945" w14:textId="77777777" w:rsidR="00D14114" w:rsidRPr="007A4D14" w:rsidRDefault="00D14114" w:rsidP="001A3760">
            <w:pPr>
              <w:numPr>
                <w:ilvl w:val="0"/>
                <w:numId w:val="3"/>
              </w:numPr>
              <w:ind w:left="252" w:hanging="252"/>
              <w:jc w:val="both"/>
              <w:rPr>
                <w:b/>
              </w:rPr>
            </w:pPr>
            <w:r w:rsidRPr="007A4D14">
              <w:rPr>
                <w:b/>
              </w:rPr>
              <w:t>Sutarties objektas</w:t>
            </w:r>
          </w:p>
          <w:p w14:paraId="73DB7844" w14:textId="3EBCFB44"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740592" w:rsidRPr="00740592">
              <w:rPr>
                <w:b/>
              </w:rPr>
              <w:t>maitinimo paslaugas pratybų „Suremti sky</w:t>
            </w:r>
            <w:r w:rsidR="00740592">
              <w:rPr>
                <w:b/>
              </w:rPr>
              <w:t>dai 2025“ dalyviams ir svečiams</w:t>
            </w:r>
            <w:r w:rsidR="00740592" w:rsidRPr="00740592">
              <w:t xml:space="preserve"> </w:t>
            </w:r>
            <w:r w:rsidR="00D14114" w:rsidRPr="002728C6">
              <w:t xml:space="preserve">(toliau – </w:t>
            </w:r>
            <w:r w:rsidR="00A41995">
              <w:t>p</w:t>
            </w:r>
            <w:r w:rsidR="00A41995" w:rsidRPr="002728C6">
              <w:t>aslaugo</w:t>
            </w:r>
            <w:r w:rsidR="00A41995">
              <w:t>s</w:t>
            </w:r>
            <w:r w:rsidR="00760424">
              <w:t>), atitinkančias Sutarties</w:t>
            </w:r>
            <w:r w:rsidR="008F6272">
              <w:t xml:space="preserve"> </w:t>
            </w:r>
            <w:r w:rsidR="008F6272" w:rsidRPr="008A2921">
              <w:t>1</w:t>
            </w:r>
            <w:r w:rsidR="001A4A52" w:rsidRPr="008A2921">
              <w:t xml:space="preserve"> </w:t>
            </w:r>
            <w:r w:rsidR="008D4AD2" w:rsidRPr="008A2921">
              <w:t>priede</w:t>
            </w:r>
            <w:r w:rsidR="008D4AD2">
              <w:t xml:space="preserve"> „</w:t>
            </w:r>
            <w:r w:rsidR="00740592">
              <w:t>M</w:t>
            </w:r>
            <w:r w:rsidR="00740592" w:rsidRPr="00740592">
              <w:t>aitinimo paslaugų tarptautinių</w:t>
            </w:r>
            <w:r w:rsidR="00740592">
              <w:t xml:space="preserve"> kibernetinio saugumo pratybų „S</w:t>
            </w:r>
            <w:r w:rsidR="00740592" w:rsidRPr="00740592">
              <w:t>uremti skydai 2025” dalyviams ir svečiams techninė specifikacija</w:t>
            </w:r>
            <w:r w:rsidR="008D4AD2">
              <w:t>“ (toliau –</w:t>
            </w:r>
            <w:r w:rsidR="001A4A52">
              <w:t xml:space="preserve"> </w:t>
            </w:r>
            <w:r w:rsidR="008E7CBF">
              <w:t xml:space="preserve">1 </w:t>
            </w:r>
            <w:r w:rsidR="00D14114" w:rsidRPr="002728C6">
              <w:t xml:space="preserve">priedas) nustatytus </w:t>
            </w:r>
            <w:r w:rsidR="00B07DF8">
              <w:t xml:space="preserve">ir kitus Sutartyje numatytus </w:t>
            </w:r>
            <w:r w:rsidR="00D14114" w:rsidRPr="002728C6">
              <w:t>reikalavimus.</w:t>
            </w:r>
            <w:r w:rsidR="009130EF">
              <w:t xml:space="preserve"> </w:t>
            </w:r>
          </w:p>
          <w:p w14:paraId="45A1BE7E" w14:textId="77777777" w:rsidR="00D14114" w:rsidRPr="002728C6" w:rsidRDefault="00456821" w:rsidP="008D4AD2">
            <w:pPr>
              <w:jc w:val="both"/>
            </w:pPr>
            <w:r w:rsidRPr="00EB4422">
              <w:t>1.2.</w:t>
            </w:r>
            <w:r>
              <w:t xml:space="preserve"> </w:t>
            </w:r>
            <w:r w:rsidRPr="00F91255">
              <w:rPr>
                <w:b/>
              </w:rPr>
              <w:t>Pirkėjas</w:t>
            </w:r>
            <w:r>
              <w:t xml:space="preserve"> įsi</w:t>
            </w:r>
            <w:r w:rsidR="008D4AD2">
              <w:t xml:space="preserve">pareigoja priimti Sutarties </w:t>
            </w:r>
            <w:r w:rsidR="008F6272" w:rsidRPr="008A2921">
              <w:t xml:space="preserve">1 </w:t>
            </w:r>
            <w:r w:rsidRPr="008A2921">
              <w:t>priede</w:t>
            </w:r>
            <w:r>
              <w:t xml:space="preserve"> pateiktas Sutarties reikalavimus atitinkančias paslaugas ir už jas sumokėti Sutartyje nustatyta tvarka.</w:t>
            </w:r>
          </w:p>
        </w:tc>
      </w:tr>
      <w:tr w:rsidR="00D14114" w14:paraId="5A2AF9E5" w14:textId="77777777" w:rsidTr="00F500B9">
        <w:tc>
          <w:tcPr>
            <w:tcW w:w="10075" w:type="dxa"/>
            <w:shd w:val="clear" w:color="auto" w:fill="auto"/>
          </w:tcPr>
          <w:p w14:paraId="000B143B" w14:textId="77777777" w:rsidR="00D14114" w:rsidRPr="005D4800" w:rsidRDefault="00D14114" w:rsidP="001A3760">
            <w:pPr>
              <w:rPr>
                <w:b/>
                <w:color w:val="000000"/>
              </w:rPr>
            </w:pPr>
            <w:r w:rsidRPr="005D4800">
              <w:rPr>
                <w:b/>
              </w:rPr>
              <w:t xml:space="preserve">2. </w:t>
            </w:r>
            <w:r w:rsidRPr="005D4800">
              <w:rPr>
                <w:b/>
                <w:color w:val="000000"/>
              </w:rPr>
              <w:t>Sutarties kaina/</w:t>
            </w:r>
            <w:r w:rsidRPr="005D4800">
              <w:rPr>
                <w:b/>
              </w:rPr>
              <w:t xml:space="preserve">paslaugų </w:t>
            </w:r>
            <w:r w:rsidRPr="005D4800">
              <w:rPr>
                <w:b/>
                <w:color w:val="000000"/>
              </w:rPr>
              <w:t>įkainiai/kainodaros taisyklės</w:t>
            </w:r>
          </w:p>
          <w:p w14:paraId="4413DBF2" w14:textId="79E9C618" w:rsidR="00656B7D" w:rsidRPr="005D4800" w:rsidRDefault="00656B7D" w:rsidP="007171B1">
            <w:pPr>
              <w:jc w:val="both"/>
            </w:pPr>
            <w:r w:rsidRPr="005D4800">
              <w:t xml:space="preserve">2.1. </w:t>
            </w:r>
            <w:r w:rsidR="000F33F6">
              <w:t xml:space="preserve">Maksimali Sutarties </w:t>
            </w:r>
            <w:r w:rsidR="0012298A">
              <w:t>vertė</w:t>
            </w:r>
            <w:r w:rsidR="00105269">
              <w:t xml:space="preserve"> </w:t>
            </w:r>
            <w:r w:rsidRPr="005D4800">
              <w:t>-</w:t>
            </w:r>
            <w:r w:rsidR="00F4557E">
              <w:t xml:space="preserve"> </w:t>
            </w:r>
            <w:r w:rsidR="00932CAB">
              <w:t>_____</w:t>
            </w:r>
            <w:r w:rsidR="00F4557E" w:rsidRPr="00F4557E">
              <w:t xml:space="preserve"> </w:t>
            </w:r>
            <w:r w:rsidR="00D607E8">
              <w:t>EUR (</w:t>
            </w:r>
            <w:r w:rsidR="00932CAB">
              <w:t>suma žodžiais</w:t>
            </w:r>
            <w:r w:rsidR="00D607E8">
              <w:t>)</w:t>
            </w:r>
            <w:r w:rsidR="000F33F6">
              <w:t>.</w:t>
            </w:r>
          </w:p>
          <w:p w14:paraId="48E9BBD1" w14:textId="03B7B21A" w:rsidR="00C66037" w:rsidRDefault="00656B7D" w:rsidP="00C66037">
            <w:pPr>
              <w:jc w:val="both"/>
            </w:pPr>
            <w:r w:rsidRPr="005D4800">
              <w:t>2.2. Sutarčiai taikoma</w:t>
            </w:r>
            <w:r w:rsidR="0012298A">
              <w:t xml:space="preserve"> fiksuoto</w:t>
            </w:r>
            <w:r w:rsidR="008E65A8" w:rsidRPr="005D4800">
              <w:t xml:space="preserve"> </w:t>
            </w:r>
            <w:r w:rsidR="0012298A">
              <w:t>įkainio kainodara</w:t>
            </w:r>
            <w:r w:rsidR="000F33F6">
              <w:t>.</w:t>
            </w:r>
          </w:p>
          <w:p w14:paraId="2DE134F1" w14:textId="2F40EC4B" w:rsidR="0012298A" w:rsidRDefault="006679DF" w:rsidP="00C66037">
            <w:pPr>
              <w:jc w:val="both"/>
            </w:pPr>
            <w:r>
              <w:t xml:space="preserve">2.3. </w:t>
            </w:r>
            <w:r w:rsidR="0012298A">
              <w:t xml:space="preserve">Sutarties įkainiai </w:t>
            </w:r>
            <w:r>
              <w:t>numatyti</w:t>
            </w:r>
            <w:r w:rsidR="0012298A">
              <w:t xml:space="preserve"> Sutarties 2 priede „Pasiūlymas </w:t>
            </w:r>
            <w:r w:rsidR="0012298A" w:rsidRPr="0012298A">
              <w:t>maitinimo paslaugų tarptautinių kibernetinio</w:t>
            </w:r>
            <w:r w:rsidR="0012298A">
              <w:t xml:space="preserve"> saugumo pratybų „S</w:t>
            </w:r>
            <w:r w:rsidR="0012298A" w:rsidRPr="0012298A">
              <w:t>uremti skydai 2024” dalyviams ir svečiams</w:t>
            </w:r>
            <w:r w:rsidR="0012298A">
              <w:t>“ (toliau – 2 priedas);</w:t>
            </w:r>
          </w:p>
          <w:p w14:paraId="68B5CA17" w14:textId="7034C1D6" w:rsidR="00DD209B" w:rsidRDefault="00DD209B" w:rsidP="00C66037">
            <w:pPr>
              <w:jc w:val="both"/>
            </w:pPr>
            <w:r>
              <w:t>2.4</w:t>
            </w:r>
            <w:r w:rsidRPr="00DD209B">
              <w:t>. Pirkėjas neįsipareigoja įsigyti Paslaugų už visą Sutarties maksimalią kainą, nurodytą Su</w:t>
            </w:r>
            <w:r>
              <w:t>tarties specialiosios dalies 2.1</w:t>
            </w:r>
            <w:r w:rsidRPr="00DD209B">
              <w:t xml:space="preserve"> punkte. Paslaugos bus perkamos pagal poreikį neviršijant Sutarties maksimalios kainos.</w:t>
            </w:r>
          </w:p>
          <w:p w14:paraId="49D70D6D" w14:textId="124D0E84" w:rsidR="004F776E" w:rsidRPr="00932CAB" w:rsidRDefault="00656B7D" w:rsidP="004F776E">
            <w:pPr>
              <w:jc w:val="both"/>
            </w:pPr>
            <w:r w:rsidRPr="005D4800">
              <w:t>2.</w:t>
            </w:r>
            <w:r w:rsidR="00DD209B">
              <w:t>5</w:t>
            </w:r>
            <w:r w:rsidRPr="005D4800">
              <w:t>. Peržiūros atvejis numatytas Sutarties bendrosios dalies 2.2 papunktyje</w:t>
            </w:r>
            <w:r w:rsidR="00B041F9" w:rsidRPr="005D4800">
              <w:t>.</w:t>
            </w:r>
            <w:r w:rsidR="00C66037">
              <w:t xml:space="preserve"> </w:t>
            </w:r>
          </w:p>
        </w:tc>
      </w:tr>
      <w:tr w:rsidR="00D14114" w:rsidRPr="00854E76" w14:paraId="23967965" w14:textId="77777777" w:rsidTr="0012298A">
        <w:trPr>
          <w:trHeight w:val="573"/>
        </w:trPr>
        <w:tc>
          <w:tcPr>
            <w:tcW w:w="10075" w:type="dxa"/>
            <w:shd w:val="clear" w:color="auto" w:fill="auto"/>
          </w:tcPr>
          <w:p w14:paraId="3DC1A43A" w14:textId="77777777" w:rsidR="00D14114" w:rsidRPr="00D86A5A" w:rsidRDefault="00D14114" w:rsidP="001A3760">
            <w:pPr>
              <w:rPr>
                <w:b/>
              </w:rPr>
            </w:pPr>
            <w:r w:rsidRPr="00D86A5A">
              <w:rPr>
                <w:b/>
              </w:rPr>
              <w:t xml:space="preserve">3. Paslaugų teikimo terminas ir sąlygos </w:t>
            </w:r>
          </w:p>
          <w:p w14:paraId="129B9DF1" w14:textId="7E5CF91A" w:rsidR="0012298A" w:rsidRDefault="00B041F9" w:rsidP="00AE5A20">
            <w:pPr>
              <w:jc w:val="both"/>
              <w:rPr>
                <w:rFonts w:eastAsia="Calibri"/>
              </w:rPr>
            </w:pPr>
            <w:r w:rsidRPr="00D86A5A">
              <w:rPr>
                <w:lang w:eastAsia="en-US"/>
              </w:rPr>
              <w:t xml:space="preserve">3.1. </w:t>
            </w:r>
            <w:r w:rsidR="00DE2531" w:rsidRPr="00D86A5A">
              <w:rPr>
                <w:lang w:eastAsia="en-US"/>
              </w:rPr>
              <w:t>Paslaugų teikimo termina</w:t>
            </w:r>
            <w:r w:rsidR="00D86A5A" w:rsidRPr="00D86A5A">
              <w:rPr>
                <w:lang w:eastAsia="en-US"/>
              </w:rPr>
              <w:t>i:</w:t>
            </w:r>
            <w:r w:rsidR="000F33F6">
              <w:rPr>
                <w:lang w:eastAsia="en-US"/>
              </w:rPr>
              <w:t xml:space="preserve"> </w:t>
            </w:r>
            <w:r w:rsidR="657D151D" w:rsidRPr="78C2C432">
              <w:rPr>
                <w:rFonts w:eastAsia="Calibri"/>
              </w:rPr>
              <w:t>P</w:t>
            </w:r>
            <w:r w:rsidR="581A2C49" w:rsidRPr="78C2C432">
              <w:rPr>
                <w:rFonts w:eastAsia="Calibri"/>
              </w:rPr>
              <w:t>aslaugos turi būti suteik</w:t>
            </w:r>
            <w:r w:rsidR="00AA73A1">
              <w:rPr>
                <w:rFonts w:eastAsia="Calibri"/>
              </w:rPr>
              <w:t>iamos</w:t>
            </w:r>
            <w:r w:rsidR="581A2C49" w:rsidRPr="78C2C432">
              <w:rPr>
                <w:rFonts w:eastAsia="Calibri"/>
              </w:rPr>
              <w:t xml:space="preserve"> </w:t>
            </w:r>
            <w:r w:rsidR="0012298A">
              <w:rPr>
                <w:rFonts w:eastAsia="Calibri"/>
              </w:rPr>
              <w:t xml:space="preserve">2025 m. </w:t>
            </w:r>
            <w:r w:rsidR="0012298A" w:rsidRPr="0012298A">
              <w:rPr>
                <w:rFonts w:eastAsia="Calibri"/>
              </w:rPr>
              <w:t xml:space="preserve">gegužės 6–8 d. </w:t>
            </w:r>
          </w:p>
          <w:p w14:paraId="12F16E23" w14:textId="5E78EE91" w:rsidR="00816D57" w:rsidRPr="004255B0" w:rsidRDefault="00816D57" w:rsidP="00854E76">
            <w:pPr>
              <w:tabs>
                <w:tab w:val="left" w:pos="3967"/>
              </w:tabs>
              <w:jc w:val="both"/>
            </w:pPr>
            <w:r>
              <w:t>3.</w:t>
            </w:r>
            <w:r w:rsidR="00455633">
              <w:t>2</w:t>
            </w:r>
            <w:r>
              <w:t xml:space="preserve">. </w:t>
            </w:r>
            <w:r w:rsidR="0012298A">
              <w:t xml:space="preserve">Paslaugų teikimo vieta - </w:t>
            </w:r>
            <w:r w:rsidR="0012298A" w:rsidRPr="00667065">
              <w:t>Vilniaus įgulos karininkų ramovė, Pamėnkalnio g. 13, Vilnius.</w:t>
            </w:r>
          </w:p>
          <w:p w14:paraId="0C4F1A5E" w14:textId="77777777" w:rsidR="00FC1EB5" w:rsidRPr="00D86A5A" w:rsidRDefault="00F248F8" w:rsidP="005D4800">
            <w:pPr>
              <w:jc w:val="both"/>
              <w:rPr>
                <w:lang w:eastAsia="en-US"/>
              </w:rPr>
            </w:pPr>
            <w:r>
              <w:rPr>
                <w:lang w:eastAsia="en-US"/>
              </w:rPr>
              <w:t xml:space="preserve">3.3. </w:t>
            </w:r>
            <w:r w:rsidR="00B041F9" w:rsidRPr="0012298A">
              <w:rPr>
                <w:b/>
                <w:lang w:eastAsia="en-US"/>
              </w:rPr>
              <w:t xml:space="preserve">Paslaugų teikimo </w:t>
            </w:r>
            <w:r w:rsidR="005D4800" w:rsidRPr="0012298A">
              <w:rPr>
                <w:b/>
                <w:lang w:eastAsia="en-US"/>
              </w:rPr>
              <w:t>sąlygos</w:t>
            </w:r>
            <w:r w:rsidR="001A2B50" w:rsidRPr="0012298A">
              <w:rPr>
                <w:b/>
                <w:lang w:eastAsia="en-US"/>
              </w:rPr>
              <w:t>:</w:t>
            </w:r>
            <w:r w:rsidR="0010574B" w:rsidRPr="00D86A5A">
              <w:rPr>
                <w:lang w:eastAsia="en-US"/>
              </w:rPr>
              <w:t xml:space="preserve"> </w:t>
            </w:r>
          </w:p>
          <w:p w14:paraId="51B34105" w14:textId="1FDAFB35" w:rsidR="00D14114" w:rsidRPr="00D86A5A" w:rsidRDefault="00DE2531" w:rsidP="005D4800">
            <w:pPr>
              <w:jc w:val="both"/>
              <w:rPr>
                <w:lang w:eastAsia="en-US"/>
              </w:rPr>
            </w:pPr>
            <w:r w:rsidRPr="00D86A5A">
              <w:rPr>
                <w:lang w:eastAsia="en-US"/>
              </w:rPr>
              <w:t>3.</w:t>
            </w:r>
            <w:r w:rsidR="00462061">
              <w:rPr>
                <w:lang w:eastAsia="en-US"/>
              </w:rPr>
              <w:t>3</w:t>
            </w:r>
            <w:r w:rsidRPr="00D86A5A">
              <w:rPr>
                <w:lang w:eastAsia="en-US"/>
              </w:rPr>
              <w:t xml:space="preserve">.1. </w:t>
            </w:r>
            <w:r w:rsidR="00BC5C7C" w:rsidRPr="00BC5C7C">
              <w:rPr>
                <w:b/>
                <w:lang w:eastAsia="en-US"/>
              </w:rPr>
              <w:t>Teikėjas</w:t>
            </w:r>
            <w:r w:rsidR="00BC5C7C">
              <w:rPr>
                <w:lang w:eastAsia="en-US"/>
              </w:rPr>
              <w:t xml:space="preserve">, suteikęs paslaugas, visa Sutarties </w:t>
            </w:r>
            <w:r w:rsidR="0097744D">
              <w:rPr>
                <w:lang w:eastAsia="en-US"/>
              </w:rPr>
              <w:t xml:space="preserve">ir jos </w:t>
            </w:r>
            <w:r w:rsidR="00BC5C7C">
              <w:rPr>
                <w:lang w:eastAsia="en-US"/>
              </w:rPr>
              <w:t>1 priede numatyta apimtimi</w:t>
            </w:r>
            <w:r w:rsidR="00647A81" w:rsidRPr="00D86A5A">
              <w:rPr>
                <w:lang w:eastAsia="en-US"/>
              </w:rPr>
              <w:t xml:space="preserve">, </w:t>
            </w:r>
            <w:r w:rsidR="00154291" w:rsidRPr="00D86A5A">
              <w:rPr>
                <w:lang w:eastAsia="en-US"/>
              </w:rPr>
              <w:t xml:space="preserve">pateikia </w:t>
            </w:r>
            <w:r w:rsidR="00154291" w:rsidRPr="00D86A5A">
              <w:rPr>
                <w:b/>
                <w:lang w:eastAsia="en-US"/>
              </w:rPr>
              <w:t>Pirkėjui</w:t>
            </w:r>
            <w:r w:rsidR="00647A81" w:rsidRPr="00D86A5A">
              <w:rPr>
                <w:lang w:eastAsia="en-US"/>
              </w:rPr>
              <w:t xml:space="preserve"> </w:t>
            </w:r>
            <w:r w:rsidR="00154291" w:rsidRPr="00D86A5A">
              <w:rPr>
                <w:lang w:eastAsia="en-US"/>
              </w:rPr>
              <w:t xml:space="preserve">pasirašytą paslaugų priėmimo-perdavimo aktą. </w:t>
            </w:r>
            <w:r w:rsidR="00154291" w:rsidRPr="00D86A5A">
              <w:rPr>
                <w:b/>
                <w:lang w:eastAsia="en-US"/>
              </w:rPr>
              <w:t>Pirkėjas</w:t>
            </w:r>
            <w:r w:rsidR="00F24C9A" w:rsidRPr="00D86A5A">
              <w:rPr>
                <w:lang w:eastAsia="en-US"/>
              </w:rPr>
              <w:t xml:space="preserve"> įvertina </w:t>
            </w:r>
            <w:r w:rsidR="00BC5C7C">
              <w:rPr>
                <w:lang w:eastAsia="en-US"/>
              </w:rPr>
              <w:t>su</w:t>
            </w:r>
            <w:r w:rsidR="00F24C9A" w:rsidRPr="00D86A5A">
              <w:rPr>
                <w:lang w:eastAsia="en-US"/>
              </w:rPr>
              <w:t>teiktų paslaugų</w:t>
            </w:r>
            <w:r w:rsidR="00154291" w:rsidRPr="00D86A5A">
              <w:rPr>
                <w:lang w:eastAsia="en-US"/>
              </w:rPr>
              <w:t xml:space="preserve"> atitikimą Sutarties </w:t>
            </w:r>
            <w:r w:rsidR="008F6272" w:rsidRPr="00D86A5A">
              <w:rPr>
                <w:lang w:eastAsia="en-US"/>
              </w:rPr>
              <w:t xml:space="preserve">1 </w:t>
            </w:r>
            <w:r w:rsidR="00154291" w:rsidRPr="00D86A5A">
              <w:rPr>
                <w:lang w:eastAsia="en-US"/>
              </w:rPr>
              <w:t xml:space="preserve">priede pateiktos techninės specifikacijos reikalavimams ir priima </w:t>
            </w:r>
            <w:r w:rsidR="00F84BDA" w:rsidRPr="00D86A5A">
              <w:rPr>
                <w:lang w:eastAsia="en-US"/>
              </w:rPr>
              <w:t xml:space="preserve">tinkamai suteiktas </w:t>
            </w:r>
            <w:r w:rsidR="00154291" w:rsidRPr="00D86A5A">
              <w:rPr>
                <w:lang w:eastAsia="en-US"/>
              </w:rPr>
              <w:t xml:space="preserve">paslaugas pasirašydamas </w:t>
            </w:r>
            <w:r w:rsidR="00154291" w:rsidRPr="00D86A5A">
              <w:rPr>
                <w:b/>
                <w:lang w:eastAsia="en-US"/>
              </w:rPr>
              <w:t>Teikėjo</w:t>
            </w:r>
            <w:r w:rsidR="00154291" w:rsidRPr="00D86A5A">
              <w:rPr>
                <w:lang w:eastAsia="en-US"/>
              </w:rPr>
              <w:t xml:space="preserve"> pateiktą priėmimo-perdavimo aktą</w:t>
            </w:r>
            <w:r w:rsidR="00BC5C7C">
              <w:rPr>
                <w:lang w:eastAsia="en-US"/>
              </w:rPr>
              <w:t xml:space="preserve"> ne vėliau kaip per 5 (penkias) darbo dienas</w:t>
            </w:r>
            <w:r w:rsidR="00DA0691">
              <w:rPr>
                <w:lang w:eastAsia="en-US"/>
              </w:rPr>
              <w:t xml:space="preserve"> nuo </w:t>
            </w:r>
            <w:r w:rsidR="00DA0691" w:rsidRPr="00D86A5A">
              <w:rPr>
                <w:lang w:eastAsia="en-US"/>
              </w:rPr>
              <w:t>paslaugų priėmimo-perdavimo akt</w:t>
            </w:r>
            <w:r w:rsidR="00DA0691">
              <w:rPr>
                <w:lang w:eastAsia="en-US"/>
              </w:rPr>
              <w:t>o gavimo dienos</w:t>
            </w:r>
            <w:r w:rsidR="00154291" w:rsidRPr="00D86A5A">
              <w:rPr>
                <w:lang w:eastAsia="en-US"/>
              </w:rPr>
              <w:t>.</w:t>
            </w:r>
          </w:p>
          <w:p w14:paraId="64D2317C" w14:textId="77777777" w:rsidR="001A2B50" w:rsidRPr="00D86A5A" w:rsidRDefault="001A2B50" w:rsidP="00760424">
            <w:pPr>
              <w:jc w:val="both"/>
              <w:rPr>
                <w:lang w:eastAsia="en-US"/>
              </w:rPr>
            </w:pPr>
            <w:r w:rsidRPr="00D86A5A">
              <w:rPr>
                <w:lang w:eastAsia="en-US"/>
              </w:rPr>
              <w:t>3.</w:t>
            </w:r>
            <w:r w:rsidR="00462061">
              <w:rPr>
                <w:lang w:eastAsia="en-US"/>
              </w:rPr>
              <w:t>3</w:t>
            </w:r>
            <w:r w:rsidR="00430CDC" w:rsidRPr="00D86A5A">
              <w:rPr>
                <w:lang w:eastAsia="en-US"/>
              </w:rPr>
              <w:t>.</w:t>
            </w:r>
            <w:r w:rsidR="00BC5C7C">
              <w:rPr>
                <w:lang w:eastAsia="en-US"/>
              </w:rPr>
              <w:t>3</w:t>
            </w:r>
            <w:r w:rsidRPr="00D86A5A">
              <w:rPr>
                <w:lang w:eastAsia="en-US"/>
              </w:rPr>
              <w:t>. Kitos paslaugų teikim</w:t>
            </w:r>
            <w:r w:rsidR="00803AD7" w:rsidRPr="00D86A5A">
              <w:rPr>
                <w:lang w:eastAsia="en-US"/>
              </w:rPr>
              <w:t>o sąlygos nustatytos Sutarties</w:t>
            </w:r>
            <w:r w:rsidRPr="00D86A5A">
              <w:rPr>
                <w:lang w:eastAsia="en-US"/>
              </w:rPr>
              <w:t xml:space="preserve"> </w:t>
            </w:r>
            <w:r w:rsidR="008F6272" w:rsidRPr="00D86A5A">
              <w:rPr>
                <w:lang w:eastAsia="en-US"/>
              </w:rPr>
              <w:t xml:space="preserve">1 </w:t>
            </w:r>
            <w:r w:rsidRPr="00D86A5A">
              <w:rPr>
                <w:lang w:eastAsia="en-US"/>
              </w:rPr>
              <w:t>priede.</w:t>
            </w:r>
          </w:p>
          <w:p w14:paraId="6EC145A0" w14:textId="77777777" w:rsidR="00773E1A" w:rsidRPr="00D86A5A" w:rsidRDefault="00773E1A" w:rsidP="00773E1A">
            <w:pPr>
              <w:jc w:val="both"/>
              <w:rPr>
                <w:lang w:eastAsia="en-US"/>
              </w:rPr>
            </w:pPr>
            <w:r w:rsidRPr="00D86A5A">
              <w:rPr>
                <w:lang w:eastAsia="en-US"/>
              </w:rPr>
              <w:t>3.</w:t>
            </w:r>
            <w:r w:rsidR="00462061">
              <w:rPr>
                <w:lang w:eastAsia="en-US"/>
              </w:rPr>
              <w:t>4</w:t>
            </w:r>
            <w:r w:rsidRPr="00D86A5A">
              <w:rPr>
                <w:lang w:eastAsia="en-US"/>
              </w:rPr>
              <w:t xml:space="preserve">. </w:t>
            </w:r>
            <w:r w:rsidRPr="00D86A5A">
              <w:rPr>
                <w:b/>
                <w:lang w:eastAsia="en-US"/>
              </w:rPr>
              <w:t>Teikėjas</w:t>
            </w:r>
            <w:r w:rsidRPr="00D86A5A">
              <w:rPr>
                <w:lang w:eastAsia="en-US"/>
              </w:rPr>
              <w:t xml:space="preserve"> įsipareigoja užtikrinti, kad paslaugų teikimas nebūtų vykdomas iš Viešųjų pirkimų įstatymo (toliau – VPĮ) 92 straipsnio 14 dalyje numatytame sąraše nurodytų valstybių ar teritorijų.</w:t>
            </w:r>
          </w:p>
          <w:p w14:paraId="0798F454" w14:textId="77777777" w:rsidR="00773E1A" w:rsidRPr="00D86A5A" w:rsidRDefault="00773E1A" w:rsidP="00773E1A">
            <w:pPr>
              <w:jc w:val="both"/>
              <w:rPr>
                <w:lang w:eastAsia="en-US"/>
              </w:rPr>
            </w:pPr>
            <w:r w:rsidRPr="00D86A5A">
              <w:rPr>
                <w:lang w:eastAsia="en-US"/>
              </w:rPr>
              <w:t>3.</w:t>
            </w:r>
            <w:r w:rsidR="00462061">
              <w:rPr>
                <w:lang w:eastAsia="en-US"/>
              </w:rPr>
              <w:t>5</w:t>
            </w:r>
            <w:r w:rsidRPr="00D86A5A">
              <w:rPr>
                <w:lang w:eastAsia="en-US"/>
              </w:rPr>
              <w:t xml:space="preserve">. Sutarties vykdymo metu privalo būti užtikrinta, kad </w:t>
            </w:r>
            <w:r w:rsidRPr="00D86A5A">
              <w:rPr>
                <w:b/>
                <w:lang w:eastAsia="en-US"/>
              </w:rPr>
              <w:t>Teikėjas</w:t>
            </w:r>
            <w:r w:rsidRPr="00D86A5A">
              <w:rPr>
                <w:lang w:eastAsia="en-US"/>
              </w:rPr>
              <w:t>, jo subtiekėjai, ūkio subjektai, kurių pajėgumais remiamasi, sutarties vykdymo metu naudojamų produktų (įskaitant jų sudedamąsias dalis) gamintojas ar juos kontroliuojantys asmenys nėra registruoti (juridiniai asmenys), nėra nuolat gyvenantys (fiziniai asmenys) valstybėse ar teritorijose, nurodytose VPĮ 92 straipsnio 15 dalyje įvardytame sąraše.</w:t>
            </w:r>
          </w:p>
          <w:p w14:paraId="13B44768" w14:textId="2E6C5496" w:rsidR="00773E1A" w:rsidRPr="00C855F6" w:rsidRDefault="00773E1A" w:rsidP="00C855F6">
            <w:pPr>
              <w:jc w:val="both"/>
              <w:rPr>
                <w:lang w:eastAsia="en-US"/>
              </w:rPr>
            </w:pPr>
            <w:r w:rsidRPr="00D86A5A">
              <w:rPr>
                <w:lang w:eastAsia="en-US"/>
              </w:rPr>
              <w:t>3.</w:t>
            </w:r>
            <w:r w:rsidR="00926E42">
              <w:rPr>
                <w:lang w:eastAsia="en-US"/>
              </w:rPr>
              <w:t>6</w:t>
            </w:r>
            <w:r w:rsidRPr="00D86A5A">
              <w:rPr>
                <w:lang w:eastAsia="en-US"/>
              </w:rPr>
              <w:t xml:space="preserve">. </w:t>
            </w:r>
            <w:r w:rsidRPr="00D86A5A">
              <w:rPr>
                <w:b/>
                <w:lang w:eastAsia="en-US"/>
              </w:rPr>
              <w:t>Teikėjas</w:t>
            </w:r>
            <w:r w:rsidRPr="00D86A5A">
              <w:rPr>
                <w:lang w:eastAsia="en-US"/>
              </w:rPr>
              <w:t xml:space="preserve"> privalo užtikrinti, kad Sutarties sudarymo ir vykdymo metu neatsirastų aplinkybių nurodytų VPĮ 45 straipsnio 2</w:t>
            </w:r>
            <w:r w:rsidRPr="00D86A5A">
              <w:rPr>
                <w:vertAlign w:val="superscript"/>
                <w:lang w:eastAsia="en-US"/>
              </w:rPr>
              <w:t>1</w:t>
            </w:r>
            <w:r w:rsidRPr="00D86A5A">
              <w:rPr>
                <w:lang w:eastAsia="en-US"/>
              </w:rPr>
              <w:t xml:space="preserve"> dalyje. </w:t>
            </w:r>
            <w:r w:rsidRPr="00D86A5A">
              <w:rPr>
                <w:b/>
                <w:lang w:eastAsia="en-US"/>
              </w:rPr>
              <w:t>Pirkėjas</w:t>
            </w:r>
            <w:r w:rsidRPr="00D86A5A">
              <w:rPr>
                <w:lang w:eastAsia="en-US"/>
              </w:rPr>
              <w:t xml:space="preserve"> turi teisę bet kuriuo metu pareikalauti </w:t>
            </w:r>
            <w:r w:rsidRPr="00D86A5A">
              <w:rPr>
                <w:b/>
                <w:lang w:eastAsia="en-US"/>
              </w:rPr>
              <w:t>Teikėjo</w:t>
            </w:r>
            <w:r w:rsidRPr="00D86A5A">
              <w:rPr>
                <w:lang w:eastAsia="en-US"/>
              </w:rPr>
              <w:t xml:space="preserve">, pateikti pagrindžiančius dokumentus nurodytus VPĮ 51 straipsnio 12 dalyje, kad nėra sąlygų, numatytų VPĮ 45 </w:t>
            </w:r>
            <w:r w:rsidRPr="00D86A5A">
              <w:rPr>
                <w:lang w:eastAsia="en-US"/>
              </w:rPr>
              <w:lastRenderedPageBreak/>
              <w:t>straipsnio 2</w:t>
            </w:r>
            <w:r w:rsidRPr="00D86A5A">
              <w:rPr>
                <w:vertAlign w:val="superscript"/>
                <w:lang w:eastAsia="en-US"/>
              </w:rPr>
              <w:t>1</w:t>
            </w:r>
            <w:r w:rsidRPr="00D86A5A">
              <w:rPr>
                <w:lang w:eastAsia="en-US"/>
              </w:rPr>
              <w:t xml:space="preserve"> dalyje. </w:t>
            </w:r>
            <w:r w:rsidRPr="00D86A5A">
              <w:rPr>
                <w:b/>
                <w:lang w:eastAsia="en-US"/>
              </w:rPr>
              <w:t>Teikėjas</w:t>
            </w:r>
            <w:r w:rsidRPr="00D86A5A">
              <w:rPr>
                <w:lang w:eastAsia="en-US"/>
              </w:rPr>
              <w:t xml:space="preserve"> privalo pateikti Pirkėjo prašomus dokumentus ne vėliau kaip per 5 (penkias) darbo dienas nuo prašymo gavimo dienos.</w:t>
            </w:r>
          </w:p>
        </w:tc>
      </w:tr>
      <w:tr w:rsidR="00D14114" w14:paraId="3BABF023" w14:textId="77777777" w:rsidTr="00F500B9">
        <w:trPr>
          <w:trHeight w:val="148"/>
        </w:trPr>
        <w:tc>
          <w:tcPr>
            <w:tcW w:w="10075" w:type="dxa"/>
            <w:shd w:val="clear" w:color="auto" w:fill="auto"/>
          </w:tcPr>
          <w:p w14:paraId="5EBBE5FD" w14:textId="77777777" w:rsidR="00D14114" w:rsidRPr="007A4D14" w:rsidRDefault="00D14114" w:rsidP="008E7CBF">
            <w:pPr>
              <w:tabs>
                <w:tab w:val="left" w:pos="459"/>
              </w:tabs>
              <w:rPr>
                <w:b/>
              </w:rPr>
            </w:pPr>
            <w:r w:rsidRPr="007A4D14">
              <w:rPr>
                <w:b/>
              </w:rPr>
              <w:lastRenderedPageBreak/>
              <w:t>4. Apmokėjimo tvarka</w:t>
            </w:r>
          </w:p>
          <w:p w14:paraId="697313FE" w14:textId="77777777" w:rsidR="00E86C82" w:rsidRDefault="00E86C82" w:rsidP="008E7CBF">
            <w:pPr>
              <w:tabs>
                <w:tab w:val="left" w:pos="459"/>
              </w:tabs>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7ED2E57D" w14:textId="77777777" w:rsidR="00E86C82" w:rsidRDefault="00E86C82" w:rsidP="008E7CBF">
            <w:pPr>
              <w:tabs>
                <w:tab w:val="left" w:pos="459"/>
              </w:tabs>
              <w:jc w:val="both"/>
            </w:pPr>
            <w:r>
              <w:t>4.2. Avanso mokėjimas nenumatomas</w:t>
            </w:r>
            <w:r w:rsidRPr="00CE7DFE">
              <w:t>.</w:t>
            </w:r>
          </w:p>
          <w:p w14:paraId="1BF4958E" w14:textId="27A5776F" w:rsidR="00C855F6" w:rsidRDefault="00E86C82" w:rsidP="00DA0691">
            <w:pPr>
              <w:tabs>
                <w:tab w:val="left" w:pos="459"/>
              </w:tabs>
              <w:jc w:val="both"/>
            </w:pPr>
            <w:r>
              <w:t xml:space="preserve">4.3. </w:t>
            </w:r>
            <w:r w:rsidR="00C855F6" w:rsidRPr="00C855F6">
              <w:t>Vykdant Sutartį, PVM sąskaitos faktūros turi būti teikiamos naudojantis informacinės sistemos „SABIS“ priemonėmis, nurodant Pirkėją Sutarties numerį ir datą. Jeigu Pardavėjas nepateikia sąskaitos informacinės sistemos „</w:t>
            </w:r>
            <w:r w:rsidR="00C855F6">
              <w:t>SABIS</w:t>
            </w:r>
            <w:r w:rsidR="00C855F6" w:rsidRPr="00C855F6">
              <w:t>“ priemonėmis, mokėjimas neatliekamas.</w:t>
            </w:r>
          </w:p>
          <w:p w14:paraId="4E30A80E" w14:textId="111A20A3" w:rsidR="008E7CBF" w:rsidRPr="00256EDC" w:rsidRDefault="008E7CBF" w:rsidP="00DA0691">
            <w:pPr>
              <w:tabs>
                <w:tab w:val="left" w:pos="459"/>
              </w:tabs>
              <w:jc w:val="both"/>
            </w:pPr>
            <w:r>
              <w:t xml:space="preserve">4.4. </w:t>
            </w:r>
            <w:r w:rsidR="00901DBD">
              <w:t>PVM s</w:t>
            </w:r>
            <w:r>
              <w:t>ąskaitos faktūros turi būti pateiktos ne anksčiau kaip Šalims pasirašius priėmimo – perdavimo akt</w:t>
            </w:r>
            <w:r w:rsidR="00DA0691">
              <w:t>ą</w:t>
            </w:r>
            <w:r>
              <w:t>.</w:t>
            </w:r>
          </w:p>
        </w:tc>
      </w:tr>
      <w:tr w:rsidR="00D14114" w14:paraId="386072F5" w14:textId="77777777" w:rsidTr="00F500B9">
        <w:tc>
          <w:tcPr>
            <w:tcW w:w="10075" w:type="dxa"/>
            <w:shd w:val="clear" w:color="auto" w:fill="auto"/>
          </w:tcPr>
          <w:p w14:paraId="4E283A64" w14:textId="77777777" w:rsidR="004B5AA7" w:rsidRDefault="00D14114" w:rsidP="008E7CBF">
            <w:pPr>
              <w:tabs>
                <w:tab w:val="left" w:pos="459"/>
              </w:tabs>
              <w:jc w:val="both"/>
              <w:rPr>
                <w:b/>
              </w:rPr>
            </w:pPr>
            <w:r w:rsidRPr="00D14114">
              <w:rPr>
                <w:b/>
              </w:rPr>
              <w:t xml:space="preserve">5. </w:t>
            </w:r>
            <w:r w:rsidR="004B5AA7">
              <w:rPr>
                <w:b/>
              </w:rPr>
              <w:t>Pareigos ir teisės</w:t>
            </w:r>
          </w:p>
          <w:p w14:paraId="7854F9B2" w14:textId="77777777" w:rsidR="004B5AA7" w:rsidRDefault="004B5AA7" w:rsidP="008E7CBF">
            <w:pPr>
              <w:tabs>
                <w:tab w:val="left" w:pos="459"/>
              </w:tabs>
              <w:jc w:val="both"/>
              <w:rPr>
                <w:b/>
              </w:rPr>
            </w:pPr>
            <w:r>
              <w:rPr>
                <w:b/>
              </w:rPr>
              <w:t>5.1. Pirkėjas įsipareigoja:</w:t>
            </w:r>
          </w:p>
          <w:p w14:paraId="6EFC2D07" w14:textId="77777777" w:rsidR="00072C38" w:rsidRDefault="004B5AA7" w:rsidP="00CB626D">
            <w:pPr>
              <w:widowControl w:val="0"/>
              <w:tabs>
                <w:tab w:val="left" w:pos="459"/>
              </w:tabs>
              <w:jc w:val="both"/>
            </w:pPr>
            <w:r>
              <w:t>5.1.1.</w:t>
            </w:r>
            <w:r w:rsidR="00072C38">
              <w:t xml:space="preserve"> T</w:t>
            </w:r>
            <w:r w:rsidRPr="00AC1A56">
              <w:t>eikėjui suteikti turimą informaciją ir (arba) dokumentus, kurie yra būtini Sutarčiai vykdyti;</w:t>
            </w:r>
          </w:p>
          <w:p w14:paraId="5B58600D" w14:textId="77777777" w:rsidR="004B5AA7" w:rsidRPr="00AC1A56" w:rsidRDefault="004B5AA7" w:rsidP="008E7CBF">
            <w:pPr>
              <w:pStyle w:val="ListParagraph"/>
              <w:widowControl w:val="0"/>
              <w:numPr>
                <w:ilvl w:val="2"/>
                <w:numId w:val="12"/>
              </w:numPr>
              <w:tabs>
                <w:tab w:val="left" w:pos="459"/>
              </w:tabs>
              <w:spacing w:line="240" w:lineRule="auto"/>
              <w:ind w:left="0" w:firstLine="0"/>
              <w:jc w:val="both"/>
            </w:pPr>
            <w:r w:rsidRPr="00AC1A56">
              <w:t>tinkamai vykdyti kitus įsipareigojimus, numatytus Sutartyje ir galiojančiuose Lietuvos Respublikos teisės aktuose</w:t>
            </w:r>
            <w:r w:rsidR="00072C38">
              <w:t>.</w:t>
            </w:r>
          </w:p>
          <w:p w14:paraId="6869ABF6" w14:textId="77777777" w:rsidR="00072C38" w:rsidRDefault="00072C38" w:rsidP="008E7CBF">
            <w:pPr>
              <w:pStyle w:val="ListParagraph"/>
              <w:widowControl w:val="0"/>
              <w:numPr>
                <w:ilvl w:val="1"/>
                <w:numId w:val="12"/>
              </w:numPr>
              <w:tabs>
                <w:tab w:val="left" w:pos="459"/>
              </w:tabs>
              <w:spacing w:line="240" w:lineRule="auto"/>
              <w:ind w:left="0" w:firstLine="0"/>
              <w:jc w:val="both"/>
            </w:pPr>
            <w:r w:rsidRPr="00072C38">
              <w:rPr>
                <w:b/>
              </w:rPr>
              <w:t>Pirkėjas turi teisę</w:t>
            </w:r>
            <w:r>
              <w:t xml:space="preserve"> </w:t>
            </w:r>
            <w:r w:rsidRPr="00AC1A56">
              <w:t xml:space="preserve">reikalauti paslaugas suteikti Sutartyje ir Sutarties 1 priede nustatyta tvarka už </w:t>
            </w:r>
            <w:r>
              <w:t>T</w:t>
            </w:r>
            <w:r w:rsidRPr="00AC1A56">
              <w:t xml:space="preserve">eikėjo pasiūlyme ir Sutarties </w:t>
            </w:r>
            <w:r>
              <w:t>2</w:t>
            </w:r>
            <w:r w:rsidRPr="00AC1A56">
              <w:t>.</w:t>
            </w:r>
            <w:r>
              <w:t>1</w:t>
            </w:r>
            <w:r w:rsidRPr="00AC1A56">
              <w:t xml:space="preserve"> papunktyje nurodytą kainą</w:t>
            </w:r>
            <w:r>
              <w:t>.</w:t>
            </w:r>
          </w:p>
          <w:p w14:paraId="38F6E305" w14:textId="77777777" w:rsidR="00072C38" w:rsidRPr="00072C38" w:rsidRDefault="00A76A8A" w:rsidP="00CB626D">
            <w:pPr>
              <w:pStyle w:val="ListParagraph"/>
              <w:numPr>
                <w:ilvl w:val="1"/>
                <w:numId w:val="12"/>
              </w:numPr>
              <w:tabs>
                <w:tab w:val="left" w:pos="459"/>
              </w:tabs>
              <w:spacing w:line="240" w:lineRule="auto"/>
              <w:ind w:left="0" w:firstLine="0"/>
              <w:jc w:val="both"/>
            </w:pPr>
            <w:r>
              <w:rPr>
                <w:b/>
              </w:rPr>
              <w:t>Pirkėjas</w:t>
            </w:r>
            <w:r w:rsidR="00072C38" w:rsidRPr="00072C38">
              <w:rPr>
                <w:b/>
              </w:rPr>
              <w:t xml:space="preserve"> turi</w:t>
            </w:r>
            <w:r w:rsidR="00072C38" w:rsidRPr="00072C38">
              <w:t xml:space="preserve"> visas šios Sutarties bei Lietuvos Respublikoje galiojančių teisės aktų numatytas teises.</w:t>
            </w:r>
          </w:p>
          <w:p w14:paraId="72700ACF" w14:textId="77777777" w:rsidR="00072C38" w:rsidRPr="00072C38" w:rsidRDefault="00A76A8A" w:rsidP="008E7CBF">
            <w:pPr>
              <w:pStyle w:val="ListParagraph"/>
              <w:numPr>
                <w:ilvl w:val="1"/>
                <w:numId w:val="12"/>
              </w:numPr>
              <w:tabs>
                <w:tab w:val="left" w:pos="459"/>
              </w:tabs>
              <w:spacing w:line="240" w:lineRule="auto"/>
              <w:ind w:left="0" w:firstLine="0"/>
            </w:pPr>
            <w:r>
              <w:rPr>
                <w:b/>
              </w:rPr>
              <w:t>T</w:t>
            </w:r>
            <w:r w:rsidR="00072C38" w:rsidRPr="00854E76">
              <w:rPr>
                <w:b/>
              </w:rPr>
              <w:t>eikėjas įsipareigoja</w:t>
            </w:r>
            <w:r w:rsidR="00072C38" w:rsidRPr="00072C38">
              <w:t>:</w:t>
            </w:r>
          </w:p>
          <w:p w14:paraId="4F5B98CA" w14:textId="77777777" w:rsidR="00E05DBB" w:rsidRDefault="00072C38" w:rsidP="004255B0">
            <w:pPr>
              <w:pStyle w:val="ListParagraph"/>
              <w:widowControl w:val="0"/>
              <w:numPr>
                <w:ilvl w:val="2"/>
                <w:numId w:val="15"/>
              </w:numPr>
              <w:tabs>
                <w:tab w:val="left" w:pos="459"/>
              </w:tabs>
              <w:spacing w:line="240" w:lineRule="auto"/>
              <w:ind w:left="0" w:firstLine="0"/>
              <w:jc w:val="both"/>
            </w:pPr>
            <w:r>
              <w:t>teikti Sutarties 1</w:t>
            </w:r>
            <w:r w:rsidR="008E7CBF">
              <w:t>.1</w:t>
            </w:r>
            <w:r>
              <w:t xml:space="preserve"> punkte ir Sutarties 1 priede nurodytus reikalavimus atitinkančias paslaugas Sutarties </w:t>
            </w:r>
            <w:r w:rsidR="00854E76">
              <w:t>3.</w:t>
            </w:r>
            <w:r>
              <w:t>1 punkte nurodytais terminais savo rizika bei sąskaita;</w:t>
            </w:r>
          </w:p>
          <w:p w14:paraId="38985F11" w14:textId="77777777" w:rsidR="00E05DBB" w:rsidRDefault="00072C38" w:rsidP="00CB626D">
            <w:pPr>
              <w:pStyle w:val="ListParagraph"/>
              <w:widowControl w:val="0"/>
              <w:numPr>
                <w:ilvl w:val="2"/>
                <w:numId w:val="15"/>
              </w:numPr>
              <w:tabs>
                <w:tab w:val="left" w:pos="459"/>
              </w:tabs>
              <w:spacing w:line="240" w:lineRule="auto"/>
              <w:ind w:left="0" w:firstLine="0"/>
              <w:jc w:val="both"/>
            </w:pPr>
            <w:r>
              <w:t>nedels</w:t>
            </w:r>
            <w:r w:rsidR="002D459F">
              <w:t>iant</w:t>
            </w:r>
            <w:r>
              <w:t xml:space="preserve"> raštu informuoti </w:t>
            </w:r>
            <w:r w:rsidR="00854E76">
              <w:t>Pirkėją</w:t>
            </w:r>
            <w:r>
              <w:t xml:space="preserve"> apie bet kokias aplinkybes, kurios trukdo ar gali sutrukdyti </w:t>
            </w:r>
            <w:r w:rsidR="00854E76">
              <w:t>T</w:t>
            </w:r>
            <w:r>
              <w:t>eikėjui tinkamai teikti paslaugas;</w:t>
            </w:r>
          </w:p>
          <w:p w14:paraId="2AACFA00" w14:textId="28BA2A56" w:rsidR="00E05DBB" w:rsidRDefault="00072C38" w:rsidP="00CB626D">
            <w:pPr>
              <w:pStyle w:val="ListParagraph"/>
              <w:widowControl w:val="0"/>
              <w:numPr>
                <w:ilvl w:val="2"/>
                <w:numId w:val="15"/>
              </w:numPr>
              <w:tabs>
                <w:tab w:val="left" w:pos="459"/>
              </w:tabs>
              <w:spacing w:line="240" w:lineRule="auto"/>
              <w:ind w:left="0" w:firstLine="0"/>
              <w:jc w:val="both"/>
            </w:pPr>
            <w:r>
              <w:t xml:space="preserve">laikytis Lietuvos Respublikos civilinio kodekso bei kitų su </w:t>
            </w:r>
            <w:r w:rsidR="00854E76">
              <w:t>T</w:t>
            </w:r>
            <w:r>
              <w:t xml:space="preserve">eikėjo sutartinių įsipareigojimų vykdymu susijusių Lietuvos Respublikoje galiojančių teisės aktų nuostatų ir užtikrinti, kad </w:t>
            </w:r>
            <w:r w:rsidR="00854E76">
              <w:t>T</w:t>
            </w:r>
            <w:r>
              <w:t>eikėjo darbuotojai bei atstovai jų laikytųsi;</w:t>
            </w:r>
          </w:p>
          <w:p w14:paraId="6AB360F6" w14:textId="77777777" w:rsidR="008E13E0" w:rsidRDefault="00072C38" w:rsidP="008E7CBF">
            <w:pPr>
              <w:pStyle w:val="ListParagraph"/>
              <w:widowControl w:val="0"/>
              <w:numPr>
                <w:ilvl w:val="2"/>
                <w:numId w:val="15"/>
              </w:numPr>
              <w:tabs>
                <w:tab w:val="left" w:pos="459"/>
              </w:tabs>
              <w:spacing w:line="240" w:lineRule="auto"/>
              <w:ind w:left="0" w:firstLine="0"/>
              <w:jc w:val="both"/>
            </w:pPr>
            <w:r>
              <w:t xml:space="preserve">nenaudoti </w:t>
            </w:r>
            <w:r w:rsidR="00854E76">
              <w:t>Pirkėjo</w:t>
            </w:r>
            <w:r>
              <w:t xml:space="preserve"> pavadinimo jokioje reklamoje, leidiniuose ar kitur be išankstinio raštiško </w:t>
            </w:r>
            <w:r w:rsidR="00854E76">
              <w:t>Pirkėjo</w:t>
            </w:r>
            <w:r>
              <w:t xml:space="preserve"> sutikimo</w:t>
            </w:r>
            <w:r w:rsidR="007C08FE">
              <w:t>;</w:t>
            </w:r>
          </w:p>
          <w:p w14:paraId="19C58D4B" w14:textId="1D9EA883" w:rsidR="00D14114" w:rsidRPr="008E13E0" w:rsidRDefault="00854E76" w:rsidP="008E13E0">
            <w:pPr>
              <w:pStyle w:val="ListParagraph"/>
              <w:widowControl w:val="0"/>
              <w:tabs>
                <w:tab w:val="left" w:pos="459"/>
              </w:tabs>
              <w:spacing w:after="0" w:line="240" w:lineRule="auto"/>
              <w:ind w:left="0"/>
              <w:jc w:val="both"/>
            </w:pPr>
            <w:r w:rsidRPr="008E13E0">
              <w:rPr>
                <w:b/>
              </w:rPr>
              <w:t xml:space="preserve">5.5. </w:t>
            </w:r>
            <w:r w:rsidR="00D14114" w:rsidRPr="008E13E0">
              <w:rPr>
                <w:b/>
              </w:rPr>
              <w:t xml:space="preserve">Pirkėjo teisė vienašališkai nutraukti Sutartį </w:t>
            </w:r>
          </w:p>
          <w:p w14:paraId="4ACA381C" w14:textId="77777777" w:rsidR="00557486" w:rsidRPr="00FF68DF" w:rsidRDefault="00D14114" w:rsidP="008E13E0">
            <w:pPr>
              <w:tabs>
                <w:tab w:val="left" w:pos="459"/>
              </w:tabs>
              <w:jc w:val="both"/>
              <w:rPr>
                <w:b/>
                <w:lang w:val="en-US"/>
              </w:rPr>
            </w:pPr>
            <w:r w:rsidRPr="00D14114">
              <w:t>5.</w:t>
            </w:r>
            <w:r w:rsidR="00854E76">
              <w:t>5</w:t>
            </w:r>
            <w:r w:rsidRPr="00D14114">
              <w:t>.</w:t>
            </w:r>
            <w:r w:rsidR="00854E76">
              <w:t>1.</w:t>
            </w:r>
            <w:r w:rsidRPr="00D14114">
              <w:t xml:space="preserve"> </w:t>
            </w:r>
            <w:r w:rsidR="00557486" w:rsidRPr="00557486">
              <w:rPr>
                <w:b/>
              </w:rPr>
              <w:t>Pirkėjas</w:t>
            </w:r>
            <w:r w:rsidR="00557486" w:rsidRPr="00557486">
              <w:t xml:space="preserve"> turi teisę Sutarties bendrosios dalies 9.2 punkte nustatyta tvarka Sutartį nutraukti</w:t>
            </w:r>
            <w:r w:rsidR="007044FC">
              <w:t xml:space="preserve"> kai</w:t>
            </w:r>
            <w:r w:rsidR="00557486" w:rsidRPr="00557486">
              <w:t>:</w:t>
            </w:r>
            <w:r w:rsidR="00557486" w:rsidRPr="00557486">
              <w:rPr>
                <w:b/>
              </w:rPr>
              <w:t xml:space="preserve"> </w:t>
            </w:r>
          </w:p>
          <w:p w14:paraId="4AD7570C" w14:textId="26011776" w:rsidR="00557486" w:rsidRPr="00F018CE" w:rsidRDefault="00525F6D" w:rsidP="008E13E0">
            <w:pPr>
              <w:tabs>
                <w:tab w:val="left" w:pos="459"/>
              </w:tabs>
              <w:jc w:val="both"/>
            </w:pPr>
            <w:r w:rsidRPr="00525F6D">
              <w:t>5.5.1.1. Teikėjas nepradeda teikti paslaugų daugiau kaip 1 (vieną) valandą nuo Sutarties 1 priede termino pradžios;</w:t>
            </w:r>
            <w:bookmarkStart w:id="0" w:name="_GoBack"/>
            <w:bookmarkEnd w:id="0"/>
          </w:p>
          <w:p w14:paraId="42334F23" w14:textId="04E46569" w:rsidR="00557486" w:rsidRPr="00557486" w:rsidRDefault="00557486" w:rsidP="008E7CBF">
            <w:pPr>
              <w:tabs>
                <w:tab w:val="left" w:pos="459"/>
              </w:tabs>
              <w:jc w:val="both"/>
            </w:pPr>
            <w:r w:rsidRPr="00557486">
              <w:t>5.</w:t>
            </w:r>
            <w:r w:rsidR="00854E76">
              <w:t>5</w:t>
            </w:r>
            <w:r w:rsidRPr="00557486">
              <w:t>.</w:t>
            </w:r>
            <w:r w:rsidR="00854E76">
              <w:t>1.</w:t>
            </w:r>
            <w:r w:rsidRPr="00557486">
              <w:t xml:space="preserve">2. </w:t>
            </w:r>
            <w:r w:rsidR="007A4FAE">
              <w:rPr>
                <w:b/>
              </w:rPr>
              <w:t xml:space="preserve">Teikėjas </w:t>
            </w:r>
            <w:r w:rsidR="007044FC">
              <w:t xml:space="preserve">Sutarties 1 priede nustatyta tvarka neteikia </w:t>
            </w:r>
            <w:r w:rsidR="007044FC">
              <w:rPr>
                <w:b/>
              </w:rPr>
              <w:t>Pirkėjui</w:t>
            </w:r>
            <w:r w:rsidRPr="00557486">
              <w:t xml:space="preserve"> </w:t>
            </w:r>
            <w:r w:rsidR="007044FC">
              <w:t>paslaugų teikimu ir/ ar ne</w:t>
            </w:r>
            <w:r w:rsidR="00630C19">
              <w:t>į</w:t>
            </w:r>
            <w:r w:rsidR="007044FC">
              <w:t>vykdo Sutartyje nustatytų įsipareigojimų daugiau kaip 2 (du) kartus iš eilės</w:t>
            </w:r>
            <w:r w:rsidR="007A4FAE">
              <w:t>;</w:t>
            </w:r>
          </w:p>
          <w:p w14:paraId="28A761D2" w14:textId="77777777" w:rsidR="00D14114" w:rsidRPr="00430CDC" w:rsidRDefault="00D14114" w:rsidP="008E7CBF">
            <w:pPr>
              <w:tabs>
                <w:tab w:val="left" w:pos="459"/>
              </w:tabs>
              <w:jc w:val="both"/>
            </w:pPr>
            <w:r w:rsidRPr="00D14114">
              <w:t>5.</w:t>
            </w:r>
            <w:r w:rsidR="00854E76">
              <w:t>5.</w:t>
            </w:r>
            <w:r w:rsidRPr="00D14114">
              <w:t>2. Kiti vienašalio Sutarties nutraukimo atvejai numatyti Sutarties bendrosios dalies 9.2 punkte.</w:t>
            </w:r>
          </w:p>
        </w:tc>
      </w:tr>
      <w:tr w:rsidR="00D14114" w14:paraId="60811F06" w14:textId="77777777" w:rsidTr="00F500B9">
        <w:tc>
          <w:tcPr>
            <w:tcW w:w="10075" w:type="dxa"/>
            <w:shd w:val="clear" w:color="auto" w:fill="auto"/>
          </w:tcPr>
          <w:p w14:paraId="6726E749" w14:textId="77777777" w:rsidR="00D14114" w:rsidRPr="007A4D14" w:rsidRDefault="00D14114" w:rsidP="001A3760">
            <w:pPr>
              <w:rPr>
                <w:b/>
              </w:rPr>
            </w:pPr>
            <w:r w:rsidRPr="007A4D14">
              <w:rPr>
                <w:b/>
              </w:rPr>
              <w:t xml:space="preserve">6. </w:t>
            </w:r>
            <w:r w:rsidRPr="000905E9">
              <w:rPr>
                <w:b/>
              </w:rPr>
              <w:t>Paslaugų kokybė</w:t>
            </w:r>
            <w:r w:rsidRPr="007A4D14">
              <w:rPr>
                <w:b/>
              </w:rPr>
              <w:t xml:space="preserve"> </w:t>
            </w:r>
          </w:p>
          <w:p w14:paraId="5A83C3E5" w14:textId="773CD12A" w:rsidR="000905E9" w:rsidRDefault="000905E9" w:rsidP="000905E9">
            <w:pPr>
              <w:jc w:val="both"/>
            </w:pPr>
            <w:r>
              <w:t>6.1.Teikiamos Paslaugos privalo atitikti Sutartyje ir jos prieduose nustatytus reikalavimus</w:t>
            </w:r>
            <w:r w:rsidR="008E13E0">
              <w:t>.</w:t>
            </w:r>
          </w:p>
          <w:p w14:paraId="4B186DBC" w14:textId="1361603C" w:rsidR="000905E9" w:rsidRDefault="000905E9" w:rsidP="000905E9">
            <w:pPr>
              <w:jc w:val="both"/>
            </w:pPr>
            <w:r>
              <w:t>6.</w:t>
            </w:r>
            <w:r w:rsidR="008E13E0">
              <w:t>2</w:t>
            </w:r>
            <w:r>
              <w:t xml:space="preserve">. </w:t>
            </w:r>
            <w:r w:rsidRPr="000905E9">
              <w:rPr>
                <w:b/>
              </w:rPr>
              <w:t>Pirkėjui</w:t>
            </w:r>
            <w:r>
              <w:t xml:space="preserve"> paslaugų teikimo ar priėmimo metu pastebėjus, kad suteiktos paslaugos neatitinka Sutartyje ir (arba) jos 1 priede nustatytų reikalavimų, Teikėjo atstovams surašomas aktas, Paslaugos nepriimamos, o Teikėjui taikomos Sutarties specialiosios dalies 9.1. punkte numatytos sankcijos. </w:t>
            </w:r>
          </w:p>
          <w:p w14:paraId="03369865" w14:textId="101E6057" w:rsidR="00FA26FF" w:rsidRPr="001A2B50" w:rsidRDefault="000905E9" w:rsidP="00DD209B">
            <w:pPr>
              <w:jc w:val="both"/>
            </w:pPr>
            <w:r>
              <w:t>6.</w:t>
            </w:r>
            <w:r w:rsidR="008E13E0">
              <w:t>3</w:t>
            </w:r>
            <w:r>
              <w:t xml:space="preserve">. </w:t>
            </w:r>
            <w:r w:rsidR="00DD209B" w:rsidRPr="00DD209B">
              <w:t>Sutarties vykdymo metu atsiradusius Paslaugų trūkumus Teikėjas turi ištaisyti ne vėliau kaip per 1 valandą nuo pranešimo apie trūkumus bei kompensuoti Pirkėjo patirtus nuostolius (jeigu tokie buvo).</w:t>
            </w:r>
          </w:p>
        </w:tc>
      </w:tr>
      <w:tr w:rsidR="00FA26FF" w14:paraId="3796940A" w14:textId="77777777" w:rsidTr="00F500B9">
        <w:tc>
          <w:tcPr>
            <w:tcW w:w="10075" w:type="dxa"/>
            <w:shd w:val="clear" w:color="auto" w:fill="auto"/>
          </w:tcPr>
          <w:p w14:paraId="54901C32" w14:textId="77777777" w:rsidR="00FA26FF" w:rsidRPr="007A4D14" w:rsidRDefault="00FA26FF" w:rsidP="00055CC4">
            <w:pPr>
              <w:jc w:val="both"/>
              <w:rPr>
                <w:b/>
              </w:rPr>
            </w:pPr>
            <w:r w:rsidRPr="00FA26FF">
              <w:rPr>
                <w:b/>
              </w:rPr>
              <w:t>7. Garantiniai įsipareigojimai</w:t>
            </w:r>
            <w:r w:rsidR="000B6A86">
              <w:rPr>
                <w:b/>
              </w:rPr>
              <w:t xml:space="preserve"> netaikomi</w:t>
            </w:r>
          </w:p>
        </w:tc>
      </w:tr>
      <w:tr w:rsidR="00D14114" w14:paraId="1DDCA304" w14:textId="77777777" w:rsidTr="00F500B9">
        <w:trPr>
          <w:trHeight w:val="888"/>
        </w:trPr>
        <w:tc>
          <w:tcPr>
            <w:tcW w:w="10075" w:type="dxa"/>
            <w:shd w:val="clear" w:color="auto" w:fill="auto"/>
          </w:tcPr>
          <w:p w14:paraId="26BA105C" w14:textId="77777777" w:rsidR="00D14114" w:rsidRDefault="00FA26FF" w:rsidP="00430CDC">
            <w:pPr>
              <w:pStyle w:val="ListParagraph"/>
              <w:spacing w:line="240" w:lineRule="auto"/>
              <w:ind w:left="0"/>
              <w:jc w:val="both"/>
              <w:rPr>
                <w:b/>
              </w:rPr>
            </w:pPr>
            <w:r>
              <w:rPr>
                <w:b/>
              </w:rPr>
              <w:t>8</w:t>
            </w:r>
            <w:r w:rsidR="00D14114" w:rsidRPr="00121237">
              <w:rPr>
                <w:b/>
              </w:rPr>
              <w:t xml:space="preserve">. </w:t>
            </w:r>
            <w:r w:rsidR="00D14114" w:rsidRPr="00D14114">
              <w:rPr>
                <w:b/>
              </w:rPr>
              <w:t>Papildomas prievolių įvykdymo užtikrinimas</w:t>
            </w:r>
          </w:p>
          <w:p w14:paraId="4B127343" w14:textId="77777777" w:rsidR="00D14114" w:rsidRPr="007A4D14" w:rsidRDefault="00D14114" w:rsidP="00430CDC">
            <w:pPr>
              <w:pStyle w:val="ListParagraph"/>
              <w:spacing w:after="0" w:line="240" w:lineRule="auto"/>
              <w:ind w:left="0"/>
              <w:jc w:val="both"/>
              <w:rPr>
                <w:b/>
                <w:color w:val="FF0000"/>
              </w:rPr>
            </w:pPr>
            <w:r w:rsidRPr="00D14114">
              <w:t>Sutarties įvykdymui užtikrinti draudimo bendrovės laidavimo rašto arba banko garantijos nebus reikalaujama.</w:t>
            </w:r>
          </w:p>
        </w:tc>
      </w:tr>
      <w:tr w:rsidR="00D14114" w14:paraId="67A64CD0" w14:textId="77777777" w:rsidTr="00F500B9">
        <w:trPr>
          <w:trHeight w:val="998"/>
        </w:trPr>
        <w:tc>
          <w:tcPr>
            <w:tcW w:w="10075" w:type="dxa"/>
            <w:shd w:val="clear" w:color="auto" w:fill="auto"/>
          </w:tcPr>
          <w:p w14:paraId="3466837B" w14:textId="77777777" w:rsidR="00D14114" w:rsidRPr="007A4D14" w:rsidRDefault="00FA26FF" w:rsidP="001A3760">
            <w:pPr>
              <w:jc w:val="both"/>
              <w:rPr>
                <w:b/>
              </w:rPr>
            </w:pPr>
            <w:r>
              <w:rPr>
                <w:b/>
              </w:rPr>
              <w:t>9</w:t>
            </w:r>
            <w:r w:rsidR="00D14114" w:rsidRPr="007A4D14">
              <w:rPr>
                <w:b/>
              </w:rPr>
              <w:t>. Kitos sąlygos</w:t>
            </w:r>
          </w:p>
          <w:p w14:paraId="5BCED3E8" w14:textId="77777777" w:rsidR="008D040E" w:rsidRDefault="00FA26FF" w:rsidP="001A3760">
            <w:pPr>
              <w:jc w:val="both"/>
            </w:pPr>
            <w:r>
              <w:t>9</w:t>
            </w:r>
            <w:r w:rsidR="00D14114" w:rsidRPr="00D14114">
              <w:t>.1. Sutarties bendrosios dalies 11.1 punkte nurodytų Šalių iš anksto sutartų</w:t>
            </w:r>
            <w:r w:rsidR="008D040E">
              <w:t xml:space="preserve"> minimalių nuostolių dydis yra</w:t>
            </w:r>
            <w:r w:rsidR="00D14114" w:rsidRPr="00D14114">
              <w:t xml:space="preserve"> </w:t>
            </w:r>
            <w:r w:rsidR="008D040E">
              <w:t>0,</w:t>
            </w:r>
            <w:r w:rsidR="009408B6">
              <w:t>1</w:t>
            </w:r>
            <w:r w:rsidR="00F84BDA">
              <w:t xml:space="preserve"> </w:t>
            </w:r>
            <w:r w:rsidR="008D040E">
              <w:t>(</w:t>
            </w:r>
            <w:r w:rsidR="009408B6">
              <w:t>viena</w:t>
            </w:r>
            <w:r w:rsidR="00F84BDA">
              <w:t xml:space="preserve"> de</w:t>
            </w:r>
            <w:r w:rsidR="008D040E" w:rsidRPr="008D040E">
              <w:t>šimto</w:t>
            </w:r>
            <w:r w:rsidR="009408B6">
              <w:t>ji</w:t>
            </w:r>
            <w:r w:rsidR="008D040E" w:rsidRPr="008D040E">
              <w:t>) proc. už kiekvieną uždelstą dieną.</w:t>
            </w:r>
          </w:p>
          <w:p w14:paraId="28A45D66" w14:textId="77777777" w:rsidR="00D14114" w:rsidRDefault="00FA26FF" w:rsidP="001A3760">
            <w:pPr>
              <w:jc w:val="both"/>
              <w:rPr>
                <w:bCs/>
              </w:rPr>
            </w:pPr>
            <w:r>
              <w:t>9</w:t>
            </w:r>
            <w:r w:rsidR="00D14114" w:rsidRPr="00D14114">
              <w:t>.2. Sutarties bendrosios dalies 11.2 punkte nurodytų Šalių iš anksto sutartų minimalių nuostolių dydis yra</w:t>
            </w:r>
            <w:r w:rsidR="00E55A80">
              <w:t xml:space="preserve"> </w:t>
            </w:r>
            <w:r w:rsidR="009408B6">
              <w:t>1</w:t>
            </w:r>
            <w:r w:rsidR="000E2E3B">
              <w:t xml:space="preserve">0 </w:t>
            </w:r>
            <w:r w:rsidR="00E55A80">
              <w:t>(</w:t>
            </w:r>
            <w:r w:rsidR="000E2E3B">
              <w:t>dešimt</w:t>
            </w:r>
            <w:r w:rsidR="00E55A80">
              <w:t xml:space="preserve">) </w:t>
            </w:r>
            <w:r w:rsidR="000E2E3B">
              <w:t xml:space="preserve">procentų </w:t>
            </w:r>
            <w:r w:rsidR="00E55A80">
              <w:rPr>
                <w:bCs/>
              </w:rPr>
              <w:t>nuo Sutarties</w:t>
            </w:r>
            <w:r w:rsidR="00D14114" w:rsidRPr="00D14114">
              <w:rPr>
                <w:bCs/>
              </w:rPr>
              <w:t xml:space="preserve"> </w:t>
            </w:r>
            <w:r w:rsidR="00D14114" w:rsidRPr="001E58A3">
              <w:rPr>
                <w:bCs/>
              </w:rPr>
              <w:t>kainos</w:t>
            </w:r>
            <w:r w:rsidR="001E58A3" w:rsidRPr="001E58A3">
              <w:rPr>
                <w:b/>
                <w:bCs/>
              </w:rPr>
              <w:t xml:space="preserve"> </w:t>
            </w:r>
            <w:r w:rsidR="001E58A3" w:rsidRPr="001E58A3">
              <w:rPr>
                <w:bCs/>
              </w:rPr>
              <w:t>be PVM</w:t>
            </w:r>
            <w:r w:rsidR="00D14114" w:rsidRPr="001E58A3">
              <w:rPr>
                <w:bCs/>
              </w:rPr>
              <w:t>.</w:t>
            </w:r>
          </w:p>
          <w:p w14:paraId="449FDE08" w14:textId="77777777" w:rsidR="00FE64AE" w:rsidRPr="00D14114" w:rsidRDefault="00FA26FF" w:rsidP="001A3760">
            <w:pPr>
              <w:jc w:val="both"/>
            </w:pPr>
            <w:r>
              <w:lastRenderedPageBreak/>
              <w:t>9</w:t>
            </w:r>
            <w:r w:rsidR="00FE64AE" w:rsidRPr="00FE64AE">
              <w:t>.3. Sutarties bendrosios dalies 11.3 punkte numatytų Šalių iš anksto sutart</w:t>
            </w:r>
            <w:r w:rsidR="00FE64AE">
              <w:t xml:space="preserve">ų minimalių nuostolių dydis – </w:t>
            </w:r>
            <w:r w:rsidR="009408B6">
              <w:t>1</w:t>
            </w:r>
            <w:r w:rsidR="000E2E3B">
              <w:t xml:space="preserve">0 </w:t>
            </w:r>
            <w:r w:rsidR="00FE64AE">
              <w:t>(</w:t>
            </w:r>
            <w:r w:rsidR="000E2E3B">
              <w:t>dešimt</w:t>
            </w:r>
            <w:r w:rsidR="00FE64AE">
              <w:t xml:space="preserve">) </w:t>
            </w:r>
            <w:r w:rsidR="000E2E3B">
              <w:t>procentų</w:t>
            </w:r>
            <w:r w:rsidR="000E2E3B" w:rsidRPr="00FE64AE">
              <w:t xml:space="preserve"> </w:t>
            </w:r>
            <w:r w:rsidR="00FE64AE" w:rsidRPr="00FE64AE">
              <w:t>nuo Sutarties kainos be PVM.</w:t>
            </w:r>
          </w:p>
          <w:p w14:paraId="4415B9CA" w14:textId="2650895A" w:rsidR="007A4FAE" w:rsidRPr="007A4FAE" w:rsidRDefault="00FA26FF" w:rsidP="007A4FAE">
            <w:pPr>
              <w:jc w:val="both"/>
            </w:pPr>
            <w:r>
              <w:t>9</w:t>
            </w:r>
            <w:r w:rsidR="00FE64AE">
              <w:t>.4</w:t>
            </w:r>
            <w:r w:rsidR="00D14114" w:rsidRPr="00D14114">
              <w:t xml:space="preserve">. </w:t>
            </w:r>
            <w:r w:rsidR="007A4FAE" w:rsidRPr="007A4FAE">
              <w:t>Sutartį nutraukus Specialiosios dalies 5</w:t>
            </w:r>
            <w:r w:rsidR="00E05DBB">
              <w:t>.5</w:t>
            </w:r>
            <w:r w:rsidR="007A4FAE" w:rsidRPr="007A4FAE">
              <w:t>.1.</w:t>
            </w:r>
            <w:r w:rsidR="00B20E10">
              <w:t>4</w:t>
            </w:r>
            <w:r w:rsidR="00B20E10" w:rsidRPr="007A4FAE">
              <w:t xml:space="preserve"> </w:t>
            </w:r>
            <w:r w:rsidR="007A4FAE" w:rsidRPr="007A4FAE">
              <w:t>ir 5.</w:t>
            </w:r>
            <w:r w:rsidR="00E05DBB">
              <w:t>5.</w:t>
            </w:r>
            <w:r w:rsidR="007A4FAE" w:rsidRPr="007A4FAE">
              <w:t>1.</w:t>
            </w:r>
            <w:r w:rsidR="00B20E10">
              <w:t>5</w:t>
            </w:r>
            <w:r w:rsidR="00B20E10" w:rsidRPr="007A4FAE">
              <w:t xml:space="preserve"> </w:t>
            </w:r>
            <w:r w:rsidR="007A4FAE" w:rsidRPr="007A4FAE">
              <w:t>punktuose nurodytais atvejais Šalių iš anksto sutartų minimalių nuostolių dydis yra (</w:t>
            </w:r>
            <w:r w:rsidR="007A4FAE" w:rsidRPr="007A4FAE">
              <w:rPr>
                <w:i/>
              </w:rPr>
              <w:t>žodžiais</w:t>
            </w:r>
            <w:r w:rsidR="007A4FAE" w:rsidRPr="007A4FAE">
              <w:t>) Eur (15 (penkiolika) procentų nuo Sutarties bendros kainos be PVM).</w:t>
            </w:r>
          </w:p>
          <w:p w14:paraId="10854EE8" w14:textId="77777777" w:rsidR="00D14114" w:rsidRDefault="007A4FAE" w:rsidP="001A3760">
            <w:pPr>
              <w:jc w:val="both"/>
            </w:pPr>
            <w:r>
              <w:t xml:space="preserve">9.5. </w:t>
            </w:r>
            <w:r w:rsidR="00D14114" w:rsidRPr="00D14114">
              <w:t>Nenugalimos jėgo</w:t>
            </w:r>
            <w:r w:rsidR="008D040E">
              <w:t xml:space="preserve">s aplinkybių trukmė – 14 (keturiolika) </w:t>
            </w:r>
            <w:r w:rsidR="00D14114" w:rsidRPr="00D14114">
              <w:t>dienų, taikant Sutarties bendrosios dalies 9.1.2 punkto sąlygas.</w:t>
            </w:r>
          </w:p>
          <w:p w14:paraId="6530C98F" w14:textId="77777777" w:rsidR="003F755B" w:rsidRDefault="00FA26FF" w:rsidP="001A3760">
            <w:pPr>
              <w:jc w:val="both"/>
            </w:pPr>
            <w:r>
              <w:t>9</w:t>
            </w:r>
            <w:r w:rsidR="007A4FAE">
              <w:t>.6</w:t>
            </w:r>
            <w:r w:rsidR="003F755B">
              <w:t xml:space="preserve">. </w:t>
            </w:r>
            <w:r w:rsidR="003F755B">
              <w:rPr>
                <w:b/>
              </w:rPr>
              <w:t>Teikėjas</w:t>
            </w:r>
            <w:r w:rsidR="003F755B">
              <w:t xml:space="preserve"> šiai Sutarčiai vykdyti pasitelks subtiekėją (-us): (</w:t>
            </w:r>
            <w:r w:rsidR="003F755B">
              <w:rPr>
                <w:i/>
              </w:rPr>
              <w:t>nurodomas subtiekėjo (-ų) pavadinimas). arba</w:t>
            </w:r>
            <w:r w:rsidR="003F755B">
              <w:t xml:space="preserve"> </w:t>
            </w:r>
            <w:r w:rsidR="003F755B">
              <w:rPr>
                <w:b/>
              </w:rPr>
              <w:t>Teikėjas</w:t>
            </w:r>
            <w:r w:rsidR="003F755B">
              <w:t xml:space="preserve"> šiai Sutarčiai vykdyti subtiekėjo (-ų) nepasitelks </w:t>
            </w:r>
            <w:r w:rsidR="003F755B">
              <w:rPr>
                <w:i/>
              </w:rPr>
              <w:t>(jei subtiekėjas nebus pasitelktas)</w:t>
            </w:r>
            <w:r w:rsidR="003F755B">
              <w:t>.</w:t>
            </w:r>
          </w:p>
          <w:p w14:paraId="1BB16465" w14:textId="77777777" w:rsidR="00905E3A" w:rsidRPr="003F207B" w:rsidRDefault="00905E3A" w:rsidP="00905E3A">
            <w:pPr>
              <w:jc w:val="both"/>
            </w:pPr>
            <w:r w:rsidRPr="003F207B">
              <w:t xml:space="preserve">9.7. </w:t>
            </w:r>
            <w:r>
              <w:rPr>
                <w:b/>
                <w:bCs/>
              </w:rPr>
              <w:t>Teikėjo</w:t>
            </w:r>
            <w:r w:rsidRPr="003F207B">
              <w:t xml:space="preserve"> pasiūlyme nurodytas subtiekėjas (-ai) gali būti pakeičiamas (-i) kitu (-ais) Sutartyje nenurodytu (-ais) subtiekėju (-ais) tik šiais atvejais:</w:t>
            </w:r>
          </w:p>
          <w:p w14:paraId="7F652A50" w14:textId="77777777" w:rsidR="00905E3A" w:rsidRPr="003F207B" w:rsidRDefault="00905E3A" w:rsidP="00905E3A">
            <w:pPr>
              <w:jc w:val="both"/>
            </w:pPr>
            <w:r w:rsidRPr="003F207B">
              <w:t>9.7.1. kai subtiekėjas (-ai) bankrutuoja, yra likviduojamas ar susidaro analogiška situacija;</w:t>
            </w:r>
          </w:p>
          <w:p w14:paraId="67154508" w14:textId="77777777" w:rsidR="00905E3A" w:rsidRPr="003F207B" w:rsidRDefault="00905E3A" w:rsidP="00905E3A">
            <w:pPr>
              <w:jc w:val="both"/>
            </w:pPr>
            <w:r w:rsidRPr="003F207B">
              <w:t xml:space="preserve">9.7.2. kai subtiekėjas (-ai) dėl objektyvių priežasčių (nutrūkus teisiniams santykiams su </w:t>
            </w:r>
            <w:r>
              <w:rPr>
                <w:b/>
                <w:bCs/>
              </w:rPr>
              <w:t>Teikėju</w:t>
            </w:r>
            <w:r w:rsidRPr="003F207B">
              <w:t>, subtiekėjui atsisakius teikti paslaugas, subtiekėjo specialistui išėjus atostogų, susirgus, susižeidus, mirus, subtiekėjui netekus veiklos licencijos ir pan.) nebegali teikti visų ar dalies Sutartyje nurodytų paslaugų.</w:t>
            </w:r>
          </w:p>
          <w:p w14:paraId="36063B6B" w14:textId="77777777" w:rsidR="00905E3A" w:rsidRPr="003F207B" w:rsidRDefault="00905E3A" w:rsidP="00905E3A">
            <w:pPr>
              <w:jc w:val="both"/>
            </w:pPr>
            <w:r w:rsidRPr="003F207B">
              <w:t xml:space="preserve">9.7.3. Sutartyje nustatyto subtiekėjo (-ų) keitimas kitu galimas tik iš anksto raštu suderinus su </w:t>
            </w:r>
            <w:r w:rsidRPr="003F207B">
              <w:rPr>
                <w:b/>
                <w:bCs/>
              </w:rPr>
              <w:t>Pirkėju</w:t>
            </w:r>
            <w:r w:rsidRPr="003F207B">
              <w:t xml:space="preserve">. Prašymas dėl Sutartyje nustatyto subtiekėjo (ų) keitimo kitu, </w:t>
            </w:r>
            <w:r w:rsidRPr="003F207B">
              <w:rPr>
                <w:b/>
                <w:bCs/>
              </w:rPr>
              <w:t>Pirkėjui</w:t>
            </w:r>
            <w:r w:rsidRPr="003F207B">
              <w:t xml:space="preserve"> pateikiamas raštu, nurodant tokio keitimo priežastis. </w:t>
            </w:r>
            <w:r w:rsidR="000B6A86" w:rsidRPr="000B6A86">
              <w:t>Naujas subtiekėjas (-ai) privalo atitikti visus subtiekėjui (-ams)/suteikėjui (-ams) viešojo pirkimo, kurio pagrindu pasirašyta ši Sutartis, pirkimo dokumentų  nustatytus kvalifikacinius reikalavimus. Teikėjas kartu su informacija apie naujus subtiekėjus pateikia Pirkėjui kvalifikaciją patvirtinančius dokumentus</w:t>
            </w:r>
            <w:r w:rsidR="000B6A86">
              <w:t>.</w:t>
            </w:r>
          </w:p>
          <w:p w14:paraId="4604B78B" w14:textId="068FF9BF" w:rsidR="000B6A86" w:rsidRDefault="00905E3A" w:rsidP="00905E3A">
            <w:pPr>
              <w:jc w:val="both"/>
            </w:pPr>
            <w:r w:rsidRPr="003F207B">
              <w:t xml:space="preserve">9.7.4. </w:t>
            </w:r>
            <w:r>
              <w:rPr>
                <w:b/>
                <w:bCs/>
              </w:rPr>
              <w:t>Teikėjas</w:t>
            </w:r>
            <w:r w:rsidRPr="003F207B">
              <w:t xml:space="preserve"> privalo nedelsiant informuoti apie Sutarties specialiosios dalies 9.</w:t>
            </w:r>
            <w:r>
              <w:t>7</w:t>
            </w:r>
            <w:r w:rsidRPr="003F207B">
              <w:t xml:space="preserve"> punkte minėtos informacijos pasikeitimus visu Sutarties vykdymo metu, taip pat apie naujus subtiekėjus, kuriuos jis ketina pasitelkti vėliau</w:t>
            </w:r>
            <w:r w:rsidR="000B6A86">
              <w:t xml:space="preserve">, </w:t>
            </w:r>
            <w:r w:rsidR="000B6A86" w:rsidRPr="000B6A86">
              <w:t>kartu su informacija apie naujus subtiekėjus pateikiami ir ne žemesnę kvalifikaciją, nei tą, kuri buvo nustatyta pirkimo dokumentuose, patvirtinantys dokumentai.</w:t>
            </w:r>
          </w:p>
          <w:p w14:paraId="3E0218A0" w14:textId="0BBECD39" w:rsidR="00905E3A" w:rsidRDefault="008E13E0" w:rsidP="00905E3A">
            <w:pPr>
              <w:jc w:val="both"/>
            </w:pPr>
            <w:r>
              <w:t>9.8</w:t>
            </w:r>
            <w:r w:rsidR="003D3F63" w:rsidRPr="003D3F63">
              <w:t>.</w:t>
            </w:r>
            <w:r w:rsidR="003D3F63">
              <w:rPr>
                <w:b/>
              </w:rPr>
              <w:t xml:space="preserve"> </w:t>
            </w:r>
            <w:r w:rsidR="00905E3A" w:rsidRPr="00905E3A">
              <w:rPr>
                <w:b/>
              </w:rPr>
              <w:t>Teikėjas</w:t>
            </w:r>
            <w:r w:rsidR="00905E3A" w:rsidRPr="003F207B">
              <w:t xml:space="preserve"> privalo nedelsiant informuoti </w:t>
            </w:r>
            <w:r w:rsidR="00905E3A" w:rsidRPr="00905E3A">
              <w:rPr>
                <w:b/>
              </w:rPr>
              <w:t>Pirkėją</w:t>
            </w:r>
            <w:r w:rsidR="00905E3A" w:rsidRPr="003F207B">
              <w:t xml:space="preserve">, jeigu Sutarties vykdymo metu pasikeistų </w:t>
            </w:r>
            <w:r w:rsidR="00905E3A" w:rsidRPr="00905E3A">
              <w:rPr>
                <w:b/>
              </w:rPr>
              <w:t>Teikėjo</w:t>
            </w:r>
            <w:r w:rsidR="00905E3A" w:rsidRPr="003F207B">
              <w:t xml:space="preserve"> ir su juo susijusių subjektų duomenys ir informacija, kuri buvo pateikta </w:t>
            </w:r>
            <w:r w:rsidR="00905E3A" w:rsidRPr="00905E3A">
              <w:rPr>
                <w:b/>
              </w:rPr>
              <w:t>Pirkėjui</w:t>
            </w:r>
            <w:r w:rsidR="00905E3A" w:rsidRPr="003F207B">
              <w:t xml:space="preserve"> pasiūlymo pateikimo momentu.</w:t>
            </w:r>
          </w:p>
          <w:p w14:paraId="717796C0" w14:textId="7E3CDA6D" w:rsidR="00905E3A" w:rsidRPr="00E64F04" w:rsidRDefault="00905E3A" w:rsidP="00905E3A">
            <w:pPr>
              <w:jc w:val="both"/>
            </w:pPr>
            <w:r w:rsidRPr="00E64F04">
              <w:t>9.</w:t>
            </w:r>
            <w:r w:rsidR="008E13E0">
              <w:t>9</w:t>
            </w:r>
            <w:r w:rsidRPr="00E64F04">
              <w:t xml:space="preserve">. </w:t>
            </w:r>
            <w:r w:rsidRPr="00E64F04">
              <w:rPr>
                <w:iCs/>
              </w:rPr>
              <w:t>Vykdant Sutartį taikomi</w:t>
            </w:r>
            <w:r w:rsidR="008E13E0">
              <w:rPr>
                <w:iCs/>
              </w:rPr>
              <w:t xml:space="preserve"> aplinkosauginiai reikalavimai, kurie nustatyti 1 priede.</w:t>
            </w:r>
          </w:p>
          <w:p w14:paraId="13DF41C8" w14:textId="3011299E" w:rsidR="00D14114" w:rsidRPr="00D14114" w:rsidRDefault="00FA26FF" w:rsidP="001A3760">
            <w:pPr>
              <w:jc w:val="both"/>
            </w:pPr>
            <w:r>
              <w:t>9</w:t>
            </w:r>
            <w:r w:rsidR="00E6390D">
              <w:t>.</w:t>
            </w:r>
            <w:r w:rsidR="003D3F63">
              <w:t>11</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(ai)</w:t>
            </w:r>
            <w:r w:rsidR="003D3F63" w:rsidRPr="003D3F63">
              <w:t xml:space="preserve">, atsakingas už Sutarties vykdymą (vardas, </w:t>
            </w:r>
            <w:r w:rsidR="003D3F63">
              <w:t>pavardė, pareigos, telefono numeris</w:t>
            </w:r>
            <w:r w:rsidR="003D3F63" w:rsidRPr="003D3F63">
              <w:t>, el. pašto adresas)</w:t>
            </w:r>
            <w:r w:rsidR="003D3F63">
              <w:t xml:space="preserve"> </w:t>
            </w:r>
            <w:r w:rsidR="00D14114" w:rsidRPr="00D14114">
              <w:t xml:space="preserve">– </w:t>
            </w:r>
          </w:p>
          <w:p w14:paraId="76EB5D36" w14:textId="5BA67857" w:rsidR="002D3129" w:rsidRPr="00D14114" w:rsidRDefault="00FA26FF" w:rsidP="001A3760">
            <w:pPr>
              <w:jc w:val="both"/>
            </w:pPr>
            <w:r>
              <w:t>9</w:t>
            </w:r>
            <w:r w:rsidR="00E6390D">
              <w:t>.</w:t>
            </w:r>
            <w:r w:rsidR="003D3F63">
              <w:t>12</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(ai)</w:t>
            </w:r>
            <w:r w:rsidR="003D3F63">
              <w:t xml:space="preserve">, </w:t>
            </w:r>
            <w:r w:rsidR="003D3F63" w:rsidRPr="003D3F63">
              <w:t xml:space="preserve">atsakingas už Sutarties vykdymą (vardas, pavardė, pareigos, telefono ir </w:t>
            </w:r>
            <w:r w:rsidR="003D3F63">
              <w:t>numeris</w:t>
            </w:r>
            <w:r w:rsidR="003D3F63" w:rsidRPr="003D3F63">
              <w:t>, el. pašto adresas)</w:t>
            </w:r>
            <w:r w:rsidR="00D14114" w:rsidRPr="00D14114">
              <w:t xml:space="preserve"> </w:t>
            </w:r>
            <w:r w:rsidR="00F24C9A">
              <w:t>–</w:t>
            </w:r>
            <w:r w:rsidR="00CA1681">
              <w:t xml:space="preserve">. </w:t>
            </w:r>
          </w:p>
          <w:p w14:paraId="3E63CC5D" w14:textId="77777777" w:rsidR="008F6272" w:rsidRDefault="00FA26FF" w:rsidP="009408B6">
            <w:pPr>
              <w:jc w:val="both"/>
            </w:pPr>
            <w:r>
              <w:t>9</w:t>
            </w:r>
            <w:r w:rsidR="00E6390D">
              <w:t>.</w:t>
            </w:r>
            <w:r w:rsidR="00905E3A">
              <w:t>13</w:t>
            </w:r>
            <w:r w:rsidR="00D14114" w:rsidRPr="00D14114">
              <w:t xml:space="preserve">. </w:t>
            </w:r>
            <w:r w:rsidR="00760424">
              <w:t>Sutarties</w:t>
            </w:r>
            <w:r w:rsidR="008F6272">
              <w:t xml:space="preserve"> priedai:</w:t>
            </w:r>
          </w:p>
          <w:p w14:paraId="15A3ED6B" w14:textId="208A4405" w:rsidR="00D14114" w:rsidRDefault="00ED4D44" w:rsidP="009408B6">
            <w:pPr>
              <w:jc w:val="both"/>
            </w:pPr>
            <w:r>
              <w:t>9.</w:t>
            </w:r>
            <w:r w:rsidR="00905E3A">
              <w:t>13</w:t>
            </w:r>
            <w:r w:rsidR="008F6272">
              <w:t>.1. 1 priedas</w:t>
            </w:r>
            <w:r w:rsidR="00E55A80">
              <w:t xml:space="preserve"> </w:t>
            </w:r>
            <w:r w:rsidR="00604197">
              <w:t>„</w:t>
            </w:r>
            <w:r w:rsidR="008E13E0" w:rsidRPr="008E13E0">
              <w:t>Suremti skydai 2025” dalyviams ir svečiams techninė specifikacija</w:t>
            </w:r>
            <w:r w:rsidR="006652C4">
              <w:t xml:space="preserve">“,    </w:t>
            </w:r>
            <w:r w:rsidR="008F6272">
              <w:t>lapai;</w:t>
            </w:r>
          </w:p>
          <w:p w14:paraId="4CD7EF59" w14:textId="76ED00A3" w:rsidR="008F6272" w:rsidRDefault="00ED4D44" w:rsidP="009408B6">
            <w:pPr>
              <w:jc w:val="both"/>
            </w:pPr>
            <w:r>
              <w:t>9.</w:t>
            </w:r>
            <w:r w:rsidR="00905E3A">
              <w:t>13</w:t>
            </w:r>
            <w:r w:rsidR="008F6272">
              <w:t>.2. 2 priedas „</w:t>
            </w:r>
            <w:r w:rsidR="008E13E0" w:rsidRPr="008E13E0">
              <w:t>Pasiūlymas maitinimo paslaugų tarptautinių kibernetinio saugumo pratybų „Suremti skydai 2024” dalyviams ir svečiams</w:t>
            </w:r>
            <w:r w:rsidR="008E13E0">
              <w:t xml:space="preserve">“,   </w:t>
            </w:r>
            <w:r w:rsidR="008F6272">
              <w:t xml:space="preserve"> lapas.</w:t>
            </w:r>
          </w:p>
          <w:p w14:paraId="1305FC22" w14:textId="4ED692AC" w:rsidR="000E2E3B" w:rsidRPr="00E55A80" w:rsidRDefault="00FA26FF" w:rsidP="006652C4">
            <w:pPr>
              <w:jc w:val="both"/>
            </w:pPr>
            <w:r>
              <w:t>9</w:t>
            </w:r>
            <w:r w:rsidR="00ED4D44">
              <w:t>.</w:t>
            </w:r>
            <w:r w:rsidR="00905E3A">
              <w:t>14</w:t>
            </w:r>
            <w:r w:rsidR="000E2E3B">
              <w:t xml:space="preserve">. </w:t>
            </w:r>
            <w:r w:rsidR="000E2E3B" w:rsidRPr="000E2E3B">
              <w:t>Asmuo, atsakingas už Sutarties ir pakeitimų paskelbimą</w:t>
            </w:r>
            <w:r w:rsidR="000E2E3B">
              <w:t xml:space="preserve"> </w:t>
            </w:r>
            <w:r w:rsidR="009408B6" w:rsidRPr="009408B6">
              <w:t xml:space="preserve">– </w:t>
            </w:r>
          </w:p>
        </w:tc>
      </w:tr>
      <w:tr w:rsidR="00D14114" w14:paraId="3FF48516" w14:textId="77777777" w:rsidTr="00F500B9">
        <w:trPr>
          <w:trHeight w:val="872"/>
        </w:trPr>
        <w:tc>
          <w:tcPr>
            <w:tcW w:w="10075" w:type="dxa"/>
            <w:shd w:val="clear" w:color="auto" w:fill="auto"/>
          </w:tcPr>
          <w:p w14:paraId="71DDA4B2" w14:textId="77777777" w:rsidR="00D14114" w:rsidRPr="00D14114" w:rsidRDefault="00FA26FF" w:rsidP="001A3760">
            <w:pPr>
              <w:rPr>
                <w:b/>
              </w:rPr>
            </w:pPr>
            <w:r>
              <w:lastRenderedPageBreak/>
              <w:t>10</w:t>
            </w:r>
            <w:r w:rsidR="00D14114" w:rsidRPr="00D14114">
              <w:t>.</w:t>
            </w:r>
            <w:r w:rsidR="00D14114" w:rsidRPr="00D14114">
              <w:rPr>
                <w:b/>
              </w:rPr>
              <w:t xml:space="preserve"> Sutarties galiojimas</w:t>
            </w:r>
          </w:p>
          <w:p w14:paraId="5F043866" w14:textId="2A4ECE8C" w:rsidR="00D14114" w:rsidRPr="00A84F67" w:rsidRDefault="5997F039" w:rsidP="008E13E0">
            <w:pPr>
              <w:jc w:val="both"/>
              <w:rPr>
                <w:b/>
                <w:bCs/>
              </w:rPr>
            </w:pPr>
            <w:r>
              <w:t>Sutartis galioja</w:t>
            </w:r>
            <w:r w:rsidR="008E13E0">
              <w:t xml:space="preserve"> 2</w:t>
            </w:r>
            <w:r w:rsidR="21BEB047">
              <w:t xml:space="preserve"> (</w:t>
            </w:r>
            <w:r w:rsidR="008E13E0">
              <w:t>du</w:t>
            </w:r>
            <w:r w:rsidR="21BEB047">
              <w:t>)</w:t>
            </w:r>
            <w:r>
              <w:t xml:space="preserve"> mėn. nuo Sutarties įsigaliojimo dienos, o finansinių ir garantinių </w:t>
            </w:r>
            <w:r w:rsidR="1CACC1CE">
              <w:t>į</w:t>
            </w:r>
            <w:r>
              <w:t xml:space="preserve">sipareigojimų atžvilgiu – iki visiško finansinių ir garantinių įsipareigojimų įvykdymo. </w:t>
            </w:r>
          </w:p>
        </w:tc>
      </w:tr>
      <w:tr w:rsidR="00D14114" w14:paraId="1F6C49A0" w14:textId="77777777" w:rsidTr="00F500B9">
        <w:trPr>
          <w:trHeight w:val="2559"/>
        </w:trPr>
        <w:tc>
          <w:tcPr>
            <w:tcW w:w="10075" w:type="dxa"/>
            <w:shd w:val="clear" w:color="auto" w:fill="auto"/>
          </w:tcPr>
          <w:p w14:paraId="22A26347" w14:textId="77777777" w:rsidR="00D14114" w:rsidRPr="007A4D14" w:rsidRDefault="00FA26FF" w:rsidP="001A3760">
            <w:pPr>
              <w:rPr>
                <w:b/>
              </w:rPr>
            </w:pPr>
            <w:r>
              <w:rPr>
                <w:b/>
              </w:rPr>
              <w:t>11</w:t>
            </w:r>
            <w:r w:rsidR="00D14114" w:rsidRPr="007A4D14">
              <w:rPr>
                <w:b/>
              </w:rPr>
              <w:t>. Pirkėjo rekvizitai</w:t>
            </w:r>
          </w:p>
          <w:p w14:paraId="5F9A360F" w14:textId="77777777" w:rsidR="008E13E0" w:rsidRDefault="008E13E0" w:rsidP="008E13E0">
            <w:pPr>
              <w:jc w:val="both"/>
            </w:pPr>
            <w:r>
              <w:t>NACIONALINIS KIBERNETINIO SAUGUMO CENTRAS PRIE KAM</w:t>
            </w:r>
          </w:p>
          <w:p w14:paraId="3A18D64F" w14:textId="77777777" w:rsidR="008E13E0" w:rsidRDefault="008E13E0" w:rsidP="008E13E0">
            <w:pPr>
              <w:jc w:val="both"/>
            </w:pPr>
            <w:r>
              <w:t>Įmonės kodas: 191630942</w:t>
            </w:r>
          </w:p>
          <w:p w14:paraId="65E26E03" w14:textId="77777777" w:rsidR="008E13E0" w:rsidRDefault="008E13E0" w:rsidP="008E13E0">
            <w:pPr>
              <w:jc w:val="both"/>
            </w:pPr>
            <w:r>
              <w:t>Adresas: Gedimino pr. 40, Vilnius, LT-01110</w:t>
            </w:r>
          </w:p>
          <w:p w14:paraId="3AA356B6" w14:textId="77777777" w:rsidR="008E13E0" w:rsidRDefault="008E13E0" w:rsidP="008E13E0">
            <w:pPr>
              <w:jc w:val="both"/>
            </w:pPr>
            <w:r>
              <w:t>Telefonas(-ai): +370 706 84 116</w:t>
            </w:r>
          </w:p>
          <w:p w14:paraId="274253FE" w14:textId="77777777" w:rsidR="008E13E0" w:rsidRDefault="008E13E0" w:rsidP="008E13E0">
            <w:pPr>
              <w:jc w:val="both"/>
            </w:pPr>
            <w:r>
              <w:t>El. Paštas: info@nksc.lt</w:t>
            </w:r>
          </w:p>
          <w:p w14:paraId="369D02E1" w14:textId="77777777" w:rsidR="008E13E0" w:rsidRDefault="008E13E0" w:rsidP="008E13E0">
            <w:pPr>
              <w:jc w:val="both"/>
            </w:pPr>
            <w:r>
              <w:t>Sąskaitos numeris: LT034040063610000976</w:t>
            </w:r>
          </w:p>
          <w:p w14:paraId="40842FC7" w14:textId="77777777" w:rsidR="008E13E0" w:rsidRDefault="008E13E0" w:rsidP="008E13E0">
            <w:pPr>
              <w:jc w:val="both"/>
            </w:pPr>
            <w:r>
              <w:t>SWIFT BIC kodas: MFRLLT22</w:t>
            </w:r>
          </w:p>
          <w:p w14:paraId="2A29CE6B" w14:textId="77777777" w:rsidR="008E13E0" w:rsidRDefault="008E13E0" w:rsidP="008E13E0">
            <w:pPr>
              <w:jc w:val="both"/>
            </w:pPr>
            <w:r>
              <w:t>Lietuvos Respublikos finansų ministerija</w:t>
            </w:r>
          </w:p>
          <w:p w14:paraId="76E7386B" w14:textId="20E0B2A5" w:rsidR="00D14114" w:rsidRPr="007D463B" w:rsidRDefault="008E13E0" w:rsidP="008E13E0">
            <w:pPr>
              <w:jc w:val="both"/>
            </w:pPr>
            <w:r>
              <w:t xml:space="preserve">Finansų įstaigos kodas 40400                                                                          </w:t>
            </w:r>
          </w:p>
        </w:tc>
      </w:tr>
      <w:tr w:rsidR="00D14114" w14:paraId="5A09BD49" w14:textId="77777777" w:rsidTr="00F500B9">
        <w:trPr>
          <w:trHeight w:val="695"/>
        </w:trPr>
        <w:tc>
          <w:tcPr>
            <w:tcW w:w="10075" w:type="dxa"/>
            <w:shd w:val="clear" w:color="auto" w:fill="auto"/>
          </w:tcPr>
          <w:p w14:paraId="18513035" w14:textId="06688FAB" w:rsidR="00D14114" w:rsidRDefault="00FA26FF" w:rsidP="001A3760">
            <w:pPr>
              <w:rPr>
                <w:b/>
              </w:rPr>
            </w:pPr>
            <w:r>
              <w:rPr>
                <w:b/>
              </w:rPr>
              <w:lastRenderedPageBreak/>
              <w:t>12</w:t>
            </w:r>
            <w:r w:rsidR="00D14114" w:rsidRPr="007A4D14">
              <w:rPr>
                <w:b/>
              </w:rPr>
              <w:t>. Teikėjo rekvizitai</w:t>
            </w:r>
          </w:p>
          <w:p w14:paraId="7DB313C1" w14:textId="3E1DB752" w:rsidR="005639DC" w:rsidRPr="007D463B" w:rsidRDefault="005639DC" w:rsidP="006652C4">
            <w:pPr>
              <w:jc w:val="both"/>
            </w:pPr>
          </w:p>
        </w:tc>
      </w:tr>
    </w:tbl>
    <w:p w14:paraId="42AF8232" w14:textId="77777777" w:rsidR="00FE64AE" w:rsidRDefault="00FE64AE" w:rsidP="00D14114">
      <w:pPr>
        <w:pStyle w:val="BodyText1"/>
        <w:ind w:firstLine="0"/>
        <w:rPr>
          <w:rFonts w:ascii="Times New Roman" w:eastAsia="Times New Roman" w:hAnsi="Times New Roman"/>
          <w:b/>
          <w:lang w:val="lt-LT" w:eastAsia="en-US"/>
        </w:rPr>
      </w:pPr>
    </w:p>
    <w:p w14:paraId="6222887C" w14:textId="77777777" w:rsidR="0081279E" w:rsidRDefault="0081279E" w:rsidP="00D14114">
      <w:pPr>
        <w:pStyle w:val="BodyText1"/>
        <w:ind w:firstLine="0"/>
        <w:rPr>
          <w:rFonts w:ascii="Times New Roman" w:eastAsia="Times New Roman" w:hAnsi="Times New Roman"/>
          <w:b/>
          <w:lang w:val="lt-LT" w:eastAsia="en-US"/>
        </w:rPr>
      </w:pPr>
    </w:p>
    <w:p w14:paraId="61DAF275" w14:textId="77777777" w:rsidR="0081279E" w:rsidRDefault="0081279E" w:rsidP="00D14114">
      <w:pPr>
        <w:pStyle w:val="BodyText1"/>
        <w:ind w:firstLine="0"/>
        <w:rPr>
          <w:rFonts w:ascii="Times New Roman" w:eastAsia="Times New Roman" w:hAnsi="Times New Roman"/>
          <w:b/>
          <w:lang w:val="lt-LT" w:eastAsia="en-US"/>
        </w:rPr>
      </w:pPr>
    </w:p>
    <w:p w14:paraId="2794648C" w14:textId="3391F6D9" w:rsidR="00760424" w:rsidRDefault="00D14114" w:rsidP="00803AD7">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t>TEIKĖJAS</w:t>
      </w:r>
    </w:p>
    <w:p w14:paraId="01B7B302" w14:textId="6F7CDFAD" w:rsidR="005639DC" w:rsidRDefault="005639DC" w:rsidP="00803AD7">
      <w:pPr>
        <w:pStyle w:val="BodyText1"/>
        <w:ind w:firstLine="0"/>
        <w:rPr>
          <w:rFonts w:ascii="Times New Roman" w:hAnsi="Times New Roman"/>
          <w:b/>
          <w:sz w:val="24"/>
          <w:szCs w:val="24"/>
          <w:lang w:val="lt-LT"/>
        </w:rPr>
      </w:pPr>
    </w:p>
    <w:p w14:paraId="79A51D48" w14:textId="77777777" w:rsidR="005639DC" w:rsidRPr="005639DC" w:rsidRDefault="005639DC" w:rsidP="00803AD7">
      <w:pPr>
        <w:pStyle w:val="BodyText1"/>
        <w:ind w:firstLine="0"/>
        <w:rPr>
          <w:rFonts w:ascii="Times New Roman" w:hAnsi="Times New Roman"/>
          <w:sz w:val="24"/>
          <w:szCs w:val="24"/>
          <w:lang w:val="lt-LT"/>
        </w:rPr>
      </w:pPr>
    </w:p>
    <w:p w14:paraId="1926186F" w14:textId="77777777" w:rsidR="005639DC" w:rsidRDefault="005639DC" w:rsidP="005639DC">
      <w:r>
        <w:t xml:space="preserve">A. </w:t>
      </w:r>
      <w:r w:rsidR="00BE797F">
        <w:t>V.</w:t>
      </w:r>
      <w:r>
        <w:tab/>
      </w:r>
      <w:r>
        <w:tab/>
      </w:r>
      <w:r>
        <w:tab/>
      </w:r>
      <w:r>
        <w:tab/>
      </w:r>
      <w:r>
        <w:tab/>
      </w:r>
      <w:r>
        <w:tab/>
      </w:r>
      <w:r>
        <w:tab/>
      </w:r>
      <w:r>
        <w:tab/>
      </w:r>
      <w:r>
        <w:tab/>
      </w:r>
      <w:r>
        <w:tab/>
      </w:r>
      <w:r>
        <w:tab/>
        <w:t>A. V.</w:t>
      </w:r>
    </w:p>
    <w:p w14:paraId="02E213DF" w14:textId="3A7365C3" w:rsidR="00760424" w:rsidRDefault="00760424" w:rsidP="005639DC"/>
    <w:p w14:paraId="362110A7" w14:textId="77777777" w:rsidR="008F6272" w:rsidRDefault="008F6272">
      <w:pPr>
        <w:rPr>
          <w:rFonts w:eastAsia="Calibri"/>
          <w:lang w:eastAsia="en-US"/>
        </w:rPr>
      </w:pPr>
      <w:r>
        <w:br w:type="page"/>
      </w:r>
    </w:p>
    <w:p w14:paraId="2D88AAD1" w14:textId="77777777" w:rsidR="006644F0" w:rsidRDefault="002A177A" w:rsidP="00024413">
      <w:pPr>
        <w:jc w:val="center"/>
        <w:rPr>
          <w:b/>
        </w:rPr>
      </w:pPr>
      <w:r>
        <w:rPr>
          <w:b/>
        </w:rPr>
        <w:lastRenderedPageBreak/>
        <w:t>PASLAUGŲ PIRKIMO-PARDAVIMO SUTARTI</w:t>
      </w:r>
      <w:r w:rsidRPr="00EF7207">
        <w:rPr>
          <w:b/>
        </w:rPr>
        <w:t>S</w:t>
      </w:r>
    </w:p>
    <w:p w14:paraId="6F0DDDBA" w14:textId="77777777" w:rsidR="00E07BD7" w:rsidRDefault="00E07BD7" w:rsidP="00024413">
      <w:pPr>
        <w:jc w:val="center"/>
        <w:rPr>
          <w:b/>
        </w:rPr>
      </w:pPr>
    </w:p>
    <w:p w14:paraId="0200258E" w14:textId="77777777" w:rsidR="00024413" w:rsidRDefault="00E07BD7" w:rsidP="006644F0">
      <w:pPr>
        <w:jc w:val="center"/>
        <w:rPr>
          <w:b/>
        </w:rPr>
      </w:pPr>
      <w:r>
        <w:rPr>
          <w:b/>
        </w:rPr>
        <w:t xml:space="preserve">II. </w:t>
      </w:r>
      <w:r w:rsidR="00024413" w:rsidRPr="00014F80">
        <w:rPr>
          <w:b/>
        </w:rPr>
        <w:t>BENDROJI DALIS</w:t>
      </w:r>
    </w:p>
    <w:p w14:paraId="5AAD6B29" w14:textId="77777777" w:rsidR="00024413" w:rsidRPr="00120A77" w:rsidRDefault="00024413" w:rsidP="00024413">
      <w:pPr>
        <w:rPr>
          <w:b/>
        </w:rPr>
      </w:pPr>
    </w:p>
    <w:p w14:paraId="49F4F50A" w14:textId="77777777" w:rsidR="00024413" w:rsidRPr="00120A77" w:rsidRDefault="00024413" w:rsidP="00024413">
      <w:pPr>
        <w:jc w:val="both"/>
        <w:rPr>
          <w:b/>
        </w:rPr>
      </w:pPr>
      <w:r w:rsidRPr="00120A77">
        <w:rPr>
          <w:b/>
        </w:rPr>
        <w:t>1.</w:t>
      </w:r>
      <w:r w:rsidRPr="00120A77">
        <w:t xml:space="preserve"> </w:t>
      </w:r>
      <w:r w:rsidRPr="00120A77">
        <w:rPr>
          <w:b/>
        </w:rPr>
        <w:t>Sąvokos</w:t>
      </w:r>
    </w:p>
    <w:p w14:paraId="556955C0" w14:textId="77777777" w:rsidR="00024413" w:rsidRPr="00120A77" w:rsidRDefault="00024413" w:rsidP="00024413">
      <w:pPr>
        <w:jc w:val="both"/>
      </w:pPr>
      <w:r w:rsidRPr="00120A77">
        <w:t xml:space="preserve">1.1. Šioje </w:t>
      </w:r>
      <w:r w:rsidR="004876D3">
        <w:t>S</w:t>
      </w:r>
      <w:r w:rsidRPr="00120A77">
        <w:t>utartyje naudojamos pagrindinės sąvokos:</w:t>
      </w:r>
    </w:p>
    <w:p w14:paraId="450B8DC7"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674ADBC4"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3DDDCB31"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00C8DA3E"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34691BEB"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3F60E455"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03246DAE"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27907172"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6B5CF5F6"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6854BD26"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 xml:space="preserve">utartyje nustatyta kaina ar </w:t>
      </w:r>
      <w:r w:rsidR="000D08D0">
        <w:t>S</w:t>
      </w:r>
      <w:r w:rsidR="00C17187" w:rsidRPr="00120A77">
        <w:t>utarties kainos apskaičiavimo bei kainos koregavimo taisyklės.</w:t>
      </w:r>
    </w:p>
    <w:p w14:paraId="15E95278"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30D7C2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276053E9"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357FDB86"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05158145"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250CE286"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7A5AF9D4"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0F2F4157"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22EA5BE2"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3D3A63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99BB5BD" w14:textId="77777777" w:rsidR="00324EE5" w:rsidRPr="00120A77" w:rsidRDefault="00324EE5" w:rsidP="00024413">
      <w:pPr>
        <w:jc w:val="both"/>
        <w:rPr>
          <w:b/>
        </w:rPr>
      </w:pPr>
    </w:p>
    <w:p w14:paraId="2597EAE1"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01A7DB3"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3550C34"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w:t>
      </w:r>
      <w:r w:rsidR="00C708D3" w:rsidRPr="00120A77">
        <w:lastRenderedPageBreak/>
        <w:t>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10C1E802"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79EE4248"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4471AEC7" w14:textId="77777777" w:rsidR="00024413" w:rsidRPr="00120A77" w:rsidRDefault="00024413" w:rsidP="00024413">
      <w:pPr>
        <w:widowControl w:val="0"/>
        <w:shd w:val="clear" w:color="auto" w:fill="FFFFFF"/>
        <w:jc w:val="both"/>
      </w:pPr>
      <w:r w:rsidRPr="00120A77">
        <w:t>2.4.1. logistikos (transportavimo) išlaidas;</w:t>
      </w:r>
    </w:p>
    <w:p w14:paraId="584AF46A"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4E8F6478"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E0E20E3"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F10A7B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2CFFE07E"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6F540BA6"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064FE342"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1CE0982"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184F925A"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3FAE3D2B"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1A6D767C" w14:textId="77777777" w:rsidR="006179F7" w:rsidRDefault="006179F7" w:rsidP="006179F7">
      <w:pPr>
        <w:jc w:val="both"/>
      </w:pPr>
      <w:r>
        <w:t xml:space="preserve">2.7.1. Pagrindinės tiesioginio tiekimo sutarties sąlygos nurodytos Sutarties bendrosios dalies 2.8 punkte. </w:t>
      </w:r>
    </w:p>
    <w:p w14:paraId="7467410B"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38374692"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3B9B2761"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4A4293FF"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77347CB8"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33A18BF1"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57826202"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3FF6CF2D"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A76D320" w14:textId="77777777" w:rsidR="00024413" w:rsidRPr="00120A77" w:rsidRDefault="00024413" w:rsidP="00024413">
      <w:pPr>
        <w:jc w:val="both"/>
      </w:pPr>
    </w:p>
    <w:p w14:paraId="3B8E7467"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63145DF8" w14:textId="77777777" w:rsidR="00024413" w:rsidRPr="00120A77" w:rsidRDefault="002976AB" w:rsidP="00024413">
      <w:pPr>
        <w:jc w:val="both"/>
      </w:pPr>
      <w:r w:rsidRPr="00120A77">
        <w:lastRenderedPageBreak/>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1F65E908"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23A9AE00" w14:textId="77777777" w:rsidR="00024413" w:rsidRPr="00120A77" w:rsidRDefault="00024413" w:rsidP="00024413">
      <w:pPr>
        <w:jc w:val="both"/>
      </w:pPr>
    </w:p>
    <w:p w14:paraId="3F850486" w14:textId="77777777" w:rsidR="00024413" w:rsidRPr="00120A77" w:rsidRDefault="00024413" w:rsidP="00024413">
      <w:pPr>
        <w:jc w:val="both"/>
        <w:rPr>
          <w:b/>
        </w:rPr>
      </w:pPr>
      <w:r w:rsidRPr="00120A77">
        <w:rPr>
          <w:b/>
        </w:rPr>
        <w:t>4. Mokėjimo terminai ir sąlygos</w:t>
      </w:r>
    </w:p>
    <w:p w14:paraId="6D0B704E"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6AE04231"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38583455"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ADC7553"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668DBFD3"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6704F736"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48CD298"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6977F459" w14:textId="77777777" w:rsidR="00604197" w:rsidRPr="00120A77" w:rsidRDefault="00604197" w:rsidP="00024413">
      <w:pPr>
        <w:jc w:val="both"/>
      </w:pPr>
    </w:p>
    <w:p w14:paraId="39E5E016" w14:textId="77777777" w:rsidR="00024413" w:rsidRPr="00120A77" w:rsidRDefault="0004215D" w:rsidP="00024413">
      <w:pPr>
        <w:jc w:val="both"/>
        <w:rPr>
          <w:b/>
        </w:rPr>
      </w:pPr>
      <w:r w:rsidRPr="00120A77">
        <w:rPr>
          <w:b/>
        </w:rPr>
        <w:t>5. Paslaugų</w:t>
      </w:r>
      <w:r w:rsidR="00024413" w:rsidRPr="00120A77">
        <w:rPr>
          <w:b/>
        </w:rPr>
        <w:t xml:space="preserve"> kokybė</w:t>
      </w:r>
    </w:p>
    <w:p w14:paraId="42D27918"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1F7C640A"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w:t>
      </w:r>
      <w:r w:rsidR="001E2C99" w:rsidRPr="00120A77">
        <w:rPr>
          <w:iCs/>
        </w:rPr>
        <w:lastRenderedPageBreak/>
        <w:t>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021690B4"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6B9FE4A"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185D3FDE"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C67F01B" w14:textId="77777777" w:rsidR="004A79F8" w:rsidRPr="00120A77" w:rsidRDefault="004A79F8" w:rsidP="00024413">
      <w:pPr>
        <w:jc w:val="both"/>
        <w:rPr>
          <w:b/>
        </w:rPr>
      </w:pPr>
    </w:p>
    <w:p w14:paraId="4A730816"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A0A0A63"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2E3D3C00"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7E33A323"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1E067F6F"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7A5399C4"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43EE93D"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2C86BEE0"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485558A3" w14:textId="77777777" w:rsidR="00EC508C" w:rsidRPr="00120A77" w:rsidRDefault="00EC508C" w:rsidP="00024413">
      <w:pPr>
        <w:jc w:val="both"/>
      </w:pPr>
    </w:p>
    <w:p w14:paraId="0D364713"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76515FEB"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D9A72B" w14:textId="77777777" w:rsidR="00E36032" w:rsidRPr="00EF7207" w:rsidRDefault="00E36032" w:rsidP="00E36032">
      <w:pPr>
        <w:jc w:val="both"/>
      </w:pPr>
      <w:r w:rsidRPr="00EF7207">
        <w:lastRenderedPageBreak/>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AEEEC91" w14:textId="77777777" w:rsidR="00BE2AC2" w:rsidRDefault="00BE2AC2" w:rsidP="00024413">
      <w:pPr>
        <w:pStyle w:val="BodyTextIndent2"/>
        <w:ind w:left="0" w:firstLine="0"/>
        <w:jc w:val="both"/>
        <w:rPr>
          <w:b/>
          <w:i w:val="0"/>
          <w:color w:val="auto"/>
          <w:sz w:val="24"/>
          <w:szCs w:val="24"/>
          <w:lang w:val="lt-LT"/>
        </w:rPr>
      </w:pPr>
    </w:p>
    <w:p w14:paraId="3AF66F9C"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1B24941B"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6552A0E1"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2DF2C61C" w14:textId="77777777" w:rsidR="00024413" w:rsidRPr="00120A77" w:rsidRDefault="00024413" w:rsidP="00024413">
      <w:pPr>
        <w:jc w:val="both"/>
      </w:pPr>
    </w:p>
    <w:p w14:paraId="55A6E900" w14:textId="77777777" w:rsidR="00024413" w:rsidRPr="00120A77" w:rsidRDefault="00024413" w:rsidP="00024413">
      <w:pPr>
        <w:jc w:val="both"/>
        <w:rPr>
          <w:b/>
        </w:rPr>
      </w:pPr>
      <w:r w:rsidRPr="00120A77">
        <w:rPr>
          <w:b/>
        </w:rPr>
        <w:t>9. Sutarties nutraukimas</w:t>
      </w:r>
    </w:p>
    <w:p w14:paraId="7F45941D" w14:textId="77777777" w:rsidR="00024413" w:rsidRPr="00120A77" w:rsidRDefault="00024413" w:rsidP="00024413">
      <w:pPr>
        <w:jc w:val="both"/>
      </w:pPr>
      <w:r w:rsidRPr="00120A77">
        <w:t>9.1. Ši Sutartis gali būti nutraukta:</w:t>
      </w:r>
    </w:p>
    <w:p w14:paraId="2B502B0D"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3D9057C8"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6584672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3751DC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5F051FE1"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62A4F5D8"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6D784A04"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ABC6088"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67D01C98"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35E5CF3B"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C4BE65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16D19F7C"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02E00AC7"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680A26A5"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6879642E"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4051A32" w14:textId="77777777" w:rsidR="00B07F8F" w:rsidRPr="00B07F8F" w:rsidRDefault="00B07F8F" w:rsidP="00B07F8F">
      <w:pPr>
        <w:jc w:val="both"/>
        <w:rPr>
          <w:i/>
        </w:rPr>
      </w:pPr>
      <w:r w:rsidRPr="00B07F8F">
        <w:lastRenderedPageBreak/>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22CAAFB5" w14:textId="77777777" w:rsidR="009D270B" w:rsidRPr="00120A77" w:rsidRDefault="009D270B" w:rsidP="00024413">
      <w:pPr>
        <w:jc w:val="both"/>
      </w:pPr>
    </w:p>
    <w:p w14:paraId="54C3676D" w14:textId="77777777" w:rsidR="00024413" w:rsidRPr="00120A77" w:rsidRDefault="00024413" w:rsidP="00024413">
      <w:pPr>
        <w:rPr>
          <w:b/>
        </w:rPr>
      </w:pPr>
      <w:r w:rsidRPr="00120A77">
        <w:rPr>
          <w:b/>
        </w:rPr>
        <w:t>10. Ginčų sprendimo tvarka</w:t>
      </w:r>
    </w:p>
    <w:p w14:paraId="6763B509" w14:textId="77777777" w:rsidR="00024413" w:rsidRPr="00120A77" w:rsidRDefault="00024413" w:rsidP="00024413">
      <w:r w:rsidRPr="00120A77">
        <w:t>10.1. Sutartis sudaryta ir turi būti aiškinama pagal Lietuvos Respublikos teisę.</w:t>
      </w:r>
    </w:p>
    <w:p w14:paraId="7724FE7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614255FF" w14:textId="77777777" w:rsidR="008F30C9" w:rsidRPr="00120A77" w:rsidRDefault="008F30C9" w:rsidP="00024413">
      <w:pPr>
        <w:jc w:val="both"/>
      </w:pPr>
    </w:p>
    <w:p w14:paraId="48E9F7C5" w14:textId="77777777" w:rsidR="00024413" w:rsidRPr="004A1813" w:rsidRDefault="00024413" w:rsidP="00024413">
      <w:pPr>
        <w:jc w:val="both"/>
        <w:rPr>
          <w:b/>
        </w:rPr>
      </w:pPr>
      <w:r w:rsidRPr="004A1813">
        <w:rPr>
          <w:b/>
        </w:rPr>
        <w:t>11. Atsakomybė</w:t>
      </w:r>
    </w:p>
    <w:p w14:paraId="52D31C21"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07EAF67B"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5BFE9404"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5081344B"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07C00F18"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E0FCA22" w14:textId="77777777" w:rsidR="003E04CF" w:rsidRPr="00EF7207" w:rsidRDefault="003E04CF" w:rsidP="00024413">
      <w:pPr>
        <w:jc w:val="both"/>
      </w:pPr>
    </w:p>
    <w:p w14:paraId="6ECA5FF4" w14:textId="77777777" w:rsidR="00024413" w:rsidRPr="00120A77" w:rsidRDefault="00024413" w:rsidP="00024413">
      <w:pPr>
        <w:jc w:val="both"/>
        <w:rPr>
          <w:b/>
        </w:rPr>
      </w:pPr>
      <w:r w:rsidRPr="00120A77">
        <w:rPr>
          <w:b/>
        </w:rPr>
        <w:t>12. Sutarties galiojimas</w:t>
      </w:r>
    </w:p>
    <w:p w14:paraId="64CFF92B"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w:t>
      </w:r>
      <w:r w:rsidR="00170D3B" w:rsidRPr="00120A77">
        <w:lastRenderedPageBreak/>
        <w:t>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1996C542"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481A3843"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30ED4087"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18D13AE2"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2DCCC0A7"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3078443"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7269BDA7"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5D9D9C2A"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027CD1B3" w14:textId="77777777" w:rsidR="00543EA4" w:rsidRPr="008F30C9" w:rsidRDefault="00543EA4" w:rsidP="00024413">
      <w:pPr>
        <w:jc w:val="both"/>
        <w:rPr>
          <w:b/>
        </w:rPr>
      </w:pPr>
    </w:p>
    <w:p w14:paraId="09857CB9" w14:textId="77777777" w:rsidR="000760E7" w:rsidRPr="00120A77" w:rsidRDefault="000760E7" w:rsidP="000760E7">
      <w:pPr>
        <w:pStyle w:val="BodyText"/>
        <w:spacing w:after="0"/>
        <w:ind w:right="125"/>
        <w:jc w:val="both"/>
        <w:rPr>
          <w:b/>
          <w:bCs/>
        </w:rPr>
      </w:pPr>
      <w:r w:rsidRPr="00120A77">
        <w:rPr>
          <w:b/>
          <w:bCs/>
        </w:rPr>
        <w:t>13. Susirašinėjimas</w:t>
      </w:r>
    </w:p>
    <w:p w14:paraId="610E7DA1"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3F671B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074EA59" w14:textId="77777777" w:rsidR="008F30C9" w:rsidRPr="00120A77" w:rsidRDefault="008F30C9" w:rsidP="00024413">
      <w:pPr>
        <w:jc w:val="both"/>
        <w:rPr>
          <w:b/>
        </w:rPr>
      </w:pPr>
    </w:p>
    <w:p w14:paraId="404F17A6"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354B0170"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19830021"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51A8AEAE"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4F4227FF"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380532DC"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3A7CF7DE"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673DC03C"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4704ADAA"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198733DE"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72DD8EB5"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38B8A566"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1EAE0669" w14:textId="77777777" w:rsidR="00F7463F" w:rsidRPr="00120A77" w:rsidRDefault="00F7463F" w:rsidP="00024413">
      <w:pPr>
        <w:jc w:val="both"/>
        <w:rPr>
          <w:b/>
        </w:rPr>
      </w:pPr>
    </w:p>
    <w:p w14:paraId="1538A125" w14:textId="77777777" w:rsidR="00024413" w:rsidRPr="00120A77" w:rsidRDefault="000760E7" w:rsidP="00024413">
      <w:pPr>
        <w:jc w:val="both"/>
        <w:rPr>
          <w:b/>
        </w:rPr>
      </w:pPr>
      <w:r w:rsidRPr="00120A77">
        <w:rPr>
          <w:b/>
        </w:rPr>
        <w:t>15</w:t>
      </w:r>
      <w:r w:rsidR="00024413" w:rsidRPr="00120A77">
        <w:rPr>
          <w:b/>
        </w:rPr>
        <w:t>. Baigiamosios nuostatos</w:t>
      </w:r>
    </w:p>
    <w:p w14:paraId="388AC85B"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3F352293"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7C413C"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5DDF80D9"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625EEDF4" w14:textId="77777777" w:rsidR="003A259B" w:rsidRDefault="000760E7" w:rsidP="00024413">
      <w:pPr>
        <w:jc w:val="both"/>
      </w:pPr>
      <w:r>
        <w:lastRenderedPageBreak/>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6EDBA3C5"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26BF9D"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891DE67"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2F0DCC57"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3F6504E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217A60A6"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6EDA7966" w14:textId="77777777" w:rsidR="0013714B" w:rsidRDefault="0013714B" w:rsidP="00E45F66">
      <w:pPr>
        <w:widowControl w:val="0"/>
        <w:overflowPunct w:val="0"/>
        <w:autoSpaceDE w:val="0"/>
        <w:autoSpaceDN w:val="0"/>
        <w:adjustRightInd w:val="0"/>
        <w:spacing w:line="236" w:lineRule="auto"/>
        <w:ind w:left="8"/>
        <w:jc w:val="center"/>
      </w:pPr>
    </w:p>
    <w:p w14:paraId="7F5DA405" w14:textId="77777777" w:rsidR="005639DC" w:rsidRDefault="005639DC" w:rsidP="005639DC">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t>TEIKĖJAS</w:t>
      </w:r>
    </w:p>
    <w:p w14:paraId="466A5D89" w14:textId="77777777" w:rsidR="005639DC" w:rsidRDefault="005639DC" w:rsidP="005639DC">
      <w:pPr>
        <w:pStyle w:val="BodyText1"/>
        <w:ind w:firstLine="0"/>
        <w:rPr>
          <w:rFonts w:ascii="Times New Roman" w:hAnsi="Times New Roman"/>
          <w:b/>
          <w:sz w:val="24"/>
          <w:szCs w:val="24"/>
          <w:lang w:val="lt-LT"/>
        </w:rPr>
      </w:pPr>
    </w:p>
    <w:p w14:paraId="307A21CA" w14:textId="77777777" w:rsidR="005639DC" w:rsidRPr="005639DC" w:rsidRDefault="005639DC" w:rsidP="005639DC">
      <w:pPr>
        <w:pStyle w:val="BodyText1"/>
        <w:ind w:firstLine="0"/>
        <w:rPr>
          <w:rFonts w:ascii="Times New Roman" w:hAnsi="Times New Roman"/>
          <w:sz w:val="24"/>
          <w:szCs w:val="24"/>
          <w:lang w:val="lt-LT"/>
        </w:rPr>
      </w:pPr>
    </w:p>
    <w:p w14:paraId="586F1D45" w14:textId="77777777" w:rsidR="005639DC" w:rsidRDefault="005639DC" w:rsidP="005639DC">
      <w:r>
        <w:t>A. V.</w:t>
      </w:r>
      <w:r>
        <w:tab/>
      </w:r>
      <w:r>
        <w:tab/>
      </w:r>
      <w:r>
        <w:tab/>
      </w:r>
      <w:r>
        <w:tab/>
      </w:r>
      <w:r>
        <w:tab/>
      </w:r>
      <w:r>
        <w:tab/>
      </w:r>
      <w:r>
        <w:tab/>
      </w:r>
      <w:r>
        <w:tab/>
      </w:r>
      <w:r>
        <w:tab/>
      </w:r>
      <w:r>
        <w:tab/>
      </w:r>
      <w:r>
        <w:tab/>
        <w:t>A. V.</w:t>
      </w:r>
    </w:p>
    <w:p w14:paraId="01A7CF8C" w14:textId="0470F756" w:rsidR="00FC3AA8" w:rsidRPr="00FC3AA8" w:rsidRDefault="00FC3AA8" w:rsidP="00FC3AA8">
      <w:pPr>
        <w:widowControl w:val="0"/>
        <w:overflowPunct w:val="0"/>
        <w:autoSpaceDE w:val="0"/>
        <w:autoSpaceDN w:val="0"/>
        <w:adjustRightInd w:val="0"/>
        <w:spacing w:line="236" w:lineRule="auto"/>
        <w:ind w:left="8"/>
        <w:jc w:val="center"/>
      </w:pPr>
      <w:r>
        <w:br w:type="page"/>
      </w:r>
      <w:r w:rsidR="002958EF">
        <w:lastRenderedPageBreak/>
        <w:tab/>
      </w:r>
      <w:r w:rsidR="002958EF">
        <w:tab/>
      </w:r>
      <w:r w:rsidR="002958EF">
        <w:tab/>
      </w:r>
      <w:r w:rsidR="002958EF">
        <w:tab/>
      </w:r>
      <w:r w:rsidR="002958EF">
        <w:tab/>
      </w:r>
      <w:r w:rsidR="002958EF">
        <w:tab/>
      </w:r>
      <w:r w:rsidR="002958EF">
        <w:tab/>
      </w:r>
      <w:r w:rsidR="002958EF">
        <w:tab/>
        <w:t xml:space="preserve">       </w:t>
      </w:r>
      <w:r w:rsidR="006652C4">
        <w:t>2025</w:t>
      </w:r>
      <w:r w:rsidRPr="00FC3AA8">
        <w:t xml:space="preserve">-   </w:t>
      </w:r>
      <w:r>
        <w:t xml:space="preserve"> </w:t>
      </w:r>
      <w:r w:rsidR="005639DC">
        <w:t xml:space="preserve"> </w:t>
      </w:r>
      <w:r>
        <w:t xml:space="preserve">   </w:t>
      </w:r>
      <w:r w:rsidR="00DF7ED2">
        <w:t xml:space="preserve">  </w:t>
      </w:r>
      <w:r>
        <w:t xml:space="preserve">     </w:t>
      </w:r>
      <w:r w:rsidRPr="00FC3AA8">
        <w:t xml:space="preserve"> paslaugų viešojo </w:t>
      </w:r>
      <w:r>
        <w:tab/>
      </w:r>
      <w:r>
        <w:tab/>
      </w:r>
      <w:r>
        <w:tab/>
      </w:r>
      <w:r>
        <w:tab/>
      </w:r>
      <w:r>
        <w:tab/>
      </w:r>
      <w:r>
        <w:tab/>
      </w:r>
      <w:r>
        <w:tab/>
      </w:r>
      <w:r>
        <w:tab/>
      </w:r>
      <w:r w:rsidRPr="00FC3AA8">
        <w:t>pirkimo-pardavimo sutarties</w:t>
      </w:r>
    </w:p>
    <w:p w14:paraId="1DD1EF6D" w14:textId="77777777" w:rsidR="00FC3AA8" w:rsidRPr="00FC3AA8" w:rsidRDefault="00FC3AA8" w:rsidP="00FC3AA8">
      <w:pPr>
        <w:widowControl w:val="0"/>
        <w:overflowPunct w:val="0"/>
        <w:autoSpaceDE w:val="0"/>
        <w:autoSpaceDN w:val="0"/>
        <w:adjustRightInd w:val="0"/>
        <w:spacing w:line="236" w:lineRule="auto"/>
        <w:ind w:left="8"/>
        <w:jc w:val="center"/>
      </w:pPr>
      <w:r>
        <w:tab/>
      </w:r>
      <w:r>
        <w:tab/>
      </w:r>
      <w:r>
        <w:tab/>
        <w:t xml:space="preserve">      </w:t>
      </w:r>
      <w:r w:rsidR="008F6272">
        <w:t xml:space="preserve"> </w:t>
      </w:r>
      <w:r>
        <w:t xml:space="preserve"> </w:t>
      </w:r>
      <w:r w:rsidRPr="00FC3AA8">
        <w:t xml:space="preserve">Nr. </w:t>
      </w:r>
    </w:p>
    <w:p w14:paraId="19DAD99B" w14:textId="4075D212" w:rsidR="00FC3AA8" w:rsidRDefault="00FC3AA8" w:rsidP="00FC3AA8">
      <w:pPr>
        <w:widowControl w:val="0"/>
        <w:overflowPunct w:val="0"/>
        <w:autoSpaceDE w:val="0"/>
        <w:autoSpaceDN w:val="0"/>
        <w:adjustRightInd w:val="0"/>
        <w:spacing w:line="236" w:lineRule="auto"/>
        <w:ind w:left="8"/>
        <w:jc w:val="center"/>
      </w:pPr>
      <w:r>
        <w:tab/>
      </w:r>
      <w:r>
        <w:tab/>
      </w:r>
      <w:r>
        <w:tab/>
      </w:r>
      <w:r>
        <w:tab/>
      </w:r>
      <w:r w:rsidR="002958EF">
        <w:t xml:space="preserve"> </w:t>
      </w:r>
      <w:r w:rsidR="008F6272">
        <w:t xml:space="preserve">    1 </w:t>
      </w:r>
      <w:r w:rsidR="00D91C45">
        <w:t>p</w:t>
      </w:r>
      <w:r w:rsidRPr="00FC3AA8">
        <w:t>riedas</w:t>
      </w:r>
    </w:p>
    <w:p w14:paraId="13021769" w14:textId="627FF2F6" w:rsidR="00DD209B" w:rsidRPr="00FC3AA8" w:rsidRDefault="00DD209B" w:rsidP="00FC3AA8">
      <w:pPr>
        <w:widowControl w:val="0"/>
        <w:overflowPunct w:val="0"/>
        <w:autoSpaceDE w:val="0"/>
        <w:autoSpaceDN w:val="0"/>
        <w:adjustRightInd w:val="0"/>
        <w:spacing w:line="236" w:lineRule="auto"/>
        <w:ind w:left="8"/>
        <w:jc w:val="center"/>
      </w:pPr>
    </w:p>
    <w:p w14:paraId="258B545A" w14:textId="77777777" w:rsidR="00126604" w:rsidRPr="00126604" w:rsidRDefault="00126604" w:rsidP="00126604">
      <w:pPr>
        <w:jc w:val="center"/>
        <w:rPr>
          <w:b/>
          <w:bCs/>
          <w:szCs w:val="20"/>
          <w:lang w:eastAsia="en-US"/>
        </w:rPr>
      </w:pPr>
      <w:r w:rsidRPr="00126604">
        <w:rPr>
          <w:b/>
          <w:bCs/>
          <w:szCs w:val="20"/>
          <w:lang w:eastAsia="en-US"/>
        </w:rPr>
        <w:t xml:space="preserve">MAITINIMO PASLAUGŲ </w:t>
      </w:r>
      <w:r w:rsidRPr="00126604">
        <w:rPr>
          <w:b/>
          <w:bCs/>
          <w:noProof/>
          <w:szCs w:val="20"/>
          <w:lang w:eastAsia="en-US"/>
        </w:rPr>
        <w:t xml:space="preserve">TARPTAUTINIŲ KIBERNETINIO SAUGUMO PRATYBŲ „SUREMTI SKYDAI 2025” </w:t>
      </w:r>
      <w:r w:rsidRPr="00126604">
        <w:rPr>
          <w:b/>
          <w:bCs/>
          <w:szCs w:val="20"/>
          <w:lang w:eastAsia="en-US"/>
        </w:rPr>
        <w:t>DALYVIAMS IR SVEČIAMS TECHNINĖ SPECIFIKACIJA</w:t>
      </w:r>
    </w:p>
    <w:p w14:paraId="6AA8997D" w14:textId="7ABB8DC2" w:rsidR="00126604" w:rsidRPr="00126604" w:rsidRDefault="00126604" w:rsidP="00126604">
      <w:pPr>
        <w:jc w:val="both"/>
        <w:rPr>
          <w:lang w:eastAsia="en-US"/>
        </w:rPr>
      </w:pPr>
    </w:p>
    <w:p w14:paraId="61154C6B" w14:textId="77777777" w:rsidR="00126604" w:rsidRPr="00126604" w:rsidRDefault="00126604" w:rsidP="00126604">
      <w:pPr>
        <w:ind w:firstLine="709"/>
        <w:jc w:val="both"/>
        <w:rPr>
          <w:szCs w:val="20"/>
          <w:lang w:eastAsia="en-US"/>
        </w:rPr>
      </w:pPr>
      <w:r w:rsidRPr="00126604">
        <w:rPr>
          <w:szCs w:val="20"/>
          <w:lang w:eastAsia="en-US"/>
        </w:rPr>
        <w:tab/>
        <w:t>1. Pirkimo objektas – maitinimo paslaugos (toliau – paslaugos) pratybų „Suremti skydai 2025“ dalyviams ir svečiams.</w:t>
      </w:r>
    </w:p>
    <w:p w14:paraId="092186F5" w14:textId="77777777" w:rsidR="00126604" w:rsidRPr="00126604" w:rsidRDefault="00126604" w:rsidP="00126604">
      <w:pPr>
        <w:tabs>
          <w:tab w:val="left" w:pos="709"/>
        </w:tabs>
        <w:jc w:val="both"/>
        <w:rPr>
          <w:szCs w:val="20"/>
          <w:lang w:eastAsia="en-US"/>
        </w:rPr>
      </w:pPr>
      <w:r w:rsidRPr="00126604">
        <w:rPr>
          <w:szCs w:val="20"/>
          <w:lang w:eastAsia="en-US"/>
        </w:rPr>
        <w:tab/>
        <w:t>2. Paslaugų teikimo vieta – Vilniaus įgulos karininkų ramovė, Pamėnkalnio g. 13, Vilnius.</w:t>
      </w:r>
    </w:p>
    <w:p w14:paraId="66430F90" w14:textId="77777777" w:rsidR="00126604" w:rsidRPr="00126604" w:rsidRDefault="00126604" w:rsidP="00126604">
      <w:pPr>
        <w:jc w:val="both"/>
        <w:rPr>
          <w:szCs w:val="20"/>
          <w:lang w:eastAsia="en-US"/>
        </w:rPr>
      </w:pPr>
      <w:r w:rsidRPr="00126604">
        <w:rPr>
          <w:szCs w:val="20"/>
          <w:lang w:eastAsia="en-US"/>
        </w:rPr>
        <w:tab/>
        <w:t>3. Paslaugų teikimo trukmė – š. m. gegužės 6–8 d. (3 darbo dienos).</w:t>
      </w:r>
    </w:p>
    <w:p w14:paraId="35B8E7BF" w14:textId="77777777" w:rsidR="00126604" w:rsidRPr="00126604" w:rsidRDefault="00126604" w:rsidP="00126604">
      <w:pPr>
        <w:jc w:val="both"/>
        <w:rPr>
          <w:lang w:eastAsia="en-US"/>
        </w:rPr>
      </w:pPr>
      <w:r w:rsidRPr="00126604">
        <w:rPr>
          <w:szCs w:val="20"/>
          <w:lang w:eastAsia="en-US"/>
        </w:rPr>
        <w:tab/>
        <w:t xml:space="preserve">4. </w:t>
      </w:r>
      <w:r w:rsidRPr="00126604">
        <w:rPr>
          <w:lang w:eastAsia="en-US"/>
        </w:rPr>
        <w:t xml:space="preserve">Pratybų „Suremti skydai 2025" dalyvių, kuriems turi būti teikiamos paslaugos, kiekis – nemažiau kaip 120 (šimtas dvidešimt), tačiau ne daugiau kaip 150 (šimtas penkiasdešimt), pratybų „Suremti skydai 2025“ svečių, kuriems turi būti teikiamos paslaugos, kiekis – 30 (trisdešimt). </w:t>
      </w:r>
      <w:r w:rsidRPr="00126604">
        <w:rPr>
          <w:szCs w:val="20"/>
          <w:lang w:eastAsia="en-US"/>
        </w:rPr>
        <w:t>Pirkėjas įsipareigoja patikslinti dalyvių skaičių ne vėliau, kaip iki 2025 m. balandžio 28 d.</w:t>
      </w:r>
    </w:p>
    <w:p w14:paraId="119F5B76" w14:textId="77777777" w:rsidR="00126604" w:rsidRPr="00126604" w:rsidRDefault="00126604" w:rsidP="00126604">
      <w:pPr>
        <w:ind w:firstLine="284"/>
        <w:jc w:val="both"/>
        <w:rPr>
          <w:szCs w:val="20"/>
          <w:lang w:eastAsia="en-US"/>
        </w:rPr>
      </w:pPr>
      <w:r w:rsidRPr="00126604">
        <w:rPr>
          <w:szCs w:val="20"/>
          <w:lang w:eastAsia="en-US"/>
        </w:rPr>
        <w:tab/>
        <w:t>5. Paslaugos turi būti teikiamos vadovaujantis Lietuvos Respublikoje galiojančiais teisės aktais, higienos normose nustatytais bendraisiais reikalavimais ir rekomendacijomis maitinimui, įskaitant, bet neapsiribojant:</w:t>
      </w:r>
    </w:p>
    <w:p w14:paraId="298485E0" w14:textId="77777777" w:rsidR="00126604" w:rsidRPr="00126604" w:rsidRDefault="00126604" w:rsidP="00126604">
      <w:pPr>
        <w:numPr>
          <w:ilvl w:val="1"/>
          <w:numId w:val="30"/>
        </w:numPr>
        <w:jc w:val="both"/>
        <w:rPr>
          <w:szCs w:val="20"/>
          <w:lang w:eastAsia="en-US"/>
        </w:rPr>
      </w:pPr>
      <w:r w:rsidRPr="00126604">
        <w:rPr>
          <w:szCs w:val="20"/>
          <w:lang w:eastAsia="en-US"/>
        </w:rPr>
        <w:t xml:space="preserve"> Lietuvos Respublikos maisto įstatymu;</w:t>
      </w:r>
    </w:p>
    <w:p w14:paraId="5C10AB34" w14:textId="77777777" w:rsidR="00126604" w:rsidRPr="00126604" w:rsidRDefault="00126604" w:rsidP="00126604">
      <w:pPr>
        <w:numPr>
          <w:ilvl w:val="1"/>
          <w:numId w:val="30"/>
        </w:numPr>
        <w:ind w:left="709" w:hanging="349"/>
        <w:jc w:val="both"/>
        <w:rPr>
          <w:szCs w:val="20"/>
          <w:lang w:eastAsia="en-US"/>
        </w:rPr>
      </w:pPr>
      <w:r w:rsidRPr="00126604">
        <w:rPr>
          <w:szCs w:val="20"/>
          <w:lang w:eastAsia="en-US"/>
        </w:rPr>
        <w:t>Europos Parlamento ir Tarybos reglamentu (EB) Nr. 852/2004 dėl maisto produktų higienos;</w:t>
      </w:r>
    </w:p>
    <w:p w14:paraId="0684D903" w14:textId="77777777" w:rsidR="00126604" w:rsidRPr="00126604" w:rsidRDefault="00126604" w:rsidP="00126604">
      <w:pPr>
        <w:numPr>
          <w:ilvl w:val="1"/>
          <w:numId w:val="30"/>
        </w:numPr>
        <w:jc w:val="both"/>
        <w:rPr>
          <w:szCs w:val="20"/>
          <w:lang w:eastAsia="en-US"/>
        </w:rPr>
      </w:pPr>
      <w:r w:rsidRPr="00126604">
        <w:rPr>
          <w:szCs w:val="20"/>
          <w:lang w:eastAsia="en-US"/>
        </w:rPr>
        <w:t xml:space="preserve"> Lietuvos higienos norma HN 15:2005 ,,Maisto higiena“;</w:t>
      </w:r>
    </w:p>
    <w:p w14:paraId="318609E1" w14:textId="77777777" w:rsidR="00126604" w:rsidRPr="00126604" w:rsidRDefault="00126604" w:rsidP="00126604">
      <w:pPr>
        <w:numPr>
          <w:ilvl w:val="1"/>
          <w:numId w:val="30"/>
        </w:numPr>
        <w:tabs>
          <w:tab w:val="left" w:pos="540"/>
        </w:tabs>
        <w:ind w:left="360" w:hanging="90"/>
        <w:jc w:val="both"/>
        <w:rPr>
          <w:szCs w:val="20"/>
          <w:lang w:eastAsia="en-US"/>
        </w:rPr>
      </w:pPr>
      <w:r w:rsidRPr="00126604">
        <w:rPr>
          <w:szCs w:val="20"/>
          <w:lang w:eastAsia="en-US"/>
        </w:rPr>
        <w:t xml:space="preserve"> Lietuvos higienos norma HN 16:2011 ,,Medžiagų ir gaminių, skirtų liestis su maistu, specialieji sveikatos saugos reikalavimai“;</w:t>
      </w:r>
    </w:p>
    <w:p w14:paraId="7E35C2A5" w14:textId="77777777" w:rsidR="00126604" w:rsidRPr="00126604" w:rsidRDefault="00126604" w:rsidP="00126604">
      <w:pPr>
        <w:numPr>
          <w:ilvl w:val="1"/>
          <w:numId w:val="30"/>
        </w:numPr>
        <w:ind w:left="0" w:firstLine="270"/>
        <w:jc w:val="both"/>
        <w:rPr>
          <w:szCs w:val="20"/>
          <w:lang w:eastAsia="en-US"/>
        </w:rPr>
      </w:pPr>
      <w:r w:rsidRPr="00126604">
        <w:rPr>
          <w:szCs w:val="20"/>
          <w:lang w:eastAsia="en-US"/>
        </w:rPr>
        <w:t>Patiekalų gamyba, transportavimas ir išdavimas turi būti organizuojamas vadovaujantis Geros higienos praktikos taisyklių viešojo maitinimo įmonės nuostatomis arba Valstybinės maisto ir veterinarijos tarnybos (toliau – VMVT) patvirtinta Rizikos veiksmų analizės ir svarbių valdymo taškų (toliau – RVASVT) sistema;</w:t>
      </w:r>
    </w:p>
    <w:p w14:paraId="6F791FD6" w14:textId="77777777" w:rsidR="00126604" w:rsidRPr="00126604" w:rsidRDefault="00126604" w:rsidP="00126604">
      <w:pPr>
        <w:numPr>
          <w:ilvl w:val="1"/>
          <w:numId w:val="30"/>
        </w:numPr>
        <w:jc w:val="both"/>
        <w:rPr>
          <w:szCs w:val="20"/>
          <w:lang w:eastAsia="en-US"/>
        </w:rPr>
      </w:pPr>
      <w:r w:rsidRPr="00126604">
        <w:rPr>
          <w:szCs w:val="20"/>
          <w:lang w:eastAsia="en-US"/>
        </w:rPr>
        <w:t xml:space="preserve"> Kitais teisės aktais, reglamentuojančiais maisto kokybę ir viešojo maitinimo organizavimą.</w:t>
      </w:r>
    </w:p>
    <w:p w14:paraId="14C7442A" w14:textId="77777777" w:rsidR="00126604" w:rsidRPr="00126604" w:rsidRDefault="00126604" w:rsidP="00126604">
      <w:pPr>
        <w:numPr>
          <w:ilvl w:val="0"/>
          <w:numId w:val="30"/>
        </w:numPr>
        <w:ind w:left="0" w:firstLine="709"/>
        <w:jc w:val="both"/>
        <w:rPr>
          <w:szCs w:val="20"/>
          <w:lang w:eastAsia="en-US"/>
        </w:rPr>
      </w:pPr>
      <w:r w:rsidRPr="00126604">
        <w:rPr>
          <w:szCs w:val="20"/>
          <w:lang w:eastAsia="en-US"/>
        </w:rPr>
        <w:t>Teikiant paslaugas, turi būti aprūpinama indais, stalo įrankiais (gali būti vienkartiniai), servetėlėmis. Lėkštės, stiklinės, puodeliai bei įrankiai turi atitikti Europos Parlamento ir Tarybos reglamento (EB) Nr. 1935/2004 nustatytus reikalavimus, turi būti tinkamos sąlyčiui su šaltais ir karštais maisto gaminiais ir gėrimais.</w:t>
      </w:r>
    </w:p>
    <w:p w14:paraId="3B8EB6A1" w14:textId="77777777" w:rsidR="00126604" w:rsidRPr="00126604" w:rsidRDefault="00126604" w:rsidP="00126604">
      <w:pPr>
        <w:numPr>
          <w:ilvl w:val="0"/>
          <w:numId w:val="30"/>
        </w:numPr>
        <w:ind w:left="0" w:firstLine="709"/>
        <w:jc w:val="both"/>
        <w:rPr>
          <w:szCs w:val="20"/>
          <w:lang w:eastAsia="en-US"/>
        </w:rPr>
      </w:pPr>
      <w:r w:rsidRPr="00126604">
        <w:rPr>
          <w:szCs w:val="20"/>
          <w:lang w:eastAsia="en-US"/>
        </w:rPr>
        <w:t>Maitinimo grafikas:</w:t>
      </w:r>
    </w:p>
    <w:p w14:paraId="6D01213E" w14:textId="77777777" w:rsidR="00126604" w:rsidRPr="00126604" w:rsidRDefault="00126604" w:rsidP="00126604">
      <w:pPr>
        <w:jc w:val="both"/>
        <w:rPr>
          <w:szCs w:val="20"/>
          <w:lang w:eastAsia="en-US"/>
        </w:rPr>
      </w:pPr>
      <w:r w:rsidRPr="00126604">
        <w:rPr>
          <w:szCs w:val="20"/>
          <w:lang w:eastAsia="en-US"/>
        </w:rPr>
        <w:t>Gegužės 6 d.: kavos pertrauka pratybų svečiams – laikas bus patikslintas; 08:30 – 09:00 kavos pertrauka; 13:30 – 14:30 pietūs; 15:00 – 15:30 kavos pertrauka;</w:t>
      </w:r>
    </w:p>
    <w:p w14:paraId="5F6530CC" w14:textId="77777777" w:rsidR="00126604" w:rsidRPr="00126604" w:rsidRDefault="00126604" w:rsidP="00126604">
      <w:pPr>
        <w:jc w:val="both"/>
        <w:rPr>
          <w:szCs w:val="20"/>
          <w:lang w:eastAsia="en-US"/>
        </w:rPr>
      </w:pPr>
      <w:r w:rsidRPr="00126604">
        <w:rPr>
          <w:szCs w:val="20"/>
          <w:lang w:eastAsia="en-US"/>
        </w:rPr>
        <w:t>Gegužės 7 d.: 08:00 – 08:30 kavos pertrauka; 12:30 – 13:30 pietūs; 15:00 – 15:30 kavos pertrauka;</w:t>
      </w:r>
    </w:p>
    <w:p w14:paraId="480DE3E4" w14:textId="77777777" w:rsidR="00126604" w:rsidRPr="00126604" w:rsidRDefault="00126604" w:rsidP="00126604">
      <w:pPr>
        <w:jc w:val="both"/>
        <w:rPr>
          <w:szCs w:val="20"/>
          <w:lang w:eastAsia="en-US"/>
        </w:rPr>
      </w:pPr>
      <w:r w:rsidRPr="00126604">
        <w:rPr>
          <w:szCs w:val="20"/>
          <w:lang w:eastAsia="en-US"/>
        </w:rPr>
        <w:t>Gegužės 8 d.: 08:00 – 08:30 kavos pertrauka; 12:30 – 13:30 pietūs; 15:00 – 15:30 kavos pertrauka.</w:t>
      </w:r>
    </w:p>
    <w:p w14:paraId="57EC7D3D" w14:textId="77777777" w:rsidR="00126604" w:rsidRPr="00126604" w:rsidRDefault="00126604" w:rsidP="00126604">
      <w:pPr>
        <w:numPr>
          <w:ilvl w:val="0"/>
          <w:numId w:val="30"/>
        </w:numPr>
        <w:ind w:left="0" w:firstLine="851"/>
        <w:jc w:val="both"/>
        <w:rPr>
          <w:szCs w:val="20"/>
          <w:lang w:eastAsia="en-US"/>
        </w:rPr>
      </w:pPr>
      <w:r w:rsidRPr="00126604">
        <w:rPr>
          <w:b/>
          <w:bCs/>
          <w:szCs w:val="20"/>
          <w:lang w:eastAsia="en-US"/>
        </w:rPr>
        <w:t>Kavos pertraukų pratybų svečiams</w:t>
      </w:r>
      <w:r w:rsidRPr="00126604">
        <w:rPr>
          <w:szCs w:val="20"/>
          <w:lang w:eastAsia="en-US"/>
        </w:rPr>
        <w:t xml:space="preserve"> kiekis – 1 kartas. Turi būti aptarnauti svečiai ir pateikti:</w:t>
      </w:r>
    </w:p>
    <w:p w14:paraId="268D7E14"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kava (juoda, 100 proc. arabika) termosuose, 1 asm. – 100 ml., maksimalus kiekis – 30 vnt.;</w:t>
      </w:r>
    </w:p>
    <w:p w14:paraId="1D2A94D8"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arbata (juoda, vaisinė, žalia, vokeliuose įpakuota, pakeliai (su siūleliu)), karštas vanduo termosuose, maksimalus kiekis – 10 vnt.;</w:t>
      </w:r>
    </w:p>
    <w:p w14:paraId="059CD234"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stalo vanduo su citrinomis (1 porcija - 200 ml), maksimalus kiekis – 30 vnt.;</w:t>
      </w:r>
    </w:p>
    <w:p w14:paraId="6C38BD0D"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cukrus (supakuotas vienkartiniuose pakeliuose po 5 g), maksimalus kiekis – 30 vnt.</w:t>
      </w:r>
    </w:p>
    <w:p w14:paraId="57B98359"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grietinėlė kavai (10 proc. riebumo, indeliuose po 7,5-10 g), maksimalus kiekis – 30 vnt.</w:t>
      </w:r>
    </w:p>
    <w:p w14:paraId="02F0CF44"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saldumynai (pyragaičiai apie 3-5 cm skersmens, gali būti su šokoladu (padengtu kakaviniu, pieniniu glaistu ar kremu), 1 asm. po 2 vnt., maksimalus kiekis – 60 vnt.</w:t>
      </w:r>
    </w:p>
    <w:p w14:paraId="6B4C26B0" w14:textId="77777777" w:rsidR="00126604" w:rsidRPr="00126604" w:rsidRDefault="00126604" w:rsidP="00126604">
      <w:pPr>
        <w:numPr>
          <w:ilvl w:val="0"/>
          <w:numId w:val="30"/>
        </w:numPr>
        <w:ind w:left="0" w:firstLine="709"/>
        <w:jc w:val="both"/>
        <w:rPr>
          <w:szCs w:val="20"/>
          <w:lang w:eastAsia="en-US"/>
        </w:rPr>
      </w:pPr>
      <w:r w:rsidRPr="00126604">
        <w:rPr>
          <w:b/>
          <w:bCs/>
          <w:szCs w:val="20"/>
          <w:lang w:eastAsia="en-US"/>
        </w:rPr>
        <w:t>Kavos pertraukų pratybų dalyviams</w:t>
      </w:r>
      <w:r w:rsidRPr="00126604">
        <w:rPr>
          <w:szCs w:val="20"/>
          <w:lang w:eastAsia="en-US"/>
        </w:rPr>
        <w:t xml:space="preserve"> kiekis –</w:t>
      </w:r>
      <w:r w:rsidRPr="00126604">
        <w:rPr>
          <w:color w:val="FF0000"/>
          <w:szCs w:val="20"/>
          <w:lang w:eastAsia="en-US"/>
        </w:rPr>
        <w:t xml:space="preserve"> </w:t>
      </w:r>
      <w:r w:rsidRPr="00126604">
        <w:rPr>
          <w:color w:val="000000" w:themeColor="text1"/>
          <w:szCs w:val="20"/>
          <w:lang w:eastAsia="en-US"/>
        </w:rPr>
        <w:t xml:space="preserve">6 </w:t>
      </w:r>
      <w:r w:rsidRPr="00126604">
        <w:rPr>
          <w:szCs w:val="20"/>
          <w:lang w:eastAsia="en-US"/>
        </w:rPr>
        <w:t xml:space="preserve">kartai. Turi būti aptarnauti dalyviai ir pateikti: </w:t>
      </w:r>
    </w:p>
    <w:p w14:paraId="6375169D"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kava (juoda, 100 proc. arabika) termosuose, 1 asm. – 100 ml., minimalus kiekis – 720 vnt, maksimalus kiekis – 900 vnt.;</w:t>
      </w:r>
    </w:p>
    <w:p w14:paraId="1DF16C5D" w14:textId="77777777" w:rsidR="00126604" w:rsidRPr="00126604" w:rsidRDefault="00126604" w:rsidP="00126604">
      <w:pPr>
        <w:numPr>
          <w:ilvl w:val="1"/>
          <w:numId w:val="30"/>
        </w:numPr>
        <w:tabs>
          <w:tab w:val="left" w:pos="1418"/>
        </w:tabs>
        <w:ind w:left="0" w:firstLine="426"/>
        <w:jc w:val="both"/>
        <w:rPr>
          <w:szCs w:val="20"/>
          <w:lang w:eastAsia="en-US"/>
        </w:rPr>
      </w:pPr>
      <w:r w:rsidRPr="00126604">
        <w:rPr>
          <w:szCs w:val="20"/>
          <w:lang w:eastAsia="en-US"/>
        </w:rPr>
        <w:lastRenderedPageBreak/>
        <w:t>arbata (juoda, vaisinė, žalia, vokeliuose įpakuota, pakeliai (su siūleliu)), karštas vanduo termosuose, minimalus kiekis – 250 vnt. maksimalus kiekis – 480 vnt.;</w:t>
      </w:r>
    </w:p>
    <w:p w14:paraId="51D6F1C4"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stalo vanduo su citrinomis (1 porcija - 200 ml), minimalus kiekis – 720 vnt., maksimalus kiekis – 900 vnt.;</w:t>
      </w:r>
    </w:p>
    <w:p w14:paraId="3E05DF12"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cukrus (supakuotas vienkartiniuose pakeliuose po 5 g), minimalus kiekis – 720 vnt, maksimalus kiekis – 900 vnt.;</w:t>
      </w:r>
    </w:p>
    <w:p w14:paraId="024B7A7A"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grietinėlė kavai (10 proc. riebumo, indeliuose po 7,5-10 g), minimalus kiekis – 550 vnt., maksimalus kiekis – 800 vnt.;</w:t>
      </w:r>
    </w:p>
    <w:p w14:paraId="24A651FE"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trijų rūšių mažos užkandėlės (mini kruasanai, tortilijos, beigeliai ar sumuštinukai su mėsa, žuvimi, sūriu ar daržovėmis), 1 asm. po 2 vnt., minimalus kiekis –  1440 vnt., maksimalus kiekis – 1800 vnt.</w:t>
      </w:r>
    </w:p>
    <w:p w14:paraId="1BA4558B" w14:textId="77777777" w:rsidR="00126604" w:rsidRPr="00126604" w:rsidRDefault="00126604" w:rsidP="00126604">
      <w:pPr>
        <w:numPr>
          <w:ilvl w:val="1"/>
          <w:numId w:val="30"/>
        </w:numPr>
        <w:tabs>
          <w:tab w:val="left" w:pos="1560"/>
        </w:tabs>
        <w:ind w:left="0" w:firstLine="426"/>
        <w:jc w:val="both"/>
        <w:rPr>
          <w:szCs w:val="20"/>
          <w:lang w:eastAsia="en-US"/>
        </w:rPr>
      </w:pPr>
      <w:r w:rsidRPr="00126604">
        <w:rPr>
          <w:szCs w:val="20"/>
          <w:lang w:eastAsia="en-US"/>
        </w:rPr>
        <w:t>saldumynai (bandelės, pyragaičiai ar kiti saldūs kepiniai), 1 asm. po minimum 30 g, minimalus kiekis – 720 vnt. maksimalus kiekis – 850 vnt.</w:t>
      </w:r>
    </w:p>
    <w:p w14:paraId="0A727EEE" w14:textId="77777777" w:rsidR="00126604" w:rsidRPr="00126604" w:rsidRDefault="00126604" w:rsidP="00126604">
      <w:pPr>
        <w:numPr>
          <w:ilvl w:val="0"/>
          <w:numId w:val="30"/>
        </w:numPr>
        <w:ind w:left="0" w:firstLine="709"/>
        <w:jc w:val="both"/>
        <w:rPr>
          <w:szCs w:val="20"/>
          <w:lang w:eastAsia="en-US"/>
        </w:rPr>
      </w:pPr>
      <w:r w:rsidRPr="00126604">
        <w:rPr>
          <w:b/>
          <w:bCs/>
          <w:szCs w:val="20"/>
          <w:lang w:eastAsia="en-US"/>
        </w:rPr>
        <w:t>Furšeto stiliaus pietų</w:t>
      </w:r>
      <w:r w:rsidRPr="00126604">
        <w:rPr>
          <w:szCs w:val="20"/>
          <w:lang w:eastAsia="en-US"/>
        </w:rPr>
        <w:t xml:space="preserve"> </w:t>
      </w:r>
      <w:r w:rsidRPr="00126604">
        <w:rPr>
          <w:b/>
          <w:bCs/>
          <w:szCs w:val="20"/>
          <w:lang w:eastAsia="en-US"/>
        </w:rPr>
        <w:t>pratybų dalyviams</w:t>
      </w:r>
      <w:r w:rsidRPr="00126604">
        <w:rPr>
          <w:szCs w:val="20"/>
          <w:lang w:eastAsia="en-US"/>
        </w:rPr>
        <w:t xml:space="preserve"> kiekis – 3 kartai. Turi būti aptarnauti dalyviai ir pateikti: </w:t>
      </w:r>
    </w:p>
    <w:p w14:paraId="657C243C" w14:textId="77777777" w:rsidR="00126604" w:rsidRPr="00126604" w:rsidRDefault="00126604" w:rsidP="00126604">
      <w:pPr>
        <w:numPr>
          <w:ilvl w:val="1"/>
          <w:numId w:val="30"/>
        </w:numPr>
        <w:tabs>
          <w:tab w:val="left" w:pos="851"/>
        </w:tabs>
        <w:ind w:left="0" w:firstLine="426"/>
        <w:jc w:val="both"/>
        <w:rPr>
          <w:szCs w:val="20"/>
          <w:lang w:eastAsia="en-US"/>
        </w:rPr>
      </w:pPr>
      <w:r w:rsidRPr="00126604">
        <w:rPr>
          <w:szCs w:val="20"/>
          <w:lang w:eastAsia="en-US"/>
        </w:rPr>
        <w:t>trijų – keturių rūšių užkandžiai (sumuštinukai, kruasanai, kepinukai, suktinukai, beigeliai, su mėsa, žuvimi, sūriu ar daržovėmis), 1 asm. po 2 vnt., minimalus kiekis – 720 vnt., maksimalus kiekis – 900 vnt.;</w:t>
      </w:r>
    </w:p>
    <w:p w14:paraId="6686FF57" w14:textId="77777777" w:rsidR="00126604" w:rsidRPr="00126604" w:rsidRDefault="00126604" w:rsidP="00126604">
      <w:pPr>
        <w:numPr>
          <w:ilvl w:val="1"/>
          <w:numId w:val="30"/>
        </w:numPr>
        <w:tabs>
          <w:tab w:val="left" w:pos="851"/>
        </w:tabs>
        <w:ind w:left="0" w:firstLine="426"/>
        <w:jc w:val="both"/>
        <w:rPr>
          <w:szCs w:val="20"/>
          <w:lang w:eastAsia="en-US"/>
        </w:rPr>
      </w:pPr>
      <w:r w:rsidRPr="00126604">
        <w:rPr>
          <w:szCs w:val="20"/>
          <w:lang w:eastAsia="en-US"/>
        </w:rPr>
        <w:t>dviejų – trijų rūšių patiekalai (šilti pyragai, kibinai, su mėsa ir su vegetarišku įdaru), 1 asm. po 3 vnt., minimalus poreikis – 1080 vnt., maksimalus kiekis – 1350 vnt.;</w:t>
      </w:r>
    </w:p>
    <w:p w14:paraId="63FE9BDF"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kava (juoda, 100 proc. arabika) termosuose, 1 asm. – 100 ml., minimalus kiekis – 360 vnt., maksimalus kiekis – 450 vnt.;</w:t>
      </w:r>
    </w:p>
    <w:p w14:paraId="39AEB019" w14:textId="77777777" w:rsidR="00126604" w:rsidRPr="00126604" w:rsidRDefault="00126604" w:rsidP="00126604">
      <w:pPr>
        <w:numPr>
          <w:ilvl w:val="1"/>
          <w:numId w:val="30"/>
        </w:numPr>
        <w:tabs>
          <w:tab w:val="left" w:pos="851"/>
        </w:tabs>
        <w:ind w:left="0" w:firstLine="426"/>
        <w:jc w:val="both"/>
        <w:rPr>
          <w:szCs w:val="20"/>
          <w:lang w:eastAsia="en-US"/>
        </w:rPr>
      </w:pPr>
      <w:r w:rsidRPr="00126604">
        <w:rPr>
          <w:szCs w:val="20"/>
          <w:lang w:eastAsia="en-US"/>
        </w:rPr>
        <w:t>arbata (juoda, vaisinė, žalia, vokeliuose įpakuota, pakeliai (su siūleliu)), karštas vanduo termosuose, minimalus kiekis – 80 vnt., maksimalus kiekis – 100 vnt.;</w:t>
      </w:r>
    </w:p>
    <w:p w14:paraId="7DA6931C"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stalo vanduo su citrinomis (1 porcija - 200 ml), minimalus kiekis – 360 vnt., maksimalus kiekis – 450 vnt.;</w:t>
      </w:r>
    </w:p>
    <w:p w14:paraId="7A6685D1"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cukrus (supakuotas vienkartiniuose pakeliuose po 5 g), minimalus kiekis – 360 vnt., maksimalus kiekis – 450 vnt.</w:t>
      </w:r>
    </w:p>
    <w:p w14:paraId="4A288B73" w14:textId="77777777" w:rsidR="00126604" w:rsidRPr="00126604" w:rsidRDefault="00126604" w:rsidP="00126604">
      <w:pPr>
        <w:numPr>
          <w:ilvl w:val="1"/>
          <w:numId w:val="30"/>
        </w:numPr>
        <w:ind w:left="0" w:firstLine="426"/>
        <w:jc w:val="both"/>
        <w:rPr>
          <w:szCs w:val="20"/>
          <w:lang w:eastAsia="en-US"/>
        </w:rPr>
      </w:pPr>
      <w:r w:rsidRPr="00126604">
        <w:rPr>
          <w:szCs w:val="20"/>
          <w:lang w:eastAsia="en-US"/>
        </w:rPr>
        <w:t>grietinėlė kavai (10 proc. riebumo, indeliuose po 7,5-10 g), minimalus kiekis – 360 vnt., maksimalus kiekis – 450 vnt.</w:t>
      </w:r>
    </w:p>
    <w:p w14:paraId="107AA39B" w14:textId="77777777" w:rsidR="00126604" w:rsidRPr="00126604" w:rsidRDefault="00126604" w:rsidP="00126604">
      <w:pPr>
        <w:numPr>
          <w:ilvl w:val="0"/>
          <w:numId w:val="30"/>
        </w:numPr>
        <w:tabs>
          <w:tab w:val="left" w:pos="851"/>
        </w:tabs>
        <w:ind w:left="0" w:firstLine="709"/>
        <w:jc w:val="both"/>
        <w:rPr>
          <w:szCs w:val="20"/>
          <w:lang w:eastAsia="en-US"/>
        </w:rPr>
      </w:pPr>
      <w:r w:rsidRPr="00126604">
        <w:rPr>
          <w:szCs w:val="20"/>
          <w:lang w:eastAsia="en-US"/>
        </w:rPr>
        <w:t>Teikėjas privalo po kiekvieno maitinimo surinkti ir išvežti iš maitinimo vietos III kategorijos šalutinius gyvūninius produktus (toliau – ŠGP), maisto atliekas ir panaudotus indus.</w:t>
      </w:r>
    </w:p>
    <w:p w14:paraId="4BE32934" w14:textId="77777777" w:rsidR="00126604" w:rsidRPr="00126604" w:rsidRDefault="00126604" w:rsidP="00126604">
      <w:pPr>
        <w:numPr>
          <w:ilvl w:val="0"/>
          <w:numId w:val="30"/>
        </w:numPr>
        <w:tabs>
          <w:tab w:val="left" w:pos="851"/>
        </w:tabs>
        <w:ind w:left="0" w:firstLine="709"/>
        <w:jc w:val="both"/>
        <w:rPr>
          <w:szCs w:val="20"/>
          <w:lang w:eastAsia="en-US"/>
        </w:rPr>
      </w:pPr>
      <w:r w:rsidRPr="00126604">
        <w:rPr>
          <w:szCs w:val="20"/>
          <w:lang w:eastAsia="en-US"/>
        </w:rPr>
        <w:t xml:space="preserve">Suteikęs paslaugas, Teikėjas pateikia Pirkėjui pirkimo sutartyje nustatyta tvarka paslaugų priėmimo – perdavimo aktą, kuriame turi būti nurodyta faktinė paslaugų apimtis (kiekis). </w:t>
      </w:r>
    </w:p>
    <w:p w14:paraId="64B09D0F" w14:textId="77777777" w:rsidR="00126604" w:rsidRPr="00126604" w:rsidRDefault="00126604" w:rsidP="00126604">
      <w:pPr>
        <w:numPr>
          <w:ilvl w:val="0"/>
          <w:numId w:val="30"/>
        </w:numPr>
        <w:tabs>
          <w:tab w:val="left" w:pos="851"/>
        </w:tabs>
        <w:ind w:left="0" w:firstLine="709"/>
        <w:jc w:val="both"/>
        <w:rPr>
          <w:lang w:eastAsia="en-US"/>
        </w:rPr>
      </w:pPr>
      <w:r w:rsidRPr="00126604">
        <w:rPr>
          <w:lang w:eastAsia="en-US"/>
        </w:rPr>
        <w:t>Teikiant paslaugas turi būti laikomasi aplinkos apsaugos kriterijų:</w:t>
      </w:r>
    </w:p>
    <w:p w14:paraId="66863B3D" w14:textId="77777777" w:rsidR="00126604" w:rsidRPr="00126604" w:rsidRDefault="00126604" w:rsidP="00126604">
      <w:pPr>
        <w:numPr>
          <w:ilvl w:val="1"/>
          <w:numId w:val="30"/>
        </w:numPr>
        <w:tabs>
          <w:tab w:val="left" w:pos="993"/>
        </w:tabs>
        <w:ind w:left="0" w:firstLine="360"/>
        <w:jc w:val="both"/>
        <w:rPr>
          <w:lang w:eastAsia="en-US"/>
        </w:rPr>
      </w:pPr>
      <w:r w:rsidRPr="00126604">
        <w:rPr>
          <w:lang w:eastAsia="en-US"/>
        </w:rPr>
        <w:t>patiekalams ruošti perkamas produktų kiekis turi sudaryti ne mažiau nei 30 procentų viso perkamų patiekalams ruošti maisto produktų kiekio (kilogramais, litrais, vienetais), kuriems taikomas bent vienas iš šių kriterijų:</w:t>
      </w:r>
    </w:p>
    <w:p w14:paraId="469B777D" w14:textId="77777777" w:rsidR="00126604" w:rsidRPr="00126604" w:rsidRDefault="00126604" w:rsidP="00126604">
      <w:pPr>
        <w:jc w:val="both"/>
        <w:rPr>
          <w:lang w:eastAsia="en-US"/>
        </w:rPr>
      </w:pPr>
      <w:r w:rsidRPr="00126604">
        <w:rPr>
          <w:lang w:eastAsia="en-US"/>
        </w:rPr>
        <w:t>•</w:t>
      </w:r>
      <w:r w:rsidRPr="00126604">
        <w:rPr>
          <w:lang w:eastAsia="en-US"/>
        </w:rPr>
        <w:tab/>
        <w:t>patiekalams ruošti produktai turi atitikti 2007 m. birželio 28 d. Tarybos reglamento (EB) Nr. 834/2007 dėl ekologinės gamybos ir ekologiškų produktų ženklinimo ir panaikinančio Reglamentą (EEB) Nr. 2092/91 su visais pakeitimais (nuo 2022 m. sausio 1 d. Europos Parlamento ir Tarybos reglamentas (ES) 2018/848 dėl ekologinės gamybos ir ekologiškų produktų ženklinimo, kuriuo panaikinamas Tarybos reglamentas) (toliau - ekologinės gamybos reglamentas) reikalavimus; ir (arba)</w:t>
      </w:r>
    </w:p>
    <w:p w14:paraId="5543D891" w14:textId="77777777" w:rsidR="00126604" w:rsidRPr="00126604" w:rsidRDefault="00126604" w:rsidP="00126604">
      <w:pPr>
        <w:jc w:val="both"/>
        <w:rPr>
          <w:lang w:eastAsia="en-US"/>
        </w:rPr>
      </w:pPr>
      <w:r w:rsidRPr="00126604">
        <w:rPr>
          <w:lang w:eastAsia="en-US"/>
        </w:rPr>
        <w:t>•</w:t>
      </w:r>
      <w:r w:rsidRPr="00126604">
        <w:rPr>
          <w:lang w:eastAsia="en-US"/>
        </w:rPr>
        <w:tab/>
        <w:t>patiekalams ruošti produktai turi atitikti 2012 m. lapkričio 21 d. Europos Parlamento ir Tarybos reglamento (ES) Nr. 1151/2012 dėl žemės ūkio ir maisto produktų kokybės sistemų ir (arba)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(arba) Saugoma kilmės vietos nuoroda, ir (arba) Garantuoto tradicinio gaminio nuoroda (toliau – saugomos nuorodos); ir (arba)</w:t>
      </w:r>
    </w:p>
    <w:p w14:paraId="26D80A92" w14:textId="77777777" w:rsidR="00126604" w:rsidRPr="00126604" w:rsidRDefault="00126604" w:rsidP="00126604">
      <w:pPr>
        <w:jc w:val="both"/>
        <w:rPr>
          <w:lang w:eastAsia="en-US"/>
        </w:rPr>
      </w:pPr>
      <w:r w:rsidRPr="00126604">
        <w:rPr>
          <w:lang w:eastAsia="en-US"/>
        </w:rPr>
        <w:t>•</w:t>
      </w:r>
      <w:r w:rsidRPr="00126604">
        <w:rPr>
          <w:lang w:eastAsia="en-US"/>
        </w:rPr>
        <w:tab/>
        <w:t xml:space="preserve">patiekalams ruošti produktai turi atitikti Lietuvos Respublikos žemės ūkio ministro 2007 m. lapkričio 29 d. įsakymo Nr. 3D–524 „Dėl nacionalinės žemės ūkio ir maisto produktų kokybės sistemos“ </w:t>
      </w:r>
      <w:r w:rsidRPr="00126604">
        <w:rPr>
          <w:lang w:eastAsia="en-US"/>
        </w:rPr>
        <w:lastRenderedPageBreak/>
        <w:t>(toliau – NKP) ar lygiaverčių kitų Europos sąjungos valstybių narių pripažintų maisto produktų kokybės sistemų reikalavimus.</w:t>
      </w:r>
    </w:p>
    <w:p w14:paraId="491A38FD" w14:textId="77777777" w:rsidR="00126604" w:rsidRPr="00126604" w:rsidRDefault="00126604" w:rsidP="00126604">
      <w:pPr>
        <w:ind w:firstLine="709"/>
        <w:jc w:val="both"/>
        <w:rPr>
          <w:color w:val="000000"/>
        </w:rPr>
      </w:pPr>
      <w:r w:rsidRPr="00126604">
        <w:rPr>
          <w:color w:val="000000"/>
        </w:rPr>
        <w:t>Atitiktį 13.1. p. reikalavimams įrodantys dokumentai: galiojantys ekologinės gamybos sertifikatai produktams, taip pat galiojantys NKP gamintojų sertifikatai, skelbiami sertifikavimo įstaigų interneto svetainėse, produktų su saugomomis nuorodomis gamintojų sąrašai, skelbiami Valstybinės maisto ir veterinarijos tarnybos interneto svetainėje www.vmvt.lt, arba kiti lygiaverčiai įrodymai.</w:t>
      </w:r>
    </w:p>
    <w:p w14:paraId="0E09135C" w14:textId="77777777" w:rsidR="00126604" w:rsidRPr="00126604" w:rsidRDefault="00126604" w:rsidP="00126604">
      <w:pPr>
        <w:numPr>
          <w:ilvl w:val="1"/>
          <w:numId w:val="30"/>
        </w:numPr>
        <w:ind w:left="0" w:firstLine="426"/>
        <w:jc w:val="both"/>
        <w:rPr>
          <w:lang w:eastAsia="en-US"/>
        </w:rPr>
      </w:pPr>
      <w:r w:rsidRPr="00126604">
        <w:rPr>
          <w:lang w:eastAsia="en-US"/>
        </w:rPr>
        <w:t>Teikėjas įsipareigoja siekti, kad paslaugoms teikti būtų sunaudojama mažiau gamtos išteklių ir (ar) sudėtyje būtų pakartotinai panaudotų ir (ar) perdirbtų medžiagų ir taip būtų laikomasi Lietuvos Respublikos aplinkos ministro 2011 m. birželio 28 d. įsakymu Nr. D1-508 (aktualioje redakcijoje) patvirtinto Aplinkos apsaugos kriterijų taikymo, vykdant žaliuosius pirkimus, tvarkos aprašo 4.4.4.1 punkte nustatyto aplinkosauginio principo, t. y.</w:t>
      </w:r>
    </w:p>
    <w:p w14:paraId="0D3874E9" w14:textId="77777777" w:rsidR="00126604" w:rsidRPr="00126604" w:rsidRDefault="00126604" w:rsidP="00126604">
      <w:pPr>
        <w:numPr>
          <w:ilvl w:val="2"/>
          <w:numId w:val="30"/>
        </w:numPr>
        <w:ind w:left="0" w:firstLine="426"/>
        <w:jc w:val="both"/>
        <w:rPr>
          <w:lang w:eastAsia="en-US"/>
        </w:rPr>
      </w:pPr>
      <w:r w:rsidRPr="00126604">
        <w:rPr>
          <w:lang w:eastAsia="en-US"/>
        </w:rPr>
        <w:t>Maistas ir gėrimai turi būti pateikiami, naudojant daugkartinio naudojimo stalo įrankius, stiklinius ir kitokius indus bei staltieses arba atsinaujinančių išteklių pagrindu pagamintus stalo įrankius, indus bei viešojo maitinimo reikmenis.</w:t>
      </w:r>
    </w:p>
    <w:p w14:paraId="49E9C2DF" w14:textId="77777777" w:rsidR="00126604" w:rsidRPr="00126604" w:rsidRDefault="00126604" w:rsidP="00126604">
      <w:pPr>
        <w:numPr>
          <w:ilvl w:val="2"/>
          <w:numId w:val="30"/>
        </w:numPr>
        <w:ind w:left="0" w:firstLine="426"/>
        <w:jc w:val="both"/>
        <w:rPr>
          <w:lang w:eastAsia="en-US"/>
        </w:rPr>
      </w:pPr>
      <w:r w:rsidRPr="00126604">
        <w:rPr>
          <w:lang w:eastAsia="en-US"/>
        </w:rPr>
        <w:t>Susidariusios atliekos (stiklas, popierius, plastikas, metalas ir kt.) turi būti rūšiuojamos ir perduodamos atliekas tvarkančioms įmonėms.</w:t>
      </w:r>
    </w:p>
    <w:p w14:paraId="27E5AFA4" w14:textId="77777777" w:rsidR="00126604" w:rsidRPr="00126604" w:rsidRDefault="00126604" w:rsidP="00126604">
      <w:pPr>
        <w:numPr>
          <w:ilvl w:val="2"/>
          <w:numId w:val="30"/>
        </w:numPr>
        <w:ind w:left="0" w:firstLine="426"/>
        <w:jc w:val="both"/>
        <w:rPr>
          <w:lang w:eastAsia="en-US"/>
        </w:rPr>
      </w:pPr>
      <w:r w:rsidRPr="00126604">
        <w:rPr>
          <w:lang w:eastAsia="en-US"/>
        </w:rPr>
        <w:t>Biologiškai skaidžios atliekos turi būti surenkamos atskirai ir perduodamos šias atliekas kompostuojančioms ar kitaip naudojančioms įmonėms.</w:t>
      </w:r>
    </w:p>
    <w:p w14:paraId="318FFD1F" w14:textId="77777777" w:rsidR="00126604" w:rsidRPr="00126604" w:rsidRDefault="00126604" w:rsidP="00126604">
      <w:pPr>
        <w:ind w:firstLine="720"/>
        <w:jc w:val="both"/>
        <w:rPr>
          <w:lang w:eastAsia="en-US"/>
        </w:rPr>
      </w:pPr>
      <w:r w:rsidRPr="00126604">
        <w:rPr>
          <w:lang w:eastAsia="en-US"/>
        </w:rPr>
        <w:t>Atitiktį 13.2. p. reikalavimams įrodantys dokumentai: laisvos formos teikėjo deklaracija arba kiti lygiaverčiai įrodymai.</w:t>
      </w:r>
    </w:p>
    <w:p w14:paraId="7BEE603B" w14:textId="77777777" w:rsidR="00126604" w:rsidRPr="00126604" w:rsidRDefault="00126604" w:rsidP="00126604">
      <w:pPr>
        <w:ind w:firstLine="709"/>
        <w:jc w:val="both"/>
        <w:rPr>
          <w:lang w:eastAsia="en-US"/>
        </w:rPr>
      </w:pPr>
      <w:r w:rsidRPr="00126604">
        <w:rPr>
          <w:lang w:eastAsia="en-US"/>
        </w:rPr>
        <w:t xml:space="preserve">14. </w:t>
      </w:r>
      <w:r w:rsidRPr="00126604">
        <w:rPr>
          <w:lang w:eastAsia="en-US"/>
        </w:rPr>
        <w:tab/>
        <w:t>Teikėjas užtikrina, kad pasikeitus aplinkos apsaugos kriterijams, nurodytiems 13 punkte, teikėjas vadovausis Lietuvos Respublikos aplinkos ministro 2011 m. birželio 28 d. įsakymu Nr. D1-508 (aktualioje redakcijoje) nustatytais naujais aplinkos apsaugos kriterijais.</w:t>
      </w:r>
    </w:p>
    <w:p w14:paraId="02EEACB3" w14:textId="77777777" w:rsidR="00126604" w:rsidRPr="00126604" w:rsidRDefault="00126604" w:rsidP="00126604">
      <w:pPr>
        <w:jc w:val="both"/>
        <w:rPr>
          <w:lang w:eastAsia="en-US"/>
        </w:rPr>
      </w:pPr>
    </w:p>
    <w:p w14:paraId="19640CD9" w14:textId="77777777" w:rsidR="00126604" w:rsidRPr="00126604" w:rsidRDefault="00126604" w:rsidP="00126604">
      <w:pPr>
        <w:jc w:val="both"/>
        <w:rPr>
          <w:lang w:eastAsia="en-US"/>
        </w:rPr>
      </w:pPr>
      <w:r w:rsidRPr="00126604">
        <w:rPr>
          <w:lang w:eastAsia="en-US"/>
        </w:rPr>
        <w:t>*Pastaba:</w:t>
      </w:r>
    </w:p>
    <w:p w14:paraId="2E4D8EB1" w14:textId="77777777" w:rsidR="00126604" w:rsidRPr="00126604" w:rsidRDefault="00126604" w:rsidP="00126604">
      <w:pPr>
        <w:spacing w:after="200"/>
        <w:contextualSpacing/>
        <w:jc w:val="both"/>
        <w:rPr>
          <w:sz w:val="20"/>
          <w:szCs w:val="20"/>
          <w:lang w:eastAsia="en-US"/>
        </w:rPr>
      </w:pPr>
      <w:r w:rsidRPr="00126604">
        <w:rPr>
          <w:sz w:val="20"/>
          <w:szCs w:val="20"/>
          <w:lang w:eastAsia="en-US"/>
        </w:rPr>
        <w:t>Tais atvejais, kai kiti norminiai teisės aktai numato pareigą Teikėjui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Pirkėjui įsipareigoja, kad pirkimo sutartį vykdys tik tokią teisę turintys asmenys be papildomų Pirkėjo išlaidų.</w:t>
      </w:r>
    </w:p>
    <w:p w14:paraId="7067ED12" w14:textId="77777777" w:rsidR="00126604" w:rsidRPr="00126604" w:rsidRDefault="00126604" w:rsidP="00126604">
      <w:pPr>
        <w:jc w:val="both"/>
        <w:rPr>
          <w:lang w:eastAsia="en-US"/>
        </w:rPr>
      </w:pPr>
    </w:p>
    <w:p w14:paraId="5370E3A6" w14:textId="77777777" w:rsidR="00126604" w:rsidRDefault="00126604" w:rsidP="0012660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t>TEIKĖJAS</w:t>
      </w:r>
    </w:p>
    <w:p w14:paraId="2CDA436D" w14:textId="77777777" w:rsidR="00126604" w:rsidRDefault="00126604" w:rsidP="00126604">
      <w:pPr>
        <w:pStyle w:val="BodyText1"/>
        <w:ind w:firstLine="0"/>
        <w:rPr>
          <w:rFonts w:ascii="Times New Roman" w:hAnsi="Times New Roman"/>
          <w:b/>
          <w:sz w:val="24"/>
          <w:szCs w:val="24"/>
          <w:lang w:val="lt-LT"/>
        </w:rPr>
      </w:pPr>
    </w:p>
    <w:p w14:paraId="4C598A8F" w14:textId="77777777" w:rsidR="00126604" w:rsidRPr="005639DC" w:rsidRDefault="00126604" w:rsidP="00126604">
      <w:pPr>
        <w:pStyle w:val="BodyText1"/>
        <w:ind w:firstLine="0"/>
        <w:rPr>
          <w:rFonts w:ascii="Times New Roman" w:hAnsi="Times New Roman"/>
          <w:sz w:val="24"/>
          <w:szCs w:val="24"/>
          <w:lang w:val="lt-LT"/>
        </w:rPr>
      </w:pPr>
    </w:p>
    <w:p w14:paraId="22256140" w14:textId="77777777" w:rsidR="00126604" w:rsidRDefault="00126604" w:rsidP="00126604">
      <w:r>
        <w:t>A. V.</w:t>
      </w:r>
      <w:r>
        <w:tab/>
      </w:r>
      <w:r>
        <w:tab/>
      </w:r>
      <w:r>
        <w:tab/>
      </w:r>
      <w:r>
        <w:tab/>
      </w:r>
      <w:r>
        <w:tab/>
      </w:r>
      <w:r>
        <w:tab/>
      </w:r>
      <w:r>
        <w:tab/>
      </w:r>
      <w:r>
        <w:tab/>
      </w:r>
      <w:r>
        <w:tab/>
      </w:r>
      <w:r>
        <w:tab/>
      </w:r>
      <w:r>
        <w:tab/>
        <w:t>A. V.</w:t>
      </w:r>
    </w:p>
    <w:p w14:paraId="7BDAC657" w14:textId="4E49E811" w:rsidR="00FC3AA8" w:rsidRPr="006679DF" w:rsidRDefault="10B931A1" w:rsidP="00126604">
      <w:pPr>
        <w:widowControl w:val="0"/>
        <w:overflowPunct w:val="0"/>
        <w:autoSpaceDE w:val="0"/>
        <w:autoSpaceDN w:val="0"/>
        <w:adjustRightInd w:val="0"/>
        <w:spacing w:line="236" w:lineRule="auto"/>
        <w:jc w:val="both"/>
        <w:rPr>
          <w:lang w:val="en-US"/>
        </w:rPr>
      </w:pPr>
      <w:r w:rsidRPr="2FC2C427">
        <w:rPr>
          <w:lang w:val="en-US"/>
        </w:rPr>
        <w:t xml:space="preserve">   </w:t>
      </w:r>
    </w:p>
    <w:p w14:paraId="4568EF5E" w14:textId="6823EC28" w:rsidR="2FC2C427" w:rsidRDefault="2FC2C427" w:rsidP="2FC2C427">
      <w:pPr>
        <w:widowControl w:val="0"/>
        <w:spacing w:line="236" w:lineRule="auto"/>
        <w:jc w:val="both"/>
        <w:rPr>
          <w:lang w:val="en-US"/>
        </w:rPr>
      </w:pPr>
    </w:p>
    <w:p w14:paraId="6888F7EC" w14:textId="79F01B97" w:rsidR="52704B73" w:rsidRDefault="52704B73" w:rsidP="00685148">
      <w:pPr>
        <w:widowControl w:val="0"/>
        <w:spacing w:line="236" w:lineRule="auto"/>
        <w:rPr>
          <w:lang w:val="en-US"/>
        </w:rPr>
      </w:pPr>
    </w:p>
    <w:sectPr w:rsidR="52704B73" w:rsidSect="006E497A">
      <w:headerReference w:type="even" r:id="rId8"/>
      <w:headerReference w:type="default" r:id="rId9"/>
      <w:pgSz w:w="11906" w:h="16838"/>
      <w:pgMar w:top="993" w:right="566" w:bottom="851" w:left="1260"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495300" w16cex:dateUtc="2024-12-16T09:21:19.854Z"/>
  <w16cex:commentExtensible w16cex:durableId="7CFAA159" w16cex:dateUtc="2024-12-16T09:42:51.631Z"/>
  <w16cex:commentExtensible w16cex:durableId="4747A88D" w16cex:dateUtc="2024-12-16T09:47:05.726Z"/>
  <w16cex:commentExtensible w16cex:durableId="4FB77CB1" w16cex:dateUtc="2024-12-16T10:37:44.563Z"/>
  <w16cex:commentExtensible w16cex:durableId="370DCC9D" w16cex:dateUtc="2024-12-16T10:38:41.657Z"/>
  <w16cex:commentExtensible w16cex:durableId="3530F0D0" w16cex:dateUtc="2024-12-16T10:41:27.189Z">
    <w16cex:extLst>
      <w16:ext w16:uri="{CE6994B0-6A32-4C9F-8C6B-6E91EDA988CE}">
        <cr:reactions xmlns:cr="http://schemas.microsoft.com/office/comments/2020/reactions">
          <cr:reaction reactionType="1">
            <cr:reactionInfo dateUtc="2024-12-16T11:19:47.205Z">
              <cr:user userId="S::dominykas.kugelevicius@kas.gov.lt::cc44780e-491e-4486-8547-f33c65073c36" userProvider="AD" userName="Dominykas Kugelevičius"/>
            </cr:reactionInfo>
          </cr:reaction>
        </cr:reactions>
      </w16:ext>
    </w16cex:extLst>
  </w16cex:commentExtensible>
  <w16cex:commentExtensible w16cex:durableId="265FDBAF" w16cex:dateUtc="2024-12-16T10:42:43.512Z"/>
  <w16cex:commentExtensible w16cex:durableId="0D955E41" w16cex:dateUtc="2024-12-16T11:32:04.06Z"/>
  <w16cex:commentExtensible w16cex:durableId="162DFF98" w16cex:dateUtc="2024-12-16T11:32:52.315Z"/>
  <w16cex:commentExtensible w16cex:durableId="2462B64B" w16cex:dateUtc="2024-12-16T11:34:01.808Z"/>
  <w16cex:commentExtensible w16cex:durableId="2FE23D4B" w16cex:dateUtc="2024-12-16T11:34:30.225Z"/>
  <w16cex:commentExtensible w16cex:durableId="3F258012" w16cex:dateUtc="2024-12-16T12:09:07.277Z"/>
  <w16cex:commentExtensible w16cex:durableId="32BC9547" w16cex:dateUtc="2024-12-16T15:29:24.75Z"/>
  <w16cex:commentExtensible w16cex:durableId="69E7CBF5" w16cex:dateUtc="2024-12-16T15:30:44.396Z"/>
  <w16cex:commentExtensible w16cex:durableId="46C31F73" w16cex:dateUtc="2024-12-17T06:47:32.813Z"/>
  <w16cex:commentExtensible w16cex:durableId="2F68408E" w16cex:dateUtc="2024-12-17T06:49:07.102Z">
    <w16cex:extLst>
      <w16:ext w16:uri="{CE6994B0-6A32-4C9F-8C6B-6E91EDA988CE}">
        <cr:reactions xmlns:cr="http://schemas.microsoft.com/office/comments/2020/reactions">
          <cr:reaction reactionType="1">
            <cr:reactionInfo dateUtc="2024-12-17T06:51:42.335Z">
              <cr:user userId="S::asta.rubeze@kas.gov.lt::691e52c4-cd9d-4b70-99de-c96e48b6a395" userProvider="AD" userName="Asta Rubežė"/>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4D4EBBEC" w16cid:durableId="2C495300"/>
  <w16cid:commentId w16cid:paraId="7ABBE45A" w16cid:durableId="7CFAA159"/>
  <w16cid:commentId w16cid:paraId="22182E5B" w16cid:durableId="4747A88D"/>
  <w16cid:commentId w16cid:paraId="575E6B1B" w16cid:durableId="4FB77CB1"/>
  <w16cid:commentId w16cid:paraId="58330ED7" w16cid:durableId="370DCC9D"/>
  <w16cid:commentId w16cid:paraId="50DFE55D" w16cid:durableId="3530F0D0"/>
  <w16cid:commentId w16cid:paraId="5A4686DE" w16cid:durableId="265FDBAF"/>
  <w16cid:commentId w16cid:paraId="721332ED" w16cid:durableId="0D955E41"/>
  <w16cid:commentId w16cid:paraId="5F266B52" w16cid:durableId="162DFF98"/>
  <w16cid:commentId w16cid:paraId="4D9482E6" w16cid:durableId="2462B64B"/>
  <w16cid:commentId w16cid:paraId="63AC2BF5" w16cid:durableId="2FE23D4B"/>
  <w16cid:commentId w16cid:paraId="0BF9ED3D" w16cid:durableId="3F258012"/>
  <w16cid:commentId w16cid:paraId="652FB96A" w16cid:durableId="32BC9547"/>
  <w16cid:commentId w16cid:paraId="24EE90F3" w16cid:durableId="69E7CBF5"/>
  <w16cid:commentId w16cid:paraId="2B744AF4" w16cid:durableId="46C31F73"/>
  <w16cid:commentId w16cid:paraId="7889C0AD" w16cid:durableId="2F6840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9143D" w14:textId="77777777" w:rsidR="00550C15" w:rsidRDefault="00550C15">
      <w:r>
        <w:separator/>
      </w:r>
    </w:p>
  </w:endnote>
  <w:endnote w:type="continuationSeparator" w:id="0">
    <w:p w14:paraId="5A6BA318" w14:textId="77777777" w:rsidR="00550C15" w:rsidRDefault="0055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FCB0E" w14:textId="77777777" w:rsidR="00550C15" w:rsidRDefault="00550C15">
      <w:r>
        <w:separator/>
      </w:r>
    </w:p>
  </w:footnote>
  <w:footnote w:type="continuationSeparator" w:id="0">
    <w:p w14:paraId="2ED4D154" w14:textId="77777777" w:rsidR="00550C15" w:rsidRDefault="00550C15">
      <w:r>
        <w:continuationSeparator/>
      </w:r>
    </w:p>
  </w:footnote>
  <w:footnote w:id="1">
    <w:p w14:paraId="342C30D6" w14:textId="77777777" w:rsidR="00F4557E" w:rsidRDefault="00F4557E">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1E6B3" w14:textId="77777777" w:rsidR="00F4557E" w:rsidRDefault="00F4557E"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C698B" w14:textId="77777777" w:rsidR="00F4557E" w:rsidRDefault="00F45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1CE1" w14:textId="0FF9C9A7" w:rsidR="00F4557E" w:rsidRDefault="00F4557E">
    <w:pPr>
      <w:pStyle w:val="Header"/>
      <w:jc w:val="center"/>
    </w:pPr>
    <w:r>
      <w:fldChar w:fldCharType="begin"/>
    </w:r>
    <w:r>
      <w:instrText>PAGE   \* MERGEFORMAT</w:instrText>
    </w:r>
    <w:r>
      <w:fldChar w:fldCharType="separate"/>
    </w:r>
    <w:r w:rsidR="00525F6D">
      <w:rPr>
        <w:noProof/>
      </w:rPr>
      <w:t>3</w:t>
    </w:r>
    <w:r>
      <w:fldChar w:fldCharType="end"/>
    </w:r>
  </w:p>
  <w:p w14:paraId="0078B3EA" w14:textId="77777777" w:rsidR="00F4557E" w:rsidRDefault="00F45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685"/>
    <w:multiLevelType w:val="multilevel"/>
    <w:tmpl w:val="E9B8F5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92CB3"/>
    <w:multiLevelType w:val="multilevel"/>
    <w:tmpl w:val="229C46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B66625"/>
    <w:multiLevelType w:val="multilevel"/>
    <w:tmpl w:val="D08AC3F2"/>
    <w:lvl w:ilvl="0">
      <w:start w:val="1"/>
      <w:numFmt w:val="decimal"/>
      <w:lvlText w:val="%1."/>
      <w:lvlJc w:val="left"/>
      <w:pPr>
        <w:ind w:left="420" w:hanging="420"/>
      </w:pPr>
      <w:rPr>
        <w:rFonts w:hint="default"/>
        <w:b w:val="0"/>
        <w:i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30660"/>
    <w:multiLevelType w:val="multilevel"/>
    <w:tmpl w:val="A314E360"/>
    <w:lvl w:ilvl="0">
      <w:start w:val="5"/>
      <w:numFmt w:val="decimal"/>
      <w:lvlText w:val="%1."/>
      <w:lvlJc w:val="left"/>
      <w:pPr>
        <w:ind w:left="135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03008AB"/>
    <w:multiLevelType w:val="multilevel"/>
    <w:tmpl w:val="7214DC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30773"/>
    <w:multiLevelType w:val="multilevel"/>
    <w:tmpl w:val="14CE874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436BD2"/>
    <w:multiLevelType w:val="multilevel"/>
    <w:tmpl w:val="26062D32"/>
    <w:lvl w:ilvl="0">
      <w:start w:val="7"/>
      <w:numFmt w:val="decimal"/>
      <w:lvlText w:val="%1."/>
      <w:lvlJc w:val="left"/>
      <w:pPr>
        <w:ind w:left="360" w:hanging="360"/>
      </w:pPr>
      <w:rPr>
        <w:rFonts w:ascii="Times New Roman" w:hAnsi="Times New Roman" w:cs="Times New Roman" w:hint="default"/>
        <w:b w:val="0"/>
        <w:strike w:val="0"/>
        <w:sz w:val="24"/>
      </w:rPr>
    </w:lvl>
    <w:lvl w:ilvl="1">
      <w:start w:val="1"/>
      <w:numFmt w:val="decimal"/>
      <w:lvlText w:val="%1.%2."/>
      <w:lvlJc w:val="left"/>
      <w:pPr>
        <w:ind w:left="10497"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310539"/>
    <w:multiLevelType w:val="hybridMultilevel"/>
    <w:tmpl w:val="BD76D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D12C6"/>
    <w:multiLevelType w:val="multilevel"/>
    <w:tmpl w:val="B90C7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E57D6C"/>
    <w:multiLevelType w:val="multilevel"/>
    <w:tmpl w:val="B262F4A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A37FA6"/>
    <w:multiLevelType w:val="multilevel"/>
    <w:tmpl w:val="9718DD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518C2A10"/>
    <w:multiLevelType w:val="multilevel"/>
    <w:tmpl w:val="DE0060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D3364E"/>
    <w:multiLevelType w:val="hybridMultilevel"/>
    <w:tmpl w:val="55D42680"/>
    <w:lvl w:ilvl="0" w:tplc="59D6F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D21C65"/>
    <w:multiLevelType w:val="multilevel"/>
    <w:tmpl w:val="046638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915AF"/>
    <w:multiLevelType w:val="multilevel"/>
    <w:tmpl w:val="37CAC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C80BF9"/>
    <w:multiLevelType w:val="multilevel"/>
    <w:tmpl w:val="FAF8A8A6"/>
    <w:lvl w:ilvl="0">
      <w:start w:val="2"/>
      <w:numFmt w:val="upperRoman"/>
      <w:lvlText w:val="%1."/>
      <w:lvlJc w:val="left"/>
      <w:pPr>
        <w:ind w:left="1080" w:hanging="72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C65D6"/>
    <w:multiLevelType w:val="multilevel"/>
    <w:tmpl w:val="0DD29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5A5EE9"/>
    <w:multiLevelType w:val="multilevel"/>
    <w:tmpl w:val="DA8265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951AD3"/>
    <w:multiLevelType w:val="multilevel"/>
    <w:tmpl w:val="83446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861B40"/>
    <w:multiLevelType w:val="multilevel"/>
    <w:tmpl w:val="64440360"/>
    <w:lvl w:ilvl="0">
      <w:start w:val="1"/>
      <w:numFmt w:val="decimal"/>
      <w:lvlText w:val="%1."/>
      <w:lvlJc w:val="left"/>
      <w:pPr>
        <w:ind w:left="360" w:hanging="360"/>
      </w:pPr>
      <w:rPr>
        <w:rFonts w:ascii="Times New Roman" w:hAnsi="Times New Roman" w:cs="Times New Roman" w:hint="default"/>
        <w:b w:val="0"/>
        <w:strike w:val="0"/>
        <w:sz w:val="24"/>
      </w:rPr>
    </w:lvl>
    <w:lvl w:ilvl="1">
      <w:start w:val="1"/>
      <w:numFmt w:val="decimal"/>
      <w:lvlText w:val="%1.%2."/>
      <w:lvlJc w:val="left"/>
      <w:pPr>
        <w:ind w:left="1049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C96A9C"/>
    <w:multiLevelType w:val="multilevel"/>
    <w:tmpl w:val="677EC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BD4E99"/>
    <w:multiLevelType w:val="multilevel"/>
    <w:tmpl w:val="1668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93E26"/>
    <w:multiLevelType w:val="multilevel"/>
    <w:tmpl w:val="093C8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
  </w:num>
  <w:num w:numId="3">
    <w:abstractNumId w:val="20"/>
  </w:num>
  <w:num w:numId="4">
    <w:abstractNumId w:val="3"/>
  </w:num>
  <w:num w:numId="5">
    <w:abstractNumId w:val="16"/>
  </w:num>
  <w:num w:numId="6">
    <w:abstractNumId w:val="8"/>
  </w:num>
  <w:num w:numId="7">
    <w:abstractNumId w:val="26"/>
  </w:num>
  <w:num w:numId="8">
    <w:abstractNumId w:val="21"/>
  </w:num>
  <w:num w:numId="9">
    <w:abstractNumId w:val="7"/>
  </w:num>
  <w:num w:numId="10">
    <w:abstractNumId w:val="10"/>
  </w:num>
  <w:num w:numId="11">
    <w:abstractNumId w:val="22"/>
  </w:num>
  <w:num w:numId="12">
    <w:abstractNumId w:val="6"/>
  </w:num>
  <w:num w:numId="13">
    <w:abstractNumId w:val="9"/>
  </w:num>
  <w:num w:numId="14">
    <w:abstractNumId w:val="14"/>
  </w:num>
  <w:num w:numId="15">
    <w:abstractNumId w:val="12"/>
  </w:num>
  <w:num w:numId="16">
    <w:abstractNumId w:val="1"/>
  </w:num>
  <w:num w:numId="17">
    <w:abstractNumId w:val="29"/>
  </w:num>
  <w:num w:numId="18">
    <w:abstractNumId w:val="11"/>
  </w:num>
  <w:num w:numId="19">
    <w:abstractNumId w:val="28"/>
  </w:num>
  <w:num w:numId="20">
    <w:abstractNumId w:val="19"/>
  </w:num>
  <w:num w:numId="21">
    <w:abstractNumId w:val="0"/>
  </w:num>
  <w:num w:numId="22">
    <w:abstractNumId w:val="13"/>
  </w:num>
  <w:num w:numId="23">
    <w:abstractNumId w:val="25"/>
  </w:num>
  <w:num w:numId="24">
    <w:abstractNumId w:val="23"/>
  </w:num>
  <w:num w:numId="25">
    <w:abstractNumId w:val="5"/>
  </w:num>
  <w:num w:numId="26">
    <w:abstractNumId w:val="27"/>
  </w:num>
  <w:num w:numId="27">
    <w:abstractNumId w:val="24"/>
  </w:num>
  <w:num w:numId="28">
    <w:abstractNumId w:val="15"/>
  </w:num>
  <w:num w:numId="29">
    <w:abstractNumId w:val="1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doNotDisplayPageBoundaries/>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065"/>
    <w:rsid w:val="00006767"/>
    <w:rsid w:val="000070E5"/>
    <w:rsid w:val="00007FF1"/>
    <w:rsid w:val="0001011C"/>
    <w:rsid w:val="000104A7"/>
    <w:rsid w:val="00013118"/>
    <w:rsid w:val="00014F80"/>
    <w:rsid w:val="0001742D"/>
    <w:rsid w:val="00022EF2"/>
    <w:rsid w:val="00023C61"/>
    <w:rsid w:val="00024413"/>
    <w:rsid w:val="000258E6"/>
    <w:rsid w:val="00025CAE"/>
    <w:rsid w:val="00026225"/>
    <w:rsid w:val="00032011"/>
    <w:rsid w:val="00033E54"/>
    <w:rsid w:val="00036FF7"/>
    <w:rsid w:val="00040B1C"/>
    <w:rsid w:val="00041F8F"/>
    <w:rsid w:val="0004215D"/>
    <w:rsid w:val="000442AB"/>
    <w:rsid w:val="00052638"/>
    <w:rsid w:val="00054409"/>
    <w:rsid w:val="00055CC4"/>
    <w:rsid w:val="000567EE"/>
    <w:rsid w:val="00056A9A"/>
    <w:rsid w:val="00061B88"/>
    <w:rsid w:val="00064BFE"/>
    <w:rsid w:val="000679B2"/>
    <w:rsid w:val="00072C38"/>
    <w:rsid w:val="000760E7"/>
    <w:rsid w:val="0007692D"/>
    <w:rsid w:val="000810B4"/>
    <w:rsid w:val="00081861"/>
    <w:rsid w:val="00085219"/>
    <w:rsid w:val="00085968"/>
    <w:rsid w:val="00085CD2"/>
    <w:rsid w:val="000905E9"/>
    <w:rsid w:val="00090732"/>
    <w:rsid w:val="00092783"/>
    <w:rsid w:val="0009591E"/>
    <w:rsid w:val="000B6A86"/>
    <w:rsid w:val="000C2EF7"/>
    <w:rsid w:val="000C3C8E"/>
    <w:rsid w:val="000D08D0"/>
    <w:rsid w:val="000D0CFD"/>
    <w:rsid w:val="000D1313"/>
    <w:rsid w:val="000E29A0"/>
    <w:rsid w:val="000E2E3B"/>
    <w:rsid w:val="000E6EFE"/>
    <w:rsid w:val="000F2E26"/>
    <w:rsid w:val="000F33F6"/>
    <w:rsid w:val="00101088"/>
    <w:rsid w:val="0010187A"/>
    <w:rsid w:val="001026C4"/>
    <w:rsid w:val="00105269"/>
    <w:rsid w:val="00105655"/>
    <w:rsid w:val="0010574B"/>
    <w:rsid w:val="0010702E"/>
    <w:rsid w:val="00110F4B"/>
    <w:rsid w:val="001116E4"/>
    <w:rsid w:val="00112066"/>
    <w:rsid w:val="001157FA"/>
    <w:rsid w:val="00120A77"/>
    <w:rsid w:val="00121237"/>
    <w:rsid w:val="0012239F"/>
    <w:rsid w:val="0012298A"/>
    <w:rsid w:val="00122FB0"/>
    <w:rsid w:val="001257B2"/>
    <w:rsid w:val="00125A29"/>
    <w:rsid w:val="00126604"/>
    <w:rsid w:val="00127849"/>
    <w:rsid w:val="00134EA0"/>
    <w:rsid w:val="0013714B"/>
    <w:rsid w:val="00140424"/>
    <w:rsid w:val="00140556"/>
    <w:rsid w:val="00140CCF"/>
    <w:rsid w:val="00140EF8"/>
    <w:rsid w:val="00151AA4"/>
    <w:rsid w:val="00153BD3"/>
    <w:rsid w:val="00154291"/>
    <w:rsid w:val="00155881"/>
    <w:rsid w:val="00157964"/>
    <w:rsid w:val="001608D7"/>
    <w:rsid w:val="00161C3F"/>
    <w:rsid w:val="00161EAC"/>
    <w:rsid w:val="00164811"/>
    <w:rsid w:val="00164D40"/>
    <w:rsid w:val="00170B08"/>
    <w:rsid w:val="00170D3B"/>
    <w:rsid w:val="001768C8"/>
    <w:rsid w:val="00180313"/>
    <w:rsid w:val="00182221"/>
    <w:rsid w:val="00184A4C"/>
    <w:rsid w:val="00194B6C"/>
    <w:rsid w:val="00194F45"/>
    <w:rsid w:val="001956A6"/>
    <w:rsid w:val="001968E9"/>
    <w:rsid w:val="001A2B50"/>
    <w:rsid w:val="001A3760"/>
    <w:rsid w:val="001A3E95"/>
    <w:rsid w:val="001A4291"/>
    <w:rsid w:val="001A4A52"/>
    <w:rsid w:val="001A7B7D"/>
    <w:rsid w:val="001B14A6"/>
    <w:rsid w:val="001B6EB7"/>
    <w:rsid w:val="001C0392"/>
    <w:rsid w:val="001C1A9E"/>
    <w:rsid w:val="001C39A9"/>
    <w:rsid w:val="001C39FF"/>
    <w:rsid w:val="001C4405"/>
    <w:rsid w:val="001C727F"/>
    <w:rsid w:val="001C756B"/>
    <w:rsid w:val="001D1F24"/>
    <w:rsid w:val="001D29C1"/>
    <w:rsid w:val="001D52B7"/>
    <w:rsid w:val="001D5687"/>
    <w:rsid w:val="001E2C99"/>
    <w:rsid w:val="001E2FB7"/>
    <w:rsid w:val="001E58A3"/>
    <w:rsid w:val="002035B2"/>
    <w:rsid w:val="00203FED"/>
    <w:rsid w:val="002077E9"/>
    <w:rsid w:val="00207DD3"/>
    <w:rsid w:val="00211220"/>
    <w:rsid w:val="0021235C"/>
    <w:rsid w:val="002127B9"/>
    <w:rsid w:val="00215952"/>
    <w:rsid w:val="002166BE"/>
    <w:rsid w:val="00216B9D"/>
    <w:rsid w:val="002172E8"/>
    <w:rsid w:val="0021788F"/>
    <w:rsid w:val="0022491F"/>
    <w:rsid w:val="002300AB"/>
    <w:rsid w:val="00230596"/>
    <w:rsid w:val="002340B5"/>
    <w:rsid w:val="00240DE2"/>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58EF"/>
    <w:rsid w:val="002976AB"/>
    <w:rsid w:val="002A0421"/>
    <w:rsid w:val="002A177A"/>
    <w:rsid w:val="002A7B79"/>
    <w:rsid w:val="002B0141"/>
    <w:rsid w:val="002B601C"/>
    <w:rsid w:val="002B6A7C"/>
    <w:rsid w:val="002B7628"/>
    <w:rsid w:val="002C5032"/>
    <w:rsid w:val="002D3129"/>
    <w:rsid w:val="002D459F"/>
    <w:rsid w:val="002D54CF"/>
    <w:rsid w:val="002D54EE"/>
    <w:rsid w:val="002E0CFE"/>
    <w:rsid w:val="002E158A"/>
    <w:rsid w:val="002E192F"/>
    <w:rsid w:val="002E2C5C"/>
    <w:rsid w:val="002F7051"/>
    <w:rsid w:val="002F7A63"/>
    <w:rsid w:val="00304907"/>
    <w:rsid w:val="00313405"/>
    <w:rsid w:val="00314E97"/>
    <w:rsid w:val="003230E2"/>
    <w:rsid w:val="00324EB8"/>
    <w:rsid w:val="00324EE5"/>
    <w:rsid w:val="003315AD"/>
    <w:rsid w:val="00331966"/>
    <w:rsid w:val="0033243D"/>
    <w:rsid w:val="003341DB"/>
    <w:rsid w:val="00345358"/>
    <w:rsid w:val="00350ADC"/>
    <w:rsid w:val="003511D6"/>
    <w:rsid w:val="00354A22"/>
    <w:rsid w:val="0035614A"/>
    <w:rsid w:val="00356308"/>
    <w:rsid w:val="00364D48"/>
    <w:rsid w:val="00367036"/>
    <w:rsid w:val="003672FE"/>
    <w:rsid w:val="00372210"/>
    <w:rsid w:val="00375E1F"/>
    <w:rsid w:val="0037682E"/>
    <w:rsid w:val="0038308F"/>
    <w:rsid w:val="00383838"/>
    <w:rsid w:val="00386B69"/>
    <w:rsid w:val="00390740"/>
    <w:rsid w:val="00392BDF"/>
    <w:rsid w:val="00395ABF"/>
    <w:rsid w:val="003965A1"/>
    <w:rsid w:val="003A0C1D"/>
    <w:rsid w:val="003A259B"/>
    <w:rsid w:val="003A7B63"/>
    <w:rsid w:val="003B34EE"/>
    <w:rsid w:val="003B64FD"/>
    <w:rsid w:val="003C2376"/>
    <w:rsid w:val="003C2FF9"/>
    <w:rsid w:val="003C65CE"/>
    <w:rsid w:val="003C79D4"/>
    <w:rsid w:val="003D3F63"/>
    <w:rsid w:val="003D50C6"/>
    <w:rsid w:val="003E04CF"/>
    <w:rsid w:val="003E14F0"/>
    <w:rsid w:val="003E3C7A"/>
    <w:rsid w:val="003E3D28"/>
    <w:rsid w:val="003E426D"/>
    <w:rsid w:val="003E64E2"/>
    <w:rsid w:val="003F43C9"/>
    <w:rsid w:val="003F54A8"/>
    <w:rsid w:val="003F755B"/>
    <w:rsid w:val="004028C8"/>
    <w:rsid w:val="0040626F"/>
    <w:rsid w:val="0041227B"/>
    <w:rsid w:val="00414623"/>
    <w:rsid w:val="00416179"/>
    <w:rsid w:val="004202FE"/>
    <w:rsid w:val="00424903"/>
    <w:rsid w:val="00424FE1"/>
    <w:rsid w:val="004255B0"/>
    <w:rsid w:val="00427FDA"/>
    <w:rsid w:val="00430CDC"/>
    <w:rsid w:val="004312FC"/>
    <w:rsid w:val="00431B12"/>
    <w:rsid w:val="00434EAB"/>
    <w:rsid w:val="00435A03"/>
    <w:rsid w:val="00437AED"/>
    <w:rsid w:val="0044016F"/>
    <w:rsid w:val="004407C1"/>
    <w:rsid w:val="00445E38"/>
    <w:rsid w:val="004500FB"/>
    <w:rsid w:val="004505DA"/>
    <w:rsid w:val="00453F50"/>
    <w:rsid w:val="00455633"/>
    <w:rsid w:val="0045655F"/>
    <w:rsid w:val="00456613"/>
    <w:rsid w:val="00456821"/>
    <w:rsid w:val="00457AD3"/>
    <w:rsid w:val="00457CC9"/>
    <w:rsid w:val="00460AEA"/>
    <w:rsid w:val="00462061"/>
    <w:rsid w:val="004635A0"/>
    <w:rsid w:val="0046409F"/>
    <w:rsid w:val="00465C11"/>
    <w:rsid w:val="00467E2E"/>
    <w:rsid w:val="00474178"/>
    <w:rsid w:val="00481AA6"/>
    <w:rsid w:val="004876D3"/>
    <w:rsid w:val="00491F73"/>
    <w:rsid w:val="00493A30"/>
    <w:rsid w:val="004965DE"/>
    <w:rsid w:val="004A1813"/>
    <w:rsid w:val="004A79F8"/>
    <w:rsid w:val="004B08E7"/>
    <w:rsid w:val="004B4B70"/>
    <w:rsid w:val="004B5AA7"/>
    <w:rsid w:val="004C18B5"/>
    <w:rsid w:val="004C61A2"/>
    <w:rsid w:val="004D39DC"/>
    <w:rsid w:val="004D5396"/>
    <w:rsid w:val="004D6B00"/>
    <w:rsid w:val="004D7B28"/>
    <w:rsid w:val="004E1D41"/>
    <w:rsid w:val="004E31A6"/>
    <w:rsid w:val="004E367C"/>
    <w:rsid w:val="004E5948"/>
    <w:rsid w:val="004E6AC6"/>
    <w:rsid w:val="004F0014"/>
    <w:rsid w:val="004F4928"/>
    <w:rsid w:val="004F672E"/>
    <w:rsid w:val="004F776E"/>
    <w:rsid w:val="004F7C00"/>
    <w:rsid w:val="005008B1"/>
    <w:rsid w:val="005033EE"/>
    <w:rsid w:val="00503F8D"/>
    <w:rsid w:val="00505177"/>
    <w:rsid w:val="005061C4"/>
    <w:rsid w:val="005113CB"/>
    <w:rsid w:val="0051309D"/>
    <w:rsid w:val="00513960"/>
    <w:rsid w:val="00515FB4"/>
    <w:rsid w:val="00516509"/>
    <w:rsid w:val="00525F6D"/>
    <w:rsid w:val="00531948"/>
    <w:rsid w:val="00542ABC"/>
    <w:rsid w:val="00543EA4"/>
    <w:rsid w:val="0054656A"/>
    <w:rsid w:val="00550C15"/>
    <w:rsid w:val="00550E07"/>
    <w:rsid w:val="005565B3"/>
    <w:rsid w:val="00557486"/>
    <w:rsid w:val="00560810"/>
    <w:rsid w:val="00562B76"/>
    <w:rsid w:val="005639DC"/>
    <w:rsid w:val="005656ED"/>
    <w:rsid w:val="005764B3"/>
    <w:rsid w:val="005828D0"/>
    <w:rsid w:val="0058797F"/>
    <w:rsid w:val="00587EAF"/>
    <w:rsid w:val="0059123F"/>
    <w:rsid w:val="005920C6"/>
    <w:rsid w:val="005974A7"/>
    <w:rsid w:val="005A167F"/>
    <w:rsid w:val="005A1C01"/>
    <w:rsid w:val="005B5E33"/>
    <w:rsid w:val="005C2463"/>
    <w:rsid w:val="005C29A5"/>
    <w:rsid w:val="005C325F"/>
    <w:rsid w:val="005C7B50"/>
    <w:rsid w:val="005D029C"/>
    <w:rsid w:val="005D1EB6"/>
    <w:rsid w:val="005D4800"/>
    <w:rsid w:val="005D5E6A"/>
    <w:rsid w:val="005E2007"/>
    <w:rsid w:val="005E606E"/>
    <w:rsid w:val="005E627E"/>
    <w:rsid w:val="005E72B1"/>
    <w:rsid w:val="005F19EC"/>
    <w:rsid w:val="005F5F76"/>
    <w:rsid w:val="006035C7"/>
    <w:rsid w:val="00603D2E"/>
    <w:rsid w:val="00604197"/>
    <w:rsid w:val="006052AE"/>
    <w:rsid w:val="0060590A"/>
    <w:rsid w:val="00605AD6"/>
    <w:rsid w:val="00606053"/>
    <w:rsid w:val="006103E1"/>
    <w:rsid w:val="0061570B"/>
    <w:rsid w:val="00615ED2"/>
    <w:rsid w:val="006179F7"/>
    <w:rsid w:val="006179FB"/>
    <w:rsid w:val="00617CC4"/>
    <w:rsid w:val="00622D50"/>
    <w:rsid w:val="00623015"/>
    <w:rsid w:val="006241CF"/>
    <w:rsid w:val="00630C19"/>
    <w:rsid w:val="006363ED"/>
    <w:rsid w:val="00637687"/>
    <w:rsid w:val="006425E5"/>
    <w:rsid w:val="00643742"/>
    <w:rsid w:val="00647A81"/>
    <w:rsid w:val="00647E19"/>
    <w:rsid w:val="00654BC4"/>
    <w:rsid w:val="00656B7D"/>
    <w:rsid w:val="006578B3"/>
    <w:rsid w:val="006644F0"/>
    <w:rsid w:val="006652C4"/>
    <w:rsid w:val="00666389"/>
    <w:rsid w:val="0066705E"/>
    <w:rsid w:val="006679DF"/>
    <w:rsid w:val="006762E1"/>
    <w:rsid w:val="006778CB"/>
    <w:rsid w:val="00677CFB"/>
    <w:rsid w:val="00685148"/>
    <w:rsid w:val="0068785C"/>
    <w:rsid w:val="00687A40"/>
    <w:rsid w:val="00687E0C"/>
    <w:rsid w:val="00690634"/>
    <w:rsid w:val="00695321"/>
    <w:rsid w:val="006A1F98"/>
    <w:rsid w:val="006B3F6B"/>
    <w:rsid w:val="006B4C3C"/>
    <w:rsid w:val="006B57C4"/>
    <w:rsid w:val="006C1154"/>
    <w:rsid w:val="006C7A00"/>
    <w:rsid w:val="006D32E2"/>
    <w:rsid w:val="006E41E2"/>
    <w:rsid w:val="006E497A"/>
    <w:rsid w:val="006E7E9C"/>
    <w:rsid w:val="006F513D"/>
    <w:rsid w:val="007044FC"/>
    <w:rsid w:val="00704F63"/>
    <w:rsid w:val="007057FE"/>
    <w:rsid w:val="00711B3D"/>
    <w:rsid w:val="007171B1"/>
    <w:rsid w:val="00717B8D"/>
    <w:rsid w:val="00720B51"/>
    <w:rsid w:val="00726CD6"/>
    <w:rsid w:val="00727D83"/>
    <w:rsid w:val="007404F0"/>
    <w:rsid w:val="00740592"/>
    <w:rsid w:val="0074128E"/>
    <w:rsid w:val="00743A91"/>
    <w:rsid w:val="00751D78"/>
    <w:rsid w:val="00756B4F"/>
    <w:rsid w:val="00760424"/>
    <w:rsid w:val="00761264"/>
    <w:rsid w:val="00764763"/>
    <w:rsid w:val="007648E2"/>
    <w:rsid w:val="00771A25"/>
    <w:rsid w:val="0077218D"/>
    <w:rsid w:val="00773E1A"/>
    <w:rsid w:val="00775E3A"/>
    <w:rsid w:val="00777C03"/>
    <w:rsid w:val="0079345C"/>
    <w:rsid w:val="007936E4"/>
    <w:rsid w:val="007A14B1"/>
    <w:rsid w:val="007A29B2"/>
    <w:rsid w:val="007A2C84"/>
    <w:rsid w:val="007A4FAE"/>
    <w:rsid w:val="007A7C7C"/>
    <w:rsid w:val="007B0AB3"/>
    <w:rsid w:val="007B1CB8"/>
    <w:rsid w:val="007B421F"/>
    <w:rsid w:val="007B6244"/>
    <w:rsid w:val="007B667E"/>
    <w:rsid w:val="007B66DB"/>
    <w:rsid w:val="007B6B43"/>
    <w:rsid w:val="007C08FE"/>
    <w:rsid w:val="007C0AFD"/>
    <w:rsid w:val="007C2A78"/>
    <w:rsid w:val="007C738A"/>
    <w:rsid w:val="007D0D5D"/>
    <w:rsid w:val="007D28EB"/>
    <w:rsid w:val="007F177F"/>
    <w:rsid w:val="007F3FDA"/>
    <w:rsid w:val="007F723F"/>
    <w:rsid w:val="008007EA"/>
    <w:rsid w:val="00803AD7"/>
    <w:rsid w:val="00803CFE"/>
    <w:rsid w:val="008046F2"/>
    <w:rsid w:val="008051A9"/>
    <w:rsid w:val="0081279E"/>
    <w:rsid w:val="00813FBA"/>
    <w:rsid w:val="00816D57"/>
    <w:rsid w:val="00817D4E"/>
    <w:rsid w:val="00817E7F"/>
    <w:rsid w:val="00820F7D"/>
    <w:rsid w:val="00822BA2"/>
    <w:rsid w:val="00824FD9"/>
    <w:rsid w:val="00827AA3"/>
    <w:rsid w:val="00830F09"/>
    <w:rsid w:val="00832A48"/>
    <w:rsid w:val="00835DCA"/>
    <w:rsid w:val="00837D2A"/>
    <w:rsid w:val="0084509B"/>
    <w:rsid w:val="00847DF7"/>
    <w:rsid w:val="008511E5"/>
    <w:rsid w:val="008548CF"/>
    <w:rsid w:val="00854E76"/>
    <w:rsid w:val="00855B3E"/>
    <w:rsid w:val="008567BF"/>
    <w:rsid w:val="00857575"/>
    <w:rsid w:val="008576F2"/>
    <w:rsid w:val="00860F29"/>
    <w:rsid w:val="00866D10"/>
    <w:rsid w:val="008743D0"/>
    <w:rsid w:val="00875FFE"/>
    <w:rsid w:val="00880BB5"/>
    <w:rsid w:val="00880F70"/>
    <w:rsid w:val="00882525"/>
    <w:rsid w:val="00886962"/>
    <w:rsid w:val="008903CC"/>
    <w:rsid w:val="00893E50"/>
    <w:rsid w:val="00894413"/>
    <w:rsid w:val="008A1F9D"/>
    <w:rsid w:val="008A2864"/>
    <w:rsid w:val="008A2921"/>
    <w:rsid w:val="008A320D"/>
    <w:rsid w:val="008A7F0A"/>
    <w:rsid w:val="008B198C"/>
    <w:rsid w:val="008B25CA"/>
    <w:rsid w:val="008B55F6"/>
    <w:rsid w:val="008B6661"/>
    <w:rsid w:val="008B677C"/>
    <w:rsid w:val="008B781C"/>
    <w:rsid w:val="008C0C0A"/>
    <w:rsid w:val="008C2826"/>
    <w:rsid w:val="008C6D2F"/>
    <w:rsid w:val="008D040E"/>
    <w:rsid w:val="008D1081"/>
    <w:rsid w:val="008D2668"/>
    <w:rsid w:val="008D2997"/>
    <w:rsid w:val="008D4AD2"/>
    <w:rsid w:val="008D634E"/>
    <w:rsid w:val="008E117F"/>
    <w:rsid w:val="008E13E0"/>
    <w:rsid w:val="008E1BCF"/>
    <w:rsid w:val="008E30AE"/>
    <w:rsid w:val="008E4F1B"/>
    <w:rsid w:val="008E65A8"/>
    <w:rsid w:val="008E6F0E"/>
    <w:rsid w:val="008E7CBF"/>
    <w:rsid w:val="008F30C9"/>
    <w:rsid w:val="008F3933"/>
    <w:rsid w:val="008F3B0A"/>
    <w:rsid w:val="008F6272"/>
    <w:rsid w:val="008F694D"/>
    <w:rsid w:val="00901DBD"/>
    <w:rsid w:val="00902A94"/>
    <w:rsid w:val="00905E3A"/>
    <w:rsid w:val="009116C2"/>
    <w:rsid w:val="00911DDC"/>
    <w:rsid w:val="00911EE3"/>
    <w:rsid w:val="009130EF"/>
    <w:rsid w:val="00914129"/>
    <w:rsid w:val="009175BB"/>
    <w:rsid w:val="00921672"/>
    <w:rsid w:val="00923876"/>
    <w:rsid w:val="00923A29"/>
    <w:rsid w:val="00923EE3"/>
    <w:rsid w:val="00924461"/>
    <w:rsid w:val="009245C6"/>
    <w:rsid w:val="00926E42"/>
    <w:rsid w:val="00930586"/>
    <w:rsid w:val="00932CAB"/>
    <w:rsid w:val="009408B6"/>
    <w:rsid w:val="00945821"/>
    <w:rsid w:val="009479F2"/>
    <w:rsid w:val="00950AA8"/>
    <w:rsid w:val="00953DB6"/>
    <w:rsid w:val="00954EB0"/>
    <w:rsid w:val="00955E11"/>
    <w:rsid w:val="009617FC"/>
    <w:rsid w:val="00961A1A"/>
    <w:rsid w:val="00961C75"/>
    <w:rsid w:val="00965008"/>
    <w:rsid w:val="009650AD"/>
    <w:rsid w:val="00971626"/>
    <w:rsid w:val="00974F59"/>
    <w:rsid w:val="00976AA4"/>
    <w:rsid w:val="0097744D"/>
    <w:rsid w:val="00977A8D"/>
    <w:rsid w:val="009845AC"/>
    <w:rsid w:val="00990D9C"/>
    <w:rsid w:val="00994A62"/>
    <w:rsid w:val="009956BF"/>
    <w:rsid w:val="009974E2"/>
    <w:rsid w:val="009A27D5"/>
    <w:rsid w:val="009B0A4F"/>
    <w:rsid w:val="009B4B0D"/>
    <w:rsid w:val="009C2878"/>
    <w:rsid w:val="009C4586"/>
    <w:rsid w:val="009C5E4A"/>
    <w:rsid w:val="009D270B"/>
    <w:rsid w:val="009D7713"/>
    <w:rsid w:val="009D7D63"/>
    <w:rsid w:val="009E1DE7"/>
    <w:rsid w:val="009E5C55"/>
    <w:rsid w:val="009F1E59"/>
    <w:rsid w:val="009F2518"/>
    <w:rsid w:val="009F5C1F"/>
    <w:rsid w:val="00A00364"/>
    <w:rsid w:val="00A07057"/>
    <w:rsid w:val="00A12D20"/>
    <w:rsid w:val="00A170FF"/>
    <w:rsid w:val="00A179BF"/>
    <w:rsid w:val="00A2792B"/>
    <w:rsid w:val="00A307D6"/>
    <w:rsid w:val="00A374B7"/>
    <w:rsid w:val="00A418A3"/>
    <w:rsid w:val="00A41995"/>
    <w:rsid w:val="00A46006"/>
    <w:rsid w:val="00A46EFB"/>
    <w:rsid w:val="00A47B36"/>
    <w:rsid w:val="00A53097"/>
    <w:rsid w:val="00A542A6"/>
    <w:rsid w:val="00A567E1"/>
    <w:rsid w:val="00A5680A"/>
    <w:rsid w:val="00A64A50"/>
    <w:rsid w:val="00A6554D"/>
    <w:rsid w:val="00A663AD"/>
    <w:rsid w:val="00A742E6"/>
    <w:rsid w:val="00A745FB"/>
    <w:rsid w:val="00A76A8A"/>
    <w:rsid w:val="00A77A6E"/>
    <w:rsid w:val="00A835B9"/>
    <w:rsid w:val="00A84F67"/>
    <w:rsid w:val="00A85070"/>
    <w:rsid w:val="00A85B88"/>
    <w:rsid w:val="00A87C53"/>
    <w:rsid w:val="00A90953"/>
    <w:rsid w:val="00A9208F"/>
    <w:rsid w:val="00A972C2"/>
    <w:rsid w:val="00A97DA7"/>
    <w:rsid w:val="00AA6705"/>
    <w:rsid w:val="00AA73A1"/>
    <w:rsid w:val="00AB2193"/>
    <w:rsid w:val="00AB39FF"/>
    <w:rsid w:val="00AB4BB5"/>
    <w:rsid w:val="00AB5FFB"/>
    <w:rsid w:val="00AC7FAF"/>
    <w:rsid w:val="00AD36EF"/>
    <w:rsid w:val="00AD3C1D"/>
    <w:rsid w:val="00AD5C52"/>
    <w:rsid w:val="00AD7FA9"/>
    <w:rsid w:val="00AE4A7D"/>
    <w:rsid w:val="00AE5A20"/>
    <w:rsid w:val="00AF32A7"/>
    <w:rsid w:val="00AF6247"/>
    <w:rsid w:val="00AF6EB7"/>
    <w:rsid w:val="00B019FD"/>
    <w:rsid w:val="00B02A0D"/>
    <w:rsid w:val="00B041F9"/>
    <w:rsid w:val="00B056E7"/>
    <w:rsid w:val="00B06782"/>
    <w:rsid w:val="00B07DF8"/>
    <w:rsid w:val="00B07F8F"/>
    <w:rsid w:val="00B12138"/>
    <w:rsid w:val="00B14E27"/>
    <w:rsid w:val="00B20E10"/>
    <w:rsid w:val="00B2260B"/>
    <w:rsid w:val="00B32241"/>
    <w:rsid w:val="00B342D8"/>
    <w:rsid w:val="00B41D7D"/>
    <w:rsid w:val="00B427B1"/>
    <w:rsid w:val="00B5367F"/>
    <w:rsid w:val="00B54971"/>
    <w:rsid w:val="00B5511A"/>
    <w:rsid w:val="00B65E68"/>
    <w:rsid w:val="00B66314"/>
    <w:rsid w:val="00B704A3"/>
    <w:rsid w:val="00B704E1"/>
    <w:rsid w:val="00B814A9"/>
    <w:rsid w:val="00B9181F"/>
    <w:rsid w:val="00BA3959"/>
    <w:rsid w:val="00BA4756"/>
    <w:rsid w:val="00BA6671"/>
    <w:rsid w:val="00BA66CE"/>
    <w:rsid w:val="00BB1DCB"/>
    <w:rsid w:val="00BB4449"/>
    <w:rsid w:val="00BB5EA8"/>
    <w:rsid w:val="00BB6149"/>
    <w:rsid w:val="00BB7253"/>
    <w:rsid w:val="00BC09DF"/>
    <w:rsid w:val="00BC0B01"/>
    <w:rsid w:val="00BC24AF"/>
    <w:rsid w:val="00BC5C7C"/>
    <w:rsid w:val="00BC6383"/>
    <w:rsid w:val="00BC7840"/>
    <w:rsid w:val="00BD02C3"/>
    <w:rsid w:val="00BD0C86"/>
    <w:rsid w:val="00BD5856"/>
    <w:rsid w:val="00BD6350"/>
    <w:rsid w:val="00BE16AC"/>
    <w:rsid w:val="00BE2AC2"/>
    <w:rsid w:val="00BE3144"/>
    <w:rsid w:val="00BE5FA9"/>
    <w:rsid w:val="00BE6357"/>
    <w:rsid w:val="00BE6F53"/>
    <w:rsid w:val="00BE797F"/>
    <w:rsid w:val="00BF7C08"/>
    <w:rsid w:val="00BF7E2D"/>
    <w:rsid w:val="00C011C7"/>
    <w:rsid w:val="00C06AEE"/>
    <w:rsid w:val="00C10DE4"/>
    <w:rsid w:val="00C12B7E"/>
    <w:rsid w:val="00C13092"/>
    <w:rsid w:val="00C152AB"/>
    <w:rsid w:val="00C17187"/>
    <w:rsid w:val="00C20C89"/>
    <w:rsid w:val="00C24169"/>
    <w:rsid w:val="00C24272"/>
    <w:rsid w:val="00C26E38"/>
    <w:rsid w:val="00C31F16"/>
    <w:rsid w:val="00C3591A"/>
    <w:rsid w:val="00C43123"/>
    <w:rsid w:val="00C44F18"/>
    <w:rsid w:val="00C460D4"/>
    <w:rsid w:val="00C54FC5"/>
    <w:rsid w:val="00C551B6"/>
    <w:rsid w:val="00C57282"/>
    <w:rsid w:val="00C57775"/>
    <w:rsid w:val="00C57B4B"/>
    <w:rsid w:val="00C6015A"/>
    <w:rsid w:val="00C61937"/>
    <w:rsid w:val="00C66037"/>
    <w:rsid w:val="00C66AE2"/>
    <w:rsid w:val="00C708D3"/>
    <w:rsid w:val="00C72AA5"/>
    <w:rsid w:val="00C759E7"/>
    <w:rsid w:val="00C83DFF"/>
    <w:rsid w:val="00C848FF"/>
    <w:rsid w:val="00C855F6"/>
    <w:rsid w:val="00C87307"/>
    <w:rsid w:val="00C87D97"/>
    <w:rsid w:val="00C87F0F"/>
    <w:rsid w:val="00C90106"/>
    <w:rsid w:val="00C979AE"/>
    <w:rsid w:val="00CA0391"/>
    <w:rsid w:val="00CA14AE"/>
    <w:rsid w:val="00CA1681"/>
    <w:rsid w:val="00CA3678"/>
    <w:rsid w:val="00CA6A55"/>
    <w:rsid w:val="00CB626D"/>
    <w:rsid w:val="00CC559A"/>
    <w:rsid w:val="00CC7120"/>
    <w:rsid w:val="00CC766E"/>
    <w:rsid w:val="00CD73D7"/>
    <w:rsid w:val="00CE3FF1"/>
    <w:rsid w:val="00CF01A2"/>
    <w:rsid w:val="00CF25C0"/>
    <w:rsid w:val="00CF3387"/>
    <w:rsid w:val="00CF44BB"/>
    <w:rsid w:val="00D02C62"/>
    <w:rsid w:val="00D03519"/>
    <w:rsid w:val="00D06C3F"/>
    <w:rsid w:val="00D14114"/>
    <w:rsid w:val="00D14F83"/>
    <w:rsid w:val="00D15F0E"/>
    <w:rsid w:val="00D16644"/>
    <w:rsid w:val="00D16B17"/>
    <w:rsid w:val="00D20519"/>
    <w:rsid w:val="00D20A39"/>
    <w:rsid w:val="00D2173E"/>
    <w:rsid w:val="00D219FA"/>
    <w:rsid w:val="00D2213B"/>
    <w:rsid w:val="00D22855"/>
    <w:rsid w:val="00D229B2"/>
    <w:rsid w:val="00D32DD6"/>
    <w:rsid w:val="00D34651"/>
    <w:rsid w:val="00D349BF"/>
    <w:rsid w:val="00D34CA8"/>
    <w:rsid w:val="00D35A56"/>
    <w:rsid w:val="00D37D1B"/>
    <w:rsid w:val="00D40A49"/>
    <w:rsid w:val="00D41FD9"/>
    <w:rsid w:val="00D43297"/>
    <w:rsid w:val="00D451A7"/>
    <w:rsid w:val="00D456FB"/>
    <w:rsid w:val="00D53F1A"/>
    <w:rsid w:val="00D570D0"/>
    <w:rsid w:val="00D607E8"/>
    <w:rsid w:val="00D632AB"/>
    <w:rsid w:val="00D64D72"/>
    <w:rsid w:val="00D66A8C"/>
    <w:rsid w:val="00D74486"/>
    <w:rsid w:val="00D7765A"/>
    <w:rsid w:val="00D86795"/>
    <w:rsid w:val="00D86A5A"/>
    <w:rsid w:val="00D87ADF"/>
    <w:rsid w:val="00D91C45"/>
    <w:rsid w:val="00D97659"/>
    <w:rsid w:val="00DA0691"/>
    <w:rsid w:val="00DA2A98"/>
    <w:rsid w:val="00DA3CC9"/>
    <w:rsid w:val="00DA3F35"/>
    <w:rsid w:val="00DB0AE3"/>
    <w:rsid w:val="00DB1288"/>
    <w:rsid w:val="00DB2386"/>
    <w:rsid w:val="00DB25C9"/>
    <w:rsid w:val="00DC3DC5"/>
    <w:rsid w:val="00DC4026"/>
    <w:rsid w:val="00DC71E5"/>
    <w:rsid w:val="00DD13EF"/>
    <w:rsid w:val="00DD19CA"/>
    <w:rsid w:val="00DD209B"/>
    <w:rsid w:val="00DD35CB"/>
    <w:rsid w:val="00DD4197"/>
    <w:rsid w:val="00DD5A72"/>
    <w:rsid w:val="00DD5EDE"/>
    <w:rsid w:val="00DD7B50"/>
    <w:rsid w:val="00DE080E"/>
    <w:rsid w:val="00DE12A5"/>
    <w:rsid w:val="00DE2531"/>
    <w:rsid w:val="00DE41CF"/>
    <w:rsid w:val="00DE6679"/>
    <w:rsid w:val="00DE7356"/>
    <w:rsid w:val="00DF052B"/>
    <w:rsid w:val="00DF1FD7"/>
    <w:rsid w:val="00DF317C"/>
    <w:rsid w:val="00DF5C90"/>
    <w:rsid w:val="00DF6E1F"/>
    <w:rsid w:val="00DF7ED2"/>
    <w:rsid w:val="00E02B41"/>
    <w:rsid w:val="00E05DBB"/>
    <w:rsid w:val="00E0683B"/>
    <w:rsid w:val="00E07BD7"/>
    <w:rsid w:val="00E119DB"/>
    <w:rsid w:val="00E12E28"/>
    <w:rsid w:val="00E2047B"/>
    <w:rsid w:val="00E272B2"/>
    <w:rsid w:val="00E32F82"/>
    <w:rsid w:val="00E36032"/>
    <w:rsid w:val="00E40876"/>
    <w:rsid w:val="00E4119A"/>
    <w:rsid w:val="00E44706"/>
    <w:rsid w:val="00E451C4"/>
    <w:rsid w:val="00E45F66"/>
    <w:rsid w:val="00E55A80"/>
    <w:rsid w:val="00E603BB"/>
    <w:rsid w:val="00E6390D"/>
    <w:rsid w:val="00E65793"/>
    <w:rsid w:val="00E66187"/>
    <w:rsid w:val="00E662FF"/>
    <w:rsid w:val="00E70C4B"/>
    <w:rsid w:val="00E72321"/>
    <w:rsid w:val="00E72A91"/>
    <w:rsid w:val="00E762D3"/>
    <w:rsid w:val="00E77336"/>
    <w:rsid w:val="00E8116B"/>
    <w:rsid w:val="00E86C82"/>
    <w:rsid w:val="00E9427D"/>
    <w:rsid w:val="00EA1B44"/>
    <w:rsid w:val="00EB04BC"/>
    <w:rsid w:val="00EB137A"/>
    <w:rsid w:val="00EB452D"/>
    <w:rsid w:val="00EB69A0"/>
    <w:rsid w:val="00EB76D5"/>
    <w:rsid w:val="00EC508C"/>
    <w:rsid w:val="00EC707E"/>
    <w:rsid w:val="00EC767A"/>
    <w:rsid w:val="00ED0614"/>
    <w:rsid w:val="00ED44C8"/>
    <w:rsid w:val="00ED4D44"/>
    <w:rsid w:val="00ED6167"/>
    <w:rsid w:val="00EE207B"/>
    <w:rsid w:val="00EE2297"/>
    <w:rsid w:val="00EE3988"/>
    <w:rsid w:val="00EE7021"/>
    <w:rsid w:val="00EE7AD9"/>
    <w:rsid w:val="00EF17BE"/>
    <w:rsid w:val="00EF23F2"/>
    <w:rsid w:val="00EF2ECD"/>
    <w:rsid w:val="00EF31D0"/>
    <w:rsid w:val="00EF7AFC"/>
    <w:rsid w:val="00F018CE"/>
    <w:rsid w:val="00F06FC8"/>
    <w:rsid w:val="00F1020B"/>
    <w:rsid w:val="00F11110"/>
    <w:rsid w:val="00F11A95"/>
    <w:rsid w:val="00F168AD"/>
    <w:rsid w:val="00F16EB6"/>
    <w:rsid w:val="00F205F6"/>
    <w:rsid w:val="00F22000"/>
    <w:rsid w:val="00F23B76"/>
    <w:rsid w:val="00F248F8"/>
    <w:rsid w:val="00F24C9A"/>
    <w:rsid w:val="00F257B6"/>
    <w:rsid w:val="00F26CB7"/>
    <w:rsid w:val="00F3053F"/>
    <w:rsid w:val="00F31704"/>
    <w:rsid w:val="00F3211C"/>
    <w:rsid w:val="00F364CE"/>
    <w:rsid w:val="00F3762D"/>
    <w:rsid w:val="00F4417E"/>
    <w:rsid w:val="00F4557E"/>
    <w:rsid w:val="00F500B9"/>
    <w:rsid w:val="00F63386"/>
    <w:rsid w:val="00F647DB"/>
    <w:rsid w:val="00F6527D"/>
    <w:rsid w:val="00F66872"/>
    <w:rsid w:val="00F674CE"/>
    <w:rsid w:val="00F71B2D"/>
    <w:rsid w:val="00F7463F"/>
    <w:rsid w:val="00F7497D"/>
    <w:rsid w:val="00F7593F"/>
    <w:rsid w:val="00F76B0C"/>
    <w:rsid w:val="00F80E77"/>
    <w:rsid w:val="00F80F86"/>
    <w:rsid w:val="00F829B1"/>
    <w:rsid w:val="00F82A53"/>
    <w:rsid w:val="00F84BDA"/>
    <w:rsid w:val="00F879D1"/>
    <w:rsid w:val="00F91255"/>
    <w:rsid w:val="00F917A5"/>
    <w:rsid w:val="00F96C38"/>
    <w:rsid w:val="00FA0D67"/>
    <w:rsid w:val="00FA214E"/>
    <w:rsid w:val="00FA26A4"/>
    <w:rsid w:val="00FA26FF"/>
    <w:rsid w:val="00FA5A24"/>
    <w:rsid w:val="00FA64EF"/>
    <w:rsid w:val="00FA6927"/>
    <w:rsid w:val="00FB4748"/>
    <w:rsid w:val="00FB618A"/>
    <w:rsid w:val="00FC1EB5"/>
    <w:rsid w:val="00FC3AA8"/>
    <w:rsid w:val="00FC559B"/>
    <w:rsid w:val="00FC684D"/>
    <w:rsid w:val="00FD1114"/>
    <w:rsid w:val="00FD1637"/>
    <w:rsid w:val="00FD343F"/>
    <w:rsid w:val="00FD7FDF"/>
    <w:rsid w:val="00FE218A"/>
    <w:rsid w:val="00FE2630"/>
    <w:rsid w:val="00FE3BF2"/>
    <w:rsid w:val="00FE4CBE"/>
    <w:rsid w:val="00FE5D36"/>
    <w:rsid w:val="00FE64AE"/>
    <w:rsid w:val="00FE7D49"/>
    <w:rsid w:val="00FF05D2"/>
    <w:rsid w:val="00FF503A"/>
    <w:rsid w:val="00FF68DF"/>
    <w:rsid w:val="02B6E2DB"/>
    <w:rsid w:val="02BC7215"/>
    <w:rsid w:val="0321F4FD"/>
    <w:rsid w:val="056F71D1"/>
    <w:rsid w:val="071F4FAE"/>
    <w:rsid w:val="0A23706D"/>
    <w:rsid w:val="0B4B10A0"/>
    <w:rsid w:val="0F59782E"/>
    <w:rsid w:val="10059353"/>
    <w:rsid w:val="102E1295"/>
    <w:rsid w:val="10B931A1"/>
    <w:rsid w:val="12FC3338"/>
    <w:rsid w:val="14D0C96D"/>
    <w:rsid w:val="175195B1"/>
    <w:rsid w:val="177753A6"/>
    <w:rsid w:val="18162E18"/>
    <w:rsid w:val="18B9A97E"/>
    <w:rsid w:val="18F9C9BD"/>
    <w:rsid w:val="1BA611CC"/>
    <w:rsid w:val="1C5DE411"/>
    <w:rsid w:val="1CACC1CE"/>
    <w:rsid w:val="1CEC51A9"/>
    <w:rsid w:val="1D31F38E"/>
    <w:rsid w:val="218393FB"/>
    <w:rsid w:val="21BEB047"/>
    <w:rsid w:val="2216F22C"/>
    <w:rsid w:val="2391BD11"/>
    <w:rsid w:val="24F1C322"/>
    <w:rsid w:val="24F7526B"/>
    <w:rsid w:val="297188E3"/>
    <w:rsid w:val="2B726D29"/>
    <w:rsid w:val="2EB76718"/>
    <w:rsid w:val="2FC2C427"/>
    <w:rsid w:val="306B6B2E"/>
    <w:rsid w:val="35C687E5"/>
    <w:rsid w:val="364D959C"/>
    <w:rsid w:val="3B62328A"/>
    <w:rsid w:val="3E364BF7"/>
    <w:rsid w:val="4191DCA6"/>
    <w:rsid w:val="42817E23"/>
    <w:rsid w:val="43552D4E"/>
    <w:rsid w:val="43A2D8BC"/>
    <w:rsid w:val="44FF9904"/>
    <w:rsid w:val="494C0C87"/>
    <w:rsid w:val="49FB3A40"/>
    <w:rsid w:val="4D2463E6"/>
    <w:rsid w:val="50020999"/>
    <w:rsid w:val="50613E7A"/>
    <w:rsid w:val="52704B73"/>
    <w:rsid w:val="52E75E42"/>
    <w:rsid w:val="5327843F"/>
    <w:rsid w:val="547C04D9"/>
    <w:rsid w:val="581A2C49"/>
    <w:rsid w:val="58E367D4"/>
    <w:rsid w:val="591392C3"/>
    <w:rsid w:val="593FD770"/>
    <w:rsid w:val="594727C0"/>
    <w:rsid w:val="5997F039"/>
    <w:rsid w:val="5A1BEF75"/>
    <w:rsid w:val="61C823CF"/>
    <w:rsid w:val="63300C79"/>
    <w:rsid w:val="633F4C55"/>
    <w:rsid w:val="656BB522"/>
    <w:rsid w:val="657D151D"/>
    <w:rsid w:val="6CF33B9A"/>
    <w:rsid w:val="6DD0F172"/>
    <w:rsid w:val="73CC3F3E"/>
    <w:rsid w:val="78C2C432"/>
    <w:rsid w:val="78E90A70"/>
    <w:rsid w:val="7BDDDB8D"/>
    <w:rsid w:val="7F8C148D"/>
    <w:rsid w:val="7FE10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0EFE15"/>
  <w15:chartTrackingRefBased/>
  <w15:docId w15:val="{D645C875-3393-4E78-AAA1-7CC5226A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9DC"/>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List Paragraph21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table" w:customStyle="1" w:styleId="TableGrid1">
    <w:name w:val="Table Grid1"/>
    <w:basedOn w:val="TableNormal"/>
    <w:next w:val="TableGrid"/>
    <w:uiPriority w:val="59"/>
    <w:rsid w:val="00FC3A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4291"/>
    <w:rPr>
      <w:color w:val="0563C1"/>
      <w:u w:val="singl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D607E8"/>
    <w:rPr>
      <w:rFonts w:ascii="Calibri" w:eastAsia="Calibri" w:hAnsi="Calibri"/>
      <w:sz w:val="20"/>
      <w:szCs w:val="20"/>
      <w:vertAlign w:val="superscrip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8A7F0A"/>
    <w:rPr>
      <w:rFonts w:ascii="Times New Roman" w:hAnsi="Times New Roman"/>
      <w:sz w:val="24"/>
      <w:szCs w:val="24"/>
      <w:lang w:eastAsia="en-US"/>
    </w:rPr>
  </w:style>
  <w:style w:type="character" w:customStyle="1" w:styleId="normaltextrun">
    <w:name w:val="normaltextrun"/>
    <w:basedOn w:val="DefaultParagraphFont"/>
    <w:rsid w:val="008511E5"/>
  </w:style>
  <w:style w:type="paragraph" w:customStyle="1" w:styleId="paragraph">
    <w:name w:val="paragraph"/>
    <w:basedOn w:val="Normal"/>
    <w:rsid w:val="006652C4"/>
    <w:pPr>
      <w:spacing w:before="100" w:beforeAutospacing="1" w:after="100" w:afterAutospacing="1"/>
    </w:pPr>
    <w:rPr>
      <w:lang w:val="en-US" w:eastAsia="en-US"/>
    </w:rPr>
  </w:style>
  <w:style w:type="character" w:customStyle="1" w:styleId="eop">
    <w:name w:val="eop"/>
    <w:basedOn w:val="DefaultParagraphFont"/>
    <w:rsid w:val="006652C4"/>
  </w:style>
</w:styles>
</file>

<file path=word/tasks.xml><?xml version="1.0" encoding="utf-8"?>
<t:Tasks xmlns:t="http://schemas.microsoft.com/office/tasks/2019/documenttasks" xmlns:oel="http://schemas.microsoft.com/office/2019/extlst">
  <t:Task id="{826549D7-185A-4FC6-B852-EF8CA70251BB}">
    <t:Anchor>
      <t:Comment id="643816367"/>
    </t:Anchor>
    <t:History>
      <t:Event id="{418DF955-00F8-4196-A9DA-3BEDB1D1C889}" time="2024-12-16T10:42:43.515Z">
        <t:Attribution userId="S::asta.rubeze@kas.gov.lt::691e52c4-cd9d-4b70-99de-c96e48b6a395" userProvider="AD" userName="Asta Rubežė"/>
        <t:Anchor>
          <t:Comment id="643816367"/>
        </t:Anchor>
        <t:Create/>
      </t:Event>
      <t:Event id="{6B1605B6-059F-4A5A-809D-47F5A4F219B6}" time="2024-12-16T10:42:43.515Z">
        <t:Attribution userId="S::asta.rubeze@kas.gov.lt::691e52c4-cd9d-4b70-99de-c96e48b6a395" userProvider="AD" userName="Asta Rubežė"/>
        <t:Anchor>
          <t:Comment id="643816367"/>
        </t:Anchor>
        <t:Assign userId="S::dominykas.kugelevicius@kas.gov.lt::cc44780e-491e-4486-8547-f33c65073c36" userProvider="AD" userName="Dominykas Kugelevičius"/>
      </t:Event>
      <t:Event id="{97529A73-643B-4656-A017-BCE8F94B9410}" time="2024-12-16T10:42:43.515Z">
        <t:Attribution userId="S::asta.rubeze@kas.gov.lt::691e52c4-cd9d-4b70-99de-c96e48b6a395" userProvider="AD" userName="Asta Rubežė"/>
        <t:Anchor>
          <t:Comment id="643816367"/>
        </t:Anchor>
        <t:SetTitle title="@Dominykas Kugelevičius nušokusi numaracija. Ar dar galime keisti?"/>
      </t:Event>
    </t:History>
  </t:Task>
  <t:Task id="{0351147D-F22F-4633-AFBC-FB11A3F78783}">
    <t:Anchor>
      <t:Comment id="1187192691"/>
    </t:Anchor>
    <t:History>
      <t:Event id="{54D62F66-D0FD-42B6-BFE8-EE18EF3AE0F7}" time="2024-12-17T06:47:32.855Z">
        <t:Attribution userId="S::jurgita.bimbiene@kas.gov.lt::608a6f91-02ff-4a40-bb33-7b63f7b3deaf" userProvider="AD" userName="Jurgita Bimbienė"/>
        <t:Anchor>
          <t:Comment id="1187192691"/>
        </t:Anchor>
        <t:Create/>
      </t:Event>
      <t:Event id="{C71AFF6C-811A-4744-BEBB-242BC68F634F}" time="2024-12-17T06:47:32.855Z">
        <t:Attribution userId="S::jurgita.bimbiene@kas.gov.lt::608a6f91-02ff-4a40-bb33-7b63f7b3deaf" userProvider="AD" userName="Jurgita Bimbienė"/>
        <t:Anchor>
          <t:Comment id="1187192691"/>
        </t:Anchor>
        <t:Assign userId="S::asta.rubeze@kas.gov.lt::691e52c4-cd9d-4b70-99de-c96e48b6a395" userProvider="AD" userName="Asta Rubežė"/>
      </t:Event>
      <t:Event id="{BE24F68A-BC59-4130-9925-0AF6F48C66B0}" time="2024-12-17T06:47:32.855Z">
        <t:Attribution userId="S::jurgita.bimbiene@kas.gov.lt::608a6f91-02ff-4a40-bb33-7b63f7b3deaf" userProvider="AD" userName="Jurgita Bimbienė"/>
        <t:Anchor>
          <t:Comment id="1187192691"/>
        </t:Anchor>
        <t:SetTitle title="@Asta Rubežė pakalbėjome su Gražina dėl paslaugų atlikimo termino, negalime palikti 6 mėn ir iki liepos 1d. Turėtume pasirinkti arba &quot;paslaugas atlikti per 6 mėn&quot; arba &quot;paslaugas atlikti iki liepos 1d.&quot; jei jums svarbu, kad studija būtų pateikta iki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59667325">
      <w:bodyDiv w:val="1"/>
      <w:marLeft w:val="0"/>
      <w:marRight w:val="0"/>
      <w:marTop w:val="0"/>
      <w:marBottom w:val="0"/>
      <w:divBdr>
        <w:top w:val="none" w:sz="0" w:space="0" w:color="auto"/>
        <w:left w:val="none" w:sz="0" w:space="0" w:color="auto"/>
        <w:bottom w:val="none" w:sz="0" w:space="0" w:color="auto"/>
        <w:right w:val="none" w:sz="0" w:space="0" w:color="auto"/>
      </w:divBdr>
      <w:divsChild>
        <w:div w:id="378013593">
          <w:marLeft w:val="0"/>
          <w:marRight w:val="0"/>
          <w:marTop w:val="0"/>
          <w:marBottom w:val="0"/>
          <w:divBdr>
            <w:top w:val="none" w:sz="0" w:space="0" w:color="auto"/>
            <w:left w:val="none" w:sz="0" w:space="0" w:color="auto"/>
            <w:bottom w:val="none" w:sz="0" w:space="0" w:color="auto"/>
            <w:right w:val="none" w:sz="0" w:space="0" w:color="auto"/>
          </w:divBdr>
          <w:divsChild>
            <w:div w:id="579870349">
              <w:marLeft w:val="0"/>
              <w:marRight w:val="0"/>
              <w:marTop w:val="0"/>
              <w:marBottom w:val="0"/>
              <w:divBdr>
                <w:top w:val="none" w:sz="0" w:space="0" w:color="auto"/>
                <w:left w:val="none" w:sz="0" w:space="0" w:color="auto"/>
                <w:bottom w:val="none" w:sz="0" w:space="0" w:color="auto"/>
                <w:right w:val="none" w:sz="0" w:space="0" w:color="auto"/>
              </w:divBdr>
            </w:div>
          </w:divsChild>
        </w:div>
        <w:div w:id="80372762">
          <w:marLeft w:val="0"/>
          <w:marRight w:val="0"/>
          <w:marTop w:val="0"/>
          <w:marBottom w:val="0"/>
          <w:divBdr>
            <w:top w:val="none" w:sz="0" w:space="0" w:color="auto"/>
            <w:left w:val="none" w:sz="0" w:space="0" w:color="auto"/>
            <w:bottom w:val="none" w:sz="0" w:space="0" w:color="auto"/>
            <w:right w:val="none" w:sz="0" w:space="0" w:color="auto"/>
          </w:divBdr>
          <w:divsChild>
            <w:div w:id="321979743">
              <w:marLeft w:val="0"/>
              <w:marRight w:val="0"/>
              <w:marTop w:val="0"/>
              <w:marBottom w:val="0"/>
              <w:divBdr>
                <w:top w:val="none" w:sz="0" w:space="0" w:color="auto"/>
                <w:left w:val="none" w:sz="0" w:space="0" w:color="auto"/>
                <w:bottom w:val="none" w:sz="0" w:space="0" w:color="auto"/>
                <w:right w:val="none" w:sz="0" w:space="0" w:color="auto"/>
              </w:divBdr>
            </w:div>
          </w:divsChild>
        </w:div>
        <w:div w:id="613707293">
          <w:marLeft w:val="0"/>
          <w:marRight w:val="0"/>
          <w:marTop w:val="0"/>
          <w:marBottom w:val="0"/>
          <w:divBdr>
            <w:top w:val="none" w:sz="0" w:space="0" w:color="auto"/>
            <w:left w:val="none" w:sz="0" w:space="0" w:color="auto"/>
            <w:bottom w:val="none" w:sz="0" w:space="0" w:color="auto"/>
            <w:right w:val="none" w:sz="0" w:space="0" w:color="auto"/>
          </w:divBdr>
          <w:divsChild>
            <w:div w:id="1866751904">
              <w:marLeft w:val="0"/>
              <w:marRight w:val="0"/>
              <w:marTop w:val="0"/>
              <w:marBottom w:val="0"/>
              <w:divBdr>
                <w:top w:val="none" w:sz="0" w:space="0" w:color="auto"/>
                <w:left w:val="none" w:sz="0" w:space="0" w:color="auto"/>
                <w:bottom w:val="none" w:sz="0" w:space="0" w:color="auto"/>
                <w:right w:val="none" w:sz="0" w:space="0" w:color="auto"/>
              </w:divBdr>
            </w:div>
          </w:divsChild>
        </w:div>
        <w:div w:id="2023631179">
          <w:marLeft w:val="0"/>
          <w:marRight w:val="0"/>
          <w:marTop w:val="0"/>
          <w:marBottom w:val="0"/>
          <w:divBdr>
            <w:top w:val="none" w:sz="0" w:space="0" w:color="auto"/>
            <w:left w:val="none" w:sz="0" w:space="0" w:color="auto"/>
            <w:bottom w:val="none" w:sz="0" w:space="0" w:color="auto"/>
            <w:right w:val="none" w:sz="0" w:space="0" w:color="auto"/>
          </w:divBdr>
          <w:divsChild>
            <w:div w:id="1964116137">
              <w:marLeft w:val="0"/>
              <w:marRight w:val="0"/>
              <w:marTop w:val="0"/>
              <w:marBottom w:val="0"/>
              <w:divBdr>
                <w:top w:val="none" w:sz="0" w:space="0" w:color="auto"/>
                <w:left w:val="none" w:sz="0" w:space="0" w:color="auto"/>
                <w:bottom w:val="none" w:sz="0" w:space="0" w:color="auto"/>
                <w:right w:val="none" w:sz="0" w:space="0" w:color="auto"/>
              </w:divBdr>
            </w:div>
            <w:div w:id="1337224850">
              <w:marLeft w:val="0"/>
              <w:marRight w:val="0"/>
              <w:marTop w:val="0"/>
              <w:marBottom w:val="0"/>
              <w:divBdr>
                <w:top w:val="none" w:sz="0" w:space="0" w:color="auto"/>
                <w:left w:val="none" w:sz="0" w:space="0" w:color="auto"/>
                <w:bottom w:val="none" w:sz="0" w:space="0" w:color="auto"/>
                <w:right w:val="none" w:sz="0" w:space="0" w:color="auto"/>
              </w:divBdr>
            </w:div>
          </w:divsChild>
        </w:div>
        <w:div w:id="1306350961">
          <w:marLeft w:val="0"/>
          <w:marRight w:val="0"/>
          <w:marTop w:val="0"/>
          <w:marBottom w:val="0"/>
          <w:divBdr>
            <w:top w:val="none" w:sz="0" w:space="0" w:color="auto"/>
            <w:left w:val="none" w:sz="0" w:space="0" w:color="auto"/>
            <w:bottom w:val="none" w:sz="0" w:space="0" w:color="auto"/>
            <w:right w:val="none" w:sz="0" w:space="0" w:color="auto"/>
          </w:divBdr>
          <w:divsChild>
            <w:div w:id="1155536530">
              <w:marLeft w:val="0"/>
              <w:marRight w:val="0"/>
              <w:marTop w:val="0"/>
              <w:marBottom w:val="0"/>
              <w:divBdr>
                <w:top w:val="none" w:sz="0" w:space="0" w:color="auto"/>
                <w:left w:val="none" w:sz="0" w:space="0" w:color="auto"/>
                <w:bottom w:val="none" w:sz="0" w:space="0" w:color="auto"/>
                <w:right w:val="none" w:sz="0" w:space="0" w:color="auto"/>
              </w:divBdr>
            </w:div>
            <w:div w:id="1884754984">
              <w:marLeft w:val="0"/>
              <w:marRight w:val="0"/>
              <w:marTop w:val="0"/>
              <w:marBottom w:val="0"/>
              <w:divBdr>
                <w:top w:val="none" w:sz="0" w:space="0" w:color="auto"/>
                <w:left w:val="none" w:sz="0" w:space="0" w:color="auto"/>
                <w:bottom w:val="none" w:sz="0" w:space="0" w:color="auto"/>
                <w:right w:val="none" w:sz="0" w:space="0" w:color="auto"/>
              </w:divBdr>
            </w:div>
          </w:divsChild>
        </w:div>
        <w:div w:id="1381857710">
          <w:marLeft w:val="0"/>
          <w:marRight w:val="0"/>
          <w:marTop w:val="0"/>
          <w:marBottom w:val="0"/>
          <w:divBdr>
            <w:top w:val="none" w:sz="0" w:space="0" w:color="auto"/>
            <w:left w:val="none" w:sz="0" w:space="0" w:color="auto"/>
            <w:bottom w:val="none" w:sz="0" w:space="0" w:color="auto"/>
            <w:right w:val="none" w:sz="0" w:space="0" w:color="auto"/>
          </w:divBdr>
          <w:divsChild>
            <w:div w:id="1757286109">
              <w:marLeft w:val="0"/>
              <w:marRight w:val="0"/>
              <w:marTop w:val="0"/>
              <w:marBottom w:val="0"/>
              <w:divBdr>
                <w:top w:val="none" w:sz="0" w:space="0" w:color="auto"/>
                <w:left w:val="none" w:sz="0" w:space="0" w:color="auto"/>
                <w:bottom w:val="none" w:sz="0" w:space="0" w:color="auto"/>
                <w:right w:val="none" w:sz="0" w:space="0" w:color="auto"/>
              </w:divBdr>
            </w:div>
          </w:divsChild>
        </w:div>
        <w:div w:id="1031883652">
          <w:marLeft w:val="0"/>
          <w:marRight w:val="0"/>
          <w:marTop w:val="0"/>
          <w:marBottom w:val="0"/>
          <w:divBdr>
            <w:top w:val="none" w:sz="0" w:space="0" w:color="auto"/>
            <w:left w:val="none" w:sz="0" w:space="0" w:color="auto"/>
            <w:bottom w:val="none" w:sz="0" w:space="0" w:color="auto"/>
            <w:right w:val="none" w:sz="0" w:space="0" w:color="auto"/>
          </w:divBdr>
          <w:divsChild>
            <w:div w:id="790324406">
              <w:marLeft w:val="0"/>
              <w:marRight w:val="0"/>
              <w:marTop w:val="0"/>
              <w:marBottom w:val="0"/>
              <w:divBdr>
                <w:top w:val="none" w:sz="0" w:space="0" w:color="auto"/>
                <w:left w:val="none" w:sz="0" w:space="0" w:color="auto"/>
                <w:bottom w:val="none" w:sz="0" w:space="0" w:color="auto"/>
                <w:right w:val="none" w:sz="0" w:space="0" w:color="auto"/>
              </w:divBdr>
            </w:div>
          </w:divsChild>
        </w:div>
        <w:div w:id="1287085590">
          <w:marLeft w:val="0"/>
          <w:marRight w:val="0"/>
          <w:marTop w:val="0"/>
          <w:marBottom w:val="0"/>
          <w:divBdr>
            <w:top w:val="none" w:sz="0" w:space="0" w:color="auto"/>
            <w:left w:val="none" w:sz="0" w:space="0" w:color="auto"/>
            <w:bottom w:val="none" w:sz="0" w:space="0" w:color="auto"/>
            <w:right w:val="none" w:sz="0" w:space="0" w:color="auto"/>
          </w:divBdr>
          <w:divsChild>
            <w:div w:id="530076276">
              <w:marLeft w:val="0"/>
              <w:marRight w:val="0"/>
              <w:marTop w:val="0"/>
              <w:marBottom w:val="0"/>
              <w:divBdr>
                <w:top w:val="none" w:sz="0" w:space="0" w:color="auto"/>
                <w:left w:val="none" w:sz="0" w:space="0" w:color="auto"/>
                <w:bottom w:val="none" w:sz="0" w:space="0" w:color="auto"/>
                <w:right w:val="none" w:sz="0" w:space="0" w:color="auto"/>
              </w:divBdr>
            </w:div>
          </w:divsChild>
        </w:div>
        <w:div w:id="1348483056">
          <w:marLeft w:val="0"/>
          <w:marRight w:val="0"/>
          <w:marTop w:val="0"/>
          <w:marBottom w:val="0"/>
          <w:divBdr>
            <w:top w:val="none" w:sz="0" w:space="0" w:color="auto"/>
            <w:left w:val="none" w:sz="0" w:space="0" w:color="auto"/>
            <w:bottom w:val="none" w:sz="0" w:space="0" w:color="auto"/>
            <w:right w:val="none" w:sz="0" w:space="0" w:color="auto"/>
          </w:divBdr>
          <w:divsChild>
            <w:div w:id="87584484">
              <w:marLeft w:val="0"/>
              <w:marRight w:val="0"/>
              <w:marTop w:val="0"/>
              <w:marBottom w:val="0"/>
              <w:divBdr>
                <w:top w:val="none" w:sz="0" w:space="0" w:color="auto"/>
                <w:left w:val="none" w:sz="0" w:space="0" w:color="auto"/>
                <w:bottom w:val="none" w:sz="0" w:space="0" w:color="auto"/>
                <w:right w:val="none" w:sz="0" w:space="0" w:color="auto"/>
              </w:divBdr>
            </w:div>
          </w:divsChild>
        </w:div>
        <w:div w:id="405297541">
          <w:marLeft w:val="0"/>
          <w:marRight w:val="0"/>
          <w:marTop w:val="0"/>
          <w:marBottom w:val="0"/>
          <w:divBdr>
            <w:top w:val="none" w:sz="0" w:space="0" w:color="auto"/>
            <w:left w:val="none" w:sz="0" w:space="0" w:color="auto"/>
            <w:bottom w:val="none" w:sz="0" w:space="0" w:color="auto"/>
            <w:right w:val="none" w:sz="0" w:space="0" w:color="auto"/>
          </w:divBdr>
          <w:divsChild>
            <w:div w:id="415327770">
              <w:marLeft w:val="0"/>
              <w:marRight w:val="0"/>
              <w:marTop w:val="0"/>
              <w:marBottom w:val="0"/>
              <w:divBdr>
                <w:top w:val="none" w:sz="0" w:space="0" w:color="auto"/>
                <w:left w:val="none" w:sz="0" w:space="0" w:color="auto"/>
                <w:bottom w:val="none" w:sz="0" w:space="0" w:color="auto"/>
                <w:right w:val="none" w:sz="0" w:space="0" w:color="auto"/>
              </w:divBdr>
            </w:div>
          </w:divsChild>
        </w:div>
        <w:div w:id="764377811">
          <w:marLeft w:val="0"/>
          <w:marRight w:val="0"/>
          <w:marTop w:val="0"/>
          <w:marBottom w:val="0"/>
          <w:divBdr>
            <w:top w:val="none" w:sz="0" w:space="0" w:color="auto"/>
            <w:left w:val="none" w:sz="0" w:space="0" w:color="auto"/>
            <w:bottom w:val="none" w:sz="0" w:space="0" w:color="auto"/>
            <w:right w:val="none" w:sz="0" w:space="0" w:color="auto"/>
          </w:divBdr>
          <w:divsChild>
            <w:div w:id="1740401329">
              <w:marLeft w:val="0"/>
              <w:marRight w:val="0"/>
              <w:marTop w:val="0"/>
              <w:marBottom w:val="0"/>
              <w:divBdr>
                <w:top w:val="none" w:sz="0" w:space="0" w:color="auto"/>
                <w:left w:val="none" w:sz="0" w:space="0" w:color="auto"/>
                <w:bottom w:val="none" w:sz="0" w:space="0" w:color="auto"/>
                <w:right w:val="none" w:sz="0" w:space="0" w:color="auto"/>
              </w:divBdr>
            </w:div>
          </w:divsChild>
        </w:div>
        <w:div w:id="1723289972">
          <w:marLeft w:val="0"/>
          <w:marRight w:val="0"/>
          <w:marTop w:val="0"/>
          <w:marBottom w:val="0"/>
          <w:divBdr>
            <w:top w:val="none" w:sz="0" w:space="0" w:color="auto"/>
            <w:left w:val="none" w:sz="0" w:space="0" w:color="auto"/>
            <w:bottom w:val="none" w:sz="0" w:space="0" w:color="auto"/>
            <w:right w:val="none" w:sz="0" w:space="0" w:color="auto"/>
          </w:divBdr>
          <w:divsChild>
            <w:div w:id="418521887">
              <w:marLeft w:val="0"/>
              <w:marRight w:val="0"/>
              <w:marTop w:val="0"/>
              <w:marBottom w:val="0"/>
              <w:divBdr>
                <w:top w:val="none" w:sz="0" w:space="0" w:color="auto"/>
                <w:left w:val="none" w:sz="0" w:space="0" w:color="auto"/>
                <w:bottom w:val="none" w:sz="0" w:space="0" w:color="auto"/>
                <w:right w:val="none" w:sz="0" w:space="0" w:color="auto"/>
              </w:divBdr>
            </w:div>
          </w:divsChild>
        </w:div>
        <w:div w:id="1709597937">
          <w:marLeft w:val="0"/>
          <w:marRight w:val="0"/>
          <w:marTop w:val="0"/>
          <w:marBottom w:val="0"/>
          <w:divBdr>
            <w:top w:val="none" w:sz="0" w:space="0" w:color="auto"/>
            <w:left w:val="none" w:sz="0" w:space="0" w:color="auto"/>
            <w:bottom w:val="none" w:sz="0" w:space="0" w:color="auto"/>
            <w:right w:val="none" w:sz="0" w:space="0" w:color="auto"/>
          </w:divBdr>
          <w:divsChild>
            <w:div w:id="1650285654">
              <w:marLeft w:val="0"/>
              <w:marRight w:val="0"/>
              <w:marTop w:val="0"/>
              <w:marBottom w:val="0"/>
              <w:divBdr>
                <w:top w:val="none" w:sz="0" w:space="0" w:color="auto"/>
                <w:left w:val="none" w:sz="0" w:space="0" w:color="auto"/>
                <w:bottom w:val="none" w:sz="0" w:space="0" w:color="auto"/>
                <w:right w:val="none" w:sz="0" w:space="0" w:color="auto"/>
              </w:divBdr>
            </w:div>
          </w:divsChild>
        </w:div>
        <w:div w:id="1852329157">
          <w:marLeft w:val="0"/>
          <w:marRight w:val="0"/>
          <w:marTop w:val="0"/>
          <w:marBottom w:val="0"/>
          <w:divBdr>
            <w:top w:val="none" w:sz="0" w:space="0" w:color="auto"/>
            <w:left w:val="none" w:sz="0" w:space="0" w:color="auto"/>
            <w:bottom w:val="none" w:sz="0" w:space="0" w:color="auto"/>
            <w:right w:val="none" w:sz="0" w:space="0" w:color="auto"/>
          </w:divBdr>
          <w:divsChild>
            <w:div w:id="522092269">
              <w:marLeft w:val="0"/>
              <w:marRight w:val="0"/>
              <w:marTop w:val="0"/>
              <w:marBottom w:val="0"/>
              <w:divBdr>
                <w:top w:val="none" w:sz="0" w:space="0" w:color="auto"/>
                <w:left w:val="none" w:sz="0" w:space="0" w:color="auto"/>
                <w:bottom w:val="none" w:sz="0" w:space="0" w:color="auto"/>
                <w:right w:val="none" w:sz="0" w:space="0" w:color="auto"/>
              </w:divBdr>
            </w:div>
          </w:divsChild>
        </w:div>
        <w:div w:id="810829294">
          <w:marLeft w:val="0"/>
          <w:marRight w:val="0"/>
          <w:marTop w:val="0"/>
          <w:marBottom w:val="0"/>
          <w:divBdr>
            <w:top w:val="none" w:sz="0" w:space="0" w:color="auto"/>
            <w:left w:val="none" w:sz="0" w:space="0" w:color="auto"/>
            <w:bottom w:val="none" w:sz="0" w:space="0" w:color="auto"/>
            <w:right w:val="none" w:sz="0" w:space="0" w:color="auto"/>
          </w:divBdr>
          <w:divsChild>
            <w:div w:id="1288971031">
              <w:marLeft w:val="0"/>
              <w:marRight w:val="0"/>
              <w:marTop w:val="0"/>
              <w:marBottom w:val="0"/>
              <w:divBdr>
                <w:top w:val="none" w:sz="0" w:space="0" w:color="auto"/>
                <w:left w:val="none" w:sz="0" w:space="0" w:color="auto"/>
                <w:bottom w:val="none" w:sz="0" w:space="0" w:color="auto"/>
                <w:right w:val="none" w:sz="0" w:space="0" w:color="auto"/>
              </w:divBdr>
            </w:div>
          </w:divsChild>
        </w:div>
        <w:div w:id="1123039846">
          <w:marLeft w:val="0"/>
          <w:marRight w:val="0"/>
          <w:marTop w:val="0"/>
          <w:marBottom w:val="0"/>
          <w:divBdr>
            <w:top w:val="none" w:sz="0" w:space="0" w:color="auto"/>
            <w:left w:val="none" w:sz="0" w:space="0" w:color="auto"/>
            <w:bottom w:val="none" w:sz="0" w:space="0" w:color="auto"/>
            <w:right w:val="none" w:sz="0" w:space="0" w:color="auto"/>
          </w:divBdr>
          <w:divsChild>
            <w:div w:id="1350183864">
              <w:marLeft w:val="0"/>
              <w:marRight w:val="0"/>
              <w:marTop w:val="0"/>
              <w:marBottom w:val="0"/>
              <w:divBdr>
                <w:top w:val="none" w:sz="0" w:space="0" w:color="auto"/>
                <w:left w:val="none" w:sz="0" w:space="0" w:color="auto"/>
                <w:bottom w:val="none" w:sz="0" w:space="0" w:color="auto"/>
                <w:right w:val="none" w:sz="0" w:space="0" w:color="auto"/>
              </w:divBdr>
            </w:div>
          </w:divsChild>
        </w:div>
        <w:div w:id="1891961064">
          <w:marLeft w:val="0"/>
          <w:marRight w:val="0"/>
          <w:marTop w:val="0"/>
          <w:marBottom w:val="0"/>
          <w:divBdr>
            <w:top w:val="none" w:sz="0" w:space="0" w:color="auto"/>
            <w:left w:val="none" w:sz="0" w:space="0" w:color="auto"/>
            <w:bottom w:val="none" w:sz="0" w:space="0" w:color="auto"/>
            <w:right w:val="none" w:sz="0" w:space="0" w:color="auto"/>
          </w:divBdr>
          <w:divsChild>
            <w:div w:id="1883708281">
              <w:marLeft w:val="0"/>
              <w:marRight w:val="0"/>
              <w:marTop w:val="0"/>
              <w:marBottom w:val="0"/>
              <w:divBdr>
                <w:top w:val="none" w:sz="0" w:space="0" w:color="auto"/>
                <w:left w:val="none" w:sz="0" w:space="0" w:color="auto"/>
                <w:bottom w:val="none" w:sz="0" w:space="0" w:color="auto"/>
                <w:right w:val="none" w:sz="0" w:space="0" w:color="auto"/>
              </w:divBdr>
            </w:div>
          </w:divsChild>
        </w:div>
        <w:div w:id="496769990">
          <w:marLeft w:val="0"/>
          <w:marRight w:val="0"/>
          <w:marTop w:val="0"/>
          <w:marBottom w:val="0"/>
          <w:divBdr>
            <w:top w:val="none" w:sz="0" w:space="0" w:color="auto"/>
            <w:left w:val="none" w:sz="0" w:space="0" w:color="auto"/>
            <w:bottom w:val="none" w:sz="0" w:space="0" w:color="auto"/>
            <w:right w:val="none" w:sz="0" w:space="0" w:color="auto"/>
          </w:divBdr>
          <w:divsChild>
            <w:div w:id="840044212">
              <w:marLeft w:val="0"/>
              <w:marRight w:val="0"/>
              <w:marTop w:val="0"/>
              <w:marBottom w:val="0"/>
              <w:divBdr>
                <w:top w:val="none" w:sz="0" w:space="0" w:color="auto"/>
                <w:left w:val="none" w:sz="0" w:space="0" w:color="auto"/>
                <w:bottom w:val="none" w:sz="0" w:space="0" w:color="auto"/>
                <w:right w:val="none" w:sz="0" w:space="0" w:color="auto"/>
              </w:divBdr>
            </w:div>
          </w:divsChild>
        </w:div>
        <w:div w:id="51927064">
          <w:marLeft w:val="0"/>
          <w:marRight w:val="0"/>
          <w:marTop w:val="0"/>
          <w:marBottom w:val="0"/>
          <w:divBdr>
            <w:top w:val="none" w:sz="0" w:space="0" w:color="auto"/>
            <w:left w:val="none" w:sz="0" w:space="0" w:color="auto"/>
            <w:bottom w:val="none" w:sz="0" w:space="0" w:color="auto"/>
            <w:right w:val="none" w:sz="0" w:space="0" w:color="auto"/>
          </w:divBdr>
          <w:divsChild>
            <w:div w:id="188840221">
              <w:marLeft w:val="0"/>
              <w:marRight w:val="0"/>
              <w:marTop w:val="0"/>
              <w:marBottom w:val="0"/>
              <w:divBdr>
                <w:top w:val="none" w:sz="0" w:space="0" w:color="auto"/>
                <w:left w:val="none" w:sz="0" w:space="0" w:color="auto"/>
                <w:bottom w:val="none" w:sz="0" w:space="0" w:color="auto"/>
                <w:right w:val="none" w:sz="0" w:space="0" w:color="auto"/>
              </w:divBdr>
            </w:div>
          </w:divsChild>
        </w:div>
        <w:div w:id="1754739965">
          <w:marLeft w:val="0"/>
          <w:marRight w:val="0"/>
          <w:marTop w:val="0"/>
          <w:marBottom w:val="0"/>
          <w:divBdr>
            <w:top w:val="none" w:sz="0" w:space="0" w:color="auto"/>
            <w:left w:val="none" w:sz="0" w:space="0" w:color="auto"/>
            <w:bottom w:val="none" w:sz="0" w:space="0" w:color="auto"/>
            <w:right w:val="none" w:sz="0" w:space="0" w:color="auto"/>
          </w:divBdr>
          <w:divsChild>
            <w:div w:id="836924637">
              <w:marLeft w:val="0"/>
              <w:marRight w:val="0"/>
              <w:marTop w:val="0"/>
              <w:marBottom w:val="0"/>
              <w:divBdr>
                <w:top w:val="none" w:sz="0" w:space="0" w:color="auto"/>
                <w:left w:val="none" w:sz="0" w:space="0" w:color="auto"/>
                <w:bottom w:val="none" w:sz="0" w:space="0" w:color="auto"/>
                <w:right w:val="none" w:sz="0" w:space="0" w:color="auto"/>
              </w:divBdr>
            </w:div>
          </w:divsChild>
        </w:div>
        <w:div w:id="1367680090">
          <w:marLeft w:val="0"/>
          <w:marRight w:val="0"/>
          <w:marTop w:val="0"/>
          <w:marBottom w:val="0"/>
          <w:divBdr>
            <w:top w:val="none" w:sz="0" w:space="0" w:color="auto"/>
            <w:left w:val="none" w:sz="0" w:space="0" w:color="auto"/>
            <w:bottom w:val="none" w:sz="0" w:space="0" w:color="auto"/>
            <w:right w:val="none" w:sz="0" w:space="0" w:color="auto"/>
          </w:divBdr>
          <w:divsChild>
            <w:div w:id="1479304211">
              <w:marLeft w:val="0"/>
              <w:marRight w:val="0"/>
              <w:marTop w:val="0"/>
              <w:marBottom w:val="0"/>
              <w:divBdr>
                <w:top w:val="none" w:sz="0" w:space="0" w:color="auto"/>
                <w:left w:val="none" w:sz="0" w:space="0" w:color="auto"/>
                <w:bottom w:val="none" w:sz="0" w:space="0" w:color="auto"/>
                <w:right w:val="none" w:sz="0" w:space="0" w:color="auto"/>
              </w:divBdr>
            </w:div>
          </w:divsChild>
        </w:div>
        <w:div w:id="1333681847">
          <w:marLeft w:val="0"/>
          <w:marRight w:val="0"/>
          <w:marTop w:val="0"/>
          <w:marBottom w:val="0"/>
          <w:divBdr>
            <w:top w:val="none" w:sz="0" w:space="0" w:color="auto"/>
            <w:left w:val="none" w:sz="0" w:space="0" w:color="auto"/>
            <w:bottom w:val="none" w:sz="0" w:space="0" w:color="auto"/>
            <w:right w:val="none" w:sz="0" w:space="0" w:color="auto"/>
          </w:divBdr>
          <w:divsChild>
            <w:div w:id="866792046">
              <w:marLeft w:val="0"/>
              <w:marRight w:val="0"/>
              <w:marTop w:val="0"/>
              <w:marBottom w:val="0"/>
              <w:divBdr>
                <w:top w:val="none" w:sz="0" w:space="0" w:color="auto"/>
                <w:left w:val="none" w:sz="0" w:space="0" w:color="auto"/>
                <w:bottom w:val="none" w:sz="0" w:space="0" w:color="auto"/>
                <w:right w:val="none" w:sz="0" w:space="0" w:color="auto"/>
              </w:divBdr>
            </w:div>
          </w:divsChild>
        </w:div>
        <w:div w:id="590045021">
          <w:marLeft w:val="0"/>
          <w:marRight w:val="0"/>
          <w:marTop w:val="0"/>
          <w:marBottom w:val="0"/>
          <w:divBdr>
            <w:top w:val="none" w:sz="0" w:space="0" w:color="auto"/>
            <w:left w:val="none" w:sz="0" w:space="0" w:color="auto"/>
            <w:bottom w:val="none" w:sz="0" w:space="0" w:color="auto"/>
            <w:right w:val="none" w:sz="0" w:space="0" w:color="auto"/>
          </w:divBdr>
          <w:divsChild>
            <w:div w:id="997810494">
              <w:marLeft w:val="0"/>
              <w:marRight w:val="0"/>
              <w:marTop w:val="0"/>
              <w:marBottom w:val="0"/>
              <w:divBdr>
                <w:top w:val="none" w:sz="0" w:space="0" w:color="auto"/>
                <w:left w:val="none" w:sz="0" w:space="0" w:color="auto"/>
                <w:bottom w:val="none" w:sz="0" w:space="0" w:color="auto"/>
                <w:right w:val="none" w:sz="0" w:space="0" w:color="auto"/>
              </w:divBdr>
            </w:div>
          </w:divsChild>
        </w:div>
        <w:div w:id="2038919974">
          <w:marLeft w:val="0"/>
          <w:marRight w:val="0"/>
          <w:marTop w:val="0"/>
          <w:marBottom w:val="0"/>
          <w:divBdr>
            <w:top w:val="none" w:sz="0" w:space="0" w:color="auto"/>
            <w:left w:val="none" w:sz="0" w:space="0" w:color="auto"/>
            <w:bottom w:val="none" w:sz="0" w:space="0" w:color="auto"/>
            <w:right w:val="none" w:sz="0" w:space="0" w:color="auto"/>
          </w:divBdr>
          <w:divsChild>
            <w:div w:id="644431653">
              <w:marLeft w:val="0"/>
              <w:marRight w:val="0"/>
              <w:marTop w:val="0"/>
              <w:marBottom w:val="0"/>
              <w:divBdr>
                <w:top w:val="none" w:sz="0" w:space="0" w:color="auto"/>
                <w:left w:val="none" w:sz="0" w:space="0" w:color="auto"/>
                <w:bottom w:val="none" w:sz="0" w:space="0" w:color="auto"/>
                <w:right w:val="none" w:sz="0" w:space="0" w:color="auto"/>
              </w:divBdr>
            </w:div>
          </w:divsChild>
        </w:div>
        <w:div w:id="735516748">
          <w:marLeft w:val="0"/>
          <w:marRight w:val="0"/>
          <w:marTop w:val="0"/>
          <w:marBottom w:val="0"/>
          <w:divBdr>
            <w:top w:val="none" w:sz="0" w:space="0" w:color="auto"/>
            <w:left w:val="none" w:sz="0" w:space="0" w:color="auto"/>
            <w:bottom w:val="none" w:sz="0" w:space="0" w:color="auto"/>
            <w:right w:val="none" w:sz="0" w:space="0" w:color="auto"/>
          </w:divBdr>
          <w:divsChild>
            <w:div w:id="383717969">
              <w:marLeft w:val="0"/>
              <w:marRight w:val="0"/>
              <w:marTop w:val="0"/>
              <w:marBottom w:val="0"/>
              <w:divBdr>
                <w:top w:val="none" w:sz="0" w:space="0" w:color="auto"/>
                <w:left w:val="none" w:sz="0" w:space="0" w:color="auto"/>
                <w:bottom w:val="none" w:sz="0" w:space="0" w:color="auto"/>
                <w:right w:val="none" w:sz="0" w:space="0" w:color="auto"/>
              </w:divBdr>
            </w:div>
          </w:divsChild>
        </w:div>
        <w:div w:id="1103306749">
          <w:marLeft w:val="0"/>
          <w:marRight w:val="0"/>
          <w:marTop w:val="0"/>
          <w:marBottom w:val="0"/>
          <w:divBdr>
            <w:top w:val="none" w:sz="0" w:space="0" w:color="auto"/>
            <w:left w:val="none" w:sz="0" w:space="0" w:color="auto"/>
            <w:bottom w:val="none" w:sz="0" w:space="0" w:color="auto"/>
            <w:right w:val="none" w:sz="0" w:space="0" w:color="auto"/>
          </w:divBdr>
          <w:divsChild>
            <w:div w:id="945040599">
              <w:marLeft w:val="0"/>
              <w:marRight w:val="0"/>
              <w:marTop w:val="0"/>
              <w:marBottom w:val="0"/>
              <w:divBdr>
                <w:top w:val="none" w:sz="0" w:space="0" w:color="auto"/>
                <w:left w:val="none" w:sz="0" w:space="0" w:color="auto"/>
                <w:bottom w:val="none" w:sz="0" w:space="0" w:color="auto"/>
                <w:right w:val="none" w:sz="0" w:space="0" w:color="auto"/>
              </w:divBdr>
            </w:div>
          </w:divsChild>
        </w:div>
        <w:div w:id="303585077">
          <w:marLeft w:val="0"/>
          <w:marRight w:val="0"/>
          <w:marTop w:val="0"/>
          <w:marBottom w:val="0"/>
          <w:divBdr>
            <w:top w:val="none" w:sz="0" w:space="0" w:color="auto"/>
            <w:left w:val="none" w:sz="0" w:space="0" w:color="auto"/>
            <w:bottom w:val="none" w:sz="0" w:space="0" w:color="auto"/>
            <w:right w:val="none" w:sz="0" w:space="0" w:color="auto"/>
          </w:divBdr>
          <w:divsChild>
            <w:div w:id="761222731">
              <w:marLeft w:val="0"/>
              <w:marRight w:val="0"/>
              <w:marTop w:val="0"/>
              <w:marBottom w:val="0"/>
              <w:divBdr>
                <w:top w:val="none" w:sz="0" w:space="0" w:color="auto"/>
                <w:left w:val="none" w:sz="0" w:space="0" w:color="auto"/>
                <w:bottom w:val="none" w:sz="0" w:space="0" w:color="auto"/>
                <w:right w:val="none" w:sz="0" w:space="0" w:color="auto"/>
              </w:divBdr>
            </w:div>
          </w:divsChild>
        </w:div>
        <w:div w:id="735319913">
          <w:marLeft w:val="0"/>
          <w:marRight w:val="0"/>
          <w:marTop w:val="0"/>
          <w:marBottom w:val="0"/>
          <w:divBdr>
            <w:top w:val="none" w:sz="0" w:space="0" w:color="auto"/>
            <w:left w:val="none" w:sz="0" w:space="0" w:color="auto"/>
            <w:bottom w:val="none" w:sz="0" w:space="0" w:color="auto"/>
            <w:right w:val="none" w:sz="0" w:space="0" w:color="auto"/>
          </w:divBdr>
          <w:divsChild>
            <w:div w:id="990405887">
              <w:marLeft w:val="0"/>
              <w:marRight w:val="0"/>
              <w:marTop w:val="0"/>
              <w:marBottom w:val="0"/>
              <w:divBdr>
                <w:top w:val="none" w:sz="0" w:space="0" w:color="auto"/>
                <w:left w:val="none" w:sz="0" w:space="0" w:color="auto"/>
                <w:bottom w:val="none" w:sz="0" w:space="0" w:color="auto"/>
                <w:right w:val="none" w:sz="0" w:space="0" w:color="auto"/>
              </w:divBdr>
            </w:div>
          </w:divsChild>
        </w:div>
        <w:div w:id="537742131">
          <w:marLeft w:val="0"/>
          <w:marRight w:val="0"/>
          <w:marTop w:val="0"/>
          <w:marBottom w:val="0"/>
          <w:divBdr>
            <w:top w:val="none" w:sz="0" w:space="0" w:color="auto"/>
            <w:left w:val="none" w:sz="0" w:space="0" w:color="auto"/>
            <w:bottom w:val="none" w:sz="0" w:space="0" w:color="auto"/>
            <w:right w:val="none" w:sz="0" w:space="0" w:color="auto"/>
          </w:divBdr>
          <w:divsChild>
            <w:div w:id="602760103">
              <w:marLeft w:val="0"/>
              <w:marRight w:val="0"/>
              <w:marTop w:val="0"/>
              <w:marBottom w:val="0"/>
              <w:divBdr>
                <w:top w:val="none" w:sz="0" w:space="0" w:color="auto"/>
                <w:left w:val="none" w:sz="0" w:space="0" w:color="auto"/>
                <w:bottom w:val="none" w:sz="0" w:space="0" w:color="auto"/>
                <w:right w:val="none" w:sz="0" w:space="0" w:color="auto"/>
              </w:divBdr>
            </w:div>
          </w:divsChild>
        </w:div>
        <w:div w:id="1343357797">
          <w:marLeft w:val="0"/>
          <w:marRight w:val="0"/>
          <w:marTop w:val="0"/>
          <w:marBottom w:val="0"/>
          <w:divBdr>
            <w:top w:val="none" w:sz="0" w:space="0" w:color="auto"/>
            <w:left w:val="none" w:sz="0" w:space="0" w:color="auto"/>
            <w:bottom w:val="none" w:sz="0" w:space="0" w:color="auto"/>
            <w:right w:val="none" w:sz="0" w:space="0" w:color="auto"/>
          </w:divBdr>
          <w:divsChild>
            <w:div w:id="279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03935">
      <w:bodyDiv w:val="1"/>
      <w:marLeft w:val="0"/>
      <w:marRight w:val="0"/>
      <w:marTop w:val="0"/>
      <w:marBottom w:val="0"/>
      <w:divBdr>
        <w:top w:val="none" w:sz="0" w:space="0" w:color="auto"/>
        <w:left w:val="none" w:sz="0" w:space="0" w:color="auto"/>
        <w:bottom w:val="none" w:sz="0" w:space="0" w:color="auto"/>
        <w:right w:val="none" w:sz="0" w:space="0" w:color="auto"/>
      </w:divBdr>
      <w:divsChild>
        <w:div w:id="590243723">
          <w:marLeft w:val="0"/>
          <w:marRight w:val="0"/>
          <w:marTop w:val="0"/>
          <w:marBottom w:val="0"/>
          <w:divBdr>
            <w:top w:val="none" w:sz="0" w:space="0" w:color="auto"/>
            <w:left w:val="none" w:sz="0" w:space="0" w:color="auto"/>
            <w:bottom w:val="none" w:sz="0" w:space="0" w:color="auto"/>
            <w:right w:val="none" w:sz="0" w:space="0" w:color="auto"/>
          </w:divBdr>
        </w:div>
        <w:div w:id="1742018856">
          <w:marLeft w:val="0"/>
          <w:marRight w:val="0"/>
          <w:marTop w:val="0"/>
          <w:marBottom w:val="0"/>
          <w:divBdr>
            <w:top w:val="none" w:sz="0" w:space="0" w:color="auto"/>
            <w:left w:val="none" w:sz="0" w:space="0" w:color="auto"/>
            <w:bottom w:val="none" w:sz="0" w:space="0" w:color="auto"/>
            <w:right w:val="none" w:sz="0" w:space="0" w:color="auto"/>
          </w:divBdr>
        </w:div>
        <w:div w:id="517935207">
          <w:marLeft w:val="0"/>
          <w:marRight w:val="0"/>
          <w:marTop w:val="0"/>
          <w:marBottom w:val="0"/>
          <w:divBdr>
            <w:top w:val="none" w:sz="0" w:space="0" w:color="auto"/>
            <w:left w:val="none" w:sz="0" w:space="0" w:color="auto"/>
            <w:bottom w:val="none" w:sz="0" w:space="0" w:color="auto"/>
            <w:right w:val="none" w:sz="0" w:space="0" w:color="auto"/>
          </w:divBdr>
        </w:div>
        <w:div w:id="1232082577">
          <w:marLeft w:val="0"/>
          <w:marRight w:val="0"/>
          <w:marTop w:val="0"/>
          <w:marBottom w:val="0"/>
          <w:divBdr>
            <w:top w:val="none" w:sz="0" w:space="0" w:color="auto"/>
            <w:left w:val="none" w:sz="0" w:space="0" w:color="auto"/>
            <w:bottom w:val="none" w:sz="0" w:space="0" w:color="auto"/>
            <w:right w:val="none" w:sz="0" w:space="0" w:color="auto"/>
          </w:divBdr>
        </w:div>
        <w:div w:id="932054047">
          <w:marLeft w:val="0"/>
          <w:marRight w:val="0"/>
          <w:marTop w:val="0"/>
          <w:marBottom w:val="0"/>
          <w:divBdr>
            <w:top w:val="none" w:sz="0" w:space="0" w:color="auto"/>
            <w:left w:val="none" w:sz="0" w:space="0" w:color="auto"/>
            <w:bottom w:val="none" w:sz="0" w:space="0" w:color="auto"/>
            <w:right w:val="none" w:sz="0" w:space="0" w:color="auto"/>
          </w:divBdr>
        </w:div>
        <w:div w:id="803424217">
          <w:marLeft w:val="0"/>
          <w:marRight w:val="0"/>
          <w:marTop w:val="0"/>
          <w:marBottom w:val="0"/>
          <w:divBdr>
            <w:top w:val="none" w:sz="0" w:space="0" w:color="auto"/>
            <w:left w:val="none" w:sz="0" w:space="0" w:color="auto"/>
            <w:bottom w:val="none" w:sz="0" w:space="0" w:color="auto"/>
            <w:right w:val="none" w:sz="0" w:space="0" w:color="auto"/>
          </w:divBdr>
        </w:div>
        <w:div w:id="1845129324">
          <w:marLeft w:val="0"/>
          <w:marRight w:val="0"/>
          <w:marTop w:val="0"/>
          <w:marBottom w:val="0"/>
          <w:divBdr>
            <w:top w:val="none" w:sz="0" w:space="0" w:color="auto"/>
            <w:left w:val="none" w:sz="0" w:space="0" w:color="auto"/>
            <w:bottom w:val="none" w:sz="0" w:space="0" w:color="auto"/>
            <w:right w:val="none" w:sz="0" w:space="0" w:color="auto"/>
          </w:divBdr>
        </w:div>
        <w:div w:id="2129010175">
          <w:marLeft w:val="0"/>
          <w:marRight w:val="0"/>
          <w:marTop w:val="0"/>
          <w:marBottom w:val="0"/>
          <w:divBdr>
            <w:top w:val="none" w:sz="0" w:space="0" w:color="auto"/>
            <w:left w:val="none" w:sz="0" w:space="0" w:color="auto"/>
            <w:bottom w:val="none" w:sz="0" w:space="0" w:color="auto"/>
            <w:right w:val="none" w:sz="0" w:space="0" w:color="auto"/>
          </w:divBdr>
        </w:div>
        <w:div w:id="1097213031">
          <w:marLeft w:val="0"/>
          <w:marRight w:val="0"/>
          <w:marTop w:val="0"/>
          <w:marBottom w:val="0"/>
          <w:divBdr>
            <w:top w:val="none" w:sz="0" w:space="0" w:color="auto"/>
            <w:left w:val="none" w:sz="0" w:space="0" w:color="auto"/>
            <w:bottom w:val="none" w:sz="0" w:space="0" w:color="auto"/>
            <w:right w:val="none" w:sz="0" w:space="0" w:color="auto"/>
          </w:divBdr>
        </w:div>
        <w:div w:id="104811649">
          <w:marLeft w:val="0"/>
          <w:marRight w:val="0"/>
          <w:marTop w:val="0"/>
          <w:marBottom w:val="0"/>
          <w:divBdr>
            <w:top w:val="none" w:sz="0" w:space="0" w:color="auto"/>
            <w:left w:val="none" w:sz="0" w:space="0" w:color="auto"/>
            <w:bottom w:val="none" w:sz="0" w:space="0" w:color="auto"/>
            <w:right w:val="none" w:sz="0" w:space="0" w:color="auto"/>
          </w:divBdr>
        </w:div>
        <w:div w:id="2137866119">
          <w:marLeft w:val="0"/>
          <w:marRight w:val="0"/>
          <w:marTop w:val="0"/>
          <w:marBottom w:val="0"/>
          <w:divBdr>
            <w:top w:val="none" w:sz="0" w:space="0" w:color="auto"/>
            <w:left w:val="none" w:sz="0" w:space="0" w:color="auto"/>
            <w:bottom w:val="none" w:sz="0" w:space="0" w:color="auto"/>
            <w:right w:val="none" w:sz="0" w:space="0" w:color="auto"/>
          </w:divBdr>
        </w:div>
        <w:div w:id="1212500002">
          <w:marLeft w:val="0"/>
          <w:marRight w:val="0"/>
          <w:marTop w:val="0"/>
          <w:marBottom w:val="0"/>
          <w:divBdr>
            <w:top w:val="none" w:sz="0" w:space="0" w:color="auto"/>
            <w:left w:val="none" w:sz="0" w:space="0" w:color="auto"/>
            <w:bottom w:val="none" w:sz="0" w:space="0" w:color="auto"/>
            <w:right w:val="none" w:sz="0" w:space="0" w:color="auto"/>
          </w:divBdr>
        </w:div>
        <w:div w:id="1887837101">
          <w:marLeft w:val="0"/>
          <w:marRight w:val="0"/>
          <w:marTop w:val="0"/>
          <w:marBottom w:val="0"/>
          <w:divBdr>
            <w:top w:val="none" w:sz="0" w:space="0" w:color="auto"/>
            <w:left w:val="none" w:sz="0" w:space="0" w:color="auto"/>
            <w:bottom w:val="none" w:sz="0" w:space="0" w:color="auto"/>
            <w:right w:val="none" w:sz="0" w:space="0" w:color="auto"/>
          </w:divBdr>
        </w:div>
        <w:div w:id="1270772807">
          <w:marLeft w:val="0"/>
          <w:marRight w:val="0"/>
          <w:marTop w:val="0"/>
          <w:marBottom w:val="0"/>
          <w:divBdr>
            <w:top w:val="none" w:sz="0" w:space="0" w:color="auto"/>
            <w:left w:val="none" w:sz="0" w:space="0" w:color="auto"/>
            <w:bottom w:val="none" w:sz="0" w:space="0" w:color="auto"/>
            <w:right w:val="none" w:sz="0" w:space="0" w:color="auto"/>
          </w:divBdr>
        </w:div>
        <w:div w:id="2019693785">
          <w:marLeft w:val="0"/>
          <w:marRight w:val="0"/>
          <w:marTop w:val="0"/>
          <w:marBottom w:val="0"/>
          <w:divBdr>
            <w:top w:val="none" w:sz="0" w:space="0" w:color="auto"/>
            <w:left w:val="none" w:sz="0" w:space="0" w:color="auto"/>
            <w:bottom w:val="none" w:sz="0" w:space="0" w:color="auto"/>
            <w:right w:val="none" w:sz="0" w:space="0" w:color="auto"/>
          </w:divBdr>
        </w:div>
        <w:div w:id="1654287050">
          <w:marLeft w:val="0"/>
          <w:marRight w:val="0"/>
          <w:marTop w:val="0"/>
          <w:marBottom w:val="0"/>
          <w:divBdr>
            <w:top w:val="none" w:sz="0" w:space="0" w:color="auto"/>
            <w:left w:val="none" w:sz="0" w:space="0" w:color="auto"/>
            <w:bottom w:val="none" w:sz="0" w:space="0" w:color="auto"/>
            <w:right w:val="none" w:sz="0" w:space="0" w:color="auto"/>
          </w:divBdr>
        </w:div>
        <w:div w:id="1631400977">
          <w:marLeft w:val="0"/>
          <w:marRight w:val="0"/>
          <w:marTop w:val="0"/>
          <w:marBottom w:val="0"/>
          <w:divBdr>
            <w:top w:val="none" w:sz="0" w:space="0" w:color="auto"/>
            <w:left w:val="none" w:sz="0" w:space="0" w:color="auto"/>
            <w:bottom w:val="none" w:sz="0" w:space="0" w:color="auto"/>
            <w:right w:val="none" w:sz="0" w:space="0" w:color="auto"/>
          </w:divBdr>
        </w:div>
        <w:div w:id="30568820">
          <w:marLeft w:val="0"/>
          <w:marRight w:val="0"/>
          <w:marTop w:val="0"/>
          <w:marBottom w:val="0"/>
          <w:divBdr>
            <w:top w:val="none" w:sz="0" w:space="0" w:color="auto"/>
            <w:left w:val="none" w:sz="0" w:space="0" w:color="auto"/>
            <w:bottom w:val="none" w:sz="0" w:space="0" w:color="auto"/>
            <w:right w:val="none" w:sz="0" w:space="0" w:color="auto"/>
          </w:divBdr>
        </w:div>
        <w:div w:id="418408594">
          <w:marLeft w:val="0"/>
          <w:marRight w:val="0"/>
          <w:marTop w:val="0"/>
          <w:marBottom w:val="0"/>
          <w:divBdr>
            <w:top w:val="none" w:sz="0" w:space="0" w:color="auto"/>
            <w:left w:val="none" w:sz="0" w:space="0" w:color="auto"/>
            <w:bottom w:val="none" w:sz="0" w:space="0" w:color="auto"/>
            <w:right w:val="none" w:sz="0" w:space="0" w:color="auto"/>
          </w:divBdr>
        </w:div>
        <w:div w:id="1194463017">
          <w:marLeft w:val="0"/>
          <w:marRight w:val="0"/>
          <w:marTop w:val="0"/>
          <w:marBottom w:val="0"/>
          <w:divBdr>
            <w:top w:val="none" w:sz="0" w:space="0" w:color="auto"/>
            <w:left w:val="none" w:sz="0" w:space="0" w:color="auto"/>
            <w:bottom w:val="none" w:sz="0" w:space="0" w:color="auto"/>
            <w:right w:val="none" w:sz="0" w:space="0" w:color="auto"/>
          </w:divBdr>
        </w:div>
        <w:div w:id="300960009">
          <w:marLeft w:val="0"/>
          <w:marRight w:val="0"/>
          <w:marTop w:val="0"/>
          <w:marBottom w:val="0"/>
          <w:divBdr>
            <w:top w:val="none" w:sz="0" w:space="0" w:color="auto"/>
            <w:left w:val="none" w:sz="0" w:space="0" w:color="auto"/>
            <w:bottom w:val="none" w:sz="0" w:space="0" w:color="auto"/>
            <w:right w:val="none" w:sz="0" w:space="0" w:color="auto"/>
          </w:divBdr>
        </w:div>
        <w:div w:id="1499416931">
          <w:marLeft w:val="0"/>
          <w:marRight w:val="0"/>
          <w:marTop w:val="0"/>
          <w:marBottom w:val="0"/>
          <w:divBdr>
            <w:top w:val="none" w:sz="0" w:space="0" w:color="auto"/>
            <w:left w:val="none" w:sz="0" w:space="0" w:color="auto"/>
            <w:bottom w:val="none" w:sz="0" w:space="0" w:color="auto"/>
            <w:right w:val="none" w:sz="0" w:space="0" w:color="auto"/>
          </w:divBdr>
          <w:divsChild>
            <w:div w:id="21446813">
              <w:marLeft w:val="0"/>
              <w:marRight w:val="0"/>
              <w:marTop w:val="0"/>
              <w:marBottom w:val="0"/>
              <w:divBdr>
                <w:top w:val="none" w:sz="0" w:space="0" w:color="auto"/>
                <w:left w:val="none" w:sz="0" w:space="0" w:color="auto"/>
                <w:bottom w:val="none" w:sz="0" w:space="0" w:color="auto"/>
                <w:right w:val="none" w:sz="0" w:space="0" w:color="auto"/>
              </w:divBdr>
            </w:div>
            <w:div w:id="1794253065">
              <w:marLeft w:val="0"/>
              <w:marRight w:val="0"/>
              <w:marTop w:val="0"/>
              <w:marBottom w:val="0"/>
              <w:divBdr>
                <w:top w:val="none" w:sz="0" w:space="0" w:color="auto"/>
                <w:left w:val="none" w:sz="0" w:space="0" w:color="auto"/>
                <w:bottom w:val="none" w:sz="0" w:space="0" w:color="auto"/>
                <w:right w:val="none" w:sz="0" w:space="0" w:color="auto"/>
              </w:divBdr>
            </w:div>
            <w:div w:id="1960797601">
              <w:marLeft w:val="0"/>
              <w:marRight w:val="0"/>
              <w:marTop w:val="0"/>
              <w:marBottom w:val="0"/>
              <w:divBdr>
                <w:top w:val="none" w:sz="0" w:space="0" w:color="auto"/>
                <w:left w:val="none" w:sz="0" w:space="0" w:color="auto"/>
                <w:bottom w:val="none" w:sz="0" w:space="0" w:color="auto"/>
                <w:right w:val="none" w:sz="0" w:space="0" w:color="auto"/>
              </w:divBdr>
            </w:div>
            <w:div w:id="1822965451">
              <w:marLeft w:val="0"/>
              <w:marRight w:val="0"/>
              <w:marTop w:val="0"/>
              <w:marBottom w:val="0"/>
              <w:divBdr>
                <w:top w:val="none" w:sz="0" w:space="0" w:color="auto"/>
                <w:left w:val="none" w:sz="0" w:space="0" w:color="auto"/>
                <w:bottom w:val="none" w:sz="0" w:space="0" w:color="auto"/>
                <w:right w:val="none" w:sz="0" w:space="0" w:color="auto"/>
              </w:divBdr>
            </w:div>
            <w:div w:id="16200783">
              <w:marLeft w:val="0"/>
              <w:marRight w:val="0"/>
              <w:marTop w:val="0"/>
              <w:marBottom w:val="0"/>
              <w:divBdr>
                <w:top w:val="none" w:sz="0" w:space="0" w:color="auto"/>
                <w:left w:val="none" w:sz="0" w:space="0" w:color="auto"/>
                <w:bottom w:val="none" w:sz="0" w:space="0" w:color="auto"/>
                <w:right w:val="none" w:sz="0" w:space="0" w:color="auto"/>
              </w:divBdr>
            </w:div>
            <w:div w:id="1235355255">
              <w:marLeft w:val="0"/>
              <w:marRight w:val="0"/>
              <w:marTop w:val="0"/>
              <w:marBottom w:val="0"/>
              <w:divBdr>
                <w:top w:val="none" w:sz="0" w:space="0" w:color="auto"/>
                <w:left w:val="none" w:sz="0" w:space="0" w:color="auto"/>
                <w:bottom w:val="none" w:sz="0" w:space="0" w:color="auto"/>
                <w:right w:val="none" w:sz="0" w:space="0" w:color="auto"/>
              </w:divBdr>
            </w:div>
            <w:div w:id="524254599">
              <w:marLeft w:val="0"/>
              <w:marRight w:val="0"/>
              <w:marTop w:val="0"/>
              <w:marBottom w:val="0"/>
              <w:divBdr>
                <w:top w:val="none" w:sz="0" w:space="0" w:color="auto"/>
                <w:left w:val="none" w:sz="0" w:space="0" w:color="auto"/>
                <w:bottom w:val="none" w:sz="0" w:space="0" w:color="auto"/>
                <w:right w:val="none" w:sz="0" w:space="0" w:color="auto"/>
              </w:divBdr>
            </w:div>
            <w:div w:id="1264998244">
              <w:marLeft w:val="0"/>
              <w:marRight w:val="0"/>
              <w:marTop w:val="0"/>
              <w:marBottom w:val="0"/>
              <w:divBdr>
                <w:top w:val="none" w:sz="0" w:space="0" w:color="auto"/>
                <w:left w:val="none" w:sz="0" w:space="0" w:color="auto"/>
                <w:bottom w:val="none" w:sz="0" w:space="0" w:color="auto"/>
                <w:right w:val="none" w:sz="0" w:space="0" w:color="auto"/>
              </w:divBdr>
            </w:div>
            <w:div w:id="1006247172">
              <w:marLeft w:val="0"/>
              <w:marRight w:val="0"/>
              <w:marTop w:val="0"/>
              <w:marBottom w:val="0"/>
              <w:divBdr>
                <w:top w:val="none" w:sz="0" w:space="0" w:color="auto"/>
                <w:left w:val="none" w:sz="0" w:space="0" w:color="auto"/>
                <w:bottom w:val="none" w:sz="0" w:space="0" w:color="auto"/>
                <w:right w:val="none" w:sz="0" w:space="0" w:color="auto"/>
              </w:divBdr>
            </w:div>
            <w:div w:id="1161238737">
              <w:marLeft w:val="0"/>
              <w:marRight w:val="0"/>
              <w:marTop w:val="0"/>
              <w:marBottom w:val="0"/>
              <w:divBdr>
                <w:top w:val="none" w:sz="0" w:space="0" w:color="auto"/>
                <w:left w:val="none" w:sz="0" w:space="0" w:color="auto"/>
                <w:bottom w:val="none" w:sz="0" w:space="0" w:color="auto"/>
                <w:right w:val="none" w:sz="0" w:space="0" w:color="auto"/>
              </w:divBdr>
            </w:div>
            <w:div w:id="471211337">
              <w:marLeft w:val="0"/>
              <w:marRight w:val="0"/>
              <w:marTop w:val="0"/>
              <w:marBottom w:val="0"/>
              <w:divBdr>
                <w:top w:val="none" w:sz="0" w:space="0" w:color="auto"/>
                <w:left w:val="none" w:sz="0" w:space="0" w:color="auto"/>
                <w:bottom w:val="none" w:sz="0" w:space="0" w:color="auto"/>
                <w:right w:val="none" w:sz="0" w:space="0" w:color="auto"/>
              </w:divBdr>
            </w:div>
            <w:div w:id="114956173">
              <w:marLeft w:val="0"/>
              <w:marRight w:val="0"/>
              <w:marTop w:val="0"/>
              <w:marBottom w:val="0"/>
              <w:divBdr>
                <w:top w:val="none" w:sz="0" w:space="0" w:color="auto"/>
                <w:left w:val="none" w:sz="0" w:space="0" w:color="auto"/>
                <w:bottom w:val="none" w:sz="0" w:space="0" w:color="auto"/>
                <w:right w:val="none" w:sz="0" w:space="0" w:color="auto"/>
              </w:divBdr>
            </w:div>
            <w:div w:id="129832474">
              <w:marLeft w:val="0"/>
              <w:marRight w:val="0"/>
              <w:marTop w:val="0"/>
              <w:marBottom w:val="0"/>
              <w:divBdr>
                <w:top w:val="none" w:sz="0" w:space="0" w:color="auto"/>
                <w:left w:val="none" w:sz="0" w:space="0" w:color="auto"/>
                <w:bottom w:val="none" w:sz="0" w:space="0" w:color="auto"/>
                <w:right w:val="none" w:sz="0" w:space="0" w:color="auto"/>
              </w:divBdr>
            </w:div>
            <w:div w:id="1606693195">
              <w:marLeft w:val="0"/>
              <w:marRight w:val="0"/>
              <w:marTop w:val="0"/>
              <w:marBottom w:val="0"/>
              <w:divBdr>
                <w:top w:val="none" w:sz="0" w:space="0" w:color="auto"/>
                <w:left w:val="none" w:sz="0" w:space="0" w:color="auto"/>
                <w:bottom w:val="none" w:sz="0" w:space="0" w:color="auto"/>
                <w:right w:val="none" w:sz="0" w:space="0" w:color="auto"/>
              </w:divBdr>
            </w:div>
            <w:div w:id="1822044376">
              <w:marLeft w:val="0"/>
              <w:marRight w:val="0"/>
              <w:marTop w:val="0"/>
              <w:marBottom w:val="0"/>
              <w:divBdr>
                <w:top w:val="none" w:sz="0" w:space="0" w:color="auto"/>
                <w:left w:val="none" w:sz="0" w:space="0" w:color="auto"/>
                <w:bottom w:val="none" w:sz="0" w:space="0" w:color="auto"/>
                <w:right w:val="none" w:sz="0" w:space="0" w:color="auto"/>
              </w:divBdr>
            </w:div>
            <w:div w:id="205141029">
              <w:marLeft w:val="0"/>
              <w:marRight w:val="0"/>
              <w:marTop w:val="0"/>
              <w:marBottom w:val="0"/>
              <w:divBdr>
                <w:top w:val="none" w:sz="0" w:space="0" w:color="auto"/>
                <w:left w:val="none" w:sz="0" w:space="0" w:color="auto"/>
                <w:bottom w:val="none" w:sz="0" w:space="0" w:color="auto"/>
                <w:right w:val="none" w:sz="0" w:space="0" w:color="auto"/>
              </w:divBdr>
            </w:div>
            <w:div w:id="878779543">
              <w:marLeft w:val="0"/>
              <w:marRight w:val="0"/>
              <w:marTop w:val="0"/>
              <w:marBottom w:val="0"/>
              <w:divBdr>
                <w:top w:val="none" w:sz="0" w:space="0" w:color="auto"/>
                <w:left w:val="none" w:sz="0" w:space="0" w:color="auto"/>
                <w:bottom w:val="none" w:sz="0" w:space="0" w:color="auto"/>
                <w:right w:val="none" w:sz="0" w:space="0" w:color="auto"/>
              </w:divBdr>
            </w:div>
            <w:div w:id="628047244">
              <w:marLeft w:val="0"/>
              <w:marRight w:val="0"/>
              <w:marTop w:val="0"/>
              <w:marBottom w:val="0"/>
              <w:divBdr>
                <w:top w:val="none" w:sz="0" w:space="0" w:color="auto"/>
                <w:left w:val="none" w:sz="0" w:space="0" w:color="auto"/>
                <w:bottom w:val="none" w:sz="0" w:space="0" w:color="auto"/>
                <w:right w:val="none" w:sz="0" w:space="0" w:color="auto"/>
              </w:divBdr>
            </w:div>
            <w:div w:id="1267468806">
              <w:marLeft w:val="0"/>
              <w:marRight w:val="0"/>
              <w:marTop w:val="0"/>
              <w:marBottom w:val="0"/>
              <w:divBdr>
                <w:top w:val="none" w:sz="0" w:space="0" w:color="auto"/>
                <w:left w:val="none" w:sz="0" w:space="0" w:color="auto"/>
                <w:bottom w:val="none" w:sz="0" w:space="0" w:color="auto"/>
                <w:right w:val="none" w:sz="0" w:space="0" w:color="auto"/>
              </w:divBdr>
            </w:div>
            <w:div w:id="223950827">
              <w:marLeft w:val="0"/>
              <w:marRight w:val="0"/>
              <w:marTop w:val="0"/>
              <w:marBottom w:val="0"/>
              <w:divBdr>
                <w:top w:val="none" w:sz="0" w:space="0" w:color="auto"/>
                <w:left w:val="none" w:sz="0" w:space="0" w:color="auto"/>
                <w:bottom w:val="none" w:sz="0" w:space="0" w:color="auto"/>
                <w:right w:val="none" w:sz="0" w:space="0" w:color="auto"/>
              </w:divBdr>
            </w:div>
          </w:divsChild>
        </w:div>
        <w:div w:id="1425806840">
          <w:marLeft w:val="0"/>
          <w:marRight w:val="0"/>
          <w:marTop w:val="0"/>
          <w:marBottom w:val="0"/>
          <w:divBdr>
            <w:top w:val="none" w:sz="0" w:space="0" w:color="auto"/>
            <w:left w:val="none" w:sz="0" w:space="0" w:color="auto"/>
            <w:bottom w:val="none" w:sz="0" w:space="0" w:color="auto"/>
            <w:right w:val="none" w:sz="0" w:space="0" w:color="auto"/>
          </w:divBdr>
          <w:divsChild>
            <w:div w:id="1869488243">
              <w:marLeft w:val="0"/>
              <w:marRight w:val="0"/>
              <w:marTop w:val="0"/>
              <w:marBottom w:val="0"/>
              <w:divBdr>
                <w:top w:val="none" w:sz="0" w:space="0" w:color="auto"/>
                <w:left w:val="none" w:sz="0" w:space="0" w:color="auto"/>
                <w:bottom w:val="none" w:sz="0" w:space="0" w:color="auto"/>
                <w:right w:val="none" w:sz="0" w:space="0" w:color="auto"/>
              </w:divBdr>
            </w:div>
            <w:div w:id="834688143">
              <w:marLeft w:val="0"/>
              <w:marRight w:val="0"/>
              <w:marTop w:val="0"/>
              <w:marBottom w:val="0"/>
              <w:divBdr>
                <w:top w:val="none" w:sz="0" w:space="0" w:color="auto"/>
                <w:left w:val="none" w:sz="0" w:space="0" w:color="auto"/>
                <w:bottom w:val="none" w:sz="0" w:space="0" w:color="auto"/>
                <w:right w:val="none" w:sz="0" w:space="0" w:color="auto"/>
              </w:divBdr>
            </w:div>
            <w:div w:id="517933265">
              <w:marLeft w:val="0"/>
              <w:marRight w:val="0"/>
              <w:marTop w:val="0"/>
              <w:marBottom w:val="0"/>
              <w:divBdr>
                <w:top w:val="none" w:sz="0" w:space="0" w:color="auto"/>
                <w:left w:val="none" w:sz="0" w:space="0" w:color="auto"/>
                <w:bottom w:val="none" w:sz="0" w:space="0" w:color="auto"/>
                <w:right w:val="none" w:sz="0" w:space="0" w:color="auto"/>
              </w:divBdr>
            </w:div>
            <w:div w:id="1516073419">
              <w:marLeft w:val="0"/>
              <w:marRight w:val="0"/>
              <w:marTop w:val="0"/>
              <w:marBottom w:val="0"/>
              <w:divBdr>
                <w:top w:val="none" w:sz="0" w:space="0" w:color="auto"/>
                <w:left w:val="none" w:sz="0" w:space="0" w:color="auto"/>
                <w:bottom w:val="none" w:sz="0" w:space="0" w:color="auto"/>
                <w:right w:val="none" w:sz="0" w:space="0" w:color="auto"/>
              </w:divBdr>
            </w:div>
            <w:div w:id="1350447370">
              <w:marLeft w:val="0"/>
              <w:marRight w:val="0"/>
              <w:marTop w:val="0"/>
              <w:marBottom w:val="0"/>
              <w:divBdr>
                <w:top w:val="none" w:sz="0" w:space="0" w:color="auto"/>
                <w:left w:val="none" w:sz="0" w:space="0" w:color="auto"/>
                <w:bottom w:val="none" w:sz="0" w:space="0" w:color="auto"/>
                <w:right w:val="none" w:sz="0" w:space="0" w:color="auto"/>
              </w:divBdr>
            </w:div>
            <w:div w:id="780533876">
              <w:marLeft w:val="0"/>
              <w:marRight w:val="0"/>
              <w:marTop w:val="0"/>
              <w:marBottom w:val="0"/>
              <w:divBdr>
                <w:top w:val="none" w:sz="0" w:space="0" w:color="auto"/>
                <w:left w:val="none" w:sz="0" w:space="0" w:color="auto"/>
                <w:bottom w:val="none" w:sz="0" w:space="0" w:color="auto"/>
                <w:right w:val="none" w:sz="0" w:space="0" w:color="auto"/>
              </w:divBdr>
            </w:div>
            <w:div w:id="690187045">
              <w:marLeft w:val="0"/>
              <w:marRight w:val="0"/>
              <w:marTop w:val="0"/>
              <w:marBottom w:val="0"/>
              <w:divBdr>
                <w:top w:val="none" w:sz="0" w:space="0" w:color="auto"/>
                <w:left w:val="none" w:sz="0" w:space="0" w:color="auto"/>
                <w:bottom w:val="none" w:sz="0" w:space="0" w:color="auto"/>
                <w:right w:val="none" w:sz="0" w:space="0" w:color="auto"/>
              </w:divBdr>
            </w:div>
            <w:div w:id="246428689">
              <w:marLeft w:val="0"/>
              <w:marRight w:val="0"/>
              <w:marTop w:val="0"/>
              <w:marBottom w:val="0"/>
              <w:divBdr>
                <w:top w:val="none" w:sz="0" w:space="0" w:color="auto"/>
                <w:left w:val="none" w:sz="0" w:space="0" w:color="auto"/>
                <w:bottom w:val="none" w:sz="0" w:space="0" w:color="auto"/>
                <w:right w:val="none" w:sz="0" w:space="0" w:color="auto"/>
              </w:divBdr>
            </w:div>
            <w:div w:id="425614045">
              <w:marLeft w:val="0"/>
              <w:marRight w:val="0"/>
              <w:marTop w:val="0"/>
              <w:marBottom w:val="0"/>
              <w:divBdr>
                <w:top w:val="none" w:sz="0" w:space="0" w:color="auto"/>
                <w:left w:val="none" w:sz="0" w:space="0" w:color="auto"/>
                <w:bottom w:val="none" w:sz="0" w:space="0" w:color="auto"/>
                <w:right w:val="none" w:sz="0" w:space="0" w:color="auto"/>
              </w:divBdr>
            </w:div>
            <w:div w:id="1932738529">
              <w:marLeft w:val="0"/>
              <w:marRight w:val="0"/>
              <w:marTop w:val="0"/>
              <w:marBottom w:val="0"/>
              <w:divBdr>
                <w:top w:val="none" w:sz="0" w:space="0" w:color="auto"/>
                <w:left w:val="none" w:sz="0" w:space="0" w:color="auto"/>
                <w:bottom w:val="none" w:sz="0" w:space="0" w:color="auto"/>
                <w:right w:val="none" w:sz="0" w:space="0" w:color="auto"/>
              </w:divBdr>
            </w:div>
            <w:div w:id="89038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25376">
      <w:bodyDiv w:val="1"/>
      <w:marLeft w:val="0"/>
      <w:marRight w:val="0"/>
      <w:marTop w:val="0"/>
      <w:marBottom w:val="0"/>
      <w:divBdr>
        <w:top w:val="none" w:sz="0" w:space="0" w:color="auto"/>
        <w:left w:val="none" w:sz="0" w:space="0" w:color="auto"/>
        <w:bottom w:val="none" w:sz="0" w:space="0" w:color="auto"/>
        <w:right w:val="none" w:sz="0" w:space="0" w:color="auto"/>
      </w:divBdr>
      <w:divsChild>
        <w:div w:id="400640117">
          <w:marLeft w:val="0"/>
          <w:marRight w:val="0"/>
          <w:marTop w:val="0"/>
          <w:marBottom w:val="0"/>
          <w:divBdr>
            <w:top w:val="none" w:sz="0" w:space="0" w:color="auto"/>
            <w:left w:val="none" w:sz="0" w:space="0" w:color="auto"/>
            <w:bottom w:val="none" w:sz="0" w:space="0" w:color="auto"/>
            <w:right w:val="none" w:sz="0" w:space="0" w:color="auto"/>
          </w:divBdr>
        </w:div>
        <w:div w:id="996878772">
          <w:marLeft w:val="0"/>
          <w:marRight w:val="0"/>
          <w:marTop w:val="0"/>
          <w:marBottom w:val="0"/>
          <w:divBdr>
            <w:top w:val="none" w:sz="0" w:space="0" w:color="auto"/>
            <w:left w:val="none" w:sz="0" w:space="0" w:color="auto"/>
            <w:bottom w:val="none" w:sz="0" w:space="0" w:color="auto"/>
            <w:right w:val="none" w:sz="0" w:space="0" w:color="auto"/>
          </w:divBdr>
        </w:div>
        <w:div w:id="1667124646">
          <w:marLeft w:val="0"/>
          <w:marRight w:val="0"/>
          <w:marTop w:val="0"/>
          <w:marBottom w:val="0"/>
          <w:divBdr>
            <w:top w:val="none" w:sz="0" w:space="0" w:color="auto"/>
            <w:left w:val="none" w:sz="0" w:space="0" w:color="auto"/>
            <w:bottom w:val="none" w:sz="0" w:space="0" w:color="auto"/>
            <w:right w:val="none" w:sz="0" w:space="0" w:color="auto"/>
          </w:divBdr>
        </w:div>
        <w:div w:id="1969778223">
          <w:marLeft w:val="0"/>
          <w:marRight w:val="0"/>
          <w:marTop w:val="0"/>
          <w:marBottom w:val="0"/>
          <w:divBdr>
            <w:top w:val="none" w:sz="0" w:space="0" w:color="auto"/>
            <w:left w:val="none" w:sz="0" w:space="0" w:color="auto"/>
            <w:bottom w:val="none" w:sz="0" w:space="0" w:color="auto"/>
            <w:right w:val="none" w:sz="0" w:space="0" w:color="auto"/>
          </w:divBdr>
        </w:div>
        <w:div w:id="1021904596">
          <w:marLeft w:val="0"/>
          <w:marRight w:val="0"/>
          <w:marTop w:val="0"/>
          <w:marBottom w:val="0"/>
          <w:divBdr>
            <w:top w:val="none" w:sz="0" w:space="0" w:color="auto"/>
            <w:left w:val="none" w:sz="0" w:space="0" w:color="auto"/>
            <w:bottom w:val="none" w:sz="0" w:space="0" w:color="auto"/>
            <w:right w:val="none" w:sz="0" w:space="0" w:color="auto"/>
          </w:divBdr>
        </w:div>
        <w:div w:id="199973352">
          <w:marLeft w:val="0"/>
          <w:marRight w:val="0"/>
          <w:marTop w:val="0"/>
          <w:marBottom w:val="0"/>
          <w:divBdr>
            <w:top w:val="none" w:sz="0" w:space="0" w:color="auto"/>
            <w:left w:val="none" w:sz="0" w:space="0" w:color="auto"/>
            <w:bottom w:val="none" w:sz="0" w:space="0" w:color="auto"/>
            <w:right w:val="none" w:sz="0" w:space="0" w:color="auto"/>
          </w:divBdr>
        </w:div>
        <w:div w:id="1298562714">
          <w:marLeft w:val="0"/>
          <w:marRight w:val="0"/>
          <w:marTop w:val="0"/>
          <w:marBottom w:val="0"/>
          <w:divBdr>
            <w:top w:val="none" w:sz="0" w:space="0" w:color="auto"/>
            <w:left w:val="none" w:sz="0" w:space="0" w:color="auto"/>
            <w:bottom w:val="none" w:sz="0" w:space="0" w:color="auto"/>
            <w:right w:val="none" w:sz="0" w:space="0" w:color="auto"/>
          </w:divBdr>
        </w:div>
        <w:div w:id="2135830809">
          <w:marLeft w:val="0"/>
          <w:marRight w:val="0"/>
          <w:marTop w:val="0"/>
          <w:marBottom w:val="0"/>
          <w:divBdr>
            <w:top w:val="none" w:sz="0" w:space="0" w:color="auto"/>
            <w:left w:val="none" w:sz="0" w:space="0" w:color="auto"/>
            <w:bottom w:val="none" w:sz="0" w:space="0" w:color="auto"/>
            <w:right w:val="none" w:sz="0" w:space="0" w:color="auto"/>
          </w:divBdr>
        </w:div>
        <w:div w:id="872382086">
          <w:marLeft w:val="0"/>
          <w:marRight w:val="0"/>
          <w:marTop w:val="0"/>
          <w:marBottom w:val="0"/>
          <w:divBdr>
            <w:top w:val="none" w:sz="0" w:space="0" w:color="auto"/>
            <w:left w:val="none" w:sz="0" w:space="0" w:color="auto"/>
            <w:bottom w:val="none" w:sz="0" w:space="0" w:color="auto"/>
            <w:right w:val="none" w:sz="0" w:space="0" w:color="auto"/>
          </w:divBdr>
        </w:div>
        <w:div w:id="2108966369">
          <w:marLeft w:val="0"/>
          <w:marRight w:val="0"/>
          <w:marTop w:val="0"/>
          <w:marBottom w:val="0"/>
          <w:divBdr>
            <w:top w:val="none" w:sz="0" w:space="0" w:color="auto"/>
            <w:left w:val="none" w:sz="0" w:space="0" w:color="auto"/>
            <w:bottom w:val="none" w:sz="0" w:space="0" w:color="auto"/>
            <w:right w:val="none" w:sz="0" w:space="0" w:color="auto"/>
          </w:divBdr>
        </w:div>
        <w:div w:id="1897857857">
          <w:marLeft w:val="0"/>
          <w:marRight w:val="0"/>
          <w:marTop w:val="0"/>
          <w:marBottom w:val="0"/>
          <w:divBdr>
            <w:top w:val="none" w:sz="0" w:space="0" w:color="auto"/>
            <w:left w:val="none" w:sz="0" w:space="0" w:color="auto"/>
            <w:bottom w:val="none" w:sz="0" w:space="0" w:color="auto"/>
            <w:right w:val="none" w:sz="0" w:space="0" w:color="auto"/>
          </w:divBdr>
        </w:div>
        <w:div w:id="1303195842">
          <w:marLeft w:val="0"/>
          <w:marRight w:val="0"/>
          <w:marTop w:val="0"/>
          <w:marBottom w:val="0"/>
          <w:divBdr>
            <w:top w:val="none" w:sz="0" w:space="0" w:color="auto"/>
            <w:left w:val="none" w:sz="0" w:space="0" w:color="auto"/>
            <w:bottom w:val="none" w:sz="0" w:space="0" w:color="auto"/>
            <w:right w:val="none" w:sz="0" w:space="0" w:color="auto"/>
          </w:divBdr>
        </w:div>
        <w:div w:id="395586437">
          <w:marLeft w:val="0"/>
          <w:marRight w:val="0"/>
          <w:marTop w:val="0"/>
          <w:marBottom w:val="0"/>
          <w:divBdr>
            <w:top w:val="none" w:sz="0" w:space="0" w:color="auto"/>
            <w:left w:val="none" w:sz="0" w:space="0" w:color="auto"/>
            <w:bottom w:val="none" w:sz="0" w:space="0" w:color="auto"/>
            <w:right w:val="none" w:sz="0" w:space="0" w:color="auto"/>
          </w:divBdr>
        </w:div>
        <w:div w:id="569199541">
          <w:marLeft w:val="0"/>
          <w:marRight w:val="0"/>
          <w:marTop w:val="0"/>
          <w:marBottom w:val="0"/>
          <w:divBdr>
            <w:top w:val="none" w:sz="0" w:space="0" w:color="auto"/>
            <w:left w:val="none" w:sz="0" w:space="0" w:color="auto"/>
            <w:bottom w:val="none" w:sz="0" w:space="0" w:color="auto"/>
            <w:right w:val="none" w:sz="0" w:space="0" w:color="auto"/>
          </w:divBdr>
        </w:div>
        <w:div w:id="66197763">
          <w:marLeft w:val="0"/>
          <w:marRight w:val="0"/>
          <w:marTop w:val="0"/>
          <w:marBottom w:val="0"/>
          <w:divBdr>
            <w:top w:val="none" w:sz="0" w:space="0" w:color="auto"/>
            <w:left w:val="none" w:sz="0" w:space="0" w:color="auto"/>
            <w:bottom w:val="none" w:sz="0" w:space="0" w:color="auto"/>
            <w:right w:val="none" w:sz="0" w:space="0" w:color="auto"/>
          </w:divBdr>
        </w:div>
        <w:div w:id="414016635">
          <w:marLeft w:val="0"/>
          <w:marRight w:val="0"/>
          <w:marTop w:val="0"/>
          <w:marBottom w:val="0"/>
          <w:divBdr>
            <w:top w:val="none" w:sz="0" w:space="0" w:color="auto"/>
            <w:left w:val="none" w:sz="0" w:space="0" w:color="auto"/>
            <w:bottom w:val="none" w:sz="0" w:space="0" w:color="auto"/>
            <w:right w:val="none" w:sz="0" w:space="0" w:color="auto"/>
          </w:divBdr>
        </w:div>
        <w:div w:id="1594120309">
          <w:marLeft w:val="0"/>
          <w:marRight w:val="0"/>
          <w:marTop w:val="0"/>
          <w:marBottom w:val="0"/>
          <w:divBdr>
            <w:top w:val="none" w:sz="0" w:space="0" w:color="auto"/>
            <w:left w:val="none" w:sz="0" w:space="0" w:color="auto"/>
            <w:bottom w:val="none" w:sz="0" w:space="0" w:color="auto"/>
            <w:right w:val="none" w:sz="0" w:space="0" w:color="auto"/>
          </w:divBdr>
        </w:div>
        <w:div w:id="384330193">
          <w:marLeft w:val="0"/>
          <w:marRight w:val="0"/>
          <w:marTop w:val="0"/>
          <w:marBottom w:val="0"/>
          <w:divBdr>
            <w:top w:val="none" w:sz="0" w:space="0" w:color="auto"/>
            <w:left w:val="none" w:sz="0" w:space="0" w:color="auto"/>
            <w:bottom w:val="none" w:sz="0" w:space="0" w:color="auto"/>
            <w:right w:val="none" w:sz="0" w:space="0" w:color="auto"/>
          </w:divBdr>
        </w:div>
        <w:div w:id="694503983">
          <w:marLeft w:val="0"/>
          <w:marRight w:val="0"/>
          <w:marTop w:val="0"/>
          <w:marBottom w:val="0"/>
          <w:divBdr>
            <w:top w:val="none" w:sz="0" w:space="0" w:color="auto"/>
            <w:left w:val="none" w:sz="0" w:space="0" w:color="auto"/>
            <w:bottom w:val="none" w:sz="0" w:space="0" w:color="auto"/>
            <w:right w:val="none" w:sz="0" w:space="0" w:color="auto"/>
          </w:divBdr>
        </w:div>
        <w:div w:id="53554862">
          <w:marLeft w:val="0"/>
          <w:marRight w:val="0"/>
          <w:marTop w:val="0"/>
          <w:marBottom w:val="0"/>
          <w:divBdr>
            <w:top w:val="none" w:sz="0" w:space="0" w:color="auto"/>
            <w:left w:val="none" w:sz="0" w:space="0" w:color="auto"/>
            <w:bottom w:val="none" w:sz="0" w:space="0" w:color="auto"/>
            <w:right w:val="none" w:sz="0" w:space="0" w:color="auto"/>
          </w:divBdr>
        </w:div>
        <w:div w:id="1690447334">
          <w:marLeft w:val="0"/>
          <w:marRight w:val="0"/>
          <w:marTop w:val="0"/>
          <w:marBottom w:val="0"/>
          <w:divBdr>
            <w:top w:val="none" w:sz="0" w:space="0" w:color="auto"/>
            <w:left w:val="none" w:sz="0" w:space="0" w:color="auto"/>
            <w:bottom w:val="none" w:sz="0" w:space="0" w:color="auto"/>
            <w:right w:val="none" w:sz="0" w:space="0" w:color="auto"/>
          </w:divBdr>
        </w:div>
        <w:div w:id="1341197675">
          <w:marLeft w:val="0"/>
          <w:marRight w:val="0"/>
          <w:marTop w:val="0"/>
          <w:marBottom w:val="0"/>
          <w:divBdr>
            <w:top w:val="none" w:sz="0" w:space="0" w:color="auto"/>
            <w:left w:val="none" w:sz="0" w:space="0" w:color="auto"/>
            <w:bottom w:val="none" w:sz="0" w:space="0" w:color="auto"/>
            <w:right w:val="none" w:sz="0" w:space="0" w:color="auto"/>
          </w:divBdr>
          <w:divsChild>
            <w:div w:id="1406368918">
              <w:marLeft w:val="0"/>
              <w:marRight w:val="0"/>
              <w:marTop w:val="0"/>
              <w:marBottom w:val="0"/>
              <w:divBdr>
                <w:top w:val="none" w:sz="0" w:space="0" w:color="auto"/>
                <w:left w:val="none" w:sz="0" w:space="0" w:color="auto"/>
                <w:bottom w:val="none" w:sz="0" w:space="0" w:color="auto"/>
                <w:right w:val="none" w:sz="0" w:space="0" w:color="auto"/>
              </w:divBdr>
            </w:div>
            <w:div w:id="1185558381">
              <w:marLeft w:val="0"/>
              <w:marRight w:val="0"/>
              <w:marTop w:val="0"/>
              <w:marBottom w:val="0"/>
              <w:divBdr>
                <w:top w:val="none" w:sz="0" w:space="0" w:color="auto"/>
                <w:left w:val="none" w:sz="0" w:space="0" w:color="auto"/>
                <w:bottom w:val="none" w:sz="0" w:space="0" w:color="auto"/>
                <w:right w:val="none" w:sz="0" w:space="0" w:color="auto"/>
              </w:divBdr>
            </w:div>
            <w:div w:id="43408555">
              <w:marLeft w:val="0"/>
              <w:marRight w:val="0"/>
              <w:marTop w:val="0"/>
              <w:marBottom w:val="0"/>
              <w:divBdr>
                <w:top w:val="none" w:sz="0" w:space="0" w:color="auto"/>
                <w:left w:val="none" w:sz="0" w:space="0" w:color="auto"/>
                <w:bottom w:val="none" w:sz="0" w:space="0" w:color="auto"/>
                <w:right w:val="none" w:sz="0" w:space="0" w:color="auto"/>
              </w:divBdr>
            </w:div>
            <w:div w:id="733162582">
              <w:marLeft w:val="0"/>
              <w:marRight w:val="0"/>
              <w:marTop w:val="0"/>
              <w:marBottom w:val="0"/>
              <w:divBdr>
                <w:top w:val="none" w:sz="0" w:space="0" w:color="auto"/>
                <w:left w:val="none" w:sz="0" w:space="0" w:color="auto"/>
                <w:bottom w:val="none" w:sz="0" w:space="0" w:color="auto"/>
                <w:right w:val="none" w:sz="0" w:space="0" w:color="auto"/>
              </w:divBdr>
            </w:div>
            <w:div w:id="60493581">
              <w:marLeft w:val="0"/>
              <w:marRight w:val="0"/>
              <w:marTop w:val="0"/>
              <w:marBottom w:val="0"/>
              <w:divBdr>
                <w:top w:val="none" w:sz="0" w:space="0" w:color="auto"/>
                <w:left w:val="none" w:sz="0" w:space="0" w:color="auto"/>
                <w:bottom w:val="none" w:sz="0" w:space="0" w:color="auto"/>
                <w:right w:val="none" w:sz="0" w:space="0" w:color="auto"/>
              </w:divBdr>
            </w:div>
            <w:div w:id="1857427907">
              <w:marLeft w:val="0"/>
              <w:marRight w:val="0"/>
              <w:marTop w:val="0"/>
              <w:marBottom w:val="0"/>
              <w:divBdr>
                <w:top w:val="none" w:sz="0" w:space="0" w:color="auto"/>
                <w:left w:val="none" w:sz="0" w:space="0" w:color="auto"/>
                <w:bottom w:val="none" w:sz="0" w:space="0" w:color="auto"/>
                <w:right w:val="none" w:sz="0" w:space="0" w:color="auto"/>
              </w:divBdr>
            </w:div>
            <w:div w:id="1514609690">
              <w:marLeft w:val="0"/>
              <w:marRight w:val="0"/>
              <w:marTop w:val="0"/>
              <w:marBottom w:val="0"/>
              <w:divBdr>
                <w:top w:val="none" w:sz="0" w:space="0" w:color="auto"/>
                <w:left w:val="none" w:sz="0" w:space="0" w:color="auto"/>
                <w:bottom w:val="none" w:sz="0" w:space="0" w:color="auto"/>
                <w:right w:val="none" w:sz="0" w:space="0" w:color="auto"/>
              </w:divBdr>
            </w:div>
            <w:div w:id="820582133">
              <w:marLeft w:val="0"/>
              <w:marRight w:val="0"/>
              <w:marTop w:val="0"/>
              <w:marBottom w:val="0"/>
              <w:divBdr>
                <w:top w:val="none" w:sz="0" w:space="0" w:color="auto"/>
                <w:left w:val="none" w:sz="0" w:space="0" w:color="auto"/>
                <w:bottom w:val="none" w:sz="0" w:space="0" w:color="auto"/>
                <w:right w:val="none" w:sz="0" w:space="0" w:color="auto"/>
              </w:divBdr>
            </w:div>
            <w:div w:id="1337725789">
              <w:marLeft w:val="0"/>
              <w:marRight w:val="0"/>
              <w:marTop w:val="0"/>
              <w:marBottom w:val="0"/>
              <w:divBdr>
                <w:top w:val="none" w:sz="0" w:space="0" w:color="auto"/>
                <w:left w:val="none" w:sz="0" w:space="0" w:color="auto"/>
                <w:bottom w:val="none" w:sz="0" w:space="0" w:color="auto"/>
                <w:right w:val="none" w:sz="0" w:space="0" w:color="auto"/>
              </w:divBdr>
            </w:div>
            <w:div w:id="1922055445">
              <w:marLeft w:val="0"/>
              <w:marRight w:val="0"/>
              <w:marTop w:val="0"/>
              <w:marBottom w:val="0"/>
              <w:divBdr>
                <w:top w:val="none" w:sz="0" w:space="0" w:color="auto"/>
                <w:left w:val="none" w:sz="0" w:space="0" w:color="auto"/>
                <w:bottom w:val="none" w:sz="0" w:space="0" w:color="auto"/>
                <w:right w:val="none" w:sz="0" w:space="0" w:color="auto"/>
              </w:divBdr>
            </w:div>
            <w:div w:id="1593272817">
              <w:marLeft w:val="0"/>
              <w:marRight w:val="0"/>
              <w:marTop w:val="0"/>
              <w:marBottom w:val="0"/>
              <w:divBdr>
                <w:top w:val="none" w:sz="0" w:space="0" w:color="auto"/>
                <w:left w:val="none" w:sz="0" w:space="0" w:color="auto"/>
                <w:bottom w:val="none" w:sz="0" w:space="0" w:color="auto"/>
                <w:right w:val="none" w:sz="0" w:space="0" w:color="auto"/>
              </w:divBdr>
            </w:div>
            <w:div w:id="1471291514">
              <w:marLeft w:val="0"/>
              <w:marRight w:val="0"/>
              <w:marTop w:val="0"/>
              <w:marBottom w:val="0"/>
              <w:divBdr>
                <w:top w:val="none" w:sz="0" w:space="0" w:color="auto"/>
                <w:left w:val="none" w:sz="0" w:space="0" w:color="auto"/>
                <w:bottom w:val="none" w:sz="0" w:space="0" w:color="auto"/>
                <w:right w:val="none" w:sz="0" w:space="0" w:color="auto"/>
              </w:divBdr>
            </w:div>
            <w:div w:id="2068257171">
              <w:marLeft w:val="0"/>
              <w:marRight w:val="0"/>
              <w:marTop w:val="0"/>
              <w:marBottom w:val="0"/>
              <w:divBdr>
                <w:top w:val="none" w:sz="0" w:space="0" w:color="auto"/>
                <w:left w:val="none" w:sz="0" w:space="0" w:color="auto"/>
                <w:bottom w:val="none" w:sz="0" w:space="0" w:color="auto"/>
                <w:right w:val="none" w:sz="0" w:space="0" w:color="auto"/>
              </w:divBdr>
            </w:div>
            <w:div w:id="870919798">
              <w:marLeft w:val="0"/>
              <w:marRight w:val="0"/>
              <w:marTop w:val="0"/>
              <w:marBottom w:val="0"/>
              <w:divBdr>
                <w:top w:val="none" w:sz="0" w:space="0" w:color="auto"/>
                <w:left w:val="none" w:sz="0" w:space="0" w:color="auto"/>
                <w:bottom w:val="none" w:sz="0" w:space="0" w:color="auto"/>
                <w:right w:val="none" w:sz="0" w:space="0" w:color="auto"/>
              </w:divBdr>
            </w:div>
            <w:div w:id="69893292">
              <w:marLeft w:val="0"/>
              <w:marRight w:val="0"/>
              <w:marTop w:val="0"/>
              <w:marBottom w:val="0"/>
              <w:divBdr>
                <w:top w:val="none" w:sz="0" w:space="0" w:color="auto"/>
                <w:left w:val="none" w:sz="0" w:space="0" w:color="auto"/>
                <w:bottom w:val="none" w:sz="0" w:space="0" w:color="auto"/>
                <w:right w:val="none" w:sz="0" w:space="0" w:color="auto"/>
              </w:divBdr>
            </w:div>
            <w:div w:id="1754661276">
              <w:marLeft w:val="0"/>
              <w:marRight w:val="0"/>
              <w:marTop w:val="0"/>
              <w:marBottom w:val="0"/>
              <w:divBdr>
                <w:top w:val="none" w:sz="0" w:space="0" w:color="auto"/>
                <w:left w:val="none" w:sz="0" w:space="0" w:color="auto"/>
                <w:bottom w:val="none" w:sz="0" w:space="0" w:color="auto"/>
                <w:right w:val="none" w:sz="0" w:space="0" w:color="auto"/>
              </w:divBdr>
            </w:div>
            <w:div w:id="799805758">
              <w:marLeft w:val="0"/>
              <w:marRight w:val="0"/>
              <w:marTop w:val="0"/>
              <w:marBottom w:val="0"/>
              <w:divBdr>
                <w:top w:val="none" w:sz="0" w:space="0" w:color="auto"/>
                <w:left w:val="none" w:sz="0" w:space="0" w:color="auto"/>
                <w:bottom w:val="none" w:sz="0" w:space="0" w:color="auto"/>
                <w:right w:val="none" w:sz="0" w:space="0" w:color="auto"/>
              </w:divBdr>
            </w:div>
            <w:div w:id="75981626">
              <w:marLeft w:val="0"/>
              <w:marRight w:val="0"/>
              <w:marTop w:val="0"/>
              <w:marBottom w:val="0"/>
              <w:divBdr>
                <w:top w:val="none" w:sz="0" w:space="0" w:color="auto"/>
                <w:left w:val="none" w:sz="0" w:space="0" w:color="auto"/>
                <w:bottom w:val="none" w:sz="0" w:space="0" w:color="auto"/>
                <w:right w:val="none" w:sz="0" w:space="0" w:color="auto"/>
              </w:divBdr>
            </w:div>
            <w:div w:id="1277062308">
              <w:marLeft w:val="0"/>
              <w:marRight w:val="0"/>
              <w:marTop w:val="0"/>
              <w:marBottom w:val="0"/>
              <w:divBdr>
                <w:top w:val="none" w:sz="0" w:space="0" w:color="auto"/>
                <w:left w:val="none" w:sz="0" w:space="0" w:color="auto"/>
                <w:bottom w:val="none" w:sz="0" w:space="0" w:color="auto"/>
                <w:right w:val="none" w:sz="0" w:space="0" w:color="auto"/>
              </w:divBdr>
            </w:div>
            <w:div w:id="525024346">
              <w:marLeft w:val="0"/>
              <w:marRight w:val="0"/>
              <w:marTop w:val="0"/>
              <w:marBottom w:val="0"/>
              <w:divBdr>
                <w:top w:val="none" w:sz="0" w:space="0" w:color="auto"/>
                <w:left w:val="none" w:sz="0" w:space="0" w:color="auto"/>
                <w:bottom w:val="none" w:sz="0" w:space="0" w:color="auto"/>
                <w:right w:val="none" w:sz="0" w:space="0" w:color="auto"/>
              </w:divBdr>
            </w:div>
          </w:divsChild>
        </w:div>
        <w:div w:id="267584431">
          <w:marLeft w:val="0"/>
          <w:marRight w:val="0"/>
          <w:marTop w:val="0"/>
          <w:marBottom w:val="0"/>
          <w:divBdr>
            <w:top w:val="none" w:sz="0" w:space="0" w:color="auto"/>
            <w:left w:val="none" w:sz="0" w:space="0" w:color="auto"/>
            <w:bottom w:val="none" w:sz="0" w:space="0" w:color="auto"/>
            <w:right w:val="none" w:sz="0" w:space="0" w:color="auto"/>
          </w:divBdr>
          <w:divsChild>
            <w:div w:id="606349864">
              <w:marLeft w:val="0"/>
              <w:marRight w:val="0"/>
              <w:marTop w:val="0"/>
              <w:marBottom w:val="0"/>
              <w:divBdr>
                <w:top w:val="none" w:sz="0" w:space="0" w:color="auto"/>
                <w:left w:val="none" w:sz="0" w:space="0" w:color="auto"/>
                <w:bottom w:val="none" w:sz="0" w:space="0" w:color="auto"/>
                <w:right w:val="none" w:sz="0" w:space="0" w:color="auto"/>
              </w:divBdr>
            </w:div>
            <w:div w:id="1323046572">
              <w:marLeft w:val="0"/>
              <w:marRight w:val="0"/>
              <w:marTop w:val="0"/>
              <w:marBottom w:val="0"/>
              <w:divBdr>
                <w:top w:val="none" w:sz="0" w:space="0" w:color="auto"/>
                <w:left w:val="none" w:sz="0" w:space="0" w:color="auto"/>
                <w:bottom w:val="none" w:sz="0" w:space="0" w:color="auto"/>
                <w:right w:val="none" w:sz="0" w:space="0" w:color="auto"/>
              </w:divBdr>
            </w:div>
            <w:div w:id="1343975686">
              <w:marLeft w:val="0"/>
              <w:marRight w:val="0"/>
              <w:marTop w:val="0"/>
              <w:marBottom w:val="0"/>
              <w:divBdr>
                <w:top w:val="none" w:sz="0" w:space="0" w:color="auto"/>
                <w:left w:val="none" w:sz="0" w:space="0" w:color="auto"/>
                <w:bottom w:val="none" w:sz="0" w:space="0" w:color="auto"/>
                <w:right w:val="none" w:sz="0" w:space="0" w:color="auto"/>
              </w:divBdr>
            </w:div>
            <w:div w:id="173037240">
              <w:marLeft w:val="0"/>
              <w:marRight w:val="0"/>
              <w:marTop w:val="0"/>
              <w:marBottom w:val="0"/>
              <w:divBdr>
                <w:top w:val="none" w:sz="0" w:space="0" w:color="auto"/>
                <w:left w:val="none" w:sz="0" w:space="0" w:color="auto"/>
                <w:bottom w:val="none" w:sz="0" w:space="0" w:color="auto"/>
                <w:right w:val="none" w:sz="0" w:space="0" w:color="auto"/>
              </w:divBdr>
            </w:div>
            <w:div w:id="1671326940">
              <w:marLeft w:val="0"/>
              <w:marRight w:val="0"/>
              <w:marTop w:val="0"/>
              <w:marBottom w:val="0"/>
              <w:divBdr>
                <w:top w:val="none" w:sz="0" w:space="0" w:color="auto"/>
                <w:left w:val="none" w:sz="0" w:space="0" w:color="auto"/>
                <w:bottom w:val="none" w:sz="0" w:space="0" w:color="auto"/>
                <w:right w:val="none" w:sz="0" w:space="0" w:color="auto"/>
              </w:divBdr>
            </w:div>
            <w:div w:id="289898357">
              <w:marLeft w:val="0"/>
              <w:marRight w:val="0"/>
              <w:marTop w:val="0"/>
              <w:marBottom w:val="0"/>
              <w:divBdr>
                <w:top w:val="none" w:sz="0" w:space="0" w:color="auto"/>
                <w:left w:val="none" w:sz="0" w:space="0" w:color="auto"/>
                <w:bottom w:val="none" w:sz="0" w:space="0" w:color="auto"/>
                <w:right w:val="none" w:sz="0" w:space="0" w:color="auto"/>
              </w:divBdr>
            </w:div>
            <w:div w:id="1855028035">
              <w:marLeft w:val="0"/>
              <w:marRight w:val="0"/>
              <w:marTop w:val="0"/>
              <w:marBottom w:val="0"/>
              <w:divBdr>
                <w:top w:val="none" w:sz="0" w:space="0" w:color="auto"/>
                <w:left w:val="none" w:sz="0" w:space="0" w:color="auto"/>
                <w:bottom w:val="none" w:sz="0" w:space="0" w:color="auto"/>
                <w:right w:val="none" w:sz="0" w:space="0" w:color="auto"/>
              </w:divBdr>
            </w:div>
            <w:div w:id="256985268">
              <w:marLeft w:val="0"/>
              <w:marRight w:val="0"/>
              <w:marTop w:val="0"/>
              <w:marBottom w:val="0"/>
              <w:divBdr>
                <w:top w:val="none" w:sz="0" w:space="0" w:color="auto"/>
                <w:left w:val="none" w:sz="0" w:space="0" w:color="auto"/>
                <w:bottom w:val="none" w:sz="0" w:space="0" w:color="auto"/>
                <w:right w:val="none" w:sz="0" w:space="0" w:color="auto"/>
              </w:divBdr>
            </w:div>
            <w:div w:id="1310865005">
              <w:marLeft w:val="0"/>
              <w:marRight w:val="0"/>
              <w:marTop w:val="0"/>
              <w:marBottom w:val="0"/>
              <w:divBdr>
                <w:top w:val="none" w:sz="0" w:space="0" w:color="auto"/>
                <w:left w:val="none" w:sz="0" w:space="0" w:color="auto"/>
                <w:bottom w:val="none" w:sz="0" w:space="0" w:color="auto"/>
                <w:right w:val="none" w:sz="0" w:space="0" w:color="auto"/>
              </w:divBdr>
            </w:div>
            <w:div w:id="119887867">
              <w:marLeft w:val="0"/>
              <w:marRight w:val="0"/>
              <w:marTop w:val="0"/>
              <w:marBottom w:val="0"/>
              <w:divBdr>
                <w:top w:val="none" w:sz="0" w:space="0" w:color="auto"/>
                <w:left w:val="none" w:sz="0" w:space="0" w:color="auto"/>
                <w:bottom w:val="none" w:sz="0" w:space="0" w:color="auto"/>
                <w:right w:val="none" w:sz="0" w:space="0" w:color="auto"/>
              </w:divBdr>
            </w:div>
            <w:div w:id="17299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239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1347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eb95ad35445a4411"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bf3c6894fd79448e" Type="http://schemas.microsoft.com/office/2019/05/relationships/documenttasks" Target="task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7b62e915f8ee4e6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DAD1-6F60-4E32-A254-0B01A4AC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8805</Words>
  <Characters>50194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Jurgita Bimbiene</cp:lastModifiedBy>
  <cp:revision>6</cp:revision>
  <cp:lastPrinted>2023-09-11T05:52:00Z</cp:lastPrinted>
  <dcterms:created xsi:type="dcterms:W3CDTF">2025-04-07T10:58:00Z</dcterms:created>
  <dcterms:modified xsi:type="dcterms:W3CDTF">2025-04-07T12:33:00Z</dcterms:modified>
</cp:coreProperties>
</file>