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AE24" w14:textId="169BA5C1"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r w:rsidR="00DE4716" w:rsidRPr="00DE4716">
        <w:rPr>
          <w:rFonts w:ascii="Arial" w:hAnsi="Arial" w:cs="Arial"/>
          <w:bCs/>
          <w:kern w:val="0"/>
          <w:sz w:val="20"/>
          <w:szCs w:val="20"/>
          <w14:ligatures w14:val="none"/>
        </w:rPr>
        <w:t>(2025-ESO-459) SF6 dujų skirstyklos</w:t>
      </w:r>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72D7F2EB"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2FD65F7D"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F47C31">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118B01DD" w14:textId="77777777" w:rsidR="00A54059" w:rsidRPr="00B93C04" w:rsidRDefault="00A54059" w:rsidP="00DE4716">
      <w:pPr>
        <w:pStyle w:val="Punktai"/>
        <w:numPr>
          <w:ilvl w:val="0"/>
          <w:numId w:val="0"/>
        </w:numPr>
        <w:tabs>
          <w:tab w:val="clear" w:pos="366"/>
          <w:tab w:val="left" w:pos="567"/>
        </w:tabs>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DE15BD">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lastRenderedPageBreak/>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5DB6A44B" w14:textId="1CD32AB8" w:rsidR="008D61E5" w:rsidRPr="0057106F" w:rsidRDefault="00146DEE" w:rsidP="00DE15BD">
      <w:pPr>
        <w:pStyle w:val="ListParagraph"/>
        <w:numPr>
          <w:ilvl w:val="0"/>
          <w:numId w:val="4"/>
        </w:numPr>
        <w:tabs>
          <w:tab w:val="left" w:pos="567"/>
        </w:tabs>
        <w:spacing w:after="0" w:line="240" w:lineRule="auto"/>
        <w:jc w:val="both"/>
        <w:rPr>
          <w:rFonts w:ascii="Arial" w:hAnsi="Arial" w:cs="Arial"/>
          <w:sz w:val="20"/>
          <w:szCs w:val="20"/>
        </w:rPr>
      </w:pPr>
      <w:r w:rsidRPr="0057106F">
        <w:rPr>
          <w:rFonts w:ascii="Arial" w:hAnsi="Arial" w:cs="Arial"/>
          <w:sz w:val="20"/>
          <w:szCs w:val="20"/>
        </w:rPr>
        <w:t>Atitiktis techniniams</w:t>
      </w:r>
      <w:r w:rsidR="008D61E5" w:rsidRPr="0057106F">
        <w:rPr>
          <w:rFonts w:ascii="Arial" w:hAnsi="Arial" w:cs="Arial"/>
          <w:sz w:val="20"/>
          <w:szCs w:val="20"/>
        </w:rPr>
        <w:t xml:space="preserve"> reikalavimams;</w:t>
      </w:r>
    </w:p>
    <w:p w14:paraId="4F3631B5" w14:textId="15E056FE" w:rsidR="003F4E04" w:rsidRPr="000524C5" w:rsidRDefault="00953451" w:rsidP="00DE15BD">
      <w:pPr>
        <w:pStyle w:val="ListParagraph"/>
        <w:numPr>
          <w:ilvl w:val="0"/>
          <w:numId w:val="4"/>
        </w:numPr>
        <w:tabs>
          <w:tab w:val="left" w:pos="567"/>
        </w:tabs>
        <w:spacing w:after="0" w:line="240" w:lineRule="auto"/>
        <w:jc w:val="both"/>
        <w:rPr>
          <w:rFonts w:ascii="Arial" w:hAnsi="Arial" w:cs="Arial"/>
          <w:sz w:val="20"/>
          <w:szCs w:val="20"/>
        </w:rPr>
      </w:pPr>
      <w:r w:rsidRPr="0057106F">
        <w:rPr>
          <w:rFonts w:ascii="Arial" w:hAnsi="Arial" w:cs="Arial"/>
          <w:sz w:val="20"/>
          <w:szCs w:val="20"/>
        </w:rPr>
        <w:t>Siūlomų prekių pagaminimo šalis</w:t>
      </w:r>
      <w:r w:rsidRPr="000524C5">
        <w:rPr>
          <w:rFonts w:ascii="Arial" w:hAnsi="Arial" w:cs="Arial"/>
          <w:sz w:val="20"/>
          <w:szCs w:val="20"/>
        </w:rPr>
        <w:t>;</w:t>
      </w:r>
      <w:r w:rsidRPr="000524C5">
        <w:rPr>
          <w:rFonts w:ascii="Arial" w:hAnsi="Arial" w:cs="Arial"/>
          <w:i/>
          <w:iCs/>
          <w:color w:val="FF0000"/>
          <w:sz w:val="20"/>
          <w:szCs w:val="20"/>
        </w:rPr>
        <w:t xml:space="preserve"> </w:t>
      </w:r>
    </w:p>
    <w:p w14:paraId="23C12B4A" w14:textId="2BE520E7" w:rsidR="00953451" w:rsidRPr="000524C5" w:rsidRDefault="005269B2" w:rsidP="00DE15BD">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Default="007A0944" w:rsidP="00DE15BD">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28997434" w14:textId="220BA4D7" w:rsidR="00C71743" w:rsidRPr="000524C5" w:rsidRDefault="00C71743" w:rsidP="00DE15BD">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ISO 14001 standarto lygiavertiškumo atitikties įrodymai arba Taikomos aplinkos apsaugos vadybos priemonės;</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633EAAEB" w14:textId="77777777" w:rsidR="00F6356B" w:rsidRPr="00320E15" w:rsidRDefault="00000000" w:rsidP="00DE15BD">
      <w:pPr>
        <w:pStyle w:val="ListParagraph"/>
        <w:numPr>
          <w:ilvl w:val="0"/>
          <w:numId w:val="5"/>
        </w:numPr>
        <w:tabs>
          <w:tab w:val="left" w:pos="567"/>
        </w:tabs>
        <w:spacing w:after="0" w:line="240" w:lineRule="auto"/>
        <w:jc w:val="both"/>
        <w:rPr>
          <w:rFonts w:ascii="Arial" w:hAnsi="Arial" w:cs="Arial"/>
          <w:b/>
          <w:bCs/>
          <w:sz w:val="20"/>
          <w:szCs w:val="20"/>
        </w:rPr>
      </w:pPr>
      <w:sdt>
        <w:sdtPr>
          <w:rPr>
            <w:rFonts w:ascii="Arial" w:hAnsi="Arial" w:cs="Arial"/>
            <w:b/>
            <w:bCs/>
            <w:sz w:val="20"/>
            <w:szCs w:val="20"/>
          </w:rPr>
          <w:alias w:val="Nurodykite"/>
          <w:tag w:val="Nurodykite"/>
          <w:id w:val="1272978031"/>
          <w:placeholder>
            <w:docPart w:val="1717F06783AF45FB811E4A2FB0C4D635"/>
          </w:placeholder>
          <w15:color w:val="FF0000"/>
          <w:text/>
        </w:sdtPr>
        <w:sdtContent>
          <w:r w:rsidR="00F6356B" w:rsidRPr="00320E15">
            <w:rPr>
              <w:rFonts w:ascii="Arial" w:hAnsi="Arial" w:cs="Arial"/>
              <w:b/>
              <w:bCs/>
              <w:sz w:val="20"/>
              <w:szCs w:val="20"/>
            </w:rPr>
            <w:t>Siūlomų Prekių charakteristikos/parametrai, kurie įrodo siūlomų prekių atitikimą keliamiems Techninėje specifikacijoje nurodytiems reikalavimams</w:t>
          </w:r>
        </w:sdtContent>
      </w:sdt>
      <w:r w:rsidR="00F6356B" w:rsidRPr="00320E15">
        <w:rPr>
          <w:rFonts w:ascii="Arial" w:hAnsi="Arial" w:cs="Arial"/>
          <w:b/>
          <w:bCs/>
          <w:sz w:val="20"/>
          <w:szCs w:val="20"/>
        </w:rPr>
        <w:t>;</w:t>
      </w:r>
    </w:p>
    <w:p w14:paraId="033DA390" w14:textId="604AB590" w:rsidR="00F6356B" w:rsidRPr="00320E15" w:rsidRDefault="00F6356B" w:rsidP="00DE15BD">
      <w:pPr>
        <w:pStyle w:val="ListParagraph"/>
        <w:numPr>
          <w:ilvl w:val="0"/>
          <w:numId w:val="5"/>
        </w:numPr>
        <w:tabs>
          <w:tab w:val="left" w:pos="567"/>
        </w:tabs>
        <w:spacing w:after="0" w:line="240" w:lineRule="auto"/>
        <w:jc w:val="both"/>
        <w:rPr>
          <w:rFonts w:ascii="Arial" w:hAnsi="Arial" w:cs="Arial"/>
          <w:b/>
          <w:bCs/>
          <w:sz w:val="20"/>
          <w:szCs w:val="20"/>
        </w:rPr>
      </w:pPr>
      <w:r w:rsidRPr="00320E15">
        <w:rPr>
          <w:rFonts w:ascii="Arial" w:hAnsi="Arial" w:cs="Arial"/>
          <w:b/>
          <w:bCs/>
          <w:sz w:val="20"/>
          <w:szCs w:val="20"/>
        </w:rPr>
        <w:t>Techniniai dokumentai: narvelio gamyklinis bandymų protokolas, transportavimo, montavimo instrukcijos lietuvių ir/arba anglų kalbomis, eksploatavimo instrukcija lietuvių ir/arba anglų kalbomis, gabaritinis brėžinys.</w:t>
      </w:r>
    </w:p>
    <w:p w14:paraId="7FC67991" w14:textId="77777777" w:rsidR="00B93C20" w:rsidRPr="00E60F0C" w:rsidRDefault="00B93C20" w:rsidP="00DE15BD">
      <w:pPr>
        <w:pStyle w:val="ListParagraph"/>
        <w:numPr>
          <w:ilvl w:val="0"/>
          <w:numId w:val="5"/>
        </w:numPr>
        <w:tabs>
          <w:tab w:val="left" w:pos="567"/>
        </w:tabs>
        <w:spacing w:after="0" w:line="240" w:lineRule="auto"/>
        <w:jc w:val="both"/>
        <w:rPr>
          <w:rFonts w:ascii="Arial" w:hAnsi="Arial" w:cs="Arial"/>
          <w:sz w:val="20"/>
          <w:szCs w:val="20"/>
        </w:rPr>
      </w:pPr>
      <w:r w:rsidRPr="5C347DFA">
        <w:rPr>
          <w:rFonts w:ascii="Arial" w:hAnsi="Arial" w:cs="Arial"/>
          <w:sz w:val="20"/>
          <w:szCs w:val="20"/>
        </w:rPr>
        <w:t xml:space="preserve">Laisvos formos deklaracija, patvirtinanti, kad siūlomos prekės yra lygiavertės, suderinamos su Pirkėjo turima įranga ir garantuojanti pilną Pirkėjo nuostolių atlyginimą, jeigu tiekėjo siūlomos prekės padarys žalą Pirkėjo naudojamai įrangai ir / ar įrenginiams; </w:t>
      </w:r>
      <w:r w:rsidRPr="5C347DFA">
        <w:rPr>
          <w:rFonts w:ascii="Arial" w:hAnsi="Arial" w:cs="Arial"/>
          <w:i/>
          <w:iCs/>
          <w:color w:val="365F91"/>
          <w:sz w:val="20"/>
          <w:szCs w:val="20"/>
        </w:rPr>
        <w:t>(jei siūloma lygiavertė prekė)</w:t>
      </w:r>
    </w:p>
    <w:p w14:paraId="7C329CD8" w14:textId="77777777" w:rsidR="00B93C20" w:rsidRPr="00E60F0C" w:rsidRDefault="00B93C20" w:rsidP="00DE15BD">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1E7A350A" w14:textId="4F3C63E8" w:rsidR="008A0B48" w:rsidRDefault="008A0B48" w:rsidP="00DE15BD">
      <w:pPr>
        <w:pStyle w:val="ListParagraph"/>
        <w:numPr>
          <w:ilvl w:val="0"/>
          <w:numId w:val="5"/>
        </w:numPr>
        <w:tabs>
          <w:tab w:val="left" w:pos="567"/>
        </w:tabs>
        <w:spacing w:after="0" w:line="240" w:lineRule="auto"/>
        <w:jc w:val="both"/>
        <w:rPr>
          <w:rFonts w:ascii="Arial" w:hAnsi="Arial" w:cs="Arial"/>
          <w:sz w:val="20"/>
          <w:szCs w:val="20"/>
        </w:rPr>
      </w:pPr>
      <w:r>
        <w:rPr>
          <w:rFonts w:ascii="Arial" w:hAnsi="Arial" w:cs="Arial"/>
          <w:sz w:val="20"/>
          <w:szCs w:val="20"/>
        </w:rPr>
        <w:t>SPS p</w:t>
      </w:r>
      <w:r w:rsidRPr="007C21A2">
        <w:rPr>
          <w:rFonts w:ascii="Arial" w:hAnsi="Arial" w:cs="Arial"/>
          <w:sz w:val="20"/>
          <w:szCs w:val="20"/>
        </w:rPr>
        <w:t xml:space="preserve">riede „Pirkimo objektui keliami </w:t>
      </w:r>
      <w:r w:rsidRPr="00DC7251">
        <w:rPr>
          <w:rFonts w:ascii="Arial" w:hAnsi="Arial" w:cs="Arial"/>
          <w:sz w:val="20"/>
          <w:szCs w:val="20"/>
        </w:rPr>
        <w:t>darni</w:t>
      </w:r>
      <w:r>
        <w:rPr>
          <w:rFonts w:ascii="Arial" w:hAnsi="Arial" w:cs="Arial"/>
          <w:sz w:val="20"/>
          <w:szCs w:val="20"/>
        </w:rPr>
        <w:t xml:space="preserve">ųjų pirkimų </w:t>
      </w:r>
      <w:r w:rsidRPr="00DC7251">
        <w:rPr>
          <w:rFonts w:ascii="Arial" w:hAnsi="Arial" w:cs="Arial"/>
          <w:sz w:val="20"/>
          <w:szCs w:val="20"/>
        </w:rPr>
        <w:t>reikalavimai</w:t>
      </w:r>
      <w:r w:rsidRPr="007C21A2">
        <w:rPr>
          <w:rFonts w:ascii="Arial" w:hAnsi="Arial" w:cs="Arial"/>
          <w:sz w:val="20"/>
          <w:szCs w:val="20"/>
        </w:rPr>
        <w:t>“ keli</w:t>
      </w:r>
      <w:r>
        <w:rPr>
          <w:rFonts w:ascii="Arial" w:hAnsi="Arial" w:cs="Arial"/>
          <w:sz w:val="20"/>
          <w:szCs w:val="20"/>
        </w:rPr>
        <w:t>a</w:t>
      </w:r>
      <w:r w:rsidRPr="007C21A2">
        <w:rPr>
          <w:rFonts w:ascii="Arial" w:hAnsi="Arial" w:cs="Arial"/>
          <w:sz w:val="20"/>
          <w:szCs w:val="20"/>
        </w:rPr>
        <w:t>mus reikalavimus įrodantys dokumenta</w:t>
      </w:r>
      <w:r>
        <w:rPr>
          <w:rFonts w:ascii="Arial" w:hAnsi="Arial" w:cs="Arial"/>
          <w:sz w:val="20"/>
          <w:szCs w:val="20"/>
        </w:rPr>
        <w:t>i;</w:t>
      </w:r>
    </w:p>
    <w:p w14:paraId="363E4D54" w14:textId="343E1850" w:rsidR="008A0B48" w:rsidRPr="008E2B9C" w:rsidRDefault="008E2B9C" w:rsidP="00DE15BD">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613B1FC1" w14:textId="267B4E6A" w:rsidR="008E2B9C" w:rsidRPr="00F62995" w:rsidRDefault="00232D1F" w:rsidP="00DE15BD">
      <w:pPr>
        <w:pStyle w:val="ListParagraph"/>
        <w:numPr>
          <w:ilvl w:val="0"/>
          <w:numId w:val="5"/>
        </w:numPr>
        <w:tabs>
          <w:tab w:val="left" w:pos="567"/>
        </w:tabs>
        <w:spacing w:after="0" w:line="240" w:lineRule="auto"/>
        <w:jc w:val="both"/>
        <w:rPr>
          <w:rStyle w:val="normaltextrun"/>
          <w:rFonts w:ascii="Arial" w:hAnsi="Arial" w:cs="Arial"/>
          <w:sz w:val="20"/>
          <w:szCs w:val="20"/>
        </w:rPr>
      </w:pPr>
      <w:r w:rsidRPr="005F49C6">
        <w:rPr>
          <w:rStyle w:val="normaltextrun"/>
          <w:rFonts w:ascii="Arial" w:hAnsi="Arial" w:cs="Arial"/>
          <w:sz w:val="20"/>
          <w:szCs w:val="20"/>
        </w:rPr>
        <w:t>Trečiųjų asmenų ištekliai</w:t>
      </w:r>
      <w:r>
        <w:rPr>
          <w:rStyle w:val="normaltextrun"/>
          <w:rFonts w:ascii="Arial" w:hAnsi="Arial" w:cs="Arial"/>
          <w:sz w:val="20"/>
          <w:szCs w:val="20"/>
        </w:rPr>
        <w:t>;</w:t>
      </w:r>
      <w:r w:rsidRPr="005F49C6">
        <w:rPr>
          <w:rStyle w:val="normaltextrun"/>
          <w:rFonts w:ascii="Arial" w:hAnsi="Arial" w:cs="Arial"/>
          <w:sz w:val="20"/>
          <w:szCs w:val="20"/>
        </w:rPr>
        <w:t xml:space="preserve"> </w:t>
      </w:r>
      <w:r w:rsidRPr="005A0DDD">
        <w:rPr>
          <w:rFonts w:ascii="Arial" w:hAnsi="Arial" w:cs="Arial"/>
          <w:i/>
          <w:iCs/>
          <w:color w:val="365F91"/>
          <w:sz w:val="20"/>
          <w:szCs w:val="20"/>
        </w:rPr>
        <w:t>(jei naudojamasi Trečiųjų asmenų ištekliais</w:t>
      </w:r>
      <w:r w:rsidRPr="005F49C6">
        <w:rPr>
          <w:rStyle w:val="normaltextrun"/>
          <w:rFonts w:ascii="Arial" w:hAnsi="Arial" w:cs="Arial"/>
          <w:i/>
          <w:iCs/>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1"/>
        <w:gridCol w:w="2121"/>
      </w:tblGrid>
      <w:tr w:rsidR="00C108E1" w14:paraId="1B37B832" w14:textId="77777777" w:rsidTr="00C108E1">
        <w:tc>
          <w:tcPr>
            <w:tcW w:w="12611" w:type="dxa"/>
          </w:tcPr>
          <w:p w14:paraId="46A445B4" w14:textId="49399C07" w:rsidR="00C108E1" w:rsidRDefault="00C108E1" w:rsidP="006B1BA9">
            <w:pPr>
              <w:tabs>
                <w:tab w:val="left" w:pos="567"/>
              </w:tabs>
              <w:jc w:val="both"/>
              <w:rPr>
                <w:rFonts w:ascii="Arial" w:hAnsi="Arial" w:cs="Arial"/>
                <w:b/>
                <w:bCs/>
                <w:sz w:val="20"/>
                <w:szCs w:val="20"/>
              </w:rPr>
            </w:pPr>
            <w:r w:rsidRPr="001A42F4">
              <w:rPr>
                <w:rFonts w:ascii="Arial" w:hAnsi="Arial" w:cs="Arial"/>
                <w:sz w:val="20"/>
                <w:szCs w:val="20"/>
              </w:rPr>
              <w:t xml:space="preserve">Tiekėjui, </w:t>
            </w:r>
            <w:r>
              <w:rPr>
                <w:rFonts w:ascii="Arial" w:hAnsi="Arial" w:cs="Arial"/>
                <w:sz w:val="20"/>
                <w:szCs w:val="20"/>
              </w:rPr>
              <w:t xml:space="preserve">jo </w:t>
            </w:r>
            <w:r w:rsidRPr="001A42F4">
              <w:rPr>
                <w:rFonts w:ascii="Arial" w:hAnsi="Arial" w:cs="Arial"/>
                <w:sz w:val="20"/>
                <w:szCs w:val="20"/>
              </w:rPr>
              <w:t>pasitelkiamiems ūkio subjektams (jeigu pasitelkiami) nėra paskirta baudžiamojo poveikio priemonė – uždraudimas juridiniam asmeniui dalyvauti viešuosiuose pirkimuose</w:t>
            </w:r>
            <w:r w:rsidR="005B7B52">
              <w:rPr>
                <w:rFonts w:ascii="Arial" w:hAnsi="Arial" w:cs="Arial"/>
                <w:sz w:val="20"/>
                <w:szCs w:val="20"/>
              </w:rPr>
              <w:t>.</w:t>
            </w:r>
          </w:p>
        </w:tc>
        <w:sdt>
          <w:sdtPr>
            <w:rPr>
              <w:rFonts w:ascii="Arial" w:hAnsi="Arial" w:cs="Arial"/>
              <w:b/>
              <w:bCs/>
              <w:sz w:val="20"/>
              <w:szCs w:val="20"/>
            </w:rPr>
            <w:id w:val="-1580211943"/>
            <w14:checkbox>
              <w14:checked w14:val="0"/>
              <w14:checkedState w14:val="2612" w14:font="MS Gothic"/>
              <w14:uncheckedState w14:val="2610" w14:font="MS Gothic"/>
            </w14:checkbox>
          </w:sdtPr>
          <w:sdtContent>
            <w:tc>
              <w:tcPr>
                <w:tcW w:w="2121" w:type="dxa"/>
              </w:tcPr>
              <w:p w14:paraId="2712E714" w14:textId="13A3BF05" w:rsidR="00C108E1" w:rsidRDefault="00C108E1" w:rsidP="006B1BA9">
                <w:pPr>
                  <w:tabs>
                    <w:tab w:val="left" w:pos="567"/>
                  </w:tabs>
                  <w:jc w:val="center"/>
                  <w:rPr>
                    <w:rFonts w:ascii="Arial" w:hAnsi="Arial" w:cs="Arial"/>
                    <w:b/>
                    <w:bCs/>
                    <w:sz w:val="20"/>
                    <w:szCs w:val="20"/>
                  </w:rPr>
                </w:pPr>
                <w:r>
                  <w:rPr>
                    <w:rFonts w:ascii="MS Gothic" w:eastAsia="MS Gothic" w:hAnsi="MS Gothic" w:cs="Arial" w:hint="eastAsia"/>
                    <w:b/>
                    <w:bCs/>
                    <w:sz w:val="20"/>
                    <w:szCs w:val="20"/>
                  </w:rPr>
                  <w:t>☐</w:t>
                </w:r>
              </w:p>
            </w:tc>
          </w:sdtContent>
        </w:sdt>
      </w:tr>
    </w:tbl>
    <w:p w14:paraId="007C9812" w14:textId="77777777" w:rsidR="006959A7" w:rsidRDefault="006959A7" w:rsidP="002D5D0B">
      <w:pPr>
        <w:tabs>
          <w:tab w:val="left" w:pos="567"/>
        </w:tabs>
        <w:spacing w:after="0" w:line="240" w:lineRule="auto"/>
        <w:jc w:val="both"/>
        <w:rPr>
          <w:rFonts w:ascii="Arial" w:hAnsi="Arial" w:cs="Arial"/>
          <w:b/>
          <w:bCs/>
          <w:sz w:val="20"/>
          <w:szCs w:val="20"/>
        </w:rPr>
      </w:pPr>
    </w:p>
    <w:p w14:paraId="0470A561" w14:textId="59252155"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DE15BD">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DE15BD">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DE15BD">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DE15BD">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DE15BD">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Kvazisubtiekėjų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000000"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0A3F21C2" w14:textId="41C76879" w:rsidR="003E5C52" w:rsidRDefault="003E5C52" w:rsidP="003E5C52">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47012CFD" w14:textId="77777777" w:rsidR="00BF7D41" w:rsidRDefault="00BF7D41" w:rsidP="003E5C52">
      <w:pPr>
        <w:pStyle w:val="ListParagraph"/>
        <w:tabs>
          <w:tab w:val="left" w:pos="567"/>
        </w:tabs>
        <w:ind w:left="0"/>
        <w:jc w:val="right"/>
        <w:rPr>
          <w:rFonts w:ascii="Arial" w:hAnsi="Arial" w:cs="Arial"/>
          <w:sz w:val="20"/>
          <w:szCs w:val="20"/>
        </w:rPr>
      </w:pPr>
    </w:p>
    <w:p w14:paraId="7174CA2E" w14:textId="77777777" w:rsidR="00DA1364" w:rsidRDefault="00DA1364" w:rsidP="001B1BF6">
      <w:pPr>
        <w:spacing w:after="0" w:line="240" w:lineRule="auto"/>
        <w:jc w:val="center"/>
        <w:rPr>
          <w:rFonts w:ascii="Arial" w:hAnsi="Arial" w:cs="Arial"/>
          <w:b/>
          <w:bCs/>
          <w:sz w:val="20"/>
          <w:szCs w:val="20"/>
        </w:rPr>
      </w:pPr>
      <w:r w:rsidRPr="002131DA">
        <w:rPr>
          <w:rFonts w:ascii="Arial" w:hAnsi="Arial" w:cs="Arial"/>
          <w:b/>
          <w:bCs/>
          <w:sz w:val="20"/>
          <w:szCs w:val="20"/>
        </w:rPr>
        <w:t>ATITIKTIS TECHNINĖS SPECIFIKACIJOS REIKALAVIMAMS</w:t>
      </w:r>
    </w:p>
    <w:tbl>
      <w:tblPr>
        <w:tblStyle w:val="TableGrid"/>
        <w:tblW w:w="0" w:type="auto"/>
        <w:tblLook w:val="04A0" w:firstRow="1" w:lastRow="0" w:firstColumn="1" w:lastColumn="0" w:noHBand="0" w:noVBand="1"/>
      </w:tblPr>
      <w:tblGrid>
        <w:gridCol w:w="754"/>
        <w:gridCol w:w="3965"/>
        <w:gridCol w:w="3637"/>
        <w:gridCol w:w="3187"/>
        <w:gridCol w:w="3187"/>
      </w:tblGrid>
      <w:tr w:rsidR="00437B05" w:rsidRPr="00437B05" w14:paraId="1CDD9759" w14:textId="592D0033" w:rsidTr="00CB5D2D">
        <w:tc>
          <w:tcPr>
            <w:tcW w:w="754" w:type="dxa"/>
            <w:tcBorders>
              <w:top w:val="single" w:sz="4" w:space="0" w:color="000000"/>
              <w:left w:val="single" w:sz="4" w:space="0" w:color="000000"/>
              <w:bottom w:val="single" w:sz="4" w:space="0" w:color="000000"/>
              <w:right w:val="single" w:sz="4" w:space="0" w:color="000000"/>
            </w:tcBorders>
            <w:shd w:val="clear" w:color="auto" w:fill="E6E6E6"/>
            <w:hideMark/>
          </w:tcPr>
          <w:p w14:paraId="780C767C" w14:textId="77777777" w:rsidR="00437B05" w:rsidRPr="00437B05" w:rsidRDefault="00437B05" w:rsidP="00437B05">
            <w:pPr>
              <w:spacing w:before="60" w:after="60"/>
              <w:jc w:val="center"/>
              <w:rPr>
                <w:rFonts w:ascii="Arial" w:hAnsi="Arial" w:cs="Arial"/>
                <w:b/>
                <w:bCs/>
                <w:sz w:val="20"/>
                <w:szCs w:val="20"/>
              </w:rPr>
            </w:pPr>
            <w:bookmarkStart w:id="0" w:name="_Hlk23753842"/>
            <w:r w:rsidRPr="00437B05">
              <w:rPr>
                <w:rFonts w:ascii="Arial" w:hAnsi="Arial" w:cs="Arial"/>
                <w:b/>
                <w:bCs/>
                <w:sz w:val="20"/>
                <w:szCs w:val="20"/>
              </w:rPr>
              <w:t>Eil. Nr.</w:t>
            </w:r>
          </w:p>
        </w:tc>
        <w:tc>
          <w:tcPr>
            <w:tcW w:w="3965" w:type="dxa"/>
            <w:tcBorders>
              <w:top w:val="single" w:sz="4" w:space="0" w:color="000000"/>
              <w:left w:val="single" w:sz="4" w:space="0" w:color="000000"/>
              <w:bottom w:val="single" w:sz="4" w:space="0" w:color="000000"/>
              <w:right w:val="single" w:sz="4" w:space="0" w:color="000000"/>
            </w:tcBorders>
            <w:shd w:val="clear" w:color="auto" w:fill="E6E6E6"/>
            <w:hideMark/>
          </w:tcPr>
          <w:p w14:paraId="112A7D4B" w14:textId="77777777" w:rsidR="00437B05" w:rsidRPr="00437B05" w:rsidRDefault="00437B05" w:rsidP="00437B05">
            <w:pPr>
              <w:spacing w:before="60" w:after="60"/>
              <w:jc w:val="center"/>
              <w:rPr>
                <w:rFonts w:ascii="Arial" w:hAnsi="Arial" w:cs="Arial"/>
                <w:b/>
                <w:bCs/>
                <w:sz w:val="20"/>
                <w:szCs w:val="20"/>
              </w:rPr>
            </w:pPr>
            <w:r w:rsidRPr="00437B05">
              <w:rPr>
                <w:rFonts w:ascii="Arial" w:hAnsi="Arial" w:cs="Arial"/>
                <w:b/>
                <w:bCs/>
                <w:sz w:val="20"/>
                <w:szCs w:val="20"/>
              </w:rPr>
              <w:t>Techniniai parametrai ir reikalavimai</w:t>
            </w:r>
          </w:p>
        </w:tc>
        <w:tc>
          <w:tcPr>
            <w:tcW w:w="3637" w:type="dxa"/>
            <w:tcBorders>
              <w:top w:val="single" w:sz="4" w:space="0" w:color="000000"/>
              <w:left w:val="single" w:sz="4" w:space="0" w:color="000000"/>
              <w:bottom w:val="single" w:sz="4" w:space="0" w:color="000000"/>
              <w:right w:val="single" w:sz="4" w:space="0" w:color="000000"/>
            </w:tcBorders>
            <w:shd w:val="clear" w:color="auto" w:fill="E6E6E6"/>
            <w:hideMark/>
          </w:tcPr>
          <w:p w14:paraId="26155EAB" w14:textId="77777777" w:rsidR="00437B05" w:rsidRPr="00437B05" w:rsidRDefault="00437B05" w:rsidP="00437B05">
            <w:pPr>
              <w:spacing w:before="60" w:after="60"/>
              <w:jc w:val="center"/>
              <w:rPr>
                <w:rFonts w:ascii="Arial" w:hAnsi="Arial" w:cs="Arial"/>
                <w:b/>
                <w:bCs/>
                <w:sz w:val="20"/>
                <w:szCs w:val="20"/>
              </w:rPr>
            </w:pPr>
            <w:r w:rsidRPr="00437B05">
              <w:rPr>
                <w:rFonts w:ascii="Arial" w:hAnsi="Arial" w:cs="Arial"/>
                <w:b/>
                <w:bCs/>
                <w:sz w:val="20"/>
                <w:szCs w:val="20"/>
              </w:rPr>
              <w:t>Dydis, sąlyga</w:t>
            </w:r>
          </w:p>
        </w:tc>
        <w:tc>
          <w:tcPr>
            <w:tcW w:w="318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2F08D9A" w14:textId="5869A1AC" w:rsidR="00437B05" w:rsidRPr="00437B05" w:rsidRDefault="00437B05" w:rsidP="00437B05">
            <w:pPr>
              <w:spacing w:before="60" w:after="60"/>
              <w:jc w:val="center"/>
              <w:rPr>
                <w:rFonts w:ascii="Arial" w:hAnsi="Arial" w:cs="Arial"/>
                <w:b/>
                <w:bCs/>
                <w:sz w:val="20"/>
                <w:szCs w:val="20"/>
              </w:rPr>
            </w:pPr>
            <w:r w:rsidRPr="00437B05">
              <w:rPr>
                <w:rFonts w:ascii="Arial" w:hAnsi="Arial" w:cs="Arial"/>
                <w:b/>
                <w:bCs/>
                <w:sz w:val="20"/>
                <w:szCs w:val="20"/>
              </w:rPr>
              <w:t>Konkretus siūlomo produkto parametras</w:t>
            </w:r>
          </w:p>
        </w:tc>
        <w:tc>
          <w:tcPr>
            <w:tcW w:w="318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76C2F87" w14:textId="77777777" w:rsidR="00437B05" w:rsidRPr="00437B05" w:rsidRDefault="00437B05" w:rsidP="00437B05">
            <w:pPr>
              <w:jc w:val="center"/>
              <w:rPr>
                <w:rFonts w:ascii="Arial" w:hAnsi="Arial" w:cs="Arial"/>
                <w:b/>
                <w:bCs/>
                <w:sz w:val="20"/>
                <w:szCs w:val="20"/>
              </w:rPr>
            </w:pPr>
            <w:r w:rsidRPr="00437B05">
              <w:rPr>
                <w:rFonts w:ascii="Arial" w:hAnsi="Arial" w:cs="Arial"/>
                <w:b/>
                <w:bCs/>
                <w:sz w:val="20"/>
                <w:szCs w:val="20"/>
              </w:rPr>
              <w:t>Nuoroda į kartu su pasiūlymu pateikiamus:</w:t>
            </w:r>
          </w:p>
          <w:p w14:paraId="3C684B66" w14:textId="77777777" w:rsidR="00437B05" w:rsidRPr="00437B05" w:rsidRDefault="00437B05" w:rsidP="00DE15BD">
            <w:pPr>
              <w:pStyle w:val="ListParagraph"/>
              <w:numPr>
                <w:ilvl w:val="0"/>
                <w:numId w:val="7"/>
              </w:numPr>
              <w:tabs>
                <w:tab w:val="left" w:pos="312"/>
              </w:tabs>
              <w:ind w:left="0" w:firstLine="0"/>
              <w:jc w:val="center"/>
              <w:rPr>
                <w:rFonts w:ascii="Arial" w:hAnsi="Arial" w:cs="Arial"/>
                <w:b/>
                <w:bCs/>
                <w:sz w:val="20"/>
                <w:szCs w:val="20"/>
              </w:rPr>
            </w:pPr>
            <w:r w:rsidRPr="00437B05">
              <w:rPr>
                <w:rFonts w:ascii="Arial" w:hAnsi="Arial" w:cs="Arial"/>
                <w:b/>
                <w:bCs/>
                <w:sz w:val="20"/>
                <w:szCs w:val="20"/>
              </w:rPr>
              <w:t xml:space="preserve">siūlomo produkto parametrą pagrindžiančius dokumentus </w:t>
            </w:r>
            <w:r w:rsidRPr="00437B05">
              <w:rPr>
                <w:rFonts w:ascii="Arial" w:hAnsi="Arial" w:cs="Arial"/>
                <w:sz w:val="20"/>
                <w:szCs w:val="20"/>
              </w:rPr>
              <w:t>(dokumento tipas, puslapis ar konkreti vieta jame)</w:t>
            </w:r>
            <w:r w:rsidRPr="00437B05">
              <w:rPr>
                <w:rFonts w:ascii="Arial" w:hAnsi="Arial" w:cs="Arial"/>
                <w:b/>
                <w:bCs/>
                <w:sz w:val="20"/>
                <w:szCs w:val="20"/>
              </w:rPr>
              <w:t xml:space="preserve"> arba</w:t>
            </w:r>
          </w:p>
          <w:p w14:paraId="2E6D7D8B" w14:textId="08215D7A" w:rsidR="00437B05" w:rsidRPr="00437B05" w:rsidRDefault="00437B05" w:rsidP="00437B05">
            <w:pPr>
              <w:spacing w:before="60" w:after="60"/>
              <w:jc w:val="center"/>
              <w:rPr>
                <w:rFonts w:ascii="Arial" w:hAnsi="Arial" w:cs="Arial"/>
                <w:b/>
                <w:bCs/>
                <w:sz w:val="20"/>
                <w:szCs w:val="20"/>
              </w:rPr>
            </w:pPr>
            <w:r w:rsidRPr="00437B05">
              <w:rPr>
                <w:rFonts w:ascii="Arial" w:hAnsi="Arial" w:cs="Arial"/>
                <w:b/>
                <w:bCs/>
                <w:sz w:val="20"/>
                <w:szCs w:val="20"/>
              </w:rPr>
              <w:t xml:space="preserve">viešai prieinamą informaciją </w:t>
            </w:r>
            <w:r w:rsidRPr="00437B05">
              <w:rPr>
                <w:rFonts w:ascii="Arial" w:hAnsi="Arial" w:cs="Arial"/>
                <w:sz w:val="20"/>
                <w:szCs w:val="20"/>
              </w:rPr>
              <w:t>(konkreti internetinio puslapio nuoroda su paaiškinimu, kur rasti prašomą informaciją)</w:t>
            </w:r>
          </w:p>
        </w:tc>
      </w:tr>
      <w:bookmarkEnd w:id="0"/>
      <w:tr w:rsidR="00437B05" w:rsidRPr="00437B05" w14:paraId="086E0F21" w14:textId="77777777" w:rsidTr="001408B4">
        <w:tc>
          <w:tcPr>
            <w:tcW w:w="11543" w:type="dxa"/>
            <w:gridSpan w:val="4"/>
            <w:tcBorders>
              <w:top w:val="single" w:sz="4" w:space="0" w:color="000000"/>
              <w:left w:val="single" w:sz="4" w:space="0" w:color="000000"/>
              <w:bottom w:val="single" w:sz="4" w:space="0" w:color="000000"/>
              <w:right w:val="single" w:sz="4" w:space="0" w:color="000000"/>
            </w:tcBorders>
          </w:tcPr>
          <w:p w14:paraId="0AE77063" w14:textId="2C1ED67E" w:rsidR="00437B05" w:rsidRPr="00437B05" w:rsidRDefault="00437B05" w:rsidP="00437B05">
            <w:pPr>
              <w:spacing w:before="60" w:after="60"/>
              <w:jc w:val="both"/>
              <w:rPr>
                <w:rFonts w:ascii="Arial" w:hAnsi="Arial" w:cs="Arial"/>
                <w:bCs/>
                <w:sz w:val="20"/>
                <w:szCs w:val="20"/>
              </w:rPr>
            </w:pPr>
            <w:r w:rsidRPr="00437B05">
              <w:rPr>
                <w:rFonts w:ascii="Arial" w:hAnsi="Arial" w:cs="Arial"/>
                <w:b/>
                <w:bCs/>
                <w:sz w:val="20"/>
                <w:szCs w:val="20"/>
              </w:rPr>
              <w:t>Prekės gamintojas, tipas, modelis</w:t>
            </w:r>
          </w:p>
        </w:tc>
        <w:tc>
          <w:tcPr>
            <w:tcW w:w="3187" w:type="dxa"/>
            <w:tcBorders>
              <w:top w:val="single" w:sz="4" w:space="0" w:color="000000"/>
              <w:left w:val="single" w:sz="4" w:space="0" w:color="000000"/>
              <w:bottom w:val="single" w:sz="4" w:space="0" w:color="000000"/>
              <w:right w:val="single" w:sz="4" w:space="0" w:color="000000"/>
            </w:tcBorders>
          </w:tcPr>
          <w:p w14:paraId="6BCF3D42" w14:textId="77777777" w:rsidR="00437B05" w:rsidRPr="00437B05" w:rsidRDefault="00437B05" w:rsidP="00437B05">
            <w:pPr>
              <w:spacing w:before="60" w:after="60"/>
              <w:jc w:val="both"/>
              <w:rPr>
                <w:rFonts w:ascii="Arial" w:hAnsi="Arial" w:cs="Arial"/>
                <w:bCs/>
                <w:sz w:val="20"/>
                <w:szCs w:val="20"/>
              </w:rPr>
            </w:pPr>
          </w:p>
        </w:tc>
      </w:tr>
      <w:tr w:rsidR="00437B05" w:rsidRPr="00437B05" w14:paraId="668D9E36" w14:textId="77777777" w:rsidTr="00437B05">
        <w:tc>
          <w:tcPr>
            <w:tcW w:w="754" w:type="dxa"/>
            <w:tcBorders>
              <w:top w:val="single" w:sz="4" w:space="0" w:color="000000"/>
              <w:left w:val="single" w:sz="4" w:space="0" w:color="000000"/>
              <w:bottom w:val="single" w:sz="4" w:space="0" w:color="000000"/>
              <w:right w:val="single" w:sz="4" w:space="0" w:color="000000"/>
            </w:tcBorders>
          </w:tcPr>
          <w:p w14:paraId="2B648AD3" w14:textId="24299559"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w:t>
            </w:r>
          </w:p>
        </w:tc>
        <w:tc>
          <w:tcPr>
            <w:tcW w:w="3965" w:type="dxa"/>
            <w:tcBorders>
              <w:top w:val="single" w:sz="4" w:space="0" w:color="000000"/>
              <w:left w:val="single" w:sz="4" w:space="0" w:color="000000"/>
              <w:bottom w:val="single" w:sz="4" w:space="0" w:color="000000"/>
              <w:right w:val="single" w:sz="4" w:space="0" w:color="000000"/>
            </w:tcBorders>
          </w:tcPr>
          <w:p w14:paraId="4B2E813D" w14:textId="145050DB"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2.</w:t>
            </w:r>
          </w:p>
        </w:tc>
        <w:tc>
          <w:tcPr>
            <w:tcW w:w="3637" w:type="dxa"/>
            <w:tcBorders>
              <w:top w:val="single" w:sz="4" w:space="0" w:color="000000"/>
              <w:left w:val="single" w:sz="4" w:space="0" w:color="000000"/>
              <w:bottom w:val="single" w:sz="4" w:space="0" w:color="000000"/>
              <w:right w:val="single" w:sz="4" w:space="0" w:color="000000"/>
            </w:tcBorders>
          </w:tcPr>
          <w:p w14:paraId="5220F107" w14:textId="2C57363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3.</w:t>
            </w:r>
          </w:p>
        </w:tc>
        <w:tc>
          <w:tcPr>
            <w:tcW w:w="3187" w:type="dxa"/>
            <w:tcBorders>
              <w:top w:val="single" w:sz="4" w:space="0" w:color="000000"/>
              <w:left w:val="single" w:sz="4" w:space="0" w:color="000000"/>
              <w:bottom w:val="single" w:sz="4" w:space="0" w:color="000000"/>
              <w:right w:val="single" w:sz="4" w:space="0" w:color="000000"/>
            </w:tcBorders>
          </w:tcPr>
          <w:p w14:paraId="54CB7AA6" w14:textId="1040CED8"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4.</w:t>
            </w:r>
          </w:p>
        </w:tc>
        <w:tc>
          <w:tcPr>
            <w:tcW w:w="3187" w:type="dxa"/>
            <w:tcBorders>
              <w:top w:val="single" w:sz="4" w:space="0" w:color="000000"/>
              <w:left w:val="single" w:sz="4" w:space="0" w:color="000000"/>
              <w:bottom w:val="single" w:sz="4" w:space="0" w:color="000000"/>
              <w:right w:val="single" w:sz="4" w:space="0" w:color="000000"/>
            </w:tcBorders>
          </w:tcPr>
          <w:p w14:paraId="1D2D1BBB" w14:textId="7944729E"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5.</w:t>
            </w:r>
          </w:p>
        </w:tc>
      </w:tr>
      <w:tr w:rsidR="00437B05" w:rsidRPr="00437B05" w14:paraId="5DD27970" w14:textId="39760F3E" w:rsidTr="00437B05">
        <w:tc>
          <w:tcPr>
            <w:tcW w:w="754" w:type="dxa"/>
            <w:tcBorders>
              <w:top w:val="single" w:sz="4" w:space="0" w:color="000000"/>
              <w:left w:val="single" w:sz="4" w:space="0" w:color="000000"/>
              <w:bottom w:val="single" w:sz="4" w:space="0" w:color="000000"/>
              <w:right w:val="single" w:sz="4" w:space="0" w:color="000000"/>
            </w:tcBorders>
            <w:hideMark/>
          </w:tcPr>
          <w:p w14:paraId="7C03E0E8"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w:t>
            </w:r>
          </w:p>
        </w:tc>
        <w:tc>
          <w:tcPr>
            <w:tcW w:w="3965" w:type="dxa"/>
            <w:tcBorders>
              <w:top w:val="single" w:sz="4" w:space="0" w:color="000000"/>
              <w:left w:val="single" w:sz="4" w:space="0" w:color="000000"/>
              <w:bottom w:val="single" w:sz="4" w:space="0" w:color="000000"/>
              <w:right w:val="single" w:sz="4" w:space="0" w:color="000000"/>
            </w:tcBorders>
            <w:hideMark/>
          </w:tcPr>
          <w:p w14:paraId="3BD83199"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Standartai</w:t>
            </w:r>
          </w:p>
        </w:tc>
        <w:tc>
          <w:tcPr>
            <w:tcW w:w="3637" w:type="dxa"/>
            <w:tcBorders>
              <w:top w:val="single" w:sz="4" w:space="0" w:color="000000"/>
              <w:left w:val="single" w:sz="4" w:space="0" w:color="000000"/>
              <w:bottom w:val="single" w:sz="4" w:space="0" w:color="000000"/>
              <w:right w:val="single" w:sz="4" w:space="0" w:color="000000"/>
            </w:tcBorders>
            <w:hideMark/>
          </w:tcPr>
          <w:p w14:paraId="6FF3843C"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LST EN 62271-1, LST EN 62271-100,</w:t>
            </w:r>
          </w:p>
          <w:p w14:paraId="6C24E0D7"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LST EN 62271-200 arba lygiaverčiai</w:t>
            </w:r>
          </w:p>
        </w:tc>
        <w:tc>
          <w:tcPr>
            <w:tcW w:w="3187" w:type="dxa"/>
            <w:tcBorders>
              <w:top w:val="single" w:sz="4" w:space="0" w:color="000000"/>
              <w:left w:val="single" w:sz="4" w:space="0" w:color="000000"/>
              <w:bottom w:val="single" w:sz="4" w:space="0" w:color="000000"/>
              <w:right w:val="single" w:sz="4" w:space="0" w:color="000000"/>
            </w:tcBorders>
          </w:tcPr>
          <w:p w14:paraId="23726051" w14:textId="77777777" w:rsidR="00437B05" w:rsidRPr="00437B05" w:rsidRDefault="00437B05" w:rsidP="00437B05">
            <w:pPr>
              <w:spacing w:before="60" w:after="60"/>
              <w:jc w:val="both"/>
              <w:rPr>
                <w:rFonts w:ascii="Arial" w:hAnsi="Arial" w:cs="Arial"/>
                <w:bCs/>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01339DE3" w14:textId="77777777" w:rsidR="00437B05" w:rsidRPr="00437B05" w:rsidRDefault="00437B05" w:rsidP="00437B05">
            <w:pPr>
              <w:spacing w:before="60" w:after="60"/>
              <w:jc w:val="both"/>
              <w:rPr>
                <w:rFonts w:ascii="Arial" w:hAnsi="Arial" w:cs="Arial"/>
                <w:bCs/>
                <w:sz w:val="20"/>
                <w:szCs w:val="20"/>
              </w:rPr>
            </w:pPr>
          </w:p>
        </w:tc>
      </w:tr>
      <w:tr w:rsidR="00437B05" w:rsidRPr="00437B05" w14:paraId="12D32F77" w14:textId="343CB135" w:rsidTr="00437B05">
        <w:tc>
          <w:tcPr>
            <w:tcW w:w="754" w:type="dxa"/>
            <w:tcBorders>
              <w:top w:val="single" w:sz="4" w:space="0" w:color="000000"/>
              <w:left w:val="single" w:sz="4" w:space="0" w:color="000000"/>
              <w:bottom w:val="single" w:sz="4" w:space="0" w:color="000000"/>
              <w:right w:val="single" w:sz="4" w:space="0" w:color="000000"/>
            </w:tcBorders>
            <w:hideMark/>
          </w:tcPr>
          <w:p w14:paraId="6E8995BA"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2.</w:t>
            </w:r>
          </w:p>
        </w:tc>
        <w:tc>
          <w:tcPr>
            <w:tcW w:w="3965" w:type="dxa"/>
            <w:tcBorders>
              <w:top w:val="single" w:sz="4" w:space="0" w:color="000000"/>
              <w:left w:val="single" w:sz="4" w:space="0" w:color="000000"/>
              <w:bottom w:val="single" w:sz="4" w:space="0" w:color="000000"/>
              <w:right w:val="single" w:sz="4" w:space="0" w:color="000000"/>
            </w:tcBorders>
            <w:hideMark/>
          </w:tcPr>
          <w:p w14:paraId="2F41EAD2"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 xml:space="preserve">Tipiniai bandymai turi būti atlikti ES akredituotoje laboratorijoje. </w:t>
            </w:r>
            <w:r w:rsidRPr="00437B05">
              <w:rPr>
                <w:rFonts w:ascii="Arial" w:hAnsi="Arial" w:cs="Arial"/>
                <w:sz w:val="20"/>
                <w:szCs w:val="20"/>
              </w:rPr>
              <w:t xml:space="preserve"> </w:t>
            </w:r>
            <w:r w:rsidRPr="00437B05">
              <w:rPr>
                <w:rFonts w:ascii="Arial" w:hAnsi="Arial" w:cs="Arial"/>
                <w:bCs/>
                <w:sz w:val="20"/>
                <w:szCs w:val="20"/>
              </w:rPr>
              <w:t xml:space="preserve">Akredituota laboratorija laikoma tokia laboratorija, kuri yra akredituota Europos akreditacijos organizacijos (European co-operation for Accreditation) pripažįstamoje akreditacijos įstaigoje bandymų (testing) srityje. </w:t>
            </w:r>
          </w:p>
          <w:p w14:paraId="0EDA43A6"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 xml:space="preserve">Tipinių bandymų protokolą išdavusi organizacija turi būti akredituota atlikti bandymus, pagal aktualią standartų redakciją. Organizacijai akreditaciją suteikęs biuras turi būti pilnavertis Europos akreditacijos organizacijos (angl. EA) narys. Pilnaverčių (angl. Full member) narių sąrašas: </w:t>
            </w:r>
            <w:hyperlink r:id="rId12" w:history="1">
              <w:r w:rsidRPr="00437B05">
                <w:rPr>
                  <w:rStyle w:val="Hyperlink"/>
                  <w:rFonts w:ascii="Arial" w:hAnsi="Arial" w:cs="Arial"/>
                  <w:color w:val="auto"/>
                  <w:sz w:val="20"/>
                  <w:szCs w:val="20"/>
                </w:rPr>
                <w:t>http://www.european-accreditation.org/ea-members</w:t>
              </w:r>
            </w:hyperlink>
          </w:p>
        </w:tc>
        <w:tc>
          <w:tcPr>
            <w:tcW w:w="3637" w:type="dxa"/>
            <w:tcBorders>
              <w:top w:val="single" w:sz="4" w:space="0" w:color="000000"/>
              <w:left w:val="single" w:sz="4" w:space="0" w:color="000000"/>
              <w:bottom w:val="single" w:sz="4" w:space="0" w:color="000000"/>
              <w:right w:val="single" w:sz="4" w:space="0" w:color="000000"/>
            </w:tcBorders>
          </w:tcPr>
          <w:p w14:paraId="6661E41C"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Pateikti tipinių bandymų protokolų kopijas</w:t>
            </w:r>
          </w:p>
          <w:p w14:paraId="5478F7D6"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 Tiekėjas gali neteikti Prekių atitikimą įrodančių dokumentų, jei siūlomos Prekės įtrauktos į Įgaliojusios organizacijos techninius reikalavimus atitinkančių gaminių sąrašą (Eil. Nr. 11.1.1, 11.1.2, 11.1.3, 11.1.4, 11.1.5)</w:t>
            </w:r>
          </w:p>
          <w:p w14:paraId="3FC8BBA3" w14:textId="77777777" w:rsidR="00437B05" w:rsidRPr="00437B05" w:rsidRDefault="00437B05" w:rsidP="00437B05">
            <w:pPr>
              <w:spacing w:before="60" w:after="60"/>
              <w:jc w:val="both"/>
              <w:rPr>
                <w:rFonts w:ascii="Arial" w:hAnsi="Arial" w:cs="Arial"/>
                <w:bCs/>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0DED90CF" w14:textId="77777777" w:rsidR="00437B05" w:rsidRPr="00437B05" w:rsidRDefault="00437B05" w:rsidP="00437B05">
            <w:pPr>
              <w:spacing w:before="60" w:after="60"/>
              <w:jc w:val="both"/>
              <w:rPr>
                <w:rFonts w:ascii="Arial" w:hAnsi="Arial" w:cs="Arial"/>
                <w:bCs/>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17670A63" w14:textId="77777777" w:rsidR="00437B05" w:rsidRPr="00437B05" w:rsidRDefault="00437B05" w:rsidP="00437B05">
            <w:pPr>
              <w:spacing w:before="60" w:after="60"/>
              <w:jc w:val="both"/>
              <w:rPr>
                <w:rFonts w:ascii="Arial" w:hAnsi="Arial" w:cs="Arial"/>
                <w:bCs/>
                <w:sz w:val="20"/>
                <w:szCs w:val="20"/>
              </w:rPr>
            </w:pPr>
          </w:p>
        </w:tc>
      </w:tr>
      <w:tr w:rsidR="00437B05" w:rsidRPr="00437B05" w14:paraId="4AF909A8" w14:textId="6706258F" w:rsidTr="00437B05">
        <w:trPr>
          <w:trHeight w:val="100"/>
        </w:trPr>
        <w:tc>
          <w:tcPr>
            <w:tcW w:w="754" w:type="dxa"/>
            <w:vMerge w:val="restart"/>
            <w:tcBorders>
              <w:top w:val="single" w:sz="4" w:space="0" w:color="000000"/>
              <w:left w:val="single" w:sz="4" w:space="0" w:color="000000"/>
              <w:bottom w:val="single" w:sz="4" w:space="0" w:color="000000"/>
              <w:right w:val="single" w:sz="4" w:space="0" w:color="000000"/>
            </w:tcBorders>
            <w:hideMark/>
          </w:tcPr>
          <w:p w14:paraId="4AD09423"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3.</w:t>
            </w:r>
          </w:p>
        </w:tc>
        <w:tc>
          <w:tcPr>
            <w:tcW w:w="3965" w:type="dxa"/>
            <w:tcBorders>
              <w:top w:val="single" w:sz="4" w:space="0" w:color="000000"/>
              <w:left w:val="single" w:sz="4" w:space="0" w:color="000000"/>
              <w:bottom w:val="single" w:sz="4" w:space="0" w:color="000000"/>
              <w:right w:val="single" w:sz="4" w:space="0" w:color="000000"/>
            </w:tcBorders>
            <w:hideMark/>
          </w:tcPr>
          <w:p w14:paraId="3ECFED7D" w14:textId="77777777" w:rsidR="00437B05" w:rsidRPr="00437B05" w:rsidRDefault="00437B05" w:rsidP="00437B05">
            <w:pPr>
              <w:spacing w:before="60" w:after="60"/>
              <w:jc w:val="both"/>
              <w:rPr>
                <w:rFonts w:ascii="Arial" w:hAnsi="Arial" w:cs="Arial"/>
                <w:bCs/>
                <w:sz w:val="20"/>
                <w:szCs w:val="20"/>
                <w:highlight w:val="yellow"/>
              </w:rPr>
            </w:pPr>
            <w:r w:rsidRPr="00437B05">
              <w:rPr>
                <w:rFonts w:ascii="Arial" w:hAnsi="Arial" w:cs="Arial"/>
                <w:bCs/>
                <w:sz w:val="20"/>
                <w:szCs w:val="20"/>
              </w:rPr>
              <w:t>Narvelio konfiguracija (18 punktas)</w:t>
            </w:r>
          </w:p>
        </w:tc>
        <w:tc>
          <w:tcPr>
            <w:tcW w:w="3637" w:type="dxa"/>
            <w:tcBorders>
              <w:top w:val="single" w:sz="4" w:space="0" w:color="000000"/>
              <w:left w:val="single" w:sz="4" w:space="0" w:color="000000"/>
              <w:bottom w:val="single" w:sz="4" w:space="0" w:color="000000"/>
              <w:right w:val="single" w:sz="4" w:space="0" w:color="000000"/>
            </w:tcBorders>
            <w:hideMark/>
          </w:tcPr>
          <w:p w14:paraId="49D6A808" w14:textId="77777777" w:rsidR="00437B05" w:rsidRPr="00437B05" w:rsidRDefault="00437B05" w:rsidP="00437B05">
            <w:pPr>
              <w:spacing w:before="60" w:after="60"/>
              <w:jc w:val="both"/>
              <w:rPr>
                <w:rFonts w:ascii="Arial" w:hAnsi="Arial" w:cs="Arial"/>
                <w:bCs/>
                <w:sz w:val="20"/>
                <w:szCs w:val="20"/>
                <w:highlight w:val="yellow"/>
              </w:rPr>
            </w:pPr>
            <w:r w:rsidRPr="00437B05">
              <w:rPr>
                <w:rFonts w:ascii="Arial" w:hAnsi="Arial" w:cs="Arial"/>
                <w:bCs/>
                <w:sz w:val="20"/>
                <w:szCs w:val="20"/>
              </w:rPr>
              <w:t>LLTs</w:t>
            </w:r>
          </w:p>
        </w:tc>
        <w:tc>
          <w:tcPr>
            <w:tcW w:w="3187" w:type="dxa"/>
            <w:tcBorders>
              <w:top w:val="single" w:sz="4" w:space="0" w:color="000000"/>
              <w:left w:val="single" w:sz="4" w:space="0" w:color="000000"/>
              <w:bottom w:val="single" w:sz="4" w:space="0" w:color="000000"/>
              <w:right w:val="single" w:sz="4" w:space="0" w:color="000000"/>
            </w:tcBorders>
          </w:tcPr>
          <w:p w14:paraId="3D0E856A" w14:textId="77777777" w:rsidR="00437B05" w:rsidRPr="00437B05" w:rsidRDefault="00437B05" w:rsidP="00437B05">
            <w:pPr>
              <w:spacing w:before="60" w:after="60"/>
              <w:jc w:val="both"/>
              <w:rPr>
                <w:rFonts w:ascii="Arial" w:hAnsi="Arial" w:cs="Arial"/>
                <w:bCs/>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71DBB9DF" w14:textId="77777777" w:rsidR="00437B05" w:rsidRPr="00437B05" w:rsidRDefault="00437B05" w:rsidP="00437B05">
            <w:pPr>
              <w:spacing w:before="60" w:after="60"/>
              <w:jc w:val="both"/>
              <w:rPr>
                <w:rFonts w:ascii="Arial" w:hAnsi="Arial" w:cs="Arial"/>
                <w:bCs/>
                <w:sz w:val="20"/>
                <w:szCs w:val="20"/>
              </w:rPr>
            </w:pPr>
          </w:p>
        </w:tc>
      </w:tr>
      <w:tr w:rsidR="00437B05" w:rsidRPr="00437B05" w14:paraId="3F82F58C" w14:textId="15769D25"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4EF44833" w14:textId="77777777" w:rsidR="00437B05" w:rsidRPr="00437B05" w:rsidRDefault="00437B05" w:rsidP="00437B05">
            <w:pPr>
              <w:rPr>
                <w:rFonts w:ascii="Arial" w:hAnsi="Arial" w:cs="Arial"/>
                <w:bCs/>
                <w:sz w:val="20"/>
                <w:szCs w:val="20"/>
              </w:rPr>
            </w:pPr>
          </w:p>
        </w:tc>
        <w:tc>
          <w:tcPr>
            <w:tcW w:w="7602" w:type="dxa"/>
            <w:gridSpan w:val="2"/>
            <w:tcBorders>
              <w:top w:val="single" w:sz="4" w:space="0" w:color="000000"/>
              <w:left w:val="single" w:sz="4" w:space="0" w:color="000000"/>
              <w:bottom w:val="single" w:sz="4" w:space="0" w:color="000000"/>
              <w:right w:val="single" w:sz="4" w:space="0" w:color="000000"/>
            </w:tcBorders>
            <w:hideMark/>
          </w:tcPr>
          <w:p w14:paraId="0C82A206"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Prie linijinio narvelio jungiamų kabelių konstrukcija ir skerspjūvis:</w:t>
            </w:r>
          </w:p>
          <w:p w14:paraId="0A8E7D53" w14:textId="77777777" w:rsidR="00437B05" w:rsidRPr="00437B05" w:rsidRDefault="00437B05" w:rsidP="00DE15BD">
            <w:pPr>
              <w:pStyle w:val="ListParagraph"/>
              <w:numPr>
                <w:ilvl w:val="0"/>
                <w:numId w:val="9"/>
              </w:numPr>
              <w:spacing w:before="60" w:after="60"/>
              <w:jc w:val="both"/>
              <w:rPr>
                <w:rFonts w:ascii="Arial" w:hAnsi="Arial" w:cs="Arial"/>
                <w:bCs/>
                <w:sz w:val="20"/>
                <w:szCs w:val="20"/>
              </w:rPr>
            </w:pPr>
            <w:r w:rsidRPr="00437B05">
              <w:rPr>
                <w:rFonts w:ascii="Arial" w:hAnsi="Arial" w:cs="Arial"/>
                <w:bCs/>
                <w:sz w:val="20"/>
                <w:szCs w:val="20"/>
              </w:rPr>
              <w:lastRenderedPageBreak/>
              <w:t>Trigyslis kabelis su bendru išoriniu apvalkalu ir vieliniu ekranu, 120 mm</w:t>
            </w:r>
            <w:r w:rsidRPr="00437B05">
              <w:rPr>
                <w:rFonts w:ascii="Arial" w:hAnsi="Arial" w:cs="Arial"/>
                <w:sz w:val="20"/>
                <w:szCs w:val="20"/>
                <w:vertAlign w:val="superscript"/>
              </w:rPr>
              <w:t>2</w:t>
            </w:r>
            <w:r w:rsidRPr="00437B05">
              <w:rPr>
                <w:rFonts w:ascii="Arial" w:hAnsi="Arial" w:cs="Arial"/>
                <w:sz w:val="20"/>
                <w:szCs w:val="20"/>
              </w:rPr>
              <w:t>;</w:t>
            </w:r>
          </w:p>
          <w:p w14:paraId="176A9506" w14:textId="77777777" w:rsidR="00437B05" w:rsidRPr="00437B05" w:rsidRDefault="00437B05" w:rsidP="00DE15BD">
            <w:pPr>
              <w:pStyle w:val="ListParagraph"/>
              <w:numPr>
                <w:ilvl w:val="0"/>
                <w:numId w:val="9"/>
              </w:numPr>
              <w:spacing w:before="60" w:after="60"/>
              <w:jc w:val="both"/>
              <w:rPr>
                <w:rFonts w:ascii="Arial" w:hAnsi="Arial" w:cs="Arial"/>
                <w:bCs/>
                <w:sz w:val="20"/>
                <w:szCs w:val="20"/>
              </w:rPr>
            </w:pPr>
            <w:r w:rsidRPr="00437B05">
              <w:rPr>
                <w:rFonts w:ascii="Arial" w:hAnsi="Arial" w:cs="Arial"/>
                <w:bCs/>
                <w:sz w:val="20"/>
                <w:szCs w:val="20"/>
              </w:rPr>
              <w:t>Trigyslis kabelis su bendru išoriniu apvalkalu ir vieliniu ekranu, 240 mm</w:t>
            </w:r>
            <w:r w:rsidRPr="00437B05">
              <w:rPr>
                <w:rFonts w:ascii="Arial" w:hAnsi="Arial" w:cs="Arial"/>
                <w:bCs/>
                <w:sz w:val="20"/>
                <w:szCs w:val="20"/>
                <w:vertAlign w:val="superscript"/>
              </w:rPr>
              <w:t>2</w:t>
            </w:r>
            <w:r w:rsidRPr="00437B05">
              <w:rPr>
                <w:rFonts w:ascii="Arial" w:hAnsi="Arial" w:cs="Arial"/>
                <w:bCs/>
                <w:sz w:val="20"/>
                <w:szCs w:val="20"/>
              </w:rPr>
              <w:t>;</w:t>
            </w:r>
          </w:p>
          <w:p w14:paraId="6EE3BFAC" w14:textId="77777777" w:rsidR="00437B05" w:rsidRPr="00437B05" w:rsidRDefault="00437B05" w:rsidP="00DE15BD">
            <w:pPr>
              <w:pStyle w:val="ListParagraph"/>
              <w:numPr>
                <w:ilvl w:val="0"/>
                <w:numId w:val="9"/>
              </w:numPr>
              <w:spacing w:before="60" w:after="60"/>
              <w:jc w:val="both"/>
              <w:rPr>
                <w:rFonts w:ascii="Arial" w:hAnsi="Arial" w:cs="Arial"/>
                <w:bCs/>
                <w:sz w:val="20"/>
                <w:szCs w:val="20"/>
              </w:rPr>
            </w:pPr>
            <w:r w:rsidRPr="00437B05">
              <w:rPr>
                <w:rFonts w:ascii="Arial" w:hAnsi="Arial" w:cs="Arial"/>
                <w:bCs/>
                <w:sz w:val="20"/>
                <w:szCs w:val="20"/>
              </w:rPr>
              <w:t>Viengyslis kabelis su vieliniu ekranu, 120 mm</w:t>
            </w:r>
            <w:r w:rsidRPr="00437B05">
              <w:rPr>
                <w:rFonts w:ascii="Arial" w:hAnsi="Arial" w:cs="Arial"/>
                <w:bCs/>
                <w:sz w:val="20"/>
                <w:szCs w:val="20"/>
                <w:vertAlign w:val="superscript"/>
              </w:rPr>
              <w:t>2</w:t>
            </w:r>
            <w:r w:rsidRPr="00437B05">
              <w:rPr>
                <w:rFonts w:ascii="Arial" w:hAnsi="Arial" w:cs="Arial"/>
                <w:bCs/>
                <w:sz w:val="20"/>
                <w:szCs w:val="20"/>
              </w:rPr>
              <w:t>;</w:t>
            </w:r>
          </w:p>
          <w:p w14:paraId="323D280A" w14:textId="77777777" w:rsidR="00437B05" w:rsidRPr="00437B05" w:rsidRDefault="00437B05" w:rsidP="00DE15BD">
            <w:pPr>
              <w:pStyle w:val="ListParagraph"/>
              <w:numPr>
                <w:ilvl w:val="0"/>
                <w:numId w:val="9"/>
              </w:numPr>
              <w:spacing w:before="60" w:after="60"/>
              <w:jc w:val="both"/>
              <w:rPr>
                <w:rFonts w:ascii="Arial" w:hAnsi="Arial" w:cs="Arial"/>
                <w:bCs/>
                <w:sz w:val="20"/>
                <w:szCs w:val="20"/>
              </w:rPr>
            </w:pPr>
            <w:r w:rsidRPr="00437B05">
              <w:rPr>
                <w:rFonts w:ascii="Arial" w:hAnsi="Arial" w:cs="Arial"/>
                <w:bCs/>
                <w:sz w:val="20"/>
                <w:szCs w:val="20"/>
              </w:rPr>
              <w:t>Viengyslis kabelis su vieliniu ekranu, 240 mm</w:t>
            </w:r>
            <w:r w:rsidRPr="00437B05">
              <w:rPr>
                <w:rFonts w:ascii="Arial" w:hAnsi="Arial" w:cs="Arial"/>
                <w:bCs/>
                <w:sz w:val="20"/>
                <w:szCs w:val="20"/>
                <w:vertAlign w:val="superscript"/>
              </w:rPr>
              <w:t>2</w:t>
            </w:r>
            <w:r w:rsidRPr="00437B05">
              <w:rPr>
                <w:rFonts w:ascii="Arial" w:hAnsi="Arial" w:cs="Arial"/>
                <w:bCs/>
                <w:sz w:val="20"/>
                <w:szCs w:val="20"/>
              </w:rPr>
              <w:t>.</w:t>
            </w:r>
          </w:p>
          <w:p w14:paraId="6F35D987"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Pastaba:</w:t>
            </w:r>
          </w:p>
          <w:p w14:paraId="7FE6FE55" w14:textId="77777777" w:rsidR="00437B05" w:rsidRPr="00437B05" w:rsidRDefault="00437B05" w:rsidP="00DE15BD">
            <w:pPr>
              <w:pStyle w:val="ListParagraph"/>
              <w:numPr>
                <w:ilvl w:val="0"/>
                <w:numId w:val="10"/>
              </w:numPr>
              <w:spacing w:before="60" w:after="60"/>
              <w:jc w:val="both"/>
              <w:rPr>
                <w:rFonts w:ascii="Arial" w:hAnsi="Arial" w:cs="Arial"/>
                <w:bCs/>
                <w:sz w:val="20"/>
                <w:szCs w:val="20"/>
              </w:rPr>
            </w:pPr>
            <w:r w:rsidRPr="00437B05">
              <w:rPr>
                <w:rFonts w:ascii="Arial" w:hAnsi="Arial" w:cs="Arial"/>
                <w:bCs/>
                <w:sz w:val="20"/>
                <w:szCs w:val="20"/>
              </w:rPr>
              <w:t>skirstykla turi būti sukomplektuota su visų nurodytų kabelių tipų laikikliais – konstrukcijomis;</w:t>
            </w:r>
          </w:p>
          <w:p w14:paraId="5BB81177" w14:textId="77777777" w:rsidR="00437B05" w:rsidRPr="00437B05" w:rsidRDefault="00437B05" w:rsidP="00DE15BD">
            <w:pPr>
              <w:pStyle w:val="ListParagraph"/>
              <w:numPr>
                <w:ilvl w:val="0"/>
                <w:numId w:val="10"/>
              </w:numPr>
              <w:spacing w:before="60" w:after="60"/>
              <w:jc w:val="both"/>
              <w:rPr>
                <w:rFonts w:ascii="Arial" w:hAnsi="Arial" w:cs="Arial"/>
                <w:bCs/>
                <w:sz w:val="20"/>
                <w:szCs w:val="20"/>
              </w:rPr>
            </w:pPr>
            <w:r w:rsidRPr="00437B05">
              <w:rPr>
                <w:rFonts w:ascii="Arial" w:hAnsi="Arial" w:cs="Arial"/>
                <w:bCs/>
                <w:sz w:val="20"/>
                <w:szCs w:val="20"/>
              </w:rPr>
              <w:t>skirstyklai 10 kV movos bei ribotuvai nekomplektuojami.</w:t>
            </w:r>
          </w:p>
        </w:tc>
        <w:tc>
          <w:tcPr>
            <w:tcW w:w="3187" w:type="dxa"/>
            <w:tcBorders>
              <w:top w:val="single" w:sz="4" w:space="0" w:color="000000"/>
              <w:left w:val="single" w:sz="4" w:space="0" w:color="000000"/>
              <w:bottom w:val="single" w:sz="4" w:space="0" w:color="000000"/>
              <w:right w:val="single" w:sz="4" w:space="0" w:color="000000"/>
            </w:tcBorders>
          </w:tcPr>
          <w:p w14:paraId="191E82A2" w14:textId="77777777" w:rsidR="00437B05" w:rsidRPr="00437B05" w:rsidRDefault="00437B05" w:rsidP="00437B05">
            <w:pPr>
              <w:spacing w:before="60" w:after="60"/>
              <w:jc w:val="both"/>
              <w:rPr>
                <w:rFonts w:ascii="Arial" w:hAnsi="Arial" w:cs="Arial"/>
                <w:bCs/>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0277551C" w14:textId="77777777" w:rsidR="00437B05" w:rsidRPr="00437B05" w:rsidRDefault="00437B05" w:rsidP="00437B05">
            <w:pPr>
              <w:spacing w:before="60" w:after="60"/>
              <w:jc w:val="both"/>
              <w:rPr>
                <w:rFonts w:ascii="Arial" w:hAnsi="Arial" w:cs="Arial"/>
                <w:bCs/>
                <w:sz w:val="20"/>
                <w:szCs w:val="20"/>
              </w:rPr>
            </w:pPr>
          </w:p>
        </w:tc>
      </w:tr>
      <w:tr w:rsidR="00437B05" w:rsidRPr="00437B05" w14:paraId="299340DA" w14:textId="3708BD48"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1E12C43E"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50FF43D5"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Nuotolinis skirstyklos valdymas (23 punktas)</w:t>
            </w:r>
          </w:p>
        </w:tc>
        <w:tc>
          <w:tcPr>
            <w:tcW w:w="3637" w:type="dxa"/>
            <w:tcBorders>
              <w:top w:val="single" w:sz="4" w:space="0" w:color="000000"/>
              <w:left w:val="single" w:sz="4" w:space="0" w:color="000000"/>
              <w:bottom w:val="single" w:sz="4" w:space="0" w:color="000000"/>
              <w:right w:val="single" w:sz="4" w:space="0" w:color="000000"/>
            </w:tcBorders>
            <w:hideMark/>
          </w:tcPr>
          <w:p w14:paraId="6BDA1CE4"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10 kV skirstykla be nuotolinio valdymo</w:t>
            </w:r>
          </w:p>
        </w:tc>
        <w:tc>
          <w:tcPr>
            <w:tcW w:w="3187" w:type="dxa"/>
            <w:tcBorders>
              <w:top w:val="single" w:sz="4" w:space="0" w:color="000000"/>
              <w:left w:val="single" w:sz="4" w:space="0" w:color="000000"/>
              <w:bottom w:val="single" w:sz="4" w:space="0" w:color="000000"/>
              <w:right w:val="single" w:sz="4" w:space="0" w:color="000000"/>
            </w:tcBorders>
          </w:tcPr>
          <w:p w14:paraId="311F515D" w14:textId="77777777" w:rsidR="00437B05" w:rsidRPr="00437B05" w:rsidRDefault="00437B05" w:rsidP="00437B05">
            <w:pPr>
              <w:spacing w:before="60" w:after="60"/>
              <w:jc w:val="both"/>
              <w:rPr>
                <w:rFonts w:ascii="Arial" w:hAnsi="Arial" w:cs="Arial"/>
                <w:bCs/>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65525025" w14:textId="77777777" w:rsidR="00437B05" w:rsidRPr="00437B05" w:rsidRDefault="00437B05" w:rsidP="00437B05">
            <w:pPr>
              <w:spacing w:before="60" w:after="60"/>
              <w:jc w:val="both"/>
              <w:rPr>
                <w:rFonts w:ascii="Arial" w:hAnsi="Arial" w:cs="Arial"/>
                <w:bCs/>
                <w:sz w:val="20"/>
                <w:szCs w:val="20"/>
              </w:rPr>
            </w:pPr>
          </w:p>
        </w:tc>
      </w:tr>
      <w:tr w:rsidR="00437B05" w:rsidRPr="00437B05" w14:paraId="57F5DF35" w14:textId="21D975E2" w:rsidTr="00437B05">
        <w:tc>
          <w:tcPr>
            <w:tcW w:w="754" w:type="dxa"/>
            <w:tcBorders>
              <w:top w:val="single" w:sz="4" w:space="0" w:color="000000"/>
              <w:left w:val="single" w:sz="4" w:space="0" w:color="000000"/>
              <w:bottom w:val="single" w:sz="4" w:space="0" w:color="000000"/>
              <w:right w:val="single" w:sz="4" w:space="0" w:color="000000"/>
            </w:tcBorders>
            <w:hideMark/>
          </w:tcPr>
          <w:p w14:paraId="112BC5F0"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4.</w:t>
            </w:r>
          </w:p>
        </w:tc>
        <w:tc>
          <w:tcPr>
            <w:tcW w:w="3965" w:type="dxa"/>
            <w:tcBorders>
              <w:top w:val="single" w:sz="4" w:space="0" w:color="000000"/>
              <w:left w:val="single" w:sz="4" w:space="0" w:color="000000"/>
              <w:bottom w:val="single" w:sz="4" w:space="0" w:color="000000"/>
              <w:right w:val="single" w:sz="4" w:space="0" w:color="000000"/>
            </w:tcBorders>
            <w:hideMark/>
          </w:tcPr>
          <w:p w14:paraId="57553A63"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Skirtas naudoti</w:t>
            </w:r>
          </w:p>
        </w:tc>
        <w:tc>
          <w:tcPr>
            <w:tcW w:w="3637" w:type="dxa"/>
            <w:tcBorders>
              <w:top w:val="single" w:sz="4" w:space="0" w:color="000000"/>
              <w:left w:val="single" w:sz="4" w:space="0" w:color="000000"/>
              <w:bottom w:val="single" w:sz="4" w:space="0" w:color="000000"/>
              <w:right w:val="single" w:sz="4" w:space="0" w:color="000000"/>
            </w:tcBorders>
            <w:hideMark/>
          </w:tcPr>
          <w:p w14:paraId="7BADDCA0"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Uždaroje nešildomoje patalpoje</w:t>
            </w:r>
          </w:p>
        </w:tc>
        <w:tc>
          <w:tcPr>
            <w:tcW w:w="3187" w:type="dxa"/>
            <w:tcBorders>
              <w:top w:val="single" w:sz="4" w:space="0" w:color="000000"/>
              <w:left w:val="single" w:sz="4" w:space="0" w:color="000000"/>
              <w:bottom w:val="single" w:sz="4" w:space="0" w:color="000000"/>
              <w:right w:val="single" w:sz="4" w:space="0" w:color="000000"/>
            </w:tcBorders>
          </w:tcPr>
          <w:p w14:paraId="08FD5922" w14:textId="77777777" w:rsidR="00437B05" w:rsidRPr="00437B05" w:rsidRDefault="00437B05" w:rsidP="00437B05">
            <w:pPr>
              <w:spacing w:before="60" w:after="60"/>
              <w:jc w:val="both"/>
              <w:rPr>
                <w:rFonts w:ascii="Arial" w:hAnsi="Arial" w:cs="Arial"/>
                <w:bCs/>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2E8C1BCB" w14:textId="77777777" w:rsidR="00437B05" w:rsidRPr="00437B05" w:rsidRDefault="00437B05" w:rsidP="00437B05">
            <w:pPr>
              <w:spacing w:before="60" w:after="60"/>
              <w:jc w:val="both"/>
              <w:rPr>
                <w:rFonts w:ascii="Arial" w:hAnsi="Arial" w:cs="Arial"/>
                <w:bCs/>
                <w:sz w:val="20"/>
                <w:szCs w:val="20"/>
              </w:rPr>
            </w:pPr>
          </w:p>
        </w:tc>
      </w:tr>
      <w:tr w:rsidR="00437B05" w:rsidRPr="00437B05" w14:paraId="3E913939" w14:textId="50131988" w:rsidTr="00437B05">
        <w:tc>
          <w:tcPr>
            <w:tcW w:w="754" w:type="dxa"/>
            <w:tcBorders>
              <w:top w:val="single" w:sz="4" w:space="0" w:color="000000"/>
              <w:left w:val="single" w:sz="4" w:space="0" w:color="000000"/>
              <w:bottom w:val="single" w:sz="4" w:space="0" w:color="000000"/>
              <w:right w:val="single" w:sz="4" w:space="0" w:color="000000"/>
            </w:tcBorders>
            <w:hideMark/>
          </w:tcPr>
          <w:p w14:paraId="0E80E27A"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5.</w:t>
            </w:r>
          </w:p>
        </w:tc>
        <w:tc>
          <w:tcPr>
            <w:tcW w:w="3965" w:type="dxa"/>
            <w:tcBorders>
              <w:top w:val="single" w:sz="4" w:space="0" w:color="000000"/>
              <w:left w:val="single" w:sz="4" w:space="0" w:color="000000"/>
              <w:bottom w:val="single" w:sz="4" w:space="0" w:color="000000"/>
              <w:right w:val="single" w:sz="4" w:space="0" w:color="000000"/>
            </w:tcBorders>
            <w:hideMark/>
          </w:tcPr>
          <w:p w14:paraId="017D1D38"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Aplinkos temperatūra</w:t>
            </w:r>
          </w:p>
        </w:tc>
        <w:tc>
          <w:tcPr>
            <w:tcW w:w="3637" w:type="dxa"/>
            <w:tcBorders>
              <w:top w:val="single" w:sz="4" w:space="0" w:color="000000"/>
              <w:left w:val="single" w:sz="4" w:space="0" w:color="000000"/>
              <w:bottom w:val="single" w:sz="4" w:space="0" w:color="000000"/>
              <w:right w:val="single" w:sz="4" w:space="0" w:color="000000"/>
            </w:tcBorders>
            <w:hideMark/>
          </w:tcPr>
          <w:p w14:paraId="37D697FB"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Ne siauresnėse ribose kaip nuo -25 °C iki +35 °C</w:t>
            </w:r>
          </w:p>
        </w:tc>
        <w:tc>
          <w:tcPr>
            <w:tcW w:w="3187" w:type="dxa"/>
            <w:tcBorders>
              <w:top w:val="single" w:sz="4" w:space="0" w:color="000000"/>
              <w:left w:val="single" w:sz="4" w:space="0" w:color="000000"/>
              <w:bottom w:val="single" w:sz="4" w:space="0" w:color="000000"/>
              <w:right w:val="single" w:sz="4" w:space="0" w:color="000000"/>
            </w:tcBorders>
          </w:tcPr>
          <w:p w14:paraId="1725A284" w14:textId="77777777" w:rsidR="00437B05" w:rsidRPr="00437B05" w:rsidRDefault="00437B05" w:rsidP="00437B05">
            <w:pPr>
              <w:spacing w:before="60" w:after="60"/>
              <w:jc w:val="both"/>
              <w:rPr>
                <w:rFonts w:ascii="Arial" w:hAnsi="Arial" w:cs="Arial"/>
                <w:bCs/>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07C747A2" w14:textId="77777777" w:rsidR="00437B05" w:rsidRPr="00437B05" w:rsidRDefault="00437B05" w:rsidP="00437B05">
            <w:pPr>
              <w:spacing w:before="60" w:after="60"/>
              <w:jc w:val="both"/>
              <w:rPr>
                <w:rFonts w:ascii="Arial" w:hAnsi="Arial" w:cs="Arial"/>
                <w:bCs/>
                <w:sz w:val="20"/>
                <w:szCs w:val="20"/>
              </w:rPr>
            </w:pPr>
          </w:p>
        </w:tc>
      </w:tr>
      <w:tr w:rsidR="00437B05" w:rsidRPr="00437B05" w14:paraId="675E27A1" w14:textId="0313C16F" w:rsidTr="00437B05">
        <w:tc>
          <w:tcPr>
            <w:tcW w:w="754" w:type="dxa"/>
            <w:tcBorders>
              <w:top w:val="single" w:sz="4" w:space="0" w:color="000000"/>
              <w:left w:val="single" w:sz="4" w:space="0" w:color="000000"/>
              <w:bottom w:val="single" w:sz="4" w:space="0" w:color="000000"/>
              <w:right w:val="single" w:sz="4" w:space="0" w:color="000000"/>
            </w:tcBorders>
            <w:hideMark/>
          </w:tcPr>
          <w:p w14:paraId="644D181F"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6.</w:t>
            </w:r>
          </w:p>
        </w:tc>
        <w:tc>
          <w:tcPr>
            <w:tcW w:w="3965" w:type="dxa"/>
            <w:tcBorders>
              <w:top w:val="single" w:sz="4" w:space="0" w:color="000000"/>
              <w:left w:val="single" w:sz="4" w:space="0" w:color="000000"/>
              <w:bottom w:val="single" w:sz="4" w:space="0" w:color="000000"/>
              <w:right w:val="single" w:sz="4" w:space="0" w:color="000000"/>
            </w:tcBorders>
            <w:hideMark/>
          </w:tcPr>
          <w:p w14:paraId="7CA343FC"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Santykinė oro drėgmė</w:t>
            </w:r>
          </w:p>
        </w:tc>
        <w:tc>
          <w:tcPr>
            <w:tcW w:w="3637" w:type="dxa"/>
            <w:tcBorders>
              <w:top w:val="single" w:sz="4" w:space="0" w:color="000000"/>
              <w:left w:val="single" w:sz="4" w:space="0" w:color="000000"/>
              <w:bottom w:val="single" w:sz="4" w:space="0" w:color="000000"/>
              <w:right w:val="single" w:sz="4" w:space="0" w:color="000000"/>
            </w:tcBorders>
            <w:hideMark/>
          </w:tcPr>
          <w:p w14:paraId="1E741BE0"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 95 %</w:t>
            </w:r>
          </w:p>
        </w:tc>
        <w:tc>
          <w:tcPr>
            <w:tcW w:w="3187" w:type="dxa"/>
            <w:tcBorders>
              <w:top w:val="single" w:sz="4" w:space="0" w:color="000000"/>
              <w:left w:val="single" w:sz="4" w:space="0" w:color="000000"/>
              <w:bottom w:val="single" w:sz="4" w:space="0" w:color="000000"/>
              <w:right w:val="single" w:sz="4" w:space="0" w:color="000000"/>
            </w:tcBorders>
          </w:tcPr>
          <w:p w14:paraId="1CAB1F1E" w14:textId="77777777" w:rsidR="00437B05" w:rsidRPr="00437B05" w:rsidRDefault="00437B05" w:rsidP="00437B05">
            <w:pPr>
              <w:spacing w:before="60" w:after="60"/>
              <w:jc w:val="both"/>
              <w:rPr>
                <w:rFonts w:ascii="Arial" w:hAnsi="Arial" w:cs="Arial"/>
                <w:bCs/>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27F07FEA" w14:textId="77777777" w:rsidR="00437B05" w:rsidRPr="00437B05" w:rsidRDefault="00437B05" w:rsidP="00437B05">
            <w:pPr>
              <w:spacing w:before="60" w:after="60"/>
              <w:jc w:val="both"/>
              <w:rPr>
                <w:rFonts w:ascii="Arial" w:hAnsi="Arial" w:cs="Arial"/>
                <w:bCs/>
                <w:sz w:val="20"/>
                <w:szCs w:val="20"/>
              </w:rPr>
            </w:pPr>
          </w:p>
        </w:tc>
      </w:tr>
      <w:tr w:rsidR="00437B05" w:rsidRPr="00437B05" w14:paraId="0C3D5318" w14:textId="5067FD84" w:rsidTr="00437B05">
        <w:tc>
          <w:tcPr>
            <w:tcW w:w="754" w:type="dxa"/>
            <w:tcBorders>
              <w:top w:val="single" w:sz="4" w:space="0" w:color="000000"/>
              <w:left w:val="single" w:sz="4" w:space="0" w:color="000000"/>
              <w:bottom w:val="single" w:sz="4" w:space="0" w:color="000000"/>
              <w:right w:val="single" w:sz="4" w:space="0" w:color="000000"/>
            </w:tcBorders>
            <w:hideMark/>
          </w:tcPr>
          <w:p w14:paraId="222341BA"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7.</w:t>
            </w:r>
          </w:p>
        </w:tc>
        <w:tc>
          <w:tcPr>
            <w:tcW w:w="3965" w:type="dxa"/>
            <w:tcBorders>
              <w:top w:val="single" w:sz="4" w:space="0" w:color="000000"/>
              <w:left w:val="single" w:sz="4" w:space="0" w:color="000000"/>
              <w:bottom w:val="single" w:sz="4" w:space="0" w:color="000000"/>
              <w:right w:val="single" w:sz="4" w:space="0" w:color="000000"/>
            </w:tcBorders>
            <w:hideMark/>
          </w:tcPr>
          <w:p w14:paraId="3D9D482C"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Cs/>
                <w:sz w:val="20"/>
                <w:szCs w:val="20"/>
              </w:rPr>
              <w:t>Pastatymo aukštis virš jūros lygio</w:t>
            </w:r>
          </w:p>
        </w:tc>
        <w:tc>
          <w:tcPr>
            <w:tcW w:w="3637" w:type="dxa"/>
            <w:tcBorders>
              <w:top w:val="single" w:sz="4" w:space="0" w:color="000000"/>
              <w:left w:val="single" w:sz="4" w:space="0" w:color="000000"/>
              <w:bottom w:val="single" w:sz="4" w:space="0" w:color="000000"/>
              <w:right w:val="single" w:sz="4" w:space="0" w:color="000000"/>
            </w:tcBorders>
            <w:hideMark/>
          </w:tcPr>
          <w:p w14:paraId="55E6A463"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sym w:font="Symbol" w:char="F0A3"/>
            </w:r>
            <w:r w:rsidRPr="00437B05">
              <w:rPr>
                <w:rFonts w:ascii="Arial" w:hAnsi="Arial" w:cs="Arial"/>
                <w:sz w:val="20"/>
                <w:szCs w:val="20"/>
              </w:rPr>
              <w:t xml:space="preserve"> 1000 m</w:t>
            </w:r>
          </w:p>
        </w:tc>
        <w:tc>
          <w:tcPr>
            <w:tcW w:w="3187" w:type="dxa"/>
            <w:tcBorders>
              <w:top w:val="single" w:sz="4" w:space="0" w:color="000000"/>
              <w:left w:val="single" w:sz="4" w:space="0" w:color="000000"/>
              <w:bottom w:val="single" w:sz="4" w:space="0" w:color="000000"/>
              <w:right w:val="single" w:sz="4" w:space="0" w:color="000000"/>
            </w:tcBorders>
          </w:tcPr>
          <w:p w14:paraId="77946F14"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407582B3" w14:textId="77777777" w:rsidR="00437B05" w:rsidRPr="00437B05" w:rsidRDefault="00437B05" w:rsidP="00437B05">
            <w:pPr>
              <w:spacing w:before="60" w:after="60"/>
              <w:jc w:val="both"/>
              <w:rPr>
                <w:rFonts w:ascii="Arial" w:hAnsi="Arial" w:cs="Arial"/>
                <w:sz w:val="20"/>
                <w:szCs w:val="20"/>
              </w:rPr>
            </w:pPr>
          </w:p>
        </w:tc>
      </w:tr>
      <w:tr w:rsidR="00437B05" w:rsidRPr="00437B05" w14:paraId="3D8C2B27" w14:textId="7723ED62" w:rsidTr="00437B05">
        <w:tc>
          <w:tcPr>
            <w:tcW w:w="754" w:type="dxa"/>
            <w:tcBorders>
              <w:top w:val="single" w:sz="4" w:space="0" w:color="000000"/>
              <w:left w:val="single" w:sz="4" w:space="0" w:color="000000"/>
              <w:bottom w:val="single" w:sz="4" w:space="0" w:color="000000"/>
              <w:right w:val="single" w:sz="4" w:space="0" w:color="000000"/>
            </w:tcBorders>
            <w:hideMark/>
          </w:tcPr>
          <w:p w14:paraId="27A96D21"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8.</w:t>
            </w:r>
          </w:p>
        </w:tc>
        <w:tc>
          <w:tcPr>
            <w:tcW w:w="3965" w:type="dxa"/>
            <w:tcBorders>
              <w:top w:val="single" w:sz="4" w:space="0" w:color="000000"/>
              <w:left w:val="single" w:sz="4" w:space="0" w:color="000000"/>
              <w:bottom w:val="single" w:sz="4" w:space="0" w:color="000000"/>
              <w:right w:val="single" w:sz="4" w:space="0" w:color="000000"/>
            </w:tcBorders>
            <w:hideMark/>
          </w:tcPr>
          <w:p w14:paraId="29CC4150"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Vardinė tinklo įtampa</w:t>
            </w:r>
          </w:p>
        </w:tc>
        <w:tc>
          <w:tcPr>
            <w:tcW w:w="3637" w:type="dxa"/>
            <w:tcBorders>
              <w:top w:val="single" w:sz="4" w:space="0" w:color="000000"/>
              <w:left w:val="single" w:sz="4" w:space="0" w:color="000000"/>
              <w:bottom w:val="single" w:sz="4" w:space="0" w:color="000000"/>
              <w:right w:val="single" w:sz="4" w:space="0" w:color="000000"/>
            </w:tcBorders>
            <w:hideMark/>
          </w:tcPr>
          <w:p w14:paraId="1BF267FE"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10 kV</w:t>
            </w:r>
          </w:p>
        </w:tc>
        <w:tc>
          <w:tcPr>
            <w:tcW w:w="3187" w:type="dxa"/>
            <w:tcBorders>
              <w:top w:val="single" w:sz="4" w:space="0" w:color="000000"/>
              <w:left w:val="single" w:sz="4" w:space="0" w:color="000000"/>
              <w:bottom w:val="single" w:sz="4" w:space="0" w:color="000000"/>
              <w:right w:val="single" w:sz="4" w:space="0" w:color="000000"/>
            </w:tcBorders>
          </w:tcPr>
          <w:p w14:paraId="181330B1"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3856B912" w14:textId="77777777" w:rsidR="00437B05" w:rsidRPr="00437B05" w:rsidRDefault="00437B05" w:rsidP="00437B05">
            <w:pPr>
              <w:spacing w:before="60" w:after="60"/>
              <w:jc w:val="both"/>
              <w:rPr>
                <w:rFonts w:ascii="Arial" w:hAnsi="Arial" w:cs="Arial"/>
                <w:sz w:val="20"/>
                <w:szCs w:val="20"/>
              </w:rPr>
            </w:pPr>
          </w:p>
        </w:tc>
      </w:tr>
      <w:tr w:rsidR="00437B05" w:rsidRPr="00437B05" w14:paraId="406D57BD" w14:textId="7206B3BD" w:rsidTr="00437B05">
        <w:tc>
          <w:tcPr>
            <w:tcW w:w="754" w:type="dxa"/>
            <w:tcBorders>
              <w:top w:val="single" w:sz="4" w:space="0" w:color="000000"/>
              <w:left w:val="single" w:sz="4" w:space="0" w:color="000000"/>
              <w:bottom w:val="single" w:sz="4" w:space="0" w:color="000000"/>
              <w:right w:val="single" w:sz="4" w:space="0" w:color="000000"/>
            </w:tcBorders>
            <w:hideMark/>
          </w:tcPr>
          <w:p w14:paraId="456053A1"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9.</w:t>
            </w:r>
          </w:p>
        </w:tc>
        <w:tc>
          <w:tcPr>
            <w:tcW w:w="3965" w:type="dxa"/>
            <w:tcBorders>
              <w:top w:val="single" w:sz="4" w:space="0" w:color="000000"/>
              <w:left w:val="single" w:sz="4" w:space="0" w:color="000000"/>
              <w:bottom w:val="single" w:sz="4" w:space="0" w:color="000000"/>
              <w:right w:val="single" w:sz="4" w:space="0" w:color="000000"/>
            </w:tcBorders>
            <w:hideMark/>
          </w:tcPr>
          <w:p w14:paraId="1B7526E0"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Maksimalioji įtampa</w:t>
            </w:r>
          </w:p>
        </w:tc>
        <w:tc>
          <w:tcPr>
            <w:tcW w:w="3637" w:type="dxa"/>
            <w:tcBorders>
              <w:top w:val="single" w:sz="4" w:space="0" w:color="000000"/>
              <w:left w:val="single" w:sz="4" w:space="0" w:color="000000"/>
              <w:bottom w:val="single" w:sz="4" w:space="0" w:color="000000"/>
              <w:right w:val="single" w:sz="4" w:space="0" w:color="000000"/>
            </w:tcBorders>
            <w:hideMark/>
          </w:tcPr>
          <w:p w14:paraId="78611B9D"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sym w:font="Symbol" w:char="F0B3"/>
            </w:r>
            <w:r w:rsidRPr="00437B05">
              <w:rPr>
                <w:rFonts w:ascii="Arial" w:hAnsi="Arial" w:cs="Arial"/>
                <w:sz w:val="20"/>
                <w:szCs w:val="20"/>
              </w:rPr>
              <w:t> 12 kV</w:t>
            </w:r>
          </w:p>
        </w:tc>
        <w:tc>
          <w:tcPr>
            <w:tcW w:w="3187" w:type="dxa"/>
            <w:tcBorders>
              <w:top w:val="single" w:sz="4" w:space="0" w:color="000000"/>
              <w:left w:val="single" w:sz="4" w:space="0" w:color="000000"/>
              <w:bottom w:val="single" w:sz="4" w:space="0" w:color="000000"/>
              <w:right w:val="single" w:sz="4" w:space="0" w:color="000000"/>
            </w:tcBorders>
          </w:tcPr>
          <w:p w14:paraId="2DAB9A18"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062A4F74" w14:textId="77777777" w:rsidR="00437B05" w:rsidRPr="00437B05" w:rsidRDefault="00437B05" w:rsidP="00437B05">
            <w:pPr>
              <w:spacing w:before="60" w:after="60"/>
              <w:jc w:val="both"/>
              <w:rPr>
                <w:rFonts w:ascii="Arial" w:hAnsi="Arial" w:cs="Arial"/>
                <w:sz w:val="20"/>
                <w:szCs w:val="20"/>
              </w:rPr>
            </w:pPr>
          </w:p>
        </w:tc>
      </w:tr>
      <w:tr w:rsidR="00437B05" w:rsidRPr="00437B05" w14:paraId="5D476514" w14:textId="2036B6F0" w:rsidTr="00437B05">
        <w:tc>
          <w:tcPr>
            <w:tcW w:w="754" w:type="dxa"/>
            <w:tcBorders>
              <w:top w:val="single" w:sz="4" w:space="0" w:color="000000"/>
              <w:left w:val="single" w:sz="4" w:space="0" w:color="000000"/>
              <w:bottom w:val="single" w:sz="4" w:space="0" w:color="000000"/>
              <w:right w:val="single" w:sz="4" w:space="0" w:color="000000"/>
            </w:tcBorders>
            <w:hideMark/>
          </w:tcPr>
          <w:p w14:paraId="3DCBB152"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10.</w:t>
            </w:r>
          </w:p>
        </w:tc>
        <w:tc>
          <w:tcPr>
            <w:tcW w:w="3965" w:type="dxa"/>
            <w:tcBorders>
              <w:top w:val="single" w:sz="4" w:space="0" w:color="000000"/>
              <w:left w:val="single" w:sz="4" w:space="0" w:color="000000"/>
              <w:bottom w:val="single" w:sz="4" w:space="0" w:color="000000"/>
              <w:right w:val="single" w:sz="4" w:space="0" w:color="000000"/>
            </w:tcBorders>
            <w:hideMark/>
          </w:tcPr>
          <w:p w14:paraId="4A5E7174"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Impulsinė bandymo įtampa (1,2/50 </w:t>
            </w:r>
            <w:r w:rsidRPr="00437B05">
              <w:rPr>
                <w:rFonts w:ascii="Arial" w:hAnsi="Arial" w:cs="Arial"/>
                <w:sz w:val="20"/>
                <w:szCs w:val="20"/>
              </w:rPr>
              <w:sym w:font="Symbol" w:char="F06D"/>
            </w:r>
            <w:r w:rsidRPr="00437B05">
              <w:rPr>
                <w:rFonts w:ascii="Arial" w:hAnsi="Arial" w:cs="Arial"/>
                <w:sz w:val="20"/>
                <w:szCs w:val="20"/>
              </w:rPr>
              <w:t>s)</w:t>
            </w:r>
          </w:p>
        </w:tc>
        <w:tc>
          <w:tcPr>
            <w:tcW w:w="3637" w:type="dxa"/>
            <w:tcBorders>
              <w:top w:val="single" w:sz="4" w:space="0" w:color="000000"/>
              <w:left w:val="single" w:sz="4" w:space="0" w:color="000000"/>
              <w:bottom w:val="single" w:sz="4" w:space="0" w:color="000000"/>
              <w:right w:val="single" w:sz="4" w:space="0" w:color="000000"/>
            </w:tcBorders>
            <w:hideMark/>
          </w:tcPr>
          <w:p w14:paraId="243340BD"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sym w:font="Symbol" w:char="F0B3"/>
            </w:r>
            <w:r w:rsidRPr="00437B05">
              <w:rPr>
                <w:rFonts w:ascii="Arial" w:hAnsi="Arial" w:cs="Arial"/>
                <w:sz w:val="20"/>
                <w:szCs w:val="20"/>
              </w:rPr>
              <w:t> 75 kV</w:t>
            </w:r>
          </w:p>
        </w:tc>
        <w:tc>
          <w:tcPr>
            <w:tcW w:w="3187" w:type="dxa"/>
            <w:tcBorders>
              <w:top w:val="single" w:sz="4" w:space="0" w:color="000000"/>
              <w:left w:val="single" w:sz="4" w:space="0" w:color="000000"/>
              <w:bottom w:val="single" w:sz="4" w:space="0" w:color="000000"/>
              <w:right w:val="single" w:sz="4" w:space="0" w:color="000000"/>
            </w:tcBorders>
          </w:tcPr>
          <w:p w14:paraId="515C0BCE"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6E14C597" w14:textId="77777777" w:rsidR="00437B05" w:rsidRPr="00437B05" w:rsidRDefault="00437B05" w:rsidP="00437B05">
            <w:pPr>
              <w:spacing w:before="60" w:after="60"/>
              <w:jc w:val="both"/>
              <w:rPr>
                <w:rFonts w:ascii="Arial" w:hAnsi="Arial" w:cs="Arial"/>
                <w:sz w:val="20"/>
                <w:szCs w:val="20"/>
              </w:rPr>
            </w:pPr>
          </w:p>
        </w:tc>
      </w:tr>
      <w:tr w:rsidR="00437B05" w:rsidRPr="00437B05" w14:paraId="441819AB" w14:textId="2DED18BC" w:rsidTr="00437B05">
        <w:tc>
          <w:tcPr>
            <w:tcW w:w="754" w:type="dxa"/>
            <w:tcBorders>
              <w:top w:val="single" w:sz="4" w:space="0" w:color="000000"/>
              <w:left w:val="single" w:sz="4" w:space="0" w:color="000000"/>
              <w:bottom w:val="single" w:sz="4" w:space="0" w:color="000000"/>
              <w:right w:val="single" w:sz="4" w:space="0" w:color="000000"/>
            </w:tcBorders>
            <w:hideMark/>
          </w:tcPr>
          <w:p w14:paraId="16FDA8FA"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11.</w:t>
            </w:r>
          </w:p>
        </w:tc>
        <w:tc>
          <w:tcPr>
            <w:tcW w:w="3965" w:type="dxa"/>
            <w:tcBorders>
              <w:top w:val="single" w:sz="4" w:space="0" w:color="000000"/>
              <w:left w:val="single" w:sz="4" w:space="0" w:color="000000"/>
              <w:bottom w:val="single" w:sz="4" w:space="0" w:color="000000"/>
              <w:right w:val="single" w:sz="4" w:space="0" w:color="000000"/>
            </w:tcBorders>
            <w:hideMark/>
          </w:tcPr>
          <w:p w14:paraId="1C484A33"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Bandymo įtampa (50 Hz, 1 min.)</w:t>
            </w:r>
          </w:p>
        </w:tc>
        <w:tc>
          <w:tcPr>
            <w:tcW w:w="3637" w:type="dxa"/>
            <w:tcBorders>
              <w:top w:val="single" w:sz="4" w:space="0" w:color="000000"/>
              <w:left w:val="single" w:sz="4" w:space="0" w:color="000000"/>
              <w:bottom w:val="single" w:sz="4" w:space="0" w:color="000000"/>
              <w:right w:val="single" w:sz="4" w:space="0" w:color="000000"/>
            </w:tcBorders>
            <w:hideMark/>
          </w:tcPr>
          <w:p w14:paraId="1C535607"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sym w:font="Symbol" w:char="F0B3"/>
            </w:r>
            <w:r w:rsidRPr="00437B05">
              <w:rPr>
                <w:rFonts w:ascii="Arial" w:hAnsi="Arial" w:cs="Arial"/>
                <w:sz w:val="20"/>
                <w:szCs w:val="20"/>
              </w:rPr>
              <w:t> 28 kV</w:t>
            </w:r>
          </w:p>
        </w:tc>
        <w:tc>
          <w:tcPr>
            <w:tcW w:w="3187" w:type="dxa"/>
            <w:tcBorders>
              <w:top w:val="single" w:sz="4" w:space="0" w:color="000000"/>
              <w:left w:val="single" w:sz="4" w:space="0" w:color="000000"/>
              <w:bottom w:val="single" w:sz="4" w:space="0" w:color="000000"/>
              <w:right w:val="single" w:sz="4" w:space="0" w:color="000000"/>
            </w:tcBorders>
          </w:tcPr>
          <w:p w14:paraId="022C547B"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7BDAA6E8" w14:textId="77777777" w:rsidR="00437B05" w:rsidRPr="00437B05" w:rsidRDefault="00437B05" w:rsidP="00437B05">
            <w:pPr>
              <w:spacing w:before="60" w:after="60"/>
              <w:jc w:val="both"/>
              <w:rPr>
                <w:rFonts w:ascii="Arial" w:hAnsi="Arial" w:cs="Arial"/>
                <w:sz w:val="20"/>
                <w:szCs w:val="20"/>
              </w:rPr>
            </w:pPr>
          </w:p>
        </w:tc>
      </w:tr>
      <w:tr w:rsidR="00437B05" w:rsidRPr="00437B05" w14:paraId="281AE2AF" w14:textId="0E41FE7B" w:rsidTr="00437B05">
        <w:tc>
          <w:tcPr>
            <w:tcW w:w="754" w:type="dxa"/>
            <w:tcBorders>
              <w:top w:val="single" w:sz="4" w:space="0" w:color="000000"/>
              <w:left w:val="single" w:sz="4" w:space="0" w:color="000000"/>
              <w:bottom w:val="single" w:sz="4" w:space="0" w:color="000000"/>
              <w:right w:val="single" w:sz="4" w:space="0" w:color="000000"/>
            </w:tcBorders>
            <w:hideMark/>
          </w:tcPr>
          <w:p w14:paraId="6B9D87C4"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12.</w:t>
            </w:r>
          </w:p>
        </w:tc>
        <w:tc>
          <w:tcPr>
            <w:tcW w:w="3965" w:type="dxa"/>
            <w:tcBorders>
              <w:top w:val="single" w:sz="4" w:space="0" w:color="000000"/>
              <w:left w:val="single" w:sz="4" w:space="0" w:color="000000"/>
              <w:bottom w:val="single" w:sz="4" w:space="0" w:color="000000"/>
              <w:right w:val="single" w:sz="4" w:space="0" w:color="000000"/>
            </w:tcBorders>
            <w:hideMark/>
          </w:tcPr>
          <w:p w14:paraId="156E5175"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Vardinis dažnis</w:t>
            </w:r>
          </w:p>
        </w:tc>
        <w:tc>
          <w:tcPr>
            <w:tcW w:w="3637" w:type="dxa"/>
            <w:tcBorders>
              <w:top w:val="single" w:sz="4" w:space="0" w:color="000000"/>
              <w:left w:val="single" w:sz="4" w:space="0" w:color="000000"/>
              <w:bottom w:val="single" w:sz="4" w:space="0" w:color="000000"/>
              <w:right w:val="single" w:sz="4" w:space="0" w:color="000000"/>
            </w:tcBorders>
            <w:hideMark/>
          </w:tcPr>
          <w:p w14:paraId="4437B4AB"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50 Hz</w:t>
            </w:r>
          </w:p>
        </w:tc>
        <w:tc>
          <w:tcPr>
            <w:tcW w:w="3187" w:type="dxa"/>
            <w:tcBorders>
              <w:top w:val="single" w:sz="4" w:space="0" w:color="000000"/>
              <w:left w:val="single" w:sz="4" w:space="0" w:color="000000"/>
              <w:bottom w:val="single" w:sz="4" w:space="0" w:color="000000"/>
              <w:right w:val="single" w:sz="4" w:space="0" w:color="000000"/>
            </w:tcBorders>
          </w:tcPr>
          <w:p w14:paraId="2E1831E4"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14CC7340" w14:textId="77777777" w:rsidR="00437B05" w:rsidRPr="00437B05" w:rsidRDefault="00437B05" w:rsidP="00437B05">
            <w:pPr>
              <w:spacing w:before="60" w:after="60"/>
              <w:jc w:val="both"/>
              <w:rPr>
                <w:rFonts w:ascii="Arial" w:hAnsi="Arial" w:cs="Arial"/>
                <w:sz w:val="20"/>
                <w:szCs w:val="20"/>
              </w:rPr>
            </w:pPr>
          </w:p>
        </w:tc>
      </w:tr>
      <w:tr w:rsidR="00437B05" w:rsidRPr="00437B05" w14:paraId="18E67EC8" w14:textId="026E2B6E" w:rsidTr="00437B05">
        <w:tc>
          <w:tcPr>
            <w:tcW w:w="754" w:type="dxa"/>
            <w:tcBorders>
              <w:top w:val="single" w:sz="4" w:space="0" w:color="000000"/>
              <w:left w:val="single" w:sz="4" w:space="0" w:color="000000"/>
              <w:bottom w:val="single" w:sz="4" w:space="0" w:color="000000"/>
              <w:right w:val="single" w:sz="4" w:space="0" w:color="000000"/>
            </w:tcBorders>
            <w:hideMark/>
          </w:tcPr>
          <w:p w14:paraId="2A770FE5"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13.</w:t>
            </w:r>
          </w:p>
        </w:tc>
        <w:tc>
          <w:tcPr>
            <w:tcW w:w="3965" w:type="dxa"/>
            <w:tcBorders>
              <w:top w:val="single" w:sz="4" w:space="0" w:color="000000"/>
              <w:left w:val="single" w:sz="4" w:space="0" w:color="000000"/>
              <w:bottom w:val="single" w:sz="4" w:space="0" w:color="000000"/>
              <w:right w:val="single" w:sz="4" w:space="0" w:color="000000"/>
            </w:tcBorders>
            <w:hideMark/>
          </w:tcPr>
          <w:p w14:paraId="34A98023"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Tinklo neutralė</w:t>
            </w:r>
          </w:p>
        </w:tc>
        <w:tc>
          <w:tcPr>
            <w:tcW w:w="3637" w:type="dxa"/>
            <w:tcBorders>
              <w:top w:val="single" w:sz="4" w:space="0" w:color="000000"/>
              <w:left w:val="single" w:sz="4" w:space="0" w:color="000000"/>
              <w:bottom w:val="single" w:sz="4" w:space="0" w:color="000000"/>
              <w:right w:val="single" w:sz="4" w:space="0" w:color="000000"/>
            </w:tcBorders>
            <w:hideMark/>
          </w:tcPr>
          <w:p w14:paraId="65A57E2D"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Izoliuota</w:t>
            </w:r>
          </w:p>
        </w:tc>
        <w:tc>
          <w:tcPr>
            <w:tcW w:w="3187" w:type="dxa"/>
            <w:tcBorders>
              <w:top w:val="single" w:sz="4" w:space="0" w:color="000000"/>
              <w:left w:val="single" w:sz="4" w:space="0" w:color="000000"/>
              <w:bottom w:val="single" w:sz="4" w:space="0" w:color="000000"/>
              <w:right w:val="single" w:sz="4" w:space="0" w:color="000000"/>
            </w:tcBorders>
          </w:tcPr>
          <w:p w14:paraId="0FFEB5D1"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5784D1E2" w14:textId="77777777" w:rsidR="00437B05" w:rsidRPr="00437B05" w:rsidRDefault="00437B05" w:rsidP="00437B05">
            <w:pPr>
              <w:spacing w:before="60" w:after="60"/>
              <w:jc w:val="both"/>
              <w:rPr>
                <w:rFonts w:ascii="Arial" w:hAnsi="Arial" w:cs="Arial"/>
                <w:sz w:val="20"/>
                <w:szCs w:val="20"/>
              </w:rPr>
            </w:pPr>
          </w:p>
        </w:tc>
      </w:tr>
      <w:tr w:rsidR="00437B05" w:rsidRPr="00437B05" w14:paraId="459A7966" w14:textId="1D74AA6A" w:rsidTr="00437B05">
        <w:tc>
          <w:tcPr>
            <w:tcW w:w="754" w:type="dxa"/>
            <w:tcBorders>
              <w:top w:val="single" w:sz="4" w:space="0" w:color="000000"/>
              <w:left w:val="single" w:sz="4" w:space="0" w:color="000000"/>
              <w:bottom w:val="single" w:sz="4" w:space="0" w:color="000000"/>
              <w:right w:val="single" w:sz="4" w:space="0" w:color="000000"/>
            </w:tcBorders>
            <w:hideMark/>
          </w:tcPr>
          <w:p w14:paraId="5D9A90DA"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14.</w:t>
            </w:r>
          </w:p>
        </w:tc>
        <w:tc>
          <w:tcPr>
            <w:tcW w:w="3965" w:type="dxa"/>
            <w:tcBorders>
              <w:top w:val="single" w:sz="4" w:space="0" w:color="000000"/>
              <w:left w:val="single" w:sz="4" w:space="0" w:color="000000"/>
              <w:bottom w:val="single" w:sz="4" w:space="0" w:color="000000"/>
              <w:right w:val="single" w:sz="4" w:space="0" w:color="000000"/>
            </w:tcBorders>
            <w:hideMark/>
          </w:tcPr>
          <w:p w14:paraId="0DB3DF01"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Pertvarų klasė</w:t>
            </w:r>
          </w:p>
        </w:tc>
        <w:tc>
          <w:tcPr>
            <w:tcW w:w="3637" w:type="dxa"/>
            <w:tcBorders>
              <w:top w:val="single" w:sz="4" w:space="0" w:color="000000"/>
              <w:left w:val="single" w:sz="4" w:space="0" w:color="000000"/>
              <w:bottom w:val="single" w:sz="4" w:space="0" w:color="000000"/>
              <w:right w:val="single" w:sz="4" w:space="0" w:color="000000"/>
            </w:tcBorders>
            <w:vAlign w:val="center"/>
            <w:hideMark/>
          </w:tcPr>
          <w:p w14:paraId="487EDABE"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PM</w:t>
            </w:r>
          </w:p>
        </w:tc>
        <w:tc>
          <w:tcPr>
            <w:tcW w:w="3187" w:type="dxa"/>
            <w:tcBorders>
              <w:top w:val="single" w:sz="4" w:space="0" w:color="000000"/>
              <w:left w:val="single" w:sz="4" w:space="0" w:color="000000"/>
              <w:bottom w:val="single" w:sz="4" w:space="0" w:color="000000"/>
              <w:right w:val="single" w:sz="4" w:space="0" w:color="000000"/>
            </w:tcBorders>
          </w:tcPr>
          <w:p w14:paraId="291627D9"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1FBA70CA" w14:textId="77777777" w:rsidR="00437B05" w:rsidRPr="00437B05" w:rsidRDefault="00437B05" w:rsidP="00437B05">
            <w:pPr>
              <w:spacing w:before="60" w:after="60"/>
              <w:jc w:val="both"/>
              <w:rPr>
                <w:rFonts w:ascii="Arial" w:hAnsi="Arial" w:cs="Arial"/>
                <w:sz w:val="20"/>
                <w:szCs w:val="20"/>
              </w:rPr>
            </w:pPr>
          </w:p>
        </w:tc>
      </w:tr>
      <w:tr w:rsidR="00437B05" w:rsidRPr="00437B05" w14:paraId="6AEEFAAA" w14:textId="4E85A569" w:rsidTr="00437B05">
        <w:tc>
          <w:tcPr>
            <w:tcW w:w="754" w:type="dxa"/>
            <w:tcBorders>
              <w:top w:val="single" w:sz="4" w:space="0" w:color="000000"/>
              <w:left w:val="single" w:sz="4" w:space="0" w:color="000000"/>
              <w:bottom w:val="single" w:sz="4" w:space="0" w:color="000000"/>
              <w:right w:val="single" w:sz="4" w:space="0" w:color="000000"/>
            </w:tcBorders>
            <w:hideMark/>
          </w:tcPr>
          <w:p w14:paraId="523017BE"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15.</w:t>
            </w:r>
          </w:p>
        </w:tc>
        <w:tc>
          <w:tcPr>
            <w:tcW w:w="3965" w:type="dxa"/>
            <w:tcBorders>
              <w:top w:val="single" w:sz="4" w:space="0" w:color="000000"/>
              <w:left w:val="single" w:sz="4" w:space="0" w:color="000000"/>
              <w:bottom w:val="single" w:sz="4" w:space="0" w:color="000000"/>
              <w:right w:val="single" w:sz="4" w:space="0" w:color="000000"/>
            </w:tcBorders>
            <w:hideMark/>
          </w:tcPr>
          <w:p w14:paraId="1A0BBE20"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Vidinio lanko klasė (angl. Internal arc classification)</w:t>
            </w:r>
          </w:p>
        </w:tc>
        <w:tc>
          <w:tcPr>
            <w:tcW w:w="3637" w:type="dxa"/>
            <w:tcBorders>
              <w:top w:val="single" w:sz="4" w:space="0" w:color="000000"/>
              <w:left w:val="single" w:sz="4" w:space="0" w:color="000000"/>
              <w:bottom w:val="single" w:sz="4" w:space="0" w:color="000000"/>
              <w:right w:val="single" w:sz="4" w:space="0" w:color="000000"/>
            </w:tcBorders>
            <w:vAlign w:val="center"/>
            <w:hideMark/>
          </w:tcPr>
          <w:p w14:paraId="4F898CE5"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AFL 16 kA 1s.</w:t>
            </w:r>
          </w:p>
        </w:tc>
        <w:tc>
          <w:tcPr>
            <w:tcW w:w="3187" w:type="dxa"/>
            <w:tcBorders>
              <w:top w:val="single" w:sz="4" w:space="0" w:color="000000"/>
              <w:left w:val="single" w:sz="4" w:space="0" w:color="000000"/>
              <w:bottom w:val="single" w:sz="4" w:space="0" w:color="000000"/>
              <w:right w:val="single" w:sz="4" w:space="0" w:color="000000"/>
            </w:tcBorders>
          </w:tcPr>
          <w:p w14:paraId="6C9D1EF7"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7827978A" w14:textId="77777777" w:rsidR="00437B05" w:rsidRPr="00437B05" w:rsidRDefault="00437B05" w:rsidP="00437B05">
            <w:pPr>
              <w:spacing w:before="60" w:after="60"/>
              <w:jc w:val="both"/>
              <w:rPr>
                <w:rFonts w:ascii="Arial" w:hAnsi="Arial" w:cs="Arial"/>
                <w:sz w:val="20"/>
                <w:szCs w:val="20"/>
              </w:rPr>
            </w:pPr>
          </w:p>
        </w:tc>
      </w:tr>
      <w:tr w:rsidR="00437B05" w:rsidRPr="00437B05" w14:paraId="66EBBE1B" w14:textId="21ED86A4" w:rsidTr="00437B05">
        <w:tc>
          <w:tcPr>
            <w:tcW w:w="754" w:type="dxa"/>
            <w:tcBorders>
              <w:top w:val="single" w:sz="4" w:space="0" w:color="000000"/>
              <w:left w:val="single" w:sz="4" w:space="0" w:color="000000"/>
              <w:bottom w:val="single" w:sz="4" w:space="0" w:color="000000"/>
              <w:right w:val="single" w:sz="4" w:space="0" w:color="000000"/>
            </w:tcBorders>
            <w:hideMark/>
          </w:tcPr>
          <w:p w14:paraId="6D1344EA"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16.</w:t>
            </w:r>
          </w:p>
        </w:tc>
        <w:tc>
          <w:tcPr>
            <w:tcW w:w="3965" w:type="dxa"/>
            <w:tcBorders>
              <w:top w:val="single" w:sz="4" w:space="0" w:color="000000"/>
              <w:left w:val="single" w:sz="4" w:space="0" w:color="000000"/>
              <w:bottom w:val="single" w:sz="4" w:space="0" w:color="000000"/>
              <w:right w:val="single" w:sz="4" w:space="0" w:color="000000"/>
            </w:tcBorders>
            <w:hideMark/>
          </w:tcPr>
          <w:p w14:paraId="1747BA46"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10 kV narvelių priekinės panelės apsaugos laipsnis</w:t>
            </w:r>
          </w:p>
        </w:tc>
        <w:tc>
          <w:tcPr>
            <w:tcW w:w="3637" w:type="dxa"/>
            <w:tcBorders>
              <w:top w:val="single" w:sz="4" w:space="0" w:color="000000"/>
              <w:left w:val="single" w:sz="4" w:space="0" w:color="000000"/>
              <w:bottom w:val="single" w:sz="4" w:space="0" w:color="000000"/>
              <w:right w:val="single" w:sz="4" w:space="0" w:color="000000"/>
            </w:tcBorders>
            <w:hideMark/>
          </w:tcPr>
          <w:p w14:paraId="35C1CD3F"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sym w:font="Symbol" w:char="F0B3"/>
            </w:r>
            <w:r w:rsidRPr="00437B05">
              <w:rPr>
                <w:rFonts w:ascii="Arial" w:hAnsi="Arial" w:cs="Arial"/>
                <w:sz w:val="20"/>
                <w:szCs w:val="20"/>
              </w:rPr>
              <w:t> IP2X</w:t>
            </w:r>
          </w:p>
        </w:tc>
        <w:tc>
          <w:tcPr>
            <w:tcW w:w="3187" w:type="dxa"/>
            <w:tcBorders>
              <w:top w:val="single" w:sz="4" w:space="0" w:color="000000"/>
              <w:left w:val="single" w:sz="4" w:space="0" w:color="000000"/>
              <w:bottom w:val="single" w:sz="4" w:space="0" w:color="000000"/>
              <w:right w:val="single" w:sz="4" w:space="0" w:color="000000"/>
            </w:tcBorders>
          </w:tcPr>
          <w:p w14:paraId="0E64E933"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3052FEA5" w14:textId="77777777" w:rsidR="00437B05" w:rsidRPr="00437B05" w:rsidRDefault="00437B05" w:rsidP="00437B05">
            <w:pPr>
              <w:spacing w:before="60" w:after="60"/>
              <w:jc w:val="both"/>
              <w:rPr>
                <w:rFonts w:ascii="Arial" w:hAnsi="Arial" w:cs="Arial"/>
                <w:sz w:val="20"/>
                <w:szCs w:val="20"/>
              </w:rPr>
            </w:pPr>
          </w:p>
        </w:tc>
      </w:tr>
      <w:tr w:rsidR="00437B05" w:rsidRPr="00437B05" w14:paraId="27069A3C" w14:textId="7AFFDB33" w:rsidTr="00437B05">
        <w:tc>
          <w:tcPr>
            <w:tcW w:w="754" w:type="dxa"/>
            <w:tcBorders>
              <w:top w:val="single" w:sz="4" w:space="0" w:color="000000"/>
              <w:left w:val="single" w:sz="4" w:space="0" w:color="000000"/>
              <w:bottom w:val="single" w:sz="4" w:space="0" w:color="000000"/>
              <w:right w:val="single" w:sz="4" w:space="0" w:color="000000"/>
            </w:tcBorders>
            <w:hideMark/>
          </w:tcPr>
          <w:p w14:paraId="7CE8F1F0"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17.</w:t>
            </w:r>
          </w:p>
        </w:tc>
        <w:tc>
          <w:tcPr>
            <w:tcW w:w="3965" w:type="dxa"/>
            <w:tcBorders>
              <w:top w:val="single" w:sz="4" w:space="0" w:color="000000"/>
              <w:left w:val="single" w:sz="4" w:space="0" w:color="000000"/>
              <w:bottom w:val="single" w:sz="4" w:space="0" w:color="000000"/>
              <w:right w:val="single" w:sz="4" w:space="0" w:color="000000"/>
            </w:tcBorders>
          </w:tcPr>
          <w:p w14:paraId="0F96861E"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Apsaugos laipsnis</w:t>
            </w:r>
          </w:p>
          <w:p w14:paraId="1CA3DF2E" w14:textId="77777777" w:rsidR="00437B05" w:rsidRPr="00437B05" w:rsidRDefault="00437B05" w:rsidP="00437B05">
            <w:pPr>
              <w:spacing w:before="60" w:after="60"/>
              <w:jc w:val="both"/>
              <w:rPr>
                <w:rFonts w:ascii="Arial" w:hAnsi="Arial" w:cs="Arial"/>
                <w:bCs/>
                <w:sz w:val="20"/>
                <w:szCs w:val="20"/>
              </w:rPr>
            </w:pPr>
          </w:p>
        </w:tc>
        <w:tc>
          <w:tcPr>
            <w:tcW w:w="3637" w:type="dxa"/>
            <w:tcBorders>
              <w:top w:val="single" w:sz="4" w:space="0" w:color="000000"/>
              <w:left w:val="single" w:sz="4" w:space="0" w:color="000000"/>
              <w:bottom w:val="single" w:sz="4" w:space="0" w:color="000000"/>
              <w:right w:val="single" w:sz="4" w:space="0" w:color="000000"/>
            </w:tcBorders>
            <w:hideMark/>
          </w:tcPr>
          <w:p w14:paraId="55B5969D"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 xml:space="preserve">10 kV modulio su SF6 dujų izoliacija </w:t>
            </w:r>
            <w:r w:rsidRPr="00437B05">
              <w:rPr>
                <w:rFonts w:ascii="Arial" w:hAnsi="Arial" w:cs="Arial"/>
                <w:sz w:val="20"/>
                <w:szCs w:val="20"/>
              </w:rPr>
              <w:sym w:font="Symbol" w:char="F0B3"/>
            </w:r>
            <w:r w:rsidRPr="00437B05">
              <w:rPr>
                <w:rFonts w:ascii="Arial" w:hAnsi="Arial" w:cs="Arial"/>
                <w:sz w:val="20"/>
                <w:szCs w:val="20"/>
              </w:rPr>
              <w:t> IP65.</w:t>
            </w:r>
          </w:p>
          <w:p w14:paraId="325FFA00"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 xml:space="preserve">Arba 10 kV hermetinio modulio oro izoliacija </w:t>
            </w:r>
            <w:r w:rsidRPr="00437B05">
              <w:rPr>
                <w:rFonts w:ascii="Arial" w:hAnsi="Arial" w:cs="Arial"/>
                <w:sz w:val="20"/>
                <w:szCs w:val="20"/>
              </w:rPr>
              <w:sym w:font="Symbol" w:char="F0B3"/>
            </w:r>
            <w:r w:rsidRPr="00437B05">
              <w:rPr>
                <w:rFonts w:ascii="Arial" w:hAnsi="Arial" w:cs="Arial"/>
                <w:sz w:val="20"/>
                <w:szCs w:val="20"/>
              </w:rPr>
              <w:t> IP65</w:t>
            </w:r>
          </w:p>
        </w:tc>
        <w:tc>
          <w:tcPr>
            <w:tcW w:w="3187" w:type="dxa"/>
            <w:tcBorders>
              <w:top w:val="single" w:sz="4" w:space="0" w:color="000000"/>
              <w:left w:val="single" w:sz="4" w:space="0" w:color="000000"/>
              <w:bottom w:val="single" w:sz="4" w:space="0" w:color="000000"/>
              <w:right w:val="single" w:sz="4" w:space="0" w:color="000000"/>
            </w:tcBorders>
          </w:tcPr>
          <w:p w14:paraId="1B537A71"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44893CDF" w14:textId="77777777" w:rsidR="00437B05" w:rsidRPr="00437B05" w:rsidRDefault="00437B05" w:rsidP="00437B05">
            <w:pPr>
              <w:jc w:val="both"/>
              <w:rPr>
                <w:rFonts w:ascii="Arial" w:hAnsi="Arial" w:cs="Arial"/>
                <w:sz w:val="20"/>
                <w:szCs w:val="20"/>
              </w:rPr>
            </w:pPr>
          </w:p>
        </w:tc>
      </w:tr>
      <w:tr w:rsidR="00437B05" w:rsidRPr="00437B05" w14:paraId="26797D08" w14:textId="5FF10EE7" w:rsidTr="00437B05">
        <w:tc>
          <w:tcPr>
            <w:tcW w:w="754" w:type="dxa"/>
            <w:tcBorders>
              <w:top w:val="single" w:sz="4" w:space="0" w:color="000000"/>
              <w:left w:val="single" w:sz="4" w:space="0" w:color="000000"/>
              <w:bottom w:val="single" w:sz="4" w:space="0" w:color="000000"/>
              <w:right w:val="single" w:sz="4" w:space="0" w:color="000000"/>
            </w:tcBorders>
            <w:hideMark/>
          </w:tcPr>
          <w:p w14:paraId="4357A72B"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18.</w:t>
            </w:r>
          </w:p>
        </w:tc>
        <w:tc>
          <w:tcPr>
            <w:tcW w:w="7602" w:type="dxa"/>
            <w:gridSpan w:val="2"/>
            <w:tcBorders>
              <w:top w:val="single" w:sz="4" w:space="0" w:color="000000"/>
              <w:left w:val="single" w:sz="4" w:space="0" w:color="000000"/>
              <w:bottom w:val="single" w:sz="4" w:space="0" w:color="000000"/>
              <w:right w:val="single" w:sz="4" w:space="0" w:color="000000"/>
            </w:tcBorders>
          </w:tcPr>
          <w:p w14:paraId="14B4FF61"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Narvelių konfigūracija:</w:t>
            </w:r>
          </w:p>
          <w:p w14:paraId="7EB5EF25"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L-linijinis narvelis;</w:t>
            </w:r>
          </w:p>
          <w:p w14:paraId="24A46683"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lastRenderedPageBreak/>
              <w:t>Ts-galios transformatoriaus narvelis (su saugikliais).</w:t>
            </w:r>
          </w:p>
          <w:p w14:paraId="51FD8409" w14:textId="77777777" w:rsidR="00437B05" w:rsidRPr="00437B05" w:rsidRDefault="00437B05" w:rsidP="00437B05">
            <w:pPr>
              <w:jc w:val="both"/>
              <w:rPr>
                <w:rFonts w:ascii="Arial" w:hAnsi="Arial" w:cs="Arial"/>
                <w:b/>
                <w:sz w:val="20"/>
                <w:szCs w:val="20"/>
              </w:rPr>
            </w:pPr>
          </w:p>
          <w:p w14:paraId="05BF1BF3" w14:textId="77777777" w:rsidR="00437B05" w:rsidRPr="00437B05" w:rsidRDefault="00437B05" w:rsidP="00437B05">
            <w:pPr>
              <w:jc w:val="both"/>
              <w:rPr>
                <w:rFonts w:ascii="Arial" w:hAnsi="Arial" w:cs="Arial"/>
                <w:sz w:val="20"/>
                <w:szCs w:val="20"/>
              </w:rPr>
            </w:pPr>
            <w:r w:rsidRPr="00437B05">
              <w:rPr>
                <w:rFonts w:ascii="Arial" w:hAnsi="Arial" w:cs="Arial"/>
                <w:b/>
                <w:sz w:val="20"/>
                <w:szCs w:val="20"/>
              </w:rPr>
              <w:t>Pastaba:</w:t>
            </w:r>
          </w:p>
          <w:p w14:paraId="0F9FE21E" w14:textId="77777777" w:rsidR="00437B05" w:rsidRPr="00437B05" w:rsidRDefault="00437B05" w:rsidP="00437B05">
            <w:pPr>
              <w:jc w:val="both"/>
              <w:rPr>
                <w:rFonts w:ascii="Arial" w:hAnsi="Arial" w:cs="Arial"/>
                <w:b/>
                <w:sz w:val="20"/>
                <w:szCs w:val="20"/>
              </w:rPr>
            </w:pPr>
            <w:r w:rsidRPr="00437B05">
              <w:rPr>
                <w:rFonts w:ascii="Arial" w:hAnsi="Arial" w:cs="Arial"/>
                <w:b/>
                <w:sz w:val="20"/>
                <w:szCs w:val="20"/>
              </w:rPr>
              <w:t>Galimas kitoks pasirinktos konfigūracijos narvelių eiliškumas (išdėstymas).</w:t>
            </w:r>
          </w:p>
          <w:p w14:paraId="03B24C27" w14:textId="77777777" w:rsidR="00437B05" w:rsidRPr="00437B05" w:rsidRDefault="00437B05" w:rsidP="00437B05">
            <w:pPr>
              <w:jc w:val="both"/>
              <w:rPr>
                <w:rFonts w:ascii="Arial" w:hAnsi="Arial" w:cs="Arial"/>
                <w:sz w:val="20"/>
                <w:szCs w:val="20"/>
              </w:rPr>
            </w:pPr>
          </w:p>
          <w:p w14:paraId="6A2030EF" w14:textId="77777777" w:rsidR="00437B05" w:rsidRPr="00437B05" w:rsidRDefault="00437B05" w:rsidP="00437B05">
            <w:pPr>
              <w:jc w:val="both"/>
              <w:rPr>
                <w:rFonts w:ascii="Arial" w:hAnsi="Arial" w:cs="Arial"/>
                <w:b/>
                <w:sz w:val="20"/>
                <w:szCs w:val="20"/>
              </w:rPr>
            </w:pPr>
            <w:r w:rsidRPr="00437B05">
              <w:rPr>
                <w:rFonts w:ascii="Arial" w:hAnsi="Arial" w:cs="Arial"/>
                <w:b/>
                <w:sz w:val="20"/>
                <w:szCs w:val="20"/>
              </w:rPr>
              <w:t>Su 1 galios transformatoriumi transformatorinėms iki 630 kVA:</w:t>
            </w:r>
          </w:p>
          <w:p w14:paraId="70022693" w14:textId="77777777" w:rsidR="00437B05" w:rsidRPr="00437B05" w:rsidRDefault="00437B05" w:rsidP="00437B05">
            <w:pPr>
              <w:jc w:val="both"/>
              <w:rPr>
                <w:rFonts w:ascii="Arial" w:hAnsi="Arial" w:cs="Arial"/>
                <w:sz w:val="20"/>
                <w:szCs w:val="20"/>
              </w:rPr>
            </w:pPr>
          </w:p>
          <w:p w14:paraId="1D8EC8DF"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LLTs;</w:t>
            </w:r>
          </w:p>
          <w:p w14:paraId="09BCC30B" w14:textId="77777777" w:rsidR="00437B05" w:rsidRPr="00437B05" w:rsidRDefault="00437B05" w:rsidP="00437B05">
            <w:pPr>
              <w:jc w:val="both"/>
              <w:rPr>
                <w:rFonts w:ascii="Arial" w:hAnsi="Arial" w:cs="Arial"/>
                <w:sz w:val="20"/>
                <w:szCs w:val="20"/>
              </w:rPr>
            </w:pPr>
          </w:p>
          <w:p w14:paraId="29934108" w14:textId="77777777" w:rsidR="00437B05" w:rsidRPr="00437B05" w:rsidRDefault="00437B05" w:rsidP="00437B05">
            <w:pPr>
              <w:jc w:val="both"/>
              <w:rPr>
                <w:rFonts w:ascii="Arial" w:hAnsi="Arial" w:cs="Arial"/>
                <w:b/>
                <w:sz w:val="20"/>
                <w:szCs w:val="20"/>
              </w:rPr>
            </w:pPr>
            <w:r w:rsidRPr="00437B05">
              <w:rPr>
                <w:rFonts w:ascii="Arial" w:hAnsi="Arial" w:cs="Arial"/>
                <w:b/>
                <w:sz w:val="20"/>
                <w:szCs w:val="20"/>
              </w:rPr>
              <w:t xml:space="preserve">Skirstyklų konfigūracijos su 1 galios transformatoriaus narveliu apjungiamos į vieną baką  (narvelių galios skyrikliai, įžemikliai yra bendroje SF6 arba hermetizuoto oro kapsulėje – bake). </w:t>
            </w:r>
          </w:p>
          <w:p w14:paraId="1132A70D" w14:textId="77777777" w:rsidR="00437B05" w:rsidRPr="00437B05" w:rsidRDefault="00437B05" w:rsidP="00437B05">
            <w:pPr>
              <w:jc w:val="both"/>
              <w:rPr>
                <w:rFonts w:ascii="Arial" w:hAnsi="Arial" w:cs="Arial"/>
                <w:sz w:val="20"/>
                <w:szCs w:val="20"/>
              </w:rPr>
            </w:pPr>
          </w:p>
          <w:p w14:paraId="5F3F5AB6" w14:textId="77777777" w:rsidR="00437B05" w:rsidRPr="00437B05" w:rsidRDefault="00437B05" w:rsidP="00437B05">
            <w:pPr>
              <w:jc w:val="both"/>
              <w:rPr>
                <w:rFonts w:ascii="Arial" w:hAnsi="Arial" w:cs="Arial"/>
                <w:sz w:val="20"/>
                <w:szCs w:val="20"/>
              </w:rPr>
            </w:pPr>
            <w:r w:rsidRPr="00437B05">
              <w:rPr>
                <w:rFonts w:ascii="Arial" w:hAnsi="Arial" w:cs="Arial"/>
                <w:b/>
                <w:sz w:val="20"/>
                <w:szCs w:val="20"/>
              </w:rPr>
              <w:t>Pastaba:</w:t>
            </w:r>
          </w:p>
          <w:p w14:paraId="1C87F2C7"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b/>
                <w:sz w:val="20"/>
                <w:szCs w:val="20"/>
              </w:rPr>
              <w:t>Galimas kitoks pasirinktos konfigūracijos narvelių eiliškumas (išdėstymas).</w:t>
            </w:r>
          </w:p>
        </w:tc>
        <w:tc>
          <w:tcPr>
            <w:tcW w:w="3187" w:type="dxa"/>
            <w:tcBorders>
              <w:top w:val="single" w:sz="4" w:space="0" w:color="000000"/>
              <w:left w:val="single" w:sz="4" w:space="0" w:color="000000"/>
              <w:bottom w:val="single" w:sz="4" w:space="0" w:color="000000"/>
              <w:right w:val="single" w:sz="4" w:space="0" w:color="000000"/>
            </w:tcBorders>
          </w:tcPr>
          <w:p w14:paraId="797BEEF5"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3DD5903B" w14:textId="77777777" w:rsidR="00437B05" w:rsidRPr="00437B05" w:rsidRDefault="00437B05" w:rsidP="00437B05">
            <w:pPr>
              <w:jc w:val="both"/>
              <w:rPr>
                <w:rFonts w:ascii="Arial" w:hAnsi="Arial" w:cs="Arial"/>
                <w:sz w:val="20"/>
                <w:szCs w:val="20"/>
              </w:rPr>
            </w:pPr>
          </w:p>
        </w:tc>
      </w:tr>
      <w:tr w:rsidR="00437B05" w:rsidRPr="00437B05" w14:paraId="50BAB2F4" w14:textId="450AF8E1" w:rsidTr="00437B05">
        <w:tc>
          <w:tcPr>
            <w:tcW w:w="754" w:type="dxa"/>
            <w:vMerge w:val="restart"/>
            <w:tcBorders>
              <w:top w:val="single" w:sz="4" w:space="0" w:color="000000"/>
              <w:left w:val="single" w:sz="4" w:space="0" w:color="000000"/>
              <w:bottom w:val="single" w:sz="4" w:space="0" w:color="000000"/>
              <w:right w:val="single" w:sz="4" w:space="0" w:color="000000"/>
            </w:tcBorders>
            <w:hideMark/>
          </w:tcPr>
          <w:p w14:paraId="1DBE735A"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19.</w:t>
            </w:r>
          </w:p>
        </w:tc>
        <w:tc>
          <w:tcPr>
            <w:tcW w:w="3965" w:type="dxa"/>
            <w:tcBorders>
              <w:top w:val="single" w:sz="4" w:space="0" w:color="000000"/>
              <w:left w:val="single" w:sz="4" w:space="0" w:color="000000"/>
              <w:bottom w:val="single" w:sz="4" w:space="0" w:color="000000"/>
              <w:right w:val="single" w:sz="4" w:space="0" w:color="000000"/>
            </w:tcBorders>
            <w:hideMark/>
          </w:tcPr>
          <w:p w14:paraId="2E5BF633"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10 kV linijinis narvelis (</w:t>
            </w:r>
            <w:r w:rsidRPr="00437B05">
              <w:rPr>
                <w:rFonts w:ascii="Arial" w:hAnsi="Arial" w:cs="Arial"/>
                <w:b/>
                <w:sz w:val="20"/>
                <w:szCs w:val="20"/>
              </w:rPr>
              <w:t>L</w:t>
            </w:r>
            <w:r w:rsidRPr="00437B05">
              <w:rPr>
                <w:rFonts w:ascii="Arial" w:hAnsi="Arial" w:cs="Arial"/>
                <w:sz w:val="20"/>
                <w:szCs w:val="20"/>
              </w:rPr>
              <w:t xml:space="preserve"> narvelis).</w:t>
            </w:r>
          </w:p>
          <w:p w14:paraId="1900C657"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Techniniai reikalavimai:</w:t>
            </w:r>
          </w:p>
          <w:p w14:paraId="4DC5B9D7" w14:textId="77777777" w:rsidR="00437B05" w:rsidRPr="00437B05" w:rsidRDefault="00437B05" w:rsidP="00DE15BD">
            <w:pPr>
              <w:pStyle w:val="ListParagraph"/>
              <w:numPr>
                <w:ilvl w:val="0"/>
                <w:numId w:val="9"/>
              </w:numPr>
              <w:spacing w:before="60" w:after="60"/>
              <w:ind w:left="170" w:hanging="170"/>
              <w:jc w:val="both"/>
              <w:rPr>
                <w:rFonts w:ascii="Arial" w:hAnsi="Arial" w:cs="Arial"/>
                <w:bCs/>
                <w:sz w:val="20"/>
                <w:szCs w:val="20"/>
              </w:rPr>
            </w:pPr>
            <w:r w:rsidRPr="00437B05">
              <w:rPr>
                <w:rFonts w:ascii="Arial" w:hAnsi="Arial" w:cs="Arial"/>
                <w:sz w:val="20"/>
                <w:szCs w:val="20"/>
              </w:rPr>
              <w:t xml:space="preserve">Galios skyriklio–įžemiklio vardinė srovė, </w:t>
            </w:r>
            <w:r w:rsidRPr="00437B05">
              <w:rPr>
                <w:rFonts w:ascii="Arial" w:hAnsi="Arial" w:cs="Arial"/>
                <w:i/>
                <w:sz w:val="20"/>
                <w:szCs w:val="20"/>
              </w:rPr>
              <w:t>I</w:t>
            </w:r>
            <w:r w:rsidRPr="00437B05">
              <w:rPr>
                <w:rFonts w:ascii="Arial" w:hAnsi="Arial" w:cs="Arial"/>
                <w:sz w:val="20"/>
                <w:szCs w:val="20"/>
                <w:vertAlign w:val="subscript"/>
              </w:rPr>
              <w:t>r</w:t>
            </w:r>
          </w:p>
        </w:tc>
        <w:tc>
          <w:tcPr>
            <w:tcW w:w="3637" w:type="dxa"/>
            <w:tcBorders>
              <w:top w:val="single" w:sz="4" w:space="0" w:color="000000"/>
              <w:left w:val="single" w:sz="4" w:space="0" w:color="000000"/>
              <w:bottom w:val="single" w:sz="4" w:space="0" w:color="000000"/>
              <w:right w:val="single" w:sz="4" w:space="0" w:color="000000"/>
            </w:tcBorders>
            <w:vAlign w:val="bottom"/>
          </w:tcPr>
          <w:p w14:paraId="35775CD3" w14:textId="77777777" w:rsidR="00437B05" w:rsidRPr="00437B05" w:rsidRDefault="00437B05" w:rsidP="00437B05">
            <w:pPr>
              <w:spacing w:before="60" w:after="60"/>
              <w:jc w:val="both"/>
              <w:rPr>
                <w:rFonts w:ascii="Arial" w:hAnsi="Arial" w:cs="Arial"/>
                <w:sz w:val="20"/>
                <w:szCs w:val="20"/>
              </w:rPr>
            </w:pPr>
          </w:p>
          <w:p w14:paraId="3F30DDD3"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630 A</w:t>
            </w:r>
          </w:p>
        </w:tc>
        <w:tc>
          <w:tcPr>
            <w:tcW w:w="3187" w:type="dxa"/>
            <w:tcBorders>
              <w:top w:val="single" w:sz="4" w:space="0" w:color="000000"/>
              <w:left w:val="single" w:sz="4" w:space="0" w:color="000000"/>
              <w:bottom w:val="single" w:sz="4" w:space="0" w:color="000000"/>
              <w:right w:val="single" w:sz="4" w:space="0" w:color="000000"/>
            </w:tcBorders>
          </w:tcPr>
          <w:p w14:paraId="500D1F1B"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50FABA96" w14:textId="77777777" w:rsidR="00437B05" w:rsidRPr="00437B05" w:rsidRDefault="00437B05" w:rsidP="00437B05">
            <w:pPr>
              <w:spacing w:before="60" w:after="60"/>
              <w:jc w:val="both"/>
              <w:rPr>
                <w:rFonts w:ascii="Arial" w:hAnsi="Arial" w:cs="Arial"/>
                <w:sz w:val="20"/>
                <w:szCs w:val="20"/>
              </w:rPr>
            </w:pPr>
          </w:p>
        </w:tc>
      </w:tr>
      <w:tr w:rsidR="00437B05" w:rsidRPr="00437B05" w14:paraId="6582C2FA" w14:textId="3DD4E715"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25702989"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5AF64003" w14:textId="77777777" w:rsidR="00437B05" w:rsidRPr="00437B05" w:rsidRDefault="00437B05" w:rsidP="00DE15BD">
            <w:pPr>
              <w:pStyle w:val="ListParagraph"/>
              <w:numPr>
                <w:ilvl w:val="0"/>
                <w:numId w:val="9"/>
              </w:numPr>
              <w:spacing w:before="60" w:after="60"/>
              <w:ind w:left="170" w:hanging="170"/>
              <w:jc w:val="both"/>
              <w:rPr>
                <w:rFonts w:ascii="Arial" w:hAnsi="Arial" w:cs="Arial"/>
                <w:bCs/>
                <w:sz w:val="20"/>
                <w:szCs w:val="20"/>
              </w:rPr>
            </w:pPr>
            <w:r w:rsidRPr="00437B05">
              <w:rPr>
                <w:rFonts w:ascii="Arial" w:hAnsi="Arial" w:cs="Arial"/>
                <w:sz w:val="20"/>
                <w:szCs w:val="20"/>
              </w:rPr>
              <w:t>Atjungimo geba esant pilnai apkrovai</w:t>
            </w:r>
          </w:p>
        </w:tc>
        <w:tc>
          <w:tcPr>
            <w:tcW w:w="3637" w:type="dxa"/>
            <w:tcBorders>
              <w:top w:val="single" w:sz="4" w:space="0" w:color="000000"/>
              <w:left w:val="single" w:sz="4" w:space="0" w:color="000000"/>
              <w:bottom w:val="single" w:sz="4" w:space="0" w:color="000000"/>
              <w:right w:val="single" w:sz="4" w:space="0" w:color="000000"/>
            </w:tcBorders>
            <w:hideMark/>
          </w:tcPr>
          <w:p w14:paraId="3402ABBA"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630 A</w:t>
            </w:r>
          </w:p>
        </w:tc>
        <w:tc>
          <w:tcPr>
            <w:tcW w:w="3187" w:type="dxa"/>
            <w:tcBorders>
              <w:top w:val="single" w:sz="4" w:space="0" w:color="000000"/>
              <w:left w:val="single" w:sz="4" w:space="0" w:color="000000"/>
              <w:bottom w:val="single" w:sz="4" w:space="0" w:color="000000"/>
              <w:right w:val="single" w:sz="4" w:space="0" w:color="000000"/>
            </w:tcBorders>
          </w:tcPr>
          <w:p w14:paraId="1C046AA9"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2BB1DB42" w14:textId="77777777" w:rsidR="00437B05" w:rsidRPr="00437B05" w:rsidRDefault="00437B05" w:rsidP="00437B05">
            <w:pPr>
              <w:spacing w:before="60" w:after="60"/>
              <w:jc w:val="both"/>
              <w:rPr>
                <w:rFonts w:ascii="Arial" w:hAnsi="Arial" w:cs="Arial"/>
                <w:sz w:val="20"/>
                <w:szCs w:val="20"/>
              </w:rPr>
            </w:pPr>
          </w:p>
        </w:tc>
      </w:tr>
      <w:tr w:rsidR="00437B05" w:rsidRPr="00437B05" w14:paraId="4C906AB6" w14:textId="61354984"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647EEACD"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7402AF95" w14:textId="77777777" w:rsidR="00437B05" w:rsidRPr="00437B05" w:rsidRDefault="00437B05" w:rsidP="00DE15BD">
            <w:pPr>
              <w:pStyle w:val="ListParagraph"/>
              <w:numPr>
                <w:ilvl w:val="0"/>
                <w:numId w:val="9"/>
              </w:numPr>
              <w:spacing w:before="60" w:after="60"/>
              <w:ind w:left="170" w:hanging="170"/>
              <w:jc w:val="both"/>
              <w:rPr>
                <w:rFonts w:ascii="Arial" w:hAnsi="Arial" w:cs="Arial"/>
                <w:bCs/>
                <w:sz w:val="20"/>
                <w:szCs w:val="20"/>
              </w:rPr>
            </w:pPr>
            <w:r w:rsidRPr="00437B05">
              <w:rPr>
                <w:rFonts w:ascii="Arial" w:hAnsi="Arial" w:cs="Arial"/>
                <w:sz w:val="20"/>
                <w:szCs w:val="20"/>
              </w:rPr>
              <w:t>Įjungimų-išjungimų ciklų skaičius esant vardinei srovei (C-O)</w:t>
            </w:r>
          </w:p>
        </w:tc>
        <w:tc>
          <w:tcPr>
            <w:tcW w:w="3637" w:type="dxa"/>
            <w:tcBorders>
              <w:top w:val="single" w:sz="4" w:space="0" w:color="000000"/>
              <w:left w:val="single" w:sz="4" w:space="0" w:color="000000"/>
              <w:bottom w:val="single" w:sz="4" w:space="0" w:color="000000"/>
              <w:right w:val="single" w:sz="4" w:space="0" w:color="000000"/>
            </w:tcBorders>
          </w:tcPr>
          <w:p w14:paraId="2616E3A9"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≥100 ciklų</w:t>
            </w:r>
          </w:p>
          <w:p w14:paraId="5728A009" w14:textId="77777777" w:rsidR="00437B05" w:rsidRPr="00437B05" w:rsidRDefault="00437B05" w:rsidP="00437B05">
            <w:pPr>
              <w:spacing w:before="60" w:after="60"/>
              <w:jc w:val="both"/>
              <w:rPr>
                <w:rFonts w:ascii="Arial" w:hAnsi="Arial" w:cs="Arial"/>
                <w:bCs/>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79784CAF"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54524549" w14:textId="77777777" w:rsidR="00437B05" w:rsidRPr="00437B05" w:rsidRDefault="00437B05" w:rsidP="00437B05">
            <w:pPr>
              <w:jc w:val="both"/>
              <w:rPr>
                <w:rFonts w:ascii="Arial" w:hAnsi="Arial" w:cs="Arial"/>
                <w:sz w:val="20"/>
                <w:szCs w:val="20"/>
              </w:rPr>
            </w:pPr>
          </w:p>
        </w:tc>
      </w:tr>
      <w:tr w:rsidR="00437B05" w:rsidRPr="00437B05" w14:paraId="6D016DCA" w14:textId="7338F6C8"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5B5AA21B"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3F09C56B" w14:textId="77777777" w:rsidR="00437B05" w:rsidRPr="00437B05" w:rsidRDefault="00437B05" w:rsidP="00DE15BD">
            <w:pPr>
              <w:pStyle w:val="ListParagraph"/>
              <w:numPr>
                <w:ilvl w:val="0"/>
                <w:numId w:val="9"/>
              </w:numPr>
              <w:spacing w:before="60" w:after="60"/>
              <w:ind w:left="170" w:hanging="170"/>
              <w:jc w:val="both"/>
              <w:rPr>
                <w:rFonts w:ascii="Arial" w:hAnsi="Arial" w:cs="Arial"/>
                <w:bCs/>
                <w:sz w:val="20"/>
                <w:szCs w:val="20"/>
              </w:rPr>
            </w:pPr>
            <w:r w:rsidRPr="00437B05">
              <w:rPr>
                <w:rFonts w:ascii="Arial" w:hAnsi="Arial" w:cs="Arial"/>
                <w:sz w:val="20"/>
                <w:szCs w:val="20"/>
              </w:rPr>
              <w:t xml:space="preserve">Įjungimų-išjungimų  (C-O) ciklų mechaninis resursas </w:t>
            </w:r>
          </w:p>
        </w:tc>
        <w:tc>
          <w:tcPr>
            <w:tcW w:w="3637" w:type="dxa"/>
            <w:tcBorders>
              <w:top w:val="single" w:sz="4" w:space="0" w:color="000000"/>
              <w:left w:val="single" w:sz="4" w:space="0" w:color="000000"/>
              <w:bottom w:val="single" w:sz="4" w:space="0" w:color="000000"/>
              <w:right w:val="single" w:sz="4" w:space="0" w:color="000000"/>
            </w:tcBorders>
            <w:hideMark/>
          </w:tcPr>
          <w:p w14:paraId="74E76B04"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≥1000 ciklų</w:t>
            </w:r>
          </w:p>
        </w:tc>
        <w:tc>
          <w:tcPr>
            <w:tcW w:w="3187" w:type="dxa"/>
            <w:tcBorders>
              <w:top w:val="single" w:sz="4" w:space="0" w:color="000000"/>
              <w:left w:val="single" w:sz="4" w:space="0" w:color="000000"/>
              <w:bottom w:val="single" w:sz="4" w:space="0" w:color="000000"/>
              <w:right w:val="single" w:sz="4" w:space="0" w:color="000000"/>
            </w:tcBorders>
          </w:tcPr>
          <w:p w14:paraId="2B6DA7B3"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6B603AC2" w14:textId="77777777" w:rsidR="00437B05" w:rsidRPr="00437B05" w:rsidRDefault="00437B05" w:rsidP="00437B05">
            <w:pPr>
              <w:spacing w:before="60" w:after="60"/>
              <w:jc w:val="both"/>
              <w:rPr>
                <w:rFonts w:ascii="Arial" w:hAnsi="Arial" w:cs="Arial"/>
                <w:sz w:val="20"/>
                <w:szCs w:val="20"/>
              </w:rPr>
            </w:pPr>
          </w:p>
        </w:tc>
      </w:tr>
      <w:tr w:rsidR="00437B05" w:rsidRPr="00437B05" w14:paraId="12DB5585" w14:textId="65BB1817"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6ADDC99A"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598C1673" w14:textId="77777777" w:rsidR="00437B05" w:rsidRPr="00437B05" w:rsidRDefault="00437B05" w:rsidP="00DE15BD">
            <w:pPr>
              <w:pStyle w:val="ListParagraph"/>
              <w:numPr>
                <w:ilvl w:val="0"/>
                <w:numId w:val="9"/>
              </w:numPr>
              <w:spacing w:before="60" w:after="60"/>
              <w:ind w:left="170" w:hanging="170"/>
              <w:jc w:val="both"/>
              <w:rPr>
                <w:rFonts w:ascii="Arial" w:hAnsi="Arial" w:cs="Arial"/>
                <w:bCs/>
                <w:sz w:val="20"/>
                <w:szCs w:val="20"/>
              </w:rPr>
            </w:pPr>
            <w:r w:rsidRPr="00437B05">
              <w:rPr>
                <w:rFonts w:ascii="Arial" w:hAnsi="Arial" w:cs="Arial"/>
                <w:sz w:val="20"/>
                <w:szCs w:val="20"/>
              </w:rPr>
              <w:t xml:space="preserve">Galios skyriklio ir įžemiklio vardinė trumpojo jungimo srovė, </w:t>
            </w:r>
            <w:r w:rsidRPr="00437B05">
              <w:rPr>
                <w:rFonts w:ascii="Arial" w:hAnsi="Arial" w:cs="Arial"/>
                <w:i/>
                <w:sz w:val="20"/>
                <w:szCs w:val="20"/>
              </w:rPr>
              <w:t>I</w:t>
            </w:r>
            <w:r w:rsidRPr="00437B05">
              <w:rPr>
                <w:rFonts w:ascii="Arial" w:hAnsi="Arial" w:cs="Arial"/>
                <w:sz w:val="20"/>
                <w:szCs w:val="20"/>
                <w:vertAlign w:val="subscript"/>
              </w:rPr>
              <w:t>k</w:t>
            </w:r>
            <w:r w:rsidRPr="00437B05">
              <w:rPr>
                <w:rFonts w:ascii="Arial" w:hAnsi="Arial" w:cs="Arial"/>
                <w:sz w:val="20"/>
                <w:szCs w:val="20"/>
              </w:rPr>
              <w:t xml:space="preserve"> (1 s)</w:t>
            </w:r>
          </w:p>
        </w:tc>
        <w:tc>
          <w:tcPr>
            <w:tcW w:w="3637" w:type="dxa"/>
            <w:tcBorders>
              <w:top w:val="single" w:sz="4" w:space="0" w:color="000000"/>
              <w:left w:val="single" w:sz="4" w:space="0" w:color="000000"/>
              <w:bottom w:val="single" w:sz="4" w:space="0" w:color="000000"/>
              <w:right w:val="single" w:sz="4" w:space="0" w:color="000000"/>
            </w:tcBorders>
            <w:hideMark/>
          </w:tcPr>
          <w:p w14:paraId="6E461D34"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16 kA</w:t>
            </w:r>
          </w:p>
        </w:tc>
        <w:tc>
          <w:tcPr>
            <w:tcW w:w="3187" w:type="dxa"/>
            <w:tcBorders>
              <w:top w:val="single" w:sz="4" w:space="0" w:color="000000"/>
              <w:left w:val="single" w:sz="4" w:space="0" w:color="000000"/>
              <w:bottom w:val="single" w:sz="4" w:space="0" w:color="000000"/>
              <w:right w:val="single" w:sz="4" w:space="0" w:color="000000"/>
            </w:tcBorders>
          </w:tcPr>
          <w:p w14:paraId="0246540A"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55980EAF" w14:textId="77777777" w:rsidR="00437B05" w:rsidRPr="00437B05" w:rsidRDefault="00437B05" w:rsidP="00437B05">
            <w:pPr>
              <w:spacing w:before="60" w:after="60"/>
              <w:jc w:val="both"/>
              <w:rPr>
                <w:rFonts w:ascii="Arial" w:hAnsi="Arial" w:cs="Arial"/>
                <w:sz w:val="20"/>
                <w:szCs w:val="20"/>
              </w:rPr>
            </w:pPr>
          </w:p>
        </w:tc>
      </w:tr>
      <w:tr w:rsidR="00437B05" w:rsidRPr="00437B05" w14:paraId="17C23AC9" w14:textId="457831BB"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036C8C16"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7646E761" w14:textId="77777777" w:rsidR="00437B05" w:rsidRPr="00437B05" w:rsidRDefault="00437B05" w:rsidP="00DE15BD">
            <w:pPr>
              <w:pStyle w:val="ListParagraph"/>
              <w:numPr>
                <w:ilvl w:val="0"/>
                <w:numId w:val="9"/>
              </w:numPr>
              <w:spacing w:before="60" w:after="60"/>
              <w:ind w:left="170" w:hanging="170"/>
              <w:jc w:val="both"/>
              <w:rPr>
                <w:rFonts w:ascii="Arial" w:hAnsi="Arial" w:cs="Arial"/>
                <w:bCs/>
                <w:sz w:val="20"/>
                <w:szCs w:val="20"/>
              </w:rPr>
            </w:pPr>
            <w:r w:rsidRPr="00437B05">
              <w:rPr>
                <w:rFonts w:ascii="Arial" w:hAnsi="Arial" w:cs="Arial"/>
                <w:sz w:val="20"/>
                <w:szCs w:val="20"/>
              </w:rPr>
              <w:t xml:space="preserve">Galios skyriklio ir įžemiklio smūginė srovė, </w:t>
            </w:r>
            <w:r w:rsidRPr="00437B05">
              <w:rPr>
                <w:rFonts w:ascii="Arial" w:hAnsi="Arial" w:cs="Arial"/>
                <w:i/>
                <w:sz w:val="20"/>
                <w:szCs w:val="20"/>
              </w:rPr>
              <w:t>I</w:t>
            </w:r>
            <w:r w:rsidRPr="00437B05">
              <w:rPr>
                <w:rFonts w:ascii="Arial" w:hAnsi="Arial" w:cs="Arial"/>
                <w:sz w:val="20"/>
                <w:szCs w:val="20"/>
                <w:vertAlign w:val="subscript"/>
              </w:rPr>
              <w:t>p</w:t>
            </w:r>
          </w:p>
        </w:tc>
        <w:tc>
          <w:tcPr>
            <w:tcW w:w="3637" w:type="dxa"/>
            <w:tcBorders>
              <w:top w:val="single" w:sz="4" w:space="0" w:color="000000"/>
              <w:left w:val="single" w:sz="4" w:space="0" w:color="000000"/>
              <w:bottom w:val="single" w:sz="4" w:space="0" w:color="000000"/>
              <w:right w:val="single" w:sz="4" w:space="0" w:color="000000"/>
            </w:tcBorders>
            <w:hideMark/>
          </w:tcPr>
          <w:p w14:paraId="192767B5"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40 kA</w:t>
            </w:r>
          </w:p>
        </w:tc>
        <w:tc>
          <w:tcPr>
            <w:tcW w:w="3187" w:type="dxa"/>
            <w:tcBorders>
              <w:top w:val="single" w:sz="4" w:space="0" w:color="000000"/>
              <w:left w:val="single" w:sz="4" w:space="0" w:color="000000"/>
              <w:bottom w:val="single" w:sz="4" w:space="0" w:color="000000"/>
              <w:right w:val="single" w:sz="4" w:space="0" w:color="000000"/>
            </w:tcBorders>
          </w:tcPr>
          <w:p w14:paraId="6D6ECEAE"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2F18AAD3" w14:textId="77777777" w:rsidR="00437B05" w:rsidRPr="00437B05" w:rsidRDefault="00437B05" w:rsidP="00437B05">
            <w:pPr>
              <w:spacing w:before="60" w:after="60"/>
              <w:jc w:val="both"/>
              <w:rPr>
                <w:rFonts w:ascii="Arial" w:hAnsi="Arial" w:cs="Arial"/>
                <w:sz w:val="20"/>
                <w:szCs w:val="20"/>
              </w:rPr>
            </w:pPr>
          </w:p>
        </w:tc>
      </w:tr>
      <w:tr w:rsidR="00437B05" w:rsidRPr="00437B05" w14:paraId="68EC26E4" w14:textId="605E3CF6"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1155F50F"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29A6F13B" w14:textId="77777777" w:rsidR="00437B05" w:rsidRPr="00437B05" w:rsidRDefault="00437B05" w:rsidP="00DE15BD">
            <w:pPr>
              <w:pStyle w:val="ListParagraph"/>
              <w:numPr>
                <w:ilvl w:val="0"/>
                <w:numId w:val="9"/>
              </w:numPr>
              <w:spacing w:before="60" w:after="60"/>
              <w:ind w:left="170" w:hanging="170"/>
              <w:jc w:val="both"/>
              <w:rPr>
                <w:rFonts w:ascii="Arial" w:hAnsi="Arial" w:cs="Arial"/>
                <w:bCs/>
                <w:sz w:val="20"/>
                <w:szCs w:val="20"/>
              </w:rPr>
            </w:pPr>
            <w:r w:rsidRPr="00437B05">
              <w:rPr>
                <w:rFonts w:ascii="Arial" w:hAnsi="Arial" w:cs="Arial"/>
                <w:sz w:val="20"/>
                <w:szCs w:val="20"/>
              </w:rPr>
              <w:t xml:space="preserve">Galios skyriklio įjungimo į trumpąjį jungimą srove, </w:t>
            </w:r>
            <w:r w:rsidRPr="00437B05">
              <w:rPr>
                <w:rFonts w:ascii="Arial" w:hAnsi="Arial" w:cs="Arial"/>
                <w:i/>
                <w:sz w:val="20"/>
                <w:szCs w:val="20"/>
              </w:rPr>
              <w:t>I</w:t>
            </w:r>
            <w:r w:rsidRPr="00437B05">
              <w:rPr>
                <w:rFonts w:ascii="Arial" w:hAnsi="Arial" w:cs="Arial"/>
                <w:sz w:val="20"/>
                <w:szCs w:val="20"/>
                <w:vertAlign w:val="subscript"/>
              </w:rPr>
              <w:t>ma</w:t>
            </w:r>
          </w:p>
        </w:tc>
        <w:tc>
          <w:tcPr>
            <w:tcW w:w="3637" w:type="dxa"/>
            <w:tcBorders>
              <w:top w:val="single" w:sz="4" w:space="0" w:color="000000"/>
              <w:left w:val="single" w:sz="4" w:space="0" w:color="000000"/>
              <w:bottom w:val="single" w:sz="4" w:space="0" w:color="000000"/>
              <w:right w:val="single" w:sz="4" w:space="0" w:color="000000"/>
            </w:tcBorders>
            <w:hideMark/>
          </w:tcPr>
          <w:p w14:paraId="0481216E"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40 kA</w:t>
            </w:r>
          </w:p>
        </w:tc>
        <w:tc>
          <w:tcPr>
            <w:tcW w:w="3187" w:type="dxa"/>
            <w:tcBorders>
              <w:top w:val="single" w:sz="4" w:space="0" w:color="000000"/>
              <w:left w:val="single" w:sz="4" w:space="0" w:color="000000"/>
              <w:bottom w:val="single" w:sz="4" w:space="0" w:color="000000"/>
              <w:right w:val="single" w:sz="4" w:space="0" w:color="000000"/>
            </w:tcBorders>
          </w:tcPr>
          <w:p w14:paraId="2C6250DE"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1A55A12E" w14:textId="77777777" w:rsidR="00437B05" w:rsidRPr="00437B05" w:rsidRDefault="00437B05" w:rsidP="00437B05">
            <w:pPr>
              <w:spacing w:before="60" w:after="60"/>
              <w:jc w:val="both"/>
              <w:rPr>
                <w:rFonts w:ascii="Arial" w:hAnsi="Arial" w:cs="Arial"/>
                <w:sz w:val="20"/>
                <w:szCs w:val="20"/>
              </w:rPr>
            </w:pPr>
          </w:p>
        </w:tc>
      </w:tr>
      <w:tr w:rsidR="00437B05" w:rsidRPr="00437B05" w14:paraId="2A8764D5" w14:textId="62152632"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469CDFEE"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0B4784E8" w14:textId="77777777" w:rsidR="00437B05" w:rsidRPr="00437B05" w:rsidRDefault="00437B05" w:rsidP="00DE15BD">
            <w:pPr>
              <w:pStyle w:val="ListParagraph"/>
              <w:numPr>
                <w:ilvl w:val="0"/>
                <w:numId w:val="9"/>
              </w:numPr>
              <w:spacing w:before="60" w:after="60"/>
              <w:ind w:left="170" w:hanging="170"/>
              <w:jc w:val="both"/>
              <w:rPr>
                <w:rFonts w:ascii="Arial" w:hAnsi="Arial" w:cs="Arial"/>
                <w:bCs/>
                <w:sz w:val="20"/>
                <w:szCs w:val="20"/>
              </w:rPr>
            </w:pPr>
            <w:r w:rsidRPr="00437B05">
              <w:rPr>
                <w:rFonts w:ascii="Arial" w:hAnsi="Arial" w:cs="Arial"/>
                <w:sz w:val="20"/>
                <w:szCs w:val="20"/>
              </w:rPr>
              <w:t>Galios skyriklio ir įžemiklio įjungimo į trumpąjį jungimą ciklų skaičius</w:t>
            </w:r>
          </w:p>
        </w:tc>
        <w:tc>
          <w:tcPr>
            <w:tcW w:w="3637" w:type="dxa"/>
            <w:tcBorders>
              <w:top w:val="single" w:sz="4" w:space="0" w:color="000000"/>
              <w:left w:val="single" w:sz="4" w:space="0" w:color="000000"/>
              <w:bottom w:val="single" w:sz="4" w:space="0" w:color="000000"/>
              <w:right w:val="single" w:sz="4" w:space="0" w:color="000000"/>
            </w:tcBorders>
            <w:hideMark/>
          </w:tcPr>
          <w:p w14:paraId="51C26AC8"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≥5 kartai</w:t>
            </w:r>
          </w:p>
        </w:tc>
        <w:tc>
          <w:tcPr>
            <w:tcW w:w="3187" w:type="dxa"/>
            <w:tcBorders>
              <w:top w:val="single" w:sz="4" w:space="0" w:color="000000"/>
              <w:left w:val="single" w:sz="4" w:space="0" w:color="000000"/>
              <w:bottom w:val="single" w:sz="4" w:space="0" w:color="000000"/>
              <w:right w:val="single" w:sz="4" w:space="0" w:color="000000"/>
            </w:tcBorders>
          </w:tcPr>
          <w:p w14:paraId="6DE94D5E"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606726C0" w14:textId="77777777" w:rsidR="00437B05" w:rsidRPr="00437B05" w:rsidRDefault="00437B05" w:rsidP="00437B05">
            <w:pPr>
              <w:spacing w:before="60" w:after="60"/>
              <w:jc w:val="both"/>
              <w:rPr>
                <w:rFonts w:ascii="Arial" w:hAnsi="Arial" w:cs="Arial"/>
                <w:sz w:val="20"/>
                <w:szCs w:val="20"/>
              </w:rPr>
            </w:pPr>
          </w:p>
        </w:tc>
      </w:tr>
      <w:tr w:rsidR="00437B05" w:rsidRPr="00437B05" w14:paraId="2826C9D3" w14:textId="704684BD"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2734019E"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112ED3C2" w14:textId="77777777" w:rsidR="00437B05" w:rsidRPr="00437B05" w:rsidRDefault="00437B05" w:rsidP="00DE15BD">
            <w:pPr>
              <w:pStyle w:val="ListParagraph"/>
              <w:numPr>
                <w:ilvl w:val="0"/>
                <w:numId w:val="9"/>
              </w:numPr>
              <w:spacing w:before="60" w:after="60"/>
              <w:ind w:left="170" w:hanging="170"/>
              <w:jc w:val="both"/>
              <w:rPr>
                <w:rFonts w:ascii="Arial" w:hAnsi="Arial" w:cs="Arial"/>
                <w:bCs/>
                <w:sz w:val="20"/>
                <w:szCs w:val="20"/>
              </w:rPr>
            </w:pPr>
            <w:r w:rsidRPr="00437B05">
              <w:rPr>
                <w:rFonts w:ascii="Arial" w:hAnsi="Arial" w:cs="Arial"/>
                <w:sz w:val="20"/>
                <w:szCs w:val="20"/>
              </w:rPr>
              <w:t>Galios skyriklio – įžemiklio pavara</w:t>
            </w:r>
          </w:p>
        </w:tc>
        <w:tc>
          <w:tcPr>
            <w:tcW w:w="3637" w:type="dxa"/>
            <w:tcBorders>
              <w:top w:val="single" w:sz="4" w:space="0" w:color="000000"/>
              <w:left w:val="single" w:sz="4" w:space="0" w:color="000000"/>
              <w:bottom w:val="single" w:sz="4" w:space="0" w:color="000000"/>
              <w:right w:val="single" w:sz="4" w:space="0" w:color="000000"/>
            </w:tcBorders>
            <w:hideMark/>
          </w:tcPr>
          <w:p w14:paraId="4C7E6649"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Rankinio valdymo su spyruoklėmis palengvinančiomis įjungimą</w:t>
            </w:r>
          </w:p>
        </w:tc>
        <w:tc>
          <w:tcPr>
            <w:tcW w:w="3187" w:type="dxa"/>
            <w:tcBorders>
              <w:top w:val="single" w:sz="4" w:space="0" w:color="000000"/>
              <w:left w:val="single" w:sz="4" w:space="0" w:color="000000"/>
              <w:bottom w:val="single" w:sz="4" w:space="0" w:color="000000"/>
              <w:right w:val="single" w:sz="4" w:space="0" w:color="000000"/>
            </w:tcBorders>
          </w:tcPr>
          <w:p w14:paraId="76E559E2"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5C5F4390" w14:textId="77777777" w:rsidR="00437B05" w:rsidRPr="00437B05" w:rsidRDefault="00437B05" w:rsidP="00437B05">
            <w:pPr>
              <w:spacing w:before="60" w:after="60"/>
              <w:jc w:val="both"/>
              <w:rPr>
                <w:rFonts w:ascii="Arial" w:hAnsi="Arial" w:cs="Arial"/>
                <w:sz w:val="20"/>
                <w:szCs w:val="20"/>
              </w:rPr>
            </w:pPr>
          </w:p>
        </w:tc>
      </w:tr>
      <w:tr w:rsidR="00437B05" w:rsidRPr="00437B05" w14:paraId="5CB7A017" w14:textId="4DAFE3B9"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73196C2E"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31581A52" w14:textId="77777777" w:rsidR="00437B05" w:rsidRPr="00437B05" w:rsidRDefault="00437B05" w:rsidP="00DE15BD">
            <w:pPr>
              <w:pStyle w:val="ListParagraph"/>
              <w:numPr>
                <w:ilvl w:val="0"/>
                <w:numId w:val="9"/>
              </w:numPr>
              <w:spacing w:before="60" w:after="60"/>
              <w:ind w:left="170" w:hanging="170"/>
              <w:jc w:val="both"/>
              <w:rPr>
                <w:rFonts w:ascii="Arial" w:hAnsi="Arial" w:cs="Arial"/>
                <w:bCs/>
                <w:sz w:val="20"/>
                <w:szCs w:val="20"/>
              </w:rPr>
            </w:pPr>
            <w:r w:rsidRPr="00437B05">
              <w:rPr>
                <w:rFonts w:ascii="Arial" w:hAnsi="Arial" w:cs="Arial"/>
                <w:sz w:val="20"/>
                <w:szCs w:val="20"/>
              </w:rPr>
              <w:t>Galios skyriklis – įžemiklis</w:t>
            </w:r>
          </w:p>
        </w:tc>
        <w:tc>
          <w:tcPr>
            <w:tcW w:w="3637" w:type="dxa"/>
            <w:tcBorders>
              <w:top w:val="single" w:sz="4" w:space="0" w:color="000000"/>
              <w:left w:val="single" w:sz="4" w:space="0" w:color="000000"/>
              <w:bottom w:val="single" w:sz="4" w:space="0" w:color="000000"/>
              <w:right w:val="single" w:sz="4" w:space="0" w:color="000000"/>
            </w:tcBorders>
            <w:hideMark/>
          </w:tcPr>
          <w:p w14:paraId="1BF68E23"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Trijų padėčių (darbinė- tarpinė- įžeminta) arba dviejų padėčių (darbinė- įžeminta)</w:t>
            </w:r>
          </w:p>
        </w:tc>
        <w:tc>
          <w:tcPr>
            <w:tcW w:w="3187" w:type="dxa"/>
            <w:tcBorders>
              <w:top w:val="single" w:sz="4" w:space="0" w:color="000000"/>
              <w:left w:val="single" w:sz="4" w:space="0" w:color="000000"/>
              <w:bottom w:val="single" w:sz="4" w:space="0" w:color="000000"/>
              <w:right w:val="single" w:sz="4" w:space="0" w:color="000000"/>
            </w:tcBorders>
          </w:tcPr>
          <w:p w14:paraId="03EF2842"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6FC00612" w14:textId="77777777" w:rsidR="00437B05" w:rsidRPr="00437B05" w:rsidRDefault="00437B05" w:rsidP="00437B05">
            <w:pPr>
              <w:spacing w:before="60" w:after="60"/>
              <w:jc w:val="both"/>
              <w:rPr>
                <w:rFonts w:ascii="Arial" w:hAnsi="Arial" w:cs="Arial"/>
                <w:sz w:val="20"/>
                <w:szCs w:val="20"/>
              </w:rPr>
            </w:pPr>
          </w:p>
        </w:tc>
      </w:tr>
      <w:tr w:rsidR="00437B05" w:rsidRPr="00437B05" w14:paraId="1343D40A" w14:textId="34B5E6E3"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0B858839" w14:textId="77777777" w:rsidR="00437B05" w:rsidRPr="00437B05" w:rsidRDefault="00437B05" w:rsidP="00437B05">
            <w:pPr>
              <w:rPr>
                <w:rFonts w:ascii="Arial" w:hAnsi="Arial" w:cs="Arial"/>
                <w:bCs/>
                <w:sz w:val="20"/>
                <w:szCs w:val="20"/>
              </w:rPr>
            </w:pPr>
          </w:p>
        </w:tc>
        <w:tc>
          <w:tcPr>
            <w:tcW w:w="7602" w:type="dxa"/>
            <w:gridSpan w:val="2"/>
            <w:tcBorders>
              <w:top w:val="single" w:sz="4" w:space="0" w:color="000000"/>
              <w:left w:val="single" w:sz="4" w:space="0" w:color="000000"/>
              <w:bottom w:val="single" w:sz="4" w:space="0" w:color="000000"/>
              <w:right w:val="single" w:sz="4" w:space="0" w:color="000000"/>
            </w:tcBorders>
            <w:hideMark/>
          </w:tcPr>
          <w:p w14:paraId="1CC79B78"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10 kV linijinio narvelio komplektavimas:</w:t>
            </w:r>
          </w:p>
          <w:p w14:paraId="30A41D3E" w14:textId="77777777" w:rsidR="00437B05" w:rsidRPr="00437B05" w:rsidRDefault="00437B05" w:rsidP="00DE15BD">
            <w:pPr>
              <w:numPr>
                <w:ilvl w:val="0"/>
                <w:numId w:val="11"/>
              </w:numPr>
              <w:ind w:left="227" w:hanging="227"/>
              <w:contextualSpacing/>
              <w:jc w:val="both"/>
              <w:rPr>
                <w:rFonts w:ascii="Arial" w:hAnsi="Arial" w:cs="Arial"/>
                <w:sz w:val="20"/>
                <w:szCs w:val="20"/>
              </w:rPr>
            </w:pPr>
            <w:r w:rsidRPr="00437B05">
              <w:rPr>
                <w:rFonts w:ascii="Arial" w:hAnsi="Arial" w:cs="Arial"/>
                <w:sz w:val="20"/>
                <w:szCs w:val="20"/>
              </w:rPr>
              <w:t>Galios skyriklis SF6 dujų aplinkoje arba galios skyriklis hermetizuoto oro aplinkoje;</w:t>
            </w:r>
          </w:p>
          <w:p w14:paraId="2302946A" w14:textId="77777777" w:rsidR="00437B05" w:rsidRPr="00437B05" w:rsidRDefault="00437B05" w:rsidP="00DE15BD">
            <w:pPr>
              <w:numPr>
                <w:ilvl w:val="0"/>
                <w:numId w:val="11"/>
              </w:numPr>
              <w:ind w:left="227" w:hanging="227"/>
              <w:contextualSpacing/>
              <w:jc w:val="both"/>
              <w:rPr>
                <w:rFonts w:ascii="Arial" w:hAnsi="Arial" w:cs="Arial"/>
                <w:sz w:val="20"/>
                <w:szCs w:val="20"/>
              </w:rPr>
            </w:pPr>
            <w:r w:rsidRPr="00437B05">
              <w:rPr>
                <w:rFonts w:ascii="Arial" w:hAnsi="Arial" w:cs="Arial"/>
                <w:sz w:val="20"/>
                <w:szCs w:val="20"/>
              </w:rPr>
              <w:t>Įžeminimo peiliai;</w:t>
            </w:r>
          </w:p>
          <w:p w14:paraId="35046586" w14:textId="77777777" w:rsidR="00437B05" w:rsidRPr="00A5498A" w:rsidRDefault="00437B05" w:rsidP="00DE15BD">
            <w:pPr>
              <w:numPr>
                <w:ilvl w:val="0"/>
                <w:numId w:val="11"/>
              </w:numPr>
              <w:ind w:left="227" w:hanging="227"/>
              <w:contextualSpacing/>
              <w:jc w:val="both"/>
              <w:rPr>
                <w:rFonts w:ascii="Arial" w:hAnsi="Arial" w:cs="Arial"/>
                <w:strike/>
                <w:sz w:val="20"/>
                <w:szCs w:val="20"/>
                <w:highlight w:val="yellow"/>
              </w:rPr>
            </w:pPr>
            <w:r w:rsidRPr="00A5498A">
              <w:rPr>
                <w:rFonts w:ascii="Arial" w:hAnsi="Arial" w:cs="Arial"/>
                <w:strike/>
                <w:sz w:val="20"/>
                <w:szCs w:val="20"/>
                <w:highlight w:val="yellow"/>
              </w:rPr>
              <w:t xml:space="preserve">1 klasės kištukiniai ribotuvai (pagal techninius reikalavimus); </w:t>
            </w:r>
          </w:p>
          <w:p w14:paraId="04B7964E" w14:textId="77777777" w:rsidR="00437B05" w:rsidRPr="00A5498A" w:rsidRDefault="00437B05" w:rsidP="00DE15BD">
            <w:pPr>
              <w:numPr>
                <w:ilvl w:val="0"/>
                <w:numId w:val="11"/>
              </w:numPr>
              <w:ind w:left="227" w:hanging="227"/>
              <w:contextualSpacing/>
              <w:jc w:val="both"/>
              <w:rPr>
                <w:rFonts w:ascii="Arial" w:hAnsi="Arial" w:cs="Arial"/>
                <w:strike/>
                <w:sz w:val="20"/>
                <w:szCs w:val="20"/>
                <w:highlight w:val="yellow"/>
              </w:rPr>
            </w:pPr>
            <w:r w:rsidRPr="00A5498A">
              <w:rPr>
                <w:rFonts w:ascii="Arial" w:hAnsi="Arial" w:cs="Arial"/>
                <w:strike/>
                <w:sz w:val="20"/>
                <w:szCs w:val="20"/>
                <w:highlight w:val="yellow"/>
              </w:rPr>
              <w:t xml:space="preserve">„C“ tipo ekranuotos kištukinės movos (pagal techninius reikalavimus </w:t>
            </w:r>
            <w:hyperlink r:id="rId13" w:history="1">
              <w:r w:rsidRPr="00A5498A">
                <w:rPr>
                  <w:rStyle w:val="Hyperlink"/>
                  <w:rFonts w:ascii="Arial" w:hAnsi="Arial" w:cs="Arial"/>
                  <w:strike/>
                  <w:color w:val="auto"/>
                  <w:sz w:val="20"/>
                  <w:szCs w:val="20"/>
                  <w:highlight w:val="yellow"/>
                </w:rPr>
                <w:t>http://www.eso.lt/lt/partneriams/elektros-darbu-tiekejams-ir-rangovams/projektu-techniniai-reikalavimai.html</w:t>
              </w:r>
            </w:hyperlink>
            <w:r w:rsidRPr="00A5498A">
              <w:rPr>
                <w:rFonts w:ascii="Arial" w:hAnsi="Arial" w:cs="Arial"/>
                <w:strike/>
                <w:sz w:val="20"/>
                <w:szCs w:val="20"/>
                <w:highlight w:val="yellow"/>
              </w:rPr>
              <w:t xml:space="preserve"> reikalavimo Nr.10.2.1);</w:t>
            </w:r>
          </w:p>
          <w:p w14:paraId="120DF2E6" w14:textId="77777777" w:rsidR="00437B05" w:rsidRPr="00437B05" w:rsidRDefault="00437B05" w:rsidP="00DE15BD">
            <w:pPr>
              <w:numPr>
                <w:ilvl w:val="0"/>
                <w:numId w:val="11"/>
              </w:numPr>
              <w:ind w:left="227" w:hanging="227"/>
              <w:contextualSpacing/>
              <w:jc w:val="both"/>
              <w:rPr>
                <w:rFonts w:ascii="Arial" w:hAnsi="Arial" w:cs="Arial"/>
                <w:sz w:val="20"/>
                <w:szCs w:val="20"/>
              </w:rPr>
            </w:pPr>
            <w:r w:rsidRPr="00437B05">
              <w:rPr>
                <w:rFonts w:ascii="Arial" w:hAnsi="Arial" w:cs="Arial"/>
                <w:sz w:val="20"/>
                <w:szCs w:val="20"/>
              </w:rPr>
              <w:t>Įtampos kabelyje indikatorius montuojamas priekinėje narvelio dalyje (įtampos buvimo/nebuvimo visose fazėse kontrolei ir indikacijai, su kabelių fazavimo galimybe);</w:t>
            </w:r>
          </w:p>
          <w:p w14:paraId="3C2C1CC0" w14:textId="77777777" w:rsidR="00437B05" w:rsidRPr="00437B05" w:rsidRDefault="00437B05" w:rsidP="00DE15BD">
            <w:pPr>
              <w:numPr>
                <w:ilvl w:val="0"/>
                <w:numId w:val="11"/>
              </w:numPr>
              <w:ind w:left="227" w:hanging="227"/>
              <w:contextualSpacing/>
              <w:jc w:val="both"/>
              <w:rPr>
                <w:rFonts w:ascii="Arial" w:hAnsi="Arial" w:cs="Arial"/>
                <w:sz w:val="20"/>
                <w:szCs w:val="20"/>
              </w:rPr>
            </w:pPr>
            <w:r w:rsidRPr="00437B05">
              <w:rPr>
                <w:rFonts w:ascii="Arial" w:hAnsi="Arial" w:cs="Arial"/>
                <w:sz w:val="20"/>
                <w:szCs w:val="20"/>
              </w:rPr>
              <w:t xml:space="preserve">Trumpojo jungimo indikatoriai pagal techninius reikalavimus „10 kV trumpojo jungimo indikatorius kabelių tinklui su prijungimo prie TSPĮ galimybe“, binarinis išėjimas išvestas ir prijungtas prie narvelio gnybtyno; </w:t>
            </w:r>
          </w:p>
          <w:p w14:paraId="0357B843" w14:textId="77777777" w:rsidR="00437B05" w:rsidRPr="00437B05" w:rsidRDefault="00437B05" w:rsidP="00DE15BD">
            <w:pPr>
              <w:numPr>
                <w:ilvl w:val="0"/>
                <w:numId w:val="11"/>
              </w:numPr>
              <w:ind w:left="227" w:hanging="227"/>
              <w:contextualSpacing/>
              <w:jc w:val="both"/>
              <w:rPr>
                <w:rFonts w:ascii="Arial" w:hAnsi="Arial" w:cs="Arial"/>
                <w:sz w:val="20"/>
                <w:szCs w:val="20"/>
              </w:rPr>
            </w:pPr>
            <w:r w:rsidRPr="00437B05">
              <w:rPr>
                <w:rFonts w:ascii="Arial" w:hAnsi="Arial" w:cs="Arial"/>
                <w:sz w:val="20"/>
                <w:szCs w:val="20"/>
              </w:rPr>
              <w:t>Papildomi kontaktai signalizuojantys apie galios skyriklio padėtį (2 NA-skyriklis įjungtas; 2 NU-skyriklis išjungtas), binarinis išėjimas išvestas ir  prijungtas prie narvelio gnybtyno;</w:t>
            </w:r>
          </w:p>
          <w:p w14:paraId="574492E4" w14:textId="77777777" w:rsidR="00437B05" w:rsidRPr="00437B05" w:rsidRDefault="00437B05" w:rsidP="00DE15BD">
            <w:pPr>
              <w:numPr>
                <w:ilvl w:val="0"/>
                <w:numId w:val="11"/>
              </w:numPr>
              <w:ind w:left="227" w:hanging="227"/>
              <w:contextualSpacing/>
              <w:jc w:val="both"/>
              <w:rPr>
                <w:rFonts w:ascii="Arial" w:hAnsi="Arial" w:cs="Arial"/>
                <w:sz w:val="20"/>
                <w:szCs w:val="20"/>
              </w:rPr>
            </w:pPr>
            <w:r w:rsidRPr="00437B05">
              <w:rPr>
                <w:rFonts w:ascii="Arial" w:hAnsi="Arial" w:cs="Arial"/>
                <w:sz w:val="20"/>
                <w:szCs w:val="20"/>
              </w:rPr>
              <w:t>Galimybė prijungti trigyslį kabelį su vieliniu ekranu ir bendru išoriniu apvalkalu;</w:t>
            </w:r>
          </w:p>
          <w:p w14:paraId="7CC429A3" w14:textId="77777777" w:rsidR="00437B05" w:rsidRPr="00437B05" w:rsidRDefault="00437B05" w:rsidP="00DE15BD">
            <w:pPr>
              <w:numPr>
                <w:ilvl w:val="0"/>
                <w:numId w:val="11"/>
              </w:numPr>
              <w:ind w:left="227" w:hanging="227"/>
              <w:contextualSpacing/>
              <w:jc w:val="both"/>
              <w:rPr>
                <w:rFonts w:ascii="Arial" w:hAnsi="Arial" w:cs="Arial"/>
                <w:sz w:val="20"/>
                <w:szCs w:val="20"/>
              </w:rPr>
            </w:pPr>
            <w:r w:rsidRPr="00437B05">
              <w:rPr>
                <w:rFonts w:ascii="Arial" w:hAnsi="Arial" w:cs="Arial"/>
                <w:sz w:val="20"/>
                <w:szCs w:val="20"/>
              </w:rPr>
              <w:t>Narvelis prijungiamas 1 kabeliu;</w:t>
            </w:r>
          </w:p>
          <w:p w14:paraId="0C7E593D" w14:textId="77777777" w:rsidR="00437B05" w:rsidRPr="00437B05" w:rsidRDefault="00437B05" w:rsidP="00DE15BD">
            <w:pPr>
              <w:pStyle w:val="ListParagraph"/>
              <w:numPr>
                <w:ilvl w:val="0"/>
                <w:numId w:val="11"/>
              </w:numPr>
              <w:ind w:left="227" w:hanging="227"/>
              <w:jc w:val="both"/>
              <w:rPr>
                <w:rFonts w:ascii="Arial" w:hAnsi="Arial" w:cs="Arial"/>
                <w:sz w:val="20"/>
                <w:szCs w:val="20"/>
              </w:rPr>
            </w:pPr>
            <w:r w:rsidRPr="00437B05">
              <w:rPr>
                <w:rFonts w:ascii="Arial" w:hAnsi="Arial" w:cs="Arial"/>
                <w:sz w:val="20"/>
                <w:szCs w:val="20"/>
              </w:rPr>
              <w:t xml:space="preserve">Narvelio gamintojo komplektuojama 24 V DC variklinė pavara (su varikliu) su visais reikalingais kontaktais, blokuotėmis ir valdymo iš TSPĮ galimybe. Pavaros darbas turi būti blokuojamas esant įjungtiems įžeminimo peiliams; </w:t>
            </w:r>
          </w:p>
          <w:p w14:paraId="663238EC" w14:textId="77777777" w:rsidR="00437B05" w:rsidRPr="00437B05" w:rsidRDefault="00437B05" w:rsidP="00DE15BD">
            <w:pPr>
              <w:pStyle w:val="ListParagraph"/>
              <w:numPr>
                <w:ilvl w:val="0"/>
                <w:numId w:val="11"/>
              </w:numPr>
              <w:ind w:left="227" w:hanging="227"/>
              <w:jc w:val="both"/>
              <w:rPr>
                <w:rFonts w:ascii="Arial" w:hAnsi="Arial" w:cs="Arial"/>
                <w:sz w:val="20"/>
                <w:szCs w:val="20"/>
              </w:rPr>
            </w:pPr>
            <w:r w:rsidRPr="00437B05">
              <w:rPr>
                <w:rFonts w:ascii="Arial" w:hAnsi="Arial" w:cs="Arial"/>
                <w:sz w:val="20"/>
                <w:szCs w:val="20"/>
              </w:rPr>
              <w:t>24 V DC variklinė pavara komplektuojama tik su LLTs ir LLLTs narvelių konfigūracijomis;</w:t>
            </w:r>
          </w:p>
          <w:p w14:paraId="2FBEA5AE" w14:textId="77777777" w:rsidR="00437B05" w:rsidRPr="00437B05" w:rsidRDefault="00437B05" w:rsidP="00DE15BD">
            <w:pPr>
              <w:numPr>
                <w:ilvl w:val="0"/>
                <w:numId w:val="11"/>
              </w:numPr>
              <w:ind w:left="227" w:hanging="227"/>
              <w:contextualSpacing/>
              <w:jc w:val="both"/>
              <w:rPr>
                <w:rFonts w:ascii="Arial" w:hAnsi="Arial" w:cs="Arial"/>
                <w:sz w:val="20"/>
                <w:szCs w:val="20"/>
              </w:rPr>
            </w:pPr>
            <w:r w:rsidRPr="00437B05">
              <w:rPr>
                <w:rFonts w:ascii="Arial" w:hAnsi="Arial" w:cs="Arial"/>
                <w:sz w:val="20"/>
                <w:szCs w:val="20"/>
              </w:rPr>
              <w:t>Narvelio aptarnavimo kategorija LSC2.</w:t>
            </w:r>
          </w:p>
          <w:p w14:paraId="3FE6C5EC"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Visi gnybtai su 4 rezervinėmis vietomis, sumontuoti ant DIN bėgelio.</w:t>
            </w:r>
          </w:p>
        </w:tc>
        <w:tc>
          <w:tcPr>
            <w:tcW w:w="3187" w:type="dxa"/>
            <w:tcBorders>
              <w:top w:val="single" w:sz="4" w:space="0" w:color="000000"/>
              <w:left w:val="single" w:sz="4" w:space="0" w:color="000000"/>
              <w:bottom w:val="single" w:sz="4" w:space="0" w:color="000000"/>
              <w:right w:val="single" w:sz="4" w:space="0" w:color="000000"/>
            </w:tcBorders>
          </w:tcPr>
          <w:p w14:paraId="49BE3153"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4167602A" w14:textId="77777777" w:rsidR="00437B05" w:rsidRPr="00437B05" w:rsidRDefault="00437B05" w:rsidP="00437B05">
            <w:pPr>
              <w:jc w:val="both"/>
              <w:rPr>
                <w:rFonts w:ascii="Arial" w:hAnsi="Arial" w:cs="Arial"/>
                <w:sz w:val="20"/>
                <w:szCs w:val="20"/>
              </w:rPr>
            </w:pPr>
          </w:p>
        </w:tc>
      </w:tr>
      <w:tr w:rsidR="00437B05" w:rsidRPr="00437B05" w14:paraId="7675501F" w14:textId="35E112F6" w:rsidTr="00437B05">
        <w:tc>
          <w:tcPr>
            <w:tcW w:w="754" w:type="dxa"/>
            <w:vMerge w:val="restart"/>
            <w:tcBorders>
              <w:top w:val="single" w:sz="4" w:space="0" w:color="000000"/>
              <w:left w:val="single" w:sz="4" w:space="0" w:color="000000"/>
              <w:bottom w:val="single" w:sz="4" w:space="0" w:color="000000"/>
              <w:right w:val="single" w:sz="4" w:space="0" w:color="000000"/>
            </w:tcBorders>
            <w:hideMark/>
          </w:tcPr>
          <w:p w14:paraId="2C2A4D4A" w14:textId="77777777"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20.</w:t>
            </w:r>
          </w:p>
        </w:tc>
        <w:tc>
          <w:tcPr>
            <w:tcW w:w="3965" w:type="dxa"/>
            <w:tcBorders>
              <w:top w:val="single" w:sz="4" w:space="0" w:color="000000"/>
              <w:left w:val="single" w:sz="4" w:space="0" w:color="000000"/>
              <w:bottom w:val="single" w:sz="4" w:space="0" w:color="000000"/>
              <w:right w:val="single" w:sz="4" w:space="0" w:color="000000"/>
            </w:tcBorders>
            <w:hideMark/>
          </w:tcPr>
          <w:p w14:paraId="6DE3D890"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10 kV galios transformatoriaus narvelis su saugikliais (</w:t>
            </w:r>
            <w:r w:rsidRPr="00437B05">
              <w:rPr>
                <w:rFonts w:ascii="Arial" w:hAnsi="Arial" w:cs="Arial"/>
                <w:b/>
                <w:sz w:val="20"/>
                <w:szCs w:val="20"/>
              </w:rPr>
              <w:t>Ts</w:t>
            </w:r>
            <w:r w:rsidRPr="00437B05">
              <w:rPr>
                <w:rFonts w:ascii="Arial" w:hAnsi="Arial" w:cs="Arial"/>
                <w:sz w:val="20"/>
                <w:szCs w:val="20"/>
              </w:rPr>
              <w:t xml:space="preserve"> narvelis).</w:t>
            </w:r>
          </w:p>
          <w:p w14:paraId="58F7ED7E"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 xml:space="preserve">Techniniai parametrai: </w:t>
            </w:r>
          </w:p>
          <w:p w14:paraId="3A5EEB3E" w14:textId="77777777" w:rsidR="00437B05" w:rsidRPr="00437B05" w:rsidRDefault="00437B05" w:rsidP="00DE15BD">
            <w:pPr>
              <w:pStyle w:val="ListParagraph"/>
              <w:numPr>
                <w:ilvl w:val="0"/>
                <w:numId w:val="12"/>
              </w:numPr>
              <w:spacing w:before="60" w:after="60"/>
              <w:ind w:left="170" w:right="113" w:hanging="170"/>
              <w:jc w:val="both"/>
              <w:rPr>
                <w:rFonts w:ascii="Arial" w:hAnsi="Arial" w:cs="Arial"/>
                <w:bCs/>
                <w:sz w:val="20"/>
                <w:szCs w:val="20"/>
              </w:rPr>
            </w:pPr>
            <w:r w:rsidRPr="00437B05">
              <w:rPr>
                <w:rFonts w:ascii="Arial" w:hAnsi="Arial" w:cs="Arial"/>
                <w:sz w:val="20"/>
                <w:szCs w:val="20"/>
              </w:rPr>
              <w:t xml:space="preserve">Galios skyriklio – įžemiklio vardinė srovė, </w:t>
            </w:r>
            <w:r w:rsidRPr="00437B05">
              <w:rPr>
                <w:rFonts w:ascii="Arial" w:hAnsi="Arial" w:cs="Arial"/>
                <w:i/>
                <w:sz w:val="20"/>
                <w:szCs w:val="20"/>
              </w:rPr>
              <w:t>I</w:t>
            </w:r>
            <w:r w:rsidRPr="00437B05">
              <w:rPr>
                <w:rFonts w:ascii="Arial" w:hAnsi="Arial" w:cs="Arial"/>
                <w:sz w:val="20"/>
                <w:szCs w:val="20"/>
                <w:vertAlign w:val="subscript"/>
              </w:rPr>
              <w:t>r</w:t>
            </w:r>
            <w:r w:rsidRPr="00437B05">
              <w:rPr>
                <w:rFonts w:ascii="Arial" w:hAnsi="Arial" w:cs="Arial"/>
                <w:sz w:val="20"/>
                <w:szCs w:val="20"/>
              </w:rPr>
              <w:t xml:space="preserve"> </w:t>
            </w:r>
          </w:p>
        </w:tc>
        <w:tc>
          <w:tcPr>
            <w:tcW w:w="3637" w:type="dxa"/>
            <w:tcBorders>
              <w:top w:val="single" w:sz="4" w:space="0" w:color="000000"/>
              <w:left w:val="single" w:sz="4" w:space="0" w:color="000000"/>
              <w:bottom w:val="single" w:sz="4" w:space="0" w:color="000000"/>
              <w:right w:val="single" w:sz="4" w:space="0" w:color="000000"/>
            </w:tcBorders>
            <w:vAlign w:val="bottom"/>
            <w:hideMark/>
          </w:tcPr>
          <w:p w14:paraId="667375A6"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200 A</w:t>
            </w:r>
          </w:p>
        </w:tc>
        <w:tc>
          <w:tcPr>
            <w:tcW w:w="3187" w:type="dxa"/>
            <w:tcBorders>
              <w:top w:val="single" w:sz="4" w:space="0" w:color="000000"/>
              <w:left w:val="single" w:sz="4" w:space="0" w:color="000000"/>
              <w:bottom w:val="single" w:sz="4" w:space="0" w:color="000000"/>
              <w:right w:val="single" w:sz="4" w:space="0" w:color="000000"/>
            </w:tcBorders>
          </w:tcPr>
          <w:p w14:paraId="13C83F4D"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16A129D5" w14:textId="77777777" w:rsidR="00437B05" w:rsidRPr="00437B05" w:rsidRDefault="00437B05" w:rsidP="00437B05">
            <w:pPr>
              <w:spacing w:before="60" w:after="60"/>
              <w:jc w:val="both"/>
              <w:rPr>
                <w:rFonts w:ascii="Arial" w:hAnsi="Arial" w:cs="Arial"/>
                <w:sz w:val="20"/>
                <w:szCs w:val="20"/>
              </w:rPr>
            </w:pPr>
          </w:p>
        </w:tc>
      </w:tr>
      <w:tr w:rsidR="00437B05" w:rsidRPr="00437B05" w14:paraId="0C6DDE02" w14:textId="3FCE8847"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0D8FA7E8"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5B291F75" w14:textId="77777777" w:rsidR="00437B05" w:rsidRPr="00437B05" w:rsidRDefault="00437B05" w:rsidP="00DE15BD">
            <w:pPr>
              <w:pStyle w:val="ListParagraph"/>
              <w:numPr>
                <w:ilvl w:val="0"/>
                <w:numId w:val="12"/>
              </w:numPr>
              <w:spacing w:before="60" w:after="60"/>
              <w:ind w:left="170" w:hanging="170"/>
              <w:jc w:val="both"/>
              <w:rPr>
                <w:rFonts w:ascii="Arial" w:hAnsi="Arial" w:cs="Arial"/>
                <w:bCs/>
                <w:sz w:val="20"/>
                <w:szCs w:val="20"/>
              </w:rPr>
            </w:pPr>
            <w:r w:rsidRPr="00437B05">
              <w:rPr>
                <w:rFonts w:ascii="Arial" w:hAnsi="Arial" w:cs="Arial"/>
                <w:sz w:val="20"/>
                <w:szCs w:val="20"/>
              </w:rPr>
              <w:t>Atjungimo geba esant pilnai apkrovai</w:t>
            </w:r>
          </w:p>
        </w:tc>
        <w:tc>
          <w:tcPr>
            <w:tcW w:w="3637" w:type="dxa"/>
            <w:tcBorders>
              <w:top w:val="single" w:sz="4" w:space="0" w:color="000000"/>
              <w:left w:val="single" w:sz="4" w:space="0" w:color="000000"/>
              <w:bottom w:val="single" w:sz="4" w:space="0" w:color="000000"/>
              <w:right w:val="single" w:sz="4" w:space="0" w:color="000000"/>
            </w:tcBorders>
            <w:hideMark/>
          </w:tcPr>
          <w:p w14:paraId="53A8C3D6"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200 A</w:t>
            </w:r>
          </w:p>
        </w:tc>
        <w:tc>
          <w:tcPr>
            <w:tcW w:w="3187" w:type="dxa"/>
            <w:tcBorders>
              <w:top w:val="single" w:sz="4" w:space="0" w:color="000000"/>
              <w:left w:val="single" w:sz="4" w:space="0" w:color="000000"/>
              <w:bottom w:val="single" w:sz="4" w:space="0" w:color="000000"/>
              <w:right w:val="single" w:sz="4" w:space="0" w:color="000000"/>
            </w:tcBorders>
          </w:tcPr>
          <w:p w14:paraId="6E4EAF93"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714ED299" w14:textId="77777777" w:rsidR="00437B05" w:rsidRPr="00437B05" w:rsidRDefault="00437B05" w:rsidP="00437B05">
            <w:pPr>
              <w:spacing w:before="60" w:after="60"/>
              <w:jc w:val="both"/>
              <w:rPr>
                <w:rFonts w:ascii="Arial" w:hAnsi="Arial" w:cs="Arial"/>
                <w:sz w:val="20"/>
                <w:szCs w:val="20"/>
              </w:rPr>
            </w:pPr>
          </w:p>
        </w:tc>
      </w:tr>
      <w:tr w:rsidR="00437B05" w:rsidRPr="00437B05" w14:paraId="009E9699" w14:textId="77F22A5E"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6DEAB077"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5F80B8D8" w14:textId="77777777" w:rsidR="00437B05" w:rsidRPr="00437B05" w:rsidRDefault="00437B05" w:rsidP="00DE15BD">
            <w:pPr>
              <w:pStyle w:val="ListParagraph"/>
              <w:numPr>
                <w:ilvl w:val="0"/>
                <w:numId w:val="12"/>
              </w:numPr>
              <w:spacing w:before="60" w:after="60"/>
              <w:ind w:left="170" w:hanging="170"/>
              <w:jc w:val="both"/>
              <w:rPr>
                <w:rFonts w:ascii="Arial" w:hAnsi="Arial" w:cs="Arial"/>
                <w:bCs/>
                <w:sz w:val="20"/>
                <w:szCs w:val="20"/>
              </w:rPr>
            </w:pPr>
            <w:r w:rsidRPr="00437B05">
              <w:rPr>
                <w:rFonts w:ascii="Arial" w:hAnsi="Arial" w:cs="Arial"/>
                <w:sz w:val="20"/>
                <w:szCs w:val="20"/>
              </w:rPr>
              <w:t>Įjungimų-išjungimų ciklų skaičius esant vardinei srovei (C-O)</w:t>
            </w:r>
          </w:p>
        </w:tc>
        <w:tc>
          <w:tcPr>
            <w:tcW w:w="3637" w:type="dxa"/>
            <w:tcBorders>
              <w:top w:val="single" w:sz="4" w:space="0" w:color="000000"/>
              <w:left w:val="single" w:sz="4" w:space="0" w:color="000000"/>
              <w:bottom w:val="single" w:sz="4" w:space="0" w:color="000000"/>
              <w:right w:val="single" w:sz="4" w:space="0" w:color="000000"/>
            </w:tcBorders>
          </w:tcPr>
          <w:p w14:paraId="68401ACC"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100 ciklų</w:t>
            </w:r>
          </w:p>
          <w:p w14:paraId="7E50E643" w14:textId="77777777" w:rsidR="00437B05" w:rsidRPr="00437B05" w:rsidRDefault="00437B05" w:rsidP="00437B05">
            <w:pPr>
              <w:spacing w:before="60" w:after="60"/>
              <w:jc w:val="both"/>
              <w:rPr>
                <w:rFonts w:ascii="Arial" w:hAnsi="Arial" w:cs="Arial"/>
                <w:bCs/>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692214AF"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205062D8" w14:textId="77777777" w:rsidR="00437B05" w:rsidRPr="00437B05" w:rsidRDefault="00437B05" w:rsidP="00437B05">
            <w:pPr>
              <w:jc w:val="both"/>
              <w:rPr>
                <w:rFonts w:ascii="Arial" w:hAnsi="Arial" w:cs="Arial"/>
                <w:sz w:val="20"/>
                <w:szCs w:val="20"/>
              </w:rPr>
            </w:pPr>
          </w:p>
        </w:tc>
      </w:tr>
      <w:tr w:rsidR="00437B05" w:rsidRPr="00437B05" w14:paraId="28BD0201" w14:textId="46ECB456"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5F04219B"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3C8A0FBA" w14:textId="77777777" w:rsidR="00437B05" w:rsidRPr="00437B05" w:rsidRDefault="00437B05" w:rsidP="00DE15BD">
            <w:pPr>
              <w:pStyle w:val="ListParagraph"/>
              <w:numPr>
                <w:ilvl w:val="0"/>
                <w:numId w:val="12"/>
              </w:numPr>
              <w:spacing w:before="60" w:after="60"/>
              <w:ind w:left="170" w:hanging="170"/>
              <w:jc w:val="both"/>
              <w:rPr>
                <w:rFonts w:ascii="Arial" w:hAnsi="Arial" w:cs="Arial"/>
                <w:bCs/>
                <w:sz w:val="20"/>
                <w:szCs w:val="20"/>
              </w:rPr>
            </w:pPr>
            <w:r w:rsidRPr="00437B05">
              <w:rPr>
                <w:rFonts w:ascii="Arial" w:hAnsi="Arial" w:cs="Arial"/>
                <w:sz w:val="20"/>
                <w:szCs w:val="20"/>
              </w:rPr>
              <w:t xml:space="preserve">Įjungimų-išjungimų  (C-O) ciklų mechaninis resursas </w:t>
            </w:r>
          </w:p>
        </w:tc>
        <w:tc>
          <w:tcPr>
            <w:tcW w:w="3637" w:type="dxa"/>
            <w:tcBorders>
              <w:top w:val="single" w:sz="4" w:space="0" w:color="000000"/>
              <w:left w:val="single" w:sz="4" w:space="0" w:color="000000"/>
              <w:bottom w:val="single" w:sz="4" w:space="0" w:color="000000"/>
              <w:right w:val="single" w:sz="4" w:space="0" w:color="000000"/>
            </w:tcBorders>
            <w:hideMark/>
          </w:tcPr>
          <w:p w14:paraId="178A1E67"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&gt;1000 ciklų</w:t>
            </w:r>
          </w:p>
        </w:tc>
        <w:tc>
          <w:tcPr>
            <w:tcW w:w="3187" w:type="dxa"/>
            <w:tcBorders>
              <w:top w:val="single" w:sz="4" w:space="0" w:color="000000"/>
              <w:left w:val="single" w:sz="4" w:space="0" w:color="000000"/>
              <w:bottom w:val="single" w:sz="4" w:space="0" w:color="000000"/>
              <w:right w:val="single" w:sz="4" w:space="0" w:color="000000"/>
            </w:tcBorders>
          </w:tcPr>
          <w:p w14:paraId="681BD2DB"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01CF261B" w14:textId="77777777" w:rsidR="00437B05" w:rsidRPr="00437B05" w:rsidRDefault="00437B05" w:rsidP="00437B05">
            <w:pPr>
              <w:spacing w:before="60" w:after="60"/>
              <w:jc w:val="both"/>
              <w:rPr>
                <w:rFonts w:ascii="Arial" w:hAnsi="Arial" w:cs="Arial"/>
                <w:sz w:val="20"/>
                <w:szCs w:val="20"/>
              </w:rPr>
            </w:pPr>
          </w:p>
        </w:tc>
      </w:tr>
      <w:tr w:rsidR="00437B05" w:rsidRPr="00437B05" w14:paraId="16922E95" w14:textId="02F58BA4"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760296C2"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5C5E8BBB" w14:textId="77777777" w:rsidR="00437B05" w:rsidRPr="00437B05" w:rsidRDefault="00437B05" w:rsidP="00DE15BD">
            <w:pPr>
              <w:pStyle w:val="ListParagraph"/>
              <w:numPr>
                <w:ilvl w:val="0"/>
                <w:numId w:val="12"/>
              </w:numPr>
              <w:spacing w:before="60" w:after="60"/>
              <w:ind w:left="170" w:hanging="170"/>
              <w:jc w:val="both"/>
              <w:rPr>
                <w:rFonts w:ascii="Arial" w:hAnsi="Arial" w:cs="Arial"/>
                <w:bCs/>
                <w:sz w:val="20"/>
                <w:szCs w:val="20"/>
              </w:rPr>
            </w:pPr>
            <w:r w:rsidRPr="00437B05">
              <w:rPr>
                <w:rFonts w:ascii="Arial" w:hAnsi="Arial" w:cs="Arial"/>
                <w:sz w:val="20"/>
                <w:szCs w:val="20"/>
              </w:rPr>
              <w:t>Skyriklio – įžemiklio pavara</w:t>
            </w:r>
          </w:p>
        </w:tc>
        <w:tc>
          <w:tcPr>
            <w:tcW w:w="3637" w:type="dxa"/>
            <w:tcBorders>
              <w:top w:val="single" w:sz="4" w:space="0" w:color="000000"/>
              <w:left w:val="single" w:sz="4" w:space="0" w:color="000000"/>
              <w:bottom w:val="single" w:sz="4" w:space="0" w:color="000000"/>
              <w:right w:val="single" w:sz="4" w:space="0" w:color="000000"/>
            </w:tcBorders>
            <w:hideMark/>
          </w:tcPr>
          <w:p w14:paraId="32237D7F"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Rankinio valdymo su spyruoklėmis palengvinančiomis įjungimą</w:t>
            </w:r>
          </w:p>
        </w:tc>
        <w:tc>
          <w:tcPr>
            <w:tcW w:w="3187" w:type="dxa"/>
            <w:tcBorders>
              <w:top w:val="single" w:sz="4" w:space="0" w:color="000000"/>
              <w:left w:val="single" w:sz="4" w:space="0" w:color="000000"/>
              <w:bottom w:val="single" w:sz="4" w:space="0" w:color="000000"/>
              <w:right w:val="single" w:sz="4" w:space="0" w:color="000000"/>
            </w:tcBorders>
          </w:tcPr>
          <w:p w14:paraId="3AA05D14"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20FABE0B" w14:textId="77777777" w:rsidR="00437B05" w:rsidRPr="00437B05" w:rsidRDefault="00437B05" w:rsidP="00437B05">
            <w:pPr>
              <w:spacing w:before="60" w:after="60"/>
              <w:jc w:val="both"/>
              <w:rPr>
                <w:rFonts w:ascii="Arial" w:hAnsi="Arial" w:cs="Arial"/>
                <w:sz w:val="20"/>
                <w:szCs w:val="20"/>
              </w:rPr>
            </w:pPr>
          </w:p>
        </w:tc>
      </w:tr>
      <w:tr w:rsidR="00437B05" w:rsidRPr="00437B05" w14:paraId="660F4D73" w14:textId="4E595D98"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0111BB83" w14:textId="77777777" w:rsidR="00437B05" w:rsidRPr="00437B05" w:rsidRDefault="00437B05" w:rsidP="00437B05">
            <w:pPr>
              <w:rPr>
                <w:rFonts w:ascii="Arial" w:hAnsi="Arial" w:cs="Arial"/>
                <w:bCs/>
                <w:sz w:val="20"/>
                <w:szCs w:val="20"/>
              </w:rPr>
            </w:pPr>
          </w:p>
        </w:tc>
        <w:tc>
          <w:tcPr>
            <w:tcW w:w="3965" w:type="dxa"/>
            <w:tcBorders>
              <w:top w:val="single" w:sz="4" w:space="0" w:color="000000"/>
              <w:left w:val="single" w:sz="4" w:space="0" w:color="000000"/>
              <w:bottom w:val="single" w:sz="4" w:space="0" w:color="000000"/>
              <w:right w:val="single" w:sz="4" w:space="0" w:color="000000"/>
            </w:tcBorders>
            <w:hideMark/>
          </w:tcPr>
          <w:p w14:paraId="2053389B" w14:textId="77777777" w:rsidR="00437B05" w:rsidRPr="00437B05" w:rsidRDefault="00437B05" w:rsidP="00DE15BD">
            <w:pPr>
              <w:pStyle w:val="ListParagraph"/>
              <w:numPr>
                <w:ilvl w:val="0"/>
                <w:numId w:val="12"/>
              </w:numPr>
              <w:spacing w:before="60" w:after="60"/>
              <w:ind w:left="170" w:hanging="170"/>
              <w:jc w:val="both"/>
              <w:rPr>
                <w:rFonts w:ascii="Arial" w:hAnsi="Arial" w:cs="Arial"/>
                <w:bCs/>
                <w:sz w:val="20"/>
                <w:szCs w:val="20"/>
              </w:rPr>
            </w:pPr>
            <w:r w:rsidRPr="00437B05">
              <w:rPr>
                <w:rFonts w:ascii="Arial" w:hAnsi="Arial" w:cs="Arial"/>
                <w:sz w:val="20"/>
                <w:szCs w:val="20"/>
              </w:rPr>
              <w:t>Skyriklis – įžemiklis</w:t>
            </w:r>
          </w:p>
        </w:tc>
        <w:tc>
          <w:tcPr>
            <w:tcW w:w="3637" w:type="dxa"/>
            <w:tcBorders>
              <w:top w:val="single" w:sz="4" w:space="0" w:color="000000"/>
              <w:left w:val="single" w:sz="4" w:space="0" w:color="000000"/>
              <w:bottom w:val="single" w:sz="4" w:space="0" w:color="000000"/>
              <w:right w:val="single" w:sz="4" w:space="0" w:color="000000"/>
            </w:tcBorders>
            <w:hideMark/>
          </w:tcPr>
          <w:p w14:paraId="33AF45A3"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Trijų padėčių (darbinė- tarpinė- įžeminta) arba dviejų padėčių (darbinė- įžeminta)</w:t>
            </w:r>
          </w:p>
        </w:tc>
        <w:tc>
          <w:tcPr>
            <w:tcW w:w="3187" w:type="dxa"/>
            <w:tcBorders>
              <w:top w:val="single" w:sz="4" w:space="0" w:color="000000"/>
              <w:left w:val="single" w:sz="4" w:space="0" w:color="000000"/>
              <w:bottom w:val="single" w:sz="4" w:space="0" w:color="000000"/>
              <w:right w:val="single" w:sz="4" w:space="0" w:color="000000"/>
            </w:tcBorders>
          </w:tcPr>
          <w:p w14:paraId="16E5F6A7"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55686BDB" w14:textId="77777777" w:rsidR="00437B05" w:rsidRPr="00437B05" w:rsidRDefault="00437B05" w:rsidP="00437B05">
            <w:pPr>
              <w:spacing w:before="60" w:after="60"/>
              <w:jc w:val="both"/>
              <w:rPr>
                <w:rFonts w:ascii="Arial" w:hAnsi="Arial" w:cs="Arial"/>
                <w:sz w:val="20"/>
                <w:szCs w:val="20"/>
              </w:rPr>
            </w:pPr>
          </w:p>
        </w:tc>
      </w:tr>
      <w:tr w:rsidR="00437B05" w:rsidRPr="00437B05" w14:paraId="50F53257" w14:textId="21FE9005"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741B250E" w14:textId="77777777" w:rsidR="00437B05" w:rsidRPr="00437B05" w:rsidRDefault="00437B05" w:rsidP="00437B05">
            <w:pPr>
              <w:rPr>
                <w:rFonts w:ascii="Arial" w:hAnsi="Arial" w:cs="Arial"/>
                <w:bCs/>
                <w:sz w:val="20"/>
                <w:szCs w:val="20"/>
              </w:rPr>
            </w:pPr>
          </w:p>
        </w:tc>
        <w:tc>
          <w:tcPr>
            <w:tcW w:w="7602" w:type="dxa"/>
            <w:gridSpan w:val="2"/>
            <w:tcBorders>
              <w:top w:val="single" w:sz="4" w:space="0" w:color="000000"/>
              <w:left w:val="single" w:sz="4" w:space="0" w:color="000000"/>
              <w:bottom w:val="single" w:sz="4" w:space="0" w:color="000000"/>
              <w:right w:val="single" w:sz="4" w:space="0" w:color="000000"/>
            </w:tcBorders>
            <w:hideMark/>
          </w:tcPr>
          <w:p w14:paraId="50697E60"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Narvelio komplektavimas:</w:t>
            </w:r>
          </w:p>
          <w:p w14:paraId="7A21FF1D" w14:textId="77777777" w:rsidR="00437B05" w:rsidRPr="00437B05" w:rsidRDefault="00437B05" w:rsidP="00DE15BD">
            <w:pPr>
              <w:numPr>
                <w:ilvl w:val="0"/>
                <w:numId w:val="13"/>
              </w:numPr>
              <w:ind w:left="170" w:hanging="170"/>
              <w:contextualSpacing/>
              <w:jc w:val="both"/>
              <w:rPr>
                <w:rFonts w:ascii="Arial" w:hAnsi="Arial" w:cs="Arial"/>
                <w:sz w:val="20"/>
                <w:szCs w:val="20"/>
              </w:rPr>
            </w:pPr>
            <w:r w:rsidRPr="00437B05">
              <w:rPr>
                <w:rFonts w:ascii="Arial" w:hAnsi="Arial" w:cs="Arial"/>
                <w:sz w:val="20"/>
                <w:szCs w:val="20"/>
              </w:rPr>
              <w:t>10 kV galios skyriklis SF6 dujų arba hermetizuoto oro aplinkoje;</w:t>
            </w:r>
          </w:p>
          <w:p w14:paraId="0544FE5D" w14:textId="77777777" w:rsidR="00437B05" w:rsidRPr="0035743A" w:rsidRDefault="00437B05" w:rsidP="00DE15BD">
            <w:pPr>
              <w:numPr>
                <w:ilvl w:val="0"/>
                <w:numId w:val="13"/>
              </w:numPr>
              <w:ind w:left="170" w:hanging="170"/>
              <w:contextualSpacing/>
              <w:jc w:val="both"/>
              <w:rPr>
                <w:rFonts w:ascii="Arial" w:hAnsi="Arial" w:cs="Arial"/>
                <w:strike/>
                <w:sz w:val="20"/>
                <w:szCs w:val="20"/>
                <w:highlight w:val="yellow"/>
              </w:rPr>
            </w:pPr>
            <w:r w:rsidRPr="0035743A">
              <w:rPr>
                <w:rFonts w:ascii="Arial" w:hAnsi="Arial" w:cs="Arial"/>
                <w:strike/>
                <w:sz w:val="20"/>
                <w:szCs w:val="20"/>
                <w:highlight w:val="yellow"/>
              </w:rPr>
              <w:t xml:space="preserve">10 kV saugiklių lydieji įdėklai (pagal techninius reikalavimus </w:t>
            </w:r>
            <w:hyperlink r:id="rId14" w:history="1">
              <w:r w:rsidRPr="0035743A">
                <w:rPr>
                  <w:rStyle w:val="Hyperlink"/>
                  <w:rFonts w:ascii="Arial" w:hAnsi="Arial" w:cs="Arial"/>
                  <w:strike/>
                  <w:color w:val="auto"/>
                  <w:sz w:val="20"/>
                  <w:szCs w:val="20"/>
                  <w:highlight w:val="yellow"/>
                </w:rPr>
                <w:t>http://www.eso.lt/lt/partneriams/elektros-darbu-tiekejams-ir-rangovams/projektu-techniniai-reikalavimai.html</w:t>
              </w:r>
            </w:hyperlink>
            <w:r w:rsidRPr="0035743A">
              <w:rPr>
                <w:rFonts w:ascii="Arial" w:hAnsi="Arial" w:cs="Arial"/>
                <w:strike/>
                <w:sz w:val="20"/>
                <w:szCs w:val="20"/>
                <w:highlight w:val="yellow"/>
              </w:rPr>
              <w:t xml:space="preserve"> reikalavimo Nr. 13.2.3.);</w:t>
            </w:r>
          </w:p>
          <w:p w14:paraId="42DEEEF5" w14:textId="77777777" w:rsidR="00437B05" w:rsidRPr="00437B05" w:rsidRDefault="00437B05" w:rsidP="00DE15BD">
            <w:pPr>
              <w:numPr>
                <w:ilvl w:val="0"/>
                <w:numId w:val="13"/>
              </w:numPr>
              <w:ind w:left="170" w:hanging="170"/>
              <w:contextualSpacing/>
              <w:jc w:val="both"/>
              <w:rPr>
                <w:rFonts w:ascii="Arial" w:hAnsi="Arial" w:cs="Arial"/>
                <w:sz w:val="20"/>
                <w:szCs w:val="20"/>
              </w:rPr>
            </w:pPr>
            <w:r w:rsidRPr="00437B05">
              <w:rPr>
                <w:rFonts w:ascii="Arial" w:hAnsi="Arial" w:cs="Arial"/>
                <w:sz w:val="20"/>
                <w:szCs w:val="20"/>
              </w:rPr>
              <w:t>Narvelis pritaikytas 292 mm 10 kV saugiklių lydžiajam įdėklui;</w:t>
            </w:r>
          </w:p>
          <w:p w14:paraId="7D81F72E" w14:textId="77777777" w:rsidR="00437B05" w:rsidRPr="00437B05" w:rsidRDefault="00437B05" w:rsidP="00DE15BD">
            <w:pPr>
              <w:numPr>
                <w:ilvl w:val="0"/>
                <w:numId w:val="13"/>
              </w:numPr>
              <w:ind w:left="170" w:hanging="170"/>
              <w:contextualSpacing/>
              <w:jc w:val="both"/>
              <w:rPr>
                <w:rFonts w:ascii="Arial" w:hAnsi="Arial" w:cs="Arial"/>
                <w:sz w:val="20"/>
                <w:szCs w:val="20"/>
              </w:rPr>
            </w:pPr>
            <w:r w:rsidRPr="00437B05">
              <w:rPr>
                <w:rFonts w:ascii="Arial" w:hAnsi="Arial" w:cs="Arial"/>
                <w:sz w:val="20"/>
                <w:szCs w:val="20"/>
              </w:rPr>
              <w:t>Esant kitokiam įdėklų ilgiui, turi būti komplektuojamas su adapteriu, kuris leidžia naudoti 292 mm ilgio saugiklių lydžiuosius įdėklus;</w:t>
            </w:r>
          </w:p>
          <w:p w14:paraId="7DF4992B" w14:textId="77777777" w:rsidR="00437B05" w:rsidRPr="00437B05" w:rsidRDefault="00437B05" w:rsidP="00DE15BD">
            <w:pPr>
              <w:numPr>
                <w:ilvl w:val="0"/>
                <w:numId w:val="13"/>
              </w:numPr>
              <w:ind w:left="170" w:hanging="170"/>
              <w:contextualSpacing/>
              <w:jc w:val="both"/>
              <w:rPr>
                <w:rFonts w:ascii="Arial" w:hAnsi="Arial" w:cs="Arial"/>
                <w:sz w:val="20"/>
                <w:szCs w:val="20"/>
              </w:rPr>
            </w:pPr>
            <w:r w:rsidRPr="00437B05">
              <w:rPr>
                <w:rFonts w:ascii="Arial" w:hAnsi="Arial" w:cs="Arial"/>
                <w:sz w:val="20"/>
                <w:szCs w:val="20"/>
              </w:rPr>
              <w:t>Narvelis komplektuojamas su apsauga nuo nepilnafazio rėžimo (perdegus bent vienam saugiklių lydžiajam įdėklui atjungiamos visos 3 fazės);</w:t>
            </w:r>
          </w:p>
          <w:p w14:paraId="2BA4F165" w14:textId="77777777" w:rsidR="00437B05" w:rsidRPr="006E61F6" w:rsidRDefault="00437B05" w:rsidP="00DE15BD">
            <w:pPr>
              <w:numPr>
                <w:ilvl w:val="0"/>
                <w:numId w:val="13"/>
              </w:numPr>
              <w:ind w:left="170" w:hanging="170"/>
              <w:contextualSpacing/>
              <w:jc w:val="both"/>
              <w:rPr>
                <w:rFonts w:ascii="Arial" w:hAnsi="Arial" w:cs="Arial"/>
                <w:strike/>
                <w:sz w:val="20"/>
                <w:szCs w:val="20"/>
                <w:highlight w:val="yellow"/>
              </w:rPr>
            </w:pPr>
            <w:r w:rsidRPr="006E61F6">
              <w:rPr>
                <w:rFonts w:ascii="Arial" w:hAnsi="Arial" w:cs="Arial"/>
                <w:sz w:val="20"/>
                <w:szCs w:val="20"/>
                <w:highlight w:val="yellow"/>
              </w:rPr>
              <w:t>„</w:t>
            </w:r>
            <w:r w:rsidRPr="006E61F6">
              <w:rPr>
                <w:rFonts w:ascii="Arial" w:hAnsi="Arial" w:cs="Arial"/>
                <w:strike/>
                <w:sz w:val="20"/>
                <w:szCs w:val="20"/>
                <w:highlight w:val="yellow"/>
              </w:rPr>
              <w:t>A“ tipo ekranuotos kištukinės movos (pagal techninius reikalavimus http://www.eso.lt/lt/partneriams/elektros-darbu-tiekejams-ir-rangovams/projektu-techniniai-reikalavimai.html  reikalavimo Nr. 10.2.13 reikalavimo Nr. 10.2.13.))</w:t>
            </w:r>
          </w:p>
          <w:p w14:paraId="71CD8362" w14:textId="77777777" w:rsidR="00437B05" w:rsidRPr="00437B05" w:rsidRDefault="00437B05" w:rsidP="00DE15BD">
            <w:pPr>
              <w:numPr>
                <w:ilvl w:val="0"/>
                <w:numId w:val="13"/>
              </w:numPr>
              <w:ind w:left="170" w:hanging="170"/>
              <w:contextualSpacing/>
              <w:jc w:val="both"/>
              <w:rPr>
                <w:rFonts w:ascii="Arial" w:hAnsi="Arial" w:cs="Arial"/>
                <w:sz w:val="20"/>
                <w:szCs w:val="20"/>
              </w:rPr>
            </w:pPr>
            <w:r w:rsidRPr="00437B05">
              <w:rPr>
                <w:rFonts w:ascii="Arial" w:hAnsi="Arial" w:cs="Arial"/>
                <w:sz w:val="20"/>
                <w:szCs w:val="20"/>
              </w:rPr>
              <w:t>Įžeminimo peiliai (saugiklis turi būti įžeminamas iš abiejų pusių);</w:t>
            </w:r>
          </w:p>
          <w:p w14:paraId="743642AE" w14:textId="77777777" w:rsidR="00437B05" w:rsidRPr="00437B05" w:rsidRDefault="00437B05" w:rsidP="00DE15BD">
            <w:pPr>
              <w:numPr>
                <w:ilvl w:val="0"/>
                <w:numId w:val="13"/>
              </w:numPr>
              <w:ind w:left="170" w:hanging="170"/>
              <w:contextualSpacing/>
              <w:jc w:val="both"/>
              <w:rPr>
                <w:rFonts w:ascii="Arial" w:hAnsi="Arial" w:cs="Arial"/>
                <w:sz w:val="20"/>
                <w:szCs w:val="20"/>
              </w:rPr>
            </w:pPr>
            <w:r w:rsidRPr="00437B05">
              <w:rPr>
                <w:rFonts w:ascii="Arial" w:hAnsi="Arial" w:cs="Arial"/>
                <w:sz w:val="20"/>
                <w:szCs w:val="20"/>
              </w:rPr>
              <w:t xml:space="preserve">Prijungi as viengysliais kabeliais; </w:t>
            </w:r>
          </w:p>
          <w:p w14:paraId="60A9059E" w14:textId="77777777" w:rsidR="00437B05" w:rsidRPr="00437B05" w:rsidRDefault="00437B05" w:rsidP="00DE15BD">
            <w:pPr>
              <w:numPr>
                <w:ilvl w:val="0"/>
                <w:numId w:val="13"/>
              </w:numPr>
              <w:ind w:left="170" w:hanging="170"/>
              <w:contextualSpacing/>
              <w:jc w:val="both"/>
              <w:rPr>
                <w:rFonts w:ascii="Arial" w:hAnsi="Arial" w:cs="Arial"/>
                <w:sz w:val="20"/>
                <w:szCs w:val="20"/>
              </w:rPr>
            </w:pPr>
            <w:r w:rsidRPr="00437B05">
              <w:rPr>
                <w:rFonts w:ascii="Arial" w:hAnsi="Arial" w:cs="Arial"/>
                <w:sz w:val="20"/>
                <w:szCs w:val="20"/>
              </w:rPr>
              <w:t>Talpinės įtampos kabelyje indikacija;</w:t>
            </w:r>
          </w:p>
          <w:p w14:paraId="4F497AB4"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Narvelio aptarnavimo kategorija LSC2.</w:t>
            </w:r>
          </w:p>
        </w:tc>
        <w:tc>
          <w:tcPr>
            <w:tcW w:w="3187" w:type="dxa"/>
            <w:tcBorders>
              <w:top w:val="single" w:sz="4" w:space="0" w:color="000000"/>
              <w:left w:val="single" w:sz="4" w:space="0" w:color="000000"/>
              <w:bottom w:val="single" w:sz="4" w:space="0" w:color="000000"/>
              <w:right w:val="single" w:sz="4" w:space="0" w:color="000000"/>
            </w:tcBorders>
          </w:tcPr>
          <w:p w14:paraId="5BD9FD42"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3DE7D307" w14:textId="77777777" w:rsidR="00437B05" w:rsidRPr="00437B05" w:rsidRDefault="00437B05" w:rsidP="00437B05">
            <w:pPr>
              <w:jc w:val="both"/>
              <w:rPr>
                <w:rFonts w:ascii="Arial" w:hAnsi="Arial" w:cs="Arial"/>
                <w:sz w:val="20"/>
                <w:szCs w:val="20"/>
              </w:rPr>
            </w:pPr>
          </w:p>
        </w:tc>
      </w:tr>
      <w:tr w:rsidR="00437B05" w:rsidRPr="00437B05" w14:paraId="2F45AA71" w14:textId="01978AC3" w:rsidTr="00437B05">
        <w:tc>
          <w:tcPr>
            <w:tcW w:w="754" w:type="dxa"/>
            <w:vMerge w:val="restart"/>
            <w:tcBorders>
              <w:top w:val="single" w:sz="4" w:space="0" w:color="000000"/>
              <w:left w:val="single" w:sz="4" w:space="0" w:color="000000"/>
              <w:bottom w:val="single" w:sz="4" w:space="0" w:color="000000"/>
              <w:right w:val="single" w:sz="4" w:space="0" w:color="000000"/>
            </w:tcBorders>
            <w:hideMark/>
          </w:tcPr>
          <w:p w14:paraId="69992379" w14:textId="77777777" w:rsidR="00437B05" w:rsidRPr="00017C97" w:rsidRDefault="00437B05" w:rsidP="00437B05">
            <w:pPr>
              <w:spacing w:before="60" w:after="60"/>
              <w:jc w:val="center"/>
              <w:rPr>
                <w:rFonts w:ascii="Arial" w:hAnsi="Arial" w:cs="Arial"/>
                <w:bCs/>
                <w:strike/>
                <w:sz w:val="20"/>
                <w:szCs w:val="20"/>
                <w:highlight w:val="yellow"/>
              </w:rPr>
            </w:pPr>
            <w:r w:rsidRPr="00017C97">
              <w:rPr>
                <w:rFonts w:ascii="Arial" w:hAnsi="Arial" w:cs="Arial"/>
                <w:bCs/>
                <w:strike/>
                <w:sz w:val="20"/>
                <w:szCs w:val="20"/>
                <w:highlight w:val="yellow"/>
              </w:rPr>
              <w:t>21.</w:t>
            </w:r>
          </w:p>
        </w:tc>
        <w:tc>
          <w:tcPr>
            <w:tcW w:w="7602" w:type="dxa"/>
            <w:gridSpan w:val="2"/>
            <w:tcBorders>
              <w:top w:val="single" w:sz="4" w:space="0" w:color="000000"/>
              <w:left w:val="single" w:sz="4" w:space="0" w:color="000000"/>
              <w:bottom w:val="single" w:sz="4" w:space="0" w:color="000000"/>
              <w:right w:val="single" w:sz="4" w:space="0" w:color="000000"/>
            </w:tcBorders>
            <w:hideMark/>
          </w:tcPr>
          <w:p w14:paraId="32F2BA11" w14:textId="77777777" w:rsidR="00437B05" w:rsidRPr="00017C97" w:rsidRDefault="00437B05" w:rsidP="00437B05">
            <w:pPr>
              <w:jc w:val="both"/>
              <w:rPr>
                <w:rFonts w:ascii="Arial" w:hAnsi="Arial" w:cs="Arial"/>
                <w:strike/>
                <w:sz w:val="20"/>
                <w:szCs w:val="20"/>
                <w:highlight w:val="yellow"/>
              </w:rPr>
            </w:pPr>
            <w:r w:rsidRPr="00017C97">
              <w:rPr>
                <w:rFonts w:ascii="Arial" w:hAnsi="Arial" w:cs="Arial"/>
                <w:strike/>
                <w:sz w:val="20"/>
                <w:szCs w:val="20"/>
                <w:highlight w:val="yellow"/>
              </w:rPr>
              <w:t>10 kV sekcinis narvelis (</w:t>
            </w:r>
            <w:r w:rsidRPr="00017C97">
              <w:rPr>
                <w:rFonts w:ascii="Arial" w:hAnsi="Arial" w:cs="Arial"/>
                <w:b/>
                <w:strike/>
                <w:sz w:val="20"/>
                <w:szCs w:val="20"/>
                <w:highlight w:val="yellow"/>
              </w:rPr>
              <w:t>S</w:t>
            </w:r>
            <w:r w:rsidRPr="00017C97">
              <w:rPr>
                <w:rFonts w:ascii="Arial" w:hAnsi="Arial" w:cs="Arial"/>
                <w:strike/>
                <w:sz w:val="20"/>
                <w:szCs w:val="20"/>
                <w:highlight w:val="yellow"/>
              </w:rPr>
              <w:t xml:space="preserve"> narvelis)</w:t>
            </w:r>
          </w:p>
          <w:p w14:paraId="24D8E13D" w14:textId="77777777" w:rsidR="00437B05" w:rsidRPr="00017C97" w:rsidRDefault="00437B05" w:rsidP="00437B05">
            <w:pPr>
              <w:spacing w:before="60" w:after="60"/>
              <w:jc w:val="both"/>
              <w:rPr>
                <w:rFonts w:ascii="Arial" w:hAnsi="Arial" w:cs="Arial"/>
                <w:bCs/>
                <w:strike/>
                <w:sz w:val="20"/>
                <w:szCs w:val="20"/>
                <w:highlight w:val="yellow"/>
              </w:rPr>
            </w:pPr>
            <w:r w:rsidRPr="00017C97">
              <w:rPr>
                <w:rFonts w:ascii="Arial" w:hAnsi="Arial" w:cs="Arial"/>
                <w:strike/>
                <w:sz w:val="20"/>
                <w:szCs w:val="20"/>
                <w:highlight w:val="yellow"/>
              </w:rPr>
              <w:t>Techniniai reikalavimai:</w:t>
            </w:r>
          </w:p>
        </w:tc>
        <w:tc>
          <w:tcPr>
            <w:tcW w:w="3187" w:type="dxa"/>
            <w:tcBorders>
              <w:top w:val="single" w:sz="4" w:space="0" w:color="000000"/>
              <w:left w:val="single" w:sz="4" w:space="0" w:color="000000"/>
              <w:bottom w:val="single" w:sz="4" w:space="0" w:color="000000"/>
              <w:right w:val="single" w:sz="4" w:space="0" w:color="000000"/>
            </w:tcBorders>
          </w:tcPr>
          <w:p w14:paraId="27C5DF8D"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2DB31ECD" w14:textId="77777777" w:rsidR="00437B05" w:rsidRPr="00437B05" w:rsidRDefault="00437B05" w:rsidP="00437B05">
            <w:pPr>
              <w:jc w:val="both"/>
              <w:rPr>
                <w:rFonts w:ascii="Arial" w:hAnsi="Arial" w:cs="Arial"/>
                <w:sz w:val="20"/>
                <w:szCs w:val="20"/>
              </w:rPr>
            </w:pPr>
          </w:p>
        </w:tc>
      </w:tr>
      <w:tr w:rsidR="00437B05" w:rsidRPr="00437B05" w14:paraId="6DA50D26" w14:textId="4BB16EA6"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1EA87D41" w14:textId="77777777" w:rsidR="00437B05" w:rsidRPr="00017C97" w:rsidRDefault="00437B05" w:rsidP="00437B05">
            <w:pPr>
              <w:rPr>
                <w:rFonts w:ascii="Arial" w:hAnsi="Arial" w:cs="Arial"/>
                <w:bCs/>
                <w:strike/>
                <w:sz w:val="20"/>
                <w:szCs w:val="20"/>
                <w:highlight w:val="yellow"/>
              </w:rPr>
            </w:pPr>
          </w:p>
        </w:tc>
        <w:tc>
          <w:tcPr>
            <w:tcW w:w="3965" w:type="dxa"/>
            <w:tcBorders>
              <w:top w:val="single" w:sz="4" w:space="0" w:color="000000"/>
              <w:left w:val="single" w:sz="4" w:space="0" w:color="000000"/>
              <w:bottom w:val="single" w:sz="4" w:space="0" w:color="000000"/>
              <w:right w:val="single" w:sz="4" w:space="0" w:color="000000"/>
            </w:tcBorders>
            <w:hideMark/>
          </w:tcPr>
          <w:p w14:paraId="40D9F60A" w14:textId="77777777" w:rsidR="00437B05" w:rsidRPr="00017C97" w:rsidRDefault="00437B05" w:rsidP="00DE15BD">
            <w:pPr>
              <w:pStyle w:val="ListParagraph"/>
              <w:numPr>
                <w:ilvl w:val="0"/>
                <w:numId w:val="14"/>
              </w:numPr>
              <w:spacing w:before="60" w:after="60"/>
              <w:ind w:left="170" w:hanging="170"/>
              <w:jc w:val="both"/>
              <w:rPr>
                <w:rFonts w:ascii="Arial" w:hAnsi="Arial" w:cs="Arial"/>
                <w:bCs/>
                <w:strike/>
                <w:sz w:val="20"/>
                <w:szCs w:val="20"/>
                <w:highlight w:val="yellow"/>
              </w:rPr>
            </w:pPr>
            <w:r w:rsidRPr="00017C97">
              <w:rPr>
                <w:rFonts w:ascii="Arial" w:hAnsi="Arial" w:cs="Arial"/>
                <w:strike/>
                <w:sz w:val="20"/>
                <w:szCs w:val="20"/>
                <w:highlight w:val="yellow"/>
              </w:rPr>
              <w:t xml:space="preserve">Galios skyriklio–įžemiklio vardinė srovė, </w:t>
            </w:r>
            <w:r w:rsidRPr="00017C97">
              <w:rPr>
                <w:rFonts w:ascii="Arial" w:hAnsi="Arial" w:cs="Arial"/>
                <w:i/>
                <w:strike/>
                <w:sz w:val="20"/>
                <w:szCs w:val="20"/>
                <w:highlight w:val="yellow"/>
              </w:rPr>
              <w:t>I</w:t>
            </w:r>
            <w:r w:rsidRPr="00017C97">
              <w:rPr>
                <w:rFonts w:ascii="Arial" w:hAnsi="Arial" w:cs="Arial"/>
                <w:strike/>
                <w:sz w:val="20"/>
                <w:szCs w:val="20"/>
                <w:highlight w:val="yellow"/>
                <w:vertAlign w:val="subscript"/>
              </w:rPr>
              <w:t>r</w:t>
            </w:r>
          </w:p>
        </w:tc>
        <w:tc>
          <w:tcPr>
            <w:tcW w:w="3637" w:type="dxa"/>
            <w:tcBorders>
              <w:top w:val="single" w:sz="4" w:space="0" w:color="000000"/>
              <w:left w:val="single" w:sz="4" w:space="0" w:color="000000"/>
              <w:bottom w:val="single" w:sz="4" w:space="0" w:color="000000"/>
              <w:right w:val="single" w:sz="4" w:space="0" w:color="000000"/>
            </w:tcBorders>
            <w:hideMark/>
          </w:tcPr>
          <w:p w14:paraId="04C0A5CB" w14:textId="77777777" w:rsidR="00437B05" w:rsidRPr="00017C97" w:rsidRDefault="00437B05" w:rsidP="00437B05">
            <w:pPr>
              <w:spacing w:before="60" w:after="60"/>
              <w:jc w:val="both"/>
              <w:rPr>
                <w:rFonts w:ascii="Arial" w:hAnsi="Arial" w:cs="Arial"/>
                <w:bCs/>
                <w:strike/>
                <w:sz w:val="20"/>
                <w:szCs w:val="20"/>
                <w:highlight w:val="yellow"/>
              </w:rPr>
            </w:pPr>
            <w:r w:rsidRPr="00017C97">
              <w:rPr>
                <w:rFonts w:ascii="Arial" w:hAnsi="Arial" w:cs="Arial"/>
                <w:strike/>
                <w:sz w:val="20"/>
                <w:szCs w:val="20"/>
                <w:highlight w:val="yellow"/>
              </w:rPr>
              <w:t>630 A</w:t>
            </w:r>
          </w:p>
        </w:tc>
        <w:tc>
          <w:tcPr>
            <w:tcW w:w="3187" w:type="dxa"/>
            <w:tcBorders>
              <w:top w:val="single" w:sz="4" w:space="0" w:color="000000"/>
              <w:left w:val="single" w:sz="4" w:space="0" w:color="000000"/>
              <w:bottom w:val="single" w:sz="4" w:space="0" w:color="000000"/>
              <w:right w:val="single" w:sz="4" w:space="0" w:color="000000"/>
            </w:tcBorders>
          </w:tcPr>
          <w:p w14:paraId="2F4D0427"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70EEA2EB" w14:textId="77777777" w:rsidR="00437B05" w:rsidRPr="00437B05" w:rsidRDefault="00437B05" w:rsidP="00437B05">
            <w:pPr>
              <w:spacing w:before="60" w:after="60"/>
              <w:jc w:val="both"/>
              <w:rPr>
                <w:rFonts w:ascii="Arial" w:hAnsi="Arial" w:cs="Arial"/>
                <w:sz w:val="20"/>
                <w:szCs w:val="20"/>
              </w:rPr>
            </w:pPr>
          </w:p>
        </w:tc>
      </w:tr>
      <w:tr w:rsidR="00437B05" w:rsidRPr="00437B05" w14:paraId="67C447DD" w14:textId="0DECF3FB"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6FF651AE" w14:textId="77777777" w:rsidR="00437B05" w:rsidRPr="00017C97" w:rsidRDefault="00437B05" w:rsidP="00437B05">
            <w:pPr>
              <w:rPr>
                <w:rFonts w:ascii="Arial" w:hAnsi="Arial" w:cs="Arial"/>
                <w:bCs/>
                <w:strike/>
                <w:sz w:val="20"/>
                <w:szCs w:val="20"/>
                <w:highlight w:val="yellow"/>
              </w:rPr>
            </w:pPr>
          </w:p>
        </w:tc>
        <w:tc>
          <w:tcPr>
            <w:tcW w:w="3965" w:type="dxa"/>
            <w:tcBorders>
              <w:top w:val="single" w:sz="4" w:space="0" w:color="000000"/>
              <w:left w:val="single" w:sz="4" w:space="0" w:color="000000"/>
              <w:bottom w:val="single" w:sz="4" w:space="0" w:color="000000"/>
              <w:right w:val="single" w:sz="4" w:space="0" w:color="000000"/>
            </w:tcBorders>
            <w:hideMark/>
          </w:tcPr>
          <w:p w14:paraId="57A8692F" w14:textId="77777777" w:rsidR="00437B05" w:rsidRPr="00017C97" w:rsidRDefault="00437B05" w:rsidP="00DE15BD">
            <w:pPr>
              <w:pStyle w:val="ListParagraph"/>
              <w:numPr>
                <w:ilvl w:val="0"/>
                <w:numId w:val="14"/>
              </w:numPr>
              <w:spacing w:before="60" w:after="60"/>
              <w:ind w:left="170" w:hanging="170"/>
              <w:jc w:val="both"/>
              <w:rPr>
                <w:rFonts w:ascii="Arial" w:hAnsi="Arial" w:cs="Arial"/>
                <w:bCs/>
                <w:strike/>
                <w:sz w:val="20"/>
                <w:szCs w:val="20"/>
                <w:highlight w:val="yellow"/>
              </w:rPr>
            </w:pPr>
            <w:r w:rsidRPr="00017C97">
              <w:rPr>
                <w:rFonts w:ascii="Arial" w:hAnsi="Arial" w:cs="Arial"/>
                <w:strike/>
                <w:sz w:val="20"/>
                <w:szCs w:val="20"/>
                <w:highlight w:val="yellow"/>
              </w:rPr>
              <w:t>Galios skyriklio ir įžemiklio vardinė trumpojo jungimo srovė, Ik (1 s)</w:t>
            </w:r>
          </w:p>
        </w:tc>
        <w:tc>
          <w:tcPr>
            <w:tcW w:w="3637" w:type="dxa"/>
            <w:tcBorders>
              <w:top w:val="single" w:sz="4" w:space="0" w:color="000000"/>
              <w:left w:val="single" w:sz="4" w:space="0" w:color="000000"/>
              <w:bottom w:val="single" w:sz="4" w:space="0" w:color="000000"/>
              <w:right w:val="single" w:sz="4" w:space="0" w:color="000000"/>
            </w:tcBorders>
            <w:hideMark/>
          </w:tcPr>
          <w:p w14:paraId="72D81C58" w14:textId="77777777" w:rsidR="00437B05" w:rsidRPr="00017C97" w:rsidRDefault="00437B05" w:rsidP="00437B05">
            <w:pPr>
              <w:spacing w:before="60" w:after="60"/>
              <w:jc w:val="both"/>
              <w:rPr>
                <w:rFonts w:ascii="Arial" w:hAnsi="Arial" w:cs="Arial"/>
                <w:bCs/>
                <w:strike/>
                <w:sz w:val="20"/>
                <w:szCs w:val="20"/>
                <w:highlight w:val="yellow"/>
              </w:rPr>
            </w:pPr>
            <w:r w:rsidRPr="00017C97">
              <w:rPr>
                <w:rFonts w:ascii="Arial" w:hAnsi="Arial" w:cs="Arial"/>
                <w:strike/>
                <w:sz w:val="20"/>
                <w:szCs w:val="20"/>
                <w:highlight w:val="yellow"/>
              </w:rPr>
              <w:t>16 kA</w:t>
            </w:r>
          </w:p>
        </w:tc>
        <w:tc>
          <w:tcPr>
            <w:tcW w:w="3187" w:type="dxa"/>
            <w:tcBorders>
              <w:top w:val="single" w:sz="4" w:space="0" w:color="000000"/>
              <w:left w:val="single" w:sz="4" w:space="0" w:color="000000"/>
              <w:bottom w:val="single" w:sz="4" w:space="0" w:color="000000"/>
              <w:right w:val="single" w:sz="4" w:space="0" w:color="000000"/>
            </w:tcBorders>
          </w:tcPr>
          <w:p w14:paraId="3350E528"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56589928" w14:textId="77777777" w:rsidR="00437B05" w:rsidRPr="00437B05" w:rsidRDefault="00437B05" w:rsidP="00437B05">
            <w:pPr>
              <w:spacing w:before="60" w:after="60"/>
              <w:jc w:val="both"/>
              <w:rPr>
                <w:rFonts w:ascii="Arial" w:hAnsi="Arial" w:cs="Arial"/>
                <w:sz w:val="20"/>
                <w:szCs w:val="20"/>
              </w:rPr>
            </w:pPr>
          </w:p>
        </w:tc>
      </w:tr>
      <w:tr w:rsidR="00437B05" w:rsidRPr="00437B05" w14:paraId="0FFB055E" w14:textId="1FF87D7B"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7005D8B3" w14:textId="77777777" w:rsidR="00437B05" w:rsidRPr="00017C97" w:rsidRDefault="00437B05" w:rsidP="00437B05">
            <w:pPr>
              <w:rPr>
                <w:rFonts w:ascii="Arial" w:hAnsi="Arial" w:cs="Arial"/>
                <w:bCs/>
                <w:strike/>
                <w:sz w:val="20"/>
                <w:szCs w:val="20"/>
                <w:highlight w:val="yellow"/>
              </w:rPr>
            </w:pPr>
          </w:p>
        </w:tc>
        <w:tc>
          <w:tcPr>
            <w:tcW w:w="3965" w:type="dxa"/>
            <w:tcBorders>
              <w:top w:val="single" w:sz="4" w:space="0" w:color="000000"/>
              <w:left w:val="single" w:sz="4" w:space="0" w:color="000000"/>
              <w:bottom w:val="single" w:sz="4" w:space="0" w:color="000000"/>
              <w:right w:val="single" w:sz="4" w:space="0" w:color="000000"/>
            </w:tcBorders>
            <w:hideMark/>
          </w:tcPr>
          <w:p w14:paraId="2B574F0D" w14:textId="77777777" w:rsidR="00437B05" w:rsidRPr="00017C97" w:rsidRDefault="00437B05" w:rsidP="00DE15BD">
            <w:pPr>
              <w:pStyle w:val="ListParagraph"/>
              <w:numPr>
                <w:ilvl w:val="0"/>
                <w:numId w:val="14"/>
              </w:numPr>
              <w:spacing w:before="60" w:after="60"/>
              <w:ind w:left="170" w:hanging="170"/>
              <w:jc w:val="both"/>
              <w:rPr>
                <w:rFonts w:ascii="Arial" w:hAnsi="Arial" w:cs="Arial"/>
                <w:bCs/>
                <w:strike/>
                <w:sz w:val="20"/>
                <w:szCs w:val="20"/>
                <w:highlight w:val="yellow"/>
              </w:rPr>
            </w:pPr>
            <w:r w:rsidRPr="00017C97">
              <w:rPr>
                <w:rFonts w:ascii="Arial" w:hAnsi="Arial" w:cs="Arial"/>
                <w:strike/>
                <w:sz w:val="20"/>
                <w:szCs w:val="20"/>
                <w:highlight w:val="yellow"/>
              </w:rPr>
              <w:t xml:space="preserve">Galios skyriklio ir įžemiklio smūginė srovė, </w:t>
            </w:r>
            <w:r w:rsidRPr="00017C97">
              <w:rPr>
                <w:rFonts w:ascii="Arial" w:hAnsi="Arial" w:cs="Arial"/>
                <w:i/>
                <w:strike/>
                <w:sz w:val="20"/>
                <w:szCs w:val="20"/>
                <w:highlight w:val="yellow"/>
              </w:rPr>
              <w:t>I</w:t>
            </w:r>
            <w:r w:rsidRPr="00017C97">
              <w:rPr>
                <w:rFonts w:ascii="Arial" w:hAnsi="Arial" w:cs="Arial"/>
                <w:strike/>
                <w:sz w:val="20"/>
                <w:szCs w:val="20"/>
                <w:highlight w:val="yellow"/>
                <w:vertAlign w:val="subscript"/>
              </w:rPr>
              <w:t>p</w:t>
            </w:r>
          </w:p>
        </w:tc>
        <w:tc>
          <w:tcPr>
            <w:tcW w:w="3637" w:type="dxa"/>
            <w:tcBorders>
              <w:top w:val="single" w:sz="4" w:space="0" w:color="000000"/>
              <w:left w:val="single" w:sz="4" w:space="0" w:color="000000"/>
              <w:bottom w:val="single" w:sz="4" w:space="0" w:color="000000"/>
              <w:right w:val="single" w:sz="4" w:space="0" w:color="000000"/>
            </w:tcBorders>
            <w:hideMark/>
          </w:tcPr>
          <w:p w14:paraId="4F8081A9" w14:textId="77777777" w:rsidR="00437B05" w:rsidRPr="00017C97" w:rsidRDefault="00437B05" w:rsidP="00437B05">
            <w:pPr>
              <w:spacing w:before="60" w:after="60"/>
              <w:jc w:val="both"/>
              <w:rPr>
                <w:rFonts w:ascii="Arial" w:hAnsi="Arial" w:cs="Arial"/>
                <w:bCs/>
                <w:strike/>
                <w:sz w:val="20"/>
                <w:szCs w:val="20"/>
                <w:highlight w:val="yellow"/>
              </w:rPr>
            </w:pPr>
            <w:r w:rsidRPr="00017C97">
              <w:rPr>
                <w:rFonts w:ascii="Arial" w:hAnsi="Arial" w:cs="Arial"/>
                <w:strike/>
                <w:sz w:val="20"/>
                <w:szCs w:val="20"/>
                <w:highlight w:val="yellow"/>
              </w:rPr>
              <w:t>40 kA</w:t>
            </w:r>
          </w:p>
        </w:tc>
        <w:tc>
          <w:tcPr>
            <w:tcW w:w="3187" w:type="dxa"/>
            <w:tcBorders>
              <w:top w:val="single" w:sz="4" w:space="0" w:color="000000"/>
              <w:left w:val="single" w:sz="4" w:space="0" w:color="000000"/>
              <w:bottom w:val="single" w:sz="4" w:space="0" w:color="000000"/>
              <w:right w:val="single" w:sz="4" w:space="0" w:color="000000"/>
            </w:tcBorders>
          </w:tcPr>
          <w:p w14:paraId="1B7014FF"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1AF2AB62" w14:textId="77777777" w:rsidR="00437B05" w:rsidRPr="00437B05" w:rsidRDefault="00437B05" w:rsidP="00437B05">
            <w:pPr>
              <w:spacing w:before="60" w:after="60"/>
              <w:jc w:val="both"/>
              <w:rPr>
                <w:rFonts w:ascii="Arial" w:hAnsi="Arial" w:cs="Arial"/>
                <w:sz w:val="20"/>
                <w:szCs w:val="20"/>
              </w:rPr>
            </w:pPr>
          </w:p>
        </w:tc>
      </w:tr>
      <w:tr w:rsidR="00437B05" w:rsidRPr="00437B05" w14:paraId="040F1EB4" w14:textId="6AA57DF4"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2C0999E0" w14:textId="77777777" w:rsidR="00437B05" w:rsidRPr="00017C97" w:rsidRDefault="00437B05" w:rsidP="00437B05">
            <w:pPr>
              <w:rPr>
                <w:rFonts w:ascii="Arial" w:hAnsi="Arial" w:cs="Arial"/>
                <w:bCs/>
                <w:strike/>
                <w:sz w:val="20"/>
                <w:szCs w:val="20"/>
                <w:highlight w:val="yellow"/>
              </w:rPr>
            </w:pPr>
          </w:p>
        </w:tc>
        <w:tc>
          <w:tcPr>
            <w:tcW w:w="3965" w:type="dxa"/>
            <w:tcBorders>
              <w:top w:val="single" w:sz="4" w:space="0" w:color="000000"/>
              <w:left w:val="single" w:sz="4" w:space="0" w:color="000000"/>
              <w:bottom w:val="single" w:sz="4" w:space="0" w:color="000000"/>
              <w:right w:val="single" w:sz="4" w:space="0" w:color="000000"/>
            </w:tcBorders>
            <w:hideMark/>
          </w:tcPr>
          <w:p w14:paraId="0760FF18" w14:textId="77777777" w:rsidR="00437B05" w:rsidRPr="00017C97" w:rsidRDefault="00437B05" w:rsidP="00DE15BD">
            <w:pPr>
              <w:pStyle w:val="ListParagraph"/>
              <w:numPr>
                <w:ilvl w:val="0"/>
                <w:numId w:val="14"/>
              </w:numPr>
              <w:spacing w:before="60" w:after="60"/>
              <w:ind w:left="170" w:hanging="170"/>
              <w:jc w:val="both"/>
              <w:rPr>
                <w:rFonts w:ascii="Arial" w:hAnsi="Arial" w:cs="Arial"/>
                <w:bCs/>
                <w:strike/>
                <w:sz w:val="20"/>
                <w:szCs w:val="20"/>
                <w:highlight w:val="yellow"/>
              </w:rPr>
            </w:pPr>
            <w:r w:rsidRPr="00017C97">
              <w:rPr>
                <w:rFonts w:ascii="Arial" w:hAnsi="Arial" w:cs="Arial"/>
                <w:strike/>
                <w:sz w:val="20"/>
                <w:szCs w:val="20"/>
                <w:highlight w:val="yellow"/>
              </w:rPr>
              <w:t xml:space="preserve">Galios skyriklio įjungimo į trumpąjį jungimą srove, </w:t>
            </w:r>
            <w:r w:rsidRPr="00017C97">
              <w:rPr>
                <w:rFonts w:ascii="Arial" w:hAnsi="Arial" w:cs="Arial"/>
                <w:i/>
                <w:strike/>
                <w:sz w:val="20"/>
                <w:szCs w:val="20"/>
                <w:highlight w:val="yellow"/>
              </w:rPr>
              <w:t>I</w:t>
            </w:r>
            <w:r w:rsidRPr="00017C97">
              <w:rPr>
                <w:rFonts w:ascii="Arial" w:hAnsi="Arial" w:cs="Arial"/>
                <w:strike/>
                <w:sz w:val="20"/>
                <w:szCs w:val="20"/>
                <w:highlight w:val="yellow"/>
                <w:vertAlign w:val="subscript"/>
              </w:rPr>
              <w:t>ma</w:t>
            </w:r>
          </w:p>
        </w:tc>
        <w:tc>
          <w:tcPr>
            <w:tcW w:w="3637" w:type="dxa"/>
            <w:tcBorders>
              <w:top w:val="single" w:sz="4" w:space="0" w:color="000000"/>
              <w:left w:val="single" w:sz="4" w:space="0" w:color="000000"/>
              <w:bottom w:val="single" w:sz="4" w:space="0" w:color="000000"/>
              <w:right w:val="single" w:sz="4" w:space="0" w:color="000000"/>
            </w:tcBorders>
            <w:hideMark/>
          </w:tcPr>
          <w:p w14:paraId="2F26F198" w14:textId="77777777" w:rsidR="00437B05" w:rsidRPr="00017C97" w:rsidRDefault="00437B05" w:rsidP="00437B05">
            <w:pPr>
              <w:spacing w:before="60" w:after="60"/>
              <w:jc w:val="both"/>
              <w:rPr>
                <w:rFonts w:ascii="Arial" w:hAnsi="Arial" w:cs="Arial"/>
                <w:bCs/>
                <w:strike/>
                <w:sz w:val="20"/>
                <w:szCs w:val="20"/>
                <w:highlight w:val="yellow"/>
              </w:rPr>
            </w:pPr>
            <w:r w:rsidRPr="00017C97">
              <w:rPr>
                <w:rFonts w:ascii="Arial" w:hAnsi="Arial" w:cs="Arial"/>
                <w:strike/>
                <w:sz w:val="20"/>
                <w:szCs w:val="20"/>
                <w:highlight w:val="yellow"/>
              </w:rPr>
              <w:t>40 kA</w:t>
            </w:r>
          </w:p>
        </w:tc>
        <w:tc>
          <w:tcPr>
            <w:tcW w:w="3187" w:type="dxa"/>
            <w:tcBorders>
              <w:top w:val="single" w:sz="4" w:space="0" w:color="000000"/>
              <w:left w:val="single" w:sz="4" w:space="0" w:color="000000"/>
              <w:bottom w:val="single" w:sz="4" w:space="0" w:color="000000"/>
              <w:right w:val="single" w:sz="4" w:space="0" w:color="000000"/>
            </w:tcBorders>
          </w:tcPr>
          <w:p w14:paraId="43E43F9E"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69DDF20C" w14:textId="77777777" w:rsidR="00437B05" w:rsidRPr="00437B05" w:rsidRDefault="00437B05" w:rsidP="00437B05">
            <w:pPr>
              <w:spacing w:before="60" w:after="60"/>
              <w:jc w:val="both"/>
              <w:rPr>
                <w:rFonts w:ascii="Arial" w:hAnsi="Arial" w:cs="Arial"/>
                <w:sz w:val="20"/>
                <w:szCs w:val="20"/>
              </w:rPr>
            </w:pPr>
          </w:p>
        </w:tc>
      </w:tr>
      <w:tr w:rsidR="00437B05" w:rsidRPr="00437B05" w14:paraId="6ED47B4C" w14:textId="029BB298"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531981A2" w14:textId="77777777" w:rsidR="00437B05" w:rsidRPr="00017C97" w:rsidRDefault="00437B05" w:rsidP="00437B05">
            <w:pPr>
              <w:rPr>
                <w:rFonts w:ascii="Arial" w:hAnsi="Arial" w:cs="Arial"/>
                <w:bCs/>
                <w:strike/>
                <w:sz w:val="20"/>
                <w:szCs w:val="20"/>
                <w:highlight w:val="yellow"/>
              </w:rPr>
            </w:pPr>
          </w:p>
        </w:tc>
        <w:tc>
          <w:tcPr>
            <w:tcW w:w="3965" w:type="dxa"/>
            <w:tcBorders>
              <w:top w:val="single" w:sz="4" w:space="0" w:color="000000"/>
              <w:left w:val="single" w:sz="4" w:space="0" w:color="000000"/>
              <w:bottom w:val="single" w:sz="4" w:space="0" w:color="000000"/>
              <w:right w:val="single" w:sz="4" w:space="0" w:color="000000"/>
            </w:tcBorders>
            <w:hideMark/>
          </w:tcPr>
          <w:p w14:paraId="148EFE11" w14:textId="77777777" w:rsidR="00437B05" w:rsidRPr="00017C97" w:rsidRDefault="00437B05" w:rsidP="00DE15BD">
            <w:pPr>
              <w:pStyle w:val="ListParagraph"/>
              <w:numPr>
                <w:ilvl w:val="0"/>
                <w:numId w:val="14"/>
              </w:numPr>
              <w:spacing w:before="60" w:after="60"/>
              <w:ind w:left="170" w:hanging="170"/>
              <w:jc w:val="both"/>
              <w:rPr>
                <w:rFonts w:ascii="Arial" w:hAnsi="Arial" w:cs="Arial"/>
                <w:bCs/>
                <w:strike/>
                <w:sz w:val="20"/>
                <w:szCs w:val="20"/>
                <w:highlight w:val="yellow"/>
              </w:rPr>
            </w:pPr>
            <w:r w:rsidRPr="00017C97">
              <w:rPr>
                <w:rFonts w:ascii="Arial" w:hAnsi="Arial" w:cs="Arial"/>
                <w:strike/>
                <w:sz w:val="20"/>
                <w:szCs w:val="20"/>
                <w:highlight w:val="yellow"/>
              </w:rPr>
              <w:t>Galios skyriklio ir įžemiklio įjungimo į trumpąjį jungimą ciklų skaičius</w:t>
            </w:r>
          </w:p>
        </w:tc>
        <w:tc>
          <w:tcPr>
            <w:tcW w:w="3637" w:type="dxa"/>
            <w:tcBorders>
              <w:top w:val="single" w:sz="4" w:space="0" w:color="000000"/>
              <w:left w:val="single" w:sz="4" w:space="0" w:color="000000"/>
              <w:bottom w:val="single" w:sz="4" w:space="0" w:color="000000"/>
              <w:right w:val="single" w:sz="4" w:space="0" w:color="000000"/>
            </w:tcBorders>
            <w:hideMark/>
          </w:tcPr>
          <w:p w14:paraId="4CB5A053" w14:textId="77777777" w:rsidR="00437B05" w:rsidRPr="00017C97" w:rsidRDefault="00437B05" w:rsidP="00437B05">
            <w:pPr>
              <w:spacing w:before="60" w:after="60"/>
              <w:jc w:val="both"/>
              <w:rPr>
                <w:rFonts w:ascii="Arial" w:hAnsi="Arial" w:cs="Arial"/>
                <w:bCs/>
                <w:strike/>
                <w:sz w:val="20"/>
                <w:szCs w:val="20"/>
                <w:highlight w:val="yellow"/>
              </w:rPr>
            </w:pPr>
            <w:r w:rsidRPr="00017C97">
              <w:rPr>
                <w:rFonts w:ascii="Arial" w:hAnsi="Arial" w:cs="Arial"/>
                <w:strike/>
                <w:sz w:val="20"/>
                <w:szCs w:val="20"/>
                <w:highlight w:val="yellow"/>
              </w:rPr>
              <w:t>≥5 kartai</w:t>
            </w:r>
          </w:p>
        </w:tc>
        <w:tc>
          <w:tcPr>
            <w:tcW w:w="3187" w:type="dxa"/>
            <w:tcBorders>
              <w:top w:val="single" w:sz="4" w:space="0" w:color="000000"/>
              <w:left w:val="single" w:sz="4" w:space="0" w:color="000000"/>
              <w:bottom w:val="single" w:sz="4" w:space="0" w:color="000000"/>
              <w:right w:val="single" w:sz="4" w:space="0" w:color="000000"/>
            </w:tcBorders>
          </w:tcPr>
          <w:p w14:paraId="34A4BD44"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2A1F2AD7" w14:textId="77777777" w:rsidR="00437B05" w:rsidRPr="00437B05" w:rsidRDefault="00437B05" w:rsidP="00437B05">
            <w:pPr>
              <w:spacing w:before="60" w:after="60"/>
              <w:jc w:val="both"/>
              <w:rPr>
                <w:rFonts w:ascii="Arial" w:hAnsi="Arial" w:cs="Arial"/>
                <w:sz w:val="20"/>
                <w:szCs w:val="20"/>
              </w:rPr>
            </w:pPr>
          </w:p>
        </w:tc>
      </w:tr>
      <w:tr w:rsidR="00437B05" w:rsidRPr="00437B05" w14:paraId="2B941472" w14:textId="08BB47BD" w:rsidTr="00437B05">
        <w:tc>
          <w:tcPr>
            <w:tcW w:w="754" w:type="dxa"/>
            <w:vMerge/>
            <w:tcBorders>
              <w:top w:val="single" w:sz="4" w:space="0" w:color="000000"/>
              <w:left w:val="single" w:sz="4" w:space="0" w:color="000000"/>
              <w:bottom w:val="single" w:sz="4" w:space="0" w:color="000000"/>
              <w:right w:val="single" w:sz="4" w:space="0" w:color="000000"/>
            </w:tcBorders>
            <w:vAlign w:val="center"/>
            <w:hideMark/>
          </w:tcPr>
          <w:p w14:paraId="688B0912" w14:textId="77777777" w:rsidR="00437B05" w:rsidRPr="00017C97" w:rsidRDefault="00437B05" w:rsidP="00437B05">
            <w:pPr>
              <w:rPr>
                <w:rFonts w:ascii="Arial" w:hAnsi="Arial" w:cs="Arial"/>
                <w:bCs/>
                <w:strike/>
                <w:sz w:val="20"/>
                <w:szCs w:val="20"/>
                <w:highlight w:val="yellow"/>
              </w:rPr>
            </w:pPr>
          </w:p>
        </w:tc>
        <w:tc>
          <w:tcPr>
            <w:tcW w:w="7602" w:type="dxa"/>
            <w:gridSpan w:val="2"/>
            <w:tcBorders>
              <w:top w:val="single" w:sz="4" w:space="0" w:color="000000"/>
              <w:left w:val="single" w:sz="4" w:space="0" w:color="000000"/>
              <w:bottom w:val="single" w:sz="4" w:space="0" w:color="000000"/>
              <w:right w:val="single" w:sz="4" w:space="0" w:color="000000"/>
            </w:tcBorders>
            <w:hideMark/>
          </w:tcPr>
          <w:p w14:paraId="38E7D81F" w14:textId="77777777" w:rsidR="00437B05" w:rsidRPr="00017C97" w:rsidRDefault="00437B05" w:rsidP="00437B05">
            <w:pPr>
              <w:jc w:val="both"/>
              <w:rPr>
                <w:rFonts w:ascii="Arial" w:hAnsi="Arial" w:cs="Arial"/>
                <w:strike/>
                <w:sz w:val="20"/>
                <w:szCs w:val="20"/>
                <w:highlight w:val="yellow"/>
              </w:rPr>
            </w:pPr>
            <w:r w:rsidRPr="00017C97">
              <w:rPr>
                <w:rFonts w:ascii="Arial" w:hAnsi="Arial" w:cs="Arial"/>
                <w:strike/>
                <w:sz w:val="20"/>
                <w:szCs w:val="20"/>
                <w:highlight w:val="yellow"/>
              </w:rPr>
              <w:t>Narvelio komplektavimas:</w:t>
            </w:r>
          </w:p>
          <w:p w14:paraId="315AFC46" w14:textId="77777777" w:rsidR="00437B05" w:rsidRPr="00017C97" w:rsidRDefault="00437B05" w:rsidP="00DE15BD">
            <w:pPr>
              <w:pStyle w:val="ListParagraph"/>
              <w:numPr>
                <w:ilvl w:val="0"/>
                <w:numId w:val="14"/>
              </w:numPr>
              <w:ind w:left="170" w:hanging="170"/>
              <w:jc w:val="both"/>
              <w:rPr>
                <w:rFonts w:ascii="Arial" w:hAnsi="Arial" w:cs="Arial"/>
                <w:strike/>
                <w:sz w:val="20"/>
                <w:szCs w:val="20"/>
                <w:highlight w:val="yellow"/>
              </w:rPr>
            </w:pPr>
            <w:r w:rsidRPr="00017C97">
              <w:rPr>
                <w:rFonts w:ascii="Arial" w:hAnsi="Arial" w:cs="Arial"/>
                <w:strike/>
                <w:sz w:val="20"/>
                <w:szCs w:val="20"/>
                <w:highlight w:val="yellow"/>
              </w:rPr>
              <w:t>Galios skyriklis SF</w:t>
            </w:r>
            <w:r w:rsidRPr="00017C97">
              <w:rPr>
                <w:rFonts w:ascii="Arial" w:hAnsi="Arial" w:cs="Arial"/>
                <w:strike/>
                <w:sz w:val="20"/>
                <w:szCs w:val="20"/>
                <w:highlight w:val="yellow"/>
                <w:vertAlign w:val="subscript"/>
              </w:rPr>
              <w:t>6</w:t>
            </w:r>
            <w:r w:rsidRPr="00017C97">
              <w:rPr>
                <w:rFonts w:ascii="Arial" w:hAnsi="Arial" w:cs="Arial"/>
                <w:strike/>
                <w:sz w:val="20"/>
                <w:szCs w:val="20"/>
                <w:highlight w:val="yellow"/>
              </w:rPr>
              <w:t xml:space="preserve"> dujų aplinkoje arba hermetizuoto oro aplinkoje;</w:t>
            </w:r>
          </w:p>
          <w:p w14:paraId="0A8CC932" w14:textId="77777777" w:rsidR="00437B05" w:rsidRPr="00017C97" w:rsidRDefault="00437B05" w:rsidP="00DE15BD">
            <w:pPr>
              <w:pStyle w:val="ListParagraph"/>
              <w:numPr>
                <w:ilvl w:val="0"/>
                <w:numId w:val="14"/>
              </w:numPr>
              <w:ind w:left="170" w:hanging="170"/>
              <w:jc w:val="both"/>
              <w:rPr>
                <w:rFonts w:ascii="Arial" w:hAnsi="Arial" w:cs="Arial"/>
                <w:strike/>
                <w:sz w:val="20"/>
                <w:szCs w:val="20"/>
                <w:highlight w:val="yellow"/>
              </w:rPr>
            </w:pPr>
            <w:r w:rsidRPr="00017C97">
              <w:rPr>
                <w:rFonts w:ascii="Arial" w:hAnsi="Arial" w:cs="Arial"/>
                <w:strike/>
                <w:sz w:val="20"/>
                <w:szCs w:val="20"/>
                <w:highlight w:val="yellow"/>
              </w:rPr>
              <w:lastRenderedPageBreak/>
              <w:t xml:space="preserve">Įžeminimo peiliai. </w:t>
            </w:r>
          </w:p>
          <w:p w14:paraId="560F4CBE" w14:textId="77777777" w:rsidR="00437B05" w:rsidRPr="00017C97" w:rsidRDefault="00437B05" w:rsidP="00DE15BD">
            <w:pPr>
              <w:pStyle w:val="ListParagraph"/>
              <w:numPr>
                <w:ilvl w:val="0"/>
                <w:numId w:val="14"/>
              </w:numPr>
              <w:ind w:left="170" w:hanging="170"/>
              <w:jc w:val="both"/>
              <w:rPr>
                <w:rFonts w:ascii="Arial" w:hAnsi="Arial" w:cs="Arial"/>
                <w:strike/>
                <w:sz w:val="20"/>
                <w:szCs w:val="20"/>
                <w:highlight w:val="yellow"/>
              </w:rPr>
            </w:pPr>
            <w:r w:rsidRPr="00017C97">
              <w:rPr>
                <w:rFonts w:ascii="Arial" w:hAnsi="Arial" w:cs="Arial"/>
                <w:strike/>
                <w:sz w:val="20"/>
                <w:szCs w:val="20"/>
                <w:highlight w:val="yellow"/>
              </w:rPr>
              <w:t>Papildomi kontaktai signalizuojantys apie galios skyriklio padėtį (2 NA-skyriklis įjungtas; 2 NU-skyriklis išjungtas), binarinis išėjimas išvestas ir  prijungtas prie narvelio gnybtyno;</w:t>
            </w:r>
          </w:p>
          <w:p w14:paraId="23FFFD1A" w14:textId="77777777" w:rsidR="00437B05" w:rsidRPr="00017C97" w:rsidRDefault="00437B05" w:rsidP="00DE15BD">
            <w:pPr>
              <w:pStyle w:val="ListParagraph"/>
              <w:numPr>
                <w:ilvl w:val="0"/>
                <w:numId w:val="14"/>
              </w:numPr>
              <w:ind w:left="170" w:hanging="170"/>
              <w:jc w:val="both"/>
              <w:rPr>
                <w:rFonts w:ascii="Arial" w:hAnsi="Arial" w:cs="Arial"/>
                <w:strike/>
                <w:sz w:val="20"/>
                <w:szCs w:val="20"/>
                <w:highlight w:val="yellow"/>
              </w:rPr>
            </w:pPr>
            <w:r w:rsidRPr="00017C97">
              <w:rPr>
                <w:rFonts w:ascii="Arial" w:hAnsi="Arial" w:cs="Arial"/>
                <w:strike/>
                <w:sz w:val="20"/>
                <w:szCs w:val="20"/>
                <w:highlight w:val="yellow"/>
              </w:rPr>
              <w:t>Narvelis turi būti su galimybe įrengtoje skirstykloje įmontuoti variklinę pavarą, leidžiančia nuotoliniu būdu valdyti galios skyriklį;</w:t>
            </w:r>
          </w:p>
          <w:p w14:paraId="2E9D8D63" w14:textId="77777777" w:rsidR="00437B05" w:rsidRPr="00017C97" w:rsidRDefault="00437B05" w:rsidP="00DE15BD">
            <w:pPr>
              <w:pStyle w:val="ListParagraph"/>
              <w:numPr>
                <w:ilvl w:val="0"/>
                <w:numId w:val="14"/>
              </w:numPr>
              <w:ind w:left="170" w:hanging="170"/>
              <w:jc w:val="both"/>
              <w:rPr>
                <w:rFonts w:ascii="Arial" w:hAnsi="Arial" w:cs="Arial"/>
                <w:strike/>
                <w:sz w:val="20"/>
                <w:szCs w:val="20"/>
                <w:highlight w:val="yellow"/>
              </w:rPr>
            </w:pPr>
            <w:r w:rsidRPr="00017C97">
              <w:rPr>
                <w:rFonts w:ascii="Arial" w:hAnsi="Arial" w:cs="Arial"/>
                <w:strike/>
                <w:sz w:val="20"/>
                <w:szCs w:val="20"/>
                <w:highlight w:val="yellow"/>
              </w:rPr>
              <w:t>Narvelio aptarnavimo kategorija LSC2.</w:t>
            </w:r>
          </w:p>
          <w:p w14:paraId="6D45D89E" w14:textId="77777777" w:rsidR="00437B05" w:rsidRPr="00017C97" w:rsidRDefault="00437B05" w:rsidP="00437B05">
            <w:pPr>
              <w:spacing w:before="60" w:after="60"/>
              <w:jc w:val="both"/>
              <w:rPr>
                <w:rFonts w:ascii="Arial" w:hAnsi="Arial" w:cs="Arial"/>
                <w:bCs/>
                <w:strike/>
                <w:sz w:val="20"/>
                <w:szCs w:val="20"/>
                <w:highlight w:val="yellow"/>
              </w:rPr>
            </w:pPr>
            <w:r w:rsidRPr="00017C97">
              <w:rPr>
                <w:rFonts w:ascii="Arial" w:hAnsi="Arial" w:cs="Arial"/>
                <w:strike/>
                <w:sz w:val="20"/>
                <w:szCs w:val="20"/>
                <w:highlight w:val="yellow"/>
              </w:rPr>
              <w:t>Visi gnybtai su 4 rezervinėmis vietomis, sumontuoti ant DIN bėgelio.</w:t>
            </w:r>
          </w:p>
        </w:tc>
        <w:tc>
          <w:tcPr>
            <w:tcW w:w="3187" w:type="dxa"/>
            <w:tcBorders>
              <w:top w:val="single" w:sz="4" w:space="0" w:color="000000"/>
              <w:left w:val="single" w:sz="4" w:space="0" w:color="000000"/>
              <w:bottom w:val="single" w:sz="4" w:space="0" w:color="000000"/>
              <w:right w:val="single" w:sz="4" w:space="0" w:color="000000"/>
            </w:tcBorders>
          </w:tcPr>
          <w:p w14:paraId="52FDCE46"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13BBC8AC" w14:textId="77777777" w:rsidR="00437B05" w:rsidRPr="00437B05" w:rsidRDefault="00437B05" w:rsidP="00437B05">
            <w:pPr>
              <w:jc w:val="both"/>
              <w:rPr>
                <w:rFonts w:ascii="Arial" w:hAnsi="Arial" w:cs="Arial"/>
                <w:sz w:val="20"/>
                <w:szCs w:val="20"/>
              </w:rPr>
            </w:pPr>
          </w:p>
        </w:tc>
      </w:tr>
      <w:tr w:rsidR="00437B05" w:rsidRPr="00437B05" w14:paraId="50208585" w14:textId="260E2C01" w:rsidTr="00437B05">
        <w:tc>
          <w:tcPr>
            <w:tcW w:w="754" w:type="dxa"/>
            <w:tcBorders>
              <w:top w:val="single" w:sz="4" w:space="0" w:color="000000"/>
              <w:left w:val="single" w:sz="4" w:space="0" w:color="000000"/>
              <w:bottom w:val="single" w:sz="4" w:space="0" w:color="000000"/>
              <w:right w:val="single" w:sz="4" w:space="0" w:color="000000"/>
            </w:tcBorders>
            <w:hideMark/>
          </w:tcPr>
          <w:p w14:paraId="6AE11461" w14:textId="20676FAA"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2</w:t>
            </w:r>
            <w:r w:rsidR="00DE15BD">
              <w:rPr>
                <w:rFonts w:ascii="Arial" w:hAnsi="Arial" w:cs="Arial"/>
                <w:bCs/>
                <w:sz w:val="20"/>
                <w:szCs w:val="20"/>
              </w:rPr>
              <w:t>1</w:t>
            </w:r>
            <w:r w:rsidRPr="00437B05">
              <w:rPr>
                <w:rFonts w:ascii="Arial" w:hAnsi="Arial" w:cs="Arial"/>
                <w:bCs/>
                <w:sz w:val="20"/>
                <w:szCs w:val="20"/>
              </w:rPr>
              <w:t>.</w:t>
            </w:r>
          </w:p>
        </w:tc>
        <w:tc>
          <w:tcPr>
            <w:tcW w:w="3965" w:type="dxa"/>
            <w:tcBorders>
              <w:top w:val="single" w:sz="4" w:space="0" w:color="000000"/>
              <w:left w:val="single" w:sz="4" w:space="0" w:color="000000"/>
              <w:bottom w:val="single" w:sz="4" w:space="0" w:color="000000"/>
              <w:right w:val="single" w:sz="4" w:space="0" w:color="000000"/>
            </w:tcBorders>
            <w:hideMark/>
          </w:tcPr>
          <w:p w14:paraId="57D7CB91"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Narvelių išplėtimas</w:t>
            </w:r>
          </w:p>
        </w:tc>
        <w:tc>
          <w:tcPr>
            <w:tcW w:w="3637" w:type="dxa"/>
            <w:tcBorders>
              <w:top w:val="single" w:sz="4" w:space="0" w:color="000000"/>
              <w:left w:val="single" w:sz="4" w:space="0" w:color="000000"/>
              <w:bottom w:val="single" w:sz="4" w:space="0" w:color="000000"/>
              <w:right w:val="single" w:sz="4" w:space="0" w:color="000000"/>
            </w:tcBorders>
          </w:tcPr>
          <w:p w14:paraId="0CA95D1C"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 xml:space="preserve">Be narvelių išplėtimo galimybės ateityje. </w:t>
            </w:r>
          </w:p>
          <w:p w14:paraId="5865B012"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28A72169"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08BADAB7" w14:textId="77777777" w:rsidR="00437B05" w:rsidRPr="00437B05" w:rsidRDefault="00437B05" w:rsidP="00437B05">
            <w:pPr>
              <w:jc w:val="both"/>
              <w:rPr>
                <w:rFonts w:ascii="Arial" w:hAnsi="Arial" w:cs="Arial"/>
                <w:sz w:val="20"/>
                <w:szCs w:val="20"/>
              </w:rPr>
            </w:pPr>
          </w:p>
        </w:tc>
      </w:tr>
      <w:tr w:rsidR="00437B05" w:rsidRPr="00437B05" w14:paraId="52E36458" w14:textId="03654260" w:rsidTr="00437B05">
        <w:tc>
          <w:tcPr>
            <w:tcW w:w="754" w:type="dxa"/>
            <w:tcBorders>
              <w:top w:val="single" w:sz="4" w:space="0" w:color="000000"/>
              <w:left w:val="single" w:sz="4" w:space="0" w:color="000000"/>
              <w:bottom w:val="single" w:sz="4" w:space="0" w:color="000000"/>
              <w:right w:val="single" w:sz="4" w:space="0" w:color="000000"/>
            </w:tcBorders>
            <w:hideMark/>
          </w:tcPr>
          <w:p w14:paraId="0AAF1723" w14:textId="41D6CEF4"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2</w:t>
            </w:r>
            <w:r w:rsidR="00DE15BD">
              <w:rPr>
                <w:rFonts w:ascii="Arial" w:hAnsi="Arial" w:cs="Arial"/>
                <w:bCs/>
                <w:sz w:val="20"/>
                <w:szCs w:val="20"/>
              </w:rPr>
              <w:t>2</w:t>
            </w:r>
            <w:r w:rsidRPr="00437B05">
              <w:rPr>
                <w:rFonts w:ascii="Arial" w:hAnsi="Arial" w:cs="Arial"/>
                <w:bCs/>
                <w:sz w:val="20"/>
                <w:szCs w:val="20"/>
              </w:rPr>
              <w:t>.</w:t>
            </w:r>
          </w:p>
        </w:tc>
        <w:tc>
          <w:tcPr>
            <w:tcW w:w="3965" w:type="dxa"/>
            <w:tcBorders>
              <w:top w:val="single" w:sz="4" w:space="0" w:color="000000"/>
              <w:left w:val="single" w:sz="4" w:space="0" w:color="000000"/>
              <w:bottom w:val="single" w:sz="4" w:space="0" w:color="000000"/>
              <w:right w:val="single" w:sz="4" w:space="0" w:color="000000"/>
            </w:tcBorders>
            <w:hideMark/>
          </w:tcPr>
          <w:p w14:paraId="7A1748B1" w14:textId="77777777" w:rsidR="00437B05" w:rsidRPr="00437B05" w:rsidRDefault="00437B05" w:rsidP="00437B05">
            <w:pPr>
              <w:spacing w:before="60" w:after="60"/>
              <w:jc w:val="both"/>
              <w:rPr>
                <w:rFonts w:ascii="Arial" w:hAnsi="Arial" w:cs="Arial"/>
                <w:sz w:val="20"/>
                <w:szCs w:val="20"/>
              </w:rPr>
            </w:pPr>
            <w:r w:rsidRPr="00437B05">
              <w:rPr>
                <w:rFonts w:ascii="Arial" w:hAnsi="Arial" w:cs="Arial"/>
                <w:sz w:val="20"/>
                <w:szCs w:val="20"/>
              </w:rPr>
              <w:t>Skirstyklos narvelių matmenys</w:t>
            </w:r>
          </w:p>
        </w:tc>
        <w:tc>
          <w:tcPr>
            <w:tcW w:w="3637" w:type="dxa"/>
            <w:tcBorders>
              <w:top w:val="single" w:sz="4" w:space="0" w:color="000000"/>
              <w:left w:val="single" w:sz="4" w:space="0" w:color="000000"/>
              <w:bottom w:val="single" w:sz="4" w:space="0" w:color="000000"/>
              <w:right w:val="single" w:sz="4" w:space="0" w:color="000000"/>
            </w:tcBorders>
            <w:hideMark/>
          </w:tcPr>
          <w:p w14:paraId="6A4CAA3B"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 xml:space="preserve">Vieno linijinio narvelio su galios skyrikliu aukštis ne didesnis nei </w:t>
            </w:r>
            <w:r w:rsidRPr="00437B05">
              <w:rPr>
                <w:rFonts w:ascii="Arial" w:hAnsi="Arial" w:cs="Arial"/>
                <w:b/>
                <w:sz w:val="20"/>
                <w:szCs w:val="20"/>
              </w:rPr>
              <w:t xml:space="preserve">1400 </w:t>
            </w:r>
            <w:r w:rsidRPr="00437B05">
              <w:rPr>
                <w:rFonts w:ascii="Arial" w:hAnsi="Arial" w:cs="Arial"/>
                <w:sz w:val="20"/>
                <w:szCs w:val="20"/>
              </w:rPr>
              <w:t xml:space="preserve">mm </w:t>
            </w:r>
          </w:p>
          <w:p w14:paraId="1A2B840F"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 xml:space="preserve">Vieno linijinio narvelio su galios skyrikliu plotis ne didesnis nei </w:t>
            </w:r>
            <w:r w:rsidRPr="00437B05">
              <w:rPr>
                <w:rFonts w:ascii="Arial" w:hAnsi="Arial" w:cs="Arial"/>
                <w:b/>
                <w:sz w:val="20"/>
                <w:szCs w:val="20"/>
              </w:rPr>
              <w:t>475</w:t>
            </w:r>
            <w:r w:rsidRPr="00437B05">
              <w:rPr>
                <w:rFonts w:ascii="Arial" w:hAnsi="Arial" w:cs="Arial"/>
                <w:sz w:val="20"/>
                <w:szCs w:val="20"/>
              </w:rPr>
              <w:t xml:space="preserve"> mm; </w:t>
            </w:r>
          </w:p>
          <w:p w14:paraId="1275F923"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 xml:space="preserve">Vieno linijinio narvelio su galios skyrikliu gylis nesant suporintų kabelių linijų ne didesnis nei </w:t>
            </w:r>
            <w:r w:rsidRPr="00437B05">
              <w:rPr>
                <w:rFonts w:ascii="Arial" w:hAnsi="Arial" w:cs="Arial"/>
                <w:b/>
                <w:sz w:val="20"/>
                <w:szCs w:val="20"/>
              </w:rPr>
              <w:t>775</w:t>
            </w:r>
            <w:r w:rsidRPr="00437B05">
              <w:rPr>
                <w:rFonts w:ascii="Arial" w:hAnsi="Arial" w:cs="Arial"/>
                <w:sz w:val="20"/>
                <w:szCs w:val="20"/>
              </w:rPr>
              <w:t xml:space="preserve"> mm.</w:t>
            </w:r>
          </w:p>
        </w:tc>
        <w:tc>
          <w:tcPr>
            <w:tcW w:w="3187" w:type="dxa"/>
            <w:tcBorders>
              <w:top w:val="single" w:sz="4" w:space="0" w:color="000000"/>
              <w:left w:val="single" w:sz="4" w:space="0" w:color="000000"/>
              <w:bottom w:val="single" w:sz="4" w:space="0" w:color="000000"/>
              <w:right w:val="single" w:sz="4" w:space="0" w:color="000000"/>
            </w:tcBorders>
          </w:tcPr>
          <w:p w14:paraId="1B4C58A4"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5EB01093" w14:textId="77777777" w:rsidR="00437B05" w:rsidRPr="00437B05" w:rsidRDefault="00437B05" w:rsidP="00437B05">
            <w:pPr>
              <w:jc w:val="both"/>
              <w:rPr>
                <w:rFonts w:ascii="Arial" w:hAnsi="Arial" w:cs="Arial"/>
                <w:sz w:val="20"/>
                <w:szCs w:val="20"/>
              </w:rPr>
            </w:pPr>
          </w:p>
        </w:tc>
      </w:tr>
      <w:tr w:rsidR="00437B05" w:rsidRPr="00437B05" w14:paraId="6E92761A" w14:textId="2378BDFB" w:rsidTr="00437B05">
        <w:tc>
          <w:tcPr>
            <w:tcW w:w="754" w:type="dxa"/>
            <w:tcBorders>
              <w:top w:val="single" w:sz="4" w:space="0" w:color="000000"/>
              <w:left w:val="single" w:sz="4" w:space="0" w:color="000000"/>
              <w:bottom w:val="single" w:sz="4" w:space="0" w:color="000000"/>
              <w:right w:val="single" w:sz="4" w:space="0" w:color="000000"/>
            </w:tcBorders>
            <w:hideMark/>
          </w:tcPr>
          <w:p w14:paraId="788D5962" w14:textId="4902DD95"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2</w:t>
            </w:r>
            <w:r w:rsidR="00DE15BD">
              <w:rPr>
                <w:rFonts w:ascii="Arial" w:hAnsi="Arial" w:cs="Arial"/>
                <w:bCs/>
                <w:sz w:val="20"/>
                <w:szCs w:val="20"/>
              </w:rPr>
              <w:t>3</w:t>
            </w:r>
            <w:r w:rsidRPr="00437B05">
              <w:rPr>
                <w:rFonts w:ascii="Arial" w:hAnsi="Arial" w:cs="Arial"/>
                <w:bCs/>
                <w:sz w:val="20"/>
                <w:szCs w:val="20"/>
              </w:rPr>
              <w:t>.</w:t>
            </w:r>
          </w:p>
        </w:tc>
        <w:tc>
          <w:tcPr>
            <w:tcW w:w="7602" w:type="dxa"/>
            <w:gridSpan w:val="2"/>
            <w:tcBorders>
              <w:top w:val="single" w:sz="4" w:space="0" w:color="000000"/>
              <w:left w:val="single" w:sz="4" w:space="0" w:color="000000"/>
              <w:bottom w:val="single" w:sz="4" w:space="0" w:color="000000"/>
              <w:right w:val="single" w:sz="4" w:space="0" w:color="000000"/>
            </w:tcBorders>
            <w:hideMark/>
          </w:tcPr>
          <w:p w14:paraId="61AB0780"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Kabelių prijungimas prie narvelių.</w:t>
            </w:r>
          </w:p>
          <w:p w14:paraId="794B9FEC"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Montuojamos movos turi būti pilnai suderinamos su konkretaus gamintojo narveliais. Pateikti narvelių gamintojo sudarytą tinkamų montuoti kištukinių movų sąrašą.</w:t>
            </w:r>
          </w:p>
          <w:p w14:paraId="65432C8C" w14:textId="77777777" w:rsidR="00437B05" w:rsidRPr="00437B05" w:rsidRDefault="00437B05" w:rsidP="00DE15BD">
            <w:pPr>
              <w:numPr>
                <w:ilvl w:val="0"/>
                <w:numId w:val="15"/>
              </w:numPr>
              <w:ind w:left="170" w:hanging="170"/>
              <w:contextualSpacing/>
              <w:jc w:val="both"/>
              <w:rPr>
                <w:rFonts w:ascii="Arial" w:hAnsi="Arial" w:cs="Arial"/>
                <w:sz w:val="20"/>
                <w:szCs w:val="20"/>
              </w:rPr>
            </w:pPr>
            <w:r w:rsidRPr="00437B05">
              <w:rPr>
                <w:rFonts w:ascii="Arial" w:hAnsi="Arial" w:cs="Arial"/>
                <w:sz w:val="20"/>
                <w:szCs w:val="20"/>
              </w:rPr>
              <w:t>Linijiniai narveliai prijungiami su ekranuotomis kištukinėmis movomis (adapteriais) „C“ tipo pagal LST EN 50181 arba lygiavertį  (pagal techninius reikalavimus http://www.eso.lt/lt/partneriams/elektros-darbu-tiekejams-ir-rangovams/projektu-techniniai-reikalavimai.html reikalavimo Nr.10.2.1.);</w:t>
            </w:r>
          </w:p>
          <w:p w14:paraId="5D10F4F6" w14:textId="77777777" w:rsidR="00437B05" w:rsidRPr="00437B05" w:rsidRDefault="00437B05" w:rsidP="00DE15BD">
            <w:pPr>
              <w:pStyle w:val="ListParagraph"/>
              <w:numPr>
                <w:ilvl w:val="0"/>
                <w:numId w:val="15"/>
              </w:numPr>
              <w:spacing w:before="60" w:after="60"/>
              <w:ind w:left="170" w:hanging="170"/>
              <w:jc w:val="both"/>
              <w:rPr>
                <w:rFonts w:ascii="Arial" w:hAnsi="Arial" w:cs="Arial"/>
                <w:bCs/>
                <w:sz w:val="20"/>
                <w:szCs w:val="20"/>
              </w:rPr>
            </w:pPr>
            <w:r w:rsidRPr="00437B05">
              <w:rPr>
                <w:rFonts w:ascii="Arial" w:hAnsi="Arial" w:cs="Arial"/>
                <w:sz w:val="20"/>
                <w:szCs w:val="20"/>
              </w:rPr>
              <w:t xml:space="preserve">Galios transformatorių narveliai prijungiami su ekranuotomis kištukinėmis movomis (adapteriais) „A“ tipo pagal LST EN 50181 arba lygiavertį (pagal techninius reikalavimus „A“ tipo movoms </w:t>
            </w:r>
            <w:hyperlink r:id="rId15" w:history="1">
              <w:r w:rsidRPr="00437B05">
                <w:rPr>
                  <w:rStyle w:val="Hyperlink"/>
                  <w:rFonts w:ascii="Arial" w:hAnsi="Arial" w:cs="Arial"/>
                  <w:color w:val="auto"/>
                  <w:sz w:val="20"/>
                  <w:szCs w:val="20"/>
                </w:rPr>
                <w:t>http://www.eso.lt/lt/partneriams/elektros-darbu-tiekejams-ir-rangovams/projektu-techniniai-reikalavimai.html</w:t>
              </w:r>
            </w:hyperlink>
            <w:r w:rsidRPr="00437B05">
              <w:rPr>
                <w:rFonts w:ascii="Arial" w:hAnsi="Arial" w:cs="Arial"/>
                <w:sz w:val="20"/>
                <w:szCs w:val="20"/>
              </w:rPr>
              <w:t xml:space="preserve"> reikalavimo Nr. 10.2.13).</w:t>
            </w:r>
          </w:p>
        </w:tc>
        <w:tc>
          <w:tcPr>
            <w:tcW w:w="3187" w:type="dxa"/>
            <w:tcBorders>
              <w:top w:val="single" w:sz="4" w:space="0" w:color="000000"/>
              <w:left w:val="single" w:sz="4" w:space="0" w:color="000000"/>
              <w:bottom w:val="single" w:sz="4" w:space="0" w:color="000000"/>
              <w:right w:val="single" w:sz="4" w:space="0" w:color="000000"/>
            </w:tcBorders>
          </w:tcPr>
          <w:p w14:paraId="77FAE07E"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6A1D1335" w14:textId="77777777" w:rsidR="00437B05" w:rsidRPr="00437B05" w:rsidRDefault="00437B05" w:rsidP="00437B05">
            <w:pPr>
              <w:jc w:val="both"/>
              <w:rPr>
                <w:rFonts w:ascii="Arial" w:hAnsi="Arial" w:cs="Arial"/>
                <w:sz w:val="20"/>
                <w:szCs w:val="20"/>
              </w:rPr>
            </w:pPr>
          </w:p>
        </w:tc>
      </w:tr>
      <w:tr w:rsidR="00437B05" w:rsidRPr="00437B05" w14:paraId="7B778753" w14:textId="7876CDF7" w:rsidTr="00437B05">
        <w:tc>
          <w:tcPr>
            <w:tcW w:w="754" w:type="dxa"/>
            <w:tcBorders>
              <w:top w:val="single" w:sz="4" w:space="0" w:color="000000"/>
              <w:left w:val="single" w:sz="4" w:space="0" w:color="000000"/>
              <w:bottom w:val="single" w:sz="4" w:space="0" w:color="000000"/>
              <w:right w:val="single" w:sz="4" w:space="0" w:color="000000"/>
            </w:tcBorders>
            <w:hideMark/>
          </w:tcPr>
          <w:p w14:paraId="03C9C380" w14:textId="0496C82E"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2</w:t>
            </w:r>
            <w:r w:rsidR="00DE15BD">
              <w:rPr>
                <w:rFonts w:ascii="Arial" w:hAnsi="Arial" w:cs="Arial"/>
                <w:bCs/>
                <w:sz w:val="20"/>
                <w:szCs w:val="20"/>
              </w:rPr>
              <w:t>4</w:t>
            </w:r>
            <w:r w:rsidRPr="00437B05">
              <w:rPr>
                <w:rFonts w:ascii="Arial" w:hAnsi="Arial" w:cs="Arial"/>
                <w:bCs/>
                <w:sz w:val="20"/>
                <w:szCs w:val="20"/>
              </w:rPr>
              <w:t>.</w:t>
            </w:r>
          </w:p>
        </w:tc>
        <w:tc>
          <w:tcPr>
            <w:tcW w:w="3965" w:type="dxa"/>
            <w:tcBorders>
              <w:top w:val="single" w:sz="4" w:space="0" w:color="000000"/>
              <w:left w:val="single" w:sz="4" w:space="0" w:color="000000"/>
              <w:bottom w:val="single" w:sz="4" w:space="0" w:color="000000"/>
              <w:right w:val="single" w:sz="4" w:space="0" w:color="000000"/>
            </w:tcBorders>
            <w:hideMark/>
          </w:tcPr>
          <w:p w14:paraId="6E5DC94F"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Narveliai komplektuojami</w:t>
            </w:r>
          </w:p>
        </w:tc>
        <w:tc>
          <w:tcPr>
            <w:tcW w:w="3637" w:type="dxa"/>
            <w:tcBorders>
              <w:top w:val="single" w:sz="4" w:space="0" w:color="000000"/>
              <w:left w:val="single" w:sz="4" w:space="0" w:color="000000"/>
              <w:bottom w:val="single" w:sz="4" w:space="0" w:color="000000"/>
              <w:right w:val="single" w:sz="4" w:space="0" w:color="000000"/>
            </w:tcBorders>
            <w:hideMark/>
          </w:tcPr>
          <w:p w14:paraId="1F00C44D"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Su gamyklinėmis įžeminimo šynomis ir jungtimis sujungimui su linijos įžemikliu</w:t>
            </w:r>
          </w:p>
        </w:tc>
        <w:tc>
          <w:tcPr>
            <w:tcW w:w="3187" w:type="dxa"/>
            <w:tcBorders>
              <w:top w:val="single" w:sz="4" w:space="0" w:color="000000"/>
              <w:left w:val="single" w:sz="4" w:space="0" w:color="000000"/>
              <w:bottom w:val="single" w:sz="4" w:space="0" w:color="000000"/>
              <w:right w:val="single" w:sz="4" w:space="0" w:color="000000"/>
            </w:tcBorders>
          </w:tcPr>
          <w:p w14:paraId="39060DEB"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00C86449" w14:textId="77777777" w:rsidR="00437B05" w:rsidRPr="00437B05" w:rsidRDefault="00437B05" w:rsidP="00437B05">
            <w:pPr>
              <w:spacing w:before="60" w:after="60"/>
              <w:jc w:val="both"/>
              <w:rPr>
                <w:rFonts w:ascii="Arial" w:hAnsi="Arial" w:cs="Arial"/>
                <w:sz w:val="20"/>
                <w:szCs w:val="20"/>
              </w:rPr>
            </w:pPr>
          </w:p>
        </w:tc>
      </w:tr>
      <w:tr w:rsidR="00437B05" w:rsidRPr="00437B05" w14:paraId="175FAE1E" w14:textId="22BBF932" w:rsidTr="00437B05">
        <w:tc>
          <w:tcPr>
            <w:tcW w:w="754" w:type="dxa"/>
            <w:tcBorders>
              <w:top w:val="single" w:sz="4" w:space="0" w:color="000000"/>
              <w:left w:val="single" w:sz="4" w:space="0" w:color="000000"/>
              <w:bottom w:val="single" w:sz="4" w:space="0" w:color="000000"/>
              <w:right w:val="single" w:sz="4" w:space="0" w:color="000000"/>
            </w:tcBorders>
            <w:hideMark/>
          </w:tcPr>
          <w:p w14:paraId="338F74B0" w14:textId="7FFAEA04"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2</w:t>
            </w:r>
            <w:r w:rsidR="00DE15BD">
              <w:rPr>
                <w:rFonts w:ascii="Arial" w:hAnsi="Arial" w:cs="Arial"/>
                <w:bCs/>
                <w:sz w:val="20"/>
                <w:szCs w:val="20"/>
              </w:rPr>
              <w:t>5</w:t>
            </w:r>
            <w:r w:rsidRPr="00437B05">
              <w:rPr>
                <w:rFonts w:ascii="Arial" w:hAnsi="Arial" w:cs="Arial"/>
                <w:bCs/>
                <w:sz w:val="20"/>
                <w:szCs w:val="20"/>
              </w:rPr>
              <w:t>.</w:t>
            </w:r>
          </w:p>
        </w:tc>
        <w:tc>
          <w:tcPr>
            <w:tcW w:w="3965" w:type="dxa"/>
            <w:tcBorders>
              <w:top w:val="single" w:sz="4" w:space="0" w:color="000000"/>
              <w:left w:val="single" w:sz="4" w:space="0" w:color="000000"/>
              <w:bottom w:val="single" w:sz="4" w:space="0" w:color="000000"/>
              <w:right w:val="single" w:sz="4" w:space="0" w:color="000000"/>
            </w:tcBorders>
            <w:hideMark/>
          </w:tcPr>
          <w:p w14:paraId="217C4F64"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Kabelio tvirtinimas</w:t>
            </w:r>
          </w:p>
        </w:tc>
        <w:tc>
          <w:tcPr>
            <w:tcW w:w="3637" w:type="dxa"/>
            <w:tcBorders>
              <w:top w:val="single" w:sz="4" w:space="0" w:color="000000"/>
              <w:left w:val="single" w:sz="4" w:space="0" w:color="000000"/>
              <w:bottom w:val="single" w:sz="4" w:space="0" w:color="000000"/>
              <w:right w:val="single" w:sz="4" w:space="0" w:color="000000"/>
            </w:tcBorders>
            <w:hideMark/>
          </w:tcPr>
          <w:p w14:paraId="38FE85CC"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Specialiomis apkabomis prie narvelio pagrindo pertvaros</w:t>
            </w:r>
          </w:p>
        </w:tc>
        <w:tc>
          <w:tcPr>
            <w:tcW w:w="3187" w:type="dxa"/>
            <w:tcBorders>
              <w:top w:val="single" w:sz="4" w:space="0" w:color="000000"/>
              <w:left w:val="single" w:sz="4" w:space="0" w:color="000000"/>
              <w:bottom w:val="single" w:sz="4" w:space="0" w:color="000000"/>
              <w:right w:val="single" w:sz="4" w:space="0" w:color="000000"/>
            </w:tcBorders>
          </w:tcPr>
          <w:p w14:paraId="0C9E5FFC"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2053C13E" w14:textId="77777777" w:rsidR="00437B05" w:rsidRPr="00437B05" w:rsidRDefault="00437B05" w:rsidP="00437B05">
            <w:pPr>
              <w:spacing w:before="60" w:after="60"/>
              <w:jc w:val="both"/>
              <w:rPr>
                <w:rFonts w:ascii="Arial" w:hAnsi="Arial" w:cs="Arial"/>
                <w:sz w:val="20"/>
                <w:szCs w:val="20"/>
              </w:rPr>
            </w:pPr>
          </w:p>
        </w:tc>
      </w:tr>
      <w:tr w:rsidR="00437B05" w:rsidRPr="00437B05" w14:paraId="70D2967E" w14:textId="482930D7" w:rsidTr="00437B05">
        <w:tc>
          <w:tcPr>
            <w:tcW w:w="754" w:type="dxa"/>
            <w:tcBorders>
              <w:top w:val="single" w:sz="4" w:space="0" w:color="000000"/>
              <w:left w:val="single" w:sz="4" w:space="0" w:color="000000"/>
              <w:bottom w:val="single" w:sz="4" w:space="0" w:color="000000"/>
              <w:right w:val="single" w:sz="4" w:space="0" w:color="000000"/>
            </w:tcBorders>
            <w:hideMark/>
          </w:tcPr>
          <w:p w14:paraId="4CA7618E" w14:textId="456AC3F3"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2</w:t>
            </w:r>
            <w:r w:rsidR="00DE15BD">
              <w:rPr>
                <w:rFonts w:ascii="Arial" w:hAnsi="Arial" w:cs="Arial"/>
                <w:bCs/>
                <w:sz w:val="20"/>
                <w:szCs w:val="20"/>
              </w:rPr>
              <w:t>6</w:t>
            </w:r>
            <w:r w:rsidRPr="00437B05">
              <w:rPr>
                <w:rFonts w:ascii="Arial" w:hAnsi="Arial" w:cs="Arial"/>
                <w:bCs/>
                <w:sz w:val="20"/>
                <w:szCs w:val="20"/>
              </w:rPr>
              <w:t>.</w:t>
            </w:r>
          </w:p>
        </w:tc>
        <w:tc>
          <w:tcPr>
            <w:tcW w:w="7602" w:type="dxa"/>
            <w:gridSpan w:val="2"/>
            <w:tcBorders>
              <w:top w:val="single" w:sz="4" w:space="0" w:color="000000"/>
              <w:left w:val="single" w:sz="4" w:space="0" w:color="000000"/>
              <w:bottom w:val="single" w:sz="4" w:space="0" w:color="000000"/>
              <w:right w:val="single" w:sz="4" w:space="0" w:color="000000"/>
            </w:tcBorders>
            <w:hideMark/>
          </w:tcPr>
          <w:p w14:paraId="4C566851"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Modulių izoliacijos indikacija:</w:t>
            </w:r>
          </w:p>
          <w:p w14:paraId="29ECBC33" w14:textId="77777777" w:rsidR="00437B05" w:rsidRPr="00437B05" w:rsidRDefault="00437B05" w:rsidP="00DE15BD">
            <w:pPr>
              <w:numPr>
                <w:ilvl w:val="0"/>
                <w:numId w:val="16"/>
              </w:numPr>
              <w:ind w:left="170" w:hanging="170"/>
              <w:contextualSpacing/>
              <w:jc w:val="both"/>
              <w:rPr>
                <w:rFonts w:ascii="Arial" w:hAnsi="Arial" w:cs="Arial"/>
                <w:sz w:val="20"/>
                <w:szCs w:val="20"/>
              </w:rPr>
            </w:pPr>
            <w:r w:rsidRPr="00437B05">
              <w:rPr>
                <w:rFonts w:ascii="Arial" w:hAnsi="Arial" w:cs="Arial"/>
                <w:sz w:val="20"/>
                <w:szCs w:val="20"/>
              </w:rPr>
              <w:t xml:space="preserve">Su SF6 dujų izoliacija: slėgio indikatorius (manometras) su skale, leidžiančia identifikuoti ar SF6 dujų slėgis yra pakankamas saugiam įrenginio eksploatavimui, </w:t>
            </w:r>
            <w:r w:rsidRPr="00437B05">
              <w:rPr>
                <w:rFonts w:ascii="Arial" w:hAnsi="Arial" w:cs="Arial"/>
                <w:sz w:val="20"/>
                <w:szCs w:val="20"/>
              </w:rPr>
              <w:lastRenderedPageBreak/>
              <w:t xml:space="preserve">slėgio indikatorius su </w:t>
            </w:r>
            <w:r w:rsidRPr="00437B05">
              <w:rPr>
                <w:rFonts w:ascii="Arial" w:hAnsi="Arial" w:cs="Arial"/>
                <w:b/>
                <w:sz w:val="20"/>
                <w:szCs w:val="20"/>
              </w:rPr>
              <w:t>NA</w:t>
            </w:r>
            <w:r w:rsidRPr="00437B05">
              <w:rPr>
                <w:rFonts w:ascii="Arial" w:hAnsi="Arial" w:cs="Arial"/>
                <w:sz w:val="20"/>
                <w:szCs w:val="20"/>
              </w:rPr>
              <w:t xml:space="preserve"> kontaktu signalo perdavimui į TSPĮ, išvestas ir prijungtas prie narvelio gnybtyno.  </w:t>
            </w:r>
          </w:p>
          <w:p w14:paraId="79FCC305" w14:textId="77777777" w:rsidR="00437B05" w:rsidRPr="00437B05" w:rsidRDefault="00437B05" w:rsidP="00DE15BD">
            <w:pPr>
              <w:pStyle w:val="ListParagraph"/>
              <w:numPr>
                <w:ilvl w:val="0"/>
                <w:numId w:val="16"/>
              </w:numPr>
              <w:spacing w:before="60" w:after="60"/>
              <w:ind w:left="170" w:hanging="170"/>
              <w:jc w:val="both"/>
              <w:rPr>
                <w:rFonts w:ascii="Arial" w:hAnsi="Arial" w:cs="Arial"/>
                <w:bCs/>
                <w:sz w:val="20"/>
                <w:szCs w:val="20"/>
              </w:rPr>
            </w:pPr>
            <w:r w:rsidRPr="00437B05">
              <w:rPr>
                <w:rFonts w:ascii="Arial" w:hAnsi="Arial" w:cs="Arial"/>
                <w:sz w:val="20"/>
                <w:szCs w:val="20"/>
              </w:rPr>
              <w:t xml:space="preserve">Su hermetizuoto oro izoliacija: indikacija, signalizuojanti apie oro arba drėgmės patekimą iš aplinkos. Indikatorius su </w:t>
            </w:r>
            <w:r w:rsidRPr="00437B05">
              <w:rPr>
                <w:rFonts w:ascii="Arial" w:hAnsi="Arial" w:cs="Arial"/>
                <w:b/>
                <w:sz w:val="20"/>
                <w:szCs w:val="20"/>
              </w:rPr>
              <w:t>NA</w:t>
            </w:r>
            <w:r w:rsidRPr="00437B05">
              <w:rPr>
                <w:rFonts w:ascii="Arial" w:hAnsi="Arial" w:cs="Arial"/>
                <w:sz w:val="20"/>
                <w:szCs w:val="20"/>
              </w:rPr>
              <w:t xml:space="preserve"> kontaktu signalo perdavimui į TSPĮ, išvestas ir prijungtas prie narvelio gnybtyno.  </w:t>
            </w:r>
          </w:p>
        </w:tc>
        <w:tc>
          <w:tcPr>
            <w:tcW w:w="3187" w:type="dxa"/>
            <w:tcBorders>
              <w:top w:val="single" w:sz="4" w:space="0" w:color="000000"/>
              <w:left w:val="single" w:sz="4" w:space="0" w:color="000000"/>
              <w:bottom w:val="single" w:sz="4" w:space="0" w:color="000000"/>
              <w:right w:val="single" w:sz="4" w:space="0" w:color="000000"/>
            </w:tcBorders>
          </w:tcPr>
          <w:p w14:paraId="308B3E37"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6F438AF9" w14:textId="77777777" w:rsidR="00437B05" w:rsidRPr="00437B05" w:rsidRDefault="00437B05" w:rsidP="00437B05">
            <w:pPr>
              <w:jc w:val="both"/>
              <w:rPr>
                <w:rFonts w:ascii="Arial" w:hAnsi="Arial" w:cs="Arial"/>
                <w:sz w:val="20"/>
                <w:szCs w:val="20"/>
              </w:rPr>
            </w:pPr>
          </w:p>
        </w:tc>
      </w:tr>
      <w:tr w:rsidR="00437B05" w:rsidRPr="00437B05" w14:paraId="12052317" w14:textId="0D3752F8" w:rsidTr="00437B05">
        <w:tc>
          <w:tcPr>
            <w:tcW w:w="754" w:type="dxa"/>
            <w:tcBorders>
              <w:top w:val="single" w:sz="4" w:space="0" w:color="000000"/>
              <w:left w:val="single" w:sz="4" w:space="0" w:color="000000"/>
              <w:bottom w:val="single" w:sz="4" w:space="0" w:color="000000"/>
              <w:right w:val="single" w:sz="4" w:space="0" w:color="000000"/>
            </w:tcBorders>
            <w:hideMark/>
          </w:tcPr>
          <w:p w14:paraId="59E44D64" w14:textId="1BE1BF2F"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2</w:t>
            </w:r>
            <w:r w:rsidR="00DE15BD">
              <w:rPr>
                <w:rFonts w:ascii="Arial" w:hAnsi="Arial" w:cs="Arial"/>
                <w:bCs/>
                <w:sz w:val="20"/>
                <w:szCs w:val="20"/>
              </w:rPr>
              <w:t>7</w:t>
            </w:r>
            <w:r w:rsidRPr="00437B05">
              <w:rPr>
                <w:rFonts w:ascii="Arial" w:hAnsi="Arial" w:cs="Arial"/>
                <w:bCs/>
                <w:sz w:val="20"/>
                <w:szCs w:val="20"/>
              </w:rPr>
              <w:t>.</w:t>
            </w:r>
          </w:p>
        </w:tc>
        <w:tc>
          <w:tcPr>
            <w:tcW w:w="3965" w:type="dxa"/>
            <w:tcBorders>
              <w:top w:val="single" w:sz="4" w:space="0" w:color="000000"/>
              <w:left w:val="single" w:sz="4" w:space="0" w:color="000000"/>
              <w:bottom w:val="single" w:sz="4" w:space="0" w:color="000000"/>
              <w:right w:val="single" w:sz="4" w:space="0" w:color="000000"/>
            </w:tcBorders>
            <w:hideMark/>
          </w:tcPr>
          <w:p w14:paraId="2679EBA4"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Priemonės slėgiui sumažinti (Narveliams su SF6  dujomis)</w:t>
            </w:r>
          </w:p>
        </w:tc>
        <w:tc>
          <w:tcPr>
            <w:tcW w:w="3637" w:type="dxa"/>
            <w:tcBorders>
              <w:top w:val="single" w:sz="4" w:space="0" w:color="000000"/>
              <w:left w:val="single" w:sz="4" w:space="0" w:color="000000"/>
              <w:bottom w:val="single" w:sz="4" w:space="0" w:color="000000"/>
              <w:right w:val="single" w:sz="4" w:space="0" w:color="000000"/>
            </w:tcBorders>
            <w:hideMark/>
          </w:tcPr>
          <w:p w14:paraId="2E51C527"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Turi būti techninės priemonės slėgiui sumažinti</w:t>
            </w:r>
          </w:p>
        </w:tc>
        <w:tc>
          <w:tcPr>
            <w:tcW w:w="3187" w:type="dxa"/>
            <w:tcBorders>
              <w:top w:val="single" w:sz="4" w:space="0" w:color="000000"/>
              <w:left w:val="single" w:sz="4" w:space="0" w:color="000000"/>
              <w:bottom w:val="single" w:sz="4" w:space="0" w:color="000000"/>
              <w:right w:val="single" w:sz="4" w:space="0" w:color="000000"/>
            </w:tcBorders>
          </w:tcPr>
          <w:p w14:paraId="3B70FFF8"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1E76A5C6" w14:textId="77777777" w:rsidR="00437B05" w:rsidRPr="00437B05" w:rsidRDefault="00437B05" w:rsidP="00437B05">
            <w:pPr>
              <w:spacing w:before="60" w:after="60"/>
              <w:jc w:val="both"/>
              <w:rPr>
                <w:rFonts w:ascii="Arial" w:hAnsi="Arial" w:cs="Arial"/>
                <w:sz w:val="20"/>
                <w:szCs w:val="20"/>
              </w:rPr>
            </w:pPr>
          </w:p>
        </w:tc>
      </w:tr>
      <w:tr w:rsidR="00437B05" w:rsidRPr="00437B05" w14:paraId="7E2F6E23" w14:textId="48C260D1" w:rsidTr="00437B05">
        <w:tc>
          <w:tcPr>
            <w:tcW w:w="754" w:type="dxa"/>
            <w:tcBorders>
              <w:top w:val="single" w:sz="4" w:space="0" w:color="000000"/>
              <w:left w:val="single" w:sz="4" w:space="0" w:color="000000"/>
              <w:bottom w:val="single" w:sz="4" w:space="0" w:color="000000"/>
              <w:right w:val="single" w:sz="4" w:space="0" w:color="000000"/>
            </w:tcBorders>
            <w:hideMark/>
          </w:tcPr>
          <w:p w14:paraId="6A1FEC7D" w14:textId="729823CB" w:rsidR="00437B05" w:rsidRPr="00437B05" w:rsidRDefault="00437B05" w:rsidP="00437B05">
            <w:pPr>
              <w:spacing w:before="60" w:after="60"/>
              <w:jc w:val="center"/>
              <w:rPr>
                <w:rFonts w:ascii="Arial" w:hAnsi="Arial" w:cs="Arial"/>
                <w:bCs/>
                <w:sz w:val="20"/>
                <w:szCs w:val="20"/>
              </w:rPr>
            </w:pPr>
            <w:r w:rsidRPr="00437B05">
              <w:rPr>
                <w:rFonts w:ascii="Arial" w:hAnsi="Arial" w:cs="Arial"/>
                <w:bCs/>
                <w:sz w:val="20"/>
                <w:szCs w:val="20"/>
              </w:rPr>
              <w:t>2</w:t>
            </w:r>
            <w:r w:rsidR="00DE15BD">
              <w:rPr>
                <w:rFonts w:ascii="Arial" w:hAnsi="Arial" w:cs="Arial"/>
                <w:bCs/>
                <w:sz w:val="20"/>
                <w:szCs w:val="20"/>
              </w:rPr>
              <w:t>8</w:t>
            </w:r>
            <w:r w:rsidRPr="00437B05">
              <w:rPr>
                <w:rFonts w:ascii="Arial" w:hAnsi="Arial" w:cs="Arial"/>
                <w:bCs/>
                <w:sz w:val="20"/>
                <w:szCs w:val="20"/>
              </w:rPr>
              <w:t>.</w:t>
            </w:r>
          </w:p>
        </w:tc>
        <w:tc>
          <w:tcPr>
            <w:tcW w:w="3965" w:type="dxa"/>
            <w:tcBorders>
              <w:top w:val="single" w:sz="4" w:space="0" w:color="000000"/>
              <w:left w:val="single" w:sz="4" w:space="0" w:color="000000"/>
              <w:bottom w:val="single" w:sz="4" w:space="0" w:color="000000"/>
              <w:right w:val="single" w:sz="4" w:space="0" w:color="000000"/>
            </w:tcBorders>
            <w:hideMark/>
          </w:tcPr>
          <w:p w14:paraId="65C06E05"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Gamykloje narveliai turi būti pilnai surinkti ir sukomplektuoti</w:t>
            </w:r>
          </w:p>
        </w:tc>
        <w:tc>
          <w:tcPr>
            <w:tcW w:w="3637" w:type="dxa"/>
            <w:tcBorders>
              <w:top w:val="single" w:sz="4" w:space="0" w:color="000000"/>
              <w:left w:val="single" w:sz="4" w:space="0" w:color="000000"/>
              <w:bottom w:val="single" w:sz="4" w:space="0" w:color="000000"/>
              <w:right w:val="single" w:sz="4" w:space="0" w:color="000000"/>
            </w:tcBorders>
            <w:hideMark/>
          </w:tcPr>
          <w:p w14:paraId="2249A443"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Pateikti narvelio tikrinimo-bandymo protokolus</w:t>
            </w:r>
          </w:p>
        </w:tc>
        <w:tc>
          <w:tcPr>
            <w:tcW w:w="3187" w:type="dxa"/>
            <w:tcBorders>
              <w:top w:val="single" w:sz="4" w:space="0" w:color="000000"/>
              <w:left w:val="single" w:sz="4" w:space="0" w:color="000000"/>
              <w:bottom w:val="single" w:sz="4" w:space="0" w:color="000000"/>
              <w:right w:val="single" w:sz="4" w:space="0" w:color="000000"/>
            </w:tcBorders>
          </w:tcPr>
          <w:p w14:paraId="3E2B5A24"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6408FB21" w14:textId="77777777" w:rsidR="00437B05" w:rsidRPr="00437B05" w:rsidRDefault="00437B05" w:rsidP="00437B05">
            <w:pPr>
              <w:spacing w:before="60" w:after="60"/>
              <w:jc w:val="both"/>
              <w:rPr>
                <w:rFonts w:ascii="Arial" w:hAnsi="Arial" w:cs="Arial"/>
                <w:sz w:val="20"/>
                <w:szCs w:val="20"/>
              </w:rPr>
            </w:pPr>
          </w:p>
        </w:tc>
      </w:tr>
      <w:tr w:rsidR="00437B05" w:rsidRPr="00437B05" w14:paraId="330212AE" w14:textId="47970C96" w:rsidTr="00437B05">
        <w:tc>
          <w:tcPr>
            <w:tcW w:w="754" w:type="dxa"/>
            <w:tcBorders>
              <w:top w:val="single" w:sz="4" w:space="0" w:color="000000"/>
              <w:left w:val="single" w:sz="4" w:space="0" w:color="000000"/>
              <w:bottom w:val="single" w:sz="4" w:space="0" w:color="000000"/>
              <w:right w:val="single" w:sz="4" w:space="0" w:color="000000"/>
            </w:tcBorders>
            <w:hideMark/>
          </w:tcPr>
          <w:p w14:paraId="7CA11FB6" w14:textId="6B68836A" w:rsidR="00437B05" w:rsidRPr="00437B05" w:rsidRDefault="00DE15BD" w:rsidP="00437B05">
            <w:pPr>
              <w:spacing w:before="60" w:after="60"/>
              <w:jc w:val="center"/>
              <w:rPr>
                <w:rFonts w:ascii="Arial" w:hAnsi="Arial" w:cs="Arial"/>
                <w:bCs/>
                <w:sz w:val="20"/>
                <w:szCs w:val="20"/>
              </w:rPr>
            </w:pPr>
            <w:r>
              <w:rPr>
                <w:rFonts w:ascii="Arial" w:hAnsi="Arial" w:cs="Arial"/>
                <w:bCs/>
                <w:sz w:val="20"/>
                <w:szCs w:val="20"/>
              </w:rPr>
              <w:t>29</w:t>
            </w:r>
            <w:r w:rsidR="00437B05" w:rsidRPr="00437B05">
              <w:rPr>
                <w:rFonts w:ascii="Arial" w:hAnsi="Arial" w:cs="Arial"/>
                <w:bCs/>
                <w:sz w:val="20"/>
                <w:szCs w:val="20"/>
              </w:rPr>
              <w:t>.</w:t>
            </w:r>
          </w:p>
        </w:tc>
        <w:tc>
          <w:tcPr>
            <w:tcW w:w="3965" w:type="dxa"/>
            <w:tcBorders>
              <w:top w:val="single" w:sz="4" w:space="0" w:color="000000"/>
              <w:left w:val="single" w:sz="4" w:space="0" w:color="000000"/>
              <w:bottom w:val="single" w:sz="4" w:space="0" w:color="000000"/>
              <w:right w:val="single" w:sz="4" w:space="0" w:color="000000"/>
            </w:tcBorders>
            <w:hideMark/>
          </w:tcPr>
          <w:p w14:paraId="4C4A71A4"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Įtampos indikacija</w:t>
            </w:r>
          </w:p>
        </w:tc>
        <w:tc>
          <w:tcPr>
            <w:tcW w:w="3637" w:type="dxa"/>
            <w:tcBorders>
              <w:top w:val="single" w:sz="4" w:space="0" w:color="000000"/>
              <w:left w:val="single" w:sz="4" w:space="0" w:color="000000"/>
              <w:bottom w:val="single" w:sz="4" w:space="0" w:color="000000"/>
              <w:right w:val="single" w:sz="4" w:space="0" w:color="000000"/>
            </w:tcBorders>
            <w:hideMark/>
          </w:tcPr>
          <w:p w14:paraId="5EF68967" w14:textId="77777777" w:rsidR="00437B05" w:rsidRPr="00437B05" w:rsidRDefault="00437B05" w:rsidP="00437B05">
            <w:pPr>
              <w:spacing w:before="60" w:after="60"/>
              <w:jc w:val="both"/>
              <w:rPr>
                <w:rFonts w:ascii="Arial" w:hAnsi="Arial" w:cs="Arial"/>
                <w:bCs/>
                <w:sz w:val="20"/>
                <w:szCs w:val="20"/>
              </w:rPr>
            </w:pPr>
            <w:r w:rsidRPr="00437B05">
              <w:rPr>
                <w:rFonts w:ascii="Arial" w:hAnsi="Arial" w:cs="Arial"/>
                <w:sz w:val="20"/>
                <w:szCs w:val="20"/>
              </w:rPr>
              <w:t xml:space="preserve">Narvelio fasade </w:t>
            </w:r>
          </w:p>
        </w:tc>
        <w:tc>
          <w:tcPr>
            <w:tcW w:w="3187" w:type="dxa"/>
            <w:tcBorders>
              <w:top w:val="single" w:sz="4" w:space="0" w:color="000000"/>
              <w:left w:val="single" w:sz="4" w:space="0" w:color="000000"/>
              <w:bottom w:val="single" w:sz="4" w:space="0" w:color="000000"/>
              <w:right w:val="single" w:sz="4" w:space="0" w:color="000000"/>
            </w:tcBorders>
          </w:tcPr>
          <w:p w14:paraId="1B1354FB" w14:textId="77777777" w:rsidR="00437B05" w:rsidRPr="00437B05" w:rsidRDefault="00437B05" w:rsidP="00437B05">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08CAAA0A" w14:textId="77777777" w:rsidR="00437B05" w:rsidRPr="00437B05" w:rsidRDefault="00437B05" w:rsidP="00437B05">
            <w:pPr>
              <w:spacing w:before="60" w:after="60"/>
              <w:jc w:val="both"/>
              <w:rPr>
                <w:rFonts w:ascii="Arial" w:hAnsi="Arial" w:cs="Arial"/>
                <w:sz w:val="20"/>
                <w:szCs w:val="20"/>
              </w:rPr>
            </w:pPr>
          </w:p>
        </w:tc>
      </w:tr>
      <w:tr w:rsidR="00437B05" w:rsidRPr="00437B05" w14:paraId="30AE55CE" w14:textId="61EA096A" w:rsidTr="00DE15BD">
        <w:tc>
          <w:tcPr>
            <w:tcW w:w="754" w:type="dxa"/>
            <w:tcBorders>
              <w:top w:val="single" w:sz="4" w:space="0" w:color="000000"/>
              <w:left w:val="single" w:sz="4" w:space="0" w:color="000000"/>
              <w:bottom w:val="single" w:sz="4" w:space="0" w:color="000000"/>
              <w:right w:val="single" w:sz="4" w:space="0" w:color="000000"/>
            </w:tcBorders>
          </w:tcPr>
          <w:p w14:paraId="71936404" w14:textId="512E0212" w:rsidR="00437B05" w:rsidRPr="00437B05" w:rsidRDefault="00DE15BD" w:rsidP="00437B05">
            <w:pPr>
              <w:spacing w:before="60" w:after="60"/>
              <w:jc w:val="center"/>
              <w:rPr>
                <w:rFonts w:ascii="Arial" w:hAnsi="Arial" w:cs="Arial"/>
                <w:bCs/>
                <w:sz w:val="20"/>
                <w:szCs w:val="20"/>
              </w:rPr>
            </w:pPr>
            <w:r>
              <w:rPr>
                <w:rFonts w:ascii="Arial" w:hAnsi="Arial" w:cs="Arial"/>
                <w:bCs/>
                <w:sz w:val="20"/>
                <w:szCs w:val="20"/>
              </w:rPr>
              <w:t>30.</w:t>
            </w:r>
          </w:p>
        </w:tc>
        <w:tc>
          <w:tcPr>
            <w:tcW w:w="7602" w:type="dxa"/>
            <w:gridSpan w:val="2"/>
            <w:tcBorders>
              <w:top w:val="single" w:sz="4" w:space="0" w:color="000000"/>
              <w:left w:val="single" w:sz="4" w:space="0" w:color="000000"/>
              <w:bottom w:val="single" w:sz="4" w:space="0" w:color="000000"/>
              <w:right w:val="single" w:sz="4" w:space="0" w:color="000000"/>
            </w:tcBorders>
            <w:hideMark/>
          </w:tcPr>
          <w:p w14:paraId="3E70E03E" w14:textId="77777777" w:rsidR="00437B05" w:rsidRPr="00437B05" w:rsidRDefault="00437B05" w:rsidP="00437B05">
            <w:pPr>
              <w:jc w:val="both"/>
              <w:rPr>
                <w:rFonts w:ascii="Arial" w:hAnsi="Arial" w:cs="Arial"/>
                <w:sz w:val="20"/>
                <w:szCs w:val="20"/>
              </w:rPr>
            </w:pPr>
            <w:r w:rsidRPr="00437B05">
              <w:rPr>
                <w:rFonts w:ascii="Arial" w:hAnsi="Arial" w:cs="Arial"/>
                <w:sz w:val="20"/>
                <w:szCs w:val="20"/>
              </w:rPr>
              <w:t>Blokuotės:</w:t>
            </w:r>
          </w:p>
          <w:p w14:paraId="0B578EDB" w14:textId="77777777" w:rsidR="00437B05" w:rsidRPr="00437B05" w:rsidRDefault="00437B05" w:rsidP="00DE15BD">
            <w:pPr>
              <w:pStyle w:val="ListParagraph"/>
              <w:numPr>
                <w:ilvl w:val="0"/>
                <w:numId w:val="17"/>
              </w:numPr>
              <w:ind w:left="170" w:hanging="170"/>
              <w:jc w:val="both"/>
              <w:rPr>
                <w:rFonts w:ascii="Arial" w:hAnsi="Arial" w:cs="Arial"/>
                <w:sz w:val="20"/>
                <w:szCs w:val="20"/>
              </w:rPr>
            </w:pPr>
            <w:r w:rsidRPr="00437B05">
              <w:rPr>
                <w:rFonts w:ascii="Arial" w:hAnsi="Arial" w:cs="Arial"/>
                <w:sz w:val="20"/>
                <w:szCs w:val="20"/>
              </w:rPr>
              <w:t>Galios skyriklis mechaniškai blokuotas, jei įjungtas įžemiklis;</w:t>
            </w:r>
          </w:p>
          <w:p w14:paraId="3910235A" w14:textId="77777777" w:rsidR="00437B05" w:rsidRPr="00437B05" w:rsidRDefault="00437B05" w:rsidP="00DE15BD">
            <w:pPr>
              <w:pStyle w:val="ListParagraph"/>
              <w:numPr>
                <w:ilvl w:val="0"/>
                <w:numId w:val="17"/>
              </w:numPr>
              <w:ind w:left="170" w:hanging="170"/>
              <w:jc w:val="both"/>
              <w:rPr>
                <w:rFonts w:ascii="Arial" w:hAnsi="Arial" w:cs="Arial"/>
                <w:sz w:val="20"/>
                <w:szCs w:val="20"/>
              </w:rPr>
            </w:pPr>
            <w:r w:rsidRPr="00437B05">
              <w:rPr>
                <w:rFonts w:ascii="Arial" w:hAnsi="Arial" w:cs="Arial"/>
                <w:sz w:val="20"/>
                <w:szCs w:val="20"/>
              </w:rPr>
              <w:t>Įžemiklio įjungimas mechaniškai blokuotas, jei įjungtas galios skyriklis;</w:t>
            </w:r>
          </w:p>
          <w:p w14:paraId="3B290B96" w14:textId="77777777" w:rsidR="00437B05" w:rsidRPr="00437B05" w:rsidRDefault="00437B05" w:rsidP="00DE15BD">
            <w:pPr>
              <w:pStyle w:val="ListParagraph"/>
              <w:numPr>
                <w:ilvl w:val="0"/>
                <w:numId w:val="17"/>
              </w:numPr>
              <w:ind w:left="170" w:hanging="170"/>
              <w:jc w:val="both"/>
              <w:rPr>
                <w:rFonts w:ascii="Arial" w:hAnsi="Arial" w:cs="Arial"/>
                <w:sz w:val="20"/>
                <w:szCs w:val="20"/>
              </w:rPr>
            </w:pPr>
            <w:r w:rsidRPr="00437B05">
              <w:rPr>
                <w:rFonts w:ascii="Arial" w:hAnsi="Arial" w:cs="Arial"/>
                <w:sz w:val="20"/>
                <w:szCs w:val="20"/>
              </w:rPr>
              <w:t>Narvelio durys blokuojamos, kai yra neįjungtas įžemiklis.</w:t>
            </w:r>
          </w:p>
        </w:tc>
        <w:tc>
          <w:tcPr>
            <w:tcW w:w="3187" w:type="dxa"/>
            <w:tcBorders>
              <w:top w:val="single" w:sz="4" w:space="0" w:color="000000"/>
              <w:left w:val="single" w:sz="4" w:space="0" w:color="000000"/>
              <w:bottom w:val="single" w:sz="4" w:space="0" w:color="000000"/>
              <w:right w:val="single" w:sz="4" w:space="0" w:color="000000"/>
            </w:tcBorders>
          </w:tcPr>
          <w:p w14:paraId="2897DC65" w14:textId="77777777" w:rsidR="00437B05" w:rsidRPr="00437B05" w:rsidRDefault="00437B05" w:rsidP="00437B05">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6A7801CB" w14:textId="77777777" w:rsidR="00437B05" w:rsidRPr="00437B05" w:rsidRDefault="00437B05" w:rsidP="00437B05">
            <w:pPr>
              <w:jc w:val="both"/>
              <w:rPr>
                <w:rFonts w:ascii="Arial" w:hAnsi="Arial" w:cs="Arial"/>
                <w:sz w:val="20"/>
                <w:szCs w:val="20"/>
              </w:rPr>
            </w:pPr>
          </w:p>
        </w:tc>
      </w:tr>
      <w:tr w:rsidR="00DE15BD" w:rsidRPr="00437B05" w14:paraId="6A094D44" w14:textId="18E9C43B" w:rsidTr="00DE15BD">
        <w:tc>
          <w:tcPr>
            <w:tcW w:w="754" w:type="dxa"/>
            <w:tcBorders>
              <w:top w:val="single" w:sz="4" w:space="0" w:color="000000"/>
              <w:left w:val="single" w:sz="4" w:space="0" w:color="000000"/>
              <w:bottom w:val="single" w:sz="4" w:space="0" w:color="000000"/>
              <w:right w:val="single" w:sz="4" w:space="0" w:color="000000"/>
            </w:tcBorders>
          </w:tcPr>
          <w:p w14:paraId="2B1E9149" w14:textId="37DC0613" w:rsidR="00DE15BD" w:rsidRPr="00437B05" w:rsidRDefault="00DE15BD" w:rsidP="00DE15BD">
            <w:pPr>
              <w:spacing w:before="60" w:after="60"/>
              <w:jc w:val="center"/>
              <w:rPr>
                <w:rFonts w:ascii="Arial" w:hAnsi="Arial" w:cs="Arial"/>
                <w:bCs/>
                <w:sz w:val="20"/>
                <w:szCs w:val="20"/>
              </w:rPr>
            </w:pPr>
            <w:r w:rsidRPr="00437B05">
              <w:rPr>
                <w:rFonts w:ascii="Arial" w:hAnsi="Arial" w:cs="Arial"/>
                <w:bCs/>
                <w:sz w:val="20"/>
                <w:szCs w:val="20"/>
              </w:rPr>
              <w:t>31.</w:t>
            </w:r>
          </w:p>
        </w:tc>
        <w:tc>
          <w:tcPr>
            <w:tcW w:w="3965" w:type="dxa"/>
            <w:tcBorders>
              <w:top w:val="single" w:sz="4" w:space="0" w:color="000000"/>
              <w:left w:val="single" w:sz="4" w:space="0" w:color="000000"/>
              <w:bottom w:val="single" w:sz="4" w:space="0" w:color="000000"/>
              <w:right w:val="single" w:sz="4" w:space="0" w:color="000000"/>
            </w:tcBorders>
            <w:hideMark/>
          </w:tcPr>
          <w:p w14:paraId="4EB86201"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Mnemoschema</w:t>
            </w:r>
          </w:p>
        </w:tc>
        <w:tc>
          <w:tcPr>
            <w:tcW w:w="3637" w:type="dxa"/>
            <w:tcBorders>
              <w:top w:val="single" w:sz="4" w:space="0" w:color="000000"/>
              <w:left w:val="single" w:sz="4" w:space="0" w:color="000000"/>
              <w:bottom w:val="single" w:sz="4" w:space="0" w:color="000000"/>
              <w:right w:val="single" w:sz="4" w:space="0" w:color="000000"/>
            </w:tcBorders>
            <w:hideMark/>
          </w:tcPr>
          <w:p w14:paraId="12949AF4"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Išpildyta ant narvelio fasado</w:t>
            </w:r>
          </w:p>
        </w:tc>
        <w:tc>
          <w:tcPr>
            <w:tcW w:w="3187" w:type="dxa"/>
            <w:tcBorders>
              <w:top w:val="single" w:sz="4" w:space="0" w:color="000000"/>
              <w:left w:val="single" w:sz="4" w:space="0" w:color="000000"/>
              <w:bottom w:val="single" w:sz="4" w:space="0" w:color="000000"/>
              <w:right w:val="single" w:sz="4" w:space="0" w:color="000000"/>
            </w:tcBorders>
          </w:tcPr>
          <w:p w14:paraId="39421EC6" w14:textId="77777777" w:rsidR="00DE15BD" w:rsidRPr="00437B05" w:rsidRDefault="00DE15BD" w:rsidP="00DE15BD">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5B19CC18" w14:textId="77777777" w:rsidR="00DE15BD" w:rsidRPr="00437B05" w:rsidRDefault="00DE15BD" w:rsidP="00DE15BD">
            <w:pPr>
              <w:spacing w:before="60" w:after="60"/>
              <w:jc w:val="both"/>
              <w:rPr>
                <w:rFonts w:ascii="Arial" w:hAnsi="Arial" w:cs="Arial"/>
                <w:sz w:val="20"/>
                <w:szCs w:val="20"/>
              </w:rPr>
            </w:pPr>
          </w:p>
        </w:tc>
      </w:tr>
      <w:tr w:rsidR="00DE15BD" w:rsidRPr="00437B05" w14:paraId="18E6512B" w14:textId="07B7AB8F" w:rsidTr="00DE15BD">
        <w:tc>
          <w:tcPr>
            <w:tcW w:w="754" w:type="dxa"/>
            <w:tcBorders>
              <w:top w:val="single" w:sz="4" w:space="0" w:color="000000"/>
              <w:left w:val="single" w:sz="4" w:space="0" w:color="000000"/>
              <w:bottom w:val="single" w:sz="4" w:space="0" w:color="000000"/>
              <w:right w:val="single" w:sz="4" w:space="0" w:color="000000"/>
            </w:tcBorders>
          </w:tcPr>
          <w:p w14:paraId="01E6269D" w14:textId="0EE1DCA0" w:rsidR="00DE15BD" w:rsidRPr="00437B05" w:rsidRDefault="00DE15BD" w:rsidP="00DE15BD">
            <w:pPr>
              <w:spacing w:before="60" w:after="60"/>
              <w:jc w:val="center"/>
              <w:rPr>
                <w:rFonts w:ascii="Arial" w:hAnsi="Arial" w:cs="Arial"/>
                <w:bCs/>
                <w:sz w:val="20"/>
                <w:szCs w:val="20"/>
              </w:rPr>
            </w:pPr>
            <w:r w:rsidRPr="00437B05">
              <w:rPr>
                <w:rFonts w:ascii="Arial" w:hAnsi="Arial" w:cs="Arial"/>
                <w:bCs/>
                <w:sz w:val="20"/>
                <w:szCs w:val="20"/>
              </w:rPr>
              <w:t>32.</w:t>
            </w:r>
          </w:p>
        </w:tc>
        <w:tc>
          <w:tcPr>
            <w:tcW w:w="3965" w:type="dxa"/>
            <w:tcBorders>
              <w:top w:val="single" w:sz="4" w:space="0" w:color="000000"/>
              <w:left w:val="single" w:sz="4" w:space="0" w:color="000000"/>
              <w:bottom w:val="single" w:sz="4" w:space="0" w:color="000000"/>
              <w:right w:val="single" w:sz="4" w:space="0" w:color="000000"/>
            </w:tcBorders>
            <w:hideMark/>
          </w:tcPr>
          <w:p w14:paraId="756400A4"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Užrašai (lietuvių kalba)</w:t>
            </w:r>
          </w:p>
        </w:tc>
        <w:tc>
          <w:tcPr>
            <w:tcW w:w="3637" w:type="dxa"/>
            <w:tcBorders>
              <w:top w:val="single" w:sz="4" w:space="0" w:color="000000"/>
              <w:left w:val="single" w:sz="4" w:space="0" w:color="000000"/>
              <w:bottom w:val="single" w:sz="4" w:space="0" w:color="000000"/>
              <w:right w:val="single" w:sz="4" w:space="0" w:color="000000"/>
            </w:tcBorders>
            <w:hideMark/>
          </w:tcPr>
          <w:p w14:paraId="187988D9" w14:textId="77777777" w:rsidR="00DE15BD" w:rsidRPr="00437B05" w:rsidRDefault="00DE15BD" w:rsidP="00DE15BD">
            <w:pPr>
              <w:jc w:val="both"/>
              <w:rPr>
                <w:rFonts w:ascii="Arial" w:hAnsi="Arial" w:cs="Arial"/>
                <w:sz w:val="20"/>
                <w:szCs w:val="20"/>
              </w:rPr>
            </w:pPr>
            <w:r w:rsidRPr="00437B05">
              <w:rPr>
                <w:rFonts w:ascii="Arial" w:hAnsi="Arial" w:cs="Arial"/>
                <w:sz w:val="20"/>
                <w:szCs w:val="20"/>
              </w:rPr>
              <w:t>Užrašai derinami projektavimo metu</w:t>
            </w:r>
          </w:p>
          <w:p w14:paraId="09839B37"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(Pagal techninius reikalavimus, norminius dokumentus)</w:t>
            </w:r>
          </w:p>
        </w:tc>
        <w:tc>
          <w:tcPr>
            <w:tcW w:w="3187" w:type="dxa"/>
            <w:tcBorders>
              <w:top w:val="single" w:sz="4" w:space="0" w:color="000000"/>
              <w:left w:val="single" w:sz="4" w:space="0" w:color="000000"/>
              <w:bottom w:val="single" w:sz="4" w:space="0" w:color="000000"/>
              <w:right w:val="single" w:sz="4" w:space="0" w:color="000000"/>
            </w:tcBorders>
          </w:tcPr>
          <w:p w14:paraId="6E538E4A" w14:textId="77777777" w:rsidR="00DE15BD" w:rsidRPr="00437B05" w:rsidRDefault="00DE15BD" w:rsidP="00DE15BD">
            <w:pPr>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2C3D4393" w14:textId="77777777" w:rsidR="00DE15BD" w:rsidRPr="00437B05" w:rsidRDefault="00DE15BD" w:rsidP="00DE15BD">
            <w:pPr>
              <w:jc w:val="both"/>
              <w:rPr>
                <w:rFonts w:ascii="Arial" w:hAnsi="Arial" w:cs="Arial"/>
                <w:sz w:val="20"/>
                <w:szCs w:val="20"/>
              </w:rPr>
            </w:pPr>
          </w:p>
        </w:tc>
      </w:tr>
      <w:tr w:rsidR="00DE15BD" w:rsidRPr="00437B05" w14:paraId="1F799C81" w14:textId="455621D6" w:rsidTr="00DE15BD">
        <w:tc>
          <w:tcPr>
            <w:tcW w:w="754" w:type="dxa"/>
            <w:tcBorders>
              <w:top w:val="single" w:sz="4" w:space="0" w:color="000000"/>
              <w:left w:val="single" w:sz="4" w:space="0" w:color="000000"/>
              <w:bottom w:val="single" w:sz="4" w:space="0" w:color="000000"/>
              <w:right w:val="single" w:sz="4" w:space="0" w:color="000000"/>
            </w:tcBorders>
          </w:tcPr>
          <w:p w14:paraId="56C49D56" w14:textId="09D991D0" w:rsidR="00DE15BD" w:rsidRPr="00437B05" w:rsidRDefault="00DE15BD" w:rsidP="00DE15BD">
            <w:pPr>
              <w:spacing w:before="60" w:after="60"/>
              <w:jc w:val="center"/>
              <w:rPr>
                <w:rFonts w:ascii="Arial" w:hAnsi="Arial" w:cs="Arial"/>
                <w:bCs/>
                <w:sz w:val="20"/>
                <w:szCs w:val="20"/>
              </w:rPr>
            </w:pPr>
            <w:r w:rsidRPr="00437B05">
              <w:rPr>
                <w:rFonts w:ascii="Arial" w:hAnsi="Arial" w:cs="Arial"/>
                <w:bCs/>
                <w:sz w:val="20"/>
                <w:szCs w:val="20"/>
              </w:rPr>
              <w:t>33.</w:t>
            </w:r>
          </w:p>
        </w:tc>
        <w:tc>
          <w:tcPr>
            <w:tcW w:w="3965" w:type="dxa"/>
            <w:tcBorders>
              <w:top w:val="single" w:sz="4" w:space="0" w:color="000000"/>
              <w:left w:val="single" w:sz="4" w:space="0" w:color="000000"/>
              <w:bottom w:val="single" w:sz="4" w:space="0" w:color="000000"/>
              <w:right w:val="single" w:sz="4" w:space="0" w:color="000000"/>
            </w:tcBorders>
            <w:hideMark/>
          </w:tcPr>
          <w:p w14:paraId="4FD4C75B"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Antrinių grandinių laidai</w:t>
            </w:r>
          </w:p>
        </w:tc>
        <w:tc>
          <w:tcPr>
            <w:tcW w:w="3637" w:type="dxa"/>
            <w:tcBorders>
              <w:top w:val="single" w:sz="4" w:space="0" w:color="000000"/>
              <w:left w:val="single" w:sz="4" w:space="0" w:color="000000"/>
              <w:bottom w:val="single" w:sz="4" w:space="0" w:color="000000"/>
              <w:right w:val="single" w:sz="4" w:space="0" w:color="000000"/>
            </w:tcBorders>
            <w:hideMark/>
          </w:tcPr>
          <w:p w14:paraId="30F0C31A"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Turi turėti žymenis</w:t>
            </w:r>
          </w:p>
        </w:tc>
        <w:tc>
          <w:tcPr>
            <w:tcW w:w="3187" w:type="dxa"/>
            <w:tcBorders>
              <w:top w:val="single" w:sz="4" w:space="0" w:color="000000"/>
              <w:left w:val="single" w:sz="4" w:space="0" w:color="000000"/>
              <w:bottom w:val="single" w:sz="4" w:space="0" w:color="000000"/>
              <w:right w:val="single" w:sz="4" w:space="0" w:color="000000"/>
            </w:tcBorders>
          </w:tcPr>
          <w:p w14:paraId="477CF8CF" w14:textId="77777777" w:rsidR="00DE15BD" w:rsidRPr="00437B05" w:rsidRDefault="00DE15BD" w:rsidP="00DE15BD">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145CFADE" w14:textId="77777777" w:rsidR="00DE15BD" w:rsidRPr="00437B05" w:rsidRDefault="00DE15BD" w:rsidP="00DE15BD">
            <w:pPr>
              <w:spacing w:before="60" w:after="60"/>
              <w:jc w:val="both"/>
              <w:rPr>
                <w:rFonts w:ascii="Arial" w:hAnsi="Arial" w:cs="Arial"/>
                <w:sz w:val="20"/>
                <w:szCs w:val="20"/>
              </w:rPr>
            </w:pPr>
          </w:p>
        </w:tc>
      </w:tr>
      <w:tr w:rsidR="00DE15BD" w:rsidRPr="00437B05" w14:paraId="29D532EC" w14:textId="4E10CE3F" w:rsidTr="00DE15BD">
        <w:tc>
          <w:tcPr>
            <w:tcW w:w="754" w:type="dxa"/>
            <w:tcBorders>
              <w:top w:val="single" w:sz="4" w:space="0" w:color="000000"/>
              <w:left w:val="single" w:sz="4" w:space="0" w:color="000000"/>
              <w:bottom w:val="single" w:sz="4" w:space="0" w:color="000000"/>
              <w:right w:val="single" w:sz="4" w:space="0" w:color="000000"/>
            </w:tcBorders>
          </w:tcPr>
          <w:p w14:paraId="1775D576" w14:textId="7ABB8810" w:rsidR="00DE15BD" w:rsidRPr="00437B05" w:rsidRDefault="00DE15BD" w:rsidP="00DE15BD">
            <w:pPr>
              <w:spacing w:before="60" w:after="60"/>
              <w:jc w:val="center"/>
              <w:rPr>
                <w:rFonts w:ascii="Arial" w:hAnsi="Arial" w:cs="Arial"/>
                <w:bCs/>
                <w:sz w:val="20"/>
                <w:szCs w:val="20"/>
              </w:rPr>
            </w:pPr>
            <w:r w:rsidRPr="00437B05">
              <w:rPr>
                <w:rFonts w:ascii="Arial" w:hAnsi="Arial" w:cs="Arial"/>
                <w:bCs/>
                <w:sz w:val="20"/>
                <w:szCs w:val="20"/>
              </w:rPr>
              <w:t>34.</w:t>
            </w:r>
          </w:p>
        </w:tc>
        <w:tc>
          <w:tcPr>
            <w:tcW w:w="3965" w:type="dxa"/>
            <w:tcBorders>
              <w:top w:val="single" w:sz="4" w:space="0" w:color="000000"/>
              <w:left w:val="single" w:sz="4" w:space="0" w:color="000000"/>
              <w:bottom w:val="single" w:sz="4" w:space="0" w:color="000000"/>
              <w:right w:val="single" w:sz="4" w:space="0" w:color="000000"/>
            </w:tcBorders>
            <w:hideMark/>
          </w:tcPr>
          <w:p w14:paraId="1E8AC61E"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Skirstykla pateikiama</w:t>
            </w:r>
          </w:p>
        </w:tc>
        <w:tc>
          <w:tcPr>
            <w:tcW w:w="3637" w:type="dxa"/>
            <w:tcBorders>
              <w:top w:val="single" w:sz="4" w:space="0" w:color="000000"/>
              <w:left w:val="single" w:sz="4" w:space="0" w:color="000000"/>
              <w:bottom w:val="single" w:sz="4" w:space="0" w:color="000000"/>
              <w:right w:val="single" w:sz="4" w:space="0" w:color="000000"/>
            </w:tcBorders>
            <w:hideMark/>
          </w:tcPr>
          <w:p w14:paraId="4CDF33DB"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Visiškai sukomplektuota prijungimui prie tinklo.</w:t>
            </w:r>
          </w:p>
        </w:tc>
        <w:tc>
          <w:tcPr>
            <w:tcW w:w="3187" w:type="dxa"/>
            <w:tcBorders>
              <w:top w:val="single" w:sz="4" w:space="0" w:color="000000"/>
              <w:left w:val="single" w:sz="4" w:space="0" w:color="000000"/>
              <w:bottom w:val="single" w:sz="4" w:space="0" w:color="000000"/>
              <w:right w:val="single" w:sz="4" w:space="0" w:color="000000"/>
            </w:tcBorders>
          </w:tcPr>
          <w:p w14:paraId="68AB33AD" w14:textId="77777777" w:rsidR="00DE15BD" w:rsidRPr="00437B05" w:rsidRDefault="00DE15BD" w:rsidP="00DE15BD">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75C5182E" w14:textId="77777777" w:rsidR="00DE15BD" w:rsidRPr="00437B05" w:rsidRDefault="00DE15BD" w:rsidP="00DE15BD">
            <w:pPr>
              <w:spacing w:before="60" w:after="60"/>
              <w:jc w:val="both"/>
              <w:rPr>
                <w:rFonts w:ascii="Arial" w:hAnsi="Arial" w:cs="Arial"/>
                <w:sz w:val="20"/>
                <w:szCs w:val="20"/>
              </w:rPr>
            </w:pPr>
          </w:p>
        </w:tc>
      </w:tr>
      <w:tr w:rsidR="00DE15BD" w:rsidRPr="00437B05" w14:paraId="4CCF618E" w14:textId="253D9FFD" w:rsidTr="00DE15BD">
        <w:tc>
          <w:tcPr>
            <w:tcW w:w="754" w:type="dxa"/>
            <w:tcBorders>
              <w:top w:val="single" w:sz="4" w:space="0" w:color="000000"/>
              <w:left w:val="single" w:sz="4" w:space="0" w:color="000000"/>
              <w:bottom w:val="single" w:sz="4" w:space="0" w:color="000000"/>
              <w:right w:val="single" w:sz="4" w:space="0" w:color="000000"/>
            </w:tcBorders>
          </w:tcPr>
          <w:p w14:paraId="730F63D2" w14:textId="075FD42A" w:rsidR="00DE15BD" w:rsidRPr="00437B05" w:rsidRDefault="00DE15BD" w:rsidP="00DE15BD">
            <w:pPr>
              <w:spacing w:before="60" w:after="60"/>
              <w:jc w:val="center"/>
              <w:rPr>
                <w:rFonts w:ascii="Arial" w:hAnsi="Arial" w:cs="Arial"/>
                <w:bCs/>
                <w:sz w:val="20"/>
                <w:szCs w:val="20"/>
              </w:rPr>
            </w:pPr>
            <w:r w:rsidRPr="00437B05">
              <w:rPr>
                <w:rFonts w:ascii="Arial" w:hAnsi="Arial" w:cs="Arial"/>
                <w:bCs/>
                <w:sz w:val="20"/>
                <w:szCs w:val="20"/>
              </w:rPr>
              <w:t>35.</w:t>
            </w:r>
          </w:p>
        </w:tc>
        <w:tc>
          <w:tcPr>
            <w:tcW w:w="3965" w:type="dxa"/>
            <w:tcBorders>
              <w:top w:val="single" w:sz="4" w:space="0" w:color="000000"/>
              <w:left w:val="single" w:sz="4" w:space="0" w:color="000000"/>
              <w:bottom w:val="single" w:sz="4" w:space="0" w:color="000000"/>
              <w:right w:val="single" w:sz="4" w:space="0" w:color="000000"/>
            </w:tcBorders>
            <w:hideMark/>
          </w:tcPr>
          <w:p w14:paraId="30755232"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Durų spynos, spynelės ir raktai</w:t>
            </w:r>
          </w:p>
        </w:tc>
        <w:tc>
          <w:tcPr>
            <w:tcW w:w="3637" w:type="dxa"/>
            <w:tcBorders>
              <w:top w:val="single" w:sz="4" w:space="0" w:color="000000"/>
              <w:left w:val="single" w:sz="4" w:space="0" w:color="000000"/>
              <w:bottom w:val="single" w:sz="4" w:space="0" w:color="000000"/>
              <w:right w:val="single" w:sz="4" w:space="0" w:color="000000"/>
            </w:tcBorders>
            <w:hideMark/>
          </w:tcPr>
          <w:p w14:paraId="1FDF1904"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Vienodo tipo kitų skirstyklos narvelių durų atžvilgiu</w:t>
            </w:r>
          </w:p>
        </w:tc>
        <w:tc>
          <w:tcPr>
            <w:tcW w:w="3187" w:type="dxa"/>
            <w:tcBorders>
              <w:top w:val="single" w:sz="4" w:space="0" w:color="000000"/>
              <w:left w:val="single" w:sz="4" w:space="0" w:color="000000"/>
              <w:bottom w:val="single" w:sz="4" w:space="0" w:color="000000"/>
              <w:right w:val="single" w:sz="4" w:space="0" w:color="000000"/>
            </w:tcBorders>
          </w:tcPr>
          <w:p w14:paraId="5A57033D" w14:textId="77777777" w:rsidR="00DE15BD" w:rsidRPr="00437B05" w:rsidRDefault="00DE15BD" w:rsidP="00DE15BD">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482F6961" w14:textId="77777777" w:rsidR="00DE15BD" w:rsidRPr="00437B05" w:rsidRDefault="00DE15BD" w:rsidP="00DE15BD">
            <w:pPr>
              <w:spacing w:before="60" w:after="60"/>
              <w:jc w:val="both"/>
              <w:rPr>
                <w:rFonts w:ascii="Arial" w:hAnsi="Arial" w:cs="Arial"/>
                <w:sz w:val="20"/>
                <w:szCs w:val="20"/>
              </w:rPr>
            </w:pPr>
          </w:p>
        </w:tc>
      </w:tr>
      <w:tr w:rsidR="00DE15BD" w:rsidRPr="00437B05" w14:paraId="29A5CF29" w14:textId="5DEA781E" w:rsidTr="00DE15BD">
        <w:tc>
          <w:tcPr>
            <w:tcW w:w="754" w:type="dxa"/>
            <w:tcBorders>
              <w:top w:val="single" w:sz="4" w:space="0" w:color="000000"/>
              <w:left w:val="single" w:sz="4" w:space="0" w:color="000000"/>
              <w:bottom w:val="single" w:sz="4" w:space="0" w:color="000000"/>
              <w:right w:val="single" w:sz="4" w:space="0" w:color="000000"/>
            </w:tcBorders>
          </w:tcPr>
          <w:p w14:paraId="4ADE59C7" w14:textId="025AF699" w:rsidR="00DE15BD" w:rsidRPr="00437B05" w:rsidRDefault="00DE15BD" w:rsidP="00DE15BD">
            <w:pPr>
              <w:spacing w:before="60" w:after="60"/>
              <w:jc w:val="center"/>
              <w:rPr>
                <w:rFonts w:ascii="Arial" w:hAnsi="Arial" w:cs="Arial"/>
                <w:bCs/>
                <w:sz w:val="20"/>
                <w:szCs w:val="20"/>
              </w:rPr>
            </w:pPr>
            <w:r w:rsidRPr="00437B05">
              <w:rPr>
                <w:rFonts w:ascii="Arial" w:hAnsi="Arial" w:cs="Arial"/>
                <w:bCs/>
                <w:sz w:val="20"/>
                <w:szCs w:val="20"/>
              </w:rPr>
              <w:t>36.</w:t>
            </w:r>
          </w:p>
        </w:tc>
        <w:tc>
          <w:tcPr>
            <w:tcW w:w="3965" w:type="dxa"/>
            <w:tcBorders>
              <w:top w:val="single" w:sz="4" w:space="0" w:color="000000"/>
              <w:left w:val="single" w:sz="4" w:space="0" w:color="000000"/>
              <w:bottom w:val="single" w:sz="4" w:space="0" w:color="000000"/>
              <w:right w:val="single" w:sz="4" w:space="0" w:color="000000"/>
            </w:tcBorders>
            <w:hideMark/>
          </w:tcPr>
          <w:p w14:paraId="4F271549"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Tarnavimo laikas</w:t>
            </w:r>
          </w:p>
        </w:tc>
        <w:tc>
          <w:tcPr>
            <w:tcW w:w="3637" w:type="dxa"/>
            <w:tcBorders>
              <w:top w:val="single" w:sz="4" w:space="0" w:color="000000"/>
              <w:left w:val="single" w:sz="4" w:space="0" w:color="000000"/>
              <w:bottom w:val="single" w:sz="4" w:space="0" w:color="000000"/>
              <w:right w:val="single" w:sz="4" w:space="0" w:color="000000"/>
            </w:tcBorders>
            <w:hideMark/>
          </w:tcPr>
          <w:p w14:paraId="2968843D"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sym w:font="Symbol" w:char="F0B3"/>
            </w:r>
            <w:r w:rsidRPr="00437B05">
              <w:rPr>
                <w:rFonts w:ascii="Arial" w:hAnsi="Arial" w:cs="Arial"/>
                <w:sz w:val="20"/>
                <w:szCs w:val="20"/>
              </w:rPr>
              <w:t xml:space="preserve"> 30 metų</w:t>
            </w:r>
          </w:p>
        </w:tc>
        <w:tc>
          <w:tcPr>
            <w:tcW w:w="3187" w:type="dxa"/>
            <w:tcBorders>
              <w:top w:val="single" w:sz="4" w:space="0" w:color="000000"/>
              <w:left w:val="single" w:sz="4" w:space="0" w:color="000000"/>
              <w:bottom w:val="single" w:sz="4" w:space="0" w:color="000000"/>
              <w:right w:val="single" w:sz="4" w:space="0" w:color="000000"/>
            </w:tcBorders>
          </w:tcPr>
          <w:p w14:paraId="1D801B99" w14:textId="77777777" w:rsidR="00DE15BD" w:rsidRPr="00437B05" w:rsidRDefault="00DE15BD" w:rsidP="00DE15BD">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070EF47D" w14:textId="77777777" w:rsidR="00DE15BD" w:rsidRPr="00437B05" w:rsidRDefault="00DE15BD" w:rsidP="00DE15BD">
            <w:pPr>
              <w:spacing w:before="60" w:after="60"/>
              <w:jc w:val="both"/>
              <w:rPr>
                <w:rFonts w:ascii="Arial" w:hAnsi="Arial" w:cs="Arial"/>
                <w:sz w:val="20"/>
                <w:szCs w:val="20"/>
              </w:rPr>
            </w:pPr>
          </w:p>
        </w:tc>
      </w:tr>
      <w:tr w:rsidR="00DE15BD" w:rsidRPr="00437B05" w14:paraId="1B05AE1E" w14:textId="63C60DDD" w:rsidTr="00DE15BD">
        <w:tc>
          <w:tcPr>
            <w:tcW w:w="754" w:type="dxa"/>
            <w:tcBorders>
              <w:top w:val="single" w:sz="4" w:space="0" w:color="000000"/>
              <w:left w:val="single" w:sz="4" w:space="0" w:color="000000"/>
              <w:bottom w:val="single" w:sz="4" w:space="0" w:color="000000"/>
              <w:right w:val="single" w:sz="4" w:space="0" w:color="000000"/>
            </w:tcBorders>
          </w:tcPr>
          <w:p w14:paraId="590917CF" w14:textId="76B30CEB" w:rsidR="00DE15BD" w:rsidRPr="00437B05" w:rsidRDefault="00DE15BD" w:rsidP="00DE15BD">
            <w:pPr>
              <w:spacing w:before="60" w:after="60"/>
              <w:jc w:val="center"/>
              <w:rPr>
                <w:rFonts w:ascii="Arial" w:hAnsi="Arial" w:cs="Arial"/>
                <w:bCs/>
                <w:sz w:val="20"/>
                <w:szCs w:val="20"/>
              </w:rPr>
            </w:pPr>
            <w:r w:rsidRPr="00437B05">
              <w:rPr>
                <w:rFonts w:ascii="Arial" w:hAnsi="Arial" w:cs="Arial"/>
                <w:bCs/>
                <w:sz w:val="20"/>
                <w:szCs w:val="20"/>
              </w:rPr>
              <w:t>37.</w:t>
            </w:r>
          </w:p>
        </w:tc>
        <w:tc>
          <w:tcPr>
            <w:tcW w:w="3965" w:type="dxa"/>
            <w:tcBorders>
              <w:top w:val="single" w:sz="4" w:space="0" w:color="000000"/>
              <w:left w:val="single" w:sz="4" w:space="0" w:color="000000"/>
              <w:bottom w:val="single" w:sz="4" w:space="0" w:color="000000"/>
              <w:right w:val="single" w:sz="4" w:space="0" w:color="000000"/>
            </w:tcBorders>
            <w:hideMark/>
          </w:tcPr>
          <w:p w14:paraId="4CE337B7"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Garantinis eksploatavimo laikas</w:t>
            </w:r>
          </w:p>
        </w:tc>
        <w:tc>
          <w:tcPr>
            <w:tcW w:w="3637" w:type="dxa"/>
            <w:tcBorders>
              <w:top w:val="single" w:sz="4" w:space="0" w:color="000000"/>
              <w:left w:val="single" w:sz="4" w:space="0" w:color="000000"/>
              <w:bottom w:val="single" w:sz="4" w:space="0" w:color="000000"/>
              <w:right w:val="single" w:sz="4" w:space="0" w:color="000000"/>
            </w:tcBorders>
            <w:hideMark/>
          </w:tcPr>
          <w:p w14:paraId="43DD4750"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sym w:font="Symbol" w:char="F0B3"/>
            </w:r>
            <w:r w:rsidRPr="00437B05">
              <w:rPr>
                <w:rFonts w:ascii="Arial" w:hAnsi="Arial" w:cs="Arial"/>
                <w:sz w:val="20"/>
                <w:szCs w:val="20"/>
              </w:rPr>
              <w:t xml:space="preserve"> 24 mėnesiai</w:t>
            </w:r>
          </w:p>
        </w:tc>
        <w:tc>
          <w:tcPr>
            <w:tcW w:w="3187" w:type="dxa"/>
            <w:tcBorders>
              <w:top w:val="single" w:sz="4" w:space="0" w:color="000000"/>
              <w:left w:val="single" w:sz="4" w:space="0" w:color="000000"/>
              <w:bottom w:val="single" w:sz="4" w:space="0" w:color="000000"/>
              <w:right w:val="single" w:sz="4" w:space="0" w:color="000000"/>
            </w:tcBorders>
          </w:tcPr>
          <w:p w14:paraId="25B8069C" w14:textId="77777777" w:rsidR="00DE15BD" w:rsidRPr="00437B05" w:rsidRDefault="00DE15BD" w:rsidP="00DE15BD">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400EC8CD" w14:textId="77777777" w:rsidR="00DE15BD" w:rsidRPr="00437B05" w:rsidRDefault="00DE15BD" w:rsidP="00DE15BD">
            <w:pPr>
              <w:spacing w:before="60" w:after="60"/>
              <w:jc w:val="both"/>
              <w:rPr>
                <w:rFonts w:ascii="Arial" w:hAnsi="Arial" w:cs="Arial"/>
                <w:sz w:val="20"/>
                <w:szCs w:val="20"/>
              </w:rPr>
            </w:pPr>
          </w:p>
        </w:tc>
      </w:tr>
      <w:tr w:rsidR="00DE15BD" w:rsidRPr="00437B05" w14:paraId="04DA8E70" w14:textId="123A416F" w:rsidTr="00437B05">
        <w:tc>
          <w:tcPr>
            <w:tcW w:w="754" w:type="dxa"/>
            <w:tcBorders>
              <w:top w:val="single" w:sz="4" w:space="0" w:color="000000"/>
              <w:left w:val="single" w:sz="4" w:space="0" w:color="000000"/>
              <w:bottom w:val="single" w:sz="4" w:space="0" w:color="000000"/>
              <w:right w:val="single" w:sz="4" w:space="0" w:color="000000"/>
            </w:tcBorders>
            <w:hideMark/>
          </w:tcPr>
          <w:p w14:paraId="43F57783" w14:textId="76C07F6C" w:rsidR="00DE15BD" w:rsidRPr="00437B05" w:rsidRDefault="00DE15BD" w:rsidP="00DE15BD">
            <w:pPr>
              <w:spacing w:before="60" w:after="60"/>
              <w:jc w:val="center"/>
              <w:rPr>
                <w:rFonts w:ascii="Arial" w:hAnsi="Arial" w:cs="Arial"/>
                <w:bCs/>
                <w:sz w:val="20"/>
                <w:szCs w:val="20"/>
              </w:rPr>
            </w:pPr>
            <w:r w:rsidRPr="00437B05">
              <w:rPr>
                <w:rFonts w:ascii="Arial" w:hAnsi="Arial" w:cs="Arial"/>
                <w:bCs/>
                <w:sz w:val="20"/>
                <w:szCs w:val="20"/>
              </w:rPr>
              <w:t>38.</w:t>
            </w:r>
          </w:p>
        </w:tc>
        <w:tc>
          <w:tcPr>
            <w:tcW w:w="3965" w:type="dxa"/>
            <w:tcBorders>
              <w:top w:val="single" w:sz="4" w:space="0" w:color="000000"/>
              <w:left w:val="single" w:sz="4" w:space="0" w:color="000000"/>
              <w:bottom w:val="single" w:sz="4" w:space="0" w:color="000000"/>
              <w:right w:val="single" w:sz="4" w:space="0" w:color="000000"/>
            </w:tcBorders>
            <w:hideMark/>
          </w:tcPr>
          <w:p w14:paraId="3AF6A26C"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Apžiūrų periodiškumas</w:t>
            </w:r>
          </w:p>
        </w:tc>
        <w:tc>
          <w:tcPr>
            <w:tcW w:w="3637" w:type="dxa"/>
            <w:tcBorders>
              <w:top w:val="single" w:sz="4" w:space="0" w:color="000000"/>
              <w:left w:val="single" w:sz="4" w:space="0" w:color="000000"/>
              <w:bottom w:val="single" w:sz="4" w:space="0" w:color="000000"/>
              <w:right w:val="single" w:sz="4" w:space="0" w:color="000000"/>
            </w:tcBorders>
            <w:hideMark/>
          </w:tcPr>
          <w:p w14:paraId="22C1EE2A" w14:textId="77777777" w:rsidR="00DE15BD" w:rsidRPr="00437B05" w:rsidRDefault="00DE15BD" w:rsidP="00DE15BD">
            <w:pPr>
              <w:spacing w:before="60" w:after="60"/>
              <w:jc w:val="both"/>
              <w:rPr>
                <w:rFonts w:ascii="Arial" w:hAnsi="Arial" w:cs="Arial"/>
                <w:bCs/>
                <w:sz w:val="20"/>
                <w:szCs w:val="20"/>
              </w:rPr>
            </w:pPr>
            <w:r w:rsidRPr="00437B05">
              <w:rPr>
                <w:rFonts w:ascii="Arial" w:hAnsi="Arial" w:cs="Arial"/>
                <w:sz w:val="20"/>
                <w:szCs w:val="20"/>
              </w:rPr>
              <w:t>Ne dažniau kaip kas 6 metai</w:t>
            </w:r>
          </w:p>
        </w:tc>
        <w:tc>
          <w:tcPr>
            <w:tcW w:w="3187" w:type="dxa"/>
            <w:tcBorders>
              <w:top w:val="single" w:sz="4" w:space="0" w:color="000000"/>
              <w:left w:val="single" w:sz="4" w:space="0" w:color="000000"/>
              <w:bottom w:val="single" w:sz="4" w:space="0" w:color="000000"/>
              <w:right w:val="single" w:sz="4" w:space="0" w:color="000000"/>
            </w:tcBorders>
          </w:tcPr>
          <w:p w14:paraId="4B9F5D76" w14:textId="77777777" w:rsidR="00DE15BD" w:rsidRPr="00437B05" w:rsidRDefault="00DE15BD" w:rsidP="00DE15BD">
            <w:pPr>
              <w:spacing w:before="60" w:after="60"/>
              <w:jc w:val="both"/>
              <w:rPr>
                <w:rFonts w:ascii="Arial" w:hAnsi="Arial" w:cs="Arial"/>
                <w:sz w:val="20"/>
                <w:szCs w:val="20"/>
              </w:rPr>
            </w:pPr>
          </w:p>
        </w:tc>
        <w:tc>
          <w:tcPr>
            <w:tcW w:w="3187" w:type="dxa"/>
            <w:tcBorders>
              <w:top w:val="single" w:sz="4" w:space="0" w:color="000000"/>
              <w:left w:val="single" w:sz="4" w:space="0" w:color="000000"/>
              <w:bottom w:val="single" w:sz="4" w:space="0" w:color="000000"/>
              <w:right w:val="single" w:sz="4" w:space="0" w:color="000000"/>
            </w:tcBorders>
          </w:tcPr>
          <w:p w14:paraId="5FECF472" w14:textId="77777777" w:rsidR="00DE15BD" w:rsidRPr="00437B05" w:rsidRDefault="00DE15BD" w:rsidP="00DE15BD">
            <w:pPr>
              <w:spacing w:before="60" w:after="60"/>
              <w:jc w:val="both"/>
              <w:rPr>
                <w:rFonts w:ascii="Arial" w:hAnsi="Arial" w:cs="Arial"/>
                <w:sz w:val="20"/>
                <w:szCs w:val="20"/>
              </w:rPr>
            </w:pPr>
          </w:p>
        </w:tc>
      </w:tr>
    </w:tbl>
    <w:p w14:paraId="52670F1D" w14:textId="77777777" w:rsidR="00025B73" w:rsidRDefault="00025B73" w:rsidP="001D7DCF">
      <w:pPr>
        <w:pStyle w:val="ListParagraph"/>
        <w:tabs>
          <w:tab w:val="left" w:pos="567"/>
        </w:tabs>
        <w:ind w:left="0"/>
        <w:rPr>
          <w:rFonts w:ascii="Arial" w:hAnsi="Arial" w:cs="Arial"/>
          <w:sz w:val="20"/>
          <w:szCs w:val="20"/>
        </w:rPr>
      </w:pPr>
    </w:p>
    <w:p w14:paraId="04098EEC" w14:textId="06E50294" w:rsidR="00AD6E84" w:rsidRPr="00836D62" w:rsidRDefault="00AD6E84" w:rsidP="00836D62">
      <w:pPr>
        <w:tabs>
          <w:tab w:val="left" w:pos="567"/>
        </w:tabs>
        <w:spacing w:before="60" w:after="60"/>
        <w:jc w:val="both"/>
        <w:rPr>
          <w:rFonts w:ascii="Arial" w:eastAsia="Arial" w:hAnsi="Arial" w:cs="Arial"/>
          <w:b/>
          <w:bCs/>
          <w:sz w:val="20"/>
        </w:rPr>
      </w:pPr>
      <w:r w:rsidRPr="00AD6E84">
        <w:rPr>
          <w:rStyle w:val="Laukeliai"/>
          <w:rFonts w:eastAsia="Arial" w:cs="Arial"/>
          <w:b/>
          <w:bCs/>
        </w:rPr>
        <w:t xml:space="preserve">PASTABA: Tiekėjas gali neteikti Prekių aprašymus, kuriuose turi būti: </w:t>
      </w:r>
      <w:sdt>
        <w:sdtPr>
          <w:rPr>
            <w:rFonts w:ascii="Arial" w:hAnsi="Arial" w:cs="Arial"/>
            <w:b/>
            <w:bCs/>
            <w:sz w:val="20"/>
            <w:szCs w:val="20"/>
          </w:rPr>
          <w:alias w:val="Nurodykite"/>
          <w:tag w:val="Nurodykite"/>
          <w:id w:val="1649631662"/>
          <w:placeholder>
            <w:docPart w:val="93FF5E149DDE47C28372988800B5CFA3"/>
          </w:placeholder>
          <w15:color w:val="FF0000"/>
          <w:text/>
        </w:sdtPr>
        <w:sdtContent>
          <w:r w:rsidRPr="00AD6E84">
            <w:rPr>
              <w:rFonts w:ascii="Arial" w:hAnsi="Arial" w:cs="Arial"/>
              <w:b/>
              <w:bCs/>
              <w:sz w:val="20"/>
              <w:szCs w:val="20"/>
            </w:rPr>
            <w:t>siūlomų Prekių charakteristikos/parametrai, kurie įrodo siūlomų prekių atitikimą keliamiems Techninėje specifikacijoje nurodytiems reikalavimams</w:t>
          </w:r>
        </w:sdtContent>
      </w:sdt>
      <w:r w:rsidRPr="00AD6E84">
        <w:rPr>
          <w:rFonts w:ascii="Arial" w:hAnsi="Arial" w:cs="Arial"/>
          <w:b/>
          <w:bCs/>
          <w:sz w:val="20"/>
          <w:szCs w:val="20"/>
        </w:rPr>
        <w:t xml:space="preserve">, bei </w:t>
      </w:r>
      <w:r w:rsidRPr="00AD6E84">
        <w:rPr>
          <w:rStyle w:val="Laukeliai"/>
          <w:rFonts w:eastAsia="Arial" w:cs="Arial"/>
          <w:b/>
          <w:bCs/>
        </w:rPr>
        <w:t>Prekių atitikties lentelę, įrodančią atitikimą Techninėje specifikacijoje keliamiems reikalavimams, jei siūlomos Prekės įtrauktos į Pirkėjo techninius reikalavimus atitinkančių gaminių sąrašą, kurį galima rasti adresu www.eso.lt skiltyje Partneriams, Techniniai reikalavimai, Projektų techniniai reikalavimai.</w:t>
      </w:r>
    </w:p>
    <w:p w14:paraId="70CC5AEA" w14:textId="77777777" w:rsidR="00AD6E84" w:rsidRDefault="00AD6E84" w:rsidP="003E5C52">
      <w:pPr>
        <w:pStyle w:val="ListParagraph"/>
        <w:tabs>
          <w:tab w:val="left" w:pos="567"/>
        </w:tabs>
        <w:ind w:left="0"/>
        <w:jc w:val="right"/>
        <w:rPr>
          <w:rFonts w:ascii="Arial" w:hAnsi="Arial" w:cs="Arial"/>
          <w:sz w:val="20"/>
          <w:szCs w:val="20"/>
        </w:rPr>
        <w:sectPr w:rsidR="00AD6E84" w:rsidSect="009A3595">
          <w:headerReference w:type="default" r:id="rId16"/>
          <w:pgSz w:w="16838" w:h="11906" w:orient="landscape"/>
          <w:pgMar w:top="1701" w:right="964" w:bottom="567" w:left="1134" w:header="567" w:footer="567" w:gutter="0"/>
          <w:cols w:space="1296"/>
          <w:docGrid w:linePitch="360"/>
        </w:sectPr>
      </w:pPr>
    </w:p>
    <w:p w14:paraId="02C8A44A" w14:textId="77777777" w:rsidR="00025B73" w:rsidRDefault="00025B73" w:rsidP="00025B73">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729AF1B1" w14:textId="77777777" w:rsidR="008D7B2E" w:rsidRDefault="008D7B2E" w:rsidP="003E5C52">
      <w:pPr>
        <w:pStyle w:val="ListParagraph"/>
        <w:tabs>
          <w:tab w:val="left" w:pos="567"/>
        </w:tabs>
        <w:ind w:left="0"/>
        <w:jc w:val="right"/>
        <w:rPr>
          <w:rFonts w:ascii="Arial" w:hAnsi="Arial" w:cs="Arial"/>
          <w:sz w:val="20"/>
          <w:szCs w:val="20"/>
        </w:rPr>
      </w:pPr>
    </w:p>
    <w:p w14:paraId="51B61E91" w14:textId="77777777" w:rsidR="004E575A" w:rsidRDefault="004E575A" w:rsidP="004E575A">
      <w:pPr>
        <w:pStyle w:val="ListParagraph"/>
        <w:tabs>
          <w:tab w:val="left" w:pos="426"/>
        </w:tabs>
        <w:spacing w:after="0" w:line="240" w:lineRule="auto"/>
        <w:ind w:left="360"/>
        <w:jc w:val="center"/>
        <w:rPr>
          <w:rFonts w:ascii="Arial" w:hAnsi="Arial" w:cs="Arial"/>
          <w:b/>
          <w:bCs/>
          <w:sz w:val="20"/>
          <w:szCs w:val="20"/>
        </w:rPr>
      </w:pPr>
      <w:r w:rsidRPr="0023025E">
        <w:rPr>
          <w:rFonts w:ascii="Arial" w:hAnsi="Arial" w:cs="Arial"/>
          <w:b/>
          <w:bCs/>
          <w:sz w:val="20"/>
          <w:szCs w:val="20"/>
        </w:rPr>
        <w:t>SIŪLOMŲ PREKIŲ PAGAMINIMO ŠALIS</w:t>
      </w:r>
    </w:p>
    <w:p w14:paraId="19B18A43" w14:textId="237D5D55" w:rsidR="004E575A" w:rsidRDefault="004E575A" w:rsidP="004E575A">
      <w:pPr>
        <w:pStyle w:val="ListParagraph"/>
        <w:tabs>
          <w:tab w:val="left" w:pos="426"/>
        </w:tabs>
        <w:spacing w:after="0" w:line="240" w:lineRule="auto"/>
        <w:ind w:left="360"/>
        <w:jc w:val="center"/>
        <w:rPr>
          <w:rStyle w:val="normaltextrun"/>
          <w:rFonts w:ascii="Arial" w:hAnsi="Arial" w:cs="Arial"/>
          <w:color w:val="000000"/>
          <w:shd w:val="clear" w:color="auto" w:fill="FFFFFF"/>
        </w:rPr>
      </w:pPr>
      <w:r>
        <w:rPr>
          <w:rStyle w:val="normaltextrun"/>
          <w:rFonts w:ascii="Arial" w:hAnsi="Arial" w:cs="Arial"/>
          <w:color w:val="000000"/>
          <w:shd w:val="clear" w:color="auto" w:fill="FFFFFF"/>
        </w:rPr>
        <w:t>(pagal PĮ 67</w:t>
      </w:r>
      <w:r w:rsidRPr="0023025E">
        <w:rPr>
          <w:rStyle w:val="normaltextrun"/>
          <w:rFonts w:ascii="Arial" w:hAnsi="Arial" w:cs="Arial"/>
          <w:color w:val="000000"/>
          <w:shd w:val="clear" w:color="auto" w:fill="FFFFFF"/>
        </w:rPr>
        <w:t xml:space="preserve"> straipsnio </w:t>
      </w:r>
      <w:r>
        <w:rPr>
          <w:rStyle w:val="normaltextrun"/>
          <w:rFonts w:ascii="Arial" w:hAnsi="Arial" w:cs="Arial"/>
          <w:color w:val="000000"/>
          <w:shd w:val="clear" w:color="auto" w:fill="FFFFFF"/>
        </w:rPr>
        <w:t>nuostatas)</w:t>
      </w:r>
    </w:p>
    <w:p w14:paraId="09F7D3C0" w14:textId="77777777" w:rsidR="004E575A" w:rsidRPr="004E575A" w:rsidRDefault="004E575A" w:rsidP="004E575A">
      <w:pPr>
        <w:pStyle w:val="ListParagraph"/>
        <w:tabs>
          <w:tab w:val="left" w:pos="426"/>
        </w:tabs>
        <w:spacing w:after="0" w:line="240" w:lineRule="auto"/>
        <w:ind w:left="360"/>
        <w:jc w:val="center"/>
        <w:rPr>
          <w:rFonts w:ascii="Arial" w:hAnsi="Arial" w:cs="Arial"/>
          <w:b/>
          <w:bCs/>
          <w:sz w:val="20"/>
          <w:szCs w:val="20"/>
        </w:rPr>
      </w:pPr>
    </w:p>
    <w:p w14:paraId="4B11EA4E" w14:textId="77777777" w:rsidR="004E575A" w:rsidRPr="00F81978" w:rsidRDefault="004E575A" w:rsidP="004E575A">
      <w:pPr>
        <w:tabs>
          <w:tab w:val="left" w:pos="567"/>
        </w:tabs>
        <w:spacing w:after="0"/>
        <w:jc w:val="both"/>
        <w:rPr>
          <w:rFonts w:ascii="Arial" w:hAnsi="Arial" w:cs="Arial"/>
          <w:sz w:val="20"/>
          <w:szCs w:val="20"/>
        </w:rPr>
      </w:pPr>
      <w:r w:rsidRPr="00F81978">
        <w:rPr>
          <w:rFonts w:ascii="Arial" w:hAnsi="Arial" w:cs="Arial"/>
          <w:sz w:val="20"/>
          <w:szCs w:val="20"/>
        </w:rPr>
        <w:t>Nurodoma ši siūlomų prekių kilmė:</w:t>
      </w:r>
    </w:p>
    <w:p w14:paraId="0956947F" w14:textId="294348BE" w:rsidR="004E575A" w:rsidRDefault="004E575A" w:rsidP="004E575A">
      <w:pPr>
        <w:pStyle w:val="ListParagraph"/>
        <w:tabs>
          <w:tab w:val="left" w:pos="567"/>
        </w:tabs>
        <w:spacing w:after="0"/>
        <w:ind w:left="0"/>
        <w:jc w:val="both"/>
        <w:rPr>
          <w:rFonts w:ascii="Arial" w:hAnsi="Arial" w:cs="Arial"/>
          <w:i/>
          <w:iCs/>
          <w:color w:val="365F91"/>
          <w:sz w:val="20"/>
          <w:szCs w:val="20"/>
        </w:rPr>
      </w:pPr>
      <w:r w:rsidRPr="00A0752F">
        <w:rPr>
          <w:rFonts w:ascii="Arial" w:hAnsi="Arial" w:cs="Arial"/>
          <w:i/>
          <w:iCs/>
          <w:color w:val="365F91"/>
          <w:sz w:val="20"/>
          <w:szCs w:val="20"/>
        </w:rPr>
        <w:t>(pasirenkamas vienas iš variantų)</w:t>
      </w:r>
    </w:p>
    <w:p w14:paraId="629801A4" w14:textId="77777777" w:rsidR="00E84793" w:rsidRDefault="00E84793" w:rsidP="004E575A">
      <w:pPr>
        <w:pStyle w:val="ListParagraph"/>
        <w:tabs>
          <w:tab w:val="left" w:pos="567"/>
        </w:tabs>
        <w:spacing w:after="0"/>
        <w:ind w:left="0"/>
        <w:jc w:val="both"/>
        <w:rPr>
          <w:rFonts w:ascii="Arial" w:hAnsi="Arial" w:cs="Arial"/>
          <w:i/>
          <w:iCs/>
          <w:color w:val="365F91"/>
          <w:sz w:val="20"/>
          <w:szCs w:val="20"/>
        </w:rPr>
      </w:pPr>
    </w:p>
    <w:p w14:paraId="598B7DAA" w14:textId="77777777" w:rsidR="004E575A" w:rsidRDefault="00000000" w:rsidP="004E575A">
      <w:pPr>
        <w:pStyle w:val="ListParagraph"/>
        <w:tabs>
          <w:tab w:val="left" w:pos="567"/>
        </w:tabs>
        <w:ind w:left="284" w:hanging="284"/>
        <w:jc w:val="both"/>
        <w:rPr>
          <w:rFonts w:ascii="Arial" w:hAnsi="Arial" w:cs="Arial"/>
          <w:i/>
          <w:iCs/>
          <w:color w:val="365F91"/>
          <w:sz w:val="20"/>
          <w:szCs w:val="20"/>
        </w:rPr>
      </w:pPr>
      <w:sdt>
        <w:sdtPr>
          <w:rPr>
            <w:rFonts w:ascii="Arial" w:hAnsi="Arial" w:cs="Arial"/>
            <w:sz w:val="20"/>
            <w:szCs w:val="20"/>
          </w:rPr>
          <w:id w:val="21987869"/>
          <w14:checkbox>
            <w14:checked w14:val="0"/>
            <w14:checkedState w14:val="2612" w14:font="MS Gothic"/>
            <w14:uncheckedState w14:val="2610" w14:font="MS Gothic"/>
          </w14:checkbox>
        </w:sdtPr>
        <w:sdtContent>
          <w:r w:rsidR="004E575A">
            <w:rPr>
              <w:rFonts w:ascii="MS Gothic" w:eastAsia="MS Gothic" w:hAnsi="MS Gothic" w:cs="Arial" w:hint="eastAsia"/>
              <w:sz w:val="20"/>
              <w:szCs w:val="20"/>
            </w:rPr>
            <w:t>☐</w:t>
          </w:r>
        </w:sdtContent>
      </w:sdt>
      <w:r w:rsidR="004E575A">
        <w:rPr>
          <w:rFonts w:ascii="Arial" w:hAnsi="Arial" w:cs="Arial"/>
          <w:sz w:val="20"/>
          <w:szCs w:val="20"/>
        </w:rPr>
        <w:t xml:space="preserve"> siūlomos </w:t>
      </w:r>
      <w:r w:rsidR="004E575A" w:rsidRPr="00CE449D">
        <w:rPr>
          <w:rFonts w:ascii="Arial" w:hAnsi="Arial" w:cs="Arial"/>
          <w:b/>
          <w:bCs/>
          <w:sz w:val="20"/>
          <w:szCs w:val="20"/>
        </w:rPr>
        <w:t>prekės yra</w:t>
      </w:r>
      <w:r w:rsidR="004E575A">
        <w:rPr>
          <w:rFonts w:ascii="Arial" w:hAnsi="Arial" w:cs="Arial"/>
          <w:sz w:val="20"/>
          <w:szCs w:val="20"/>
        </w:rPr>
        <w:t xml:space="preserve"> pagamintos Europos sąjungos (toliau – ES) šalyse ir / arba šalyse, su kuriomis ES </w:t>
      </w:r>
      <w:r w:rsidR="004E575A" w:rsidRPr="00CE449D">
        <w:rPr>
          <w:rFonts w:ascii="Arial" w:hAnsi="Arial" w:cs="Arial"/>
          <w:b/>
          <w:bCs/>
          <w:sz w:val="20"/>
          <w:szCs w:val="20"/>
        </w:rPr>
        <w:t>yra sudariusi</w:t>
      </w:r>
      <w:r w:rsidR="004E575A">
        <w:rPr>
          <w:rFonts w:ascii="Arial" w:hAnsi="Arial" w:cs="Arial"/>
          <w:sz w:val="20"/>
          <w:szCs w:val="20"/>
        </w:rPr>
        <w:t xml:space="preserve"> daugiašalį arba dvišalį susitarimą, užtikrinantį ES įmonių konkurencinį ir veiksmingą patekimą į tų šalių rinkas </w:t>
      </w:r>
      <w:r w:rsidR="004E575A" w:rsidRPr="00F94E81">
        <w:rPr>
          <w:rFonts w:ascii="Arial" w:hAnsi="Arial" w:cs="Arial"/>
          <w:i/>
          <w:iCs/>
          <w:color w:val="365F91"/>
          <w:sz w:val="20"/>
          <w:szCs w:val="20"/>
        </w:rPr>
        <w:t xml:space="preserve">(tikrinama </w:t>
      </w:r>
      <w:hyperlink r:id="rId17" w:history="1">
        <w:r w:rsidR="004E575A" w:rsidRPr="00996CBA">
          <w:rPr>
            <w:rStyle w:val="Hyperlink"/>
            <w:rFonts w:ascii="Arial" w:hAnsi="Arial" w:cs="Arial"/>
            <w:i/>
            <w:iCs/>
            <w:sz w:val="20"/>
            <w:szCs w:val="20"/>
          </w:rPr>
          <w:t>čia</w:t>
        </w:r>
      </w:hyperlink>
      <w:r w:rsidR="004E575A" w:rsidRPr="00F94E81">
        <w:rPr>
          <w:rFonts w:ascii="Arial" w:hAnsi="Arial" w:cs="Arial"/>
          <w:i/>
          <w:iCs/>
          <w:color w:val="365F91"/>
          <w:sz w:val="20"/>
          <w:szCs w:val="20"/>
        </w:rPr>
        <w:t xml:space="preserve"> ir </w:t>
      </w:r>
      <w:hyperlink r:id="rId18" w:history="1">
        <w:r w:rsidR="004E575A" w:rsidRPr="00BB466E">
          <w:rPr>
            <w:rStyle w:val="Hyperlink"/>
            <w:rFonts w:ascii="Arial" w:hAnsi="Arial" w:cs="Arial"/>
            <w:i/>
            <w:iCs/>
            <w:sz w:val="20"/>
            <w:szCs w:val="20"/>
          </w:rPr>
          <w:t>čia</w:t>
        </w:r>
      </w:hyperlink>
      <w:r w:rsidR="004E575A" w:rsidRPr="00F94E81">
        <w:rPr>
          <w:rFonts w:ascii="Arial" w:hAnsi="Arial" w:cs="Arial"/>
          <w:i/>
          <w:iCs/>
          <w:color w:val="365F91"/>
          <w:sz w:val="20"/>
          <w:szCs w:val="20"/>
        </w:rPr>
        <w:t>)</w:t>
      </w:r>
    </w:p>
    <w:p w14:paraId="5760BF12" w14:textId="77777777" w:rsidR="004E575A" w:rsidRDefault="00000000" w:rsidP="004E575A">
      <w:pPr>
        <w:pStyle w:val="ListParagraph"/>
        <w:tabs>
          <w:tab w:val="left" w:pos="567"/>
        </w:tabs>
        <w:ind w:left="284" w:hanging="284"/>
        <w:jc w:val="both"/>
        <w:rPr>
          <w:rFonts w:ascii="Arial" w:hAnsi="Arial" w:cs="Arial"/>
          <w:i/>
          <w:iCs/>
          <w:color w:val="365F91"/>
          <w:sz w:val="20"/>
          <w:szCs w:val="20"/>
        </w:rPr>
      </w:pPr>
      <w:sdt>
        <w:sdtPr>
          <w:rPr>
            <w:rFonts w:ascii="Arial" w:hAnsi="Arial" w:cs="Arial"/>
            <w:sz w:val="20"/>
            <w:szCs w:val="20"/>
          </w:rPr>
          <w:id w:val="-1134550786"/>
          <w14:checkbox>
            <w14:checked w14:val="0"/>
            <w14:checkedState w14:val="2612" w14:font="MS Gothic"/>
            <w14:uncheckedState w14:val="2610" w14:font="MS Gothic"/>
          </w14:checkbox>
        </w:sdtPr>
        <w:sdtContent>
          <w:r w:rsidR="004E575A">
            <w:rPr>
              <w:rFonts w:ascii="MS Gothic" w:eastAsia="MS Gothic" w:hAnsi="MS Gothic" w:cs="Arial" w:hint="eastAsia"/>
              <w:sz w:val="20"/>
              <w:szCs w:val="20"/>
            </w:rPr>
            <w:t>☐</w:t>
          </w:r>
        </w:sdtContent>
      </w:sdt>
      <w:r w:rsidR="004E575A">
        <w:rPr>
          <w:rFonts w:ascii="Arial" w:hAnsi="Arial" w:cs="Arial"/>
          <w:sz w:val="20"/>
          <w:szCs w:val="20"/>
        </w:rPr>
        <w:t xml:space="preserve"> visos si</w:t>
      </w:r>
      <w:r w:rsidR="004E575A" w:rsidRPr="00DE4716">
        <w:rPr>
          <w:rFonts w:ascii="Arial" w:hAnsi="Arial" w:cs="Arial"/>
          <w:sz w:val="20"/>
          <w:szCs w:val="20"/>
        </w:rPr>
        <w:t xml:space="preserve">ūlomos </w:t>
      </w:r>
      <w:r w:rsidR="004E575A">
        <w:rPr>
          <w:rFonts w:ascii="Arial" w:hAnsi="Arial" w:cs="Arial"/>
          <w:sz w:val="20"/>
          <w:szCs w:val="20"/>
        </w:rPr>
        <w:t xml:space="preserve">prekės / dalis siūlomų prekių yra pagamintos ne ES šalyse ir / ar tose šalyse, su kuriomis ES nėra sudariusi daugiašalio arba dvišalio susitarimo, užtikrinančio ES įmonių konkurencinį ir veiksmingą patekimą į tų šalių rinkas </w:t>
      </w:r>
      <w:r w:rsidR="004E575A" w:rsidRPr="00F94E81">
        <w:rPr>
          <w:rFonts w:ascii="Arial" w:hAnsi="Arial" w:cs="Arial"/>
          <w:i/>
          <w:iCs/>
          <w:color w:val="365F91"/>
          <w:sz w:val="20"/>
          <w:szCs w:val="20"/>
        </w:rPr>
        <w:t xml:space="preserve">(tikrinama </w:t>
      </w:r>
      <w:hyperlink r:id="rId19" w:history="1">
        <w:r w:rsidR="004E575A" w:rsidRPr="00F9574B">
          <w:rPr>
            <w:rStyle w:val="Hyperlink"/>
            <w:rFonts w:ascii="Arial" w:hAnsi="Arial" w:cs="Arial"/>
            <w:i/>
            <w:iCs/>
            <w:sz w:val="20"/>
            <w:szCs w:val="20"/>
          </w:rPr>
          <w:t>čia</w:t>
        </w:r>
      </w:hyperlink>
      <w:r w:rsidR="004E575A" w:rsidRPr="00F94E81">
        <w:rPr>
          <w:rFonts w:ascii="Arial" w:hAnsi="Arial" w:cs="Arial"/>
          <w:i/>
          <w:iCs/>
          <w:color w:val="365F91"/>
          <w:sz w:val="20"/>
          <w:szCs w:val="20"/>
        </w:rPr>
        <w:t xml:space="preserve"> ir </w:t>
      </w:r>
      <w:hyperlink r:id="rId20" w:history="1">
        <w:r w:rsidR="004E575A" w:rsidRPr="00BB466E">
          <w:rPr>
            <w:rStyle w:val="Hyperlink"/>
            <w:rFonts w:ascii="Arial" w:hAnsi="Arial" w:cs="Arial"/>
            <w:i/>
            <w:iCs/>
            <w:sz w:val="20"/>
            <w:szCs w:val="20"/>
          </w:rPr>
          <w:t>čia</w:t>
        </w:r>
      </w:hyperlink>
      <w:r w:rsidR="004E575A" w:rsidRPr="00F94E81">
        <w:rPr>
          <w:rFonts w:ascii="Arial" w:hAnsi="Arial" w:cs="Arial"/>
          <w:i/>
          <w:iCs/>
          <w:color w:val="365F91"/>
          <w:sz w:val="20"/>
          <w:szCs w:val="20"/>
        </w:rPr>
        <w:t>)</w:t>
      </w:r>
      <w:r w:rsidR="004E575A">
        <w:rPr>
          <w:rFonts w:ascii="Arial" w:hAnsi="Arial" w:cs="Arial"/>
          <w:i/>
          <w:iCs/>
          <w:color w:val="365F91"/>
          <w:sz w:val="20"/>
          <w:szCs w:val="20"/>
        </w:rPr>
        <w:t xml:space="preserve">. </w:t>
      </w:r>
      <w:r w:rsidR="004E575A" w:rsidRPr="004B2755">
        <w:rPr>
          <w:rFonts w:ascii="Arial" w:hAnsi="Arial" w:cs="Arial"/>
          <w:i/>
          <w:iCs/>
          <w:color w:val="365F91"/>
          <w:sz w:val="20"/>
          <w:szCs w:val="20"/>
        </w:rPr>
        <w:t>(jei pasirenkamas šis variantas, dėl šių prekių</w:t>
      </w:r>
      <w:r w:rsidR="004E575A">
        <w:rPr>
          <w:rFonts w:ascii="Arial" w:hAnsi="Arial" w:cs="Arial"/>
          <w:i/>
          <w:iCs/>
          <w:color w:val="365F91"/>
          <w:sz w:val="20"/>
          <w:szCs w:val="20"/>
        </w:rPr>
        <w:t xml:space="preserve"> </w:t>
      </w:r>
      <w:r w:rsidR="004E575A" w:rsidRPr="004B2755">
        <w:rPr>
          <w:rFonts w:ascii="Arial" w:hAnsi="Arial" w:cs="Arial"/>
          <w:i/>
          <w:iCs/>
          <w:color w:val="365F91"/>
          <w:sz w:val="20"/>
          <w:szCs w:val="20"/>
        </w:rPr>
        <w:t>pateikiama informacija žemiau esančioje lentelėje)</w:t>
      </w:r>
    </w:p>
    <w:p w14:paraId="358EE6FD" w14:textId="77777777" w:rsidR="004E575A" w:rsidRDefault="004E575A" w:rsidP="004E575A">
      <w:pPr>
        <w:pStyle w:val="ListParagraph"/>
        <w:tabs>
          <w:tab w:val="left" w:pos="567"/>
        </w:tabs>
        <w:ind w:left="0"/>
        <w:jc w:val="both"/>
        <w:rPr>
          <w:rFonts w:ascii="Arial" w:hAnsi="Arial" w:cs="Arial"/>
          <w:i/>
          <w:iCs/>
          <w:color w:val="365F91"/>
          <w:sz w:val="20"/>
          <w:szCs w:val="20"/>
        </w:rPr>
      </w:pPr>
    </w:p>
    <w:tbl>
      <w:tblPr>
        <w:tblStyle w:val="TableGrid"/>
        <w:tblW w:w="9209" w:type="dxa"/>
        <w:tblLook w:val="04A0" w:firstRow="1" w:lastRow="0" w:firstColumn="1" w:lastColumn="0" w:noHBand="0" w:noVBand="1"/>
      </w:tblPr>
      <w:tblGrid>
        <w:gridCol w:w="2547"/>
        <w:gridCol w:w="2551"/>
        <w:gridCol w:w="2410"/>
        <w:gridCol w:w="1701"/>
      </w:tblGrid>
      <w:tr w:rsidR="004E575A" w:rsidRPr="00602913" w14:paraId="12AB885D" w14:textId="77777777" w:rsidTr="004A7C9B">
        <w:trPr>
          <w:trHeight w:val="512"/>
        </w:trPr>
        <w:tc>
          <w:tcPr>
            <w:tcW w:w="2547" w:type="dxa"/>
            <w:shd w:val="clear" w:color="auto" w:fill="DBE5F1"/>
            <w:vAlign w:val="center"/>
          </w:tcPr>
          <w:p w14:paraId="46403C65" w14:textId="77777777"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Prekės pavadinimas</w:t>
            </w:r>
          </w:p>
        </w:tc>
        <w:tc>
          <w:tcPr>
            <w:tcW w:w="2551" w:type="dxa"/>
            <w:shd w:val="clear" w:color="auto" w:fill="DBE5F1"/>
            <w:vAlign w:val="center"/>
          </w:tcPr>
          <w:p w14:paraId="2959C948" w14:textId="77777777"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Gamintojas</w:t>
            </w:r>
          </w:p>
        </w:tc>
        <w:tc>
          <w:tcPr>
            <w:tcW w:w="2410" w:type="dxa"/>
            <w:shd w:val="clear" w:color="auto" w:fill="DBE5F1"/>
            <w:vAlign w:val="center"/>
          </w:tcPr>
          <w:p w14:paraId="748B99C8" w14:textId="77777777"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Kilmės šalis</w:t>
            </w:r>
          </w:p>
        </w:tc>
        <w:tc>
          <w:tcPr>
            <w:tcW w:w="1701" w:type="dxa"/>
            <w:shd w:val="clear" w:color="auto" w:fill="DBE5F1"/>
            <w:vAlign w:val="center"/>
          </w:tcPr>
          <w:p w14:paraId="2A978A90" w14:textId="77777777" w:rsidR="004E575A" w:rsidRPr="00602913" w:rsidRDefault="004E575A" w:rsidP="00A44826">
            <w:pPr>
              <w:pStyle w:val="ListParagraph"/>
              <w:tabs>
                <w:tab w:val="left" w:pos="567"/>
              </w:tabs>
              <w:ind w:left="0"/>
              <w:jc w:val="center"/>
              <w:rPr>
                <w:rFonts w:ascii="Arial" w:hAnsi="Arial" w:cs="Arial"/>
                <w:b/>
                <w:bCs/>
                <w:sz w:val="20"/>
                <w:szCs w:val="20"/>
              </w:rPr>
            </w:pPr>
            <w:r w:rsidRPr="00602913">
              <w:rPr>
                <w:rFonts w:ascii="Arial" w:hAnsi="Arial" w:cs="Arial"/>
                <w:b/>
                <w:bCs/>
                <w:sz w:val="20"/>
                <w:szCs w:val="20"/>
              </w:rPr>
              <w:t>Prekės vertė procentais nuo prekių vertės pasiūlyme*</w:t>
            </w:r>
          </w:p>
        </w:tc>
      </w:tr>
      <w:tr w:rsidR="004E575A" w14:paraId="1C03DED8" w14:textId="77777777" w:rsidTr="004A7C9B">
        <w:trPr>
          <w:trHeight w:val="255"/>
        </w:trPr>
        <w:tc>
          <w:tcPr>
            <w:tcW w:w="2547" w:type="dxa"/>
            <w:shd w:val="clear" w:color="auto" w:fill="DBE5F1"/>
            <w:vAlign w:val="center"/>
          </w:tcPr>
          <w:p w14:paraId="599B074A"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1</w:t>
            </w:r>
          </w:p>
        </w:tc>
        <w:tc>
          <w:tcPr>
            <w:tcW w:w="2551" w:type="dxa"/>
            <w:shd w:val="clear" w:color="auto" w:fill="DBE5F1"/>
            <w:vAlign w:val="center"/>
          </w:tcPr>
          <w:p w14:paraId="2B7381DE"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2</w:t>
            </w:r>
          </w:p>
        </w:tc>
        <w:tc>
          <w:tcPr>
            <w:tcW w:w="2410" w:type="dxa"/>
            <w:shd w:val="clear" w:color="auto" w:fill="DBE5F1"/>
            <w:vAlign w:val="center"/>
          </w:tcPr>
          <w:p w14:paraId="0949EF47"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3</w:t>
            </w:r>
          </w:p>
        </w:tc>
        <w:tc>
          <w:tcPr>
            <w:tcW w:w="1701" w:type="dxa"/>
            <w:shd w:val="clear" w:color="auto" w:fill="DBE5F1"/>
            <w:vAlign w:val="center"/>
          </w:tcPr>
          <w:p w14:paraId="746D3129" w14:textId="77777777" w:rsidR="004E575A" w:rsidRDefault="004E575A" w:rsidP="00A44826">
            <w:pPr>
              <w:pStyle w:val="ListParagraph"/>
              <w:tabs>
                <w:tab w:val="left" w:pos="567"/>
              </w:tabs>
              <w:ind w:left="0"/>
              <w:jc w:val="center"/>
              <w:rPr>
                <w:rFonts w:ascii="Arial" w:hAnsi="Arial" w:cs="Arial"/>
                <w:sz w:val="20"/>
                <w:szCs w:val="20"/>
              </w:rPr>
            </w:pPr>
            <w:r>
              <w:rPr>
                <w:rFonts w:ascii="Arial" w:hAnsi="Arial" w:cs="Arial"/>
                <w:sz w:val="20"/>
                <w:szCs w:val="20"/>
              </w:rPr>
              <w:t>4</w:t>
            </w:r>
          </w:p>
        </w:tc>
      </w:tr>
      <w:tr w:rsidR="004E575A" w:rsidRPr="00403BB5" w14:paraId="7763F5EE" w14:textId="77777777" w:rsidTr="004A7C9B">
        <w:trPr>
          <w:trHeight w:val="255"/>
        </w:trPr>
        <w:tc>
          <w:tcPr>
            <w:tcW w:w="2547" w:type="dxa"/>
            <w:shd w:val="clear" w:color="auto" w:fill="F2F2F2" w:themeFill="background1" w:themeFillShade="F2"/>
            <w:vAlign w:val="center"/>
          </w:tcPr>
          <w:p w14:paraId="5B88BC24" w14:textId="77777777" w:rsidR="004E575A" w:rsidRPr="00403BB5" w:rsidRDefault="004E575A" w:rsidP="00A44826">
            <w:pPr>
              <w:pStyle w:val="ListParagraph"/>
              <w:tabs>
                <w:tab w:val="left" w:pos="567"/>
              </w:tabs>
              <w:ind w:left="0"/>
              <w:jc w:val="center"/>
              <w:rPr>
                <w:rFonts w:ascii="Arial" w:hAnsi="Arial" w:cs="Arial"/>
                <w:i/>
                <w:iCs/>
                <w:sz w:val="20"/>
                <w:szCs w:val="20"/>
              </w:rPr>
            </w:pPr>
            <w:r w:rsidRPr="00403BB5">
              <w:rPr>
                <w:rFonts w:ascii="Arial" w:hAnsi="Arial" w:cs="Arial"/>
                <w:i/>
                <w:iCs/>
                <w:sz w:val="20"/>
                <w:szCs w:val="20"/>
              </w:rPr>
              <w:t>Pvz.</w:t>
            </w:r>
            <w:r>
              <w:rPr>
                <w:rFonts w:ascii="Arial" w:hAnsi="Arial" w:cs="Arial"/>
                <w:i/>
                <w:iCs/>
                <w:sz w:val="20"/>
                <w:szCs w:val="20"/>
              </w:rPr>
              <w:t>:</w:t>
            </w:r>
            <w:r w:rsidRPr="00403BB5">
              <w:rPr>
                <w:rFonts w:ascii="Arial" w:hAnsi="Arial" w:cs="Arial"/>
                <w:i/>
                <w:iCs/>
                <w:sz w:val="20"/>
                <w:szCs w:val="20"/>
              </w:rPr>
              <w:t xml:space="preserve"> Transformatorius „YYY“</w:t>
            </w:r>
          </w:p>
        </w:tc>
        <w:tc>
          <w:tcPr>
            <w:tcW w:w="2551" w:type="dxa"/>
            <w:shd w:val="clear" w:color="auto" w:fill="F2F2F2" w:themeFill="background1" w:themeFillShade="F2"/>
            <w:vAlign w:val="center"/>
          </w:tcPr>
          <w:p w14:paraId="27A68958"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„Spooz“</w:t>
            </w:r>
          </w:p>
        </w:tc>
        <w:tc>
          <w:tcPr>
            <w:tcW w:w="2410" w:type="dxa"/>
            <w:shd w:val="clear" w:color="auto" w:fill="F2F2F2" w:themeFill="background1" w:themeFillShade="F2"/>
            <w:vAlign w:val="center"/>
          </w:tcPr>
          <w:p w14:paraId="3AEFCDC2"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Šiaurės Korėja</w:t>
            </w:r>
          </w:p>
        </w:tc>
        <w:tc>
          <w:tcPr>
            <w:tcW w:w="1701" w:type="dxa"/>
            <w:shd w:val="clear" w:color="auto" w:fill="F2F2F2" w:themeFill="background1" w:themeFillShade="F2"/>
            <w:vAlign w:val="center"/>
          </w:tcPr>
          <w:p w14:paraId="1CB56EAF" w14:textId="77777777" w:rsidR="004E575A" w:rsidRPr="00403BB5" w:rsidRDefault="004E575A" w:rsidP="00A44826">
            <w:pPr>
              <w:pStyle w:val="ListParagraph"/>
              <w:tabs>
                <w:tab w:val="left" w:pos="567"/>
              </w:tabs>
              <w:ind w:left="0"/>
              <w:jc w:val="center"/>
              <w:rPr>
                <w:rFonts w:ascii="Arial" w:hAnsi="Arial" w:cs="Arial"/>
                <w:i/>
                <w:iCs/>
                <w:sz w:val="20"/>
                <w:szCs w:val="20"/>
              </w:rPr>
            </w:pPr>
            <w:r>
              <w:rPr>
                <w:rFonts w:ascii="Arial" w:hAnsi="Arial" w:cs="Arial"/>
                <w:i/>
                <w:iCs/>
                <w:sz w:val="20"/>
                <w:szCs w:val="20"/>
              </w:rPr>
              <w:t>Pvz.: 25 proc.</w:t>
            </w:r>
          </w:p>
        </w:tc>
      </w:tr>
      <w:tr w:rsidR="004E575A" w14:paraId="2AAB30DF" w14:textId="77777777" w:rsidTr="004A7C9B">
        <w:trPr>
          <w:trHeight w:val="255"/>
        </w:trPr>
        <w:tc>
          <w:tcPr>
            <w:tcW w:w="2547" w:type="dxa"/>
            <w:vAlign w:val="center"/>
          </w:tcPr>
          <w:p w14:paraId="50DE9ACE"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06E5A7AE"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335E85B2"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4C3BBC14" w14:textId="77777777" w:rsidR="004E575A" w:rsidRDefault="004E575A" w:rsidP="00A44826">
            <w:pPr>
              <w:pStyle w:val="ListParagraph"/>
              <w:tabs>
                <w:tab w:val="left" w:pos="567"/>
              </w:tabs>
              <w:ind w:left="0"/>
              <w:jc w:val="center"/>
              <w:rPr>
                <w:rFonts w:ascii="Arial" w:hAnsi="Arial" w:cs="Arial"/>
                <w:sz w:val="20"/>
                <w:szCs w:val="20"/>
              </w:rPr>
            </w:pPr>
          </w:p>
        </w:tc>
      </w:tr>
      <w:tr w:rsidR="004E575A" w14:paraId="071E2B51" w14:textId="77777777" w:rsidTr="004A7C9B">
        <w:trPr>
          <w:trHeight w:val="238"/>
        </w:trPr>
        <w:tc>
          <w:tcPr>
            <w:tcW w:w="2547" w:type="dxa"/>
            <w:vAlign w:val="center"/>
          </w:tcPr>
          <w:p w14:paraId="047E9A2E"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07ED8EE9"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3F903CF6"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1B7F8BAD" w14:textId="77777777" w:rsidR="004E575A" w:rsidRDefault="004E575A" w:rsidP="00A44826">
            <w:pPr>
              <w:pStyle w:val="ListParagraph"/>
              <w:tabs>
                <w:tab w:val="left" w:pos="567"/>
              </w:tabs>
              <w:ind w:left="0"/>
              <w:jc w:val="center"/>
              <w:rPr>
                <w:rFonts w:ascii="Arial" w:hAnsi="Arial" w:cs="Arial"/>
                <w:sz w:val="20"/>
                <w:szCs w:val="20"/>
              </w:rPr>
            </w:pPr>
          </w:p>
        </w:tc>
      </w:tr>
      <w:tr w:rsidR="004E575A" w14:paraId="3093B9E0" w14:textId="77777777" w:rsidTr="004A7C9B">
        <w:trPr>
          <w:trHeight w:val="255"/>
        </w:trPr>
        <w:tc>
          <w:tcPr>
            <w:tcW w:w="2547" w:type="dxa"/>
            <w:vAlign w:val="center"/>
          </w:tcPr>
          <w:p w14:paraId="2B707022" w14:textId="77777777" w:rsidR="004E575A" w:rsidRDefault="004E575A" w:rsidP="00A44826">
            <w:pPr>
              <w:pStyle w:val="ListParagraph"/>
              <w:tabs>
                <w:tab w:val="left" w:pos="567"/>
              </w:tabs>
              <w:ind w:left="0"/>
              <w:jc w:val="center"/>
              <w:rPr>
                <w:rFonts w:ascii="Arial" w:hAnsi="Arial" w:cs="Arial"/>
                <w:sz w:val="20"/>
                <w:szCs w:val="20"/>
              </w:rPr>
            </w:pPr>
          </w:p>
        </w:tc>
        <w:tc>
          <w:tcPr>
            <w:tcW w:w="2551" w:type="dxa"/>
            <w:vAlign w:val="center"/>
          </w:tcPr>
          <w:p w14:paraId="138A9A8D" w14:textId="77777777" w:rsidR="004E575A" w:rsidRDefault="004E575A" w:rsidP="00A44826">
            <w:pPr>
              <w:pStyle w:val="ListParagraph"/>
              <w:tabs>
                <w:tab w:val="left" w:pos="567"/>
              </w:tabs>
              <w:ind w:left="0"/>
              <w:jc w:val="center"/>
              <w:rPr>
                <w:rFonts w:ascii="Arial" w:hAnsi="Arial" w:cs="Arial"/>
                <w:sz w:val="20"/>
                <w:szCs w:val="20"/>
              </w:rPr>
            </w:pPr>
          </w:p>
        </w:tc>
        <w:tc>
          <w:tcPr>
            <w:tcW w:w="2410" w:type="dxa"/>
            <w:vAlign w:val="center"/>
          </w:tcPr>
          <w:p w14:paraId="4757D0AA" w14:textId="77777777" w:rsidR="004E575A" w:rsidRDefault="004E575A" w:rsidP="00A44826">
            <w:pPr>
              <w:pStyle w:val="ListParagraph"/>
              <w:tabs>
                <w:tab w:val="left" w:pos="567"/>
              </w:tabs>
              <w:ind w:left="0"/>
              <w:jc w:val="center"/>
              <w:rPr>
                <w:rFonts w:ascii="Arial" w:hAnsi="Arial" w:cs="Arial"/>
                <w:sz w:val="20"/>
                <w:szCs w:val="20"/>
              </w:rPr>
            </w:pPr>
          </w:p>
        </w:tc>
        <w:tc>
          <w:tcPr>
            <w:tcW w:w="1701" w:type="dxa"/>
            <w:vAlign w:val="center"/>
          </w:tcPr>
          <w:p w14:paraId="0EECE181" w14:textId="77777777" w:rsidR="004E575A" w:rsidRDefault="004E575A" w:rsidP="00A44826">
            <w:pPr>
              <w:pStyle w:val="ListParagraph"/>
              <w:tabs>
                <w:tab w:val="left" w:pos="567"/>
              </w:tabs>
              <w:ind w:left="0"/>
              <w:jc w:val="center"/>
              <w:rPr>
                <w:rFonts w:ascii="Arial" w:hAnsi="Arial" w:cs="Arial"/>
                <w:sz w:val="20"/>
                <w:szCs w:val="20"/>
              </w:rPr>
            </w:pPr>
          </w:p>
        </w:tc>
      </w:tr>
    </w:tbl>
    <w:p w14:paraId="2E4EA011" w14:textId="77777777" w:rsidR="004E575A" w:rsidRDefault="004E575A" w:rsidP="004E575A">
      <w:pPr>
        <w:pStyle w:val="ListParagraph"/>
        <w:tabs>
          <w:tab w:val="left" w:pos="567"/>
        </w:tabs>
        <w:ind w:left="0"/>
        <w:jc w:val="both"/>
        <w:rPr>
          <w:rFonts w:ascii="Arial" w:hAnsi="Arial" w:cs="Arial"/>
          <w:sz w:val="20"/>
          <w:szCs w:val="20"/>
        </w:rPr>
      </w:pPr>
      <w:r>
        <w:rPr>
          <w:rFonts w:ascii="Arial" w:hAnsi="Arial" w:cs="Arial"/>
          <w:sz w:val="20"/>
          <w:szCs w:val="20"/>
        </w:rPr>
        <w:t>*Prekės vertės procentas skaičiuojamas nuo siūlomos prekės kainos, o ne nuo jos savikainos. Jei perkamos prekės ir paslaugos, tai lentelėje turėt būti nurodyta prekių vertė tik nuo bendros siūlomų prekių vertės, o ne nuo visos bendros prekių ir paslaugų pasiūlymo kainos.</w:t>
      </w:r>
    </w:p>
    <w:p w14:paraId="70952004" w14:textId="77777777" w:rsidR="0034062C" w:rsidRDefault="0034062C" w:rsidP="003E5C52">
      <w:pPr>
        <w:pStyle w:val="ListParagraph"/>
        <w:tabs>
          <w:tab w:val="left" w:pos="567"/>
        </w:tabs>
        <w:ind w:left="0"/>
        <w:jc w:val="right"/>
        <w:rPr>
          <w:rFonts w:ascii="Arial" w:hAnsi="Arial" w:cs="Arial"/>
          <w:sz w:val="20"/>
          <w:szCs w:val="20"/>
        </w:rPr>
        <w:sectPr w:rsidR="0034062C" w:rsidSect="004233B7">
          <w:headerReference w:type="default" r:id="rId21"/>
          <w:pgSz w:w="11906" w:h="16838"/>
          <w:pgMar w:top="964" w:right="991" w:bottom="1134" w:left="1701" w:header="567" w:footer="567" w:gutter="0"/>
          <w:cols w:space="1296"/>
          <w:docGrid w:linePitch="360"/>
        </w:sectPr>
      </w:pPr>
    </w:p>
    <w:p w14:paraId="18A04D0A" w14:textId="77777777"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„Ignitis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DE15BD">
      <w:pPr>
        <w:pStyle w:val="ListParagraph"/>
        <w:numPr>
          <w:ilvl w:val="0"/>
          <w:numId w:val="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nekontroliuojamose Padniestrės teritorijose, Sakartvelo vyriausybės nekontroliuojamose Abchazijos ir Pietų Osetijos teritorijose.</w:t>
      </w:r>
    </w:p>
    <w:p w14:paraId="2410E8D4" w14:textId="77777777" w:rsidR="004233B7" w:rsidRPr="00D363B0" w:rsidRDefault="004233B7" w:rsidP="004233B7">
      <w:pPr>
        <w:tabs>
          <w:tab w:val="left" w:pos="567"/>
        </w:tabs>
        <w:spacing w:after="0" w:line="240" w:lineRule="auto"/>
        <w:jc w:val="both"/>
        <w:rPr>
          <w:rFonts w:ascii="Arial" w:hAnsi="Arial" w:cs="Arial"/>
          <w:sz w:val="20"/>
          <w:szCs w:val="20"/>
        </w:rPr>
      </w:pPr>
    </w:p>
    <w:p w14:paraId="7E4AB5CD" w14:textId="7B899431" w:rsidR="004233B7" w:rsidRPr="00F7786F" w:rsidRDefault="004233B7" w:rsidP="00DE15BD">
      <w:pPr>
        <w:pStyle w:val="ListParagraph"/>
        <w:numPr>
          <w:ilvl w:val="0"/>
          <w:numId w:val="8"/>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Siūlomos </w:t>
      </w:r>
      <w:sdt>
        <w:sdtPr>
          <w:rPr>
            <w:rFonts w:ascii="Arial" w:hAnsi="Arial" w:cs="Arial"/>
            <w:sz w:val="20"/>
            <w:szCs w:val="20"/>
          </w:rPr>
          <w:id w:val="554134109"/>
          <w:placeholder>
            <w:docPart w:val="A4D413A8B75C41B39838DE4A4CCE941B"/>
          </w:placeholder>
          <w:dropDownList>
            <w:listItem w:value="[Pasirinkite]"/>
            <w:listItem w:displayText="Prekės" w:value="Prekės"/>
            <w:listItem w:displayText="Medžiagos" w:value="Medžiagos"/>
          </w:dropDownList>
        </w:sdtPr>
        <w:sdtContent>
          <w:r w:rsidR="00F7786F">
            <w:rPr>
              <w:rFonts w:ascii="Arial" w:hAnsi="Arial" w:cs="Arial"/>
              <w:sz w:val="20"/>
              <w:szCs w:val="20"/>
            </w:rPr>
            <w:t>Prekės</w:t>
          </w:r>
        </w:sdtContent>
      </w:sdt>
      <w:r>
        <w:rPr>
          <w:rFonts w:ascii="Arial" w:hAnsi="Arial" w:cs="Arial"/>
          <w:sz w:val="20"/>
          <w:szCs w:val="20"/>
        </w:rPr>
        <w:t xml:space="preserve"> (įskaitant jų sudedamąsias dalis, pakuotes) </w:t>
      </w:r>
      <w:r w:rsidRPr="00826EA2">
        <w:rPr>
          <w:rFonts w:ascii="Arial" w:hAnsi="Arial" w:cs="Arial"/>
          <w:b/>
          <w:bCs/>
          <w:sz w:val="20"/>
          <w:szCs w:val="20"/>
        </w:rPr>
        <w:t>nėra pagamintos</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nekontroliuojamose Padniestrės teritorijose, Sakartvelo vyriausybės nekontroliuojamose Abchazijos ir Pietų Osetijos teritorijose.</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DE15BD">
      <w:pPr>
        <w:pStyle w:val="ListParagraph"/>
        <w:numPr>
          <w:ilvl w:val="0"/>
          <w:numId w:val="8"/>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Padniestrės teritorijose, Sakartvelo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000000"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3FA0B248" w14:textId="77777777" w:rsidR="004233B7" w:rsidRPr="009861A3" w:rsidRDefault="004233B7" w:rsidP="004233B7">
      <w:pPr>
        <w:spacing w:after="0" w:line="240" w:lineRule="auto"/>
        <w:jc w:val="center"/>
        <w:rPr>
          <w:rFonts w:ascii="Arial" w:hAnsi="Arial" w:cs="Arial"/>
          <w:sz w:val="20"/>
          <w:szCs w:val="20"/>
        </w:r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14:paraId="00980A34" w14:textId="77777777" w:rsidR="00C13D07" w:rsidRDefault="00C13D07" w:rsidP="00F7786F">
      <w:pPr>
        <w:pStyle w:val="ListParagraph"/>
        <w:tabs>
          <w:tab w:val="left" w:pos="567"/>
        </w:tabs>
        <w:ind w:left="0"/>
        <w:jc w:val="center"/>
        <w:rPr>
          <w:rFonts w:ascii="Arial" w:hAnsi="Arial" w:cs="Arial"/>
          <w:sz w:val="20"/>
          <w:szCs w:val="20"/>
        </w:rPr>
        <w:sectPr w:rsidR="00C13D07" w:rsidSect="004A7C9B">
          <w:headerReference w:type="default" r:id="rId22"/>
          <w:pgSz w:w="11906" w:h="16838"/>
          <w:pgMar w:top="964" w:right="991" w:bottom="1134" w:left="1701" w:header="567" w:footer="567" w:gutter="0"/>
          <w:cols w:space="1296"/>
          <w:docGrid w:linePitch="360"/>
        </w:sectPr>
      </w:pPr>
    </w:p>
    <w:p w14:paraId="3B97B791" w14:textId="6AEE0EA3" w:rsidR="00766F25" w:rsidRPr="00766F25" w:rsidRDefault="00766F25" w:rsidP="00F7786F">
      <w:pPr>
        <w:spacing w:after="0" w:line="240" w:lineRule="auto"/>
        <w:contextualSpacing/>
      </w:pPr>
    </w:p>
    <w:sectPr w:rsidR="00766F25" w:rsidRPr="00766F25" w:rsidSect="004A7C9B">
      <w:headerReference w:type="default" r:id="rId23"/>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0640" w14:textId="77777777" w:rsidR="00B354F3" w:rsidRDefault="00B354F3" w:rsidP="001C65C9">
      <w:pPr>
        <w:spacing w:after="0" w:line="240" w:lineRule="auto"/>
      </w:pPr>
      <w:r>
        <w:separator/>
      </w:r>
    </w:p>
  </w:endnote>
  <w:endnote w:type="continuationSeparator" w:id="0">
    <w:p w14:paraId="2E3D2B3D" w14:textId="77777777" w:rsidR="00B354F3" w:rsidRDefault="00B354F3" w:rsidP="001C65C9">
      <w:pPr>
        <w:spacing w:after="0" w:line="240" w:lineRule="auto"/>
      </w:pPr>
      <w:r>
        <w:continuationSeparator/>
      </w:r>
    </w:p>
  </w:endnote>
  <w:endnote w:type="continuationNotice" w:id="1">
    <w:p w14:paraId="41E59646" w14:textId="77777777" w:rsidR="00B354F3" w:rsidRDefault="00B354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BB3B0" w14:textId="77777777" w:rsidR="00B354F3" w:rsidRDefault="00B354F3" w:rsidP="001C65C9">
      <w:pPr>
        <w:spacing w:after="0" w:line="240" w:lineRule="auto"/>
      </w:pPr>
      <w:r>
        <w:separator/>
      </w:r>
    </w:p>
  </w:footnote>
  <w:footnote w:type="continuationSeparator" w:id="0">
    <w:p w14:paraId="4411F79F" w14:textId="77777777" w:rsidR="00B354F3" w:rsidRDefault="00B354F3" w:rsidP="001C65C9">
      <w:pPr>
        <w:spacing w:after="0" w:line="240" w:lineRule="auto"/>
      </w:pPr>
      <w:r>
        <w:continuationSeparator/>
      </w:r>
    </w:p>
  </w:footnote>
  <w:footnote w:type="continuationNotice" w:id="1">
    <w:p w14:paraId="69721868" w14:textId="77777777" w:rsidR="00B354F3" w:rsidRDefault="00B354F3">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138E6B50"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w:t>
          </w:r>
          <w:r w:rsidR="00774098">
            <w:rPr>
              <w:rFonts w:ascii="Arial" w:hAnsi="Arial" w:cs="Arial"/>
              <w:sz w:val="18"/>
              <w:szCs w:val="18"/>
            </w:rPr>
            <w:t>a apklausa</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6959A7">
            <w:rPr>
              <w:rFonts w:ascii="Arial" w:hAnsi="Arial" w:cs="Arial"/>
              <w:sz w:val="18"/>
              <w:szCs w:val="18"/>
            </w:rPr>
            <w:t>2</w:t>
          </w:r>
        </w:p>
      </w:tc>
      <w:tc>
        <w:tcPr>
          <w:tcW w:w="7365" w:type="dxa"/>
        </w:tcPr>
        <w:sdt>
          <w:sdtPr>
            <w:rPr>
              <w:rFonts w:ascii="Arial" w:hAnsi="Arial" w:cs="Arial"/>
              <w:sz w:val="18"/>
              <w:szCs w:val="18"/>
            </w:rPr>
            <w:id w:val="1626967336"/>
            <w:docPartObj>
              <w:docPartGallery w:val="Page Numbers (Top of Page)"/>
              <w:docPartUnique/>
            </w:docPartObj>
          </w:sdt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DB048" w14:textId="77777777" w:rsidR="008D7B2E" w:rsidRDefault="008D7B2E">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8D7B2E" w:rsidRPr="00FD3EE6" w14:paraId="780F820D" w14:textId="77777777" w:rsidTr="000B5B3A">
      <w:trPr>
        <w:trHeight w:val="263"/>
      </w:trPr>
      <w:tc>
        <w:tcPr>
          <w:tcW w:w="7365" w:type="dxa"/>
        </w:tcPr>
        <w:p w14:paraId="67106CF5" w14:textId="1D05F2D5" w:rsidR="008D7B2E" w:rsidRPr="00FD3EE6" w:rsidRDefault="008D7B2E">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5B7B52">
            <w:rPr>
              <w:rFonts w:ascii="Arial" w:hAnsi="Arial" w:cs="Arial"/>
              <w:sz w:val="18"/>
              <w:szCs w:val="18"/>
            </w:rPr>
            <w:t>2</w:t>
          </w:r>
        </w:p>
      </w:tc>
      <w:tc>
        <w:tcPr>
          <w:tcW w:w="7365" w:type="dxa"/>
        </w:tcPr>
        <w:sdt>
          <w:sdtPr>
            <w:rPr>
              <w:rFonts w:ascii="Arial" w:hAnsi="Arial" w:cs="Arial"/>
              <w:sz w:val="18"/>
              <w:szCs w:val="18"/>
            </w:rPr>
            <w:id w:val="553430438"/>
            <w:docPartObj>
              <w:docPartGallery w:val="Page Numbers (Top of Page)"/>
              <w:docPartUnique/>
            </w:docPartObj>
          </w:sdtPr>
          <w:sdtContent>
            <w:p w14:paraId="7C30D2AF" w14:textId="77777777" w:rsidR="008D7B2E" w:rsidRPr="00FD3EE6" w:rsidRDefault="008D7B2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5FD1DF1" w14:textId="77777777" w:rsidR="008D7B2E" w:rsidRDefault="008D7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9373" w14:textId="77777777" w:rsidR="004E575A" w:rsidRDefault="004E575A">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E575A" w:rsidRPr="00FD3EE6" w14:paraId="6A67E372" w14:textId="77777777" w:rsidTr="002A2A7E">
      <w:trPr>
        <w:trHeight w:val="284"/>
      </w:trPr>
      <w:tc>
        <w:tcPr>
          <w:tcW w:w="4648" w:type="dxa"/>
        </w:tcPr>
        <w:p w14:paraId="59456397" w14:textId="592BC0B9" w:rsidR="004E575A" w:rsidRPr="00FD3EE6" w:rsidRDefault="004E575A">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5B7B52">
            <w:rPr>
              <w:rFonts w:ascii="Arial" w:hAnsi="Arial" w:cs="Arial"/>
              <w:sz w:val="18"/>
              <w:szCs w:val="18"/>
            </w:rPr>
            <w:t>2</w:t>
          </w:r>
        </w:p>
      </w:tc>
      <w:tc>
        <w:tcPr>
          <w:tcW w:w="4648" w:type="dxa"/>
        </w:tcPr>
        <w:sdt>
          <w:sdtPr>
            <w:rPr>
              <w:rFonts w:ascii="Arial" w:hAnsi="Arial" w:cs="Arial"/>
              <w:sz w:val="18"/>
              <w:szCs w:val="18"/>
            </w:rPr>
            <w:id w:val="295801782"/>
            <w:docPartObj>
              <w:docPartGallery w:val="Page Numbers (Top of Page)"/>
              <w:docPartUnique/>
            </w:docPartObj>
          </w:sdtPr>
          <w:sdtContent>
            <w:p w14:paraId="560A7644" w14:textId="77777777" w:rsidR="004E575A" w:rsidRPr="00FD3EE6" w:rsidRDefault="004E575A"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E8D76F7" w14:textId="77777777" w:rsidR="004E575A" w:rsidRDefault="004E57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972D" w14:textId="77777777" w:rsidR="004A7C9B" w:rsidRDefault="004A7C9B">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4A7C9B" w:rsidRPr="00FD3EE6" w14:paraId="3046B117" w14:textId="77777777" w:rsidTr="002A2A7E">
      <w:trPr>
        <w:trHeight w:val="284"/>
      </w:trPr>
      <w:tc>
        <w:tcPr>
          <w:tcW w:w="4648" w:type="dxa"/>
        </w:tcPr>
        <w:p w14:paraId="0AEC688D" w14:textId="40F769EA" w:rsidR="004A7C9B" w:rsidRPr="00FD3EE6" w:rsidRDefault="004A7C9B">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5B7B52">
            <w:rPr>
              <w:rFonts w:ascii="Arial" w:hAnsi="Arial" w:cs="Arial"/>
              <w:sz w:val="18"/>
              <w:szCs w:val="18"/>
            </w:rPr>
            <w:t>2</w:t>
          </w:r>
        </w:p>
      </w:tc>
      <w:tc>
        <w:tcPr>
          <w:tcW w:w="4648" w:type="dxa"/>
        </w:tcPr>
        <w:sdt>
          <w:sdtPr>
            <w:rPr>
              <w:rFonts w:ascii="Arial" w:hAnsi="Arial" w:cs="Arial"/>
              <w:sz w:val="18"/>
              <w:szCs w:val="18"/>
            </w:rPr>
            <w:id w:val="-884415387"/>
            <w:docPartObj>
              <w:docPartGallery w:val="Page Numbers (Top of Page)"/>
              <w:docPartUnique/>
            </w:docPartObj>
          </w:sdtPr>
          <w:sdtContent>
            <w:p w14:paraId="2A739C7A" w14:textId="77777777" w:rsidR="004A7C9B" w:rsidRPr="00FD3EE6" w:rsidRDefault="004A7C9B"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8"/>
      <w:gridCol w:w="4648"/>
    </w:tblGrid>
    <w:tr w:rsidR="00C4535E" w:rsidRPr="00FD3EE6" w14:paraId="3DAC80BB" w14:textId="77777777" w:rsidTr="002A2A7E">
      <w:trPr>
        <w:trHeight w:val="284"/>
      </w:trPr>
      <w:tc>
        <w:tcPr>
          <w:tcW w:w="4648" w:type="dxa"/>
        </w:tcPr>
        <w:p w14:paraId="791ED5CD" w14:textId="240A2167" w:rsidR="00C4535E" w:rsidRPr="00FD3EE6" w:rsidRDefault="00C4535E">
          <w:pPr>
            <w:pStyle w:val="Header"/>
            <w:rPr>
              <w:rFonts w:ascii="Arial" w:hAnsi="Arial" w:cs="Arial"/>
              <w:sz w:val="18"/>
              <w:szCs w:val="18"/>
            </w:rPr>
          </w:pPr>
          <w:r>
            <w:rPr>
              <w:rFonts w:ascii="Arial" w:hAnsi="Arial" w:cs="Arial"/>
              <w:sz w:val="18"/>
              <w:szCs w:val="18"/>
            </w:rPr>
            <w:t>Pasiūlymo forma (Skelbiam</w:t>
          </w:r>
          <w:r w:rsidR="00774098">
            <w:rPr>
              <w:rFonts w:ascii="Arial" w:hAnsi="Arial" w:cs="Arial"/>
              <w:sz w:val="18"/>
              <w:szCs w:val="18"/>
            </w:rPr>
            <w:t>a apklausa</w:t>
          </w:r>
          <w:r w:rsidRPr="00FD3EE6">
            <w:rPr>
              <w:rFonts w:ascii="Arial" w:hAnsi="Arial" w:cs="Arial"/>
              <w:sz w:val="18"/>
              <w:szCs w:val="18"/>
            </w:rPr>
            <w:t xml:space="preserve">), v. </w:t>
          </w:r>
          <w:r w:rsidR="005B7B52">
            <w:rPr>
              <w:rFonts w:ascii="Arial" w:hAnsi="Arial" w:cs="Arial"/>
              <w:sz w:val="18"/>
              <w:szCs w:val="18"/>
            </w:rPr>
            <w:t>2</w:t>
          </w:r>
        </w:p>
      </w:tc>
      <w:tc>
        <w:tcPr>
          <w:tcW w:w="4648" w:type="dxa"/>
        </w:tcPr>
        <w:sdt>
          <w:sdtPr>
            <w:rPr>
              <w:rFonts w:ascii="Arial" w:hAnsi="Arial" w:cs="Arial"/>
              <w:sz w:val="18"/>
              <w:szCs w:val="18"/>
            </w:rPr>
            <w:id w:val="827486470"/>
            <w:docPartObj>
              <w:docPartGallery w:val="Page Numbers (Top of Page)"/>
              <w:docPartUnique/>
            </w:docPartObj>
          </w:sdt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A2F"/>
    <w:multiLevelType w:val="hybridMultilevel"/>
    <w:tmpl w:val="6AA4A1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40B3C2A"/>
    <w:multiLevelType w:val="hybridMultilevel"/>
    <w:tmpl w:val="AADAE7E8"/>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865F8E"/>
    <w:multiLevelType w:val="hybridMultilevel"/>
    <w:tmpl w:val="0936B060"/>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464467A"/>
    <w:multiLevelType w:val="hybridMultilevel"/>
    <w:tmpl w:val="82488718"/>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54A63A75"/>
    <w:multiLevelType w:val="hybridMultilevel"/>
    <w:tmpl w:val="37DA21CC"/>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6287991"/>
    <w:multiLevelType w:val="multilevel"/>
    <w:tmpl w:val="82F809B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272117"/>
    <w:multiLevelType w:val="hybridMultilevel"/>
    <w:tmpl w:val="29A88186"/>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EF32510"/>
    <w:multiLevelType w:val="hybridMultilevel"/>
    <w:tmpl w:val="FAFE8FB8"/>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754A72E3"/>
    <w:multiLevelType w:val="hybridMultilevel"/>
    <w:tmpl w:val="592C860A"/>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13"/>
  </w:num>
  <w:num w:numId="2" w16cid:durableId="1856381619">
    <w:abstractNumId w:val="11"/>
  </w:num>
  <w:num w:numId="3" w16cid:durableId="1612935741">
    <w:abstractNumId w:val="8"/>
  </w:num>
  <w:num w:numId="4" w16cid:durableId="726295738">
    <w:abstractNumId w:val="16"/>
  </w:num>
  <w:num w:numId="5" w16cid:durableId="2133670969">
    <w:abstractNumId w:val="4"/>
  </w:num>
  <w:num w:numId="6" w16cid:durableId="1772359643">
    <w:abstractNumId w:val="2"/>
  </w:num>
  <w:num w:numId="7" w16cid:durableId="75833556">
    <w:abstractNumId w:val="5"/>
  </w:num>
  <w:num w:numId="8" w16cid:durableId="1894581639">
    <w:abstractNumId w:val="7"/>
  </w:num>
  <w:num w:numId="9" w16cid:durableId="2021006923">
    <w:abstractNumId w:val="6"/>
  </w:num>
  <w:num w:numId="10" w16cid:durableId="1215388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0284703">
    <w:abstractNumId w:val="15"/>
  </w:num>
  <w:num w:numId="12" w16cid:durableId="347604792">
    <w:abstractNumId w:val="9"/>
  </w:num>
  <w:num w:numId="13" w16cid:durableId="2044477117">
    <w:abstractNumId w:val="3"/>
  </w:num>
  <w:num w:numId="14" w16cid:durableId="632519166">
    <w:abstractNumId w:val="10"/>
  </w:num>
  <w:num w:numId="15" w16cid:durableId="1961060912">
    <w:abstractNumId w:val="12"/>
  </w:num>
  <w:num w:numId="16" w16cid:durableId="1051883962">
    <w:abstractNumId w:val="1"/>
  </w:num>
  <w:num w:numId="17" w16cid:durableId="48169901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17C97"/>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7011"/>
    <w:rsid w:val="00061F38"/>
    <w:rsid w:val="0007336C"/>
    <w:rsid w:val="00076A4D"/>
    <w:rsid w:val="000777A8"/>
    <w:rsid w:val="00084596"/>
    <w:rsid w:val="000858D2"/>
    <w:rsid w:val="00086204"/>
    <w:rsid w:val="00086F15"/>
    <w:rsid w:val="000A0320"/>
    <w:rsid w:val="000A3930"/>
    <w:rsid w:val="000A6641"/>
    <w:rsid w:val="000B03BA"/>
    <w:rsid w:val="000B04FE"/>
    <w:rsid w:val="000B0847"/>
    <w:rsid w:val="000B131F"/>
    <w:rsid w:val="000B2155"/>
    <w:rsid w:val="000B4241"/>
    <w:rsid w:val="000B5B3A"/>
    <w:rsid w:val="000B77CD"/>
    <w:rsid w:val="000C499D"/>
    <w:rsid w:val="000C5FEC"/>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13698"/>
    <w:rsid w:val="001148B3"/>
    <w:rsid w:val="0011566E"/>
    <w:rsid w:val="00134397"/>
    <w:rsid w:val="00134FFC"/>
    <w:rsid w:val="001405BB"/>
    <w:rsid w:val="00140BBA"/>
    <w:rsid w:val="00141828"/>
    <w:rsid w:val="00142344"/>
    <w:rsid w:val="00145F40"/>
    <w:rsid w:val="00146DEE"/>
    <w:rsid w:val="00147807"/>
    <w:rsid w:val="00147850"/>
    <w:rsid w:val="00147B1D"/>
    <w:rsid w:val="001519A0"/>
    <w:rsid w:val="001607F7"/>
    <w:rsid w:val="00166976"/>
    <w:rsid w:val="0016734C"/>
    <w:rsid w:val="001679BC"/>
    <w:rsid w:val="00183893"/>
    <w:rsid w:val="00185305"/>
    <w:rsid w:val="0018737F"/>
    <w:rsid w:val="00192BE8"/>
    <w:rsid w:val="00193755"/>
    <w:rsid w:val="00194339"/>
    <w:rsid w:val="00195D4B"/>
    <w:rsid w:val="0019615E"/>
    <w:rsid w:val="001978AC"/>
    <w:rsid w:val="001A446C"/>
    <w:rsid w:val="001A54A2"/>
    <w:rsid w:val="001A72F3"/>
    <w:rsid w:val="001B193E"/>
    <w:rsid w:val="001B1BF6"/>
    <w:rsid w:val="001B2D00"/>
    <w:rsid w:val="001B36D7"/>
    <w:rsid w:val="001B69B0"/>
    <w:rsid w:val="001B7E1A"/>
    <w:rsid w:val="001C056F"/>
    <w:rsid w:val="001C65C9"/>
    <w:rsid w:val="001C69EF"/>
    <w:rsid w:val="001C6E48"/>
    <w:rsid w:val="001D029C"/>
    <w:rsid w:val="001D4026"/>
    <w:rsid w:val="001D5FBD"/>
    <w:rsid w:val="001D6868"/>
    <w:rsid w:val="001D6FFB"/>
    <w:rsid w:val="001D7DCF"/>
    <w:rsid w:val="001D7FBC"/>
    <w:rsid w:val="001E063A"/>
    <w:rsid w:val="001E3037"/>
    <w:rsid w:val="001E3A64"/>
    <w:rsid w:val="001E4157"/>
    <w:rsid w:val="001E67D6"/>
    <w:rsid w:val="002017B2"/>
    <w:rsid w:val="00206ED2"/>
    <w:rsid w:val="002075F4"/>
    <w:rsid w:val="0020799B"/>
    <w:rsid w:val="00215DEF"/>
    <w:rsid w:val="00222CAB"/>
    <w:rsid w:val="0022440E"/>
    <w:rsid w:val="002253A0"/>
    <w:rsid w:val="00232D1F"/>
    <w:rsid w:val="00233EA1"/>
    <w:rsid w:val="00244FC3"/>
    <w:rsid w:val="00247031"/>
    <w:rsid w:val="0024706F"/>
    <w:rsid w:val="002503EA"/>
    <w:rsid w:val="0025114B"/>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5A9F"/>
    <w:rsid w:val="00297AAA"/>
    <w:rsid w:val="002A2A7E"/>
    <w:rsid w:val="002A6479"/>
    <w:rsid w:val="002C0FAB"/>
    <w:rsid w:val="002C2073"/>
    <w:rsid w:val="002C249E"/>
    <w:rsid w:val="002C3039"/>
    <w:rsid w:val="002C40CB"/>
    <w:rsid w:val="002D189F"/>
    <w:rsid w:val="002D3A09"/>
    <w:rsid w:val="002D42F4"/>
    <w:rsid w:val="002D4ECA"/>
    <w:rsid w:val="002D5D0B"/>
    <w:rsid w:val="002D6621"/>
    <w:rsid w:val="002D70AC"/>
    <w:rsid w:val="002E3A16"/>
    <w:rsid w:val="002F0844"/>
    <w:rsid w:val="002F37A0"/>
    <w:rsid w:val="002F5B76"/>
    <w:rsid w:val="00301F7C"/>
    <w:rsid w:val="0030297D"/>
    <w:rsid w:val="00311D20"/>
    <w:rsid w:val="00313A17"/>
    <w:rsid w:val="00313B74"/>
    <w:rsid w:val="003148D6"/>
    <w:rsid w:val="00320E15"/>
    <w:rsid w:val="00332301"/>
    <w:rsid w:val="00336B61"/>
    <w:rsid w:val="00336F41"/>
    <w:rsid w:val="0034062C"/>
    <w:rsid w:val="003447A7"/>
    <w:rsid w:val="00345264"/>
    <w:rsid w:val="00345C12"/>
    <w:rsid w:val="0035743A"/>
    <w:rsid w:val="00357526"/>
    <w:rsid w:val="00362588"/>
    <w:rsid w:val="00365AD8"/>
    <w:rsid w:val="00365AE4"/>
    <w:rsid w:val="00365DD4"/>
    <w:rsid w:val="0036602F"/>
    <w:rsid w:val="00366F9E"/>
    <w:rsid w:val="003705C0"/>
    <w:rsid w:val="003767C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B5EB6"/>
    <w:rsid w:val="003B64E8"/>
    <w:rsid w:val="003C2048"/>
    <w:rsid w:val="003C7067"/>
    <w:rsid w:val="003D017E"/>
    <w:rsid w:val="003D2619"/>
    <w:rsid w:val="003E08BD"/>
    <w:rsid w:val="003E1E0E"/>
    <w:rsid w:val="003E4C4D"/>
    <w:rsid w:val="003E5C52"/>
    <w:rsid w:val="003F2EEE"/>
    <w:rsid w:val="003F4E04"/>
    <w:rsid w:val="003F5709"/>
    <w:rsid w:val="003F7D75"/>
    <w:rsid w:val="004039BC"/>
    <w:rsid w:val="00407F10"/>
    <w:rsid w:val="00412CF0"/>
    <w:rsid w:val="0041448E"/>
    <w:rsid w:val="00421959"/>
    <w:rsid w:val="004233B7"/>
    <w:rsid w:val="00424D3C"/>
    <w:rsid w:val="00425F32"/>
    <w:rsid w:val="00426661"/>
    <w:rsid w:val="00431CC8"/>
    <w:rsid w:val="00432D4D"/>
    <w:rsid w:val="00437B05"/>
    <w:rsid w:val="00441949"/>
    <w:rsid w:val="00441E28"/>
    <w:rsid w:val="00443226"/>
    <w:rsid w:val="00445EC4"/>
    <w:rsid w:val="00456203"/>
    <w:rsid w:val="00457FBD"/>
    <w:rsid w:val="00461EA9"/>
    <w:rsid w:val="004627B0"/>
    <w:rsid w:val="00465C25"/>
    <w:rsid w:val="00466191"/>
    <w:rsid w:val="004661AA"/>
    <w:rsid w:val="00466DEC"/>
    <w:rsid w:val="0047412D"/>
    <w:rsid w:val="0047743F"/>
    <w:rsid w:val="00477DA9"/>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420F"/>
    <w:rsid w:val="004D43BB"/>
    <w:rsid w:val="004D64F8"/>
    <w:rsid w:val="004D6927"/>
    <w:rsid w:val="004E5701"/>
    <w:rsid w:val="004E575A"/>
    <w:rsid w:val="004E5FE9"/>
    <w:rsid w:val="004E6771"/>
    <w:rsid w:val="004F0943"/>
    <w:rsid w:val="004F0D2A"/>
    <w:rsid w:val="004F0D47"/>
    <w:rsid w:val="004F5B7A"/>
    <w:rsid w:val="004F68B5"/>
    <w:rsid w:val="004F6D83"/>
    <w:rsid w:val="00501546"/>
    <w:rsid w:val="005042A5"/>
    <w:rsid w:val="0050447E"/>
    <w:rsid w:val="0051138F"/>
    <w:rsid w:val="0051576D"/>
    <w:rsid w:val="00517033"/>
    <w:rsid w:val="00521BBD"/>
    <w:rsid w:val="005246F0"/>
    <w:rsid w:val="00525083"/>
    <w:rsid w:val="005269B2"/>
    <w:rsid w:val="00527A79"/>
    <w:rsid w:val="0053070A"/>
    <w:rsid w:val="00533C2C"/>
    <w:rsid w:val="0053493B"/>
    <w:rsid w:val="00536FFE"/>
    <w:rsid w:val="0054034D"/>
    <w:rsid w:val="00545B81"/>
    <w:rsid w:val="005469D7"/>
    <w:rsid w:val="00547D63"/>
    <w:rsid w:val="00550AC7"/>
    <w:rsid w:val="00551536"/>
    <w:rsid w:val="00552028"/>
    <w:rsid w:val="00552705"/>
    <w:rsid w:val="00557680"/>
    <w:rsid w:val="0057106F"/>
    <w:rsid w:val="00580C86"/>
    <w:rsid w:val="00583548"/>
    <w:rsid w:val="00583E08"/>
    <w:rsid w:val="00584817"/>
    <w:rsid w:val="005901FA"/>
    <w:rsid w:val="00591CFD"/>
    <w:rsid w:val="00593A4F"/>
    <w:rsid w:val="00594A6F"/>
    <w:rsid w:val="005952B5"/>
    <w:rsid w:val="0059610D"/>
    <w:rsid w:val="005A0123"/>
    <w:rsid w:val="005A02C8"/>
    <w:rsid w:val="005A313C"/>
    <w:rsid w:val="005A3F61"/>
    <w:rsid w:val="005B2DE5"/>
    <w:rsid w:val="005B65DE"/>
    <w:rsid w:val="005B6DA2"/>
    <w:rsid w:val="005B7B52"/>
    <w:rsid w:val="005C5A1E"/>
    <w:rsid w:val="005C7D41"/>
    <w:rsid w:val="005D055F"/>
    <w:rsid w:val="005D096A"/>
    <w:rsid w:val="005D1C7A"/>
    <w:rsid w:val="005D68AD"/>
    <w:rsid w:val="005E0D3E"/>
    <w:rsid w:val="00600EF2"/>
    <w:rsid w:val="006021D1"/>
    <w:rsid w:val="006034B7"/>
    <w:rsid w:val="00603C8B"/>
    <w:rsid w:val="00606C69"/>
    <w:rsid w:val="00616888"/>
    <w:rsid w:val="00617779"/>
    <w:rsid w:val="006275A5"/>
    <w:rsid w:val="006313EB"/>
    <w:rsid w:val="00631894"/>
    <w:rsid w:val="00631FBC"/>
    <w:rsid w:val="00634DA4"/>
    <w:rsid w:val="00636BBE"/>
    <w:rsid w:val="00640E4B"/>
    <w:rsid w:val="00642FC0"/>
    <w:rsid w:val="006435C6"/>
    <w:rsid w:val="00643A02"/>
    <w:rsid w:val="006479FA"/>
    <w:rsid w:val="00647F0D"/>
    <w:rsid w:val="00652FF8"/>
    <w:rsid w:val="006541C9"/>
    <w:rsid w:val="00656D6D"/>
    <w:rsid w:val="00661DB2"/>
    <w:rsid w:val="00663858"/>
    <w:rsid w:val="00667FA6"/>
    <w:rsid w:val="0067010A"/>
    <w:rsid w:val="006706D4"/>
    <w:rsid w:val="00673C16"/>
    <w:rsid w:val="00674AC1"/>
    <w:rsid w:val="00674CBE"/>
    <w:rsid w:val="006753B7"/>
    <w:rsid w:val="00676E2B"/>
    <w:rsid w:val="0067725E"/>
    <w:rsid w:val="006815DC"/>
    <w:rsid w:val="0068163C"/>
    <w:rsid w:val="00682069"/>
    <w:rsid w:val="00684C90"/>
    <w:rsid w:val="00684DDB"/>
    <w:rsid w:val="006917FA"/>
    <w:rsid w:val="006959A7"/>
    <w:rsid w:val="00695C8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61F6"/>
    <w:rsid w:val="006E7DFE"/>
    <w:rsid w:val="006F231D"/>
    <w:rsid w:val="006F31B3"/>
    <w:rsid w:val="00701D86"/>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6F25"/>
    <w:rsid w:val="007670E7"/>
    <w:rsid w:val="007719BA"/>
    <w:rsid w:val="00772BE3"/>
    <w:rsid w:val="00774098"/>
    <w:rsid w:val="007757F6"/>
    <w:rsid w:val="00775F05"/>
    <w:rsid w:val="00782800"/>
    <w:rsid w:val="0078638B"/>
    <w:rsid w:val="00787E50"/>
    <w:rsid w:val="00790130"/>
    <w:rsid w:val="00794423"/>
    <w:rsid w:val="00796654"/>
    <w:rsid w:val="007A0944"/>
    <w:rsid w:val="007A1B64"/>
    <w:rsid w:val="007A49AC"/>
    <w:rsid w:val="007A54DB"/>
    <w:rsid w:val="007A76A9"/>
    <w:rsid w:val="007B2483"/>
    <w:rsid w:val="007B7DD0"/>
    <w:rsid w:val="007C15D6"/>
    <w:rsid w:val="007C26F6"/>
    <w:rsid w:val="007C37D2"/>
    <w:rsid w:val="007D2FCE"/>
    <w:rsid w:val="007D3871"/>
    <w:rsid w:val="007D6DCE"/>
    <w:rsid w:val="007E2135"/>
    <w:rsid w:val="007F4336"/>
    <w:rsid w:val="007F5ADF"/>
    <w:rsid w:val="007F7334"/>
    <w:rsid w:val="007F7451"/>
    <w:rsid w:val="007F7982"/>
    <w:rsid w:val="00801B07"/>
    <w:rsid w:val="00801B1A"/>
    <w:rsid w:val="00814EDB"/>
    <w:rsid w:val="0081695E"/>
    <w:rsid w:val="00821AC6"/>
    <w:rsid w:val="008220BF"/>
    <w:rsid w:val="00825CAF"/>
    <w:rsid w:val="008266B2"/>
    <w:rsid w:val="0082717F"/>
    <w:rsid w:val="00827873"/>
    <w:rsid w:val="0083194C"/>
    <w:rsid w:val="00836D62"/>
    <w:rsid w:val="00840E83"/>
    <w:rsid w:val="00842D89"/>
    <w:rsid w:val="00846070"/>
    <w:rsid w:val="00847839"/>
    <w:rsid w:val="008544BF"/>
    <w:rsid w:val="00857FF0"/>
    <w:rsid w:val="00862747"/>
    <w:rsid w:val="008659E2"/>
    <w:rsid w:val="008661B2"/>
    <w:rsid w:val="008717C1"/>
    <w:rsid w:val="00873DBD"/>
    <w:rsid w:val="008763EB"/>
    <w:rsid w:val="008768AB"/>
    <w:rsid w:val="00886D4F"/>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29DF"/>
    <w:rsid w:val="008D5AFC"/>
    <w:rsid w:val="008D61E5"/>
    <w:rsid w:val="008D627B"/>
    <w:rsid w:val="008D7B2E"/>
    <w:rsid w:val="008E20A0"/>
    <w:rsid w:val="008E2B9C"/>
    <w:rsid w:val="008E2E83"/>
    <w:rsid w:val="008E3AEB"/>
    <w:rsid w:val="008E5EA0"/>
    <w:rsid w:val="008F6AF7"/>
    <w:rsid w:val="00901362"/>
    <w:rsid w:val="00904403"/>
    <w:rsid w:val="0090586F"/>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53B1"/>
    <w:rsid w:val="0093733E"/>
    <w:rsid w:val="00937FE2"/>
    <w:rsid w:val="0094013F"/>
    <w:rsid w:val="00940245"/>
    <w:rsid w:val="0094154E"/>
    <w:rsid w:val="00953451"/>
    <w:rsid w:val="00957528"/>
    <w:rsid w:val="00960EFA"/>
    <w:rsid w:val="00980029"/>
    <w:rsid w:val="00982B52"/>
    <w:rsid w:val="009849EE"/>
    <w:rsid w:val="009929D3"/>
    <w:rsid w:val="009946C4"/>
    <w:rsid w:val="00994B20"/>
    <w:rsid w:val="00996190"/>
    <w:rsid w:val="009A1AF0"/>
    <w:rsid w:val="009A3595"/>
    <w:rsid w:val="009A38E4"/>
    <w:rsid w:val="009A46F6"/>
    <w:rsid w:val="009A63D6"/>
    <w:rsid w:val="009B3B95"/>
    <w:rsid w:val="009B74B6"/>
    <w:rsid w:val="009C0760"/>
    <w:rsid w:val="009C2C3B"/>
    <w:rsid w:val="009C3B7B"/>
    <w:rsid w:val="009C41BA"/>
    <w:rsid w:val="009C480C"/>
    <w:rsid w:val="009C6E6A"/>
    <w:rsid w:val="009C7878"/>
    <w:rsid w:val="009D794A"/>
    <w:rsid w:val="009E2346"/>
    <w:rsid w:val="009E3785"/>
    <w:rsid w:val="009E39F0"/>
    <w:rsid w:val="009E4F90"/>
    <w:rsid w:val="009E7549"/>
    <w:rsid w:val="009F0BB1"/>
    <w:rsid w:val="009F26B3"/>
    <w:rsid w:val="00A0322C"/>
    <w:rsid w:val="00A034DB"/>
    <w:rsid w:val="00A07CA8"/>
    <w:rsid w:val="00A10946"/>
    <w:rsid w:val="00A16093"/>
    <w:rsid w:val="00A1720C"/>
    <w:rsid w:val="00A26F6C"/>
    <w:rsid w:val="00A27D31"/>
    <w:rsid w:val="00A31136"/>
    <w:rsid w:val="00A332C4"/>
    <w:rsid w:val="00A37738"/>
    <w:rsid w:val="00A37D45"/>
    <w:rsid w:val="00A4128C"/>
    <w:rsid w:val="00A47760"/>
    <w:rsid w:val="00A54059"/>
    <w:rsid w:val="00A5498A"/>
    <w:rsid w:val="00A54E46"/>
    <w:rsid w:val="00A55032"/>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1742"/>
    <w:rsid w:val="00AA346B"/>
    <w:rsid w:val="00AA725D"/>
    <w:rsid w:val="00AA784E"/>
    <w:rsid w:val="00AB14B2"/>
    <w:rsid w:val="00AB2315"/>
    <w:rsid w:val="00AB666D"/>
    <w:rsid w:val="00AC0C16"/>
    <w:rsid w:val="00AC0F3A"/>
    <w:rsid w:val="00AC69C8"/>
    <w:rsid w:val="00AC744E"/>
    <w:rsid w:val="00AD3825"/>
    <w:rsid w:val="00AD6AA7"/>
    <w:rsid w:val="00AD6E84"/>
    <w:rsid w:val="00AE3C26"/>
    <w:rsid w:val="00AE6453"/>
    <w:rsid w:val="00AF33F7"/>
    <w:rsid w:val="00AF3F09"/>
    <w:rsid w:val="00AF416A"/>
    <w:rsid w:val="00B00091"/>
    <w:rsid w:val="00B0156E"/>
    <w:rsid w:val="00B07189"/>
    <w:rsid w:val="00B073BC"/>
    <w:rsid w:val="00B12F05"/>
    <w:rsid w:val="00B17060"/>
    <w:rsid w:val="00B17567"/>
    <w:rsid w:val="00B20ABF"/>
    <w:rsid w:val="00B21342"/>
    <w:rsid w:val="00B236AD"/>
    <w:rsid w:val="00B26241"/>
    <w:rsid w:val="00B263C2"/>
    <w:rsid w:val="00B33F98"/>
    <w:rsid w:val="00B34FCC"/>
    <w:rsid w:val="00B354F3"/>
    <w:rsid w:val="00B37450"/>
    <w:rsid w:val="00B411C7"/>
    <w:rsid w:val="00B418B7"/>
    <w:rsid w:val="00B529AE"/>
    <w:rsid w:val="00B55AE0"/>
    <w:rsid w:val="00B56778"/>
    <w:rsid w:val="00B61A01"/>
    <w:rsid w:val="00B62C79"/>
    <w:rsid w:val="00B6399B"/>
    <w:rsid w:val="00B660D4"/>
    <w:rsid w:val="00B67842"/>
    <w:rsid w:val="00B715E4"/>
    <w:rsid w:val="00B72882"/>
    <w:rsid w:val="00B740B6"/>
    <w:rsid w:val="00B74152"/>
    <w:rsid w:val="00B74AB7"/>
    <w:rsid w:val="00B74FF7"/>
    <w:rsid w:val="00B772DA"/>
    <w:rsid w:val="00B77453"/>
    <w:rsid w:val="00B82A4E"/>
    <w:rsid w:val="00B82B5E"/>
    <w:rsid w:val="00B85765"/>
    <w:rsid w:val="00B85B9F"/>
    <w:rsid w:val="00B86A96"/>
    <w:rsid w:val="00B93C04"/>
    <w:rsid w:val="00B93C20"/>
    <w:rsid w:val="00B94436"/>
    <w:rsid w:val="00B94909"/>
    <w:rsid w:val="00B95717"/>
    <w:rsid w:val="00BA2B41"/>
    <w:rsid w:val="00BA6177"/>
    <w:rsid w:val="00BB395F"/>
    <w:rsid w:val="00BC2910"/>
    <w:rsid w:val="00BC3E73"/>
    <w:rsid w:val="00BC745B"/>
    <w:rsid w:val="00BD5338"/>
    <w:rsid w:val="00BD5526"/>
    <w:rsid w:val="00BD6C2A"/>
    <w:rsid w:val="00BD7955"/>
    <w:rsid w:val="00BE0D27"/>
    <w:rsid w:val="00BF0794"/>
    <w:rsid w:val="00BF52B6"/>
    <w:rsid w:val="00BF6DBD"/>
    <w:rsid w:val="00BF7D41"/>
    <w:rsid w:val="00C01EC7"/>
    <w:rsid w:val="00C029AD"/>
    <w:rsid w:val="00C02D42"/>
    <w:rsid w:val="00C108E1"/>
    <w:rsid w:val="00C11E41"/>
    <w:rsid w:val="00C12E7D"/>
    <w:rsid w:val="00C13D07"/>
    <w:rsid w:val="00C16154"/>
    <w:rsid w:val="00C1735D"/>
    <w:rsid w:val="00C24464"/>
    <w:rsid w:val="00C24BFD"/>
    <w:rsid w:val="00C31C0B"/>
    <w:rsid w:val="00C332F8"/>
    <w:rsid w:val="00C35153"/>
    <w:rsid w:val="00C36409"/>
    <w:rsid w:val="00C42256"/>
    <w:rsid w:val="00C422DF"/>
    <w:rsid w:val="00C425A8"/>
    <w:rsid w:val="00C4535E"/>
    <w:rsid w:val="00C45EA8"/>
    <w:rsid w:val="00C4653C"/>
    <w:rsid w:val="00C468F7"/>
    <w:rsid w:val="00C63B1C"/>
    <w:rsid w:val="00C65832"/>
    <w:rsid w:val="00C71743"/>
    <w:rsid w:val="00C777F2"/>
    <w:rsid w:val="00C912CF"/>
    <w:rsid w:val="00C93A78"/>
    <w:rsid w:val="00CA0311"/>
    <w:rsid w:val="00CA37DE"/>
    <w:rsid w:val="00CA3F03"/>
    <w:rsid w:val="00CA4098"/>
    <w:rsid w:val="00CA4D71"/>
    <w:rsid w:val="00CB1A07"/>
    <w:rsid w:val="00CC44E8"/>
    <w:rsid w:val="00CC7B0C"/>
    <w:rsid w:val="00CD70A5"/>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557B"/>
    <w:rsid w:val="00D57CF5"/>
    <w:rsid w:val="00D62CA5"/>
    <w:rsid w:val="00D67148"/>
    <w:rsid w:val="00D676AC"/>
    <w:rsid w:val="00D70CC4"/>
    <w:rsid w:val="00D715E1"/>
    <w:rsid w:val="00D72FD1"/>
    <w:rsid w:val="00D8298F"/>
    <w:rsid w:val="00D840B6"/>
    <w:rsid w:val="00D8742B"/>
    <w:rsid w:val="00D87E33"/>
    <w:rsid w:val="00DA08C3"/>
    <w:rsid w:val="00DA1364"/>
    <w:rsid w:val="00DA2EE9"/>
    <w:rsid w:val="00DA6E04"/>
    <w:rsid w:val="00DB2B9A"/>
    <w:rsid w:val="00DB63BE"/>
    <w:rsid w:val="00DC499F"/>
    <w:rsid w:val="00DC586B"/>
    <w:rsid w:val="00DD6B08"/>
    <w:rsid w:val="00DE009F"/>
    <w:rsid w:val="00DE0890"/>
    <w:rsid w:val="00DE15BD"/>
    <w:rsid w:val="00DE4716"/>
    <w:rsid w:val="00DE7A18"/>
    <w:rsid w:val="00DE7A21"/>
    <w:rsid w:val="00DF2836"/>
    <w:rsid w:val="00DF2E30"/>
    <w:rsid w:val="00DF6D97"/>
    <w:rsid w:val="00E00DFA"/>
    <w:rsid w:val="00E026BA"/>
    <w:rsid w:val="00E04403"/>
    <w:rsid w:val="00E0742C"/>
    <w:rsid w:val="00E10E0F"/>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E7"/>
    <w:rsid w:val="00E50319"/>
    <w:rsid w:val="00E50815"/>
    <w:rsid w:val="00E5384E"/>
    <w:rsid w:val="00E53FF8"/>
    <w:rsid w:val="00E557C7"/>
    <w:rsid w:val="00E56316"/>
    <w:rsid w:val="00E60497"/>
    <w:rsid w:val="00E604D9"/>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16FC"/>
    <w:rsid w:val="00EC3B4D"/>
    <w:rsid w:val="00ED1D33"/>
    <w:rsid w:val="00EE23A6"/>
    <w:rsid w:val="00EE31D6"/>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2087"/>
    <w:rsid w:val="00F3222A"/>
    <w:rsid w:val="00F32D8F"/>
    <w:rsid w:val="00F35757"/>
    <w:rsid w:val="00F41936"/>
    <w:rsid w:val="00F453D5"/>
    <w:rsid w:val="00F470E8"/>
    <w:rsid w:val="00F47C31"/>
    <w:rsid w:val="00F50145"/>
    <w:rsid w:val="00F52C55"/>
    <w:rsid w:val="00F55583"/>
    <w:rsid w:val="00F56AF7"/>
    <w:rsid w:val="00F573B4"/>
    <w:rsid w:val="00F60046"/>
    <w:rsid w:val="00F60C8B"/>
    <w:rsid w:val="00F62783"/>
    <w:rsid w:val="00F62995"/>
    <w:rsid w:val="00F6356B"/>
    <w:rsid w:val="00F6357F"/>
    <w:rsid w:val="00F65867"/>
    <w:rsid w:val="00F67A69"/>
    <w:rsid w:val="00F67B73"/>
    <w:rsid w:val="00F724F4"/>
    <w:rsid w:val="00F74793"/>
    <w:rsid w:val="00F75182"/>
    <w:rsid w:val="00F75ED9"/>
    <w:rsid w:val="00F76694"/>
    <w:rsid w:val="00F7786F"/>
    <w:rsid w:val="00F906AA"/>
    <w:rsid w:val="00F91EDE"/>
    <w:rsid w:val="00F92CAD"/>
    <w:rsid w:val="00F93A57"/>
    <w:rsid w:val="00F93D59"/>
    <w:rsid w:val="00F94850"/>
    <w:rsid w:val="00FA0808"/>
    <w:rsid w:val="00FA7313"/>
    <w:rsid w:val="00FB03E6"/>
    <w:rsid w:val="00FB1486"/>
    <w:rsid w:val="00FB5861"/>
    <w:rsid w:val="00FB5D59"/>
    <w:rsid w:val="00FB6DAD"/>
    <w:rsid w:val="00FC49A2"/>
    <w:rsid w:val="00FC4B51"/>
    <w:rsid w:val="00FC62F8"/>
    <w:rsid w:val="00FD1E6D"/>
    <w:rsid w:val="00FD24B9"/>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9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E604D9"/>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E604D9"/>
    <w:rPr>
      <w:rFonts w:eastAsiaTheme="minorEastAsia"/>
      <w:b/>
      <w:bCs/>
      <w:kern w:val="0"/>
      <w:sz w:val="20"/>
      <w:szCs w:val="20"/>
      <w14:ligatures w14:val="none"/>
    </w:rPr>
  </w:style>
  <w:style w:type="character" w:customStyle="1" w:styleId="Laukeliai">
    <w:name w:val="Laukeliai"/>
    <w:basedOn w:val="DefaultParagraphFont"/>
    <w:uiPriority w:val="1"/>
    <w:qFormat/>
    <w:rsid w:val="00F6356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o.lt/lt/partneriams/elektros-darbu-tiekejams-ir-rangovams/projektu-techniniai-reikalavimai.html" TargetMode="External"/><Relationship Id="rId18" Type="http://schemas.openxmlformats.org/officeDocument/2006/relationships/hyperlink" Target="https://www.wto.org/english/tratop_e/gproc_e/memobs_e.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uropean-accreditation.org/ea-members" TargetMode="External"/><Relationship Id="rId17" Type="http://schemas.openxmlformats.org/officeDocument/2006/relationships/hyperlink" Target="https://www.urm.lt/galiojantys-europos-sajungos-susitarimai-nustatantys-laisvaja-prekyba/707"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wto.org/english/tratop_e/gproc_e/memobs_e.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so.lt/lt/partneriams/elektros-darbu-tiekejams-ir-rangovams/projektu-techniniai-reikalavimai.html" TargetMode="Externa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urm.lt/galiojantys-europos-sajungos-susitarimai-nustatantys-laisvaja-prekyba/70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lt/partneriams/elektros-darbu-tiekejams-ir-rangovams/projektu-techniniai-reikalavimai.html"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A4D413A8B75C41B39838DE4A4CCE941B"/>
        <w:category>
          <w:name w:val="General"/>
          <w:gallery w:val="placeholder"/>
        </w:category>
        <w:types>
          <w:type w:val="bbPlcHdr"/>
        </w:types>
        <w:behaviors>
          <w:behavior w:val="content"/>
        </w:behaviors>
        <w:guid w:val="{EC30DD7D-38F3-4CF1-98CB-29F798CB68BD}"/>
      </w:docPartPr>
      <w:docPartBody>
        <w:p w:rsidR="00DB1ACE" w:rsidRDefault="000650F5" w:rsidP="000650F5">
          <w:pPr>
            <w:pStyle w:val="A4D413A8B75C41B39838DE4A4CCE941B"/>
          </w:pPr>
          <w:r w:rsidRPr="00655917">
            <w:rPr>
              <w:rFonts w:ascii="Arial" w:hAnsi="Arial" w:cs="Arial"/>
              <w:color w:val="FF0000"/>
              <w:sz w:val="20"/>
              <w:szCs w:val="20"/>
            </w:rPr>
            <w:t>[Pasirinkite]</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
      <w:docPartPr>
        <w:name w:val="1717F06783AF45FB811E4A2FB0C4D635"/>
        <w:category>
          <w:name w:val="General"/>
          <w:gallery w:val="placeholder"/>
        </w:category>
        <w:types>
          <w:type w:val="bbPlcHdr"/>
        </w:types>
        <w:behaviors>
          <w:behavior w:val="content"/>
        </w:behaviors>
        <w:guid w:val="{3E1147B6-374D-4A23-A47D-8AC64E0E8FC3}"/>
      </w:docPartPr>
      <w:docPartBody>
        <w:p w:rsidR="00961717" w:rsidRDefault="002C2463" w:rsidP="002C2463">
          <w:pPr>
            <w:pStyle w:val="1717F06783AF45FB811E4A2FB0C4D635"/>
          </w:pPr>
          <w:r w:rsidRPr="006F1B0C">
            <w:rPr>
              <w:rStyle w:val="PlaceholderText"/>
              <w:rFonts w:cs="Arial"/>
              <w:color w:val="FF0000"/>
            </w:rPr>
            <w:t>____________</w:t>
          </w:r>
          <w:r w:rsidRPr="006F1B0C">
            <w:rPr>
              <w:rStyle w:val="PlaceholderText"/>
              <w:color w:val="FF0000"/>
            </w:rPr>
            <w:t>__</w:t>
          </w:r>
        </w:p>
      </w:docPartBody>
    </w:docPart>
    <w:docPart>
      <w:docPartPr>
        <w:name w:val="93FF5E149DDE47C28372988800B5CFA3"/>
        <w:category>
          <w:name w:val="General"/>
          <w:gallery w:val="placeholder"/>
        </w:category>
        <w:types>
          <w:type w:val="bbPlcHdr"/>
        </w:types>
        <w:behaviors>
          <w:behavior w:val="content"/>
        </w:behaviors>
        <w:guid w:val="{1073415F-2471-4F2E-B021-A146962C0143}"/>
      </w:docPartPr>
      <w:docPartBody>
        <w:p w:rsidR="00961717" w:rsidRDefault="002C2463" w:rsidP="002C2463">
          <w:pPr>
            <w:pStyle w:val="93FF5E149DDE47C28372988800B5CFA3"/>
          </w:pPr>
          <w:r w:rsidRPr="006F1B0C">
            <w:rPr>
              <w:rStyle w:val="PlaceholderText"/>
              <w:rFonts w:cs="Arial"/>
              <w:color w:val="FF0000"/>
            </w:rPr>
            <w:t>____________</w:t>
          </w:r>
          <w:r w:rsidRPr="006F1B0C">
            <w:rPr>
              <w:rStyle w:val="PlaceholderText"/>
              <w:color w:val="FF0000"/>
            </w:rPr>
            <w:t>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0B66BD"/>
    <w:rsid w:val="00142344"/>
    <w:rsid w:val="001B279E"/>
    <w:rsid w:val="002A4E3E"/>
    <w:rsid w:val="002C2463"/>
    <w:rsid w:val="003B35DB"/>
    <w:rsid w:val="003C0FE6"/>
    <w:rsid w:val="0041448E"/>
    <w:rsid w:val="005246F0"/>
    <w:rsid w:val="0053070A"/>
    <w:rsid w:val="00531037"/>
    <w:rsid w:val="00671107"/>
    <w:rsid w:val="007478ED"/>
    <w:rsid w:val="00841D9E"/>
    <w:rsid w:val="00961717"/>
    <w:rsid w:val="009E3785"/>
    <w:rsid w:val="00A510D1"/>
    <w:rsid w:val="00A551FF"/>
    <w:rsid w:val="00A816CF"/>
    <w:rsid w:val="00AE691A"/>
    <w:rsid w:val="00AF33F7"/>
    <w:rsid w:val="00B47343"/>
    <w:rsid w:val="00B86FAA"/>
    <w:rsid w:val="00BD634C"/>
    <w:rsid w:val="00BF49A9"/>
    <w:rsid w:val="00DA08C3"/>
    <w:rsid w:val="00DB1ACE"/>
    <w:rsid w:val="00DC077E"/>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2463"/>
    <w:rPr>
      <w:color w:val="808080"/>
    </w:rPr>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A4D413A8B75C41B39838DE4A4CCE941B">
    <w:name w:val="A4D413A8B75C41B39838DE4A4CCE941B"/>
    <w:rsid w:val="000650F5"/>
  </w:style>
  <w:style w:type="paragraph" w:customStyle="1" w:styleId="845822E7ABB34656BB3E20416C650108">
    <w:name w:val="845822E7ABB34656BB3E20416C650108"/>
    <w:rsid w:val="000650F5"/>
  </w:style>
  <w:style w:type="paragraph" w:customStyle="1" w:styleId="1717F06783AF45FB811E4A2FB0C4D635">
    <w:name w:val="1717F06783AF45FB811E4A2FB0C4D635"/>
    <w:rsid w:val="002C2463"/>
    <w:pPr>
      <w:spacing w:line="278" w:lineRule="auto"/>
    </w:pPr>
    <w:rPr>
      <w:sz w:val="24"/>
      <w:szCs w:val="24"/>
    </w:rPr>
  </w:style>
  <w:style w:type="paragraph" w:customStyle="1" w:styleId="93FF5E149DDE47C28372988800B5CFA3">
    <w:name w:val="93FF5E149DDE47C28372988800B5CFA3"/>
    <w:rsid w:val="002C246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7FC14-6BE6-41EF-B24F-42CE666A9F5C}">
  <ds:schemaRefs>
    <ds:schemaRef ds:uri="http://schemas.microsoft.com/sharepoint/v3/contenttype/forms"/>
  </ds:schemaRefs>
</ds:datastoreItem>
</file>

<file path=customXml/itemProps2.xml><?xml version="1.0" encoding="utf-8"?>
<ds:datastoreItem xmlns:ds="http://schemas.openxmlformats.org/officeDocument/2006/customXml" ds:itemID="{7637D83B-8AE6-4219-9730-8BCDEFC7EA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4B0C544E-EFBC-4094-90D3-DC5C527FB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826</TotalTime>
  <Pages>13</Pages>
  <Words>13372</Words>
  <Characters>7623</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Ilona Kiselienė</cp:lastModifiedBy>
  <cp:revision>833</cp:revision>
  <dcterms:created xsi:type="dcterms:W3CDTF">2024-10-17T11:41:00Z</dcterms:created>
  <dcterms:modified xsi:type="dcterms:W3CDTF">2025-04-09T06:39:00Z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